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763A" w:rsidRPr="00C27ED4" w:rsidRDefault="0000763A" w:rsidP="0000763A">
      <w:pPr>
        <w:ind w:left="540" w:hanging="540"/>
        <w:jc w:val="center"/>
        <w:rPr>
          <w:rFonts w:ascii="Arial" w:eastAsia="Times New Roman" w:hAnsi="Arial" w:cs="Arial"/>
          <w:b/>
          <w:caps/>
          <w:lang w:eastAsia="ca-ES"/>
        </w:rPr>
      </w:pPr>
      <w:r w:rsidRPr="00C27ED4">
        <w:rPr>
          <w:rFonts w:ascii="Arial" w:eastAsia="Times New Roman" w:hAnsi="Arial" w:cs="Arial"/>
          <w:b/>
          <w:caps/>
          <w:lang w:eastAsia="ca-ES"/>
        </w:rPr>
        <w:t xml:space="preserve">acta de la SESSIÓ ORDINÀRIA DEL PLE DE L’AJUNTAMENT </w:t>
      </w:r>
    </w:p>
    <w:p w:rsidR="0000763A" w:rsidRPr="00C27ED4" w:rsidRDefault="0000763A" w:rsidP="0000763A">
      <w:pPr>
        <w:ind w:left="540" w:hanging="540"/>
        <w:jc w:val="center"/>
        <w:rPr>
          <w:rFonts w:ascii="Arial" w:eastAsia="Times New Roman" w:hAnsi="Arial" w:cs="Arial"/>
          <w:b/>
          <w:caps/>
          <w:lang w:eastAsia="ca-ES"/>
        </w:rPr>
      </w:pPr>
      <w:r>
        <w:rPr>
          <w:rFonts w:ascii="Arial" w:eastAsia="Times New Roman" w:hAnsi="Arial" w:cs="Arial"/>
          <w:b/>
          <w:caps/>
          <w:lang w:eastAsia="ca-ES"/>
        </w:rPr>
        <w:t>DEL DIA 1 dE JUNY dE 2020</w:t>
      </w:r>
    </w:p>
    <w:p w:rsidR="0000763A" w:rsidRPr="00C27ED4" w:rsidRDefault="0000763A" w:rsidP="0000763A">
      <w:pPr>
        <w:ind w:left="540" w:hanging="540"/>
        <w:jc w:val="center"/>
        <w:rPr>
          <w:rFonts w:ascii="Arial" w:eastAsia="Times New Roman" w:hAnsi="Arial" w:cs="Arial"/>
          <w:b/>
          <w:caps/>
          <w:lang w:eastAsia="ca-ES"/>
        </w:rPr>
      </w:pPr>
    </w:p>
    <w:p w:rsidR="0000763A" w:rsidRPr="00C27ED4" w:rsidRDefault="0000763A" w:rsidP="0000763A">
      <w:pPr>
        <w:ind w:right="-69"/>
        <w:jc w:val="both"/>
        <w:rPr>
          <w:rFonts w:ascii="Arial" w:eastAsia="Times New Roman" w:hAnsi="Arial" w:cs="Arial"/>
          <w:caps/>
          <w:u w:val="single"/>
          <w:lang w:eastAsia="ca-ES"/>
        </w:rPr>
      </w:pPr>
    </w:p>
    <w:p w:rsidR="0000763A" w:rsidRPr="00C27ED4" w:rsidRDefault="0000763A" w:rsidP="0000763A">
      <w:pPr>
        <w:ind w:right="-69"/>
        <w:jc w:val="both"/>
        <w:rPr>
          <w:rFonts w:ascii="Arial" w:eastAsia="Times New Roman" w:hAnsi="Arial" w:cs="Arial"/>
          <w:u w:val="single"/>
          <w:lang w:eastAsia="ca-ES"/>
        </w:rPr>
      </w:pPr>
      <w:r w:rsidRPr="00C27ED4">
        <w:rPr>
          <w:rFonts w:ascii="Arial" w:eastAsia="Times New Roman" w:hAnsi="Arial" w:cs="Arial"/>
          <w:caps/>
          <w:u w:val="single"/>
          <w:lang w:eastAsia="ca-ES"/>
        </w:rPr>
        <w:t>A</w:t>
      </w:r>
      <w:r>
        <w:rPr>
          <w:rFonts w:ascii="Arial" w:eastAsia="Times New Roman" w:hAnsi="Arial" w:cs="Arial"/>
          <w:u w:val="single"/>
          <w:lang w:eastAsia="ca-ES"/>
        </w:rPr>
        <w:t>cta núm. 5</w:t>
      </w:r>
    </w:p>
    <w:p w:rsidR="0000763A" w:rsidRPr="00C27ED4" w:rsidRDefault="0000763A" w:rsidP="0000763A">
      <w:pPr>
        <w:ind w:right="-69"/>
        <w:jc w:val="both"/>
        <w:rPr>
          <w:rFonts w:ascii="Arial" w:eastAsia="Times New Roman" w:hAnsi="Arial" w:cs="Arial"/>
          <w:lang w:eastAsia="ca-ES"/>
        </w:rPr>
      </w:pPr>
    </w:p>
    <w:p w:rsidR="0000763A" w:rsidRPr="00C27ED4" w:rsidRDefault="0000763A" w:rsidP="0000763A">
      <w:pPr>
        <w:ind w:right="-69"/>
        <w:jc w:val="both"/>
        <w:rPr>
          <w:rFonts w:ascii="Arial" w:eastAsia="Times New Roman" w:hAnsi="Arial" w:cs="Arial"/>
          <w:lang w:eastAsia="ca-ES"/>
        </w:rPr>
      </w:pPr>
    </w:p>
    <w:p w:rsidR="0000763A" w:rsidRPr="00C27ED4" w:rsidRDefault="0000763A" w:rsidP="0000763A">
      <w:pPr>
        <w:ind w:right="-69"/>
        <w:jc w:val="both"/>
        <w:rPr>
          <w:rFonts w:ascii="Arial" w:eastAsia="Times New Roman" w:hAnsi="Arial" w:cs="Arial"/>
          <w:lang w:eastAsia="ca-ES"/>
        </w:rPr>
      </w:pPr>
      <w:r w:rsidRPr="00C27ED4">
        <w:rPr>
          <w:rFonts w:ascii="Arial" w:eastAsia="Times New Roman" w:hAnsi="Arial" w:cs="Arial"/>
          <w:lang w:eastAsia="ca-ES"/>
        </w:rPr>
        <w:t>A Vilan</w:t>
      </w:r>
      <w:r>
        <w:rPr>
          <w:rFonts w:ascii="Arial" w:eastAsia="Times New Roman" w:hAnsi="Arial" w:cs="Arial"/>
          <w:lang w:eastAsia="ca-ES"/>
        </w:rPr>
        <w:t>ova i la Geltrú, quan són les 19:09</w:t>
      </w:r>
      <w:r w:rsidRPr="00C27ED4">
        <w:rPr>
          <w:rFonts w:ascii="Arial" w:eastAsia="Times New Roman" w:hAnsi="Arial" w:cs="Arial"/>
          <w:lang w:eastAsia="ca-ES"/>
        </w:rPr>
        <w:t xml:space="preserve"> hores del dia </w:t>
      </w:r>
      <w:r>
        <w:rPr>
          <w:rFonts w:ascii="Arial" w:eastAsia="Times New Roman" w:hAnsi="Arial" w:cs="Arial"/>
          <w:lang w:eastAsia="ca-ES"/>
        </w:rPr>
        <w:t xml:space="preserve">1 de juny de 2020, </w:t>
      </w:r>
      <w:r w:rsidRPr="00C27ED4">
        <w:rPr>
          <w:rFonts w:ascii="Arial" w:eastAsia="Times New Roman" w:hAnsi="Arial" w:cs="Arial"/>
          <w:lang w:eastAsia="ca-ES"/>
        </w:rPr>
        <w:t>sota la presidència de la senyora alcaldessa, OLGA ARNAU I SANABRA (ERC), es reuneixen a</w:t>
      </w:r>
      <w:r>
        <w:rPr>
          <w:rFonts w:ascii="Arial" w:eastAsia="Times New Roman" w:hAnsi="Arial" w:cs="Arial"/>
          <w:lang w:eastAsia="ca-ES"/>
        </w:rPr>
        <w:t xml:space="preserve"> través de videoconferència, amb l'aplicació Lifesize, les</w:t>
      </w:r>
      <w:r w:rsidRPr="00C27ED4">
        <w:rPr>
          <w:rFonts w:ascii="Arial" w:eastAsia="Times New Roman" w:hAnsi="Arial" w:cs="Arial"/>
          <w:lang w:eastAsia="ca-ES"/>
        </w:rPr>
        <w:t xml:space="preserve"> persones següents:</w:t>
      </w:r>
    </w:p>
    <w:p w:rsidR="0000763A" w:rsidRPr="00C27ED4" w:rsidRDefault="0000763A" w:rsidP="0000763A">
      <w:pPr>
        <w:autoSpaceDE w:val="0"/>
        <w:autoSpaceDN w:val="0"/>
        <w:adjustRightInd w:val="0"/>
        <w:ind w:left="1080" w:hanging="540"/>
        <w:jc w:val="both"/>
        <w:rPr>
          <w:rFonts w:ascii="Arial" w:eastAsia="Times New Roman" w:hAnsi="Arial" w:cs="Arial"/>
          <w:b/>
          <w:caps/>
          <w:lang w:eastAsia="ca-ES"/>
        </w:rPr>
      </w:pPr>
    </w:p>
    <w:p w:rsidR="0000763A" w:rsidRPr="00C27ED4" w:rsidRDefault="0000763A" w:rsidP="0000763A">
      <w:pPr>
        <w:tabs>
          <w:tab w:val="left" w:pos="6521"/>
        </w:tabs>
        <w:ind w:left="1418"/>
        <w:jc w:val="both"/>
        <w:rPr>
          <w:rFonts w:ascii="Arial" w:eastAsia="Times New Roman" w:hAnsi="Arial" w:cs="Times New Roman"/>
          <w:szCs w:val="24"/>
          <w:lang w:eastAsia="ca-ES"/>
        </w:rPr>
      </w:pPr>
      <w:r w:rsidRPr="00C27ED4">
        <w:rPr>
          <w:rFonts w:ascii="Arial" w:eastAsia="Times New Roman" w:hAnsi="Arial" w:cs="Times New Roman"/>
          <w:szCs w:val="24"/>
          <w:lang w:eastAsia="ca-ES"/>
        </w:rPr>
        <w:t>Sr. JORDI MEDINA I ALSINA</w:t>
      </w:r>
      <w:r w:rsidRPr="00C27ED4">
        <w:rPr>
          <w:rFonts w:ascii="Arial" w:eastAsia="Times New Roman" w:hAnsi="Arial" w:cs="Times New Roman"/>
          <w:szCs w:val="24"/>
          <w:lang w:eastAsia="ca-ES"/>
        </w:rPr>
        <w:tab/>
        <w:t>ERC</w:t>
      </w:r>
    </w:p>
    <w:p w:rsidR="0000763A" w:rsidRPr="00C27ED4" w:rsidRDefault="0000763A" w:rsidP="0000763A">
      <w:pPr>
        <w:tabs>
          <w:tab w:val="left" w:pos="6521"/>
        </w:tabs>
        <w:ind w:left="1418"/>
        <w:jc w:val="both"/>
        <w:rPr>
          <w:rFonts w:ascii="Arial" w:eastAsia="Times New Roman" w:hAnsi="Arial" w:cs="Times New Roman"/>
          <w:szCs w:val="24"/>
          <w:lang w:eastAsia="ca-ES"/>
        </w:rPr>
      </w:pPr>
      <w:r w:rsidRPr="00C27ED4">
        <w:rPr>
          <w:rFonts w:ascii="Arial" w:eastAsia="Times New Roman" w:hAnsi="Arial" w:cs="Times New Roman"/>
          <w:szCs w:val="24"/>
          <w:lang w:eastAsia="ca-ES"/>
        </w:rPr>
        <w:t>Sra. ADELAIDA MOYA I TAULÉS</w:t>
      </w:r>
      <w:r w:rsidRPr="00C27ED4">
        <w:rPr>
          <w:rFonts w:ascii="Arial" w:eastAsia="Times New Roman" w:hAnsi="Arial" w:cs="Times New Roman"/>
          <w:szCs w:val="24"/>
          <w:lang w:eastAsia="ca-ES"/>
        </w:rPr>
        <w:tab/>
        <w:t>ERC</w:t>
      </w:r>
    </w:p>
    <w:p w:rsidR="0000763A" w:rsidRPr="00C27ED4" w:rsidRDefault="0000763A" w:rsidP="0000763A">
      <w:pPr>
        <w:tabs>
          <w:tab w:val="left" w:pos="6521"/>
        </w:tabs>
        <w:ind w:left="1418"/>
        <w:jc w:val="both"/>
        <w:rPr>
          <w:rFonts w:ascii="Arial" w:eastAsia="Times New Roman" w:hAnsi="Arial" w:cs="Times New Roman"/>
          <w:szCs w:val="24"/>
          <w:lang w:eastAsia="ca-ES"/>
        </w:rPr>
      </w:pPr>
      <w:r w:rsidRPr="00C27ED4">
        <w:rPr>
          <w:rFonts w:ascii="Arial" w:eastAsia="Times New Roman" w:hAnsi="Arial" w:cs="Times New Roman"/>
          <w:szCs w:val="24"/>
          <w:lang w:eastAsia="ca-ES"/>
        </w:rPr>
        <w:t>Sr. FRANCESC XAVIER SERRA I ALBET</w:t>
      </w:r>
      <w:r w:rsidRPr="00C27ED4">
        <w:rPr>
          <w:rFonts w:ascii="Arial" w:eastAsia="Times New Roman" w:hAnsi="Arial" w:cs="Times New Roman"/>
          <w:szCs w:val="24"/>
          <w:lang w:eastAsia="ca-ES"/>
        </w:rPr>
        <w:tab/>
        <w:t>ERC</w:t>
      </w:r>
    </w:p>
    <w:p w:rsidR="0000763A" w:rsidRPr="00C27ED4" w:rsidRDefault="0000763A" w:rsidP="0000763A">
      <w:pPr>
        <w:shd w:val="clear" w:color="auto" w:fill="FFFFFF"/>
        <w:tabs>
          <w:tab w:val="left" w:pos="6521"/>
        </w:tabs>
        <w:ind w:left="1418"/>
        <w:jc w:val="both"/>
        <w:rPr>
          <w:rFonts w:ascii="Arial" w:eastAsia="Times New Roman" w:hAnsi="Arial" w:cs="Times New Roman"/>
          <w:szCs w:val="24"/>
          <w:lang w:eastAsia="ca-ES"/>
        </w:rPr>
      </w:pPr>
      <w:r w:rsidRPr="00C27ED4">
        <w:rPr>
          <w:rFonts w:ascii="Arial" w:eastAsia="Times New Roman" w:hAnsi="Arial" w:cs="Times New Roman"/>
          <w:szCs w:val="24"/>
          <w:lang w:eastAsia="ca-ES"/>
        </w:rPr>
        <w:t>Sra. CONXI MARTÍNEZ I SÁNCHEZ</w:t>
      </w:r>
      <w:r w:rsidRPr="00C27ED4">
        <w:rPr>
          <w:rFonts w:ascii="Arial" w:eastAsia="Times New Roman" w:hAnsi="Arial" w:cs="Times New Roman"/>
          <w:szCs w:val="24"/>
          <w:lang w:eastAsia="ca-ES"/>
        </w:rPr>
        <w:tab/>
        <w:t>ERC</w:t>
      </w:r>
      <w:r w:rsidRPr="00C27ED4">
        <w:rPr>
          <w:rFonts w:ascii="Arial" w:eastAsia="Times New Roman" w:hAnsi="Arial" w:cs="Times New Roman"/>
          <w:szCs w:val="24"/>
          <w:lang w:eastAsia="ca-ES"/>
        </w:rPr>
        <w:tab/>
      </w:r>
    </w:p>
    <w:p w:rsidR="0000763A" w:rsidRPr="00C27ED4" w:rsidRDefault="0000763A" w:rsidP="0000763A">
      <w:pPr>
        <w:tabs>
          <w:tab w:val="left" w:pos="6521"/>
        </w:tabs>
        <w:ind w:left="1418"/>
        <w:jc w:val="both"/>
        <w:rPr>
          <w:rFonts w:eastAsia="Times New Roman"/>
          <w:color w:val="000000"/>
          <w:szCs w:val="24"/>
          <w:lang w:eastAsia="ca-ES"/>
        </w:rPr>
      </w:pPr>
      <w:r w:rsidRPr="00C27ED4">
        <w:rPr>
          <w:rFonts w:ascii="Arial" w:eastAsia="Times New Roman" w:hAnsi="Arial" w:cs="Times New Roman"/>
          <w:szCs w:val="24"/>
          <w:lang w:eastAsia="ca-ES"/>
        </w:rPr>
        <w:t>Sr. ADRIÀ GUEVARA I FIGUERAS</w:t>
      </w:r>
      <w:r w:rsidRPr="00C27ED4">
        <w:rPr>
          <w:rFonts w:eastAsia="Times New Roman"/>
          <w:color w:val="000000"/>
          <w:szCs w:val="24"/>
          <w:lang w:eastAsia="ca-ES"/>
        </w:rPr>
        <w:t xml:space="preserve"> </w:t>
      </w:r>
      <w:r w:rsidRPr="00C27ED4">
        <w:rPr>
          <w:rFonts w:eastAsia="Times New Roman"/>
          <w:color w:val="000000"/>
          <w:szCs w:val="24"/>
          <w:lang w:eastAsia="ca-ES"/>
        </w:rPr>
        <w:tab/>
      </w:r>
      <w:r w:rsidRPr="00C27ED4">
        <w:rPr>
          <w:rFonts w:ascii="Arial" w:eastAsia="Times New Roman" w:hAnsi="Arial" w:cs="Times New Roman"/>
          <w:szCs w:val="24"/>
          <w:lang w:eastAsia="ca-ES"/>
        </w:rPr>
        <w:t>ERC</w:t>
      </w:r>
    </w:p>
    <w:p w:rsidR="0000763A" w:rsidRPr="00C27ED4" w:rsidRDefault="0000763A" w:rsidP="0000763A">
      <w:pPr>
        <w:tabs>
          <w:tab w:val="left" w:pos="6521"/>
        </w:tabs>
        <w:ind w:left="1418"/>
        <w:jc w:val="both"/>
        <w:rPr>
          <w:rFonts w:eastAsia="Times New Roman"/>
          <w:color w:val="000000"/>
          <w:szCs w:val="24"/>
          <w:lang w:eastAsia="ca-ES"/>
        </w:rPr>
      </w:pPr>
      <w:r w:rsidRPr="00C27ED4">
        <w:rPr>
          <w:rFonts w:ascii="Arial" w:eastAsia="Times New Roman" w:hAnsi="Arial" w:cs="Times New Roman"/>
          <w:szCs w:val="24"/>
          <w:lang w:eastAsia="ca-ES"/>
        </w:rPr>
        <w:t xml:space="preserve">Sra. MARIA MERCÈ MATEO I OLIVARES </w:t>
      </w:r>
      <w:r w:rsidRPr="00C27ED4">
        <w:rPr>
          <w:rFonts w:ascii="Arial" w:eastAsia="Times New Roman" w:hAnsi="Arial" w:cs="Times New Roman"/>
          <w:szCs w:val="24"/>
          <w:lang w:eastAsia="ca-ES"/>
        </w:rPr>
        <w:tab/>
        <w:t>ERC</w:t>
      </w:r>
    </w:p>
    <w:p w:rsidR="0000763A" w:rsidRPr="00C27ED4" w:rsidRDefault="0000763A" w:rsidP="0000763A">
      <w:pPr>
        <w:tabs>
          <w:tab w:val="left" w:pos="6521"/>
        </w:tabs>
        <w:ind w:left="1418"/>
        <w:jc w:val="both"/>
        <w:rPr>
          <w:rFonts w:ascii="Arial" w:eastAsia="Times New Roman" w:hAnsi="Arial" w:cs="Times New Roman"/>
          <w:szCs w:val="24"/>
          <w:lang w:eastAsia="ca-ES"/>
        </w:rPr>
      </w:pPr>
      <w:r w:rsidRPr="00C27ED4">
        <w:rPr>
          <w:rFonts w:ascii="Arial" w:eastAsia="Times New Roman" w:hAnsi="Arial" w:cs="Times New Roman"/>
          <w:szCs w:val="24"/>
          <w:lang w:eastAsia="ca-ES"/>
        </w:rPr>
        <w:t>Sra. BLANCA ALBÀ I PUJOL</w:t>
      </w:r>
      <w:r w:rsidRPr="00C27ED4">
        <w:rPr>
          <w:rFonts w:ascii="Arial" w:eastAsia="Times New Roman" w:hAnsi="Arial" w:cs="Times New Roman"/>
          <w:szCs w:val="24"/>
          <w:lang w:eastAsia="ca-ES"/>
        </w:rPr>
        <w:tab/>
        <w:t>JxCAT</w:t>
      </w:r>
    </w:p>
    <w:p w:rsidR="0000763A" w:rsidRPr="00C27ED4" w:rsidRDefault="0000763A" w:rsidP="0000763A">
      <w:pPr>
        <w:tabs>
          <w:tab w:val="left" w:pos="6521"/>
        </w:tabs>
        <w:ind w:left="1418"/>
        <w:jc w:val="both"/>
        <w:rPr>
          <w:rFonts w:ascii="Arial" w:eastAsia="Times New Roman" w:hAnsi="Arial" w:cs="Times New Roman"/>
          <w:szCs w:val="24"/>
          <w:lang w:eastAsia="ca-ES"/>
        </w:rPr>
      </w:pPr>
      <w:r w:rsidRPr="00C27ED4">
        <w:rPr>
          <w:rFonts w:ascii="Arial" w:eastAsia="Times New Roman" w:hAnsi="Arial" w:cs="Times New Roman"/>
          <w:szCs w:val="24"/>
          <w:lang w:eastAsia="ca-ES"/>
        </w:rPr>
        <w:t xml:space="preserve">Sr. ANTONI PALACIOS I ASENSIO </w:t>
      </w:r>
      <w:r w:rsidRPr="00C27ED4">
        <w:rPr>
          <w:rFonts w:ascii="Arial" w:eastAsia="Times New Roman" w:hAnsi="Arial" w:cs="Times New Roman"/>
          <w:szCs w:val="24"/>
          <w:lang w:eastAsia="ca-ES"/>
        </w:rPr>
        <w:tab/>
        <w:t>JxCAT</w:t>
      </w:r>
    </w:p>
    <w:p w:rsidR="0000763A" w:rsidRPr="00C27ED4" w:rsidRDefault="0000763A" w:rsidP="0000763A">
      <w:pPr>
        <w:tabs>
          <w:tab w:val="left" w:pos="6521"/>
        </w:tabs>
        <w:ind w:left="1418"/>
        <w:jc w:val="both"/>
        <w:rPr>
          <w:rFonts w:ascii="Arial" w:eastAsia="Times New Roman" w:hAnsi="Arial" w:cs="Times New Roman"/>
          <w:b/>
          <w:szCs w:val="24"/>
          <w:lang w:eastAsia="ca-ES"/>
        </w:rPr>
      </w:pPr>
      <w:r w:rsidRPr="00C27ED4">
        <w:rPr>
          <w:rFonts w:ascii="Arial" w:eastAsia="Times New Roman" w:hAnsi="Arial" w:cs="Times New Roman"/>
          <w:szCs w:val="24"/>
          <w:lang w:eastAsia="ca-ES"/>
        </w:rPr>
        <w:t xml:space="preserve">Sr. JAUME CARNICER I MAS </w:t>
      </w:r>
      <w:r w:rsidRPr="00C27ED4">
        <w:rPr>
          <w:rFonts w:ascii="Arial" w:eastAsia="Times New Roman" w:hAnsi="Arial" w:cs="Times New Roman"/>
          <w:szCs w:val="24"/>
          <w:lang w:eastAsia="ca-ES"/>
        </w:rPr>
        <w:tab/>
        <w:t>JxCAT</w:t>
      </w:r>
    </w:p>
    <w:p w:rsidR="0000763A" w:rsidRPr="00C27ED4" w:rsidRDefault="0000763A" w:rsidP="0000763A">
      <w:pPr>
        <w:tabs>
          <w:tab w:val="left" w:pos="6521"/>
        </w:tabs>
        <w:ind w:left="1418"/>
        <w:jc w:val="both"/>
        <w:rPr>
          <w:rFonts w:ascii="Arial" w:eastAsia="Times New Roman" w:hAnsi="Arial" w:cs="Times New Roman"/>
          <w:szCs w:val="24"/>
          <w:lang w:eastAsia="ca-ES"/>
        </w:rPr>
      </w:pPr>
      <w:r w:rsidRPr="00C27ED4">
        <w:rPr>
          <w:rFonts w:ascii="Arial" w:eastAsia="Times New Roman" w:hAnsi="Arial" w:cs="Times New Roman"/>
          <w:szCs w:val="24"/>
          <w:lang w:eastAsia="ca-ES"/>
        </w:rPr>
        <w:t xml:space="preserve">Sra. MARTA JOFRA SORA </w:t>
      </w:r>
      <w:r w:rsidRPr="00C27ED4">
        <w:rPr>
          <w:rFonts w:ascii="Arial" w:eastAsia="Times New Roman" w:hAnsi="Arial" w:cs="Times New Roman"/>
          <w:szCs w:val="24"/>
          <w:lang w:eastAsia="ca-ES"/>
        </w:rPr>
        <w:tab/>
        <w:t>CUP</w:t>
      </w:r>
    </w:p>
    <w:p w:rsidR="0000763A" w:rsidRPr="00C27ED4" w:rsidRDefault="0000763A" w:rsidP="0000763A">
      <w:pPr>
        <w:tabs>
          <w:tab w:val="left" w:pos="6521"/>
        </w:tabs>
        <w:ind w:left="1418"/>
        <w:jc w:val="both"/>
        <w:rPr>
          <w:rFonts w:ascii="Arial" w:eastAsia="Times New Roman" w:hAnsi="Arial" w:cs="Times New Roman"/>
          <w:szCs w:val="24"/>
          <w:lang w:eastAsia="ca-ES"/>
        </w:rPr>
      </w:pPr>
      <w:r w:rsidRPr="00C27ED4">
        <w:rPr>
          <w:rFonts w:ascii="Arial" w:eastAsia="Times New Roman" w:hAnsi="Arial" w:cs="Times New Roman"/>
          <w:szCs w:val="24"/>
          <w:lang w:eastAsia="ca-ES"/>
        </w:rPr>
        <w:t>Sr. ENRIC GARRIGA UBIA</w:t>
      </w:r>
      <w:r w:rsidRPr="00C27ED4">
        <w:rPr>
          <w:rFonts w:ascii="Arial" w:eastAsia="Times New Roman" w:hAnsi="Arial" w:cs="Times New Roman"/>
          <w:szCs w:val="24"/>
          <w:lang w:eastAsia="ca-ES"/>
        </w:rPr>
        <w:tab/>
        <w:t>CUP</w:t>
      </w:r>
    </w:p>
    <w:p w:rsidR="0000763A" w:rsidRPr="00C27ED4" w:rsidRDefault="0000763A" w:rsidP="0000763A">
      <w:pPr>
        <w:tabs>
          <w:tab w:val="left" w:pos="6521"/>
        </w:tabs>
        <w:ind w:left="1418"/>
        <w:jc w:val="both"/>
        <w:rPr>
          <w:rFonts w:ascii="Arial" w:eastAsia="Times New Roman" w:hAnsi="Arial" w:cs="Times New Roman"/>
          <w:szCs w:val="24"/>
          <w:lang w:eastAsia="ca-ES"/>
        </w:rPr>
      </w:pPr>
      <w:r w:rsidRPr="00C27ED4">
        <w:rPr>
          <w:rFonts w:ascii="Arial" w:eastAsia="Times New Roman" w:hAnsi="Arial" w:cs="Times New Roman"/>
          <w:szCs w:val="24"/>
          <w:lang w:eastAsia="ca-ES"/>
        </w:rPr>
        <w:t xml:space="preserve">Sra. MARTA GUINDA CAMPS </w:t>
      </w:r>
      <w:r w:rsidRPr="00C27ED4">
        <w:rPr>
          <w:rFonts w:ascii="Arial" w:eastAsia="Times New Roman" w:hAnsi="Arial" w:cs="Times New Roman"/>
          <w:szCs w:val="24"/>
          <w:lang w:eastAsia="ca-ES"/>
        </w:rPr>
        <w:tab/>
        <w:t>CUP</w:t>
      </w:r>
    </w:p>
    <w:p w:rsidR="0000763A" w:rsidRPr="00C27ED4" w:rsidRDefault="0000763A" w:rsidP="0000763A">
      <w:pPr>
        <w:tabs>
          <w:tab w:val="left" w:pos="6521"/>
        </w:tabs>
        <w:ind w:left="1418"/>
        <w:jc w:val="both"/>
        <w:rPr>
          <w:rFonts w:ascii="Arial" w:eastAsia="Times New Roman" w:hAnsi="Arial" w:cs="Times New Roman"/>
          <w:b/>
          <w:szCs w:val="24"/>
          <w:lang w:eastAsia="ca-ES"/>
        </w:rPr>
      </w:pPr>
      <w:r w:rsidRPr="00C27ED4">
        <w:rPr>
          <w:rFonts w:ascii="Arial" w:eastAsia="Times New Roman" w:hAnsi="Arial" w:cs="Times New Roman"/>
          <w:szCs w:val="24"/>
          <w:lang w:eastAsia="ca-ES"/>
        </w:rPr>
        <w:t>Sr. JUAN LUIS RUIZ LÓPEZ</w:t>
      </w:r>
      <w:r w:rsidRPr="00C27ED4">
        <w:rPr>
          <w:rFonts w:ascii="Arial" w:eastAsia="Times New Roman" w:hAnsi="Arial" w:cs="Times New Roman"/>
          <w:szCs w:val="24"/>
          <w:lang w:eastAsia="ca-ES"/>
        </w:rPr>
        <w:tab/>
        <w:t>PSC</w:t>
      </w:r>
    </w:p>
    <w:p w:rsidR="0000763A" w:rsidRPr="00C27ED4" w:rsidRDefault="0000763A" w:rsidP="0000763A">
      <w:pPr>
        <w:tabs>
          <w:tab w:val="left" w:pos="6521"/>
        </w:tabs>
        <w:ind w:left="1418"/>
        <w:jc w:val="both"/>
        <w:rPr>
          <w:rFonts w:ascii="Arial" w:eastAsia="Times New Roman" w:hAnsi="Arial" w:cs="Times New Roman"/>
          <w:szCs w:val="24"/>
          <w:lang w:eastAsia="ca-ES"/>
        </w:rPr>
      </w:pPr>
      <w:r w:rsidRPr="00C27ED4">
        <w:rPr>
          <w:rFonts w:ascii="Arial" w:eastAsia="Times New Roman" w:hAnsi="Arial" w:cs="Times New Roman"/>
          <w:szCs w:val="24"/>
          <w:lang w:eastAsia="ca-ES"/>
        </w:rPr>
        <w:t>Sra. TERESA LLORENS CARBONELL</w:t>
      </w:r>
      <w:r w:rsidRPr="00C27ED4">
        <w:rPr>
          <w:rFonts w:ascii="Arial" w:eastAsia="Times New Roman" w:hAnsi="Arial" w:cs="Times New Roman"/>
          <w:szCs w:val="24"/>
          <w:lang w:eastAsia="ca-ES"/>
        </w:rPr>
        <w:tab/>
        <w:t>PSC</w:t>
      </w:r>
    </w:p>
    <w:p w:rsidR="0000763A" w:rsidRPr="00C27ED4" w:rsidRDefault="0000763A" w:rsidP="0000763A">
      <w:pPr>
        <w:tabs>
          <w:tab w:val="left" w:pos="6521"/>
        </w:tabs>
        <w:ind w:left="1418"/>
        <w:jc w:val="both"/>
        <w:rPr>
          <w:rFonts w:ascii="Arial" w:eastAsia="Times New Roman" w:hAnsi="Arial" w:cs="Times New Roman"/>
          <w:szCs w:val="24"/>
          <w:lang w:eastAsia="ca-ES"/>
        </w:rPr>
      </w:pPr>
      <w:r w:rsidRPr="00C27ED4">
        <w:rPr>
          <w:rFonts w:ascii="Arial" w:eastAsia="Times New Roman" w:hAnsi="Arial" w:cs="Times New Roman"/>
          <w:szCs w:val="24"/>
          <w:lang w:eastAsia="ca-ES"/>
        </w:rPr>
        <w:t>Sr. GERARD LLOBET SÁNCHEZ</w:t>
      </w:r>
      <w:r w:rsidRPr="00C27ED4">
        <w:rPr>
          <w:rFonts w:ascii="Arial" w:eastAsia="Times New Roman" w:hAnsi="Arial" w:cs="Times New Roman"/>
          <w:szCs w:val="24"/>
          <w:lang w:eastAsia="ca-ES"/>
        </w:rPr>
        <w:tab/>
        <w:t>PSC</w:t>
      </w:r>
    </w:p>
    <w:p w:rsidR="0000763A" w:rsidRPr="00C27ED4" w:rsidRDefault="0000763A" w:rsidP="0000763A">
      <w:pPr>
        <w:tabs>
          <w:tab w:val="left" w:pos="6521"/>
        </w:tabs>
        <w:ind w:left="1418"/>
        <w:jc w:val="both"/>
        <w:rPr>
          <w:rFonts w:ascii="Arial" w:eastAsia="Times New Roman" w:hAnsi="Arial" w:cs="Times New Roman"/>
          <w:szCs w:val="24"/>
          <w:lang w:eastAsia="ca-ES"/>
        </w:rPr>
      </w:pPr>
      <w:r w:rsidRPr="00C27ED4">
        <w:rPr>
          <w:rFonts w:ascii="Arial" w:eastAsia="Times New Roman" w:hAnsi="Arial" w:cs="Times New Roman"/>
          <w:szCs w:val="24"/>
          <w:lang w:eastAsia="ca-ES"/>
        </w:rPr>
        <w:t>Sra. GISELA VARGAS REYES</w:t>
      </w:r>
      <w:r w:rsidRPr="00C27ED4">
        <w:rPr>
          <w:rFonts w:ascii="Arial" w:eastAsia="Times New Roman" w:hAnsi="Arial" w:cs="Times New Roman"/>
          <w:szCs w:val="24"/>
          <w:lang w:eastAsia="ca-ES"/>
        </w:rPr>
        <w:tab/>
        <w:t>PSC</w:t>
      </w:r>
    </w:p>
    <w:p w:rsidR="0000763A" w:rsidRPr="00C27ED4" w:rsidRDefault="0000763A" w:rsidP="0000763A">
      <w:pPr>
        <w:tabs>
          <w:tab w:val="left" w:pos="6521"/>
        </w:tabs>
        <w:ind w:left="1418"/>
        <w:jc w:val="both"/>
        <w:rPr>
          <w:rFonts w:ascii="Arial" w:eastAsia="Times New Roman" w:hAnsi="Arial" w:cs="Times New Roman"/>
          <w:szCs w:val="24"/>
          <w:lang w:eastAsia="ca-ES"/>
        </w:rPr>
      </w:pPr>
      <w:r w:rsidRPr="00C27ED4">
        <w:rPr>
          <w:rFonts w:ascii="Arial" w:eastAsia="Times New Roman" w:hAnsi="Arial" w:cs="Times New Roman"/>
          <w:szCs w:val="24"/>
          <w:lang w:eastAsia="ca-ES"/>
        </w:rPr>
        <w:t>Sr. MIGUEL ÁNGEL IGLESIAS MONTOUTO</w:t>
      </w:r>
      <w:r w:rsidRPr="00C27ED4">
        <w:rPr>
          <w:rFonts w:ascii="Arial" w:eastAsia="Times New Roman" w:hAnsi="Arial" w:cs="Times New Roman"/>
          <w:szCs w:val="24"/>
          <w:lang w:eastAsia="ca-ES"/>
        </w:rPr>
        <w:tab/>
        <w:t>PSC</w:t>
      </w:r>
    </w:p>
    <w:p w:rsidR="0000763A" w:rsidRPr="00C27ED4" w:rsidRDefault="0000763A" w:rsidP="0000763A">
      <w:pPr>
        <w:tabs>
          <w:tab w:val="left" w:pos="6521"/>
        </w:tabs>
        <w:ind w:left="1418"/>
        <w:jc w:val="both"/>
        <w:rPr>
          <w:rFonts w:ascii="Arial" w:eastAsia="Times New Roman" w:hAnsi="Arial" w:cs="Times New Roman"/>
          <w:szCs w:val="24"/>
          <w:lang w:eastAsia="ca-ES"/>
        </w:rPr>
      </w:pPr>
      <w:r w:rsidRPr="00C27ED4">
        <w:rPr>
          <w:rFonts w:ascii="Arial" w:eastAsia="Times New Roman" w:hAnsi="Arial" w:cs="Times New Roman"/>
          <w:szCs w:val="24"/>
          <w:lang w:eastAsia="ca-ES"/>
        </w:rPr>
        <w:t>Sr. JULIO RUIZ MELERO</w:t>
      </w:r>
      <w:r w:rsidRPr="00C27ED4">
        <w:rPr>
          <w:rFonts w:ascii="Arial" w:eastAsia="Times New Roman" w:hAnsi="Arial" w:cs="Times New Roman"/>
          <w:szCs w:val="24"/>
          <w:lang w:eastAsia="ca-ES"/>
        </w:rPr>
        <w:tab/>
        <w:t>PSC</w:t>
      </w:r>
    </w:p>
    <w:p w:rsidR="0000763A" w:rsidRPr="00C27ED4" w:rsidRDefault="0000763A" w:rsidP="0000763A">
      <w:pPr>
        <w:tabs>
          <w:tab w:val="left" w:pos="6521"/>
        </w:tabs>
        <w:ind w:left="1418"/>
        <w:jc w:val="both"/>
        <w:rPr>
          <w:rFonts w:ascii="Arial" w:eastAsia="Times New Roman" w:hAnsi="Arial" w:cs="Times New Roman"/>
          <w:szCs w:val="24"/>
          <w:lang w:eastAsia="ca-ES"/>
        </w:rPr>
      </w:pPr>
      <w:r w:rsidRPr="00C27ED4">
        <w:rPr>
          <w:rFonts w:ascii="Arial" w:eastAsia="Times New Roman" w:hAnsi="Arial" w:cs="Times New Roman"/>
          <w:szCs w:val="24"/>
          <w:lang w:eastAsia="ca-ES"/>
        </w:rPr>
        <w:t>Sr. EMILIO JOSÉ MONTERO LINERO</w:t>
      </w:r>
      <w:r w:rsidRPr="00C27ED4">
        <w:rPr>
          <w:rFonts w:ascii="Arial" w:eastAsia="Times New Roman" w:hAnsi="Arial" w:cs="Times New Roman"/>
          <w:szCs w:val="24"/>
          <w:lang w:eastAsia="ca-ES"/>
        </w:rPr>
        <w:tab/>
        <w:t>PSC</w:t>
      </w:r>
    </w:p>
    <w:p w:rsidR="0000763A" w:rsidRPr="00C27ED4" w:rsidRDefault="0000763A" w:rsidP="0000763A">
      <w:pPr>
        <w:tabs>
          <w:tab w:val="left" w:pos="6521"/>
        </w:tabs>
        <w:ind w:left="1418"/>
        <w:jc w:val="both"/>
        <w:rPr>
          <w:rFonts w:ascii="Arial" w:eastAsia="Times New Roman" w:hAnsi="Arial" w:cs="Times New Roman"/>
          <w:szCs w:val="24"/>
          <w:lang w:eastAsia="ca-ES"/>
        </w:rPr>
      </w:pPr>
      <w:r w:rsidRPr="00C27ED4">
        <w:rPr>
          <w:rFonts w:ascii="Arial" w:eastAsia="Times New Roman" w:hAnsi="Arial" w:cs="Times New Roman"/>
          <w:szCs w:val="24"/>
          <w:lang w:eastAsia="ca-ES"/>
        </w:rPr>
        <w:t>Sra. ERIKA QUINTERO ULTRARAN</w:t>
      </w:r>
      <w:r w:rsidRPr="00C27ED4">
        <w:rPr>
          <w:rFonts w:ascii="Arial" w:eastAsia="Times New Roman" w:hAnsi="Arial" w:cs="Times New Roman"/>
          <w:szCs w:val="24"/>
          <w:lang w:eastAsia="ca-ES"/>
        </w:rPr>
        <w:tab/>
        <w:t>Cs</w:t>
      </w:r>
    </w:p>
    <w:p w:rsidR="0000763A" w:rsidRPr="00C27ED4" w:rsidRDefault="0000763A" w:rsidP="0000763A">
      <w:pPr>
        <w:tabs>
          <w:tab w:val="left" w:pos="6521"/>
        </w:tabs>
        <w:ind w:left="1418"/>
        <w:jc w:val="both"/>
        <w:rPr>
          <w:rFonts w:ascii="Arial" w:eastAsia="Times New Roman" w:hAnsi="Arial" w:cs="Times New Roman"/>
          <w:szCs w:val="24"/>
          <w:lang w:eastAsia="ca-ES"/>
        </w:rPr>
      </w:pPr>
      <w:r w:rsidRPr="00C27ED4">
        <w:rPr>
          <w:rFonts w:ascii="Arial" w:eastAsia="Times New Roman" w:hAnsi="Arial" w:cs="Times New Roman"/>
          <w:szCs w:val="24"/>
          <w:lang w:eastAsia="ca-ES"/>
        </w:rPr>
        <w:t>Sr. ANTONIO MEDIALDEA HUETE</w:t>
      </w:r>
      <w:r w:rsidRPr="00C27ED4">
        <w:rPr>
          <w:rFonts w:ascii="Arial" w:eastAsia="Times New Roman" w:hAnsi="Arial" w:cs="Times New Roman"/>
          <w:szCs w:val="24"/>
          <w:lang w:eastAsia="ca-ES"/>
        </w:rPr>
        <w:tab/>
        <w:t>Cs</w:t>
      </w:r>
    </w:p>
    <w:p w:rsidR="0000763A" w:rsidRPr="00C27ED4" w:rsidRDefault="0000763A" w:rsidP="0000763A">
      <w:pPr>
        <w:tabs>
          <w:tab w:val="left" w:pos="6521"/>
        </w:tabs>
        <w:ind w:left="1418"/>
        <w:jc w:val="both"/>
        <w:rPr>
          <w:rFonts w:ascii="Arial" w:eastAsia="Times New Roman" w:hAnsi="Arial" w:cs="Times New Roman"/>
          <w:szCs w:val="24"/>
          <w:lang w:eastAsia="ca-ES"/>
        </w:rPr>
      </w:pPr>
      <w:r w:rsidRPr="00C27ED4">
        <w:rPr>
          <w:rFonts w:ascii="Arial" w:eastAsia="Times New Roman" w:hAnsi="Arial" w:cs="Times New Roman"/>
          <w:szCs w:val="24"/>
          <w:lang w:eastAsia="ca-ES"/>
        </w:rPr>
        <w:t>Sra. CRISTINA DE PELEGRÍ ECHEVERRÍA</w:t>
      </w:r>
      <w:r w:rsidRPr="00C27ED4">
        <w:rPr>
          <w:rFonts w:ascii="Arial" w:eastAsia="Times New Roman" w:hAnsi="Arial" w:cs="Times New Roman"/>
          <w:szCs w:val="24"/>
          <w:lang w:eastAsia="ca-ES"/>
        </w:rPr>
        <w:tab/>
        <w:t>Cs</w:t>
      </w:r>
    </w:p>
    <w:p w:rsidR="0000763A" w:rsidRPr="00C27ED4" w:rsidRDefault="0000763A" w:rsidP="0000763A">
      <w:pPr>
        <w:tabs>
          <w:tab w:val="left" w:pos="6521"/>
        </w:tabs>
        <w:ind w:left="1418"/>
        <w:jc w:val="both"/>
        <w:rPr>
          <w:rFonts w:ascii="Arial" w:eastAsia="Times New Roman" w:hAnsi="Arial" w:cs="Times New Roman"/>
          <w:szCs w:val="24"/>
          <w:lang w:eastAsia="ca-ES"/>
        </w:rPr>
      </w:pPr>
      <w:r w:rsidRPr="00C27ED4">
        <w:rPr>
          <w:rFonts w:ascii="Arial" w:eastAsia="Times New Roman" w:hAnsi="Arial" w:cs="Times New Roman"/>
          <w:szCs w:val="24"/>
          <w:lang w:eastAsia="ca-ES"/>
        </w:rPr>
        <w:t>Sr. ENVER AZNAR MÉNDEZ</w:t>
      </w:r>
      <w:r w:rsidRPr="00C27ED4">
        <w:rPr>
          <w:rFonts w:ascii="Arial" w:eastAsia="Times New Roman" w:hAnsi="Arial" w:cs="Times New Roman"/>
          <w:szCs w:val="24"/>
          <w:lang w:eastAsia="ca-ES"/>
        </w:rPr>
        <w:tab/>
        <w:t>SOM VNG</w:t>
      </w:r>
    </w:p>
    <w:p w:rsidR="0000763A" w:rsidRPr="00C27ED4" w:rsidRDefault="0000763A" w:rsidP="0000763A">
      <w:pPr>
        <w:tabs>
          <w:tab w:val="left" w:pos="6521"/>
        </w:tabs>
        <w:ind w:left="1418"/>
        <w:jc w:val="both"/>
        <w:rPr>
          <w:rFonts w:ascii="Arial" w:eastAsia="Times New Roman" w:hAnsi="Arial" w:cs="Times New Roman"/>
          <w:szCs w:val="24"/>
          <w:lang w:eastAsia="ca-ES"/>
        </w:rPr>
      </w:pPr>
      <w:r w:rsidRPr="00C27ED4">
        <w:rPr>
          <w:rFonts w:ascii="Arial" w:eastAsia="Times New Roman" w:hAnsi="Arial" w:cs="Times New Roman"/>
          <w:szCs w:val="24"/>
          <w:lang w:eastAsia="ca-ES"/>
        </w:rPr>
        <w:t>Sra. ESTER FRANCO SILES</w:t>
      </w:r>
      <w:r w:rsidRPr="00C27ED4">
        <w:rPr>
          <w:rFonts w:ascii="Arial" w:eastAsia="Times New Roman" w:hAnsi="Arial" w:cs="Times New Roman"/>
          <w:szCs w:val="24"/>
          <w:lang w:eastAsia="ca-ES"/>
        </w:rPr>
        <w:tab/>
        <w:t>SOM VNG</w:t>
      </w:r>
    </w:p>
    <w:p w:rsidR="0000763A" w:rsidRPr="00C27ED4" w:rsidRDefault="0000763A" w:rsidP="0000763A">
      <w:pPr>
        <w:widowControl w:val="0"/>
        <w:tabs>
          <w:tab w:val="left" w:pos="6480"/>
        </w:tabs>
        <w:ind w:left="1440" w:right="-114"/>
        <w:rPr>
          <w:rFonts w:ascii="Arial" w:eastAsia="Times New Roman" w:hAnsi="Arial" w:cs="Arial"/>
          <w:snapToGrid w:val="0"/>
          <w:lang w:eastAsia="ca-ES"/>
        </w:rPr>
      </w:pPr>
    </w:p>
    <w:p w:rsidR="0000763A" w:rsidRPr="00C27ED4" w:rsidRDefault="0000763A" w:rsidP="0000763A">
      <w:pPr>
        <w:widowControl w:val="0"/>
        <w:ind w:left="1440" w:right="-114"/>
        <w:rPr>
          <w:rFonts w:ascii="Arial" w:eastAsia="Times New Roman" w:hAnsi="Arial" w:cs="Arial"/>
          <w:b/>
          <w:caps/>
          <w:snapToGrid w:val="0"/>
          <w:lang w:eastAsia="ca-ES"/>
        </w:rPr>
      </w:pPr>
      <w:r w:rsidRPr="00C27ED4">
        <w:rPr>
          <w:rFonts w:ascii="Arial" w:eastAsia="Times New Roman" w:hAnsi="Arial" w:cs="Arial"/>
          <w:b/>
          <w:caps/>
          <w:snapToGrid w:val="0"/>
          <w:lang w:eastAsia="ca-ES"/>
        </w:rPr>
        <w:t xml:space="preserve">Secretari </w:t>
      </w:r>
    </w:p>
    <w:p w:rsidR="0000763A" w:rsidRPr="00C27ED4" w:rsidRDefault="0000763A" w:rsidP="0000763A">
      <w:pPr>
        <w:widowControl w:val="0"/>
        <w:ind w:left="1440" w:right="-114"/>
        <w:rPr>
          <w:rFonts w:ascii="Arial" w:eastAsia="Times New Roman" w:hAnsi="Arial" w:cs="Arial"/>
          <w:snapToGrid w:val="0"/>
          <w:lang w:eastAsia="ca-ES"/>
        </w:rPr>
      </w:pPr>
      <w:r w:rsidRPr="00C27ED4">
        <w:rPr>
          <w:rFonts w:ascii="Arial" w:eastAsia="Times New Roman" w:hAnsi="Arial" w:cs="Arial"/>
          <w:snapToGrid w:val="0"/>
          <w:lang w:eastAsia="ca-ES"/>
        </w:rPr>
        <w:t>ISIDRE MARTÍ SARDÀ</w:t>
      </w:r>
    </w:p>
    <w:p w:rsidR="0000763A" w:rsidRPr="00C27ED4" w:rsidRDefault="0000763A" w:rsidP="0000763A">
      <w:pPr>
        <w:widowControl w:val="0"/>
        <w:ind w:left="1440" w:right="-114"/>
        <w:rPr>
          <w:rFonts w:ascii="Arial" w:eastAsia="Times New Roman" w:hAnsi="Arial" w:cs="Arial"/>
          <w:snapToGrid w:val="0"/>
          <w:lang w:eastAsia="ca-ES"/>
        </w:rPr>
      </w:pPr>
    </w:p>
    <w:p w:rsidR="0000763A" w:rsidRPr="00C27ED4" w:rsidRDefault="0000763A" w:rsidP="0000763A">
      <w:pPr>
        <w:widowControl w:val="0"/>
        <w:ind w:left="1440" w:right="-114"/>
        <w:rPr>
          <w:rFonts w:ascii="Arial" w:eastAsia="Times New Roman" w:hAnsi="Arial" w:cs="Arial"/>
          <w:b/>
          <w:caps/>
          <w:snapToGrid w:val="0"/>
          <w:lang w:eastAsia="ca-ES"/>
        </w:rPr>
      </w:pPr>
      <w:r w:rsidRPr="00C27ED4">
        <w:rPr>
          <w:rFonts w:ascii="Arial" w:eastAsia="Times New Roman" w:hAnsi="Arial" w:cs="Arial"/>
          <w:b/>
          <w:caps/>
          <w:snapToGrid w:val="0"/>
          <w:lang w:eastAsia="ca-ES"/>
        </w:rPr>
        <w:t>Interventor</w:t>
      </w:r>
    </w:p>
    <w:p w:rsidR="0000763A" w:rsidRPr="00C27ED4" w:rsidRDefault="0000763A" w:rsidP="0000763A">
      <w:pPr>
        <w:widowControl w:val="0"/>
        <w:ind w:left="1440" w:right="-114"/>
        <w:rPr>
          <w:rFonts w:ascii="Arial" w:eastAsia="Times New Roman" w:hAnsi="Arial" w:cs="Arial"/>
          <w:snapToGrid w:val="0"/>
          <w:lang w:eastAsia="ca-ES"/>
        </w:rPr>
      </w:pPr>
      <w:r w:rsidRPr="00C27ED4">
        <w:rPr>
          <w:rFonts w:ascii="Arial" w:eastAsia="Times New Roman" w:hAnsi="Arial" w:cs="Arial"/>
          <w:snapToGrid w:val="0"/>
          <w:lang w:eastAsia="ca-ES"/>
        </w:rPr>
        <w:t>CÈSAR RODRÍGUEZ SOLÀ</w:t>
      </w:r>
    </w:p>
    <w:p w:rsidR="0000763A" w:rsidRPr="00C27ED4" w:rsidRDefault="0000763A" w:rsidP="0000763A">
      <w:pPr>
        <w:autoSpaceDE w:val="0"/>
        <w:autoSpaceDN w:val="0"/>
        <w:adjustRightInd w:val="0"/>
        <w:ind w:left="1080" w:hanging="540"/>
        <w:jc w:val="both"/>
        <w:rPr>
          <w:rFonts w:ascii="Arial" w:eastAsia="Times New Roman" w:hAnsi="Arial" w:cs="Arial"/>
          <w:b/>
          <w:caps/>
          <w:lang w:eastAsia="ca-ES"/>
        </w:rPr>
      </w:pPr>
    </w:p>
    <w:p w:rsidR="0000763A" w:rsidRPr="00C27ED4" w:rsidRDefault="0000763A" w:rsidP="0000763A">
      <w:pPr>
        <w:autoSpaceDE w:val="0"/>
        <w:autoSpaceDN w:val="0"/>
        <w:adjustRightInd w:val="0"/>
        <w:ind w:left="1080" w:hanging="540"/>
        <w:jc w:val="both"/>
        <w:rPr>
          <w:rFonts w:ascii="Arial" w:eastAsia="Times New Roman" w:hAnsi="Arial" w:cs="Arial"/>
          <w:b/>
          <w:caps/>
          <w:lang w:eastAsia="ca-ES"/>
        </w:rPr>
      </w:pPr>
    </w:p>
    <w:p w:rsidR="0000763A" w:rsidRDefault="0000763A" w:rsidP="0000763A">
      <w:pPr>
        <w:ind w:right="-69"/>
        <w:jc w:val="both"/>
        <w:rPr>
          <w:rFonts w:ascii="Arial" w:eastAsia="Times New Roman" w:hAnsi="Arial" w:cs="Arial"/>
          <w:lang w:eastAsia="ca-ES"/>
        </w:rPr>
      </w:pPr>
      <w:r w:rsidRPr="00C27ED4">
        <w:rPr>
          <w:rFonts w:ascii="Arial" w:eastAsia="Times New Roman" w:hAnsi="Arial" w:cs="Arial"/>
          <w:lang w:eastAsia="ca-ES"/>
        </w:rPr>
        <w:t>per efectuar una sessió ordinària del Ple de l’Ajuntament.</w:t>
      </w:r>
    </w:p>
    <w:p w:rsidR="0000763A" w:rsidRDefault="0000763A" w:rsidP="0000763A">
      <w:pPr>
        <w:ind w:right="-69"/>
        <w:jc w:val="both"/>
        <w:rPr>
          <w:rFonts w:ascii="Arial" w:eastAsia="Times New Roman" w:hAnsi="Arial" w:cs="Arial"/>
          <w:lang w:eastAsia="ca-ES"/>
        </w:rPr>
      </w:pPr>
    </w:p>
    <w:p w:rsidR="0000763A" w:rsidRDefault="0000763A" w:rsidP="0000763A">
      <w:pPr>
        <w:tabs>
          <w:tab w:val="left" w:pos="4921"/>
        </w:tabs>
        <w:rPr>
          <w:rFonts w:ascii="Arial" w:eastAsia="Times New Roman" w:hAnsi="Arial" w:cs="Arial"/>
          <w:snapToGrid w:val="0"/>
          <w:lang w:eastAsia="ca-ES"/>
        </w:rPr>
      </w:pPr>
    </w:p>
    <w:p w:rsidR="0000763A" w:rsidRDefault="0000763A" w:rsidP="0000763A">
      <w:pPr>
        <w:tabs>
          <w:tab w:val="left" w:pos="4921"/>
        </w:tabs>
        <w:rPr>
          <w:rFonts w:ascii="Arial" w:eastAsia="Times New Roman" w:hAnsi="Arial" w:cs="Arial"/>
          <w:snapToGrid w:val="0"/>
          <w:lang w:eastAsia="ca-ES"/>
        </w:rPr>
      </w:pPr>
      <w:r w:rsidRPr="00C27ED4">
        <w:rPr>
          <w:rFonts w:ascii="Arial" w:eastAsia="Times New Roman" w:hAnsi="Arial" w:cs="Arial"/>
          <w:snapToGrid w:val="0"/>
          <w:lang w:eastAsia="ca-ES"/>
        </w:rPr>
        <w:t>A continuació es tracten els punts de l’ordre del dia, que són els següents:</w:t>
      </w:r>
    </w:p>
    <w:p w:rsidR="0000763A" w:rsidRDefault="0000763A" w:rsidP="0000763A">
      <w:pPr>
        <w:tabs>
          <w:tab w:val="left" w:pos="4921"/>
        </w:tabs>
        <w:rPr>
          <w:rFonts w:ascii="Arial" w:eastAsia="Times New Roman" w:hAnsi="Arial" w:cs="Arial"/>
          <w:snapToGrid w:val="0"/>
          <w:lang w:eastAsia="ca-ES"/>
        </w:rPr>
      </w:pPr>
    </w:p>
    <w:p w:rsidR="0000763A" w:rsidRDefault="0000763A" w:rsidP="0000763A">
      <w:pPr>
        <w:jc w:val="center"/>
        <w:rPr>
          <w:rFonts w:ascii="Arial" w:hAnsi="Arial" w:cs="Arial"/>
          <w:b/>
        </w:rPr>
      </w:pPr>
    </w:p>
    <w:p w:rsidR="0000763A" w:rsidRPr="005E1652" w:rsidRDefault="0000763A" w:rsidP="0000763A">
      <w:pPr>
        <w:jc w:val="center"/>
        <w:rPr>
          <w:rFonts w:ascii="Arial" w:hAnsi="Arial" w:cs="Arial"/>
          <w:b/>
        </w:rPr>
      </w:pPr>
    </w:p>
    <w:p w:rsidR="0000763A" w:rsidRPr="00D2104F" w:rsidRDefault="0000763A" w:rsidP="0000763A">
      <w:pPr>
        <w:pBdr>
          <w:top w:val="single" w:sz="4" w:space="1" w:color="auto"/>
          <w:left w:val="single" w:sz="4" w:space="4" w:color="auto"/>
          <w:bottom w:val="single" w:sz="4" w:space="1" w:color="auto"/>
          <w:right w:val="single" w:sz="4" w:space="4" w:color="auto"/>
        </w:pBdr>
        <w:jc w:val="center"/>
        <w:rPr>
          <w:rFonts w:ascii="Arial" w:hAnsi="Arial" w:cs="Arial"/>
          <w:b/>
        </w:rPr>
      </w:pPr>
      <w:r>
        <w:rPr>
          <w:rFonts w:ascii="Arial" w:hAnsi="Arial" w:cs="Arial"/>
          <w:b/>
        </w:rPr>
        <w:t>ORDRE DEL DIA</w:t>
      </w:r>
    </w:p>
    <w:p w:rsidR="0000763A" w:rsidRDefault="0000763A" w:rsidP="0000763A">
      <w:pPr>
        <w:ind w:left="567" w:hanging="567"/>
        <w:jc w:val="both"/>
        <w:rPr>
          <w:rFonts w:ascii="Arial" w:hAnsi="Arial" w:cs="Arial"/>
        </w:rPr>
      </w:pPr>
    </w:p>
    <w:p w:rsidR="0000763A" w:rsidRPr="00CA47F7" w:rsidRDefault="0000763A" w:rsidP="0000763A">
      <w:pPr>
        <w:ind w:left="426" w:hanging="426"/>
        <w:jc w:val="both"/>
        <w:rPr>
          <w:rFonts w:ascii="Arial" w:hAnsi="Arial" w:cs="Arial"/>
        </w:rPr>
      </w:pPr>
    </w:p>
    <w:p w:rsidR="0000763A" w:rsidRPr="008B5657" w:rsidRDefault="0000763A" w:rsidP="0000763A">
      <w:pPr>
        <w:spacing w:after="501"/>
        <w:ind w:left="-14"/>
        <w:rPr>
          <w:rFonts w:ascii="Arial" w:eastAsia="Arial" w:hAnsi="Arial" w:cs="Arial"/>
          <w:color w:val="000000"/>
          <w:lang w:eastAsia="ca-ES"/>
        </w:rPr>
      </w:pPr>
      <w:r>
        <w:rPr>
          <w:rFonts w:ascii="Arial" w:eastAsia="Calibri" w:hAnsi="Arial" w:cs="Arial"/>
        </w:rPr>
        <w:t xml:space="preserve">  </w:t>
      </w:r>
      <w:r w:rsidRPr="008B5657">
        <w:rPr>
          <w:rFonts w:ascii="Arial" w:eastAsia="Arial" w:hAnsi="Arial" w:cs="Arial"/>
          <w:color w:val="000000"/>
          <w:lang w:eastAsia="ca-ES"/>
        </w:rPr>
        <w:t xml:space="preserve">  1. Aprovació de l'esborrany de l'acta del Ple ordinari del dia 4 de maig de 2020.</w:t>
      </w:r>
    </w:p>
    <w:p w:rsidR="0000763A" w:rsidRPr="008B5657" w:rsidRDefault="0000763A" w:rsidP="0000763A">
      <w:pPr>
        <w:spacing w:after="510" w:line="265" w:lineRule="auto"/>
        <w:ind w:left="-4" w:hanging="10"/>
        <w:rPr>
          <w:rFonts w:ascii="Arial" w:eastAsia="Arial" w:hAnsi="Arial" w:cs="Arial"/>
          <w:color w:val="000000"/>
          <w:lang w:eastAsia="ca-ES"/>
        </w:rPr>
      </w:pPr>
      <w:r w:rsidRPr="008B5657">
        <w:rPr>
          <w:rFonts w:ascii="Arial" w:eastAsia="Arial" w:hAnsi="Arial" w:cs="Arial"/>
          <w:b/>
          <w:color w:val="000000"/>
          <w:u w:val="single" w:color="000000"/>
          <w:lang w:eastAsia="ca-ES"/>
        </w:rPr>
        <w:t>DICTÀMENS</w:t>
      </w:r>
      <w:r w:rsidRPr="008B5657">
        <w:rPr>
          <w:rFonts w:ascii="Arial" w:eastAsia="Arial" w:hAnsi="Arial" w:cs="Arial"/>
          <w:b/>
          <w:color w:val="000000"/>
          <w:lang w:eastAsia="ca-ES"/>
        </w:rPr>
        <w:t>:</w:t>
      </w:r>
    </w:p>
    <w:p w:rsidR="0000763A" w:rsidRPr="008B5657" w:rsidRDefault="0000763A" w:rsidP="0000763A">
      <w:pPr>
        <w:pBdr>
          <w:top w:val="single" w:sz="4" w:space="0" w:color="000000"/>
          <w:left w:val="single" w:sz="4" w:space="0" w:color="000000"/>
          <w:bottom w:val="single" w:sz="4" w:space="0" w:color="000000"/>
          <w:right w:val="single" w:sz="4" w:space="0" w:color="000000"/>
        </w:pBdr>
        <w:spacing w:after="263" w:line="259" w:lineRule="auto"/>
        <w:ind w:left="177" w:hanging="10"/>
        <w:rPr>
          <w:rFonts w:ascii="Arial" w:eastAsia="Arial" w:hAnsi="Arial" w:cs="Arial"/>
          <w:color w:val="000000"/>
          <w:lang w:eastAsia="ca-ES"/>
        </w:rPr>
      </w:pPr>
      <w:r w:rsidRPr="008B5657">
        <w:rPr>
          <w:rFonts w:ascii="Arial" w:eastAsia="Arial" w:hAnsi="Arial" w:cs="Arial"/>
          <w:b/>
          <w:color w:val="000000"/>
          <w:lang w:eastAsia="ca-ES"/>
        </w:rPr>
        <w:t>COMISSIÓ INFORMATIVA DE SERVEIS CENTRALS, SEGURETAT I ECONOMIA</w:t>
      </w:r>
    </w:p>
    <w:p w:rsidR="0000763A" w:rsidRPr="008B5657" w:rsidRDefault="0000763A" w:rsidP="0000763A">
      <w:pPr>
        <w:spacing w:after="247" w:line="265" w:lineRule="auto"/>
        <w:ind w:left="-4" w:hanging="10"/>
        <w:rPr>
          <w:rFonts w:ascii="Arial" w:eastAsia="Arial" w:hAnsi="Arial" w:cs="Arial"/>
          <w:color w:val="000000"/>
          <w:lang w:eastAsia="ca-ES"/>
        </w:rPr>
      </w:pPr>
      <w:r w:rsidRPr="008B5657">
        <w:rPr>
          <w:rFonts w:ascii="Arial" w:eastAsia="Arial" w:hAnsi="Arial" w:cs="Arial"/>
          <w:b/>
          <w:color w:val="000000"/>
          <w:lang w:eastAsia="ca-ES"/>
        </w:rPr>
        <w:t>Secretaria General</w:t>
      </w:r>
    </w:p>
    <w:p w:rsidR="0000763A" w:rsidRPr="008B5657" w:rsidRDefault="0000763A" w:rsidP="0000763A">
      <w:pPr>
        <w:keepNext/>
        <w:keepLines/>
        <w:spacing w:after="247" w:line="265" w:lineRule="auto"/>
        <w:ind w:left="-4" w:hanging="10"/>
        <w:outlineLvl w:val="0"/>
        <w:rPr>
          <w:rFonts w:ascii="Arial" w:eastAsia="Arial" w:hAnsi="Arial" w:cs="Arial"/>
          <w:b/>
          <w:color w:val="000000"/>
          <w:lang w:eastAsia="ca-ES"/>
        </w:rPr>
      </w:pPr>
      <w:r w:rsidRPr="008B5657">
        <w:rPr>
          <w:rFonts w:ascii="Arial" w:eastAsia="Arial" w:hAnsi="Arial" w:cs="Arial"/>
          <w:b/>
          <w:color w:val="000000"/>
          <w:lang w:eastAsia="ca-ES"/>
        </w:rPr>
        <w:t>Fe Pública i Cartipàs</w:t>
      </w:r>
    </w:p>
    <w:p w:rsidR="0000763A" w:rsidRPr="008B5657" w:rsidRDefault="0000763A" w:rsidP="0000763A">
      <w:pPr>
        <w:numPr>
          <w:ilvl w:val="0"/>
          <w:numId w:val="102"/>
        </w:numPr>
        <w:spacing w:after="10" w:line="250" w:lineRule="auto"/>
        <w:ind w:hanging="304"/>
        <w:jc w:val="both"/>
        <w:rPr>
          <w:rFonts w:ascii="Arial" w:eastAsia="Arial" w:hAnsi="Arial" w:cs="Arial"/>
          <w:color w:val="000000"/>
          <w:lang w:eastAsia="ca-ES"/>
        </w:rPr>
      </w:pPr>
      <w:r w:rsidRPr="008B5657">
        <w:rPr>
          <w:rFonts w:ascii="Arial" w:eastAsia="Arial" w:hAnsi="Arial" w:cs="Arial"/>
          <w:color w:val="000000"/>
          <w:lang w:eastAsia="ca-ES"/>
        </w:rPr>
        <w:t xml:space="preserve">Designació de representant municipal al Consorci Urbanístic per al desenvolupament del sector de sòl urbanitzable 2.8 anomenat Eixample Nord. </w:t>
      </w:r>
      <w:r w:rsidRPr="008B5657">
        <w:rPr>
          <w:rFonts w:ascii="Arial" w:eastAsia="Arial" w:hAnsi="Arial" w:cs="Arial"/>
          <w:i/>
          <w:color w:val="000000"/>
          <w:lang w:eastAsia="ca-ES"/>
        </w:rPr>
        <w:t>(Exp. 109/2019-eSEC)</w:t>
      </w:r>
    </w:p>
    <w:p w:rsidR="0000763A" w:rsidRPr="008B5657" w:rsidRDefault="0000763A" w:rsidP="0000763A">
      <w:pPr>
        <w:numPr>
          <w:ilvl w:val="0"/>
          <w:numId w:val="102"/>
        </w:numPr>
        <w:spacing w:after="130" w:line="250" w:lineRule="auto"/>
        <w:ind w:hanging="304"/>
        <w:jc w:val="both"/>
        <w:rPr>
          <w:rFonts w:ascii="Arial" w:eastAsia="Arial" w:hAnsi="Arial" w:cs="Arial"/>
          <w:color w:val="000000"/>
          <w:lang w:eastAsia="ca-ES"/>
        </w:rPr>
      </w:pPr>
      <w:r w:rsidRPr="008B5657">
        <w:rPr>
          <w:rFonts w:ascii="Arial" w:eastAsia="Arial" w:hAnsi="Arial" w:cs="Arial"/>
          <w:color w:val="000000"/>
          <w:lang w:eastAsia="ca-ES"/>
        </w:rPr>
        <w:t xml:space="preserve">Aprovació de la modificació del Reglament Orgànic Municipal en relació amb les reunions telemàtiques dels òrgans col·legiats de la corporació i dels ens del sector públic local. </w:t>
      </w:r>
      <w:r w:rsidRPr="008B5657">
        <w:rPr>
          <w:rFonts w:ascii="Arial" w:eastAsia="Arial" w:hAnsi="Arial" w:cs="Arial"/>
          <w:i/>
          <w:color w:val="000000"/>
          <w:lang w:eastAsia="ca-ES"/>
        </w:rPr>
        <w:t>(Exp. 46/2020-eSEC)</w:t>
      </w:r>
    </w:p>
    <w:p w:rsidR="0000763A" w:rsidRPr="008B5657" w:rsidRDefault="0000763A" w:rsidP="0000763A">
      <w:pPr>
        <w:keepNext/>
        <w:keepLines/>
        <w:spacing w:after="247" w:line="265" w:lineRule="auto"/>
        <w:ind w:left="-4" w:hanging="10"/>
        <w:outlineLvl w:val="0"/>
        <w:rPr>
          <w:rFonts w:ascii="Arial" w:eastAsia="Arial" w:hAnsi="Arial" w:cs="Arial"/>
          <w:b/>
          <w:color w:val="000000"/>
          <w:lang w:eastAsia="ca-ES"/>
        </w:rPr>
      </w:pPr>
      <w:r w:rsidRPr="008B5657">
        <w:rPr>
          <w:rFonts w:ascii="Arial" w:eastAsia="Arial" w:hAnsi="Arial" w:cs="Arial"/>
          <w:b/>
          <w:color w:val="000000"/>
          <w:lang w:eastAsia="ca-ES"/>
        </w:rPr>
        <w:t>Intervenció</w:t>
      </w:r>
    </w:p>
    <w:p w:rsidR="0000763A" w:rsidRPr="008B5657" w:rsidRDefault="0000763A" w:rsidP="0000763A">
      <w:pPr>
        <w:numPr>
          <w:ilvl w:val="0"/>
          <w:numId w:val="103"/>
        </w:numPr>
        <w:spacing w:after="10" w:line="250" w:lineRule="auto"/>
        <w:ind w:hanging="304"/>
        <w:jc w:val="both"/>
        <w:rPr>
          <w:rFonts w:ascii="Arial" w:eastAsia="Arial" w:hAnsi="Arial" w:cs="Arial"/>
          <w:color w:val="000000"/>
          <w:lang w:eastAsia="ca-ES"/>
        </w:rPr>
      </w:pPr>
      <w:r w:rsidRPr="008B5657">
        <w:rPr>
          <w:rFonts w:ascii="Arial" w:eastAsia="Arial" w:hAnsi="Arial" w:cs="Arial"/>
          <w:color w:val="000000"/>
          <w:lang w:eastAsia="ca-ES"/>
        </w:rPr>
        <w:t xml:space="preserve">Ratificar el Decret núm. 1461, de 24.04.2020, d'aprovació de la modificació de crèdit núm. 6/2020 del pressupost municipal, amb relació a l'emergència sanitària. </w:t>
      </w:r>
      <w:r w:rsidRPr="008B5657">
        <w:rPr>
          <w:rFonts w:ascii="Arial" w:eastAsia="Arial" w:hAnsi="Arial" w:cs="Arial"/>
          <w:i/>
          <w:color w:val="000000"/>
          <w:lang w:eastAsia="ca-ES"/>
        </w:rPr>
        <w:t>(Exp. 42/2020-eINT)</w:t>
      </w:r>
    </w:p>
    <w:p w:rsidR="0000763A" w:rsidRPr="008B5657" w:rsidRDefault="0000763A" w:rsidP="0000763A">
      <w:pPr>
        <w:numPr>
          <w:ilvl w:val="0"/>
          <w:numId w:val="103"/>
        </w:numPr>
        <w:spacing w:after="10" w:line="250" w:lineRule="auto"/>
        <w:ind w:hanging="304"/>
        <w:jc w:val="both"/>
        <w:rPr>
          <w:rFonts w:ascii="Arial" w:eastAsia="Arial" w:hAnsi="Arial" w:cs="Arial"/>
          <w:color w:val="000000"/>
          <w:lang w:eastAsia="ca-ES"/>
        </w:rPr>
      </w:pPr>
      <w:r w:rsidRPr="008B5657">
        <w:rPr>
          <w:rFonts w:ascii="Arial" w:eastAsia="Arial" w:hAnsi="Arial" w:cs="Arial"/>
          <w:color w:val="000000"/>
          <w:lang w:eastAsia="ca-ES"/>
        </w:rPr>
        <w:t xml:space="preserve">Ratificar el Decret núm. 1689, de 20.05.2020, d'aprovació de la modificació de crèdit núm. 9/2020 del pressupost municipal, relativa a l'aplicació del superàvit per finançar despeses socials. </w:t>
      </w:r>
      <w:r w:rsidRPr="008B5657">
        <w:rPr>
          <w:rFonts w:ascii="Arial" w:eastAsia="Arial" w:hAnsi="Arial" w:cs="Arial"/>
          <w:i/>
          <w:color w:val="000000"/>
          <w:lang w:eastAsia="ca-ES"/>
        </w:rPr>
        <w:t>(Exp. 44/2020-eINT)</w:t>
      </w:r>
    </w:p>
    <w:p w:rsidR="0000763A" w:rsidRPr="008B5657" w:rsidRDefault="0000763A" w:rsidP="0000763A">
      <w:pPr>
        <w:numPr>
          <w:ilvl w:val="0"/>
          <w:numId w:val="103"/>
        </w:numPr>
        <w:spacing w:after="244" w:line="250" w:lineRule="auto"/>
        <w:ind w:hanging="304"/>
        <w:jc w:val="both"/>
        <w:rPr>
          <w:rFonts w:ascii="Arial" w:eastAsia="Arial" w:hAnsi="Arial" w:cs="Arial"/>
          <w:color w:val="000000"/>
          <w:lang w:eastAsia="ca-ES"/>
        </w:rPr>
      </w:pPr>
      <w:r w:rsidRPr="008B5657">
        <w:rPr>
          <w:rFonts w:ascii="Arial" w:eastAsia="Arial" w:hAnsi="Arial" w:cs="Arial"/>
          <w:color w:val="000000"/>
          <w:lang w:eastAsia="ca-ES"/>
        </w:rPr>
        <w:t xml:space="preserve">Aprovar l'expedient de modificació de crèdits núm. 10/2020, relatiu a la creació del Fons de recuperació econòmica i declarar la no disponibilitat de determinats crèdits del pressupost municipal. </w:t>
      </w:r>
      <w:r w:rsidRPr="008B5657">
        <w:rPr>
          <w:rFonts w:ascii="Arial" w:eastAsia="Arial" w:hAnsi="Arial" w:cs="Arial"/>
          <w:i/>
          <w:color w:val="000000"/>
          <w:lang w:eastAsia="ca-ES"/>
        </w:rPr>
        <w:t>(Exp. 46/2020/eINT)</w:t>
      </w:r>
    </w:p>
    <w:p w:rsidR="0000763A" w:rsidRPr="008B5657" w:rsidRDefault="0000763A" w:rsidP="0000763A">
      <w:pPr>
        <w:keepNext/>
        <w:keepLines/>
        <w:spacing w:after="247" w:line="265" w:lineRule="auto"/>
        <w:ind w:left="-4" w:hanging="10"/>
        <w:outlineLvl w:val="0"/>
        <w:rPr>
          <w:rFonts w:ascii="Arial" w:eastAsia="Arial" w:hAnsi="Arial" w:cs="Arial"/>
          <w:b/>
          <w:color w:val="000000"/>
          <w:lang w:eastAsia="ca-ES"/>
        </w:rPr>
      </w:pPr>
      <w:r w:rsidRPr="008B5657">
        <w:rPr>
          <w:rFonts w:ascii="Arial" w:eastAsia="Arial" w:hAnsi="Arial" w:cs="Arial"/>
          <w:b/>
          <w:color w:val="000000"/>
          <w:lang w:eastAsia="ca-ES"/>
        </w:rPr>
        <w:t>Tresoreria</w:t>
      </w:r>
    </w:p>
    <w:p w:rsidR="0000763A" w:rsidRPr="008B5657" w:rsidRDefault="0000763A" w:rsidP="0000763A">
      <w:pPr>
        <w:spacing w:after="243" w:line="250" w:lineRule="auto"/>
        <w:ind w:left="412" w:hanging="426"/>
        <w:jc w:val="both"/>
        <w:rPr>
          <w:rFonts w:ascii="Arial" w:eastAsia="Arial" w:hAnsi="Arial" w:cs="Arial"/>
          <w:color w:val="000000"/>
          <w:lang w:eastAsia="ca-ES"/>
        </w:rPr>
      </w:pPr>
      <w:r w:rsidRPr="008B5657">
        <w:rPr>
          <w:rFonts w:ascii="Arial" w:eastAsia="Arial" w:hAnsi="Arial" w:cs="Arial"/>
          <w:color w:val="000000"/>
          <w:lang w:eastAsia="ca-ES"/>
        </w:rPr>
        <w:t xml:space="preserve">  7. Modificació de les Ordenances Fiscals i de l'Ordenança reguladora dels Preus Públics. </w:t>
      </w:r>
      <w:r w:rsidRPr="008B5657">
        <w:rPr>
          <w:rFonts w:ascii="Arial" w:eastAsia="Arial" w:hAnsi="Arial" w:cs="Arial"/>
          <w:i/>
          <w:color w:val="000000"/>
          <w:lang w:eastAsia="ca-ES"/>
        </w:rPr>
        <w:t>(Exp. 376/2020-eAJT)</w:t>
      </w:r>
    </w:p>
    <w:p w:rsidR="0000763A" w:rsidRPr="008B5657" w:rsidRDefault="0000763A" w:rsidP="0000763A">
      <w:pPr>
        <w:keepNext/>
        <w:keepLines/>
        <w:spacing w:after="247" w:line="265" w:lineRule="auto"/>
        <w:ind w:left="-4" w:hanging="10"/>
        <w:outlineLvl w:val="0"/>
        <w:rPr>
          <w:rFonts w:ascii="Arial" w:eastAsia="Arial" w:hAnsi="Arial" w:cs="Arial"/>
          <w:b/>
          <w:color w:val="000000"/>
          <w:lang w:eastAsia="ca-ES"/>
        </w:rPr>
      </w:pPr>
      <w:r w:rsidRPr="008B5657">
        <w:rPr>
          <w:rFonts w:ascii="Arial" w:eastAsia="Arial" w:hAnsi="Arial" w:cs="Arial"/>
          <w:b/>
          <w:color w:val="000000"/>
          <w:lang w:eastAsia="ca-ES"/>
        </w:rPr>
        <w:t>Recursos Humans</w:t>
      </w:r>
    </w:p>
    <w:p w:rsidR="0000763A" w:rsidRPr="00E33088" w:rsidRDefault="0000763A" w:rsidP="0000763A">
      <w:pPr>
        <w:numPr>
          <w:ilvl w:val="0"/>
          <w:numId w:val="104"/>
        </w:numPr>
        <w:spacing w:after="526" w:line="250" w:lineRule="auto"/>
        <w:ind w:hanging="304"/>
        <w:jc w:val="both"/>
        <w:rPr>
          <w:rFonts w:ascii="Arial" w:eastAsia="Arial" w:hAnsi="Arial" w:cs="Arial"/>
          <w:color w:val="000000"/>
          <w:lang w:eastAsia="ca-ES"/>
        </w:rPr>
      </w:pPr>
      <w:r w:rsidRPr="008B5657">
        <w:rPr>
          <w:rFonts w:ascii="Arial" w:eastAsia="Arial" w:hAnsi="Arial" w:cs="Arial"/>
          <w:color w:val="000000"/>
          <w:lang w:eastAsia="ca-ES"/>
        </w:rPr>
        <w:t xml:space="preserve">Modificació de la plantilla de personal per fer front als efectes de la Covid-19. </w:t>
      </w:r>
      <w:r w:rsidRPr="008B5657">
        <w:rPr>
          <w:rFonts w:ascii="Arial" w:eastAsia="Arial" w:hAnsi="Arial" w:cs="Arial"/>
          <w:i/>
          <w:color w:val="000000"/>
          <w:lang w:eastAsia="ca-ES"/>
        </w:rPr>
        <w:t>(Exp. 544/2020-eRH)</w:t>
      </w:r>
    </w:p>
    <w:p w:rsidR="00E33088" w:rsidRPr="008B5657" w:rsidRDefault="00E33088" w:rsidP="00E33088">
      <w:pPr>
        <w:spacing w:after="526" w:line="250" w:lineRule="auto"/>
        <w:ind w:left="304"/>
        <w:jc w:val="both"/>
        <w:rPr>
          <w:rFonts w:ascii="Arial" w:eastAsia="Arial" w:hAnsi="Arial" w:cs="Arial"/>
          <w:color w:val="000000"/>
          <w:lang w:eastAsia="ca-ES"/>
        </w:rPr>
      </w:pPr>
    </w:p>
    <w:p w:rsidR="0000763A" w:rsidRPr="008B5657" w:rsidRDefault="0000763A" w:rsidP="00E33088">
      <w:pPr>
        <w:pBdr>
          <w:top w:val="single" w:sz="4" w:space="0" w:color="000000"/>
          <w:left w:val="single" w:sz="4" w:space="0" w:color="000000"/>
          <w:bottom w:val="single" w:sz="4" w:space="0" w:color="000000"/>
          <w:right w:val="single" w:sz="4" w:space="0" w:color="000000"/>
        </w:pBdr>
        <w:spacing w:line="259" w:lineRule="auto"/>
        <w:ind w:left="-5" w:right="-256" w:hanging="10"/>
        <w:jc w:val="center"/>
        <w:rPr>
          <w:rFonts w:ascii="Arial" w:eastAsia="Arial" w:hAnsi="Arial" w:cs="Arial"/>
          <w:color w:val="000000"/>
          <w:lang w:eastAsia="ca-ES"/>
        </w:rPr>
      </w:pPr>
      <w:r w:rsidRPr="008B5657">
        <w:rPr>
          <w:rFonts w:ascii="Arial" w:eastAsia="Arial" w:hAnsi="Arial" w:cs="Arial"/>
          <w:b/>
          <w:color w:val="000000"/>
          <w:lang w:eastAsia="ca-ES"/>
        </w:rPr>
        <w:lastRenderedPageBreak/>
        <w:t>COMISSIÓ INFORMATIVA DE PROMOCIÓ ECONÒMICA, OCUPACIÓ I INNOVACIÓ</w:t>
      </w:r>
    </w:p>
    <w:p w:rsidR="00E33088" w:rsidRDefault="00E33088" w:rsidP="00E33088">
      <w:pPr>
        <w:spacing w:line="250" w:lineRule="auto"/>
        <w:jc w:val="both"/>
        <w:rPr>
          <w:rFonts w:ascii="Arial" w:eastAsia="Arial" w:hAnsi="Arial" w:cs="Arial"/>
          <w:b/>
          <w:color w:val="000000"/>
          <w:lang w:eastAsia="ca-ES"/>
        </w:rPr>
      </w:pPr>
    </w:p>
    <w:p w:rsidR="00E33088" w:rsidRDefault="00E33088" w:rsidP="00E33088">
      <w:pPr>
        <w:spacing w:line="250" w:lineRule="auto"/>
        <w:jc w:val="both"/>
        <w:rPr>
          <w:rFonts w:ascii="Arial" w:eastAsia="Arial" w:hAnsi="Arial" w:cs="Arial"/>
          <w:b/>
          <w:color w:val="000000"/>
          <w:lang w:eastAsia="ca-ES"/>
        </w:rPr>
      </w:pPr>
      <w:r>
        <w:rPr>
          <w:rFonts w:ascii="Arial" w:eastAsia="Arial" w:hAnsi="Arial" w:cs="Arial"/>
          <w:b/>
          <w:color w:val="000000"/>
          <w:lang w:eastAsia="ca-ES"/>
        </w:rPr>
        <w:t>Promoció Econòmica</w:t>
      </w:r>
    </w:p>
    <w:p w:rsidR="00E33088" w:rsidRDefault="00E33088" w:rsidP="00E33088">
      <w:pPr>
        <w:spacing w:line="250" w:lineRule="auto"/>
        <w:jc w:val="both"/>
        <w:rPr>
          <w:rFonts w:ascii="Arial" w:eastAsia="Arial" w:hAnsi="Arial" w:cs="Arial"/>
          <w:b/>
          <w:color w:val="000000"/>
          <w:lang w:eastAsia="ca-ES"/>
        </w:rPr>
      </w:pPr>
    </w:p>
    <w:p w:rsidR="0000763A" w:rsidRPr="008B5657" w:rsidRDefault="0000763A" w:rsidP="0000763A">
      <w:pPr>
        <w:numPr>
          <w:ilvl w:val="0"/>
          <w:numId w:val="104"/>
        </w:numPr>
        <w:spacing w:after="527" w:line="250" w:lineRule="auto"/>
        <w:ind w:hanging="304"/>
        <w:jc w:val="both"/>
        <w:rPr>
          <w:rFonts w:ascii="Arial" w:eastAsia="Arial" w:hAnsi="Arial" w:cs="Arial"/>
          <w:color w:val="000000"/>
          <w:lang w:eastAsia="ca-ES"/>
        </w:rPr>
      </w:pPr>
      <w:r w:rsidRPr="008B5657">
        <w:rPr>
          <w:rFonts w:ascii="Arial" w:eastAsia="Arial" w:hAnsi="Arial" w:cs="Arial"/>
          <w:color w:val="000000"/>
          <w:lang w:eastAsia="ca-ES"/>
        </w:rPr>
        <w:t xml:space="preserve">Aprovar les bases reguladores de les subvencions en règim de concurrència competitiva del Pla de Reactivació Econòmica Municipal de Vilanova i la Geltrú 2020. </w:t>
      </w:r>
      <w:r w:rsidRPr="008B5657">
        <w:rPr>
          <w:rFonts w:ascii="Arial" w:eastAsia="Arial" w:hAnsi="Arial" w:cs="Arial"/>
          <w:i/>
          <w:color w:val="000000"/>
          <w:lang w:eastAsia="ca-ES"/>
        </w:rPr>
        <w:t>(Exp. 309/2020-eSUB)</w:t>
      </w:r>
    </w:p>
    <w:p w:rsidR="0000763A" w:rsidRPr="008B5657" w:rsidRDefault="0000763A" w:rsidP="0000763A">
      <w:pPr>
        <w:pBdr>
          <w:top w:val="single" w:sz="4" w:space="0" w:color="000000"/>
          <w:left w:val="single" w:sz="4" w:space="0" w:color="000000"/>
          <w:bottom w:val="single" w:sz="4" w:space="0" w:color="000000"/>
          <w:right w:val="single" w:sz="4" w:space="0" w:color="000000"/>
        </w:pBdr>
        <w:spacing w:after="263" w:line="259" w:lineRule="auto"/>
        <w:ind w:left="11" w:hanging="10"/>
        <w:jc w:val="center"/>
        <w:rPr>
          <w:rFonts w:ascii="Arial" w:eastAsia="Arial" w:hAnsi="Arial" w:cs="Arial"/>
          <w:color w:val="000000"/>
          <w:lang w:eastAsia="ca-ES"/>
        </w:rPr>
      </w:pPr>
      <w:r w:rsidRPr="008B5657">
        <w:rPr>
          <w:rFonts w:ascii="Arial" w:eastAsia="Arial" w:hAnsi="Arial" w:cs="Arial"/>
          <w:b/>
          <w:color w:val="000000"/>
          <w:lang w:eastAsia="ca-ES"/>
        </w:rPr>
        <w:t>COMISSIÓ INFORMATIVA DE TERRITORI I ESPAI URBÀ</w:t>
      </w:r>
    </w:p>
    <w:p w:rsidR="0000763A" w:rsidRPr="008B5657" w:rsidRDefault="0000763A" w:rsidP="0000763A">
      <w:pPr>
        <w:keepNext/>
        <w:keepLines/>
        <w:spacing w:after="247" w:line="265" w:lineRule="auto"/>
        <w:ind w:left="-4" w:hanging="10"/>
        <w:outlineLvl w:val="0"/>
        <w:rPr>
          <w:rFonts w:ascii="Arial" w:eastAsia="Arial" w:hAnsi="Arial" w:cs="Arial"/>
          <w:b/>
          <w:color w:val="000000"/>
          <w:lang w:eastAsia="ca-ES"/>
        </w:rPr>
      </w:pPr>
      <w:r w:rsidRPr="008B5657">
        <w:rPr>
          <w:rFonts w:ascii="Arial" w:eastAsia="Arial" w:hAnsi="Arial" w:cs="Arial"/>
          <w:b/>
          <w:color w:val="000000"/>
          <w:lang w:eastAsia="ca-ES"/>
        </w:rPr>
        <w:t>Espai Públic</w:t>
      </w:r>
    </w:p>
    <w:p w:rsidR="0000763A" w:rsidRPr="008B5657" w:rsidRDefault="0000763A" w:rsidP="0000763A">
      <w:pPr>
        <w:spacing w:after="244" w:line="250" w:lineRule="auto"/>
        <w:ind w:left="412" w:hanging="426"/>
        <w:jc w:val="both"/>
        <w:rPr>
          <w:rFonts w:ascii="Arial" w:eastAsia="Arial" w:hAnsi="Arial" w:cs="Arial"/>
          <w:color w:val="000000"/>
          <w:lang w:eastAsia="ca-ES"/>
        </w:rPr>
      </w:pPr>
      <w:r w:rsidRPr="008B5657">
        <w:rPr>
          <w:rFonts w:ascii="Arial" w:eastAsia="Arial" w:hAnsi="Arial" w:cs="Arial"/>
          <w:color w:val="000000"/>
          <w:lang w:eastAsia="ca-ES"/>
        </w:rPr>
        <w:t xml:space="preserve">10. Convalidar el Decret núm. 1675, de 18.05.2020, de mesures extraordinàries per l’ocupació a la via pública de les terrasses dels establiments d’hostaleria i restauració situades en domini públic municipal. </w:t>
      </w:r>
      <w:r w:rsidRPr="008B5657">
        <w:rPr>
          <w:rFonts w:ascii="Arial" w:eastAsia="Arial" w:hAnsi="Arial" w:cs="Arial"/>
          <w:i/>
          <w:color w:val="000000"/>
          <w:lang w:eastAsia="ca-ES"/>
        </w:rPr>
        <w:t>(Exp. 485/2020-eSVI)</w:t>
      </w:r>
    </w:p>
    <w:p w:rsidR="0000763A" w:rsidRPr="008B5657" w:rsidRDefault="0000763A" w:rsidP="0000763A">
      <w:pPr>
        <w:keepNext/>
        <w:keepLines/>
        <w:spacing w:after="247" w:line="265" w:lineRule="auto"/>
        <w:ind w:left="-4" w:hanging="10"/>
        <w:outlineLvl w:val="0"/>
        <w:rPr>
          <w:rFonts w:ascii="Arial" w:eastAsia="Arial" w:hAnsi="Arial" w:cs="Arial"/>
          <w:b/>
          <w:color w:val="000000"/>
          <w:lang w:eastAsia="ca-ES"/>
        </w:rPr>
      </w:pPr>
      <w:r w:rsidRPr="008B5657">
        <w:rPr>
          <w:rFonts w:ascii="Arial" w:eastAsia="Arial" w:hAnsi="Arial" w:cs="Arial"/>
          <w:b/>
          <w:color w:val="000000"/>
          <w:lang w:eastAsia="ca-ES"/>
        </w:rPr>
        <w:t xml:space="preserve">Habitatge </w:t>
      </w:r>
    </w:p>
    <w:p w:rsidR="0000763A" w:rsidRPr="008B5657" w:rsidRDefault="0000763A" w:rsidP="00F51CE8">
      <w:pPr>
        <w:numPr>
          <w:ilvl w:val="0"/>
          <w:numId w:val="105"/>
        </w:numPr>
        <w:spacing w:line="250" w:lineRule="auto"/>
        <w:ind w:hanging="426"/>
        <w:jc w:val="both"/>
        <w:rPr>
          <w:rFonts w:ascii="Arial" w:eastAsia="Arial" w:hAnsi="Arial" w:cs="Arial"/>
          <w:color w:val="000000"/>
          <w:lang w:eastAsia="ca-ES"/>
        </w:rPr>
      </w:pPr>
      <w:r w:rsidRPr="008B5657">
        <w:rPr>
          <w:rFonts w:ascii="Arial" w:eastAsia="Arial" w:hAnsi="Arial" w:cs="Arial"/>
          <w:color w:val="000000"/>
          <w:lang w:eastAsia="ca-ES"/>
        </w:rPr>
        <w:t xml:space="preserve">Ratificar l'acord de la Junta de Govern Local de 12.05.2020, d'aprovació de les bases reguladores de les prestacions extraordinàries d’habitatge per fer front a les despeses de lloguer de l’habitatge dels mesos d’abril i maig 2020 del municipi de Vilanova i la Geltrú. </w:t>
      </w:r>
      <w:r w:rsidRPr="008B5657">
        <w:rPr>
          <w:rFonts w:ascii="Arial" w:eastAsia="Arial" w:hAnsi="Arial" w:cs="Arial"/>
          <w:i/>
          <w:color w:val="000000"/>
          <w:lang w:eastAsia="ca-ES"/>
        </w:rPr>
        <w:t>(Exp. 220/2020-eSUB)</w:t>
      </w:r>
    </w:p>
    <w:p w:rsidR="00F51CE8" w:rsidRDefault="00F51CE8" w:rsidP="00F51CE8">
      <w:pPr>
        <w:spacing w:line="265" w:lineRule="auto"/>
        <w:ind w:left="-4" w:hanging="10"/>
        <w:rPr>
          <w:rFonts w:ascii="Arial" w:eastAsia="Arial" w:hAnsi="Arial" w:cs="Arial"/>
          <w:b/>
          <w:color w:val="000000"/>
          <w:u w:val="single" w:color="000000"/>
          <w:lang w:eastAsia="ca-ES"/>
        </w:rPr>
      </w:pPr>
    </w:p>
    <w:p w:rsidR="00F51CE8" w:rsidRDefault="00F51CE8" w:rsidP="00F51CE8">
      <w:pPr>
        <w:spacing w:line="265" w:lineRule="auto"/>
        <w:ind w:left="-4" w:hanging="10"/>
        <w:rPr>
          <w:rFonts w:ascii="Arial" w:eastAsia="Arial" w:hAnsi="Arial" w:cs="Arial"/>
          <w:b/>
          <w:color w:val="000000"/>
          <w:u w:val="single" w:color="000000"/>
          <w:lang w:eastAsia="ca-ES"/>
        </w:rPr>
      </w:pPr>
    </w:p>
    <w:p w:rsidR="0000763A" w:rsidRPr="008B5657" w:rsidRDefault="0000763A" w:rsidP="0000763A">
      <w:pPr>
        <w:spacing w:after="247" w:line="265" w:lineRule="auto"/>
        <w:ind w:left="-4" w:hanging="10"/>
        <w:rPr>
          <w:rFonts w:ascii="Arial" w:eastAsia="Arial" w:hAnsi="Arial" w:cs="Arial"/>
          <w:color w:val="000000"/>
          <w:lang w:eastAsia="ca-ES"/>
        </w:rPr>
      </w:pPr>
      <w:r w:rsidRPr="008B5657">
        <w:rPr>
          <w:rFonts w:ascii="Arial" w:eastAsia="Arial" w:hAnsi="Arial" w:cs="Arial"/>
          <w:b/>
          <w:color w:val="000000"/>
          <w:u w:val="single" w:color="000000"/>
          <w:lang w:eastAsia="ca-ES"/>
        </w:rPr>
        <w:t>CONTROL DELS ÒRGANS DE LA CORPORACIÓ</w:t>
      </w:r>
      <w:r w:rsidRPr="008B5657">
        <w:rPr>
          <w:rFonts w:ascii="Arial" w:eastAsia="Arial" w:hAnsi="Arial" w:cs="Arial"/>
          <w:b/>
          <w:color w:val="000000"/>
          <w:lang w:eastAsia="ca-ES"/>
        </w:rPr>
        <w:t>:</w:t>
      </w:r>
    </w:p>
    <w:p w:rsidR="0000763A" w:rsidRPr="008B5657" w:rsidRDefault="0000763A" w:rsidP="0000763A">
      <w:pPr>
        <w:numPr>
          <w:ilvl w:val="0"/>
          <w:numId w:val="105"/>
        </w:numPr>
        <w:spacing w:after="247" w:line="265" w:lineRule="auto"/>
        <w:ind w:hanging="426"/>
        <w:jc w:val="both"/>
        <w:rPr>
          <w:rFonts w:ascii="Arial" w:eastAsia="Arial" w:hAnsi="Arial" w:cs="Arial"/>
          <w:color w:val="000000"/>
          <w:lang w:eastAsia="ca-ES"/>
        </w:rPr>
      </w:pPr>
      <w:r w:rsidRPr="008B5657">
        <w:rPr>
          <w:rFonts w:ascii="Arial" w:eastAsia="Arial" w:hAnsi="Arial" w:cs="Arial"/>
          <w:b/>
          <w:color w:val="000000"/>
          <w:lang w:eastAsia="ca-ES"/>
        </w:rPr>
        <w:t>Donar compte dels diferents Decrets dictats amb relació a la COVID-19:</w:t>
      </w:r>
    </w:p>
    <w:p w:rsidR="0000763A" w:rsidRPr="008B5657" w:rsidRDefault="0000763A" w:rsidP="0000763A">
      <w:pPr>
        <w:numPr>
          <w:ilvl w:val="1"/>
          <w:numId w:val="105"/>
        </w:numPr>
        <w:spacing w:after="130" w:line="250" w:lineRule="auto"/>
        <w:ind w:hanging="709"/>
        <w:jc w:val="both"/>
        <w:rPr>
          <w:rFonts w:ascii="Arial" w:eastAsia="Arial" w:hAnsi="Arial" w:cs="Arial"/>
          <w:color w:val="000000"/>
          <w:lang w:eastAsia="ca-ES"/>
        </w:rPr>
      </w:pPr>
      <w:r w:rsidRPr="008B5657">
        <w:rPr>
          <w:rFonts w:ascii="Arial" w:eastAsia="Arial" w:hAnsi="Arial" w:cs="Arial"/>
          <w:color w:val="000000"/>
          <w:lang w:eastAsia="ca-ES"/>
        </w:rPr>
        <w:t xml:space="preserve">Decret núm. 1354, de data 06.04.2020, de contractació del subministrament d'un sistema de vot telemàtic i videoconferència per a aquest Ajuntament.  </w:t>
      </w:r>
      <w:r w:rsidRPr="008B5657">
        <w:rPr>
          <w:rFonts w:ascii="Arial" w:eastAsia="Arial" w:hAnsi="Arial" w:cs="Arial"/>
          <w:i/>
          <w:color w:val="000000"/>
          <w:lang w:eastAsia="ca-ES"/>
        </w:rPr>
        <w:t>(Exp. 715/2020-eCOM)</w:t>
      </w:r>
    </w:p>
    <w:p w:rsidR="0000763A" w:rsidRPr="008B5657" w:rsidRDefault="0000763A" w:rsidP="0000763A">
      <w:pPr>
        <w:numPr>
          <w:ilvl w:val="1"/>
          <w:numId w:val="105"/>
        </w:numPr>
        <w:spacing w:after="130" w:line="250" w:lineRule="auto"/>
        <w:ind w:hanging="709"/>
        <w:jc w:val="both"/>
        <w:rPr>
          <w:rFonts w:ascii="Arial" w:eastAsia="Arial" w:hAnsi="Arial" w:cs="Arial"/>
          <w:color w:val="000000"/>
          <w:lang w:eastAsia="ca-ES"/>
        </w:rPr>
      </w:pPr>
      <w:r w:rsidRPr="008B5657">
        <w:rPr>
          <w:rFonts w:ascii="Arial" w:eastAsia="Arial" w:hAnsi="Arial" w:cs="Arial"/>
          <w:color w:val="000000"/>
          <w:lang w:eastAsia="ca-ES"/>
        </w:rPr>
        <w:t xml:space="preserve">Decret núm. 1482, de data 28.04.2020, d'adquisició de programari per a la gestió de la cita prèvia i la gestió del temps d'espera per a l'atenció ciutadana.  </w:t>
      </w:r>
      <w:r w:rsidRPr="008B5657">
        <w:rPr>
          <w:rFonts w:ascii="Arial" w:eastAsia="Arial" w:hAnsi="Arial" w:cs="Arial"/>
          <w:i/>
          <w:color w:val="000000"/>
          <w:lang w:eastAsia="ca-ES"/>
        </w:rPr>
        <w:t>(Exp. 779/2020-eCOM)</w:t>
      </w:r>
    </w:p>
    <w:p w:rsidR="0000763A" w:rsidRPr="008B5657" w:rsidRDefault="0000763A" w:rsidP="0000763A">
      <w:pPr>
        <w:numPr>
          <w:ilvl w:val="1"/>
          <w:numId w:val="105"/>
        </w:numPr>
        <w:spacing w:after="130" w:line="250" w:lineRule="auto"/>
        <w:ind w:hanging="709"/>
        <w:jc w:val="both"/>
        <w:rPr>
          <w:rFonts w:ascii="Arial" w:eastAsia="Arial" w:hAnsi="Arial" w:cs="Arial"/>
          <w:color w:val="000000"/>
          <w:lang w:eastAsia="ca-ES"/>
        </w:rPr>
      </w:pPr>
      <w:r w:rsidRPr="008B5657">
        <w:rPr>
          <w:rFonts w:ascii="Arial" w:eastAsia="Arial" w:hAnsi="Arial" w:cs="Arial"/>
          <w:color w:val="000000"/>
          <w:lang w:eastAsia="ca-ES"/>
        </w:rPr>
        <w:t xml:space="preserve">Decret núm. 1483, de data 28.04.2020, d'adquisició de mobiliari per a la zona que s'ha d'habilitar a la planta baixa de la Casa de la Vila per a l'atenció presencial de la ciutadania. </w:t>
      </w:r>
      <w:r w:rsidRPr="008B5657">
        <w:rPr>
          <w:rFonts w:ascii="Arial" w:eastAsia="Arial" w:hAnsi="Arial" w:cs="Arial"/>
          <w:i/>
          <w:color w:val="000000"/>
          <w:lang w:eastAsia="ca-ES"/>
        </w:rPr>
        <w:t>(Exp. 774/2020-eCOM)</w:t>
      </w:r>
    </w:p>
    <w:p w:rsidR="0000763A" w:rsidRPr="008B5657" w:rsidRDefault="0000763A" w:rsidP="0000763A">
      <w:pPr>
        <w:numPr>
          <w:ilvl w:val="1"/>
          <w:numId w:val="105"/>
        </w:numPr>
        <w:spacing w:after="130" w:line="250" w:lineRule="auto"/>
        <w:ind w:hanging="709"/>
        <w:jc w:val="both"/>
        <w:rPr>
          <w:rFonts w:ascii="Arial" w:eastAsia="Arial" w:hAnsi="Arial" w:cs="Arial"/>
          <w:color w:val="000000"/>
          <w:lang w:eastAsia="ca-ES"/>
        </w:rPr>
      </w:pPr>
      <w:r w:rsidRPr="008B5657">
        <w:rPr>
          <w:rFonts w:ascii="Arial" w:eastAsia="Arial" w:hAnsi="Arial" w:cs="Arial"/>
          <w:color w:val="000000"/>
          <w:lang w:eastAsia="ca-ES"/>
        </w:rPr>
        <w:t xml:space="preserve">Decret núm. 1499, de data 30.04.2020, de compra de 5 ordinadors, amb monitor i llicència Office, per a l'espai d'atenció a la ciutadania que s'ha d'instal·lar a la planta baixa de la Casa de la Vila, com a mesura de contenció de la Covid-19. </w:t>
      </w:r>
      <w:r w:rsidRPr="008B5657">
        <w:rPr>
          <w:rFonts w:ascii="Arial" w:eastAsia="Arial" w:hAnsi="Arial" w:cs="Arial"/>
          <w:i/>
          <w:color w:val="000000"/>
          <w:lang w:eastAsia="ca-ES"/>
        </w:rPr>
        <w:t>(Exp. 775/2020-eCOM)</w:t>
      </w:r>
    </w:p>
    <w:p w:rsidR="0000763A" w:rsidRPr="008B5657" w:rsidRDefault="0000763A" w:rsidP="0000763A">
      <w:pPr>
        <w:numPr>
          <w:ilvl w:val="1"/>
          <w:numId w:val="105"/>
        </w:numPr>
        <w:spacing w:after="130" w:line="250" w:lineRule="auto"/>
        <w:ind w:hanging="709"/>
        <w:jc w:val="both"/>
        <w:rPr>
          <w:rFonts w:ascii="Arial" w:eastAsia="Arial" w:hAnsi="Arial" w:cs="Arial"/>
          <w:color w:val="000000"/>
          <w:lang w:eastAsia="ca-ES"/>
        </w:rPr>
      </w:pPr>
      <w:r w:rsidRPr="008B5657">
        <w:rPr>
          <w:rFonts w:ascii="Arial" w:eastAsia="Arial" w:hAnsi="Arial" w:cs="Arial"/>
          <w:color w:val="000000"/>
          <w:lang w:eastAsia="ca-ES"/>
        </w:rPr>
        <w:t xml:space="preserve">Decret núm. 1531, de data 06.05.2020, pel qual s'estableixen els criteris a seguir amb relació als procediments de subvencions i ajuts de </w:t>
      </w:r>
      <w:r w:rsidRPr="008B5657">
        <w:rPr>
          <w:rFonts w:ascii="Arial" w:eastAsia="Arial" w:hAnsi="Arial" w:cs="Arial"/>
          <w:color w:val="000000"/>
          <w:lang w:eastAsia="ca-ES"/>
        </w:rPr>
        <w:lastRenderedPageBreak/>
        <w:t xml:space="preserve">l'Ajuntament de Vilanova i la Geltrú en aplicació del Reial decret 463/2020, de 14 de març, pel qual es declara l'estat d'alarma per a la gestió de la situació de crisi sanitària ocasionada per la Covid-19. </w:t>
      </w:r>
      <w:r w:rsidRPr="008B5657">
        <w:rPr>
          <w:rFonts w:ascii="Arial" w:eastAsia="Arial" w:hAnsi="Arial" w:cs="Arial"/>
          <w:i/>
          <w:color w:val="000000"/>
          <w:lang w:eastAsia="ca-ES"/>
        </w:rPr>
        <w:t>(Exp. 45/2020-eSEC)</w:t>
      </w:r>
    </w:p>
    <w:p w:rsidR="0000763A" w:rsidRPr="008B5657" w:rsidRDefault="0000763A" w:rsidP="0000763A">
      <w:pPr>
        <w:numPr>
          <w:ilvl w:val="1"/>
          <w:numId w:val="105"/>
        </w:numPr>
        <w:spacing w:after="130" w:line="250" w:lineRule="auto"/>
        <w:ind w:hanging="709"/>
        <w:jc w:val="both"/>
        <w:rPr>
          <w:rFonts w:ascii="Arial" w:eastAsia="Arial" w:hAnsi="Arial" w:cs="Arial"/>
          <w:color w:val="000000"/>
          <w:lang w:eastAsia="ca-ES"/>
        </w:rPr>
      </w:pPr>
      <w:r w:rsidRPr="008B5657">
        <w:rPr>
          <w:rFonts w:ascii="Arial" w:eastAsia="Arial" w:hAnsi="Arial" w:cs="Arial"/>
          <w:color w:val="000000"/>
          <w:lang w:eastAsia="ca-ES"/>
        </w:rPr>
        <w:t xml:space="preserve">Decret núm. 1571, de data 08.05.2020, pel qual s'aproven les actuacions d'emergència proposades per garantir la salut a l'espai públic i en els desplaçaments de la ciutadania durant les fases del desconfinament, arran de l'estat d'alarma per la Covid-19. </w:t>
      </w:r>
      <w:r w:rsidRPr="008B5657">
        <w:rPr>
          <w:rFonts w:ascii="Arial" w:eastAsia="Arial" w:hAnsi="Arial" w:cs="Arial"/>
          <w:i/>
          <w:color w:val="000000"/>
          <w:lang w:eastAsia="ca-ES"/>
        </w:rPr>
        <w:t>(Exp. 456/2020-eSVI)</w:t>
      </w:r>
    </w:p>
    <w:p w:rsidR="0000763A" w:rsidRPr="008B5657" w:rsidRDefault="0000763A" w:rsidP="0000763A">
      <w:pPr>
        <w:numPr>
          <w:ilvl w:val="1"/>
          <w:numId w:val="105"/>
        </w:numPr>
        <w:spacing w:after="130" w:line="250" w:lineRule="auto"/>
        <w:ind w:hanging="709"/>
        <w:jc w:val="both"/>
        <w:rPr>
          <w:rFonts w:ascii="Arial" w:eastAsia="Arial" w:hAnsi="Arial" w:cs="Arial"/>
          <w:color w:val="000000"/>
          <w:lang w:eastAsia="ca-ES"/>
        </w:rPr>
      </w:pPr>
      <w:r w:rsidRPr="008B5657">
        <w:rPr>
          <w:rFonts w:ascii="Arial" w:eastAsia="Arial" w:hAnsi="Arial" w:cs="Arial"/>
          <w:color w:val="000000"/>
          <w:lang w:eastAsia="ca-ES"/>
        </w:rPr>
        <w:t>Decret núm. 1594, de data 12.05.2020, pel qual s'acorda l'aixecament de la suspensió temporal del contracte del servei de manteniment i conservació de l</w:t>
      </w:r>
      <w:r w:rsidR="00FA5C5A">
        <w:rPr>
          <w:rFonts w:ascii="Arial" w:eastAsia="Arial" w:hAnsi="Arial" w:cs="Arial"/>
          <w:color w:val="000000"/>
          <w:lang w:eastAsia="ca-ES"/>
        </w:rPr>
        <w:t>e</w:t>
      </w:r>
      <w:r w:rsidRPr="008B5657">
        <w:rPr>
          <w:rFonts w:ascii="Arial" w:eastAsia="Arial" w:hAnsi="Arial" w:cs="Arial"/>
          <w:color w:val="000000"/>
          <w:lang w:eastAsia="ca-ES"/>
        </w:rPr>
        <w:t xml:space="preserve">s instal·lacions esportives municipals a l'empresa GEINSTAL. </w:t>
      </w:r>
      <w:r w:rsidRPr="008B5657">
        <w:rPr>
          <w:rFonts w:ascii="Arial" w:eastAsia="Arial" w:hAnsi="Arial" w:cs="Arial"/>
          <w:i/>
          <w:color w:val="000000"/>
          <w:lang w:eastAsia="ca-ES"/>
        </w:rPr>
        <w:t>(Exp. 309/2020eAJT)</w:t>
      </w:r>
    </w:p>
    <w:p w:rsidR="0000763A" w:rsidRPr="008B5657" w:rsidRDefault="0000763A" w:rsidP="0000763A">
      <w:pPr>
        <w:numPr>
          <w:ilvl w:val="1"/>
          <w:numId w:val="105"/>
        </w:numPr>
        <w:spacing w:after="130" w:line="250" w:lineRule="auto"/>
        <w:ind w:hanging="709"/>
        <w:jc w:val="both"/>
        <w:rPr>
          <w:rFonts w:ascii="Arial" w:eastAsia="Arial" w:hAnsi="Arial" w:cs="Arial"/>
          <w:color w:val="000000"/>
          <w:lang w:eastAsia="ca-ES"/>
        </w:rPr>
      </w:pPr>
      <w:r w:rsidRPr="008B5657">
        <w:rPr>
          <w:rFonts w:ascii="Arial" w:eastAsia="Arial" w:hAnsi="Arial" w:cs="Arial"/>
          <w:color w:val="000000"/>
          <w:lang w:eastAsia="ca-ES"/>
        </w:rPr>
        <w:t xml:space="preserve">Decret núm. 1602, de data 13.05.2020, per contractar el subministrament de mampares de metacrilat per als punts centralitzats d'atenció a la ciutadania, com a mesura de protecció contra la Covid-19. </w:t>
      </w:r>
      <w:r w:rsidRPr="008B5657">
        <w:rPr>
          <w:rFonts w:ascii="Arial" w:eastAsia="Arial" w:hAnsi="Arial" w:cs="Arial"/>
          <w:i/>
          <w:color w:val="000000"/>
          <w:lang w:eastAsia="ca-ES"/>
        </w:rPr>
        <w:t>(Exp.814/2020-eCOM)</w:t>
      </w:r>
    </w:p>
    <w:p w:rsidR="0000763A" w:rsidRPr="008B5657" w:rsidRDefault="0000763A" w:rsidP="0000763A">
      <w:pPr>
        <w:numPr>
          <w:ilvl w:val="1"/>
          <w:numId w:val="105"/>
        </w:numPr>
        <w:spacing w:after="130" w:line="250" w:lineRule="auto"/>
        <w:ind w:hanging="709"/>
        <w:jc w:val="both"/>
        <w:rPr>
          <w:rFonts w:ascii="Arial" w:eastAsia="Arial" w:hAnsi="Arial" w:cs="Arial"/>
          <w:color w:val="000000"/>
          <w:lang w:eastAsia="ca-ES"/>
        </w:rPr>
      </w:pPr>
      <w:r w:rsidRPr="008B5657">
        <w:rPr>
          <w:rFonts w:ascii="Arial" w:eastAsia="Arial" w:hAnsi="Arial" w:cs="Arial"/>
          <w:color w:val="000000"/>
          <w:lang w:eastAsia="ca-ES"/>
        </w:rPr>
        <w:t xml:space="preserve">Decret núm. 1603, de data 13.05.2020, per contractar el subministrament de sis unitats de depuració d'aire per a les dependències de Serveis Socials. </w:t>
      </w:r>
      <w:r w:rsidRPr="008B5657">
        <w:rPr>
          <w:rFonts w:ascii="Arial" w:eastAsia="Arial" w:hAnsi="Arial" w:cs="Arial"/>
          <w:i/>
          <w:color w:val="000000"/>
          <w:lang w:eastAsia="ca-ES"/>
        </w:rPr>
        <w:t>(Exp.853/2020-eCOM)</w:t>
      </w:r>
    </w:p>
    <w:p w:rsidR="0000763A" w:rsidRPr="008B5657" w:rsidRDefault="0000763A" w:rsidP="0000763A">
      <w:pPr>
        <w:numPr>
          <w:ilvl w:val="1"/>
          <w:numId w:val="105"/>
        </w:numPr>
        <w:spacing w:after="130" w:line="250" w:lineRule="auto"/>
        <w:ind w:hanging="709"/>
        <w:jc w:val="both"/>
        <w:rPr>
          <w:rFonts w:ascii="Arial" w:eastAsia="Arial" w:hAnsi="Arial" w:cs="Arial"/>
          <w:color w:val="000000"/>
          <w:lang w:eastAsia="ca-ES"/>
        </w:rPr>
      </w:pPr>
      <w:r w:rsidRPr="008B5657">
        <w:rPr>
          <w:rFonts w:ascii="Arial" w:eastAsia="Arial" w:hAnsi="Arial" w:cs="Arial"/>
          <w:color w:val="000000"/>
          <w:lang w:eastAsia="ca-ES"/>
        </w:rPr>
        <w:t xml:space="preserve">Decret núm. 1669, de data 16.05.2020, de contractació d'una pòlissa de tresoreria amb Banco de Sabadell, SA, de 1.000.000 €.  </w:t>
      </w:r>
      <w:r w:rsidRPr="008B5657">
        <w:rPr>
          <w:rFonts w:ascii="Arial" w:eastAsia="Arial" w:hAnsi="Arial" w:cs="Arial"/>
          <w:i/>
          <w:color w:val="000000"/>
          <w:lang w:eastAsia="ca-ES"/>
        </w:rPr>
        <w:t>(Exp. 7/2020-eTRE)</w:t>
      </w:r>
    </w:p>
    <w:p w:rsidR="0000763A" w:rsidRPr="008B5657" w:rsidRDefault="0000763A" w:rsidP="0000763A">
      <w:pPr>
        <w:numPr>
          <w:ilvl w:val="1"/>
          <w:numId w:val="105"/>
        </w:numPr>
        <w:spacing w:after="130" w:line="250" w:lineRule="auto"/>
        <w:ind w:hanging="709"/>
        <w:jc w:val="both"/>
        <w:rPr>
          <w:rFonts w:ascii="Arial" w:eastAsia="Arial" w:hAnsi="Arial" w:cs="Arial"/>
          <w:color w:val="000000"/>
          <w:lang w:eastAsia="ca-ES"/>
        </w:rPr>
      </w:pPr>
      <w:r w:rsidRPr="008B5657">
        <w:rPr>
          <w:rFonts w:ascii="Arial" w:eastAsia="Arial" w:hAnsi="Arial" w:cs="Arial"/>
          <w:color w:val="000000"/>
          <w:lang w:eastAsia="ca-ES"/>
        </w:rPr>
        <w:t xml:space="preserve">Decret núm. 1670, de data 16.05.2020, de contractació d'una pòlissa de tresoreria amb Caixa d'Enginyers de 2.000.000 €.  </w:t>
      </w:r>
      <w:r w:rsidRPr="008B5657">
        <w:rPr>
          <w:rFonts w:ascii="Arial" w:eastAsia="Arial" w:hAnsi="Arial" w:cs="Arial"/>
          <w:i/>
          <w:color w:val="000000"/>
          <w:lang w:eastAsia="ca-ES"/>
        </w:rPr>
        <w:t>(Exp. 7/2020-eTRE)</w:t>
      </w:r>
    </w:p>
    <w:p w:rsidR="0000763A" w:rsidRPr="008B5657" w:rsidRDefault="0000763A" w:rsidP="0000763A">
      <w:pPr>
        <w:numPr>
          <w:ilvl w:val="1"/>
          <w:numId w:val="105"/>
        </w:numPr>
        <w:spacing w:after="130" w:line="250" w:lineRule="auto"/>
        <w:ind w:hanging="709"/>
        <w:jc w:val="both"/>
        <w:rPr>
          <w:rFonts w:ascii="Arial" w:eastAsia="Arial" w:hAnsi="Arial" w:cs="Arial"/>
          <w:color w:val="000000"/>
          <w:lang w:eastAsia="ca-ES"/>
        </w:rPr>
      </w:pPr>
      <w:r w:rsidRPr="008B5657">
        <w:rPr>
          <w:rFonts w:ascii="Arial" w:eastAsia="Arial" w:hAnsi="Arial" w:cs="Arial"/>
          <w:color w:val="000000"/>
          <w:lang w:eastAsia="ca-ES"/>
        </w:rPr>
        <w:t xml:space="preserve">Decret núm. 1671, de data 16.05.2020, de contractació d'una pòlissa de tresoreria amb Banco de Santander, SA, d'1.500.000 €.  </w:t>
      </w:r>
      <w:r w:rsidRPr="008B5657">
        <w:rPr>
          <w:rFonts w:ascii="Arial" w:eastAsia="Arial" w:hAnsi="Arial" w:cs="Arial"/>
          <w:i/>
          <w:color w:val="000000"/>
          <w:lang w:eastAsia="ca-ES"/>
        </w:rPr>
        <w:t>(Exp. 7/2020-eTRE)</w:t>
      </w:r>
    </w:p>
    <w:p w:rsidR="0000763A" w:rsidRPr="008B5657" w:rsidRDefault="0000763A" w:rsidP="0000763A">
      <w:pPr>
        <w:numPr>
          <w:ilvl w:val="1"/>
          <w:numId w:val="105"/>
        </w:numPr>
        <w:spacing w:after="130" w:line="250" w:lineRule="auto"/>
        <w:ind w:hanging="709"/>
        <w:jc w:val="both"/>
        <w:rPr>
          <w:rFonts w:ascii="Arial" w:eastAsia="Arial" w:hAnsi="Arial" w:cs="Arial"/>
          <w:color w:val="000000"/>
          <w:lang w:eastAsia="ca-ES"/>
        </w:rPr>
      </w:pPr>
      <w:r w:rsidRPr="008B5657">
        <w:rPr>
          <w:rFonts w:ascii="Arial" w:eastAsia="Arial" w:hAnsi="Arial" w:cs="Arial"/>
          <w:color w:val="000000"/>
          <w:lang w:eastAsia="ca-ES"/>
        </w:rPr>
        <w:t xml:space="preserve">Decret núm. 1672, de data 16.05.2020, de contractació d'una pòlissa de tresoreria amb Caixabank, SA, de 500.000 €.  </w:t>
      </w:r>
      <w:r w:rsidRPr="008B5657">
        <w:rPr>
          <w:rFonts w:ascii="Arial" w:eastAsia="Arial" w:hAnsi="Arial" w:cs="Arial"/>
          <w:i/>
          <w:color w:val="000000"/>
          <w:lang w:eastAsia="ca-ES"/>
        </w:rPr>
        <w:t>(Exp. 7/2020-eTRE)</w:t>
      </w:r>
    </w:p>
    <w:p w:rsidR="0000763A" w:rsidRPr="008B5657" w:rsidRDefault="0000763A" w:rsidP="0000763A">
      <w:pPr>
        <w:numPr>
          <w:ilvl w:val="1"/>
          <w:numId w:val="105"/>
        </w:numPr>
        <w:spacing w:after="130" w:line="250" w:lineRule="auto"/>
        <w:ind w:hanging="709"/>
        <w:jc w:val="both"/>
        <w:rPr>
          <w:rFonts w:ascii="Arial" w:eastAsia="Arial" w:hAnsi="Arial" w:cs="Arial"/>
          <w:color w:val="000000"/>
          <w:lang w:eastAsia="ca-ES"/>
        </w:rPr>
      </w:pPr>
      <w:r w:rsidRPr="008B5657">
        <w:rPr>
          <w:rFonts w:ascii="Arial" w:eastAsia="Arial" w:hAnsi="Arial" w:cs="Arial"/>
          <w:color w:val="000000"/>
          <w:lang w:eastAsia="ca-ES"/>
        </w:rPr>
        <w:t xml:space="preserve">Decret núm. 1683, de data 19.05.2020, d'aprovació de la devolució dels imports de les entrades dels esdeveniment programats al Teatre Principal i a l'Auditori Eduard Toldrà, ajornats a conseqüència de la Covid-19. </w:t>
      </w:r>
      <w:r w:rsidRPr="008B5657">
        <w:rPr>
          <w:rFonts w:ascii="Arial" w:eastAsia="Arial" w:hAnsi="Arial" w:cs="Arial"/>
          <w:i/>
          <w:color w:val="000000"/>
          <w:lang w:eastAsia="ca-ES"/>
        </w:rPr>
        <w:t>(Exp. 2/2020-eCUL)</w:t>
      </w:r>
    </w:p>
    <w:p w:rsidR="0000763A" w:rsidRPr="008B5657" w:rsidRDefault="0000763A" w:rsidP="0000763A">
      <w:pPr>
        <w:numPr>
          <w:ilvl w:val="1"/>
          <w:numId w:val="105"/>
        </w:numPr>
        <w:spacing w:after="130" w:line="250" w:lineRule="auto"/>
        <w:ind w:hanging="709"/>
        <w:jc w:val="both"/>
        <w:rPr>
          <w:rFonts w:ascii="Arial" w:eastAsia="Arial" w:hAnsi="Arial" w:cs="Arial"/>
          <w:color w:val="000000"/>
          <w:lang w:eastAsia="ca-ES"/>
        </w:rPr>
      </w:pPr>
      <w:r w:rsidRPr="008B5657">
        <w:rPr>
          <w:rFonts w:ascii="Arial" w:eastAsia="Arial" w:hAnsi="Arial" w:cs="Arial"/>
          <w:color w:val="000000"/>
          <w:lang w:eastAsia="ca-ES"/>
        </w:rPr>
        <w:t>Decret núm. 1732, de data 22.05.2020, per contractar el subministrament d</w:t>
      </w:r>
      <w:r w:rsidR="004009A0">
        <w:rPr>
          <w:rFonts w:ascii="Arial" w:eastAsia="Arial" w:hAnsi="Arial" w:cs="Arial"/>
          <w:color w:val="000000"/>
          <w:lang w:eastAsia="ca-ES"/>
        </w:rPr>
        <w:t>'</w:t>
      </w:r>
      <w:r w:rsidRPr="008B5657">
        <w:rPr>
          <w:rFonts w:ascii="Arial" w:eastAsia="Arial" w:hAnsi="Arial" w:cs="Arial"/>
          <w:color w:val="000000"/>
          <w:lang w:eastAsia="ca-ES"/>
        </w:rPr>
        <w:t xml:space="preserve">11.440 mascaretes quirúrgiques. </w:t>
      </w:r>
      <w:r w:rsidRPr="008B5657">
        <w:rPr>
          <w:rFonts w:ascii="Arial" w:eastAsia="Arial" w:hAnsi="Arial" w:cs="Arial"/>
          <w:i/>
          <w:color w:val="000000"/>
          <w:lang w:eastAsia="ca-ES"/>
        </w:rPr>
        <w:t>(Exp. 949/2020-eCOM)</w:t>
      </w:r>
    </w:p>
    <w:p w:rsidR="0000763A" w:rsidRPr="00746D3A" w:rsidRDefault="0000763A" w:rsidP="0000763A">
      <w:pPr>
        <w:numPr>
          <w:ilvl w:val="1"/>
          <w:numId w:val="105"/>
        </w:numPr>
        <w:spacing w:after="130" w:line="250" w:lineRule="auto"/>
        <w:ind w:hanging="709"/>
        <w:jc w:val="both"/>
        <w:rPr>
          <w:rFonts w:ascii="Arial" w:eastAsia="Arial" w:hAnsi="Arial" w:cs="Arial"/>
          <w:color w:val="000000"/>
          <w:lang w:eastAsia="ca-ES"/>
        </w:rPr>
      </w:pPr>
      <w:r w:rsidRPr="008B5657">
        <w:rPr>
          <w:rFonts w:ascii="Arial" w:eastAsia="Arial" w:hAnsi="Arial" w:cs="Arial"/>
          <w:color w:val="000000"/>
          <w:lang w:eastAsia="ca-ES"/>
        </w:rPr>
        <w:t xml:space="preserve">Decret núm. 1746, de data 22.05.2020, de modificació de l'oferta del servei de transport públic urbà de viatgers, en base a la resolució SLT/990/2020, pel qual s'adopten mesures específiques en l'àmbit del transport públic de viatgers pel SARS-CoV-2. </w:t>
      </w:r>
      <w:r w:rsidRPr="008B5657">
        <w:rPr>
          <w:rFonts w:ascii="Arial" w:eastAsia="Arial" w:hAnsi="Arial" w:cs="Arial"/>
          <w:i/>
          <w:color w:val="000000"/>
          <w:lang w:eastAsia="ca-ES"/>
        </w:rPr>
        <w:t>(Exp. 439/2020-eSVI)</w:t>
      </w:r>
    </w:p>
    <w:p w:rsidR="0000763A" w:rsidRPr="008B5657" w:rsidRDefault="0000763A" w:rsidP="0000763A">
      <w:pPr>
        <w:spacing w:after="130" w:line="250" w:lineRule="auto"/>
        <w:ind w:left="1429"/>
        <w:jc w:val="both"/>
        <w:rPr>
          <w:rFonts w:ascii="Arial" w:eastAsia="Arial" w:hAnsi="Arial" w:cs="Arial"/>
          <w:color w:val="000000"/>
          <w:lang w:eastAsia="ca-ES"/>
        </w:rPr>
      </w:pPr>
    </w:p>
    <w:p w:rsidR="0000763A" w:rsidRPr="008B5657" w:rsidRDefault="0000763A" w:rsidP="0000763A">
      <w:pPr>
        <w:pBdr>
          <w:top w:val="single" w:sz="4" w:space="0" w:color="000000"/>
          <w:left w:val="single" w:sz="4" w:space="0" w:color="000000"/>
          <w:bottom w:val="single" w:sz="4" w:space="0" w:color="000000"/>
          <w:right w:val="single" w:sz="4" w:space="0" w:color="000000"/>
        </w:pBdr>
        <w:spacing w:after="263" w:line="259" w:lineRule="auto"/>
        <w:ind w:left="11" w:right="1" w:hanging="10"/>
        <w:jc w:val="center"/>
        <w:rPr>
          <w:rFonts w:ascii="Arial" w:eastAsia="Arial" w:hAnsi="Arial" w:cs="Arial"/>
          <w:color w:val="000000"/>
          <w:lang w:eastAsia="ca-ES"/>
        </w:rPr>
      </w:pPr>
      <w:r w:rsidRPr="008B5657">
        <w:rPr>
          <w:rFonts w:ascii="Arial" w:eastAsia="Arial" w:hAnsi="Arial" w:cs="Arial"/>
          <w:b/>
          <w:color w:val="000000"/>
          <w:lang w:eastAsia="ca-ES"/>
        </w:rPr>
        <w:t>MOCIONS GRUPS POLÍTICS MUNICIPALS</w:t>
      </w:r>
    </w:p>
    <w:p w:rsidR="0000763A" w:rsidRPr="008B5657" w:rsidRDefault="0000763A" w:rsidP="0000763A">
      <w:pPr>
        <w:spacing w:after="247" w:line="265" w:lineRule="auto"/>
        <w:ind w:left="-4" w:hanging="10"/>
        <w:rPr>
          <w:rFonts w:ascii="Arial" w:eastAsia="Arial" w:hAnsi="Arial" w:cs="Arial"/>
          <w:color w:val="000000"/>
          <w:lang w:eastAsia="ca-ES"/>
        </w:rPr>
      </w:pPr>
      <w:r w:rsidRPr="008B5657">
        <w:rPr>
          <w:rFonts w:ascii="Arial" w:eastAsia="Arial" w:hAnsi="Arial" w:cs="Arial"/>
          <w:b/>
          <w:color w:val="000000"/>
          <w:lang w:eastAsia="ca-ES"/>
        </w:rPr>
        <w:t>Grup Municipal de la CUP</w:t>
      </w:r>
    </w:p>
    <w:p w:rsidR="0000763A" w:rsidRPr="008B5657" w:rsidRDefault="0000763A" w:rsidP="0000763A">
      <w:pPr>
        <w:numPr>
          <w:ilvl w:val="0"/>
          <w:numId w:val="105"/>
        </w:numPr>
        <w:spacing w:after="248" w:line="250" w:lineRule="auto"/>
        <w:ind w:hanging="426"/>
        <w:jc w:val="both"/>
        <w:rPr>
          <w:rFonts w:ascii="Arial" w:eastAsia="Arial" w:hAnsi="Arial" w:cs="Arial"/>
          <w:color w:val="000000"/>
          <w:lang w:eastAsia="ca-ES"/>
        </w:rPr>
      </w:pPr>
      <w:r w:rsidRPr="008B5657">
        <w:rPr>
          <w:rFonts w:ascii="Arial" w:eastAsia="Arial" w:hAnsi="Arial" w:cs="Arial"/>
          <w:color w:val="000000"/>
          <w:lang w:eastAsia="ca-ES"/>
        </w:rPr>
        <w:t xml:space="preserve">Moció per aturar el projecte de l'Autòdrom de Terramar. </w:t>
      </w:r>
      <w:r w:rsidRPr="008B5657">
        <w:rPr>
          <w:rFonts w:ascii="Arial" w:eastAsia="Arial" w:hAnsi="Arial" w:cs="Arial"/>
          <w:i/>
          <w:color w:val="000000"/>
          <w:lang w:eastAsia="ca-ES"/>
        </w:rPr>
        <w:t>(Exp. 26/2020-eMOC)</w:t>
      </w:r>
    </w:p>
    <w:p w:rsidR="0000763A" w:rsidRPr="008B5657" w:rsidRDefault="0000763A" w:rsidP="0000763A">
      <w:pPr>
        <w:spacing w:after="247" w:line="265" w:lineRule="auto"/>
        <w:ind w:left="-4" w:hanging="10"/>
        <w:rPr>
          <w:rFonts w:ascii="Arial" w:eastAsia="Arial" w:hAnsi="Arial" w:cs="Arial"/>
          <w:color w:val="000000"/>
          <w:lang w:eastAsia="ca-ES"/>
        </w:rPr>
      </w:pPr>
      <w:r w:rsidRPr="008B5657">
        <w:rPr>
          <w:rFonts w:ascii="Arial" w:eastAsia="Arial" w:hAnsi="Arial" w:cs="Arial"/>
          <w:b/>
          <w:color w:val="000000"/>
          <w:lang w:eastAsia="ca-ES"/>
        </w:rPr>
        <w:t>Grup Municipal del PSC</w:t>
      </w:r>
    </w:p>
    <w:p w:rsidR="0000763A" w:rsidRPr="008B5657" w:rsidRDefault="0000763A" w:rsidP="0000763A">
      <w:pPr>
        <w:numPr>
          <w:ilvl w:val="0"/>
          <w:numId w:val="105"/>
        </w:numPr>
        <w:spacing w:after="248" w:line="250" w:lineRule="auto"/>
        <w:ind w:hanging="426"/>
        <w:jc w:val="both"/>
        <w:rPr>
          <w:rFonts w:ascii="Arial" w:eastAsia="Arial" w:hAnsi="Arial" w:cs="Arial"/>
          <w:color w:val="000000"/>
          <w:lang w:eastAsia="ca-ES"/>
        </w:rPr>
      </w:pPr>
      <w:r w:rsidRPr="008B5657">
        <w:rPr>
          <w:rFonts w:ascii="Arial" w:eastAsia="Arial" w:hAnsi="Arial" w:cs="Arial"/>
          <w:color w:val="000000"/>
          <w:lang w:eastAsia="ca-ES"/>
        </w:rPr>
        <w:t xml:space="preserve">Moció per la reactivació econòmica. </w:t>
      </w:r>
      <w:r w:rsidRPr="008B5657">
        <w:rPr>
          <w:rFonts w:ascii="Arial" w:eastAsia="Arial" w:hAnsi="Arial" w:cs="Arial"/>
          <w:i/>
          <w:color w:val="000000"/>
          <w:lang w:eastAsia="ca-ES"/>
        </w:rPr>
        <w:t>(Exp. 27/2020-eMOC)</w:t>
      </w:r>
    </w:p>
    <w:p w:rsidR="0000763A" w:rsidRPr="008B5657" w:rsidRDefault="0000763A" w:rsidP="0000763A">
      <w:pPr>
        <w:keepNext/>
        <w:keepLines/>
        <w:spacing w:after="247" w:line="265" w:lineRule="auto"/>
        <w:ind w:left="-4" w:hanging="10"/>
        <w:outlineLvl w:val="0"/>
        <w:rPr>
          <w:rFonts w:ascii="Arial" w:eastAsia="Arial" w:hAnsi="Arial" w:cs="Arial"/>
          <w:b/>
          <w:color w:val="000000"/>
          <w:lang w:eastAsia="ca-ES"/>
        </w:rPr>
      </w:pPr>
      <w:r w:rsidRPr="008B5657">
        <w:rPr>
          <w:rFonts w:ascii="Arial" w:eastAsia="Arial" w:hAnsi="Arial" w:cs="Arial"/>
          <w:b/>
          <w:color w:val="000000"/>
          <w:lang w:eastAsia="ca-ES"/>
        </w:rPr>
        <w:t>Grup Municipal de JxCAT</w:t>
      </w:r>
    </w:p>
    <w:p w:rsidR="0000763A" w:rsidRPr="008B5657" w:rsidRDefault="0000763A" w:rsidP="0000763A">
      <w:pPr>
        <w:spacing w:after="243" w:line="250" w:lineRule="auto"/>
        <w:ind w:left="412" w:hanging="426"/>
        <w:jc w:val="both"/>
        <w:rPr>
          <w:rFonts w:ascii="Arial" w:eastAsia="Arial" w:hAnsi="Arial" w:cs="Arial"/>
          <w:color w:val="000000"/>
          <w:lang w:eastAsia="ca-ES"/>
        </w:rPr>
      </w:pPr>
      <w:r w:rsidRPr="008B5657">
        <w:rPr>
          <w:rFonts w:ascii="Arial" w:eastAsia="Arial" w:hAnsi="Arial" w:cs="Arial"/>
          <w:color w:val="000000"/>
          <w:lang w:eastAsia="ca-ES"/>
        </w:rPr>
        <w:t>15. Moció per l'aplicació d'una reducció de l'IVA en la prestació de serveis vinculats amb la pràctica de l'activitat física i esportiva.</w:t>
      </w:r>
      <w:r w:rsidRPr="008B5657">
        <w:rPr>
          <w:rFonts w:ascii="Arial" w:eastAsia="Arial" w:hAnsi="Arial" w:cs="Arial"/>
          <w:i/>
          <w:color w:val="000000"/>
          <w:lang w:eastAsia="ca-ES"/>
        </w:rPr>
        <w:t xml:space="preserve"> (Exp. 28/2020-eMOC)</w:t>
      </w:r>
      <w:r w:rsidRPr="008B5657">
        <w:rPr>
          <w:rFonts w:ascii="Arial" w:eastAsia="Arial" w:hAnsi="Arial" w:cs="Arial"/>
          <w:color w:val="000000"/>
          <w:lang w:eastAsia="ca-ES"/>
        </w:rPr>
        <w:t xml:space="preserve"> </w:t>
      </w:r>
    </w:p>
    <w:p w:rsidR="0000763A" w:rsidRPr="008B5657" w:rsidRDefault="0000763A" w:rsidP="0000763A">
      <w:pPr>
        <w:keepNext/>
        <w:keepLines/>
        <w:spacing w:after="247" w:line="265" w:lineRule="auto"/>
        <w:ind w:left="-4" w:hanging="10"/>
        <w:outlineLvl w:val="0"/>
        <w:rPr>
          <w:rFonts w:ascii="Arial" w:eastAsia="Arial" w:hAnsi="Arial" w:cs="Arial"/>
          <w:b/>
          <w:color w:val="000000"/>
          <w:lang w:eastAsia="ca-ES"/>
        </w:rPr>
      </w:pPr>
      <w:r w:rsidRPr="008B5657">
        <w:rPr>
          <w:rFonts w:ascii="Arial" w:eastAsia="Arial" w:hAnsi="Arial" w:cs="Arial"/>
          <w:b/>
          <w:color w:val="000000"/>
          <w:lang w:eastAsia="ca-ES"/>
        </w:rPr>
        <w:t>Grup Municipal de SOM VNG</w:t>
      </w:r>
    </w:p>
    <w:p w:rsidR="0000763A" w:rsidRPr="008B5657" w:rsidRDefault="0000763A" w:rsidP="0000763A">
      <w:pPr>
        <w:spacing w:after="243" w:line="250" w:lineRule="auto"/>
        <w:ind w:left="412" w:hanging="426"/>
        <w:jc w:val="both"/>
        <w:rPr>
          <w:rFonts w:ascii="Arial" w:eastAsia="Arial" w:hAnsi="Arial" w:cs="Arial"/>
          <w:color w:val="000000"/>
          <w:lang w:eastAsia="ca-ES"/>
        </w:rPr>
      </w:pPr>
      <w:r w:rsidRPr="008B5657">
        <w:rPr>
          <w:rFonts w:ascii="Arial" w:eastAsia="Arial" w:hAnsi="Arial" w:cs="Arial"/>
          <w:color w:val="000000"/>
          <w:lang w:eastAsia="ca-ES"/>
        </w:rPr>
        <w:t xml:space="preserve">16. Moció per la regularització de totes les persones migrades per fer front en igualtat de condicions a la Covid-19. </w:t>
      </w:r>
      <w:r w:rsidRPr="008B5657">
        <w:rPr>
          <w:rFonts w:ascii="Arial" w:eastAsia="Arial" w:hAnsi="Arial" w:cs="Arial"/>
          <w:i/>
          <w:color w:val="000000"/>
          <w:lang w:eastAsia="ca-ES"/>
        </w:rPr>
        <w:t>(Exp. 29/2020-eMOC)</w:t>
      </w:r>
    </w:p>
    <w:p w:rsidR="0000763A" w:rsidRPr="008B5657" w:rsidRDefault="0000763A" w:rsidP="0000763A">
      <w:pPr>
        <w:keepNext/>
        <w:keepLines/>
        <w:spacing w:after="247" w:line="265" w:lineRule="auto"/>
        <w:ind w:left="-4" w:hanging="10"/>
        <w:outlineLvl w:val="0"/>
        <w:rPr>
          <w:rFonts w:ascii="Arial" w:eastAsia="Arial" w:hAnsi="Arial" w:cs="Arial"/>
          <w:b/>
          <w:color w:val="000000"/>
          <w:lang w:eastAsia="ca-ES"/>
        </w:rPr>
      </w:pPr>
      <w:r w:rsidRPr="008B5657">
        <w:rPr>
          <w:rFonts w:ascii="Arial" w:eastAsia="Arial" w:hAnsi="Arial" w:cs="Arial"/>
          <w:b/>
          <w:color w:val="000000"/>
          <w:lang w:eastAsia="ca-ES"/>
        </w:rPr>
        <w:t>Grup Municipal de Cs</w:t>
      </w:r>
    </w:p>
    <w:p w:rsidR="0000763A" w:rsidRPr="008B5657" w:rsidRDefault="0000763A" w:rsidP="0000763A">
      <w:pPr>
        <w:numPr>
          <w:ilvl w:val="0"/>
          <w:numId w:val="106"/>
        </w:numPr>
        <w:spacing w:after="130" w:line="250" w:lineRule="auto"/>
        <w:ind w:hanging="426"/>
        <w:jc w:val="both"/>
        <w:rPr>
          <w:rFonts w:ascii="Arial" w:eastAsia="Arial" w:hAnsi="Arial" w:cs="Arial"/>
          <w:color w:val="000000"/>
          <w:lang w:eastAsia="ca-ES"/>
        </w:rPr>
      </w:pPr>
      <w:r w:rsidRPr="008B5657">
        <w:rPr>
          <w:rFonts w:ascii="Arial" w:eastAsia="Arial" w:hAnsi="Arial" w:cs="Arial"/>
          <w:color w:val="000000"/>
          <w:lang w:eastAsia="ca-ES"/>
        </w:rPr>
        <w:t xml:space="preserve">Moció sobre les mesures de mobilitat fetes a la Ronda Ibèrica. </w:t>
      </w:r>
      <w:r w:rsidRPr="008B5657">
        <w:rPr>
          <w:rFonts w:ascii="Arial" w:eastAsia="Arial" w:hAnsi="Arial" w:cs="Arial"/>
          <w:i/>
          <w:color w:val="000000"/>
          <w:lang w:eastAsia="ca-ES"/>
        </w:rPr>
        <w:t>(Exp. 30/2020eMOC)</w:t>
      </w:r>
    </w:p>
    <w:p w:rsidR="0000763A" w:rsidRPr="008B5657" w:rsidRDefault="0000763A" w:rsidP="0000763A">
      <w:pPr>
        <w:spacing w:after="130" w:line="250" w:lineRule="auto"/>
        <w:ind w:left="426"/>
        <w:jc w:val="both"/>
        <w:rPr>
          <w:rFonts w:ascii="Arial" w:eastAsia="Arial" w:hAnsi="Arial" w:cs="Arial"/>
          <w:color w:val="000000"/>
          <w:lang w:eastAsia="ca-ES"/>
        </w:rPr>
      </w:pPr>
    </w:p>
    <w:p w:rsidR="0000763A" w:rsidRPr="008B5657" w:rsidRDefault="0000763A" w:rsidP="0000763A">
      <w:pPr>
        <w:pBdr>
          <w:top w:val="single" w:sz="4" w:space="0" w:color="000000"/>
          <w:left w:val="single" w:sz="4" w:space="0" w:color="000000"/>
          <w:bottom w:val="single" w:sz="4" w:space="0" w:color="000000"/>
          <w:right w:val="single" w:sz="4" w:space="0" w:color="000000"/>
        </w:pBdr>
        <w:spacing w:after="263" w:line="259" w:lineRule="auto"/>
        <w:ind w:left="11" w:right="1" w:hanging="10"/>
        <w:jc w:val="center"/>
        <w:rPr>
          <w:rFonts w:ascii="Arial" w:eastAsia="Arial" w:hAnsi="Arial" w:cs="Arial"/>
          <w:color w:val="000000"/>
          <w:lang w:eastAsia="ca-ES"/>
        </w:rPr>
      </w:pPr>
      <w:r w:rsidRPr="008B5657">
        <w:rPr>
          <w:rFonts w:ascii="Arial" w:eastAsia="Arial" w:hAnsi="Arial" w:cs="Arial"/>
          <w:b/>
          <w:color w:val="000000"/>
          <w:lang w:eastAsia="ca-ES"/>
        </w:rPr>
        <w:t>PRECS I PREGUNTES</w:t>
      </w:r>
    </w:p>
    <w:p w:rsidR="0000763A" w:rsidRPr="008B5657" w:rsidRDefault="0000763A" w:rsidP="0000763A">
      <w:pPr>
        <w:numPr>
          <w:ilvl w:val="0"/>
          <w:numId w:val="106"/>
        </w:numPr>
        <w:spacing w:after="278" w:line="265" w:lineRule="auto"/>
        <w:ind w:hanging="426"/>
        <w:jc w:val="both"/>
        <w:rPr>
          <w:rFonts w:ascii="Arial" w:eastAsia="Arial" w:hAnsi="Arial" w:cs="Arial"/>
          <w:color w:val="000000"/>
          <w:lang w:eastAsia="ca-ES"/>
        </w:rPr>
      </w:pPr>
      <w:r w:rsidRPr="008B5657">
        <w:rPr>
          <w:rFonts w:ascii="Arial" w:eastAsia="Arial" w:hAnsi="Arial" w:cs="Arial"/>
          <w:b/>
          <w:color w:val="000000"/>
          <w:lang w:eastAsia="ca-ES"/>
        </w:rPr>
        <w:t>Pregunta SOM VNG:</w:t>
      </w:r>
    </w:p>
    <w:p w:rsidR="0000763A" w:rsidRDefault="0000763A" w:rsidP="0000763A">
      <w:pPr>
        <w:pStyle w:val="Pargrafdellista"/>
        <w:numPr>
          <w:ilvl w:val="0"/>
          <w:numId w:val="107"/>
        </w:numPr>
        <w:spacing w:after="222" w:line="250" w:lineRule="auto"/>
        <w:jc w:val="both"/>
        <w:rPr>
          <w:rFonts w:ascii="Arial" w:eastAsia="Arial" w:hAnsi="Arial" w:cs="Arial"/>
          <w:color w:val="000000"/>
          <w:lang w:eastAsia="ca-ES"/>
        </w:rPr>
      </w:pPr>
      <w:r w:rsidRPr="008B5657">
        <w:rPr>
          <w:rFonts w:ascii="Arial" w:eastAsia="Arial" w:hAnsi="Arial" w:cs="Arial"/>
          <w:color w:val="000000"/>
          <w:lang w:eastAsia="ca-ES"/>
        </w:rPr>
        <w:t>Sobre les treballadores i els treballadors del servei de consergeria.</w:t>
      </w:r>
    </w:p>
    <w:p w:rsidR="0000763A" w:rsidRPr="008B5657" w:rsidRDefault="0000763A" w:rsidP="0000763A">
      <w:pPr>
        <w:pStyle w:val="Pargrafdellista"/>
        <w:spacing w:after="222" w:line="250" w:lineRule="auto"/>
        <w:ind w:left="706"/>
        <w:jc w:val="both"/>
        <w:rPr>
          <w:rFonts w:ascii="Arial" w:eastAsia="Arial" w:hAnsi="Arial" w:cs="Arial"/>
          <w:color w:val="000000"/>
          <w:lang w:eastAsia="ca-ES"/>
        </w:rPr>
      </w:pPr>
    </w:p>
    <w:p w:rsidR="0000763A" w:rsidRDefault="0000763A" w:rsidP="0000763A">
      <w:pPr>
        <w:spacing w:line="265" w:lineRule="auto"/>
        <w:ind w:left="-4" w:hanging="10"/>
        <w:rPr>
          <w:rFonts w:ascii="Arial" w:eastAsia="Arial" w:hAnsi="Arial" w:cs="Arial"/>
          <w:b/>
          <w:color w:val="000000"/>
          <w:lang w:eastAsia="ca-ES"/>
        </w:rPr>
      </w:pPr>
      <w:r w:rsidRPr="008B5657">
        <w:rPr>
          <w:rFonts w:ascii="Arial" w:eastAsia="Arial" w:hAnsi="Arial" w:cs="Arial"/>
          <w:b/>
          <w:color w:val="000000"/>
          <w:lang w:eastAsia="ca-ES"/>
        </w:rPr>
        <w:t>19. PRECS.</w:t>
      </w:r>
    </w:p>
    <w:p w:rsidR="0000763A" w:rsidRPr="008B5657" w:rsidRDefault="0000763A" w:rsidP="0000763A">
      <w:pPr>
        <w:spacing w:line="265" w:lineRule="auto"/>
        <w:ind w:left="-4" w:hanging="10"/>
        <w:rPr>
          <w:rFonts w:ascii="Arial" w:eastAsia="Arial" w:hAnsi="Arial" w:cs="Arial"/>
          <w:color w:val="000000"/>
          <w:lang w:eastAsia="ca-ES"/>
        </w:rPr>
      </w:pPr>
    </w:p>
    <w:p w:rsidR="0000763A" w:rsidRDefault="0000763A" w:rsidP="0000763A">
      <w:pPr>
        <w:tabs>
          <w:tab w:val="left" w:pos="4921"/>
        </w:tabs>
        <w:rPr>
          <w:rFonts w:ascii="Arial" w:eastAsia="Times New Roman" w:hAnsi="Arial" w:cs="Arial"/>
          <w:snapToGrid w:val="0"/>
          <w:lang w:eastAsia="ca-ES"/>
        </w:rPr>
      </w:pPr>
      <w:r>
        <w:rPr>
          <w:rFonts w:ascii="Arial" w:eastAsia="Times New Roman" w:hAnsi="Arial" w:cs="Arial"/>
          <w:snapToGrid w:val="0"/>
          <w:lang w:eastAsia="ca-ES"/>
        </w:rPr>
        <w:t>____________________________________________________________________</w:t>
      </w:r>
    </w:p>
    <w:p w:rsidR="0000763A" w:rsidRDefault="0000763A" w:rsidP="0000763A">
      <w:pPr>
        <w:tabs>
          <w:tab w:val="left" w:pos="4921"/>
        </w:tabs>
        <w:rPr>
          <w:rFonts w:ascii="Arial" w:eastAsia="Times New Roman" w:hAnsi="Arial" w:cs="Arial"/>
          <w:snapToGrid w:val="0"/>
          <w:lang w:eastAsia="ca-ES"/>
        </w:rPr>
      </w:pPr>
    </w:p>
    <w:p w:rsidR="0000763A" w:rsidRDefault="0000763A" w:rsidP="00DA0A04">
      <w:pPr>
        <w:jc w:val="center"/>
        <w:rPr>
          <w:rFonts w:ascii="Arial" w:hAnsi="Arial" w:cs="Arial"/>
          <w:b/>
          <w:color w:val="000000"/>
        </w:rPr>
      </w:pPr>
    </w:p>
    <w:p w:rsidR="0000763A" w:rsidRDefault="0000763A" w:rsidP="00DA0A04">
      <w:pPr>
        <w:jc w:val="center"/>
        <w:rPr>
          <w:rFonts w:ascii="Arial" w:hAnsi="Arial" w:cs="Arial"/>
          <w:b/>
          <w:color w:val="000000"/>
        </w:rPr>
      </w:pPr>
    </w:p>
    <w:p w:rsidR="0000763A" w:rsidRPr="001F0752" w:rsidRDefault="0000763A" w:rsidP="0000763A">
      <w:pPr>
        <w:ind w:left="1134" w:hanging="426"/>
        <w:jc w:val="both"/>
        <w:rPr>
          <w:rFonts w:ascii="Arial" w:eastAsia="Calibri" w:hAnsi="Arial" w:cs="Arial"/>
          <w:b/>
        </w:rPr>
      </w:pPr>
      <w:r w:rsidRPr="001F0752">
        <w:rPr>
          <w:rFonts w:ascii="Arial" w:eastAsia="Calibri" w:hAnsi="Arial" w:cs="Arial"/>
          <w:b/>
        </w:rPr>
        <w:t xml:space="preserve">  1.</w:t>
      </w:r>
      <w:r w:rsidRPr="001F0752">
        <w:rPr>
          <w:rFonts w:ascii="Arial" w:eastAsia="Calibri" w:hAnsi="Arial" w:cs="Arial"/>
          <w:b/>
        </w:rPr>
        <w:tab/>
      </w:r>
      <w:r w:rsidRPr="001F0752">
        <w:rPr>
          <w:rFonts w:ascii="Arial" w:eastAsia="Calibri" w:hAnsi="Arial" w:cs="Arial"/>
          <w:b/>
          <w:u w:val="single"/>
        </w:rPr>
        <w:t>APROVACIÓ DE L'ESBORRANY DE L</w:t>
      </w:r>
      <w:r>
        <w:rPr>
          <w:rFonts w:ascii="Arial" w:eastAsia="Calibri" w:hAnsi="Arial" w:cs="Arial"/>
          <w:b/>
          <w:u w:val="single"/>
        </w:rPr>
        <w:t>'ACTA DEL PLE ORDINARI DEL DIA 4</w:t>
      </w:r>
      <w:r w:rsidRPr="001F0752">
        <w:rPr>
          <w:rFonts w:ascii="Arial" w:eastAsia="Calibri" w:hAnsi="Arial" w:cs="Arial"/>
          <w:b/>
          <w:u w:val="single"/>
        </w:rPr>
        <w:t xml:space="preserve"> D</w:t>
      </w:r>
      <w:r>
        <w:rPr>
          <w:rFonts w:ascii="Arial" w:eastAsia="Calibri" w:hAnsi="Arial" w:cs="Arial"/>
          <w:b/>
          <w:u w:val="single"/>
        </w:rPr>
        <w:t xml:space="preserve">E MAIG </w:t>
      </w:r>
      <w:r w:rsidRPr="001F0752">
        <w:rPr>
          <w:rFonts w:ascii="Arial" w:eastAsia="Calibri" w:hAnsi="Arial" w:cs="Arial"/>
          <w:b/>
          <w:u w:val="single"/>
        </w:rPr>
        <w:t>DE 2020.</w:t>
      </w:r>
    </w:p>
    <w:p w:rsidR="0000763A" w:rsidRPr="00CA47F7" w:rsidRDefault="0000763A" w:rsidP="0000763A">
      <w:pPr>
        <w:ind w:left="567" w:hanging="567"/>
        <w:jc w:val="both"/>
        <w:rPr>
          <w:rFonts w:ascii="Arial" w:hAnsi="Arial" w:cs="Arial"/>
          <w:b/>
          <w:u w:val="single"/>
        </w:rPr>
      </w:pPr>
    </w:p>
    <w:p w:rsidR="0000763A" w:rsidRDefault="0000763A" w:rsidP="0000763A">
      <w:pPr>
        <w:ind w:left="567" w:hanging="567"/>
        <w:jc w:val="both"/>
        <w:rPr>
          <w:rFonts w:ascii="Arial" w:hAnsi="Arial" w:cs="Arial"/>
          <w:b/>
          <w:u w:val="single"/>
        </w:rPr>
      </w:pPr>
    </w:p>
    <w:p w:rsidR="0000763A" w:rsidRPr="00DD155A" w:rsidRDefault="0000763A" w:rsidP="0000763A">
      <w:pPr>
        <w:contextualSpacing/>
        <w:jc w:val="both"/>
        <w:rPr>
          <w:rFonts w:ascii="Arial" w:eastAsia="Calibri" w:hAnsi="Arial" w:cs="Arial"/>
          <w:i/>
          <w:bdr w:val="none" w:sz="0" w:space="0" w:color="auto" w:frame="1"/>
        </w:rPr>
      </w:pPr>
      <w:r w:rsidRPr="00DD155A">
        <w:rPr>
          <w:rFonts w:ascii="Arial" w:eastAsia="Calibri" w:hAnsi="Arial" w:cs="Arial"/>
          <w:i/>
          <w:bdr w:val="none" w:sz="0" w:space="0" w:color="auto" w:frame="1"/>
        </w:rPr>
        <w:lastRenderedPageBreak/>
        <w:t>Es vota l'esborrany de l'acta esmentada, el qual s'aprova per unanimitat dels regidors i regidores presents, amb un total de 25 vots a favor (7 d'ERC, 7 del PSC, 3 de JxCAT, 3 de la CUP, 3 de Cs i 2 de SOM VNG).</w:t>
      </w:r>
    </w:p>
    <w:p w:rsidR="00B66126" w:rsidRDefault="00B66126" w:rsidP="00DA0A04">
      <w:pPr>
        <w:jc w:val="center"/>
        <w:rPr>
          <w:rFonts w:ascii="Arial" w:hAnsi="Arial" w:cs="Arial"/>
          <w:b/>
          <w:color w:val="000000"/>
        </w:rPr>
      </w:pPr>
    </w:p>
    <w:p w:rsidR="00F51CE8" w:rsidRDefault="00F51CE8" w:rsidP="00B66126">
      <w:pPr>
        <w:ind w:left="567" w:hanging="567"/>
        <w:jc w:val="both"/>
        <w:rPr>
          <w:rFonts w:ascii="Arial" w:hAnsi="Arial" w:cs="Arial"/>
          <w:b/>
          <w:u w:val="single"/>
        </w:rPr>
      </w:pPr>
    </w:p>
    <w:p w:rsidR="00B66126" w:rsidRPr="00CA47F7" w:rsidRDefault="00B66126" w:rsidP="00B66126">
      <w:pPr>
        <w:ind w:left="567" w:hanging="567"/>
        <w:jc w:val="both"/>
        <w:rPr>
          <w:rFonts w:ascii="Arial" w:hAnsi="Arial" w:cs="Arial"/>
          <w:b/>
        </w:rPr>
      </w:pPr>
      <w:r w:rsidRPr="00CA47F7">
        <w:rPr>
          <w:rFonts w:ascii="Arial" w:hAnsi="Arial" w:cs="Arial"/>
          <w:b/>
          <w:u w:val="single"/>
        </w:rPr>
        <w:t>DICTÀMENS</w:t>
      </w:r>
      <w:r w:rsidRPr="00CA47F7">
        <w:rPr>
          <w:rFonts w:ascii="Arial" w:hAnsi="Arial" w:cs="Arial"/>
          <w:b/>
        </w:rPr>
        <w:t>:</w:t>
      </w:r>
    </w:p>
    <w:p w:rsidR="00B66126" w:rsidRDefault="00B66126" w:rsidP="00B66126">
      <w:pPr>
        <w:autoSpaceDE w:val="0"/>
        <w:autoSpaceDN w:val="0"/>
        <w:adjustRightInd w:val="0"/>
        <w:ind w:left="567" w:hanging="567"/>
        <w:rPr>
          <w:rFonts w:ascii="Arial" w:eastAsia="Calibri" w:hAnsi="Arial" w:cs="Arial"/>
        </w:rPr>
      </w:pPr>
    </w:p>
    <w:p w:rsidR="00B66126" w:rsidRDefault="00B66126" w:rsidP="00B66126">
      <w:pPr>
        <w:autoSpaceDE w:val="0"/>
        <w:autoSpaceDN w:val="0"/>
        <w:adjustRightInd w:val="0"/>
        <w:ind w:left="567" w:hanging="567"/>
        <w:rPr>
          <w:rFonts w:ascii="Arial" w:eastAsia="Calibri" w:hAnsi="Arial" w:cs="Arial"/>
        </w:rPr>
      </w:pPr>
    </w:p>
    <w:p w:rsidR="00B66126" w:rsidRDefault="00B66126" w:rsidP="00B66126">
      <w:pPr>
        <w:pBdr>
          <w:top w:val="single" w:sz="4" w:space="1" w:color="auto"/>
          <w:left w:val="single" w:sz="4" w:space="4" w:color="auto"/>
          <w:bottom w:val="single" w:sz="4" w:space="1" w:color="auto"/>
          <w:right w:val="single" w:sz="4" w:space="4" w:color="auto"/>
        </w:pBdr>
        <w:autoSpaceDE w:val="0"/>
        <w:autoSpaceDN w:val="0"/>
        <w:adjustRightInd w:val="0"/>
        <w:ind w:left="567" w:hanging="567"/>
        <w:jc w:val="center"/>
        <w:rPr>
          <w:rFonts w:ascii="Arial" w:eastAsia="Calibri" w:hAnsi="Arial" w:cs="Arial"/>
          <w:b/>
        </w:rPr>
      </w:pPr>
      <w:r>
        <w:rPr>
          <w:rFonts w:ascii="Arial" w:eastAsia="Calibri" w:hAnsi="Arial" w:cs="Arial"/>
          <w:b/>
        </w:rPr>
        <w:t>COMISSIÓ INFORMATIVA DE SERVEIS CENTRALS, SEGURETAT I ECONOMIA</w:t>
      </w:r>
    </w:p>
    <w:p w:rsidR="00B66126" w:rsidRDefault="00B66126" w:rsidP="00B66126">
      <w:pPr>
        <w:autoSpaceDE w:val="0"/>
        <w:autoSpaceDN w:val="0"/>
        <w:adjustRightInd w:val="0"/>
        <w:ind w:left="567" w:hanging="567"/>
        <w:jc w:val="center"/>
        <w:rPr>
          <w:rFonts w:ascii="Arial" w:eastAsia="Calibri" w:hAnsi="Arial" w:cs="Arial"/>
          <w:b/>
        </w:rPr>
      </w:pPr>
    </w:p>
    <w:p w:rsidR="00B66126" w:rsidRPr="002020A2" w:rsidRDefault="00B66126" w:rsidP="00B66126">
      <w:pPr>
        <w:ind w:left="426" w:hanging="426"/>
        <w:jc w:val="both"/>
        <w:rPr>
          <w:rFonts w:ascii="Arial" w:hAnsi="Arial" w:cs="Arial"/>
          <w:b/>
        </w:rPr>
      </w:pPr>
      <w:r w:rsidRPr="002020A2">
        <w:rPr>
          <w:rFonts w:ascii="Arial" w:hAnsi="Arial" w:cs="Arial"/>
          <w:b/>
        </w:rPr>
        <w:t>Secretaria General</w:t>
      </w:r>
    </w:p>
    <w:p w:rsidR="00B66126" w:rsidRPr="002020A2" w:rsidRDefault="00B66126" w:rsidP="00B66126">
      <w:pPr>
        <w:ind w:left="426" w:hanging="426"/>
        <w:jc w:val="both"/>
        <w:rPr>
          <w:rFonts w:ascii="Arial" w:hAnsi="Arial" w:cs="Arial"/>
          <w:b/>
        </w:rPr>
      </w:pPr>
    </w:p>
    <w:p w:rsidR="00B66126" w:rsidRDefault="00B66126" w:rsidP="00C4623E">
      <w:pPr>
        <w:ind w:left="1134" w:hanging="426"/>
        <w:jc w:val="both"/>
        <w:rPr>
          <w:rFonts w:ascii="Arial" w:eastAsia="Times New Roman" w:hAnsi="Arial" w:cs="Arial"/>
          <w:b/>
          <w:bCs/>
          <w:i/>
          <w:lang w:eastAsia="es-ES"/>
        </w:rPr>
      </w:pPr>
      <w:r w:rsidRPr="002020A2">
        <w:rPr>
          <w:rFonts w:ascii="Arial" w:hAnsi="Arial" w:cs="Arial"/>
          <w:b/>
        </w:rPr>
        <w:t xml:space="preserve">  2.</w:t>
      </w:r>
      <w:r w:rsidRPr="002020A2">
        <w:rPr>
          <w:rFonts w:ascii="Arial" w:hAnsi="Arial" w:cs="Arial"/>
          <w:b/>
        </w:rPr>
        <w:tab/>
      </w:r>
      <w:r w:rsidR="00C4623E" w:rsidRPr="00C4623E">
        <w:rPr>
          <w:rFonts w:ascii="Arial" w:hAnsi="Arial" w:cs="Arial"/>
          <w:b/>
          <w:u w:val="single"/>
        </w:rPr>
        <w:t>FE PÚBLICA</w:t>
      </w:r>
      <w:r w:rsidR="00015C4A">
        <w:rPr>
          <w:rFonts w:ascii="Arial" w:hAnsi="Arial" w:cs="Arial"/>
          <w:b/>
          <w:u w:val="single"/>
        </w:rPr>
        <w:t xml:space="preserve"> I CARTIPÀS</w:t>
      </w:r>
      <w:r w:rsidR="00C4623E" w:rsidRPr="00C4623E">
        <w:rPr>
          <w:rFonts w:ascii="Arial" w:hAnsi="Arial" w:cs="Arial"/>
          <w:b/>
          <w:u w:val="single"/>
        </w:rPr>
        <w:t xml:space="preserve">. </w:t>
      </w:r>
      <w:r w:rsidR="00C4623E" w:rsidRPr="002020A2">
        <w:rPr>
          <w:rFonts w:ascii="Arial" w:hAnsi="Arial" w:cs="Arial"/>
          <w:b/>
          <w:u w:val="single"/>
        </w:rPr>
        <w:t>DESIGNACIÓ DE REPRESENTANT MUNICIPAL AL CONSORCI URBANÍSTIC PER AL DESENVOLUPAMENT DEL SECTOR DE SÒL URBANITZABLE 2.8 ANOMENAT EIXAMPLE NORD.</w:t>
      </w:r>
      <w:r w:rsidRPr="002020A2">
        <w:rPr>
          <w:rFonts w:ascii="Arial" w:hAnsi="Arial" w:cs="Arial"/>
          <w:b/>
        </w:rPr>
        <w:t xml:space="preserve"> </w:t>
      </w:r>
      <w:r w:rsidRPr="002020A2">
        <w:rPr>
          <w:rFonts w:ascii="Arial" w:eastAsia="Times New Roman" w:hAnsi="Arial" w:cs="Arial"/>
          <w:b/>
          <w:bCs/>
          <w:i/>
          <w:caps/>
          <w:lang w:eastAsia="es-ES"/>
        </w:rPr>
        <w:t>(</w:t>
      </w:r>
      <w:r w:rsidRPr="002020A2">
        <w:rPr>
          <w:rFonts w:ascii="Arial" w:eastAsia="Times New Roman" w:hAnsi="Arial" w:cs="Arial"/>
          <w:b/>
          <w:bCs/>
          <w:i/>
          <w:lang w:eastAsia="es-ES"/>
        </w:rPr>
        <w:t>Exp. 109/2019-eSEC)</w:t>
      </w:r>
    </w:p>
    <w:p w:rsidR="00C4623E" w:rsidRDefault="00C4623E" w:rsidP="00C4623E">
      <w:pPr>
        <w:ind w:left="1134" w:hanging="426"/>
        <w:jc w:val="both"/>
        <w:rPr>
          <w:rFonts w:ascii="Arial" w:hAnsi="Arial" w:cs="Arial"/>
          <w:b/>
        </w:rPr>
      </w:pPr>
    </w:p>
    <w:p w:rsidR="00C4623E" w:rsidRPr="00C4623E" w:rsidRDefault="00C4623E" w:rsidP="00C4623E">
      <w:pPr>
        <w:spacing w:line="259" w:lineRule="auto"/>
        <w:ind w:left="567" w:hanging="567"/>
        <w:jc w:val="both"/>
        <w:rPr>
          <w:rFonts w:ascii="Arial" w:eastAsia="Times New Roman" w:hAnsi="Arial" w:cs="Arial"/>
          <w:b/>
          <w:bCs/>
          <w:i/>
          <w:lang w:eastAsia="ca-ES"/>
        </w:rPr>
      </w:pPr>
      <w:r w:rsidRPr="00C4623E">
        <w:rPr>
          <w:rFonts w:ascii="Arial" w:eastAsia="Times New Roman" w:hAnsi="Arial" w:cs="Arial"/>
          <w:b/>
          <w:bCs/>
          <w:i/>
          <w:lang w:eastAsia="ca-ES"/>
        </w:rPr>
        <w:t>Relació de fets</w:t>
      </w:r>
      <w:r w:rsidRPr="00C4623E">
        <w:rPr>
          <w:rFonts w:ascii="Arial" w:eastAsia="Calibri" w:hAnsi="Arial" w:cs="Arial"/>
        </w:rPr>
        <w:t xml:space="preserve"> </w:t>
      </w:r>
    </w:p>
    <w:p w:rsidR="00C4623E" w:rsidRPr="00C4623E" w:rsidRDefault="00C4623E" w:rsidP="00C4623E">
      <w:pPr>
        <w:ind w:left="284" w:hanging="284"/>
        <w:jc w:val="both"/>
        <w:rPr>
          <w:rFonts w:ascii="Arial" w:eastAsia="Times New Roman" w:hAnsi="Arial" w:cs="Arial"/>
          <w:b/>
          <w:bCs/>
          <w:lang w:eastAsia="ca-ES"/>
        </w:rPr>
      </w:pPr>
    </w:p>
    <w:p w:rsidR="00C4623E" w:rsidRPr="00C4623E" w:rsidRDefault="00C4623E" w:rsidP="00C4623E">
      <w:pPr>
        <w:numPr>
          <w:ilvl w:val="0"/>
          <w:numId w:val="74"/>
        </w:numPr>
        <w:ind w:left="284" w:hanging="284"/>
        <w:jc w:val="both"/>
        <w:rPr>
          <w:rFonts w:ascii="Arial" w:eastAsia="Times New Roman" w:hAnsi="Arial" w:cs="Arial"/>
          <w:bCs/>
          <w:lang w:eastAsia="ca-ES"/>
        </w:rPr>
      </w:pPr>
      <w:r w:rsidRPr="00C4623E">
        <w:rPr>
          <w:rFonts w:ascii="Arial" w:eastAsia="Times New Roman" w:hAnsi="Arial" w:cs="Arial"/>
          <w:bCs/>
          <w:lang w:eastAsia="ca-ES"/>
        </w:rPr>
        <w:t>Vist l'acord del Ple de l'Ajuntament de 7 d'octubre de 2019, de n</w:t>
      </w:r>
      <w:r w:rsidRPr="00C4623E">
        <w:rPr>
          <w:rFonts w:ascii="Arial" w:eastAsia="Times New Roman" w:hAnsi="Arial" w:cs="Arial"/>
          <w:lang w:eastAsia="es-ES"/>
        </w:rPr>
        <w:t>omenament dels representants municipals al Consorci Urbanístic per al desenvolupament del sector de sòl urbanitzable 2.8 anomenat Eixample Nord.</w:t>
      </w:r>
    </w:p>
    <w:p w:rsidR="00C4623E" w:rsidRPr="00C4623E" w:rsidRDefault="00C4623E" w:rsidP="00C4623E">
      <w:pPr>
        <w:ind w:left="284"/>
        <w:jc w:val="both"/>
        <w:rPr>
          <w:rFonts w:ascii="Arial" w:eastAsia="Times New Roman" w:hAnsi="Arial" w:cs="Arial"/>
          <w:bCs/>
          <w:lang w:eastAsia="ca-ES"/>
        </w:rPr>
      </w:pPr>
    </w:p>
    <w:p w:rsidR="00C4623E" w:rsidRPr="00C4623E" w:rsidRDefault="00C4623E" w:rsidP="00C4623E">
      <w:pPr>
        <w:numPr>
          <w:ilvl w:val="0"/>
          <w:numId w:val="74"/>
        </w:numPr>
        <w:ind w:left="284" w:hanging="284"/>
        <w:jc w:val="both"/>
        <w:rPr>
          <w:rFonts w:ascii="Arial" w:eastAsia="Times New Roman" w:hAnsi="Arial" w:cs="Arial"/>
          <w:bCs/>
          <w:lang w:eastAsia="ca-ES"/>
        </w:rPr>
      </w:pPr>
      <w:r w:rsidRPr="00C4623E">
        <w:rPr>
          <w:rFonts w:ascii="Arial" w:eastAsia="Times New Roman" w:hAnsi="Arial" w:cs="Arial"/>
          <w:bCs/>
          <w:lang w:eastAsia="ca-ES"/>
        </w:rPr>
        <w:t>Vist que s'ha aprovat definitivament la modificació dels Estatuts de l'esmentat Consorci, per acord del Govern de la Generalitat de Catalunya, GOV/42/2020, de 3 de març, publicat en el DOGC núm. 8078, de 5.03.2020.</w:t>
      </w:r>
    </w:p>
    <w:p w:rsidR="00C4623E" w:rsidRPr="00C4623E" w:rsidRDefault="00C4623E" w:rsidP="00C4623E">
      <w:pPr>
        <w:ind w:left="284"/>
        <w:jc w:val="both"/>
        <w:rPr>
          <w:rFonts w:ascii="Arial" w:eastAsia="Times New Roman" w:hAnsi="Arial" w:cs="Arial"/>
          <w:bCs/>
          <w:lang w:eastAsia="ca-ES"/>
        </w:rPr>
      </w:pPr>
    </w:p>
    <w:p w:rsidR="00C4623E" w:rsidRPr="00C4623E" w:rsidRDefault="00FB2455" w:rsidP="00C4623E">
      <w:pPr>
        <w:numPr>
          <w:ilvl w:val="0"/>
          <w:numId w:val="74"/>
        </w:numPr>
        <w:ind w:left="284" w:hanging="284"/>
        <w:jc w:val="both"/>
        <w:rPr>
          <w:rFonts w:ascii="Arial" w:eastAsia="Times New Roman" w:hAnsi="Arial" w:cs="Arial"/>
          <w:spacing w:val="-3"/>
          <w:lang w:eastAsia="ca-ES"/>
        </w:rPr>
      </w:pPr>
      <w:r>
        <w:rPr>
          <w:rFonts w:ascii="Arial" w:eastAsia="Times New Roman" w:hAnsi="Arial" w:cs="Arial"/>
          <w:bCs/>
          <w:lang w:eastAsia="ca-ES"/>
        </w:rPr>
        <w:t xml:space="preserve">Vist </w:t>
      </w:r>
      <w:r w:rsidR="00C4623E" w:rsidRPr="00C4623E">
        <w:rPr>
          <w:rFonts w:ascii="Arial" w:eastAsia="Times New Roman" w:hAnsi="Arial" w:cs="Arial"/>
          <w:bCs/>
          <w:lang w:eastAsia="ca-ES"/>
        </w:rPr>
        <w:t>que la darrera modificació dels estatuts estableix que tots els grups municipals tindran representació en el Consell General del Consorci, la qual cosa permetrà que el Ple de l'Ajuntament nomeni un/a representant per a l'únic grup municipal sense representació fins al moment.</w:t>
      </w:r>
    </w:p>
    <w:p w:rsidR="00C4623E" w:rsidRPr="00C4623E" w:rsidRDefault="00C4623E" w:rsidP="00C4623E">
      <w:pPr>
        <w:ind w:left="284"/>
        <w:jc w:val="both"/>
        <w:rPr>
          <w:rFonts w:ascii="Arial" w:eastAsia="Times New Roman" w:hAnsi="Arial" w:cs="Arial"/>
          <w:spacing w:val="-3"/>
          <w:lang w:eastAsia="ca-ES"/>
        </w:rPr>
      </w:pPr>
    </w:p>
    <w:p w:rsidR="00C4623E" w:rsidRPr="00C4623E" w:rsidRDefault="00C4623E" w:rsidP="00C4623E">
      <w:pPr>
        <w:jc w:val="both"/>
        <w:rPr>
          <w:rFonts w:ascii="Arial" w:eastAsia="Times New Roman" w:hAnsi="Arial" w:cs="Arial"/>
          <w:b/>
          <w:bCs/>
          <w:i/>
          <w:spacing w:val="-3"/>
          <w:lang w:eastAsia="ca-ES"/>
        </w:rPr>
      </w:pPr>
      <w:r w:rsidRPr="00C4623E">
        <w:rPr>
          <w:rFonts w:ascii="Arial" w:eastAsia="Times New Roman" w:hAnsi="Arial" w:cs="Arial"/>
          <w:b/>
          <w:bCs/>
          <w:i/>
          <w:spacing w:val="-3"/>
          <w:lang w:eastAsia="ca-ES"/>
        </w:rPr>
        <w:t>Fonaments de dret</w:t>
      </w:r>
    </w:p>
    <w:p w:rsidR="00C4623E" w:rsidRPr="00C4623E" w:rsidRDefault="00C4623E" w:rsidP="00C4623E">
      <w:pPr>
        <w:jc w:val="both"/>
        <w:rPr>
          <w:rFonts w:ascii="Arial" w:eastAsia="Times New Roman" w:hAnsi="Arial" w:cs="Arial"/>
          <w:color w:val="FF0000"/>
          <w:spacing w:val="-3"/>
          <w:lang w:eastAsia="ca-ES"/>
        </w:rPr>
      </w:pPr>
    </w:p>
    <w:p w:rsidR="00C4623E" w:rsidRPr="00C4623E" w:rsidRDefault="00C4623E" w:rsidP="00C4623E">
      <w:pPr>
        <w:numPr>
          <w:ilvl w:val="0"/>
          <w:numId w:val="76"/>
        </w:numPr>
        <w:ind w:left="426"/>
        <w:jc w:val="both"/>
        <w:rPr>
          <w:rFonts w:ascii="Arial" w:eastAsia="Times New Roman" w:hAnsi="Arial" w:cs="Arial"/>
          <w:bCs/>
          <w:lang w:eastAsia="ca-ES"/>
        </w:rPr>
      </w:pPr>
      <w:r w:rsidRPr="00C4623E">
        <w:rPr>
          <w:rFonts w:ascii="Arial" w:eastAsia="Times New Roman" w:hAnsi="Arial" w:cs="Arial"/>
          <w:bCs/>
          <w:lang w:eastAsia="ca-ES"/>
        </w:rPr>
        <w:t>Reglament Funcionament i Règim Jurídic de les Entitats Locals, aprovat per Reial decret 2568/1986, de 28 de novembre.</w:t>
      </w:r>
    </w:p>
    <w:p w:rsidR="00C4623E" w:rsidRPr="00C4623E" w:rsidRDefault="00C4623E" w:rsidP="00C4623E">
      <w:pPr>
        <w:ind w:left="426"/>
        <w:jc w:val="both"/>
        <w:rPr>
          <w:rFonts w:ascii="Arial" w:eastAsia="Times New Roman" w:hAnsi="Arial" w:cs="Arial"/>
          <w:color w:val="FF0000"/>
          <w:spacing w:val="-3"/>
          <w:lang w:eastAsia="ca-ES"/>
        </w:rPr>
      </w:pPr>
    </w:p>
    <w:p w:rsidR="00C4623E" w:rsidRPr="00C4623E" w:rsidRDefault="00C4623E" w:rsidP="00C4623E">
      <w:pPr>
        <w:numPr>
          <w:ilvl w:val="0"/>
          <w:numId w:val="76"/>
        </w:numPr>
        <w:ind w:left="426"/>
        <w:jc w:val="both"/>
        <w:rPr>
          <w:rFonts w:ascii="Arial" w:eastAsia="Times New Roman" w:hAnsi="Arial" w:cs="Arial"/>
          <w:bCs/>
          <w:lang w:eastAsia="ca-ES"/>
        </w:rPr>
      </w:pPr>
      <w:r w:rsidRPr="00C4623E">
        <w:rPr>
          <w:rFonts w:ascii="Arial" w:eastAsia="Times New Roman" w:hAnsi="Arial" w:cs="Arial"/>
          <w:bCs/>
          <w:lang w:eastAsia="ca-ES"/>
        </w:rPr>
        <w:t>Text refós de la Llei municipal i de règim local de Catalunya.</w:t>
      </w:r>
    </w:p>
    <w:p w:rsidR="00C4623E" w:rsidRPr="00C4623E" w:rsidRDefault="00C4623E" w:rsidP="00C4623E">
      <w:pPr>
        <w:ind w:left="426"/>
        <w:jc w:val="both"/>
        <w:rPr>
          <w:rFonts w:ascii="Arial" w:eastAsia="Times New Roman" w:hAnsi="Arial" w:cs="Arial"/>
          <w:bCs/>
          <w:lang w:eastAsia="ca-ES"/>
        </w:rPr>
      </w:pPr>
    </w:p>
    <w:p w:rsidR="00C4623E" w:rsidRPr="00C4623E" w:rsidRDefault="00C4623E" w:rsidP="00C4623E">
      <w:pPr>
        <w:numPr>
          <w:ilvl w:val="0"/>
          <w:numId w:val="76"/>
        </w:numPr>
        <w:ind w:left="426"/>
        <w:jc w:val="both"/>
        <w:rPr>
          <w:rFonts w:ascii="Arial" w:eastAsia="Times New Roman" w:hAnsi="Arial" w:cs="Arial"/>
          <w:bCs/>
          <w:lang w:eastAsia="ca-ES"/>
        </w:rPr>
      </w:pPr>
      <w:r w:rsidRPr="00C4623E">
        <w:rPr>
          <w:rFonts w:ascii="Arial" w:eastAsia="Times New Roman" w:hAnsi="Arial" w:cs="Arial"/>
          <w:bCs/>
          <w:lang w:eastAsia="ca-ES"/>
        </w:rPr>
        <w:t>Article 9 dels Estatuts del Consorci Urbanístic de l'Eixample Nord.</w:t>
      </w:r>
    </w:p>
    <w:p w:rsidR="00C4623E" w:rsidRPr="00C4623E" w:rsidRDefault="00C4623E" w:rsidP="00C4623E">
      <w:pPr>
        <w:jc w:val="both"/>
        <w:rPr>
          <w:rFonts w:ascii="Arial" w:eastAsia="Times New Roman" w:hAnsi="Arial" w:cs="Arial"/>
          <w:b/>
          <w:bCs/>
          <w:spacing w:val="-3"/>
          <w:lang w:eastAsia="ca-ES"/>
        </w:rPr>
      </w:pPr>
    </w:p>
    <w:p w:rsidR="00C4623E" w:rsidRPr="00C4623E" w:rsidRDefault="00C4623E" w:rsidP="00C4623E">
      <w:pPr>
        <w:jc w:val="both"/>
        <w:rPr>
          <w:rFonts w:ascii="Arial" w:eastAsia="Times New Roman" w:hAnsi="Arial" w:cs="Arial"/>
          <w:bCs/>
          <w:spacing w:val="-3"/>
          <w:lang w:eastAsia="ca-ES"/>
        </w:rPr>
      </w:pPr>
    </w:p>
    <w:p w:rsidR="00C4623E" w:rsidRPr="00C4623E" w:rsidRDefault="00C4623E" w:rsidP="00C4623E">
      <w:pPr>
        <w:jc w:val="both"/>
        <w:rPr>
          <w:rFonts w:ascii="Arial" w:eastAsia="Times New Roman" w:hAnsi="Arial" w:cs="Arial"/>
          <w:bCs/>
          <w:spacing w:val="-3"/>
          <w:lang w:eastAsia="ca-ES"/>
        </w:rPr>
      </w:pPr>
      <w:r w:rsidRPr="00C4623E">
        <w:rPr>
          <w:rFonts w:ascii="Arial" w:eastAsia="Times New Roman" w:hAnsi="Arial" w:cs="Arial"/>
          <w:bCs/>
          <w:spacing w:val="-3"/>
          <w:lang w:eastAsia="ca-ES"/>
        </w:rPr>
        <w:t xml:space="preserve">Per tot això, </w:t>
      </w:r>
      <w:r w:rsidR="001F724E">
        <w:rPr>
          <w:rFonts w:ascii="Arial" w:eastAsia="Times New Roman" w:hAnsi="Arial" w:cs="Arial"/>
          <w:bCs/>
          <w:spacing w:val="-3"/>
          <w:lang w:eastAsia="ca-ES"/>
        </w:rPr>
        <w:t xml:space="preserve">aquest </w:t>
      </w:r>
      <w:r w:rsidRPr="00C4623E">
        <w:rPr>
          <w:rFonts w:ascii="Arial" w:eastAsia="Times New Roman" w:hAnsi="Arial" w:cs="Arial"/>
          <w:bCs/>
          <w:spacing w:val="-3"/>
          <w:lang w:eastAsia="ca-ES"/>
        </w:rPr>
        <w:t xml:space="preserve">Ple de l'Ajuntament </w:t>
      </w:r>
      <w:r w:rsidR="001F724E">
        <w:rPr>
          <w:rFonts w:ascii="Arial" w:eastAsia="Times New Roman" w:hAnsi="Arial" w:cs="Arial"/>
          <w:bCs/>
          <w:spacing w:val="-3"/>
          <w:lang w:eastAsia="ca-ES"/>
        </w:rPr>
        <w:t xml:space="preserve">aprova </w:t>
      </w:r>
      <w:r w:rsidRPr="00C4623E">
        <w:rPr>
          <w:rFonts w:ascii="Arial" w:eastAsia="Times New Roman" w:hAnsi="Arial" w:cs="Arial"/>
          <w:bCs/>
          <w:spacing w:val="-3"/>
          <w:lang w:eastAsia="ca-ES"/>
        </w:rPr>
        <w:t>l'acord següent:</w:t>
      </w:r>
    </w:p>
    <w:p w:rsidR="00C4623E" w:rsidRPr="00C4623E" w:rsidRDefault="00C4623E" w:rsidP="00C4623E">
      <w:pPr>
        <w:jc w:val="both"/>
        <w:rPr>
          <w:rFonts w:ascii="Arial" w:eastAsia="Times New Roman" w:hAnsi="Arial" w:cs="Arial"/>
          <w:b/>
          <w:bCs/>
          <w:spacing w:val="-3"/>
          <w:lang w:eastAsia="ca-ES"/>
        </w:rPr>
      </w:pPr>
      <w:r w:rsidRPr="00C4623E">
        <w:rPr>
          <w:rFonts w:ascii="Arial" w:eastAsia="Times New Roman" w:hAnsi="Arial" w:cs="Arial"/>
          <w:b/>
          <w:bCs/>
          <w:spacing w:val="-3"/>
          <w:lang w:eastAsia="ca-ES"/>
        </w:rPr>
        <w:t xml:space="preserve"> </w:t>
      </w:r>
    </w:p>
    <w:p w:rsidR="00C4623E" w:rsidRPr="00C4623E" w:rsidRDefault="00C4623E" w:rsidP="00C4623E">
      <w:pPr>
        <w:jc w:val="center"/>
        <w:rPr>
          <w:rFonts w:ascii="Arial" w:eastAsia="Times New Roman" w:hAnsi="Arial" w:cs="Arial"/>
          <w:b/>
          <w:bCs/>
          <w:spacing w:val="-3"/>
          <w:lang w:eastAsia="ca-ES"/>
        </w:rPr>
      </w:pPr>
      <w:r w:rsidRPr="00C4623E">
        <w:rPr>
          <w:rFonts w:ascii="Arial" w:eastAsia="Times New Roman" w:hAnsi="Arial" w:cs="Arial"/>
          <w:b/>
          <w:bCs/>
          <w:spacing w:val="-3"/>
          <w:lang w:eastAsia="ca-ES"/>
        </w:rPr>
        <w:t>ACORD</w:t>
      </w:r>
    </w:p>
    <w:p w:rsidR="00C4623E" w:rsidRPr="00C4623E" w:rsidRDefault="00C4623E" w:rsidP="00C4623E">
      <w:pPr>
        <w:tabs>
          <w:tab w:val="left" w:pos="1701"/>
        </w:tabs>
        <w:jc w:val="both"/>
        <w:rPr>
          <w:rFonts w:ascii="Arial" w:eastAsia="Times New Roman" w:hAnsi="Arial" w:cs="Arial"/>
          <w:b/>
          <w:bCs/>
          <w:caps/>
          <w:lang w:eastAsia="es-ES"/>
        </w:rPr>
      </w:pPr>
    </w:p>
    <w:p w:rsidR="00C4623E" w:rsidRPr="00C4623E" w:rsidRDefault="00676FF7" w:rsidP="00C4623E">
      <w:pPr>
        <w:tabs>
          <w:tab w:val="left" w:pos="1701"/>
        </w:tabs>
        <w:jc w:val="both"/>
        <w:rPr>
          <w:rFonts w:ascii="Arial" w:eastAsia="Times New Roman" w:hAnsi="Arial" w:cs="Arial"/>
          <w:bCs/>
          <w:lang w:eastAsia="es-ES"/>
        </w:rPr>
      </w:pPr>
      <w:r>
        <w:rPr>
          <w:rFonts w:ascii="Arial" w:eastAsia="Times New Roman" w:hAnsi="Arial" w:cs="Arial"/>
          <w:b/>
          <w:bCs/>
          <w:lang w:eastAsia="es-ES"/>
        </w:rPr>
        <w:t>PRIMER</w:t>
      </w:r>
      <w:r w:rsidR="00C4623E" w:rsidRPr="00C4623E">
        <w:rPr>
          <w:rFonts w:ascii="Arial" w:eastAsia="Times New Roman" w:hAnsi="Arial" w:cs="Arial"/>
          <w:b/>
          <w:bCs/>
          <w:caps/>
          <w:lang w:eastAsia="es-ES"/>
        </w:rPr>
        <w:t xml:space="preserve">. </w:t>
      </w:r>
      <w:r w:rsidR="00C4623E" w:rsidRPr="00C4623E">
        <w:rPr>
          <w:rFonts w:ascii="Arial" w:eastAsia="Times New Roman" w:hAnsi="Arial" w:cs="Arial"/>
          <w:bCs/>
          <w:caps/>
          <w:lang w:eastAsia="es-ES"/>
        </w:rPr>
        <w:t xml:space="preserve">DESIGNAR </w:t>
      </w:r>
      <w:r w:rsidR="00C4623E" w:rsidRPr="00C4623E">
        <w:rPr>
          <w:rFonts w:ascii="Arial" w:eastAsia="Times New Roman" w:hAnsi="Arial" w:cs="Arial"/>
          <w:bCs/>
          <w:lang w:eastAsia="es-ES"/>
        </w:rPr>
        <w:t xml:space="preserve">com a representant de l’Ajuntament de Vilanova i la Geltrú que formarà part del Consell General del Consorci Urbanístic per al desenvolupament del </w:t>
      </w:r>
      <w:r w:rsidR="00C4623E" w:rsidRPr="00C4623E">
        <w:rPr>
          <w:rFonts w:ascii="Arial" w:eastAsia="Times New Roman" w:hAnsi="Arial" w:cs="Arial"/>
          <w:bCs/>
          <w:lang w:eastAsia="es-ES"/>
        </w:rPr>
        <w:lastRenderedPageBreak/>
        <w:t>sector de sòl urbanitzable 2.8 anomenat "Eixample Nord", en representació del grup municipal de la CUP,  la Sra. MARTA JOFRA SORA.</w:t>
      </w:r>
    </w:p>
    <w:p w:rsidR="00C4623E" w:rsidRPr="00C4623E" w:rsidRDefault="00C4623E" w:rsidP="00C4623E">
      <w:pPr>
        <w:tabs>
          <w:tab w:val="left" w:pos="1701"/>
        </w:tabs>
        <w:jc w:val="both"/>
        <w:rPr>
          <w:rFonts w:ascii="Arial" w:eastAsia="Times New Roman" w:hAnsi="Arial" w:cs="Arial"/>
          <w:bCs/>
          <w:lang w:eastAsia="es-ES"/>
        </w:rPr>
      </w:pPr>
    </w:p>
    <w:p w:rsidR="00C4623E" w:rsidRPr="00C4623E" w:rsidRDefault="00676FF7" w:rsidP="00C4623E">
      <w:pPr>
        <w:tabs>
          <w:tab w:val="left" w:pos="1701"/>
        </w:tabs>
        <w:jc w:val="both"/>
        <w:rPr>
          <w:rFonts w:ascii="Arial" w:eastAsia="Times New Roman" w:hAnsi="Arial" w:cs="Arial"/>
          <w:bCs/>
          <w:lang w:eastAsia="es-ES"/>
        </w:rPr>
      </w:pPr>
      <w:r>
        <w:rPr>
          <w:rFonts w:ascii="Arial" w:eastAsia="Times New Roman" w:hAnsi="Arial" w:cs="Arial"/>
          <w:b/>
          <w:bCs/>
          <w:lang w:eastAsia="es-ES"/>
        </w:rPr>
        <w:t>SEGON</w:t>
      </w:r>
      <w:r w:rsidR="00C4623E" w:rsidRPr="00C4623E">
        <w:rPr>
          <w:rFonts w:ascii="Arial" w:eastAsia="Times New Roman" w:hAnsi="Arial" w:cs="Arial"/>
          <w:b/>
          <w:bCs/>
          <w:lang w:eastAsia="es-ES"/>
        </w:rPr>
        <w:t xml:space="preserve">. </w:t>
      </w:r>
      <w:r w:rsidR="00C4623E" w:rsidRPr="00C4623E">
        <w:rPr>
          <w:rFonts w:ascii="Arial" w:eastAsia="Times New Roman" w:hAnsi="Arial" w:cs="Arial"/>
          <w:bCs/>
          <w:lang w:eastAsia="es-ES"/>
        </w:rPr>
        <w:t>Els representants municipals al Consell General del Consorci seran, per tant, els que s'esmenten a continuació:</w:t>
      </w:r>
    </w:p>
    <w:p w:rsidR="00C4623E" w:rsidRPr="00C4623E" w:rsidRDefault="00C4623E" w:rsidP="00C4623E">
      <w:pPr>
        <w:tabs>
          <w:tab w:val="left" w:pos="1701"/>
        </w:tabs>
        <w:jc w:val="both"/>
        <w:rPr>
          <w:rFonts w:ascii="Arial" w:eastAsia="Times New Roman" w:hAnsi="Arial" w:cs="Arial"/>
          <w:bCs/>
          <w:lang w:eastAsia="es-ES"/>
        </w:rPr>
      </w:pPr>
    </w:p>
    <w:p w:rsidR="00C4623E" w:rsidRPr="00C4623E" w:rsidRDefault="00C4623E" w:rsidP="00C4623E">
      <w:pPr>
        <w:jc w:val="both"/>
        <w:rPr>
          <w:rFonts w:ascii="Arial" w:eastAsia="Times New Roman" w:hAnsi="Arial" w:cs="Arial"/>
          <w:color w:val="3366FF"/>
          <w:lang w:eastAsia="es-ES"/>
        </w:rPr>
      </w:pPr>
    </w:p>
    <w:p w:rsidR="00C4623E" w:rsidRPr="00C4623E" w:rsidRDefault="00C4623E" w:rsidP="00C4623E">
      <w:pPr>
        <w:numPr>
          <w:ilvl w:val="0"/>
          <w:numId w:val="75"/>
        </w:numPr>
        <w:tabs>
          <w:tab w:val="num" w:pos="540"/>
        </w:tabs>
        <w:ind w:left="540" w:hanging="540"/>
        <w:jc w:val="both"/>
        <w:rPr>
          <w:rFonts w:ascii="Arial" w:eastAsia="Times New Roman" w:hAnsi="Arial" w:cs="Arial"/>
          <w:u w:val="single"/>
          <w:lang w:eastAsia="es-ES"/>
        </w:rPr>
      </w:pPr>
      <w:r w:rsidRPr="00C4623E">
        <w:rPr>
          <w:rFonts w:ascii="Arial" w:eastAsia="Times New Roman" w:hAnsi="Arial" w:cs="Arial"/>
          <w:u w:val="single"/>
          <w:lang w:eastAsia="es-ES"/>
        </w:rPr>
        <w:t>CONSORCI URBANÍSTIC PER AL DESENVOLUPAMENT DEL SECTOR DE SÒL URBANITZABLE 2.8 ANOMENAT "EIXAMPLE NORD".</w:t>
      </w:r>
    </w:p>
    <w:p w:rsidR="00C4623E" w:rsidRPr="00C4623E" w:rsidRDefault="00C4623E" w:rsidP="00C4623E">
      <w:pPr>
        <w:jc w:val="both"/>
        <w:rPr>
          <w:rFonts w:ascii="Arial" w:eastAsia="Times New Roman" w:hAnsi="Arial" w:cs="Arial"/>
          <w:u w:val="single"/>
          <w:lang w:eastAsia="es-ES"/>
        </w:rPr>
      </w:pPr>
    </w:p>
    <w:p w:rsidR="00C4623E" w:rsidRPr="00C4623E" w:rsidRDefault="00C4623E" w:rsidP="00C4623E">
      <w:pPr>
        <w:jc w:val="both"/>
        <w:rPr>
          <w:rFonts w:ascii="Arial" w:eastAsia="Times New Roman" w:hAnsi="Arial" w:cs="Arial"/>
          <w:u w:val="single"/>
          <w:lang w:eastAsia="es-ES"/>
        </w:rPr>
      </w:pPr>
      <w:r w:rsidRPr="00C4623E">
        <w:rPr>
          <w:rFonts w:ascii="Arial" w:eastAsia="Times New Roman" w:hAnsi="Arial" w:cs="Arial"/>
          <w:u w:val="single"/>
          <w:lang w:eastAsia="es-ES"/>
        </w:rPr>
        <w:t>Consell General</w:t>
      </w:r>
      <w:r w:rsidRPr="00C4623E">
        <w:rPr>
          <w:rFonts w:ascii="Arial" w:eastAsia="Times New Roman" w:hAnsi="Arial" w:cs="Arial"/>
          <w:lang w:eastAsia="es-ES"/>
        </w:rPr>
        <w:t xml:space="preserve"> </w:t>
      </w:r>
    </w:p>
    <w:p w:rsidR="00C4623E" w:rsidRPr="00C4623E" w:rsidRDefault="00C4623E" w:rsidP="00C4623E">
      <w:pPr>
        <w:rPr>
          <w:rFonts w:ascii="Arial" w:eastAsia="Times New Roman" w:hAnsi="Arial" w:cs="Arial"/>
          <w:u w:val="single"/>
          <w:lang w:eastAsia="es-ES"/>
        </w:rPr>
      </w:pPr>
    </w:p>
    <w:p w:rsidR="00C4623E" w:rsidRPr="00C4623E" w:rsidRDefault="00C4623E" w:rsidP="00C4623E">
      <w:pPr>
        <w:numPr>
          <w:ilvl w:val="0"/>
          <w:numId w:val="77"/>
        </w:numPr>
        <w:rPr>
          <w:rFonts w:ascii="Arial" w:eastAsia="Times New Roman" w:hAnsi="Arial" w:cs="Arial"/>
          <w:b/>
          <w:lang w:eastAsia="es-ES"/>
        </w:rPr>
      </w:pPr>
      <w:r w:rsidRPr="00C4623E">
        <w:rPr>
          <w:rFonts w:ascii="Arial" w:eastAsia="Times New Roman" w:hAnsi="Arial" w:cs="Arial"/>
          <w:b/>
          <w:lang w:eastAsia="es-ES"/>
        </w:rPr>
        <w:t>Sr. F. Xavier Serra i Albet (ERC)</w:t>
      </w:r>
    </w:p>
    <w:p w:rsidR="00C4623E" w:rsidRPr="00C4623E" w:rsidRDefault="00C4623E" w:rsidP="00C4623E">
      <w:pPr>
        <w:numPr>
          <w:ilvl w:val="0"/>
          <w:numId w:val="77"/>
        </w:numPr>
        <w:rPr>
          <w:rFonts w:ascii="Arial" w:eastAsia="Times New Roman" w:hAnsi="Arial" w:cs="Arial"/>
          <w:b/>
          <w:lang w:eastAsia="es-ES"/>
        </w:rPr>
      </w:pPr>
      <w:r w:rsidRPr="00C4623E">
        <w:rPr>
          <w:rFonts w:ascii="Arial" w:eastAsia="Times New Roman" w:hAnsi="Arial" w:cs="Arial"/>
          <w:b/>
          <w:lang w:eastAsia="es-ES"/>
        </w:rPr>
        <w:t>Sr. Gerard Llobet Sánchez (PSC)</w:t>
      </w:r>
    </w:p>
    <w:p w:rsidR="00C4623E" w:rsidRPr="00C4623E" w:rsidRDefault="00C4623E" w:rsidP="00C4623E">
      <w:pPr>
        <w:numPr>
          <w:ilvl w:val="0"/>
          <w:numId w:val="77"/>
        </w:numPr>
        <w:rPr>
          <w:rFonts w:ascii="Arial" w:eastAsia="Times New Roman" w:hAnsi="Arial" w:cs="Arial"/>
          <w:b/>
          <w:lang w:eastAsia="es-ES"/>
        </w:rPr>
      </w:pPr>
      <w:r w:rsidRPr="00C4623E">
        <w:rPr>
          <w:rFonts w:ascii="Arial" w:eastAsia="Times New Roman" w:hAnsi="Arial" w:cs="Arial"/>
          <w:b/>
          <w:lang w:eastAsia="es-ES"/>
        </w:rPr>
        <w:t>Sr. Antoni Palacios Asensio (JxCAT)</w:t>
      </w:r>
    </w:p>
    <w:p w:rsidR="00C4623E" w:rsidRPr="00C4623E" w:rsidRDefault="00C4623E" w:rsidP="00C4623E">
      <w:pPr>
        <w:numPr>
          <w:ilvl w:val="0"/>
          <w:numId w:val="77"/>
        </w:numPr>
        <w:rPr>
          <w:rFonts w:ascii="Arial" w:eastAsia="Times New Roman" w:hAnsi="Arial" w:cs="Arial"/>
          <w:b/>
          <w:lang w:eastAsia="es-ES"/>
        </w:rPr>
      </w:pPr>
      <w:r w:rsidRPr="00C4623E">
        <w:rPr>
          <w:rFonts w:ascii="Arial" w:eastAsia="Times New Roman" w:hAnsi="Arial" w:cs="Arial"/>
          <w:b/>
          <w:lang w:eastAsia="es-ES"/>
        </w:rPr>
        <w:t>Sra. Marta Jofra Sora (CUP)</w:t>
      </w:r>
    </w:p>
    <w:p w:rsidR="00C4623E" w:rsidRPr="00C4623E" w:rsidRDefault="00C4623E" w:rsidP="00C4623E">
      <w:pPr>
        <w:numPr>
          <w:ilvl w:val="0"/>
          <w:numId w:val="77"/>
        </w:numPr>
        <w:rPr>
          <w:rFonts w:ascii="Arial" w:eastAsia="Times New Roman" w:hAnsi="Arial" w:cs="Arial"/>
          <w:b/>
          <w:lang w:eastAsia="es-ES"/>
        </w:rPr>
      </w:pPr>
      <w:r w:rsidRPr="00C4623E">
        <w:rPr>
          <w:rFonts w:ascii="Arial" w:eastAsia="Times New Roman" w:hAnsi="Arial" w:cs="Arial"/>
          <w:b/>
          <w:lang w:eastAsia="es-ES"/>
        </w:rPr>
        <w:t>Sra. Erika Quintero Ultraran (Cs)</w:t>
      </w:r>
    </w:p>
    <w:p w:rsidR="00C4623E" w:rsidRPr="00C4623E" w:rsidRDefault="00C4623E" w:rsidP="00C4623E">
      <w:pPr>
        <w:numPr>
          <w:ilvl w:val="0"/>
          <w:numId w:val="77"/>
        </w:numPr>
        <w:rPr>
          <w:rFonts w:ascii="Arial" w:eastAsia="Times New Roman" w:hAnsi="Arial" w:cs="Arial"/>
          <w:b/>
          <w:lang w:eastAsia="es-ES"/>
        </w:rPr>
      </w:pPr>
      <w:r w:rsidRPr="00C4623E">
        <w:rPr>
          <w:rFonts w:ascii="Arial" w:eastAsia="Times New Roman" w:hAnsi="Arial" w:cs="Arial"/>
          <w:b/>
          <w:lang w:eastAsia="es-ES"/>
        </w:rPr>
        <w:t>Sr. Enver Aznar Méndez (SOM VNG)</w:t>
      </w:r>
    </w:p>
    <w:p w:rsidR="00C4623E" w:rsidRPr="00C4623E" w:rsidRDefault="00C4623E" w:rsidP="00C4623E">
      <w:pPr>
        <w:rPr>
          <w:rFonts w:ascii="Arial" w:eastAsia="Times New Roman" w:hAnsi="Arial" w:cs="Arial"/>
          <w:b/>
          <w:color w:val="FF0000"/>
          <w:lang w:eastAsia="es-ES"/>
        </w:rPr>
      </w:pPr>
    </w:p>
    <w:p w:rsidR="00C4623E" w:rsidRPr="00C4623E" w:rsidRDefault="00C4623E" w:rsidP="00C4623E">
      <w:pPr>
        <w:rPr>
          <w:rFonts w:ascii="Arial" w:eastAsia="Times New Roman" w:hAnsi="Arial" w:cs="Arial"/>
          <w:b/>
          <w:lang w:eastAsia="es-ES"/>
        </w:rPr>
      </w:pPr>
    </w:p>
    <w:p w:rsidR="00C4623E" w:rsidRPr="00C4623E" w:rsidRDefault="00676FF7" w:rsidP="00C4623E">
      <w:pPr>
        <w:tabs>
          <w:tab w:val="left" w:pos="0"/>
          <w:tab w:val="center" w:pos="4098"/>
          <w:tab w:val="left" w:pos="4248"/>
          <w:tab w:val="left" w:pos="4956"/>
          <w:tab w:val="left" w:pos="5664"/>
          <w:tab w:val="left" w:pos="6372"/>
          <w:tab w:val="left" w:pos="7080"/>
          <w:tab w:val="left" w:pos="7788"/>
          <w:tab w:val="left" w:pos="8496"/>
        </w:tabs>
        <w:suppressAutoHyphens/>
        <w:spacing w:line="300" w:lineRule="exact"/>
        <w:jc w:val="both"/>
        <w:outlineLvl w:val="0"/>
        <w:rPr>
          <w:rFonts w:ascii="Arial" w:eastAsia="Times New Roman" w:hAnsi="Arial" w:cs="Arial"/>
          <w:lang w:eastAsia="ca-ES"/>
        </w:rPr>
      </w:pPr>
      <w:r>
        <w:rPr>
          <w:rFonts w:ascii="Arial" w:eastAsia="Times New Roman" w:hAnsi="Arial" w:cs="Arial"/>
          <w:b/>
          <w:lang w:eastAsia="ca-ES"/>
        </w:rPr>
        <w:t>TERCER</w:t>
      </w:r>
      <w:r w:rsidR="00C4623E" w:rsidRPr="00C4623E">
        <w:rPr>
          <w:rFonts w:ascii="Arial" w:eastAsia="Times New Roman" w:hAnsi="Arial" w:cs="Arial"/>
          <w:b/>
          <w:lang w:eastAsia="ca-ES"/>
        </w:rPr>
        <w:t xml:space="preserve">. </w:t>
      </w:r>
      <w:r w:rsidR="00C4623E" w:rsidRPr="00C4623E">
        <w:rPr>
          <w:rFonts w:ascii="Arial" w:eastAsia="Times New Roman" w:hAnsi="Arial" w:cs="Arial"/>
          <w:lang w:eastAsia="ca-ES"/>
        </w:rPr>
        <w:t>NOTIFICAR aquest acord a tots els interessats i al Consorci de l'Eixample Nord.</w:t>
      </w:r>
    </w:p>
    <w:p w:rsidR="00C4623E" w:rsidRPr="00C4623E" w:rsidRDefault="00C4623E" w:rsidP="00C4623E">
      <w:pPr>
        <w:rPr>
          <w:rFonts w:ascii="Arial" w:eastAsia="Times New Roman" w:hAnsi="Arial" w:cs="Arial"/>
          <w:b/>
          <w:lang w:eastAsia="es-ES"/>
        </w:rPr>
      </w:pPr>
    </w:p>
    <w:p w:rsidR="00C4623E" w:rsidRPr="00C4623E" w:rsidRDefault="00676FF7" w:rsidP="00C4623E">
      <w:pPr>
        <w:spacing w:after="120"/>
        <w:rPr>
          <w:rFonts w:ascii="Arial" w:eastAsia="Times New Roman" w:hAnsi="Arial" w:cs="Arial"/>
          <w:b/>
          <w:lang w:eastAsia="es-ES"/>
        </w:rPr>
      </w:pPr>
      <w:r>
        <w:rPr>
          <w:rFonts w:ascii="Arial" w:eastAsia="Times New Roman" w:hAnsi="Arial" w:cs="Arial"/>
          <w:b/>
          <w:lang w:eastAsia="es-ES"/>
        </w:rPr>
        <w:t>QUART</w:t>
      </w:r>
      <w:r w:rsidR="00C4623E" w:rsidRPr="00C4623E">
        <w:rPr>
          <w:rFonts w:ascii="Arial" w:eastAsia="Times New Roman" w:hAnsi="Arial" w:cs="Arial"/>
          <w:b/>
          <w:lang w:eastAsia="es-ES"/>
        </w:rPr>
        <w:t>. Peu de recurs</w:t>
      </w:r>
      <w:r w:rsidR="00C4623E">
        <w:rPr>
          <w:rFonts w:ascii="Arial" w:eastAsia="Times New Roman" w:hAnsi="Arial" w:cs="Arial"/>
          <w:b/>
          <w:lang w:eastAsia="es-ES"/>
        </w:rPr>
        <w:t>os</w:t>
      </w:r>
      <w:r w:rsidR="00C4623E" w:rsidRPr="00C4623E">
        <w:rPr>
          <w:rFonts w:ascii="Arial" w:eastAsia="Times New Roman" w:hAnsi="Arial" w:cs="Arial"/>
          <w:b/>
          <w:lang w:eastAsia="es-ES"/>
        </w:rPr>
        <w:t>.</w:t>
      </w:r>
    </w:p>
    <w:p w:rsidR="00C4623E" w:rsidRPr="00A37F7C" w:rsidRDefault="00C4623E" w:rsidP="00733AA1">
      <w:pPr>
        <w:suppressAutoHyphens/>
        <w:autoSpaceDN w:val="0"/>
        <w:spacing w:after="120"/>
        <w:jc w:val="both"/>
        <w:textAlignment w:val="baseline"/>
        <w:rPr>
          <w:rFonts w:ascii="Arial" w:eastAsia="Times New Roman" w:hAnsi="Arial" w:cs="Times New Roman"/>
          <w:color w:val="212121"/>
          <w:kern w:val="3"/>
          <w:lang w:eastAsia="zh-CN"/>
        </w:rPr>
      </w:pPr>
      <w:r w:rsidRPr="00A37F7C">
        <w:rPr>
          <w:rFonts w:ascii="Arial" w:eastAsia="Times New Roman" w:hAnsi="Arial" w:cs="Times New Roman" w:hint="eastAsia"/>
          <w:color w:val="212121"/>
          <w:kern w:val="3"/>
          <w:lang w:eastAsia="zh-CN"/>
        </w:rPr>
        <w:t>Contra aquest acte, que exhaureix la via administrativa i és immediatament</w:t>
      </w:r>
      <w:r w:rsidRPr="00A37F7C">
        <w:rPr>
          <w:rFonts w:ascii="Arial" w:eastAsia="Times New Roman" w:hAnsi="Arial" w:cs="Times New Roman"/>
          <w:color w:val="212121"/>
          <w:kern w:val="3"/>
          <w:lang w:eastAsia="zh-CN"/>
        </w:rPr>
        <w:t xml:space="preserve"> </w:t>
      </w:r>
      <w:r w:rsidRPr="00A37F7C">
        <w:rPr>
          <w:rFonts w:ascii="Arial" w:eastAsia="Times New Roman" w:hAnsi="Arial" w:cs="Times New Roman" w:hint="eastAsia"/>
          <w:color w:val="212121"/>
          <w:kern w:val="3"/>
          <w:lang w:eastAsia="zh-CN"/>
        </w:rPr>
        <w:t xml:space="preserve">executiu, podeu interposar els </w:t>
      </w:r>
      <w:r w:rsidRPr="00A37F7C">
        <w:rPr>
          <w:rFonts w:ascii="Arial" w:eastAsia="Times New Roman" w:hAnsi="Arial" w:cs="Times New Roman"/>
          <w:color w:val="212121"/>
          <w:kern w:val="3"/>
          <w:lang w:eastAsia="zh-CN"/>
        </w:rPr>
        <w:t xml:space="preserve">recursos </w:t>
      </w:r>
      <w:r w:rsidRPr="00A37F7C">
        <w:rPr>
          <w:rFonts w:ascii="Arial" w:eastAsia="Times New Roman" w:hAnsi="Arial" w:cs="Times New Roman" w:hint="eastAsia"/>
          <w:color w:val="212121"/>
          <w:kern w:val="3"/>
          <w:lang w:eastAsia="zh-CN"/>
        </w:rPr>
        <w:t>següents:</w:t>
      </w:r>
    </w:p>
    <w:p w:rsidR="00C4623E" w:rsidRPr="00A37F7C" w:rsidRDefault="00C4623E" w:rsidP="00733AA1">
      <w:pPr>
        <w:suppressAutoHyphens/>
        <w:autoSpaceDN w:val="0"/>
        <w:spacing w:after="120"/>
        <w:jc w:val="both"/>
        <w:textAlignment w:val="baseline"/>
        <w:rPr>
          <w:rFonts w:ascii="Arial" w:eastAsia="Times New Roman" w:hAnsi="Arial" w:cs="Times New Roman"/>
          <w:color w:val="212121"/>
          <w:kern w:val="3"/>
          <w:lang w:eastAsia="zh-CN"/>
        </w:rPr>
      </w:pPr>
      <w:r w:rsidRPr="00A37F7C">
        <w:rPr>
          <w:rFonts w:ascii="Arial" w:eastAsia="Times New Roman" w:hAnsi="Arial" w:cs="Times New Roman" w:hint="eastAsia"/>
          <w:color w:val="212121"/>
          <w:kern w:val="3"/>
          <w:lang w:eastAsia="zh-CN"/>
        </w:rPr>
        <w:t>Amb caràcter potestatiu, recurs de reposició davant el mateix òrgan que ha dictat</w:t>
      </w:r>
      <w:r w:rsidRPr="00A37F7C">
        <w:rPr>
          <w:rFonts w:ascii="Arial" w:eastAsia="Times New Roman" w:hAnsi="Arial" w:cs="Times New Roman"/>
          <w:color w:val="212121"/>
          <w:kern w:val="3"/>
          <w:lang w:eastAsia="zh-CN"/>
        </w:rPr>
        <w:t xml:space="preserve"> </w:t>
      </w:r>
      <w:r w:rsidRPr="00A37F7C">
        <w:rPr>
          <w:rFonts w:ascii="Arial" w:eastAsia="Times New Roman" w:hAnsi="Arial" w:cs="Times New Roman" w:hint="eastAsia"/>
          <w:color w:val="212121"/>
          <w:kern w:val="3"/>
          <w:lang w:eastAsia="zh-CN"/>
        </w:rPr>
        <w:t>l’acte, dins el termini d’un mes a comptar des del dia següent al de la seva</w:t>
      </w:r>
      <w:r w:rsidRPr="00A37F7C">
        <w:rPr>
          <w:rFonts w:ascii="Arial" w:eastAsia="Times New Roman" w:hAnsi="Arial" w:cs="Times New Roman"/>
          <w:color w:val="212121"/>
          <w:kern w:val="3"/>
          <w:lang w:eastAsia="zh-CN"/>
        </w:rPr>
        <w:t xml:space="preserve"> notificació o, en el seu defecte, des de la seva data de </w:t>
      </w:r>
      <w:r w:rsidRPr="00A37F7C">
        <w:rPr>
          <w:rFonts w:ascii="Arial" w:eastAsia="Times New Roman" w:hAnsi="Arial" w:cs="Times New Roman" w:hint="eastAsia"/>
          <w:color w:val="212121"/>
          <w:kern w:val="3"/>
          <w:lang w:eastAsia="zh-CN"/>
        </w:rPr>
        <w:t>publicació.</w:t>
      </w:r>
    </w:p>
    <w:p w:rsidR="00C4623E" w:rsidRPr="00A37F7C" w:rsidRDefault="00C4623E" w:rsidP="00733AA1">
      <w:pPr>
        <w:suppressAutoHyphens/>
        <w:autoSpaceDN w:val="0"/>
        <w:spacing w:after="120"/>
        <w:jc w:val="both"/>
        <w:textAlignment w:val="baseline"/>
        <w:rPr>
          <w:rFonts w:ascii="Arial" w:eastAsia="Times New Roman" w:hAnsi="Arial" w:cs="Times New Roman"/>
          <w:color w:val="212121"/>
          <w:kern w:val="3"/>
          <w:lang w:eastAsia="zh-CN"/>
        </w:rPr>
      </w:pPr>
      <w:r w:rsidRPr="00A37F7C">
        <w:rPr>
          <w:rFonts w:ascii="Arial" w:eastAsia="Times New Roman" w:hAnsi="Arial" w:cs="Times New Roman" w:hint="eastAsia"/>
          <w:color w:val="212121"/>
          <w:kern w:val="3"/>
          <w:lang w:eastAsia="zh-CN"/>
        </w:rPr>
        <w:t xml:space="preserve">Alternativament, recurs contenciós administratiu davant </w:t>
      </w:r>
      <w:r w:rsidRPr="00A37F7C">
        <w:rPr>
          <w:rFonts w:ascii="Arial" w:eastAsia="Times New Roman" w:hAnsi="Arial" w:cs="Times New Roman"/>
          <w:color w:val="212121"/>
          <w:kern w:val="3"/>
          <w:lang w:eastAsia="zh-CN"/>
        </w:rPr>
        <w:t>d</w:t>
      </w:r>
      <w:r w:rsidRPr="00A37F7C">
        <w:rPr>
          <w:rFonts w:ascii="Arial" w:eastAsia="Times New Roman" w:hAnsi="Arial" w:cs="Times New Roman" w:hint="eastAsia"/>
          <w:color w:val="212121"/>
          <w:kern w:val="3"/>
          <w:lang w:eastAsia="zh-CN"/>
        </w:rPr>
        <w:t xml:space="preserve">els jutjats </w:t>
      </w:r>
      <w:r w:rsidRPr="00A37F7C">
        <w:rPr>
          <w:rFonts w:ascii="Arial" w:eastAsia="Times New Roman" w:hAnsi="Arial" w:cs="Times New Roman"/>
          <w:color w:val="212121"/>
          <w:kern w:val="3"/>
          <w:lang w:eastAsia="zh-CN"/>
        </w:rPr>
        <w:t xml:space="preserve">contenciosos administratius </w:t>
      </w:r>
      <w:r w:rsidRPr="00A37F7C">
        <w:rPr>
          <w:rFonts w:ascii="Arial" w:eastAsia="Times New Roman" w:hAnsi="Arial" w:cs="Times New Roman" w:hint="eastAsia"/>
          <w:color w:val="212121"/>
          <w:kern w:val="3"/>
          <w:lang w:eastAsia="zh-CN"/>
        </w:rPr>
        <w:t>de Barcelona, dins el termini de dos mesos, a comptar des del dia</w:t>
      </w:r>
      <w:r w:rsidRPr="00A37F7C">
        <w:rPr>
          <w:rFonts w:ascii="Arial" w:eastAsia="Times New Roman" w:hAnsi="Arial" w:cs="Times New Roman"/>
          <w:color w:val="212121"/>
          <w:kern w:val="3"/>
          <w:lang w:eastAsia="zh-CN"/>
        </w:rPr>
        <w:t xml:space="preserve"> </w:t>
      </w:r>
      <w:r w:rsidRPr="00A37F7C">
        <w:rPr>
          <w:rFonts w:ascii="Arial" w:eastAsia="Times New Roman" w:hAnsi="Arial" w:cs="Times New Roman" w:hint="eastAsia"/>
          <w:color w:val="212121"/>
          <w:kern w:val="3"/>
          <w:lang w:eastAsia="zh-CN"/>
        </w:rPr>
        <w:t>següent al de la</w:t>
      </w:r>
      <w:r w:rsidRPr="00A37F7C">
        <w:rPr>
          <w:rFonts w:ascii="Arial" w:eastAsia="Times New Roman" w:hAnsi="Arial" w:cs="Times New Roman"/>
          <w:color w:val="212121"/>
          <w:kern w:val="3"/>
          <w:lang w:eastAsia="zh-CN"/>
        </w:rPr>
        <w:t xml:space="preserve"> notificació o,</w:t>
      </w:r>
      <w:r w:rsidRPr="00A37F7C">
        <w:rPr>
          <w:rFonts w:ascii="Arial" w:eastAsia="Times New Roman" w:hAnsi="Arial" w:cs="Times New Roman" w:hint="eastAsia"/>
          <w:color w:val="212121"/>
          <w:kern w:val="3"/>
          <w:lang w:eastAsia="zh-CN"/>
        </w:rPr>
        <w:t xml:space="preserve"> </w:t>
      </w:r>
      <w:r w:rsidRPr="00A37F7C">
        <w:rPr>
          <w:rFonts w:ascii="Arial" w:eastAsia="Times New Roman" w:hAnsi="Arial" w:cs="Times New Roman"/>
          <w:color w:val="212121"/>
          <w:kern w:val="3"/>
          <w:lang w:eastAsia="zh-CN"/>
        </w:rPr>
        <w:t xml:space="preserve">en el seu defecte, des de la seva data de </w:t>
      </w:r>
      <w:r w:rsidRPr="00A37F7C">
        <w:rPr>
          <w:rFonts w:ascii="Arial" w:eastAsia="Times New Roman" w:hAnsi="Arial" w:cs="Times New Roman" w:hint="eastAsia"/>
          <w:color w:val="212121"/>
          <w:kern w:val="3"/>
          <w:lang w:eastAsia="zh-CN"/>
        </w:rPr>
        <w:t>publicació.</w:t>
      </w:r>
    </w:p>
    <w:p w:rsidR="00C4623E" w:rsidRPr="00A37F7C" w:rsidRDefault="00C4623E" w:rsidP="00733AA1">
      <w:pPr>
        <w:suppressAutoHyphens/>
        <w:autoSpaceDN w:val="0"/>
        <w:spacing w:after="120"/>
        <w:jc w:val="both"/>
        <w:textAlignment w:val="baseline"/>
        <w:rPr>
          <w:rFonts w:ascii="Arial" w:eastAsia="Times New Roman" w:hAnsi="Arial" w:cs="Times New Roman"/>
          <w:color w:val="FF0000"/>
          <w:kern w:val="3"/>
          <w:lang w:eastAsia="zh-CN"/>
        </w:rPr>
      </w:pPr>
      <w:r w:rsidRPr="00A37F7C">
        <w:rPr>
          <w:rFonts w:ascii="Arial" w:eastAsia="Times New Roman" w:hAnsi="Arial" w:cs="Times New Roman" w:hint="eastAsia"/>
          <w:color w:val="212121"/>
          <w:kern w:val="3"/>
          <w:lang w:eastAsia="zh-CN"/>
        </w:rPr>
        <w:t>Contra la resolució del recurs de reposició, podeu interposar recurs contenciós</w:t>
      </w:r>
      <w:r w:rsidRPr="00A37F7C">
        <w:rPr>
          <w:rFonts w:ascii="Arial" w:eastAsia="Times New Roman" w:hAnsi="Arial" w:cs="Times New Roman"/>
          <w:color w:val="212121"/>
          <w:kern w:val="3"/>
          <w:lang w:eastAsia="zh-CN"/>
        </w:rPr>
        <w:t xml:space="preserve"> </w:t>
      </w:r>
      <w:r w:rsidRPr="00A37F7C">
        <w:rPr>
          <w:rFonts w:ascii="Arial" w:eastAsia="Times New Roman" w:hAnsi="Arial" w:cs="Times New Roman" w:hint="eastAsia"/>
          <w:color w:val="212121"/>
          <w:kern w:val="3"/>
          <w:lang w:eastAsia="zh-CN"/>
        </w:rPr>
        <w:t xml:space="preserve">administratiu davant els jutjats </w:t>
      </w:r>
      <w:r w:rsidRPr="00A37F7C">
        <w:rPr>
          <w:rFonts w:ascii="Arial" w:eastAsia="Times New Roman" w:hAnsi="Arial" w:cs="Times New Roman"/>
          <w:color w:val="212121"/>
          <w:kern w:val="3"/>
          <w:lang w:eastAsia="zh-CN"/>
        </w:rPr>
        <w:t>c</w:t>
      </w:r>
      <w:r w:rsidRPr="00A37F7C">
        <w:rPr>
          <w:rFonts w:ascii="Arial" w:eastAsia="Times New Roman" w:hAnsi="Arial" w:cs="Times New Roman" w:hint="eastAsia"/>
          <w:color w:val="212121"/>
          <w:kern w:val="3"/>
          <w:lang w:eastAsia="zh-CN"/>
        </w:rPr>
        <w:t>ontenciosos administratiu</w:t>
      </w:r>
      <w:r w:rsidRPr="00A37F7C">
        <w:rPr>
          <w:rFonts w:ascii="Arial" w:eastAsia="Times New Roman" w:hAnsi="Arial" w:cs="Times New Roman"/>
          <w:color w:val="212121"/>
          <w:kern w:val="3"/>
          <w:lang w:eastAsia="zh-CN"/>
        </w:rPr>
        <w:t>s</w:t>
      </w:r>
      <w:r w:rsidRPr="00A37F7C">
        <w:rPr>
          <w:rFonts w:ascii="Arial" w:eastAsia="Times New Roman" w:hAnsi="Arial" w:cs="Times New Roman" w:hint="eastAsia"/>
          <w:color w:val="212121"/>
          <w:kern w:val="3"/>
          <w:lang w:eastAsia="zh-CN"/>
        </w:rPr>
        <w:t xml:space="preserve"> de Barcelona, dins el</w:t>
      </w:r>
      <w:r w:rsidRPr="00A37F7C">
        <w:rPr>
          <w:rFonts w:ascii="Arial" w:eastAsia="Times New Roman" w:hAnsi="Arial" w:cs="Times New Roman"/>
          <w:color w:val="212121"/>
          <w:kern w:val="3"/>
          <w:lang w:eastAsia="zh-CN"/>
        </w:rPr>
        <w:t xml:space="preserve"> </w:t>
      </w:r>
      <w:r w:rsidRPr="00A37F7C">
        <w:rPr>
          <w:rFonts w:ascii="Arial" w:eastAsia="Times New Roman" w:hAnsi="Arial" w:cs="Times New Roman" w:hint="eastAsia"/>
          <w:color w:val="212121"/>
          <w:kern w:val="3"/>
          <w:lang w:eastAsia="zh-CN"/>
        </w:rPr>
        <w:t>termini de dos mesos a comptar des del dia següent al de recepció de la</w:t>
      </w:r>
      <w:r w:rsidRPr="00A37F7C">
        <w:rPr>
          <w:rFonts w:ascii="Arial" w:eastAsia="Times New Roman" w:hAnsi="Arial" w:cs="Times New Roman"/>
          <w:color w:val="212121"/>
          <w:kern w:val="3"/>
          <w:lang w:eastAsia="zh-CN"/>
        </w:rPr>
        <w:t xml:space="preserve"> </w:t>
      </w:r>
      <w:r w:rsidRPr="00A37F7C">
        <w:rPr>
          <w:rFonts w:ascii="Arial" w:eastAsia="Times New Roman" w:hAnsi="Arial" w:cs="Times New Roman" w:hint="eastAsia"/>
          <w:color w:val="212121"/>
          <w:kern w:val="3"/>
          <w:lang w:eastAsia="zh-CN"/>
        </w:rPr>
        <w:t>notificació</w:t>
      </w:r>
      <w:r w:rsidRPr="00A37F7C">
        <w:rPr>
          <w:rFonts w:ascii="Arial" w:eastAsia="Times New Roman" w:hAnsi="Arial" w:cs="Times New Roman"/>
          <w:color w:val="212121"/>
          <w:kern w:val="3"/>
          <w:lang w:eastAsia="zh-CN"/>
        </w:rPr>
        <w:t xml:space="preserve"> o publicació</w:t>
      </w:r>
      <w:r w:rsidRPr="00A37F7C">
        <w:rPr>
          <w:rFonts w:ascii="Arial" w:eastAsia="Times New Roman" w:hAnsi="Arial" w:cs="Times New Roman" w:hint="eastAsia"/>
          <w:color w:val="212121"/>
          <w:kern w:val="3"/>
          <w:lang w:eastAsia="zh-CN"/>
        </w:rPr>
        <w:t xml:space="preserve"> de la seva resolució, si aquesta fos expressa; si no ho fos</w:t>
      </w:r>
      <w:r w:rsidRPr="00A37F7C">
        <w:rPr>
          <w:rFonts w:ascii="Arial" w:eastAsia="Times New Roman" w:hAnsi="Arial" w:cs="Times New Roman" w:hint="eastAsia"/>
          <w:kern w:val="3"/>
          <w:lang w:eastAsia="zh-CN"/>
        </w:rPr>
        <w:t>, el termin</w:t>
      </w:r>
      <w:r w:rsidRPr="00A37F7C">
        <w:rPr>
          <w:rFonts w:ascii="Arial" w:eastAsia="Times New Roman" w:hAnsi="Arial" w:cs="Times New Roman"/>
          <w:kern w:val="3"/>
          <w:lang w:eastAsia="zh-CN"/>
        </w:rPr>
        <w:t xml:space="preserve">i </w:t>
      </w:r>
      <w:r w:rsidRPr="00A37F7C">
        <w:rPr>
          <w:rFonts w:ascii="Arial" w:eastAsia="Times New Roman" w:hAnsi="Arial" w:cs="Times New Roman" w:hint="eastAsia"/>
          <w:kern w:val="3"/>
          <w:lang w:eastAsia="zh-CN"/>
        </w:rPr>
        <w:t>serà de sis mesos, comptats a partir del dia següent al que es produís la</w:t>
      </w:r>
      <w:r w:rsidRPr="00A37F7C">
        <w:rPr>
          <w:rFonts w:ascii="Arial" w:eastAsia="Times New Roman" w:hAnsi="Arial" w:cs="Times New Roman"/>
          <w:kern w:val="3"/>
          <w:lang w:eastAsia="zh-CN"/>
        </w:rPr>
        <w:t xml:space="preserve"> </w:t>
      </w:r>
      <w:r w:rsidRPr="00A37F7C">
        <w:rPr>
          <w:rFonts w:ascii="Arial" w:eastAsia="Times New Roman" w:hAnsi="Arial" w:cs="Times New Roman" w:hint="eastAsia"/>
          <w:kern w:val="3"/>
          <w:lang w:eastAsia="zh-CN"/>
        </w:rPr>
        <w:t>desestimació presumpta del recurs.</w:t>
      </w:r>
    </w:p>
    <w:p w:rsidR="00C4623E" w:rsidRPr="00A37F7C" w:rsidRDefault="00C4623E" w:rsidP="00733AA1">
      <w:pPr>
        <w:suppressAutoHyphens/>
        <w:autoSpaceDN w:val="0"/>
        <w:spacing w:after="120"/>
        <w:jc w:val="both"/>
        <w:textAlignment w:val="baseline"/>
        <w:rPr>
          <w:rFonts w:ascii="Arial" w:eastAsia="Times New Roman" w:hAnsi="Arial" w:cs="Times New Roman"/>
          <w:color w:val="212121"/>
          <w:kern w:val="3"/>
          <w:lang w:eastAsia="zh-CN"/>
        </w:rPr>
      </w:pPr>
      <w:r w:rsidRPr="00A37F7C">
        <w:rPr>
          <w:rFonts w:ascii="Arial" w:eastAsia="Times New Roman" w:hAnsi="Arial" w:cs="Times New Roman" w:hint="eastAsia"/>
          <w:color w:val="212121"/>
          <w:kern w:val="3"/>
          <w:lang w:eastAsia="zh-CN"/>
        </w:rPr>
        <w:t>També podeu interposar qualsevol altre recurs que considereu procedent.</w:t>
      </w:r>
    </w:p>
    <w:p w:rsidR="00C4623E" w:rsidRPr="00A37F7C" w:rsidRDefault="00C4623E" w:rsidP="00733AA1">
      <w:pPr>
        <w:autoSpaceDE w:val="0"/>
        <w:autoSpaceDN w:val="0"/>
        <w:adjustRightInd w:val="0"/>
        <w:spacing w:after="120"/>
        <w:jc w:val="both"/>
        <w:rPr>
          <w:rFonts w:ascii="Arial" w:eastAsia="Times New Roman" w:hAnsi="Arial" w:cs="Arial"/>
          <w:lang w:eastAsia="ca-ES"/>
        </w:rPr>
      </w:pPr>
      <w:r w:rsidRPr="00A37F7C">
        <w:rPr>
          <w:rFonts w:ascii="Arial" w:eastAsia="Times New Roman" w:hAnsi="Arial" w:cs="Arial"/>
          <w:lang w:eastAsia="ca-ES"/>
        </w:rPr>
        <w:t xml:space="preserve">D’acord amb el que disposa el Reial decret 463/20, de 14 de març, pel qual es va declarar l’estat d’alarma, modificat pel Reial decret 465/2020, de 20 de març, i d’acord amb la Disposició addicional 8ª del Reial decret llei 11/2020, el còmput del termini per interposar recursos en via administrativa o per instar altres procediments d’impugnació, reclamació, conciliació, mediació i arbitratge que els substitueixi, d’acord amb allò previst a les lleis, </w:t>
      </w:r>
      <w:r w:rsidRPr="00A37F7C">
        <w:rPr>
          <w:rFonts w:ascii="Arial" w:eastAsia="Times New Roman" w:hAnsi="Arial" w:cs="Arial"/>
          <w:b/>
          <w:lang w:eastAsia="ca-ES"/>
        </w:rPr>
        <w:t xml:space="preserve">en qualsevol procediment del que puguin derivar-se efectes </w:t>
      </w:r>
      <w:r w:rsidRPr="00A37F7C">
        <w:rPr>
          <w:rFonts w:ascii="Arial" w:eastAsia="Times New Roman" w:hAnsi="Arial" w:cs="Arial"/>
          <w:b/>
          <w:lang w:eastAsia="ca-ES"/>
        </w:rPr>
        <w:lastRenderedPageBreak/>
        <w:t>desfavorables o de gravamen per a l'interessat</w:t>
      </w:r>
      <w:r w:rsidRPr="00A37F7C">
        <w:rPr>
          <w:rFonts w:ascii="Arial" w:eastAsia="Times New Roman" w:hAnsi="Arial" w:cs="Arial"/>
          <w:lang w:eastAsia="ca-ES"/>
        </w:rPr>
        <w:t>, es computarà des del dia hàbil següent a la data de la finalització de l'estat d’alarma, amb independència del temps que hagués transcorregut des de l’actuació administrativa objecte del recurs o impugnació amb anterioritat a la declaració de l’estat d’alarma. Tot això s’entén sense perjudici de l’eficàcia i executivitat de l’acte administratiu objecte de recurs o impugnació.</w:t>
      </w:r>
    </w:p>
    <w:p w:rsidR="00C4623E" w:rsidRPr="00A37F7C" w:rsidRDefault="00C4623E" w:rsidP="00676FF7">
      <w:pPr>
        <w:autoSpaceDE w:val="0"/>
        <w:autoSpaceDN w:val="0"/>
        <w:adjustRightInd w:val="0"/>
        <w:jc w:val="both"/>
        <w:rPr>
          <w:rFonts w:ascii="Arial" w:eastAsia="Times New Roman" w:hAnsi="Arial" w:cs="Arial"/>
          <w:lang w:eastAsia="ca-ES"/>
        </w:rPr>
      </w:pPr>
      <w:r w:rsidRPr="00A37F7C">
        <w:rPr>
          <w:rFonts w:ascii="Arial" w:eastAsia="Times New Roman" w:hAnsi="Arial" w:cs="Arial"/>
          <w:lang w:eastAsia="ca-ES"/>
        </w:rPr>
        <w:t>La interposició de recursos jurisdiccionals, d’acord amb la Disposició addicional del Reial decret 463/20</w:t>
      </w:r>
      <w:r w:rsidR="00CF6F0B">
        <w:rPr>
          <w:rFonts w:ascii="Arial" w:eastAsia="Times New Roman" w:hAnsi="Arial" w:cs="Arial"/>
          <w:lang w:eastAsia="ca-ES"/>
        </w:rPr>
        <w:t>20</w:t>
      </w:r>
      <w:r w:rsidRPr="00A37F7C">
        <w:rPr>
          <w:rFonts w:ascii="Arial" w:eastAsia="Times New Roman" w:hAnsi="Arial" w:cs="Arial"/>
          <w:lang w:eastAsia="ca-ES"/>
        </w:rPr>
        <w:t>, de declaració de l’estat d’alarma, resten suspesos per tots els terminis processals des de la declaració d’estat d’alarma (14 de març de 2020) fins que aquest estat finalitzi.</w:t>
      </w:r>
    </w:p>
    <w:p w:rsidR="00676FF7" w:rsidRDefault="00676FF7" w:rsidP="00676FF7">
      <w:pPr>
        <w:autoSpaceDE w:val="0"/>
        <w:autoSpaceDN w:val="0"/>
        <w:adjustRightInd w:val="0"/>
        <w:jc w:val="both"/>
        <w:rPr>
          <w:rFonts w:ascii="Arial" w:eastAsia="Times New Roman" w:hAnsi="Arial" w:cs="Arial"/>
          <w:i/>
          <w:lang w:eastAsia="ca-ES"/>
        </w:rPr>
      </w:pPr>
    </w:p>
    <w:p w:rsidR="00B06030" w:rsidRDefault="00B06030" w:rsidP="00676FF7">
      <w:pPr>
        <w:autoSpaceDE w:val="0"/>
        <w:autoSpaceDN w:val="0"/>
        <w:adjustRightInd w:val="0"/>
        <w:jc w:val="both"/>
        <w:rPr>
          <w:rFonts w:ascii="Arial" w:eastAsia="Times New Roman" w:hAnsi="Arial" w:cs="Arial"/>
          <w:i/>
          <w:lang w:eastAsia="ca-ES"/>
        </w:rPr>
      </w:pPr>
    </w:p>
    <w:p w:rsidR="00676FF7" w:rsidRDefault="00D34FFF" w:rsidP="00676FF7">
      <w:pPr>
        <w:autoSpaceDE w:val="0"/>
        <w:autoSpaceDN w:val="0"/>
        <w:adjustRightInd w:val="0"/>
        <w:jc w:val="both"/>
        <w:rPr>
          <w:rFonts w:ascii="Arial" w:eastAsia="Times New Roman" w:hAnsi="Arial" w:cs="Arial"/>
          <w:i/>
          <w:lang w:eastAsia="ca-ES"/>
        </w:rPr>
      </w:pPr>
      <w:r>
        <w:rPr>
          <w:rFonts w:ascii="Arial" w:eastAsia="Times New Roman" w:hAnsi="Arial" w:cs="Arial"/>
          <w:i/>
          <w:lang w:eastAsia="ca-ES"/>
        </w:rPr>
        <w:t>Es vota la proposta, la qual s'aprova amb el resultat següent:</w:t>
      </w:r>
    </w:p>
    <w:p w:rsidR="00D34FFF" w:rsidRDefault="00D34FFF" w:rsidP="00676FF7">
      <w:pPr>
        <w:autoSpaceDE w:val="0"/>
        <w:autoSpaceDN w:val="0"/>
        <w:adjustRightInd w:val="0"/>
        <w:jc w:val="both"/>
        <w:rPr>
          <w:rFonts w:ascii="Arial" w:eastAsia="Times New Roman" w:hAnsi="Arial" w:cs="Arial"/>
          <w:i/>
          <w:lang w:eastAsia="ca-ES"/>
        </w:rPr>
      </w:pPr>
    </w:p>
    <w:p w:rsidR="00D34FFF" w:rsidRDefault="00D34FFF" w:rsidP="00676FF7">
      <w:pPr>
        <w:autoSpaceDE w:val="0"/>
        <w:autoSpaceDN w:val="0"/>
        <w:adjustRightInd w:val="0"/>
        <w:jc w:val="both"/>
        <w:rPr>
          <w:rFonts w:ascii="Arial" w:eastAsia="Times New Roman" w:hAnsi="Arial" w:cs="Arial"/>
          <w:i/>
          <w:lang w:eastAsia="ca-ES"/>
        </w:rPr>
      </w:pPr>
      <w:r>
        <w:rPr>
          <w:rFonts w:ascii="Arial" w:eastAsia="Times New Roman" w:hAnsi="Arial" w:cs="Arial"/>
          <w:i/>
          <w:lang w:eastAsia="ca-ES"/>
        </w:rPr>
        <w:tab/>
      </w:r>
      <w:r>
        <w:rPr>
          <w:rFonts w:ascii="Arial" w:eastAsia="Times New Roman" w:hAnsi="Arial" w:cs="Arial"/>
          <w:i/>
          <w:lang w:eastAsia="ca-ES"/>
        </w:rPr>
        <w:tab/>
        <w:t xml:space="preserve">Vots a favor: ERC (7), </w:t>
      </w:r>
      <w:r w:rsidR="00B06030">
        <w:rPr>
          <w:rFonts w:ascii="Arial" w:eastAsia="Times New Roman" w:hAnsi="Arial" w:cs="Arial"/>
          <w:i/>
          <w:lang w:eastAsia="ca-ES"/>
        </w:rPr>
        <w:t>JxCAT (3), CUP (3) i Cs (3) = 16 vots</w:t>
      </w:r>
    </w:p>
    <w:p w:rsidR="00B06030" w:rsidRPr="00676FF7" w:rsidRDefault="00B06030" w:rsidP="00676FF7">
      <w:pPr>
        <w:autoSpaceDE w:val="0"/>
        <w:autoSpaceDN w:val="0"/>
        <w:adjustRightInd w:val="0"/>
        <w:jc w:val="both"/>
        <w:rPr>
          <w:rFonts w:ascii="Arial" w:eastAsia="Times New Roman" w:hAnsi="Arial" w:cs="Arial"/>
          <w:i/>
          <w:lang w:eastAsia="ca-ES"/>
        </w:rPr>
      </w:pPr>
      <w:r>
        <w:rPr>
          <w:rFonts w:ascii="Arial" w:eastAsia="Times New Roman" w:hAnsi="Arial" w:cs="Arial"/>
          <w:i/>
          <w:lang w:eastAsia="ca-ES"/>
        </w:rPr>
        <w:tab/>
      </w:r>
      <w:r>
        <w:rPr>
          <w:rFonts w:ascii="Arial" w:eastAsia="Times New Roman" w:hAnsi="Arial" w:cs="Arial"/>
          <w:i/>
          <w:lang w:eastAsia="ca-ES"/>
        </w:rPr>
        <w:tab/>
        <w:t>Abstencions: PSC (7) i SOM VNG (2) = 9 vots</w:t>
      </w:r>
    </w:p>
    <w:p w:rsidR="00C4623E" w:rsidRDefault="00C4623E" w:rsidP="00C4623E">
      <w:pPr>
        <w:ind w:left="1134" w:hanging="426"/>
        <w:jc w:val="both"/>
        <w:rPr>
          <w:rFonts w:ascii="Arial" w:hAnsi="Arial" w:cs="Arial"/>
          <w:b/>
        </w:rPr>
      </w:pPr>
    </w:p>
    <w:p w:rsidR="001F724E" w:rsidRPr="002020A2" w:rsidRDefault="001F724E" w:rsidP="00C4623E">
      <w:pPr>
        <w:ind w:left="1134" w:hanging="426"/>
        <w:jc w:val="both"/>
        <w:rPr>
          <w:rFonts w:ascii="Arial" w:hAnsi="Arial" w:cs="Arial"/>
          <w:b/>
        </w:rPr>
      </w:pPr>
    </w:p>
    <w:p w:rsidR="00B66126" w:rsidRPr="002020A2" w:rsidRDefault="00B66126" w:rsidP="00C4623E">
      <w:pPr>
        <w:ind w:left="1134" w:hanging="426"/>
        <w:jc w:val="both"/>
        <w:rPr>
          <w:rFonts w:ascii="Arial" w:hAnsi="Arial" w:cs="Arial"/>
          <w:b/>
        </w:rPr>
      </w:pPr>
      <w:r w:rsidRPr="002020A2">
        <w:rPr>
          <w:rFonts w:ascii="Arial" w:eastAsia="Times New Roman" w:hAnsi="Arial" w:cs="Arial"/>
          <w:b/>
        </w:rPr>
        <w:t xml:space="preserve">  3.</w:t>
      </w:r>
      <w:r w:rsidRPr="002020A2">
        <w:rPr>
          <w:rFonts w:ascii="Arial" w:eastAsia="Times New Roman" w:hAnsi="Arial" w:cs="Arial"/>
          <w:b/>
        </w:rPr>
        <w:tab/>
      </w:r>
      <w:r w:rsidR="00C4623E" w:rsidRPr="00C4623E">
        <w:rPr>
          <w:rFonts w:ascii="Arial" w:eastAsia="Times New Roman" w:hAnsi="Arial" w:cs="Arial"/>
          <w:b/>
          <w:u w:val="single"/>
        </w:rPr>
        <w:t>FE PÚBLICA</w:t>
      </w:r>
      <w:r w:rsidR="00342906">
        <w:rPr>
          <w:rFonts w:ascii="Arial" w:eastAsia="Times New Roman" w:hAnsi="Arial" w:cs="Arial"/>
          <w:b/>
          <w:u w:val="single"/>
        </w:rPr>
        <w:t xml:space="preserve"> I CARTIPÀS</w:t>
      </w:r>
      <w:r w:rsidR="00C4623E" w:rsidRPr="00C4623E">
        <w:rPr>
          <w:rFonts w:ascii="Arial" w:eastAsia="Times New Roman" w:hAnsi="Arial" w:cs="Arial"/>
          <w:b/>
          <w:u w:val="single"/>
        </w:rPr>
        <w:t xml:space="preserve">. </w:t>
      </w:r>
      <w:r w:rsidR="00C4623E" w:rsidRPr="002020A2">
        <w:rPr>
          <w:rFonts w:ascii="Arial" w:eastAsia="Times New Roman" w:hAnsi="Arial" w:cs="Arial"/>
          <w:b/>
          <w:u w:val="single"/>
        </w:rPr>
        <w:t>APROVACIÓ DE LA MODIFICACIÓ DEL REGLAMENT ORGÀNIC MUNICIPAL EN RELACIÓ AMB LES REUNIONS TELEMÀTIQUES DELS ÒRGANS COL·LEGIATS DE LA CORPORACIÓ I DELS ENS DEL SECTOR PÚBLIC LOCAL.</w:t>
      </w:r>
      <w:r w:rsidRPr="002020A2">
        <w:rPr>
          <w:rFonts w:ascii="Arial" w:eastAsia="Times New Roman" w:hAnsi="Arial" w:cs="Arial"/>
          <w:b/>
        </w:rPr>
        <w:t> </w:t>
      </w:r>
      <w:r w:rsidRPr="002020A2">
        <w:rPr>
          <w:rFonts w:ascii="Arial" w:eastAsia="Times New Roman" w:hAnsi="Arial" w:cs="Arial"/>
          <w:b/>
          <w:bCs/>
          <w:i/>
          <w:caps/>
          <w:lang w:eastAsia="es-ES"/>
        </w:rPr>
        <w:t>(</w:t>
      </w:r>
      <w:r w:rsidRPr="002020A2">
        <w:rPr>
          <w:rFonts w:ascii="Arial" w:eastAsia="Times New Roman" w:hAnsi="Arial" w:cs="Arial"/>
          <w:b/>
          <w:bCs/>
          <w:i/>
          <w:lang w:eastAsia="es-ES"/>
        </w:rPr>
        <w:t>Exp. 46/2020-eSEC)</w:t>
      </w:r>
    </w:p>
    <w:p w:rsidR="00B66126" w:rsidRDefault="00B66126" w:rsidP="00C4623E">
      <w:pPr>
        <w:ind w:left="1134" w:hanging="426"/>
        <w:jc w:val="both"/>
        <w:rPr>
          <w:rFonts w:ascii="Arial" w:hAnsi="Arial" w:cs="Arial"/>
          <w:b/>
        </w:rPr>
      </w:pPr>
    </w:p>
    <w:p w:rsidR="00865FD6" w:rsidRPr="00865FD6" w:rsidRDefault="00865FD6" w:rsidP="00865FD6">
      <w:pPr>
        <w:spacing w:after="273" w:line="259" w:lineRule="auto"/>
        <w:ind w:left="-5" w:hanging="10"/>
        <w:jc w:val="both"/>
        <w:rPr>
          <w:rFonts w:eastAsia="Calibri"/>
          <w:color w:val="000000"/>
          <w:lang w:eastAsia="ca-ES"/>
        </w:rPr>
      </w:pPr>
      <w:r w:rsidRPr="00865FD6">
        <w:rPr>
          <w:rFonts w:ascii="Arial" w:eastAsia="Arial" w:hAnsi="Arial" w:cs="Arial"/>
          <w:b/>
          <w:i/>
          <w:color w:val="000000"/>
          <w:lang w:eastAsia="ca-ES"/>
        </w:rPr>
        <w:t>Antecedents</w:t>
      </w:r>
    </w:p>
    <w:p w:rsidR="00865FD6" w:rsidRPr="00865FD6" w:rsidRDefault="00865FD6" w:rsidP="00865FD6">
      <w:pPr>
        <w:spacing w:after="279" w:line="250" w:lineRule="auto"/>
        <w:ind w:left="-5" w:hanging="10"/>
        <w:jc w:val="both"/>
        <w:rPr>
          <w:rFonts w:eastAsia="Calibri"/>
          <w:color w:val="000000"/>
          <w:lang w:eastAsia="ca-ES"/>
        </w:rPr>
      </w:pPr>
      <w:r w:rsidRPr="00865FD6">
        <w:rPr>
          <w:rFonts w:ascii="Arial" w:eastAsia="Arial" w:hAnsi="Arial" w:cs="Arial"/>
          <w:color w:val="000000"/>
          <w:lang w:eastAsia="ca-ES"/>
        </w:rPr>
        <w:t xml:space="preserve">Vist que la crisi sanitària derivada </w:t>
      </w:r>
      <w:r w:rsidR="00D24A79">
        <w:rPr>
          <w:rFonts w:ascii="Arial" w:eastAsia="Arial" w:hAnsi="Arial" w:cs="Arial"/>
          <w:color w:val="000000"/>
          <w:lang w:eastAsia="ca-ES"/>
        </w:rPr>
        <w:t>de la COVID</w:t>
      </w:r>
      <w:r w:rsidRPr="00865FD6">
        <w:rPr>
          <w:rFonts w:ascii="Arial" w:eastAsia="Arial" w:hAnsi="Arial" w:cs="Arial"/>
          <w:color w:val="000000"/>
          <w:lang w:eastAsia="ca-ES"/>
        </w:rPr>
        <w:t>-19 ha posat de relleu la necessitat d'efectuar reunions telemàtiques dels diferents òrgans municipals durant la declaració de l’estat d’alarma.</w:t>
      </w:r>
    </w:p>
    <w:p w:rsidR="00865FD6" w:rsidRPr="00865FD6" w:rsidRDefault="00865FD6" w:rsidP="00865FD6">
      <w:pPr>
        <w:spacing w:after="279" w:line="250" w:lineRule="auto"/>
        <w:ind w:left="-5" w:hanging="10"/>
        <w:jc w:val="both"/>
        <w:rPr>
          <w:rFonts w:eastAsia="Calibri"/>
          <w:color w:val="000000"/>
          <w:lang w:eastAsia="ca-ES"/>
        </w:rPr>
      </w:pPr>
      <w:r w:rsidRPr="00865FD6">
        <w:rPr>
          <w:rFonts w:ascii="Arial" w:eastAsia="Arial" w:hAnsi="Arial" w:cs="Arial"/>
          <w:color w:val="000000"/>
          <w:lang w:eastAsia="ca-ES"/>
        </w:rPr>
        <w:t>Vist que en el projecte d’ordenança d’administració electrònica ja es preveuen reunions parcials telemàtiques en determinats supòsits per part dels membres del Ple de la corporació.</w:t>
      </w:r>
    </w:p>
    <w:p w:rsidR="00865FD6" w:rsidRPr="00865FD6" w:rsidRDefault="00865FD6" w:rsidP="00865FD6">
      <w:pPr>
        <w:spacing w:after="279" w:line="250" w:lineRule="auto"/>
        <w:ind w:left="-5" w:hanging="10"/>
        <w:jc w:val="both"/>
        <w:rPr>
          <w:rFonts w:eastAsia="Calibri"/>
          <w:color w:val="000000"/>
          <w:lang w:eastAsia="ca-ES"/>
        </w:rPr>
      </w:pPr>
      <w:r w:rsidRPr="00865FD6">
        <w:rPr>
          <w:rFonts w:ascii="Arial" w:eastAsia="Arial" w:hAnsi="Arial" w:cs="Arial"/>
          <w:color w:val="000000"/>
          <w:lang w:eastAsia="ca-ES"/>
        </w:rPr>
        <w:t>Vist l'informe emès per la Secretaria General en relació amb la possibilitat de reunions telemàtiques dels diferents òrgans municipals, més enllà dels efectes de la Covid-19.</w:t>
      </w:r>
    </w:p>
    <w:p w:rsidR="00865FD6" w:rsidRPr="00865FD6" w:rsidRDefault="00865FD6" w:rsidP="00865FD6">
      <w:pPr>
        <w:spacing w:after="279" w:line="250" w:lineRule="auto"/>
        <w:ind w:left="-5" w:hanging="10"/>
        <w:jc w:val="both"/>
        <w:rPr>
          <w:rFonts w:eastAsia="Calibri"/>
          <w:color w:val="000000"/>
          <w:lang w:eastAsia="ca-ES"/>
        </w:rPr>
      </w:pPr>
      <w:r w:rsidRPr="00865FD6">
        <w:rPr>
          <w:rFonts w:ascii="Arial" w:eastAsia="Arial" w:hAnsi="Arial" w:cs="Arial"/>
          <w:color w:val="000000"/>
          <w:lang w:eastAsia="ca-ES"/>
        </w:rPr>
        <w:t>Vist que ha quedat palès que  la celebració de les reunions telemàtiques és un sistema eficaç i eficient, endemés de contribuir a la sostenibilitat  ambiental i econòmica global i local.</w:t>
      </w:r>
    </w:p>
    <w:p w:rsidR="00865FD6" w:rsidRPr="00865FD6" w:rsidRDefault="00865FD6" w:rsidP="00865FD6">
      <w:pPr>
        <w:spacing w:after="279" w:line="250" w:lineRule="auto"/>
        <w:ind w:left="-5" w:hanging="10"/>
        <w:jc w:val="both"/>
        <w:rPr>
          <w:rFonts w:eastAsia="Calibri"/>
          <w:color w:val="000000"/>
          <w:lang w:eastAsia="ca-ES"/>
        </w:rPr>
      </w:pPr>
      <w:r w:rsidRPr="00865FD6">
        <w:rPr>
          <w:rFonts w:ascii="Arial" w:eastAsia="Arial" w:hAnsi="Arial" w:cs="Arial"/>
          <w:color w:val="000000"/>
          <w:lang w:eastAsia="ca-ES"/>
        </w:rPr>
        <w:t xml:space="preserve">Per tot això s’efectua la proposta de modificació del ROM, per tal de permetre i promocionar les reunions telemàtiques dels òrgans col·legiats de la corporació i dels ens del sector públic, més enllà de la crisi sanitària de la Covid-19. </w:t>
      </w:r>
    </w:p>
    <w:p w:rsidR="00865FD6" w:rsidRPr="00865FD6" w:rsidRDefault="00865FD6" w:rsidP="00865FD6">
      <w:pPr>
        <w:spacing w:after="273" w:line="259" w:lineRule="auto"/>
        <w:ind w:left="-5" w:hanging="10"/>
        <w:jc w:val="both"/>
        <w:rPr>
          <w:rFonts w:eastAsia="Calibri"/>
          <w:color w:val="000000"/>
          <w:lang w:eastAsia="ca-ES"/>
        </w:rPr>
      </w:pPr>
      <w:r w:rsidRPr="00865FD6">
        <w:rPr>
          <w:rFonts w:ascii="Arial" w:eastAsia="Arial" w:hAnsi="Arial" w:cs="Arial"/>
          <w:b/>
          <w:i/>
          <w:color w:val="000000"/>
          <w:lang w:eastAsia="ca-ES"/>
        </w:rPr>
        <w:t>Fonaments Jurídics</w:t>
      </w:r>
      <w:r w:rsidRPr="00865FD6">
        <w:rPr>
          <w:rFonts w:ascii="Arial" w:eastAsia="Arial" w:hAnsi="Arial" w:cs="Arial"/>
          <w:i/>
          <w:color w:val="000000"/>
          <w:lang w:eastAsia="ca-ES"/>
        </w:rPr>
        <w:t xml:space="preserve">  </w:t>
      </w:r>
    </w:p>
    <w:p w:rsidR="00865FD6" w:rsidRPr="00865FD6" w:rsidRDefault="00865FD6" w:rsidP="00865FD6">
      <w:pPr>
        <w:keepNext/>
        <w:keepLines/>
        <w:spacing w:after="273" w:line="259" w:lineRule="auto"/>
        <w:ind w:left="230" w:hanging="245"/>
        <w:outlineLvl w:val="0"/>
        <w:rPr>
          <w:rFonts w:ascii="Arial" w:eastAsia="Arial" w:hAnsi="Arial" w:cs="Arial"/>
          <w:b/>
          <w:color w:val="000000"/>
          <w:lang w:eastAsia="ca-ES"/>
        </w:rPr>
      </w:pPr>
      <w:r w:rsidRPr="00865FD6">
        <w:rPr>
          <w:rFonts w:ascii="Arial" w:eastAsia="Arial" w:hAnsi="Arial" w:cs="Arial"/>
          <w:b/>
          <w:color w:val="000000"/>
          <w:lang w:eastAsia="ca-ES"/>
        </w:rPr>
        <w:lastRenderedPageBreak/>
        <w:t>Normativa autonòmica de reunions telemàtiques</w:t>
      </w:r>
    </w:p>
    <w:p w:rsidR="00865FD6" w:rsidRPr="00865FD6" w:rsidRDefault="00865FD6" w:rsidP="00865FD6">
      <w:pPr>
        <w:spacing w:after="279" w:line="250" w:lineRule="auto"/>
        <w:ind w:left="-5" w:hanging="10"/>
        <w:jc w:val="both"/>
        <w:rPr>
          <w:rFonts w:eastAsia="Calibri"/>
          <w:color w:val="000000"/>
          <w:lang w:eastAsia="ca-ES"/>
        </w:rPr>
      </w:pPr>
      <w:r w:rsidRPr="00865FD6">
        <w:rPr>
          <w:rFonts w:ascii="Arial" w:eastAsia="Arial" w:hAnsi="Arial" w:cs="Arial"/>
          <w:color w:val="000000"/>
          <w:lang w:eastAsia="ca-ES"/>
        </w:rPr>
        <w:t xml:space="preserve">En primer lloc, dir que la normativa vigent de procediment administratiu de les administracions públiques ja preveu expressament les reunions a distància dels seus òrgans col·legiats.  A nivell de Catalunya disposem de la </w:t>
      </w:r>
      <w:r w:rsidRPr="00865FD6">
        <w:rPr>
          <w:rFonts w:ascii="Arial" w:eastAsia="Arial" w:hAnsi="Arial" w:cs="Arial"/>
          <w:color w:val="000000"/>
          <w:u w:val="single" w:color="000000"/>
          <w:lang w:eastAsia="ca-ES"/>
        </w:rPr>
        <w:t>Llei 26/2010, de 3 d’agost, de</w:t>
      </w:r>
      <w:r w:rsidRPr="00865FD6">
        <w:rPr>
          <w:rFonts w:ascii="Arial" w:eastAsia="Arial" w:hAnsi="Arial" w:cs="Arial"/>
          <w:color w:val="000000"/>
          <w:lang w:eastAsia="ca-ES"/>
        </w:rPr>
        <w:t xml:space="preserve"> </w:t>
      </w:r>
      <w:r w:rsidRPr="00865FD6">
        <w:rPr>
          <w:rFonts w:ascii="Arial" w:eastAsia="Arial" w:hAnsi="Arial" w:cs="Arial"/>
          <w:color w:val="000000"/>
          <w:u w:val="single" w:color="000000"/>
          <w:lang w:eastAsia="ca-ES"/>
        </w:rPr>
        <w:t>regim jurídic i de procediment de les administracions públiques de Catalunya,</w:t>
      </w:r>
      <w:r w:rsidRPr="00865FD6">
        <w:rPr>
          <w:rFonts w:ascii="Arial" w:eastAsia="Arial" w:hAnsi="Arial" w:cs="Arial"/>
          <w:color w:val="000000"/>
          <w:lang w:eastAsia="ca-ES"/>
        </w:rPr>
        <w:t xml:space="preserve"> que regula en els articles 13.2 i 18:</w:t>
      </w:r>
    </w:p>
    <w:p w:rsidR="00865FD6" w:rsidRPr="00865FD6" w:rsidRDefault="00865FD6" w:rsidP="00865FD6">
      <w:pPr>
        <w:spacing w:after="273" w:line="259" w:lineRule="auto"/>
        <w:ind w:left="577" w:hanging="10"/>
        <w:jc w:val="both"/>
        <w:rPr>
          <w:rFonts w:eastAsia="Calibri"/>
          <w:color w:val="000000"/>
          <w:lang w:eastAsia="ca-ES"/>
        </w:rPr>
      </w:pPr>
      <w:r w:rsidRPr="00865FD6">
        <w:rPr>
          <w:rFonts w:ascii="Arial" w:eastAsia="Arial" w:hAnsi="Arial" w:cs="Arial"/>
          <w:i/>
          <w:color w:val="000000"/>
          <w:lang w:eastAsia="ca-ES"/>
        </w:rPr>
        <w:t xml:space="preserve">“13.2. El funcionament dels òrgans col·legiats i les comunicacions i la documentació corresponents podran </w:t>
      </w:r>
      <w:r w:rsidRPr="00865FD6">
        <w:rPr>
          <w:rFonts w:ascii="Arial" w:eastAsia="Arial" w:hAnsi="Arial" w:cs="Arial"/>
          <w:b/>
          <w:i/>
          <w:color w:val="000000"/>
          <w:lang w:eastAsia="ca-ES"/>
        </w:rPr>
        <w:t>tenir lloc de manera presencial, a distància o mixta, mitjançant qualsevol suport, de conformitat amb el que estableix aquesta llei.”</w:t>
      </w:r>
    </w:p>
    <w:p w:rsidR="00865FD6" w:rsidRPr="00865FD6" w:rsidRDefault="00865FD6" w:rsidP="00865FD6">
      <w:pPr>
        <w:spacing w:after="129" w:line="250" w:lineRule="auto"/>
        <w:ind w:left="562" w:hanging="10"/>
        <w:jc w:val="both"/>
        <w:rPr>
          <w:rFonts w:eastAsia="Calibri"/>
          <w:color w:val="000000"/>
          <w:lang w:eastAsia="ca-ES"/>
        </w:rPr>
      </w:pPr>
      <w:r w:rsidRPr="00865FD6">
        <w:rPr>
          <w:rFonts w:ascii="Arial" w:eastAsia="Arial" w:hAnsi="Arial" w:cs="Arial"/>
          <w:color w:val="000000"/>
          <w:lang w:eastAsia="ca-ES"/>
        </w:rPr>
        <w:t>“</w:t>
      </w:r>
      <w:r w:rsidRPr="00865FD6">
        <w:rPr>
          <w:rFonts w:ascii="Arial" w:eastAsia="Arial" w:hAnsi="Arial" w:cs="Arial"/>
          <w:i/>
          <w:color w:val="000000"/>
          <w:lang w:eastAsia="ca-ES"/>
        </w:rPr>
        <w:t>Art. 18. Desenvolupament de les sessions i de les deliberacions.</w:t>
      </w:r>
    </w:p>
    <w:p w:rsidR="00865FD6" w:rsidRPr="00865FD6" w:rsidRDefault="00865FD6" w:rsidP="00865FD6">
      <w:pPr>
        <w:spacing w:after="129" w:line="250" w:lineRule="auto"/>
        <w:ind w:left="562" w:hanging="10"/>
        <w:jc w:val="both"/>
        <w:rPr>
          <w:rFonts w:eastAsia="Calibri"/>
          <w:color w:val="000000"/>
          <w:lang w:eastAsia="ca-ES"/>
        </w:rPr>
      </w:pPr>
      <w:r w:rsidRPr="00865FD6">
        <w:rPr>
          <w:rFonts w:ascii="Arial" w:eastAsia="Arial" w:hAnsi="Arial" w:cs="Arial"/>
          <w:i/>
          <w:color w:val="000000"/>
          <w:lang w:eastAsia="ca-ES"/>
        </w:rPr>
        <w:t xml:space="preserve">1.- Les sessions dels òrgans col·legiats poden ésser presencials, </w:t>
      </w:r>
      <w:r w:rsidRPr="00865FD6">
        <w:rPr>
          <w:rFonts w:ascii="Arial" w:eastAsia="Arial" w:hAnsi="Arial" w:cs="Arial"/>
          <w:b/>
          <w:i/>
          <w:color w:val="000000"/>
          <w:lang w:eastAsia="ca-ES"/>
        </w:rPr>
        <w:t>a distància o mixtes</w:t>
      </w:r>
      <w:r w:rsidRPr="00865FD6">
        <w:rPr>
          <w:rFonts w:ascii="Arial" w:eastAsia="Arial" w:hAnsi="Arial" w:cs="Arial"/>
          <w:i/>
          <w:color w:val="000000"/>
          <w:lang w:eastAsia="ca-ES"/>
        </w:rPr>
        <w:t>, segons determinin les normes específiques de l’òrgan, o per acord dels seus membres. El president o presidenta ha d’assegurar el dispositiu físic, operatiu o tecnològic necessari per a la celebració efectiva de la sessió.</w:t>
      </w:r>
    </w:p>
    <w:p w:rsidR="00865FD6" w:rsidRPr="00865FD6" w:rsidRDefault="00865FD6" w:rsidP="00865FD6">
      <w:pPr>
        <w:spacing w:after="282" w:line="250" w:lineRule="auto"/>
        <w:ind w:left="562" w:hanging="10"/>
        <w:jc w:val="both"/>
        <w:rPr>
          <w:rFonts w:eastAsia="Calibri"/>
          <w:color w:val="000000"/>
          <w:lang w:eastAsia="ca-ES"/>
        </w:rPr>
      </w:pPr>
      <w:r w:rsidRPr="00865FD6">
        <w:rPr>
          <w:rFonts w:ascii="Arial" w:eastAsia="Arial" w:hAnsi="Arial" w:cs="Arial"/>
          <w:i/>
          <w:color w:val="000000"/>
          <w:lang w:eastAsia="ca-ES"/>
        </w:rPr>
        <w:t>2.- Amb independència dels mitjans utilitzats, s’ha de garantir el dret dels membres dels òrgans col·legiats a participar en les sessions, i també la possibilitat de defensar i contrastar llurs posicions respectives, la formació de la voluntat col·legiada i el manteniment del quòrum de constitució."</w:t>
      </w:r>
    </w:p>
    <w:p w:rsidR="00865FD6" w:rsidRPr="00865FD6" w:rsidRDefault="00865FD6" w:rsidP="00865FD6">
      <w:pPr>
        <w:spacing w:after="279" w:line="250" w:lineRule="auto"/>
        <w:ind w:left="-5" w:hanging="10"/>
        <w:jc w:val="both"/>
        <w:rPr>
          <w:rFonts w:eastAsia="Calibri"/>
          <w:color w:val="000000"/>
          <w:lang w:eastAsia="ca-ES"/>
        </w:rPr>
      </w:pPr>
      <w:r w:rsidRPr="00865FD6">
        <w:rPr>
          <w:rFonts w:ascii="Arial" w:eastAsia="Arial" w:hAnsi="Arial" w:cs="Arial"/>
          <w:color w:val="000000"/>
          <w:lang w:eastAsia="ca-ES"/>
        </w:rPr>
        <w:t>Finalment, la Disposició addicional segona estableix una excepció de l’aplicació de les normes anteriors al Ple i a la Comissió de Govern (actualment Junta de Govern Local) a les entitats que integren l’administració local.</w:t>
      </w:r>
    </w:p>
    <w:p w:rsidR="00865FD6" w:rsidRPr="00865FD6" w:rsidRDefault="00865FD6" w:rsidP="00865FD6">
      <w:pPr>
        <w:spacing w:after="279" w:line="250" w:lineRule="auto"/>
        <w:ind w:left="-5" w:hanging="10"/>
        <w:jc w:val="both"/>
        <w:rPr>
          <w:rFonts w:eastAsia="Calibri"/>
          <w:color w:val="000000"/>
          <w:lang w:eastAsia="ca-ES"/>
        </w:rPr>
      </w:pPr>
      <w:r w:rsidRPr="00865FD6">
        <w:rPr>
          <w:rFonts w:ascii="Arial" w:eastAsia="Arial" w:hAnsi="Arial" w:cs="Arial"/>
          <w:color w:val="000000"/>
          <w:u w:val="single" w:color="000000"/>
          <w:lang w:eastAsia="ca-ES"/>
        </w:rPr>
        <w:t>Altres comunitats autònomes han aprovat normes en relació amb les reunions</w:t>
      </w:r>
      <w:r w:rsidRPr="00865FD6">
        <w:rPr>
          <w:rFonts w:ascii="Arial" w:eastAsia="Arial" w:hAnsi="Arial" w:cs="Arial"/>
          <w:color w:val="000000"/>
          <w:lang w:eastAsia="ca-ES"/>
        </w:rPr>
        <w:t xml:space="preserve"> </w:t>
      </w:r>
      <w:r w:rsidRPr="00865FD6">
        <w:rPr>
          <w:rFonts w:ascii="Arial" w:eastAsia="Arial" w:hAnsi="Arial" w:cs="Arial"/>
          <w:color w:val="000000"/>
          <w:u w:val="single" w:color="000000"/>
          <w:lang w:eastAsia="ca-ES"/>
        </w:rPr>
        <w:t>telemàtiques. Les lleis 6/2006, de 24 d’octubre, del Govern de la Comunitat Autònoma</w:t>
      </w:r>
      <w:r w:rsidRPr="00865FD6">
        <w:rPr>
          <w:rFonts w:ascii="Arial" w:eastAsia="Arial" w:hAnsi="Arial" w:cs="Arial"/>
          <w:color w:val="000000"/>
          <w:lang w:eastAsia="ca-ES"/>
        </w:rPr>
        <w:t xml:space="preserve"> </w:t>
      </w:r>
      <w:r w:rsidRPr="00865FD6">
        <w:rPr>
          <w:rFonts w:ascii="Arial" w:eastAsia="Arial" w:hAnsi="Arial" w:cs="Arial"/>
          <w:color w:val="000000"/>
          <w:u w:val="single" w:color="000000"/>
          <w:lang w:eastAsia="ca-ES"/>
        </w:rPr>
        <w:t>d’Andalusia i 2/2009, d'11 de maig, del President i del Govern d’Aragó,</w:t>
      </w:r>
      <w:r w:rsidRPr="00865FD6">
        <w:rPr>
          <w:rFonts w:ascii="Arial" w:eastAsia="Arial" w:hAnsi="Arial" w:cs="Arial"/>
          <w:color w:val="000000"/>
          <w:lang w:eastAsia="ca-ES"/>
        </w:rPr>
        <w:t xml:space="preserve">  permeten l’ús de reunions a distància dels seus respectius governs autonòmics. Aquestes normes anteriors referides a les reunions del Consell de Govern de les comunitats d’Andalusia i d'Aragó, respectivament, configuren la participació a distància que es computa com a presencial de forma, conforme a les normes citades, que els participants a distància es consideren presents.  Pel que fa a efectes de quòrum, ambdues formes de participació computen igual. </w:t>
      </w:r>
    </w:p>
    <w:p w:rsidR="00865FD6" w:rsidRPr="00865FD6" w:rsidRDefault="00865FD6" w:rsidP="00DD3408">
      <w:pPr>
        <w:spacing w:after="120" w:line="259" w:lineRule="auto"/>
        <w:ind w:left="-5" w:hanging="10"/>
        <w:jc w:val="both"/>
        <w:rPr>
          <w:rFonts w:eastAsia="Calibri"/>
          <w:color w:val="000000"/>
          <w:lang w:eastAsia="ca-ES"/>
        </w:rPr>
      </w:pPr>
      <w:r w:rsidRPr="00865FD6">
        <w:rPr>
          <w:rFonts w:ascii="Arial" w:eastAsia="Arial" w:hAnsi="Arial" w:cs="Arial"/>
          <w:color w:val="000000"/>
          <w:u w:val="single" w:color="000000"/>
          <w:lang w:eastAsia="ca-ES"/>
        </w:rPr>
        <w:t>Igualment destaquem la Llei 4/2016, de 22 d’abril, de modificació de l’article 139 de la</w:t>
      </w:r>
      <w:r w:rsidRPr="00865FD6">
        <w:rPr>
          <w:rFonts w:ascii="Arial" w:eastAsia="Arial" w:hAnsi="Arial" w:cs="Arial"/>
          <w:color w:val="000000"/>
          <w:lang w:eastAsia="ca-ES"/>
        </w:rPr>
        <w:t xml:space="preserve"> </w:t>
      </w:r>
      <w:r w:rsidRPr="00865FD6">
        <w:rPr>
          <w:rFonts w:ascii="Arial" w:eastAsia="Arial" w:hAnsi="Arial" w:cs="Arial"/>
          <w:color w:val="000000"/>
          <w:u w:val="single" w:color="000000"/>
          <w:lang w:eastAsia="ca-ES"/>
        </w:rPr>
        <w:t>Llei 8/2010, de règim local de la Comunitat Valenciana, per garantir el dret d’assistir i</w:t>
      </w:r>
      <w:r w:rsidRPr="00865FD6">
        <w:rPr>
          <w:rFonts w:ascii="Arial" w:eastAsia="Arial" w:hAnsi="Arial" w:cs="Arial"/>
          <w:color w:val="000000"/>
          <w:lang w:eastAsia="ca-ES"/>
        </w:rPr>
        <w:t xml:space="preserve"> </w:t>
      </w:r>
      <w:r w:rsidRPr="00865FD6">
        <w:rPr>
          <w:rFonts w:ascii="Arial" w:eastAsia="Arial" w:hAnsi="Arial" w:cs="Arial"/>
          <w:color w:val="000000"/>
          <w:u w:val="single" w:color="000000"/>
          <w:lang w:eastAsia="ca-ES"/>
        </w:rPr>
        <w:t>gravar els plens municipals i el Decret 220/2014, de 12 de desembre, d’aprovació del</w:t>
      </w:r>
      <w:r w:rsidRPr="00865FD6">
        <w:rPr>
          <w:rFonts w:ascii="Arial" w:eastAsia="Arial" w:hAnsi="Arial" w:cs="Arial"/>
          <w:color w:val="000000"/>
          <w:lang w:eastAsia="ca-ES"/>
        </w:rPr>
        <w:t xml:space="preserve"> </w:t>
      </w:r>
      <w:r w:rsidRPr="00865FD6">
        <w:rPr>
          <w:rFonts w:ascii="Arial" w:eastAsia="Arial" w:hAnsi="Arial" w:cs="Arial"/>
          <w:color w:val="000000"/>
          <w:u w:val="single" w:color="000000"/>
          <w:lang w:eastAsia="ca-ES"/>
        </w:rPr>
        <w:t>reglament de l’administració electrònica de la comunitat Valenciana</w:t>
      </w:r>
      <w:r w:rsidRPr="00865FD6">
        <w:rPr>
          <w:rFonts w:ascii="Arial" w:eastAsia="Arial" w:hAnsi="Arial" w:cs="Arial"/>
          <w:color w:val="000000"/>
          <w:lang w:eastAsia="ca-ES"/>
        </w:rPr>
        <w:t>. Aquesta norma, que s’aplica a les entitats que integren l’administració local, preveu específicament que:</w:t>
      </w:r>
    </w:p>
    <w:p w:rsidR="00865FD6" w:rsidRPr="00865FD6" w:rsidRDefault="00865FD6" w:rsidP="00865FD6">
      <w:pPr>
        <w:spacing w:after="282" w:line="250" w:lineRule="auto"/>
        <w:ind w:left="562" w:hanging="10"/>
        <w:jc w:val="both"/>
        <w:rPr>
          <w:rFonts w:eastAsia="Calibri"/>
          <w:color w:val="000000"/>
          <w:lang w:eastAsia="ca-ES"/>
        </w:rPr>
      </w:pPr>
      <w:r w:rsidRPr="00865FD6">
        <w:rPr>
          <w:rFonts w:ascii="Arial" w:eastAsia="Arial" w:hAnsi="Arial" w:cs="Arial"/>
          <w:i/>
          <w:color w:val="000000"/>
          <w:lang w:eastAsia="ca-ES"/>
        </w:rPr>
        <w:t xml:space="preserve">“Els òrgans col·legiats podran realitzar les seves sessions mitjançant videoconferència, multiconferència o altres sistemes tecnològics o audiovisuals, que garanteixin la seguretat tecnològica, la participació de tots ells en condicions </w:t>
      </w:r>
      <w:r w:rsidRPr="00865FD6">
        <w:rPr>
          <w:rFonts w:ascii="Arial" w:eastAsia="Arial" w:hAnsi="Arial" w:cs="Arial"/>
          <w:i/>
          <w:color w:val="000000"/>
          <w:lang w:eastAsia="ca-ES"/>
        </w:rPr>
        <w:lastRenderedPageBreak/>
        <w:t>d’igualtat, la validesa de la seva realització, debats i dels acords que s’adoptin. En especial, s’entendrà que el lloc de realització de la reunió virtual és el del domicili de l’òrgan col·legiat i, en el seu defecte, el de l’òrgan d’administració o entitat al que està adscrit.“</w:t>
      </w:r>
    </w:p>
    <w:p w:rsidR="00865FD6" w:rsidRPr="00865FD6" w:rsidRDefault="00865FD6" w:rsidP="00865FD6">
      <w:pPr>
        <w:keepNext/>
        <w:keepLines/>
        <w:spacing w:after="273" w:line="259" w:lineRule="auto"/>
        <w:ind w:left="230" w:hanging="245"/>
        <w:outlineLvl w:val="0"/>
        <w:rPr>
          <w:rFonts w:ascii="Arial" w:eastAsia="Arial" w:hAnsi="Arial" w:cs="Arial"/>
          <w:b/>
          <w:color w:val="000000"/>
          <w:lang w:eastAsia="ca-ES"/>
        </w:rPr>
      </w:pPr>
      <w:r w:rsidRPr="00865FD6">
        <w:rPr>
          <w:rFonts w:ascii="Arial" w:eastAsia="Arial" w:hAnsi="Arial" w:cs="Arial"/>
          <w:b/>
          <w:color w:val="000000"/>
          <w:lang w:eastAsia="ca-ES"/>
        </w:rPr>
        <w:t>Normativa estatal de reunions a distància</w:t>
      </w:r>
    </w:p>
    <w:p w:rsidR="00865FD6" w:rsidRPr="00865FD6" w:rsidRDefault="00865FD6" w:rsidP="00865FD6">
      <w:pPr>
        <w:spacing w:after="279" w:line="250" w:lineRule="auto"/>
        <w:ind w:left="-5" w:hanging="10"/>
        <w:jc w:val="both"/>
        <w:rPr>
          <w:rFonts w:eastAsia="Calibri"/>
          <w:color w:val="000000"/>
          <w:lang w:eastAsia="ca-ES"/>
        </w:rPr>
      </w:pPr>
      <w:r w:rsidRPr="00865FD6">
        <w:rPr>
          <w:rFonts w:ascii="Arial" w:eastAsia="Arial" w:hAnsi="Arial" w:cs="Arial"/>
          <w:color w:val="000000"/>
          <w:lang w:eastAsia="ca-ES"/>
        </w:rPr>
        <w:t>Per la seva banda, la regulació estatal la trobem a la</w:t>
      </w:r>
      <w:r w:rsidRPr="00865FD6">
        <w:rPr>
          <w:rFonts w:ascii="Arial" w:eastAsia="Arial" w:hAnsi="Arial" w:cs="Arial"/>
          <w:color w:val="000000"/>
          <w:u w:val="single" w:color="000000"/>
          <w:lang w:eastAsia="ca-ES"/>
        </w:rPr>
        <w:t xml:space="preserve"> Llei 40/2015, d’1 d’octubre, de</w:t>
      </w:r>
      <w:r w:rsidRPr="00865FD6">
        <w:rPr>
          <w:rFonts w:ascii="Arial" w:eastAsia="Arial" w:hAnsi="Arial" w:cs="Arial"/>
          <w:color w:val="000000"/>
          <w:lang w:eastAsia="ca-ES"/>
        </w:rPr>
        <w:t xml:space="preserve"> </w:t>
      </w:r>
      <w:r w:rsidRPr="00865FD6">
        <w:rPr>
          <w:rFonts w:ascii="Arial" w:eastAsia="Arial" w:hAnsi="Arial" w:cs="Arial"/>
          <w:color w:val="000000"/>
          <w:u w:val="single" w:color="000000"/>
          <w:lang w:eastAsia="ca-ES"/>
        </w:rPr>
        <w:t>règim jurídic del sector públic</w:t>
      </w:r>
      <w:r w:rsidRPr="00865FD6">
        <w:rPr>
          <w:rFonts w:ascii="Arial" w:eastAsia="Arial" w:hAnsi="Arial" w:cs="Arial"/>
          <w:color w:val="000000"/>
          <w:lang w:eastAsia="ca-ES"/>
        </w:rPr>
        <w:t xml:space="preserve"> (LRJSP) que regula en el seu article 17  la possibilitat de celebrar reunions dels òrgans col·legiats de forma telemàtica:</w:t>
      </w:r>
    </w:p>
    <w:p w:rsidR="00865FD6" w:rsidRPr="00865FD6" w:rsidRDefault="00865FD6" w:rsidP="00865FD6">
      <w:pPr>
        <w:spacing w:after="129" w:line="250" w:lineRule="auto"/>
        <w:ind w:left="562" w:hanging="10"/>
        <w:jc w:val="both"/>
        <w:rPr>
          <w:rFonts w:eastAsia="Calibri"/>
          <w:color w:val="000000"/>
          <w:lang w:eastAsia="ca-ES"/>
        </w:rPr>
      </w:pPr>
      <w:r w:rsidRPr="00865FD6">
        <w:rPr>
          <w:rFonts w:ascii="Arial" w:eastAsia="Arial" w:hAnsi="Arial" w:cs="Arial"/>
          <w:i/>
          <w:color w:val="000000"/>
          <w:lang w:eastAsia="ca-ES"/>
        </w:rPr>
        <w:t>“Article 17. Convocatòries i sessions</w:t>
      </w:r>
    </w:p>
    <w:p w:rsidR="00865FD6" w:rsidRPr="00865FD6" w:rsidRDefault="00865FD6" w:rsidP="00DD3408">
      <w:pPr>
        <w:spacing w:after="120"/>
        <w:ind w:left="562" w:right="-15" w:hanging="10"/>
        <w:jc w:val="both"/>
        <w:rPr>
          <w:rFonts w:eastAsia="Calibri"/>
          <w:color w:val="000000"/>
          <w:lang w:eastAsia="ca-ES"/>
        </w:rPr>
      </w:pPr>
      <w:r w:rsidRPr="00865FD6">
        <w:rPr>
          <w:rFonts w:ascii="Arial" w:eastAsia="Arial" w:hAnsi="Arial" w:cs="Arial"/>
          <w:i/>
          <w:color w:val="222222"/>
          <w:lang w:eastAsia="ca-ES"/>
        </w:rPr>
        <w:t>1. Tots els òrgans col·legiats es poden constituir, convocar, celebrar les seves sessions, adoptar acords i remetre actes tant de forma presencial com a distància, llevat que el seu reglament intern reculli expressament i excepcionalment el contrari.</w:t>
      </w:r>
    </w:p>
    <w:p w:rsidR="00865FD6" w:rsidRPr="00865FD6" w:rsidRDefault="00865FD6" w:rsidP="00865FD6">
      <w:pPr>
        <w:spacing w:after="253"/>
        <w:ind w:left="562" w:right="-15" w:hanging="10"/>
        <w:jc w:val="both"/>
        <w:rPr>
          <w:rFonts w:eastAsia="Calibri"/>
          <w:color w:val="000000"/>
          <w:lang w:eastAsia="ca-ES"/>
        </w:rPr>
      </w:pPr>
      <w:r w:rsidRPr="00865FD6">
        <w:rPr>
          <w:rFonts w:ascii="Arial" w:eastAsia="Arial" w:hAnsi="Arial" w:cs="Arial"/>
          <w:i/>
          <w:color w:val="222222"/>
          <w:lang w:eastAsia="ca-ES"/>
        </w:rPr>
        <w:t>A les sessions que celebrin els òrgans col·legiats a distància, els seus membres podran trobar-se en diferents llocs, sempre que s'asseguri per mitjans electrònics, considerant també els telefònics, i audiovisuals, la identitat dels membres o persones que els supleixin, el contingut de les seves manifestacions, el moment en què aquestes es produeixen, així com la interactivitat i la intercomunicació entre ells en temps real i la disponibilitat dels mitjans durant la sessió. Entre d'altres, es consideren inclosos entre els mitjans electrònics vàlids el correu electrònic, les audioconferències i les videoconferències.</w:t>
      </w:r>
    </w:p>
    <w:p w:rsidR="00865FD6" w:rsidRPr="00865FD6" w:rsidRDefault="00865FD6" w:rsidP="00865FD6">
      <w:pPr>
        <w:spacing w:after="279" w:line="250" w:lineRule="auto"/>
        <w:ind w:left="-5" w:hanging="10"/>
        <w:jc w:val="both"/>
        <w:rPr>
          <w:rFonts w:eastAsia="Calibri"/>
          <w:color w:val="000000"/>
          <w:lang w:eastAsia="ca-ES"/>
        </w:rPr>
      </w:pPr>
      <w:r w:rsidRPr="00865FD6">
        <w:rPr>
          <w:rFonts w:ascii="Arial" w:eastAsia="Arial" w:hAnsi="Arial" w:cs="Arial"/>
          <w:color w:val="000000"/>
          <w:lang w:eastAsia="ca-ES"/>
        </w:rPr>
        <w:t>Per la seva part, la disposició addicional de la mateixa Llei recull l'exclusió als òrgans col·legiats de govern local de les entitats locals:</w:t>
      </w:r>
    </w:p>
    <w:p w:rsidR="00865FD6" w:rsidRPr="00865FD6" w:rsidRDefault="00865FD6" w:rsidP="00865FD6">
      <w:pPr>
        <w:spacing w:after="129" w:line="250" w:lineRule="auto"/>
        <w:ind w:left="562" w:hanging="10"/>
        <w:jc w:val="both"/>
        <w:rPr>
          <w:rFonts w:eastAsia="Calibri"/>
          <w:color w:val="000000"/>
          <w:lang w:eastAsia="ca-ES"/>
        </w:rPr>
      </w:pPr>
      <w:r w:rsidRPr="00865FD6">
        <w:rPr>
          <w:rFonts w:ascii="Arial" w:eastAsia="Arial" w:hAnsi="Arial" w:cs="Arial"/>
          <w:i/>
          <w:color w:val="000000"/>
          <w:lang w:eastAsia="ca-ES"/>
        </w:rPr>
        <w:t>“Disposició addicional 21. Òrgans Col·legiats de Govern</w:t>
      </w:r>
    </w:p>
    <w:p w:rsidR="00865FD6" w:rsidRPr="00865FD6" w:rsidRDefault="00865FD6" w:rsidP="00865FD6">
      <w:pPr>
        <w:spacing w:after="253"/>
        <w:ind w:left="562" w:right="-15" w:hanging="10"/>
        <w:jc w:val="both"/>
        <w:rPr>
          <w:rFonts w:eastAsia="Calibri"/>
          <w:color w:val="000000"/>
          <w:lang w:eastAsia="ca-ES"/>
        </w:rPr>
      </w:pPr>
      <w:r w:rsidRPr="00865FD6">
        <w:rPr>
          <w:rFonts w:ascii="Arial" w:eastAsia="Arial" w:hAnsi="Arial" w:cs="Arial"/>
          <w:i/>
          <w:color w:val="222222"/>
          <w:lang w:eastAsia="ca-ES"/>
        </w:rPr>
        <w:t>Les disposicions que preveu aquesta Llei relatives als òrgans col·legiats no són aplicables als òrgans col·legiats del govern de la nació, als òrgans col·legiats de govern de les comunitats autònomes i als òrgans col·legiats de govern de les entitats locals.”</w:t>
      </w:r>
    </w:p>
    <w:p w:rsidR="00865FD6" w:rsidRPr="00865FD6" w:rsidRDefault="00865FD6" w:rsidP="00865FD6">
      <w:pPr>
        <w:spacing w:after="253"/>
        <w:jc w:val="both"/>
        <w:rPr>
          <w:rFonts w:eastAsia="Calibri"/>
          <w:color w:val="000000"/>
          <w:lang w:eastAsia="ca-ES"/>
        </w:rPr>
      </w:pPr>
      <w:r w:rsidRPr="00865FD6">
        <w:rPr>
          <w:rFonts w:ascii="Arial" w:eastAsia="Arial" w:hAnsi="Arial" w:cs="Arial"/>
          <w:color w:val="222222"/>
          <w:lang w:eastAsia="ca-ES"/>
        </w:rPr>
        <w:t xml:space="preserve">Contràriament a la normativa catalana, la normativa estatal no especifica el que cal entendre per òrgans col·legiats de govern. En sentit estricte, hauríem d'entendre per “òrgan col·legiat de govern”  l'exclusió únicament de l’òrgan de govern dels ens locals, que és la Junta de Govern Local.  Igualment, per similitud al que s’entén per govern de la nació (consell de Ministres) i de govern de les comunitats autònomes (consell executiu a Catalunya), semblaria lògic no entendre el Ple inclòs dintre el significat de govern de les entitats, pel seu caràcter d’òrgan “parlamentari local” i de participació dels regidors i regidores del govern i de l'oposició.  També, el fet que l’anterior Llei 30/1992, de 26 de novembre, preveiés en el seu moment l’exclusió del Ple i de la Comissió de Govern de l’aplicació de la Llei, i que ara la nova Llei 40/2015 només parli de govern local, podria donar a entendre la voluntat de no excloure l'òrgan plenari de la seva aplicació. No obstant això, pel caràcter bifront -administratiu i polític- del Ple no </w:t>
      </w:r>
      <w:r w:rsidRPr="00865FD6">
        <w:rPr>
          <w:rFonts w:ascii="Arial" w:eastAsia="Arial" w:hAnsi="Arial" w:cs="Arial"/>
          <w:color w:val="222222"/>
          <w:lang w:eastAsia="ca-ES"/>
        </w:rPr>
        <w:lastRenderedPageBreak/>
        <w:t>trobaríem unanimitat en entendre exclòs de l’aplicació de la Llei 40/2015 els plens de les corporacions locals.</w:t>
      </w:r>
    </w:p>
    <w:p w:rsidR="00865FD6" w:rsidRPr="00865FD6" w:rsidRDefault="00865FD6" w:rsidP="00865FD6">
      <w:pPr>
        <w:spacing w:after="279" w:line="250" w:lineRule="auto"/>
        <w:ind w:left="-5" w:hanging="10"/>
        <w:jc w:val="both"/>
        <w:rPr>
          <w:rFonts w:eastAsia="Calibri"/>
          <w:color w:val="000000"/>
          <w:lang w:eastAsia="ca-ES"/>
        </w:rPr>
      </w:pPr>
      <w:r w:rsidRPr="00865FD6">
        <w:rPr>
          <w:rFonts w:ascii="Arial" w:eastAsia="Arial" w:hAnsi="Arial" w:cs="Arial"/>
          <w:color w:val="000000"/>
          <w:lang w:eastAsia="ca-ES"/>
        </w:rPr>
        <w:t xml:space="preserve">Igualment l’Estat ha regulat la convocatòria a distància de les persones jurídiques. Tots els òrgans col·legiats administratius (a excepció del Ple i de la Junta de Govern de les entitats locals) com ara comissions informatives, meses de contractació i qualsevol altre tipus d’òrgan creat per la corporació local, poden constituir-se i celebrar acords mitjançant reunions telemàtiques o a distància, independentment de la declaració de l’estat d’alarma, de conformitat amb allò que es regula als articles 17 i 18 de la Llei 40/2015, d’1 d’octubre, i articles 13 i 18 de la Llei 26/2010, de 3 d’agost, i </w:t>
      </w:r>
      <w:r w:rsidRPr="00865FD6">
        <w:rPr>
          <w:rFonts w:ascii="Arial" w:eastAsia="Arial" w:hAnsi="Arial" w:cs="Arial"/>
          <w:i/>
          <w:color w:val="000000"/>
          <w:lang w:eastAsia="ca-ES"/>
        </w:rPr>
        <w:t>contrario sensu</w:t>
      </w:r>
      <w:r w:rsidRPr="00865FD6">
        <w:rPr>
          <w:rFonts w:ascii="Arial" w:eastAsia="Arial" w:hAnsi="Arial" w:cs="Arial"/>
          <w:color w:val="000000"/>
          <w:lang w:eastAsia="ca-ES"/>
        </w:rPr>
        <w:t xml:space="preserve"> de les sentències del Tribunal Constitucional 19 i 45/2019.</w:t>
      </w:r>
    </w:p>
    <w:p w:rsidR="00865FD6" w:rsidRPr="00865FD6" w:rsidRDefault="00865FD6" w:rsidP="00865FD6">
      <w:pPr>
        <w:spacing w:after="279" w:line="250" w:lineRule="auto"/>
        <w:ind w:left="-5" w:hanging="10"/>
        <w:jc w:val="both"/>
        <w:rPr>
          <w:rFonts w:eastAsia="Calibri"/>
          <w:color w:val="000000"/>
          <w:lang w:eastAsia="ca-ES"/>
        </w:rPr>
      </w:pPr>
      <w:r w:rsidRPr="00865FD6">
        <w:rPr>
          <w:rFonts w:ascii="Arial" w:eastAsia="Arial" w:hAnsi="Arial" w:cs="Arial"/>
          <w:color w:val="000000"/>
          <w:lang w:eastAsia="ca-ES"/>
        </w:rPr>
        <w:t xml:space="preserve">L’Estat també ha regulat la convocatòria a distància de les persones jurídiques privades en el </w:t>
      </w:r>
      <w:r w:rsidRPr="00865FD6">
        <w:rPr>
          <w:rFonts w:ascii="Arial" w:eastAsia="Arial" w:hAnsi="Arial" w:cs="Arial"/>
          <w:color w:val="000000"/>
          <w:u w:val="single" w:color="000000"/>
          <w:lang w:eastAsia="ca-ES"/>
        </w:rPr>
        <w:t>RDL 1/2010, de 2 de juliol, pel qual s’aprova el Text refós de la Llei de</w:t>
      </w:r>
      <w:r w:rsidRPr="00865FD6">
        <w:rPr>
          <w:rFonts w:ascii="Arial" w:eastAsia="Arial" w:hAnsi="Arial" w:cs="Arial"/>
          <w:color w:val="000000"/>
          <w:lang w:eastAsia="ca-ES"/>
        </w:rPr>
        <w:t xml:space="preserve"> </w:t>
      </w:r>
      <w:r w:rsidRPr="00865FD6">
        <w:rPr>
          <w:rFonts w:ascii="Arial" w:eastAsia="Arial" w:hAnsi="Arial" w:cs="Arial"/>
          <w:color w:val="000000"/>
          <w:u w:val="single" w:color="000000"/>
          <w:lang w:eastAsia="ca-ES"/>
        </w:rPr>
        <w:t>societats de capital</w:t>
      </w:r>
      <w:r w:rsidRPr="00865FD6">
        <w:rPr>
          <w:rFonts w:ascii="Arial" w:eastAsia="Arial" w:hAnsi="Arial" w:cs="Arial"/>
          <w:color w:val="000000"/>
          <w:lang w:eastAsia="ca-ES"/>
        </w:rPr>
        <w:t>, que  regula la possibilitat de delegació o el vot a distància, sempre que estigui recollit en els seus estatuts, de la manera següent:</w:t>
      </w:r>
    </w:p>
    <w:p w:rsidR="00865FD6" w:rsidRPr="00865FD6" w:rsidRDefault="00865FD6" w:rsidP="00865FD6">
      <w:pPr>
        <w:spacing w:after="129" w:line="250" w:lineRule="auto"/>
        <w:ind w:left="562" w:hanging="10"/>
        <w:jc w:val="both"/>
        <w:rPr>
          <w:rFonts w:eastAsia="Calibri"/>
          <w:color w:val="000000"/>
          <w:lang w:val="es-ES" w:eastAsia="ca-ES"/>
        </w:rPr>
      </w:pPr>
      <w:r w:rsidRPr="00865FD6">
        <w:rPr>
          <w:rFonts w:ascii="Arial" w:eastAsia="Arial" w:hAnsi="Arial" w:cs="Arial"/>
          <w:color w:val="000000"/>
          <w:lang w:val="es-ES" w:eastAsia="ca-ES"/>
        </w:rPr>
        <w:t>“</w:t>
      </w:r>
      <w:r w:rsidRPr="00865FD6">
        <w:rPr>
          <w:rFonts w:ascii="Arial" w:eastAsia="Arial" w:hAnsi="Arial" w:cs="Arial"/>
          <w:i/>
          <w:color w:val="000000"/>
          <w:lang w:val="es-ES" w:eastAsia="ca-ES"/>
        </w:rPr>
        <w:t>Artículo 189. Especialidades en el ejercicio de los derechos de asistencia y voto en las sociedades anónimas.</w:t>
      </w:r>
    </w:p>
    <w:p w:rsidR="00865FD6" w:rsidRPr="00865FD6" w:rsidRDefault="00865FD6" w:rsidP="00865FD6">
      <w:pPr>
        <w:spacing w:after="129" w:line="250" w:lineRule="auto"/>
        <w:ind w:left="562" w:hanging="10"/>
        <w:jc w:val="both"/>
        <w:rPr>
          <w:rFonts w:eastAsia="Calibri"/>
          <w:color w:val="000000"/>
          <w:lang w:val="es-ES" w:eastAsia="ca-ES"/>
        </w:rPr>
      </w:pPr>
      <w:r w:rsidRPr="00865FD6">
        <w:rPr>
          <w:rFonts w:ascii="Arial" w:eastAsia="Arial" w:hAnsi="Arial" w:cs="Arial"/>
          <w:i/>
          <w:color w:val="000000"/>
          <w:lang w:val="es-ES" w:eastAsia="ca-ES"/>
        </w:rPr>
        <w:t>Para el ejercicio del derecho de asistencia a las juntas y el de voto, será lícita la agrupación de acciones.</w:t>
      </w:r>
    </w:p>
    <w:p w:rsidR="00865FD6" w:rsidRPr="00865FD6" w:rsidRDefault="00865FD6" w:rsidP="00865FD6">
      <w:pPr>
        <w:spacing w:after="120" w:line="259" w:lineRule="auto"/>
        <w:ind w:left="562" w:right="-15" w:hanging="10"/>
        <w:jc w:val="both"/>
        <w:rPr>
          <w:rFonts w:eastAsia="Calibri"/>
          <w:color w:val="000000"/>
          <w:lang w:val="es-ES" w:eastAsia="ca-ES"/>
        </w:rPr>
      </w:pPr>
      <w:r w:rsidRPr="00865FD6">
        <w:rPr>
          <w:rFonts w:ascii="Arial" w:eastAsia="Arial" w:hAnsi="Arial" w:cs="Arial"/>
          <w:i/>
          <w:color w:val="000000"/>
          <w:u w:val="single" w:color="000000"/>
          <w:lang w:val="es-ES" w:eastAsia="ca-ES"/>
        </w:rPr>
        <w:t>De conformidad con lo que dispongan los estatutos, el voto de las propuestas</w:t>
      </w:r>
      <w:r w:rsidRPr="00865FD6">
        <w:rPr>
          <w:rFonts w:ascii="Arial" w:eastAsia="Arial" w:hAnsi="Arial" w:cs="Arial"/>
          <w:i/>
          <w:color w:val="000000"/>
          <w:lang w:val="es-ES" w:eastAsia="ca-ES"/>
        </w:rPr>
        <w:t xml:space="preserve"> </w:t>
      </w:r>
      <w:r w:rsidRPr="00865FD6">
        <w:rPr>
          <w:rFonts w:ascii="Arial" w:eastAsia="Arial" w:hAnsi="Arial" w:cs="Arial"/>
          <w:i/>
          <w:color w:val="000000"/>
          <w:u w:val="single" w:color="000000"/>
          <w:lang w:val="es-ES" w:eastAsia="ca-ES"/>
        </w:rPr>
        <w:t>sobre puntos comprendidos en el orden del día de cualquier clase de junta</w:t>
      </w:r>
      <w:r w:rsidRPr="00865FD6">
        <w:rPr>
          <w:rFonts w:ascii="Arial" w:eastAsia="Arial" w:hAnsi="Arial" w:cs="Arial"/>
          <w:i/>
          <w:color w:val="000000"/>
          <w:lang w:val="es-ES" w:eastAsia="ca-ES"/>
        </w:rPr>
        <w:t xml:space="preserve"> </w:t>
      </w:r>
      <w:r w:rsidRPr="00865FD6">
        <w:rPr>
          <w:rFonts w:ascii="Arial" w:eastAsia="Arial" w:hAnsi="Arial" w:cs="Arial"/>
          <w:i/>
          <w:color w:val="000000"/>
          <w:u w:val="single" w:color="000000"/>
          <w:lang w:val="es-ES" w:eastAsia="ca-ES"/>
        </w:rPr>
        <w:t>general podrá delegarse o ejercitarse por el accionista mediante la</w:t>
      </w:r>
      <w:r w:rsidRPr="00865FD6">
        <w:rPr>
          <w:rFonts w:ascii="Arial" w:eastAsia="Arial" w:hAnsi="Arial" w:cs="Arial"/>
          <w:i/>
          <w:color w:val="000000"/>
          <w:lang w:val="es-ES" w:eastAsia="ca-ES"/>
        </w:rPr>
        <w:t xml:space="preserve"> </w:t>
      </w:r>
      <w:r w:rsidRPr="00865FD6">
        <w:rPr>
          <w:rFonts w:ascii="Arial" w:eastAsia="Arial" w:hAnsi="Arial" w:cs="Arial"/>
          <w:i/>
          <w:color w:val="000000"/>
          <w:u w:val="single" w:color="000000"/>
          <w:lang w:val="es-ES" w:eastAsia="ca-ES"/>
        </w:rPr>
        <w:t>correspondencia postal, electrónica o cualquier otro medio de comunicación a</w:t>
      </w:r>
      <w:r w:rsidRPr="00865FD6">
        <w:rPr>
          <w:rFonts w:ascii="Arial" w:eastAsia="Arial" w:hAnsi="Arial" w:cs="Arial"/>
          <w:i/>
          <w:color w:val="000000"/>
          <w:lang w:val="es-ES" w:eastAsia="ca-ES"/>
        </w:rPr>
        <w:t xml:space="preserve"> </w:t>
      </w:r>
      <w:r w:rsidRPr="00865FD6">
        <w:rPr>
          <w:rFonts w:ascii="Arial" w:eastAsia="Arial" w:hAnsi="Arial" w:cs="Arial"/>
          <w:i/>
          <w:color w:val="000000"/>
          <w:u w:val="single" w:color="000000"/>
          <w:lang w:val="es-ES" w:eastAsia="ca-ES"/>
        </w:rPr>
        <w:t>distancia, siempre que se garantice debidamente la identidad del sujeto que</w:t>
      </w:r>
      <w:r w:rsidRPr="00865FD6">
        <w:rPr>
          <w:rFonts w:ascii="Arial" w:eastAsia="Arial" w:hAnsi="Arial" w:cs="Arial"/>
          <w:i/>
          <w:color w:val="000000"/>
          <w:lang w:val="es-ES" w:eastAsia="ca-ES"/>
        </w:rPr>
        <w:t xml:space="preserve"> </w:t>
      </w:r>
      <w:r w:rsidRPr="00865FD6">
        <w:rPr>
          <w:rFonts w:ascii="Arial" w:eastAsia="Arial" w:hAnsi="Arial" w:cs="Arial"/>
          <w:i/>
          <w:color w:val="000000"/>
          <w:u w:val="single" w:color="000000"/>
          <w:lang w:val="es-ES" w:eastAsia="ca-ES"/>
        </w:rPr>
        <w:t>ejerce su derecho a voto.</w:t>
      </w:r>
    </w:p>
    <w:p w:rsidR="00865FD6" w:rsidRPr="00865FD6" w:rsidRDefault="00865FD6" w:rsidP="00865FD6">
      <w:pPr>
        <w:spacing w:after="273" w:line="259" w:lineRule="auto"/>
        <w:ind w:left="562" w:right="-15" w:hanging="10"/>
        <w:jc w:val="both"/>
        <w:rPr>
          <w:rFonts w:eastAsia="Calibri"/>
          <w:color w:val="000000"/>
          <w:lang w:val="es-ES" w:eastAsia="ca-ES"/>
        </w:rPr>
      </w:pPr>
      <w:r w:rsidRPr="00865FD6">
        <w:rPr>
          <w:rFonts w:ascii="Arial" w:eastAsia="Arial" w:hAnsi="Arial" w:cs="Arial"/>
          <w:i/>
          <w:color w:val="000000"/>
          <w:u w:val="single" w:color="000000"/>
          <w:lang w:val="es-ES" w:eastAsia="ca-ES"/>
        </w:rPr>
        <w:t>Los accionistas que emitan sus votos a distancia deberán ser tenidos en cuenta</w:t>
      </w:r>
      <w:r w:rsidRPr="00865FD6">
        <w:rPr>
          <w:rFonts w:ascii="Arial" w:eastAsia="Arial" w:hAnsi="Arial" w:cs="Arial"/>
          <w:i/>
          <w:color w:val="000000"/>
          <w:lang w:val="es-ES" w:eastAsia="ca-ES"/>
        </w:rPr>
        <w:t xml:space="preserve"> </w:t>
      </w:r>
      <w:r w:rsidRPr="00865FD6">
        <w:rPr>
          <w:rFonts w:ascii="Arial" w:eastAsia="Arial" w:hAnsi="Arial" w:cs="Arial"/>
          <w:i/>
          <w:color w:val="000000"/>
          <w:u w:val="single" w:color="000000"/>
          <w:lang w:val="es-ES" w:eastAsia="ca-ES"/>
        </w:rPr>
        <w:t>a efectos de constitución de la junta como presentes</w:t>
      </w:r>
      <w:r w:rsidRPr="00865FD6">
        <w:rPr>
          <w:rFonts w:ascii="Arial" w:eastAsia="Arial" w:hAnsi="Arial" w:cs="Arial"/>
          <w:i/>
          <w:color w:val="000000"/>
          <w:lang w:val="es-ES" w:eastAsia="ca-ES"/>
        </w:rPr>
        <w:t>.”</w:t>
      </w:r>
    </w:p>
    <w:p w:rsidR="00865FD6" w:rsidRPr="00865FD6" w:rsidRDefault="00865FD6" w:rsidP="00865FD6">
      <w:pPr>
        <w:spacing w:after="514" w:line="250" w:lineRule="auto"/>
        <w:ind w:left="-5" w:hanging="10"/>
        <w:jc w:val="both"/>
        <w:rPr>
          <w:rFonts w:eastAsia="Calibri"/>
          <w:color w:val="000000"/>
          <w:lang w:eastAsia="ca-ES"/>
        </w:rPr>
      </w:pPr>
      <w:r w:rsidRPr="00865FD6">
        <w:rPr>
          <w:rFonts w:ascii="Arial" w:eastAsia="Arial" w:hAnsi="Arial" w:cs="Arial"/>
          <w:color w:val="000000"/>
          <w:lang w:eastAsia="ca-ES"/>
        </w:rPr>
        <w:t>En relació amb les reunions a distància del òrgans de govern (com ara els consells d’administració), la Llei de societats de capital només ho contempla en relació amb les societats anònimes i prèvia previsió en els seus respectius estatuts (Art. 248). No obstant això, hi ha alguna resolució interpretativa que seria permissiva en relació amb la previsió estatutària de les votacions a distància en els òrgans col·legiats de govern de les societats de responsabilitat limitada.</w:t>
      </w:r>
    </w:p>
    <w:p w:rsidR="00865FD6" w:rsidRPr="00865FD6" w:rsidRDefault="00865FD6" w:rsidP="00F51CE8">
      <w:pPr>
        <w:keepNext/>
        <w:keepLines/>
        <w:spacing w:after="273"/>
        <w:ind w:left="-5" w:hanging="10"/>
        <w:jc w:val="both"/>
        <w:outlineLvl w:val="0"/>
        <w:rPr>
          <w:rFonts w:ascii="Arial" w:eastAsia="Arial" w:hAnsi="Arial" w:cs="Arial"/>
          <w:b/>
          <w:color w:val="000000"/>
          <w:lang w:eastAsia="ca-ES"/>
        </w:rPr>
      </w:pPr>
      <w:r w:rsidRPr="00865FD6">
        <w:rPr>
          <w:rFonts w:ascii="Arial" w:eastAsia="Arial" w:hAnsi="Arial" w:cs="Arial"/>
          <w:b/>
          <w:color w:val="000000"/>
          <w:lang w:eastAsia="ca-ES"/>
        </w:rPr>
        <w:t>Disposicions de caràcter local per a participar a distància en els òrgans col·legiats per  situacions extraordinàries</w:t>
      </w:r>
    </w:p>
    <w:p w:rsidR="00865FD6" w:rsidRPr="00865FD6" w:rsidRDefault="00865FD6" w:rsidP="00865FD6">
      <w:pPr>
        <w:spacing w:after="279" w:line="250" w:lineRule="auto"/>
        <w:ind w:left="-5" w:hanging="10"/>
        <w:jc w:val="both"/>
        <w:rPr>
          <w:rFonts w:eastAsia="Calibri"/>
          <w:color w:val="000000"/>
          <w:lang w:eastAsia="ca-ES"/>
        </w:rPr>
      </w:pPr>
      <w:r w:rsidRPr="00865FD6">
        <w:rPr>
          <w:rFonts w:ascii="Arial" w:eastAsia="Arial" w:hAnsi="Arial" w:cs="Arial"/>
          <w:color w:val="000000"/>
          <w:lang w:eastAsia="ca-ES"/>
        </w:rPr>
        <w:t xml:space="preserve">Per part d’algunes grans corporacions locals, com els ajuntaments de Barcelona, Madrid, Còrdova, Granada, Huelva, Xerès i Badalona, i les Diputacions d’Almeria, Cadis, Còrdova, Huelva, Jaén, Màlaga i Sevilla, mitjançant el ROM o l’ordenança d’administració electrònica han regulat la possibilitat que,  per circumstàncies de </w:t>
      </w:r>
      <w:r w:rsidRPr="00865FD6">
        <w:rPr>
          <w:rFonts w:ascii="Arial" w:eastAsia="Arial" w:hAnsi="Arial" w:cs="Arial"/>
          <w:color w:val="000000"/>
          <w:lang w:eastAsia="ca-ES"/>
        </w:rPr>
        <w:lastRenderedPageBreak/>
        <w:t>maternitat, paternitat o malaltia greu dels seus membres, que impedeixi l’assistència a la sessió, es poden acollir a la possibilitat d’assistència telemàtica i votació remota.</w:t>
      </w:r>
    </w:p>
    <w:p w:rsidR="00865FD6" w:rsidRPr="00865FD6" w:rsidRDefault="00865FD6" w:rsidP="00865FD6">
      <w:pPr>
        <w:spacing w:after="279" w:line="250" w:lineRule="auto"/>
        <w:ind w:left="-5" w:hanging="10"/>
        <w:jc w:val="both"/>
        <w:rPr>
          <w:rFonts w:eastAsia="Calibri"/>
          <w:color w:val="000000"/>
          <w:lang w:eastAsia="ca-ES"/>
        </w:rPr>
      </w:pPr>
      <w:r w:rsidRPr="00865FD6">
        <w:rPr>
          <w:rFonts w:ascii="Arial" w:eastAsia="Arial" w:hAnsi="Arial" w:cs="Arial"/>
          <w:color w:val="000000"/>
          <w:lang w:eastAsia="ca-ES"/>
        </w:rPr>
        <w:t>Aquestes regulacions s’han anat aplicant de forma pacífica però minoritària, sense una regulació clara al respecte.</w:t>
      </w:r>
    </w:p>
    <w:p w:rsidR="00865FD6" w:rsidRPr="00865FD6" w:rsidRDefault="00865FD6" w:rsidP="00865FD6">
      <w:pPr>
        <w:spacing w:after="129" w:line="250" w:lineRule="auto"/>
        <w:ind w:left="10" w:hanging="10"/>
        <w:jc w:val="both"/>
        <w:rPr>
          <w:rFonts w:eastAsia="Calibri"/>
          <w:color w:val="000000"/>
          <w:lang w:eastAsia="ca-ES"/>
        </w:rPr>
      </w:pPr>
      <w:r w:rsidRPr="00865FD6">
        <w:rPr>
          <w:rFonts w:ascii="Arial" w:eastAsia="Arial" w:hAnsi="Arial" w:cs="Arial"/>
          <w:color w:val="000000"/>
          <w:lang w:eastAsia="ca-ES"/>
        </w:rPr>
        <w:t>En aquest sentit cal recordar que fins i tot es va arribar a elaborar una iniciativa legislativa que proposava modificar la  Llei 7/1985, de 2 d’abril, reguladora de les bases de règim local “</w:t>
      </w:r>
      <w:r w:rsidRPr="00865FD6">
        <w:rPr>
          <w:rFonts w:ascii="Arial" w:eastAsia="Arial" w:hAnsi="Arial" w:cs="Arial"/>
          <w:i/>
          <w:color w:val="000000"/>
          <w:lang w:val="es-ES" w:eastAsia="ca-ES"/>
        </w:rPr>
        <w:t>para permitir el voto telemático de los concejales en ayuntamientos y Diputaciones Provinciales, en supuestos de baja por maternidad, paternidad, embarazo y enfermedad grave” (Boletín Oficial de las Cortes Generales de 2/6/17</w:t>
      </w:r>
      <w:r w:rsidRPr="00865FD6">
        <w:rPr>
          <w:rFonts w:ascii="Arial" w:eastAsia="Arial" w:hAnsi="Arial" w:cs="Arial"/>
          <w:i/>
          <w:color w:val="000000"/>
          <w:lang w:eastAsia="ca-ES"/>
        </w:rPr>
        <w:t>).</w:t>
      </w:r>
    </w:p>
    <w:p w:rsidR="00865FD6" w:rsidRPr="00865FD6" w:rsidRDefault="00865FD6" w:rsidP="00865FD6">
      <w:pPr>
        <w:spacing w:after="546" w:line="259" w:lineRule="auto"/>
        <w:ind w:left="-5" w:hanging="10"/>
        <w:jc w:val="both"/>
        <w:rPr>
          <w:rFonts w:eastAsia="Calibri"/>
          <w:color w:val="000000"/>
          <w:lang w:eastAsia="ca-ES"/>
        </w:rPr>
      </w:pPr>
      <w:r w:rsidRPr="00865FD6">
        <w:rPr>
          <w:rFonts w:ascii="Arial" w:eastAsia="Arial" w:hAnsi="Arial" w:cs="Arial"/>
          <w:color w:val="000000"/>
          <w:lang w:eastAsia="ca-ES"/>
        </w:rPr>
        <w:t>Així mateix, existeix legislació autonòmica que recull la possibilitat del vot telemàtic o vot delegat dels regidors i regidores (</w:t>
      </w:r>
      <w:r w:rsidRPr="00865FD6">
        <w:rPr>
          <w:rFonts w:ascii="Arial" w:eastAsia="Arial" w:hAnsi="Arial" w:cs="Arial"/>
          <w:color w:val="000000"/>
          <w:u w:val="single" w:color="000000"/>
          <w:lang w:eastAsia="ca-ES"/>
        </w:rPr>
        <w:t>Llei Foral 11/2013, de 12 de març, de modificació</w:t>
      </w:r>
      <w:r w:rsidRPr="00865FD6">
        <w:rPr>
          <w:rFonts w:ascii="Arial" w:eastAsia="Arial" w:hAnsi="Arial" w:cs="Arial"/>
          <w:color w:val="000000"/>
          <w:lang w:eastAsia="ca-ES"/>
        </w:rPr>
        <w:t xml:space="preserve"> </w:t>
      </w:r>
      <w:r w:rsidRPr="00865FD6">
        <w:rPr>
          <w:rFonts w:ascii="Arial" w:eastAsia="Arial" w:hAnsi="Arial" w:cs="Arial"/>
          <w:color w:val="000000"/>
          <w:u w:val="single" w:color="000000"/>
          <w:lang w:eastAsia="ca-ES"/>
        </w:rPr>
        <w:t>de la Llei  Foral 6/1990, per establir el vot delegat dels regidors en els Ajuntaments)</w:t>
      </w:r>
      <w:r w:rsidR="00BA0DA7">
        <w:rPr>
          <w:rFonts w:ascii="Arial" w:eastAsia="Arial" w:hAnsi="Arial" w:cs="Arial"/>
          <w:color w:val="000000"/>
          <w:u w:val="single" w:color="000000"/>
          <w:lang w:eastAsia="ca-ES"/>
        </w:rPr>
        <w:t>.</w:t>
      </w:r>
    </w:p>
    <w:p w:rsidR="00865FD6" w:rsidRPr="00865FD6" w:rsidRDefault="00865FD6" w:rsidP="00F51CE8">
      <w:pPr>
        <w:keepNext/>
        <w:keepLines/>
        <w:spacing w:after="273"/>
        <w:ind w:left="-5" w:hanging="10"/>
        <w:outlineLvl w:val="0"/>
        <w:rPr>
          <w:rFonts w:ascii="Arial" w:eastAsia="Arial" w:hAnsi="Arial" w:cs="Arial"/>
          <w:b/>
          <w:color w:val="000000"/>
          <w:lang w:eastAsia="ca-ES"/>
        </w:rPr>
      </w:pPr>
      <w:r w:rsidRPr="00865FD6">
        <w:rPr>
          <w:rFonts w:ascii="Arial" w:eastAsia="Arial" w:hAnsi="Arial" w:cs="Arial"/>
          <w:b/>
          <w:color w:val="000000"/>
          <w:lang w:eastAsia="ca-ES"/>
        </w:rPr>
        <w:t>La doctrina del Tribunal Constitucional en relació amb les reunions a distància dels òrgans col·legiats</w:t>
      </w:r>
      <w:r w:rsidRPr="00865FD6">
        <w:rPr>
          <w:rFonts w:ascii="Arial" w:eastAsia="Arial" w:hAnsi="Arial" w:cs="Arial"/>
          <w:color w:val="000000"/>
          <w:lang w:eastAsia="ca-ES"/>
        </w:rPr>
        <w:t xml:space="preserve"> </w:t>
      </w:r>
    </w:p>
    <w:p w:rsidR="00865FD6" w:rsidRPr="00865FD6" w:rsidRDefault="00865FD6" w:rsidP="00865FD6">
      <w:pPr>
        <w:spacing w:after="279" w:line="250" w:lineRule="auto"/>
        <w:ind w:left="-5" w:hanging="10"/>
        <w:jc w:val="both"/>
        <w:rPr>
          <w:rFonts w:eastAsia="Calibri"/>
          <w:color w:val="000000"/>
          <w:lang w:eastAsia="ca-ES"/>
        </w:rPr>
      </w:pPr>
      <w:r w:rsidRPr="00865FD6">
        <w:rPr>
          <w:rFonts w:ascii="Arial" w:eastAsia="Arial" w:hAnsi="Arial" w:cs="Arial"/>
          <w:color w:val="000000"/>
          <w:lang w:eastAsia="ca-ES"/>
        </w:rPr>
        <w:t>El Tribunal Constitucional ha tingut ocasió de referir-se a la celebració de reunions a distància en relació amb la resolució que proposava candidat a la investidura de president de la Generalitat, en la seva Sentència 19/2019, de 12 de febrer de 2019. Igualment, la STC 45/2019, de 27 de març, va tenir ocasió d’analitzar la modificació de la Llei del Parlament de Catalunya 2/2018, de 8 de maig, de modificació de la Llei 13/2018, de 5 de novembre, de la Presidència de la Generalitat i del Govern, en relació amb la possibilitat de la investidura no presencial del candidat a la presidència de la Generalitat de Catalunya, així com la celebració de reunions a distància del Consell de Govern.</w:t>
      </w:r>
    </w:p>
    <w:p w:rsidR="00865FD6" w:rsidRPr="00865FD6" w:rsidRDefault="00865FD6" w:rsidP="00865FD6">
      <w:pPr>
        <w:spacing w:after="279" w:line="250" w:lineRule="auto"/>
        <w:ind w:left="-5" w:hanging="10"/>
        <w:jc w:val="both"/>
        <w:rPr>
          <w:rFonts w:eastAsia="Calibri"/>
          <w:color w:val="000000"/>
          <w:lang w:eastAsia="ca-ES"/>
        </w:rPr>
      </w:pPr>
      <w:r w:rsidRPr="00865FD6">
        <w:rPr>
          <w:rFonts w:ascii="Arial" w:eastAsia="Arial" w:hAnsi="Arial" w:cs="Arial"/>
          <w:color w:val="000000"/>
          <w:lang w:eastAsia="ca-ES"/>
        </w:rPr>
        <w:t xml:space="preserve">La </w:t>
      </w:r>
      <w:r w:rsidRPr="00865FD6">
        <w:rPr>
          <w:rFonts w:ascii="Arial" w:eastAsia="Arial" w:hAnsi="Arial" w:cs="Arial"/>
          <w:color w:val="000000"/>
          <w:u w:val="single" w:color="000000"/>
          <w:lang w:eastAsia="ca-ES"/>
        </w:rPr>
        <w:t>STC 19/2019, de 12 de febrer</w:t>
      </w:r>
      <w:r w:rsidRPr="00865FD6">
        <w:rPr>
          <w:rFonts w:ascii="Arial" w:eastAsia="Arial" w:hAnsi="Arial" w:cs="Arial"/>
          <w:color w:val="000000"/>
          <w:lang w:eastAsia="ca-ES"/>
        </w:rPr>
        <w:t>, en el seu fonament jurídic 4, estableix el següent:</w:t>
      </w:r>
    </w:p>
    <w:p w:rsidR="00865FD6" w:rsidRPr="00865FD6" w:rsidRDefault="00865FD6" w:rsidP="00865FD6">
      <w:pPr>
        <w:spacing w:after="129" w:line="250" w:lineRule="auto"/>
        <w:ind w:left="562" w:hanging="10"/>
        <w:jc w:val="both"/>
        <w:rPr>
          <w:rFonts w:eastAsia="Calibri"/>
          <w:color w:val="000000"/>
          <w:lang w:val="es-ES" w:eastAsia="ca-ES"/>
        </w:rPr>
      </w:pPr>
      <w:r w:rsidRPr="00865FD6">
        <w:rPr>
          <w:rFonts w:ascii="Arial" w:eastAsia="Arial" w:hAnsi="Arial" w:cs="Arial"/>
          <w:i/>
          <w:color w:val="000000"/>
          <w:lang w:val="es-ES" w:eastAsia="ca-ES"/>
        </w:rPr>
        <w:t xml:space="preserve">“...La formación de la voluntad de las cámaras solo puede realizarse a través de un procedimiento en el que se garantice el debate y la discusión –solo de este modo se hace efectivo el pluralismo político y el principio democrático y para ello es esencial que los parlamentarios asistan a las sesiones de la cámara.  El proceso de comunicación que precede y determina la decisión final se decidió atendiendo a múltiples circunstancias, de entre las que no deben descartarse aquellas que pueden surgir de la interrelación directa o inmediata entre los representantes. Por ello, para que la voluntad de la cámara se pueda formar debidamente, es preciso que los parlamentarios se encuentren reunidos de forma presencial, pues solo de este modo se garantiza que pueden ser tomados en consideración aspectos que únicamente pueden percibirse a través del contacto personal. </w:t>
      </w:r>
      <w:r w:rsidRPr="00865FD6">
        <w:rPr>
          <w:rFonts w:ascii="Arial" w:eastAsia="Arial" w:hAnsi="Arial" w:cs="Arial"/>
          <w:i/>
          <w:color w:val="000000"/>
          <w:u w:val="single" w:color="000000"/>
          <w:lang w:val="es-ES" w:eastAsia="ca-ES"/>
        </w:rPr>
        <w:t>Esta exigencia no admite otra excepción que la que pueda</w:t>
      </w:r>
      <w:r w:rsidRPr="00865FD6">
        <w:rPr>
          <w:rFonts w:ascii="Arial" w:eastAsia="Arial" w:hAnsi="Arial" w:cs="Arial"/>
          <w:i/>
          <w:color w:val="000000"/>
          <w:lang w:val="es-ES" w:eastAsia="ca-ES"/>
        </w:rPr>
        <w:t xml:space="preserve"> </w:t>
      </w:r>
      <w:r w:rsidRPr="00865FD6">
        <w:rPr>
          <w:rFonts w:ascii="Arial" w:eastAsia="Arial" w:hAnsi="Arial" w:cs="Arial"/>
          <w:i/>
          <w:color w:val="000000"/>
          <w:u w:val="single" w:color="000000"/>
          <w:lang w:val="es-ES" w:eastAsia="ca-ES"/>
        </w:rPr>
        <w:t>venir establecida en los reglamentos parlamentarios respecto a la posibilidad de</w:t>
      </w:r>
      <w:r w:rsidRPr="00865FD6">
        <w:rPr>
          <w:rFonts w:ascii="Arial" w:eastAsia="Arial" w:hAnsi="Arial" w:cs="Arial"/>
          <w:i/>
          <w:color w:val="000000"/>
          <w:lang w:val="es-ES" w:eastAsia="ca-ES"/>
        </w:rPr>
        <w:t xml:space="preserve"> </w:t>
      </w:r>
      <w:r w:rsidRPr="00865FD6">
        <w:rPr>
          <w:rFonts w:ascii="Arial" w:eastAsia="Arial" w:hAnsi="Arial" w:cs="Arial"/>
          <w:i/>
          <w:color w:val="000000"/>
          <w:u w:val="single" w:color="000000"/>
          <w:lang w:val="es-ES" w:eastAsia="ca-ES"/>
        </w:rPr>
        <w:t>votar en ausencia cuando concurran circunstancias excepcionales o de fuerza</w:t>
      </w:r>
      <w:r w:rsidRPr="00865FD6">
        <w:rPr>
          <w:rFonts w:ascii="Arial" w:eastAsia="Arial" w:hAnsi="Arial" w:cs="Arial"/>
          <w:i/>
          <w:color w:val="000000"/>
          <w:lang w:val="es-ES" w:eastAsia="ca-ES"/>
        </w:rPr>
        <w:t xml:space="preserve"> </w:t>
      </w:r>
      <w:r w:rsidRPr="00865FD6">
        <w:rPr>
          <w:rFonts w:ascii="Arial" w:eastAsia="Arial" w:hAnsi="Arial" w:cs="Arial"/>
          <w:i/>
          <w:color w:val="000000"/>
          <w:u w:val="single" w:color="000000"/>
          <w:lang w:val="es-ES" w:eastAsia="ca-ES"/>
        </w:rPr>
        <w:t>mayor y para ello será necesario que el voto realizado sin estar presente en la</w:t>
      </w:r>
      <w:r w:rsidRPr="00865FD6">
        <w:rPr>
          <w:rFonts w:ascii="Arial" w:eastAsia="Arial" w:hAnsi="Arial" w:cs="Arial"/>
          <w:i/>
          <w:color w:val="000000"/>
          <w:lang w:val="es-ES" w:eastAsia="ca-ES"/>
        </w:rPr>
        <w:t xml:space="preserve"> </w:t>
      </w:r>
      <w:r w:rsidRPr="00865FD6">
        <w:rPr>
          <w:rFonts w:ascii="Arial" w:eastAsia="Arial" w:hAnsi="Arial" w:cs="Arial"/>
          <w:i/>
          <w:color w:val="000000"/>
          <w:u w:val="single" w:color="000000"/>
          <w:lang w:val="es-ES" w:eastAsia="ca-ES"/>
        </w:rPr>
        <w:t xml:space="preserve">cámara </w:t>
      </w:r>
      <w:r w:rsidRPr="00865FD6">
        <w:rPr>
          <w:rFonts w:ascii="Arial" w:eastAsia="Arial" w:hAnsi="Arial" w:cs="Arial"/>
          <w:i/>
          <w:color w:val="000000"/>
          <w:u w:val="single" w:color="000000"/>
          <w:lang w:val="es-ES" w:eastAsia="ca-ES"/>
        </w:rPr>
        <w:lastRenderedPageBreak/>
        <w:t>se emita de tal modo que se garantice que expresa la voluntad del</w:t>
      </w:r>
      <w:r w:rsidRPr="00865FD6">
        <w:rPr>
          <w:rFonts w:ascii="Arial" w:eastAsia="Arial" w:hAnsi="Arial" w:cs="Arial"/>
          <w:i/>
          <w:color w:val="000000"/>
          <w:lang w:val="es-ES" w:eastAsia="ca-ES"/>
        </w:rPr>
        <w:t xml:space="preserve"> </w:t>
      </w:r>
      <w:r w:rsidRPr="00865FD6">
        <w:rPr>
          <w:rFonts w:ascii="Arial" w:eastAsia="Arial" w:hAnsi="Arial" w:cs="Arial"/>
          <w:i/>
          <w:color w:val="000000"/>
          <w:u w:val="single" w:color="000000"/>
          <w:lang w:val="es-ES" w:eastAsia="ca-ES"/>
        </w:rPr>
        <w:t>parlamentario ausente y no la de un tercero que pueda actuar en su nombre.</w:t>
      </w:r>
    </w:p>
    <w:p w:rsidR="00865FD6" w:rsidRPr="00865FD6" w:rsidRDefault="00865FD6" w:rsidP="00865FD6">
      <w:pPr>
        <w:spacing w:after="282" w:line="250" w:lineRule="auto"/>
        <w:ind w:left="562" w:hanging="10"/>
        <w:jc w:val="both"/>
        <w:rPr>
          <w:rFonts w:eastAsia="Calibri"/>
          <w:color w:val="000000"/>
          <w:lang w:val="es-ES" w:eastAsia="ca-ES"/>
        </w:rPr>
      </w:pPr>
      <w:r w:rsidRPr="00865FD6">
        <w:rPr>
          <w:rFonts w:ascii="Arial" w:eastAsia="Arial" w:hAnsi="Arial" w:cs="Arial"/>
          <w:b/>
          <w:i/>
          <w:color w:val="000000"/>
          <w:lang w:val="es-ES" w:eastAsia="ca-ES"/>
        </w:rPr>
        <w:t xml:space="preserve">La actuación de forma presencial es, por tanto, necesaria para que los órganos colegiados en general, puedan formar debidamente su voluntad, pero además en el caso de los órganos colegiados de carácter representativo es, como se expondrá más adelante, una garantía del correcto ejercicio del derecho de participación política. En consecuencia, </w:t>
      </w:r>
      <w:r w:rsidRPr="00865FD6">
        <w:rPr>
          <w:rFonts w:ascii="Arial" w:eastAsia="Arial" w:hAnsi="Arial" w:cs="Arial"/>
          <w:i/>
          <w:color w:val="000000"/>
          <w:lang w:val="es-ES" w:eastAsia="ca-ES"/>
        </w:rPr>
        <w:t>la necesaria presencia de los parlamentarios en la cámara para que el órgano pueda adoptar acuerdos deriva de su propia función constitucional, pues sus decisiones solo podrán considerarse expresivas de la voluntad general si se adoptan respetando las exigencias formales esenciales que garantizan la correcta formación de la voluntad de la asamblea y una de estas exigencias es, como se acaba de señalar, que las actuaciones parlamentarias se efectúen como regla general, de forma presencial.”</w:t>
      </w:r>
    </w:p>
    <w:p w:rsidR="00865FD6" w:rsidRPr="00865FD6" w:rsidRDefault="00865FD6" w:rsidP="00865FD6">
      <w:pPr>
        <w:spacing w:after="279" w:line="250" w:lineRule="auto"/>
        <w:ind w:left="-5" w:hanging="10"/>
        <w:jc w:val="both"/>
        <w:rPr>
          <w:rFonts w:eastAsia="Calibri"/>
          <w:color w:val="000000"/>
          <w:lang w:eastAsia="ca-ES"/>
        </w:rPr>
      </w:pPr>
      <w:r w:rsidRPr="00865FD6">
        <w:rPr>
          <w:rFonts w:ascii="Arial" w:eastAsia="Arial" w:hAnsi="Arial" w:cs="Arial"/>
          <w:color w:val="000000"/>
          <w:lang w:eastAsia="ca-ES"/>
        </w:rPr>
        <w:t>A continuació el TC analitza la possibilitat que la sessió d’investidura del president pugui celebrar-se sense la presència física del candidat:</w:t>
      </w:r>
    </w:p>
    <w:p w:rsidR="00865FD6" w:rsidRPr="00865FD6" w:rsidRDefault="00865FD6" w:rsidP="00865FD6">
      <w:pPr>
        <w:spacing w:after="129" w:line="250" w:lineRule="auto"/>
        <w:ind w:left="562" w:hanging="10"/>
        <w:jc w:val="both"/>
        <w:rPr>
          <w:rFonts w:eastAsia="Calibri"/>
          <w:color w:val="000000"/>
          <w:lang w:val="es-ES" w:eastAsia="ca-ES"/>
        </w:rPr>
      </w:pPr>
      <w:r w:rsidRPr="00865FD6">
        <w:rPr>
          <w:rFonts w:ascii="Arial" w:eastAsia="Arial" w:hAnsi="Arial" w:cs="Arial"/>
          <w:color w:val="000000"/>
          <w:lang w:val="es-ES" w:eastAsia="ca-ES"/>
        </w:rPr>
        <w:t>“</w:t>
      </w:r>
      <w:r w:rsidRPr="00865FD6">
        <w:rPr>
          <w:rFonts w:ascii="Arial" w:eastAsia="Arial" w:hAnsi="Arial" w:cs="Arial"/>
          <w:i/>
          <w:color w:val="000000"/>
          <w:lang w:val="es-ES" w:eastAsia="ca-ES"/>
        </w:rPr>
        <w:t>La comparecencia del candidato a través de medios telemáticos conllevaría que la sesión de investidura se celebrase simultáneamente en dos lugares distintos...</w:t>
      </w:r>
    </w:p>
    <w:p w:rsidR="00865FD6" w:rsidRPr="00865FD6" w:rsidRDefault="00865FD6" w:rsidP="00865FD6">
      <w:pPr>
        <w:spacing w:after="282" w:line="250" w:lineRule="auto"/>
        <w:ind w:left="562" w:hanging="10"/>
        <w:jc w:val="both"/>
        <w:rPr>
          <w:rFonts w:eastAsia="Calibri"/>
          <w:color w:val="000000"/>
          <w:lang w:val="es-ES" w:eastAsia="ca-ES"/>
        </w:rPr>
      </w:pPr>
      <w:r w:rsidRPr="00865FD6">
        <w:rPr>
          <w:rFonts w:ascii="Arial" w:eastAsia="Arial" w:hAnsi="Arial" w:cs="Arial"/>
          <w:i/>
          <w:color w:val="000000"/>
          <w:lang w:val="es-ES" w:eastAsia="ca-ES"/>
        </w:rPr>
        <w:t>En todo caso, aunque los medios telemáticos empleados permitieran reproducir íntegramente lo que está sucediendo en dos lugares en los que estuviera teniendo lugar la sesión de investidura, estos instrumentos no podrán garantizar que la sesión parlamentaria se estuviera desarrollando del mismo modo que si el candidato hubiera comparecido personalmente ante la cámara. Una comparecencia telemática no equivale a una comparecencia presencial. Como se ha expuesto anteriormente, el procedimiento parlamentario, expresión de la democracia misma, exige interacción entre presentes. Las actitudes o reacciones del candidato en la exposición del programa de investidura podrían no ser las mismas que las que tendría si estuviera defendiendo su programa de gobierno personalmente ante la cámara.”</w:t>
      </w:r>
    </w:p>
    <w:p w:rsidR="00865FD6" w:rsidRPr="00865FD6" w:rsidRDefault="00865FD6" w:rsidP="00865FD6">
      <w:pPr>
        <w:spacing w:after="279" w:line="250" w:lineRule="auto"/>
        <w:ind w:left="-5" w:hanging="10"/>
        <w:jc w:val="both"/>
        <w:rPr>
          <w:rFonts w:eastAsia="Calibri"/>
          <w:color w:val="000000"/>
          <w:lang w:eastAsia="ca-ES"/>
        </w:rPr>
      </w:pPr>
      <w:r w:rsidRPr="00865FD6">
        <w:rPr>
          <w:rFonts w:ascii="Arial" w:eastAsia="Arial" w:hAnsi="Arial" w:cs="Arial"/>
          <w:color w:val="000000"/>
          <w:lang w:eastAsia="ca-ES"/>
        </w:rPr>
        <w:t>En el seu fonament jurídic 5 afegeix:</w:t>
      </w:r>
    </w:p>
    <w:p w:rsidR="00865FD6" w:rsidRPr="00865FD6" w:rsidRDefault="00865FD6" w:rsidP="00865FD6">
      <w:pPr>
        <w:spacing w:after="282" w:line="250" w:lineRule="auto"/>
        <w:ind w:left="562" w:hanging="10"/>
        <w:jc w:val="both"/>
        <w:rPr>
          <w:rFonts w:eastAsia="Calibri"/>
          <w:color w:val="000000"/>
          <w:lang w:val="es-ES" w:eastAsia="ca-ES"/>
        </w:rPr>
      </w:pPr>
      <w:r w:rsidRPr="00865FD6">
        <w:rPr>
          <w:rFonts w:ascii="Arial" w:eastAsia="Arial" w:hAnsi="Arial" w:cs="Arial"/>
          <w:i/>
          <w:color w:val="000000"/>
          <w:lang w:val="es-ES" w:eastAsia="ca-ES"/>
        </w:rPr>
        <w:t>“La exigencia de que la función parlamentaria se ejerza en un determinado espacio físico –la sede del parlamento- no tiene solo como finalidad garantizar que los parlamentarios puedan ejercer su función representativa en un lugar en el que no puedan ser perturbados, sino que cumple también una función simbólica, al ser ese el único lugar en el que el sujeto inmaterial que es el pueblo se hace presente ante la ciudadanía como unidad de imputación y se evidencia la centralidad de esta institución.”</w:t>
      </w:r>
    </w:p>
    <w:p w:rsidR="00865FD6" w:rsidRPr="00865FD6" w:rsidRDefault="00865FD6" w:rsidP="00865FD6">
      <w:pPr>
        <w:spacing w:after="279" w:line="250" w:lineRule="auto"/>
        <w:ind w:left="-5" w:hanging="10"/>
        <w:jc w:val="both"/>
        <w:rPr>
          <w:rFonts w:eastAsia="Calibri"/>
          <w:color w:val="000000"/>
          <w:lang w:eastAsia="ca-ES"/>
        </w:rPr>
      </w:pPr>
      <w:r w:rsidRPr="00865FD6">
        <w:rPr>
          <w:rFonts w:ascii="Arial" w:eastAsia="Arial" w:hAnsi="Arial" w:cs="Arial"/>
          <w:color w:val="000000"/>
          <w:lang w:eastAsia="ca-ES"/>
        </w:rPr>
        <w:t>Finalment, el fonament jurídic 6 recalca que la investidura no presencial comporta endemés:</w:t>
      </w:r>
    </w:p>
    <w:p w:rsidR="00865FD6" w:rsidRPr="00865FD6" w:rsidRDefault="00865FD6" w:rsidP="00865FD6">
      <w:pPr>
        <w:spacing w:after="282" w:line="250" w:lineRule="auto"/>
        <w:ind w:left="562" w:hanging="10"/>
        <w:jc w:val="both"/>
        <w:rPr>
          <w:rFonts w:eastAsia="Calibri"/>
          <w:color w:val="000000"/>
          <w:lang w:val="es-ES" w:eastAsia="ca-ES"/>
        </w:rPr>
      </w:pPr>
      <w:r w:rsidRPr="00865FD6">
        <w:rPr>
          <w:rFonts w:ascii="Arial" w:eastAsia="Arial" w:hAnsi="Arial" w:cs="Arial"/>
          <w:i/>
          <w:color w:val="000000"/>
          <w:lang w:val="es-ES" w:eastAsia="ca-ES"/>
        </w:rPr>
        <w:lastRenderedPageBreak/>
        <w:t>”[...] una vulneración de los derechos de los parlamentarios reconocidos en el artículo 23 CE. […] el derecho de los parlamentarios a ejercer su cargo público (art. 23.2 CE) y el correlativo derecho de los ciudadanos a participar en las funciones públicas a través de sus representantes (art. 23.1 CE) pueden resultar vulnerados si no se respetan las normas ordenadoras de los procedimientos parlamentarios y tales normas inciden en aspectos que forman parte del núcleo de la función representativa."</w:t>
      </w:r>
    </w:p>
    <w:p w:rsidR="00865FD6" w:rsidRPr="00865FD6" w:rsidRDefault="00865FD6" w:rsidP="00865FD6">
      <w:pPr>
        <w:spacing w:after="273" w:line="259" w:lineRule="auto"/>
        <w:ind w:left="-5" w:hanging="10"/>
        <w:jc w:val="both"/>
        <w:rPr>
          <w:rFonts w:eastAsia="Calibri"/>
          <w:color w:val="000000"/>
          <w:lang w:eastAsia="ca-ES"/>
        </w:rPr>
      </w:pPr>
      <w:r w:rsidRPr="00865FD6">
        <w:rPr>
          <w:rFonts w:ascii="Arial" w:eastAsia="Arial" w:hAnsi="Arial" w:cs="Arial"/>
          <w:color w:val="000000"/>
          <w:u w:val="single" w:color="000000"/>
          <w:lang w:eastAsia="ca-ES"/>
        </w:rPr>
        <w:t>La Sentència del Tribunal Constitucional 45/2019, de 27 de març de 2019.</w:t>
      </w:r>
    </w:p>
    <w:p w:rsidR="00865FD6" w:rsidRPr="00865FD6" w:rsidRDefault="00865FD6" w:rsidP="00865FD6">
      <w:pPr>
        <w:spacing w:after="279" w:line="250" w:lineRule="auto"/>
        <w:ind w:left="-5" w:hanging="10"/>
        <w:jc w:val="both"/>
        <w:rPr>
          <w:rFonts w:eastAsia="Calibri"/>
          <w:color w:val="000000"/>
          <w:lang w:eastAsia="ca-ES"/>
        </w:rPr>
      </w:pPr>
      <w:r w:rsidRPr="00865FD6">
        <w:rPr>
          <w:rFonts w:ascii="Arial" w:eastAsia="Arial" w:hAnsi="Arial" w:cs="Arial"/>
          <w:color w:val="000000"/>
          <w:lang w:eastAsia="ca-ES"/>
        </w:rPr>
        <w:t>Recurs d’inconstitucionalitat 2533-2018, interposat pel president del Govern respecte diversos preceptes de la Llei del Parlament de Catalunya 2/2018, de 8 de maig, de modificació de la Llei 13/2008, de 5 de novembre, de la presidència de la Generalitat i del Govern. La Sentència declara la nul·litat dels preceptes legals autonòmics que possibiliten la investidura no presencial del candidat a la presidència de la Generalitat de Catalunya , així com la celebració de reunions a distància del Consell de Govern.</w:t>
      </w:r>
    </w:p>
    <w:p w:rsidR="00865FD6" w:rsidRPr="00865FD6" w:rsidRDefault="00865FD6" w:rsidP="00865FD6">
      <w:pPr>
        <w:spacing w:after="279" w:line="250" w:lineRule="auto"/>
        <w:ind w:left="-5" w:hanging="10"/>
        <w:jc w:val="both"/>
        <w:rPr>
          <w:rFonts w:eastAsia="Calibri"/>
          <w:color w:val="000000"/>
          <w:lang w:eastAsia="ca-ES"/>
        </w:rPr>
      </w:pPr>
      <w:r w:rsidRPr="00865FD6">
        <w:rPr>
          <w:rFonts w:ascii="Arial" w:eastAsia="Arial" w:hAnsi="Arial" w:cs="Arial"/>
          <w:color w:val="000000"/>
          <w:lang w:eastAsia="ca-ES"/>
        </w:rPr>
        <w:t>L’article objecte d’anàlisi prescriu el següent:</w:t>
      </w:r>
    </w:p>
    <w:p w:rsidR="00865FD6" w:rsidRPr="00865FD6" w:rsidRDefault="00865FD6" w:rsidP="00865FD6">
      <w:pPr>
        <w:spacing w:after="129" w:line="250" w:lineRule="auto"/>
        <w:ind w:left="562" w:hanging="10"/>
        <w:jc w:val="both"/>
        <w:rPr>
          <w:rFonts w:eastAsia="Calibri"/>
          <w:color w:val="000000"/>
          <w:lang w:eastAsia="ca-ES"/>
        </w:rPr>
      </w:pPr>
      <w:r w:rsidRPr="00865FD6">
        <w:rPr>
          <w:rFonts w:ascii="Arial" w:eastAsia="Arial" w:hAnsi="Arial" w:cs="Arial"/>
          <w:i/>
          <w:color w:val="000000"/>
          <w:lang w:eastAsia="ca-ES"/>
        </w:rPr>
        <w:t>“3.- El govern i els demés òrgans col·legiats compresos en l’àmbit de la present llei poden constituir-se, convocar i celebrar sessions, adoptar acords i remetre actes tant de forma presencial com a distància, llevat que el  seu reglament intern reculli expressament i excepcionalment el contrari.</w:t>
      </w:r>
    </w:p>
    <w:p w:rsidR="00865FD6" w:rsidRPr="00865FD6" w:rsidRDefault="00865FD6" w:rsidP="00865FD6">
      <w:pPr>
        <w:spacing w:after="282" w:line="250" w:lineRule="auto"/>
        <w:ind w:left="562" w:hanging="10"/>
        <w:jc w:val="both"/>
        <w:rPr>
          <w:rFonts w:eastAsia="Calibri"/>
          <w:color w:val="000000"/>
          <w:lang w:eastAsia="ca-ES"/>
        </w:rPr>
      </w:pPr>
      <w:r w:rsidRPr="00865FD6">
        <w:rPr>
          <w:rFonts w:ascii="Arial" w:eastAsia="Arial" w:hAnsi="Arial" w:cs="Arial"/>
          <w:i/>
          <w:color w:val="000000"/>
          <w:lang w:eastAsia="ca-ES"/>
        </w:rPr>
        <w:t>4.- En les sessions que els òrgans col·legiats celebrin a distància, els seus membres poden trobar-se en diferents llocs, sempre que s’asseguri per mitjans electrònics, considerant-se també com a tals els telefònics i audiovisuals, la identitat dels membres i de les persones que els supleixen, el contingut de les manifestacions i el moment en què aquestes es produeixen, així com el contingut de les seves manifestacions i el moment en què aquestes es produeixin, així com la interactivitat i intercomunicació entre ells en temps real i la disponibilitat dels mitjans durant la sessió. Entre d’altres, es consideren inclosos entre els mitjans electrònics vàlids el correu electrònic, les audioconferències i les videoconferències.”</w:t>
      </w:r>
    </w:p>
    <w:p w:rsidR="00865FD6" w:rsidRPr="00865FD6" w:rsidRDefault="00865FD6" w:rsidP="00865FD6">
      <w:pPr>
        <w:spacing w:after="279" w:line="250" w:lineRule="auto"/>
        <w:ind w:left="-5" w:hanging="10"/>
        <w:jc w:val="both"/>
        <w:rPr>
          <w:rFonts w:eastAsia="Calibri"/>
          <w:color w:val="000000"/>
          <w:lang w:eastAsia="ca-ES"/>
        </w:rPr>
      </w:pPr>
      <w:r w:rsidRPr="00865FD6">
        <w:rPr>
          <w:rFonts w:ascii="Arial" w:eastAsia="Arial" w:hAnsi="Arial" w:cs="Arial"/>
          <w:color w:val="000000"/>
          <w:lang w:eastAsia="ca-ES"/>
        </w:rPr>
        <w:t>Així, en el fonament jurídic diu:</w:t>
      </w:r>
    </w:p>
    <w:p w:rsidR="00865FD6" w:rsidRPr="00865FD6" w:rsidRDefault="00865FD6" w:rsidP="00865FD6">
      <w:pPr>
        <w:spacing w:after="129" w:line="250" w:lineRule="auto"/>
        <w:ind w:left="562" w:hanging="10"/>
        <w:jc w:val="both"/>
        <w:rPr>
          <w:rFonts w:eastAsia="Calibri"/>
          <w:color w:val="000000"/>
          <w:lang w:val="es-ES" w:eastAsia="ca-ES"/>
        </w:rPr>
      </w:pPr>
      <w:r w:rsidRPr="00865FD6">
        <w:rPr>
          <w:rFonts w:ascii="Arial" w:eastAsia="Arial" w:hAnsi="Arial" w:cs="Arial"/>
          <w:i/>
          <w:color w:val="000000"/>
          <w:lang w:val="es-ES" w:eastAsia="ca-ES"/>
        </w:rPr>
        <w:t>“6. De cuanto acabamos de exponer se infiere la singularidad del Gobierno como órgano colegiado, lo que excluye se le puedan trasladar, sin más, las reglas generales sobre usos de medios telemáticos previstos para los órganos colegiados administrativos, como hace la norma impugnada.  Habrá actuaciones, como la remisión de la documentación preparatoria, las convocatorias o las actas, en las que el uso de medios telemáticos por el Gobierno no plantee ninguna objeción desde la óptica constitucional. En cambio, para aquellas otras que constituyen el núcleo de su función, como es la forma de celebrar las sesiones, deliberar y adoptar acuerdos, la conclusión no puede ser la misma.</w:t>
      </w:r>
    </w:p>
    <w:p w:rsidR="00865FD6" w:rsidRPr="00865FD6" w:rsidRDefault="00865FD6" w:rsidP="00865FD6">
      <w:pPr>
        <w:spacing w:after="129" w:line="250" w:lineRule="auto"/>
        <w:ind w:left="562" w:hanging="10"/>
        <w:jc w:val="both"/>
        <w:rPr>
          <w:rFonts w:eastAsia="Calibri"/>
          <w:color w:val="000000"/>
          <w:lang w:val="es-ES" w:eastAsia="ca-ES"/>
        </w:rPr>
      </w:pPr>
      <w:r w:rsidRPr="00865FD6">
        <w:rPr>
          <w:rFonts w:ascii="Arial" w:eastAsia="Arial" w:hAnsi="Arial" w:cs="Arial"/>
          <w:i/>
          <w:color w:val="000000"/>
          <w:lang w:val="es-ES" w:eastAsia="ca-ES"/>
        </w:rPr>
        <w:lastRenderedPageBreak/>
        <w:t>[...]</w:t>
      </w:r>
    </w:p>
    <w:p w:rsidR="00865FD6" w:rsidRPr="00865FD6" w:rsidRDefault="00865FD6" w:rsidP="00865FD6">
      <w:pPr>
        <w:spacing w:after="129" w:line="250" w:lineRule="auto"/>
        <w:ind w:left="562" w:hanging="10"/>
        <w:jc w:val="both"/>
        <w:rPr>
          <w:rFonts w:eastAsia="Calibri"/>
          <w:color w:val="000000"/>
          <w:lang w:val="es-ES" w:eastAsia="ca-ES"/>
        </w:rPr>
      </w:pPr>
      <w:r w:rsidRPr="00865FD6">
        <w:rPr>
          <w:rFonts w:ascii="Arial" w:eastAsia="Arial" w:hAnsi="Arial" w:cs="Arial"/>
          <w:i/>
          <w:color w:val="000000"/>
          <w:lang w:val="es-ES" w:eastAsia="ca-ES"/>
        </w:rPr>
        <w:t xml:space="preserve">Dado que la ausencia no es sino la falta de presencia, allí donde ésta es necesaria, la previsión de que otro miembro del gobierno supla al ausente es señal inequívoca de que las reuniones del Gobierno de la Generalitat, en general, tienen que ser presenciales. </w:t>
      </w:r>
      <w:r w:rsidRPr="00865FD6">
        <w:rPr>
          <w:rFonts w:ascii="Arial" w:eastAsia="Arial" w:hAnsi="Arial" w:cs="Arial"/>
          <w:i/>
          <w:color w:val="000000"/>
          <w:u w:val="single" w:color="000000"/>
          <w:lang w:val="es-ES" w:eastAsia="ca-ES"/>
        </w:rPr>
        <w:t>Solo en circunstancias de fuerza mayor o</w:t>
      </w:r>
      <w:r w:rsidRPr="00865FD6">
        <w:rPr>
          <w:rFonts w:ascii="Arial" w:eastAsia="Arial" w:hAnsi="Arial" w:cs="Arial"/>
          <w:i/>
          <w:color w:val="000000"/>
          <w:lang w:val="es-ES" w:eastAsia="ca-ES"/>
        </w:rPr>
        <w:t xml:space="preserve"> </w:t>
      </w:r>
      <w:r w:rsidRPr="00865FD6">
        <w:rPr>
          <w:rFonts w:ascii="Arial" w:eastAsia="Arial" w:hAnsi="Arial" w:cs="Arial"/>
          <w:i/>
          <w:color w:val="000000"/>
          <w:u w:val="single" w:color="000000"/>
          <w:lang w:val="es-ES" w:eastAsia="ca-ES"/>
        </w:rPr>
        <w:t>para preservar valores constitucionales superiores cabría excepcionar dicha</w:t>
      </w:r>
      <w:r w:rsidRPr="00865FD6">
        <w:rPr>
          <w:rFonts w:ascii="Arial" w:eastAsia="Arial" w:hAnsi="Arial" w:cs="Arial"/>
          <w:i/>
          <w:color w:val="000000"/>
          <w:lang w:val="es-ES" w:eastAsia="ca-ES"/>
        </w:rPr>
        <w:t xml:space="preserve"> </w:t>
      </w:r>
      <w:r w:rsidRPr="00865FD6">
        <w:rPr>
          <w:rFonts w:ascii="Arial" w:eastAsia="Arial" w:hAnsi="Arial" w:cs="Arial"/>
          <w:i/>
          <w:color w:val="000000"/>
          <w:u w:val="single" w:color="000000"/>
          <w:lang w:val="es-ES" w:eastAsia="ca-ES"/>
        </w:rPr>
        <w:t>norma general, con sujeción en todo caso a estrictas reglas que salvaguarden el</w:t>
      </w:r>
      <w:r w:rsidRPr="00865FD6">
        <w:rPr>
          <w:rFonts w:ascii="Arial" w:eastAsia="Arial" w:hAnsi="Arial" w:cs="Arial"/>
          <w:i/>
          <w:color w:val="000000"/>
          <w:lang w:val="es-ES" w:eastAsia="ca-ES"/>
        </w:rPr>
        <w:t xml:space="preserve"> </w:t>
      </w:r>
      <w:r w:rsidRPr="00865FD6">
        <w:rPr>
          <w:rFonts w:ascii="Arial" w:eastAsia="Arial" w:hAnsi="Arial" w:cs="Arial"/>
          <w:i/>
          <w:color w:val="000000"/>
          <w:u w:val="single" w:color="000000"/>
          <w:lang w:val="es-ES" w:eastAsia="ca-ES"/>
        </w:rPr>
        <w:t>adecuado ejercicio de las funciones que le corresponden.</w:t>
      </w:r>
    </w:p>
    <w:p w:rsidR="00865FD6" w:rsidRPr="00865FD6" w:rsidRDefault="00865FD6" w:rsidP="00865FD6">
      <w:pPr>
        <w:spacing w:after="129" w:line="250" w:lineRule="auto"/>
        <w:ind w:left="562" w:hanging="10"/>
        <w:jc w:val="both"/>
        <w:rPr>
          <w:rFonts w:eastAsia="Calibri"/>
          <w:color w:val="000000"/>
          <w:lang w:val="es-ES" w:eastAsia="ca-ES"/>
        </w:rPr>
      </w:pPr>
      <w:r w:rsidRPr="00865FD6">
        <w:rPr>
          <w:rFonts w:ascii="Arial" w:eastAsia="Arial" w:hAnsi="Arial" w:cs="Arial"/>
          <w:i/>
          <w:color w:val="000000"/>
          <w:lang w:val="es-ES" w:eastAsia="ca-ES"/>
        </w:rPr>
        <w:t xml:space="preserve"> […]</w:t>
      </w:r>
    </w:p>
    <w:p w:rsidR="00865FD6" w:rsidRPr="00865FD6" w:rsidRDefault="00865FD6" w:rsidP="00865FD6">
      <w:pPr>
        <w:spacing w:after="129" w:line="250" w:lineRule="auto"/>
        <w:ind w:left="562" w:hanging="10"/>
        <w:jc w:val="both"/>
        <w:rPr>
          <w:rFonts w:eastAsia="Calibri"/>
          <w:color w:val="000000"/>
          <w:lang w:val="es-ES" w:eastAsia="ca-ES"/>
        </w:rPr>
      </w:pPr>
      <w:r w:rsidRPr="00865FD6">
        <w:rPr>
          <w:rFonts w:ascii="Arial" w:eastAsia="Arial" w:hAnsi="Arial" w:cs="Arial"/>
          <w:i/>
          <w:color w:val="000000"/>
          <w:lang w:val="es-ES" w:eastAsia="ca-ES"/>
        </w:rPr>
        <w:t>La norma recurrida no fija ninguna condición, limitación o restricción para la celebración en sesiones a distancia, sino que prevé absoluta libertad al respecto, por lo que en su aplicación podría darse la circunstancia extrema de que todas las sesiones del gobierno de la Generalitat pudieran celebrarse a distancia, si el reglamento interno no opusiera excepciones. El texto de la norma permite, en efecto, que el presidente y todos o algunos de sus miembros se incorporen a las sesiones del Gobierno de la Generalitat aunque se hallen simultáneamente en diferentes lugares, dentro o fuera del ámbito territorial de Catalunya o incluso de España, pudiendo adoptar como criterio generalizado de celebración el de las sesiones a distancia, a través de los medios telemáticos que se citan en el precepto.</w:t>
      </w:r>
    </w:p>
    <w:p w:rsidR="00865FD6" w:rsidRPr="00865FD6" w:rsidRDefault="00865FD6" w:rsidP="00865FD6">
      <w:pPr>
        <w:spacing w:after="120" w:line="259" w:lineRule="auto"/>
        <w:ind w:left="562" w:right="-15" w:hanging="10"/>
        <w:jc w:val="both"/>
        <w:rPr>
          <w:rFonts w:eastAsia="Calibri"/>
          <w:color w:val="000000"/>
          <w:lang w:val="es-ES" w:eastAsia="ca-ES"/>
        </w:rPr>
      </w:pPr>
      <w:r w:rsidRPr="00865FD6">
        <w:rPr>
          <w:rFonts w:ascii="Arial" w:eastAsia="Arial" w:hAnsi="Arial" w:cs="Arial"/>
          <w:i/>
          <w:color w:val="000000"/>
          <w:lang w:val="es-ES" w:eastAsia="ca-ES"/>
        </w:rPr>
        <w:t xml:space="preserve">Al </w:t>
      </w:r>
      <w:r w:rsidRPr="00865FD6">
        <w:rPr>
          <w:rFonts w:ascii="Arial" w:eastAsia="Arial" w:hAnsi="Arial" w:cs="Arial"/>
          <w:i/>
          <w:color w:val="000000"/>
          <w:u w:val="single" w:color="000000"/>
          <w:lang w:val="es-ES" w:eastAsia="ca-ES"/>
        </w:rPr>
        <w:t>no reservar la participación telemática a casos justificados, excepcionales y</w:t>
      </w:r>
      <w:r w:rsidRPr="00865FD6">
        <w:rPr>
          <w:rFonts w:ascii="Arial" w:eastAsia="Arial" w:hAnsi="Arial" w:cs="Arial"/>
          <w:i/>
          <w:color w:val="000000"/>
          <w:lang w:val="es-ES" w:eastAsia="ca-ES"/>
        </w:rPr>
        <w:t xml:space="preserve"> </w:t>
      </w:r>
      <w:r w:rsidRPr="00865FD6">
        <w:rPr>
          <w:rFonts w:ascii="Arial" w:eastAsia="Arial" w:hAnsi="Arial" w:cs="Arial"/>
          <w:i/>
          <w:color w:val="000000"/>
          <w:u w:val="single" w:color="000000"/>
          <w:lang w:val="es-ES" w:eastAsia="ca-ES"/>
        </w:rPr>
        <w:t>con las oportunas garantías, sino, por el contrario, asimilar indiscriminadamente</w:t>
      </w:r>
      <w:r w:rsidRPr="00865FD6">
        <w:rPr>
          <w:rFonts w:ascii="Arial" w:eastAsia="Arial" w:hAnsi="Arial" w:cs="Arial"/>
          <w:i/>
          <w:color w:val="000000"/>
          <w:lang w:val="es-ES" w:eastAsia="ca-ES"/>
        </w:rPr>
        <w:t xml:space="preserve"> </w:t>
      </w:r>
      <w:r w:rsidRPr="00865FD6">
        <w:rPr>
          <w:rFonts w:ascii="Arial" w:eastAsia="Arial" w:hAnsi="Arial" w:cs="Arial"/>
          <w:i/>
          <w:color w:val="000000"/>
          <w:u w:val="single" w:color="000000"/>
          <w:lang w:val="es-ES" w:eastAsia="ca-ES"/>
        </w:rPr>
        <w:t>la reunión a distancia con la presencial, se desconoce el principio subyacente al</w:t>
      </w:r>
      <w:r w:rsidRPr="00865FD6">
        <w:rPr>
          <w:rFonts w:ascii="Arial" w:eastAsia="Arial" w:hAnsi="Arial" w:cs="Arial"/>
          <w:i/>
          <w:color w:val="000000"/>
          <w:lang w:val="es-ES" w:eastAsia="ca-ES"/>
        </w:rPr>
        <w:t xml:space="preserve"> </w:t>
      </w:r>
      <w:r w:rsidRPr="00865FD6">
        <w:rPr>
          <w:rFonts w:ascii="Arial" w:eastAsia="Arial" w:hAnsi="Arial" w:cs="Arial"/>
          <w:i/>
          <w:color w:val="000000"/>
          <w:u w:val="single" w:color="000000"/>
          <w:lang w:val="es-ES" w:eastAsia="ca-ES"/>
        </w:rPr>
        <w:t>artículo 97 CE y en el caso examinado al artículo 68.1 EAC , en conexión con los</w:t>
      </w:r>
      <w:r w:rsidRPr="00865FD6">
        <w:rPr>
          <w:rFonts w:ascii="Arial" w:eastAsia="Arial" w:hAnsi="Arial" w:cs="Arial"/>
          <w:i/>
          <w:color w:val="000000"/>
          <w:lang w:val="es-ES" w:eastAsia="ca-ES"/>
        </w:rPr>
        <w:t xml:space="preserve"> </w:t>
      </w:r>
      <w:r w:rsidRPr="00865FD6">
        <w:rPr>
          <w:rFonts w:ascii="Arial" w:eastAsia="Arial" w:hAnsi="Arial" w:cs="Arial"/>
          <w:i/>
          <w:color w:val="000000"/>
          <w:u w:val="single" w:color="000000"/>
          <w:lang w:val="es-ES" w:eastAsia="ca-ES"/>
        </w:rPr>
        <w:t>artículos 10 y 67.8 EAC, conforme al cual el recto ejercicio de las funciones que</w:t>
      </w:r>
      <w:r w:rsidRPr="00865FD6">
        <w:rPr>
          <w:rFonts w:ascii="Arial" w:eastAsia="Arial" w:hAnsi="Arial" w:cs="Arial"/>
          <w:i/>
          <w:color w:val="000000"/>
          <w:lang w:val="es-ES" w:eastAsia="ca-ES"/>
        </w:rPr>
        <w:t xml:space="preserve"> </w:t>
      </w:r>
      <w:r w:rsidRPr="00865FD6">
        <w:rPr>
          <w:rFonts w:ascii="Arial" w:eastAsia="Arial" w:hAnsi="Arial" w:cs="Arial"/>
          <w:i/>
          <w:color w:val="000000"/>
          <w:u w:val="single" w:color="000000"/>
          <w:lang w:val="es-ES" w:eastAsia="ca-ES"/>
        </w:rPr>
        <w:t>corresponden al Gobierno exige que sus reuniones sean en general</w:t>
      </w:r>
      <w:r w:rsidRPr="00865FD6">
        <w:rPr>
          <w:rFonts w:ascii="Arial" w:eastAsia="Arial" w:hAnsi="Arial" w:cs="Arial"/>
          <w:i/>
          <w:color w:val="000000"/>
          <w:lang w:val="es-ES" w:eastAsia="ca-ES"/>
        </w:rPr>
        <w:t xml:space="preserve"> </w:t>
      </w:r>
      <w:r w:rsidRPr="00865FD6">
        <w:rPr>
          <w:rFonts w:ascii="Arial" w:eastAsia="Arial" w:hAnsi="Arial" w:cs="Arial"/>
          <w:i/>
          <w:color w:val="000000"/>
          <w:u w:val="single" w:color="000000"/>
          <w:lang w:val="es-ES" w:eastAsia="ca-ES"/>
        </w:rPr>
        <w:t>presenciales.</w:t>
      </w:r>
    </w:p>
    <w:p w:rsidR="00865FD6" w:rsidRPr="00865FD6" w:rsidRDefault="00865FD6" w:rsidP="00865FD6">
      <w:pPr>
        <w:spacing w:after="129" w:line="250" w:lineRule="auto"/>
        <w:ind w:left="562" w:hanging="10"/>
        <w:jc w:val="both"/>
        <w:rPr>
          <w:rFonts w:eastAsia="Calibri"/>
          <w:color w:val="000000"/>
          <w:lang w:val="es-ES" w:eastAsia="ca-ES"/>
        </w:rPr>
      </w:pPr>
      <w:r w:rsidRPr="00865FD6">
        <w:rPr>
          <w:rFonts w:ascii="Arial" w:eastAsia="Arial" w:hAnsi="Arial" w:cs="Arial"/>
          <w:i/>
          <w:color w:val="000000"/>
          <w:lang w:val="es-ES" w:eastAsia="ca-ES"/>
        </w:rPr>
        <w:t>[...]</w:t>
      </w:r>
    </w:p>
    <w:p w:rsidR="00865FD6" w:rsidRPr="00865FD6" w:rsidRDefault="00865FD6" w:rsidP="00865FD6">
      <w:pPr>
        <w:spacing w:after="282" w:line="250" w:lineRule="auto"/>
        <w:ind w:left="562" w:hanging="10"/>
        <w:jc w:val="both"/>
        <w:rPr>
          <w:rFonts w:eastAsia="Calibri"/>
          <w:color w:val="000000"/>
          <w:lang w:val="es-ES" w:eastAsia="ca-ES"/>
        </w:rPr>
      </w:pPr>
      <w:r w:rsidRPr="00865FD6">
        <w:rPr>
          <w:rFonts w:ascii="Arial" w:eastAsia="Arial" w:hAnsi="Arial" w:cs="Arial"/>
          <w:i/>
          <w:color w:val="000000"/>
          <w:lang w:val="es-ES" w:eastAsia="ca-ES"/>
        </w:rPr>
        <w:t>Por ello, deben declararse inconstitucionales y nulos los términos de constituirse y celebrar, así como adoptar acuerdos. En cambio, ninguna tacha merece la previsión de que para convocar y remitir actas se empleen medios telemáticos, dado que se trata de funciones puramente documentales que no implican deliberación ni toma de acuerdos.”</w:t>
      </w:r>
    </w:p>
    <w:p w:rsidR="00865FD6" w:rsidRPr="00865FD6" w:rsidRDefault="00865FD6" w:rsidP="00865FD6">
      <w:pPr>
        <w:spacing w:after="554" w:line="250" w:lineRule="auto"/>
        <w:ind w:left="-5" w:hanging="10"/>
        <w:jc w:val="both"/>
        <w:rPr>
          <w:rFonts w:eastAsia="Calibri"/>
          <w:color w:val="000000"/>
          <w:lang w:eastAsia="ca-ES"/>
        </w:rPr>
      </w:pPr>
      <w:r w:rsidRPr="00865FD6">
        <w:rPr>
          <w:rFonts w:ascii="Arial" w:eastAsia="Arial" w:hAnsi="Arial" w:cs="Arial"/>
          <w:color w:val="000000"/>
          <w:lang w:eastAsia="ca-ES"/>
        </w:rPr>
        <w:t>Per tant, segons el Tribunal Constitucional sí que és possible en els òrgans col·legiats que la convocatòria i la remissió de les  actes s’efectuï per mitjans electrònics, però  no és possible que aquests es constitueixin i celebrin acords de forma telemàtica, amb l'única excepció de “</w:t>
      </w:r>
      <w:r w:rsidRPr="00865FD6">
        <w:rPr>
          <w:rFonts w:ascii="Arial" w:eastAsia="Arial" w:hAnsi="Arial" w:cs="Arial"/>
          <w:i/>
          <w:color w:val="000000"/>
          <w:lang w:val="es-ES" w:eastAsia="ca-ES"/>
        </w:rPr>
        <w:t xml:space="preserve">salvo circunstancias de fuerza mayor o para preservar valores constitucionales superiores con sujeción, en todo caso, a estrictas reglas que salvaguarden el adecuado ejercicio de las funciones que le corresponden” </w:t>
      </w:r>
      <w:r w:rsidRPr="00865FD6">
        <w:rPr>
          <w:rFonts w:ascii="Arial" w:eastAsia="Arial" w:hAnsi="Arial" w:cs="Arial"/>
          <w:color w:val="000000"/>
          <w:lang w:val="es-ES" w:eastAsia="ca-ES"/>
        </w:rPr>
        <w:t>.</w:t>
      </w:r>
      <w:r w:rsidRPr="00865FD6">
        <w:rPr>
          <w:rFonts w:ascii="Arial" w:eastAsia="Arial" w:hAnsi="Arial" w:cs="Arial"/>
          <w:color w:val="000000"/>
          <w:lang w:eastAsia="ca-ES"/>
        </w:rPr>
        <w:t xml:space="preserve"> O també l’excepció que es tracti d’òrgans col·legiats que no tinguin el caràcter representatiu, és a dir, òrgans complementaris.</w:t>
      </w:r>
    </w:p>
    <w:p w:rsidR="00865FD6" w:rsidRPr="00865FD6" w:rsidRDefault="00865FD6" w:rsidP="00865FD6">
      <w:pPr>
        <w:keepNext/>
        <w:keepLines/>
        <w:spacing w:after="273" w:line="259" w:lineRule="auto"/>
        <w:ind w:left="230" w:hanging="245"/>
        <w:outlineLvl w:val="0"/>
        <w:rPr>
          <w:rFonts w:ascii="Arial" w:eastAsia="Arial" w:hAnsi="Arial" w:cs="Arial"/>
          <w:b/>
          <w:color w:val="000000"/>
          <w:lang w:eastAsia="ca-ES"/>
        </w:rPr>
      </w:pPr>
      <w:r w:rsidRPr="00865FD6">
        <w:rPr>
          <w:rFonts w:ascii="Arial" w:eastAsia="Arial" w:hAnsi="Arial" w:cs="Arial"/>
          <w:b/>
          <w:color w:val="000000"/>
          <w:lang w:eastAsia="ca-ES"/>
        </w:rPr>
        <w:lastRenderedPageBreak/>
        <w:t>Normativa excepcional per la declaració de l’estat d’alarma</w:t>
      </w:r>
    </w:p>
    <w:p w:rsidR="00865FD6" w:rsidRPr="00865FD6" w:rsidRDefault="00865FD6" w:rsidP="00865FD6">
      <w:pPr>
        <w:spacing w:after="279" w:line="250" w:lineRule="auto"/>
        <w:ind w:left="-5" w:hanging="10"/>
        <w:jc w:val="both"/>
        <w:rPr>
          <w:rFonts w:eastAsia="Calibri"/>
          <w:color w:val="000000"/>
          <w:lang w:eastAsia="ca-ES"/>
        </w:rPr>
      </w:pPr>
      <w:r w:rsidRPr="00865FD6">
        <w:rPr>
          <w:rFonts w:ascii="Arial" w:eastAsia="Arial" w:hAnsi="Arial" w:cs="Arial"/>
          <w:color w:val="000000"/>
          <w:lang w:eastAsia="ca-ES"/>
        </w:rPr>
        <w:t xml:space="preserve">Pel </w:t>
      </w:r>
      <w:r w:rsidRPr="00865FD6">
        <w:rPr>
          <w:rFonts w:ascii="Arial" w:eastAsia="Arial" w:hAnsi="Arial" w:cs="Arial"/>
          <w:color w:val="000000"/>
          <w:u w:val="single" w:color="000000"/>
          <w:lang w:eastAsia="ca-ES"/>
        </w:rPr>
        <w:t>Reial decret 463/2020, de 14 de març</w:t>
      </w:r>
      <w:r w:rsidRPr="00865FD6">
        <w:rPr>
          <w:rFonts w:ascii="Arial" w:eastAsia="Arial" w:hAnsi="Arial" w:cs="Arial"/>
          <w:color w:val="000000"/>
          <w:lang w:eastAsia="ca-ES"/>
        </w:rPr>
        <w:t>,  es declara l’estat d’alarma per a la</w:t>
      </w:r>
      <w:r w:rsidR="00250051">
        <w:rPr>
          <w:rFonts w:ascii="Arial" w:eastAsia="Arial" w:hAnsi="Arial" w:cs="Arial"/>
          <w:color w:val="000000"/>
          <w:lang w:eastAsia="ca-ES"/>
        </w:rPr>
        <w:t xml:space="preserve"> gestió de la situació de crisi</w:t>
      </w:r>
      <w:r w:rsidRPr="00865FD6">
        <w:rPr>
          <w:rFonts w:ascii="Arial" w:eastAsia="Arial" w:hAnsi="Arial" w:cs="Arial"/>
          <w:color w:val="000000"/>
          <w:lang w:eastAsia="ca-ES"/>
        </w:rPr>
        <w:t xml:space="preserve"> sanitària ocasionada per la COVID-19 i  es prohibeix, entre d’altres, la lliure circulació de les persones. El </w:t>
      </w:r>
      <w:r w:rsidRPr="00865FD6">
        <w:rPr>
          <w:rFonts w:ascii="Arial" w:eastAsia="Arial" w:hAnsi="Arial" w:cs="Arial"/>
          <w:color w:val="000000"/>
          <w:u w:val="single" w:color="000000"/>
          <w:lang w:eastAsia="ca-ES"/>
        </w:rPr>
        <w:t>Reial decret llei 7/2020, de 12 de març</w:t>
      </w:r>
      <w:r w:rsidRPr="00865FD6">
        <w:rPr>
          <w:rFonts w:ascii="Arial" w:eastAsia="Arial" w:hAnsi="Arial" w:cs="Arial"/>
          <w:color w:val="000000"/>
          <w:lang w:eastAsia="ca-ES"/>
        </w:rPr>
        <w:t>, pel qual s’adopten mesures urgents per respondre a l’impacte econòmic, en la seva Disposició  final primera modifica la Llei 50/1997, de 27 de novembre, del Govern, amb la finalitat que en situacions excepcionals, el Consell de Ministres  i altres òrgans col·legiats puguin celebrar acords i aprovar actes a distància per mitjans electrònics.</w:t>
      </w:r>
    </w:p>
    <w:p w:rsidR="00865FD6" w:rsidRPr="00865FD6" w:rsidRDefault="00865FD6" w:rsidP="00865FD6">
      <w:pPr>
        <w:spacing w:after="279" w:line="250" w:lineRule="auto"/>
        <w:ind w:left="-5" w:hanging="10"/>
        <w:jc w:val="both"/>
        <w:rPr>
          <w:rFonts w:eastAsia="Calibri"/>
          <w:color w:val="000000"/>
          <w:lang w:eastAsia="ca-ES"/>
        </w:rPr>
      </w:pPr>
      <w:r w:rsidRPr="00865FD6">
        <w:rPr>
          <w:rFonts w:ascii="Arial" w:eastAsia="Arial" w:hAnsi="Arial" w:cs="Arial"/>
          <w:color w:val="000000"/>
          <w:lang w:eastAsia="ca-ES"/>
        </w:rPr>
        <w:t xml:space="preserve">La Generalitat de Catalunya va dictar el </w:t>
      </w:r>
      <w:r w:rsidRPr="00865FD6">
        <w:rPr>
          <w:rFonts w:ascii="Arial" w:eastAsia="Arial" w:hAnsi="Arial" w:cs="Arial"/>
          <w:color w:val="000000"/>
          <w:u w:val="single" w:color="000000"/>
          <w:lang w:eastAsia="ca-ES"/>
        </w:rPr>
        <w:t>Decret Llei 7/2020, de 17 de març</w:t>
      </w:r>
      <w:r w:rsidRPr="00865FD6">
        <w:rPr>
          <w:rFonts w:ascii="Arial" w:eastAsia="Arial" w:hAnsi="Arial" w:cs="Arial"/>
          <w:color w:val="000000"/>
          <w:lang w:eastAsia="ca-ES"/>
        </w:rPr>
        <w:t>, de mesures urgents en matèria de contractació pública, de salut i gestió de residus sanitaris, de transparència, de transport públic i en matèria tributaria i econòmica, que, en relació amb les convocatòries telemàtiques, preveu:</w:t>
      </w:r>
    </w:p>
    <w:p w:rsidR="00865FD6" w:rsidRPr="00865FD6" w:rsidRDefault="00865FD6" w:rsidP="00865FD6">
      <w:pPr>
        <w:spacing w:after="279" w:line="250" w:lineRule="auto"/>
        <w:ind w:left="-5" w:hanging="10"/>
        <w:jc w:val="both"/>
        <w:rPr>
          <w:rFonts w:eastAsia="Calibri"/>
          <w:color w:val="000000"/>
          <w:lang w:eastAsia="ca-ES"/>
        </w:rPr>
      </w:pPr>
      <w:r w:rsidRPr="00865FD6">
        <w:rPr>
          <w:rFonts w:ascii="Arial" w:eastAsia="Arial" w:hAnsi="Arial" w:cs="Arial"/>
          <w:color w:val="000000"/>
          <w:lang w:eastAsia="ca-ES"/>
        </w:rPr>
        <w:t>En el pròleg justifica la modificació:</w:t>
      </w:r>
    </w:p>
    <w:p w:rsidR="00865FD6" w:rsidRPr="00865FD6" w:rsidRDefault="00865FD6" w:rsidP="00865FD6">
      <w:pPr>
        <w:spacing w:after="282" w:line="250" w:lineRule="auto"/>
        <w:ind w:left="562" w:hanging="10"/>
        <w:jc w:val="both"/>
        <w:rPr>
          <w:rFonts w:eastAsia="Calibri"/>
          <w:color w:val="000000"/>
          <w:lang w:eastAsia="ca-ES"/>
        </w:rPr>
      </w:pPr>
      <w:r w:rsidRPr="00865FD6">
        <w:rPr>
          <w:rFonts w:ascii="Arial" w:eastAsia="Arial" w:hAnsi="Arial" w:cs="Arial"/>
          <w:i/>
          <w:color w:val="000000"/>
          <w:lang w:eastAsia="ca-ES"/>
        </w:rPr>
        <w:t>“Finalment, s'estableixen en sengles disposicions addicionals un seguit d'habilitacions per tal d'implementar les mesures a què es refereixen, tant el propi Decret llei com les que es deriven del Reial decret 463/2020, de 14 de març, així com, atès que en casos de força major o per preservar valors superiors s'ha de fer possible que les sessions dels òrgans col·legiats de les administracions locals de Catalunya i dels òrgans d'assistència i suport es puguin celebrar a distància, amb subjecció, en tot cas, a estrictes regles que garanteixin l'exercici de les funcions que els corresponen, això, atesa la situació de pandèmia que ha estat declarada per l'Organització Mundial de la Salut en relació amb el coronavirus causant de la COVID-19, obliga, com a situació de necessitat extraordinària i urgent, a introduir una regulació que permeti que les reunions dels òrgans col·legiats de les administracions locals es puguin celebrar a distància, en situacions excepcionals que, preservant de la posada en risc de la salut de les persones, permetin que els òrgans de govern i de suport i assistència dels municipis que li són propis puguin funcionar ordinàriament.”</w:t>
      </w:r>
    </w:p>
    <w:p w:rsidR="00865FD6" w:rsidRPr="00865FD6" w:rsidRDefault="00865FD6" w:rsidP="00865FD6">
      <w:pPr>
        <w:spacing w:after="279" w:line="250" w:lineRule="auto"/>
        <w:ind w:left="-5" w:hanging="10"/>
        <w:jc w:val="both"/>
        <w:rPr>
          <w:rFonts w:eastAsia="Calibri"/>
          <w:color w:val="000000"/>
          <w:lang w:eastAsia="ca-ES"/>
        </w:rPr>
      </w:pPr>
      <w:r w:rsidRPr="00865FD6">
        <w:rPr>
          <w:rFonts w:ascii="Arial" w:eastAsia="Arial" w:hAnsi="Arial" w:cs="Arial"/>
          <w:color w:val="000000"/>
          <w:lang w:eastAsia="ca-ES"/>
        </w:rPr>
        <w:t>La Disposició addicional tercera del DL 7/2020, de la Generalitat de Catalunya,  permet als òrgans col·legiats de les entitats locals la constitució, convocatòria i celebració de sessions, adopció d’acords i remetre actes a distància quan concorrin situacions de força major o de greu risc col·lectiu, catàstrofe i calamitats públiques, d’acord amb el text següent:</w:t>
      </w:r>
    </w:p>
    <w:p w:rsidR="00865FD6" w:rsidRPr="00865FD6" w:rsidRDefault="00865FD6" w:rsidP="00865FD6">
      <w:pPr>
        <w:spacing w:after="129" w:line="250" w:lineRule="auto"/>
        <w:ind w:left="562" w:hanging="10"/>
        <w:jc w:val="both"/>
        <w:rPr>
          <w:rFonts w:eastAsia="Calibri"/>
          <w:color w:val="000000"/>
          <w:lang w:eastAsia="ca-ES"/>
        </w:rPr>
      </w:pPr>
      <w:r w:rsidRPr="00865FD6">
        <w:rPr>
          <w:rFonts w:ascii="Arial" w:eastAsia="Arial" w:hAnsi="Arial" w:cs="Arial"/>
          <w:i/>
          <w:color w:val="000000"/>
          <w:lang w:eastAsia="ca-ES"/>
        </w:rPr>
        <w:t>“Tercera.</w:t>
      </w:r>
    </w:p>
    <w:p w:rsidR="00865FD6" w:rsidRPr="00865FD6" w:rsidRDefault="00865FD6" w:rsidP="00865FD6">
      <w:pPr>
        <w:spacing w:after="129" w:line="250" w:lineRule="auto"/>
        <w:ind w:left="562" w:hanging="10"/>
        <w:jc w:val="both"/>
        <w:rPr>
          <w:rFonts w:eastAsia="Calibri"/>
          <w:color w:val="000000"/>
          <w:lang w:eastAsia="ca-ES"/>
        </w:rPr>
      </w:pPr>
      <w:r w:rsidRPr="00865FD6">
        <w:rPr>
          <w:rFonts w:ascii="Arial" w:eastAsia="Arial" w:hAnsi="Arial" w:cs="Arial"/>
          <w:i/>
          <w:color w:val="000000"/>
          <w:lang w:eastAsia="ca-ES"/>
        </w:rPr>
        <w:t>1.- Els òrgans col·legiats de les entitats locals de Catalunya poden constituir-se, convocar i celebrar sessions, adoptar acords i remetre actes a distància, quan concorrin situacions de força major o de greu risc col·lectiu, catàstrofe i calamitats públiques. A aquest efecte, la convocatòria de les sessions haurà de motivar la concurrència o manteniment de la situació que justifica excepcionalment que se celebri a distància.</w:t>
      </w:r>
    </w:p>
    <w:p w:rsidR="00865FD6" w:rsidRPr="00865FD6" w:rsidRDefault="00865FD6" w:rsidP="00865FD6">
      <w:pPr>
        <w:spacing w:after="129" w:line="250" w:lineRule="auto"/>
        <w:ind w:left="562" w:hanging="10"/>
        <w:jc w:val="both"/>
        <w:rPr>
          <w:rFonts w:eastAsia="Calibri"/>
          <w:color w:val="000000"/>
          <w:lang w:eastAsia="ca-ES"/>
        </w:rPr>
      </w:pPr>
      <w:r w:rsidRPr="00865FD6">
        <w:rPr>
          <w:rFonts w:ascii="Arial" w:eastAsia="Arial" w:hAnsi="Arial" w:cs="Arial"/>
          <w:i/>
          <w:color w:val="000000"/>
          <w:lang w:eastAsia="ca-ES"/>
        </w:rPr>
        <w:lastRenderedPageBreak/>
        <w:t>2.- En les sessions que se celebrin a distància, les persones que formin part dels òrgans col·legiats poden trobar-se en diferents llocs, sempre que s’asseguri per mitjans electrònics, considerant també els telefònics i audiovisuals, la identitat dels membres i de les persones que els supleixen, el contingut de les seves manifestacions i el moment en què aquestes es produeixen, així com la interactivitat i intercomunicació entre elles en temps real i la disponibilitat dels mitjans durant la sessió.</w:t>
      </w:r>
    </w:p>
    <w:p w:rsidR="00865FD6" w:rsidRPr="00865FD6" w:rsidRDefault="00865FD6" w:rsidP="00865FD6">
      <w:pPr>
        <w:spacing w:after="129" w:line="250" w:lineRule="auto"/>
        <w:ind w:left="562" w:hanging="10"/>
        <w:jc w:val="both"/>
        <w:rPr>
          <w:rFonts w:eastAsia="Calibri"/>
          <w:color w:val="000000"/>
          <w:lang w:eastAsia="ca-ES"/>
        </w:rPr>
      </w:pPr>
      <w:r w:rsidRPr="00865FD6">
        <w:rPr>
          <w:rFonts w:ascii="Arial" w:eastAsia="Arial" w:hAnsi="Arial" w:cs="Arial"/>
          <w:i/>
          <w:color w:val="000000"/>
          <w:lang w:eastAsia="ca-ES"/>
        </w:rPr>
        <w:t>3.- Els mitjans electrònics emprats han de garantir que no es produeixen interferències externes, la seguretat de les persones que hi participen, el manteniment del quòrum de constitució, la llibertat en la participació en els debats i deliberacions i el secret d’aquestes deliberacions.</w:t>
      </w:r>
    </w:p>
    <w:p w:rsidR="00865FD6" w:rsidRPr="00865FD6" w:rsidRDefault="00865FD6" w:rsidP="00865FD6">
      <w:pPr>
        <w:spacing w:after="9" w:line="250" w:lineRule="auto"/>
        <w:ind w:left="562" w:hanging="10"/>
        <w:jc w:val="both"/>
        <w:rPr>
          <w:rFonts w:eastAsia="Calibri"/>
          <w:color w:val="000000"/>
          <w:lang w:eastAsia="ca-ES"/>
        </w:rPr>
      </w:pPr>
      <w:r w:rsidRPr="00865FD6">
        <w:rPr>
          <w:rFonts w:ascii="Arial" w:eastAsia="Arial" w:hAnsi="Arial" w:cs="Arial"/>
          <w:i/>
          <w:color w:val="000000"/>
          <w:lang w:eastAsia="ca-ES"/>
        </w:rPr>
        <w:t>4.- A l'efecte de garantir el caràcter públic de les sessions, s’haurà de preveure la seva difusió per mitjà de qualsevol mecanisme audiovisual o digital.”</w:t>
      </w:r>
    </w:p>
    <w:p w:rsidR="00865FD6" w:rsidRPr="00865FD6" w:rsidRDefault="00865FD6" w:rsidP="00865FD6">
      <w:pPr>
        <w:spacing w:line="259" w:lineRule="auto"/>
        <w:ind w:left="567"/>
        <w:rPr>
          <w:rFonts w:eastAsia="Calibri"/>
          <w:color w:val="000000"/>
          <w:lang w:eastAsia="ca-ES"/>
        </w:rPr>
      </w:pPr>
      <w:r w:rsidRPr="00865FD6">
        <w:rPr>
          <w:rFonts w:ascii="Arial" w:eastAsia="Arial" w:hAnsi="Arial" w:cs="Arial"/>
          <w:i/>
          <w:color w:val="000000"/>
          <w:lang w:eastAsia="ca-ES"/>
        </w:rPr>
        <w:t xml:space="preserve"> </w:t>
      </w:r>
    </w:p>
    <w:p w:rsidR="00865FD6" w:rsidRPr="00865FD6" w:rsidRDefault="00865FD6" w:rsidP="00865FD6">
      <w:pPr>
        <w:spacing w:after="279" w:line="250" w:lineRule="auto"/>
        <w:ind w:left="-5" w:hanging="10"/>
        <w:jc w:val="both"/>
        <w:rPr>
          <w:rFonts w:eastAsia="Calibri"/>
          <w:color w:val="000000"/>
          <w:lang w:eastAsia="ca-ES"/>
        </w:rPr>
      </w:pPr>
      <w:r w:rsidRPr="00865FD6">
        <w:rPr>
          <w:rFonts w:ascii="Arial" w:eastAsia="Arial" w:hAnsi="Arial" w:cs="Arial"/>
          <w:color w:val="000000"/>
          <w:lang w:eastAsia="ca-ES"/>
        </w:rPr>
        <w:t xml:space="preserve">La Disposició final segona del </w:t>
      </w:r>
      <w:r w:rsidRPr="00865FD6">
        <w:rPr>
          <w:rFonts w:ascii="Arial" w:eastAsia="Arial" w:hAnsi="Arial" w:cs="Arial"/>
          <w:color w:val="000000"/>
          <w:u w:val="single" w:color="000000"/>
          <w:lang w:eastAsia="ca-ES"/>
        </w:rPr>
        <w:t>Reial decret llei 11/20, d’1 d’abril de 2020</w:t>
      </w:r>
      <w:r w:rsidRPr="00865FD6">
        <w:rPr>
          <w:rFonts w:ascii="Arial" w:eastAsia="Arial" w:hAnsi="Arial" w:cs="Arial"/>
          <w:color w:val="000000"/>
          <w:lang w:eastAsia="ca-ES"/>
        </w:rPr>
        <w:t>, modifica l’article 46 de la Llei 7/1982, de 2 d’abril, amb la redacció següent:</w:t>
      </w:r>
    </w:p>
    <w:p w:rsidR="00865FD6" w:rsidRPr="00865FD6" w:rsidRDefault="00865FD6" w:rsidP="00865FD6">
      <w:pPr>
        <w:spacing w:after="129" w:line="250" w:lineRule="auto"/>
        <w:ind w:left="562" w:hanging="10"/>
        <w:jc w:val="both"/>
        <w:rPr>
          <w:rFonts w:eastAsia="Calibri"/>
          <w:color w:val="000000"/>
          <w:lang w:val="es-ES" w:eastAsia="ca-ES"/>
        </w:rPr>
      </w:pPr>
      <w:r w:rsidRPr="00865FD6">
        <w:rPr>
          <w:rFonts w:ascii="Arial" w:eastAsia="Arial" w:hAnsi="Arial" w:cs="Arial"/>
          <w:color w:val="000000"/>
          <w:lang w:val="es-ES" w:eastAsia="ca-ES"/>
        </w:rPr>
        <w:t>“</w:t>
      </w:r>
      <w:r w:rsidRPr="00865FD6">
        <w:rPr>
          <w:rFonts w:ascii="Arial" w:eastAsia="Arial" w:hAnsi="Arial" w:cs="Arial"/>
          <w:i/>
          <w:color w:val="000000"/>
          <w:lang w:val="es-ES" w:eastAsia="ca-ES"/>
        </w:rPr>
        <w:t>Se añade un nuevo apartado 3 al artículo 46 de la Ley 7/1985, de 2 de abril, reguladora de las Bases de Régimen Local:</w:t>
      </w:r>
    </w:p>
    <w:p w:rsidR="00865FD6" w:rsidRPr="00865FD6" w:rsidRDefault="00865FD6" w:rsidP="00865FD6">
      <w:pPr>
        <w:spacing w:after="129" w:line="250" w:lineRule="auto"/>
        <w:ind w:left="562" w:hanging="10"/>
        <w:jc w:val="both"/>
        <w:rPr>
          <w:rFonts w:eastAsia="Calibri"/>
          <w:color w:val="000000"/>
          <w:lang w:val="es-ES" w:eastAsia="ca-ES"/>
        </w:rPr>
      </w:pPr>
      <w:r w:rsidRPr="00865FD6">
        <w:rPr>
          <w:rFonts w:ascii="Arial" w:eastAsia="Arial" w:hAnsi="Arial" w:cs="Arial"/>
          <w:i/>
          <w:color w:val="000000"/>
          <w:lang w:val="es-ES" w:eastAsia="ca-ES"/>
        </w:rPr>
        <w:t>“3.- En todo caso, cuando concurran situaciones excepcionales de fuerza mayor, de grave riesgo colectivo o catástrofes públicas, que impidan o dificulten de manera desproporcionada el normal funcionamiento del régimen presencial de las sesiones de los órganos colegiados de las entidades locales, éstos podrán, apreciada la concurrencia de la situación descrita por el alcalde o presidente, o quien válidamente les sustituya al efecto de la convocatoria de acuerdo con la normativa vigente, constituirse, celebrar sesiones y adoptar acuerdos a distancia por medios electrónicos y telemáticos, siempre que sus miembros participantes se encuentren en territorio español y quede acreditada su identidad. Asimismo, se deberá asegurar la comunicación entre ellos en tiempo real durante la sesión, disponiéndose los medios necesarios para garantizar el carácter público o secreto de las mismas, según proceda legalmente en cada caso.</w:t>
      </w:r>
    </w:p>
    <w:p w:rsidR="00865FD6" w:rsidRPr="00865FD6" w:rsidRDefault="00865FD6" w:rsidP="00865FD6">
      <w:pPr>
        <w:spacing w:after="282" w:line="250" w:lineRule="auto"/>
        <w:ind w:left="562" w:hanging="10"/>
        <w:jc w:val="both"/>
        <w:rPr>
          <w:rFonts w:eastAsia="Calibri"/>
          <w:color w:val="000000"/>
          <w:lang w:val="es-ES" w:eastAsia="ca-ES"/>
        </w:rPr>
      </w:pPr>
      <w:r w:rsidRPr="00865FD6">
        <w:rPr>
          <w:rFonts w:ascii="Arial" w:eastAsia="Arial" w:hAnsi="Arial" w:cs="Arial"/>
          <w:i/>
          <w:color w:val="000000"/>
          <w:lang w:val="es-ES" w:eastAsia="ca-ES"/>
        </w:rPr>
        <w:t>A los efectos anteriores, se considerarán medios electrónicos válidos las audioconferencias, videoconferencias u otros sistemas tecnológicos o audiovisuales que garanticen adecuadamente la seguridad tecnológica, la efectiva participación política de sus miembros, la validez del debate y votación de los acuerdos que se adopten.”</w:t>
      </w:r>
    </w:p>
    <w:p w:rsidR="00865FD6" w:rsidRPr="00865FD6" w:rsidRDefault="00865FD6" w:rsidP="00865FD6">
      <w:pPr>
        <w:spacing w:after="273" w:line="259" w:lineRule="auto"/>
        <w:ind w:left="-5" w:hanging="10"/>
        <w:jc w:val="both"/>
        <w:rPr>
          <w:rFonts w:eastAsia="Calibri"/>
          <w:color w:val="000000"/>
          <w:lang w:eastAsia="ca-ES"/>
        </w:rPr>
      </w:pPr>
      <w:r w:rsidRPr="00865FD6">
        <w:rPr>
          <w:rFonts w:ascii="Arial" w:eastAsia="Arial" w:hAnsi="Arial" w:cs="Arial"/>
          <w:color w:val="000000"/>
          <w:u w:val="single" w:color="000000"/>
          <w:lang w:eastAsia="ca-ES"/>
        </w:rPr>
        <w:t>En relació amb les societats municipals, el Reial decret llei 8/2010, de 17 de març, de</w:t>
      </w:r>
      <w:r w:rsidRPr="00865FD6">
        <w:rPr>
          <w:rFonts w:ascii="Arial" w:eastAsia="Arial" w:hAnsi="Arial" w:cs="Arial"/>
          <w:color w:val="000000"/>
          <w:lang w:eastAsia="ca-ES"/>
        </w:rPr>
        <w:t xml:space="preserve"> </w:t>
      </w:r>
      <w:r w:rsidRPr="00865FD6">
        <w:rPr>
          <w:rFonts w:ascii="Arial" w:eastAsia="Arial" w:hAnsi="Arial" w:cs="Arial"/>
          <w:color w:val="000000"/>
          <w:u w:val="single" w:color="000000"/>
          <w:lang w:eastAsia="ca-ES"/>
        </w:rPr>
        <w:t>mesures urgents extraordinàries per fer front a l'impacte econòmic i social, regula les</w:t>
      </w:r>
      <w:r w:rsidRPr="00865FD6">
        <w:rPr>
          <w:rFonts w:ascii="Arial" w:eastAsia="Arial" w:hAnsi="Arial" w:cs="Arial"/>
          <w:color w:val="000000"/>
          <w:lang w:eastAsia="ca-ES"/>
        </w:rPr>
        <w:t xml:space="preserve"> </w:t>
      </w:r>
      <w:r w:rsidRPr="00865FD6">
        <w:rPr>
          <w:rFonts w:ascii="Arial" w:eastAsia="Arial" w:hAnsi="Arial" w:cs="Arial"/>
          <w:color w:val="000000"/>
          <w:u w:val="single" w:color="000000"/>
          <w:lang w:eastAsia="ca-ES"/>
        </w:rPr>
        <w:t>reunions a distància de les persones jurídiques de dret privat en l’article 40:</w:t>
      </w:r>
    </w:p>
    <w:p w:rsidR="00865FD6" w:rsidRPr="00865FD6" w:rsidRDefault="00865FD6" w:rsidP="00865FD6">
      <w:pPr>
        <w:spacing w:after="129" w:line="250" w:lineRule="auto"/>
        <w:ind w:left="562" w:hanging="10"/>
        <w:jc w:val="both"/>
        <w:rPr>
          <w:rFonts w:eastAsia="Calibri"/>
          <w:color w:val="000000"/>
          <w:lang w:eastAsia="ca-ES"/>
        </w:rPr>
      </w:pPr>
      <w:r w:rsidRPr="00865FD6">
        <w:rPr>
          <w:rFonts w:ascii="Arial" w:eastAsia="Arial" w:hAnsi="Arial" w:cs="Arial"/>
          <w:i/>
          <w:color w:val="000000"/>
          <w:lang w:eastAsia="ca-ES"/>
        </w:rPr>
        <w:t>“Article 40. Mesures extraordinàries aplicables a les persones jurídiques de dret privat.</w:t>
      </w:r>
    </w:p>
    <w:p w:rsidR="00865FD6" w:rsidRPr="00865FD6" w:rsidRDefault="001F695E" w:rsidP="001F695E">
      <w:pPr>
        <w:spacing w:after="129" w:line="250" w:lineRule="auto"/>
        <w:ind w:left="562"/>
        <w:jc w:val="both"/>
        <w:rPr>
          <w:rFonts w:eastAsia="Calibri"/>
          <w:color w:val="000000"/>
          <w:lang w:eastAsia="ca-ES"/>
        </w:rPr>
      </w:pPr>
      <w:r>
        <w:rPr>
          <w:rFonts w:ascii="Arial" w:eastAsia="Arial" w:hAnsi="Arial" w:cs="Arial"/>
          <w:i/>
          <w:color w:val="000000"/>
          <w:lang w:eastAsia="ca-ES"/>
        </w:rPr>
        <w:lastRenderedPageBreak/>
        <w:t xml:space="preserve">1. </w:t>
      </w:r>
      <w:r w:rsidR="00865FD6" w:rsidRPr="00865FD6">
        <w:rPr>
          <w:rFonts w:ascii="Arial" w:eastAsia="Arial" w:hAnsi="Arial" w:cs="Arial"/>
          <w:i/>
          <w:color w:val="000000"/>
          <w:lang w:eastAsia="ca-ES"/>
        </w:rPr>
        <w:t>Tot i que els estatuts no ho haguessin previst, durant el període d'alarma, les sessions dels òrgans de govern i d'administració de les associacions, de les societats civils i mercantils, del consell rector de les societats cooperatives i del patronat de les fundacions podran celebrar-se per videoconferència o per conferència telefònica múltiple, sempre que tots els membres de l'òrgan disposin dels mitjans necessaris, el secretari de l'òrgan reconegui la seva identitat, i així ho expressi en l'acta, que remetrà immediatament a les adreces de correu electrònic de cadascun dels concurrents. La mateixa regla és aplicable a les comissions delegades i a les altres comissions obligatòries o voluntàries que tingués constituïdes. La sessió s'entendrà celebrada al domicili de la persona jurídica.</w:t>
      </w:r>
    </w:p>
    <w:p w:rsidR="00865FD6" w:rsidRPr="00865FD6" w:rsidRDefault="00865FD6" w:rsidP="00865FD6">
      <w:pPr>
        <w:spacing w:after="129" w:line="250" w:lineRule="auto"/>
        <w:ind w:left="562" w:hanging="10"/>
        <w:jc w:val="both"/>
        <w:rPr>
          <w:rFonts w:eastAsia="Calibri"/>
          <w:color w:val="000000"/>
          <w:lang w:eastAsia="ca-ES"/>
        </w:rPr>
      </w:pPr>
      <w:r w:rsidRPr="00865FD6">
        <w:rPr>
          <w:rFonts w:ascii="Arial" w:eastAsia="Arial" w:hAnsi="Arial" w:cs="Arial"/>
          <w:i/>
          <w:color w:val="000000"/>
          <w:lang w:eastAsia="ca-ES"/>
        </w:rPr>
        <w:t>Tot i que els estatuts no ho haguessin previst, durant el període d'alarma, les juntes o assemblees d'associats o de socis podran celebrar-se per vídeo o per conferència telefònica múltiple, sempre que totes les persones que tinguessin dret d'assistència o els qui els representen disposin dels mitjans necessaris, el secretari de l'òrgan reconegui la seva identitat, i així ho expressi en l'acta, que remetrà immediatament a les adreces de correu electrònic.</w:t>
      </w:r>
    </w:p>
    <w:p w:rsidR="00865FD6" w:rsidRPr="00865FD6" w:rsidRDefault="001F695E" w:rsidP="001F695E">
      <w:pPr>
        <w:spacing w:after="537" w:line="250" w:lineRule="auto"/>
        <w:ind w:left="562"/>
        <w:jc w:val="both"/>
        <w:rPr>
          <w:rFonts w:eastAsia="Calibri"/>
          <w:color w:val="000000"/>
          <w:lang w:eastAsia="ca-ES"/>
        </w:rPr>
      </w:pPr>
      <w:r>
        <w:rPr>
          <w:rFonts w:ascii="Arial" w:eastAsia="Arial" w:hAnsi="Arial" w:cs="Arial"/>
          <w:i/>
          <w:color w:val="000000"/>
          <w:lang w:eastAsia="ca-ES"/>
        </w:rPr>
        <w:t xml:space="preserve">2.  </w:t>
      </w:r>
      <w:r w:rsidR="00865FD6" w:rsidRPr="00865FD6">
        <w:rPr>
          <w:rFonts w:ascii="Arial" w:eastAsia="Arial" w:hAnsi="Arial" w:cs="Arial"/>
          <w:i/>
          <w:color w:val="000000"/>
          <w:lang w:eastAsia="ca-ES"/>
        </w:rPr>
        <w:t>Tot i que els estatuts no ho haguessin previst, durant el període d'alarma, els acords dels òrgans de govern i d'administració de les associacions, de les societats civils i mercantils, del consell rector de les societats cooperatives i del patronat de les fundacions podran adoptar mitjançant votació per escrit i sense sessió, sempre que ho decideixi el president, i s'han d'adoptar així quan ho sol·licitin, almenys, dos dels membres de l'òrgan. La mateixa regla és aplicable a les comissions delegades i a les altres comissions obligatòries o voluntàries que tingués constituïdes. La sessió s'entendrà celebrada al domicili social. És aplicable a tots aquests acords el que estableix l'article 100 de Reial decret 1784/1996, de 19 de juliol, pel qual s'aprova el Reglament del Registre Mercantil.”</w:t>
      </w:r>
    </w:p>
    <w:p w:rsidR="001F724E" w:rsidRDefault="00865FD6" w:rsidP="001F724E">
      <w:pPr>
        <w:spacing w:after="244" w:line="250" w:lineRule="auto"/>
        <w:ind w:left="-5" w:hanging="10"/>
        <w:jc w:val="both"/>
        <w:rPr>
          <w:rFonts w:ascii="Arial" w:eastAsia="Arial" w:hAnsi="Arial" w:cs="Arial"/>
          <w:color w:val="000000"/>
          <w:lang w:eastAsia="ca-ES"/>
        </w:rPr>
      </w:pPr>
      <w:r w:rsidRPr="00865FD6">
        <w:rPr>
          <w:rFonts w:ascii="Arial" w:eastAsia="Arial" w:hAnsi="Arial" w:cs="Arial"/>
          <w:color w:val="000000"/>
          <w:lang w:eastAsia="ca-ES"/>
        </w:rPr>
        <w:t xml:space="preserve">Per tot això </w:t>
      </w:r>
      <w:r w:rsidR="001F724E">
        <w:rPr>
          <w:rFonts w:ascii="Arial" w:eastAsia="Arial" w:hAnsi="Arial" w:cs="Arial"/>
          <w:color w:val="000000"/>
          <w:lang w:eastAsia="ca-ES"/>
        </w:rPr>
        <w:t>aquest Ple de l'Ajuntament aprova</w:t>
      </w:r>
      <w:r w:rsidR="00F51CE8">
        <w:rPr>
          <w:rFonts w:ascii="Arial" w:eastAsia="Arial" w:hAnsi="Arial" w:cs="Arial"/>
          <w:color w:val="000000"/>
          <w:lang w:eastAsia="ca-ES"/>
        </w:rPr>
        <w:t xml:space="preserve"> per unanimitat</w:t>
      </w:r>
      <w:r w:rsidR="001F724E">
        <w:rPr>
          <w:rFonts w:ascii="Arial" w:eastAsia="Arial" w:hAnsi="Arial" w:cs="Arial"/>
          <w:color w:val="000000"/>
          <w:lang w:eastAsia="ca-ES"/>
        </w:rPr>
        <w:t xml:space="preserve"> l'acord següent:</w:t>
      </w:r>
    </w:p>
    <w:p w:rsidR="00865FD6" w:rsidRPr="00865FD6" w:rsidRDefault="001F695E" w:rsidP="001F724E">
      <w:pPr>
        <w:spacing w:after="244" w:line="250" w:lineRule="auto"/>
        <w:ind w:left="-5" w:hanging="10"/>
        <w:jc w:val="center"/>
        <w:rPr>
          <w:rFonts w:ascii="Arial" w:eastAsia="Arial" w:hAnsi="Arial" w:cs="Arial"/>
          <w:b/>
          <w:color w:val="000000"/>
          <w:lang w:eastAsia="ca-ES"/>
        </w:rPr>
      </w:pPr>
      <w:r>
        <w:rPr>
          <w:rFonts w:ascii="Arial" w:eastAsia="Arial" w:hAnsi="Arial" w:cs="Arial"/>
          <w:b/>
          <w:color w:val="000000"/>
          <w:lang w:eastAsia="ca-ES"/>
        </w:rPr>
        <w:t>ACOR</w:t>
      </w:r>
      <w:r w:rsidR="00865FD6" w:rsidRPr="00865FD6">
        <w:rPr>
          <w:rFonts w:ascii="Arial" w:eastAsia="Arial" w:hAnsi="Arial" w:cs="Arial"/>
          <w:b/>
          <w:color w:val="000000"/>
          <w:lang w:eastAsia="ca-ES"/>
        </w:rPr>
        <w:t>D</w:t>
      </w:r>
    </w:p>
    <w:p w:rsidR="00865FD6" w:rsidRPr="00865FD6" w:rsidRDefault="00865FD6" w:rsidP="00865FD6">
      <w:pPr>
        <w:spacing w:after="279" w:line="250" w:lineRule="auto"/>
        <w:ind w:left="-5" w:hanging="10"/>
        <w:jc w:val="both"/>
        <w:rPr>
          <w:rFonts w:eastAsia="Calibri"/>
          <w:color w:val="000000"/>
          <w:lang w:eastAsia="ca-ES"/>
        </w:rPr>
      </w:pPr>
      <w:r w:rsidRPr="00865FD6">
        <w:rPr>
          <w:rFonts w:ascii="Arial" w:eastAsia="Arial" w:hAnsi="Arial" w:cs="Arial"/>
          <w:b/>
          <w:color w:val="000000"/>
          <w:lang w:eastAsia="ca-ES"/>
        </w:rPr>
        <w:t xml:space="preserve">PRIMER. </w:t>
      </w:r>
      <w:r w:rsidRPr="00865FD6">
        <w:rPr>
          <w:rFonts w:ascii="Arial" w:eastAsia="Arial" w:hAnsi="Arial" w:cs="Arial"/>
          <w:color w:val="000000"/>
          <w:lang w:eastAsia="ca-ES"/>
        </w:rPr>
        <w:t>Aprovar inicialment la modificació del Reglament Orgànic Municipal (ROM), en relació amb la celebració de reunions a distància dels òrgans col·legiats, consistent en l’addició de les disposicions addicionals següents:</w:t>
      </w:r>
    </w:p>
    <w:p w:rsidR="00865FD6" w:rsidRPr="00865FD6" w:rsidRDefault="00865FD6" w:rsidP="001F695E">
      <w:pPr>
        <w:spacing w:after="273" w:line="259" w:lineRule="auto"/>
        <w:ind w:left="577" w:hanging="10"/>
        <w:jc w:val="both"/>
        <w:rPr>
          <w:rFonts w:eastAsia="Calibri"/>
          <w:color w:val="000000"/>
          <w:lang w:eastAsia="ca-ES"/>
        </w:rPr>
      </w:pPr>
      <w:r w:rsidRPr="00865FD6">
        <w:rPr>
          <w:rFonts w:ascii="Arial" w:eastAsia="Arial" w:hAnsi="Arial" w:cs="Arial"/>
          <w:b/>
          <w:color w:val="000000"/>
          <w:lang w:eastAsia="ca-ES"/>
        </w:rPr>
        <w:t>Disposició Addicional Primera. Reunions de Ple i Junta de Govern Local en situacions excepcionals.</w:t>
      </w:r>
    </w:p>
    <w:p w:rsidR="00865FD6" w:rsidRPr="00865FD6" w:rsidRDefault="00865FD6" w:rsidP="00865FD6">
      <w:pPr>
        <w:spacing w:after="279" w:line="250" w:lineRule="auto"/>
        <w:ind w:left="1134" w:hanging="567"/>
        <w:jc w:val="both"/>
        <w:rPr>
          <w:rFonts w:eastAsia="Calibri"/>
          <w:color w:val="000000"/>
          <w:lang w:eastAsia="ca-ES"/>
        </w:rPr>
      </w:pPr>
      <w:r w:rsidRPr="00865FD6">
        <w:rPr>
          <w:rFonts w:ascii="Arial" w:eastAsia="Arial" w:hAnsi="Arial" w:cs="Arial"/>
          <w:color w:val="000000"/>
          <w:lang w:eastAsia="ca-ES"/>
        </w:rPr>
        <w:t xml:space="preserve">1.1. Quan concorrin situacions excepcionals de força major, de greu risc col·lectiu, que impedeixin o dificultin de manera desproporcionada el normal funcionament del règim presencial de les sessions del Ple i de la Junta de Govern, aquests podran, apreciada la concurrència de la situació descrita per l’alcalde/essa o president/a o qui vàlidament els substitueixi a l'efecte de la convocatòria, d’acord amb la normativa vigent, constituir-se, </w:t>
      </w:r>
      <w:r w:rsidRPr="00865FD6">
        <w:rPr>
          <w:rFonts w:ascii="Arial" w:eastAsia="Arial" w:hAnsi="Arial" w:cs="Arial"/>
          <w:color w:val="000000"/>
          <w:lang w:eastAsia="ca-ES"/>
        </w:rPr>
        <w:lastRenderedPageBreak/>
        <w:t>celebrar sessions i adoptar acords a distància  per mitjans electrònics i telemàtics, sempre que els seus membres participants es trobin en territori espanyol i quedi acreditada la seva identitat.  Així mateix, s’haurà d’assegurar la comunicació entre ells en temps real durant la sessió, disposant-se els mitjans necessaris per garantir-ne el caràcter públic o secret, segons procedeixi legalment en cada cas.</w:t>
      </w:r>
    </w:p>
    <w:p w:rsidR="00865FD6" w:rsidRPr="00865FD6" w:rsidRDefault="00865FD6" w:rsidP="001F695E">
      <w:pPr>
        <w:spacing w:after="480" w:line="250" w:lineRule="auto"/>
        <w:ind w:left="1134" w:hanging="567"/>
        <w:jc w:val="both"/>
        <w:rPr>
          <w:rFonts w:eastAsia="Calibri"/>
          <w:color w:val="000000"/>
          <w:lang w:eastAsia="ca-ES"/>
        </w:rPr>
      </w:pPr>
      <w:r w:rsidRPr="00865FD6">
        <w:rPr>
          <w:rFonts w:ascii="Arial" w:eastAsia="Arial" w:hAnsi="Arial" w:cs="Arial"/>
          <w:color w:val="000000"/>
          <w:lang w:eastAsia="ca-ES"/>
        </w:rPr>
        <w:t>1.2. A l'efecte de tot l'anterior, es consideren mitjans electrònics vàlids les audioconferències, les videoconferències o altres sistemes tecnològics o audiovisuals que garanteixen adequadament la seguretat tecnològica, l'efectiva participació política dels seus membres, la validesa del debat i de la votació dels acords que s’adoptin.</w:t>
      </w:r>
    </w:p>
    <w:p w:rsidR="00865FD6" w:rsidRPr="00865FD6" w:rsidRDefault="00865FD6" w:rsidP="00F51CE8">
      <w:pPr>
        <w:spacing w:after="273"/>
        <w:ind w:left="577" w:hanging="10"/>
        <w:jc w:val="both"/>
        <w:rPr>
          <w:rFonts w:eastAsia="Calibri"/>
          <w:color w:val="000000"/>
          <w:lang w:eastAsia="ca-ES"/>
        </w:rPr>
      </w:pPr>
      <w:r w:rsidRPr="00865FD6">
        <w:rPr>
          <w:rFonts w:ascii="Arial" w:eastAsia="Arial" w:hAnsi="Arial" w:cs="Arial"/>
          <w:b/>
          <w:color w:val="000000"/>
          <w:lang w:eastAsia="ca-ES"/>
        </w:rPr>
        <w:t>Disposició Addicional Segona. Participació telemàtica dels regidors i regidores en Ple i Junta de Govern Local en situacions extraordinàries.</w:t>
      </w:r>
    </w:p>
    <w:p w:rsidR="00865FD6" w:rsidRPr="00865FD6" w:rsidRDefault="00865FD6" w:rsidP="001F695E">
      <w:pPr>
        <w:spacing w:after="279" w:line="250" w:lineRule="auto"/>
        <w:ind w:left="993" w:hanging="426"/>
        <w:jc w:val="both"/>
        <w:rPr>
          <w:rFonts w:eastAsia="Calibri"/>
          <w:color w:val="000000"/>
          <w:lang w:eastAsia="ca-ES"/>
        </w:rPr>
      </w:pPr>
      <w:r w:rsidRPr="00865FD6">
        <w:rPr>
          <w:rFonts w:ascii="Arial" w:eastAsia="Arial" w:hAnsi="Arial" w:cs="Arial"/>
          <w:color w:val="000000"/>
          <w:lang w:eastAsia="ca-ES"/>
        </w:rPr>
        <w:t>2.1. Els regidors i regidores en situació de baixa prolongada, permís o situació assimilada per maternitat o paternitat, podran acollir-se a la possibilitat d’assistència telemàtica a les sessions del Ple i de Junta de Govern Local i de votar remotament, per mitjans electrònics, de conformitat amb el que disposa aquest Reglament. Restaran exclosos d’aquest procediment els Plens, en relació amb el nomenament o destitució de l’Alcaldia.</w:t>
      </w:r>
    </w:p>
    <w:p w:rsidR="00865FD6" w:rsidRPr="00865FD6" w:rsidRDefault="00865FD6" w:rsidP="00865FD6">
      <w:pPr>
        <w:spacing w:after="135" w:line="250" w:lineRule="auto"/>
        <w:ind w:left="577" w:hanging="10"/>
        <w:jc w:val="both"/>
        <w:rPr>
          <w:rFonts w:eastAsia="Calibri"/>
          <w:color w:val="000000"/>
          <w:lang w:eastAsia="ca-ES"/>
        </w:rPr>
      </w:pPr>
      <w:r w:rsidRPr="00865FD6">
        <w:rPr>
          <w:rFonts w:ascii="Arial" w:eastAsia="Arial" w:hAnsi="Arial" w:cs="Arial"/>
          <w:color w:val="000000"/>
          <w:lang w:eastAsia="ca-ES"/>
        </w:rPr>
        <w:t>2.2. El procediment que se seguirà serà el següent:</w:t>
      </w:r>
    </w:p>
    <w:p w:rsidR="00865FD6" w:rsidRPr="00865FD6" w:rsidRDefault="00865FD6" w:rsidP="00752499">
      <w:pPr>
        <w:numPr>
          <w:ilvl w:val="0"/>
          <w:numId w:val="78"/>
        </w:numPr>
        <w:spacing w:after="128" w:line="250" w:lineRule="auto"/>
        <w:ind w:hanging="355"/>
        <w:jc w:val="both"/>
        <w:rPr>
          <w:rFonts w:eastAsia="Calibri"/>
          <w:color w:val="000000"/>
          <w:lang w:eastAsia="ca-ES"/>
        </w:rPr>
      </w:pPr>
      <w:r w:rsidRPr="00865FD6">
        <w:rPr>
          <w:rFonts w:ascii="Arial" w:eastAsia="Arial" w:hAnsi="Arial" w:cs="Arial"/>
          <w:color w:val="000000"/>
          <w:lang w:eastAsia="ca-ES"/>
        </w:rPr>
        <w:t>Sol·licitud de la persona interessada adreçada a la Presidència i presentada en la Secretaria General amb una antelació, com a mínim, d’un dia hàbil a la data prevista per a la celebració de la sessió, acompanyada de justificant de la baixa, permís o situació assimilada per maternitat o paternitat i de la seva durada.</w:t>
      </w:r>
    </w:p>
    <w:p w:rsidR="00865FD6" w:rsidRPr="00865FD6" w:rsidRDefault="00865FD6" w:rsidP="00752499">
      <w:pPr>
        <w:numPr>
          <w:ilvl w:val="0"/>
          <w:numId w:val="78"/>
        </w:numPr>
        <w:spacing w:after="8" w:line="250" w:lineRule="auto"/>
        <w:ind w:hanging="355"/>
        <w:jc w:val="both"/>
        <w:rPr>
          <w:rFonts w:eastAsia="Calibri"/>
          <w:color w:val="000000"/>
          <w:lang w:eastAsia="ca-ES"/>
        </w:rPr>
      </w:pPr>
      <w:r w:rsidRPr="00865FD6">
        <w:rPr>
          <w:rFonts w:ascii="Arial" w:eastAsia="Arial" w:hAnsi="Arial" w:cs="Arial"/>
          <w:color w:val="000000"/>
          <w:lang w:eastAsia="ca-ES"/>
        </w:rPr>
        <w:t>Providència de la Presidència autoritzant o denegant la sol·licitud inicial, en aquest cas de forma motivada, que serà comunicada a la Secretaria General perquè disposi els mitjans tècnics necessaris per fer-la efectiva, així com a la persona interessada.</w:t>
      </w:r>
    </w:p>
    <w:p w:rsidR="00865FD6" w:rsidRPr="00865FD6" w:rsidRDefault="00865FD6" w:rsidP="00865FD6">
      <w:pPr>
        <w:spacing w:line="259" w:lineRule="auto"/>
        <w:ind w:left="567"/>
        <w:rPr>
          <w:rFonts w:eastAsia="Calibri"/>
          <w:color w:val="000000"/>
          <w:lang w:eastAsia="ca-ES"/>
        </w:rPr>
      </w:pPr>
      <w:r w:rsidRPr="00865FD6">
        <w:rPr>
          <w:rFonts w:ascii="Arial" w:eastAsia="Arial" w:hAnsi="Arial" w:cs="Arial"/>
          <w:color w:val="000000"/>
          <w:lang w:eastAsia="ca-ES"/>
        </w:rPr>
        <w:t xml:space="preserve"> </w:t>
      </w:r>
    </w:p>
    <w:p w:rsidR="00865FD6" w:rsidRPr="00865FD6" w:rsidRDefault="00865FD6" w:rsidP="00865FD6">
      <w:pPr>
        <w:spacing w:after="8" w:line="250" w:lineRule="auto"/>
        <w:ind w:left="577" w:hanging="10"/>
        <w:jc w:val="both"/>
        <w:rPr>
          <w:rFonts w:eastAsia="Calibri"/>
          <w:color w:val="000000"/>
          <w:lang w:eastAsia="ca-ES"/>
        </w:rPr>
      </w:pPr>
      <w:r w:rsidRPr="00865FD6">
        <w:rPr>
          <w:rFonts w:ascii="Arial" w:eastAsia="Arial" w:hAnsi="Arial" w:cs="Arial"/>
          <w:color w:val="000000"/>
          <w:lang w:eastAsia="ca-ES"/>
        </w:rPr>
        <w:t>La regidora o regidor en qualsevol moment podrà no fer ús de l’autorització i assistir a la sessió presencialment.</w:t>
      </w:r>
    </w:p>
    <w:p w:rsidR="00865FD6" w:rsidRPr="00865FD6" w:rsidRDefault="00865FD6" w:rsidP="00865FD6">
      <w:pPr>
        <w:spacing w:line="259" w:lineRule="auto"/>
        <w:ind w:left="567"/>
        <w:rPr>
          <w:rFonts w:eastAsia="Calibri"/>
          <w:color w:val="000000"/>
          <w:lang w:eastAsia="ca-ES"/>
        </w:rPr>
      </w:pPr>
      <w:r w:rsidRPr="00865FD6">
        <w:rPr>
          <w:rFonts w:ascii="Arial" w:eastAsia="Arial" w:hAnsi="Arial" w:cs="Arial"/>
          <w:color w:val="000000"/>
          <w:lang w:eastAsia="ca-ES"/>
        </w:rPr>
        <w:t xml:space="preserve"> </w:t>
      </w:r>
    </w:p>
    <w:p w:rsidR="00865FD6" w:rsidRPr="00865FD6" w:rsidRDefault="00865FD6" w:rsidP="00865FD6">
      <w:pPr>
        <w:spacing w:after="8" w:line="250" w:lineRule="auto"/>
        <w:ind w:left="577" w:hanging="10"/>
        <w:jc w:val="both"/>
        <w:rPr>
          <w:rFonts w:eastAsia="Calibri"/>
          <w:color w:val="000000"/>
          <w:lang w:eastAsia="ca-ES"/>
        </w:rPr>
      </w:pPr>
      <w:r w:rsidRPr="00865FD6">
        <w:rPr>
          <w:rFonts w:ascii="Arial" w:eastAsia="Arial" w:hAnsi="Arial" w:cs="Arial"/>
          <w:color w:val="000000"/>
          <w:lang w:eastAsia="ca-ES"/>
        </w:rPr>
        <w:t>El sistema d’assistència telemàtica i de votació remota estarà sota el control exclusiu de la Presidència i haurà de complir els requisits i respectar els principis recollits en la Llei 40/2015, d’1 d’octubre, de règim jurídic del sector públic, en especial en allò que fa referència a la seguretat i l'accessibilitat. L’accés als recursos del sistema exigirà, en el seu cas, disposar de signatura electrònica reconeguda i una connexió a Internet.</w:t>
      </w:r>
    </w:p>
    <w:p w:rsidR="00865FD6" w:rsidRPr="00865FD6" w:rsidRDefault="00865FD6" w:rsidP="00865FD6">
      <w:pPr>
        <w:spacing w:line="259" w:lineRule="auto"/>
        <w:ind w:left="567"/>
        <w:rPr>
          <w:rFonts w:eastAsia="Calibri"/>
          <w:color w:val="000000"/>
          <w:lang w:eastAsia="ca-ES"/>
        </w:rPr>
      </w:pPr>
      <w:r w:rsidRPr="00865FD6">
        <w:rPr>
          <w:rFonts w:ascii="Arial" w:eastAsia="Arial" w:hAnsi="Arial" w:cs="Arial"/>
          <w:color w:val="000000"/>
          <w:lang w:eastAsia="ca-ES"/>
        </w:rPr>
        <w:t xml:space="preserve"> </w:t>
      </w:r>
    </w:p>
    <w:p w:rsidR="00865FD6" w:rsidRPr="00865FD6" w:rsidRDefault="00865FD6" w:rsidP="00865FD6">
      <w:pPr>
        <w:spacing w:after="279" w:line="250" w:lineRule="auto"/>
        <w:ind w:left="577" w:hanging="10"/>
        <w:jc w:val="both"/>
        <w:rPr>
          <w:rFonts w:eastAsia="Calibri"/>
          <w:color w:val="000000"/>
          <w:lang w:eastAsia="ca-ES"/>
        </w:rPr>
      </w:pPr>
      <w:r w:rsidRPr="00865FD6">
        <w:rPr>
          <w:rFonts w:ascii="Arial" w:eastAsia="Arial" w:hAnsi="Arial" w:cs="Arial"/>
          <w:color w:val="000000"/>
          <w:lang w:eastAsia="ca-ES"/>
        </w:rPr>
        <w:lastRenderedPageBreak/>
        <w:t>El sistema garantirà la verificació per mitjans electrònics de l’efectiva presència o absència del regidor o regidora autoritzada a fer-ne ús. La presència necessàriament tindrà caràcter sincrònic i es mantindrà durant tota la sessió, en idèntics termes en què es produiria en el saló de sessions, el qual tindrà la consideració de lloc de celebració de la sessió a tots els efectes.  En l’acta de la sessió el/la titular de la Secretaria General farà constar expressament els membres autoritzats a assistir telemàticament a la sessió.</w:t>
      </w:r>
    </w:p>
    <w:p w:rsidR="00865FD6" w:rsidRPr="00865FD6" w:rsidRDefault="00865FD6" w:rsidP="00865FD6">
      <w:pPr>
        <w:spacing w:after="279" w:line="250" w:lineRule="auto"/>
        <w:ind w:left="577" w:hanging="10"/>
        <w:jc w:val="both"/>
        <w:rPr>
          <w:rFonts w:eastAsia="Calibri"/>
          <w:color w:val="000000"/>
          <w:lang w:eastAsia="ca-ES"/>
        </w:rPr>
      </w:pPr>
      <w:r w:rsidRPr="00865FD6">
        <w:rPr>
          <w:rFonts w:ascii="Arial" w:eastAsia="Arial" w:hAnsi="Arial" w:cs="Arial"/>
          <w:color w:val="000000"/>
          <w:lang w:eastAsia="ca-ES"/>
        </w:rPr>
        <w:t>La Presidència de la Corporació vetllarà perquè el/la regidor/a autoritzat/ada a utilitzar aquest sistema pugui participar en la sessió en idèntics termes i amb els mateixos drets i obligacions que qualsevol altre que hi assisteixi presencialment.</w:t>
      </w:r>
    </w:p>
    <w:p w:rsidR="00865FD6" w:rsidRPr="00865FD6" w:rsidRDefault="00865FD6" w:rsidP="001F695E">
      <w:pPr>
        <w:spacing w:after="480" w:line="250" w:lineRule="auto"/>
        <w:ind w:left="577" w:hanging="10"/>
        <w:jc w:val="both"/>
        <w:rPr>
          <w:rFonts w:eastAsia="Calibri"/>
          <w:color w:val="000000"/>
          <w:lang w:eastAsia="ca-ES"/>
        </w:rPr>
      </w:pPr>
      <w:r w:rsidRPr="00865FD6">
        <w:rPr>
          <w:rFonts w:ascii="Arial" w:eastAsia="Arial" w:hAnsi="Arial" w:cs="Arial"/>
          <w:color w:val="000000"/>
          <w:lang w:eastAsia="ca-ES"/>
        </w:rPr>
        <w:t>Queda exclosa la votació electrònica remota en els supòsits d’assumptes a decidir per votació secreta.  En aquests casos, el/la regidor/a que assisteixi telemàticament se’l tindrà per abstingut en el punt corresponent de l’ordre del dia.</w:t>
      </w:r>
    </w:p>
    <w:p w:rsidR="00865FD6" w:rsidRPr="00865FD6" w:rsidRDefault="00865FD6" w:rsidP="00865FD6">
      <w:pPr>
        <w:spacing w:after="273" w:line="259" w:lineRule="auto"/>
        <w:ind w:left="577" w:hanging="10"/>
        <w:rPr>
          <w:rFonts w:eastAsia="Calibri"/>
          <w:color w:val="000000"/>
          <w:lang w:eastAsia="ca-ES"/>
        </w:rPr>
      </w:pPr>
      <w:r w:rsidRPr="00865FD6">
        <w:rPr>
          <w:rFonts w:ascii="Arial" w:eastAsia="Arial" w:hAnsi="Arial" w:cs="Arial"/>
          <w:b/>
          <w:color w:val="000000"/>
          <w:lang w:eastAsia="ca-ES"/>
        </w:rPr>
        <w:t>Disposició Addicional Tercera. El vot electrònic del Ple de la Corporació.</w:t>
      </w:r>
    </w:p>
    <w:p w:rsidR="00865FD6" w:rsidRPr="00865FD6" w:rsidRDefault="00865FD6" w:rsidP="00865FD6">
      <w:pPr>
        <w:spacing w:after="279" w:line="250" w:lineRule="auto"/>
        <w:ind w:left="577" w:hanging="10"/>
        <w:jc w:val="both"/>
        <w:rPr>
          <w:rFonts w:eastAsia="Calibri"/>
          <w:color w:val="000000"/>
          <w:lang w:eastAsia="ca-ES"/>
        </w:rPr>
      </w:pPr>
      <w:r w:rsidRPr="00865FD6">
        <w:rPr>
          <w:rFonts w:ascii="Arial" w:eastAsia="Arial" w:hAnsi="Arial" w:cs="Arial"/>
          <w:color w:val="000000"/>
          <w:lang w:eastAsia="ca-ES"/>
        </w:rPr>
        <w:t>Quan la votació sigui individual i s’hagi declarat el caràcter secret del vot, la votació es podrà fer de forma electrònica en la mateixa sala de plens, sempre que tècnicament sigui viable.</w:t>
      </w:r>
    </w:p>
    <w:p w:rsidR="00865FD6" w:rsidRPr="00865FD6" w:rsidRDefault="00865FD6" w:rsidP="00865FD6">
      <w:pPr>
        <w:spacing w:after="279" w:line="250" w:lineRule="auto"/>
        <w:ind w:left="577" w:hanging="10"/>
        <w:jc w:val="both"/>
        <w:rPr>
          <w:rFonts w:eastAsia="Calibri"/>
          <w:color w:val="000000"/>
          <w:lang w:eastAsia="ca-ES"/>
        </w:rPr>
      </w:pPr>
      <w:r w:rsidRPr="00865FD6">
        <w:rPr>
          <w:rFonts w:ascii="Arial" w:eastAsia="Arial" w:hAnsi="Arial" w:cs="Arial"/>
          <w:color w:val="000000"/>
          <w:lang w:eastAsia="ca-ES"/>
        </w:rPr>
        <w:t>El procediment de vot electrònic remot consisteix en l’emissió del vot, en suport electrònic, des de qualsevol dispositiu connectat a Internet o a les xarxes municipals, de manera que aquest vot sigui emès i tramès a través d’un canal xifrat.</w:t>
      </w:r>
    </w:p>
    <w:p w:rsidR="00865FD6" w:rsidRPr="00865FD6" w:rsidRDefault="00865FD6" w:rsidP="001F695E">
      <w:pPr>
        <w:spacing w:after="480" w:line="250" w:lineRule="auto"/>
        <w:ind w:left="577" w:hanging="10"/>
        <w:jc w:val="both"/>
        <w:rPr>
          <w:rFonts w:eastAsia="Calibri"/>
          <w:color w:val="000000"/>
          <w:lang w:eastAsia="ca-ES"/>
        </w:rPr>
      </w:pPr>
      <w:r w:rsidRPr="00865FD6">
        <w:rPr>
          <w:rFonts w:ascii="Arial" w:eastAsia="Arial" w:hAnsi="Arial" w:cs="Arial"/>
          <w:color w:val="000000"/>
          <w:lang w:eastAsia="ca-ES"/>
        </w:rPr>
        <w:t>El canal de votació ha de garantir que qui vota és la persona legitimada per fer</w:t>
      </w:r>
      <w:r w:rsidR="001F695E">
        <w:rPr>
          <w:rFonts w:ascii="Arial" w:eastAsia="Arial" w:hAnsi="Arial" w:cs="Arial"/>
          <w:color w:val="000000"/>
          <w:lang w:eastAsia="ca-ES"/>
        </w:rPr>
        <w:t>-</w:t>
      </w:r>
      <w:r w:rsidRPr="00865FD6">
        <w:rPr>
          <w:rFonts w:ascii="Arial" w:eastAsia="Arial" w:hAnsi="Arial" w:cs="Arial"/>
          <w:color w:val="000000"/>
          <w:lang w:eastAsia="ca-ES"/>
        </w:rPr>
        <w:t>ho, que la voluntat expressada és autèntica, inequívoca i no ha estat alterada.</w:t>
      </w:r>
    </w:p>
    <w:p w:rsidR="00865FD6" w:rsidRPr="00865FD6" w:rsidRDefault="00865FD6" w:rsidP="001F695E">
      <w:pPr>
        <w:spacing w:after="273" w:line="259" w:lineRule="auto"/>
        <w:ind w:left="577" w:hanging="10"/>
        <w:jc w:val="both"/>
        <w:rPr>
          <w:rFonts w:eastAsia="Calibri"/>
          <w:color w:val="000000"/>
          <w:lang w:eastAsia="ca-ES"/>
        </w:rPr>
      </w:pPr>
      <w:r w:rsidRPr="00865FD6">
        <w:rPr>
          <w:rFonts w:ascii="Arial" w:eastAsia="Arial" w:hAnsi="Arial" w:cs="Arial"/>
          <w:b/>
          <w:color w:val="000000"/>
          <w:lang w:eastAsia="ca-ES"/>
        </w:rPr>
        <w:t>Disposició Addicional Quarta. Reunions telemàtiques d'altres òrgans col·legiats.</w:t>
      </w:r>
    </w:p>
    <w:p w:rsidR="00865FD6" w:rsidRPr="00865FD6" w:rsidRDefault="00865FD6" w:rsidP="00865FD6">
      <w:pPr>
        <w:spacing w:after="279" w:line="250" w:lineRule="auto"/>
        <w:ind w:left="993" w:hanging="426"/>
        <w:jc w:val="both"/>
        <w:rPr>
          <w:rFonts w:eastAsia="Calibri"/>
          <w:color w:val="000000"/>
          <w:lang w:eastAsia="ca-ES"/>
        </w:rPr>
      </w:pPr>
      <w:r w:rsidRPr="00865FD6">
        <w:rPr>
          <w:rFonts w:ascii="Arial" w:eastAsia="Arial" w:hAnsi="Arial" w:cs="Arial"/>
          <w:color w:val="000000"/>
          <w:lang w:eastAsia="ca-ES"/>
        </w:rPr>
        <w:t>4.1. Tots els òrgans col·legiats administratius, a excepció del Ple i de la Junta de Govern de les entitats locals, com ara comissions informatives, meses de contractació i qualsevol altre tipus d’òrgan creat per la corporació local, poden constituir-se i  celebrar acords mitjançant reunions telemàtiques o a distància,  de conformitat amb allò que es regula als articles 17 i 18 de la Llei 40/2015, d’1 d’octubre, i 13 i 18 de la Llei 26/2010, de 3 d’agost.</w:t>
      </w:r>
    </w:p>
    <w:p w:rsidR="00865FD6" w:rsidRPr="00865FD6" w:rsidRDefault="00865FD6" w:rsidP="00865FD6">
      <w:pPr>
        <w:spacing w:after="554" w:line="250" w:lineRule="auto"/>
        <w:ind w:left="993" w:hanging="426"/>
        <w:jc w:val="both"/>
        <w:rPr>
          <w:rFonts w:eastAsia="Calibri"/>
          <w:color w:val="000000"/>
          <w:lang w:eastAsia="ca-ES"/>
        </w:rPr>
      </w:pPr>
      <w:r w:rsidRPr="00865FD6">
        <w:rPr>
          <w:rFonts w:ascii="Arial" w:eastAsia="Arial" w:hAnsi="Arial" w:cs="Arial"/>
          <w:color w:val="000000"/>
          <w:lang w:eastAsia="ca-ES"/>
        </w:rPr>
        <w:t xml:space="preserve">4.2. Tots els òrgans col·legiats dels ens públics municipals i de les persones jurídiques privades de capital públic, d’acord amb els seus estatuts poden efectuar convocatòries i remetre actes i informació per mitjans telemàtics, constituir-se i celebrar acords mitjançant reunions telemàtiques o a distància, de conformitat amb allò que es regula als articles 17 i 18 de la Llei 40/2015, </w:t>
      </w:r>
      <w:r w:rsidRPr="00865FD6">
        <w:rPr>
          <w:rFonts w:ascii="Arial" w:eastAsia="Arial" w:hAnsi="Arial" w:cs="Arial"/>
          <w:color w:val="000000"/>
          <w:lang w:eastAsia="ca-ES"/>
        </w:rPr>
        <w:lastRenderedPageBreak/>
        <w:t xml:space="preserve">d’1 d’octubre, i l’article 189 del RDL 1/2010, de 2 de juliol, pel qual s’aprova el Text refós de la Llei de societats de capital. </w:t>
      </w:r>
    </w:p>
    <w:p w:rsidR="00865FD6" w:rsidRPr="00865FD6" w:rsidRDefault="00865FD6" w:rsidP="00865FD6">
      <w:pPr>
        <w:spacing w:after="279" w:line="250" w:lineRule="auto"/>
        <w:ind w:left="-5" w:hanging="10"/>
        <w:jc w:val="both"/>
        <w:rPr>
          <w:rFonts w:eastAsia="Calibri"/>
          <w:color w:val="000000"/>
          <w:lang w:eastAsia="ca-ES"/>
        </w:rPr>
      </w:pPr>
      <w:r w:rsidRPr="00865FD6">
        <w:rPr>
          <w:rFonts w:ascii="Arial" w:eastAsia="Arial" w:hAnsi="Arial" w:cs="Arial"/>
          <w:b/>
          <w:color w:val="000000"/>
          <w:lang w:eastAsia="ca-ES"/>
        </w:rPr>
        <w:t xml:space="preserve">SEGON. </w:t>
      </w:r>
      <w:r w:rsidRPr="00865FD6">
        <w:rPr>
          <w:rFonts w:ascii="Arial" w:eastAsia="Arial" w:hAnsi="Arial" w:cs="Arial"/>
          <w:color w:val="000000"/>
          <w:lang w:eastAsia="ca-ES"/>
        </w:rPr>
        <w:t>Sotmetre aquest acord a informació pública i publicacions preceptives, mitjançant la publicació en els diaris oficials, a l'efecte de presentació d’al·legacions i/o reclamacions.</w:t>
      </w:r>
    </w:p>
    <w:p w:rsidR="00865FD6" w:rsidRPr="00865FD6" w:rsidRDefault="00865FD6" w:rsidP="00865FD6">
      <w:pPr>
        <w:spacing w:after="279" w:line="250" w:lineRule="auto"/>
        <w:ind w:left="-5" w:hanging="10"/>
        <w:jc w:val="both"/>
        <w:rPr>
          <w:rFonts w:eastAsia="Calibri"/>
          <w:color w:val="000000"/>
          <w:lang w:eastAsia="ca-ES"/>
        </w:rPr>
      </w:pPr>
      <w:r w:rsidRPr="00865FD6">
        <w:rPr>
          <w:rFonts w:ascii="Arial" w:eastAsia="Arial" w:hAnsi="Arial" w:cs="Arial"/>
          <w:color w:val="000000"/>
          <w:lang w:eastAsia="ca-ES"/>
        </w:rPr>
        <w:t>Transcorregut el termini estipulat sense que se n'hag</w:t>
      </w:r>
      <w:r w:rsidR="0004634E">
        <w:rPr>
          <w:rFonts w:ascii="Arial" w:eastAsia="Arial" w:hAnsi="Arial" w:cs="Arial"/>
          <w:color w:val="000000"/>
          <w:lang w:eastAsia="ca-ES"/>
        </w:rPr>
        <w:t>in presentat, s’entendrà aprovada</w:t>
      </w:r>
      <w:r w:rsidRPr="00865FD6">
        <w:rPr>
          <w:rFonts w:ascii="Arial" w:eastAsia="Arial" w:hAnsi="Arial" w:cs="Arial"/>
          <w:color w:val="000000"/>
          <w:lang w:eastAsia="ca-ES"/>
        </w:rPr>
        <w:t xml:space="preserve"> definitivament la modificació. En el cas d’haver-hi al·legacions i/o reclamacions, s’elevarà proposta al Ple per a la seva resolució i/o aprovació definitiva, si escau.</w:t>
      </w:r>
    </w:p>
    <w:p w:rsidR="00865FD6" w:rsidRPr="00865FD6" w:rsidRDefault="00865FD6" w:rsidP="00865FD6">
      <w:pPr>
        <w:spacing w:after="279" w:line="250" w:lineRule="auto"/>
        <w:ind w:left="-5" w:hanging="10"/>
        <w:jc w:val="both"/>
        <w:rPr>
          <w:rFonts w:eastAsia="Calibri"/>
          <w:color w:val="000000"/>
          <w:lang w:eastAsia="ca-ES"/>
        </w:rPr>
      </w:pPr>
      <w:r w:rsidRPr="00865FD6">
        <w:rPr>
          <w:rFonts w:ascii="Arial" w:eastAsia="Arial" w:hAnsi="Arial" w:cs="Arial"/>
          <w:color w:val="000000"/>
          <w:lang w:eastAsia="ca-ES"/>
        </w:rPr>
        <w:t>Un cop aprovada definitivament la modificació del ROM es procedirà a la publicació en els butlletins oficials i comunicació a l’administració de l’Estat i de la Generalitat de Catalunya, com a requisit per a la seva entrada en vigor.</w:t>
      </w:r>
    </w:p>
    <w:p w:rsidR="00865FD6" w:rsidRPr="00865FD6" w:rsidRDefault="00865FD6" w:rsidP="00865FD6">
      <w:pPr>
        <w:spacing w:after="8" w:line="250" w:lineRule="auto"/>
        <w:ind w:left="-5" w:hanging="10"/>
        <w:jc w:val="both"/>
        <w:rPr>
          <w:rFonts w:eastAsia="Calibri"/>
          <w:color w:val="000000"/>
          <w:lang w:eastAsia="ca-ES"/>
        </w:rPr>
      </w:pPr>
      <w:r w:rsidRPr="00865FD6">
        <w:rPr>
          <w:rFonts w:ascii="Arial" w:eastAsia="Arial" w:hAnsi="Arial" w:cs="Arial"/>
          <w:b/>
          <w:color w:val="000000"/>
          <w:lang w:eastAsia="ca-ES"/>
        </w:rPr>
        <w:t xml:space="preserve">TERCER. </w:t>
      </w:r>
      <w:r w:rsidRPr="00865FD6">
        <w:rPr>
          <w:rFonts w:ascii="Arial" w:eastAsia="Arial" w:hAnsi="Arial" w:cs="Arial"/>
          <w:color w:val="000000"/>
          <w:lang w:eastAsia="ca-ES"/>
        </w:rPr>
        <w:t>Procedir a les comunicacions oportunes per tal que s'efectuïn les modificacions que possibilitin les reunions telemàtiques dels diferents ens municipals.</w:t>
      </w:r>
    </w:p>
    <w:p w:rsidR="00C4623E" w:rsidRDefault="00C4623E" w:rsidP="00C4623E">
      <w:pPr>
        <w:ind w:left="1134" w:hanging="426"/>
        <w:jc w:val="both"/>
        <w:rPr>
          <w:rFonts w:ascii="Arial" w:hAnsi="Arial" w:cs="Arial"/>
          <w:b/>
        </w:rPr>
      </w:pPr>
    </w:p>
    <w:p w:rsidR="001F724E" w:rsidRDefault="001F724E" w:rsidP="001F724E">
      <w:pPr>
        <w:contextualSpacing/>
        <w:jc w:val="both"/>
        <w:rPr>
          <w:rFonts w:ascii="Arial" w:eastAsia="Calibri" w:hAnsi="Arial" w:cs="Arial"/>
          <w:i/>
          <w:bdr w:val="none" w:sz="0" w:space="0" w:color="auto" w:frame="1"/>
        </w:rPr>
      </w:pPr>
    </w:p>
    <w:p w:rsidR="001F724E" w:rsidRDefault="001F724E" w:rsidP="001F724E">
      <w:pPr>
        <w:contextualSpacing/>
        <w:jc w:val="both"/>
        <w:rPr>
          <w:rFonts w:ascii="Arial" w:eastAsia="Calibri" w:hAnsi="Arial" w:cs="Arial"/>
          <w:i/>
          <w:bdr w:val="none" w:sz="0" w:space="0" w:color="auto" w:frame="1"/>
        </w:rPr>
      </w:pPr>
      <w:r>
        <w:rPr>
          <w:rFonts w:ascii="Arial" w:eastAsia="Calibri" w:hAnsi="Arial" w:cs="Arial"/>
          <w:i/>
          <w:bdr w:val="none" w:sz="0" w:space="0" w:color="auto" w:frame="1"/>
        </w:rPr>
        <w:t>Per a l'aprovació d'aquest punt es requereix MAJORIA ABSOLUTA.</w:t>
      </w:r>
    </w:p>
    <w:p w:rsidR="001F724E" w:rsidRDefault="001F724E" w:rsidP="001F724E">
      <w:pPr>
        <w:contextualSpacing/>
        <w:jc w:val="both"/>
        <w:rPr>
          <w:rFonts w:ascii="Arial" w:eastAsia="Calibri" w:hAnsi="Arial" w:cs="Arial"/>
          <w:i/>
          <w:bdr w:val="none" w:sz="0" w:space="0" w:color="auto" w:frame="1"/>
        </w:rPr>
      </w:pPr>
    </w:p>
    <w:p w:rsidR="001F724E" w:rsidRPr="00DD155A" w:rsidRDefault="001F724E" w:rsidP="001F724E">
      <w:pPr>
        <w:contextualSpacing/>
        <w:jc w:val="both"/>
        <w:rPr>
          <w:rFonts w:ascii="Arial" w:eastAsia="Calibri" w:hAnsi="Arial" w:cs="Arial"/>
          <w:i/>
          <w:bdr w:val="none" w:sz="0" w:space="0" w:color="auto" w:frame="1"/>
        </w:rPr>
      </w:pPr>
      <w:r w:rsidRPr="00DD155A">
        <w:rPr>
          <w:rFonts w:ascii="Arial" w:eastAsia="Calibri" w:hAnsi="Arial" w:cs="Arial"/>
          <w:i/>
          <w:bdr w:val="none" w:sz="0" w:space="0" w:color="auto" w:frame="1"/>
        </w:rPr>
        <w:t>Es vota</w:t>
      </w:r>
      <w:r>
        <w:rPr>
          <w:rFonts w:ascii="Arial" w:eastAsia="Calibri" w:hAnsi="Arial" w:cs="Arial"/>
          <w:i/>
          <w:bdr w:val="none" w:sz="0" w:space="0" w:color="auto" w:frame="1"/>
        </w:rPr>
        <w:t xml:space="preserve"> la proposta, la </w:t>
      </w:r>
      <w:r w:rsidR="001D0214">
        <w:rPr>
          <w:rFonts w:ascii="Arial" w:eastAsia="Calibri" w:hAnsi="Arial" w:cs="Arial"/>
          <w:i/>
          <w:bdr w:val="none" w:sz="0" w:space="0" w:color="auto" w:frame="1"/>
        </w:rPr>
        <w:t xml:space="preserve">qual </w:t>
      </w:r>
      <w:r>
        <w:rPr>
          <w:rFonts w:ascii="Arial" w:eastAsia="Calibri" w:hAnsi="Arial" w:cs="Arial"/>
          <w:i/>
          <w:bdr w:val="none" w:sz="0" w:space="0" w:color="auto" w:frame="1"/>
        </w:rPr>
        <w:t>s</w:t>
      </w:r>
      <w:r w:rsidRPr="00DD155A">
        <w:rPr>
          <w:rFonts w:ascii="Arial" w:eastAsia="Calibri" w:hAnsi="Arial" w:cs="Arial"/>
          <w:i/>
          <w:bdr w:val="none" w:sz="0" w:space="0" w:color="auto" w:frame="1"/>
        </w:rPr>
        <w:t>'aprova per unanimitat dels regidors i regidores presents, amb un total de 25 vots a favor (7 d'ERC, 7 del PSC, 3 de JxCAT, 3 de la CUP, 3 de Cs i 2 de SOM VNG).</w:t>
      </w:r>
    </w:p>
    <w:p w:rsidR="00865FD6" w:rsidRDefault="00865FD6" w:rsidP="00C4623E">
      <w:pPr>
        <w:ind w:left="1134" w:hanging="426"/>
        <w:jc w:val="both"/>
        <w:rPr>
          <w:rFonts w:ascii="Arial" w:hAnsi="Arial" w:cs="Arial"/>
          <w:b/>
        </w:rPr>
      </w:pPr>
    </w:p>
    <w:p w:rsidR="00EA0A80" w:rsidRPr="002020A2" w:rsidRDefault="00EA0A80" w:rsidP="00C4623E">
      <w:pPr>
        <w:ind w:left="1134" w:hanging="426"/>
        <w:jc w:val="both"/>
        <w:rPr>
          <w:rFonts w:ascii="Arial" w:hAnsi="Arial" w:cs="Arial"/>
          <w:b/>
        </w:rPr>
      </w:pPr>
    </w:p>
    <w:p w:rsidR="00B66126" w:rsidRDefault="00B66126" w:rsidP="00C4623E">
      <w:pPr>
        <w:ind w:left="1134" w:hanging="426"/>
        <w:jc w:val="both"/>
        <w:rPr>
          <w:rFonts w:ascii="Arial" w:eastAsia="Times New Roman" w:hAnsi="Arial" w:cs="Times New Roman"/>
          <w:b/>
          <w:i/>
          <w:lang w:eastAsia="es-ES"/>
        </w:rPr>
      </w:pPr>
      <w:r w:rsidRPr="002020A2">
        <w:rPr>
          <w:rFonts w:ascii="Arial" w:hAnsi="Arial" w:cs="Arial"/>
          <w:b/>
        </w:rPr>
        <w:t xml:space="preserve">  4.</w:t>
      </w:r>
      <w:r w:rsidRPr="002020A2">
        <w:rPr>
          <w:rFonts w:ascii="Arial" w:hAnsi="Arial" w:cs="Arial"/>
          <w:b/>
        </w:rPr>
        <w:tab/>
      </w:r>
      <w:r w:rsidR="00C4623E" w:rsidRPr="00C4623E">
        <w:rPr>
          <w:rFonts w:ascii="Arial" w:hAnsi="Arial" w:cs="Arial"/>
          <w:b/>
          <w:u w:val="single"/>
        </w:rPr>
        <w:t xml:space="preserve">INTERVENCIÓ. </w:t>
      </w:r>
      <w:r w:rsidR="00C4623E" w:rsidRPr="002020A2">
        <w:rPr>
          <w:rFonts w:ascii="Arial" w:hAnsi="Arial" w:cs="Arial"/>
          <w:b/>
          <w:u w:val="single"/>
        </w:rPr>
        <w:t>RATIFICAR EL DECRET NÚM. 1461, DE 24.04.2020, D'APROVACIÓ DE LA MODIFICACIÓ DE CRÈDIT NÚM. 6/2020 DEL PRESSUPOST MUNICIPAL, AMB RELACIÓ A L'EMERGÈNCIA SANITÀRIA.</w:t>
      </w:r>
      <w:r w:rsidRPr="002020A2">
        <w:rPr>
          <w:rFonts w:ascii="Arial" w:hAnsi="Arial" w:cs="Arial"/>
          <w:b/>
        </w:rPr>
        <w:t xml:space="preserve"> </w:t>
      </w:r>
      <w:r w:rsidRPr="002020A2">
        <w:rPr>
          <w:rFonts w:ascii="Arial" w:hAnsi="Arial" w:cs="Arial"/>
          <w:b/>
          <w:i/>
        </w:rPr>
        <w:t xml:space="preserve">(Exp. </w:t>
      </w:r>
      <w:r w:rsidRPr="002020A2">
        <w:rPr>
          <w:rFonts w:ascii="Arial" w:eastAsia="Times New Roman" w:hAnsi="Arial" w:cs="Times New Roman"/>
          <w:b/>
          <w:i/>
          <w:lang w:eastAsia="es-ES"/>
        </w:rPr>
        <w:t>42/2020-eINT)</w:t>
      </w:r>
    </w:p>
    <w:p w:rsidR="00C4623E" w:rsidRDefault="00C4623E" w:rsidP="00C4623E">
      <w:pPr>
        <w:ind w:left="1134" w:hanging="426"/>
        <w:jc w:val="both"/>
        <w:rPr>
          <w:rFonts w:ascii="Arial" w:eastAsia="Times New Roman" w:hAnsi="Arial" w:cs="Times New Roman"/>
          <w:b/>
          <w:i/>
          <w:lang w:eastAsia="es-ES"/>
        </w:rPr>
      </w:pPr>
    </w:p>
    <w:p w:rsidR="00D95B32" w:rsidRPr="00D95B32" w:rsidRDefault="00D95B32" w:rsidP="00D95B32">
      <w:pPr>
        <w:jc w:val="both"/>
        <w:rPr>
          <w:rFonts w:ascii="Arial" w:eastAsia="Times New Roman" w:hAnsi="Arial" w:cs="Times New Roman"/>
          <w:b/>
          <w:i/>
          <w:szCs w:val="24"/>
          <w:lang w:eastAsia="ca-ES"/>
        </w:rPr>
      </w:pPr>
      <w:r w:rsidRPr="00D95B32">
        <w:rPr>
          <w:rFonts w:ascii="Arial" w:eastAsia="Times New Roman" w:hAnsi="Arial" w:cs="Times New Roman"/>
          <w:b/>
          <w:i/>
          <w:szCs w:val="24"/>
          <w:lang w:eastAsia="ca-ES"/>
        </w:rPr>
        <w:t>Relació de fets</w:t>
      </w:r>
    </w:p>
    <w:p w:rsidR="00D95B32" w:rsidRPr="00D95B32" w:rsidRDefault="00D95B32" w:rsidP="00D95B32">
      <w:pPr>
        <w:jc w:val="both"/>
        <w:rPr>
          <w:rFonts w:ascii="Arial" w:eastAsia="Times New Roman" w:hAnsi="Arial" w:cs="Times New Roman"/>
          <w:i/>
          <w:szCs w:val="24"/>
          <w:lang w:eastAsia="ca-ES"/>
        </w:rPr>
      </w:pPr>
    </w:p>
    <w:p w:rsidR="00D95B32" w:rsidRPr="00D95B32" w:rsidRDefault="007D785D" w:rsidP="00D95B32">
      <w:pPr>
        <w:jc w:val="both"/>
        <w:rPr>
          <w:rFonts w:ascii="Arial" w:eastAsia="Times New Roman" w:hAnsi="Arial" w:cs="Arial"/>
          <w:lang w:eastAsia="ca-ES"/>
        </w:rPr>
      </w:pPr>
      <w:r>
        <w:rPr>
          <w:rFonts w:ascii="Arial" w:eastAsia="Times New Roman" w:hAnsi="Arial" w:cs="Arial"/>
          <w:lang w:eastAsia="ca-ES"/>
        </w:rPr>
        <w:t>Vist que en data 24 d'</w:t>
      </w:r>
      <w:r w:rsidR="00D95B32" w:rsidRPr="00D95B32">
        <w:rPr>
          <w:rFonts w:ascii="Arial" w:eastAsia="Times New Roman" w:hAnsi="Arial" w:cs="Arial"/>
          <w:lang w:eastAsia="ca-ES"/>
        </w:rPr>
        <w:t xml:space="preserve">abril </w:t>
      </w:r>
      <w:r>
        <w:rPr>
          <w:rFonts w:ascii="Arial" w:eastAsia="Times New Roman" w:hAnsi="Arial" w:cs="Arial"/>
          <w:lang w:eastAsia="ca-ES"/>
        </w:rPr>
        <w:t>de 2020, la regidora delegada d'</w:t>
      </w:r>
      <w:r w:rsidR="00D95B32" w:rsidRPr="00D95B32">
        <w:rPr>
          <w:rFonts w:ascii="Arial" w:eastAsia="Times New Roman" w:hAnsi="Arial" w:cs="Arial"/>
          <w:lang w:eastAsia="ca-ES"/>
        </w:rPr>
        <w:t xml:space="preserve">Empresa i Innovació, </w:t>
      </w:r>
      <w:r>
        <w:rPr>
          <w:rFonts w:ascii="Arial" w:eastAsia="Times New Roman" w:hAnsi="Arial" w:cs="Arial"/>
          <w:lang w:eastAsia="ca-ES"/>
        </w:rPr>
        <w:t xml:space="preserve">per </w:t>
      </w:r>
      <w:r w:rsidR="00FB2455">
        <w:rPr>
          <w:rFonts w:ascii="Arial" w:eastAsia="Times New Roman" w:hAnsi="Arial" w:cs="Arial"/>
          <w:lang w:eastAsia="ca-ES"/>
        </w:rPr>
        <w:t>D</w:t>
      </w:r>
      <w:r w:rsidR="00D95B32" w:rsidRPr="00D95B32">
        <w:rPr>
          <w:rFonts w:ascii="Arial" w:eastAsia="Times New Roman" w:hAnsi="Arial" w:cs="Arial"/>
          <w:lang w:eastAsia="ca-ES"/>
        </w:rPr>
        <w:t xml:space="preserve">ecret de delegació de competències núm. 66 de data 9 </w:t>
      </w:r>
      <w:r>
        <w:rPr>
          <w:rFonts w:ascii="Arial" w:eastAsia="Times New Roman" w:hAnsi="Arial" w:cs="Arial"/>
          <w:lang w:eastAsia="ca-ES"/>
        </w:rPr>
        <w:t>de gener de 2020, va dictar un D</w:t>
      </w:r>
      <w:r w:rsidR="00D95B32" w:rsidRPr="00D95B32">
        <w:rPr>
          <w:rFonts w:ascii="Arial" w:eastAsia="Times New Roman" w:hAnsi="Arial" w:cs="Arial"/>
          <w:lang w:eastAsia="ca-ES"/>
        </w:rPr>
        <w:t>ecret pel</w:t>
      </w:r>
      <w:r>
        <w:rPr>
          <w:rFonts w:ascii="Arial" w:eastAsia="Times New Roman" w:hAnsi="Arial" w:cs="Arial"/>
          <w:lang w:eastAsia="ca-ES"/>
        </w:rPr>
        <w:t xml:space="preserve"> qual s'</w:t>
      </w:r>
      <w:r w:rsidR="00D95B32" w:rsidRPr="00D95B32">
        <w:rPr>
          <w:rFonts w:ascii="Arial" w:eastAsia="Times New Roman" w:hAnsi="Arial" w:cs="Arial"/>
          <w:lang w:eastAsia="ca-ES"/>
        </w:rPr>
        <w:t>aprova l</w:t>
      </w:r>
      <w:r>
        <w:rPr>
          <w:rFonts w:ascii="Arial" w:eastAsia="Times New Roman" w:hAnsi="Arial" w:cs="Arial"/>
          <w:lang w:eastAsia="ca-ES"/>
        </w:rPr>
        <w:t>'</w:t>
      </w:r>
      <w:r w:rsidR="00D95B32" w:rsidRPr="00D95B32">
        <w:rPr>
          <w:rFonts w:ascii="Arial" w:eastAsia="Times New Roman" w:hAnsi="Arial" w:cs="Arial"/>
          <w:lang w:eastAsia="ca-ES"/>
        </w:rPr>
        <w:t>expedient de modificació de crèdits del pressupost municipal núm. 06/2020</w:t>
      </w:r>
      <w:r>
        <w:rPr>
          <w:rFonts w:ascii="Arial" w:eastAsia="Times New Roman" w:hAnsi="Arial" w:cs="Arial"/>
          <w:lang w:eastAsia="ca-ES"/>
        </w:rPr>
        <w:t>, amb relació a l'</w:t>
      </w:r>
      <w:r w:rsidR="00D95B32" w:rsidRPr="00D95B32">
        <w:rPr>
          <w:rFonts w:ascii="Arial" w:eastAsia="Times New Roman" w:hAnsi="Arial" w:cs="Arial"/>
          <w:lang w:eastAsia="ca-ES"/>
        </w:rPr>
        <w:t>emergència sanitària.</w:t>
      </w:r>
    </w:p>
    <w:p w:rsidR="00D95B32" w:rsidRPr="00D95B32" w:rsidRDefault="00D95B32" w:rsidP="00D95B32">
      <w:pPr>
        <w:jc w:val="both"/>
        <w:rPr>
          <w:rFonts w:ascii="Arial" w:eastAsia="Times New Roman" w:hAnsi="Arial" w:cs="Arial"/>
          <w:lang w:eastAsia="ca-ES"/>
        </w:rPr>
      </w:pPr>
    </w:p>
    <w:p w:rsidR="00D95B32" w:rsidRPr="00D95B32" w:rsidRDefault="00FB2455" w:rsidP="00D95B32">
      <w:pPr>
        <w:jc w:val="both"/>
        <w:rPr>
          <w:rFonts w:ascii="Arial" w:eastAsia="Times New Roman" w:hAnsi="Arial" w:cs="Arial"/>
          <w:lang w:eastAsia="ca-ES"/>
        </w:rPr>
      </w:pPr>
      <w:r>
        <w:rPr>
          <w:rFonts w:ascii="Arial" w:eastAsia="Times New Roman" w:hAnsi="Arial" w:cs="Arial"/>
          <w:lang w:eastAsia="ca-ES"/>
        </w:rPr>
        <w:t>Vist que aquest  D</w:t>
      </w:r>
      <w:r w:rsidR="00D95B32" w:rsidRPr="00D95B32">
        <w:rPr>
          <w:rFonts w:ascii="Arial" w:eastAsia="Times New Roman" w:hAnsi="Arial" w:cs="Arial"/>
          <w:lang w:eastAsia="ca-ES"/>
        </w:rPr>
        <w:t>ecret  ha</w:t>
      </w:r>
      <w:r w:rsidR="007D785D">
        <w:rPr>
          <w:rFonts w:ascii="Arial" w:eastAsia="Times New Roman" w:hAnsi="Arial" w:cs="Arial"/>
          <w:lang w:eastAsia="ca-ES"/>
        </w:rPr>
        <w:t xml:space="preserve"> de ser ratificat  pel Ple de l'</w:t>
      </w:r>
      <w:r w:rsidR="00D95B32" w:rsidRPr="00D95B32">
        <w:rPr>
          <w:rFonts w:ascii="Arial" w:eastAsia="Times New Roman" w:hAnsi="Arial" w:cs="Arial"/>
          <w:lang w:eastAsia="ca-ES"/>
        </w:rPr>
        <w:t>Ajuntament.</w:t>
      </w:r>
    </w:p>
    <w:p w:rsidR="00D95B32" w:rsidRPr="00D95B32" w:rsidRDefault="00D95B32" w:rsidP="00D95B32">
      <w:pPr>
        <w:jc w:val="both"/>
        <w:rPr>
          <w:rFonts w:ascii="Arial" w:eastAsia="Times New Roman" w:hAnsi="Arial" w:cs="Arial"/>
          <w:lang w:eastAsia="ca-ES"/>
        </w:rPr>
      </w:pPr>
    </w:p>
    <w:p w:rsidR="00D95B32" w:rsidRPr="00D95B32" w:rsidRDefault="00D95B32" w:rsidP="00D95B32">
      <w:pPr>
        <w:jc w:val="both"/>
        <w:rPr>
          <w:rFonts w:ascii="Arial" w:eastAsia="Times New Roman" w:hAnsi="Arial" w:cs="Arial"/>
          <w:lang w:eastAsia="ca-ES"/>
        </w:rPr>
      </w:pPr>
      <w:r w:rsidRPr="00D95B32">
        <w:rPr>
          <w:rFonts w:ascii="Arial" w:eastAsia="Times New Roman" w:hAnsi="Arial" w:cs="Arial"/>
          <w:lang w:eastAsia="ca-ES"/>
        </w:rPr>
        <w:t xml:space="preserve">Per tot això, </w:t>
      </w:r>
      <w:r w:rsidR="00F51CE8">
        <w:rPr>
          <w:rFonts w:ascii="Arial" w:eastAsia="Times New Roman" w:hAnsi="Arial" w:cs="Arial"/>
          <w:lang w:eastAsia="ca-ES"/>
        </w:rPr>
        <w:t xml:space="preserve">aquest </w:t>
      </w:r>
      <w:r w:rsidR="007D785D">
        <w:rPr>
          <w:rFonts w:ascii="Arial" w:eastAsia="Times New Roman" w:hAnsi="Arial" w:cs="Arial"/>
          <w:lang w:eastAsia="ca-ES"/>
        </w:rPr>
        <w:t>Ple de l</w:t>
      </w:r>
      <w:r w:rsidR="00F51CE8">
        <w:rPr>
          <w:rFonts w:ascii="Arial" w:eastAsia="Times New Roman" w:hAnsi="Arial" w:cs="Arial"/>
          <w:lang w:eastAsia="ca-ES"/>
        </w:rPr>
        <w:t xml:space="preserve">'Ajuntament aprova l'acord </w:t>
      </w:r>
      <w:r w:rsidRPr="00D95B32">
        <w:rPr>
          <w:rFonts w:ascii="Arial" w:eastAsia="Times New Roman" w:hAnsi="Arial" w:cs="Arial"/>
          <w:lang w:eastAsia="ca-ES"/>
        </w:rPr>
        <w:t>següent</w:t>
      </w:r>
      <w:r w:rsidR="00F51CE8">
        <w:rPr>
          <w:rFonts w:ascii="Arial" w:eastAsia="Times New Roman" w:hAnsi="Arial" w:cs="Arial"/>
          <w:lang w:eastAsia="ca-ES"/>
        </w:rPr>
        <w:t>:</w:t>
      </w:r>
    </w:p>
    <w:p w:rsidR="00D95B32" w:rsidRPr="00D95B32" w:rsidRDefault="00D95B32" w:rsidP="00D95B32">
      <w:pPr>
        <w:jc w:val="both"/>
        <w:rPr>
          <w:rFonts w:ascii="Arial" w:eastAsia="Times New Roman" w:hAnsi="Arial" w:cs="Times New Roman"/>
          <w:szCs w:val="24"/>
          <w:lang w:eastAsia="ca-ES"/>
        </w:rPr>
      </w:pPr>
    </w:p>
    <w:p w:rsidR="00D95B32" w:rsidRPr="00D95B32" w:rsidRDefault="00D95B32" w:rsidP="00D95B32">
      <w:pPr>
        <w:jc w:val="center"/>
        <w:rPr>
          <w:rFonts w:ascii="Arial" w:eastAsia="Times New Roman" w:hAnsi="Arial" w:cs="Times New Roman"/>
          <w:b/>
          <w:szCs w:val="24"/>
          <w:lang w:eastAsia="ca-ES"/>
        </w:rPr>
      </w:pPr>
      <w:r w:rsidRPr="00D95B32">
        <w:rPr>
          <w:rFonts w:ascii="Arial" w:eastAsia="Times New Roman" w:hAnsi="Arial" w:cs="Times New Roman"/>
          <w:b/>
          <w:szCs w:val="24"/>
          <w:lang w:eastAsia="ca-ES"/>
        </w:rPr>
        <w:t>ACORD</w:t>
      </w:r>
    </w:p>
    <w:p w:rsidR="00D95B32" w:rsidRPr="00D95B32" w:rsidRDefault="00D95B32" w:rsidP="00D95B32">
      <w:pPr>
        <w:jc w:val="both"/>
        <w:rPr>
          <w:rFonts w:ascii="Arial" w:eastAsia="Times New Roman" w:hAnsi="Arial" w:cs="Times New Roman"/>
          <w:b/>
          <w:szCs w:val="24"/>
          <w:lang w:eastAsia="ca-ES"/>
        </w:rPr>
      </w:pPr>
    </w:p>
    <w:p w:rsidR="00D95B32" w:rsidRPr="00D95B32" w:rsidRDefault="00D95B32" w:rsidP="00D95B32">
      <w:pPr>
        <w:jc w:val="both"/>
        <w:rPr>
          <w:rFonts w:ascii="Arial" w:eastAsia="Times New Roman" w:hAnsi="Arial" w:cs="Arial"/>
          <w:lang w:eastAsia="ca-ES"/>
        </w:rPr>
      </w:pPr>
      <w:r w:rsidRPr="00D95B32">
        <w:rPr>
          <w:rFonts w:ascii="Arial" w:eastAsia="Times New Roman" w:hAnsi="Arial" w:cs="Arial"/>
          <w:b/>
          <w:lang w:eastAsia="ca-ES"/>
        </w:rPr>
        <w:t xml:space="preserve">PRIMER.  </w:t>
      </w:r>
      <w:r w:rsidRPr="00D95B32">
        <w:rPr>
          <w:rFonts w:ascii="Arial" w:eastAsia="Times New Roman" w:hAnsi="Arial" w:cs="Arial"/>
          <w:lang w:eastAsia="ca-ES"/>
        </w:rPr>
        <w:t>Ratificar el Decret núm. 1461</w:t>
      </w:r>
      <w:r w:rsidR="007D785D">
        <w:rPr>
          <w:rFonts w:ascii="Arial" w:eastAsia="Times New Roman" w:hAnsi="Arial" w:cs="Arial"/>
          <w:lang w:eastAsia="ca-ES"/>
        </w:rPr>
        <w:t>,</w:t>
      </w:r>
      <w:r w:rsidRPr="00D95B32">
        <w:rPr>
          <w:rFonts w:ascii="Arial" w:eastAsia="Times New Roman" w:hAnsi="Arial" w:cs="Arial"/>
          <w:lang w:eastAsia="ca-ES"/>
        </w:rPr>
        <w:t xml:space="preserve"> de regidora delegada</w:t>
      </w:r>
      <w:r w:rsidR="007D785D">
        <w:rPr>
          <w:rFonts w:ascii="Arial" w:eastAsia="Times New Roman" w:hAnsi="Arial" w:cs="Arial"/>
          <w:lang w:eastAsia="ca-ES"/>
        </w:rPr>
        <w:t>, de data 24 d'</w:t>
      </w:r>
      <w:r w:rsidRPr="00D95B32">
        <w:rPr>
          <w:rFonts w:ascii="Arial" w:eastAsia="Times New Roman" w:hAnsi="Arial" w:cs="Arial"/>
          <w:lang w:eastAsia="ca-ES"/>
        </w:rPr>
        <w:t>abril de 2020, que es transcriu a continuació:</w:t>
      </w:r>
    </w:p>
    <w:p w:rsidR="00D95B32" w:rsidRPr="00D95B32" w:rsidRDefault="00D95B32" w:rsidP="00D95B32">
      <w:pPr>
        <w:jc w:val="both"/>
        <w:rPr>
          <w:rFonts w:ascii="Arial" w:eastAsia="Times New Roman" w:hAnsi="Arial" w:cs="Arial"/>
          <w:lang w:eastAsia="ca-ES"/>
        </w:rPr>
      </w:pPr>
    </w:p>
    <w:p w:rsidR="00D95B32" w:rsidRPr="00D95B32" w:rsidRDefault="00D95B32" w:rsidP="007D785D">
      <w:pPr>
        <w:autoSpaceDE w:val="0"/>
        <w:autoSpaceDN w:val="0"/>
        <w:adjustRightInd w:val="0"/>
        <w:ind w:left="567"/>
        <w:rPr>
          <w:rFonts w:ascii="Arial" w:eastAsia="Times New Roman" w:hAnsi="Arial" w:cs="Arial"/>
          <w:b/>
          <w:bCs/>
          <w:i/>
          <w:iCs/>
          <w:lang w:eastAsia="ca-ES"/>
        </w:rPr>
      </w:pPr>
      <w:r w:rsidRPr="007D785D">
        <w:rPr>
          <w:rFonts w:ascii="Arial" w:eastAsia="Times New Roman" w:hAnsi="Arial" w:cs="Arial"/>
          <w:bCs/>
          <w:i/>
          <w:iCs/>
          <w:lang w:eastAsia="ca-ES"/>
        </w:rPr>
        <w:lastRenderedPageBreak/>
        <w:t>“</w:t>
      </w:r>
      <w:r w:rsidRPr="00D95B32">
        <w:rPr>
          <w:rFonts w:ascii="Arial" w:eastAsia="Times New Roman" w:hAnsi="Arial" w:cs="Arial"/>
          <w:b/>
          <w:bCs/>
          <w:i/>
          <w:iCs/>
          <w:lang w:eastAsia="ca-ES"/>
        </w:rPr>
        <w:t>Identificació de l'expedient</w:t>
      </w:r>
    </w:p>
    <w:p w:rsidR="00D95B32" w:rsidRPr="00D95B32" w:rsidRDefault="007D785D" w:rsidP="007D785D">
      <w:pPr>
        <w:autoSpaceDE w:val="0"/>
        <w:autoSpaceDN w:val="0"/>
        <w:adjustRightInd w:val="0"/>
        <w:ind w:left="567"/>
        <w:rPr>
          <w:rFonts w:ascii="Arial" w:eastAsia="Times New Roman" w:hAnsi="Arial" w:cs="Arial"/>
          <w:i/>
          <w:lang w:eastAsia="ca-ES"/>
        </w:rPr>
      </w:pPr>
      <w:r>
        <w:rPr>
          <w:rFonts w:ascii="Arial" w:eastAsia="Times New Roman" w:hAnsi="Arial" w:cs="Arial"/>
          <w:i/>
          <w:lang w:eastAsia="ca-ES"/>
        </w:rPr>
        <w:t xml:space="preserve"> </w:t>
      </w:r>
      <w:r w:rsidR="00D95B32" w:rsidRPr="00D95B32">
        <w:rPr>
          <w:rFonts w:ascii="Arial" w:eastAsia="Times New Roman" w:hAnsi="Arial" w:cs="Arial"/>
          <w:i/>
          <w:lang w:eastAsia="ca-ES"/>
        </w:rPr>
        <w:t>Núm. exp.: 28/2020/eINT</w:t>
      </w:r>
    </w:p>
    <w:p w:rsidR="00D95B32" w:rsidRPr="00D95B32" w:rsidRDefault="00D95B32" w:rsidP="007D785D">
      <w:pPr>
        <w:autoSpaceDE w:val="0"/>
        <w:autoSpaceDN w:val="0"/>
        <w:adjustRightInd w:val="0"/>
        <w:ind w:left="567"/>
        <w:rPr>
          <w:rFonts w:ascii="Arial" w:eastAsia="Times New Roman" w:hAnsi="Arial" w:cs="Arial"/>
          <w:i/>
          <w:lang w:eastAsia="ca-ES"/>
        </w:rPr>
      </w:pPr>
    </w:p>
    <w:p w:rsidR="00D95B32" w:rsidRPr="00D95B32" w:rsidRDefault="00D95B32" w:rsidP="007D785D">
      <w:pPr>
        <w:autoSpaceDE w:val="0"/>
        <w:autoSpaceDN w:val="0"/>
        <w:adjustRightInd w:val="0"/>
        <w:ind w:left="567"/>
        <w:rPr>
          <w:rFonts w:ascii="Arial-BoldMT" w:eastAsia="Times New Roman" w:hAnsi="Arial-BoldMT" w:cs="Arial-BoldMT"/>
          <w:b/>
          <w:bCs/>
          <w:i/>
          <w:lang w:eastAsia="ca-ES"/>
        </w:rPr>
      </w:pPr>
      <w:r w:rsidRPr="00D95B32">
        <w:rPr>
          <w:rFonts w:ascii="Arial-BoldMT" w:eastAsia="Times New Roman" w:hAnsi="Arial-BoldMT" w:cs="Arial-BoldMT"/>
          <w:b/>
          <w:bCs/>
          <w:i/>
          <w:lang w:eastAsia="ca-ES"/>
        </w:rPr>
        <w:t xml:space="preserve">APROVAR LA MODIFICACIÓ DE CRÈDIT 06/2020 DEL PRESSUPOST 2020 </w:t>
      </w:r>
    </w:p>
    <w:p w:rsidR="00D95B32" w:rsidRPr="00D95B32" w:rsidRDefault="00D95B32" w:rsidP="007D785D">
      <w:pPr>
        <w:autoSpaceDE w:val="0"/>
        <w:autoSpaceDN w:val="0"/>
        <w:adjustRightInd w:val="0"/>
        <w:ind w:left="567"/>
        <w:rPr>
          <w:rFonts w:ascii="Arial-BoldItalicMT" w:eastAsia="Times New Roman" w:hAnsi="Arial-BoldItalicMT" w:cs="Arial-BoldItalicMT"/>
          <w:b/>
          <w:bCs/>
          <w:i/>
          <w:iCs/>
          <w:lang w:eastAsia="ca-ES"/>
        </w:rPr>
      </w:pPr>
    </w:p>
    <w:p w:rsidR="00D95B32" w:rsidRPr="00D95B32" w:rsidRDefault="00D95B32" w:rsidP="007D785D">
      <w:pPr>
        <w:autoSpaceDE w:val="0"/>
        <w:autoSpaceDN w:val="0"/>
        <w:adjustRightInd w:val="0"/>
        <w:ind w:left="567"/>
        <w:rPr>
          <w:rFonts w:ascii="Arial-BoldItalicMT" w:eastAsia="Times New Roman" w:hAnsi="Arial-BoldItalicMT" w:cs="Arial-BoldItalicMT"/>
          <w:b/>
          <w:bCs/>
          <w:i/>
          <w:iCs/>
          <w:lang w:eastAsia="ca-ES"/>
        </w:rPr>
      </w:pPr>
      <w:r w:rsidRPr="00D95B32">
        <w:rPr>
          <w:rFonts w:ascii="Arial-BoldItalicMT" w:eastAsia="Times New Roman" w:hAnsi="Arial-BoldItalicMT" w:cs="Arial-BoldItalicMT"/>
          <w:b/>
          <w:bCs/>
          <w:i/>
          <w:iCs/>
          <w:lang w:eastAsia="ca-ES"/>
        </w:rPr>
        <w:t>Relació de fets</w:t>
      </w:r>
    </w:p>
    <w:p w:rsidR="00D95B32" w:rsidRPr="00D95B32" w:rsidRDefault="00D95B32" w:rsidP="007D785D">
      <w:pPr>
        <w:autoSpaceDE w:val="0"/>
        <w:autoSpaceDN w:val="0"/>
        <w:adjustRightInd w:val="0"/>
        <w:ind w:left="567"/>
        <w:rPr>
          <w:rFonts w:ascii="TimesNewRomanPSMT" w:eastAsia="Times New Roman" w:hAnsi="TimesNewRomanPSMT" w:cs="TimesNewRomanPSMT"/>
          <w:i/>
          <w:lang w:eastAsia="ca-ES"/>
        </w:rPr>
      </w:pPr>
    </w:p>
    <w:p w:rsidR="00D95B32" w:rsidRPr="00D95B32" w:rsidRDefault="00D95B32" w:rsidP="007D785D">
      <w:pPr>
        <w:autoSpaceDE w:val="0"/>
        <w:autoSpaceDN w:val="0"/>
        <w:adjustRightInd w:val="0"/>
        <w:ind w:left="567"/>
        <w:jc w:val="both"/>
        <w:rPr>
          <w:rFonts w:ascii="TimesNewRomanPSMT" w:eastAsia="Times New Roman" w:hAnsi="TimesNewRomanPSMT" w:cs="TimesNewRomanPSMT"/>
          <w:i/>
          <w:lang w:eastAsia="ca-ES"/>
        </w:rPr>
      </w:pPr>
      <w:r w:rsidRPr="00D95B32">
        <w:rPr>
          <w:rFonts w:ascii="TimesNewRomanPSMT" w:eastAsia="Times New Roman" w:hAnsi="TimesNewRomanPSMT" w:cs="TimesNewRomanPSMT"/>
          <w:i/>
          <w:lang w:eastAsia="ca-ES"/>
        </w:rPr>
        <w:t>Per tal de fer front al finançament de les actuacions que siguin necessàries per tal de pal·liar les conseqüències de</w:t>
      </w:r>
      <w:r w:rsidR="00B63B4C">
        <w:rPr>
          <w:rFonts w:ascii="TimesNewRomanPSMT" w:eastAsia="Times New Roman" w:hAnsi="TimesNewRomanPSMT" w:cs="TimesNewRomanPSMT"/>
          <w:i/>
          <w:lang w:eastAsia="ca-ES"/>
        </w:rPr>
        <w:t xml:space="preserve"> </w:t>
      </w:r>
      <w:r w:rsidRPr="00D95B32">
        <w:rPr>
          <w:rFonts w:ascii="TimesNewRomanPSMT" w:eastAsia="Times New Roman" w:hAnsi="TimesNewRomanPSMT" w:cs="TimesNewRomanPSMT"/>
          <w:i/>
          <w:lang w:eastAsia="ca-ES"/>
        </w:rPr>
        <w:t>l</w:t>
      </w:r>
      <w:r w:rsidR="00B63B4C">
        <w:rPr>
          <w:rFonts w:ascii="TimesNewRomanPSMT" w:eastAsia="Times New Roman" w:hAnsi="TimesNewRomanPSMT" w:cs="TimesNewRomanPSMT"/>
          <w:i/>
          <w:lang w:eastAsia="ca-ES"/>
        </w:rPr>
        <w:t>a</w:t>
      </w:r>
      <w:r w:rsidRPr="00D95B32">
        <w:rPr>
          <w:rFonts w:ascii="TimesNewRomanPSMT" w:eastAsia="Times New Roman" w:hAnsi="TimesNewRomanPSMT" w:cs="TimesNewRomanPSMT"/>
          <w:i/>
          <w:lang w:eastAsia="ca-ES"/>
        </w:rPr>
        <w:t xml:space="preserve"> COVID-19, es disposa ampliar la consignació pressupostària 02,9200,2260000 “Emergència sanitària” de la Àrea de Compres i Serveis Generals amb un import de 75.000 euros</w:t>
      </w:r>
      <w:r w:rsidR="00F51CE8">
        <w:rPr>
          <w:rFonts w:ascii="TimesNewRomanPSMT" w:eastAsia="Times New Roman" w:hAnsi="TimesNewRomanPSMT" w:cs="TimesNewRomanPSMT"/>
          <w:i/>
          <w:lang w:eastAsia="ca-ES"/>
        </w:rPr>
        <w:t>,</w:t>
      </w:r>
      <w:r w:rsidRPr="00D95B32">
        <w:rPr>
          <w:rFonts w:ascii="TimesNewRomanPSMT" w:eastAsia="Times New Roman" w:hAnsi="TimesNewRomanPSMT" w:cs="TimesNewRomanPSMT"/>
          <w:i/>
          <w:lang w:eastAsia="ca-ES"/>
        </w:rPr>
        <w:t xml:space="preserve"> que es finançarà amb una transferència de crèdit de l’aplicació del Fons de Contingència.</w:t>
      </w:r>
    </w:p>
    <w:p w:rsidR="00D95B32" w:rsidRPr="00D95B32" w:rsidRDefault="00D95B32" w:rsidP="007D785D">
      <w:pPr>
        <w:autoSpaceDE w:val="0"/>
        <w:autoSpaceDN w:val="0"/>
        <w:adjustRightInd w:val="0"/>
        <w:ind w:left="567"/>
        <w:rPr>
          <w:rFonts w:ascii="Arial-BoldItalicMT" w:eastAsia="Times New Roman" w:hAnsi="Arial-BoldItalicMT" w:cs="Arial-BoldItalicMT"/>
          <w:b/>
          <w:bCs/>
          <w:i/>
          <w:iCs/>
          <w:lang w:eastAsia="ca-ES"/>
        </w:rPr>
      </w:pPr>
    </w:p>
    <w:p w:rsidR="00D95B32" w:rsidRPr="00D95B32" w:rsidRDefault="00D95B32" w:rsidP="007D785D">
      <w:pPr>
        <w:autoSpaceDE w:val="0"/>
        <w:autoSpaceDN w:val="0"/>
        <w:adjustRightInd w:val="0"/>
        <w:ind w:left="567"/>
        <w:rPr>
          <w:rFonts w:ascii="Arial-BoldItalicMT" w:eastAsia="Times New Roman" w:hAnsi="Arial-BoldItalicMT" w:cs="Arial-BoldItalicMT"/>
          <w:b/>
          <w:bCs/>
          <w:i/>
          <w:iCs/>
          <w:lang w:eastAsia="ca-ES"/>
        </w:rPr>
      </w:pPr>
      <w:r w:rsidRPr="00D95B32">
        <w:rPr>
          <w:rFonts w:ascii="Arial-BoldItalicMT" w:eastAsia="Times New Roman" w:hAnsi="Arial-BoldItalicMT" w:cs="Arial-BoldItalicMT"/>
          <w:b/>
          <w:bCs/>
          <w:i/>
          <w:iCs/>
          <w:lang w:eastAsia="ca-ES"/>
        </w:rPr>
        <w:t>Fonaments de dret</w:t>
      </w:r>
    </w:p>
    <w:p w:rsidR="00D95B32" w:rsidRPr="00D95B32" w:rsidRDefault="00D95B32" w:rsidP="007D785D">
      <w:pPr>
        <w:autoSpaceDE w:val="0"/>
        <w:autoSpaceDN w:val="0"/>
        <w:adjustRightInd w:val="0"/>
        <w:ind w:left="567"/>
        <w:rPr>
          <w:rFonts w:ascii="TimesNewRomanPSMT" w:eastAsia="Times New Roman" w:hAnsi="TimesNewRomanPSMT" w:cs="TimesNewRomanPSMT"/>
          <w:i/>
          <w:lang w:eastAsia="ca-ES"/>
        </w:rPr>
      </w:pPr>
    </w:p>
    <w:p w:rsidR="00D95B32" w:rsidRPr="00D95B32" w:rsidRDefault="00D95B32" w:rsidP="007D785D">
      <w:pPr>
        <w:autoSpaceDE w:val="0"/>
        <w:autoSpaceDN w:val="0"/>
        <w:adjustRightInd w:val="0"/>
        <w:ind w:left="567"/>
        <w:jc w:val="both"/>
        <w:rPr>
          <w:rFonts w:ascii="TimesNewRomanPSMT" w:eastAsia="Times New Roman" w:hAnsi="TimesNewRomanPSMT" w:cs="TimesNewRomanPSMT"/>
          <w:i/>
          <w:lang w:eastAsia="ca-ES"/>
        </w:rPr>
      </w:pPr>
      <w:r w:rsidRPr="00D95B32">
        <w:rPr>
          <w:rFonts w:ascii="TimesNewRomanPSMT" w:eastAsia="Times New Roman" w:hAnsi="TimesNewRomanPSMT" w:cs="TimesNewRomanPSMT"/>
          <w:i/>
          <w:lang w:eastAsia="ca-ES"/>
        </w:rPr>
        <w:t>Atès el que disposa l’art 177</w:t>
      </w:r>
      <w:r w:rsidR="00FB2455">
        <w:rPr>
          <w:rFonts w:ascii="TimesNewRomanPSMT" w:eastAsia="Times New Roman" w:hAnsi="TimesNewRomanPSMT" w:cs="TimesNewRomanPSMT"/>
          <w:i/>
          <w:lang w:eastAsia="ca-ES"/>
        </w:rPr>
        <w:t xml:space="preserve"> </w:t>
      </w:r>
      <w:r w:rsidRPr="00D95B32">
        <w:rPr>
          <w:rFonts w:ascii="TimesNewRomanPSMT" w:eastAsia="Times New Roman" w:hAnsi="TimesNewRomanPSMT" w:cs="TimesNewRomanPSMT"/>
          <w:i/>
          <w:lang w:eastAsia="ca-ES"/>
        </w:rPr>
        <w:t>del RDL 2/2004</w:t>
      </w:r>
      <w:r w:rsidR="00F51CE8">
        <w:rPr>
          <w:rFonts w:ascii="TimesNewRomanPSMT" w:eastAsia="Times New Roman" w:hAnsi="TimesNewRomanPSMT" w:cs="TimesNewRomanPSMT"/>
          <w:i/>
          <w:lang w:eastAsia="ca-ES"/>
        </w:rPr>
        <w:t>, de 5 de març, Text refós de la L</w:t>
      </w:r>
      <w:r w:rsidR="00FB2455">
        <w:rPr>
          <w:rFonts w:ascii="TimesNewRomanPSMT" w:eastAsia="Times New Roman" w:hAnsi="TimesNewRomanPSMT" w:cs="TimesNewRomanPSMT"/>
          <w:i/>
          <w:lang w:eastAsia="ca-ES"/>
        </w:rPr>
        <w:t>lei reguladora de les hisendes locals i la base 33 de les B</w:t>
      </w:r>
      <w:r w:rsidRPr="00D95B32">
        <w:rPr>
          <w:rFonts w:ascii="TimesNewRomanPSMT" w:eastAsia="Times New Roman" w:hAnsi="TimesNewRomanPSMT" w:cs="TimesNewRomanPSMT"/>
          <w:i/>
          <w:lang w:eastAsia="ca-ES"/>
        </w:rPr>
        <w:t>ases d’execució del pressupost vigent.</w:t>
      </w:r>
    </w:p>
    <w:p w:rsidR="00D95B32" w:rsidRPr="00D95B32" w:rsidRDefault="00D95B32" w:rsidP="007D785D">
      <w:pPr>
        <w:ind w:left="567"/>
        <w:jc w:val="both"/>
        <w:rPr>
          <w:rFonts w:ascii="Arial" w:eastAsia="Times New Roman" w:hAnsi="Arial" w:cs="Times New Roman"/>
          <w:szCs w:val="24"/>
          <w:lang w:eastAsia="ca-ES"/>
        </w:rPr>
      </w:pPr>
    </w:p>
    <w:p w:rsidR="00D95B32" w:rsidRPr="00D95B32" w:rsidRDefault="00D95B32" w:rsidP="007D785D">
      <w:pPr>
        <w:autoSpaceDE w:val="0"/>
        <w:autoSpaceDN w:val="0"/>
        <w:adjustRightInd w:val="0"/>
        <w:ind w:left="567"/>
        <w:rPr>
          <w:rFonts w:ascii="Arial-BoldMT" w:eastAsia="Times New Roman" w:hAnsi="Arial-BoldMT" w:cs="Arial-BoldMT"/>
          <w:b/>
          <w:bCs/>
          <w:i/>
          <w:lang w:eastAsia="ca-ES"/>
        </w:rPr>
      </w:pPr>
      <w:r w:rsidRPr="00D95B32">
        <w:rPr>
          <w:rFonts w:ascii="ArialMT" w:eastAsia="Times New Roman" w:hAnsi="ArialMT" w:cs="ArialMT"/>
          <w:i/>
          <w:lang w:eastAsia="ca-ES"/>
        </w:rPr>
        <w:t xml:space="preserve">Per tot això, </w:t>
      </w:r>
      <w:r w:rsidRPr="00D95B32">
        <w:rPr>
          <w:rFonts w:ascii="Arial-BoldMT" w:eastAsia="Times New Roman" w:hAnsi="Arial-BoldMT" w:cs="Arial-BoldMT"/>
          <w:b/>
          <w:bCs/>
          <w:i/>
          <w:lang w:eastAsia="ca-ES"/>
        </w:rPr>
        <w:t>RESOLC:</w:t>
      </w:r>
    </w:p>
    <w:p w:rsidR="00D95B32" w:rsidRPr="00D95B32" w:rsidRDefault="00D95B32" w:rsidP="007D785D">
      <w:pPr>
        <w:autoSpaceDE w:val="0"/>
        <w:autoSpaceDN w:val="0"/>
        <w:adjustRightInd w:val="0"/>
        <w:ind w:left="567"/>
        <w:rPr>
          <w:rFonts w:ascii="TimesNewRomanPS-BoldMT" w:eastAsia="Times New Roman" w:hAnsi="TimesNewRomanPS-BoldMT" w:cs="TimesNewRomanPS-BoldMT"/>
          <w:b/>
          <w:bCs/>
          <w:i/>
          <w:lang w:eastAsia="ca-ES"/>
        </w:rPr>
      </w:pPr>
    </w:p>
    <w:p w:rsidR="00D95B32" w:rsidRPr="00D95B32" w:rsidRDefault="00D95B32" w:rsidP="007D785D">
      <w:pPr>
        <w:autoSpaceDE w:val="0"/>
        <w:autoSpaceDN w:val="0"/>
        <w:adjustRightInd w:val="0"/>
        <w:ind w:left="567"/>
        <w:jc w:val="both"/>
        <w:rPr>
          <w:rFonts w:ascii="TimesNewRomanPSMT" w:eastAsia="Times New Roman" w:hAnsi="TimesNewRomanPSMT" w:cs="TimesNewRomanPSMT"/>
          <w:i/>
          <w:lang w:eastAsia="ca-ES"/>
        </w:rPr>
      </w:pPr>
      <w:r w:rsidRPr="00D95B32">
        <w:rPr>
          <w:rFonts w:ascii="TimesNewRomanPS-BoldMT" w:eastAsia="Times New Roman" w:hAnsi="TimesNewRomanPS-BoldMT" w:cs="TimesNewRomanPS-BoldMT"/>
          <w:b/>
          <w:bCs/>
          <w:i/>
          <w:lang w:eastAsia="ca-ES"/>
        </w:rPr>
        <w:t xml:space="preserve">PRIMER. </w:t>
      </w:r>
      <w:r w:rsidRPr="00D95B32">
        <w:rPr>
          <w:rFonts w:ascii="TimesNewRomanPSMT" w:eastAsia="Times New Roman" w:hAnsi="TimesNewRomanPSMT" w:cs="TimesNewRomanPSMT"/>
          <w:i/>
          <w:lang w:eastAsia="ca-ES"/>
        </w:rPr>
        <w:t>Habilitar un crèdit extraordinari, consignació pressupostària 02.9200.2260000 “Emergència sanitària”</w:t>
      </w:r>
      <w:r w:rsidR="007D785D">
        <w:rPr>
          <w:rFonts w:ascii="TimesNewRomanPSMT" w:eastAsia="Times New Roman" w:hAnsi="TimesNewRomanPSMT" w:cs="TimesNewRomanPSMT"/>
          <w:i/>
          <w:lang w:eastAsia="ca-ES"/>
        </w:rPr>
        <w:t>,</w:t>
      </w:r>
      <w:r w:rsidRPr="00D95B32">
        <w:rPr>
          <w:rFonts w:ascii="TimesNewRomanPSMT" w:eastAsia="Times New Roman" w:hAnsi="TimesNewRomanPSMT" w:cs="TimesNewRomanPSMT"/>
          <w:i/>
          <w:lang w:eastAsia="ca-ES"/>
        </w:rPr>
        <w:t xml:space="preserve"> amb un import de 75.000 euros</w:t>
      </w:r>
      <w:r w:rsidR="00F51CE8">
        <w:rPr>
          <w:rFonts w:ascii="TimesNewRomanPSMT" w:eastAsia="Times New Roman" w:hAnsi="TimesNewRomanPSMT" w:cs="TimesNewRomanPSMT"/>
          <w:i/>
          <w:lang w:eastAsia="ca-ES"/>
        </w:rPr>
        <w:t>,</w:t>
      </w:r>
      <w:r w:rsidRPr="00D95B32">
        <w:rPr>
          <w:rFonts w:ascii="TimesNewRomanPSMT" w:eastAsia="Times New Roman" w:hAnsi="TimesNewRomanPSMT" w:cs="TimesNewRomanPSMT"/>
          <w:i/>
          <w:lang w:eastAsia="ca-ES"/>
        </w:rPr>
        <w:t xml:space="preserve"> que es finança amb una transferènc</w:t>
      </w:r>
      <w:r w:rsidR="00F51CE8">
        <w:rPr>
          <w:rFonts w:ascii="TimesNewRomanPSMT" w:eastAsia="Times New Roman" w:hAnsi="TimesNewRomanPSMT" w:cs="TimesNewRomanPSMT"/>
          <w:i/>
          <w:lang w:eastAsia="ca-ES"/>
        </w:rPr>
        <w:t xml:space="preserve">ia de l’aplicació 20.9290.50000 </w:t>
      </w:r>
      <w:r w:rsidRPr="00D95B32">
        <w:rPr>
          <w:rFonts w:ascii="TimesNewRomanPSMT" w:eastAsia="Times New Roman" w:hAnsi="TimesNewRomanPSMT" w:cs="TimesNewRomanPSMT"/>
          <w:i/>
          <w:lang w:eastAsia="ca-ES"/>
        </w:rPr>
        <w:t>Fons de Contingència.</w:t>
      </w:r>
    </w:p>
    <w:p w:rsidR="00D95B32" w:rsidRPr="00D95B32" w:rsidRDefault="00D95B32" w:rsidP="007D785D">
      <w:pPr>
        <w:autoSpaceDE w:val="0"/>
        <w:autoSpaceDN w:val="0"/>
        <w:adjustRightInd w:val="0"/>
        <w:ind w:left="567"/>
        <w:rPr>
          <w:rFonts w:ascii="TimesNewRomanPS-BoldMT" w:eastAsia="Times New Roman" w:hAnsi="TimesNewRomanPS-BoldMT" w:cs="TimesNewRomanPS-BoldMT"/>
          <w:b/>
          <w:bCs/>
          <w:i/>
          <w:lang w:eastAsia="ca-ES"/>
        </w:rPr>
      </w:pPr>
    </w:p>
    <w:p w:rsidR="00D95B32" w:rsidRPr="00D95B32" w:rsidRDefault="007D785D" w:rsidP="007D785D">
      <w:pPr>
        <w:autoSpaceDE w:val="0"/>
        <w:autoSpaceDN w:val="0"/>
        <w:adjustRightInd w:val="0"/>
        <w:ind w:left="567"/>
        <w:rPr>
          <w:rFonts w:ascii="TimesNewRomanPSMT" w:eastAsia="Times New Roman" w:hAnsi="TimesNewRomanPSMT" w:cs="TimesNewRomanPSMT"/>
          <w:i/>
          <w:lang w:eastAsia="ca-ES"/>
        </w:rPr>
      </w:pPr>
      <w:r>
        <w:rPr>
          <w:rFonts w:ascii="TimesNewRomanPS-BoldMT" w:eastAsia="Times New Roman" w:hAnsi="TimesNewRomanPS-BoldMT" w:cs="TimesNewRomanPS-BoldMT"/>
          <w:b/>
          <w:bCs/>
          <w:i/>
          <w:lang w:eastAsia="ca-ES"/>
        </w:rPr>
        <w:t>SEGON.</w:t>
      </w:r>
      <w:r w:rsidR="00D95B32" w:rsidRPr="00D95B32">
        <w:rPr>
          <w:rFonts w:ascii="TimesNewRomanPS-BoldMT" w:eastAsia="Times New Roman" w:hAnsi="TimesNewRomanPS-BoldMT" w:cs="TimesNewRomanPS-BoldMT"/>
          <w:b/>
          <w:bCs/>
          <w:i/>
          <w:lang w:eastAsia="ca-ES"/>
        </w:rPr>
        <w:t xml:space="preserve">  </w:t>
      </w:r>
      <w:r w:rsidR="00D95B32" w:rsidRPr="00D95B32">
        <w:rPr>
          <w:rFonts w:ascii="TimesNewRomanPSMT" w:eastAsia="Times New Roman" w:hAnsi="TimesNewRomanPSMT" w:cs="TimesNewRomanPSMT"/>
          <w:i/>
          <w:lang w:eastAsia="ca-ES"/>
        </w:rPr>
        <w:t>L’esmentada modificació de crèdits és immediatament executiva.</w:t>
      </w:r>
    </w:p>
    <w:p w:rsidR="00D95B32" w:rsidRPr="00D95B32" w:rsidRDefault="00D95B32" w:rsidP="007D785D">
      <w:pPr>
        <w:autoSpaceDE w:val="0"/>
        <w:autoSpaceDN w:val="0"/>
        <w:adjustRightInd w:val="0"/>
        <w:ind w:left="567"/>
        <w:jc w:val="both"/>
        <w:rPr>
          <w:rFonts w:ascii="TimesNewRomanPS-BoldMT" w:eastAsia="Times New Roman" w:hAnsi="TimesNewRomanPS-BoldMT" w:cs="TimesNewRomanPS-BoldMT"/>
          <w:b/>
          <w:bCs/>
          <w:i/>
          <w:lang w:eastAsia="ca-ES"/>
        </w:rPr>
      </w:pPr>
    </w:p>
    <w:p w:rsidR="00D95B32" w:rsidRPr="00D95B32" w:rsidRDefault="007D785D" w:rsidP="007D785D">
      <w:pPr>
        <w:autoSpaceDE w:val="0"/>
        <w:autoSpaceDN w:val="0"/>
        <w:adjustRightInd w:val="0"/>
        <w:ind w:left="567"/>
        <w:jc w:val="both"/>
        <w:rPr>
          <w:rFonts w:ascii="Arial" w:eastAsia="Times New Roman" w:hAnsi="Arial" w:cs="Arial"/>
          <w:i/>
          <w:lang w:eastAsia="ca-ES"/>
        </w:rPr>
      </w:pPr>
      <w:r>
        <w:rPr>
          <w:rFonts w:ascii="TimesNewRomanPS-BoldMT" w:eastAsia="Times New Roman" w:hAnsi="TimesNewRomanPS-BoldMT" w:cs="TimesNewRomanPS-BoldMT"/>
          <w:b/>
          <w:bCs/>
          <w:i/>
          <w:lang w:eastAsia="ca-ES"/>
        </w:rPr>
        <w:t>TERCER.</w:t>
      </w:r>
      <w:r w:rsidR="00D95B32" w:rsidRPr="00D95B32">
        <w:rPr>
          <w:rFonts w:ascii="TimesNewRomanPS-BoldMT" w:eastAsia="Times New Roman" w:hAnsi="TimesNewRomanPS-BoldMT" w:cs="TimesNewRomanPS-BoldMT"/>
          <w:b/>
          <w:bCs/>
          <w:i/>
          <w:lang w:eastAsia="ca-ES"/>
        </w:rPr>
        <w:t xml:space="preserve"> </w:t>
      </w:r>
      <w:r w:rsidR="00D95B32" w:rsidRPr="00D95B32">
        <w:rPr>
          <w:rFonts w:ascii="TimesNewRomanPSMT" w:eastAsia="Times New Roman" w:hAnsi="TimesNewRomanPSMT" w:cs="TimesNewRomanPSMT"/>
          <w:i/>
          <w:lang w:eastAsia="ca-ES"/>
        </w:rPr>
        <w:t>Ratificar el present Decret i aprovar la tramitació que correspongui en el proper Ple</w:t>
      </w:r>
      <w:r w:rsidR="00D95B32" w:rsidRPr="00D95B32">
        <w:rPr>
          <w:rFonts w:ascii="Arial" w:eastAsia="Times New Roman" w:hAnsi="Arial" w:cs="Arial"/>
          <w:i/>
          <w:lang w:eastAsia="ca-ES"/>
        </w:rPr>
        <w:t xml:space="preserve"> municipal.”</w:t>
      </w:r>
    </w:p>
    <w:p w:rsidR="00D95B32" w:rsidRPr="00D95B32" w:rsidRDefault="00D95B32" w:rsidP="00D95B32">
      <w:pPr>
        <w:jc w:val="both"/>
        <w:rPr>
          <w:rFonts w:ascii="Arial" w:eastAsia="Times New Roman" w:hAnsi="Arial" w:cs="Arial"/>
          <w:i/>
          <w:lang w:eastAsia="ca-ES"/>
        </w:rPr>
      </w:pPr>
    </w:p>
    <w:p w:rsidR="00D95B32" w:rsidRPr="00D95B32" w:rsidRDefault="00D95B32" w:rsidP="00D95B32">
      <w:pPr>
        <w:jc w:val="both"/>
        <w:rPr>
          <w:rFonts w:ascii="Arial" w:eastAsia="Times New Roman" w:hAnsi="Arial" w:cs="Arial"/>
          <w:lang w:eastAsia="ca-ES"/>
        </w:rPr>
      </w:pPr>
    </w:p>
    <w:p w:rsidR="00D95B32" w:rsidRPr="00D95B32" w:rsidRDefault="00D95B32" w:rsidP="007D785D">
      <w:pPr>
        <w:autoSpaceDE w:val="0"/>
        <w:autoSpaceDN w:val="0"/>
        <w:adjustRightInd w:val="0"/>
        <w:jc w:val="both"/>
        <w:rPr>
          <w:rFonts w:ascii="Arial" w:eastAsia="Times New Roman" w:hAnsi="Arial" w:cs="Arial"/>
          <w:lang w:eastAsia="ca-ES"/>
        </w:rPr>
      </w:pPr>
      <w:r w:rsidRPr="00D95B32">
        <w:rPr>
          <w:rFonts w:ascii="Arial" w:eastAsia="Times New Roman" w:hAnsi="Arial" w:cs="Arial"/>
          <w:b/>
          <w:lang w:eastAsia="ca-ES"/>
        </w:rPr>
        <w:t xml:space="preserve">SEGON. </w:t>
      </w:r>
      <w:r w:rsidRPr="00D95B32">
        <w:rPr>
          <w:rFonts w:ascii="Arial" w:eastAsia="Times New Roman" w:hAnsi="Arial" w:cs="Arial"/>
          <w:lang w:eastAsia="ca-ES"/>
        </w:rPr>
        <w:t xml:space="preserve"> Exposar al públic el present acord pel  termini de quinze dies mitjançant la</w:t>
      </w:r>
      <w:r w:rsidR="007D785D">
        <w:rPr>
          <w:rFonts w:ascii="Arial" w:eastAsia="Times New Roman" w:hAnsi="Arial" w:cs="Arial"/>
          <w:lang w:eastAsia="ca-ES"/>
        </w:rPr>
        <w:t xml:space="preserve"> </w:t>
      </w:r>
      <w:r w:rsidR="00FB2455">
        <w:rPr>
          <w:rFonts w:ascii="Arial" w:eastAsia="Times New Roman" w:hAnsi="Arial" w:cs="Arial"/>
          <w:lang w:eastAsia="ca-ES"/>
        </w:rPr>
        <w:t>publicació en el Butlletí Oficial de la P</w:t>
      </w:r>
      <w:r w:rsidRPr="00D95B32">
        <w:rPr>
          <w:rFonts w:ascii="Arial" w:eastAsia="Times New Roman" w:hAnsi="Arial" w:cs="Arial"/>
          <w:lang w:eastAsia="ca-ES"/>
        </w:rPr>
        <w:t xml:space="preserve">rovíncia de Barcelona a </w:t>
      </w:r>
      <w:r w:rsidR="00FB2455">
        <w:rPr>
          <w:rFonts w:ascii="Arial" w:eastAsia="Times New Roman" w:hAnsi="Arial" w:cs="Arial"/>
          <w:lang w:eastAsia="ca-ES"/>
        </w:rPr>
        <w:t>l'efecte</w:t>
      </w:r>
      <w:r w:rsidRPr="00D95B32">
        <w:rPr>
          <w:rFonts w:ascii="Arial" w:eastAsia="Times New Roman" w:hAnsi="Arial" w:cs="Arial"/>
          <w:lang w:eastAsia="ca-ES"/>
        </w:rPr>
        <w:t xml:space="preserve"> de suggeriments i</w:t>
      </w:r>
      <w:r w:rsidR="007D785D">
        <w:rPr>
          <w:rFonts w:ascii="Arial" w:eastAsia="Times New Roman" w:hAnsi="Arial" w:cs="Arial"/>
          <w:lang w:eastAsia="ca-ES"/>
        </w:rPr>
        <w:t xml:space="preserve"> </w:t>
      </w:r>
      <w:r w:rsidRPr="00D95B32">
        <w:rPr>
          <w:rFonts w:ascii="Arial" w:eastAsia="Times New Roman" w:hAnsi="Arial" w:cs="Arial"/>
          <w:lang w:eastAsia="ca-ES"/>
        </w:rPr>
        <w:t>observacions. En cas de no produir-se</w:t>
      </w:r>
      <w:r w:rsidR="007D785D">
        <w:rPr>
          <w:rFonts w:ascii="Arial" w:eastAsia="Times New Roman" w:hAnsi="Arial" w:cs="Arial"/>
          <w:lang w:eastAsia="ca-ES"/>
        </w:rPr>
        <w:t>'n</w:t>
      </w:r>
      <w:r w:rsidRPr="00D95B32">
        <w:rPr>
          <w:rFonts w:ascii="Arial" w:eastAsia="Times New Roman" w:hAnsi="Arial" w:cs="Arial"/>
          <w:lang w:eastAsia="ca-ES"/>
        </w:rPr>
        <w:t>, s’entendrà aprovada definitivament la proposta</w:t>
      </w:r>
      <w:r w:rsidR="007D785D">
        <w:rPr>
          <w:rFonts w:ascii="Arial" w:eastAsia="Times New Roman" w:hAnsi="Arial" w:cs="Arial"/>
          <w:lang w:eastAsia="ca-ES"/>
        </w:rPr>
        <w:t xml:space="preserve"> </w:t>
      </w:r>
      <w:r w:rsidRPr="00D95B32">
        <w:rPr>
          <w:rFonts w:ascii="Arial" w:eastAsia="Times New Roman" w:hAnsi="Arial" w:cs="Arial"/>
          <w:lang w:eastAsia="ca-ES"/>
        </w:rPr>
        <w:t>i es publicarà un resum dels pressupostos modificats en el BOPB.</w:t>
      </w:r>
    </w:p>
    <w:p w:rsidR="00D95B32" w:rsidRPr="00D95B32" w:rsidRDefault="00D95B32" w:rsidP="00D95B32">
      <w:pPr>
        <w:jc w:val="both"/>
        <w:rPr>
          <w:rFonts w:ascii="Arial" w:eastAsia="Times New Roman" w:hAnsi="Arial" w:cs="Times New Roman"/>
          <w:szCs w:val="24"/>
          <w:lang w:eastAsia="ca-ES"/>
        </w:rPr>
      </w:pPr>
    </w:p>
    <w:p w:rsidR="00D95B32" w:rsidRPr="00D82EBD" w:rsidRDefault="00D95B32" w:rsidP="00D95B32">
      <w:pPr>
        <w:spacing w:after="120"/>
        <w:jc w:val="both"/>
        <w:rPr>
          <w:rFonts w:ascii="Arial" w:eastAsia="Times New Roman" w:hAnsi="Arial" w:cs="Arial"/>
          <w:b/>
          <w:lang w:eastAsia="ca-ES"/>
        </w:rPr>
      </w:pPr>
      <w:r w:rsidRPr="00D95B32">
        <w:rPr>
          <w:rFonts w:ascii="Arial" w:eastAsia="Times New Roman" w:hAnsi="Arial" w:cs="Arial"/>
          <w:b/>
          <w:lang w:eastAsia="ca-ES"/>
        </w:rPr>
        <w:t xml:space="preserve">TERCER. </w:t>
      </w:r>
      <w:r w:rsidRPr="00D82EBD">
        <w:rPr>
          <w:rFonts w:ascii="Arial" w:eastAsia="Times New Roman" w:hAnsi="Arial" w:cs="Arial"/>
          <w:b/>
          <w:lang w:eastAsia="ca-ES"/>
        </w:rPr>
        <w:t>Peu de recurs</w:t>
      </w:r>
      <w:r w:rsidR="00D82EBD" w:rsidRPr="00D82EBD">
        <w:rPr>
          <w:rFonts w:ascii="Arial" w:eastAsia="Times New Roman" w:hAnsi="Arial" w:cs="Arial"/>
          <w:b/>
          <w:lang w:eastAsia="ca-ES"/>
        </w:rPr>
        <w:t>os</w:t>
      </w:r>
      <w:r w:rsidRPr="00D82EBD">
        <w:rPr>
          <w:rFonts w:ascii="Arial" w:eastAsia="Times New Roman" w:hAnsi="Arial" w:cs="Arial"/>
          <w:b/>
          <w:lang w:eastAsia="ca-ES"/>
        </w:rPr>
        <w:t>.</w:t>
      </w:r>
    </w:p>
    <w:p w:rsidR="00D95B32" w:rsidRPr="00D95B32" w:rsidRDefault="00D95B32" w:rsidP="00D95B32">
      <w:pPr>
        <w:autoSpaceDN w:val="0"/>
        <w:spacing w:after="120"/>
        <w:jc w:val="both"/>
        <w:rPr>
          <w:rFonts w:ascii="Arial" w:eastAsia="Times New Roman" w:hAnsi="Arial" w:cs="Arial"/>
          <w:iCs/>
          <w:color w:val="212121"/>
          <w:lang w:eastAsia="zh-CN"/>
        </w:rPr>
      </w:pPr>
      <w:r w:rsidRPr="00D95B32">
        <w:rPr>
          <w:rFonts w:ascii="Arial" w:eastAsia="Times New Roman" w:hAnsi="Arial" w:cs="Arial"/>
          <w:iCs/>
          <w:color w:val="212121"/>
          <w:lang w:eastAsia="zh-CN"/>
        </w:rPr>
        <w:t>Contra aquest acte, que exhaureix la via administrativa i és immediatament executiu, podeu interposar els següents recursos:</w:t>
      </w:r>
    </w:p>
    <w:p w:rsidR="00D95B32" w:rsidRPr="00D95B32" w:rsidRDefault="00D95B32" w:rsidP="00D95B32">
      <w:pPr>
        <w:autoSpaceDN w:val="0"/>
        <w:spacing w:after="120"/>
        <w:jc w:val="both"/>
        <w:rPr>
          <w:rFonts w:ascii="Arial" w:eastAsia="Times New Roman" w:hAnsi="Arial" w:cs="Arial"/>
          <w:iCs/>
          <w:color w:val="212121"/>
          <w:lang w:eastAsia="zh-CN"/>
        </w:rPr>
      </w:pPr>
      <w:r w:rsidRPr="00D95B32">
        <w:rPr>
          <w:rFonts w:ascii="Arial" w:eastAsia="Times New Roman" w:hAnsi="Arial" w:cs="Arial"/>
          <w:iCs/>
          <w:color w:val="212121"/>
          <w:lang w:eastAsia="zh-CN"/>
        </w:rPr>
        <w:t>Amb caràcter potestatiu, recurs de reposició davant el mateix òrgan que ha dictat l’acte, dins el termini d’un mes, a comptar des del dia següent al de la seva notificació o</w:t>
      </w:r>
      <w:r w:rsidR="00F51CE8">
        <w:rPr>
          <w:rFonts w:ascii="Arial" w:eastAsia="Times New Roman" w:hAnsi="Arial" w:cs="Arial"/>
          <w:iCs/>
          <w:color w:val="212121"/>
          <w:lang w:eastAsia="zh-CN"/>
        </w:rPr>
        <w:t>,</w:t>
      </w:r>
      <w:r w:rsidRPr="00D95B32">
        <w:rPr>
          <w:rFonts w:ascii="Arial" w:eastAsia="Times New Roman" w:hAnsi="Arial" w:cs="Arial"/>
          <w:iCs/>
          <w:color w:val="212121"/>
          <w:lang w:eastAsia="zh-CN"/>
        </w:rPr>
        <w:t xml:space="preserve"> en el seu defecte, des de la seva data de publicació.</w:t>
      </w:r>
    </w:p>
    <w:p w:rsidR="00D95B32" w:rsidRPr="007D785D" w:rsidRDefault="00D95B32" w:rsidP="00D95B32">
      <w:pPr>
        <w:autoSpaceDN w:val="0"/>
        <w:spacing w:after="120"/>
        <w:jc w:val="both"/>
        <w:rPr>
          <w:rFonts w:ascii="Arial" w:eastAsia="Times New Roman" w:hAnsi="Arial" w:cs="Arial"/>
          <w:iCs/>
          <w:color w:val="212121"/>
          <w:lang w:eastAsia="zh-CN"/>
        </w:rPr>
      </w:pPr>
      <w:r w:rsidRPr="00D95B32">
        <w:rPr>
          <w:rFonts w:ascii="Arial" w:eastAsia="Times New Roman" w:hAnsi="Arial" w:cs="Arial"/>
          <w:iCs/>
          <w:color w:val="212121"/>
          <w:lang w:eastAsia="zh-CN"/>
        </w:rPr>
        <w:t xml:space="preserve">Alternativament, recurs contenciós administratiu davant els jutjats </w:t>
      </w:r>
      <w:r w:rsidR="00FB2455">
        <w:rPr>
          <w:rFonts w:ascii="Arial" w:eastAsia="Times New Roman" w:hAnsi="Arial" w:cs="Arial"/>
          <w:iCs/>
          <w:color w:val="212121"/>
          <w:lang w:eastAsia="zh-CN"/>
        </w:rPr>
        <w:t xml:space="preserve">contenciosos administratius </w:t>
      </w:r>
      <w:r w:rsidRPr="00D95B32">
        <w:rPr>
          <w:rFonts w:ascii="Arial" w:eastAsia="Times New Roman" w:hAnsi="Arial" w:cs="Arial"/>
          <w:iCs/>
          <w:color w:val="212121"/>
          <w:lang w:eastAsia="zh-CN"/>
        </w:rPr>
        <w:t xml:space="preserve">de Barcelona, dins el termini de dos mesos, a comptar des del dia </w:t>
      </w:r>
      <w:r w:rsidR="00FB2455">
        <w:rPr>
          <w:rFonts w:ascii="Arial" w:eastAsia="Times New Roman" w:hAnsi="Arial" w:cs="Arial"/>
          <w:iCs/>
          <w:color w:val="212121"/>
          <w:lang w:eastAsia="zh-CN"/>
        </w:rPr>
        <w:t>següent al de la notificació</w:t>
      </w:r>
      <w:r w:rsidRPr="007D785D">
        <w:rPr>
          <w:rFonts w:ascii="Arial" w:eastAsia="Times New Roman" w:hAnsi="Arial" w:cs="Arial"/>
          <w:iCs/>
          <w:color w:val="212121"/>
          <w:lang w:eastAsia="zh-CN"/>
        </w:rPr>
        <w:t xml:space="preserve"> o</w:t>
      </w:r>
      <w:r w:rsidR="00FB2455">
        <w:rPr>
          <w:rFonts w:ascii="Arial" w:eastAsia="Times New Roman" w:hAnsi="Arial" w:cs="Arial"/>
          <w:iCs/>
          <w:color w:val="212121"/>
          <w:lang w:eastAsia="zh-CN"/>
        </w:rPr>
        <w:t>,</w:t>
      </w:r>
      <w:r w:rsidRPr="007D785D">
        <w:rPr>
          <w:rFonts w:ascii="Arial" w:eastAsia="Times New Roman" w:hAnsi="Arial" w:cs="Arial"/>
          <w:iCs/>
          <w:color w:val="212121"/>
          <w:lang w:eastAsia="zh-CN"/>
        </w:rPr>
        <w:t xml:space="preserve"> en el seu defecte, des de la seva data de publicació.</w:t>
      </w:r>
    </w:p>
    <w:p w:rsidR="00D95B32" w:rsidRPr="007D785D" w:rsidRDefault="00D95B32" w:rsidP="00D95B32">
      <w:pPr>
        <w:autoSpaceDN w:val="0"/>
        <w:spacing w:after="120"/>
        <w:jc w:val="both"/>
        <w:rPr>
          <w:rFonts w:ascii="Arial" w:eastAsia="Times New Roman" w:hAnsi="Arial" w:cs="Arial"/>
          <w:iCs/>
          <w:color w:val="FF0000"/>
          <w:lang w:eastAsia="zh-CN"/>
        </w:rPr>
      </w:pPr>
      <w:r w:rsidRPr="007D785D">
        <w:rPr>
          <w:rFonts w:ascii="Arial" w:eastAsia="Times New Roman" w:hAnsi="Arial" w:cs="Arial"/>
          <w:iCs/>
          <w:color w:val="212121"/>
          <w:lang w:eastAsia="zh-CN"/>
        </w:rPr>
        <w:lastRenderedPageBreak/>
        <w:t xml:space="preserve">Contra la resolució del recurs de reposició, podeu interposar recurs contenciós administratiu davant els jutjats </w:t>
      </w:r>
      <w:r w:rsidR="00FB2455">
        <w:rPr>
          <w:rFonts w:ascii="Arial" w:eastAsia="Times New Roman" w:hAnsi="Arial" w:cs="Arial"/>
          <w:iCs/>
          <w:color w:val="212121"/>
          <w:lang w:eastAsia="zh-CN"/>
        </w:rPr>
        <w:t xml:space="preserve">contenciosos administratius </w:t>
      </w:r>
      <w:r w:rsidRPr="007D785D">
        <w:rPr>
          <w:rFonts w:ascii="Arial" w:eastAsia="Times New Roman" w:hAnsi="Arial" w:cs="Arial"/>
          <w:iCs/>
          <w:color w:val="212121"/>
          <w:lang w:eastAsia="zh-CN"/>
        </w:rPr>
        <w:t>de Barcelona, dins el termini de dos mesos, a comptar des del dia següent al de recepció de la notificació o publicació de la seva resolució, si aquesta fos expressa; si no ho fos</w:t>
      </w:r>
      <w:r w:rsidRPr="007D785D">
        <w:rPr>
          <w:rFonts w:ascii="Arial" w:eastAsia="Times New Roman" w:hAnsi="Arial" w:cs="Arial"/>
          <w:iCs/>
          <w:lang w:eastAsia="zh-CN"/>
        </w:rPr>
        <w:t>, el termini serà de sis mesos, comptats</w:t>
      </w:r>
      <w:r w:rsidR="00FB2455">
        <w:rPr>
          <w:rFonts w:ascii="Arial" w:eastAsia="Times New Roman" w:hAnsi="Arial" w:cs="Arial"/>
          <w:iCs/>
          <w:lang w:eastAsia="zh-CN"/>
        </w:rPr>
        <w:t xml:space="preserve"> a partir del dia següent al que</w:t>
      </w:r>
      <w:r w:rsidRPr="007D785D">
        <w:rPr>
          <w:rFonts w:ascii="Arial" w:eastAsia="Times New Roman" w:hAnsi="Arial" w:cs="Arial"/>
          <w:iCs/>
          <w:lang w:eastAsia="zh-CN"/>
        </w:rPr>
        <w:t xml:space="preserve"> es produís la desestimació presumpta del recurs.</w:t>
      </w:r>
      <w:r w:rsidRPr="007D785D">
        <w:rPr>
          <w:rFonts w:ascii="Arial" w:eastAsia="Times New Roman" w:hAnsi="Arial" w:cs="Arial"/>
          <w:iCs/>
          <w:color w:val="FF0000"/>
          <w:lang w:eastAsia="zh-CN"/>
        </w:rPr>
        <w:t xml:space="preserve"> </w:t>
      </w:r>
    </w:p>
    <w:p w:rsidR="00D95B32" w:rsidRPr="00D95B32" w:rsidRDefault="00D95B32" w:rsidP="00D95B32">
      <w:pPr>
        <w:autoSpaceDN w:val="0"/>
        <w:spacing w:after="120"/>
        <w:jc w:val="both"/>
        <w:rPr>
          <w:rFonts w:ascii="Arial" w:eastAsia="Times New Roman" w:hAnsi="Arial" w:cs="Arial"/>
          <w:iCs/>
          <w:color w:val="FF0000"/>
          <w:lang w:eastAsia="zh-CN"/>
        </w:rPr>
      </w:pPr>
      <w:r w:rsidRPr="007D785D">
        <w:rPr>
          <w:rFonts w:ascii="Arial" w:eastAsia="Times New Roman" w:hAnsi="Arial" w:cs="Arial"/>
          <w:iCs/>
          <w:color w:val="212121"/>
          <w:lang w:eastAsia="zh-CN"/>
        </w:rPr>
        <w:t>També podeu</w:t>
      </w:r>
      <w:r w:rsidRPr="00D95B32">
        <w:rPr>
          <w:rFonts w:ascii="Arial" w:eastAsia="Times New Roman" w:hAnsi="Arial" w:cs="Arial"/>
          <w:iCs/>
          <w:color w:val="212121"/>
          <w:lang w:eastAsia="zh-CN"/>
        </w:rPr>
        <w:t xml:space="preserve"> interposar qualsevol altre recurs que considereu procedent.</w:t>
      </w:r>
    </w:p>
    <w:p w:rsidR="00D95B32" w:rsidRPr="00D95B32" w:rsidRDefault="00D95B32" w:rsidP="00D95B32">
      <w:pPr>
        <w:autoSpaceDN w:val="0"/>
        <w:spacing w:after="120"/>
        <w:jc w:val="both"/>
        <w:rPr>
          <w:rFonts w:ascii="Arial" w:eastAsia="Times New Roman" w:hAnsi="Arial" w:cs="Arial"/>
          <w:iCs/>
          <w:color w:val="FF0000"/>
          <w:lang w:eastAsia="zh-CN"/>
        </w:rPr>
      </w:pPr>
      <w:r w:rsidRPr="00D95B32">
        <w:rPr>
          <w:rFonts w:ascii="Arial" w:eastAsia="Times New Roman" w:hAnsi="Arial" w:cs="Arial"/>
          <w:lang w:eastAsia="ca-ES"/>
        </w:rPr>
        <w:t>D’aco</w:t>
      </w:r>
      <w:r w:rsidR="00FB2455">
        <w:rPr>
          <w:rFonts w:ascii="Arial" w:eastAsia="Times New Roman" w:hAnsi="Arial" w:cs="Arial"/>
          <w:lang w:eastAsia="ca-ES"/>
        </w:rPr>
        <w:t>rd amb el que disposa el Reial d</w:t>
      </w:r>
      <w:r w:rsidRPr="00D95B32">
        <w:rPr>
          <w:rFonts w:ascii="Arial" w:eastAsia="Times New Roman" w:hAnsi="Arial" w:cs="Arial"/>
          <w:lang w:eastAsia="ca-ES"/>
        </w:rPr>
        <w:t>ecret 463/20</w:t>
      </w:r>
      <w:r w:rsidR="00FB2455">
        <w:rPr>
          <w:rFonts w:ascii="Arial" w:eastAsia="Times New Roman" w:hAnsi="Arial" w:cs="Arial"/>
          <w:lang w:eastAsia="ca-ES"/>
        </w:rPr>
        <w:t>20,</w:t>
      </w:r>
      <w:r w:rsidRPr="00D95B32">
        <w:rPr>
          <w:rFonts w:ascii="Arial" w:eastAsia="Times New Roman" w:hAnsi="Arial" w:cs="Arial"/>
          <w:lang w:eastAsia="ca-ES"/>
        </w:rPr>
        <w:t xml:space="preserve"> de 14 de març</w:t>
      </w:r>
      <w:r w:rsidR="00FB2455">
        <w:rPr>
          <w:rFonts w:ascii="Arial" w:eastAsia="Times New Roman" w:hAnsi="Arial" w:cs="Arial"/>
          <w:lang w:eastAsia="ca-ES"/>
        </w:rPr>
        <w:t>,</w:t>
      </w:r>
      <w:r w:rsidRPr="00D95B32">
        <w:rPr>
          <w:rFonts w:ascii="Arial" w:eastAsia="Times New Roman" w:hAnsi="Arial" w:cs="Arial"/>
          <w:lang w:eastAsia="ca-ES"/>
        </w:rPr>
        <w:t xml:space="preserve"> pel qual es</w:t>
      </w:r>
      <w:r w:rsidR="00FB2455">
        <w:rPr>
          <w:rFonts w:ascii="Arial" w:eastAsia="Times New Roman" w:hAnsi="Arial" w:cs="Arial"/>
          <w:lang w:eastAsia="ca-ES"/>
        </w:rPr>
        <w:t xml:space="preserve"> va</w:t>
      </w:r>
      <w:r w:rsidRPr="00D95B32">
        <w:rPr>
          <w:rFonts w:ascii="Arial" w:eastAsia="Times New Roman" w:hAnsi="Arial" w:cs="Arial"/>
          <w:lang w:eastAsia="ca-ES"/>
        </w:rPr>
        <w:t xml:space="preserve"> declarar l’estat d’alarma</w:t>
      </w:r>
      <w:r w:rsidR="00FB2455">
        <w:rPr>
          <w:rFonts w:ascii="Arial" w:eastAsia="Times New Roman" w:hAnsi="Arial" w:cs="Arial"/>
          <w:lang w:eastAsia="ca-ES"/>
        </w:rPr>
        <w:t>, modificat pel Reial d</w:t>
      </w:r>
      <w:r w:rsidRPr="00D95B32">
        <w:rPr>
          <w:rFonts w:ascii="Arial" w:eastAsia="Times New Roman" w:hAnsi="Arial" w:cs="Arial"/>
          <w:lang w:eastAsia="ca-ES"/>
        </w:rPr>
        <w:t>ecret 465/2020</w:t>
      </w:r>
      <w:r w:rsidR="00FB2455">
        <w:rPr>
          <w:rFonts w:ascii="Arial" w:eastAsia="Times New Roman" w:hAnsi="Arial" w:cs="Arial"/>
          <w:lang w:eastAsia="ca-ES"/>
        </w:rPr>
        <w:t>,</w:t>
      </w:r>
      <w:r w:rsidRPr="00D95B32">
        <w:rPr>
          <w:rFonts w:ascii="Arial" w:eastAsia="Times New Roman" w:hAnsi="Arial" w:cs="Arial"/>
          <w:lang w:eastAsia="ca-ES"/>
        </w:rPr>
        <w:t xml:space="preserve"> de 20 de març</w:t>
      </w:r>
      <w:r w:rsidR="00FB2455">
        <w:rPr>
          <w:rFonts w:ascii="Arial" w:eastAsia="Times New Roman" w:hAnsi="Arial" w:cs="Arial"/>
          <w:lang w:eastAsia="ca-ES"/>
        </w:rPr>
        <w:t>, i d’acord amb la Disposició addicional 8ª del Reial d</w:t>
      </w:r>
      <w:r w:rsidRPr="00D95B32">
        <w:rPr>
          <w:rFonts w:ascii="Arial" w:eastAsia="Times New Roman" w:hAnsi="Arial" w:cs="Arial"/>
          <w:lang w:eastAsia="ca-ES"/>
        </w:rPr>
        <w:t>ec</w:t>
      </w:r>
      <w:r w:rsidR="00FB2455">
        <w:rPr>
          <w:rFonts w:ascii="Arial" w:eastAsia="Times New Roman" w:hAnsi="Arial" w:cs="Arial"/>
          <w:lang w:eastAsia="ca-ES"/>
        </w:rPr>
        <w:t>ret l</w:t>
      </w:r>
      <w:r w:rsidRPr="00D95B32">
        <w:rPr>
          <w:rFonts w:ascii="Arial" w:eastAsia="Times New Roman" w:hAnsi="Arial" w:cs="Arial"/>
          <w:lang w:eastAsia="ca-ES"/>
        </w:rPr>
        <w:t>lei 11/2020</w:t>
      </w:r>
      <w:r w:rsidR="00FB2455">
        <w:rPr>
          <w:rFonts w:ascii="Arial" w:eastAsia="Times New Roman" w:hAnsi="Arial" w:cs="Arial"/>
          <w:lang w:eastAsia="ca-ES"/>
        </w:rPr>
        <w:t>,</w:t>
      </w:r>
      <w:r w:rsidRPr="00D95B32">
        <w:rPr>
          <w:rFonts w:ascii="Arial" w:eastAsia="Times New Roman" w:hAnsi="Arial" w:cs="Arial"/>
          <w:lang w:eastAsia="ca-ES"/>
        </w:rPr>
        <w:t xml:space="preserve"> el còmput del termini per interposar recursos en via administrativa o per instar altres procediments d’impugnació, reclamació, conciliació, mediació i arbitratge que els substitueixi</w:t>
      </w:r>
      <w:r w:rsidR="00FB2455">
        <w:rPr>
          <w:rFonts w:ascii="Arial" w:eastAsia="Times New Roman" w:hAnsi="Arial" w:cs="Arial"/>
          <w:lang w:eastAsia="ca-ES"/>
        </w:rPr>
        <w:t>,</w:t>
      </w:r>
      <w:r w:rsidRPr="00D95B32">
        <w:rPr>
          <w:rFonts w:ascii="Arial" w:eastAsia="Times New Roman" w:hAnsi="Arial" w:cs="Arial"/>
          <w:lang w:eastAsia="ca-ES"/>
        </w:rPr>
        <w:t xml:space="preserve"> d’acord amb allò previst a les lleis, en qualsevol procediment del que puguin derivar-se efectes</w:t>
      </w:r>
      <w:r w:rsidR="00FB2455">
        <w:rPr>
          <w:rFonts w:ascii="Arial" w:eastAsia="Times New Roman" w:hAnsi="Arial" w:cs="Arial"/>
          <w:lang w:eastAsia="ca-ES"/>
        </w:rPr>
        <w:t xml:space="preserve"> desfavorables o de gravamen per a l'</w:t>
      </w:r>
      <w:r w:rsidRPr="00D95B32">
        <w:rPr>
          <w:rFonts w:ascii="Arial" w:eastAsia="Times New Roman" w:hAnsi="Arial" w:cs="Arial"/>
          <w:lang w:eastAsia="ca-ES"/>
        </w:rPr>
        <w:t>interessat, es computarà des del dia hàbil següent a</w:t>
      </w:r>
      <w:r w:rsidR="00FB2455">
        <w:rPr>
          <w:rFonts w:ascii="Arial" w:eastAsia="Times New Roman" w:hAnsi="Arial" w:cs="Arial"/>
          <w:lang w:eastAsia="ca-ES"/>
        </w:rPr>
        <w:t xml:space="preserve"> la data de la finalització de l'</w:t>
      </w:r>
      <w:r w:rsidRPr="00D95B32">
        <w:rPr>
          <w:rFonts w:ascii="Arial" w:eastAsia="Times New Roman" w:hAnsi="Arial" w:cs="Arial"/>
          <w:lang w:eastAsia="ca-ES"/>
        </w:rPr>
        <w:t>estat d’alarma, amb independència del temps que hagués transcorre</w:t>
      </w:r>
      <w:r w:rsidR="00FB2455">
        <w:rPr>
          <w:rFonts w:ascii="Arial" w:eastAsia="Times New Roman" w:hAnsi="Arial" w:cs="Arial"/>
          <w:lang w:eastAsia="ca-ES"/>
        </w:rPr>
        <w:t xml:space="preserve">gut des de l’actuació </w:t>
      </w:r>
      <w:r w:rsidRPr="00D95B32">
        <w:rPr>
          <w:rFonts w:ascii="Arial" w:eastAsia="Times New Roman" w:hAnsi="Arial" w:cs="Arial"/>
          <w:lang w:eastAsia="ca-ES"/>
        </w:rPr>
        <w:t>administrativa objecte del recurs o impugnació amb anterioritat a la declaració de l’estat d’alarma. Tot això s’entén sense perjudici de l’eficàcia i executivitat de l’acte administratiu objecte de recurs o impugnació.</w:t>
      </w:r>
    </w:p>
    <w:p w:rsidR="00D95B32" w:rsidRDefault="00D95B32" w:rsidP="00D95B32">
      <w:pPr>
        <w:autoSpaceDE w:val="0"/>
        <w:autoSpaceDN w:val="0"/>
        <w:adjustRightInd w:val="0"/>
        <w:jc w:val="both"/>
        <w:rPr>
          <w:rFonts w:ascii="Arial" w:eastAsia="Times New Roman" w:hAnsi="Arial" w:cs="Arial"/>
          <w:lang w:eastAsia="ca-ES"/>
        </w:rPr>
      </w:pPr>
      <w:r w:rsidRPr="00D95B32">
        <w:rPr>
          <w:rFonts w:ascii="Arial" w:eastAsia="Times New Roman" w:hAnsi="Arial" w:cs="Arial"/>
          <w:lang w:eastAsia="ca-ES"/>
        </w:rPr>
        <w:t>La interposició de recursos jurisdiccionals</w:t>
      </w:r>
      <w:r w:rsidR="00FB2455">
        <w:rPr>
          <w:rFonts w:ascii="Arial" w:eastAsia="Times New Roman" w:hAnsi="Arial" w:cs="Arial"/>
          <w:lang w:eastAsia="ca-ES"/>
        </w:rPr>
        <w:t>,</w:t>
      </w:r>
      <w:r w:rsidRPr="00D95B32">
        <w:rPr>
          <w:rFonts w:ascii="Arial" w:eastAsia="Times New Roman" w:hAnsi="Arial" w:cs="Arial"/>
          <w:lang w:eastAsia="ca-ES"/>
        </w:rPr>
        <w:t xml:space="preserve"> d’acord amb la d</w:t>
      </w:r>
      <w:r w:rsidR="00553F86">
        <w:rPr>
          <w:rFonts w:ascii="Arial" w:eastAsia="Times New Roman" w:hAnsi="Arial" w:cs="Arial"/>
          <w:lang w:eastAsia="ca-ES"/>
        </w:rPr>
        <w:t>isposició addicional del Reial d</w:t>
      </w:r>
      <w:r w:rsidRPr="00D95B32">
        <w:rPr>
          <w:rFonts w:ascii="Arial" w:eastAsia="Times New Roman" w:hAnsi="Arial" w:cs="Arial"/>
          <w:lang w:eastAsia="ca-ES"/>
        </w:rPr>
        <w:t>ecret 463/20</w:t>
      </w:r>
      <w:r w:rsidR="00553F86">
        <w:rPr>
          <w:rFonts w:ascii="Arial" w:eastAsia="Times New Roman" w:hAnsi="Arial" w:cs="Arial"/>
          <w:lang w:eastAsia="ca-ES"/>
        </w:rPr>
        <w:t>20,</w:t>
      </w:r>
      <w:r w:rsidRPr="00D95B32">
        <w:rPr>
          <w:rFonts w:ascii="Arial" w:eastAsia="Times New Roman" w:hAnsi="Arial" w:cs="Arial"/>
          <w:lang w:eastAsia="ca-ES"/>
        </w:rPr>
        <w:t xml:space="preserve"> de declaració d</w:t>
      </w:r>
      <w:r w:rsidR="00CF6F0B">
        <w:rPr>
          <w:rFonts w:ascii="Arial" w:eastAsia="Times New Roman" w:hAnsi="Arial" w:cs="Arial"/>
          <w:lang w:eastAsia="ca-ES"/>
        </w:rPr>
        <w:t>’estat d’alarma, resta suspesa</w:t>
      </w:r>
      <w:r w:rsidRPr="00D95B32">
        <w:rPr>
          <w:rFonts w:ascii="Arial" w:eastAsia="Times New Roman" w:hAnsi="Arial" w:cs="Arial"/>
          <w:lang w:eastAsia="ca-ES"/>
        </w:rPr>
        <w:t xml:space="preserve"> per tots els terminis processals des de la declaració d’estat d’alarma (14 de març de 2020) fins que aquest estat finalitzi.</w:t>
      </w:r>
    </w:p>
    <w:p w:rsidR="001D0214" w:rsidRDefault="001D0214" w:rsidP="00D95B32">
      <w:pPr>
        <w:autoSpaceDE w:val="0"/>
        <w:autoSpaceDN w:val="0"/>
        <w:adjustRightInd w:val="0"/>
        <w:jc w:val="both"/>
        <w:rPr>
          <w:rFonts w:ascii="Arial" w:eastAsia="Times New Roman" w:hAnsi="Arial" w:cs="Arial"/>
          <w:lang w:eastAsia="ca-ES"/>
        </w:rPr>
      </w:pPr>
    </w:p>
    <w:p w:rsidR="001D0214" w:rsidRDefault="001D0214" w:rsidP="001D0214">
      <w:pPr>
        <w:contextualSpacing/>
        <w:jc w:val="both"/>
        <w:rPr>
          <w:rFonts w:ascii="Arial" w:eastAsia="Calibri" w:hAnsi="Arial" w:cs="Arial"/>
          <w:i/>
          <w:bdr w:val="none" w:sz="0" w:space="0" w:color="auto" w:frame="1"/>
        </w:rPr>
      </w:pPr>
    </w:p>
    <w:p w:rsidR="001D0214" w:rsidRPr="00DD155A" w:rsidRDefault="001D0214" w:rsidP="001D0214">
      <w:pPr>
        <w:contextualSpacing/>
        <w:jc w:val="both"/>
        <w:rPr>
          <w:rFonts w:ascii="Arial" w:eastAsia="Calibri" w:hAnsi="Arial" w:cs="Arial"/>
          <w:i/>
          <w:bdr w:val="none" w:sz="0" w:space="0" w:color="auto" w:frame="1"/>
        </w:rPr>
      </w:pPr>
      <w:r w:rsidRPr="00DD155A">
        <w:rPr>
          <w:rFonts w:ascii="Arial" w:eastAsia="Calibri" w:hAnsi="Arial" w:cs="Arial"/>
          <w:i/>
          <w:bdr w:val="none" w:sz="0" w:space="0" w:color="auto" w:frame="1"/>
        </w:rPr>
        <w:t>Es vota</w:t>
      </w:r>
      <w:r>
        <w:rPr>
          <w:rFonts w:ascii="Arial" w:eastAsia="Calibri" w:hAnsi="Arial" w:cs="Arial"/>
          <w:i/>
          <w:bdr w:val="none" w:sz="0" w:space="0" w:color="auto" w:frame="1"/>
        </w:rPr>
        <w:t xml:space="preserve"> la proposta, la qual s</w:t>
      </w:r>
      <w:r w:rsidRPr="00DD155A">
        <w:rPr>
          <w:rFonts w:ascii="Arial" w:eastAsia="Calibri" w:hAnsi="Arial" w:cs="Arial"/>
          <w:i/>
          <w:bdr w:val="none" w:sz="0" w:space="0" w:color="auto" w:frame="1"/>
        </w:rPr>
        <w:t>'aprova per unanimitat dels regidors i regidores presents, amb un total de 25 vots a favor (7 d'ERC, 7 del PSC, 3 de JxCAT, 3 de la CUP, 3 de Cs i 2 de SOM VNG).</w:t>
      </w:r>
    </w:p>
    <w:p w:rsidR="001D0214" w:rsidRPr="00D95B32" w:rsidRDefault="001D0214" w:rsidP="00D95B32">
      <w:pPr>
        <w:autoSpaceDE w:val="0"/>
        <w:autoSpaceDN w:val="0"/>
        <w:adjustRightInd w:val="0"/>
        <w:jc w:val="both"/>
        <w:rPr>
          <w:rFonts w:ascii="Arial" w:eastAsia="Times New Roman" w:hAnsi="Arial" w:cs="Arial"/>
          <w:lang w:eastAsia="ca-ES"/>
        </w:rPr>
      </w:pPr>
    </w:p>
    <w:p w:rsidR="00525BDF" w:rsidRPr="002020A2" w:rsidRDefault="00525BDF" w:rsidP="00C4623E">
      <w:pPr>
        <w:ind w:left="1134" w:hanging="426"/>
        <w:jc w:val="both"/>
        <w:rPr>
          <w:rFonts w:ascii="Arial" w:eastAsia="Times New Roman" w:hAnsi="Arial" w:cs="Times New Roman"/>
          <w:b/>
          <w:i/>
          <w:lang w:eastAsia="es-ES"/>
        </w:rPr>
      </w:pPr>
    </w:p>
    <w:p w:rsidR="00B66126" w:rsidRDefault="00B66126" w:rsidP="00C4623E">
      <w:pPr>
        <w:ind w:left="1134" w:hanging="426"/>
        <w:jc w:val="both"/>
        <w:rPr>
          <w:rFonts w:ascii="Arial" w:eastAsia="Times New Roman" w:hAnsi="Arial" w:cs="Times New Roman"/>
          <w:b/>
          <w:i/>
          <w:lang w:eastAsia="es-ES"/>
        </w:rPr>
      </w:pPr>
      <w:r w:rsidRPr="002020A2">
        <w:rPr>
          <w:rFonts w:ascii="Arial" w:hAnsi="Arial" w:cs="Arial"/>
          <w:b/>
        </w:rPr>
        <w:t xml:space="preserve">  5.</w:t>
      </w:r>
      <w:r w:rsidRPr="002020A2">
        <w:rPr>
          <w:rFonts w:ascii="Arial" w:hAnsi="Arial" w:cs="Arial"/>
          <w:b/>
        </w:rPr>
        <w:tab/>
      </w:r>
      <w:r w:rsidR="00C4623E" w:rsidRPr="00C4623E">
        <w:rPr>
          <w:rFonts w:ascii="Arial" w:hAnsi="Arial" w:cs="Arial"/>
          <w:b/>
          <w:u w:val="single"/>
        </w:rPr>
        <w:t xml:space="preserve">INTERVENCIÓ. </w:t>
      </w:r>
      <w:r w:rsidR="00C4623E" w:rsidRPr="002020A2">
        <w:rPr>
          <w:rFonts w:ascii="Arial" w:hAnsi="Arial" w:cs="Arial"/>
          <w:b/>
          <w:u w:val="single"/>
        </w:rPr>
        <w:t xml:space="preserve">RATIFICAR EL DECRET </w:t>
      </w:r>
      <w:r w:rsidR="00C4623E" w:rsidRPr="00C4623E">
        <w:rPr>
          <w:rFonts w:ascii="Arial" w:hAnsi="Arial" w:cs="Arial"/>
          <w:b/>
          <w:u w:val="single"/>
        </w:rPr>
        <w:t xml:space="preserve">NÚM. 1689, DE 20.05.2020, </w:t>
      </w:r>
      <w:r w:rsidR="00C4623E" w:rsidRPr="002020A2">
        <w:rPr>
          <w:rFonts w:ascii="Arial" w:hAnsi="Arial" w:cs="Arial"/>
          <w:b/>
          <w:u w:val="single"/>
        </w:rPr>
        <w:t>D'APROVACIÓ DE LA MODIFICACIÓ DE CRÈDIT NÚM. 9/2020 DEL PRESSUPOST MUNICIPAL</w:t>
      </w:r>
      <w:r w:rsidR="00C4623E" w:rsidRPr="00C4623E">
        <w:rPr>
          <w:rFonts w:ascii="Arial" w:hAnsi="Arial" w:cs="Arial"/>
          <w:b/>
          <w:u w:val="single"/>
        </w:rPr>
        <w:t>, RELATIVA</w:t>
      </w:r>
      <w:r w:rsidR="00C4623E" w:rsidRPr="002020A2">
        <w:rPr>
          <w:rFonts w:ascii="Arial" w:hAnsi="Arial" w:cs="Arial"/>
          <w:b/>
          <w:u w:val="single"/>
        </w:rPr>
        <w:t xml:space="preserve"> A L'APLICACIÓ DEL SUPERÀVIT PER FINANÇAR DESPESES SOCIALS.</w:t>
      </w:r>
      <w:r w:rsidRPr="002020A2">
        <w:rPr>
          <w:rFonts w:ascii="Arial" w:hAnsi="Arial" w:cs="Arial"/>
          <w:b/>
        </w:rPr>
        <w:t xml:space="preserve"> </w:t>
      </w:r>
      <w:r w:rsidRPr="002020A2">
        <w:rPr>
          <w:rFonts w:ascii="Arial" w:hAnsi="Arial" w:cs="Arial"/>
          <w:b/>
          <w:i/>
        </w:rPr>
        <w:t xml:space="preserve">(Exp. </w:t>
      </w:r>
      <w:r w:rsidRPr="002020A2">
        <w:rPr>
          <w:rFonts w:ascii="Arial" w:eastAsia="Times New Roman" w:hAnsi="Arial" w:cs="Times New Roman"/>
          <w:b/>
          <w:i/>
          <w:lang w:eastAsia="es-ES"/>
        </w:rPr>
        <w:t>44/2020-eINT)</w:t>
      </w:r>
    </w:p>
    <w:p w:rsidR="00C4623E" w:rsidRDefault="00C4623E" w:rsidP="00C4623E">
      <w:pPr>
        <w:ind w:left="1134" w:hanging="426"/>
        <w:jc w:val="both"/>
        <w:rPr>
          <w:rFonts w:ascii="Arial" w:eastAsia="Times New Roman" w:hAnsi="Arial" w:cs="Times New Roman"/>
          <w:b/>
          <w:i/>
          <w:lang w:eastAsia="es-ES"/>
        </w:rPr>
      </w:pPr>
    </w:p>
    <w:p w:rsidR="008A292B" w:rsidRPr="008A292B" w:rsidRDefault="008A292B" w:rsidP="008A292B">
      <w:pPr>
        <w:jc w:val="both"/>
        <w:rPr>
          <w:rFonts w:ascii="Arial" w:eastAsia="Times New Roman" w:hAnsi="Arial" w:cs="Times New Roman"/>
          <w:b/>
          <w:i/>
          <w:szCs w:val="24"/>
          <w:lang w:eastAsia="ca-ES"/>
        </w:rPr>
      </w:pPr>
      <w:r w:rsidRPr="008A292B">
        <w:rPr>
          <w:rFonts w:ascii="Arial" w:eastAsia="Times New Roman" w:hAnsi="Arial" w:cs="Times New Roman"/>
          <w:b/>
          <w:i/>
          <w:szCs w:val="24"/>
          <w:lang w:eastAsia="ca-ES"/>
        </w:rPr>
        <w:t>Relació de fets</w:t>
      </w:r>
    </w:p>
    <w:p w:rsidR="008A292B" w:rsidRPr="008A292B" w:rsidRDefault="008A292B" w:rsidP="008A292B">
      <w:pPr>
        <w:jc w:val="both"/>
        <w:rPr>
          <w:rFonts w:ascii="Arial" w:eastAsia="Times New Roman" w:hAnsi="Arial" w:cs="Times New Roman"/>
          <w:i/>
          <w:szCs w:val="24"/>
          <w:lang w:eastAsia="ca-ES"/>
        </w:rPr>
      </w:pPr>
    </w:p>
    <w:p w:rsidR="008A292B" w:rsidRPr="008A292B" w:rsidRDefault="008A292B" w:rsidP="008A292B">
      <w:pPr>
        <w:jc w:val="both"/>
        <w:rPr>
          <w:rFonts w:ascii="Arial" w:eastAsia="Times New Roman" w:hAnsi="Arial" w:cs="Arial"/>
          <w:lang w:eastAsia="ca-ES"/>
        </w:rPr>
      </w:pPr>
      <w:r w:rsidRPr="008A292B">
        <w:rPr>
          <w:rFonts w:ascii="Arial" w:eastAsia="Times New Roman" w:hAnsi="Arial" w:cs="Arial"/>
          <w:lang w:eastAsia="ca-ES"/>
        </w:rPr>
        <w:t>Vist que en dat</w:t>
      </w:r>
      <w:r w:rsidR="002F05B0">
        <w:rPr>
          <w:rFonts w:ascii="Arial" w:eastAsia="Times New Roman" w:hAnsi="Arial" w:cs="Arial"/>
          <w:lang w:eastAsia="ca-ES"/>
        </w:rPr>
        <w:t>a 20 de maig de 2020, l'</w:t>
      </w:r>
      <w:r w:rsidRPr="008A292B">
        <w:rPr>
          <w:rFonts w:ascii="Arial" w:eastAsia="Times New Roman" w:hAnsi="Arial" w:cs="Arial"/>
          <w:lang w:eastAsia="ca-ES"/>
        </w:rPr>
        <w:t>alcaldessa</w:t>
      </w:r>
      <w:r w:rsidR="002F05B0">
        <w:rPr>
          <w:rFonts w:ascii="Arial" w:eastAsia="Times New Roman" w:hAnsi="Arial" w:cs="Arial"/>
          <w:lang w:eastAsia="ca-ES"/>
        </w:rPr>
        <w:t xml:space="preserve"> va dictar un decret pel qual s'aprova l'</w:t>
      </w:r>
      <w:r w:rsidRPr="008A292B">
        <w:rPr>
          <w:rFonts w:ascii="Arial" w:eastAsia="Times New Roman" w:hAnsi="Arial" w:cs="Arial"/>
          <w:lang w:eastAsia="ca-ES"/>
        </w:rPr>
        <w:t>expedient de modificació de crèdits del pressupost municipal núm. 09/2020</w:t>
      </w:r>
      <w:r w:rsidR="007D785D">
        <w:rPr>
          <w:rFonts w:ascii="Arial" w:eastAsia="Times New Roman" w:hAnsi="Arial" w:cs="Arial"/>
          <w:lang w:eastAsia="ca-ES"/>
        </w:rPr>
        <w:t>,</w:t>
      </w:r>
      <w:r w:rsidRPr="008A292B">
        <w:rPr>
          <w:rFonts w:ascii="Arial" w:eastAsia="Times New Roman" w:hAnsi="Arial" w:cs="Arial"/>
          <w:lang w:eastAsia="ca-ES"/>
        </w:rPr>
        <w:t xml:space="preserve"> amb relació al finançament de despeses incloses al codi de Política de despesa 23 “Serveis socials i promoció social”.</w:t>
      </w:r>
    </w:p>
    <w:p w:rsidR="008A292B" w:rsidRPr="008A292B" w:rsidRDefault="008A292B" w:rsidP="008A292B">
      <w:pPr>
        <w:jc w:val="both"/>
        <w:rPr>
          <w:rFonts w:ascii="Arial" w:eastAsia="Times New Roman" w:hAnsi="Arial" w:cs="Arial"/>
          <w:lang w:eastAsia="ca-ES"/>
        </w:rPr>
      </w:pPr>
    </w:p>
    <w:p w:rsidR="008A292B" w:rsidRPr="008A292B" w:rsidRDefault="008A292B" w:rsidP="008A292B">
      <w:pPr>
        <w:jc w:val="both"/>
        <w:rPr>
          <w:rFonts w:ascii="Arial" w:eastAsia="Times New Roman" w:hAnsi="Arial" w:cs="Arial"/>
          <w:lang w:eastAsia="ca-ES"/>
        </w:rPr>
      </w:pPr>
      <w:r w:rsidRPr="008A292B">
        <w:rPr>
          <w:rFonts w:ascii="Arial" w:eastAsia="Times New Roman" w:hAnsi="Arial" w:cs="Arial"/>
          <w:lang w:eastAsia="ca-ES"/>
        </w:rPr>
        <w:t>Vist que aques</w:t>
      </w:r>
      <w:r w:rsidR="00154F09">
        <w:rPr>
          <w:rFonts w:ascii="Arial" w:eastAsia="Times New Roman" w:hAnsi="Arial" w:cs="Arial"/>
          <w:lang w:eastAsia="ca-ES"/>
        </w:rPr>
        <w:t>ta modificació es finança amb l'</w:t>
      </w:r>
      <w:r w:rsidRPr="008A292B">
        <w:rPr>
          <w:rFonts w:ascii="Arial" w:eastAsia="Times New Roman" w:hAnsi="Arial" w:cs="Arial"/>
          <w:lang w:eastAsia="ca-ES"/>
        </w:rPr>
        <w:t>aplicació del romanent de tresoreria per a despeses generals de 2019.</w:t>
      </w:r>
    </w:p>
    <w:p w:rsidR="008A292B" w:rsidRPr="008A292B" w:rsidRDefault="008A292B" w:rsidP="008A292B">
      <w:pPr>
        <w:jc w:val="both"/>
        <w:rPr>
          <w:rFonts w:ascii="Arial" w:eastAsia="Times New Roman" w:hAnsi="Arial" w:cs="Arial"/>
          <w:lang w:eastAsia="ca-ES"/>
        </w:rPr>
      </w:pPr>
    </w:p>
    <w:p w:rsidR="008A292B" w:rsidRPr="008A292B" w:rsidRDefault="007D785D" w:rsidP="008A292B">
      <w:pPr>
        <w:jc w:val="both"/>
        <w:rPr>
          <w:rFonts w:ascii="Arial" w:eastAsia="Times New Roman" w:hAnsi="Arial" w:cs="Arial"/>
          <w:lang w:eastAsia="ca-ES"/>
        </w:rPr>
      </w:pPr>
      <w:r>
        <w:rPr>
          <w:rFonts w:ascii="Arial" w:eastAsia="Times New Roman" w:hAnsi="Arial" w:cs="Arial"/>
          <w:lang w:eastAsia="ca-ES"/>
        </w:rPr>
        <w:t>Vist que aquest D</w:t>
      </w:r>
      <w:r w:rsidR="008A292B" w:rsidRPr="008A292B">
        <w:rPr>
          <w:rFonts w:ascii="Arial" w:eastAsia="Times New Roman" w:hAnsi="Arial" w:cs="Arial"/>
          <w:lang w:eastAsia="ca-ES"/>
        </w:rPr>
        <w:t>ecret  ha de ser convalidat</w:t>
      </w:r>
      <w:r w:rsidR="002F05B0">
        <w:rPr>
          <w:rFonts w:ascii="Arial" w:eastAsia="Times New Roman" w:hAnsi="Arial" w:cs="Arial"/>
          <w:lang w:eastAsia="ca-ES"/>
        </w:rPr>
        <w:t xml:space="preserve"> pel Ple de l'</w:t>
      </w:r>
      <w:r w:rsidR="008A292B" w:rsidRPr="008A292B">
        <w:rPr>
          <w:rFonts w:ascii="Arial" w:eastAsia="Times New Roman" w:hAnsi="Arial" w:cs="Arial"/>
          <w:lang w:eastAsia="ca-ES"/>
        </w:rPr>
        <w:t>Ajuntament.</w:t>
      </w:r>
    </w:p>
    <w:p w:rsidR="008A292B" w:rsidRPr="008A292B" w:rsidRDefault="008A292B" w:rsidP="008A292B">
      <w:pPr>
        <w:jc w:val="both"/>
        <w:rPr>
          <w:rFonts w:ascii="Arial" w:eastAsia="Times New Roman" w:hAnsi="Arial" w:cs="Arial"/>
          <w:lang w:eastAsia="ca-ES"/>
        </w:rPr>
      </w:pPr>
    </w:p>
    <w:p w:rsidR="001D0214" w:rsidRDefault="008A292B" w:rsidP="008A292B">
      <w:pPr>
        <w:jc w:val="both"/>
        <w:rPr>
          <w:rFonts w:ascii="Arial" w:eastAsia="Times New Roman" w:hAnsi="Arial" w:cs="Arial"/>
          <w:lang w:eastAsia="ca-ES"/>
        </w:rPr>
      </w:pPr>
      <w:r w:rsidRPr="008A292B">
        <w:rPr>
          <w:rFonts w:ascii="Arial" w:eastAsia="Times New Roman" w:hAnsi="Arial" w:cs="Arial"/>
          <w:lang w:eastAsia="ca-ES"/>
        </w:rPr>
        <w:lastRenderedPageBreak/>
        <w:t xml:space="preserve">Per tot això, </w:t>
      </w:r>
      <w:r w:rsidR="001D0214">
        <w:rPr>
          <w:rFonts w:ascii="Arial" w:eastAsia="Times New Roman" w:hAnsi="Arial" w:cs="Arial"/>
          <w:lang w:eastAsia="ca-ES"/>
        </w:rPr>
        <w:t>aquest Ple de l'Ajuntament aprova l'acord següent:</w:t>
      </w:r>
    </w:p>
    <w:p w:rsidR="008A292B" w:rsidRDefault="008A292B" w:rsidP="008A292B">
      <w:pPr>
        <w:jc w:val="both"/>
        <w:rPr>
          <w:rFonts w:ascii="Arial" w:eastAsia="Times New Roman" w:hAnsi="Arial" w:cs="Times New Roman"/>
          <w:b/>
          <w:szCs w:val="24"/>
          <w:lang w:eastAsia="ca-ES"/>
        </w:rPr>
      </w:pPr>
    </w:p>
    <w:p w:rsidR="008A292B" w:rsidRPr="008A292B" w:rsidRDefault="008A292B" w:rsidP="002F05B0">
      <w:pPr>
        <w:jc w:val="center"/>
        <w:rPr>
          <w:rFonts w:ascii="Arial" w:eastAsia="Times New Roman" w:hAnsi="Arial" w:cs="Times New Roman"/>
          <w:b/>
          <w:szCs w:val="24"/>
          <w:lang w:eastAsia="ca-ES"/>
        </w:rPr>
      </w:pPr>
      <w:r w:rsidRPr="008A292B">
        <w:rPr>
          <w:rFonts w:ascii="Arial" w:eastAsia="Times New Roman" w:hAnsi="Arial" w:cs="Times New Roman"/>
          <w:b/>
          <w:szCs w:val="24"/>
          <w:lang w:eastAsia="ca-ES"/>
        </w:rPr>
        <w:t>ACORD</w:t>
      </w:r>
    </w:p>
    <w:p w:rsidR="008A292B" w:rsidRPr="008A292B" w:rsidRDefault="008A292B" w:rsidP="008A292B">
      <w:pPr>
        <w:jc w:val="both"/>
        <w:rPr>
          <w:rFonts w:ascii="Arial" w:eastAsia="Times New Roman" w:hAnsi="Arial" w:cs="Times New Roman"/>
          <w:szCs w:val="24"/>
          <w:lang w:eastAsia="ca-ES"/>
        </w:rPr>
      </w:pPr>
    </w:p>
    <w:p w:rsidR="008A292B" w:rsidRPr="008A292B" w:rsidRDefault="007D785D" w:rsidP="008A292B">
      <w:pPr>
        <w:jc w:val="both"/>
        <w:rPr>
          <w:rFonts w:ascii="Arial" w:eastAsia="Times New Roman" w:hAnsi="Arial" w:cs="Arial"/>
          <w:lang w:eastAsia="ca-ES"/>
        </w:rPr>
      </w:pPr>
      <w:r>
        <w:rPr>
          <w:rFonts w:ascii="Arial" w:eastAsia="Times New Roman" w:hAnsi="Arial" w:cs="Arial"/>
          <w:b/>
          <w:lang w:eastAsia="ca-ES"/>
        </w:rPr>
        <w:t xml:space="preserve">ÚNIC. </w:t>
      </w:r>
      <w:r w:rsidR="002F05B0">
        <w:rPr>
          <w:rFonts w:ascii="Arial" w:eastAsia="Times New Roman" w:hAnsi="Arial" w:cs="Arial"/>
          <w:lang w:eastAsia="ca-ES"/>
        </w:rPr>
        <w:t xml:space="preserve">Ratificar el Decret de l'alcaldessa </w:t>
      </w:r>
      <w:r w:rsidR="008A292B" w:rsidRPr="008A292B">
        <w:rPr>
          <w:rFonts w:ascii="Arial" w:eastAsia="Times New Roman" w:hAnsi="Arial" w:cs="Arial"/>
          <w:lang w:eastAsia="ca-ES"/>
        </w:rPr>
        <w:t>núm. 1689</w:t>
      </w:r>
      <w:r w:rsidR="002F05B0">
        <w:rPr>
          <w:rFonts w:ascii="Arial" w:eastAsia="Times New Roman" w:hAnsi="Arial" w:cs="Arial"/>
          <w:lang w:eastAsia="ca-ES"/>
        </w:rPr>
        <w:t xml:space="preserve">, </w:t>
      </w:r>
      <w:r w:rsidR="008A292B" w:rsidRPr="008A292B">
        <w:rPr>
          <w:rFonts w:ascii="Arial" w:eastAsia="Times New Roman" w:hAnsi="Arial" w:cs="Arial"/>
          <w:lang w:eastAsia="ca-ES"/>
        </w:rPr>
        <w:t>de data 20 de maig de 2020, que es transcriu a continuació:</w:t>
      </w:r>
    </w:p>
    <w:p w:rsidR="008A292B" w:rsidRPr="008A292B" w:rsidRDefault="008A292B" w:rsidP="008A292B">
      <w:pPr>
        <w:jc w:val="both"/>
        <w:rPr>
          <w:rFonts w:ascii="Arial" w:eastAsia="Times New Roman" w:hAnsi="Arial" w:cs="Arial"/>
          <w:lang w:eastAsia="ca-ES"/>
        </w:rPr>
      </w:pPr>
    </w:p>
    <w:p w:rsidR="008A292B" w:rsidRPr="008A292B" w:rsidRDefault="008A292B" w:rsidP="008A292B">
      <w:pPr>
        <w:jc w:val="both"/>
        <w:rPr>
          <w:rFonts w:ascii="Arial" w:eastAsia="Times New Roman" w:hAnsi="Arial" w:cs="Arial"/>
          <w:lang w:eastAsia="ca-ES"/>
        </w:rPr>
      </w:pPr>
    </w:p>
    <w:p w:rsidR="008A292B" w:rsidRPr="007D785D" w:rsidRDefault="008A292B" w:rsidP="007D785D">
      <w:pPr>
        <w:autoSpaceDE w:val="0"/>
        <w:autoSpaceDN w:val="0"/>
        <w:adjustRightInd w:val="0"/>
        <w:ind w:left="567"/>
        <w:jc w:val="both"/>
        <w:rPr>
          <w:rFonts w:ascii="Arial" w:eastAsia="Times New Roman" w:hAnsi="Arial" w:cs="Times New Roman"/>
          <w:b/>
          <w:i/>
          <w:szCs w:val="24"/>
          <w:lang w:eastAsia="ca-ES"/>
        </w:rPr>
      </w:pPr>
      <w:r w:rsidRPr="007D785D">
        <w:rPr>
          <w:rFonts w:ascii="Arial" w:eastAsia="Times New Roman" w:hAnsi="Arial" w:cs="Arial"/>
          <w:b/>
          <w:bCs/>
          <w:i/>
          <w:iCs/>
          <w:lang w:eastAsia="ca-ES"/>
        </w:rPr>
        <w:t>“</w:t>
      </w:r>
      <w:r w:rsidRPr="007D785D">
        <w:rPr>
          <w:rFonts w:ascii="Arial" w:eastAsia="Times New Roman" w:hAnsi="Arial" w:cs="Times New Roman"/>
          <w:b/>
          <w:i/>
          <w:szCs w:val="24"/>
          <w:lang w:eastAsia="ca-ES"/>
        </w:rPr>
        <w:t>APROVAR LA MODIFICACIÓ DE CRÈDIT NÚM. 09/2020 DEL PRESSUPOST MUNICIPAL 2020</w:t>
      </w:r>
    </w:p>
    <w:p w:rsidR="008A292B" w:rsidRPr="007D785D" w:rsidRDefault="008A292B" w:rsidP="007D785D">
      <w:pPr>
        <w:widowControl w:val="0"/>
        <w:suppressAutoHyphens/>
        <w:ind w:left="567"/>
        <w:jc w:val="both"/>
        <w:rPr>
          <w:rFonts w:ascii="Arial" w:eastAsia="Calibri" w:hAnsi="Arial" w:cs="Arial"/>
          <w:i/>
          <w:kern w:val="2"/>
          <w:lang w:eastAsia="zh-CN"/>
        </w:rPr>
      </w:pPr>
      <w:r w:rsidRPr="007D785D">
        <w:rPr>
          <w:rFonts w:ascii="Arial" w:eastAsia="Calibri" w:hAnsi="Arial" w:cs="Arial"/>
          <w:i/>
          <w:kern w:val="2"/>
          <w:lang w:eastAsia="zh-CN"/>
        </w:rPr>
        <w:t xml:space="preserve"> </w:t>
      </w:r>
    </w:p>
    <w:p w:rsidR="008A292B" w:rsidRPr="007D785D" w:rsidRDefault="008A292B" w:rsidP="007D785D">
      <w:pPr>
        <w:ind w:left="567"/>
        <w:jc w:val="both"/>
        <w:rPr>
          <w:rFonts w:ascii="Arial" w:eastAsia="Times New Roman" w:hAnsi="Arial" w:cs="Arial"/>
          <w:i/>
          <w:lang w:eastAsia="ca-ES"/>
        </w:rPr>
      </w:pPr>
      <w:r w:rsidRPr="007D785D">
        <w:rPr>
          <w:rFonts w:ascii="Arial" w:eastAsia="Arial" w:hAnsi="Arial" w:cs="Arial"/>
          <w:b/>
          <w:bCs/>
          <w:i/>
          <w:iCs/>
          <w:lang w:eastAsia="ca-ES"/>
        </w:rPr>
        <w:t>Relació de fets</w:t>
      </w:r>
    </w:p>
    <w:p w:rsidR="008A292B" w:rsidRPr="007D785D" w:rsidRDefault="008A292B" w:rsidP="007D785D">
      <w:pPr>
        <w:ind w:left="567"/>
        <w:jc w:val="both"/>
        <w:rPr>
          <w:rFonts w:ascii="Arial" w:eastAsia="Times New Roman" w:hAnsi="Arial" w:cs="Arial"/>
          <w:i/>
          <w:lang w:eastAsia="ca-ES"/>
        </w:rPr>
      </w:pPr>
      <w:r w:rsidRPr="007D785D">
        <w:rPr>
          <w:rFonts w:ascii="Arial" w:eastAsia="Times New Roman" w:hAnsi="Arial" w:cs="Arial"/>
          <w:i/>
          <w:lang w:eastAsia="ca-ES"/>
        </w:rPr>
        <w:t> </w:t>
      </w:r>
    </w:p>
    <w:p w:rsidR="008A292B" w:rsidRPr="007D785D" w:rsidRDefault="008A292B" w:rsidP="007D785D">
      <w:pPr>
        <w:suppressAutoHyphens/>
        <w:ind w:left="567"/>
        <w:jc w:val="both"/>
        <w:rPr>
          <w:rFonts w:ascii="Arial" w:eastAsia="Calibri" w:hAnsi="Arial" w:cs="Arial"/>
          <w:i/>
          <w:lang w:eastAsia="ar-SA"/>
        </w:rPr>
      </w:pPr>
      <w:r w:rsidRPr="007D785D">
        <w:rPr>
          <w:rFonts w:ascii="Arial" w:eastAsia="Calibri" w:hAnsi="Arial" w:cs="Arial"/>
          <w:i/>
          <w:lang w:eastAsia="ar-SA"/>
        </w:rPr>
        <w:t>Per tal de fer front al finançament de les actuacions que siguin necessàries per tal de pal·liar les conseqüències de l’emergència sanitària, l’article 3 del Re</w:t>
      </w:r>
      <w:r w:rsidR="00E66CC2">
        <w:rPr>
          <w:rFonts w:ascii="Arial" w:eastAsia="Calibri" w:hAnsi="Arial" w:cs="Arial"/>
          <w:i/>
          <w:lang w:eastAsia="ar-SA"/>
        </w:rPr>
        <w:t>ial decret l</w:t>
      </w:r>
      <w:r w:rsidRPr="007D785D">
        <w:rPr>
          <w:rFonts w:ascii="Arial" w:eastAsia="Calibri" w:hAnsi="Arial" w:cs="Arial"/>
          <w:i/>
          <w:lang w:eastAsia="ar-SA"/>
        </w:rPr>
        <w:t>lei 8/2020</w:t>
      </w:r>
      <w:r w:rsidR="00E66CC2">
        <w:rPr>
          <w:rFonts w:ascii="Arial" w:eastAsia="Calibri" w:hAnsi="Arial" w:cs="Arial"/>
          <w:i/>
          <w:lang w:eastAsia="ar-SA"/>
        </w:rPr>
        <w:t>,</w:t>
      </w:r>
      <w:r w:rsidRPr="007D785D">
        <w:rPr>
          <w:rFonts w:ascii="Arial" w:eastAsia="Calibri" w:hAnsi="Arial" w:cs="Arial"/>
          <w:i/>
          <w:lang w:eastAsia="ar-SA"/>
        </w:rPr>
        <w:t xml:space="preserve"> de 17 de març</w:t>
      </w:r>
      <w:r w:rsidR="00E66CC2">
        <w:rPr>
          <w:rFonts w:ascii="Arial" w:eastAsia="Calibri" w:hAnsi="Arial" w:cs="Arial"/>
          <w:i/>
          <w:lang w:eastAsia="ar-SA"/>
        </w:rPr>
        <w:t>,</w:t>
      </w:r>
      <w:r w:rsidRPr="007D785D">
        <w:rPr>
          <w:rFonts w:ascii="Arial" w:eastAsia="Calibri" w:hAnsi="Arial" w:cs="Arial"/>
          <w:i/>
          <w:lang w:eastAsia="ar-SA"/>
        </w:rPr>
        <w:t xml:space="preserve"> de mesures urgents extraordinàries per tal de fer front a l’impacte econòmic i social de</w:t>
      </w:r>
      <w:r w:rsidR="00B63B4C">
        <w:rPr>
          <w:rFonts w:ascii="Arial" w:eastAsia="Calibri" w:hAnsi="Arial" w:cs="Arial"/>
          <w:i/>
          <w:lang w:eastAsia="ar-SA"/>
        </w:rPr>
        <w:t xml:space="preserve"> </w:t>
      </w:r>
      <w:r w:rsidRPr="007D785D">
        <w:rPr>
          <w:rFonts w:ascii="Arial" w:eastAsia="Calibri" w:hAnsi="Arial" w:cs="Arial"/>
          <w:i/>
          <w:lang w:eastAsia="ar-SA"/>
        </w:rPr>
        <w:t>l</w:t>
      </w:r>
      <w:r w:rsidR="00B63B4C">
        <w:rPr>
          <w:rFonts w:ascii="Arial" w:eastAsia="Calibri" w:hAnsi="Arial" w:cs="Arial"/>
          <w:i/>
          <w:lang w:eastAsia="ar-SA"/>
        </w:rPr>
        <w:t>a COVID-</w:t>
      </w:r>
      <w:r w:rsidRPr="007D785D">
        <w:rPr>
          <w:rFonts w:ascii="Arial" w:eastAsia="Calibri" w:hAnsi="Arial" w:cs="Arial"/>
          <w:i/>
          <w:lang w:eastAsia="ar-SA"/>
        </w:rPr>
        <w:t>19</w:t>
      </w:r>
      <w:r w:rsidR="00E66CC2">
        <w:rPr>
          <w:rFonts w:ascii="Arial" w:eastAsia="Calibri" w:hAnsi="Arial" w:cs="Arial"/>
          <w:i/>
          <w:lang w:eastAsia="ar-SA"/>
        </w:rPr>
        <w:t>,</w:t>
      </w:r>
      <w:r w:rsidRPr="007D785D">
        <w:rPr>
          <w:rFonts w:ascii="Arial" w:eastAsia="Calibri" w:hAnsi="Arial" w:cs="Arial"/>
          <w:i/>
          <w:lang w:eastAsia="ar-SA"/>
        </w:rPr>
        <w:t xml:space="preserve"> disposa la possibilitat de destinar el superàvit de les entitats locals corresponent a l’exercici 2019 a finançar despeses incloses al codi de Política de despesa 23 “Serveis Social</w:t>
      </w:r>
      <w:r w:rsidR="00E66CC2">
        <w:rPr>
          <w:rFonts w:ascii="Arial" w:eastAsia="Calibri" w:hAnsi="Arial" w:cs="Arial"/>
          <w:i/>
          <w:lang w:eastAsia="ar-SA"/>
        </w:rPr>
        <w:t>s i Promoció S</w:t>
      </w:r>
      <w:r w:rsidRPr="007D785D">
        <w:rPr>
          <w:rFonts w:ascii="Arial" w:eastAsia="Calibri" w:hAnsi="Arial" w:cs="Arial"/>
          <w:i/>
          <w:lang w:eastAsia="ar-SA"/>
        </w:rPr>
        <w:t>ocial”</w:t>
      </w:r>
      <w:r w:rsidR="00E66CC2">
        <w:rPr>
          <w:rFonts w:ascii="Arial" w:eastAsia="Calibri" w:hAnsi="Arial" w:cs="Arial"/>
          <w:i/>
          <w:lang w:eastAsia="ar-SA"/>
        </w:rPr>
        <w:t>,</w:t>
      </w:r>
      <w:r w:rsidRPr="007D785D">
        <w:rPr>
          <w:rFonts w:ascii="Arial" w:eastAsia="Calibri" w:hAnsi="Arial" w:cs="Arial"/>
          <w:i/>
          <w:lang w:eastAsia="ar-SA"/>
        </w:rPr>
        <w:t xml:space="preserve"> sempre que les entitats compleixin els requisits establer</w:t>
      </w:r>
      <w:r w:rsidR="00E66CC2">
        <w:rPr>
          <w:rFonts w:ascii="Arial" w:eastAsia="Calibri" w:hAnsi="Arial" w:cs="Arial"/>
          <w:i/>
          <w:lang w:eastAsia="ar-SA"/>
        </w:rPr>
        <w:t>ts a la Disposició a</w:t>
      </w:r>
      <w:r w:rsidRPr="007D785D">
        <w:rPr>
          <w:rFonts w:ascii="Arial" w:eastAsia="Calibri" w:hAnsi="Arial" w:cs="Arial"/>
          <w:i/>
          <w:lang w:eastAsia="ar-SA"/>
        </w:rPr>
        <w:t>ddiciona</w:t>
      </w:r>
      <w:r w:rsidR="00E66CC2">
        <w:rPr>
          <w:rFonts w:ascii="Arial" w:eastAsia="Calibri" w:hAnsi="Arial" w:cs="Arial"/>
          <w:i/>
          <w:lang w:eastAsia="ar-SA"/>
        </w:rPr>
        <w:t>l sisena de la Llei Orgànica d’estabilitat pressupostària i sostenibilitat f</w:t>
      </w:r>
      <w:r w:rsidRPr="007D785D">
        <w:rPr>
          <w:rFonts w:ascii="Arial" w:eastAsia="Calibri" w:hAnsi="Arial" w:cs="Arial"/>
          <w:i/>
          <w:lang w:eastAsia="ar-SA"/>
        </w:rPr>
        <w:t>inancera (LOEPSF)</w:t>
      </w:r>
      <w:r w:rsidR="00E66CC2">
        <w:rPr>
          <w:rFonts w:ascii="Arial" w:eastAsia="Calibri" w:hAnsi="Arial" w:cs="Arial"/>
          <w:i/>
          <w:lang w:eastAsia="ar-SA"/>
        </w:rPr>
        <w:t>.</w:t>
      </w:r>
      <w:r w:rsidRPr="007D785D">
        <w:rPr>
          <w:rFonts w:ascii="Arial" w:eastAsia="Calibri" w:hAnsi="Arial" w:cs="Arial"/>
          <w:i/>
          <w:lang w:eastAsia="ar-SA"/>
        </w:rPr>
        <w:t xml:space="preserve">  </w:t>
      </w:r>
    </w:p>
    <w:p w:rsidR="002F05B0" w:rsidRPr="007D785D" w:rsidRDefault="002F05B0" w:rsidP="007D785D">
      <w:pPr>
        <w:suppressAutoHyphens/>
        <w:ind w:left="567"/>
        <w:jc w:val="both"/>
        <w:rPr>
          <w:rFonts w:ascii="Arial" w:eastAsia="Calibri" w:hAnsi="Arial" w:cs="Arial"/>
          <w:i/>
          <w:lang w:eastAsia="ar-SA"/>
        </w:rPr>
      </w:pPr>
    </w:p>
    <w:p w:rsidR="008A292B" w:rsidRPr="007D785D" w:rsidRDefault="00E66CC2" w:rsidP="007D785D">
      <w:pPr>
        <w:suppressAutoHyphens/>
        <w:ind w:left="567"/>
        <w:jc w:val="both"/>
        <w:rPr>
          <w:rFonts w:ascii="Arial" w:eastAsia="Calibri" w:hAnsi="Arial" w:cs="Arial"/>
          <w:i/>
          <w:lang w:eastAsia="ar-SA"/>
        </w:rPr>
      </w:pPr>
      <w:r>
        <w:rPr>
          <w:rFonts w:ascii="Arial" w:eastAsia="Calibri" w:hAnsi="Arial" w:cs="Arial"/>
          <w:i/>
          <w:lang w:eastAsia="ar-SA"/>
        </w:rPr>
        <w:t>Amb posterioritat,</w:t>
      </w:r>
      <w:r w:rsidR="008A292B" w:rsidRPr="007D785D">
        <w:rPr>
          <w:rFonts w:ascii="Arial" w:eastAsia="Calibri" w:hAnsi="Arial" w:cs="Arial"/>
          <w:i/>
          <w:lang w:eastAsia="ar-SA"/>
        </w:rPr>
        <w:t xml:space="preserve"> el RD Llei 11/2020</w:t>
      </w:r>
      <w:r>
        <w:rPr>
          <w:rFonts w:ascii="Arial" w:eastAsia="Calibri" w:hAnsi="Arial" w:cs="Arial"/>
          <w:i/>
          <w:lang w:eastAsia="ar-SA"/>
        </w:rPr>
        <w:t>,</w:t>
      </w:r>
      <w:r w:rsidR="008A292B" w:rsidRPr="007D785D">
        <w:rPr>
          <w:rFonts w:ascii="Arial" w:eastAsia="Calibri" w:hAnsi="Arial" w:cs="Arial"/>
          <w:i/>
          <w:lang w:eastAsia="ar-SA"/>
        </w:rPr>
        <w:t xml:space="preserve"> de 31 de març</w:t>
      </w:r>
      <w:r>
        <w:rPr>
          <w:rFonts w:ascii="Arial" w:eastAsia="Calibri" w:hAnsi="Arial" w:cs="Arial"/>
          <w:i/>
          <w:lang w:eastAsia="ar-SA"/>
        </w:rPr>
        <w:t>,</w:t>
      </w:r>
      <w:r w:rsidR="008A292B" w:rsidRPr="007D785D">
        <w:rPr>
          <w:rFonts w:ascii="Arial" w:eastAsia="Calibri" w:hAnsi="Arial" w:cs="Arial"/>
          <w:i/>
          <w:lang w:eastAsia="ar-SA"/>
        </w:rPr>
        <w:t xml:space="preserve"> especifica l’aplicació del superàvit en el sentit</w:t>
      </w:r>
      <w:r>
        <w:rPr>
          <w:rFonts w:ascii="Arial" w:eastAsia="Calibri" w:hAnsi="Arial" w:cs="Arial"/>
          <w:i/>
          <w:lang w:eastAsia="ar-SA"/>
        </w:rPr>
        <w:t>,</w:t>
      </w:r>
      <w:r w:rsidR="008A292B" w:rsidRPr="007D785D">
        <w:rPr>
          <w:rFonts w:ascii="Arial" w:eastAsia="Calibri" w:hAnsi="Arial" w:cs="Arial"/>
          <w:i/>
          <w:lang w:eastAsia="ar-SA"/>
        </w:rPr>
        <w:t xml:space="preserve"> per una banda</w:t>
      </w:r>
      <w:r>
        <w:rPr>
          <w:rFonts w:ascii="Arial" w:eastAsia="Calibri" w:hAnsi="Arial" w:cs="Arial"/>
          <w:i/>
          <w:lang w:eastAsia="ar-SA"/>
        </w:rPr>
        <w:t>,</w:t>
      </w:r>
      <w:r w:rsidR="008A292B" w:rsidRPr="007D785D">
        <w:rPr>
          <w:rFonts w:ascii="Arial" w:eastAsia="Calibri" w:hAnsi="Arial" w:cs="Arial"/>
          <w:i/>
          <w:lang w:eastAsia="ar-SA"/>
        </w:rPr>
        <w:t xml:space="preserve"> de fixar l’impo</w:t>
      </w:r>
      <w:r>
        <w:rPr>
          <w:rFonts w:ascii="Arial" w:eastAsia="Calibri" w:hAnsi="Arial" w:cs="Arial"/>
          <w:i/>
          <w:lang w:eastAsia="ar-SA"/>
        </w:rPr>
        <w:t>rt màxim en el 20</w:t>
      </w:r>
      <w:r w:rsidR="008A292B" w:rsidRPr="007D785D">
        <w:rPr>
          <w:rFonts w:ascii="Arial" w:eastAsia="Calibri" w:hAnsi="Arial" w:cs="Arial"/>
          <w:i/>
          <w:lang w:eastAsia="ar-SA"/>
        </w:rPr>
        <w:t>% i</w:t>
      </w:r>
      <w:r>
        <w:rPr>
          <w:rFonts w:ascii="Arial" w:eastAsia="Calibri" w:hAnsi="Arial" w:cs="Arial"/>
          <w:i/>
          <w:lang w:eastAsia="ar-SA"/>
        </w:rPr>
        <w:t>,</w:t>
      </w:r>
      <w:r w:rsidR="008A292B" w:rsidRPr="007D785D">
        <w:rPr>
          <w:rFonts w:ascii="Arial" w:eastAsia="Calibri" w:hAnsi="Arial" w:cs="Arial"/>
          <w:i/>
          <w:lang w:eastAsia="ar-SA"/>
        </w:rPr>
        <w:t xml:space="preserve"> per altra banda</w:t>
      </w:r>
      <w:r>
        <w:rPr>
          <w:rFonts w:ascii="Arial" w:eastAsia="Calibri" w:hAnsi="Arial" w:cs="Arial"/>
          <w:i/>
          <w:lang w:eastAsia="ar-SA"/>
        </w:rPr>
        <w:t>,</w:t>
      </w:r>
      <w:r w:rsidR="008A292B" w:rsidRPr="007D785D">
        <w:rPr>
          <w:rFonts w:ascii="Arial" w:eastAsia="Calibri" w:hAnsi="Arial" w:cs="Arial"/>
          <w:i/>
          <w:lang w:eastAsia="ar-SA"/>
        </w:rPr>
        <w:t xml:space="preserve"> disposa el procediment a seguir.</w:t>
      </w:r>
    </w:p>
    <w:p w:rsidR="002F05B0" w:rsidRPr="007D785D" w:rsidRDefault="002F05B0" w:rsidP="007D785D">
      <w:pPr>
        <w:suppressAutoHyphens/>
        <w:ind w:left="567"/>
        <w:jc w:val="both"/>
        <w:rPr>
          <w:rFonts w:ascii="Arial" w:eastAsia="Calibri" w:hAnsi="Arial" w:cs="Arial"/>
          <w:i/>
          <w:lang w:eastAsia="ar-SA"/>
        </w:rPr>
      </w:pPr>
    </w:p>
    <w:p w:rsidR="008A292B" w:rsidRPr="007D785D" w:rsidRDefault="008A292B" w:rsidP="007D785D">
      <w:pPr>
        <w:suppressAutoHyphens/>
        <w:ind w:left="567"/>
        <w:jc w:val="both"/>
        <w:rPr>
          <w:rFonts w:ascii="Arial" w:eastAsia="Calibri" w:hAnsi="Arial" w:cs="Arial"/>
          <w:i/>
          <w:lang w:eastAsia="ar-SA"/>
        </w:rPr>
      </w:pPr>
      <w:r w:rsidRPr="007D785D">
        <w:rPr>
          <w:rFonts w:ascii="Arial" w:eastAsia="Calibri" w:hAnsi="Arial" w:cs="Arial"/>
          <w:i/>
          <w:lang w:eastAsia="ar-SA"/>
        </w:rPr>
        <w:t>D’acord amb l’Informe d’Intervenció de data 30 d’abril 2020</w:t>
      </w:r>
      <w:r w:rsidR="00E66CC2">
        <w:rPr>
          <w:rFonts w:ascii="Arial" w:eastAsia="Calibri" w:hAnsi="Arial" w:cs="Arial"/>
          <w:i/>
          <w:lang w:eastAsia="ar-SA"/>
        </w:rPr>
        <w:t>,</w:t>
      </w:r>
      <w:r w:rsidRPr="007D785D">
        <w:rPr>
          <w:rFonts w:ascii="Arial" w:eastAsia="Calibri" w:hAnsi="Arial" w:cs="Arial"/>
          <w:i/>
          <w:lang w:eastAsia="ar-SA"/>
        </w:rPr>
        <w:t xml:space="preserve"> d’</w:t>
      </w:r>
      <w:r w:rsidR="00E66CC2">
        <w:rPr>
          <w:rFonts w:ascii="Arial" w:eastAsia="Calibri" w:hAnsi="Arial" w:cs="Arial"/>
          <w:i/>
          <w:lang w:eastAsia="ar-SA"/>
        </w:rPr>
        <w:t>"</w:t>
      </w:r>
      <w:r w:rsidRPr="007D785D">
        <w:rPr>
          <w:rFonts w:ascii="Arial" w:eastAsia="Calibri" w:hAnsi="Arial" w:cs="Arial"/>
          <w:i/>
          <w:lang w:eastAsia="ar-SA"/>
        </w:rPr>
        <w:t>Avaluació del compliment d’estabilitat pressupostària i regla de la despesa de la liquidació del pressupost 2019”</w:t>
      </w:r>
      <w:r w:rsidR="00E66CC2">
        <w:rPr>
          <w:rFonts w:ascii="Arial" w:eastAsia="Calibri" w:hAnsi="Arial" w:cs="Arial"/>
          <w:i/>
          <w:lang w:eastAsia="ar-SA"/>
        </w:rPr>
        <w:t>, que</w:t>
      </w:r>
      <w:r w:rsidRPr="007D785D">
        <w:rPr>
          <w:rFonts w:ascii="Arial" w:eastAsia="Calibri" w:hAnsi="Arial" w:cs="Arial"/>
          <w:i/>
          <w:lang w:eastAsia="ar-SA"/>
        </w:rPr>
        <w:t xml:space="preserve"> estableix la capacitat de finançament en termes consolidats en 3.639.647,60 </w:t>
      </w:r>
      <w:r w:rsidR="00E66CC2">
        <w:rPr>
          <w:rFonts w:ascii="Arial" w:eastAsia="Calibri" w:hAnsi="Arial" w:cs="Arial"/>
          <w:i/>
          <w:lang w:eastAsia="ar-SA"/>
        </w:rPr>
        <w:t>euros, en conseqüència el 20% són</w:t>
      </w:r>
      <w:r w:rsidRPr="007D785D">
        <w:rPr>
          <w:rFonts w:ascii="Arial" w:eastAsia="Calibri" w:hAnsi="Arial" w:cs="Arial"/>
          <w:i/>
          <w:lang w:eastAsia="ar-SA"/>
        </w:rPr>
        <w:t xml:space="preserve"> 727.930 euros. Per altra banda</w:t>
      </w:r>
      <w:r w:rsidR="00E66CC2">
        <w:rPr>
          <w:rFonts w:ascii="Arial" w:eastAsia="Calibri" w:hAnsi="Arial" w:cs="Arial"/>
          <w:i/>
          <w:lang w:eastAsia="ar-SA"/>
        </w:rPr>
        <w:t>,</w:t>
      </w:r>
      <w:r w:rsidRPr="007D785D">
        <w:rPr>
          <w:rFonts w:ascii="Arial" w:eastAsia="Calibri" w:hAnsi="Arial" w:cs="Arial"/>
          <w:i/>
          <w:lang w:eastAsia="ar-SA"/>
        </w:rPr>
        <w:t xml:space="preserve"> el romanent de tresoreria de la liquidació del pressupost 2019 ascendeix a 5.</w:t>
      </w:r>
    </w:p>
    <w:p w:rsidR="002F05B0" w:rsidRPr="007D785D" w:rsidRDefault="002F05B0" w:rsidP="007D785D">
      <w:pPr>
        <w:suppressAutoHyphens/>
        <w:ind w:left="567"/>
        <w:jc w:val="both"/>
        <w:rPr>
          <w:rFonts w:ascii="Arial" w:eastAsia="Calibri" w:hAnsi="Arial" w:cs="Arial"/>
          <w:i/>
          <w:lang w:eastAsia="ar-SA"/>
        </w:rPr>
      </w:pPr>
    </w:p>
    <w:p w:rsidR="008A292B" w:rsidRPr="007D785D" w:rsidRDefault="008A292B" w:rsidP="007D785D">
      <w:pPr>
        <w:suppressAutoHyphens/>
        <w:ind w:left="567"/>
        <w:jc w:val="both"/>
        <w:rPr>
          <w:rFonts w:ascii="Arial" w:eastAsia="Calibri" w:hAnsi="Arial" w:cs="Arial"/>
          <w:i/>
          <w:lang w:eastAsia="ar-SA"/>
        </w:rPr>
      </w:pPr>
      <w:r w:rsidRPr="007D785D">
        <w:rPr>
          <w:rFonts w:ascii="Arial" w:eastAsia="Calibri" w:hAnsi="Arial" w:cs="Arial"/>
          <w:i/>
          <w:lang w:eastAsia="ar-SA"/>
        </w:rPr>
        <w:t>Vist l’Informe d’Intervenció que figura en aquest expedient</w:t>
      </w:r>
      <w:r w:rsidR="00E66CC2">
        <w:rPr>
          <w:rFonts w:ascii="Arial" w:eastAsia="Calibri" w:hAnsi="Arial" w:cs="Arial"/>
          <w:i/>
          <w:lang w:eastAsia="ar-SA"/>
        </w:rPr>
        <w:t>,</w:t>
      </w:r>
      <w:r w:rsidRPr="007D785D">
        <w:rPr>
          <w:rFonts w:ascii="Arial" w:eastAsia="Calibri" w:hAnsi="Arial" w:cs="Arial"/>
          <w:i/>
          <w:lang w:eastAsia="ar-SA"/>
        </w:rPr>
        <w:t xml:space="preserve"> que especifica el compliment per part de l’Ajuntament de les condicio</w:t>
      </w:r>
      <w:r w:rsidR="00E66CC2">
        <w:rPr>
          <w:rFonts w:ascii="Arial" w:eastAsia="Calibri" w:hAnsi="Arial" w:cs="Arial"/>
          <w:i/>
          <w:lang w:eastAsia="ar-SA"/>
        </w:rPr>
        <w:t>ns establertes a la Disposició a</w:t>
      </w:r>
      <w:r w:rsidRPr="007D785D">
        <w:rPr>
          <w:rFonts w:ascii="Arial" w:eastAsia="Calibri" w:hAnsi="Arial" w:cs="Arial"/>
          <w:i/>
          <w:lang w:eastAsia="ar-SA"/>
        </w:rPr>
        <w:t>ddicional sisena de la LOEPSF i</w:t>
      </w:r>
      <w:r w:rsidR="00E66CC2">
        <w:rPr>
          <w:rFonts w:ascii="Arial" w:eastAsia="Calibri" w:hAnsi="Arial" w:cs="Arial"/>
          <w:i/>
          <w:lang w:eastAsia="ar-SA"/>
        </w:rPr>
        <w:t>,</w:t>
      </w:r>
      <w:r w:rsidRPr="007D785D">
        <w:rPr>
          <w:rFonts w:ascii="Arial" w:eastAsia="Calibri" w:hAnsi="Arial" w:cs="Arial"/>
          <w:i/>
          <w:lang w:eastAsia="ar-SA"/>
        </w:rPr>
        <w:t xml:space="preserve"> per tant</w:t>
      </w:r>
      <w:r w:rsidR="00E66CC2">
        <w:rPr>
          <w:rFonts w:ascii="Arial" w:eastAsia="Calibri" w:hAnsi="Arial" w:cs="Arial"/>
          <w:i/>
          <w:lang w:eastAsia="ar-SA"/>
        </w:rPr>
        <w:t>,</w:t>
      </w:r>
      <w:r w:rsidRPr="007D785D">
        <w:rPr>
          <w:rFonts w:ascii="Arial" w:eastAsia="Calibri" w:hAnsi="Arial" w:cs="Arial"/>
          <w:i/>
          <w:lang w:eastAsia="ar-SA"/>
        </w:rPr>
        <w:t xml:space="preserve"> la possibilitat d’aplicar el 20% del superàvit en els programes de la Política de despesa 23 “Ser</w:t>
      </w:r>
      <w:r w:rsidR="00E66CC2">
        <w:rPr>
          <w:rFonts w:ascii="Arial" w:eastAsia="Calibri" w:hAnsi="Arial" w:cs="Arial"/>
          <w:i/>
          <w:lang w:eastAsia="ar-SA"/>
        </w:rPr>
        <w:t>veis Socials i Promoció S</w:t>
      </w:r>
      <w:r w:rsidRPr="007D785D">
        <w:rPr>
          <w:rFonts w:ascii="Arial" w:eastAsia="Calibri" w:hAnsi="Arial" w:cs="Arial"/>
          <w:i/>
          <w:lang w:eastAsia="ar-SA"/>
        </w:rPr>
        <w:t>ocial”</w:t>
      </w:r>
      <w:r w:rsidR="002F05B0" w:rsidRPr="007D785D">
        <w:rPr>
          <w:rFonts w:ascii="Arial" w:eastAsia="Calibri" w:hAnsi="Arial" w:cs="Arial"/>
          <w:i/>
          <w:lang w:eastAsia="ar-SA"/>
        </w:rPr>
        <w:t>.</w:t>
      </w:r>
    </w:p>
    <w:p w:rsidR="008A292B" w:rsidRPr="007D785D" w:rsidRDefault="008A292B" w:rsidP="007D785D">
      <w:pPr>
        <w:ind w:left="567"/>
        <w:jc w:val="both"/>
        <w:rPr>
          <w:rFonts w:ascii="Arial" w:eastAsia="Times New Roman" w:hAnsi="Arial" w:cs="Times New Roman"/>
          <w:i/>
          <w:szCs w:val="24"/>
          <w:lang w:eastAsia="ca-ES"/>
        </w:rPr>
      </w:pPr>
    </w:p>
    <w:p w:rsidR="008A292B" w:rsidRPr="007D785D" w:rsidRDefault="008A292B" w:rsidP="007D785D">
      <w:pPr>
        <w:ind w:left="567"/>
        <w:jc w:val="both"/>
        <w:rPr>
          <w:rFonts w:ascii="Arial" w:eastAsia="Arial" w:hAnsi="Arial" w:cs="Arial"/>
          <w:b/>
          <w:bCs/>
          <w:i/>
          <w:iCs/>
          <w:lang w:eastAsia="ca-ES"/>
        </w:rPr>
      </w:pPr>
      <w:r w:rsidRPr="007D785D">
        <w:rPr>
          <w:rFonts w:ascii="Arial" w:eastAsia="Arial" w:hAnsi="Arial" w:cs="Arial"/>
          <w:b/>
          <w:bCs/>
          <w:i/>
          <w:iCs/>
          <w:lang w:eastAsia="ca-ES"/>
        </w:rPr>
        <w:t>Fonaments de dret</w:t>
      </w:r>
    </w:p>
    <w:p w:rsidR="008A292B" w:rsidRPr="007D785D" w:rsidRDefault="008A292B" w:rsidP="007D785D">
      <w:pPr>
        <w:ind w:left="567"/>
        <w:jc w:val="both"/>
        <w:rPr>
          <w:rFonts w:ascii="Arial" w:eastAsia="Arial" w:hAnsi="Arial" w:cs="Arial"/>
          <w:b/>
          <w:bCs/>
          <w:i/>
          <w:iCs/>
          <w:lang w:eastAsia="ca-ES"/>
        </w:rPr>
      </w:pPr>
    </w:p>
    <w:p w:rsidR="008A292B" w:rsidRPr="007D785D" w:rsidRDefault="008A292B" w:rsidP="007D785D">
      <w:pPr>
        <w:suppressAutoHyphens/>
        <w:spacing w:after="120"/>
        <w:ind w:left="851" w:hanging="284"/>
        <w:jc w:val="both"/>
        <w:rPr>
          <w:rFonts w:ascii="Arial" w:eastAsia="Calibri" w:hAnsi="Arial" w:cs="Arial"/>
          <w:i/>
          <w:lang w:eastAsia="ar-SA"/>
        </w:rPr>
      </w:pPr>
      <w:r w:rsidRPr="007D785D">
        <w:rPr>
          <w:rFonts w:ascii="Arial" w:eastAsia="Calibri" w:hAnsi="Arial" w:cs="Arial"/>
          <w:i/>
          <w:lang w:eastAsia="ar-SA"/>
        </w:rPr>
        <w:t>-</w:t>
      </w:r>
      <w:r w:rsidRPr="007D785D">
        <w:rPr>
          <w:rFonts w:ascii="Arial" w:eastAsia="Calibri" w:hAnsi="Arial" w:cs="Arial"/>
          <w:i/>
          <w:lang w:eastAsia="ar-SA"/>
        </w:rPr>
        <w:tab/>
        <w:t>Llei Orgànica 2/2012</w:t>
      </w:r>
      <w:r w:rsidR="00CA03F9">
        <w:rPr>
          <w:rFonts w:ascii="Arial" w:eastAsia="Calibri" w:hAnsi="Arial" w:cs="Arial"/>
          <w:i/>
          <w:lang w:eastAsia="ar-SA"/>
        </w:rPr>
        <w:t>, de 27 d’abril, d’estabilitat pressupostària i sostenibilitat f</w:t>
      </w:r>
      <w:r w:rsidRPr="007D785D">
        <w:rPr>
          <w:rFonts w:ascii="Arial" w:eastAsia="Calibri" w:hAnsi="Arial" w:cs="Arial"/>
          <w:i/>
          <w:lang w:eastAsia="ar-SA"/>
        </w:rPr>
        <w:t>inancera.</w:t>
      </w:r>
    </w:p>
    <w:p w:rsidR="008A292B" w:rsidRPr="007D785D" w:rsidRDefault="008A292B" w:rsidP="007D785D">
      <w:pPr>
        <w:suppressAutoHyphens/>
        <w:spacing w:after="120"/>
        <w:ind w:left="851" w:hanging="284"/>
        <w:jc w:val="both"/>
        <w:rPr>
          <w:rFonts w:ascii="Arial" w:eastAsia="Calibri" w:hAnsi="Arial" w:cs="Arial"/>
          <w:i/>
          <w:lang w:eastAsia="ar-SA"/>
        </w:rPr>
      </w:pPr>
      <w:r w:rsidRPr="007D785D">
        <w:rPr>
          <w:rFonts w:ascii="Arial" w:eastAsia="Calibri" w:hAnsi="Arial" w:cs="Arial"/>
          <w:i/>
          <w:lang w:eastAsia="ar-SA"/>
        </w:rPr>
        <w:t>-</w:t>
      </w:r>
      <w:r w:rsidRPr="007D785D">
        <w:rPr>
          <w:rFonts w:ascii="Arial" w:eastAsia="Calibri" w:hAnsi="Arial" w:cs="Arial"/>
          <w:i/>
          <w:lang w:eastAsia="ar-SA"/>
        </w:rPr>
        <w:tab/>
        <w:t>RD</w:t>
      </w:r>
      <w:r w:rsidR="00CA03F9">
        <w:rPr>
          <w:rFonts w:ascii="Arial" w:eastAsia="Calibri" w:hAnsi="Arial" w:cs="Arial"/>
          <w:i/>
          <w:lang w:eastAsia="ar-SA"/>
        </w:rPr>
        <w:t xml:space="preserve"> </w:t>
      </w:r>
      <w:r w:rsidRPr="007D785D">
        <w:rPr>
          <w:rFonts w:ascii="Arial" w:eastAsia="Calibri" w:hAnsi="Arial" w:cs="Arial"/>
          <w:i/>
          <w:lang w:eastAsia="ar-SA"/>
        </w:rPr>
        <w:t>Legislatiu 2/2004</w:t>
      </w:r>
      <w:r w:rsidR="00CA03F9">
        <w:rPr>
          <w:rFonts w:ascii="Arial" w:eastAsia="Calibri" w:hAnsi="Arial" w:cs="Arial"/>
          <w:i/>
          <w:lang w:eastAsia="ar-SA"/>
        </w:rPr>
        <w:t>, de 5 de març, T</w:t>
      </w:r>
      <w:r w:rsidRPr="007D785D">
        <w:rPr>
          <w:rFonts w:ascii="Arial" w:eastAsia="Calibri" w:hAnsi="Arial" w:cs="Arial"/>
          <w:i/>
          <w:lang w:eastAsia="ar-SA"/>
        </w:rPr>
        <w:t>ext refó</w:t>
      </w:r>
      <w:r w:rsidR="00CA03F9">
        <w:rPr>
          <w:rFonts w:ascii="Arial" w:eastAsia="Calibri" w:hAnsi="Arial" w:cs="Arial"/>
          <w:i/>
          <w:lang w:eastAsia="ar-SA"/>
        </w:rPr>
        <w:t>s de la Llei reguladora de les h</w:t>
      </w:r>
      <w:r w:rsidRPr="007D785D">
        <w:rPr>
          <w:rFonts w:ascii="Arial" w:eastAsia="Calibri" w:hAnsi="Arial" w:cs="Arial"/>
          <w:i/>
          <w:lang w:eastAsia="ar-SA"/>
        </w:rPr>
        <w:t>isendes locals.</w:t>
      </w:r>
    </w:p>
    <w:p w:rsidR="008A292B" w:rsidRPr="007D785D" w:rsidRDefault="008A292B" w:rsidP="007D785D">
      <w:pPr>
        <w:suppressAutoHyphens/>
        <w:spacing w:after="120"/>
        <w:ind w:left="851" w:hanging="284"/>
        <w:jc w:val="both"/>
        <w:rPr>
          <w:rFonts w:ascii="Arial" w:eastAsia="Calibri" w:hAnsi="Arial" w:cs="Arial"/>
          <w:i/>
          <w:lang w:eastAsia="ar-SA"/>
        </w:rPr>
      </w:pPr>
      <w:r w:rsidRPr="007D785D">
        <w:rPr>
          <w:rFonts w:ascii="Arial" w:eastAsia="Calibri" w:hAnsi="Arial" w:cs="Arial"/>
          <w:i/>
          <w:lang w:eastAsia="ar-SA"/>
        </w:rPr>
        <w:t>-</w:t>
      </w:r>
      <w:r w:rsidRPr="007D785D">
        <w:rPr>
          <w:rFonts w:ascii="Arial" w:eastAsia="Calibri" w:hAnsi="Arial" w:cs="Arial"/>
          <w:i/>
          <w:lang w:eastAsia="ar-SA"/>
        </w:rPr>
        <w:tab/>
        <w:t>RD</w:t>
      </w:r>
      <w:r w:rsidR="00CA03F9">
        <w:rPr>
          <w:rFonts w:ascii="Arial" w:eastAsia="Calibri" w:hAnsi="Arial" w:cs="Arial"/>
          <w:i/>
          <w:lang w:eastAsia="ar-SA"/>
        </w:rPr>
        <w:t xml:space="preserve"> </w:t>
      </w:r>
      <w:r w:rsidRPr="007D785D">
        <w:rPr>
          <w:rFonts w:ascii="Arial" w:eastAsia="Calibri" w:hAnsi="Arial" w:cs="Arial"/>
          <w:i/>
          <w:lang w:eastAsia="ar-SA"/>
        </w:rPr>
        <w:t>Llei 8/2020</w:t>
      </w:r>
      <w:r w:rsidR="00CA03F9">
        <w:rPr>
          <w:rFonts w:ascii="Arial" w:eastAsia="Calibri" w:hAnsi="Arial" w:cs="Arial"/>
          <w:i/>
          <w:lang w:eastAsia="ar-SA"/>
        </w:rPr>
        <w:t>,</w:t>
      </w:r>
      <w:r w:rsidRPr="007D785D">
        <w:rPr>
          <w:rFonts w:ascii="Arial" w:eastAsia="Calibri" w:hAnsi="Arial" w:cs="Arial"/>
          <w:i/>
          <w:lang w:eastAsia="ar-SA"/>
        </w:rPr>
        <w:t xml:space="preserve"> de 17 de març, de mesures urgents extraordinàries per fer front a l’impacte</w:t>
      </w:r>
      <w:r w:rsidR="007D785D">
        <w:rPr>
          <w:rFonts w:ascii="Arial" w:eastAsia="Calibri" w:hAnsi="Arial" w:cs="Arial"/>
          <w:i/>
          <w:lang w:eastAsia="ar-SA"/>
        </w:rPr>
        <w:t xml:space="preserve"> econòmic i social de la</w:t>
      </w:r>
      <w:r w:rsidR="00CA03F9">
        <w:rPr>
          <w:rFonts w:ascii="Arial" w:eastAsia="Calibri" w:hAnsi="Arial" w:cs="Arial"/>
          <w:i/>
          <w:lang w:eastAsia="ar-SA"/>
        </w:rPr>
        <w:t xml:space="preserve"> COVID-</w:t>
      </w:r>
      <w:r w:rsidRPr="007D785D">
        <w:rPr>
          <w:rFonts w:ascii="Arial" w:eastAsia="Calibri" w:hAnsi="Arial" w:cs="Arial"/>
          <w:i/>
          <w:lang w:eastAsia="ar-SA"/>
        </w:rPr>
        <w:t>19.</w:t>
      </w:r>
    </w:p>
    <w:p w:rsidR="008A292B" w:rsidRPr="007D785D" w:rsidRDefault="008A292B" w:rsidP="007D785D">
      <w:pPr>
        <w:suppressAutoHyphens/>
        <w:ind w:left="851" w:hanging="284"/>
        <w:jc w:val="both"/>
        <w:rPr>
          <w:rFonts w:ascii="Arial" w:eastAsia="Calibri" w:hAnsi="Arial" w:cs="Arial"/>
          <w:i/>
          <w:lang w:eastAsia="ar-SA"/>
        </w:rPr>
      </w:pPr>
      <w:r w:rsidRPr="007D785D">
        <w:rPr>
          <w:rFonts w:ascii="Arial" w:eastAsia="Calibri" w:hAnsi="Arial" w:cs="Arial"/>
          <w:i/>
          <w:lang w:eastAsia="ar-SA"/>
        </w:rPr>
        <w:lastRenderedPageBreak/>
        <w:t>-</w:t>
      </w:r>
      <w:r w:rsidRPr="007D785D">
        <w:rPr>
          <w:rFonts w:ascii="Arial" w:eastAsia="Calibri" w:hAnsi="Arial" w:cs="Arial"/>
          <w:i/>
          <w:lang w:eastAsia="ar-SA"/>
        </w:rPr>
        <w:tab/>
        <w:t>RD</w:t>
      </w:r>
      <w:r w:rsidR="00CA03F9">
        <w:rPr>
          <w:rFonts w:ascii="Arial" w:eastAsia="Calibri" w:hAnsi="Arial" w:cs="Arial"/>
          <w:i/>
          <w:lang w:eastAsia="ar-SA"/>
        </w:rPr>
        <w:t xml:space="preserve"> </w:t>
      </w:r>
      <w:r w:rsidRPr="007D785D">
        <w:rPr>
          <w:rFonts w:ascii="Arial" w:eastAsia="Calibri" w:hAnsi="Arial" w:cs="Arial"/>
          <w:i/>
          <w:lang w:eastAsia="ar-SA"/>
        </w:rPr>
        <w:t>Llei 11/2020</w:t>
      </w:r>
      <w:r w:rsidR="00CA03F9">
        <w:rPr>
          <w:rFonts w:ascii="Arial" w:eastAsia="Calibri" w:hAnsi="Arial" w:cs="Arial"/>
          <w:i/>
          <w:lang w:eastAsia="ar-SA"/>
        </w:rPr>
        <w:t>,</w:t>
      </w:r>
      <w:r w:rsidRPr="007D785D">
        <w:rPr>
          <w:rFonts w:ascii="Arial" w:eastAsia="Calibri" w:hAnsi="Arial" w:cs="Arial"/>
          <w:i/>
          <w:lang w:eastAsia="ar-SA"/>
        </w:rPr>
        <w:t xml:space="preserve"> de 31 de març</w:t>
      </w:r>
      <w:r w:rsidR="00CA03F9">
        <w:rPr>
          <w:rFonts w:ascii="Arial" w:eastAsia="Calibri" w:hAnsi="Arial" w:cs="Arial"/>
          <w:i/>
          <w:lang w:eastAsia="ar-SA"/>
        </w:rPr>
        <w:t>,</w:t>
      </w:r>
      <w:r w:rsidRPr="007D785D">
        <w:rPr>
          <w:rFonts w:ascii="Arial" w:eastAsia="Calibri" w:hAnsi="Arial" w:cs="Arial"/>
          <w:i/>
          <w:lang w:eastAsia="ar-SA"/>
        </w:rPr>
        <w:t xml:space="preserve"> pel qual s’adopten mesures complementàries  en l’àmbit social i econòmic per fer front a</w:t>
      </w:r>
      <w:r w:rsidR="007D785D">
        <w:rPr>
          <w:rFonts w:ascii="Arial" w:eastAsia="Calibri" w:hAnsi="Arial" w:cs="Arial"/>
          <w:i/>
          <w:lang w:eastAsia="ar-SA"/>
        </w:rPr>
        <w:t xml:space="preserve"> </w:t>
      </w:r>
      <w:r w:rsidRPr="007D785D">
        <w:rPr>
          <w:rFonts w:ascii="Arial" w:eastAsia="Calibri" w:hAnsi="Arial" w:cs="Arial"/>
          <w:i/>
          <w:lang w:eastAsia="ar-SA"/>
        </w:rPr>
        <w:t>l</w:t>
      </w:r>
      <w:r w:rsidR="007D785D">
        <w:rPr>
          <w:rFonts w:ascii="Arial" w:eastAsia="Calibri" w:hAnsi="Arial" w:cs="Arial"/>
          <w:i/>
          <w:lang w:eastAsia="ar-SA"/>
        </w:rPr>
        <w:t>a</w:t>
      </w:r>
      <w:r w:rsidR="00CA03F9">
        <w:rPr>
          <w:rFonts w:ascii="Arial" w:eastAsia="Calibri" w:hAnsi="Arial" w:cs="Arial"/>
          <w:i/>
          <w:lang w:eastAsia="ar-SA"/>
        </w:rPr>
        <w:t xml:space="preserve"> COVID-</w:t>
      </w:r>
      <w:r w:rsidRPr="007D785D">
        <w:rPr>
          <w:rFonts w:ascii="Arial" w:eastAsia="Calibri" w:hAnsi="Arial" w:cs="Arial"/>
          <w:i/>
          <w:lang w:eastAsia="ar-SA"/>
        </w:rPr>
        <w:t>19.</w:t>
      </w:r>
    </w:p>
    <w:p w:rsidR="008A292B" w:rsidRPr="007D785D" w:rsidRDefault="008A292B" w:rsidP="007D785D">
      <w:pPr>
        <w:ind w:left="851"/>
        <w:jc w:val="both"/>
        <w:rPr>
          <w:rFonts w:ascii="Arial" w:eastAsia="Times New Roman" w:hAnsi="Arial" w:cs="Times New Roman"/>
          <w:i/>
          <w:szCs w:val="24"/>
          <w:lang w:eastAsia="ca-ES"/>
        </w:rPr>
      </w:pPr>
    </w:p>
    <w:p w:rsidR="008A292B" w:rsidRPr="007D785D" w:rsidRDefault="008A292B" w:rsidP="007D785D">
      <w:pPr>
        <w:ind w:left="567"/>
        <w:jc w:val="both"/>
        <w:rPr>
          <w:rFonts w:ascii="Arial" w:eastAsia="Times New Roman" w:hAnsi="Arial" w:cs="Arial"/>
          <w:i/>
          <w:lang w:eastAsia="ca-ES"/>
        </w:rPr>
      </w:pPr>
      <w:r w:rsidRPr="007D785D">
        <w:rPr>
          <w:rFonts w:ascii="Arial" w:eastAsia="Arial" w:hAnsi="Arial" w:cs="Arial"/>
          <w:b/>
          <w:bCs/>
          <w:i/>
          <w:lang w:eastAsia="ca-ES"/>
        </w:rPr>
        <w:t>RESOLC:</w:t>
      </w:r>
    </w:p>
    <w:p w:rsidR="008A292B" w:rsidRPr="007D785D" w:rsidRDefault="008A292B" w:rsidP="007D785D">
      <w:pPr>
        <w:ind w:left="567"/>
        <w:jc w:val="both"/>
        <w:rPr>
          <w:rFonts w:ascii="Arial" w:eastAsia="Times New Roman" w:hAnsi="Arial" w:cs="Arial"/>
          <w:i/>
          <w:lang w:eastAsia="ca-ES"/>
        </w:rPr>
      </w:pPr>
      <w:r w:rsidRPr="007D785D">
        <w:rPr>
          <w:rFonts w:ascii="Arial" w:eastAsia="Times New Roman" w:hAnsi="Arial" w:cs="Arial"/>
          <w:i/>
          <w:lang w:eastAsia="ca-ES"/>
        </w:rPr>
        <w:t> </w:t>
      </w:r>
    </w:p>
    <w:p w:rsidR="008A292B" w:rsidRPr="007D785D" w:rsidRDefault="008A292B" w:rsidP="007D785D">
      <w:pPr>
        <w:suppressAutoHyphens/>
        <w:ind w:left="567"/>
        <w:jc w:val="both"/>
        <w:rPr>
          <w:rFonts w:ascii="Arial" w:eastAsia="Calibri" w:hAnsi="Arial" w:cs="Arial"/>
          <w:i/>
          <w:lang w:eastAsia="ar-SA"/>
        </w:rPr>
      </w:pPr>
      <w:r w:rsidRPr="007D785D">
        <w:rPr>
          <w:rFonts w:ascii="Arial" w:eastAsia="Calibri" w:hAnsi="Arial" w:cs="Arial"/>
          <w:b/>
          <w:i/>
          <w:lang w:eastAsia="ar-SA"/>
        </w:rPr>
        <w:t>PRIMER.</w:t>
      </w:r>
      <w:r w:rsidRPr="007D785D">
        <w:rPr>
          <w:rFonts w:ascii="Arial" w:eastAsia="Calibri" w:hAnsi="Arial" w:cs="Arial"/>
          <w:i/>
          <w:lang w:eastAsia="ar-SA"/>
        </w:rPr>
        <w:t xml:space="preserve"> Aprovar l’expedient de modificació de crèdits en les modalitats de crèdit </w:t>
      </w:r>
      <w:r w:rsidR="00320782">
        <w:rPr>
          <w:rFonts w:ascii="Arial" w:eastAsia="Calibri" w:hAnsi="Arial" w:cs="Arial"/>
          <w:i/>
          <w:lang w:eastAsia="ar-SA"/>
        </w:rPr>
        <w:t>ex</w:t>
      </w:r>
      <w:r w:rsidRPr="007D785D">
        <w:rPr>
          <w:rFonts w:ascii="Arial" w:eastAsia="Calibri" w:hAnsi="Arial" w:cs="Arial"/>
          <w:i/>
          <w:lang w:eastAsia="ar-SA"/>
        </w:rPr>
        <w:t xml:space="preserve">traordinari i suplements de crèdit per import de </w:t>
      </w:r>
      <w:r w:rsidRPr="007D785D">
        <w:rPr>
          <w:rFonts w:ascii="Arial" w:eastAsia="Calibri" w:hAnsi="Arial" w:cs="Arial"/>
          <w:b/>
          <w:i/>
          <w:lang w:eastAsia="ar-SA"/>
        </w:rPr>
        <w:t>727.930</w:t>
      </w:r>
      <w:r w:rsidR="00320782">
        <w:rPr>
          <w:rFonts w:ascii="Arial" w:eastAsia="Calibri" w:hAnsi="Arial" w:cs="Arial"/>
          <w:b/>
          <w:i/>
          <w:lang w:eastAsia="ar-SA"/>
        </w:rPr>
        <w:t xml:space="preserve"> euros</w:t>
      </w:r>
      <w:r w:rsidR="00320782">
        <w:rPr>
          <w:rFonts w:ascii="Arial" w:eastAsia="Calibri" w:hAnsi="Arial" w:cs="Arial"/>
          <w:i/>
          <w:lang w:eastAsia="ar-SA"/>
        </w:rPr>
        <w:t>,</w:t>
      </w:r>
      <w:r w:rsidRPr="007D785D">
        <w:rPr>
          <w:rFonts w:ascii="Arial" w:eastAsia="Calibri" w:hAnsi="Arial" w:cs="Arial"/>
          <w:i/>
          <w:lang w:eastAsia="ar-SA"/>
        </w:rPr>
        <w:t xml:space="preserve"> finançat amb l’aplicació del romanent de 2019, per tal de fe</w:t>
      </w:r>
      <w:r w:rsidR="00320782">
        <w:rPr>
          <w:rFonts w:ascii="Arial" w:eastAsia="Calibri" w:hAnsi="Arial" w:cs="Arial"/>
          <w:i/>
          <w:lang w:eastAsia="ar-SA"/>
        </w:rPr>
        <w:t>r front a despeses de “Serveis S</w:t>
      </w:r>
      <w:r w:rsidRPr="007D785D">
        <w:rPr>
          <w:rFonts w:ascii="Arial" w:eastAsia="Calibri" w:hAnsi="Arial" w:cs="Arial"/>
          <w:i/>
          <w:lang w:eastAsia="ar-SA"/>
        </w:rPr>
        <w:t xml:space="preserve">ocials </w:t>
      </w:r>
      <w:r w:rsidR="00320782">
        <w:rPr>
          <w:rFonts w:ascii="Arial" w:eastAsia="Calibri" w:hAnsi="Arial" w:cs="Arial"/>
          <w:i/>
          <w:lang w:eastAsia="ar-SA"/>
        </w:rPr>
        <w:t>i Promoció S</w:t>
      </w:r>
      <w:r w:rsidRPr="007D785D">
        <w:rPr>
          <w:rFonts w:ascii="Arial" w:eastAsia="Calibri" w:hAnsi="Arial" w:cs="Arial"/>
          <w:i/>
          <w:lang w:eastAsia="ar-SA"/>
        </w:rPr>
        <w:t>ocial” incloses en el codi pressupostari de política de despesa 23</w:t>
      </w:r>
      <w:r w:rsidR="00320782">
        <w:rPr>
          <w:rFonts w:ascii="Arial" w:eastAsia="Calibri" w:hAnsi="Arial" w:cs="Arial"/>
          <w:i/>
          <w:lang w:eastAsia="ar-SA"/>
        </w:rPr>
        <w:t>,</w:t>
      </w:r>
      <w:r w:rsidRPr="007D785D">
        <w:rPr>
          <w:rFonts w:ascii="Arial" w:eastAsia="Calibri" w:hAnsi="Arial" w:cs="Arial"/>
          <w:i/>
          <w:lang w:eastAsia="ar-SA"/>
        </w:rPr>
        <w:t xml:space="preserve"> de resultes de l’emergència sanitària de</w:t>
      </w:r>
      <w:r w:rsidR="00B63B4C">
        <w:rPr>
          <w:rFonts w:ascii="Arial" w:eastAsia="Calibri" w:hAnsi="Arial" w:cs="Arial"/>
          <w:i/>
          <w:lang w:eastAsia="ar-SA"/>
        </w:rPr>
        <w:t xml:space="preserve"> la COVID-</w:t>
      </w:r>
      <w:r w:rsidRPr="007D785D">
        <w:rPr>
          <w:rFonts w:ascii="Arial" w:eastAsia="Calibri" w:hAnsi="Arial" w:cs="Arial"/>
          <w:i/>
          <w:lang w:eastAsia="ar-SA"/>
        </w:rPr>
        <w:t xml:space="preserve">19, amb el detall següent: </w:t>
      </w:r>
    </w:p>
    <w:p w:rsidR="008A292B" w:rsidRPr="007D785D" w:rsidRDefault="008A292B" w:rsidP="007D785D">
      <w:pPr>
        <w:ind w:left="567"/>
        <w:jc w:val="both"/>
        <w:rPr>
          <w:rFonts w:ascii="Arial" w:eastAsia="Times New Roman" w:hAnsi="Arial" w:cs="Times New Roman"/>
          <w:i/>
          <w:szCs w:val="24"/>
          <w:lang w:eastAsia="ca-ES"/>
        </w:rPr>
      </w:pPr>
    </w:p>
    <w:p w:rsidR="008A292B" w:rsidRPr="007D785D" w:rsidRDefault="008A292B" w:rsidP="007D785D">
      <w:pPr>
        <w:ind w:left="567"/>
        <w:jc w:val="both"/>
        <w:rPr>
          <w:rFonts w:ascii="Arial" w:eastAsia="Times New Roman" w:hAnsi="Arial" w:cs="Times New Roman"/>
          <w:i/>
          <w:szCs w:val="24"/>
          <w:lang w:eastAsia="ca-ES"/>
        </w:rPr>
      </w:pPr>
    </w:p>
    <w:p w:rsidR="008A292B" w:rsidRPr="007D785D" w:rsidRDefault="008A292B" w:rsidP="00320782">
      <w:pPr>
        <w:suppressAutoHyphens/>
        <w:spacing w:after="120"/>
        <w:ind w:left="567"/>
        <w:jc w:val="both"/>
        <w:rPr>
          <w:rFonts w:ascii="Arial" w:eastAsia="Calibri" w:hAnsi="Arial" w:cs="Arial"/>
          <w:i/>
          <w:lang w:eastAsia="ar-SA"/>
        </w:rPr>
      </w:pPr>
      <w:r w:rsidRPr="007D785D">
        <w:rPr>
          <w:rFonts w:ascii="Arial" w:eastAsia="Calibri" w:hAnsi="Arial" w:cs="Arial"/>
          <w:i/>
          <w:lang w:eastAsia="ar-SA"/>
        </w:rPr>
        <w:t>-</w:t>
      </w:r>
      <w:r w:rsidR="00320782">
        <w:rPr>
          <w:rFonts w:ascii="Arial" w:eastAsia="Calibri" w:hAnsi="Arial" w:cs="Arial"/>
          <w:i/>
          <w:lang w:eastAsia="ar-SA"/>
        </w:rPr>
        <w:t xml:space="preserve"> </w:t>
      </w:r>
      <w:r w:rsidRPr="007D785D">
        <w:rPr>
          <w:rFonts w:ascii="Arial" w:eastAsia="Calibri" w:hAnsi="Arial" w:cs="Arial"/>
          <w:i/>
          <w:lang w:eastAsia="ar-SA"/>
        </w:rPr>
        <w:t>Crèdit extraordinari</w:t>
      </w:r>
    </w:p>
    <w:tbl>
      <w:tblPr>
        <w:tblW w:w="7797"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4027"/>
        <w:gridCol w:w="1502"/>
      </w:tblGrid>
      <w:tr w:rsidR="008A292B" w:rsidRPr="007D785D" w:rsidTr="00434661">
        <w:tc>
          <w:tcPr>
            <w:tcW w:w="2268" w:type="dxa"/>
            <w:shd w:val="clear" w:color="auto" w:fill="D9D9D9" w:themeFill="background1" w:themeFillShade="D9"/>
          </w:tcPr>
          <w:p w:rsidR="008A292B" w:rsidRPr="007D785D" w:rsidRDefault="008A292B" w:rsidP="007D785D">
            <w:pPr>
              <w:suppressAutoHyphens/>
              <w:ind w:left="567"/>
              <w:jc w:val="both"/>
              <w:rPr>
                <w:rFonts w:ascii="Arial" w:eastAsia="Calibri" w:hAnsi="Arial" w:cs="Arial"/>
                <w:i/>
                <w:lang w:eastAsia="ar-SA"/>
              </w:rPr>
            </w:pPr>
            <w:r w:rsidRPr="007D785D">
              <w:rPr>
                <w:rFonts w:ascii="Arial" w:eastAsia="Calibri" w:hAnsi="Arial" w:cs="Arial"/>
                <w:i/>
                <w:lang w:eastAsia="ar-SA"/>
              </w:rPr>
              <w:t>Aplicació</w:t>
            </w:r>
          </w:p>
        </w:tc>
        <w:tc>
          <w:tcPr>
            <w:tcW w:w="4027" w:type="dxa"/>
            <w:shd w:val="clear" w:color="auto" w:fill="D9D9D9" w:themeFill="background1" w:themeFillShade="D9"/>
          </w:tcPr>
          <w:p w:rsidR="008A292B" w:rsidRPr="007D785D" w:rsidRDefault="008A292B" w:rsidP="007D785D">
            <w:pPr>
              <w:suppressAutoHyphens/>
              <w:ind w:left="180"/>
              <w:jc w:val="both"/>
              <w:rPr>
                <w:rFonts w:ascii="Arial" w:eastAsia="Calibri" w:hAnsi="Arial" w:cs="Arial"/>
                <w:i/>
                <w:lang w:eastAsia="ar-SA"/>
              </w:rPr>
            </w:pPr>
            <w:r w:rsidRPr="007D785D">
              <w:rPr>
                <w:rFonts w:ascii="Arial" w:eastAsia="Calibri" w:hAnsi="Arial" w:cs="Arial"/>
                <w:i/>
                <w:lang w:eastAsia="ar-SA"/>
              </w:rPr>
              <w:t>Concepte</w:t>
            </w:r>
          </w:p>
        </w:tc>
        <w:tc>
          <w:tcPr>
            <w:tcW w:w="1502" w:type="dxa"/>
            <w:shd w:val="clear" w:color="auto" w:fill="D9D9D9" w:themeFill="background1" w:themeFillShade="D9"/>
          </w:tcPr>
          <w:p w:rsidR="008A292B" w:rsidRPr="007D785D" w:rsidRDefault="008A292B" w:rsidP="007D785D">
            <w:pPr>
              <w:suppressAutoHyphens/>
              <w:ind w:left="567"/>
              <w:jc w:val="both"/>
              <w:rPr>
                <w:rFonts w:ascii="Arial" w:eastAsia="Calibri" w:hAnsi="Arial" w:cs="Arial"/>
                <w:i/>
                <w:lang w:eastAsia="ar-SA"/>
              </w:rPr>
            </w:pPr>
            <w:r w:rsidRPr="007D785D">
              <w:rPr>
                <w:rFonts w:ascii="Arial" w:eastAsia="Calibri" w:hAnsi="Arial" w:cs="Arial"/>
                <w:i/>
                <w:lang w:eastAsia="ar-SA"/>
              </w:rPr>
              <w:t>Import</w:t>
            </w:r>
          </w:p>
        </w:tc>
      </w:tr>
      <w:tr w:rsidR="008A292B" w:rsidRPr="007D785D" w:rsidTr="00B63B4C">
        <w:tc>
          <w:tcPr>
            <w:tcW w:w="2268" w:type="dxa"/>
            <w:shd w:val="clear" w:color="auto" w:fill="auto"/>
          </w:tcPr>
          <w:p w:rsidR="008A292B" w:rsidRPr="007D785D" w:rsidRDefault="008A292B" w:rsidP="007D785D">
            <w:pPr>
              <w:suppressAutoHyphens/>
              <w:ind w:left="176"/>
              <w:jc w:val="both"/>
              <w:rPr>
                <w:rFonts w:ascii="Arial" w:eastAsia="Calibri" w:hAnsi="Arial" w:cs="Arial"/>
                <w:i/>
                <w:lang w:eastAsia="ar-SA"/>
              </w:rPr>
            </w:pPr>
            <w:r w:rsidRPr="007D785D">
              <w:rPr>
                <w:rFonts w:ascii="Arial" w:eastAsia="Calibri" w:hAnsi="Arial" w:cs="Arial"/>
                <w:i/>
                <w:lang w:eastAsia="ar-SA"/>
              </w:rPr>
              <w:t>02.2313.2260000</w:t>
            </w:r>
          </w:p>
        </w:tc>
        <w:tc>
          <w:tcPr>
            <w:tcW w:w="4027" w:type="dxa"/>
            <w:shd w:val="clear" w:color="auto" w:fill="auto"/>
          </w:tcPr>
          <w:p w:rsidR="008A292B" w:rsidRPr="007D785D" w:rsidRDefault="008A292B" w:rsidP="007D785D">
            <w:pPr>
              <w:suppressAutoHyphens/>
              <w:ind w:left="180"/>
              <w:jc w:val="both"/>
              <w:rPr>
                <w:rFonts w:ascii="Arial" w:eastAsia="Calibri" w:hAnsi="Arial" w:cs="Arial"/>
                <w:i/>
                <w:lang w:eastAsia="ar-SA"/>
              </w:rPr>
            </w:pPr>
            <w:r w:rsidRPr="007D785D">
              <w:rPr>
                <w:rFonts w:ascii="Arial" w:eastAsia="Calibri" w:hAnsi="Arial" w:cs="Arial"/>
                <w:i/>
                <w:lang w:eastAsia="ar-SA"/>
              </w:rPr>
              <w:t>Emergència social (Compres)</w:t>
            </w:r>
          </w:p>
        </w:tc>
        <w:tc>
          <w:tcPr>
            <w:tcW w:w="1502" w:type="dxa"/>
            <w:shd w:val="clear" w:color="auto" w:fill="auto"/>
          </w:tcPr>
          <w:p w:rsidR="008A292B" w:rsidRPr="007D785D" w:rsidRDefault="008A292B" w:rsidP="00B63B4C">
            <w:pPr>
              <w:suppressAutoHyphens/>
              <w:ind w:left="397"/>
              <w:jc w:val="both"/>
              <w:rPr>
                <w:rFonts w:ascii="Arial" w:eastAsia="Calibri" w:hAnsi="Arial" w:cs="Arial"/>
                <w:i/>
                <w:lang w:eastAsia="ar-SA"/>
              </w:rPr>
            </w:pPr>
            <w:r w:rsidRPr="007D785D">
              <w:rPr>
                <w:rFonts w:ascii="Arial" w:eastAsia="Calibri" w:hAnsi="Arial" w:cs="Arial"/>
                <w:i/>
                <w:lang w:eastAsia="ar-SA"/>
              </w:rPr>
              <w:t>150.000</w:t>
            </w:r>
          </w:p>
        </w:tc>
      </w:tr>
      <w:tr w:rsidR="008A292B" w:rsidRPr="007D785D" w:rsidTr="00B63B4C">
        <w:tc>
          <w:tcPr>
            <w:tcW w:w="2268" w:type="dxa"/>
            <w:shd w:val="clear" w:color="auto" w:fill="auto"/>
          </w:tcPr>
          <w:p w:rsidR="008A292B" w:rsidRPr="007D785D" w:rsidRDefault="008A292B" w:rsidP="007D785D">
            <w:pPr>
              <w:suppressAutoHyphens/>
              <w:ind w:left="567"/>
              <w:jc w:val="both"/>
              <w:rPr>
                <w:rFonts w:ascii="Arial" w:eastAsia="Calibri" w:hAnsi="Arial" w:cs="Arial"/>
                <w:i/>
                <w:lang w:eastAsia="ar-SA"/>
              </w:rPr>
            </w:pPr>
          </w:p>
        </w:tc>
        <w:tc>
          <w:tcPr>
            <w:tcW w:w="4027" w:type="dxa"/>
            <w:shd w:val="clear" w:color="auto" w:fill="auto"/>
          </w:tcPr>
          <w:p w:rsidR="008A292B" w:rsidRPr="007D785D" w:rsidRDefault="008A292B" w:rsidP="007D785D">
            <w:pPr>
              <w:suppressAutoHyphens/>
              <w:ind w:left="180"/>
              <w:jc w:val="both"/>
              <w:rPr>
                <w:rFonts w:ascii="Arial" w:eastAsia="Calibri" w:hAnsi="Arial" w:cs="Arial"/>
                <w:i/>
                <w:lang w:eastAsia="ar-SA"/>
              </w:rPr>
            </w:pPr>
            <w:r w:rsidRPr="007D785D">
              <w:rPr>
                <w:rFonts w:ascii="Arial" w:eastAsia="Calibri" w:hAnsi="Arial" w:cs="Arial"/>
                <w:i/>
                <w:lang w:eastAsia="ar-SA"/>
              </w:rPr>
              <w:t xml:space="preserve">   Total</w:t>
            </w:r>
          </w:p>
        </w:tc>
        <w:tc>
          <w:tcPr>
            <w:tcW w:w="1502" w:type="dxa"/>
            <w:shd w:val="clear" w:color="auto" w:fill="auto"/>
          </w:tcPr>
          <w:p w:rsidR="008A292B" w:rsidRPr="007D785D" w:rsidRDefault="008A292B" w:rsidP="00B63B4C">
            <w:pPr>
              <w:suppressAutoHyphens/>
              <w:ind w:left="397"/>
              <w:jc w:val="both"/>
              <w:rPr>
                <w:rFonts w:ascii="Arial" w:eastAsia="Calibri" w:hAnsi="Arial" w:cs="Arial"/>
                <w:b/>
                <w:i/>
                <w:lang w:eastAsia="ar-SA"/>
              </w:rPr>
            </w:pPr>
            <w:r w:rsidRPr="007D785D">
              <w:rPr>
                <w:rFonts w:ascii="Arial" w:eastAsia="Calibri" w:hAnsi="Arial" w:cs="Arial"/>
                <w:b/>
                <w:i/>
                <w:lang w:eastAsia="ar-SA"/>
              </w:rPr>
              <w:t>150.000</w:t>
            </w:r>
          </w:p>
        </w:tc>
      </w:tr>
    </w:tbl>
    <w:p w:rsidR="008A292B" w:rsidRPr="007D785D" w:rsidRDefault="008A292B" w:rsidP="007D785D">
      <w:pPr>
        <w:suppressAutoHyphens/>
        <w:ind w:left="567"/>
        <w:jc w:val="both"/>
        <w:rPr>
          <w:rFonts w:ascii="Arial" w:eastAsia="Calibri" w:hAnsi="Arial" w:cs="Arial"/>
          <w:i/>
          <w:lang w:eastAsia="ar-SA"/>
        </w:rPr>
      </w:pPr>
    </w:p>
    <w:p w:rsidR="008A292B" w:rsidRPr="007D785D" w:rsidRDefault="008A292B" w:rsidP="00320782">
      <w:pPr>
        <w:suppressAutoHyphens/>
        <w:spacing w:after="120"/>
        <w:ind w:left="567"/>
        <w:jc w:val="both"/>
        <w:rPr>
          <w:rFonts w:ascii="Arial" w:eastAsia="Calibri" w:hAnsi="Arial" w:cs="Arial"/>
          <w:i/>
          <w:lang w:eastAsia="ar-SA"/>
        </w:rPr>
      </w:pPr>
      <w:r w:rsidRPr="007D785D">
        <w:rPr>
          <w:rFonts w:ascii="Arial" w:eastAsia="Calibri" w:hAnsi="Arial" w:cs="Arial"/>
          <w:i/>
          <w:lang w:eastAsia="ar-SA"/>
        </w:rPr>
        <w:t>-</w:t>
      </w:r>
      <w:r w:rsidR="00320782">
        <w:rPr>
          <w:rFonts w:ascii="Arial" w:eastAsia="Calibri" w:hAnsi="Arial" w:cs="Arial"/>
          <w:i/>
          <w:lang w:eastAsia="ar-SA"/>
        </w:rPr>
        <w:t xml:space="preserve"> </w:t>
      </w:r>
      <w:r w:rsidRPr="007D785D">
        <w:rPr>
          <w:rFonts w:ascii="Arial" w:eastAsia="Calibri" w:hAnsi="Arial" w:cs="Arial"/>
          <w:i/>
          <w:lang w:eastAsia="ar-SA"/>
        </w:rPr>
        <w:t>Suplements de crèdit</w:t>
      </w:r>
    </w:p>
    <w:tbl>
      <w:tblPr>
        <w:tblW w:w="7816"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0"/>
        <w:gridCol w:w="3867"/>
        <w:gridCol w:w="1579"/>
      </w:tblGrid>
      <w:tr w:rsidR="008A292B" w:rsidRPr="007D785D" w:rsidTr="00434661">
        <w:tc>
          <w:tcPr>
            <w:tcW w:w="2370" w:type="dxa"/>
            <w:shd w:val="clear" w:color="auto" w:fill="D9D9D9" w:themeFill="background1" w:themeFillShade="D9"/>
          </w:tcPr>
          <w:p w:rsidR="008A292B" w:rsidRPr="007D785D" w:rsidRDefault="008A292B" w:rsidP="007D785D">
            <w:pPr>
              <w:suppressAutoHyphens/>
              <w:ind w:left="567"/>
              <w:jc w:val="both"/>
              <w:rPr>
                <w:rFonts w:ascii="Arial" w:eastAsia="Calibri" w:hAnsi="Arial" w:cs="Arial"/>
                <w:i/>
                <w:lang w:eastAsia="ar-SA"/>
              </w:rPr>
            </w:pPr>
            <w:r w:rsidRPr="007D785D">
              <w:rPr>
                <w:rFonts w:ascii="Arial" w:eastAsia="Calibri" w:hAnsi="Arial" w:cs="Arial"/>
                <w:i/>
                <w:lang w:eastAsia="ar-SA"/>
              </w:rPr>
              <w:t>Aplicació</w:t>
            </w:r>
          </w:p>
        </w:tc>
        <w:tc>
          <w:tcPr>
            <w:tcW w:w="3867" w:type="dxa"/>
            <w:shd w:val="clear" w:color="auto" w:fill="D9D9D9" w:themeFill="background1" w:themeFillShade="D9"/>
          </w:tcPr>
          <w:p w:rsidR="008A292B" w:rsidRPr="007D785D" w:rsidRDefault="008A292B" w:rsidP="007D785D">
            <w:pPr>
              <w:suppressAutoHyphens/>
              <w:ind w:left="217"/>
              <w:jc w:val="both"/>
              <w:rPr>
                <w:rFonts w:ascii="Arial" w:eastAsia="Calibri" w:hAnsi="Arial" w:cs="Arial"/>
                <w:i/>
                <w:lang w:eastAsia="ar-SA"/>
              </w:rPr>
            </w:pPr>
            <w:r w:rsidRPr="007D785D">
              <w:rPr>
                <w:rFonts w:ascii="Arial" w:eastAsia="Calibri" w:hAnsi="Arial" w:cs="Arial"/>
                <w:i/>
                <w:lang w:eastAsia="ar-SA"/>
              </w:rPr>
              <w:t>Concepte</w:t>
            </w:r>
          </w:p>
        </w:tc>
        <w:tc>
          <w:tcPr>
            <w:tcW w:w="1579" w:type="dxa"/>
            <w:shd w:val="clear" w:color="auto" w:fill="D9D9D9" w:themeFill="background1" w:themeFillShade="D9"/>
          </w:tcPr>
          <w:p w:rsidR="008A292B" w:rsidRPr="007D785D" w:rsidRDefault="008A292B" w:rsidP="007D785D">
            <w:pPr>
              <w:suppressAutoHyphens/>
              <w:ind w:left="567"/>
              <w:jc w:val="both"/>
              <w:rPr>
                <w:rFonts w:ascii="Arial" w:eastAsia="Calibri" w:hAnsi="Arial" w:cs="Arial"/>
                <w:i/>
                <w:lang w:eastAsia="ar-SA"/>
              </w:rPr>
            </w:pPr>
            <w:r w:rsidRPr="007D785D">
              <w:rPr>
                <w:rFonts w:ascii="Arial" w:eastAsia="Calibri" w:hAnsi="Arial" w:cs="Arial"/>
                <w:i/>
                <w:lang w:eastAsia="ar-SA"/>
              </w:rPr>
              <w:t>Import</w:t>
            </w:r>
          </w:p>
        </w:tc>
      </w:tr>
      <w:tr w:rsidR="008A292B" w:rsidRPr="007D785D" w:rsidTr="007D785D">
        <w:tc>
          <w:tcPr>
            <w:tcW w:w="2370" w:type="dxa"/>
            <w:shd w:val="clear" w:color="auto" w:fill="auto"/>
          </w:tcPr>
          <w:p w:rsidR="008A292B" w:rsidRPr="007D785D" w:rsidRDefault="008A292B" w:rsidP="007D785D">
            <w:pPr>
              <w:suppressAutoHyphens/>
              <w:ind w:left="318"/>
              <w:jc w:val="both"/>
              <w:rPr>
                <w:rFonts w:ascii="Arial" w:eastAsia="Calibri" w:hAnsi="Arial" w:cs="Arial"/>
                <w:i/>
                <w:lang w:eastAsia="ar-SA"/>
              </w:rPr>
            </w:pPr>
            <w:r w:rsidRPr="007D785D">
              <w:rPr>
                <w:rFonts w:ascii="Arial" w:eastAsia="Calibri" w:hAnsi="Arial" w:cs="Arial"/>
                <w:i/>
                <w:lang w:eastAsia="ar-SA"/>
              </w:rPr>
              <w:t>35.2312.25003000</w:t>
            </w:r>
          </w:p>
        </w:tc>
        <w:tc>
          <w:tcPr>
            <w:tcW w:w="3867" w:type="dxa"/>
            <w:shd w:val="clear" w:color="auto" w:fill="auto"/>
          </w:tcPr>
          <w:p w:rsidR="008A292B" w:rsidRPr="007D785D" w:rsidRDefault="008A292B" w:rsidP="007D785D">
            <w:pPr>
              <w:suppressAutoHyphens/>
              <w:ind w:left="217"/>
              <w:jc w:val="both"/>
              <w:rPr>
                <w:rFonts w:ascii="Arial" w:eastAsia="Calibri" w:hAnsi="Arial" w:cs="Arial"/>
                <w:i/>
                <w:lang w:eastAsia="ar-SA"/>
              </w:rPr>
            </w:pPr>
            <w:r w:rsidRPr="007D785D">
              <w:rPr>
                <w:rFonts w:ascii="Arial" w:eastAsia="Calibri" w:hAnsi="Arial" w:cs="Arial"/>
                <w:i/>
                <w:lang w:eastAsia="ar-SA"/>
              </w:rPr>
              <w:t>AISSA, Serveis dependència</w:t>
            </w:r>
          </w:p>
        </w:tc>
        <w:tc>
          <w:tcPr>
            <w:tcW w:w="1579" w:type="dxa"/>
            <w:shd w:val="clear" w:color="auto" w:fill="auto"/>
          </w:tcPr>
          <w:p w:rsidR="008A292B" w:rsidRPr="007D785D" w:rsidRDefault="008A292B" w:rsidP="007D785D">
            <w:pPr>
              <w:suppressAutoHyphens/>
              <w:ind w:left="457"/>
              <w:jc w:val="both"/>
              <w:rPr>
                <w:rFonts w:ascii="Arial" w:eastAsia="Calibri" w:hAnsi="Arial" w:cs="Arial"/>
                <w:i/>
                <w:lang w:eastAsia="ar-SA"/>
              </w:rPr>
            </w:pPr>
            <w:r w:rsidRPr="007D785D">
              <w:rPr>
                <w:rFonts w:ascii="Arial" w:eastAsia="Calibri" w:hAnsi="Arial" w:cs="Arial"/>
                <w:i/>
                <w:lang w:eastAsia="ar-SA"/>
              </w:rPr>
              <w:t>100.930</w:t>
            </w:r>
          </w:p>
        </w:tc>
      </w:tr>
      <w:tr w:rsidR="008A292B" w:rsidRPr="007D785D" w:rsidTr="007D785D">
        <w:tc>
          <w:tcPr>
            <w:tcW w:w="2370" w:type="dxa"/>
            <w:shd w:val="clear" w:color="auto" w:fill="auto"/>
          </w:tcPr>
          <w:p w:rsidR="008A292B" w:rsidRPr="007D785D" w:rsidRDefault="008A292B" w:rsidP="007D785D">
            <w:pPr>
              <w:suppressAutoHyphens/>
              <w:ind w:left="318"/>
              <w:jc w:val="both"/>
              <w:rPr>
                <w:rFonts w:ascii="Arial" w:eastAsia="Calibri" w:hAnsi="Arial" w:cs="Arial"/>
                <w:i/>
                <w:lang w:eastAsia="ar-SA"/>
              </w:rPr>
            </w:pPr>
            <w:r w:rsidRPr="007D785D">
              <w:rPr>
                <w:rFonts w:ascii="Arial" w:eastAsia="Calibri" w:hAnsi="Arial" w:cs="Arial"/>
                <w:i/>
                <w:lang w:eastAsia="ar-SA"/>
              </w:rPr>
              <w:t>35.2313.2269900</w:t>
            </w:r>
          </w:p>
        </w:tc>
        <w:tc>
          <w:tcPr>
            <w:tcW w:w="3867" w:type="dxa"/>
            <w:shd w:val="clear" w:color="auto" w:fill="auto"/>
          </w:tcPr>
          <w:p w:rsidR="008A292B" w:rsidRPr="007D785D" w:rsidRDefault="008A292B" w:rsidP="007D785D">
            <w:pPr>
              <w:suppressAutoHyphens/>
              <w:ind w:left="217"/>
              <w:jc w:val="both"/>
              <w:rPr>
                <w:rFonts w:ascii="Arial" w:eastAsia="Calibri" w:hAnsi="Arial" w:cs="Arial"/>
                <w:i/>
                <w:lang w:eastAsia="ar-SA"/>
              </w:rPr>
            </w:pPr>
            <w:r w:rsidRPr="007D785D">
              <w:rPr>
                <w:rFonts w:ascii="Arial" w:eastAsia="Calibri" w:hAnsi="Arial" w:cs="Arial"/>
                <w:i/>
                <w:lang w:eastAsia="ar-SA"/>
              </w:rPr>
              <w:t>Accions socials</w:t>
            </w:r>
          </w:p>
        </w:tc>
        <w:tc>
          <w:tcPr>
            <w:tcW w:w="1579" w:type="dxa"/>
            <w:shd w:val="clear" w:color="auto" w:fill="auto"/>
          </w:tcPr>
          <w:p w:rsidR="008A292B" w:rsidRPr="007D785D" w:rsidRDefault="008A292B" w:rsidP="007D785D">
            <w:pPr>
              <w:suppressAutoHyphens/>
              <w:ind w:left="457"/>
              <w:jc w:val="both"/>
              <w:rPr>
                <w:rFonts w:ascii="Arial" w:eastAsia="Calibri" w:hAnsi="Arial" w:cs="Arial"/>
                <w:i/>
                <w:lang w:eastAsia="ar-SA"/>
              </w:rPr>
            </w:pPr>
            <w:r w:rsidRPr="007D785D">
              <w:rPr>
                <w:rFonts w:ascii="Arial" w:eastAsia="Calibri" w:hAnsi="Arial" w:cs="Arial"/>
                <w:i/>
                <w:lang w:eastAsia="ar-SA"/>
              </w:rPr>
              <w:t>200.000</w:t>
            </w:r>
          </w:p>
        </w:tc>
      </w:tr>
      <w:tr w:rsidR="008A292B" w:rsidRPr="007D785D" w:rsidTr="007D785D">
        <w:tc>
          <w:tcPr>
            <w:tcW w:w="2370" w:type="dxa"/>
            <w:shd w:val="clear" w:color="auto" w:fill="auto"/>
          </w:tcPr>
          <w:p w:rsidR="008A292B" w:rsidRPr="007D785D" w:rsidRDefault="008A292B" w:rsidP="007D785D">
            <w:pPr>
              <w:suppressAutoHyphens/>
              <w:ind w:left="318"/>
              <w:jc w:val="both"/>
              <w:rPr>
                <w:rFonts w:ascii="Arial" w:eastAsia="Calibri" w:hAnsi="Arial" w:cs="Arial"/>
                <w:i/>
                <w:lang w:eastAsia="ar-SA"/>
              </w:rPr>
            </w:pPr>
            <w:r w:rsidRPr="007D785D">
              <w:rPr>
                <w:rFonts w:ascii="Arial" w:eastAsia="Calibri" w:hAnsi="Arial" w:cs="Arial"/>
                <w:i/>
                <w:lang w:eastAsia="ar-SA"/>
              </w:rPr>
              <w:t>35.2313.48003</w:t>
            </w:r>
          </w:p>
        </w:tc>
        <w:tc>
          <w:tcPr>
            <w:tcW w:w="3867" w:type="dxa"/>
            <w:shd w:val="clear" w:color="auto" w:fill="auto"/>
          </w:tcPr>
          <w:p w:rsidR="008A292B" w:rsidRPr="007D785D" w:rsidRDefault="008A292B" w:rsidP="007D785D">
            <w:pPr>
              <w:suppressAutoHyphens/>
              <w:ind w:left="217"/>
              <w:jc w:val="both"/>
              <w:rPr>
                <w:rFonts w:ascii="Arial" w:eastAsia="Calibri" w:hAnsi="Arial" w:cs="Arial"/>
                <w:i/>
                <w:lang w:eastAsia="ar-SA"/>
              </w:rPr>
            </w:pPr>
            <w:r w:rsidRPr="007D785D">
              <w:rPr>
                <w:rFonts w:ascii="Arial" w:eastAsia="Calibri" w:hAnsi="Arial" w:cs="Arial"/>
                <w:i/>
                <w:lang w:eastAsia="ar-SA"/>
              </w:rPr>
              <w:t>Ajuts urgència social</w:t>
            </w:r>
          </w:p>
        </w:tc>
        <w:tc>
          <w:tcPr>
            <w:tcW w:w="1579" w:type="dxa"/>
            <w:shd w:val="clear" w:color="auto" w:fill="auto"/>
          </w:tcPr>
          <w:p w:rsidR="008A292B" w:rsidRPr="007D785D" w:rsidRDefault="008A292B" w:rsidP="007D785D">
            <w:pPr>
              <w:suppressAutoHyphens/>
              <w:ind w:left="457"/>
              <w:jc w:val="both"/>
              <w:rPr>
                <w:rFonts w:ascii="Arial" w:eastAsia="Calibri" w:hAnsi="Arial" w:cs="Arial"/>
                <w:i/>
                <w:lang w:eastAsia="ar-SA"/>
              </w:rPr>
            </w:pPr>
            <w:r w:rsidRPr="007D785D">
              <w:rPr>
                <w:rFonts w:ascii="Arial" w:eastAsia="Calibri" w:hAnsi="Arial" w:cs="Arial"/>
                <w:i/>
                <w:lang w:eastAsia="ar-SA"/>
              </w:rPr>
              <w:t>127.000</w:t>
            </w:r>
          </w:p>
        </w:tc>
      </w:tr>
      <w:tr w:rsidR="008A292B" w:rsidRPr="007D785D" w:rsidTr="00B63B4C">
        <w:tc>
          <w:tcPr>
            <w:tcW w:w="2370" w:type="dxa"/>
            <w:tcBorders>
              <w:bottom w:val="single" w:sz="4" w:space="0" w:color="auto"/>
            </w:tcBorders>
            <w:shd w:val="clear" w:color="auto" w:fill="auto"/>
          </w:tcPr>
          <w:p w:rsidR="008A292B" w:rsidRPr="007D785D" w:rsidRDefault="008A292B" w:rsidP="007D785D">
            <w:pPr>
              <w:suppressAutoHyphens/>
              <w:ind w:left="318"/>
              <w:jc w:val="both"/>
              <w:rPr>
                <w:rFonts w:ascii="Arial" w:eastAsia="Calibri" w:hAnsi="Arial" w:cs="Arial"/>
                <w:i/>
                <w:lang w:eastAsia="ar-SA"/>
              </w:rPr>
            </w:pPr>
            <w:r w:rsidRPr="007D785D">
              <w:rPr>
                <w:rFonts w:ascii="Arial" w:eastAsia="Calibri" w:hAnsi="Arial" w:cs="Arial"/>
                <w:i/>
                <w:lang w:eastAsia="ar-SA"/>
              </w:rPr>
              <w:t>35.2315.48004</w:t>
            </w:r>
          </w:p>
        </w:tc>
        <w:tc>
          <w:tcPr>
            <w:tcW w:w="3867" w:type="dxa"/>
            <w:tcBorders>
              <w:bottom w:val="single" w:sz="4" w:space="0" w:color="auto"/>
            </w:tcBorders>
            <w:shd w:val="clear" w:color="auto" w:fill="auto"/>
          </w:tcPr>
          <w:p w:rsidR="008A292B" w:rsidRPr="007D785D" w:rsidRDefault="008A292B" w:rsidP="007D785D">
            <w:pPr>
              <w:suppressAutoHyphens/>
              <w:ind w:left="217"/>
              <w:rPr>
                <w:rFonts w:ascii="Arial" w:eastAsia="Calibri" w:hAnsi="Arial" w:cs="Arial"/>
                <w:i/>
                <w:lang w:eastAsia="ar-SA"/>
              </w:rPr>
            </w:pPr>
            <w:r w:rsidRPr="007D785D">
              <w:rPr>
                <w:rFonts w:ascii="Arial" w:eastAsia="Calibri" w:hAnsi="Arial" w:cs="Arial"/>
                <w:i/>
                <w:lang w:eastAsia="ar-SA"/>
              </w:rPr>
              <w:t>Conveni Càritas Diocesana S.Feliu</w:t>
            </w:r>
          </w:p>
        </w:tc>
        <w:tc>
          <w:tcPr>
            <w:tcW w:w="1579" w:type="dxa"/>
            <w:tcBorders>
              <w:bottom w:val="single" w:sz="4" w:space="0" w:color="auto"/>
            </w:tcBorders>
            <w:shd w:val="clear" w:color="auto" w:fill="auto"/>
          </w:tcPr>
          <w:p w:rsidR="008A292B" w:rsidRPr="007D785D" w:rsidRDefault="008A292B" w:rsidP="007D785D">
            <w:pPr>
              <w:suppressAutoHyphens/>
              <w:ind w:left="457"/>
              <w:jc w:val="both"/>
              <w:rPr>
                <w:rFonts w:ascii="Arial" w:eastAsia="Calibri" w:hAnsi="Arial" w:cs="Arial"/>
                <w:i/>
                <w:lang w:eastAsia="ar-SA"/>
              </w:rPr>
            </w:pPr>
            <w:r w:rsidRPr="007D785D">
              <w:rPr>
                <w:rFonts w:ascii="Arial" w:eastAsia="Calibri" w:hAnsi="Arial" w:cs="Arial"/>
                <w:i/>
                <w:lang w:eastAsia="ar-SA"/>
              </w:rPr>
              <w:t>150.000</w:t>
            </w:r>
          </w:p>
        </w:tc>
      </w:tr>
      <w:tr w:rsidR="008A292B" w:rsidRPr="007D785D" w:rsidTr="00B63B4C">
        <w:tc>
          <w:tcPr>
            <w:tcW w:w="2370" w:type="dxa"/>
            <w:tcBorders>
              <w:bottom w:val="single" w:sz="4" w:space="0" w:color="auto"/>
            </w:tcBorders>
            <w:shd w:val="clear" w:color="auto" w:fill="auto"/>
          </w:tcPr>
          <w:p w:rsidR="008A292B" w:rsidRPr="007D785D" w:rsidRDefault="008A292B" w:rsidP="007D785D">
            <w:pPr>
              <w:suppressAutoHyphens/>
              <w:ind w:left="567"/>
              <w:jc w:val="both"/>
              <w:rPr>
                <w:rFonts w:ascii="Arial" w:eastAsia="Calibri" w:hAnsi="Arial" w:cs="Arial"/>
                <w:i/>
                <w:lang w:eastAsia="ar-SA"/>
              </w:rPr>
            </w:pPr>
          </w:p>
        </w:tc>
        <w:tc>
          <w:tcPr>
            <w:tcW w:w="3867" w:type="dxa"/>
            <w:tcBorders>
              <w:bottom w:val="single" w:sz="4" w:space="0" w:color="auto"/>
            </w:tcBorders>
            <w:shd w:val="clear" w:color="auto" w:fill="auto"/>
          </w:tcPr>
          <w:p w:rsidR="008A292B" w:rsidRPr="007D785D" w:rsidRDefault="008A292B" w:rsidP="007D785D">
            <w:pPr>
              <w:suppressAutoHyphens/>
              <w:ind w:left="217"/>
              <w:jc w:val="both"/>
              <w:rPr>
                <w:rFonts w:ascii="Arial" w:eastAsia="Calibri" w:hAnsi="Arial" w:cs="Arial"/>
                <w:i/>
                <w:lang w:eastAsia="ar-SA"/>
              </w:rPr>
            </w:pPr>
            <w:r w:rsidRPr="007D785D">
              <w:rPr>
                <w:rFonts w:ascii="Arial" w:eastAsia="Calibri" w:hAnsi="Arial" w:cs="Arial"/>
                <w:i/>
                <w:lang w:eastAsia="ar-SA"/>
              </w:rPr>
              <w:t xml:space="preserve">    Total</w:t>
            </w:r>
          </w:p>
        </w:tc>
        <w:tc>
          <w:tcPr>
            <w:tcW w:w="1579" w:type="dxa"/>
            <w:tcBorders>
              <w:bottom w:val="single" w:sz="4" w:space="0" w:color="auto"/>
            </w:tcBorders>
            <w:shd w:val="clear" w:color="auto" w:fill="auto"/>
          </w:tcPr>
          <w:p w:rsidR="008A292B" w:rsidRPr="007D785D" w:rsidRDefault="008A292B" w:rsidP="007D785D">
            <w:pPr>
              <w:suppressAutoHyphens/>
              <w:ind w:left="457"/>
              <w:jc w:val="both"/>
              <w:rPr>
                <w:rFonts w:ascii="Arial" w:eastAsia="Calibri" w:hAnsi="Arial" w:cs="Arial"/>
                <w:b/>
                <w:i/>
                <w:lang w:eastAsia="ar-SA"/>
              </w:rPr>
            </w:pPr>
            <w:r w:rsidRPr="007D785D">
              <w:rPr>
                <w:rFonts w:ascii="Arial" w:eastAsia="Calibri" w:hAnsi="Arial" w:cs="Arial"/>
                <w:b/>
                <w:i/>
                <w:lang w:eastAsia="ar-SA"/>
              </w:rPr>
              <w:t>577.930</w:t>
            </w:r>
          </w:p>
        </w:tc>
      </w:tr>
    </w:tbl>
    <w:p w:rsidR="008A292B" w:rsidRPr="007D785D" w:rsidRDefault="008A292B" w:rsidP="007D785D">
      <w:pPr>
        <w:ind w:left="567"/>
        <w:jc w:val="both"/>
        <w:rPr>
          <w:rFonts w:ascii="Arial" w:eastAsia="Times New Roman" w:hAnsi="Arial" w:cs="Arial"/>
          <w:i/>
          <w:lang w:eastAsia="ca-ES"/>
        </w:rPr>
      </w:pPr>
      <w:r w:rsidRPr="007D785D">
        <w:rPr>
          <w:rFonts w:ascii="Arial" w:eastAsia="Arial" w:hAnsi="Arial" w:cs="Arial"/>
          <w:i/>
          <w:lang w:eastAsia="ca-ES"/>
        </w:rPr>
        <w:t xml:space="preserve">  </w:t>
      </w:r>
    </w:p>
    <w:p w:rsidR="008A292B" w:rsidRPr="007D785D" w:rsidRDefault="008A292B" w:rsidP="007D785D">
      <w:pPr>
        <w:ind w:left="567"/>
        <w:jc w:val="both"/>
        <w:rPr>
          <w:rFonts w:ascii="Arial" w:eastAsia="Times New Roman" w:hAnsi="Arial" w:cs="Arial"/>
          <w:i/>
          <w:lang w:eastAsia="ca-ES"/>
        </w:rPr>
      </w:pPr>
      <w:r w:rsidRPr="007D785D">
        <w:rPr>
          <w:rFonts w:ascii="Arial" w:eastAsia="Times New Roman" w:hAnsi="Arial" w:cs="Arial"/>
          <w:i/>
          <w:lang w:eastAsia="ca-ES"/>
        </w:rPr>
        <w:t> </w:t>
      </w:r>
    </w:p>
    <w:p w:rsidR="008A292B" w:rsidRPr="007D785D" w:rsidRDefault="008A292B" w:rsidP="007D785D">
      <w:pPr>
        <w:suppressAutoHyphens/>
        <w:ind w:left="567"/>
        <w:jc w:val="both"/>
        <w:rPr>
          <w:rFonts w:ascii="Arial" w:eastAsia="Calibri" w:hAnsi="Arial" w:cs="Arial"/>
          <w:i/>
          <w:lang w:eastAsia="ar-SA"/>
        </w:rPr>
      </w:pPr>
      <w:r w:rsidRPr="007D785D">
        <w:rPr>
          <w:rFonts w:ascii="Arial" w:eastAsia="Calibri" w:hAnsi="Arial" w:cs="Arial"/>
          <w:b/>
          <w:i/>
          <w:lang w:eastAsia="ar-SA"/>
        </w:rPr>
        <w:t xml:space="preserve">SEGON. </w:t>
      </w:r>
      <w:r w:rsidRPr="007D785D">
        <w:rPr>
          <w:rFonts w:ascii="Arial" w:eastAsia="Calibri" w:hAnsi="Arial" w:cs="Arial"/>
          <w:i/>
          <w:lang w:eastAsia="ar-SA"/>
        </w:rPr>
        <w:t>L’esmentada modificació de crèdits és immediatament executiva.</w:t>
      </w:r>
    </w:p>
    <w:p w:rsidR="008A292B" w:rsidRPr="007D785D" w:rsidRDefault="008A292B" w:rsidP="007D785D">
      <w:pPr>
        <w:suppressAutoHyphens/>
        <w:ind w:left="567"/>
        <w:jc w:val="both"/>
        <w:rPr>
          <w:rFonts w:ascii="Arial" w:eastAsia="Calibri" w:hAnsi="Arial" w:cs="Arial"/>
          <w:b/>
          <w:i/>
          <w:lang w:eastAsia="ar-SA"/>
        </w:rPr>
      </w:pPr>
    </w:p>
    <w:p w:rsidR="008A292B" w:rsidRPr="007D785D" w:rsidRDefault="008A292B" w:rsidP="007D785D">
      <w:pPr>
        <w:suppressAutoHyphens/>
        <w:ind w:left="567"/>
        <w:jc w:val="both"/>
        <w:rPr>
          <w:rFonts w:ascii="Arial" w:eastAsia="Calibri" w:hAnsi="Arial" w:cs="Arial"/>
          <w:i/>
          <w:lang w:eastAsia="ar-SA"/>
        </w:rPr>
      </w:pPr>
      <w:r w:rsidRPr="007D785D">
        <w:rPr>
          <w:rFonts w:ascii="Arial" w:eastAsia="Calibri" w:hAnsi="Arial" w:cs="Arial"/>
          <w:b/>
          <w:i/>
          <w:lang w:eastAsia="ar-SA"/>
        </w:rPr>
        <w:t>TERCER.</w:t>
      </w:r>
      <w:r w:rsidRPr="007D785D">
        <w:rPr>
          <w:rFonts w:ascii="Arial" w:eastAsia="Calibri" w:hAnsi="Arial" w:cs="Arial"/>
          <w:i/>
          <w:lang w:eastAsia="ar-SA"/>
        </w:rPr>
        <w:t xml:space="preserve"> Convalidar el present Decret en el proper Ple municipal i publicar posteriormen</w:t>
      </w:r>
      <w:r w:rsidR="00434661">
        <w:rPr>
          <w:rFonts w:ascii="Arial" w:eastAsia="Calibri" w:hAnsi="Arial" w:cs="Arial"/>
          <w:i/>
          <w:lang w:eastAsia="ar-SA"/>
        </w:rPr>
        <w:t>t en el Butlletí Oficial de la P</w:t>
      </w:r>
      <w:r w:rsidRPr="007D785D">
        <w:rPr>
          <w:rFonts w:ascii="Arial" w:eastAsia="Calibri" w:hAnsi="Arial" w:cs="Arial"/>
          <w:i/>
          <w:lang w:eastAsia="ar-SA"/>
        </w:rPr>
        <w:t>rovíncia.</w:t>
      </w:r>
    </w:p>
    <w:p w:rsidR="008A292B" w:rsidRPr="007D785D" w:rsidRDefault="008A292B" w:rsidP="007D785D">
      <w:pPr>
        <w:suppressAutoHyphens/>
        <w:ind w:left="567"/>
        <w:jc w:val="both"/>
        <w:rPr>
          <w:rFonts w:ascii="Arial" w:eastAsia="Calibri" w:hAnsi="Arial" w:cs="Arial"/>
          <w:i/>
          <w:lang w:eastAsia="ar-SA"/>
        </w:rPr>
      </w:pPr>
    </w:p>
    <w:p w:rsidR="008A292B" w:rsidRPr="007D785D" w:rsidRDefault="008A292B" w:rsidP="007D785D">
      <w:pPr>
        <w:suppressAutoHyphens/>
        <w:spacing w:after="120"/>
        <w:ind w:left="567"/>
        <w:jc w:val="both"/>
        <w:rPr>
          <w:rFonts w:ascii="Arial" w:eastAsia="Times New Roman" w:hAnsi="Arial" w:cs="Arial"/>
          <w:i/>
          <w:lang w:eastAsia="ca-ES"/>
        </w:rPr>
      </w:pPr>
      <w:r w:rsidRPr="007D785D">
        <w:rPr>
          <w:rFonts w:ascii="Arial" w:eastAsia="Calibri" w:hAnsi="Arial" w:cs="Arial"/>
          <w:b/>
          <w:i/>
          <w:lang w:eastAsia="ca-ES"/>
        </w:rPr>
        <w:t>QUART.</w:t>
      </w:r>
      <w:r w:rsidRPr="007D785D">
        <w:rPr>
          <w:rFonts w:ascii="Arial" w:eastAsia="Calibri" w:hAnsi="Arial" w:cs="Arial"/>
          <w:i/>
          <w:lang w:eastAsia="ca-ES"/>
        </w:rPr>
        <w:t xml:space="preserve"> </w:t>
      </w:r>
      <w:r w:rsidR="00D82EBD" w:rsidRPr="00D82EBD">
        <w:rPr>
          <w:rFonts w:ascii="Arial" w:eastAsia="Times New Roman" w:hAnsi="Arial" w:cs="Arial"/>
          <w:b/>
          <w:i/>
          <w:lang w:eastAsia="ca-ES"/>
        </w:rPr>
        <w:t>Peu de recursos.</w:t>
      </w:r>
    </w:p>
    <w:p w:rsidR="008A292B" w:rsidRPr="007D785D" w:rsidRDefault="008A292B" w:rsidP="007D785D">
      <w:pPr>
        <w:suppressAutoHyphens/>
        <w:spacing w:after="120"/>
        <w:ind w:left="567"/>
        <w:jc w:val="both"/>
        <w:rPr>
          <w:rFonts w:ascii="Arial" w:eastAsia="Times New Roman" w:hAnsi="Arial" w:cs="Arial"/>
          <w:i/>
          <w:lang w:eastAsia="ca-ES"/>
        </w:rPr>
      </w:pPr>
      <w:r w:rsidRPr="007D785D">
        <w:rPr>
          <w:rFonts w:ascii="Arial" w:eastAsia="Times New Roman" w:hAnsi="Arial" w:cs="Arial"/>
          <w:i/>
          <w:iCs/>
          <w:color w:val="212121"/>
          <w:lang w:eastAsia="zh-CN"/>
        </w:rPr>
        <w:t>Contra aquest acte, que exhaureix la via administrativa i és immediatament executiu, podeu interposar els següents recursos:</w:t>
      </w:r>
    </w:p>
    <w:p w:rsidR="008A292B" w:rsidRPr="007D785D" w:rsidRDefault="008A292B" w:rsidP="007D785D">
      <w:pPr>
        <w:autoSpaceDN w:val="0"/>
        <w:spacing w:after="120"/>
        <w:ind w:left="567"/>
        <w:jc w:val="both"/>
        <w:rPr>
          <w:rFonts w:ascii="Arial" w:eastAsia="Times New Roman" w:hAnsi="Arial" w:cs="Arial"/>
          <w:i/>
          <w:iCs/>
          <w:color w:val="212121"/>
          <w:lang w:eastAsia="zh-CN"/>
        </w:rPr>
      </w:pPr>
      <w:r w:rsidRPr="007D785D">
        <w:rPr>
          <w:rFonts w:ascii="Arial" w:eastAsia="Times New Roman" w:hAnsi="Arial" w:cs="Arial"/>
          <w:i/>
          <w:iCs/>
          <w:color w:val="212121"/>
          <w:lang w:eastAsia="zh-CN"/>
        </w:rPr>
        <w:t>Amb caràcter potestatiu, recurs de reposició davant el mateix òrgan que ha dictat l</w:t>
      </w:r>
      <w:r w:rsidR="00434661">
        <w:rPr>
          <w:rFonts w:ascii="Arial" w:eastAsia="Times New Roman" w:hAnsi="Arial" w:cs="Arial"/>
          <w:i/>
          <w:iCs/>
          <w:color w:val="212121"/>
          <w:lang w:eastAsia="zh-CN"/>
        </w:rPr>
        <w:t>’acte, dins el termini d’un mes</w:t>
      </w:r>
      <w:r w:rsidRPr="007D785D">
        <w:rPr>
          <w:rFonts w:ascii="Arial" w:eastAsia="Times New Roman" w:hAnsi="Arial" w:cs="Arial"/>
          <w:i/>
          <w:iCs/>
          <w:color w:val="212121"/>
          <w:lang w:eastAsia="zh-CN"/>
        </w:rPr>
        <w:t xml:space="preserve"> a comptar des del dia se</w:t>
      </w:r>
      <w:r w:rsidR="00434661">
        <w:rPr>
          <w:rFonts w:ascii="Arial" w:eastAsia="Times New Roman" w:hAnsi="Arial" w:cs="Arial"/>
          <w:i/>
          <w:iCs/>
          <w:color w:val="212121"/>
          <w:lang w:eastAsia="zh-CN"/>
        </w:rPr>
        <w:t>güent al de la seva notificació</w:t>
      </w:r>
      <w:r w:rsidRPr="007D785D">
        <w:rPr>
          <w:rFonts w:ascii="Arial" w:eastAsia="Times New Roman" w:hAnsi="Arial" w:cs="Arial"/>
          <w:i/>
          <w:iCs/>
          <w:color w:val="212121"/>
          <w:lang w:eastAsia="zh-CN"/>
        </w:rPr>
        <w:t xml:space="preserve"> o</w:t>
      </w:r>
      <w:r w:rsidR="00434661">
        <w:rPr>
          <w:rFonts w:ascii="Arial" w:eastAsia="Times New Roman" w:hAnsi="Arial" w:cs="Arial"/>
          <w:i/>
          <w:iCs/>
          <w:color w:val="212121"/>
          <w:lang w:eastAsia="zh-CN"/>
        </w:rPr>
        <w:t>,</w:t>
      </w:r>
      <w:r w:rsidRPr="007D785D">
        <w:rPr>
          <w:rFonts w:ascii="Arial" w:eastAsia="Times New Roman" w:hAnsi="Arial" w:cs="Arial"/>
          <w:i/>
          <w:iCs/>
          <w:color w:val="212121"/>
          <w:lang w:eastAsia="zh-CN"/>
        </w:rPr>
        <w:t xml:space="preserve"> en el seu defecte, des de la seva data de publicació.</w:t>
      </w:r>
    </w:p>
    <w:p w:rsidR="008A292B" w:rsidRPr="007D785D" w:rsidRDefault="008A292B" w:rsidP="007D785D">
      <w:pPr>
        <w:autoSpaceDN w:val="0"/>
        <w:spacing w:after="120"/>
        <w:ind w:left="567"/>
        <w:jc w:val="both"/>
        <w:rPr>
          <w:rFonts w:ascii="Arial" w:eastAsia="Times New Roman" w:hAnsi="Arial" w:cs="Arial"/>
          <w:i/>
          <w:iCs/>
          <w:color w:val="212121"/>
          <w:lang w:eastAsia="zh-CN"/>
        </w:rPr>
      </w:pPr>
      <w:r w:rsidRPr="007D785D">
        <w:rPr>
          <w:rFonts w:ascii="Arial" w:eastAsia="Times New Roman" w:hAnsi="Arial" w:cs="Arial"/>
          <w:i/>
          <w:iCs/>
          <w:color w:val="212121"/>
          <w:lang w:eastAsia="zh-CN"/>
        </w:rPr>
        <w:t xml:space="preserve">Alternativament, recurs contenciós administratiu davant els jutjats </w:t>
      </w:r>
      <w:r w:rsidR="000552FA" w:rsidRPr="000552FA">
        <w:rPr>
          <w:rFonts w:ascii="Arial" w:eastAsia="Times New Roman" w:hAnsi="Arial" w:cs="Arial"/>
          <w:i/>
          <w:iCs/>
          <w:color w:val="212121"/>
          <w:lang w:eastAsia="zh-CN"/>
        </w:rPr>
        <w:t>contenciosos administratius</w:t>
      </w:r>
      <w:r w:rsidRPr="000552FA">
        <w:rPr>
          <w:rFonts w:ascii="Arial" w:eastAsia="Times New Roman" w:hAnsi="Arial" w:cs="Arial"/>
          <w:i/>
          <w:iCs/>
          <w:color w:val="212121"/>
          <w:lang w:eastAsia="zh-CN"/>
        </w:rPr>
        <w:t xml:space="preserve"> de Barcelon</w:t>
      </w:r>
      <w:r w:rsidR="00434661">
        <w:rPr>
          <w:rFonts w:ascii="Arial" w:eastAsia="Times New Roman" w:hAnsi="Arial" w:cs="Arial"/>
          <w:i/>
          <w:iCs/>
          <w:color w:val="212121"/>
          <w:lang w:eastAsia="zh-CN"/>
        </w:rPr>
        <w:t>a, dins el termini de dos mesos</w:t>
      </w:r>
      <w:r w:rsidRPr="000552FA">
        <w:rPr>
          <w:rFonts w:ascii="Arial" w:eastAsia="Times New Roman" w:hAnsi="Arial" w:cs="Arial"/>
          <w:i/>
          <w:iCs/>
          <w:color w:val="212121"/>
          <w:lang w:eastAsia="zh-CN"/>
        </w:rPr>
        <w:t xml:space="preserve"> a compta</w:t>
      </w:r>
      <w:r w:rsidRPr="007D785D">
        <w:rPr>
          <w:rFonts w:ascii="Arial" w:eastAsia="Times New Roman" w:hAnsi="Arial" w:cs="Arial"/>
          <w:i/>
          <w:iCs/>
          <w:color w:val="212121"/>
          <w:lang w:eastAsia="zh-CN"/>
        </w:rPr>
        <w:t>r des del d</w:t>
      </w:r>
      <w:r w:rsidR="00434661">
        <w:rPr>
          <w:rFonts w:ascii="Arial" w:eastAsia="Times New Roman" w:hAnsi="Arial" w:cs="Arial"/>
          <w:i/>
          <w:iCs/>
          <w:color w:val="212121"/>
          <w:lang w:eastAsia="zh-CN"/>
        </w:rPr>
        <w:t>ia següent al de la notificació</w:t>
      </w:r>
      <w:r w:rsidRPr="007D785D">
        <w:rPr>
          <w:rFonts w:ascii="Arial" w:eastAsia="Times New Roman" w:hAnsi="Arial" w:cs="Arial"/>
          <w:i/>
          <w:iCs/>
          <w:color w:val="212121"/>
          <w:lang w:eastAsia="zh-CN"/>
        </w:rPr>
        <w:t xml:space="preserve"> o</w:t>
      </w:r>
      <w:r w:rsidR="00434661">
        <w:rPr>
          <w:rFonts w:ascii="Arial" w:eastAsia="Times New Roman" w:hAnsi="Arial" w:cs="Arial"/>
          <w:i/>
          <w:iCs/>
          <w:color w:val="212121"/>
          <w:lang w:eastAsia="zh-CN"/>
        </w:rPr>
        <w:t>,</w:t>
      </w:r>
      <w:r w:rsidRPr="007D785D">
        <w:rPr>
          <w:rFonts w:ascii="Arial" w:eastAsia="Times New Roman" w:hAnsi="Arial" w:cs="Arial"/>
          <w:i/>
          <w:iCs/>
          <w:color w:val="212121"/>
          <w:lang w:eastAsia="zh-CN"/>
        </w:rPr>
        <w:t xml:space="preserve"> en el seu defecte, des de la seva data de publicació.</w:t>
      </w:r>
    </w:p>
    <w:p w:rsidR="008A292B" w:rsidRPr="007D785D" w:rsidRDefault="008A292B" w:rsidP="007D785D">
      <w:pPr>
        <w:autoSpaceDN w:val="0"/>
        <w:spacing w:after="120"/>
        <w:ind w:left="567"/>
        <w:jc w:val="both"/>
        <w:rPr>
          <w:rFonts w:ascii="Arial" w:eastAsia="Times New Roman" w:hAnsi="Arial" w:cs="Arial"/>
          <w:i/>
          <w:iCs/>
          <w:color w:val="FF0000"/>
          <w:lang w:eastAsia="zh-CN"/>
        </w:rPr>
      </w:pPr>
      <w:r w:rsidRPr="007D785D">
        <w:rPr>
          <w:rFonts w:ascii="Arial" w:eastAsia="Times New Roman" w:hAnsi="Arial" w:cs="Arial"/>
          <w:i/>
          <w:iCs/>
          <w:color w:val="212121"/>
          <w:lang w:eastAsia="zh-CN"/>
        </w:rPr>
        <w:t xml:space="preserve">Contra la resolució del recurs de reposició, podeu interposar </w:t>
      </w:r>
      <w:r w:rsidR="00434661">
        <w:rPr>
          <w:rFonts w:ascii="Arial" w:eastAsia="Times New Roman" w:hAnsi="Arial" w:cs="Arial"/>
          <w:i/>
          <w:iCs/>
          <w:color w:val="212121"/>
          <w:lang w:eastAsia="zh-CN"/>
        </w:rPr>
        <w:t>recurs contenciós administratiu</w:t>
      </w:r>
      <w:r w:rsidRPr="007D785D">
        <w:rPr>
          <w:rFonts w:ascii="Arial" w:eastAsia="Times New Roman" w:hAnsi="Arial" w:cs="Arial"/>
          <w:i/>
          <w:iCs/>
          <w:color w:val="212121"/>
          <w:lang w:eastAsia="zh-CN"/>
        </w:rPr>
        <w:t xml:space="preserve"> davant els </w:t>
      </w:r>
      <w:r w:rsidRPr="000552FA">
        <w:rPr>
          <w:rFonts w:ascii="Arial" w:eastAsia="Times New Roman" w:hAnsi="Arial" w:cs="Arial"/>
          <w:i/>
          <w:iCs/>
          <w:color w:val="212121"/>
          <w:lang w:eastAsia="zh-CN"/>
        </w:rPr>
        <w:t xml:space="preserve">jutjats </w:t>
      </w:r>
      <w:r w:rsidR="000552FA" w:rsidRPr="000552FA">
        <w:rPr>
          <w:rFonts w:ascii="Arial" w:eastAsia="Times New Roman" w:hAnsi="Arial" w:cs="Arial"/>
          <w:i/>
          <w:iCs/>
          <w:color w:val="212121"/>
          <w:lang w:eastAsia="zh-CN"/>
        </w:rPr>
        <w:t>contenciosos administratius</w:t>
      </w:r>
      <w:r w:rsidR="000552FA">
        <w:rPr>
          <w:rFonts w:ascii="Arial" w:eastAsia="Times New Roman" w:hAnsi="Arial" w:cs="Arial"/>
          <w:i/>
          <w:iCs/>
          <w:color w:val="212121"/>
          <w:lang w:eastAsia="zh-CN"/>
        </w:rPr>
        <w:t xml:space="preserve"> </w:t>
      </w:r>
      <w:r w:rsidRPr="007D785D">
        <w:rPr>
          <w:rFonts w:ascii="Arial" w:eastAsia="Times New Roman" w:hAnsi="Arial" w:cs="Arial"/>
          <w:i/>
          <w:iCs/>
          <w:color w:val="212121"/>
          <w:lang w:eastAsia="zh-CN"/>
        </w:rPr>
        <w:t>de Barcelona, dins el t</w:t>
      </w:r>
      <w:r w:rsidR="00434661">
        <w:rPr>
          <w:rFonts w:ascii="Arial" w:eastAsia="Times New Roman" w:hAnsi="Arial" w:cs="Arial"/>
          <w:i/>
          <w:iCs/>
          <w:color w:val="212121"/>
          <w:lang w:eastAsia="zh-CN"/>
        </w:rPr>
        <w:t>ermini de dos mesos</w:t>
      </w:r>
      <w:r w:rsidRPr="007D785D">
        <w:rPr>
          <w:rFonts w:ascii="Arial" w:eastAsia="Times New Roman" w:hAnsi="Arial" w:cs="Arial"/>
          <w:i/>
          <w:iCs/>
          <w:color w:val="212121"/>
          <w:lang w:eastAsia="zh-CN"/>
        </w:rPr>
        <w:t xml:space="preserve"> a comptar des del dia següent al de recepció de la notificació o publicació de la seva resolució, si aquesta fos expressa; si no ho fos</w:t>
      </w:r>
      <w:r w:rsidRPr="007D785D">
        <w:rPr>
          <w:rFonts w:ascii="Arial" w:eastAsia="Times New Roman" w:hAnsi="Arial" w:cs="Arial"/>
          <w:i/>
          <w:iCs/>
          <w:lang w:eastAsia="zh-CN"/>
        </w:rPr>
        <w:t xml:space="preserve">, </w:t>
      </w:r>
      <w:r w:rsidRPr="007D785D">
        <w:rPr>
          <w:rFonts w:ascii="Arial" w:eastAsia="Times New Roman" w:hAnsi="Arial" w:cs="Arial"/>
          <w:i/>
          <w:iCs/>
          <w:lang w:eastAsia="zh-CN"/>
        </w:rPr>
        <w:lastRenderedPageBreak/>
        <w:t>el termini serà de sis mesos, comptats a partir del dia següent al qu</w:t>
      </w:r>
      <w:r w:rsidR="000552FA">
        <w:rPr>
          <w:rFonts w:ascii="Arial" w:eastAsia="Times New Roman" w:hAnsi="Arial" w:cs="Arial"/>
          <w:i/>
          <w:iCs/>
          <w:lang w:eastAsia="zh-CN"/>
        </w:rPr>
        <w:t>e</w:t>
      </w:r>
      <w:r w:rsidRPr="007D785D">
        <w:rPr>
          <w:rFonts w:ascii="Arial" w:eastAsia="Times New Roman" w:hAnsi="Arial" w:cs="Arial"/>
          <w:i/>
          <w:iCs/>
          <w:lang w:eastAsia="zh-CN"/>
        </w:rPr>
        <w:t xml:space="preserve"> es produís la desestimació presumpta del recurs.</w:t>
      </w:r>
      <w:r w:rsidRPr="007D785D">
        <w:rPr>
          <w:rFonts w:ascii="Arial" w:eastAsia="Times New Roman" w:hAnsi="Arial" w:cs="Arial"/>
          <w:i/>
          <w:iCs/>
          <w:color w:val="FF0000"/>
          <w:lang w:eastAsia="zh-CN"/>
        </w:rPr>
        <w:t xml:space="preserve"> </w:t>
      </w:r>
    </w:p>
    <w:p w:rsidR="008A292B" w:rsidRPr="007D785D" w:rsidRDefault="008A292B" w:rsidP="007D785D">
      <w:pPr>
        <w:autoSpaceDN w:val="0"/>
        <w:spacing w:after="120"/>
        <w:ind w:left="567"/>
        <w:jc w:val="both"/>
        <w:rPr>
          <w:rFonts w:ascii="Arial" w:eastAsia="Times New Roman" w:hAnsi="Arial" w:cs="Arial"/>
          <w:i/>
          <w:iCs/>
          <w:color w:val="212121"/>
          <w:lang w:eastAsia="zh-CN"/>
        </w:rPr>
      </w:pPr>
      <w:r w:rsidRPr="007D785D">
        <w:rPr>
          <w:rFonts w:ascii="Arial" w:eastAsia="Times New Roman" w:hAnsi="Arial" w:cs="Arial"/>
          <w:i/>
          <w:iCs/>
          <w:color w:val="212121"/>
          <w:lang w:eastAsia="zh-CN"/>
        </w:rPr>
        <w:t>També podeu interposar qualsevol altre recurs que considereu procedent.</w:t>
      </w:r>
    </w:p>
    <w:p w:rsidR="008A292B" w:rsidRPr="007D785D" w:rsidRDefault="008A292B" w:rsidP="007D785D">
      <w:pPr>
        <w:autoSpaceDE w:val="0"/>
        <w:autoSpaceDN w:val="0"/>
        <w:adjustRightInd w:val="0"/>
        <w:spacing w:after="120"/>
        <w:ind w:left="567"/>
        <w:jc w:val="both"/>
        <w:rPr>
          <w:rFonts w:ascii="Arial" w:eastAsia="Times New Roman" w:hAnsi="Arial" w:cs="Arial"/>
          <w:i/>
          <w:lang w:eastAsia="ca-ES"/>
        </w:rPr>
      </w:pPr>
      <w:r w:rsidRPr="007D785D">
        <w:rPr>
          <w:rFonts w:ascii="Arial" w:eastAsia="Times New Roman" w:hAnsi="Arial" w:cs="Arial"/>
          <w:i/>
          <w:lang w:eastAsia="ca-ES"/>
        </w:rPr>
        <w:t>D’aco</w:t>
      </w:r>
      <w:r w:rsidR="00434661">
        <w:rPr>
          <w:rFonts w:ascii="Arial" w:eastAsia="Times New Roman" w:hAnsi="Arial" w:cs="Arial"/>
          <w:i/>
          <w:lang w:eastAsia="ca-ES"/>
        </w:rPr>
        <w:t>rd amb el que disposa el Reial d</w:t>
      </w:r>
      <w:r w:rsidRPr="007D785D">
        <w:rPr>
          <w:rFonts w:ascii="Arial" w:eastAsia="Times New Roman" w:hAnsi="Arial" w:cs="Arial"/>
          <w:i/>
          <w:lang w:eastAsia="ca-ES"/>
        </w:rPr>
        <w:t>ecret 463/20</w:t>
      </w:r>
      <w:r w:rsidR="00434661">
        <w:rPr>
          <w:rFonts w:ascii="Arial" w:eastAsia="Times New Roman" w:hAnsi="Arial" w:cs="Arial"/>
          <w:i/>
          <w:lang w:eastAsia="ca-ES"/>
        </w:rPr>
        <w:t>20,</w:t>
      </w:r>
      <w:r w:rsidRPr="007D785D">
        <w:rPr>
          <w:rFonts w:ascii="Arial" w:eastAsia="Times New Roman" w:hAnsi="Arial" w:cs="Arial"/>
          <w:i/>
          <w:lang w:eastAsia="ca-ES"/>
        </w:rPr>
        <w:t xml:space="preserve"> de 14 de març</w:t>
      </w:r>
      <w:r w:rsidR="00434661">
        <w:rPr>
          <w:rFonts w:ascii="Arial" w:eastAsia="Times New Roman" w:hAnsi="Arial" w:cs="Arial"/>
          <w:i/>
          <w:lang w:eastAsia="ca-ES"/>
        </w:rPr>
        <w:t>,</w:t>
      </w:r>
      <w:r w:rsidRPr="007D785D">
        <w:rPr>
          <w:rFonts w:ascii="Arial" w:eastAsia="Times New Roman" w:hAnsi="Arial" w:cs="Arial"/>
          <w:i/>
          <w:lang w:eastAsia="ca-ES"/>
        </w:rPr>
        <w:t xml:space="preserve"> pel qual es declara l’estat d’alarma</w:t>
      </w:r>
      <w:r w:rsidR="00434661">
        <w:rPr>
          <w:rFonts w:ascii="Arial" w:eastAsia="Times New Roman" w:hAnsi="Arial" w:cs="Arial"/>
          <w:i/>
          <w:lang w:eastAsia="ca-ES"/>
        </w:rPr>
        <w:t>,</w:t>
      </w:r>
      <w:r w:rsidRPr="007D785D">
        <w:rPr>
          <w:rFonts w:ascii="Arial" w:eastAsia="Times New Roman" w:hAnsi="Arial" w:cs="Arial"/>
          <w:i/>
          <w:lang w:eastAsia="ca-ES"/>
        </w:rPr>
        <w:t xml:space="preserve"> modificat pel Reial Decret 465/2020</w:t>
      </w:r>
      <w:r w:rsidR="00434661">
        <w:rPr>
          <w:rFonts w:ascii="Arial" w:eastAsia="Times New Roman" w:hAnsi="Arial" w:cs="Arial"/>
          <w:i/>
          <w:lang w:eastAsia="ca-ES"/>
        </w:rPr>
        <w:t>,</w:t>
      </w:r>
      <w:r w:rsidRPr="007D785D">
        <w:rPr>
          <w:rFonts w:ascii="Arial" w:eastAsia="Times New Roman" w:hAnsi="Arial" w:cs="Arial"/>
          <w:i/>
          <w:lang w:eastAsia="ca-ES"/>
        </w:rPr>
        <w:t xml:space="preserve"> de 20 de març</w:t>
      </w:r>
      <w:r w:rsidR="00434661">
        <w:rPr>
          <w:rFonts w:ascii="Arial" w:eastAsia="Times New Roman" w:hAnsi="Arial" w:cs="Arial"/>
          <w:i/>
          <w:lang w:eastAsia="ca-ES"/>
        </w:rPr>
        <w:t>,</w:t>
      </w:r>
      <w:r w:rsidRPr="007D785D">
        <w:rPr>
          <w:rFonts w:ascii="Arial" w:eastAsia="Times New Roman" w:hAnsi="Arial" w:cs="Arial"/>
          <w:i/>
          <w:lang w:eastAsia="ca-ES"/>
        </w:rPr>
        <w:t xml:space="preserve"> i d’acord </w:t>
      </w:r>
      <w:r w:rsidR="00434661">
        <w:rPr>
          <w:rFonts w:ascii="Arial" w:eastAsia="Times New Roman" w:hAnsi="Arial" w:cs="Arial"/>
          <w:i/>
          <w:lang w:eastAsia="ca-ES"/>
        </w:rPr>
        <w:t>amb la Disposició addicional 8ª del Reial decret l</w:t>
      </w:r>
      <w:r w:rsidRPr="007D785D">
        <w:rPr>
          <w:rFonts w:ascii="Arial" w:eastAsia="Times New Roman" w:hAnsi="Arial" w:cs="Arial"/>
          <w:i/>
          <w:lang w:eastAsia="ca-ES"/>
        </w:rPr>
        <w:t>lei 11/2020</w:t>
      </w:r>
      <w:r w:rsidR="00434661">
        <w:rPr>
          <w:rFonts w:ascii="Arial" w:eastAsia="Times New Roman" w:hAnsi="Arial" w:cs="Arial"/>
          <w:i/>
          <w:lang w:eastAsia="ca-ES"/>
        </w:rPr>
        <w:t>,</w:t>
      </w:r>
      <w:r w:rsidRPr="007D785D">
        <w:rPr>
          <w:rFonts w:ascii="Arial" w:eastAsia="Times New Roman" w:hAnsi="Arial" w:cs="Arial"/>
          <w:i/>
          <w:lang w:eastAsia="ca-ES"/>
        </w:rPr>
        <w:t xml:space="preserve"> el còmput del termini per interposar recursos en via administrativa o per instar altres procediments d’impugnació, reclamació, conciliació, mediació i arbitratge que els substitueixi</w:t>
      </w:r>
      <w:r w:rsidR="00434661">
        <w:rPr>
          <w:rFonts w:ascii="Arial" w:eastAsia="Times New Roman" w:hAnsi="Arial" w:cs="Arial"/>
          <w:i/>
          <w:lang w:eastAsia="ca-ES"/>
        </w:rPr>
        <w:t>,</w:t>
      </w:r>
      <w:r w:rsidRPr="007D785D">
        <w:rPr>
          <w:rFonts w:ascii="Arial" w:eastAsia="Times New Roman" w:hAnsi="Arial" w:cs="Arial"/>
          <w:i/>
          <w:lang w:eastAsia="ca-ES"/>
        </w:rPr>
        <w:t xml:space="preserve"> d’acord amb</w:t>
      </w:r>
      <w:r w:rsidR="00434661">
        <w:rPr>
          <w:rFonts w:ascii="Arial" w:eastAsia="Times New Roman" w:hAnsi="Arial" w:cs="Arial"/>
          <w:i/>
          <w:lang w:eastAsia="ca-ES"/>
        </w:rPr>
        <w:t xml:space="preserve"> allò previst a les lleis</w:t>
      </w:r>
      <w:r w:rsidRPr="007D785D">
        <w:rPr>
          <w:rFonts w:ascii="Arial" w:eastAsia="Times New Roman" w:hAnsi="Arial" w:cs="Arial"/>
          <w:i/>
          <w:lang w:eastAsia="ca-ES"/>
        </w:rPr>
        <w:t>, en qualsevol procediment del que puguin derivar-se efectes desfavorables o de gravamen pe</w:t>
      </w:r>
      <w:r w:rsidR="00434661">
        <w:rPr>
          <w:rFonts w:ascii="Arial" w:eastAsia="Times New Roman" w:hAnsi="Arial" w:cs="Arial"/>
          <w:i/>
          <w:lang w:eastAsia="ca-ES"/>
        </w:rPr>
        <w:t>r a l'</w:t>
      </w:r>
      <w:r w:rsidRPr="007D785D">
        <w:rPr>
          <w:rFonts w:ascii="Arial" w:eastAsia="Times New Roman" w:hAnsi="Arial" w:cs="Arial"/>
          <w:i/>
          <w:lang w:eastAsia="ca-ES"/>
        </w:rPr>
        <w:t>interessat, es computarà des del dia hàbil següent a</w:t>
      </w:r>
      <w:r w:rsidR="00434661">
        <w:rPr>
          <w:rFonts w:ascii="Arial" w:eastAsia="Times New Roman" w:hAnsi="Arial" w:cs="Arial"/>
          <w:i/>
          <w:lang w:eastAsia="ca-ES"/>
        </w:rPr>
        <w:t xml:space="preserve"> la data de la finalització de l'</w:t>
      </w:r>
      <w:r w:rsidRPr="007D785D">
        <w:rPr>
          <w:rFonts w:ascii="Arial" w:eastAsia="Times New Roman" w:hAnsi="Arial" w:cs="Arial"/>
          <w:i/>
          <w:lang w:eastAsia="ca-ES"/>
        </w:rPr>
        <w:t>estat d’alarma, amb independència del temps que hagués transcorregut des de l’actuació administrativa objecte del recurs o impugnació amb anterioritat a la declaració de l’estat d’alarma. Tot això s’entén sense perjudici de l’eficàcia i executivitat de l’acte administratiu objecte de recurs o impugnació.</w:t>
      </w:r>
    </w:p>
    <w:p w:rsidR="008A292B" w:rsidRPr="007D785D" w:rsidRDefault="008A292B" w:rsidP="007D785D">
      <w:pPr>
        <w:autoSpaceDE w:val="0"/>
        <w:autoSpaceDN w:val="0"/>
        <w:adjustRightInd w:val="0"/>
        <w:ind w:left="567"/>
        <w:jc w:val="both"/>
        <w:rPr>
          <w:rFonts w:ascii="Arial" w:eastAsia="Times New Roman" w:hAnsi="Arial" w:cs="Arial"/>
          <w:i/>
          <w:lang w:eastAsia="ca-ES"/>
        </w:rPr>
      </w:pPr>
      <w:r w:rsidRPr="007D785D">
        <w:rPr>
          <w:rFonts w:ascii="Arial" w:eastAsia="Times New Roman" w:hAnsi="Arial" w:cs="Arial"/>
          <w:i/>
          <w:lang w:eastAsia="ca-ES"/>
        </w:rPr>
        <w:t>La interposició de recursos jurisdiccionals</w:t>
      </w:r>
      <w:r w:rsidR="00434661">
        <w:rPr>
          <w:rFonts w:ascii="Arial" w:eastAsia="Times New Roman" w:hAnsi="Arial" w:cs="Arial"/>
          <w:i/>
          <w:lang w:eastAsia="ca-ES"/>
        </w:rPr>
        <w:t>,</w:t>
      </w:r>
      <w:r w:rsidRPr="007D785D">
        <w:rPr>
          <w:rFonts w:ascii="Arial" w:eastAsia="Times New Roman" w:hAnsi="Arial" w:cs="Arial"/>
          <w:i/>
          <w:lang w:eastAsia="ca-ES"/>
        </w:rPr>
        <w:t xml:space="preserve"> d’acord amb la d</w:t>
      </w:r>
      <w:r w:rsidR="00434661">
        <w:rPr>
          <w:rFonts w:ascii="Arial" w:eastAsia="Times New Roman" w:hAnsi="Arial" w:cs="Arial"/>
          <w:i/>
          <w:lang w:eastAsia="ca-ES"/>
        </w:rPr>
        <w:t>isposició addicional del Reial d</w:t>
      </w:r>
      <w:r w:rsidRPr="007D785D">
        <w:rPr>
          <w:rFonts w:ascii="Arial" w:eastAsia="Times New Roman" w:hAnsi="Arial" w:cs="Arial"/>
          <w:i/>
          <w:lang w:eastAsia="ca-ES"/>
        </w:rPr>
        <w:t>ecret 463/20</w:t>
      </w:r>
      <w:r w:rsidR="00434661">
        <w:rPr>
          <w:rFonts w:ascii="Arial" w:eastAsia="Times New Roman" w:hAnsi="Arial" w:cs="Arial"/>
          <w:i/>
          <w:lang w:eastAsia="ca-ES"/>
        </w:rPr>
        <w:t>20,</w:t>
      </w:r>
      <w:r w:rsidRPr="007D785D">
        <w:rPr>
          <w:rFonts w:ascii="Arial" w:eastAsia="Times New Roman" w:hAnsi="Arial" w:cs="Arial"/>
          <w:i/>
          <w:lang w:eastAsia="ca-ES"/>
        </w:rPr>
        <w:t xml:space="preserve"> de dec</w:t>
      </w:r>
      <w:r w:rsidR="00434661">
        <w:rPr>
          <w:rFonts w:ascii="Arial" w:eastAsia="Times New Roman" w:hAnsi="Arial" w:cs="Arial"/>
          <w:i/>
          <w:lang w:eastAsia="ca-ES"/>
        </w:rPr>
        <w:t>laració d’estat d’alarma, resta suspesa</w:t>
      </w:r>
      <w:r w:rsidRPr="007D785D">
        <w:rPr>
          <w:rFonts w:ascii="Arial" w:eastAsia="Times New Roman" w:hAnsi="Arial" w:cs="Arial"/>
          <w:i/>
          <w:lang w:eastAsia="ca-ES"/>
        </w:rPr>
        <w:t xml:space="preserve"> per</w:t>
      </w:r>
      <w:r w:rsidR="00434661">
        <w:rPr>
          <w:rFonts w:ascii="Arial" w:eastAsia="Times New Roman" w:hAnsi="Arial" w:cs="Arial"/>
          <w:i/>
          <w:lang w:eastAsia="ca-ES"/>
        </w:rPr>
        <w:t xml:space="preserve"> </w:t>
      </w:r>
      <w:r w:rsidRPr="007D785D">
        <w:rPr>
          <w:rFonts w:ascii="Arial" w:eastAsia="Times New Roman" w:hAnsi="Arial" w:cs="Arial"/>
          <w:i/>
          <w:lang w:eastAsia="ca-ES"/>
        </w:rPr>
        <w:t>tots els terminis processals des de la declaració d’estat d’alarma (14 de març de 2020) fins que aquest estat finalitzi.</w:t>
      </w:r>
    </w:p>
    <w:p w:rsidR="008A292B" w:rsidRDefault="008A292B" w:rsidP="008A292B">
      <w:pPr>
        <w:jc w:val="both"/>
        <w:rPr>
          <w:rFonts w:ascii="Arial" w:eastAsia="Times New Roman" w:hAnsi="Arial" w:cs="Times New Roman"/>
          <w:szCs w:val="24"/>
          <w:lang w:eastAsia="ca-ES"/>
        </w:rPr>
      </w:pPr>
    </w:p>
    <w:p w:rsidR="001D0214" w:rsidRPr="008A292B" w:rsidRDefault="001D0214" w:rsidP="008A292B">
      <w:pPr>
        <w:jc w:val="both"/>
        <w:rPr>
          <w:rFonts w:ascii="Arial" w:eastAsia="Times New Roman" w:hAnsi="Arial" w:cs="Times New Roman"/>
          <w:szCs w:val="24"/>
          <w:lang w:eastAsia="ca-ES"/>
        </w:rPr>
      </w:pPr>
    </w:p>
    <w:p w:rsidR="001D0214" w:rsidRPr="00DD155A" w:rsidRDefault="001D0214" w:rsidP="001D0214">
      <w:pPr>
        <w:contextualSpacing/>
        <w:jc w:val="both"/>
        <w:rPr>
          <w:rFonts w:ascii="Arial" w:eastAsia="Calibri" w:hAnsi="Arial" w:cs="Arial"/>
          <w:i/>
          <w:bdr w:val="none" w:sz="0" w:space="0" w:color="auto" w:frame="1"/>
        </w:rPr>
      </w:pPr>
      <w:r w:rsidRPr="00DD155A">
        <w:rPr>
          <w:rFonts w:ascii="Arial" w:eastAsia="Calibri" w:hAnsi="Arial" w:cs="Arial"/>
          <w:i/>
          <w:bdr w:val="none" w:sz="0" w:space="0" w:color="auto" w:frame="1"/>
        </w:rPr>
        <w:t>Es vota</w:t>
      </w:r>
      <w:r>
        <w:rPr>
          <w:rFonts w:ascii="Arial" w:eastAsia="Calibri" w:hAnsi="Arial" w:cs="Arial"/>
          <w:i/>
          <w:bdr w:val="none" w:sz="0" w:space="0" w:color="auto" w:frame="1"/>
        </w:rPr>
        <w:t xml:space="preserve"> la proposta, la s</w:t>
      </w:r>
      <w:r w:rsidRPr="00DD155A">
        <w:rPr>
          <w:rFonts w:ascii="Arial" w:eastAsia="Calibri" w:hAnsi="Arial" w:cs="Arial"/>
          <w:i/>
          <w:bdr w:val="none" w:sz="0" w:space="0" w:color="auto" w:frame="1"/>
        </w:rPr>
        <w:t>'aprova per unanimitat dels regidors i regidores presents, amb un total de 25 vots a favor (7 d'ERC, 7 del PSC, 3 de JxCAT, 3 de la CUP, 3 de Cs i 2 de SOM VNG).</w:t>
      </w:r>
    </w:p>
    <w:p w:rsidR="00154F09" w:rsidRDefault="00154F09" w:rsidP="00C4623E">
      <w:pPr>
        <w:ind w:left="1134" w:hanging="426"/>
        <w:jc w:val="both"/>
        <w:rPr>
          <w:rFonts w:ascii="Arial" w:hAnsi="Arial" w:cs="Arial"/>
          <w:b/>
        </w:rPr>
      </w:pPr>
    </w:p>
    <w:p w:rsidR="001D0214" w:rsidRDefault="001D0214" w:rsidP="00C4623E">
      <w:pPr>
        <w:ind w:left="1134" w:hanging="426"/>
        <w:jc w:val="both"/>
        <w:rPr>
          <w:rFonts w:ascii="Arial" w:hAnsi="Arial" w:cs="Arial"/>
          <w:b/>
        </w:rPr>
      </w:pPr>
    </w:p>
    <w:p w:rsidR="00B66126" w:rsidRPr="002020A2" w:rsidRDefault="00B66126" w:rsidP="00C4623E">
      <w:pPr>
        <w:ind w:left="1134" w:hanging="426"/>
        <w:jc w:val="both"/>
        <w:rPr>
          <w:rFonts w:ascii="Arial" w:eastAsia="Times New Roman" w:hAnsi="Arial" w:cs="Arial"/>
          <w:b/>
          <w:color w:val="000000"/>
        </w:rPr>
      </w:pPr>
      <w:r w:rsidRPr="002020A2">
        <w:rPr>
          <w:rFonts w:ascii="Arial" w:hAnsi="Arial" w:cs="Arial"/>
          <w:b/>
        </w:rPr>
        <w:t xml:space="preserve">  6.</w:t>
      </w:r>
      <w:r w:rsidR="00C4623E" w:rsidRPr="00C4623E">
        <w:rPr>
          <w:rFonts w:ascii="Arial" w:eastAsia="Times New Roman" w:hAnsi="Arial" w:cs="Times New Roman"/>
          <w:b/>
          <w:lang w:eastAsia="es-ES"/>
        </w:rPr>
        <w:tab/>
      </w:r>
      <w:r w:rsidR="00C4623E" w:rsidRPr="00C4623E">
        <w:rPr>
          <w:rFonts w:ascii="Arial" w:eastAsia="Times New Roman" w:hAnsi="Arial" w:cs="Times New Roman"/>
          <w:b/>
          <w:u w:val="single"/>
          <w:lang w:eastAsia="es-ES"/>
        </w:rPr>
        <w:t xml:space="preserve">INTERVENCIÓ. </w:t>
      </w:r>
      <w:r w:rsidR="00C4623E" w:rsidRPr="002020A2">
        <w:rPr>
          <w:rFonts w:ascii="Arial" w:eastAsia="Times New Roman" w:hAnsi="Arial" w:cs="Arial"/>
          <w:b/>
          <w:u w:val="single"/>
        </w:rPr>
        <w:t xml:space="preserve">APROVAR L'EXPEDIENT DE MODIFICACIÓ DE CRÈDITS NÚM. 10/2020, RELATIU A LA CREACIÓ DEL FONS DE RECUPERACIÓ ECONÒMICA I DECLARAR LA NO DISPONIBILITAT DE DETERMINATS CRÈDITS DEL </w:t>
      </w:r>
      <w:r w:rsidR="00C4623E" w:rsidRPr="002020A2">
        <w:rPr>
          <w:rFonts w:ascii="Arial" w:eastAsia="Times New Roman" w:hAnsi="Arial" w:cs="Arial"/>
          <w:b/>
          <w:color w:val="000000"/>
          <w:u w:val="single"/>
        </w:rPr>
        <w:t>PRESSUPOST MUNICIPAL.</w:t>
      </w:r>
      <w:r w:rsidRPr="002020A2">
        <w:rPr>
          <w:rFonts w:ascii="Arial" w:eastAsia="Times New Roman" w:hAnsi="Arial" w:cs="Arial"/>
          <w:b/>
          <w:color w:val="000000"/>
        </w:rPr>
        <w:t xml:space="preserve"> </w:t>
      </w:r>
      <w:r w:rsidRPr="002020A2">
        <w:rPr>
          <w:rFonts w:ascii="Arial" w:eastAsia="Times New Roman" w:hAnsi="Arial" w:cs="Times New Roman"/>
          <w:b/>
          <w:i/>
          <w:szCs w:val="24"/>
          <w:lang w:eastAsia="ca-ES"/>
        </w:rPr>
        <w:t>(Exp. 46/2020/eINT)</w:t>
      </w:r>
    </w:p>
    <w:p w:rsidR="00B66126" w:rsidRDefault="00B66126" w:rsidP="00C4623E">
      <w:pPr>
        <w:ind w:left="1134" w:hanging="426"/>
        <w:jc w:val="both"/>
        <w:rPr>
          <w:rFonts w:ascii="Arial" w:eastAsia="Times New Roman" w:hAnsi="Arial" w:cs="Times New Roman"/>
          <w:b/>
          <w:i/>
          <w:szCs w:val="24"/>
          <w:lang w:eastAsia="ca-ES"/>
        </w:rPr>
      </w:pPr>
    </w:p>
    <w:p w:rsidR="00154F09" w:rsidRPr="00154F09" w:rsidRDefault="00154F09" w:rsidP="00154F09">
      <w:pPr>
        <w:jc w:val="both"/>
        <w:rPr>
          <w:rFonts w:ascii="Arial" w:eastAsia="Times New Roman" w:hAnsi="Arial" w:cs="Times New Roman"/>
          <w:b/>
          <w:i/>
          <w:szCs w:val="24"/>
          <w:lang w:eastAsia="ca-ES"/>
        </w:rPr>
      </w:pPr>
      <w:r w:rsidRPr="00154F09">
        <w:rPr>
          <w:rFonts w:ascii="Arial" w:eastAsia="Times New Roman" w:hAnsi="Arial" w:cs="Times New Roman"/>
          <w:b/>
          <w:i/>
          <w:szCs w:val="24"/>
          <w:lang w:eastAsia="ca-ES"/>
        </w:rPr>
        <w:t>Relació de fets</w:t>
      </w:r>
    </w:p>
    <w:p w:rsidR="00154F09" w:rsidRPr="00154F09" w:rsidRDefault="00154F09" w:rsidP="00154F09">
      <w:pPr>
        <w:jc w:val="both"/>
        <w:rPr>
          <w:rFonts w:ascii="Arial" w:eastAsia="Times New Roman" w:hAnsi="Arial" w:cs="Times New Roman"/>
          <w:i/>
          <w:szCs w:val="24"/>
          <w:lang w:eastAsia="ca-ES"/>
        </w:rPr>
      </w:pPr>
    </w:p>
    <w:p w:rsidR="00154F09" w:rsidRPr="00154F09" w:rsidRDefault="00154F09" w:rsidP="00154F09">
      <w:pPr>
        <w:jc w:val="both"/>
        <w:rPr>
          <w:rFonts w:ascii="Arial" w:eastAsia="Times New Roman" w:hAnsi="Arial" w:cs="Arial"/>
          <w:szCs w:val="24"/>
          <w:lang w:eastAsia="ca-ES"/>
        </w:rPr>
      </w:pPr>
      <w:r w:rsidRPr="00154F09">
        <w:rPr>
          <w:rFonts w:ascii="Arial" w:eastAsia="Times New Roman" w:hAnsi="Arial" w:cs="Arial"/>
          <w:szCs w:val="24"/>
          <w:lang w:eastAsia="ca-ES"/>
        </w:rPr>
        <w:t>La crisi econòmica derivada de l’emergència sanitària de</w:t>
      </w:r>
      <w:r w:rsidR="00B63B4C">
        <w:rPr>
          <w:rFonts w:ascii="Arial" w:eastAsia="Times New Roman" w:hAnsi="Arial" w:cs="Arial"/>
          <w:szCs w:val="24"/>
          <w:lang w:eastAsia="ca-ES"/>
        </w:rPr>
        <w:t xml:space="preserve"> </w:t>
      </w:r>
      <w:r w:rsidRPr="00154F09">
        <w:rPr>
          <w:rFonts w:ascii="Arial" w:eastAsia="Times New Roman" w:hAnsi="Arial" w:cs="Arial"/>
          <w:szCs w:val="24"/>
          <w:lang w:eastAsia="ca-ES"/>
        </w:rPr>
        <w:t>l</w:t>
      </w:r>
      <w:r w:rsidR="00B63B4C">
        <w:rPr>
          <w:rFonts w:ascii="Arial" w:eastAsia="Times New Roman" w:hAnsi="Arial" w:cs="Arial"/>
          <w:szCs w:val="24"/>
          <w:lang w:eastAsia="ca-ES"/>
        </w:rPr>
        <w:t>a COVID-</w:t>
      </w:r>
      <w:r w:rsidRPr="00154F09">
        <w:rPr>
          <w:rFonts w:ascii="Arial" w:eastAsia="Times New Roman" w:hAnsi="Arial" w:cs="Arial"/>
          <w:szCs w:val="24"/>
          <w:lang w:eastAsia="ca-ES"/>
        </w:rPr>
        <w:t>19 suposa pe</w:t>
      </w:r>
      <w:r w:rsidR="00600AB7">
        <w:rPr>
          <w:rFonts w:ascii="Arial" w:eastAsia="Times New Roman" w:hAnsi="Arial" w:cs="Arial"/>
          <w:szCs w:val="24"/>
          <w:lang w:eastAsia="ca-ES"/>
        </w:rPr>
        <w:t>r als</w:t>
      </w:r>
      <w:r w:rsidRPr="00154F09">
        <w:rPr>
          <w:rFonts w:ascii="Arial" w:eastAsia="Times New Roman" w:hAnsi="Arial" w:cs="Arial"/>
          <w:szCs w:val="24"/>
          <w:lang w:eastAsia="ca-ES"/>
        </w:rPr>
        <w:t xml:space="preserve"> ajuntaments, paral·lelament a dedicar mitjans econòmics i humans per fer front a la pandèmia, la necessitat de proveir recursos per preservar l’economia productiva local.</w:t>
      </w:r>
    </w:p>
    <w:p w:rsidR="00154F09" w:rsidRPr="00154F09" w:rsidRDefault="00154F09" w:rsidP="00154F09">
      <w:pPr>
        <w:jc w:val="both"/>
        <w:rPr>
          <w:rFonts w:ascii="Arial" w:eastAsia="Times New Roman" w:hAnsi="Arial" w:cs="Arial"/>
          <w:szCs w:val="24"/>
          <w:lang w:eastAsia="ca-ES"/>
        </w:rPr>
      </w:pPr>
    </w:p>
    <w:p w:rsidR="00154F09" w:rsidRPr="00154F09" w:rsidRDefault="00154F09" w:rsidP="00154F09">
      <w:pPr>
        <w:jc w:val="both"/>
        <w:rPr>
          <w:rFonts w:ascii="Arial" w:eastAsia="Times New Roman" w:hAnsi="Arial" w:cs="Arial"/>
          <w:szCs w:val="24"/>
          <w:lang w:eastAsia="ca-ES"/>
        </w:rPr>
      </w:pPr>
      <w:r w:rsidRPr="00154F09">
        <w:rPr>
          <w:rFonts w:ascii="Arial" w:eastAsia="Times New Roman" w:hAnsi="Arial" w:cs="Arial"/>
          <w:szCs w:val="24"/>
          <w:lang w:eastAsia="ca-ES"/>
        </w:rPr>
        <w:t>En aquest marc, el govern municipal considera oportú</w:t>
      </w:r>
      <w:r w:rsidR="00600AB7">
        <w:rPr>
          <w:rFonts w:ascii="Arial" w:eastAsia="Times New Roman" w:hAnsi="Arial" w:cs="Arial"/>
          <w:szCs w:val="24"/>
          <w:lang w:eastAsia="ca-ES"/>
        </w:rPr>
        <w:t>,</w:t>
      </w:r>
      <w:r w:rsidRPr="00154F09">
        <w:rPr>
          <w:rFonts w:ascii="Arial" w:eastAsia="Times New Roman" w:hAnsi="Arial" w:cs="Arial"/>
          <w:szCs w:val="24"/>
          <w:lang w:eastAsia="ca-ES"/>
        </w:rPr>
        <w:t xml:space="preserve"> per una banda</w:t>
      </w:r>
      <w:r w:rsidR="00600AB7">
        <w:rPr>
          <w:rFonts w:ascii="Arial" w:eastAsia="Times New Roman" w:hAnsi="Arial" w:cs="Arial"/>
          <w:szCs w:val="24"/>
          <w:lang w:eastAsia="ca-ES"/>
        </w:rPr>
        <w:t>,</w:t>
      </w:r>
      <w:r w:rsidRPr="00154F09">
        <w:rPr>
          <w:rFonts w:ascii="Arial" w:eastAsia="Times New Roman" w:hAnsi="Arial" w:cs="Arial"/>
          <w:szCs w:val="24"/>
          <w:lang w:eastAsia="ca-ES"/>
        </w:rPr>
        <w:t xml:space="preserve"> establir un paquet de subvencions a les petites empreses i professionals afectats per la conjuntura econòmica adversa i</w:t>
      </w:r>
      <w:r w:rsidR="00600AB7">
        <w:rPr>
          <w:rFonts w:ascii="Arial" w:eastAsia="Times New Roman" w:hAnsi="Arial" w:cs="Arial"/>
          <w:szCs w:val="24"/>
          <w:lang w:eastAsia="ca-ES"/>
        </w:rPr>
        <w:t>,</w:t>
      </w:r>
      <w:r w:rsidRPr="00154F09">
        <w:rPr>
          <w:rFonts w:ascii="Arial" w:eastAsia="Times New Roman" w:hAnsi="Arial" w:cs="Arial"/>
          <w:szCs w:val="24"/>
          <w:lang w:eastAsia="ca-ES"/>
        </w:rPr>
        <w:t xml:space="preserve"> per l’altra</w:t>
      </w:r>
      <w:r w:rsidR="00600AB7">
        <w:rPr>
          <w:rFonts w:ascii="Arial" w:eastAsia="Times New Roman" w:hAnsi="Arial" w:cs="Arial"/>
          <w:szCs w:val="24"/>
          <w:lang w:eastAsia="ca-ES"/>
        </w:rPr>
        <w:t>,</w:t>
      </w:r>
      <w:r w:rsidRPr="00154F09">
        <w:rPr>
          <w:rFonts w:ascii="Arial" w:eastAsia="Times New Roman" w:hAnsi="Arial" w:cs="Arial"/>
          <w:szCs w:val="24"/>
          <w:lang w:eastAsia="ca-ES"/>
        </w:rPr>
        <w:t xml:space="preserve"> modificar la fiscalitat que afecta al sector productiu reduint els tributs i preus públics en la mesura que el beneficiari no ha pogut rebre la prestació del servei o no ha pogut gaudir de l’aprofitament especial del domini públic a causa de la paralització de l’activitat econòmica.</w:t>
      </w:r>
    </w:p>
    <w:p w:rsidR="00154F09" w:rsidRPr="00154F09" w:rsidRDefault="00154F09" w:rsidP="00154F09">
      <w:pPr>
        <w:jc w:val="both"/>
        <w:rPr>
          <w:rFonts w:ascii="Arial" w:eastAsia="Times New Roman" w:hAnsi="Arial" w:cs="Arial"/>
          <w:szCs w:val="24"/>
          <w:lang w:eastAsia="ca-ES"/>
        </w:rPr>
      </w:pPr>
    </w:p>
    <w:p w:rsidR="00154F09" w:rsidRPr="00154F09" w:rsidRDefault="00154F09" w:rsidP="00154F09">
      <w:pPr>
        <w:jc w:val="both"/>
        <w:rPr>
          <w:rFonts w:ascii="Arial" w:eastAsia="Times New Roman" w:hAnsi="Arial" w:cs="Arial"/>
          <w:szCs w:val="24"/>
          <w:lang w:eastAsia="ca-ES"/>
        </w:rPr>
      </w:pPr>
      <w:r w:rsidRPr="00154F09">
        <w:rPr>
          <w:rFonts w:ascii="Arial" w:eastAsia="Times New Roman" w:hAnsi="Arial" w:cs="Arial"/>
          <w:szCs w:val="24"/>
          <w:lang w:eastAsia="ca-ES"/>
        </w:rPr>
        <w:lastRenderedPageBreak/>
        <w:t>Aquestes mesures han de tenir l’adequada traducció en modificacions del pressupost municipal, atès que aquest és l’instrument financer de gestió i control dels diners públics.</w:t>
      </w:r>
    </w:p>
    <w:p w:rsidR="00154F09" w:rsidRPr="00154F09" w:rsidRDefault="00154F09" w:rsidP="00154F09">
      <w:pPr>
        <w:jc w:val="both"/>
        <w:rPr>
          <w:rFonts w:ascii="Arial" w:eastAsia="Times New Roman" w:hAnsi="Arial" w:cs="Arial"/>
          <w:szCs w:val="24"/>
          <w:lang w:eastAsia="ca-ES"/>
        </w:rPr>
      </w:pPr>
    </w:p>
    <w:p w:rsidR="00154F09" w:rsidRPr="00154F09" w:rsidRDefault="00154F09" w:rsidP="00154F09">
      <w:pPr>
        <w:jc w:val="both"/>
        <w:rPr>
          <w:rFonts w:ascii="Arial" w:eastAsia="Times New Roman" w:hAnsi="Arial" w:cs="Arial"/>
          <w:szCs w:val="24"/>
          <w:lang w:eastAsia="ca-ES"/>
        </w:rPr>
      </w:pPr>
      <w:r w:rsidRPr="00154F09">
        <w:rPr>
          <w:rFonts w:ascii="Arial" w:eastAsia="Times New Roman" w:hAnsi="Arial" w:cs="Arial"/>
          <w:szCs w:val="24"/>
          <w:lang w:eastAsia="ca-ES"/>
        </w:rPr>
        <w:t>Per tot això es proposa, primer, una modificació del pressupost que contempli l’habilitació d’un crèdit extraordinari per import de 1.000.000 euros per dedicar a les subvencions al sector productiu, que es finançarà amb la baixa de crèdits d’altres partides pressupostàries.  I</w:t>
      </w:r>
      <w:r w:rsidR="00600AB7">
        <w:rPr>
          <w:rFonts w:ascii="Arial" w:eastAsia="Times New Roman" w:hAnsi="Arial" w:cs="Arial"/>
          <w:szCs w:val="24"/>
          <w:lang w:eastAsia="ca-ES"/>
        </w:rPr>
        <w:t>,</w:t>
      </w:r>
      <w:r w:rsidRPr="00154F09">
        <w:rPr>
          <w:rFonts w:ascii="Arial" w:eastAsia="Times New Roman" w:hAnsi="Arial" w:cs="Arial"/>
          <w:szCs w:val="24"/>
          <w:lang w:eastAsia="ca-ES"/>
        </w:rPr>
        <w:t xml:space="preserve"> en segon lloc</w:t>
      </w:r>
      <w:r w:rsidR="00600AB7">
        <w:rPr>
          <w:rFonts w:ascii="Arial" w:eastAsia="Times New Roman" w:hAnsi="Arial" w:cs="Arial"/>
          <w:szCs w:val="24"/>
          <w:lang w:eastAsia="ca-ES"/>
        </w:rPr>
        <w:t>,</w:t>
      </w:r>
      <w:r w:rsidRPr="00154F09">
        <w:rPr>
          <w:rFonts w:ascii="Arial" w:eastAsia="Times New Roman" w:hAnsi="Arial" w:cs="Arial"/>
          <w:szCs w:val="24"/>
          <w:lang w:eastAsia="ca-ES"/>
        </w:rPr>
        <w:t xml:space="preserve"> declarar la no disponibilitat d’altres partides de despeses per tal de compensar la disminució d’ingressos derivada</w:t>
      </w:r>
      <w:r w:rsidR="00600AB7">
        <w:rPr>
          <w:rFonts w:ascii="Arial" w:eastAsia="Times New Roman" w:hAnsi="Arial" w:cs="Arial"/>
          <w:szCs w:val="24"/>
          <w:lang w:eastAsia="ca-ES"/>
        </w:rPr>
        <w:t>,</w:t>
      </w:r>
      <w:r w:rsidRPr="00154F09">
        <w:rPr>
          <w:rFonts w:ascii="Arial" w:eastAsia="Times New Roman" w:hAnsi="Arial" w:cs="Arial"/>
          <w:szCs w:val="24"/>
          <w:lang w:eastAsia="ca-ES"/>
        </w:rPr>
        <w:t xml:space="preserve"> tant de la reducció aprovada dels  tributs i preus públics municipals</w:t>
      </w:r>
      <w:r w:rsidR="00600AB7">
        <w:rPr>
          <w:rFonts w:ascii="Arial" w:eastAsia="Times New Roman" w:hAnsi="Arial" w:cs="Arial"/>
          <w:szCs w:val="24"/>
          <w:lang w:eastAsia="ca-ES"/>
        </w:rPr>
        <w:t>,</w:t>
      </w:r>
      <w:r w:rsidRPr="00154F09">
        <w:rPr>
          <w:rFonts w:ascii="Arial" w:eastAsia="Times New Roman" w:hAnsi="Arial" w:cs="Arial"/>
          <w:szCs w:val="24"/>
          <w:lang w:eastAsia="ca-ES"/>
        </w:rPr>
        <w:t xml:space="preserve"> com de la pròpia davallada econòmica general.</w:t>
      </w:r>
    </w:p>
    <w:p w:rsidR="00154F09" w:rsidRPr="00154F09" w:rsidRDefault="00154F09" w:rsidP="00154F09">
      <w:pPr>
        <w:jc w:val="both"/>
        <w:rPr>
          <w:rFonts w:ascii="Arial" w:eastAsia="Times New Roman" w:hAnsi="Arial" w:cs="Arial"/>
          <w:szCs w:val="24"/>
          <w:lang w:eastAsia="ca-ES"/>
        </w:rPr>
      </w:pPr>
    </w:p>
    <w:p w:rsidR="00154F09" w:rsidRPr="00154F09" w:rsidRDefault="00154F09" w:rsidP="00154F09">
      <w:pPr>
        <w:jc w:val="both"/>
        <w:rPr>
          <w:rFonts w:ascii="Arial" w:eastAsia="Times New Roman" w:hAnsi="Arial" w:cs="Times New Roman"/>
          <w:b/>
          <w:i/>
          <w:szCs w:val="24"/>
          <w:lang w:eastAsia="ca-ES"/>
        </w:rPr>
      </w:pPr>
      <w:r w:rsidRPr="00154F09">
        <w:rPr>
          <w:rFonts w:ascii="Arial" w:eastAsia="Times New Roman" w:hAnsi="Arial" w:cs="Times New Roman"/>
          <w:b/>
          <w:i/>
          <w:szCs w:val="24"/>
          <w:lang w:eastAsia="ca-ES"/>
        </w:rPr>
        <w:t>Fonaments de dret</w:t>
      </w:r>
    </w:p>
    <w:p w:rsidR="00154F09" w:rsidRPr="00154F09" w:rsidRDefault="00154F09" w:rsidP="00154F09">
      <w:pPr>
        <w:jc w:val="both"/>
        <w:rPr>
          <w:rFonts w:ascii="Arial" w:eastAsia="Times New Roman" w:hAnsi="Arial" w:cs="Times New Roman"/>
          <w:szCs w:val="24"/>
          <w:lang w:eastAsia="ca-ES"/>
        </w:rPr>
      </w:pPr>
    </w:p>
    <w:p w:rsidR="00154F09" w:rsidRPr="00154F09" w:rsidRDefault="00154F09" w:rsidP="00154F09">
      <w:pPr>
        <w:ind w:left="284" w:hanging="284"/>
        <w:jc w:val="both"/>
        <w:rPr>
          <w:rFonts w:ascii="Arial" w:eastAsia="Times New Roman" w:hAnsi="Arial" w:cs="Arial"/>
          <w:szCs w:val="24"/>
          <w:lang w:eastAsia="ca-ES"/>
        </w:rPr>
      </w:pPr>
      <w:r w:rsidRPr="00154F09">
        <w:rPr>
          <w:rFonts w:ascii="Arial" w:eastAsia="Times New Roman" w:hAnsi="Arial" w:cs="Arial"/>
          <w:szCs w:val="24"/>
          <w:lang w:eastAsia="ca-ES"/>
        </w:rPr>
        <w:t>-</w:t>
      </w:r>
      <w:r>
        <w:rPr>
          <w:rFonts w:ascii="Arial" w:eastAsia="Times New Roman" w:hAnsi="Arial" w:cs="Arial"/>
          <w:szCs w:val="24"/>
          <w:lang w:eastAsia="ca-ES"/>
        </w:rPr>
        <w:tab/>
      </w:r>
      <w:r w:rsidRPr="00154F09">
        <w:rPr>
          <w:rFonts w:ascii="Arial" w:eastAsia="Times New Roman" w:hAnsi="Arial" w:cs="Arial"/>
          <w:szCs w:val="24"/>
          <w:lang w:eastAsia="ca-ES"/>
        </w:rPr>
        <w:t>Llei 7/85</w:t>
      </w:r>
      <w:r w:rsidR="00600AB7">
        <w:rPr>
          <w:rFonts w:ascii="Arial" w:eastAsia="Times New Roman" w:hAnsi="Arial" w:cs="Arial"/>
          <w:szCs w:val="24"/>
          <w:lang w:eastAsia="ca-ES"/>
        </w:rPr>
        <w:t>,</w:t>
      </w:r>
      <w:r w:rsidRPr="00154F09">
        <w:rPr>
          <w:rFonts w:ascii="Arial" w:eastAsia="Times New Roman" w:hAnsi="Arial" w:cs="Arial"/>
          <w:szCs w:val="24"/>
          <w:lang w:eastAsia="ca-ES"/>
        </w:rPr>
        <w:t xml:space="preserve"> reguladora de les bases de règim local.</w:t>
      </w:r>
    </w:p>
    <w:p w:rsidR="00154F09" w:rsidRPr="00154F09" w:rsidRDefault="00154F09" w:rsidP="00154F09">
      <w:pPr>
        <w:ind w:left="284" w:hanging="284"/>
        <w:jc w:val="both"/>
        <w:rPr>
          <w:rFonts w:ascii="Arial" w:eastAsia="Times New Roman" w:hAnsi="Arial" w:cs="Arial"/>
          <w:szCs w:val="24"/>
          <w:lang w:eastAsia="ca-ES"/>
        </w:rPr>
      </w:pPr>
    </w:p>
    <w:p w:rsidR="00154F09" w:rsidRPr="00154F09" w:rsidRDefault="00154F09" w:rsidP="00154F09">
      <w:pPr>
        <w:ind w:left="284" w:hanging="284"/>
        <w:jc w:val="both"/>
        <w:rPr>
          <w:rFonts w:ascii="Arial" w:eastAsia="Times New Roman" w:hAnsi="Arial" w:cs="Arial"/>
          <w:szCs w:val="24"/>
          <w:lang w:eastAsia="ca-ES"/>
        </w:rPr>
      </w:pPr>
      <w:r w:rsidRPr="00154F09">
        <w:rPr>
          <w:rFonts w:ascii="Arial" w:eastAsia="Times New Roman" w:hAnsi="Arial" w:cs="Arial"/>
          <w:szCs w:val="24"/>
          <w:lang w:eastAsia="ca-ES"/>
        </w:rPr>
        <w:t>-</w:t>
      </w:r>
      <w:r>
        <w:rPr>
          <w:rFonts w:ascii="Arial" w:eastAsia="Times New Roman" w:hAnsi="Arial" w:cs="Arial"/>
          <w:szCs w:val="24"/>
          <w:lang w:eastAsia="ca-ES"/>
        </w:rPr>
        <w:tab/>
      </w:r>
      <w:r w:rsidRPr="00154F09">
        <w:rPr>
          <w:rFonts w:ascii="Arial" w:eastAsia="Times New Roman" w:hAnsi="Arial" w:cs="Arial"/>
          <w:szCs w:val="24"/>
          <w:lang w:eastAsia="ca-ES"/>
        </w:rPr>
        <w:t>RDL 2/2004</w:t>
      </w:r>
      <w:r w:rsidR="00600AB7">
        <w:rPr>
          <w:rFonts w:ascii="Arial" w:eastAsia="Times New Roman" w:hAnsi="Arial" w:cs="Arial"/>
          <w:szCs w:val="24"/>
          <w:lang w:eastAsia="ca-ES"/>
        </w:rPr>
        <w:t>, de 5 de març, T</w:t>
      </w:r>
      <w:r w:rsidRPr="00154F09">
        <w:rPr>
          <w:rFonts w:ascii="Arial" w:eastAsia="Times New Roman" w:hAnsi="Arial" w:cs="Arial"/>
          <w:szCs w:val="24"/>
          <w:lang w:eastAsia="ca-ES"/>
        </w:rPr>
        <w:t>ext refós de la Llei reguladora de les hisendes locals.</w:t>
      </w:r>
    </w:p>
    <w:p w:rsidR="00154F09" w:rsidRPr="00154F09" w:rsidRDefault="00154F09" w:rsidP="00154F09">
      <w:pPr>
        <w:ind w:left="284" w:hanging="284"/>
        <w:jc w:val="both"/>
        <w:rPr>
          <w:rFonts w:ascii="Arial" w:eastAsia="Times New Roman" w:hAnsi="Arial" w:cs="Arial"/>
          <w:szCs w:val="24"/>
          <w:lang w:eastAsia="ca-ES"/>
        </w:rPr>
      </w:pPr>
    </w:p>
    <w:p w:rsidR="00154F09" w:rsidRPr="00154F09" w:rsidRDefault="00154F09" w:rsidP="00154F09">
      <w:pPr>
        <w:ind w:left="284" w:hanging="284"/>
        <w:jc w:val="both"/>
        <w:rPr>
          <w:rFonts w:ascii="Arial" w:eastAsia="Times New Roman" w:hAnsi="Arial" w:cs="Arial"/>
          <w:szCs w:val="24"/>
          <w:lang w:eastAsia="ca-ES"/>
        </w:rPr>
      </w:pPr>
      <w:r>
        <w:rPr>
          <w:rFonts w:ascii="Arial" w:eastAsia="Times New Roman" w:hAnsi="Arial" w:cs="Arial"/>
          <w:szCs w:val="24"/>
          <w:lang w:eastAsia="ca-ES"/>
        </w:rPr>
        <w:t>-</w:t>
      </w:r>
      <w:r>
        <w:rPr>
          <w:rFonts w:ascii="Arial" w:eastAsia="Times New Roman" w:hAnsi="Arial" w:cs="Arial"/>
          <w:szCs w:val="24"/>
          <w:lang w:eastAsia="ca-ES"/>
        </w:rPr>
        <w:tab/>
        <w:t>RD 500/1990</w:t>
      </w:r>
      <w:r w:rsidR="00600AB7">
        <w:rPr>
          <w:rFonts w:ascii="Arial" w:eastAsia="Times New Roman" w:hAnsi="Arial" w:cs="Arial"/>
          <w:szCs w:val="24"/>
          <w:lang w:eastAsia="ca-ES"/>
        </w:rPr>
        <w:t>,</w:t>
      </w:r>
      <w:r>
        <w:rPr>
          <w:rFonts w:ascii="Arial" w:eastAsia="Times New Roman" w:hAnsi="Arial" w:cs="Arial"/>
          <w:szCs w:val="24"/>
          <w:lang w:eastAsia="ca-ES"/>
        </w:rPr>
        <w:t xml:space="preserve"> de 20 d'</w:t>
      </w:r>
      <w:r w:rsidRPr="00154F09">
        <w:rPr>
          <w:rFonts w:ascii="Arial" w:eastAsia="Times New Roman" w:hAnsi="Arial" w:cs="Arial"/>
          <w:szCs w:val="24"/>
          <w:lang w:eastAsia="ca-ES"/>
        </w:rPr>
        <w:t xml:space="preserve">abril, desenvolupament </w:t>
      </w:r>
      <w:r w:rsidR="00600AB7">
        <w:rPr>
          <w:rFonts w:ascii="Arial" w:eastAsia="Times New Roman" w:hAnsi="Arial" w:cs="Arial"/>
          <w:szCs w:val="24"/>
          <w:lang w:eastAsia="ca-ES"/>
        </w:rPr>
        <w:t xml:space="preserve">del </w:t>
      </w:r>
      <w:r w:rsidRPr="00154F09">
        <w:rPr>
          <w:rFonts w:ascii="Arial" w:eastAsia="Times New Roman" w:hAnsi="Arial" w:cs="Arial"/>
          <w:szCs w:val="24"/>
          <w:lang w:eastAsia="ca-ES"/>
        </w:rPr>
        <w:t>Cap. 1 del Títol VI de la Llei 39/1988</w:t>
      </w:r>
      <w:r>
        <w:rPr>
          <w:rFonts w:ascii="Arial" w:eastAsia="Times New Roman" w:hAnsi="Arial" w:cs="Arial"/>
          <w:szCs w:val="24"/>
          <w:lang w:eastAsia="ca-ES"/>
        </w:rPr>
        <w:t>,</w:t>
      </w:r>
      <w:r w:rsidRPr="00154F09">
        <w:rPr>
          <w:rFonts w:ascii="Arial" w:eastAsia="Times New Roman" w:hAnsi="Arial" w:cs="Arial"/>
          <w:szCs w:val="24"/>
          <w:lang w:eastAsia="ca-ES"/>
        </w:rPr>
        <w:t xml:space="preserve"> de 28 de desembre</w:t>
      </w:r>
      <w:r>
        <w:rPr>
          <w:rFonts w:ascii="Arial" w:eastAsia="Times New Roman" w:hAnsi="Arial" w:cs="Arial"/>
          <w:szCs w:val="24"/>
          <w:lang w:eastAsia="ca-ES"/>
        </w:rPr>
        <w:t>,</w:t>
      </w:r>
      <w:r w:rsidRPr="00154F09">
        <w:rPr>
          <w:rFonts w:ascii="Arial" w:eastAsia="Times New Roman" w:hAnsi="Arial" w:cs="Arial"/>
          <w:szCs w:val="24"/>
          <w:lang w:eastAsia="ca-ES"/>
        </w:rPr>
        <w:t xml:space="preserve"> reguladora de les hisendes locals.</w:t>
      </w:r>
    </w:p>
    <w:p w:rsidR="00154F09" w:rsidRPr="00154F09" w:rsidRDefault="00154F09" w:rsidP="00154F09">
      <w:pPr>
        <w:rPr>
          <w:rFonts w:ascii="Arial" w:eastAsia="Times New Roman" w:hAnsi="Arial" w:cs="Times New Roman"/>
          <w:szCs w:val="24"/>
          <w:lang w:eastAsia="ca-ES"/>
        </w:rPr>
      </w:pPr>
    </w:p>
    <w:p w:rsidR="00154F09" w:rsidRPr="00154F09" w:rsidRDefault="00154F09" w:rsidP="00154F09">
      <w:pPr>
        <w:rPr>
          <w:rFonts w:ascii="Arial" w:eastAsia="Times New Roman" w:hAnsi="Arial" w:cs="Times New Roman"/>
          <w:szCs w:val="24"/>
          <w:lang w:eastAsia="ca-ES"/>
        </w:rPr>
      </w:pPr>
      <w:r w:rsidRPr="00154F09">
        <w:rPr>
          <w:rFonts w:ascii="Arial" w:eastAsia="Times New Roman" w:hAnsi="Arial" w:cs="Times New Roman"/>
          <w:szCs w:val="24"/>
          <w:lang w:eastAsia="ca-ES"/>
        </w:rPr>
        <w:t xml:space="preserve">Per tot això, </w:t>
      </w:r>
      <w:r w:rsidR="001D0214">
        <w:rPr>
          <w:rFonts w:ascii="Arial" w:eastAsia="Times New Roman" w:hAnsi="Arial" w:cs="Times New Roman"/>
          <w:szCs w:val="24"/>
          <w:lang w:eastAsia="ca-ES"/>
        </w:rPr>
        <w:t xml:space="preserve">aquest </w:t>
      </w:r>
      <w:r w:rsidRPr="00154F09">
        <w:rPr>
          <w:rFonts w:ascii="Arial" w:eastAsia="Times New Roman" w:hAnsi="Arial" w:cs="Times New Roman"/>
          <w:szCs w:val="24"/>
          <w:lang w:eastAsia="ca-ES"/>
        </w:rPr>
        <w:t xml:space="preserve">Ple de la corporació </w:t>
      </w:r>
      <w:r w:rsidR="001D0214">
        <w:rPr>
          <w:rFonts w:ascii="Arial" w:eastAsia="Times New Roman" w:hAnsi="Arial" w:cs="Times New Roman"/>
          <w:szCs w:val="24"/>
          <w:lang w:eastAsia="ca-ES"/>
        </w:rPr>
        <w:t>aprova l'acord següent:</w:t>
      </w:r>
    </w:p>
    <w:p w:rsidR="00154F09" w:rsidRPr="00154F09" w:rsidRDefault="00154F09" w:rsidP="00154F09">
      <w:pPr>
        <w:jc w:val="both"/>
        <w:rPr>
          <w:rFonts w:ascii="Arial" w:eastAsia="Times New Roman" w:hAnsi="Arial" w:cs="Times New Roman"/>
          <w:szCs w:val="24"/>
          <w:lang w:eastAsia="ca-ES"/>
        </w:rPr>
      </w:pPr>
    </w:p>
    <w:p w:rsidR="00154F09" w:rsidRPr="00154F09" w:rsidRDefault="00154F09" w:rsidP="00154F09">
      <w:pPr>
        <w:jc w:val="center"/>
        <w:rPr>
          <w:rFonts w:ascii="Arial" w:eastAsia="Times New Roman" w:hAnsi="Arial" w:cs="Times New Roman"/>
          <w:b/>
          <w:szCs w:val="24"/>
          <w:lang w:eastAsia="ca-ES"/>
        </w:rPr>
      </w:pPr>
      <w:r w:rsidRPr="00154F09">
        <w:rPr>
          <w:rFonts w:ascii="Arial" w:eastAsia="Times New Roman" w:hAnsi="Arial" w:cs="Times New Roman"/>
          <w:b/>
          <w:szCs w:val="24"/>
          <w:lang w:eastAsia="ca-ES"/>
        </w:rPr>
        <w:t>ACORD</w:t>
      </w:r>
    </w:p>
    <w:p w:rsidR="00154F09" w:rsidRPr="00154F09" w:rsidRDefault="00154F09" w:rsidP="00154F09">
      <w:pPr>
        <w:jc w:val="both"/>
        <w:rPr>
          <w:rFonts w:ascii="Arial" w:eastAsia="Times New Roman" w:hAnsi="Arial" w:cs="Times New Roman"/>
          <w:szCs w:val="24"/>
          <w:lang w:eastAsia="ca-ES"/>
        </w:rPr>
      </w:pPr>
    </w:p>
    <w:p w:rsidR="00154F09" w:rsidRPr="00154F09" w:rsidRDefault="00154F09" w:rsidP="00154F09">
      <w:pPr>
        <w:jc w:val="both"/>
        <w:rPr>
          <w:rFonts w:ascii="Arial" w:eastAsia="Times New Roman" w:hAnsi="Arial" w:cs="Arial"/>
          <w:szCs w:val="24"/>
          <w:lang w:eastAsia="ca-ES"/>
        </w:rPr>
      </w:pPr>
      <w:r w:rsidRPr="00154F09">
        <w:rPr>
          <w:rFonts w:ascii="Arial" w:eastAsia="Times New Roman" w:hAnsi="Arial" w:cs="Times New Roman"/>
          <w:b/>
          <w:szCs w:val="24"/>
          <w:lang w:eastAsia="ca-ES"/>
        </w:rPr>
        <w:t xml:space="preserve">PRIMER.  </w:t>
      </w:r>
      <w:r w:rsidRPr="00154F09">
        <w:rPr>
          <w:rFonts w:ascii="Arial" w:eastAsia="Times New Roman" w:hAnsi="Arial" w:cs="Arial"/>
          <w:szCs w:val="24"/>
          <w:lang w:eastAsia="ca-ES"/>
        </w:rPr>
        <w:t>Aprovar la modificació de crèdits núm. 10/2020 del pressupost vigent</w:t>
      </w:r>
      <w:r w:rsidR="00600AB7">
        <w:rPr>
          <w:rFonts w:ascii="Arial" w:eastAsia="Times New Roman" w:hAnsi="Arial" w:cs="Arial"/>
          <w:szCs w:val="24"/>
          <w:lang w:eastAsia="ca-ES"/>
        </w:rPr>
        <w:t>,</w:t>
      </w:r>
      <w:r w:rsidRPr="00154F09">
        <w:rPr>
          <w:rFonts w:ascii="Arial" w:eastAsia="Times New Roman" w:hAnsi="Arial" w:cs="Arial"/>
          <w:szCs w:val="24"/>
          <w:lang w:eastAsia="ca-ES"/>
        </w:rPr>
        <w:t xml:space="preserve"> en la modalitat de crèdit extraordinari, consignació pressupostària 10.4320.48300 “Fons de recuperació econòmica”</w:t>
      </w:r>
      <w:r w:rsidR="00600AB7">
        <w:rPr>
          <w:rFonts w:ascii="Arial" w:eastAsia="Times New Roman" w:hAnsi="Arial" w:cs="Arial"/>
          <w:szCs w:val="24"/>
          <w:lang w:eastAsia="ca-ES"/>
        </w:rPr>
        <w:t>,</w:t>
      </w:r>
      <w:r w:rsidRPr="00154F09">
        <w:rPr>
          <w:rFonts w:ascii="Arial" w:eastAsia="Times New Roman" w:hAnsi="Arial" w:cs="Arial"/>
          <w:szCs w:val="24"/>
          <w:lang w:eastAsia="ca-ES"/>
        </w:rPr>
        <w:t xml:space="preserve"> </w:t>
      </w:r>
      <w:r w:rsidR="00600AB7">
        <w:rPr>
          <w:rFonts w:ascii="Arial" w:eastAsia="Times New Roman" w:hAnsi="Arial" w:cs="Arial"/>
          <w:szCs w:val="24"/>
          <w:lang w:eastAsia="ca-ES"/>
        </w:rPr>
        <w:t>per un import d'</w:t>
      </w:r>
      <w:r w:rsidRPr="00154F09">
        <w:rPr>
          <w:rFonts w:ascii="Arial" w:eastAsia="Times New Roman" w:hAnsi="Arial" w:cs="Arial"/>
          <w:szCs w:val="24"/>
          <w:lang w:eastAsia="ca-ES"/>
        </w:rPr>
        <w:t>1.000.000 d’euros</w:t>
      </w:r>
      <w:r w:rsidR="00600AB7">
        <w:rPr>
          <w:rFonts w:ascii="Arial" w:eastAsia="Times New Roman" w:hAnsi="Arial" w:cs="Arial"/>
          <w:szCs w:val="24"/>
          <w:lang w:eastAsia="ca-ES"/>
        </w:rPr>
        <w:t>,</w:t>
      </w:r>
      <w:r w:rsidRPr="00154F09">
        <w:rPr>
          <w:rFonts w:ascii="Arial" w:eastAsia="Times New Roman" w:hAnsi="Arial" w:cs="Arial"/>
          <w:szCs w:val="24"/>
          <w:lang w:eastAsia="ca-ES"/>
        </w:rPr>
        <w:t xml:space="preserve"> finançat amb la baixa de crèdits, tot això d’acord amb el quadre següent:</w:t>
      </w:r>
    </w:p>
    <w:p w:rsidR="00154F09" w:rsidRPr="00154F09" w:rsidRDefault="00154F09" w:rsidP="00154F09">
      <w:pPr>
        <w:jc w:val="both"/>
        <w:rPr>
          <w:rFonts w:ascii="Arial" w:eastAsia="Times New Roman" w:hAnsi="Arial" w:cs="Arial"/>
          <w:szCs w:val="24"/>
          <w:lang w:eastAsia="ca-ES"/>
        </w:rPr>
      </w:pPr>
    </w:p>
    <w:p w:rsidR="00154F09" w:rsidRPr="00154F09" w:rsidRDefault="00154F09" w:rsidP="00154F09">
      <w:pPr>
        <w:jc w:val="both"/>
        <w:rPr>
          <w:rFonts w:ascii="Arial" w:eastAsia="Times New Roman" w:hAnsi="Arial" w:cs="Arial"/>
          <w:szCs w:val="24"/>
          <w:lang w:eastAsia="ca-ES"/>
        </w:rPr>
      </w:pPr>
    </w:p>
    <w:tbl>
      <w:tblPr>
        <w:tblW w:w="8220" w:type="dxa"/>
        <w:tblInd w:w="70" w:type="dxa"/>
        <w:tblCellMar>
          <w:left w:w="70" w:type="dxa"/>
          <w:right w:w="70" w:type="dxa"/>
        </w:tblCellMar>
        <w:tblLook w:val="04A0" w:firstRow="1" w:lastRow="0" w:firstColumn="1" w:lastColumn="0" w:noHBand="0" w:noVBand="1"/>
      </w:tblPr>
      <w:tblGrid>
        <w:gridCol w:w="1542"/>
        <w:gridCol w:w="5192"/>
        <w:gridCol w:w="1486"/>
      </w:tblGrid>
      <w:tr w:rsidR="00154F09" w:rsidRPr="00154F09" w:rsidTr="00B63B4C">
        <w:trPr>
          <w:trHeight w:val="283"/>
        </w:trPr>
        <w:tc>
          <w:tcPr>
            <w:tcW w:w="1542" w:type="dxa"/>
            <w:tcBorders>
              <w:top w:val="single" w:sz="4" w:space="0" w:color="000000"/>
              <w:left w:val="nil"/>
              <w:bottom w:val="single" w:sz="8" w:space="0" w:color="000000"/>
              <w:right w:val="nil"/>
            </w:tcBorders>
            <w:shd w:val="clear" w:color="auto" w:fill="auto"/>
            <w:noWrap/>
            <w:vAlign w:val="bottom"/>
            <w:hideMark/>
          </w:tcPr>
          <w:p w:rsidR="00154F09" w:rsidRPr="00154F09" w:rsidRDefault="00154F09" w:rsidP="00154F09">
            <w:pPr>
              <w:jc w:val="both"/>
              <w:rPr>
                <w:rFonts w:ascii="Arial" w:eastAsia="Times New Roman" w:hAnsi="Arial" w:cs="Arial"/>
                <w:b/>
                <w:bCs/>
                <w:sz w:val="18"/>
                <w:szCs w:val="18"/>
                <w:lang w:eastAsia="ca-ES"/>
              </w:rPr>
            </w:pPr>
            <w:r w:rsidRPr="00154F09">
              <w:rPr>
                <w:rFonts w:ascii="Arial" w:eastAsia="Times New Roman" w:hAnsi="Arial" w:cs="Arial"/>
                <w:b/>
                <w:bCs/>
                <w:sz w:val="18"/>
                <w:szCs w:val="18"/>
                <w:lang w:eastAsia="ca-ES"/>
              </w:rPr>
              <w:t>Aplicació</w:t>
            </w:r>
          </w:p>
        </w:tc>
        <w:tc>
          <w:tcPr>
            <w:tcW w:w="5192" w:type="dxa"/>
            <w:tcBorders>
              <w:top w:val="single" w:sz="4" w:space="0" w:color="000000"/>
              <w:left w:val="nil"/>
              <w:bottom w:val="single" w:sz="8" w:space="0" w:color="000000"/>
              <w:right w:val="nil"/>
            </w:tcBorders>
            <w:shd w:val="clear" w:color="auto" w:fill="auto"/>
            <w:noWrap/>
            <w:vAlign w:val="bottom"/>
            <w:hideMark/>
          </w:tcPr>
          <w:p w:rsidR="00154F09" w:rsidRPr="00154F09" w:rsidRDefault="00154F09" w:rsidP="00154F09">
            <w:pPr>
              <w:jc w:val="both"/>
              <w:rPr>
                <w:rFonts w:ascii="Arial" w:eastAsia="Times New Roman" w:hAnsi="Arial" w:cs="Arial"/>
                <w:b/>
                <w:bCs/>
                <w:sz w:val="18"/>
                <w:szCs w:val="18"/>
                <w:lang w:eastAsia="ca-ES"/>
              </w:rPr>
            </w:pPr>
            <w:r w:rsidRPr="00154F09">
              <w:rPr>
                <w:rFonts w:ascii="Arial" w:eastAsia="Times New Roman" w:hAnsi="Arial" w:cs="Arial"/>
                <w:b/>
                <w:bCs/>
                <w:sz w:val="18"/>
                <w:szCs w:val="18"/>
                <w:lang w:eastAsia="ca-ES"/>
              </w:rPr>
              <w:t>Concepte</w:t>
            </w:r>
          </w:p>
        </w:tc>
        <w:tc>
          <w:tcPr>
            <w:tcW w:w="1486" w:type="dxa"/>
            <w:tcBorders>
              <w:top w:val="single" w:sz="4" w:space="0" w:color="000000"/>
              <w:left w:val="nil"/>
              <w:bottom w:val="single" w:sz="8" w:space="0" w:color="000000"/>
              <w:right w:val="nil"/>
            </w:tcBorders>
            <w:shd w:val="clear" w:color="auto" w:fill="auto"/>
            <w:noWrap/>
            <w:vAlign w:val="bottom"/>
            <w:hideMark/>
          </w:tcPr>
          <w:p w:rsidR="00154F09" w:rsidRPr="00154F09" w:rsidRDefault="00154F09" w:rsidP="00154F09">
            <w:pPr>
              <w:jc w:val="center"/>
              <w:rPr>
                <w:rFonts w:ascii="Arial" w:eastAsia="Times New Roman" w:hAnsi="Arial" w:cs="Arial"/>
                <w:b/>
                <w:bCs/>
                <w:sz w:val="18"/>
                <w:szCs w:val="18"/>
                <w:lang w:eastAsia="ca-ES"/>
              </w:rPr>
            </w:pPr>
            <w:r w:rsidRPr="00154F09">
              <w:rPr>
                <w:rFonts w:ascii="Arial" w:eastAsia="Times New Roman" w:hAnsi="Arial" w:cs="Arial"/>
                <w:b/>
                <w:bCs/>
                <w:sz w:val="18"/>
                <w:szCs w:val="18"/>
                <w:lang w:eastAsia="ca-ES"/>
              </w:rPr>
              <w:t>Import</w:t>
            </w:r>
          </w:p>
        </w:tc>
      </w:tr>
      <w:tr w:rsidR="00154F09" w:rsidRPr="00154F09" w:rsidTr="00B63B4C">
        <w:trPr>
          <w:trHeight w:val="283"/>
        </w:trPr>
        <w:tc>
          <w:tcPr>
            <w:tcW w:w="1542"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01.9122.2260100</w:t>
            </w:r>
          </w:p>
        </w:tc>
        <w:tc>
          <w:tcPr>
            <w:tcW w:w="5192"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Protocol i actes institucionals</w:t>
            </w:r>
          </w:p>
        </w:tc>
        <w:tc>
          <w:tcPr>
            <w:tcW w:w="1486" w:type="dxa"/>
            <w:tcBorders>
              <w:top w:val="nil"/>
              <w:left w:val="nil"/>
              <w:bottom w:val="nil"/>
              <w:right w:val="nil"/>
            </w:tcBorders>
            <w:shd w:val="clear" w:color="auto" w:fill="auto"/>
            <w:noWrap/>
            <w:vAlign w:val="bottom"/>
            <w:hideMark/>
          </w:tcPr>
          <w:p w:rsidR="00154F09" w:rsidRPr="00154F09" w:rsidRDefault="00154F09" w:rsidP="00B63B4C">
            <w:pPr>
              <w:ind w:right="140"/>
              <w:jc w:val="right"/>
              <w:rPr>
                <w:rFonts w:ascii="Arial" w:eastAsia="Times New Roman" w:hAnsi="Arial" w:cs="Arial"/>
                <w:sz w:val="18"/>
                <w:szCs w:val="18"/>
                <w:lang w:eastAsia="ca-ES"/>
              </w:rPr>
            </w:pPr>
            <w:r w:rsidRPr="00154F09">
              <w:rPr>
                <w:rFonts w:ascii="Arial" w:eastAsia="Times New Roman" w:hAnsi="Arial" w:cs="Arial"/>
                <w:sz w:val="18"/>
                <w:szCs w:val="18"/>
                <w:lang w:eastAsia="ca-ES"/>
              </w:rPr>
              <w:t>5.000,00</w:t>
            </w:r>
          </w:p>
        </w:tc>
      </w:tr>
      <w:tr w:rsidR="00154F09" w:rsidRPr="00154F09" w:rsidTr="00B63B4C">
        <w:trPr>
          <w:trHeight w:val="283"/>
        </w:trPr>
        <w:tc>
          <w:tcPr>
            <w:tcW w:w="1542"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01.9122.2260200</w:t>
            </w:r>
          </w:p>
        </w:tc>
        <w:tc>
          <w:tcPr>
            <w:tcW w:w="5192"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Reconeixement ciutadà</w:t>
            </w:r>
          </w:p>
        </w:tc>
        <w:tc>
          <w:tcPr>
            <w:tcW w:w="1486" w:type="dxa"/>
            <w:tcBorders>
              <w:top w:val="nil"/>
              <w:left w:val="nil"/>
              <w:bottom w:val="nil"/>
              <w:right w:val="nil"/>
            </w:tcBorders>
            <w:shd w:val="clear" w:color="auto" w:fill="auto"/>
            <w:noWrap/>
            <w:vAlign w:val="bottom"/>
            <w:hideMark/>
          </w:tcPr>
          <w:p w:rsidR="00154F09" w:rsidRPr="00154F09" w:rsidRDefault="00154F09" w:rsidP="00B63B4C">
            <w:pPr>
              <w:ind w:right="140"/>
              <w:jc w:val="right"/>
              <w:rPr>
                <w:rFonts w:ascii="Arial" w:eastAsia="Times New Roman" w:hAnsi="Arial" w:cs="Arial"/>
                <w:sz w:val="18"/>
                <w:szCs w:val="18"/>
                <w:lang w:eastAsia="ca-ES"/>
              </w:rPr>
            </w:pPr>
            <w:r w:rsidRPr="00154F09">
              <w:rPr>
                <w:rFonts w:ascii="Arial" w:eastAsia="Times New Roman" w:hAnsi="Arial" w:cs="Arial"/>
                <w:sz w:val="18"/>
                <w:szCs w:val="18"/>
                <w:lang w:eastAsia="ca-ES"/>
              </w:rPr>
              <w:t>1.000,00</w:t>
            </w:r>
          </w:p>
        </w:tc>
      </w:tr>
      <w:tr w:rsidR="00154F09" w:rsidRPr="00154F09" w:rsidTr="00B63B4C">
        <w:trPr>
          <w:trHeight w:val="283"/>
        </w:trPr>
        <w:tc>
          <w:tcPr>
            <w:tcW w:w="1542"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01.9200.2269900</w:t>
            </w:r>
          </w:p>
        </w:tc>
        <w:tc>
          <w:tcPr>
            <w:tcW w:w="5192"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Acció Alcaldia</w:t>
            </w:r>
          </w:p>
        </w:tc>
        <w:tc>
          <w:tcPr>
            <w:tcW w:w="1486" w:type="dxa"/>
            <w:tcBorders>
              <w:top w:val="nil"/>
              <w:left w:val="nil"/>
              <w:bottom w:val="nil"/>
              <w:right w:val="nil"/>
            </w:tcBorders>
            <w:shd w:val="clear" w:color="auto" w:fill="auto"/>
            <w:noWrap/>
            <w:vAlign w:val="bottom"/>
            <w:hideMark/>
          </w:tcPr>
          <w:p w:rsidR="00154F09" w:rsidRPr="00154F09" w:rsidRDefault="00154F09" w:rsidP="00B63B4C">
            <w:pPr>
              <w:ind w:right="140"/>
              <w:jc w:val="right"/>
              <w:rPr>
                <w:rFonts w:ascii="Arial" w:eastAsia="Times New Roman" w:hAnsi="Arial" w:cs="Arial"/>
                <w:sz w:val="18"/>
                <w:szCs w:val="18"/>
                <w:lang w:eastAsia="ca-ES"/>
              </w:rPr>
            </w:pPr>
            <w:r w:rsidRPr="00154F09">
              <w:rPr>
                <w:rFonts w:ascii="Arial" w:eastAsia="Times New Roman" w:hAnsi="Arial" w:cs="Arial"/>
                <w:sz w:val="18"/>
                <w:szCs w:val="18"/>
                <w:lang w:eastAsia="ca-ES"/>
              </w:rPr>
              <w:t>2.000,00</w:t>
            </w:r>
          </w:p>
        </w:tc>
      </w:tr>
      <w:tr w:rsidR="00154F09" w:rsidRPr="00154F09" w:rsidTr="00B63B4C">
        <w:trPr>
          <w:trHeight w:val="283"/>
        </w:trPr>
        <w:tc>
          <w:tcPr>
            <w:tcW w:w="1542"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02.9200.2200001</w:t>
            </w:r>
          </w:p>
        </w:tc>
        <w:tc>
          <w:tcPr>
            <w:tcW w:w="5192"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Despeses oficines generals</w:t>
            </w:r>
          </w:p>
        </w:tc>
        <w:tc>
          <w:tcPr>
            <w:tcW w:w="1486" w:type="dxa"/>
            <w:tcBorders>
              <w:top w:val="nil"/>
              <w:left w:val="nil"/>
              <w:bottom w:val="nil"/>
              <w:right w:val="nil"/>
            </w:tcBorders>
            <w:shd w:val="clear" w:color="auto" w:fill="auto"/>
            <w:noWrap/>
            <w:vAlign w:val="bottom"/>
            <w:hideMark/>
          </w:tcPr>
          <w:p w:rsidR="00154F09" w:rsidRPr="00154F09" w:rsidRDefault="00154F09" w:rsidP="00B63B4C">
            <w:pPr>
              <w:ind w:right="140"/>
              <w:jc w:val="right"/>
              <w:rPr>
                <w:rFonts w:ascii="Arial" w:eastAsia="Times New Roman" w:hAnsi="Arial" w:cs="Arial"/>
                <w:sz w:val="18"/>
                <w:szCs w:val="18"/>
                <w:lang w:eastAsia="ca-ES"/>
              </w:rPr>
            </w:pPr>
            <w:r w:rsidRPr="00154F09">
              <w:rPr>
                <w:rFonts w:ascii="Arial" w:eastAsia="Times New Roman" w:hAnsi="Arial" w:cs="Arial"/>
                <w:sz w:val="18"/>
                <w:szCs w:val="18"/>
                <w:lang w:eastAsia="ca-ES"/>
              </w:rPr>
              <w:t>6.000,00</w:t>
            </w:r>
          </w:p>
        </w:tc>
      </w:tr>
      <w:tr w:rsidR="00154F09" w:rsidRPr="00154F09" w:rsidTr="00B63B4C">
        <w:trPr>
          <w:trHeight w:val="283"/>
        </w:trPr>
        <w:tc>
          <w:tcPr>
            <w:tcW w:w="1542"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02.9200.2200002</w:t>
            </w:r>
          </w:p>
        </w:tc>
        <w:tc>
          <w:tcPr>
            <w:tcW w:w="5192"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Paper</w:t>
            </w:r>
          </w:p>
        </w:tc>
        <w:tc>
          <w:tcPr>
            <w:tcW w:w="1486" w:type="dxa"/>
            <w:tcBorders>
              <w:top w:val="nil"/>
              <w:left w:val="nil"/>
              <w:bottom w:val="nil"/>
              <w:right w:val="nil"/>
            </w:tcBorders>
            <w:shd w:val="clear" w:color="auto" w:fill="auto"/>
            <w:noWrap/>
            <w:vAlign w:val="bottom"/>
            <w:hideMark/>
          </w:tcPr>
          <w:p w:rsidR="00154F09" w:rsidRPr="00154F09" w:rsidRDefault="00154F09" w:rsidP="00B63B4C">
            <w:pPr>
              <w:ind w:right="140"/>
              <w:jc w:val="right"/>
              <w:rPr>
                <w:rFonts w:ascii="Arial" w:eastAsia="Times New Roman" w:hAnsi="Arial" w:cs="Arial"/>
                <w:sz w:val="18"/>
                <w:szCs w:val="18"/>
                <w:lang w:eastAsia="ca-ES"/>
              </w:rPr>
            </w:pPr>
            <w:r w:rsidRPr="00154F09">
              <w:rPr>
                <w:rFonts w:ascii="Arial" w:eastAsia="Times New Roman" w:hAnsi="Arial" w:cs="Arial"/>
                <w:sz w:val="18"/>
                <w:szCs w:val="18"/>
                <w:lang w:eastAsia="ca-ES"/>
              </w:rPr>
              <w:t>6.000,00</w:t>
            </w:r>
          </w:p>
        </w:tc>
      </w:tr>
      <w:tr w:rsidR="00154F09" w:rsidRPr="00154F09" w:rsidTr="00B63B4C">
        <w:trPr>
          <w:trHeight w:val="283"/>
        </w:trPr>
        <w:tc>
          <w:tcPr>
            <w:tcW w:w="1542"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03.9201.2220300</w:t>
            </w:r>
          </w:p>
        </w:tc>
        <w:tc>
          <w:tcPr>
            <w:tcW w:w="5192"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Internet, xarxes socials i comunicació digital</w:t>
            </w:r>
          </w:p>
        </w:tc>
        <w:tc>
          <w:tcPr>
            <w:tcW w:w="1486" w:type="dxa"/>
            <w:tcBorders>
              <w:top w:val="nil"/>
              <w:left w:val="nil"/>
              <w:bottom w:val="nil"/>
              <w:right w:val="nil"/>
            </w:tcBorders>
            <w:shd w:val="clear" w:color="auto" w:fill="auto"/>
            <w:noWrap/>
            <w:vAlign w:val="bottom"/>
            <w:hideMark/>
          </w:tcPr>
          <w:p w:rsidR="00154F09" w:rsidRPr="00154F09" w:rsidRDefault="00154F09" w:rsidP="00B63B4C">
            <w:pPr>
              <w:ind w:right="140"/>
              <w:jc w:val="right"/>
              <w:rPr>
                <w:rFonts w:ascii="Arial" w:eastAsia="Times New Roman" w:hAnsi="Arial" w:cs="Arial"/>
                <w:sz w:val="18"/>
                <w:szCs w:val="18"/>
                <w:lang w:eastAsia="ca-ES"/>
              </w:rPr>
            </w:pPr>
            <w:r w:rsidRPr="00154F09">
              <w:rPr>
                <w:rFonts w:ascii="Arial" w:eastAsia="Times New Roman" w:hAnsi="Arial" w:cs="Arial"/>
                <w:sz w:val="18"/>
                <w:szCs w:val="18"/>
                <w:lang w:eastAsia="ca-ES"/>
              </w:rPr>
              <w:t>8.000,00</w:t>
            </w:r>
          </w:p>
        </w:tc>
      </w:tr>
      <w:tr w:rsidR="00154F09" w:rsidRPr="00154F09" w:rsidTr="00B63B4C">
        <w:trPr>
          <w:trHeight w:val="283"/>
        </w:trPr>
        <w:tc>
          <w:tcPr>
            <w:tcW w:w="1542"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03.9201.2260200</w:t>
            </w:r>
          </w:p>
        </w:tc>
        <w:tc>
          <w:tcPr>
            <w:tcW w:w="5192"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Publicitat i Difusió activitats municipals</w:t>
            </w:r>
          </w:p>
        </w:tc>
        <w:tc>
          <w:tcPr>
            <w:tcW w:w="1486" w:type="dxa"/>
            <w:tcBorders>
              <w:top w:val="nil"/>
              <w:left w:val="nil"/>
              <w:bottom w:val="nil"/>
              <w:right w:val="nil"/>
            </w:tcBorders>
            <w:shd w:val="clear" w:color="auto" w:fill="auto"/>
            <w:noWrap/>
            <w:vAlign w:val="bottom"/>
            <w:hideMark/>
          </w:tcPr>
          <w:p w:rsidR="00154F09" w:rsidRPr="00154F09" w:rsidRDefault="00154F09" w:rsidP="00B63B4C">
            <w:pPr>
              <w:ind w:right="140"/>
              <w:jc w:val="right"/>
              <w:rPr>
                <w:rFonts w:ascii="Arial" w:eastAsia="Times New Roman" w:hAnsi="Arial" w:cs="Arial"/>
                <w:sz w:val="18"/>
                <w:szCs w:val="18"/>
                <w:lang w:eastAsia="ca-ES"/>
              </w:rPr>
            </w:pPr>
            <w:r w:rsidRPr="00154F09">
              <w:rPr>
                <w:rFonts w:ascii="Arial" w:eastAsia="Times New Roman" w:hAnsi="Arial" w:cs="Arial"/>
                <w:sz w:val="18"/>
                <w:szCs w:val="18"/>
                <w:lang w:eastAsia="ca-ES"/>
              </w:rPr>
              <w:t>40.000,00</w:t>
            </w:r>
          </w:p>
        </w:tc>
      </w:tr>
      <w:tr w:rsidR="00154F09" w:rsidRPr="00154F09" w:rsidTr="00B63B4C">
        <w:trPr>
          <w:trHeight w:val="283"/>
        </w:trPr>
        <w:tc>
          <w:tcPr>
            <w:tcW w:w="1542"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03.9201.2260201</w:t>
            </w:r>
          </w:p>
        </w:tc>
        <w:tc>
          <w:tcPr>
            <w:tcW w:w="5192"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Promoció exterior de la ciutat</w:t>
            </w:r>
          </w:p>
        </w:tc>
        <w:tc>
          <w:tcPr>
            <w:tcW w:w="1486" w:type="dxa"/>
            <w:tcBorders>
              <w:top w:val="nil"/>
              <w:left w:val="nil"/>
              <w:bottom w:val="nil"/>
              <w:right w:val="nil"/>
            </w:tcBorders>
            <w:shd w:val="clear" w:color="auto" w:fill="auto"/>
            <w:noWrap/>
            <w:vAlign w:val="bottom"/>
            <w:hideMark/>
          </w:tcPr>
          <w:p w:rsidR="00154F09" w:rsidRPr="00154F09" w:rsidRDefault="00154F09" w:rsidP="00B63B4C">
            <w:pPr>
              <w:ind w:right="140"/>
              <w:jc w:val="right"/>
              <w:rPr>
                <w:rFonts w:ascii="Arial" w:eastAsia="Times New Roman" w:hAnsi="Arial" w:cs="Arial"/>
                <w:sz w:val="18"/>
                <w:szCs w:val="18"/>
                <w:lang w:eastAsia="ca-ES"/>
              </w:rPr>
            </w:pPr>
            <w:r w:rsidRPr="00154F09">
              <w:rPr>
                <w:rFonts w:ascii="Arial" w:eastAsia="Times New Roman" w:hAnsi="Arial" w:cs="Arial"/>
                <w:sz w:val="18"/>
                <w:szCs w:val="18"/>
                <w:lang w:eastAsia="ca-ES"/>
              </w:rPr>
              <w:t>20.000,00</w:t>
            </w:r>
          </w:p>
        </w:tc>
      </w:tr>
      <w:tr w:rsidR="00154F09" w:rsidRPr="00154F09" w:rsidTr="00B63B4C">
        <w:trPr>
          <w:trHeight w:val="283"/>
        </w:trPr>
        <w:tc>
          <w:tcPr>
            <w:tcW w:w="1542"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05.1320.2219900</w:t>
            </w:r>
          </w:p>
        </w:tc>
        <w:tc>
          <w:tcPr>
            <w:tcW w:w="5192"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Manteniment i subministraments</w:t>
            </w:r>
          </w:p>
        </w:tc>
        <w:tc>
          <w:tcPr>
            <w:tcW w:w="1486" w:type="dxa"/>
            <w:tcBorders>
              <w:top w:val="nil"/>
              <w:left w:val="nil"/>
              <w:bottom w:val="nil"/>
              <w:right w:val="nil"/>
            </w:tcBorders>
            <w:shd w:val="clear" w:color="auto" w:fill="auto"/>
            <w:noWrap/>
            <w:vAlign w:val="bottom"/>
            <w:hideMark/>
          </w:tcPr>
          <w:p w:rsidR="00154F09" w:rsidRPr="00154F09" w:rsidRDefault="00154F09" w:rsidP="00B63B4C">
            <w:pPr>
              <w:ind w:right="140"/>
              <w:jc w:val="right"/>
              <w:rPr>
                <w:rFonts w:ascii="Arial" w:eastAsia="Times New Roman" w:hAnsi="Arial" w:cs="Arial"/>
                <w:sz w:val="18"/>
                <w:szCs w:val="18"/>
                <w:lang w:eastAsia="ca-ES"/>
              </w:rPr>
            </w:pPr>
            <w:r w:rsidRPr="00154F09">
              <w:rPr>
                <w:rFonts w:ascii="Arial" w:eastAsia="Times New Roman" w:hAnsi="Arial" w:cs="Arial"/>
                <w:sz w:val="18"/>
                <w:szCs w:val="18"/>
                <w:lang w:eastAsia="ca-ES"/>
              </w:rPr>
              <w:t>10.000,00</w:t>
            </w:r>
          </w:p>
        </w:tc>
      </w:tr>
      <w:tr w:rsidR="00154F09" w:rsidRPr="00154F09" w:rsidTr="00B63B4C">
        <w:trPr>
          <w:trHeight w:val="283"/>
        </w:trPr>
        <w:tc>
          <w:tcPr>
            <w:tcW w:w="1542"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06.9243.2269902</w:t>
            </w:r>
          </w:p>
        </w:tc>
        <w:tc>
          <w:tcPr>
            <w:tcW w:w="5192"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Despeses gestió cooperació</w:t>
            </w:r>
          </w:p>
        </w:tc>
        <w:tc>
          <w:tcPr>
            <w:tcW w:w="1486" w:type="dxa"/>
            <w:tcBorders>
              <w:top w:val="nil"/>
              <w:left w:val="nil"/>
              <w:bottom w:val="nil"/>
              <w:right w:val="nil"/>
            </w:tcBorders>
            <w:shd w:val="clear" w:color="auto" w:fill="auto"/>
            <w:noWrap/>
            <w:vAlign w:val="bottom"/>
            <w:hideMark/>
          </w:tcPr>
          <w:p w:rsidR="00154F09" w:rsidRPr="00154F09" w:rsidRDefault="00154F09" w:rsidP="00B63B4C">
            <w:pPr>
              <w:ind w:right="140"/>
              <w:jc w:val="right"/>
              <w:rPr>
                <w:rFonts w:ascii="Arial" w:eastAsia="Times New Roman" w:hAnsi="Arial" w:cs="Arial"/>
                <w:sz w:val="18"/>
                <w:szCs w:val="18"/>
                <w:lang w:eastAsia="ca-ES"/>
              </w:rPr>
            </w:pPr>
            <w:r w:rsidRPr="00154F09">
              <w:rPr>
                <w:rFonts w:ascii="Arial" w:eastAsia="Times New Roman" w:hAnsi="Arial" w:cs="Arial"/>
                <w:sz w:val="18"/>
                <w:szCs w:val="18"/>
                <w:lang w:eastAsia="ca-ES"/>
              </w:rPr>
              <w:t>24.500,00</w:t>
            </w:r>
          </w:p>
        </w:tc>
      </w:tr>
      <w:tr w:rsidR="00154F09" w:rsidRPr="00154F09" w:rsidTr="00B63B4C">
        <w:trPr>
          <w:trHeight w:val="283"/>
        </w:trPr>
        <w:tc>
          <w:tcPr>
            <w:tcW w:w="1542"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07.9203.2260401</w:t>
            </w:r>
          </w:p>
        </w:tc>
        <w:tc>
          <w:tcPr>
            <w:tcW w:w="5192"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Responsabilitat patrimonial</w:t>
            </w:r>
          </w:p>
        </w:tc>
        <w:tc>
          <w:tcPr>
            <w:tcW w:w="1486" w:type="dxa"/>
            <w:tcBorders>
              <w:top w:val="nil"/>
              <w:left w:val="nil"/>
              <w:bottom w:val="nil"/>
              <w:right w:val="nil"/>
            </w:tcBorders>
            <w:shd w:val="clear" w:color="auto" w:fill="auto"/>
            <w:noWrap/>
            <w:vAlign w:val="bottom"/>
            <w:hideMark/>
          </w:tcPr>
          <w:p w:rsidR="00154F09" w:rsidRPr="00154F09" w:rsidRDefault="00154F09" w:rsidP="00B63B4C">
            <w:pPr>
              <w:ind w:right="140"/>
              <w:jc w:val="right"/>
              <w:rPr>
                <w:rFonts w:ascii="Arial" w:eastAsia="Times New Roman" w:hAnsi="Arial" w:cs="Arial"/>
                <w:sz w:val="18"/>
                <w:szCs w:val="18"/>
                <w:lang w:eastAsia="ca-ES"/>
              </w:rPr>
            </w:pPr>
            <w:r w:rsidRPr="00154F09">
              <w:rPr>
                <w:rFonts w:ascii="Arial" w:eastAsia="Times New Roman" w:hAnsi="Arial" w:cs="Arial"/>
                <w:sz w:val="18"/>
                <w:szCs w:val="18"/>
                <w:lang w:eastAsia="ca-ES"/>
              </w:rPr>
              <w:t>15.000,00</w:t>
            </w:r>
          </w:p>
        </w:tc>
      </w:tr>
      <w:tr w:rsidR="00154F09" w:rsidRPr="00154F09" w:rsidTr="00B63B4C">
        <w:trPr>
          <w:trHeight w:val="283"/>
        </w:trPr>
        <w:tc>
          <w:tcPr>
            <w:tcW w:w="1542"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08.3272.2279903</w:t>
            </w:r>
          </w:p>
        </w:tc>
        <w:tc>
          <w:tcPr>
            <w:tcW w:w="5192" w:type="dxa"/>
            <w:tcBorders>
              <w:top w:val="nil"/>
              <w:left w:val="nil"/>
              <w:bottom w:val="nil"/>
              <w:right w:val="nil"/>
            </w:tcBorders>
            <w:shd w:val="clear" w:color="auto" w:fill="auto"/>
            <w:noWrap/>
            <w:vAlign w:val="bottom"/>
            <w:hideMark/>
          </w:tcPr>
          <w:p w:rsidR="00154F09" w:rsidRPr="00154F09" w:rsidRDefault="00600AB7" w:rsidP="00154F09">
            <w:pPr>
              <w:jc w:val="both"/>
              <w:rPr>
                <w:rFonts w:ascii="Arial" w:eastAsia="Times New Roman" w:hAnsi="Arial" w:cs="Arial"/>
                <w:sz w:val="18"/>
                <w:szCs w:val="18"/>
                <w:lang w:eastAsia="ca-ES"/>
              </w:rPr>
            </w:pPr>
            <w:r>
              <w:rPr>
                <w:rFonts w:ascii="Arial" w:eastAsia="Times New Roman" w:hAnsi="Arial" w:cs="Arial"/>
                <w:sz w:val="18"/>
                <w:szCs w:val="18"/>
                <w:lang w:eastAsia="ca-ES"/>
              </w:rPr>
              <w:t>Gestió del conflicte  espai d'</w:t>
            </w:r>
            <w:r w:rsidR="00154F09" w:rsidRPr="00154F09">
              <w:rPr>
                <w:rFonts w:ascii="Arial" w:eastAsia="Times New Roman" w:hAnsi="Arial" w:cs="Arial"/>
                <w:sz w:val="18"/>
                <w:szCs w:val="18"/>
                <w:lang w:eastAsia="ca-ES"/>
              </w:rPr>
              <w:t>equitat</w:t>
            </w:r>
          </w:p>
        </w:tc>
        <w:tc>
          <w:tcPr>
            <w:tcW w:w="1486" w:type="dxa"/>
            <w:tcBorders>
              <w:top w:val="nil"/>
              <w:left w:val="nil"/>
              <w:bottom w:val="nil"/>
              <w:right w:val="nil"/>
            </w:tcBorders>
            <w:shd w:val="clear" w:color="auto" w:fill="auto"/>
            <w:noWrap/>
            <w:vAlign w:val="bottom"/>
            <w:hideMark/>
          </w:tcPr>
          <w:p w:rsidR="00154F09" w:rsidRPr="00154F09" w:rsidRDefault="00154F09" w:rsidP="00B63B4C">
            <w:pPr>
              <w:ind w:right="140"/>
              <w:jc w:val="right"/>
              <w:rPr>
                <w:rFonts w:ascii="Arial" w:eastAsia="Times New Roman" w:hAnsi="Arial" w:cs="Arial"/>
                <w:sz w:val="18"/>
                <w:szCs w:val="18"/>
                <w:lang w:eastAsia="ca-ES"/>
              </w:rPr>
            </w:pPr>
            <w:r w:rsidRPr="00154F09">
              <w:rPr>
                <w:rFonts w:ascii="Arial" w:eastAsia="Times New Roman" w:hAnsi="Arial" w:cs="Arial"/>
                <w:sz w:val="18"/>
                <w:szCs w:val="18"/>
                <w:lang w:eastAsia="ca-ES"/>
              </w:rPr>
              <w:t>2.000,00</w:t>
            </w:r>
          </w:p>
        </w:tc>
      </w:tr>
      <w:tr w:rsidR="00154F09" w:rsidRPr="00154F09" w:rsidTr="00B63B4C">
        <w:trPr>
          <w:trHeight w:val="283"/>
        </w:trPr>
        <w:tc>
          <w:tcPr>
            <w:tcW w:w="1542"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09.3278.2269903</w:t>
            </w:r>
          </w:p>
        </w:tc>
        <w:tc>
          <w:tcPr>
            <w:tcW w:w="5192"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Espai Jove provisional</w:t>
            </w:r>
          </w:p>
        </w:tc>
        <w:tc>
          <w:tcPr>
            <w:tcW w:w="1486" w:type="dxa"/>
            <w:tcBorders>
              <w:top w:val="nil"/>
              <w:left w:val="nil"/>
              <w:bottom w:val="nil"/>
              <w:right w:val="nil"/>
            </w:tcBorders>
            <w:shd w:val="clear" w:color="auto" w:fill="auto"/>
            <w:noWrap/>
            <w:vAlign w:val="bottom"/>
            <w:hideMark/>
          </w:tcPr>
          <w:p w:rsidR="00154F09" w:rsidRPr="00154F09" w:rsidRDefault="00154F09" w:rsidP="00B63B4C">
            <w:pPr>
              <w:ind w:right="140"/>
              <w:jc w:val="right"/>
              <w:rPr>
                <w:rFonts w:ascii="Arial" w:eastAsia="Times New Roman" w:hAnsi="Arial" w:cs="Arial"/>
                <w:sz w:val="18"/>
                <w:szCs w:val="18"/>
                <w:lang w:eastAsia="ca-ES"/>
              </w:rPr>
            </w:pPr>
            <w:r w:rsidRPr="00154F09">
              <w:rPr>
                <w:rFonts w:ascii="Arial" w:eastAsia="Times New Roman" w:hAnsi="Arial" w:cs="Arial"/>
                <w:sz w:val="18"/>
                <w:szCs w:val="18"/>
                <w:lang w:eastAsia="ca-ES"/>
              </w:rPr>
              <w:t>15.000,00</w:t>
            </w:r>
          </w:p>
        </w:tc>
      </w:tr>
      <w:tr w:rsidR="00154F09" w:rsidRPr="00154F09" w:rsidTr="00B63B4C">
        <w:trPr>
          <w:trHeight w:val="283"/>
        </w:trPr>
        <w:tc>
          <w:tcPr>
            <w:tcW w:w="1542"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10.4311.2279901</w:t>
            </w:r>
          </w:p>
        </w:tc>
        <w:tc>
          <w:tcPr>
            <w:tcW w:w="5192"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Fires</w:t>
            </w:r>
          </w:p>
        </w:tc>
        <w:tc>
          <w:tcPr>
            <w:tcW w:w="1486" w:type="dxa"/>
            <w:tcBorders>
              <w:top w:val="nil"/>
              <w:left w:val="nil"/>
              <w:bottom w:val="nil"/>
              <w:right w:val="nil"/>
            </w:tcBorders>
            <w:shd w:val="clear" w:color="auto" w:fill="auto"/>
            <w:noWrap/>
            <w:vAlign w:val="bottom"/>
            <w:hideMark/>
          </w:tcPr>
          <w:p w:rsidR="00154F09" w:rsidRPr="00154F09" w:rsidRDefault="00154F09" w:rsidP="00B63B4C">
            <w:pPr>
              <w:ind w:right="140"/>
              <w:jc w:val="right"/>
              <w:rPr>
                <w:rFonts w:ascii="Arial" w:eastAsia="Times New Roman" w:hAnsi="Arial" w:cs="Arial"/>
                <w:sz w:val="18"/>
                <w:szCs w:val="18"/>
                <w:lang w:eastAsia="ca-ES"/>
              </w:rPr>
            </w:pPr>
            <w:r w:rsidRPr="00154F09">
              <w:rPr>
                <w:rFonts w:ascii="Arial" w:eastAsia="Times New Roman" w:hAnsi="Arial" w:cs="Arial"/>
                <w:sz w:val="18"/>
                <w:szCs w:val="18"/>
                <w:lang w:eastAsia="ca-ES"/>
              </w:rPr>
              <w:t>100.000,00</w:t>
            </w:r>
          </w:p>
        </w:tc>
      </w:tr>
      <w:tr w:rsidR="00154F09" w:rsidRPr="00154F09" w:rsidTr="00B63B4C">
        <w:trPr>
          <w:trHeight w:val="283"/>
        </w:trPr>
        <w:tc>
          <w:tcPr>
            <w:tcW w:w="1542"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20.9310.22201</w:t>
            </w:r>
          </w:p>
        </w:tc>
        <w:tc>
          <w:tcPr>
            <w:tcW w:w="5192" w:type="dxa"/>
            <w:tcBorders>
              <w:top w:val="nil"/>
              <w:left w:val="nil"/>
              <w:bottom w:val="nil"/>
              <w:right w:val="nil"/>
            </w:tcBorders>
            <w:shd w:val="clear" w:color="auto" w:fill="auto"/>
            <w:noWrap/>
            <w:vAlign w:val="center"/>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Servei postal recaptació</w:t>
            </w:r>
          </w:p>
        </w:tc>
        <w:tc>
          <w:tcPr>
            <w:tcW w:w="1486" w:type="dxa"/>
            <w:tcBorders>
              <w:top w:val="nil"/>
              <w:left w:val="nil"/>
              <w:bottom w:val="nil"/>
              <w:right w:val="nil"/>
            </w:tcBorders>
            <w:shd w:val="clear" w:color="auto" w:fill="auto"/>
            <w:noWrap/>
            <w:vAlign w:val="center"/>
            <w:hideMark/>
          </w:tcPr>
          <w:p w:rsidR="00154F09" w:rsidRPr="00154F09" w:rsidRDefault="00154F09" w:rsidP="00B63B4C">
            <w:pPr>
              <w:ind w:right="140"/>
              <w:jc w:val="right"/>
              <w:rPr>
                <w:rFonts w:ascii="Arial" w:eastAsia="Times New Roman" w:hAnsi="Arial" w:cs="Arial"/>
                <w:sz w:val="18"/>
                <w:szCs w:val="18"/>
                <w:lang w:eastAsia="ca-ES"/>
              </w:rPr>
            </w:pPr>
            <w:r w:rsidRPr="00154F09">
              <w:rPr>
                <w:rFonts w:ascii="Arial" w:eastAsia="Times New Roman" w:hAnsi="Arial" w:cs="Arial"/>
                <w:sz w:val="18"/>
                <w:szCs w:val="18"/>
                <w:lang w:eastAsia="ca-ES"/>
              </w:rPr>
              <w:t>8.000,00</w:t>
            </w:r>
          </w:p>
        </w:tc>
      </w:tr>
      <w:tr w:rsidR="00154F09" w:rsidRPr="00154F09" w:rsidTr="00B63B4C">
        <w:trPr>
          <w:trHeight w:val="283"/>
        </w:trPr>
        <w:tc>
          <w:tcPr>
            <w:tcW w:w="1542"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lastRenderedPageBreak/>
              <w:t>20.9320.20900</w:t>
            </w:r>
          </w:p>
        </w:tc>
        <w:tc>
          <w:tcPr>
            <w:tcW w:w="5192" w:type="dxa"/>
            <w:tcBorders>
              <w:top w:val="nil"/>
              <w:left w:val="nil"/>
              <w:bottom w:val="nil"/>
              <w:right w:val="nil"/>
            </w:tcBorders>
            <w:shd w:val="clear" w:color="auto" w:fill="auto"/>
            <w:noWrap/>
            <w:vAlign w:val="center"/>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Cànon platges</w:t>
            </w:r>
          </w:p>
        </w:tc>
        <w:tc>
          <w:tcPr>
            <w:tcW w:w="1486" w:type="dxa"/>
            <w:tcBorders>
              <w:top w:val="nil"/>
              <w:left w:val="nil"/>
              <w:bottom w:val="nil"/>
              <w:right w:val="nil"/>
            </w:tcBorders>
            <w:shd w:val="clear" w:color="auto" w:fill="auto"/>
            <w:noWrap/>
            <w:vAlign w:val="center"/>
            <w:hideMark/>
          </w:tcPr>
          <w:p w:rsidR="00154F09" w:rsidRPr="00154F09" w:rsidRDefault="00154F09" w:rsidP="00B63B4C">
            <w:pPr>
              <w:ind w:right="140"/>
              <w:jc w:val="right"/>
              <w:rPr>
                <w:rFonts w:ascii="Arial" w:eastAsia="Times New Roman" w:hAnsi="Arial" w:cs="Arial"/>
                <w:sz w:val="18"/>
                <w:szCs w:val="18"/>
                <w:lang w:eastAsia="ca-ES"/>
              </w:rPr>
            </w:pPr>
            <w:r w:rsidRPr="00154F09">
              <w:rPr>
                <w:rFonts w:ascii="Arial" w:eastAsia="Times New Roman" w:hAnsi="Arial" w:cs="Arial"/>
                <w:sz w:val="18"/>
                <w:szCs w:val="18"/>
                <w:lang w:eastAsia="ca-ES"/>
              </w:rPr>
              <w:t>17.000,00</w:t>
            </w:r>
          </w:p>
        </w:tc>
      </w:tr>
      <w:tr w:rsidR="00154F09" w:rsidRPr="00154F09" w:rsidTr="00B63B4C">
        <w:trPr>
          <w:trHeight w:val="283"/>
        </w:trPr>
        <w:tc>
          <w:tcPr>
            <w:tcW w:w="1542"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22.9231.2270600</w:t>
            </w:r>
          </w:p>
        </w:tc>
        <w:tc>
          <w:tcPr>
            <w:tcW w:w="5192"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Despeses estadística</w:t>
            </w:r>
          </w:p>
        </w:tc>
        <w:tc>
          <w:tcPr>
            <w:tcW w:w="1486" w:type="dxa"/>
            <w:tcBorders>
              <w:top w:val="nil"/>
              <w:left w:val="nil"/>
              <w:bottom w:val="nil"/>
              <w:right w:val="nil"/>
            </w:tcBorders>
            <w:shd w:val="clear" w:color="auto" w:fill="auto"/>
            <w:noWrap/>
            <w:vAlign w:val="bottom"/>
            <w:hideMark/>
          </w:tcPr>
          <w:p w:rsidR="00154F09" w:rsidRPr="00154F09" w:rsidRDefault="00154F09" w:rsidP="00B63B4C">
            <w:pPr>
              <w:ind w:right="140"/>
              <w:jc w:val="right"/>
              <w:rPr>
                <w:rFonts w:ascii="Arial" w:eastAsia="Times New Roman" w:hAnsi="Arial" w:cs="Arial"/>
                <w:sz w:val="18"/>
                <w:szCs w:val="18"/>
                <w:lang w:eastAsia="ca-ES"/>
              </w:rPr>
            </w:pPr>
            <w:r w:rsidRPr="00154F09">
              <w:rPr>
                <w:rFonts w:ascii="Arial" w:eastAsia="Times New Roman" w:hAnsi="Arial" w:cs="Arial"/>
                <w:sz w:val="18"/>
                <w:szCs w:val="18"/>
                <w:lang w:eastAsia="ca-ES"/>
              </w:rPr>
              <w:t>2.000,00</w:t>
            </w:r>
          </w:p>
        </w:tc>
      </w:tr>
      <w:tr w:rsidR="00154F09" w:rsidRPr="00154F09" w:rsidTr="00B63B4C">
        <w:trPr>
          <w:trHeight w:val="283"/>
        </w:trPr>
        <w:tc>
          <w:tcPr>
            <w:tcW w:w="1542"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31.3340.2260904</w:t>
            </w:r>
          </w:p>
        </w:tc>
        <w:tc>
          <w:tcPr>
            <w:tcW w:w="5192"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Projecte Pedagògic Cultura</w:t>
            </w:r>
          </w:p>
        </w:tc>
        <w:tc>
          <w:tcPr>
            <w:tcW w:w="1486" w:type="dxa"/>
            <w:tcBorders>
              <w:top w:val="nil"/>
              <w:left w:val="nil"/>
              <w:bottom w:val="nil"/>
              <w:right w:val="nil"/>
            </w:tcBorders>
            <w:shd w:val="clear" w:color="auto" w:fill="auto"/>
            <w:noWrap/>
            <w:vAlign w:val="bottom"/>
            <w:hideMark/>
          </w:tcPr>
          <w:p w:rsidR="00154F09" w:rsidRPr="00154F09" w:rsidRDefault="00154F09" w:rsidP="00B63B4C">
            <w:pPr>
              <w:ind w:right="140"/>
              <w:jc w:val="right"/>
              <w:rPr>
                <w:rFonts w:ascii="Arial" w:eastAsia="Times New Roman" w:hAnsi="Arial" w:cs="Arial"/>
                <w:sz w:val="18"/>
                <w:szCs w:val="18"/>
                <w:lang w:eastAsia="ca-ES"/>
              </w:rPr>
            </w:pPr>
            <w:r w:rsidRPr="00154F09">
              <w:rPr>
                <w:rFonts w:ascii="Arial" w:eastAsia="Times New Roman" w:hAnsi="Arial" w:cs="Arial"/>
                <w:sz w:val="18"/>
                <w:szCs w:val="18"/>
                <w:lang w:eastAsia="ca-ES"/>
              </w:rPr>
              <w:t>25.000,00</w:t>
            </w:r>
          </w:p>
        </w:tc>
      </w:tr>
      <w:tr w:rsidR="00154F09" w:rsidRPr="00154F09" w:rsidTr="00B63B4C">
        <w:trPr>
          <w:trHeight w:val="283"/>
        </w:trPr>
        <w:tc>
          <w:tcPr>
            <w:tcW w:w="1542"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31.3340.2260903</w:t>
            </w:r>
          </w:p>
        </w:tc>
        <w:tc>
          <w:tcPr>
            <w:tcW w:w="5192"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FIMPT i oficina música popular i tradicional</w:t>
            </w:r>
          </w:p>
        </w:tc>
        <w:tc>
          <w:tcPr>
            <w:tcW w:w="1486" w:type="dxa"/>
            <w:tcBorders>
              <w:top w:val="nil"/>
              <w:left w:val="nil"/>
              <w:bottom w:val="nil"/>
              <w:right w:val="nil"/>
            </w:tcBorders>
            <w:shd w:val="clear" w:color="auto" w:fill="auto"/>
            <w:noWrap/>
            <w:vAlign w:val="bottom"/>
            <w:hideMark/>
          </w:tcPr>
          <w:p w:rsidR="00154F09" w:rsidRPr="00154F09" w:rsidRDefault="00154F09" w:rsidP="00B63B4C">
            <w:pPr>
              <w:ind w:right="140"/>
              <w:jc w:val="right"/>
              <w:rPr>
                <w:rFonts w:ascii="Arial" w:eastAsia="Times New Roman" w:hAnsi="Arial" w:cs="Arial"/>
                <w:sz w:val="18"/>
                <w:szCs w:val="18"/>
                <w:lang w:eastAsia="ca-ES"/>
              </w:rPr>
            </w:pPr>
            <w:r w:rsidRPr="00154F09">
              <w:rPr>
                <w:rFonts w:ascii="Arial" w:eastAsia="Times New Roman" w:hAnsi="Arial" w:cs="Arial"/>
                <w:sz w:val="18"/>
                <w:szCs w:val="18"/>
                <w:lang w:eastAsia="ca-ES"/>
              </w:rPr>
              <w:t>71.800,00</w:t>
            </w:r>
          </w:p>
        </w:tc>
      </w:tr>
      <w:tr w:rsidR="00154F09" w:rsidRPr="00154F09" w:rsidTr="00B63B4C">
        <w:trPr>
          <w:trHeight w:val="283"/>
        </w:trPr>
        <w:tc>
          <w:tcPr>
            <w:tcW w:w="1542"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31.3380.2260904</w:t>
            </w:r>
          </w:p>
        </w:tc>
        <w:tc>
          <w:tcPr>
            <w:tcW w:w="5192"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 xml:space="preserve">Cultura popular i tradicional modificada </w:t>
            </w:r>
          </w:p>
        </w:tc>
        <w:tc>
          <w:tcPr>
            <w:tcW w:w="1486" w:type="dxa"/>
            <w:tcBorders>
              <w:top w:val="nil"/>
              <w:left w:val="nil"/>
              <w:bottom w:val="nil"/>
              <w:right w:val="nil"/>
            </w:tcBorders>
            <w:shd w:val="clear" w:color="auto" w:fill="auto"/>
            <w:noWrap/>
            <w:vAlign w:val="bottom"/>
            <w:hideMark/>
          </w:tcPr>
          <w:p w:rsidR="00154F09" w:rsidRPr="00154F09" w:rsidRDefault="00154F09" w:rsidP="00B63B4C">
            <w:pPr>
              <w:ind w:right="140"/>
              <w:jc w:val="right"/>
              <w:rPr>
                <w:rFonts w:ascii="Arial" w:eastAsia="Times New Roman" w:hAnsi="Arial" w:cs="Arial"/>
                <w:sz w:val="18"/>
                <w:szCs w:val="18"/>
                <w:lang w:eastAsia="ca-ES"/>
              </w:rPr>
            </w:pPr>
            <w:r w:rsidRPr="00154F09">
              <w:rPr>
                <w:rFonts w:ascii="Arial" w:eastAsia="Times New Roman" w:hAnsi="Arial" w:cs="Arial"/>
                <w:sz w:val="18"/>
                <w:szCs w:val="18"/>
                <w:lang w:eastAsia="ca-ES"/>
              </w:rPr>
              <w:t>100.000,00</w:t>
            </w:r>
          </w:p>
        </w:tc>
      </w:tr>
      <w:tr w:rsidR="00154F09" w:rsidRPr="00154F09" w:rsidTr="00B63B4C">
        <w:trPr>
          <w:trHeight w:val="283"/>
        </w:trPr>
        <w:tc>
          <w:tcPr>
            <w:tcW w:w="1542"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32.3201.2279901</w:t>
            </w:r>
          </w:p>
        </w:tc>
        <w:tc>
          <w:tcPr>
            <w:tcW w:w="5192"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Instruments Escola Música</w:t>
            </w:r>
          </w:p>
        </w:tc>
        <w:tc>
          <w:tcPr>
            <w:tcW w:w="1486" w:type="dxa"/>
            <w:tcBorders>
              <w:top w:val="nil"/>
              <w:left w:val="nil"/>
              <w:bottom w:val="nil"/>
              <w:right w:val="nil"/>
            </w:tcBorders>
            <w:shd w:val="clear" w:color="auto" w:fill="auto"/>
            <w:noWrap/>
            <w:vAlign w:val="bottom"/>
            <w:hideMark/>
          </w:tcPr>
          <w:p w:rsidR="00154F09" w:rsidRPr="00154F09" w:rsidRDefault="00154F09" w:rsidP="00B63B4C">
            <w:pPr>
              <w:ind w:right="140"/>
              <w:jc w:val="right"/>
              <w:rPr>
                <w:rFonts w:ascii="Arial" w:eastAsia="Times New Roman" w:hAnsi="Arial" w:cs="Arial"/>
                <w:sz w:val="18"/>
                <w:szCs w:val="18"/>
                <w:lang w:eastAsia="ca-ES"/>
              </w:rPr>
            </w:pPr>
            <w:r w:rsidRPr="00154F09">
              <w:rPr>
                <w:rFonts w:ascii="Arial" w:eastAsia="Times New Roman" w:hAnsi="Arial" w:cs="Arial"/>
                <w:sz w:val="18"/>
                <w:szCs w:val="18"/>
                <w:lang w:eastAsia="ca-ES"/>
              </w:rPr>
              <w:t>25.000,00</w:t>
            </w:r>
          </w:p>
        </w:tc>
      </w:tr>
      <w:tr w:rsidR="00154F09" w:rsidRPr="00154F09" w:rsidTr="00B63B4C">
        <w:trPr>
          <w:trHeight w:val="283"/>
        </w:trPr>
        <w:tc>
          <w:tcPr>
            <w:tcW w:w="1542"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33.3410.2260900</w:t>
            </w:r>
          </w:p>
        </w:tc>
        <w:tc>
          <w:tcPr>
            <w:tcW w:w="5192"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Calendari Activitats i programes esportius</w:t>
            </w:r>
          </w:p>
        </w:tc>
        <w:tc>
          <w:tcPr>
            <w:tcW w:w="1486" w:type="dxa"/>
            <w:tcBorders>
              <w:top w:val="nil"/>
              <w:left w:val="nil"/>
              <w:bottom w:val="nil"/>
              <w:right w:val="nil"/>
            </w:tcBorders>
            <w:shd w:val="clear" w:color="auto" w:fill="auto"/>
            <w:noWrap/>
            <w:vAlign w:val="bottom"/>
            <w:hideMark/>
          </w:tcPr>
          <w:p w:rsidR="00154F09" w:rsidRPr="00154F09" w:rsidRDefault="00154F09" w:rsidP="00B63B4C">
            <w:pPr>
              <w:ind w:right="140"/>
              <w:jc w:val="right"/>
              <w:rPr>
                <w:rFonts w:ascii="Arial" w:eastAsia="Times New Roman" w:hAnsi="Arial" w:cs="Arial"/>
                <w:sz w:val="18"/>
                <w:szCs w:val="18"/>
                <w:lang w:eastAsia="ca-ES"/>
              </w:rPr>
            </w:pPr>
            <w:r w:rsidRPr="00154F09">
              <w:rPr>
                <w:rFonts w:ascii="Arial" w:eastAsia="Times New Roman" w:hAnsi="Arial" w:cs="Arial"/>
                <w:sz w:val="18"/>
                <w:szCs w:val="18"/>
                <w:lang w:eastAsia="ca-ES"/>
              </w:rPr>
              <w:t>23.600,00</w:t>
            </w:r>
          </w:p>
        </w:tc>
      </w:tr>
      <w:tr w:rsidR="00154F09" w:rsidRPr="00154F09" w:rsidTr="00B63B4C">
        <w:trPr>
          <w:trHeight w:val="283"/>
        </w:trPr>
        <w:tc>
          <w:tcPr>
            <w:tcW w:w="1542"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33.3420.2120000</w:t>
            </w:r>
          </w:p>
        </w:tc>
        <w:tc>
          <w:tcPr>
            <w:tcW w:w="5192"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Conservació d'instal·lacions esportives</w:t>
            </w:r>
          </w:p>
        </w:tc>
        <w:tc>
          <w:tcPr>
            <w:tcW w:w="1486" w:type="dxa"/>
            <w:tcBorders>
              <w:top w:val="nil"/>
              <w:left w:val="nil"/>
              <w:bottom w:val="nil"/>
              <w:right w:val="nil"/>
            </w:tcBorders>
            <w:shd w:val="clear" w:color="auto" w:fill="auto"/>
            <w:noWrap/>
            <w:vAlign w:val="bottom"/>
            <w:hideMark/>
          </w:tcPr>
          <w:p w:rsidR="00154F09" w:rsidRPr="00154F09" w:rsidRDefault="00154F09" w:rsidP="00B63B4C">
            <w:pPr>
              <w:ind w:right="140"/>
              <w:jc w:val="right"/>
              <w:rPr>
                <w:rFonts w:ascii="Arial" w:eastAsia="Times New Roman" w:hAnsi="Arial" w:cs="Arial"/>
                <w:sz w:val="18"/>
                <w:szCs w:val="18"/>
                <w:lang w:eastAsia="ca-ES"/>
              </w:rPr>
            </w:pPr>
            <w:r w:rsidRPr="00154F09">
              <w:rPr>
                <w:rFonts w:ascii="Arial" w:eastAsia="Times New Roman" w:hAnsi="Arial" w:cs="Arial"/>
                <w:sz w:val="18"/>
                <w:szCs w:val="18"/>
                <w:lang w:eastAsia="ca-ES"/>
              </w:rPr>
              <w:t>80.000,00</w:t>
            </w:r>
          </w:p>
        </w:tc>
      </w:tr>
      <w:tr w:rsidR="00154F09" w:rsidRPr="00154F09" w:rsidTr="00B63B4C">
        <w:trPr>
          <w:trHeight w:val="283"/>
        </w:trPr>
        <w:tc>
          <w:tcPr>
            <w:tcW w:w="1542"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33.3420.2279901</w:t>
            </w:r>
          </w:p>
        </w:tc>
        <w:tc>
          <w:tcPr>
            <w:tcW w:w="5192"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Pla de Patrocini</w:t>
            </w:r>
          </w:p>
        </w:tc>
        <w:tc>
          <w:tcPr>
            <w:tcW w:w="1486" w:type="dxa"/>
            <w:tcBorders>
              <w:top w:val="nil"/>
              <w:left w:val="nil"/>
              <w:bottom w:val="nil"/>
              <w:right w:val="nil"/>
            </w:tcBorders>
            <w:shd w:val="clear" w:color="auto" w:fill="auto"/>
            <w:noWrap/>
            <w:vAlign w:val="bottom"/>
            <w:hideMark/>
          </w:tcPr>
          <w:p w:rsidR="00154F09" w:rsidRPr="00154F09" w:rsidRDefault="00154F09" w:rsidP="00B63B4C">
            <w:pPr>
              <w:ind w:right="140"/>
              <w:jc w:val="right"/>
              <w:rPr>
                <w:rFonts w:ascii="Arial" w:eastAsia="Times New Roman" w:hAnsi="Arial" w:cs="Arial"/>
                <w:sz w:val="18"/>
                <w:szCs w:val="18"/>
                <w:lang w:eastAsia="ca-ES"/>
              </w:rPr>
            </w:pPr>
            <w:r w:rsidRPr="00154F09">
              <w:rPr>
                <w:rFonts w:ascii="Arial" w:eastAsia="Times New Roman" w:hAnsi="Arial" w:cs="Arial"/>
                <w:sz w:val="18"/>
                <w:szCs w:val="18"/>
                <w:lang w:eastAsia="ca-ES"/>
              </w:rPr>
              <w:t>17.000,00</w:t>
            </w:r>
          </w:p>
        </w:tc>
      </w:tr>
      <w:tr w:rsidR="00154F09" w:rsidRPr="00154F09" w:rsidTr="00B63B4C">
        <w:trPr>
          <w:trHeight w:val="283"/>
        </w:trPr>
        <w:tc>
          <w:tcPr>
            <w:tcW w:w="1542"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35.2312.2279903</w:t>
            </w:r>
          </w:p>
        </w:tc>
        <w:tc>
          <w:tcPr>
            <w:tcW w:w="5192"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Servei de Transport adaptat</w:t>
            </w:r>
          </w:p>
        </w:tc>
        <w:tc>
          <w:tcPr>
            <w:tcW w:w="1486" w:type="dxa"/>
            <w:tcBorders>
              <w:top w:val="nil"/>
              <w:left w:val="nil"/>
              <w:bottom w:val="nil"/>
              <w:right w:val="nil"/>
            </w:tcBorders>
            <w:shd w:val="clear" w:color="auto" w:fill="auto"/>
            <w:noWrap/>
            <w:vAlign w:val="bottom"/>
            <w:hideMark/>
          </w:tcPr>
          <w:p w:rsidR="00154F09" w:rsidRPr="00154F09" w:rsidRDefault="00154F09" w:rsidP="00B63B4C">
            <w:pPr>
              <w:ind w:right="140"/>
              <w:jc w:val="right"/>
              <w:rPr>
                <w:rFonts w:ascii="Arial" w:eastAsia="Times New Roman" w:hAnsi="Arial" w:cs="Arial"/>
                <w:sz w:val="18"/>
                <w:szCs w:val="18"/>
                <w:lang w:eastAsia="ca-ES"/>
              </w:rPr>
            </w:pPr>
            <w:r w:rsidRPr="00154F09">
              <w:rPr>
                <w:rFonts w:ascii="Arial" w:eastAsia="Times New Roman" w:hAnsi="Arial" w:cs="Arial"/>
                <w:sz w:val="18"/>
                <w:szCs w:val="18"/>
                <w:lang w:eastAsia="ca-ES"/>
              </w:rPr>
              <w:t>7.600,00</w:t>
            </w:r>
          </w:p>
        </w:tc>
      </w:tr>
      <w:tr w:rsidR="00154F09" w:rsidRPr="00154F09" w:rsidTr="00B63B4C">
        <w:trPr>
          <w:trHeight w:val="283"/>
        </w:trPr>
        <w:tc>
          <w:tcPr>
            <w:tcW w:w="1542"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40.1500.2260300</w:t>
            </w:r>
          </w:p>
        </w:tc>
        <w:tc>
          <w:tcPr>
            <w:tcW w:w="5192"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Anuncis i edictes</w:t>
            </w:r>
          </w:p>
        </w:tc>
        <w:tc>
          <w:tcPr>
            <w:tcW w:w="1486" w:type="dxa"/>
            <w:tcBorders>
              <w:top w:val="nil"/>
              <w:left w:val="nil"/>
              <w:bottom w:val="nil"/>
              <w:right w:val="nil"/>
            </w:tcBorders>
            <w:shd w:val="clear" w:color="auto" w:fill="auto"/>
            <w:noWrap/>
            <w:vAlign w:val="bottom"/>
            <w:hideMark/>
          </w:tcPr>
          <w:p w:rsidR="00154F09" w:rsidRPr="00154F09" w:rsidRDefault="00154F09" w:rsidP="00B63B4C">
            <w:pPr>
              <w:ind w:right="140"/>
              <w:jc w:val="right"/>
              <w:rPr>
                <w:rFonts w:ascii="Arial" w:eastAsia="Times New Roman" w:hAnsi="Arial" w:cs="Arial"/>
                <w:sz w:val="18"/>
                <w:szCs w:val="18"/>
                <w:lang w:eastAsia="ca-ES"/>
              </w:rPr>
            </w:pPr>
            <w:r w:rsidRPr="00154F09">
              <w:rPr>
                <w:rFonts w:ascii="Arial" w:eastAsia="Times New Roman" w:hAnsi="Arial" w:cs="Arial"/>
                <w:sz w:val="18"/>
                <w:szCs w:val="18"/>
                <w:lang w:eastAsia="ca-ES"/>
              </w:rPr>
              <w:t>1.000,00</w:t>
            </w:r>
          </w:p>
        </w:tc>
      </w:tr>
      <w:tr w:rsidR="00154F09" w:rsidRPr="00154F09" w:rsidTr="00B63B4C">
        <w:trPr>
          <w:trHeight w:val="283"/>
        </w:trPr>
        <w:tc>
          <w:tcPr>
            <w:tcW w:w="1542"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40.1500.2269901</w:t>
            </w:r>
          </w:p>
        </w:tc>
        <w:tc>
          <w:tcPr>
            <w:tcW w:w="5192"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Gesti</w:t>
            </w:r>
            <w:r w:rsidR="00600AB7">
              <w:rPr>
                <w:rFonts w:ascii="Arial" w:eastAsia="Times New Roman" w:hAnsi="Arial" w:cs="Arial"/>
                <w:sz w:val="18"/>
                <w:szCs w:val="18"/>
                <w:lang w:eastAsia="ca-ES"/>
              </w:rPr>
              <w:t>ó administrativa, registral i tecnico</w:t>
            </w:r>
            <w:r w:rsidRPr="00154F09">
              <w:rPr>
                <w:rFonts w:ascii="Arial" w:eastAsia="Times New Roman" w:hAnsi="Arial" w:cs="Arial"/>
                <w:sz w:val="18"/>
                <w:szCs w:val="18"/>
                <w:lang w:eastAsia="ca-ES"/>
              </w:rPr>
              <w:t>jurídica</w:t>
            </w:r>
          </w:p>
        </w:tc>
        <w:tc>
          <w:tcPr>
            <w:tcW w:w="1486" w:type="dxa"/>
            <w:tcBorders>
              <w:top w:val="nil"/>
              <w:left w:val="nil"/>
              <w:bottom w:val="nil"/>
              <w:right w:val="nil"/>
            </w:tcBorders>
            <w:shd w:val="clear" w:color="auto" w:fill="auto"/>
            <w:noWrap/>
            <w:vAlign w:val="bottom"/>
            <w:hideMark/>
          </w:tcPr>
          <w:p w:rsidR="00154F09" w:rsidRPr="00154F09" w:rsidRDefault="00154F09" w:rsidP="00B63B4C">
            <w:pPr>
              <w:ind w:right="140"/>
              <w:jc w:val="right"/>
              <w:rPr>
                <w:rFonts w:ascii="Arial" w:eastAsia="Times New Roman" w:hAnsi="Arial" w:cs="Arial"/>
                <w:sz w:val="18"/>
                <w:szCs w:val="18"/>
                <w:lang w:eastAsia="ca-ES"/>
              </w:rPr>
            </w:pPr>
            <w:r w:rsidRPr="00154F09">
              <w:rPr>
                <w:rFonts w:ascii="Arial" w:eastAsia="Times New Roman" w:hAnsi="Arial" w:cs="Arial"/>
                <w:sz w:val="18"/>
                <w:szCs w:val="18"/>
                <w:lang w:eastAsia="ca-ES"/>
              </w:rPr>
              <w:t>5.000,00</w:t>
            </w:r>
          </w:p>
        </w:tc>
      </w:tr>
      <w:tr w:rsidR="00154F09" w:rsidRPr="00154F09" w:rsidTr="00B63B4C">
        <w:trPr>
          <w:trHeight w:val="283"/>
        </w:trPr>
        <w:tc>
          <w:tcPr>
            <w:tcW w:w="1542"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40.1510.2269901</w:t>
            </w:r>
          </w:p>
        </w:tc>
        <w:tc>
          <w:tcPr>
            <w:tcW w:w="5192"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Revisió POUM</w:t>
            </w:r>
          </w:p>
        </w:tc>
        <w:tc>
          <w:tcPr>
            <w:tcW w:w="1486" w:type="dxa"/>
            <w:tcBorders>
              <w:top w:val="nil"/>
              <w:left w:val="nil"/>
              <w:bottom w:val="nil"/>
              <w:right w:val="nil"/>
            </w:tcBorders>
            <w:shd w:val="clear" w:color="auto" w:fill="auto"/>
            <w:noWrap/>
            <w:vAlign w:val="bottom"/>
            <w:hideMark/>
          </w:tcPr>
          <w:p w:rsidR="00154F09" w:rsidRPr="00154F09" w:rsidRDefault="00154F09" w:rsidP="00B63B4C">
            <w:pPr>
              <w:ind w:right="140"/>
              <w:jc w:val="right"/>
              <w:rPr>
                <w:rFonts w:ascii="Arial" w:eastAsia="Times New Roman" w:hAnsi="Arial" w:cs="Arial"/>
                <w:sz w:val="18"/>
                <w:szCs w:val="18"/>
                <w:lang w:eastAsia="ca-ES"/>
              </w:rPr>
            </w:pPr>
            <w:r w:rsidRPr="00154F09">
              <w:rPr>
                <w:rFonts w:ascii="Arial" w:eastAsia="Times New Roman" w:hAnsi="Arial" w:cs="Arial"/>
                <w:sz w:val="18"/>
                <w:szCs w:val="18"/>
                <w:lang w:eastAsia="ca-ES"/>
              </w:rPr>
              <w:t>50.000,00</w:t>
            </w:r>
          </w:p>
        </w:tc>
      </w:tr>
      <w:tr w:rsidR="00154F09" w:rsidRPr="00154F09" w:rsidTr="00B63B4C">
        <w:trPr>
          <w:trHeight w:val="283"/>
        </w:trPr>
        <w:tc>
          <w:tcPr>
            <w:tcW w:w="1542"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41.1500.21202</w:t>
            </w:r>
          </w:p>
        </w:tc>
        <w:tc>
          <w:tcPr>
            <w:tcW w:w="5192"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Millora espai públic</w:t>
            </w:r>
          </w:p>
        </w:tc>
        <w:tc>
          <w:tcPr>
            <w:tcW w:w="1486" w:type="dxa"/>
            <w:tcBorders>
              <w:top w:val="nil"/>
              <w:left w:val="nil"/>
              <w:bottom w:val="nil"/>
              <w:right w:val="nil"/>
            </w:tcBorders>
            <w:shd w:val="clear" w:color="auto" w:fill="auto"/>
            <w:noWrap/>
            <w:vAlign w:val="bottom"/>
            <w:hideMark/>
          </w:tcPr>
          <w:p w:rsidR="00154F09" w:rsidRPr="00154F09" w:rsidRDefault="00154F09" w:rsidP="00B63B4C">
            <w:pPr>
              <w:ind w:right="140"/>
              <w:jc w:val="right"/>
              <w:rPr>
                <w:rFonts w:ascii="Arial" w:eastAsia="Times New Roman" w:hAnsi="Arial" w:cs="Arial"/>
                <w:sz w:val="18"/>
                <w:szCs w:val="18"/>
                <w:lang w:eastAsia="ca-ES"/>
              </w:rPr>
            </w:pPr>
            <w:r w:rsidRPr="00154F09">
              <w:rPr>
                <w:rFonts w:ascii="Arial" w:eastAsia="Times New Roman" w:hAnsi="Arial" w:cs="Arial"/>
                <w:sz w:val="18"/>
                <w:szCs w:val="18"/>
                <w:lang w:eastAsia="ca-ES"/>
              </w:rPr>
              <w:t>30.000,00</w:t>
            </w:r>
          </w:p>
        </w:tc>
      </w:tr>
      <w:tr w:rsidR="00154F09" w:rsidRPr="00154F09" w:rsidTr="00B63B4C">
        <w:trPr>
          <w:trHeight w:val="283"/>
        </w:trPr>
        <w:tc>
          <w:tcPr>
            <w:tcW w:w="1542"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41,1531,21000</w:t>
            </w:r>
          </w:p>
        </w:tc>
        <w:tc>
          <w:tcPr>
            <w:tcW w:w="5192"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Arranjament camins</w:t>
            </w:r>
          </w:p>
        </w:tc>
        <w:tc>
          <w:tcPr>
            <w:tcW w:w="1486" w:type="dxa"/>
            <w:tcBorders>
              <w:top w:val="nil"/>
              <w:left w:val="nil"/>
              <w:bottom w:val="nil"/>
              <w:right w:val="nil"/>
            </w:tcBorders>
            <w:shd w:val="clear" w:color="auto" w:fill="auto"/>
            <w:noWrap/>
            <w:vAlign w:val="bottom"/>
            <w:hideMark/>
          </w:tcPr>
          <w:p w:rsidR="00154F09" w:rsidRPr="00154F09" w:rsidRDefault="00154F09" w:rsidP="00B63B4C">
            <w:pPr>
              <w:ind w:right="140"/>
              <w:jc w:val="right"/>
              <w:rPr>
                <w:rFonts w:ascii="Arial" w:eastAsia="Times New Roman" w:hAnsi="Arial" w:cs="Arial"/>
                <w:sz w:val="18"/>
                <w:szCs w:val="18"/>
                <w:lang w:eastAsia="ca-ES"/>
              </w:rPr>
            </w:pPr>
            <w:r w:rsidRPr="00154F09">
              <w:rPr>
                <w:rFonts w:ascii="Arial" w:eastAsia="Times New Roman" w:hAnsi="Arial" w:cs="Arial"/>
                <w:sz w:val="18"/>
                <w:szCs w:val="18"/>
                <w:lang w:eastAsia="ca-ES"/>
              </w:rPr>
              <w:t>7.000,00</w:t>
            </w:r>
          </w:p>
        </w:tc>
      </w:tr>
      <w:tr w:rsidR="00154F09" w:rsidRPr="00154F09" w:rsidTr="00B63B4C">
        <w:trPr>
          <w:trHeight w:val="283"/>
        </w:trPr>
        <w:tc>
          <w:tcPr>
            <w:tcW w:w="1542"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42.1722.2279900</w:t>
            </w:r>
          </w:p>
        </w:tc>
        <w:tc>
          <w:tcPr>
            <w:tcW w:w="5192"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Acció medi ambient</w:t>
            </w:r>
          </w:p>
        </w:tc>
        <w:tc>
          <w:tcPr>
            <w:tcW w:w="1486" w:type="dxa"/>
            <w:tcBorders>
              <w:top w:val="nil"/>
              <w:left w:val="nil"/>
              <w:bottom w:val="nil"/>
              <w:right w:val="nil"/>
            </w:tcBorders>
            <w:shd w:val="clear" w:color="auto" w:fill="auto"/>
            <w:noWrap/>
            <w:vAlign w:val="bottom"/>
            <w:hideMark/>
          </w:tcPr>
          <w:p w:rsidR="00154F09" w:rsidRPr="00154F09" w:rsidRDefault="00154F09" w:rsidP="00B63B4C">
            <w:pPr>
              <w:ind w:right="140"/>
              <w:jc w:val="right"/>
              <w:rPr>
                <w:rFonts w:ascii="Arial" w:eastAsia="Times New Roman" w:hAnsi="Arial" w:cs="Arial"/>
                <w:sz w:val="18"/>
                <w:szCs w:val="18"/>
                <w:lang w:eastAsia="ca-ES"/>
              </w:rPr>
            </w:pPr>
            <w:r w:rsidRPr="00154F09">
              <w:rPr>
                <w:rFonts w:ascii="Arial" w:eastAsia="Times New Roman" w:hAnsi="Arial" w:cs="Arial"/>
                <w:sz w:val="18"/>
                <w:szCs w:val="18"/>
                <w:lang w:eastAsia="ca-ES"/>
              </w:rPr>
              <w:t>18.500,00</w:t>
            </w:r>
          </w:p>
        </w:tc>
      </w:tr>
      <w:tr w:rsidR="00154F09" w:rsidRPr="00154F09" w:rsidTr="00B63B4C">
        <w:trPr>
          <w:trHeight w:val="283"/>
        </w:trPr>
        <w:tc>
          <w:tcPr>
            <w:tcW w:w="1542"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52.1530.21401</w:t>
            </w:r>
          </w:p>
        </w:tc>
        <w:tc>
          <w:tcPr>
            <w:tcW w:w="5192"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Conservació vehicles brigada</w:t>
            </w:r>
          </w:p>
        </w:tc>
        <w:tc>
          <w:tcPr>
            <w:tcW w:w="1486" w:type="dxa"/>
            <w:tcBorders>
              <w:top w:val="nil"/>
              <w:left w:val="nil"/>
              <w:bottom w:val="nil"/>
              <w:right w:val="nil"/>
            </w:tcBorders>
            <w:shd w:val="clear" w:color="auto" w:fill="auto"/>
            <w:noWrap/>
            <w:vAlign w:val="bottom"/>
            <w:hideMark/>
          </w:tcPr>
          <w:p w:rsidR="00154F09" w:rsidRPr="00154F09" w:rsidRDefault="00154F09" w:rsidP="00B63B4C">
            <w:pPr>
              <w:ind w:right="140"/>
              <w:jc w:val="right"/>
              <w:rPr>
                <w:rFonts w:ascii="Arial" w:eastAsia="Times New Roman" w:hAnsi="Arial" w:cs="Arial"/>
                <w:sz w:val="18"/>
                <w:szCs w:val="18"/>
                <w:lang w:eastAsia="ca-ES"/>
              </w:rPr>
            </w:pPr>
            <w:r w:rsidRPr="00154F09">
              <w:rPr>
                <w:rFonts w:ascii="Arial" w:eastAsia="Times New Roman" w:hAnsi="Arial" w:cs="Arial"/>
                <w:sz w:val="18"/>
                <w:szCs w:val="18"/>
                <w:lang w:eastAsia="ca-ES"/>
              </w:rPr>
              <w:t>20.000,00</w:t>
            </w:r>
          </w:p>
        </w:tc>
      </w:tr>
      <w:tr w:rsidR="00154F09" w:rsidRPr="00154F09" w:rsidTr="00B63B4C">
        <w:trPr>
          <w:trHeight w:val="283"/>
        </w:trPr>
        <w:tc>
          <w:tcPr>
            <w:tcW w:w="1542"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52.1530.22103</w:t>
            </w:r>
          </w:p>
        </w:tc>
        <w:tc>
          <w:tcPr>
            <w:tcW w:w="5192"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Combustible vehicles brigada municipal</w:t>
            </w:r>
          </w:p>
        </w:tc>
        <w:tc>
          <w:tcPr>
            <w:tcW w:w="1486" w:type="dxa"/>
            <w:tcBorders>
              <w:top w:val="nil"/>
              <w:left w:val="nil"/>
              <w:bottom w:val="nil"/>
              <w:right w:val="nil"/>
            </w:tcBorders>
            <w:shd w:val="clear" w:color="auto" w:fill="auto"/>
            <w:noWrap/>
            <w:vAlign w:val="bottom"/>
            <w:hideMark/>
          </w:tcPr>
          <w:p w:rsidR="00154F09" w:rsidRPr="00154F09" w:rsidRDefault="00154F09" w:rsidP="00B63B4C">
            <w:pPr>
              <w:ind w:right="140"/>
              <w:jc w:val="right"/>
              <w:rPr>
                <w:rFonts w:ascii="Arial" w:eastAsia="Times New Roman" w:hAnsi="Arial" w:cs="Arial"/>
                <w:sz w:val="18"/>
                <w:szCs w:val="18"/>
                <w:lang w:eastAsia="ca-ES"/>
              </w:rPr>
            </w:pPr>
            <w:r w:rsidRPr="00154F09">
              <w:rPr>
                <w:rFonts w:ascii="Arial" w:eastAsia="Times New Roman" w:hAnsi="Arial" w:cs="Arial"/>
                <w:sz w:val="18"/>
                <w:szCs w:val="18"/>
                <w:lang w:eastAsia="ca-ES"/>
              </w:rPr>
              <w:t>5.000,00</w:t>
            </w:r>
          </w:p>
        </w:tc>
      </w:tr>
      <w:tr w:rsidR="00154F09" w:rsidRPr="00154F09" w:rsidTr="00B63B4C">
        <w:trPr>
          <w:trHeight w:val="283"/>
        </w:trPr>
        <w:tc>
          <w:tcPr>
            <w:tcW w:w="1542"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52.9121.21200</w:t>
            </w:r>
          </w:p>
        </w:tc>
        <w:tc>
          <w:tcPr>
            <w:tcW w:w="5192"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Conservació dels edificis municipals</w:t>
            </w:r>
          </w:p>
        </w:tc>
        <w:tc>
          <w:tcPr>
            <w:tcW w:w="1486" w:type="dxa"/>
            <w:tcBorders>
              <w:top w:val="nil"/>
              <w:left w:val="nil"/>
              <w:bottom w:val="nil"/>
              <w:right w:val="nil"/>
            </w:tcBorders>
            <w:shd w:val="clear" w:color="auto" w:fill="auto"/>
            <w:noWrap/>
            <w:vAlign w:val="bottom"/>
            <w:hideMark/>
          </w:tcPr>
          <w:p w:rsidR="00154F09" w:rsidRPr="00154F09" w:rsidRDefault="00154F09" w:rsidP="00B63B4C">
            <w:pPr>
              <w:ind w:right="140"/>
              <w:jc w:val="right"/>
              <w:rPr>
                <w:rFonts w:ascii="Arial" w:eastAsia="Times New Roman" w:hAnsi="Arial" w:cs="Arial"/>
                <w:sz w:val="18"/>
                <w:szCs w:val="18"/>
                <w:lang w:eastAsia="ca-ES"/>
              </w:rPr>
            </w:pPr>
            <w:r w:rsidRPr="00154F09">
              <w:rPr>
                <w:rFonts w:ascii="Arial" w:eastAsia="Times New Roman" w:hAnsi="Arial" w:cs="Arial"/>
                <w:sz w:val="18"/>
                <w:szCs w:val="18"/>
                <w:lang w:eastAsia="ca-ES"/>
              </w:rPr>
              <w:t>20.000,00</w:t>
            </w:r>
          </w:p>
        </w:tc>
      </w:tr>
      <w:tr w:rsidR="00154F09" w:rsidRPr="00154F09" w:rsidTr="00B63B4C">
        <w:trPr>
          <w:trHeight w:val="283"/>
        </w:trPr>
        <w:tc>
          <w:tcPr>
            <w:tcW w:w="1542"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53.1530.2200000</w:t>
            </w:r>
          </w:p>
        </w:tc>
        <w:tc>
          <w:tcPr>
            <w:tcW w:w="5192"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Servei Postal i despeses oficina</w:t>
            </w:r>
          </w:p>
        </w:tc>
        <w:tc>
          <w:tcPr>
            <w:tcW w:w="1486" w:type="dxa"/>
            <w:tcBorders>
              <w:top w:val="nil"/>
              <w:left w:val="nil"/>
              <w:bottom w:val="nil"/>
              <w:right w:val="nil"/>
            </w:tcBorders>
            <w:shd w:val="clear" w:color="auto" w:fill="auto"/>
            <w:noWrap/>
            <w:vAlign w:val="bottom"/>
            <w:hideMark/>
          </w:tcPr>
          <w:p w:rsidR="00154F09" w:rsidRPr="00154F09" w:rsidRDefault="00154F09" w:rsidP="00B63B4C">
            <w:pPr>
              <w:ind w:right="140"/>
              <w:jc w:val="right"/>
              <w:rPr>
                <w:rFonts w:ascii="Arial" w:eastAsia="Times New Roman" w:hAnsi="Arial" w:cs="Arial"/>
                <w:sz w:val="18"/>
                <w:szCs w:val="18"/>
                <w:lang w:eastAsia="ca-ES"/>
              </w:rPr>
            </w:pPr>
            <w:r w:rsidRPr="00154F09">
              <w:rPr>
                <w:rFonts w:ascii="Arial" w:eastAsia="Times New Roman" w:hAnsi="Arial" w:cs="Arial"/>
                <w:sz w:val="18"/>
                <w:szCs w:val="18"/>
                <w:lang w:eastAsia="ca-ES"/>
              </w:rPr>
              <w:t>2.000,00</w:t>
            </w:r>
          </w:p>
        </w:tc>
      </w:tr>
      <w:tr w:rsidR="00154F09" w:rsidRPr="00154F09" w:rsidTr="00B63B4C">
        <w:trPr>
          <w:trHeight w:val="283"/>
        </w:trPr>
        <w:tc>
          <w:tcPr>
            <w:tcW w:w="1542"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53.1710.2219900</w:t>
            </w:r>
          </w:p>
        </w:tc>
        <w:tc>
          <w:tcPr>
            <w:tcW w:w="5192"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Plantes i abonaments</w:t>
            </w:r>
          </w:p>
        </w:tc>
        <w:tc>
          <w:tcPr>
            <w:tcW w:w="1486" w:type="dxa"/>
            <w:tcBorders>
              <w:top w:val="nil"/>
              <w:left w:val="nil"/>
              <w:bottom w:val="nil"/>
              <w:right w:val="nil"/>
            </w:tcBorders>
            <w:shd w:val="clear" w:color="auto" w:fill="auto"/>
            <w:noWrap/>
            <w:vAlign w:val="bottom"/>
            <w:hideMark/>
          </w:tcPr>
          <w:p w:rsidR="00154F09" w:rsidRPr="00154F09" w:rsidRDefault="00154F09" w:rsidP="00B63B4C">
            <w:pPr>
              <w:ind w:right="140"/>
              <w:jc w:val="right"/>
              <w:rPr>
                <w:rFonts w:ascii="Arial" w:eastAsia="Times New Roman" w:hAnsi="Arial" w:cs="Arial"/>
                <w:sz w:val="18"/>
                <w:szCs w:val="18"/>
                <w:lang w:eastAsia="ca-ES"/>
              </w:rPr>
            </w:pPr>
            <w:r w:rsidRPr="00154F09">
              <w:rPr>
                <w:rFonts w:ascii="Arial" w:eastAsia="Times New Roman" w:hAnsi="Arial" w:cs="Arial"/>
                <w:sz w:val="18"/>
                <w:szCs w:val="18"/>
                <w:lang w:eastAsia="ca-ES"/>
              </w:rPr>
              <w:t>10.000,00</w:t>
            </w:r>
          </w:p>
        </w:tc>
      </w:tr>
      <w:tr w:rsidR="00154F09" w:rsidRPr="00154F09" w:rsidTr="00B63B4C">
        <w:trPr>
          <w:trHeight w:val="283"/>
        </w:trPr>
        <w:tc>
          <w:tcPr>
            <w:tcW w:w="1542"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54.4411.2279902</w:t>
            </w:r>
          </w:p>
        </w:tc>
        <w:tc>
          <w:tcPr>
            <w:tcW w:w="5192"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Servei bus llançadora estiu</w:t>
            </w:r>
          </w:p>
        </w:tc>
        <w:tc>
          <w:tcPr>
            <w:tcW w:w="1486" w:type="dxa"/>
            <w:tcBorders>
              <w:top w:val="nil"/>
              <w:left w:val="nil"/>
              <w:bottom w:val="nil"/>
              <w:right w:val="nil"/>
            </w:tcBorders>
            <w:shd w:val="clear" w:color="auto" w:fill="auto"/>
            <w:noWrap/>
            <w:vAlign w:val="bottom"/>
            <w:hideMark/>
          </w:tcPr>
          <w:p w:rsidR="00154F09" w:rsidRPr="00154F09" w:rsidRDefault="00154F09" w:rsidP="00B63B4C">
            <w:pPr>
              <w:ind w:right="140"/>
              <w:jc w:val="right"/>
              <w:rPr>
                <w:rFonts w:ascii="Arial" w:eastAsia="Times New Roman" w:hAnsi="Arial" w:cs="Arial"/>
                <w:sz w:val="18"/>
                <w:szCs w:val="18"/>
                <w:lang w:eastAsia="ca-ES"/>
              </w:rPr>
            </w:pPr>
            <w:r w:rsidRPr="00154F09">
              <w:rPr>
                <w:rFonts w:ascii="Arial" w:eastAsia="Times New Roman" w:hAnsi="Arial" w:cs="Arial"/>
                <w:sz w:val="18"/>
                <w:szCs w:val="18"/>
                <w:lang w:eastAsia="ca-ES"/>
              </w:rPr>
              <w:t>80.000,00</w:t>
            </w:r>
          </w:p>
        </w:tc>
      </w:tr>
      <w:tr w:rsidR="00154F09" w:rsidRPr="00154F09" w:rsidTr="00B63B4C">
        <w:trPr>
          <w:trHeight w:val="283"/>
        </w:trPr>
        <w:tc>
          <w:tcPr>
            <w:tcW w:w="1542"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54.4411.2279904</w:t>
            </w:r>
          </w:p>
        </w:tc>
        <w:tc>
          <w:tcPr>
            <w:tcW w:w="5192"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Servei pupil</w:t>
            </w:r>
            <w:r w:rsidR="00600AB7">
              <w:rPr>
                <w:rFonts w:ascii="Arial" w:eastAsia="Times New Roman" w:hAnsi="Arial" w:cs="Arial"/>
                <w:sz w:val="18"/>
                <w:szCs w:val="18"/>
                <w:lang w:eastAsia="ca-ES"/>
              </w:rPr>
              <w:t>·l</w:t>
            </w:r>
            <w:r w:rsidRPr="00154F09">
              <w:rPr>
                <w:rFonts w:ascii="Arial" w:eastAsia="Times New Roman" w:hAnsi="Arial" w:cs="Arial"/>
                <w:sz w:val="18"/>
                <w:szCs w:val="18"/>
                <w:lang w:eastAsia="ca-ES"/>
              </w:rPr>
              <w:t>atge bicicletes platja</w:t>
            </w:r>
          </w:p>
        </w:tc>
        <w:tc>
          <w:tcPr>
            <w:tcW w:w="1486" w:type="dxa"/>
            <w:tcBorders>
              <w:top w:val="nil"/>
              <w:left w:val="nil"/>
              <w:bottom w:val="nil"/>
              <w:right w:val="nil"/>
            </w:tcBorders>
            <w:shd w:val="clear" w:color="auto" w:fill="auto"/>
            <w:noWrap/>
            <w:vAlign w:val="bottom"/>
            <w:hideMark/>
          </w:tcPr>
          <w:p w:rsidR="00154F09" w:rsidRPr="00154F09" w:rsidRDefault="00154F09" w:rsidP="00B63B4C">
            <w:pPr>
              <w:ind w:right="140"/>
              <w:jc w:val="right"/>
              <w:rPr>
                <w:rFonts w:ascii="Arial" w:eastAsia="Times New Roman" w:hAnsi="Arial" w:cs="Arial"/>
                <w:sz w:val="18"/>
                <w:szCs w:val="18"/>
                <w:lang w:eastAsia="ca-ES"/>
              </w:rPr>
            </w:pPr>
            <w:r w:rsidRPr="00154F09">
              <w:rPr>
                <w:rFonts w:ascii="Arial" w:eastAsia="Times New Roman" w:hAnsi="Arial" w:cs="Arial"/>
                <w:sz w:val="18"/>
                <w:szCs w:val="18"/>
                <w:lang w:eastAsia="ca-ES"/>
              </w:rPr>
              <w:t>18.000,00</w:t>
            </w:r>
          </w:p>
        </w:tc>
      </w:tr>
      <w:tr w:rsidR="00154F09" w:rsidRPr="00154F09" w:rsidTr="00B63B4C">
        <w:trPr>
          <w:trHeight w:val="283"/>
        </w:trPr>
        <w:tc>
          <w:tcPr>
            <w:tcW w:w="1542"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p>
        </w:tc>
        <w:tc>
          <w:tcPr>
            <w:tcW w:w="5192" w:type="dxa"/>
            <w:tcBorders>
              <w:top w:val="nil"/>
              <w:left w:val="nil"/>
              <w:bottom w:val="single" w:sz="8" w:space="0" w:color="000000"/>
              <w:right w:val="nil"/>
            </w:tcBorders>
            <w:shd w:val="clear" w:color="auto" w:fill="auto"/>
            <w:noWrap/>
            <w:vAlign w:val="bottom"/>
            <w:hideMark/>
          </w:tcPr>
          <w:p w:rsidR="00154F09" w:rsidRPr="00154F09" w:rsidRDefault="00154F09" w:rsidP="00154F09">
            <w:pPr>
              <w:jc w:val="both"/>
              <w:rPr>
                <w:rFonts w:ascii="Arial" w:eastAsia="Times New Roman" w:hAnsi="Arial" w:cs="Arial"/>
                <w:b/>
                <w:bCs/>
                <w:sz w:val="18"/>
                <w:szCs w:val="18"/>
                <w:lang w:eastAsia="ca-ES"/>
              </w:rPr>
            </w:pPr>
            <w:r w:rsidRPr="00154F09">
              <w:rPr>
                <w:rFonts w:ascii="Arial" w:eastAsia="Times New Roman" w:hAnsi="Arial" w:cs="Arial"/>
                <w:b/>
                <w:bCs/>
                <w:sz w:val="18"/>
                <w:szCs w:val="18"/>
                <w:lang w:eastAsia="ca-ES"/>
              </w:rPr>
              <w:t>Total Capítol II</w:t>
            </w:r>
          </w:p>
        </w:tc>
        <w:tc>
          <w:tcPr>
            <w:tcW w:w="1486" w:type="dxa"/>
            <w:tcBorders>
              <w:top w:val="nil"/>
              <w:left w:val="nil"/>
              <w:bottom w:val="single" w:sz="8" w:space="0" w:color="auto"/>
              <w:right w:val="nil"/>
            </w:tcBorders>
            <w:shd w:val="clear" w:color="auto" w:fill="auto"/>
            <w:noWrap/>
            <w:vAlign w:val="bottom"/>
            <w:hideMark/>
          </w:tcPr>
          <w:p w:rsidR="00154F09" w:rsidRPr="00154F09" w:rsidRDefault="00154F09" w:rsidP="00B63B4C">
            <w:pPr>
              <w:ind w:right="140"/>
              <w:jc w:val="right"/>
              <w:rPr>
                <w:rFonts w:ascii="Arial" w:eastAsia="Times New Roman" w:hAnsi="Arial" w:cs="Arial"/>
                <w:b/>
                <w:bCs/>
                <w:sz w:val="18"/>
                <w:szCs w:val="18"/>
                <w:lang w:eastAsia="ca-ES"/>
              </w:rPr>
            </w:pPr>
            <w:r w:rsidRPr="00154F09">
              <w:rPr>
                <w:rFonts w:ascii="Arial" w:eastAsia="Times New Roman" w:hAnsi="Arial" w:cs="Arial"/>
                <w:b/>
                <w:bCs/>
                <w:sz w:val="18"/>
                <w:szCs w:val="18"/>
                <w:lang w:eastAsia="ca-ES"/>
              </w:rPr>
              <w:t>898.000,00</w:t>
            </w:r>
          </w:p>
        </w:tc>
      </w:tr>
      <w:tr w:rsidR="00154F09" w:rsidRPr="00154F09" w:rsidTr="00B63B4C">
        <w:trPr>
          <w:trHeight w:val="283"/>
        </w:trPr>
        <w:tc>
          <w:tcPr>
            <w:tcW w:w="1542"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p>
        </w:tc>
        <w:tc>
          <w:tcPr>
            <w:tcW w:w="5192"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color w:val="000000"/>
                <w:sz w:val="18"/>
                <w:szCs w:val="18"/>
                <w:lang w:eastAsia="ca-ES"/>
              </w:rPr>
            </w:pPr>
          </w:p>
        </w:tc>
        <w:tc>
          <w:tcPr>
            <w:tcW w:w="1486" w:type="dxa"/>
            <w:tcBorders>
              <w:top w:val="nil"/>
              <w:left w:val="nil"/>
              <w:bottom w:val="nil"/>
              <w:right w:val="nil"/>
            </w:tcBorders>
            <w:shd w:val="clear" w:color="auto" w:fill="auto"/>
            <w:noWrap/>
            <w:vAlign w:val="bottom"/>
            <w:hideMark/>
          </w:tcPr>
          <w:p w:rsidR="00154F09" w:rsidRPr="00154F09" w:rsidRDefault="00154F09" w:rsidP="00B63B4C">
            <w:pPr>
              <w:ind w:right="140"/>
              <w:jc w:val="both"/>
              <w:rPr>
                <w:rFonts w:ascii="Arial" w:eastAsia="Times New Roman" w:hAnsi="Arial" w:cs="Arial"/>
                <w:color w:val="000000"/>
                <w:sz w:val="18"/>
                <w:szCs w:val="18"/>
                <w:lang w:eastAsia="ca-ES"/>
              </w:rPr>
            </w:pPr>
          </w:p>
        </w:tc>
      </w:tr>
      <w:tr w:rsidR="00154F09" w:rsidRPr="00154F09" w:rsidTr="00B63B4C">
        <w:trPr>
          <w:trHeight w:val="283"/>
        </w:trPr>
        <w:tc>
          <w:tcPr>
            <w:tcW w:w="1542"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90,0110,35200</w:t>
            </w:r>
          </w:p>
        </w:tc>
        <w:tc>
          <w:tcPr>
            <w:tcW w:w="5192"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Interessos de demora</w:t>
            </w:r>
          </w:p>
        </w:tc>
        <w:tc>
          <w:tcPr>
            <w:tcW w:w="1486" w:type="dxa"/>
            <w:tcBorders>
              <w:top w:val="nil"/>
              <w:left w:val="nil"/>
              <w:bottom w:val="nil"/>
              <w:right w:val="nil"/>
            </w:tcBorders>
            <w:shd w:val="clear" w:color="auto" w:fill="auto"/>
            <w:noWrap/>
            <w:vAlign w:val="bottom"/>
            <w:hideMark/>
          </w:tcPr>
          <w:p w:rsidR="00154F09" w:rsidRPr="00154F09" w:rsidRDefault="00154F09" w:rsidP="00B63B4C">
            <w:pPr>
              <w:ind w:right="140"/>
              <w:jc w:val="right"/>
              <w:rPr>
                <w:rFonts w:ascii="Arial" w:eastAsia="Times New Roman" w:hAnsi="Arial" w:cs="Arial"/>
                <w:sz w:val="18"/>
                <w:szCs w:val="18"/>
                <w:lang w:eastAsia="ca-ES"/>
              </w:rPr>
            </w:pPr>
            <w:r w:rsidRPr="00154F09">
              <w:rPr>
                <w:rFonts w:ascii="Arial" w:eastAsia="Times New Roman" w:hAnsi="Arial" w:cs="Arial"/>
                <w:sz w:val="18"/>
                <w:szCs w:val="18"/>
                <w:lang w:eastAsia="ca-ES"/>
              </w:rPr>
              <w:t>100.000,00</w:t>
            </w:r>
          </w:p>
        </w:tc>
      </w:tr>
      <w:tr w:rsidR="00154F09" w:rsidRPr="00154F09" w:rsidTr="00B63B4C">
        <w:trPr>
          <w:trHeight w:val="283"/>
        </w:trPr>
        <w:tc>
          <w:tcPr>
            <w:tcW w:w="1542"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p>
        </w:tc>
        <w:tc>
          <w:tcPr>
            <w:tcW w:w="5192" w:type="dxa"/>
            <w:tcBorders>
              <w:top w:val="nil"/>
              <w:left w:val="nil"/>
              <w:bottom w:val="single" w:sz="8" w:space="0" w:color="000000"/>
              <w:right w:val="nil"/>
            </w:tcBorders>
            <w:shd w:val="clear" w:color="auto" w:fill="auto"/>
            <w:noWrap/>
            <w:vAlign w:val="bottom"/>
            <w:hideMark/>
          </w:tcPr>
          <w:p w:rsidR="00154F09" w:rsidRPr="00154F09" w:rsidRDefault="00154F09" w:rsidP="00154F09">
            <w:pPr>
              <w:jc w:val="both"/>
              <w:rPr>
                <w:rFonts w:ascii="Arial" w:eastAsia="Times New Roman" w:hAnsi="Arial" w:cs="Arial"/>
                <w:b/>
                <w:bCs/>
                <w:sz w:val="18"/>
                <w:szCs w:val="18"/>
                <w:lang w:eastAsia="ca-ES"/>
              </w:rPr>
            </w:pPr>
            <w:r w:rsidRPr="00154F09">
              <w:rPr>
                <w:rFonts w:ascii="Arial" w:eastAsia="Times New Roman" w:hAnsi="Arial" w:cs="Arial"/>
                <w:b/>
                <w:bCs/>
                <w:sz w:val="18"/>
                <w:szCs w:val="18"/>
                <w:lang w:eastAsia="ca-ES"/>
              </w:rPr>
              <w:t>Total Capítol III</w:t>
            </w:r>
          </w:p>
        </w:tc>
        <w:tc>
          <w:tcPr>
            <w:tcW w:w="1486" w:type="dxa"/>
            <w:tcBorders>
              <w:top w:val="nil"/>
              <w:left w:val="nil"/>
              <w:bottom w:val="single" w:sz="8" w:space="0" w:color="auto"/>
              <w:right w:val="nil"/>
            </w:tcBorders>
            <w:shd w:val="clear" w:color="auto" w:fill="auto"/>
            <w:noWrap/>
            <w:vAlign w:val="bottom"/>
            <w:hideMark/>
          </w:tcPr>
          <w:p w:rsidR="00154F09" w:rsidRPr="00154F09" w:rsidRDefault="00154F09" w:rsidP="00B63B4C">
            <w:pPr>
              <w:ind w:right="140"/>
              <w:jc w:val="right"/>
              <w:rPr>
                <w:rFonts w:ascii="Arial" w:eastAsia="Times New Roman" w:hAnsi="Arial" w:cs="Arial"/>
                <w:b/>
                <w:bCs/>
                <w:sz w:val="18"/>
                <w:szCs w:val="18"/>
                <w:lang w:eastAsia="ca-ES"/>
              </w:rPr>
            </w:pPr>
            <w:r w:rsidRPr="00154F09">
              <w:rPr>
                <w:rFonts w:ascii="Arial" w:eastAsia="Times New Roman" w:hAnsi="Arial" w:cs="Arial"/>
                <w:b/>
                <w:bCs/>
                <w:sz w:val="18"/>
                <w:szCs w:val="18"/>
                <w:lang w:eastAsia="ca-ES"/>
              </w:rPr>
              <w:t>100.000,00</w:t>
            </w:r>
          </w:p>
        </w:tc>
      </w:tr>
      <w:tr w:rsidR="00154F09" w:rsidRPr="00154F09" w:rsidTr="00B63B4C">
        <w:trPr>
          <w:trHeight w:val="283"/>
        </w:trPr>
        <w:tc>
          <w:tcPr>
            <w:tcW w:w="1542"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p>
        </w:tc>
        <w:tc>
          <w:tcPr>
            <w:tcW w:w="5192"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color w:val="000000"/>
                <w:sz w:val="18"/>
                <w:szCs w:val="18"/>
                <w:lang w:eastAsia="ca-ES"/>
              </w:rPr>
            </w:pPr>
          </w:p>
        </w:tc>
        <w:tc>
          <w:tcPr>
            <w:tcW w:w="1486" w:type="dxa"/>
            <w:tcBorders>
              <w:top w:val="nil"/>
              <w:left w:val="nil"/>
              <w:bottom w:val="nil"/>
              <w:right w:val="nil"/>
            </w:tcBorders>
            <w:shd w:val="clear" w:color="auto" w:fill="auto"/>
            <w:noWrap/>
            <w:vAlign w:val="bottom"/>
            <w:hideMark/>
          </w:tcPr>
          <w:p w:rsidR="00154F09" w:rsidRPr="00154F09" w:rsidRDefault="00154F09" w:rsidP="00B63B4C">
            <w:pPr>
              <w:ind w:right="140"/>
              <w:jc w:val="both"/>
              <w:rPr>
                <w:rFonts w:ascii="Arial" w:eastAsia="Times New Roman" w:hAnsi="Arial" w:cs="Arial"/>
                <w:color w:val="000000"/>
                <w:sz w:val="18"/>
                <w:szCs w:val="18"/>
                <w:lang w:eastAsia="ca-ES"/>
              </w:rPr>
            </w:pPr>
          </w:p>
        </w:tc>
      </w:tr>
      <w:tr w:rsidR="00154F09" w:rsidRPr="00154F09" w:rsidTr="00B63B4C">
        <w:trPr>
          <w:trHeight w:val="283"/>
        </w:trPr>
        <w:tc>
          <w:tcPr>
            <w:tcW w:w="1542"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09.3278.48205</w:t>
            </w:r>
          </w:p>
        </w:tc>
        <w:tc>
          <w:tcPr>
            <w:tcW w:w="5192"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Subvenció Organització Zero, Project G</w:t>
            </w:r>
          </w:p>
        </w:tc>
        <w:tc>
          <w:tcPr>
            <w:tcW w:w="1486" w:type="dxa"/>
            <w:tcBorders>
              <w:top w:val="nil"/>
              <w:left w:val="nil"/>
              <w:bottom w:val="nil"/>
              <w:right w:val="nil"/>
            </w:tcBorders>
            <w:shd w:val="clear" w:color="auto" w:fill="auto"/>
            <w:noWrap/>
            <w:vAlign w:val="bottom"/>
            <w:hideMark/>
          </w:tcPr>
          <w:p w:rsidR="00154F09" w:rsidRPr="00154F09" w:rsidRDefault="00154F09" w:rsidP="00B63B4C">
            <w:pPr>
              <w:ind w:right="140"/>
              <w:jc w:val="right"/>
              <w:rPr>
                <w:rFonts w:ascii="Arial" w:eastAsia="Times New Roman" w:hAnsi="Arial" w:cs="Arial"/>
                <w:sz w:val="18"/>
                <w:szCs w:val="18"/>
                <w:lang w:eastAsia="ca-ES"/>
              </w:rPr>
            </w:pPr>
            <w:r w:rsidRPr="00154F09">
              <w:rPr>
                <w:rFonts w:ascii="Arial" w:eastAsia="Times New Roman" w:hAnsi="Arial" w:cs="Arial"/>
                <w:sz w:val="18"/>
                <w:szCs w:val="18"/>
                <w:lang w:eastAsia="ca-ES"/>
              </w:rPr>
              <w:t>2.000,00</w:t>
            </w:r>
          </w:p>
        </w:tc>
      </w:tr>
      <w:tr w:rsidR="00154F09" w:rsidRPr="00154F09" w:rsidTr="00B63B4C">
        <w:trPr>
          <w:trHeight w:val="283"/>
        </w:trPr>
        <w:tc>
          <w:tcPr>
            <w:tcW w:w="1542"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p>
        </w:tc>
        <w:tc>
          <w:tcPr>
            <w:tcW w:w="5192" w:type="dxa"/>
            <w:tcBorders>
              <w:top w:val="nil"/>
              <w:left w:val="nil"/>
              <w:bottom w:val="single" w:sz="8" w:space="0" w:color="000000"/>
              <w:right w:val="nil"/>
            </w:tcBorders>
            <w:shd w:val="clear" w:color="auto" w:fill="auto"/>
            <w:noWrap/>
            <w:vAlign w:val="bottom"/>
            <w:hideMark/>
          </w:tcPr>
          <w:p w:rsidR="00154F09" w:rsidRPr="00154F09" w:rsidRDefault="00154F09" w:rsidP="00154F09">
            <w:pPr>
              <w:jc w:val="both"/>
              <w:rPr>
                <w:rFonts w:ascii="Arial" w:eastAsia="Times New Roman" w:hAnsi="Arial" w:cs="Arial"/>
                <w:b/>
                <w:bCs/>
                <w:sz w:val="18"/>
                <w:szCs w:val="18"/>
                <w:lang w:eastAsia="ca-ES"/>
              </w:rPr>
            </w:pPr>
            <w:r w:rsidRPr="00154F09">
              <w:rPr>
                <w:rFonts w:ascii="Arial" w:eastAsia="Times New Roman" w:hAnsi="Arial" w:cs="Arial"/>
                <w:b/>
                <w:bCs/>
                <w:sz w:val="18"/>
                <w:szCs w:val="18"/>
                <w:lang w:eastAsia="ca-ES"/>
              </w:rPr>
              <w:t>Total Capítol IV</w:t>
            </w:r>
          </w:p>
        </w:tc>
        <w:tc>
          <w:tcPr>
            <w:tcW w:w="1486" w:type="dxa"/>
            <w:tcBorders>
              <w:top w:val="nil"/>
              <w:left w:val="nil"/>
              <w:bottom w:val="single" w:sz="8" w:space="0" w:color="auto"/>
              <w:right w:val="nil"/>
            </w:tcBorders>
            <w:shd w:val="clear" w:color="auto" w:fill="auto"/>
            <w:noWrap/>
            <w:vAlign w:val="bottom"/>
            <w:hideMark/>
          </w:tcPr>
          <w:p w:rsidR="00154F09" w:rsidRPr="00154F09" w:rsidRDefault="00154F09" w:rsidP="00B63B4C">
            <w:pPr>
              <w:ind w:right="140"/>
              <w:jc w:val="right"/>
              <w:rPr>
                <w:rFonts w:ascii="Arial" w:eastAsia="Times New Roman" w:hAnsi="Arial" w:cs="Arial"/>
                <w:b/>
                <w:bCs/>
                <w:sz w:val="18"/>
                <w:szCs w:val="18"/>
                <w:lang w:eastAsia="ca-ES"/>
              </w:rPr>
            </w:pPr>
            <w:r w:rsidRPr="00154F09">
              <w:rPr>
                <w:rFonts w:ascii="Arial" w:eastAsia="Times New Roman" w:hAnsi="Arial" w:cs="Arial"/>
                <w:b/>
                <w:bCs/>
                <w:sz w:val="18"/>
                <w:szCs w:val="18"/>
                <w:lang w:eastAsia="ca-ES"/>
              </w:rPr>
              <w:t>2.000,00</w:t>
            </w:r>
          </w:p>
        </w:tc>
      </w:tr>
      <w:tr w:rsidR="00154F09" w:rsidRPr="00154F09" w:rsidTr="00B63B4C">
        <w:trPr>
          <w:trHeight w:val="283"/>
        </w:trPr>
        <w:tc>
          <w:tcPr>
            <w:tcW w:w="1542"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color w:val="000000"/>
                <w:sz w:val="18"/>
                <w:szCs w:val="18"/>
                <w:lang w:eastAsia="ca-ES"/>
              </w:rPr>
            </w:pPr>
          </w:p>
        </w:tc>
        <w:tc>
          <w:tcPr>
            <w:tcW w:w="5192"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color w:val="000000"/>
                <w:sz w:val="18"/>
                <w:szCs w:val="18"/>
                <w:lang w:eastAsia="ca-ES"/>
              </w:rPr>
            </w:pPr>
          </w:p>
        </w:tc>
        <w:tc>
          <w:tcPr>
            <w:tcW w:w="1486" w:type="dxa"/>
            <w:tcBorders>
              <w:top w:val="nil"/>
              <w:left w:val="nil"/>
              <w:bottom w:val="nil"/>
              <w:right w:val="nil"/>
            </w:tcBorders>
            <w:shd w:val="clear" w:color="auto" w:fill="auto"/>
            <w:noWrap/>
            <w:vAlign w:val="bottom"/>
            <w:hideMark/>
          </w:tcPr>
          <w:p w:rsidR="00154F09" w:rsidRPr="00154F09" w:rsidRDefault="00154F09" w:rsidP="00B63B4C">
            <w:pPr>
              <w:ind w:right="140"/>
              <w:jc w:val="both"/>
              <w:rPr>
                <w:rFonts w:ascii="Arial" w:eastAsia="Times New Roman" w:hAnsi="Arial" w:cs="Arial"/>
                <w:color w:val="000000"/>
                <w:sz w:val="18"/>
                <w:szCs w:val="18"/>
                <w:lang w:eastAsia="ca-ES"/>
              </w:rPr>
            </w:pPr>
          </w:p>
        </w:tc>
      </w:tr>
      <w:tr w:rsidR="00154F09" w:rsidRPr="00154F09" w:rsidTr="00B63B4C">
        <w:trPr>
          <w:trHeight w:val="283"/>
        </w:trPr>
        <w:tc>
          <w:tcPr>
            <w:tcW w:w="1542"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color w:val="000000"/>
                <w:sz w:val="18"/>
                <w:szCs w:val="18"/>
                <w:lang w:eastAsia="ca-ES"/>
              </w:rPr>
            </w:pPr>
          </w:p>
        </w:tc>
        <w:tc>
          <w:tcPr>
            <w:tcW w:w="5192" w:type="dxa"/>
            <w:tcBorders>
              <w:top w:val="nil"/>
              <w:left w:val="nil"/>
              <w:bottom w:val="single" w:sz="8" w:space="0" w:color="000000"/>
              <w:right w:val="nil"/>
            </w:tcBorders>
            <w:shd w:val="clear" w:color="auto" w:fill="auto"/>
            <w:noWrap/>
            <w:vAlign w:val="bottom"/>
            <w:hideMark/>
          </w:tcPr>
          <w:p w:rsidR="00154F09" w:rsidRPr="00154F09" w:rsidRDefault="00154F09" w:rsidP="00154F09">
            <w:pPr>
              <w:jc w:val="both"/>
              <w:rPr>
                <w:rFonts w:ascii="Arial" w:eastAsia="Times New Roman" w:hAnsi="Arial" w:cs="Arial"/>
                <w:b/>
                <w:bCs/>
                <w:sz w:val="18"/>
                <w:szCs w:val="18"/>
                <w:lang w:eastAsia="ca-ES"/>
              </w:rPr>
            </w:pPr>
            <w:r w:rsidRPr="00154F09">
              <w:rPr>
                <w:rFonts w:ascii="Arial" w:eastAsia="Times New Roman" w:hAnsi="Arial" w:cs="Arial"/>
                <w:b/>
                <w:bCs/>
                <w:sz w:val="18"/>
                <w:szCs w:val="18"/>
                <w:lang w:eastAsia="ca-ES"/>
              </w:rPr>
              <w:t>Total</w:t>
            </w:r>
          </w:p>
        </w:tc>
        <w:tc>
          <w:tcPr>
            <w:tcW w:w="1486" w:type="dxa"/>
            <w:tcBorders>
              <w:top w:val="nil"/>
              <w:left w:val="nil"/>
              <w:bottom w:val="single" w:sz="8" w:space="0" w:color="auto"/>
              <w:right w:val="nil"/>
            </w:tcBorders>
            <w:shd w:val="clear" w:color="auto" w:fill="auto"/>
            <w:noWrap/>
            <w:vAlign w:val="bottom"/>
            <w:hideMark/>
          </w:tcPr>
          <w:p w:rsidR="00154F09" w:rsidRPr="00154F09" w:rsidRDefault="00154F09" w:rsidP="00B63B4C">
            <w:pPr>
              <w:ind w:right="140"/>
              <w:jc w:val="right"/>
              <w:rPr>
                <w:rFonts w:ascii="Arial" w:eastAsia="Times New Roman" w:hAnsi="Arial" w:cs="Arial"/>
                <w:b/>
                <w:bCs/>
                <w:sz w:val="18"/>
                <w:szCs w:val="18"/>
                <w:lang w:eastAsia="ca-ES"/>
              </w:rPr>
            </w:pPr>
            <w:r w:rsidRPr="00154F09">
              <w:rPr>
                <w:rFonts w:ascii="Arial" w:eastAsia="Times New Roman" w:hAnsi="Arial" w:cs="Arial"/>
                <w:b/>
                <w:bCs/>
                <w:sz w:val="18"/>
                <w:szCs w:val="18"/>
                <w:lang w:eastAsia="ca-ES"/>
              </w:rPr>
              <w:t>1.000.000,00</w:t>
            </w:r>
          </w:p>
        </w:tc>
      </w:tr>
      <w:tr w:rsidR="00154F09" w:rsidRPr="00154F09" w:rsidTr="00B63B4C">
        <w:trPr>
          <w:trHeight w:val="283"/>
        </w:trPr>
        <w:tc>
          <w:tcPr>
            <w:tcW w:w="1542"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color w:val="000000"/>
                <w:sz w:val="18"/>
                <w:szCs w:val="18"/>
                <w:lang w:eastAsia="ca-ES"/>
              </w:rPr>
            </w:pPr>
          </w:p>
        </w:tc>
        <w:tc>
          <w:tcPr>
            <w:tcW w:w="5192"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color w:val="000000"/>
                <w:sz w:val="18"/>
                <w:szCs w:val="18"/>
                <w:lang w:eastAsia="ca-ES"/>
              </w:rPr>
            </w:pPr>
          </w:p>
        </w:tc>
        <w:tc>
          <w:tcPr>
            <w:tcW w:w="1486"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color w:val="000000"/>
                <w:sz w:val="18"/>
                <w:szCs w:val="18"/>
                <w:lang w:eastAsia="ca-ES"/>
              </w:rPr>
            </w:pPr>
          </w:p>
        </w:tc>
      </w:tr>
    </w:tbl>
    <w:p w:rsidR="00154F09" w:rsidRPr="00154F09" w:rsidRDefault="00154F09" w:rsidP="00154F09">
      <w:pPr>
        <w:jc w:val="both"/>
        <w:rPr>
          <w:rFonts w:ascii="Arial" w:eastAsia="Times New Roman" w:hAnsi="Arial" w:cs="Times New Roman"/>
          <w:szCs w:val="24"/>
          <w:lang w:eastAsia="ca-ES"/>
        </w:rPr>
      </w:pPr>
    </w:p>
    <w:p w:rsidR="00154F09" w:rsidRPr="00154F09" w:rsidRDefault="00154F09" w:rsidP="00154F09">
      <w:pPr>
        <w:jc w:val="both"/>
        <w:rPr>
          <w:rFonts w:ascii="Arial" w:eastAsia="Times New Roman" w:hAnsi="Arial" w:cs="Times New Roman"/>
          <w:b/>
          <w:szCs w:val="24"/>
          <w:lang w:eastAsia="ca-ES"/>
        </w:rPr>
      </w:pPr>
    </w:p>
    <w:p w:rsidR="00154F09" w:rsidRPr="00154F09" w:rsidRDefault="00154F09" w:rsidP="00154F09">
      <w:pPr>
        <w:jc w:val="both"/>
        <w:rPr>
          <w:rFonts w:ascii="Arial" w:eastAsia="Times New Roman" w:hAnsi="Arial" w:cs="Arial"/>
          <w:szCs w:val="24"/>
          <w:lang w:eastAsia="ca-ES"/>
        </w:rPr>
      </w:pPr>
      <w:r w:rsidRPr="00154F09">
        <w:rPr>
          <w:rFonts w:ascii="Arial" w:eastAsia="Times New Roman" w:hAnsi="Arial" w:cs="Times New Roman"/>
          <w:b/>
          <w:szCs w:val="24"/>
          <w:lang w:eastAsia="ca-ES"/>
        </w:rPr>
        <w:t>SEGON.</w:t>
      </w:r>
      <w:r w:rsidRPr="00154F09">
        <w:rPr>
          <w:rFonts w:ascii="Arial" w:eastAsia="Times New Roman" w:hAnsi="Arial" w:cs="Times New Roman"/>
          <w:szCs w:val="24"/>
          <w:lang w:eastAsia="ca-ES"/>
        </w:rPr>
        <w:t xml:space="preserve"> </w:t>
      </w:r>
      <w:r w:rsidRPr="00154F09">
        <w:rPr>
          <w:rFonts w:ascii="Arial" w:eastAsia="Times New Roman" w:hAnsi="Arial" w:cs="Arial"/>
          <w:szCs w:val="24"/>
          <w:lang w:eastAsia="ca-ES"/>
        </w:rPr>
        <w:t>Declarar la no disposició dels crèdits per import de 1.006.026</w:t>
      </w:r>
      <w:r>
        <w:rPr>
          <w:rFonts w:ascii="Arial" w:eastAsia="Times New Roman" w:hAnsi="Arial" w:cs="Arial"/>
          <w:szCs w:val="24"/>
          <w:lang w:eastAsia="ca-ES"/>
        </w:rPr>
        <w:t xml:space="preserve"> </w:t>
      </w:r>
      <w:r w:rsidRPr="00154F09">
        <w:rPr>
          <w:rFonts w:ascii="Arial" w:eastAsia="Times New Roman" w:hAnsi="Arial" w:cs="Arial"/>
          <w:szCs w:val="24"/>
          <w:lang w:eastAsia="ca-ES"/>
        </w:rPr>
        <w:t>euros, d’acord amb el detall següent:</w:t>
      </w:r>
    </w:p>
    <w:p w:rsidR="00154F09" w:rsidRPr="00154F09" w:rsidRDefault="00154F09" w:rsidP="00154F09">
      <w:pPr>
        <w:jc w:val="both"/>
        <w:rPr>
          <w:rFonts w:ascii="Arial" w:eastAsia="Times New Roman" w:hAnsi="Arial" w:cs="Arial"/>
          <w:szCs w:val="24"/>
          <w:lang w:eastAsia="ca-ES"/>
        </w:rPr>
      </w:pPr>
    </w:p>
    <w:p w:rsidR="00154F09" w:rsidRPr="00154F09" w:rsidRDefault="00154F09" w:rsidP="00154F09">
      <w:pPr>
        <w:jc w:val="both"/>
        <w:rPr>
          <w:rFonts w:ascii="Arial" w:eastAsia="Times New Roman" w:hAnsi="Arial" w:cs="Times New Roman"/>
          <w:szCs w:val="24"/>
          <w:lang w:eastAsia="ca-ES"/>
        </w:rPr>
      </w:pPr>
    </w:p>
    <w:tbl>
      <w:tblPr>
        <w:tblW w:w="8309" w:type="dxa"/>
        <w:tblInd w:w="55" w:type="dxa"/>
        <w:tblCellMar>
          <w:left w:w="70" w:type="dxa"/>
          <w:right w:w="70" w:type="dxa"/>
        </w:tblCellMar>
        <w:tblLook w:val="04A0" w:firstRow="1" w:lastRow="0" w:firstColumn="1" w:lastColumn="0" w:noHBand="0" w:noVBand="1"/>
      </w:tblPr>
      <w:tblGrid>
        <w:gridCol w:w="1977"/>
        <w:gridCol w:w="4409"/>
        <w:gridCol w:w="1923"/>
      </w:tblGrid>
      <w:tr w:rsidR="00154F09" w:rsidRPr="00154F09" w:rsidTr="00B63B4C">
        <w:trPr>
          <w:trHeight w:val="288"/>
        </w:trPr>
        <w:tc>
          <w:tcPr>
            <w:tcW w:w="1977" w:type="dxa"/>
            <w:tcBorders>
              <w:top w:val="single" w:sz="4" w:space="0" w:color="auto"/>
              <w:left w:val="nil"/>
              <w:bottom w:val="single" w:sz="8" w:space="0" w:color="000000"/>
              <w:right w:val="nil"/>
            </w:tcBorders>
            <w:shd w:val="clear" w:color="auto" w:fill="auto"/>
            <w:noWrap/>
            <w:vAlign w:val="bottom"/>
            <w:hideMark/>
          </w:tcPr>
          <w:p w:rsidR="00154F09" w:rsidRPr="00154F09" w:rsidRDefault="00154F09" w:rsidP="00154F09">
            <w:pPr>
              <w:jc w:val="both"/>
              <w:rPr>
                <w:rFonts w:ascii="Arial" w:eastAsia="Times New Roman" w:hAnsi="Arial" w:cs="Arial"/>
                <w:b/>
                <w:bCs/>
                <w:sz w:val="18"/>
                <w:szCs w:val="18"/>
                <w:lang w:eastAsia="ca-ES"/>
              </w:rPr>
            </w:pPr>
            <w:r w:rsidRPr="00154F09">
              <w:rPr>
                <w:rFonts w:ascii="Arial" w:eastAsia="Times New Roman" w:hAnsi="Arial" w:cs="Arial"/>
                <w:b/>
                <w:bCs/>
                <w:sz w:val="18"/>
                <w:szCs w:val="18"/>
                <w:lang w:eastAsia="ca-ES"/>
              </w:rPr>
              <w:t>Aplicació</w:t>
            </w:r>
          </w:p>
        </w:tc>
        <w:tc>
          <w:tcPr>
            <w:tcW w:w="4409" w:type="dxa"/>
            <w:tcBorders>
              <w:top w:val="single" w:sz="4" w:space="0" w:color="auto"/>
              <w:left w:val="nil"/>
              <w:bottom w:val="single" w:sz="8" w:space="0" w:color="000000"/>
              <w:right w:val="nil"/>
            </w:tcBorders>
            <w:shd w:val="clear" w:color="auto" w:fill="auto"/>
            <w:noWrap/>
            <w:vAlign w:val="bottom"/>
            <w:hideMark/>
          </w:tcPr>
          <w:p w:rsidR="00154F09" w:rsidRPr="00154F09" w:rsidRDefault="00154F09" w:rsidP="00154F09">
            <w:pPr>
              <w:jc w:val="both"/>
              <w:rPr>
                <w:rFonts w:ascii="Arial" w:eastAsia="Times New Roman" w:hAnsi="Arial" w:cs="Arial"/>
                <w:b/>
                <w:bCs/>
                <w:sz w:val="18"/>
                <w:szCs w:val="18"/>
                <w:lang w:eastAsia="ca-ES"/>
              </w:rPr>
            </w:pPr>
            <w:r w:rsidRPr="00154F09">
              <w:rPr>
                <w:rFonts w:ascii="Arial" w:eastAsia="Times New Roman" w:hAnsi="Arial" w:cs="Arial"/>
                <w:b/>
                <w:bCs/>
                <w:sz w:val="18"/>
                <w:szCs w:val="18"/>
                <w:lang w:eastAsia="ca-ES"/>
              </w:rPr>
              <w:t>Concepte</w:t>
            </w:r>
          </w:p>
        </w:tc>
        <w:tc>
          <w:tcPr>
            <w:tcW w:w="1923" w:type="dxa"/>
            <w:tcBorders>
              <w:top w:val="single" w:sz="4" w:space="0" w:color="auto"/>
              <w:left w:val="nil"/>
              <w:bottom w:val="single" w:sz="8" w:space="0" w:color="auto"/>
              <w:right w:val="nil"/>
            </w:tcBorders>
            <w:shd w:val="clear" w:color="auto" w:fill="auto"/>
            <w:noWrap/>
            <w:vAlign w:val="bottom"/>
            <w:hideMark/>
          </w:tcPr>
          <w:p w:rsidR="00154F09" w:rsidRPr="00154F09" w:rsidRDefault="00B63B4C" w:rsidP="00154F09">
            <w:pPr>
              <w:jc w:val="center"/>
              <w:rPr>
                <w:rFonts w:ascii="Arial" w:eastAsia="Times New Roman" w:hAnsi="Arial" w:cs="Arial"/>
                <w:b/>
                <w:bCs/>
                <w:sz w:val="18"/>
                <w:szCs w:val="18"/>
                <w:lang w:eastAsia="ca-ES"/>
              </w:rPr>
            </w:pPr>
            <w:r>
              <w:rPr>
                <w:rFonts w:ascii="Arial" w:eastAsia="Times New Roman" w:hAnsi="Arial" w:cs="Arial"/>
                <w:b/>
                <w:bCs/>
                <w:sz w:val="18"/>
                <w:szCs w:val="18"/>
                <w:lang w:eastAsia="ca-ES"/>
              </w:rPr>
              <w:t xml:space="preserve">           </w:t>
            </w:r>
            <w:r w:rsidR="00154F09" w:rsidRPr="00154F09">
              <w:rPr>
                <w:rFonts w:ascii="Arial" w:eastAsia="Times New Roman" w:hAnsi="Arial" w:cs="Arial"/>
                <w:b/>
                <w:bCs/>
                <w:sz w:val="18"/>
                <w:szCs w:val="18"/>
                <w:lang w:eastAsia="ca-ES"/>
              </w:rPr>
              <w:t>Import</w:t>
            </w:r>
          </w:p>
        </w:tc>
      </w:tr>
      <w:tr w:rsidR="00154F09" w:rsidRPr="00154F09" w:rsidTr="00B63B4C">
        <w:trPr>
          <w:trHeight w:val="288"/>
        </w:trPr>
        <w:tc>
          <w:tcPr>
            <w:tcW w:w="1977"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02.9200.2279902</w:t>
            </w:r>
          </w:p>
        </w:tc>
        <w:tc>
          <w:tcPr>
            <w:tcW w:w="4409"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Serveis de reprografia</w:t>
            </w:r>
          </w:p>
        </w:tc>
        <w:tc>
          <w:tcPr>
            <w:tcW w:w="1923" w:type="dxa"/>
            <w:tcBorders>
              <w:top w:val="nil"/>
              <w:left w:val="nil"/>
              <w:bottom w:val="nil"/>
              <w:right w:val="nil"/>
            </w:tcBorders>
            <w:shd w:val="clear" w:color="auto" w:fill="auto"/>
            <w:noWrap/>
            <w:vAlign w:val="bottom"/>
            <w:hideMark/>
          </w:tcPr>
          <w:p w:rsidR="00154F09" w:rsidRPr="00154F09" w:rsidRDefault="00154F09" w:rsidP="00B63B4C">
            <w:pPr>
              <w:ind w:right="215"/>
              <w:jc w:val="right"/>
              <w:rPr>
                <w:rFonts w:ascii="Arial" w:eastAsia="Times New Roman" w:hAnsi="Arial" w:cs="Arial"/>
                <w:sz w:val="18"/>
                <w:szCs w:val="18"/>
                <w:lang w:eastAsia="ca-ES"/>
              </w:rPr>
            </w:pPr>
            <w:r w:rsidRPr="00154F09">
              <w:rPr>
                <w:rFonts w:ascii="Arial" w:eastAsia="Times New Roman" w:hAnsi="Arial" w:cs="Arial"/>
                <w:sz w:val="18"/>
                <w:szCs w:val="18"/>
                <w:lang w:eastAsia="ca-ES"/>
              </w:rPr>
              <w:t>4.000,00</w:t>
            </w:r>
          </w:p>
        </w:tc>
      </w:tr>
      <w:tr w:rsidR="00154F09" w:rsidRPr="00154F09" w:rsidTr="00B63B4C">
        <w:trPr>
          <w:trHeight w:val="288"/>
        </w:trPr>
        <w:tc>
          <w:tcPr>
            <w:tcW w:w="1977"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08.3271.2279900</w:t>
            </w:r>
          </w:p>
        </w:tc>
        <w:tc>
          <w:tcPr>
            <w:tcW w:w="4409"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Sensibilització convivència i equitat</w:t>
            </w:r>
          </w:p>
        </w:tc>
        <w:tc>
          <w:tcPr>
            <w:tcW w:w="1923" w:type="dxa"/>
            <w:tcBorders>
              <w:top w:val="nil"/>
              <w:left w:val="nil"/>
              <w:bottom w:val="nil"/>
              <w:right w:val="nil"/>
            </w:tcBorders>
            <w:shd w:val="clear" w:color="auto" w:fill="auto"/>
            <w:noWrap/>
            <w:vAlign w:val="bottom"/>
            <w:hideMark/>
          </w:tcPr>
          <w:p w:rsidR="00154F09" w:rsidRPr="00154F09" w:rsidRDefault="00154F09" w:rsidP="00B63B4C">
            <w:pPr>
              <w:ind w:right="215"/>
              <w:jc w:val="right"/>
              <w:rPr>
                <w:rFonts w:ascii="Arial" w:eastAsia="Times New Roman" w:hAnsi="Arial" w:cs="Arial"/>
                <w:sz w:val="18"/>
                <w:szCs w:val="18"/>
                <w:lang w:eastAsia="ca-ES"/>
              </w:rPr>
            </w:pPr>
            <w:r w:rsidRPr="00154F09">
              <w:rPr>
                <w:rFonts w:ascii="Arial" w:eastAsia="Times New Roman" w:hAnsi="Arial" w:cs="Arial"/>
                <w:sz w:val="18"/>
                <w:szCs w:val="18"/>
                <w:lang w:eastAsia="ca-ES"/>
              </w:rPr>
              <w:t>7.808,00</w:t>
            </w:r>
          </w:p>
        </w:tc>
      </w:tr>
      <w:tr w:rsidR="00154F09" w:rsidRPr="00154F09" w:rsidTr="00B63B4C">
        <w:trPr>
          <w:trHeight w:val="288"/>
        </w:trPr>
        <w:tc>
          <w:tcPr>
            <w:tcW w:w="1977"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31,3300,2120100</w:t>
            </w:r>
          </w:p>
        </w:tc>
        <w:tc>
          <w:tcPr>
            <w:tcW w:w="4409"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Manteniment d´equipaments</w:t>
            </w:r>
          </w:p>
        </w:tc>
        <w:tc>
          <w:tcPr>
            <w:tcW w:w="1923" w:type="dxa"/>
            <w:tcBorders>
              <w:top w:val="nil"/>
              <w:left w:val="nil"/>
              <w:bottom w:val="nil"/>
              <w:right w:val="nil"/>
            </w:tcBorders>
            <w:shd w:val="clear" w:color="auto" w:fill="auto"/>
            <w:noWrap/>
            <w:vAlign w:val="bottom"/>
            <w:hideMark/>
          </w:tcPr>
          <w:p w:rsidR="00154F09" w:rsidRPr="00154F09" w:rsidRDefault="00154F09" w:rsidP="00B63B4C">
            <w:pPr>
              <w:ind w:right="215"/>
              <w:jc w:val="right"/>
              <w:rPr>
                <w:rFonts w:ascii="Arial" w:eastAsia="Times New Roman" w:hAnsi="Arial" w:cs="Arial"/>
                <w:sz w:val="18"/>
                <w:szCs w:val="18"/>
                <w:lang w:eastAsia="ca-ES"/>
              </w:rPr>
            </w:pPr>
            <w:r w:rsidRPr="00154F09">
              <w:rPr>
                <w:rFonts w:ascii="Arial" w:eastAsia="Times New Roman" w:hAnsi="Arial" w:cs="Arial"/>
                <w:sz w:val="18"/>
                <w:szCs w:val="18"/>
                <w:lang w:eastAsia="ca-ES"/>
              </w:rPr>
              <w:t>10.000,00</w:t>
            </w:r>
          </w:p>
        </w:tc>
      </w:tr>
      <w:tr w:rsidR="00154F09" w:rsidRPr="00154F09" w:rsidTr="00B63B4C">
        <w:trPr>
          <w:trHeight w:val="288"/>
        </w:trPr>
        <w:tc>
          <w:tcPr>
            <w:tcW w:w="1977"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52.1650.22799</w:t>
            </w:r>
          </w:p>
        </w:tc>
        <w:tc>
          <w:tcPr>
            <w:tcW w:w="4409"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Contracte manteniment enllumenat públic</w:t>
            </w:r>
          </w:p>
        </w:tc>
        <w:tc>
          <w:tcPr>
            <w:tcW w:w="1923" w:type="dxa"/>
            <w:tcBorders>
              <w:top w:val="nil"/>
              <w:left w:val="nil"/>
              <w:bottom w:val="nil"/>
              <w:right w:val="nil"/>
            </w:tcBorders>
            <w:shd w:val="clear" w:color="auto" w:fill="auto"/>
            <w:noWrap/>
            <w:vAlign w:val="bottom"/>
            <w:hideMark/>
          </w:tcPr>
          <w:p w:rsidR="00154F09" w:rsidRPr="00154F09" w:rsidRDefault="00154F09" w:rsidP="00B63B4C">
            <w:pPr>
              <w:ind w:right="215"/>
              <w:jc w:val="right"/>
              <w:rPr>
                <w:rFonts w:ascii="Arial" w:eastAsia="Times New Roman" w:hAnsi="Arial" w:cs="Arial"/>
                <w:sz w:val="18"/>
                <w:szCs w:val="18"/>
                <w:lang w:eastAsia="ca-ES"/>
              </w:rPr>
            </w:pPr>
            <w:r w:rsidRPr="00154F09">
              <w:rPr>
                <w:rFonts w:ascii="Arial" w:eastAsia="Times New Roman" w:hAnsi="Arial" w:cs="Arial"/>
                <w:sz w:val="18"/>
                <w:szCs w:val="18"/>
                <w:lang w:eastAsia="ca-ES"/>
              </w:rPr>
              <w:t>327.294,00</w:t>
            </w:r>
          </w:p>
        </w:tc>
      </w:tr>
      <w:tr w:rsidR="00154F09" w:rsidRPr="00154F09" w:rsidTr="00B63B4C">
        <w:trPr>
          <w:trHeight w:val="288"/>
        </w:trPr>
        <w:tc>
          <w:tcPr>
            <w:tcW w:w="1977"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lastRenderedPageBreak/>
              <w:t>54.4400.2200000</w:t>
            </w:r>
          </w:p>
        </w:tc>
        <w:tc>
          <w:tcPr>
            <w:tcW w:w="4409"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Despeses d'oficina</w:t>
            </w:r>
          </w:p>
        </w:tc>
        <w:tc>
          <w:tcPr>
            <w:tcW w:w="1923" w:type="dxa"/>
            <w:tcBorders>
              <w:top w:val="nil"/>
              <w:left w:val="nil"/>
              <w:bottom w:val="nil"/>
              <w:right w:val="nil"/>
            </w:tcBorders>
            <w:shd w:val="clear" w:color="auto" w:fill="auto"/>
            <w:noWrap/>
            <w:vAlign w:val="bottom"/>
            <w:hideMark/>
          </w:tcPr>
          <w:p w:rsidR="00154F09" w:rsidRPr="00154F09" w:rsidRDefault="00154F09" w:rsidP="00B63B4C">
            <w:pPr>
              <w:ind w:right="215"/>
              <w:jc w:val="right"/>
              <w:rPr>
                <w:rFonts w:ascii="Arial" w:eastAsia="Times New Roman" w:hAnsi="Arial" w:cs="Arial"/>
                <w:sz w:val="18"/>
                <w:szCs w:val="18"/>
                <w:lang w:eastAsia="ca-ES"/>
              </w:rPr>
            </w:pPr>
            <w:r w:rsidRPr="00154F09">
              <w:rPr>
                <w:rFonts w:ascii="Arial" w:eastAsia="Times New Roman" w:hAnsi="Arial" w:cs="Arial"/>
                <w:sz w:val="18"/>
                <w:szCs w:val="18"/>
                <w:lang w:eastAsia="ca-ES"/>
              </w:rPr>
              <w:t>2.000,00</w:t>
            </w:r>
          </w:p>
        </w:tc>
      </w:tr>
      <w:tr w:rsidR="00154F09" w:rsidRPr="00154F09" w:rsidTr="00B63B4C">
        <w:trPr>
          <w:trHeight w:val="288"/>
        </w:trPr>
        <w:tc>
          <w:tcPr>
            <w:tcW w:w="1977"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color w:val="000000"/>
                <w:sz w:val="18"/>
                <w:szCs w:val="18"/>
                <w:lang w:eastAsia="ca-ES"/>
              </w:rPr>
            </w:pPr>
            <w:r w:rsidRPr="00154F09">
              <w:rPr>
                <w:rFonts w:ascii="Arial" w:eastAsia="Times New Roman" w:hAnsi="Arial" w:cs="Arial"/>
                <w:color w:val="000000"/>
                <w:sz w:val="18"/>
                <w:szCs w:val="18"/>
                <w:lang w:eastAsia="ca-ES"/>
              </w:rPr>
              <w:t> </w:t>
            </w:r>
          </w:p>
        </w:tc>
        <w:tc>
          <w:tcPr>
            <w:tcW w:w="4409" w:type="dxa"/>
            <w:tcBorders>
              <w:top w:val="nil"/>
              <w:left w:val="nil"/>
              <w:bottom w:val="single" w:sz="8" w:space="0" w:color="000000"/>
              <w:right w:val="nil"/>
            </w:tcBorders>
            <w:shd w:val="clear" w:color="auto" w:fill="auto"/>
            <w:noWrap/>
            <w:vAlign w:val="bottom"/>
            <w:hideMark/>
          </w:tcPr>
          <w:p w:rsidR="00154F09" w:rsidRPr="00154F09" w:rsidRDefault="00154F09" w:rsidP="00154F09">
            <w:pPr>
              <w:jc w:val="both"/>
              <w:rPr>
                <w:rFonts w:ascii="Arial" w:eastAsia="Times New Roman" w:hAnsi="Arial" w:cs="Arial"/>
                <w:b/>
                <w:bCs/>
                <w:sz w:val="18"/>
                <w:szCs w:val="18"/>
                <w:lang w:eastAsia="ca-ES"/>
              </w:rPr>
            </w:pPr>
            <w:r w:rsidRPr="00154F09">
              <w:rPr>
                <w:rFonts w:ascii="Arial" w:eastAsia="Times New Roman" w:hAnsi="Arial" w:cs="Arial"/>
                <w:b/>
                <w:bCs/>
                <w:sz w:val="18"/>
                <w:szCs w:val="18"/>
                <w:lang w:eastAsia="ca-ES"/>
              </w:rPr>
              <w:t>Total Capítol II</w:t>
            </w:r>
          </w:p>
        </w:tc>
        <w:tc>
          <w:tcPr>
            <w:tcW w:w="1923" w:type="dxa"/>
            <w:tcBorders>
              <w:top w:val="nil"/>
              <w:left w:val="nil"/>
              <w:bottom w:val="single" w:sz="8" w:space="0" w:color="auto"/>
              <w:right w:val="nil"/>
            </w:tcBorders>
            <w:shd w:val="clear" w:color="auto" w:fill="auto"/>
            <w:noWrap/>
            <w:vAlign w:val="bottom"/>
            <w:hideMark/>
          </w:tcPr>
          <w:p w:rsidR="00154F09" w:rsidRPr="00154F09" w:rsidRDefault="00154F09" w:rsidP="00B63B4C">
            <w:pPr>
              <w:ind w:right="215"/>
              <w:jc w:val="right"/>
              <w:rPr>
                <w:rFonts w:ascii="Arial" w:eastAsia="Times New Roman" w:hAnsi="Arial" w:cs="Arial"/>
                <w:b/>
                <w:bCs/>
                <w:sz w:val="18"/>
                <w:szCs w:val="18"/>
                <w:lang w:eastAsia="ca-ES"/>
              </w:rPr>
            </w:pPr>
            <w:r w:rsidRPr="00154F09">
              <w:rPr>
                <w:rFonts w:ascii="Arial" w:eastAsia="Times New Roman" w:hAnsi="Arial" w:cs="Arial"/>
                <w:b/>
                <w:bCs/>
                <w:sz w:val="18"/>
                <w:szCs w:val="18"/>
                <w:lang w:eastAsia="ca-ES"/>
              </w:rPr>
              <w:t>351.102,00</w:t>
            </w:r>
          </w:p>
        </w:tc>
      </w:tr>
      <w:tr w:rsidR="00154F09" w:rsidRPr="00154F09" w:rsidTr="00B63B4C">
        <w:trPr>
          <w:trHeight w:val="288"/>
        </w:trPr>
        <w:tc>
          <w:tcPr>
            <w:tcW w:w="1977"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color w:val="000000"/>
                <w:sz w:val="18"/>
                <w:szCs w:val="18"/>
                <w:lang w:eastAsia="ca-ES"/>
              </w:rPr>
            </w:pPr>
            <w:r w:rsidRPr="00154F09">
              <w:rPr>
                <w:rFonts w:ascii="Arial" w:eastAsia="Times New Roman" w:hAnsi="Arial" w:cs="Arial"/>
                <w:color w:val="000000"/>
                <w:sz w:val="18"/>
                <w:szCs w:val="18"/>
                <w:lang w:eastAsia="ca-ES"/>
              </w:rPr>
              <w:t> </w:t>
            </w:r>
          </w:p>
        </w:tc>
        <w:tc>
          <w:tcPr>
            <w:tcW w:w="4409"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color w:val="000000"/>
                <w:sz w:val="18"/>
                <w:szCs w:val="18"/>
                <w:lang w:eastAsia="ca-ES"/>
              </w:rPr>
            </w:pPr>
            <w:r w:rsidRPr="00154F09">
              <w:rPr>
                <w:rFonts w:ascii="Arial" w:eastAsia="Times New Roman" w:hAnsi="Arial" w:cs="Arial"/>
                <w:color w:val="000000"/>
                <w:sz w:val="18"/>
                <w:szCs w:val="18"/>
                <w:lang w:eastAsia="ca-ES"/>
              </w:rPr>
              <w:t> </w:t>
            </w:r>
          </w:p>
        </w:tc>
        <w:tc>
          <w:tcPr>
            <w:tcW w:w="1923" w:type="dxa"/>
            <w:tcBorders>
              <w:top w:val="nil"/>
              <w:left w:val="nil"/>
              <w:bottom w:val="nil"/>
              <w:right w:val="nil"/>
            </w:tcBorders>
            <w:shd w:val="clear" w:color="auto" w:fill="auto"/>
            <w:noWrap/>
            <w:vAlign w:val="bottom"/>
            <w:hideMark/>
          </w:tcPr>
          <w:p w:rsidR="00154F09" w:rsidRPr="00154F09" w:rsidRDefault="00154F09" w:rsidP="00B63B4C">
            <w:pPr>
              <w:ind w:right="215"/>
              <w:jc w:val="both"/>
              <w:rPr>
                <w:rFonts w:ascii="Arial" w:eastAsia="Times New Roman" w:hAnsi="Arial" w:cs="Arial"/>
                <w:color w:val="000000"/>
                <w:sz w:val="18"/>
                <w:szCs w:val="18"/>
                <w:lang w:eastAsia="ca-ES"/>
              </w:rPr>
            </w:pPr>
            <w:r w:rsidRPr="00154F09">
              <w:rPr>
                <w:rFonts w:ascii="Arial" w:eastAsia="Times New Roman" w:hAnsi="Arial" w:cs="Arial"/>
                <w:color w:val="000000"/>
                <w:sz w:val="18"/>
                <w:szCs w:val="18"/>
                <w:lang w:eastAsia="ca-ES"/>
              </w:rPr>
              <w:t> </w:t>
            </w:r>
          </w:p>
        </w:tc>
      </w:tr>
      <w:tr w:rsidR="00154F09" w:rsidRPr="00154F09" w:rsidTr="00B63B4C">
        <w:trPr>
          <w:trHeight w:val="288"/>
        </w:trPr>
        <w:tc>
          <w:tcPr>
            <w:tcW w:w="1977"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90,0110,35200</w:t>
            </w:r>
          </w:p>
        </w:tc>
        <w:tc>
          <w:tcPr>
            <w:tcW w:w="4409"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Interessos de demora</w:t>
            </w:r>
          </w:p>
        </w:tc>
        <w:tc>
          <w:tcPr>
            <w:tcW w:w="1923" w:type="dxa"/>
            <w:tcBorders>
              <w:top w:val="nil"/>
              <w:left w:val="nil"/>
              <w:bottom w:val="nil"/>
              <w:right w:val="nil"/>
            </w:tcBorders>
            <w:shd w:val="clear" w:color="auto" w:fill="auto"/>
            <w:noWrap/>
            <w:vAlign w:val="bottom"/>
            <w:hideMark/>
          </w:tcPr>
          <w:p w:rsidR="00154F09" w:rsidRPr="00154F09" w:rsidRDefault="00154F09" w:rsidP="00B63B4C">
            <w:pPr>
              <w:ind w:right="215"/>
              <w:jc w:val="right"/>
              <w:rPr>
                <w:rFonts w:ascii="Arial" w:eastAsia="Times New Roman" w:hAnsi="Arial" w:cs="Arial"/>
                <w:color w:val="000000"/>
                <w:sz w:val="18"/>
                <w:szCs w:val="18"/>
                <w:lang w:eastAsia="ca-ES"/>
              </w:rPr>
            </w:pPr>
            <w:r w:rsidRPr="00154F09">
              <w:rPr>
                <w:rFonts w:ascii="Arial" w:eastAsia="Times New Roman" w:hAnsi="Arial" w:cs="Arial"/>
                <w:color w:val="000000"/>
                <w:sz w:val="18"/>
                <w:szCs w:val="18"/>
                <w:lang w:eastAsia="ca-ES"/>
              </w:rPr>
              <w:t>300.000,00</w:t>
            </w:r>
          </w:p>
        </w:tc>
      </w:tr>
      <w:tr w:rsidR="00154F09" w:rsidRPr="00154F09" w:rsidTr="00B63B4C">
        <w:trPr>
          <w:trHeight w:val="288"/>
        </w:trPr>
        <w:tc>
          <w:tcPr>
            <w:tcW w:w="1977"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color w:val="000000"/>
                <w:sz w:val="18"/>
                <w:szCs w:val="18"/>
                <w:lang w:eastAsia="ca-ES"/>
              </w:rPr>
            </w:pPr>
            <w:r w:rsidRPr="00154F09">
              <w:rPr>
                <w:rFonts w:ascii="Arial" w:eastAsia="Times New Roman" w:hAnsi="Arial" w:cs="Arial"/>
                <w:color w:val="000000"/>
                <w:sz w:val="18"/>
                <w:szCs w:val="18"/>
                <w:lang w:eastAsia="ca-ES"/>
              </w:rPr>
              <w:t> </w:t>
            </w:r>
          </w:p>
        </w:tc>
        <w:tc>
          <w:tcPr>
            <w:tcW w:w="4409" w:type="dxa"/>
            <w:tcBorders>
              <w:top w:val="nil"/>
              <w:left w:val="nil"/>
              <w:bottom w:val="single" w:sz="8" w:space="0" w:color="000000"/>
              <w:right w:val="nil"/>
            </w:tcBorders>
            <w:shd w:val="clear" w:color="auto" w:fill="auto"/>
            <w:noWrap/>
            <w:vAlign w:val="bottom"/>
            <w:hideMark/>
          </w:tcPr>
          <w:p w:rsidR="00154F09" w:rsidRPr="00154F09" w:rsidRDefault="00154F09" w:rsidP="00154F09">
            <w:pPr>
              <w:jc w:val="both"/>
              <w:rPr>
                <w:rFonts w:ascii="Arial" w:eastAsia="Times New Roman" w:hAnsi="Arial" w:cs="Arial"/>
                <w:b/>
                <w:bCs/>
                <w:sz w:val="18"/>
                <w:szCs w:val="18"/>
                <w:lang w:eastAsia="ca-ES"/>
              </w:rPr>
            </w:pPr>
            <w:r w:rsidRPr="00154F09">
              <w:rPr>
                <w:rFonts w:ascii="Arial" w:eastAsia="Times New Roman" w:hAnsi="Arial" w:cs="Arial"/>
                <w:b/>
                <w:bCs/>
                <w:sz w:val="18"/>
                <w:szCs w:val="18"/>
                <w:lang w:eastAsia="ca-ES"/>
              </w:rPr>
              <w:t>Total Capítol III</w:t>
            </w:r>
          </w:p>
        </w:tc>
        <w:tc>
          <w:tcPr>
            <w:tcW w:w="1923" w:type="dxa"/>
            <w:tcBorders>
              <w:top w:val="nil"/>
              <w:left w:val="nil"/>
              <w:bottom w:val="single" w:sz="8" w:space="0" w:color="auto"/>
              <w:right w:val="nil"/>
            </w:tcBorders>
            <w:shd w:val="clear" w:color="auto" w:fill="auto"/>
            <w:noWrap/>
            <w:vAlign w:val="bottom"/>
            <w:hideMark/>
          </w:tcPr>
          <w:p w:rsidR="00154F09" w:rsidRPr="00154F09" w:rsidRDefault="00154F09" w:rsidP="00B63B4C">
            <w:pPr>
              <w:ind w:right="215"/>
              <w:jc w:val="right"/>
              <w:rPr>
                <w:rFonts w:ascii="Arial" w:eastAsia="Times New Roman" w:hAnsi="Arial" w:cs="Arial"/>
                <w:b/>
                <w:bCs/>
                <w:sz w:val="18"/>
                <w:szCs w:val="18"/>
                <w:lang w:eastAsia="ca-ES"/>
              </w:rPr>
            </w:pPr>
            <w:r w:rsidRPr="00154F09">
              <w:rPr>
                <w:rFonts w:ascii="Arial" w:eastAsia="Times New Roman" w:hAnsi="Arial" w:cs="Arial"/>
                <w:b/>
                <w:bCs/>
                <w:sz w:val="18"/>
                <w:szCs w:val="18"/>
                <w:lang w:eastAsia="ca-ES"/>
              </w:rPr>
              <w:t>300.000,00</w:t>
            </w:r>
          </w:p>
        </w:tc>
      </w:tr>
      <w:tr w:rsidR="00154F09" w:rsidRPr="00154F09" w:rsidTr="00B63B4C">
        <w:trPr>
          <w:trHeight w:val="288"/>
        </w:trPr>
        <w:tc>
          <w:tcPr>
            <w:tcW w:w="1977"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color w:val="000000"/>
                <w:sz w:val="18"/>
                <w:szCs w:val="18"/>
                <w:lang w:eastAsia="ca-ES"/>
              </w:rPr>
            </w:pPr>
            <w:r w:rsidRPr="00154F09">
              <w:rPr>
                <w:rFonts w:ascii="Arial" w:eastAsia="Times New Roman" w:hAnsi="Arial" w:cs="Arial"/>
                <w:color w:val="000000"/>
                <w:sz w:val="18"/>
                <w:szCs w:val="18"/>
                <w:lang w:eastAsia="ca-ES"/>
              </w:rPr>
              <w:t> </w:t>
            </w:r>
          </w:p>
        </w:tc>
        <w:tc>
          <w:tcPr>
            <w:tcW w:w="4409"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color w:val="000000"/>
                <w:sz w:val="18"/>
                <w:szCs w:val="18"/>
                <w:lang w:eastAsia="ca-ES"/>
              </w:rPr>
            </w:pPr>
            <w:r w:rsidRPr="00154F09">
              <w:rPr>
                <w:rFonts w:ascii="Arial" w:eastAsia="Times New Roman" w:hAnsi="Arial" w:cs="Arial"/>
                <w:color w:val="000000"/>
                <w:sz w:val="18"/>
                <w:szCs w:val="18"/>
                <w:lang w:eastAsia="ca-ES"/>
              </w:rPr>
              <w:t> </w:t>
            </w:r>
          </w:p>
        </w:tc>
        <w:tc>
          <w:tcPr>
            <w:tcW w:w="1923" w:type="dxa"/>
            <w:tcBorders>
              <w:top w:val="nil"/>
              <w:left w:val="nil"/>
              <w:bottom w:val="nil"/>
              <w:right w:val="nil"/>
            </w:tcBorders>
            <w:shd w:val="clear" w:color="auto" w:fill="auto"/>
            <w:noWrap/>
            <w:vAlign w:val="bottom"/>
            <w:hideMark/>
          </w:tcPr>
          <w:p w:rsidR="00154F09" w:rsidRPr="00154F09" w:rsidRDefault="00154F09" w:rsidP="00B63B4C">
            <w:pPr>
              <w:ind w:right="215"/>
              <w:jc w:val="both"/>
              <w:rPr>
                <w:rFonts w:ascii="Arial" w:eastAsia="Times New Roman" w:hAnsi="Arial" w:cs="Arial"/>
                <w:color w:val="000000"/>
                <w:sz w:val="18"/>
                <w:szCs w:val="18"/>
                <w:lang w:eastAsia="ca-ES"/>
              </w:rPr>
            </w:pPr>
            <w:r w:rsidRPr="00154F09">
              <w:rPr>
                <w:rFonts w:ascii="Arial" w:eastAsia="Times New Roman" w:hAnsi="Arial" w:cs="Arial"/>
                <w:color w:val="000000"/>
                <w:sz w:val="18"/>
                <w:szCs w:val="18"/>
                <w:lang w:eastAsia="ca-ES"/>
              </w:rPr>
              <w:t> </w:t>
            </w:r>
          </w:p>
        </w:tc>
      </w:tr>
      <w:tr w:rsidR="00154F09" w:rsidRPr="00154F09" w:rsidTr="00B63B4C">
        <w:trPr>
          <w:trHeight w:val="288"/>
        </w:trPr>
        <w:tc>
          <w:tcPr>
            <w:tcW w:w="1977"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06.9242.48003</w:t>
            </w:r>
          </w:p>
        </w:tc>
        <w:tc>
          <w:tcPr>
            <w:tcW w:w="4409"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 xml:space="preserve">Subvencions Cooperació i Solidaritat </w:t>
            </w:r>
          </w:p>
        </w:tc>
        <w:tc>
          <w:tcPr>
            <w:tcW w:w="1923" w:type="dxa"/>
            <w:tcBorders>
              <w:top w:val="nil"/>
              <w:left w:val="nil"/>
              <w:bottom w:val="nil"/>
              <w:right w:val="nil"/>
            </w:tcBorders>
            <w:shd w:val="clear" w:color="auto" w:fill="auto"/>
            <w:noWrap/>
            <w:vAlign w:val="bottom"/>
            <w:hideMark/>
          </w:tcPr>
          <w:p w:rsidR="00154F09" w:rsidRPr="00154F09" w:rsidRDefault="00154F09" w:rsidP="00B63B4C">
            <w:pPr>
              <w:ind w:right="215"/>
              <w:jc w:val="right"/>
              <w:rPr>
                <w:rFonts w:ascii="Arial" w:eastAsia="Times New Roman" w:hAnsi="Arial" w:cs="Arial"/>
                <w:sz w:val="18"/>
                <w:szCs w:val="18"/>
                <w:lang w:eastAsia="ca-ES"/>
              </w:rPr>
            </w:pPr>
            <w:r w:rsidRPr="00154F09">
              <w:rPr>
                <w:rFonts w:ascii="Arial" w:eastAsia="Times New Roman" w:hAnsi="Arial" w:cs="Arial"/>
                <w:sz w:val="18"/>
                <w:szCs w:val="18"/>
                <w:lang w:eastAsia="ca-ES"/>
              </w:rPr>
              <w:t>56.380,00</w:t>
            </w:r>
          </w:p>
        </w:tc>
      </w:tr>
      <w:tr w:rsidR="00154F09" w:rsidRPr="00154F09" w:rsidTr="00B63B4C">
        <w:trPr>
          <w:trHeight w:val="288"/>
        </w:trPr>
        <w:tc>
          <w:tcPr>
            <w:tcW w:w="1977"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09.3278.48202</w:t>
            </w:r>
          </w:p>
        </w:tc>
        <w:tc>
          <w:tcPr>
            <w:tcW w:w="4409"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Convenis i subvencions Joventut i infància</w:t>
            </w:r>
          </w:p>
        </w:tc>
        <w:tc>
          <w:tcPr>
            <w:tcW w:w="1923" w:type="dxa"/>
            <w:tcBorders>
              <w:top w:val="nil"/>
              <w:left w:val="nil"/>
              <w:bottom w:val="nil"/>
              <w:right w:val="nil"/>
            </w:tcBorders>
            <w:shd w:val="clear" w:color="auto" w:fill="auto"/>
            <w:noWrap/>
            <w:vAlign w:val="bottom"/>
            <w:hideMark/>
          </w:tcPr>
          <w:p w:rsidR="00154F09" w:rsidRPr="00154F09" w:rsidRDefault="00154F09" w:rsidP="00B63B4C">
            <w:pPr>
              <w:ind w:right="215"/>
              <w:jc w:val="right"/>
              <w:rPr>
                <w:rFonts w:ascii="Arial" w:eastAsia="Times New Roman" w:hAnsi="Arial" w:cs="Arial"/>
                <w:sz w:val="18"/>
                <w:szCs w:val="18"/>
                <w:lang w:eastAsia="ca-ES"/>
              </w:rPr>
            </w:pPr>
            <w:r w:rsidRPr="00154F09">
              <w:rPr>
                <w:rFonts w:ascii="Arial" w:eastAsia="Times New Roman" w:hAnsi="Arial" w:cs="Arial"/>
                <w:sz w:val="18"/>
                <w:szCs w:val="18"/>
                <w:lang w:eastAsia="ca-ES"/>
              </w:rPr>
              <w:t>10.000,00</w:t>
            </w:r>
          </w:p>
        </w:tc>
      </w:tr>
      <w:tr w:rsidR="00154F09" w:rsidRPr="00154F09" w:rsidTr="00B63B4C">
        <w:trPr>
          <w:trHeight w:val="288"/>
        </w:trPr>
        <w:tc>
          <w:tcPr>
            <w:tcW w:w="1977"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09.3278.48204</w:t>
            </w:r>
          </w:p>
        </w:tc>
        <w:tc>
          <w:tcPr>
            <w:tcW w:w="4409"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Ajuts Infància</w:t>
            </w:r>
          </w:p>
        </w:tc>
        <w:tc>
          <w:tcPr>
            <w:tcW w:w="1923" w:type="dxa"/>
            <w:tcBorders>
              <w:top w:val="nil"/>
              <w:left w:val="nil"/>
              <w:bottom w:val="nil"/>
              <w:right w:val="nil"/>
            </w:tcBorders>
            <w:shd w:val="clear" w:color="auto" w:fill="auto"/>
            <w:noWrap/>
            <w:vAlign w:val="bottom"/>
            <w:hideMark/>
          </w:tcPr>
          <w:p w:rsidR="00154F09" w:rsidRPr="00154F09" w:rsidRDefault="00154F09" w:rsidP="00B63B4C">
            <w:pPr>
              <w:ind w:right="215"/>
              <w:jc w:val="right"/>
              <w:rPr>
                <w:rFonts w:ascii="Arial" w:eastAsia="Times New Roman" w:hAnsi="Arial" w:cs="Arial"/>
                <w:sz w:val="18"/>
                <w:szCs w:val="18"/>
                <w:lang w:eastAsia="ca-ES"/>
              </w:rPr>
            </w:pPr>
            <w:r w:rsidRPr="00154F09">
              <w:rPr>
                <w:rFonts w:ascii="Arial" w:eastAsia="Times New Roman" w:hAnsi="Arial" w:cs="Arial"/>
                <w:sz w:val="18"/>
                <w:szCs w:val="18"/>
                <w:lang w:eastAsia="ca-ES"/>
              </w:rPr>
              <w:t>20.000,00</w:t>
            </w:r>
          </w:p>
        </w:tc>
      </w:tr>
      <w:tr w:rsidR="00154F09" w:rsidRPr="00154F09" w:rsidTr="00B63B4C">
        <w:trPr>
          <w:trHeight w:val="288"/>
        </w:trPr>
        <w:tc>
          <w:tcPr>
            <w:tcW w:w="1977"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54.4411.47901</w:t>
            </w:r>
          </w:p>
        </w:tc>
        <w:tc>
          <w:tcPr>
            <w:tcW w:w="4409"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sz w:val="18"/>
                <w:szCs w:val="18"/>
                <w:lang w:eastAsia="ca-ES"/>
              </w:rPr>
            </w:pPr>
            <w:r w:rsidRPr="00154F09">
              <w:rPr>
                <w:rFonts w:ascii="Arial" w:eastAsia="Times New Roman" w:hAnsi="Arial" w:cs="Arial"/>
                <w:sz w:val="18"/>
                <w:szCs w:val="18"/>
                <w:lang w:eastAsia="ca-ES"/>
              </w:rPr>
              <w:t xml:space="preserve">Transport urbà endarreriments </w:t>
            </w:r>
          </w:p>
        </w:tc>
        <w:tc>
          <w:tcPr>
            <w:tcW w:w="1923" w:type="dxa"/>
            <w:tcBorders>
              <w:top w:val="nil"/>
              <w:left w:val="nil"/>
              <w:bottom w:val="nil"/>
              <w:right w:val="nil"/>
            </w:tcBorders>
            <w:shd w:val="clear" w:color="auto" w:fill="auto"/>
            <w:noWrap/>
            <w:vAlign w:val="bottom"/>
            <w:hideMark/>
          </w:tcPr>
          <w:p w:rsidR="00154F09" w:rsidRPr="00154F09" w:rsidRDefault="00154F09" w:rsidP="00B63B4C">
            <w:pPr>
              <w:ind w:right="215"/>
              <w:jc w:val="right"/>
              <w:rPr>
                <w:rFonts w:ascii="Arial" w:eastAsia="Times New Roman" w:hAnsi="Arial" w:cs="Arial"/>
                <w:sz w:val="18"/>
                <w:szCs w:val="18"/>
                <w:lang w:eastAsia="ca-ES"/>
              </w:rPr>
            </w:pPr>
            <w:r w:rsidRPr="00154F09">
              <w:rPr>
                <w:rFonts w:ascii="Arial" w:eastAsia="Times New Roman" w:hAnsi="Arial" w:cs="Arial"/>
                <w:sz w:val="18"/>
                <w:szCs w:val="18"/>
                <w:lang w:eastAsia="ca-ES"/>
              </w:rPr>
              <w:t>268.544,00</w:t>
            </w:r>
          </w:p>
        </w:tc>
      </w:tr>
      <w:tr w:rsidR="00154F09" w:rsidRPr="00154F09" w:rsidTr="00B63B4C">
        <w:trPr>
          <w:trHeight w:val="288"/>
        </w:trPr>
        <w:tc>
          <w:tcPr>
            <w:tcW w:w="1977"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color w:val="000000"/>
                <w:sz w:val="18"/>
                <w:szCs w:val="18"/>
                <w:lang w:eastAsia="ca-ES"/>
              </w:rPr>
            </w:pPr>
            <w:r w:rsidRPr="00154F09">
              <w:rPr>
                <w:rFonts w:ascii="Arial" w:eastAsia="Times New Roman" w:hAnsi="Arial" w:cs="Arial"/>
                <w:color w:val="000000"/>
                <w:sz w:val="18"/>
                <w:szCs w:val="18"/>
                <w:lang w:eastAsia="ca-ES"/>
              </w:rPr>
              <w:t> </w:t>
            </w:r>
          </w:p>
        </w:tc>
        <w:tc>
          <w:tcPr>
            <w:tcW w:w="4409" w:type="dxa"/>
            <w:tcBorders>
              <w:top w:val="nil"/>
              <w:left w:val="nil"/>
              <w:bottom w:val="single" w:sz="8" w:space="0" w:color="000000"/>
              <w:right w:val="nil"/>
            </w:tcBorders>
            <w:shd w:val="clear" w:color="auto" w:fill="auto"/>
            <w:noWrap/>
            <w:vAlign w:val="bottom"/>
            <w:hideMark/>
          </w:tcPr>
          <w:p w:rsidR="00154F09" w:rsidRPr="00154F09" w:rsidRDefault="00154F09" w:rsidP="00154F09">
            <w:pPr>
              <w:jc w:val="both"/>
              <w:rPr>
                <w:rFonts w:ascii="Arial" w:eastAsia="Times New Roman" w:hAnsi="Arial" w:cs="Arial"/>
                <w:b/>
                <w:bCs/>
                <w:sz w:val="18"/>
                <w:szCs w:val="18"/>
                <w:lang w:eastAsia="ca-ES"/>
              </w:rPr>
            </w:pPr>
            <w:r w:rsidRPr="00154F09">
              <w:rPr>
                <w:rFonts w:ascii="Arial" w:eastAsia="Times New Roman" w:hAnsi="Arial" w:cs="Arial"/>
                <w:b/>
                <w:bCs/>
                <w:sz w:val="18"/>
                <w:szCs w:val="18"/>
                <w:lang w:eastAsia="ca-ES"/>
              </w:rPr>
              <w:t>Total Capítol IV</w:t>
            </w:r>
          </w:p>
        </w:tc>
        <w:tc>
          <w:tcPr>
            <w:tcW w:w="1923" w:type="dxa"/>
            <w:tcBorders>
              <w:top w:val="nil"/>
              <w:left w:val="nil"/>
              <w:bottom w:val="single" w:sz="8" w:space="0" w:color="auto"/>
              <w:right w:val="nil"/>
            </w:tcBorders>
            <w:shd w:val="clear" w:color="auto" w:fill="auto"/>
            <w:noWrap/>
            <w:vAlign w:val="bottom"/>
            <w:hideMark/>
          </w:tcPr>
          <w:p w:rsidR="00154F09" w:rsidRPr="00154F09" w:rsidRDefault="00154F09" w:rsidP="00B63B4C">
            <w:pPr>
              <w:ind w:right="215"/>
              <w:jc w:val="right"/>
              <w:rPr>
                <w:rFonts w:ascii="Arial" w:eastAsia="Times New Roman" w:hAnsi="Arial" w:cs="Arial"/>
                <w:b/>
                <w:bCs/>
                <w:sz w:val="18"/>
                <w:szCs w:val="18"/>
                <w:lang w:eastAsia="ca-ES"/>
              </w:rPr>
            </w:pPr>
            <w:r w:rsidRPr="00154F09">
              <w:rPr>
                <w:rFonts w:ascii="Arial" w:eastAsia="Times New Roman" w:hAnsi="Arial" w:cs="Arial"/>
                <w:b/>
                <w:bCs/>
                <w:sz w:val="18"/>
                <w:szCs w:val="18"/>
                <w:lang w:eastAsia="ca-ES"/>
              </w:rPr>
              <w:t>354.924,00</w:t>
            </w:r>
          </w:p>
        </w:tc>
      </w:tr>
      <w:tr w:rsidR="00154F09" w:rsidRPr="00154F09" w:rsidTr="00B63B4C">
        <w:trPr>
          <w:trHeight w:val="288"/>
        </w:trPr>
        <w:tc>
          <w:tcPr>
            <w:tcW w:w="1977"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color w:val="000000"/>
                <w:sz w:val="18"/>
                <w:szCs w:val="18"/>
                <w:lang w:eastAsia="ca-ES"/>
              </w:rPr>
            </w:pPr>
            <w:r w:rsidRPr="00154F09">
              <w:rPr>
                <w:rFonts w:ascii="Arial" w:eastAsia="Times New Roman" w:hAnsi="Arial" w:cs="Arial"/>
                <w:color w:val="000000"/>
                <w:sz w:val="18"/>
                <w:szCs w:val="18"/>
                <w:lang w:eastAsia="ca-ES"/>
              </w:rPr>
              <w:t> </w:t>
            </w:r>
          </w:p>
        </w:tc>
        <w:tc>
          <w:tcPr>
            <w:tcW w:w="4409"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color w:val="000000"/>
                <w:sz w:val="18"/>
                <w:szCs w:val="18"/>
                <w:lang w:eastAsia="ca-ES"/>
              </w:rPr>
            </w:pPr>
            <w:r w:rsidRPr="00154F09">
              <w:rPr>
                <w:rFonts w:ascii="Arial" w:eastAsia="Times New Roman" w:hAnsi="Arial" w:cs="Arial"/>
                <w:color w:val="000000"/>
                <w:sz w:val="18"/>
                <w:szCs w:val="18"/>
                <w:lang w:eastAsia="ca-ES"/>
              </w:rPr>
              <w:t> </w:t>
            </w:r>
          </w:p>
        </w:tc>
        <w:tc>
          <w:tcPr>
            <w:tcW w:w="1923" w:type="dxa"/>
            <w:tcBorders>
              <w:top w:val="nil"/>
              <w:left w:val="nil"/>
              <w:bottom w:val="nil"/>
              <w:right w:val="nil"/>
            </w:tcBorders>
            <w:shd w:val="clear" w:color="auto" w:fill="auto"/>
            <w:noWrap/>
            <w:vAlign w:val="bottom"/>
            <w:hideMark/>
          </w:tcPr>
          <w:p w:rsidR="00154F09" w:rsidRPr="00154F09" w:rsidRDefault="00154F09" w:rsidP="00B63B4C">
            <w:pPr>
              <w:ind w:right="215"/>
              <w:jc w:val="both"/>
              <w:rPr>
                <w:rFonts w:ascii="Arial" w:eastAsia="Times New Roman" w:hAnsi="Arial" w:cs="Arial"/>
                <w:color w:val="000000"/>
                <w:sz w:val="18"/>
                <w:szCs w:val="18"/>
                <w:lang w:eastAsia="ca-ES"/>
              </w:rPr>
            </w:pPr>
            <w:r w:rsidRPr="00154F09">
              <w:rPr>
                <w:rFonts w:ascii="Arial" w:eastAsia="Times New Roman" w:hAnsi="Arial" w:cs="Arial"/>
                <w:color w:val="000000"/>
                <w:sz w:val="18"/>
                <w:szCs w:val="18"/>
                <w:lang w:eastAsia="ca-ES"/>
              </w:rPr>
              <w:t> </w:t>
            </w:r>
          </w:p>
        </w:tc>
      </w:tr>
      <w:tr w:rsidR="00154F09" w:rsidRPr="00154F09" w:rsidTr="00B63B4C">
        <w:trPr>
          <w:trHeight w:val="288"/>
        </w:trPr>
        <w:tc>
          <w:tcPr>
            <w:tcW w:w="1977"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color w:val="000000"/>
                <w:sz w:val="18"/>
                <w:szCs w:val="18"/>
                <w:lang w:eastAsia="ca-ES"/>
              </w:rPr>
            </w:pPr>
            <w:r w:rsidRPr="00154F09">
              <w:rPr>
                <w:rFonts w:ascii="Arial" w:eastAsia="Times New Roman" w:hAnsi="Arial" w:cs="Arial"/>
                <w:color w:val="000000"/>
                <w:sz w:val="18"/>
                <w:szCs w:val="18"/>
                <w:lang w:eastAsia="ca-ES"/>
              </w:rPr>
              <w:t> </w:t>
            </w:r>
          </w:p>
        </w:tc>
        <w:tc>
          <w:tcPr>
            <w:tcW w:w="4409" w:type="dxa"/>
            <w:tcBorders>
              <w:top w:val="nil"/>
              <w:left w:val="nil"/>
              <w:bottom w:val="single" w:sz="8" w:space="0" w:color="000000"/>
              <w:right w:val="nil"/>
            </w:tcBorders>
            <w:shd w:val="clear" w:color="auto" w:fill="auto"/>
            <w:noWrap/>
            <w:vAlign w:val="bottom"/>
            <w:hideMark/>
          </w:tcPr>
          <w:p w:rsidR="00154F09" w:rsidRPr="00154F09" w:rsidRDefault="00154F09" w:rsidP="00154F09">
            <w:pPr>
              <w:jc w:val="both"/>
              <w:rPr>
                <w:rFonts w:ascii="Arial" w:eastAsia="Times New Roman" w:hAnsi="Arial" w:cs="Arial"/>
                <w:b/>
                <w:bCs/>
                <w:sz w:val="18"/>
                <w:szCs w:val="18"/>
                <w:lang w:eastAsia="ca-ES"/>
              </w:rPr>
            </w:pPr>
            <w:r w:rsidRPr="00154F09">
              <w:rPr>
                <w:rFonts w:ascii="Arial" w:eastAsia="Times New Roman" w:hAnsi="Arial" w:cs="Arial"/>
                <w:b/>
                <w:bCs/>
                <w:sz w:val="18"/>
                <w:szCs w:val="18"/>
                <w:lang w:eastAsia="ca-ES"/>
              </w:rPr>
              <w:t xml:space="preserve">Total NO DISPONIBLE </w:t>
            </w:r>
          </w:p>
        </w:tc>
        <w:tc>
          <w:tcPr>
            <w:tcW w:w="1923" w:type="dxa"/>
            <w:tcBorders>
              <w:top w:val="nil"/>
              <w:left w:val="nil"/>
              <w:bottom w:val="single" w:sz="8" w:space="0" w:color="auto"/>
              <w:right w:val="nil"/>
            </w:tcBorders>
            <w:shd w:val="clear" w:color="auto" w:fill="auto"/>
            <w:noWrap/>
            <w:vAlign w:val="bottom"/>
            <w:hideMark/>
          </w:tcPr>
          <w:p w:rsidR="00154F09" w:rsidRPr="00154F09" w:rsidRDefault="00154F09" w:rsidP="00B63B4C">
            <w:pPr>
              <w:ind w:right="215"/>
              <w:jc w:val="right"/>
              <w:rPr>
                <w:rFonts w:ascii="Arial" w:eastAsia="Times New Roman" w:hAnsi="Arial" w:cs="Arial"/>
                <w:b/>
                <w:bCs/>
                <w:sz w:val="18"/>
                <w:szCs w:val="18"/>
                <w:lang w:eastAsia="ca-ES"/>
              </w:rPr>
            </w:pPr>
            <w:r w:rsidRPr="00154F09">
              <w:rPr>
                <w:rFonts w:ascii="Arial" w:eastAsia="Times New Roman" w:hAnsi="Arial" w:cs="Arial"/>
                <w:b/>
                <w:bCs/>
                <w:sz w:val="18"/>
                <w:szCs w:val="18"/>
                <w:lang w:eastAsia="ca-ES"/>
              </w:rPr>
              <w:t>1.006.026,00</w:t>
            </w:r>
          </w:p>
        </w:tc>
      </w:tr>
      <w:tr w:rsidR="00154F09" w:rsidRPr="00154F09" w:rsidTr="00B63B4C">
        <w:trPr>
          <w:trHeight w:val="288"/>
        </w:trPr>
        <w:tc>
          <w:tcPr>
            <w:tcW w:w="1977"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color w:val="000000"/>
                <w:sz w:val="18"/>
                <w:szCs w:val="18"/>
                <w:lang w:eastAsia="ca-ES"/>
              </w:rPr>
            </w:pPr>
            <w:r w:rsidRPr="00154F09">
              <w:rPr>
                <w:rFonts w:ascii="Arial" w:eastAsia="Times New Roman" w:hAnsi="Arial" w:cs="Arial"/>
                <w:color w:val="000000"/>
                <w:sz w:val="18"/>
                <w:szCs w:val="18"/>
                <w:lang w:eastAsia="ca-ES"/>
              </w:rPr>
              <w:t> </w:t>
            </w:r>
          </w:p>
        </w:tc>
        <w:tc>
          <w:tcPr>
            <w:tcW w:w="4409"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color w:val="000000"/>
                <w:sz w:val="18"/>
                <w:szCs w:val="18"/>
                <w:lang w:eastAsia="ca-ES"/>
              </w:rPr>
            </w:pPr>
            <w:r w:rsidRPr="00154F09">
              <w:rPr>
                <w:rFonts w:ascii="Arial" w:eastAsia="Times New Roman" w:hAnsi="Arial" w:cs="Arial"/>
                <w:color w:val="000000"/>
                <w:sz w:val="18"/>
                <w:szCs w:val="18"/>
                <w:lang w:eastAsia="ca-ES"/>
              </w:rPr>
              <w:t> </w:t>
            </w:r>
          </w:p>
        </w:tc>
        <w:tc>
          <w:tcPr>
            <w:tcW w:w="1923" w:type="dxa"/>
            <w:tcBorders>
              <w:top w:val="nil"/>
              <w:left w:val="nil"/>
              <w:bottom w:val="nil"/>
              <w:right w:val="nil"/>
            </w:tcBorders>
            <w:shd w:val="clear" w:color="auto" w:fill="auto"/>
            <w:noWrap/>
            <w:vAlign w:val="bottom"/>
            <w:hideMark/>
          </w:tcPr>
          <w:p w:rsidR="00154F09" w:rsidRPr="00154F09" w:rsidRDefault="00154F09" w:rsidP="00154F09">
            <w:pPr>
              <w:jc w:val="both"/>
              <w:rPr>
                <w:rFonts w:ascii="Arial" w:eastAsia="Times New Roman" w:hAnsi="Arial" w:cs="Arial"/>
                <w:color w:val="000000"/>
                <w:sz w:val="18"/>
                <w:szCs w:val="18"/>
                <w:lang w:eastAsia="ca-ES"/>
              </w:rPr>
            </w:pPr>
            <w:r w:rsidRPr="00154F09">
              <w:rPr>
                <w:rFonts w:ascii="Arial" w:eastAsia="Times New Roman" w:hAnsi="Arial" w:cs="Arial"/>
                <w:color w:val="000000"/>
                <w:sz w:val="18"/>
                <w:szCs w:val="18"/>
                <w:lang w:eastAsia="ca-ES"/>
              </w:rPr>
              <w:t> </w:t>
            </w:r>
          </w:p>
        </w:tc>
      </w:tr>
    </w:tbl>
    <w:p w:rsidR="00154F09" w:rsidRPr="00154F09" w:rsidRDefault="00154F09" w:rsidP="00154F09">
      <w:pPr>
        <w:jc w:val="both"/>
        <w:rPr>
          <w:rFonts w:ascii="Arial" w:eastAsia="Times New Roman" w:hAnsi="Arial" w:cs="Times New Roman"/>
          <w:szCs w:val="24"/>
          <w:lang w:eastAsia="ca-ES"/>
        </w:rPr>
      </w:pPr>
    </w:p>
    <w:p w:rsidR="00154F09" w:rsidRPr="00154F09" w:rsidRDefault="00154F09" w:rsidP="00154F09">
      <w:pPr>
        <w:jc w:val="both"/>
        <w:rPr>
          <w:rFonts w:ascii="Arial" w:eastAsia="Times New Roman" w:hAnsi="Arial" w:cs="Times New Roman"/>
          <w:szCs w:val="24"/>
          <w:lang w:eastAsia="ca-ES"/>
        </w:rPr>
      </w:pPr>
    </w:p>
    <w:p w:rsidR="00154F09" w:rsidRPr="00154F09" w:rsidRDefault="00154F09" w:rsidP="00154F09">
      <w:pPr>
        <w:autoSpaceDE w:val="0"/>
        <w:autoSpaceDN w:val="0"/>
        <w:adjustRightInd w:val="0"/>
        <w:jc w:val="both"/>
        <w:rPr>
          <w:rFonts w:ascii="Arial" w:eastAsia="Times New Roman" w:hAnsi="Arial" w:cs="Arial"/>
          <w:lang w:eastAsia="ca-ES"/>
        </w:rPr>
      </w:pPr>
      <w:r w:rsidRPr="00154F09">
        <w:rPr>
          <w:rFonts w:ascii="Arial" w:eastAsia="Times New Roman" w:hAnsi="Arial" w:cs="Times New Roman"/>
          <w:b/>
          <w:szCs w:val="24"/>
          <w:lang w:eastAsia="ca-ES"/>
        </w:rPr>
        <w:t>TERCER.</w:t>
      </w:r>
      <w:r w:rsidRPr="00154F09">
        <w:rPr>
          <w:rFonts w:ascii="Arial" w:eastAsia="Times New Roman" w:hAnsi="Arial" w:cs="Times New Roman"/>
          <w:szCs w:val="24"/>
          <w:lang w:eastAsia="ca-ES"/>
        </w:rPr>
        <w:t xml:space="preserve"> </w:t>
      </w:r>
      <w:r w:rsidRPr="00154F09">
        <w:rPr>
          <w:rFonts w:ascii="Arial" w:eastAsia="Times New Roman" w:hAnsi="Arial" w:cs="Arial"/>
          <w:lang w:eastAsia="ca-ES"/>
        </w:rPr>
        <w:t>Exposar al públic el present acord  pel  termini de quinze dies mitjançant la</w:t>
      </w:r>
    </w:p>
    <w:p w:rsidR="00154F09" w:rsidRPr="00154F09" w:rsidRDefault="00154F09" w:rsidP="00154F09">
      <w:pPr>
        <w:autoSpaceDE w:val="0"/>
        <w:autoSpaceDN w:val="0"/>
        <w:adjustRightInd w:val="0"/>
        <w:jc w:val="both"/>
        <w:rPr>
          <w:rFonts w:ascii="Arial" w:eastAsia="Times New Roman" w:hAnsi="Arial" w:cs="Arial"/>
          <w:lang w:eastAsia="ca-ES"/>
        </w:rPr>
      </w:pPr>
      <w:r w:rsidRPr="00154F09">
        <w:rPr>
          <w:rFonts w:ascii="Arial" w:eastAsia="Times New Roman" w:hAnsi="Arial" w:cs="Arial"/>
          <w:lang w:eastAsia="ca-ES"/>
        </w:rPr>
        <w:t xml:space="preserve">publicació en </w:t>
      </w:r>
      <w:r w:rsidR="00600AB7">
        <w:rPr>
          <w:rFonts w:ascii="Arial" w:eastAsia="Times New Roman" w:hAnsi="Arial" w:cs="Arial"/>
          <w:lang w:eastAsia="ca-ES"/>
        </w:rPr>
        <w:t>el Butlletí Oficial de la P</w:t>
      </w:r>
      <w:r w:rsidRPr="00154F09">
        <w:rPr>
          <w:rFonts w:ascii="Arial" w:eastAsia="Times New Roman" w:hAnsi="Arial" w:cs="Arial"/>
          <w:lang w:eastAsia="ca-ES"/>
        </w:rPr>
        <w:t>rovíncia de Barcelona</w:t>
      </w:r>
      <w:r w:rsidR="00600AB7">
        <w:rPr>
          <w:rFonts w:ascii="Arial" w:eastAsia="Times New Roman" w:hAnsi="Arial" w:cs="Arial"/>
          <w:lang w:eastAsia="ca-ES"/>
        </w:rPr>
        <w:t>,</w:t>
      </w:r>
      <w:r w:rsidRPr="00154F09">
        <w:rPr>
          <w:rFonts w:ascii="Arial" w:eastAsia="Times New Roman" w:hAnsi="Arial" w:cs="Arial"/>
          <w:lang w:eastAsia="ca-ES"/>
        </w:rPr>
        <w:t xml:space="preserve"> a </w:t>
      </w:r>
      <w:r w:rsidR="00600AB7">
        <w:rPr>
          <w:rFonts w:ascii="Arial" w:eastAsia="Times New Roman" w:hAnsi="Arial" w:cs="Arial"/>
          <w:lang w:eastAsia="ca-ES"/>
        </w:rPr>
        <w:t>l'efecte</w:t>
      </w:r>
      <w:r w:rsidRPr="00154F09">
        <w:rPr>
          <w:rFonts w:ascii="Arial" w:eastAsia="Times New Roman" w:hAnsi="Arial" w:cs="Arial"/>
          <w:lang w:eastAsia="ca-ES"/>
        </w:rPr>
        <w:t xml:space="preserve"> de suggeriments i</w:t>
      </w:r>
      <w:r>
        <w:rPr>
          <w:rFonts w:ascii="Arial" w:eastAsia="Times New Roman" w:hAnsi="Arial" w:cs="Arial"/>
          <w:lang w:eastAsia="ca-ES"/>
        </w:rPr>
        <w:t xml:space="preserve"> </w:t>
      </w:r>
      <w:r w:rsidRPr="00154F09">
        <w:rPr>
          <w:rFonts w:ascii="Arial" w:eastAsia="Times New Roman" w:hAnsi="Arial" w:cs="Arial"/>
          <w:lang w:eastAsia="ca-ES"/>
        </w:rPr>
        <w:t>observacions. En cas de no produir-se</w:t>
      </w:r>
      <w:r>
        <w:rPr>
          <w:rFonts w:ascii="Arial" w:eastAsia="Times New Roman" w:hAnsi="Arial" w:cs="Arial"/>
          <w:lang w:eastAsia="ca-ES"/>
        </w:rPr>
        <w:t>'n</w:t>
      </w:r>
      <w:r w:rsidRPr="00154F09">
        <w:rPr>
          <w:rFonts w:ascii="Arial" w:eastAsia="Times New Roman" w:hAnsi="Arial" w:cs="Arial"/>
          <w:lang w:eastAsia="ca-ES"/>
        </w:rPr>
        <w:t>, s’entendrà aprovada definitivament la proposta</w:t>
      </w:r>
      <w:r>
        <w:rPr>
          <w:rFonts w:ascii="Arial" w:eastAsia="Times New Roman" w:hAnsi="Arial" w:cs="Arial"/>
          <w:lang w:eastAsia="ca-ES"/>
        </w:rPr>
        <w:t xml:space="preserve"> </w:t>
      </w:r>
      <w:r w:rsidRPr="00154F09">
        <w:rPr>
          <w:rFonts w:ascii="Arial" w:eastAsia="Times New Roman" w:hAnsi="Arial" w:cs="Arial"/>
          <w:lang w:eastAsia="ca-ES"/>
        </w:rPr>
        <w:t>i es publicarà un resum dels pressupostos modificats en el BOPB.</w:t>
      </w:r>
    </w:p>
    <w:p w:rsidR="00154F09" w:rsidRPr="00154F09" w:rsidRDefault="00154F09" w:rsidP="00154F09">
      <w:pPr>
        <w:jc w:val="both"/>
        <w:rPr>
          <w:rFonts w:ascii="Arial" w:eastAsia="Times New Roman" w:hAnsi="Arial" w:cs="Arial"/>
          <w:lang w:eastAsia="ca-ES"/>
        </w:rPr>
      </w:pPr>
    </w:p>
    <w:p w:rsidR="00154F09" w:rsidRPr="00154F09" w:rsidRDefault="00154F09" w:rsidP="00154F09">
      <w:pPr>
        <w:spacing w:after="120"/>
        <w:jc w:val="both"/>
        <w:rPr>
          <w:rFonts w:ascii="Arial" w:eastAsia="Times New Roman" w:hAnsi="Arial" w:cs="Arial"/>
          <w:lang w:eastAsia="ca-ES"/>
        </w:rPr>
      </w:pPr>
      <w:r w:rsidRPr="00154F09">
        <w:rPr>
          <w:rFonts w:ascii="Arial" w:eastAsia="Times New Roman" w:hAnsi="Arial" w:cs="Arial"/>
          <w:b/>
          <w:lang w:eastAsia="ca-ES"/>
        </w:rPr>
        <w:t xml:space="preserve">QUART.  </w:t>
      </w:r>
      <w:r w:rsidRPr="00D82EBD">
        <w:rPr>
          <w:rFonts w:ascii="Arial" w:eastAsia="Times New Roman" w:hAnsi="Arial" w:cs="Arial"/>
          <w:b/>
          <w:lang w:eastAsia="ca-ES"/>
        </w:rPr>
        <w:t>Peu de recurs</w:t>
      </w:r>
      <w:r w:rsidR="006F5DAE" w:rsidRPr="00D82EBD">
        <w:rPr>
          <w:rFonts w:ascii="Arial" w:eastAsia="Times New Roman" w:hAnsi="Arial" w:cs="Arial"/>
          <w:b/>
          <w:lang w:eastAsia="ca-ES"/>
        </w:rPr>
        <w:t>os</w:t>
      </w:r>
      <w:r w:rsidRPr="00D82EBD">
        <w:rPr>
          <w:rFonts w:ascii="Arial" w:eastAsia="Times New Roman" w:hAnsi="Arial" w:cs="Arial"/>
          <w:b/>
          <w:lang w:eastAsia="ca-ES"/>
        </w:rPr>
        <w:t>.</w:t>
      </w:r>
    </w:p>
    <w:p w:rsidR="00154F09" w:rsidRPr="00600AB7" w:rsidRDefault="00154F09" w:rsidP="00154F09">
      <w:pPr>
        <w:autoSpaceDN w:val="0"/>
        <w:spacing w:after="120"/>
        <w:jc w:val="both"/>
        <w:rPr>
          <w:rFonts w:ascii="Arial" w:eastAsia="Times New Roman" w:hAnsi="Arial" w:cs="Arial"/>
          <w:iCs/>
          <w:lang w:eastAsia="zh-CN"/>
        </w:rPr>
      </w:pPr>
      <w:r w:rsidRPr="00600AB7">
        <w:rPr>
          <w:rFonts w:ascii="Arial" w:eastAsia="Times New Roman" w:hAnsi="Arial" w:cs="Arial"/>
          <w:iCs/>
          <w:lang w:eastAsia="zh-CN"/>
        </w:rPr>
        <w:t>Contra aquest acte, que exhaureix la via administrativa i és immediatament executiu, podeu interposar els següents recursos:</w:t>
      </w:r>
    </w:p>
    <w:p w:rsidR="00154F09" w:rsidRPr="00600AB7" w:rsidRDefault="00154F09" w:rsidP="00154F09">
      <w:pPr>
        <w:autoSpaceDN w:val="0"/>
        <w:spacing w:after="120"/>
        <w:jc w:val="both"/>
        <w:rPr>
          <w:rFonts w:ascii="Arial" w:eastAsia="Times New Roman" w:hAnsi="Arial" w:cs="Arial"/>
          <w:iCs/>
          <w:lang w:eastAsia="zh-CN"/>
        </w:rPr>
      </w:pPr>
      <w:r w:rsidRPr="00600AB7">
        <w:rPr>
          <w:rFonts w:ascii="Arial" w:eastAsia="Times New Roman" w:hAnsi="Arial" w:cs="Arial"/>
          <w:iCs/>
          <w:lang w:eastAsia="zh-CN"/>
        </w:rPr>
        <w:t>Amb caràcter potestatiu, recurs de reposició davant el mateix òrgan que ha dictat l</w:t>
      </w:r>
      <w:r w:rsidR="00600AB7" w:rsidRPr="00600AB7">
        <w:rPr>
          <w:rFonts w:ascii="Arial" w:eastAsia="Times New Roman" w:hAnsi="Arial" w:cs="Arial"/>
          <w:iCs/>
          <w:lang w:eastAsia="zh-CN"/>
        </w:rPr>
        <w:t>’acte, dins el termini d’un mes</w:t>
      </w:r>
      <w:r w:rsidRPr="00600AB7">
        <w:rPr>
          <w:rFonts w:ascii="Arial" w:eastAsia="Times New Roman" w:hAnsi="Arial" w:cs="Arial"/>
          <w:iCs/>
          <w:lang w:eastAsia="zh-CN"/>
        </w:rPr>
        <w:t xml:space="preserve"> a comptar des del dia se</w:t>
      </w:r>
      <w:r w:rsidR="00600AB7" w:rsidRPr="00600AB7">
        <w:rPr>
          <w:rFonts w:ascii="Arial" w:eastAsia="Times New Roman" w:hAnsi="Arial" w:cs="Arial"/>
          <w:iCs/>
          <w:lang w:eastAsia="zh-CN"/>
        </w:rPr>
        <w:t>güent al de la seva notificació</w:t>
      </w:r>
      <w:r w:rsidRPr="00600AB7">
        <w:rPr>
          <w:rFonts w:ascii="Arial" w:eastAsia="Times New Roman" w:hAnsi="Arial" w:cs="Arial"/>
          <w:iCs/>
          <w:lang w:eastAsia="zh-CN"/>
        </w:rPr>
        <w:t xml:space="preserve"> o</w:t>
      </w:r>
      <w:r w:rsidR="00600AB7" w:rsidRPr="00600AB7">
        <w:rPr>
          <w:rFonts w:ascii="Arial" w:eastAsia="Times New Roman" w:hAnsi="Arial" w:cs="Arial"/>
          <w:iCs/>
          <w:lang w:eastAsia="zh-CN"/>
        </w:rPr>
        <w:t>,</w:t>
      </w:r>
      <w:r w:rsidRPr="00600AB7">
        <w:rPr>
          <w:rFonts w:ascii="Arial" w:eastAsia="Times New Roman" w:hAnsi="Arial" w:cs="Arial"/>
          <w:iCs/>
          <w:lang w:eastAsia="zh-CN"/>
        </w:rPr>
        <w:t xml:space="preserve"> en el seu defecte, des de la seva data de publicació.</w:t>
      </w:r>
    </w:p>
    <w:p w:rsidR="00154F09" w:rsidRPr="00600AB7" w:rsidRDefault="00154F09" w:rsidP="00154F09">
      <w:pPr>
        <w:autoSpaceDN w:val="0"/>
        <w:spacing w:after="120"/>
        <w:jc w:val="both"/>
        <w:rPr>
          <w:rFonts w:ascii="Arial" w:eastAsia="Times New Roman" w:hAnsi="Arial" w:cs="Arial"/>
          <w:iCs/>
          <w:lang w:eastAsia="zh-CN"/>
        </w:rPr>
      </w:pPr>
      <w:r w:rsidRPr="00600AB7">
        <w:rPr>
          <w:rFonts w:ascii="Arial" w:eastAsia="Times New Roman" w:hAnsi="Arial" w:cs="Arial"/>
          <w:iCs/>
          <w:lang w:eastAsia="zh-CN"/>
        </w:rPr>
        <w:t xml:space="preserve">Alternativament, recurs contenciós administratiu davant els jutjats </w:t>
      </w:r>
      <w:r w:rsidR="000552FA" w:rsidRPr="00600AB7">
        <w:rPr>
          <w:rFonts w:ascii="Arial" w:eastAsia="Times New Roman" w:hAnsi="Arial" w:cs="Arial"/>
          <w:iCs/>
          <w:lang w:eastAsia="zh-CN"/>
        </w:rPr>
        <w:t xml:space="preserve">contenciosos administratius </w:t>
      </w:r>
      <w:r w:rsidRPr="00600AB7">
        <w:rPr>
          <w:rFonts w:ascii="Arial" w:eastAsia="Times New Roman" w:hAnsi="Arial" w:cs="Arial"/>
          <w:iCs/>
          <w:lang w:eastAsia="zh-CN"/>
        </w:rPr>
        <w:t>de Barcelona, dins el termini de dos mesos a comptar des del d</w:t>
      </w:r>
      <w:r w:rsidR="00600AB7" w:rsidRPr="00600AB7">
        <w:rPr>
          <w:rFonts w:ascii="Arial" w:eastAsia="Times New Roman" w:hAnsi="Arial" w:cs="Arial"/>
          <w:iCs/>
          <w:lang w:eastAsia="zh-CN"/>
        </w:rPr>
        <w:t>ia següent al de la notificació</w:t>
      </w:r>
      <w:r w:rsidRPr="00600AB7">
        <w:rPr>
          <w:rFonts w:ascii="Arial" w:eastAsia="Times New Roman" w:hAnsi="Arial" w:cs="Arial"/>
          <w:iCs/>
          <w:lang w:eastAsia="zh-CN"/>
        </w:rPr>
        <w:t xml:space="preserve"> o</w:t>
      </w:r>
      <w:r w:rsidR="00600AB7" w:rsidRPr="00600AB7">
        <w:rPr>
          <w:rFonts w:ascii="Arial" w:eastAsia="Times New Roman" w:hAnsi="Arial" w:cs="Arial"/>
          <w:iCs/>
          <w:lang w:eastAsia="zh-CN"/>
        </w:rPr>
        <w:t>,</w:t>
      </w:r>
      <w:r w:rsidRPr="00600AB7">
        <w:rPr>
          <w:rFonts w:ascii="Arial" w:eastAsia="Times New Roman" w:hAnsi="Arial" w:cs="Arial"/>
          <w:iCs/>
          <w:lang w:eastAsia="zh-CN"/>
        </w:rPr>
        <w:t xml:space="preserve"> en el seu defecte, des de la seva data de publicació.</w:t>
      </w:r>
    </w:p>
    <w:p w:rsidR="00154F09" w:rsidRPr="00600AB7" w:rsidRDefault="00154F09" w:rsidP="00154F09">
      <w:pPr>
        <w:autoSpaceDN w:val="0"/>
        <w:spacing w:after="120"/>
        <w:jc w:val="both"/>
        <w:rPr>
          <w:rFonts w:ascii="Arial" w:eastAsia="Times New Roman" w:hAnsi="Arial" w:cs="Arial"/>
          <w:iCs/>
          <w:lang w:eastAsia="zh-CN"/>
        </w:rPr>
      </w:pPr>
      <w:r w:rsidRPr="00600AB7">
        <w:rPr>
          <w:rFonts w:ascii="Arial" w:eastAsia="Times New Roman" w:hAnsi="Arial" w:cs="Arial"/>
          <w:iCs/>
          <w:lang w:eastAsia="zh-CN"/>
        </w:rPr>
        <w:t xml:space="preserve">Contra la resolució del recurs de reposició, podeu interposar </w:t>
      </w:r>
      <w:r w:rsidR="00600AB7" w:rsidRPr="00600AB7">
        <w:rPr>
          <w:rFonts w:ascii="Arial" w:eastAsia="Times New Roman" w:hAnsi="Arial" w:cs="Arial"/>
          <w:iCs/>
          <w:lang w:eastAsia="zh-CN"/>
        </w:rPr>
        <w:t>recurs contenciós administratiu</w:t>
      </w:r>
      <w:r w:rsidRPr="00600AB7">
        <w:rPr>
          <w:rFonts w:ascii="Arial" w:eastAsia="Times New Roman" w:hAnsi="Arial" w:cs="Arial"/>
          <w:iCs/>
          <w:lang w:eastAsia="zh-CN"/>
        </w:rPr>
        <w:t xml:space="preserve"> davant els jutjats </w:t>
      </w:r>
      <w:r w:rsidR="000552FA" w:rsidRPr="00600AB7">
        <w:rPr>
          <w:rFonts w:ascii="Arial" w:eastAsia="Times New Roman" w:hAnsi="Arial" w:cs="Arial"/>
          <w:iCs/>
          <w:lang w:eastAsia="zh-CN"/>
        </w:rPr>
        <w:t xml:space="preserve">contenciosos administratius </w:t>
      </w:r>
      <w:r w:rsidRPr="00600AB7">
        <w:rPr>
          <w:rFonts w:ascii="Arial" w:eastAsia="Times New Roman" w:hAnsi="Arial" w:cs="Arial"/>
          <w:iCs/>
          <w:lang w:eastAsia="zh-CN"/>
        </w:rPr>
        <w:t>de Barcelona, dins el te</w:t>
      </w:r>
      <w:r w:rsidR="00600AB7" w:rsidRPr="00600AB7">
        <w:rPr>
          <w:rFonts w:ascii="Arial" w:eastAsia="Times New Roman" w:hAnsi="Arial" w:cs="Arial"/>
          <w:iCs/>
          <w:lang w:eastAsia="zh-CN"/>
        </w:rPr>
        <w:t>rmini de dos mesos</w:t>
      </w:r>
      <w:r w:rsidRPr="00600AB7">
        <w:rPr>
          <w:rFonts w:ascii="Arial" w:eastAsia="Times New Roman" w:hAnsi="Arial" w:cs="Arial"/>
          <w:iCs/>
          <w:lang w:eastAsia="zh-CN"/>
        </w:rPr>
        <w:t xml:space="preserve"> a comptar des del dia següent al de recepció de la notificació o publicació de la seva resolució, si aquesta fos expressa; si no ho fos, el termini serà de sis mesos, comptats a partir del dia següent al què es produís la desestimació presumpta del recurs. </w:t>
      </w:r>
    </w:p>
    <w:p w:rsidR="00154F09" w:rsidRPr="00600AB7" w:rsidRDefault="00154F09" w:rsidP="00154F09">
      <w:pPr>
        <w:autoSpaceDN w:val="0"/>
        <w:spacing w:after="120"/>
        <w:jc w:val="both"/>
        <w:rPr>
          <w:rFonts w:ascii="Arial" w:eastAsia="Times New Roman" w:hAnsi="Arial" w:cs="Arial"/>
          <w:iCs/>
          <w:lang w:eastAsia="zh-CN"/>
        </w:rPr>
      </w:pPr>
      <w:r w:rsidRPr="00600AB7">
        <w:rPr>
          <w:rFonts w:ascii="Arial" w:eastAsia="Times New Roman" w:hAnsi="Arial" w:cs="Arial"/>
          <w:iCs/>
          <w:lang w:eastAsia="zh-CN"/>
        </w:rPr>
        <w:t>També podeu interposar qualsevol altre recurs que considereu procedent.</w:t>
      </w:r>
    </w:p>
    <w:p w:rsidR="00600AB7" w:rsidRPr="00600AB7" w:rsidRDefault="00600AB7" w:rsidP="00600AB7">
      <w:pPr>
        <w:autoSpaceDE w:val="0"/>
        <w:autoSpaceDN w:val="0"/>
        <w:adjustRightInd w:val="0"/>
        <w:spacing w:after="120"/>
        <w:jc w:val="both"/>
        <w:rPr>
          <w:rFonts w:ascii="Arial" w:eastAsia="Times New Roman" w:hAnsi="Arial" w:cs="Arial"/>
          <w:lang w:eastAsia="ca-ES"/>
        </w:rPr>
      </w:pPr>
      <w:r w:rsidRPr="00600AB7">
        <w:rPr>
          <w:rFonts w:ascii="Arial" w:eastAsia="Times New Roman" w:hAnsi="Arial" w:cs="Arial"/>
          <w:lang w:eastAsia="ca-ES"/>
        </w:rPr>
        <w:t xml:space="preserve">D’acord amb el que disposa el Reial decret 463/2020, de 14 de març, pel qual es declara l’estat d’alarma, modificat pel Reial Decret 465/2020, de 20 de març, i d’acord amb la Disposició addicional 8ª del Reial decret llei 11/2020, el còmput del termini per interposar recursos en via administrativa o per instar altres procediments d’impugnació, reclamació, conciliació, mediació i arbitratge que els substitueixi, d’acord amb allò previst a les lleis, en qualsevol procediment del que puguin derivar-se efectes </w:t>
      </w:r>
      <w:r w:rsidRPr="00600AB7">
        <w:rPr>
          <w:rFonts w:ascii="Arial" w:eastAsia="Times New Roman" w:hAnsi="Arial" w:cs="Arial"/>
          <w:lang w:eastAsia="ca-ES"/>
        </w:rPr>
        <w:lastRenderedPageBreak/>
        <w:t>desfavorables o de gravamen per a l'interessat, es computarà des del dia hàbil següent a la data de la finalització de l'estat d’alarma, amb independència del temps que hagués transcorregut des de l’actuació administrativa objecte del recurs o impugnació amb anterioritat a la declaració de l’estat d’alarma. Tot això s’entén sense perjudici de l’eficàcia i executivitat de l’acte administratiu objecte de recurs o impugnació.</w:t>
      </w:r>
    </w:p>
    <w:p w:rsidR="00600AB7" w:rsidRPr="00600AB7" w:rsidRDefault="00600AB7" w:rsidP="00600AB7">
      <w:pPr>
        <w:autoSpaceDE w:val="0"/>
        <w:autoSpaceDN w:val="0"/>
        <w:adjustRightInd w:val="0"/>
        <w:jc w:val="both"/>
        <w:rPr>
          <w:rFonts w:ascii="Arial" w:eastAsia="Times New Roman" w:hAnsi="Arial" w:cs="Arial"/>
          <w:lang w:eastAsia="ca-ES"/>
        </w:rPr>
      </w:pPr>
      <w:r w:rsidRPr="00600AB7">
        <w:rPr>
          <w:rFonts w:ascii="Arial" w:eastAsia="Times New Roman" w:hAnsi="Arial" w:cs="Arial"/>
          <w:lang w:eastAsia="ca-ES"/>
        </w:rPr>
        <w:t>La interposició de recursos jurisdiccionals, d’acord amb la disposició addicional del Reial decret 463/2020, de declaració d’esta</w:t>
      </w:r>
      <w:r w:rsidR="00CF6F0B">
        <w:rPr>
          <w:rFonts w:ascii="Arial" w:eastAsia="Times New Roman" w:hAnsi="Arial" w:cs="Arial"/>
          <w:lang w:eastAsia="ca-ES"/>
        </w:rPr>
        <w:t xml:space="preserve">t d’alarma, resta suspesa per </w:t>
      </w:r>
      <w:r w:rsidRPr="00600AB7">
        <w:rPr>
          <w:rFonts w:ascii="Arial" w:eastAsia="Times New Roman" w:hAnsi="Arial" w:cs="Arial"/>
          <w:lang w:eastAsia="ca-ES"/>
        </w:rPr>
        <w:t>tots els terminis processals des de la declaració d’estat d’alarma (14 de març de 2020) fins que aquest estat finalitzi.</w:t>
      </w:r>
    </w:p>
    <w:p w:rsidR="00154F09" w:rsidRDefault="00154F09" w:rsidP="00154F09">
      <w:pPr>
        <w:ind w:left="1134" w:hanging="426"/>
        <w:jc w:val="both"/>
        <w:rPr>
          <w:rFonts w:ascii="Arial" w:eastAsia="Times New Roman" w:hAnsi="Arial" w:cs="Times New Roman"/>
          <w:b/>
          <w:i/>
          <w:szCs w:val="24"/>
          <w:lang w:eastAsia="ca-ES"/>
        </w:rPr>
      </w:pPr>
    </w:p>
    <w:p w:rsidR="001D0214" w:rsidRDefault="001D0214" w:rsidP="00154F09">
      <w:pPr>
        <w:ind w:left="1134" w:hanging="426"/>
        <w:jc w:val="both"/>
        <w:rPr>
          <w:rFonts w:ascii="Arial" w:eastAsia="Times New Roman" w:hAnsi="Arial" w:cs="Times New Roman"/>
          <w:b/>
          <w:i/>
          <w:szCs w:val="24"/>
          <w:lang w:eastAsia="ca-ES"/>
        </w:rPr>
      </w:pPr>
    </w:p>
    <w:p w:rsidR="001D0214" w:rsidRDefault="001D0214" w:rsidP="001D0214">
      <w:pPr>
        <w:jc w:val="both"/>
        <w:rPr>
          <w:rFonts w:ascii="Arial" w:eastAsia="Times New Roman" w:hAnsi="Arial" w:cs="Times New Roman"/>
          <w:i/>
          <w:szCs w:val="24"/>
          <w:lang w:eastAsia="ca-ES"/>
        </w:rPr>
      </w:pPr>
      <w:r>
        <w:rPr>
          <w:rFonts w:ascii="Arial" w:eastAsia="Times New Roman" w:hAnsi="Arial" w:cs="Times New Roman"/>
          <w:i/>
          <w:szCs w:val="24"/>
          <w:lang w:eastAsia="ca-ES"/>
        </w:rPr>
        <w:t>Es vota la proposta, la qual s'aprova amb el resultat següent:</w:t>
      </w:r>
    </w:p>
    <w:p w:rsidR="001D0214" w:rsidRDefault="001D0214" w:rsidP="001D0214">
      <w:pPr>
        <w:jc w:val="both"/>
        <w:rPr>
          <w:rFonts w:ascii="Arial" w:eastAsia="Times New Roman" w:hAnsi="Arial" w:cs="Times New Roman"/>
          <w:i/>
          <w:szCs w:val="24"/>
          <w:lang w:eastAsia="ca-ES"/>
        </w:rPr>
      </w:pPr>
    </w:p>
    <w:p w:rsidR="001D0214" w:rsidRDefault="001D0214" w:rsidP="001D0214">
      <w:pPr>
        <w:jc w:val="both"/>
        <w:rPr>
          <w:rFonts w:ascii="Arial" w:eastAsia="Times New Roman" w:hAnsi="Arial" w:cs="Times New Roman"/>
          <w:i/>
          <w:szCs w:val="24"/>
          <w:lang w:eastAsia="ca-ES"/>
        </w:rPr>
      </w:pPr>
      <w:r>
        <w:rPr>
          <w:rFonts w:ascii="Arial" w:eastAsia="Times New Roman" w:hAnsi="Arial" w:cs="Times New Roman"/>
          <w:i/>
          <w:szCs w:val="24"/>
          <w:lang w:eastAsia="ca-ES"/>
        </w:rPr>
        <w:tab/>
      </w:r>
      <w:r>
        <w:rPr>
          <w:rFonts w:ascii="Arial" w:eastAsia="Times New Roman" w:hAnsi="Arial" w:cs="Times New Roman"/>
          <w:i/>
          <w:szCs w:val="24"/>
          <w:lang w:eastAsia="ca-ES"/>
        </w:rPr>
        <w:tab/>
        <w:t>Vots a favor: ERC (7), JxCAT (3), CUP (3), PSC (7) i Cs (3) = 23 vots</w:t>
      </w:r>
    </w:p>
    <w:p w:rsidR="001D0214" w:rsidRDefault="001D0214" w:rsidP="001D0214">
      <w:pPr>
        <w:jc w:val="both"/>
        <w:rPr>
          <w:rFonts w:ascii="Arial" w:eastAsia="Times New Roman" w:hAnsi="Arial" w:cs="Times New Roman"/>
          <w:i/>
          <w:szCs w:val="24"/>
          <w:lang w:eastAsia="ca-ES"/>
        </w:rPr>
      </w:pPr>
      <w:r>
        <w:rPr>
          <w:rFonts w:ascii="Arial" w:eastAsia="Times New Roman" w:hAnsi="Arial" w:cs="Times New Roman"/>
          <w:i/>
          <w:szCs w:val="24"/>
          <w:lang w:eastAsia="ca-ES"/>
        </w:rPr>
        <w:tab/>
      </w:r>
      <w:r>
        <w:rPr>
          <w:rFonts w:ascii="Arial" w:eastAsia="Times New Roman" w:hAnsi="Arial" w:cs="Times New Roman"/>
          <w:i/>
          <w:szCs w:val="24"/>
          <w:lang w:eastAsia="ca-ES"/>
        </w:rPr>
        <w:tab/>
        <w:t>Abstencions: SOM VNG = 2 vots</w:t>
      </w:r>
    </w:p>
    <w:p w:rsidR="001D0214" w:rsidRPr="001D0214" w:rsidRDefault="001D0214" w:rsidP="001D0214">
      <w:pPr>
        <w:jc w:val="both"/>
        <w:rPr>
          <w:rFonts w:ascii="Arial" w:eastAsia="Times New Roman" w:hAnsi="Arial" w:cs="Times New Roman"/>
          <w:i/>
          <w:szCs w:val="24"/>
          <w:lang w:eastAsia="ca-ES"/>
        </w:rPr>
      </w:pPr>
    </w:p>
    <w:p w:rsidR="00B66126" w:rsidRPr="002020A2" w:rsidRDefault="00B66126" w:rsidP="00C4623E">
      <w:pPr>
        <w:ind w:left="1134" w:hanging="426"/>
        <w:jc w:val="both"/>
        <w:rPr>
          <w:rFonts w:ascii="Arial" w:eastAsia="Times New Roman" w:hAnsi="Arial" w:cs="Times New Roman"/>
          <w:b/>
          <w:szCs w:val="24"/>
          <w:lang w:eastAsia="ca-ES"/>
        </w:rPr>
      </w:pPr>
    </w:p>
    <w:p w:rsidR="00B66126" w:rsidRPr="002020A2" w:rsidRDefault="00B66126" w:rsidP="00C4623E">
      <w:pPr>
        <w:ind w:left="1134" w:hanging="426"/>
        <w:jc w:val="both"/>
        <w:rPr>
          <w:rFonts w:ascii="Arial" w:eastAsia="Times New Roman" w:hAnsi="Arial" w:cs="Times New Roman"/>
          <w:b/>
          <w:i/>
          <w:lang w:eastAsia="es-ES"/>
        </w:rPr>
      </w:pPr>
      <w:r w:rsidRPr="002020A2">
        <w:rPr>
          <w:rFonts w:ascii="Arial" w:eastAsia="Times New Roman" w:hAnsi="Arial" w:cs="Times New Roman"/>
          <w:b/>
          <w:szCs w:val="24"/>
          <w:lang w:eastAsia="ca-ES"/>
        </w:rPr>
        <w:t xml:space="preserve">  7.</w:t>
      </w:r>
      <w:r w:rsidRPr="002020A2">
        <w:rPr>
          <w:rFonts w:ascii="Arial" w:eastAsia="Times New Roman" w:hAnsi="Arial" w:cs="Times New Roman"/>
          <w:b/>
          <w:szCs w:val="24"/>
          <w:lang w:eastAsia="ca-ES"/>
        </w:rPr>
        <w:tab/>
      </w:r>
      <w:r w:rsidR="00C4623E" w:rsidRPr="00C4623E">
        <w:rPr>
          <w:rFonts w:ascii="Arial" w:eastAsia="Times New Roman" w:hAnsi="Arial" w:cs="Times New Roman"/>
          <w:b/>
          <w:szCs w:val="24"/>
          <w:u w:val="single"/>
          <w:lang w:eastAsia="ca-ES"/>
        </w:rPr>
        <w:t xml:space="preserve">TRESORERIA. </w:t>
      </w:r>
      <w:r w:rsidR="00C4623E" w:rsidRPr="002020A2">
        <w:rPr>
          <w:rFonts w:ascii="Arial" w:eastAsia="Times New Roman" w:hAnsi="Arial" w:cs="Times New Roman"/>
          <w:b/>
          <w:szCs w:val="24"/>
          <w:u w:val="single"/>
          <w:lang w:eastAsia="ca-ES"/>
        </w:rPr>
        <w:t>MODIFICACIÓ DE LES ORDENANCES FISCALS I DE L'ORDENANÇA REGULADORA DELS PREUS PÚBLICS.</w:t>
      </w:r>
      <w:r w:rsidRPr="002020A2">
        <w:rPr>
          <w:rFonts w:ascii="Arial" w:eastAsia="Times New Roman" w:hAnsi="Arial" w:cs="Times New Roman"/>
          <w:b/>
          <w:szCs w:val="24"/>
          <w:lang w:eastAsia="ca-ES"/>
        </w:rPr>
        <w:t xml:space="preserve"> </w:t>
      </w:r>
      <w:r w:rsidRPr="002020A2">
        <w:rPr>
          <w:rFonts w:ascii="Arial" w:hAnsi="Arial" w:cs="Arial"/>
          <w:b/>
          <w:i/>
        </w:rPr>
        <w:t xml:space="preserve">(Exp. </w:t>
      </w:r>
      <w:r w:rsidR="006F5DAE">
        <w:rPr>
          <w:rFonts w:ascii="Arial" w:eastAsia="Times New Roman" w:hAnsi="Arial" w:cs="Times New Roman"/>
          <w:b/>
          <w:i/>
          <w:lang w:eastAsia="es-ES"/>
        </w:rPr>
        <w:t>376/2020-eAJT</w:t>
      </w:r>
      <w:r w:rsidRPr="002020A2">
        <w:rPr>
          <w:rFonts w:ascii="Arial" w:eastAsia="Times New Roman" w:hAnsi="Arial" w:cs="Times New Roman"/>
          <w:b/>
          <w:i/>
          <w:lang w:eastAsia="es-ES"/>
        </w:rPr>
        <w:t>)</w:t>
      </w:r>
    </w:p>
    <w:p w:rsidR="00B66126" w:rsidRPr="002D44AA" w:rsidRDefault="00B66126" w:rsidP="002D44AA">
      <w:pPr>
        <w:ind w:left="1134" w:hanging="426"/>
        <w:jc w:val="both"/>
        <w:rPr>
          <w:rFonts w:ascii="Arial" w:eastAsia="Times New Roman" w:hAnsi="Arial" w:cs="Arial"/>
          <w:b/>
          <w:szCs w:val="24"/>
          <w:lang w:eastAsia="ca-ES"/>
        </w:rPr>
      </w:pPr>
    </w:p>
    <w:p w:rsidR="002D44AA" w:rsidRDefault="002D44AA" w:rsidP="002D44AA">
      <w:pPr>
        <w:jc w:val="both"/>
        <w:rPr>
          <w:rFonts w:ascii="Arial" w:hAnsi="Arial" w:cs="Arial"/>
        </w:rPr>
      </w:pPr>
      <w:r w:rsidRPr="002D44AA">
        <w:rPr>
          <w:rFonts w:ascii="Arial" w:hAnsi="Arial" w:cs="Arial"/>
        </w:rPr>
        <w:t>La situació d’estat d’ala</w:t>
      </w:r>
      <w:r w:rsidR="00250051">
        <w:rPr>
          <w:rFonts w:ascii="Arial" w:hAnsi="Arial" w:cs="Arial"/>
        </w:rPr>
        <w:t>rma per a la gestió de la crisi</w:t>
      </w:r>
      <w:r w:rsidRPr="002D44AA">
        <w:rPr>
          <w:rFonts w:ascii="Arial" w:hAnsi="Arial" w:cs="Arial"/>
        </w:rPr>
        <w:t xml:space="preserve"> sanitària ocasionada pe</w:t>
      </w:r>
      <w:r>
        <w:rPr>
          <w:rFonts w:ascii="Arial" w:hAnsi="Arial" w:cs="Arial"/>
        </w:rPr>
        <w:t xml:space="preserve">r </w:t>
      </w:r>
      <w:r w:rsidRPr="002D44AA">
        <w:rPr>
          <w:rFonts w:ascii="Arial" w:hAnsi="Arial" w:cs="Arial"/>
        </w:rPr>
        <w:t>l</w:t>
      </w:r>
      <w:r>
        <w:rPr>
          <w:rFonts w:ascii="Arial" w:hAnsi="Arial" w:cs="Arial"/>
        </w:rPr>
        <w:t>a</w:t>
      </w:r>
      <w:r w:rsidRPr="002D44AA">
        <w:rPr>
          <w:rFonts w:ascii="Arial" w:hAnsi="Arial" w:cs="Arial"/>
        </w:rPr>
        <w:t xml:space="preserve"> COVID-19 </w:t>
      </w:r>
      <w:r>
        <w:rPr>
          <w:rFonts w:ascii="Arial" w:hAnsi="Arial" w:cs="Arial"/>
        </w:rPr>
        <w:t>en què</w:t>
      </w:r>
      <w:r w:rsidR="0001280D">
        <w:rPr>
          <w:rFonts w:ascii="Arial" w:hAnsi="Arial" w:cs="Arial"/>
        </w:rPr>
        <w:t xml:space="preserve"> ens trobem</w:t>
      </w:r>
      <w:r w:rsidRPr="002D44AA">
        <w:rPr>
          <w:rFonts w:ascii="Arial" w:hAnsi="Arial" w:cs="Arial"/>
        </w:rPr>
        <w:t xml:space="preserve"> des de</w:t>
      </w:r>
      <w:r w:rsidR="0001280D">
        <w:rPr>
          <w:rFonts w:ascii="Arial" w:hAnsi="Arial" w:cs="Arial"/>
        </w:rPr>
        <w:t>l</w:t>
      </w:r>
      <w:r w:rsidRPr="002D44AA">
        <w:rPr>
          <w:rFonts w:ascii="Arial" w:hAnsi="Arial" w:cs="Arial"/>
        </w:rPr>
        <w:t xml:space="preserve"> 14 de març, aprovada inicialment per Reial </w:t>
      </w:r>
      <w:r>
        <w:rPr>
          <w:rFonts w:ascii="Arial" w:hAnsi="Arial" w:cs="Arial"/>
        </w:rPr>
        <w:t>d</w:t>
      </w:r>
      <w:r w:rsidRPr="002D44AA">
        <w:rPr>
          <w:rFonts w:ascii="Arial" w:hAnsi="Arial" w:cs="Arial"/>
        </w:rPr>
        <w:t>ecret 463/2020, de 14 de març, afecta de manera molt important el desenvolupament de les activitats econòmiques del nostre municipi</w:t>
      </w:r>
      <w:r w:rsidR="0001280D">
        <w:rPr>
          <w:rFonts w:ascii="Arial" w:hAnsi="Arial" w:cs="Arial"/>
        </w:rPr>
        <w:t>, que s’han vist obligades en molts casos</w:t>
      </w:r>
      <w:r w:rsidRPr="002D44AA">
        <w:rPr>
          <w:rFonts w:ascii="Arial" w:hAnsi="Arial" w:cs="Arial"/>
        </w:rPr>
        <w:t xml:space="preserve"> al ta</w:t>
      </w:r>
      <w:r w:rsidR="0001280D">
        <w:rPr>
          <w:rFonts w:ascii="Arial" w:hAnsi="Arial" w:cs="Arial"/>
        </w:rPr>
        <w:t>ncament des de la data indicada</w:t>
      </w:r>
      <w:r w:rsidRPr="002D44AA">
        <w:rPr>
          <w:rFonts w:ascii="Arial" w:hAnsi="Arial" w:cs="Arial"/>
        </w:rPr>
        <w:t xml:space="preserve"> </w:t>
      </w:r>
      <w:r w:rsidR="0001280D">
        <w:rPr>
          <w:rFonts w:ascii="Arial" w:hAnsi="Arial" w:cs="Arial"/>
        </w:rPr>
        <w:t>i a la suspensió temporal de l'</w:t>
      </w:r>
      <w:r w:rsidRPr="002D44AA">
        <w:rPr>
          <w:rFonts w:ascii="Arial" w:hAnsi="Arial" w:cs="Arial"/>
        </w:rPr>
        <w:t>ocupació del domini públic.</w:t>
      </w:r>
    </w:p>
    <w:p w:rsidR="002D44AA" w:rsidRPr="002D44AA" w:rsidRDefault="002D44AA" w:rsidP="002D44AA">
      <w:pPr>
        <w:jc w:val="both"/>
        <w:rPr>
          <w:rFonts w:ascii="Arial" w:hAnsi="Arial" w:cs="Arial"/>
        </w:rPr>
      </w:pPr>
    </w:p>
    <w:p w:rsidR="002D44AA" w:rsidRDefault="002D44AA" w:rsidP="002D44AA">
      <w:pPr>
        <w:jc w:val="both"/>
        <w:rPr>
          <w:rFonts w:ascii="Arial" w:hAnsi="Arial" w:cs="Arial"/>
        </w:rPr>
      </w:pPr>
      <w:r w:rsidRPr="002D44AA">
        <w:rPr>
          <w:rFonts w:ascii="Arial" w:hAnsi="Arial" w:cs="Arial"/>
        </w:rPr>
        <w:t>Al llarg d’aquest període l’Ajuntament va adoptar diverses mesures a l’àmbit tributari, destacant la modificació del calendari fiscal dels tributs de cobrament periòdic</w:t>
      </w:r>
      <w:r w:rsidR="0001280D">
        <w:rPr>
          <w:rFonts w:ascii="Arial" w:hAnsi="Arial" w:cs="Arial"/>
        </w:rPr>
        <w:t>,</w:t>
      </w:r>
      <w:r w:rsidRPr="002D44AA">
        <w:rPr>
          <w:rFonts w:ascii="Arial" w:hAnsi="Arial" w:cs="Arial"/>
        </w:rPr>
        <w:t xml:space="preserve"> ampliant els terminis de pagament en període voluntari i endarrerint els terminis de càrrec en compte dels rebuts domiciliats.</w:t>
      </w:r>
    </w:p>
    <w:p w:rsidR="002D44AA" w:rsidRPr="002D44AA" w:rsidRDefault="002D44AA" w:rsidP="002D44AA">
      <w:pPr>
        <w:jc w:val="both"/>
        <w:rPr>
          <w:rFonts w:ascii="Arial" w:hAnsi="Arial" w:cs="Arial"/>
        </w:rPr>
      </w:pPr>
    </w:p>
    <w:p w:rsidR="002D44AA" w:rsidRDefault="002D44AA" w:rsidP="002D44AA">
      <w:pPr>
        <w:jc w:val="both"/>
        <w:rPr>
          <w:rFonts w:ascii="Arial" w:hAnsi="Arial" w:cs="Arial"/>
        </w:rPr>
      </w:pPr>
      <w:r w:rsidRPr="002D44AA">
        <w:rPr>
          <w:rFonts w:ascii="Arial" w:hAnsi="Arial" w:cs="Arial"/>
        </w:rPr>
        <w:t>Tot i això, l’estat d’alarma té una important repercussió en la taxa d’escombraries de les activitats i en les taxes per ocupació del domini públic municipal, ja que al llarg del període de tancament, encara no finalitzat per moltes, ni s’ha fet ús del servei de recollida d’escombraries ni s’ha realitzat l’ocupació del domini públic.</w:t>
      </w:r>
    </w:p>
    <w:p w:rsidR="002D44AA" w:rsidRPr="002D44AA" w:rsidRDefault="002D44AA" w:rsidP="002D44AA">
      <w:pPr>
        <w:jc w:val="both"/>
        <w:rPr>
          <w:rFonts w:ascii="Arial" w:hAnsi="Arial" w:cs="Arial"/>
        </w:rPr>
      </w:pPr>
    </w:p>
    <w:p w:rsidR="002D44AA" w:rsidRDefault="0001280D" w:rsidP="002D44AA">
      <w:pPr>
        <w:jc w:val="both"/>
        <w:rPr>
          <w:rFonts w:ascii="Arial" w:hAnsi="Arial" w:cs="Arial"/>
        </w:rPr>
      </w:pPr>
      <w:r>
        <w:rPr>
          <w:rFonts w:ascii="Arial" w:hAnsi="Arial" w:cs="Arial"/>
        </w:rPr>
        <w:t>També hem de tenir en compte</w:t>
      </w:r>
      <w:r w:rsidR="002D44AA" w:rsidRPr="002D44AA">
        <w:rPr>
          <w:rFonts w:ascii="Arial" w:hAnsi="Arial" w:cs="Arial"/>
        </w:rPr>
        <w:t xml:space="preserve"> que l’anomenada ‘</w:t>
      </w:r>
      <w:r w:rsidR="002D44AA" w:rsidRPr="002D44AA">
        <w:rPr>
          <w:rFonts w:ascii="Arial" w:hAnsi="Arial" w:cs="Arial"/>
          <w:i/>
          <w:iCs/>
        </w:rPr>
        <w:t>desescalada</w:t>
      </w:r>
      <w:r w:rsidR="002D44AA" w:rsidRPr="002D44AA">
        <w:rPr>
          <w:rFonts w:ascii="Arial" w:hAnsi="Arial" w:cs="Arial"/>
        </w:rPr>
        <w:t>’ per fases ti</w:t>
      </w:r>
      <w:r>
        <w:rPr>
          <w:rFonts w:ascii="Arial" w:hAnsi="Arial" w:cs="Arial"/>
        </w:rPr>
        <w:t>ndrà efectes en el moment en què</w:t>
      </w:r>
      <w:r w:rsidR="002D44AA" w:rsidRPr="002D44AA">
        <w:rPr>
          <w:rFonts w:ascii="Arial" w:hAnsi="Arial" w:cs="Arial"/>
        </w:rPr>
        <w:t xml:space="preserve"> es reiniciïn les activitats, principalment aquelles que es desenvolupen en locals o espais oberts al públic i les que utilitzen el domini públic, ja que hi haurà limitacions d’aforament, amb clara repercussió en el volum de residus generat i en la superfície de domini públic a utilitzar.</w:t>
      </w:r>
    </w:p>
    <w:p w:rsidR="002D44AA" w:rsidRPr="002D44AA" w:rsidRDefault="002D44AA" w:rsidP="002D44AA">
      <w:pPr>
        <w:jc w:val="both"/>
        <w:rPr>
          <w:rFonts w:ascii="Arial" w:hAnsi="Arial" w:cs="Arial"/>
        </w:rPr>
      </w:pPr>
    </w:p>
    <w:p w:rsidR="002D44AA" w:rsidRDefault="002D44AA" w:rsidP="002D44AA">
      <w:pPr>
        <w:jc w:val="both"/>
        <w:rPr>
          <w:rFonts w:ascii="Arial" w:hAnsi="Arial" w:cs="Arial"/>
        </w:rPr>
      </w:pPr>
      <w:r w:rsidRPr="002D44AA">
        <w:rPr>
          <w:rFonts w:ascii="Arial" w:hAnsi="Arial" w:cs="Arial"/>
        </w:rPr>
        <w:t xml:space="preserve">Situació especial és la dels artesans que, per una banda, no han pogut realitzar la fira de Setmana Santa, i per altra veuran reduït el període de la temporada d’estiu, amb notable repercussió en els seus ingressos </w:t>
      </w:r>
      <w:r w:rsidR="0001280D">
        <w:rPr>
          <w:rFonts w:ascii="Arial" w:hAnsi="Arial" w:cs="Arial"/>
        </w:rPr>
        <w:t>per aquest període. És per això</w:t>
      </w:r>
      <w:r w:rsidRPr="002D44AA">
        <w:rPr>
          <w:rFonts w:ascii="Arial" w:hAnsi="Arial" w:cs="Arial"/>
        </w:rPr>
        <w:t xml:space="preserve"> que dintre de les taxes regulades a la Lletra E) de l’Annex 2 de l’Ordenança número 23, taxes per </w:t>
      </w:r>
      <w:r w:rsidRPr="002D44AA">
        <w:rPr>
          <w:rFonts w:ascii="Arial" w:hAnsi="Arial" w:cs="Arial"/>
        </w:rPr>
        <w:lastRenderedPageBreak/>
        <w:t>ocupació del domini públic municipal, es rebaixa la quota diària corresponent al Mercat d’Artesania d’estiu per a</w:t>
      </w:r>
      <w:r w:rsidR="0001280D">
        <w:rPr>
          <w:rFonts w:ascii="Arial" w:hAnsi="Arial" w:cs="Arial"/>
        </w:rPr>
        <w:t xml:space="preserve"> a</w:t>
      </w:r>
      <w:r w:rsidRPr="002D44AA">
        <w:rPr>
          <w:rFonts w:ascii="Arial" w:hAnsi="Arial" w:cs="Arial"/>
        </w:rPr>
        <w:t>quest any 2020.</w:t>
      </w:r>
    </w:p>
    <w:p w:rsidR="002D44AA" w:rsidRPr="002D44AA" w:rsidRDefault="002D44AA" w:rsidP="002D44AA">
      <w:pPr>
        <w:jc w:val="both"/>
        <w:rPr>
          <w:rFonts w:ascii="Arial" w:hAnsi="Arial" w:cs="Arial"/>
        </w:rPr>
      </w:pPr>
    </w:p>
    <w:p w:rsidR="002D44AA" w:rsidRDefault="002D44AA" w:rsidP="002D44AA">
      <w:pPr>
        <w:jc w:val="both"/>
        <w:rPr>
          <w:rFonts w:ascii="Arial" w:hAnsi="Arial" w:cs="Arial"/>
        </w:rPr>
      </w:pPr>
      <w:bookmarkStart w:id="0" w:name="_Hlk40868489"/>
      <w:r w:rsidRPr="002D44AA">
        <w:rPr>
          <w:rFonts w:ascii="Arial" w:hAnsi="Arial" w:cs="Arial"/>
        </w:rPr>
        <w:t xml:space="preserve">La mateixa situació de confinament va obligar a la </w:t>
      </w:r>
      <w:r w:rsidR="0001280D">
        <w:rPr>
          <w:rFonts w:ascii="Arial" w:hAnsi="Arial" w:cs="Arial"/>
        </w:rPr>
        <w:t>interrupció de les classes a l'</w:t>
      </w:r>
      <w:r w:rsidRPr="002D44AA">
        <w:rPr>
          <w:rFonts w:ascii="Arial" w:hAnsi="Arial" w:cs="Arial"/>
        </w:rPr>
        <w:t>E</w:t>
      </w:r>
      <w:r w:rsidR="0001280D">
        <w:rPr>
          <w:rFonts w:ascii="Arial" w:hAnsi="Arial" w:cs="Arial"/>
        </w:rPr>
        <w:t>scola de Música i a l’Escola d’A</w:t>
      </w:r>
      <w:r w:rsidRPr="002D44AA">
        <w:rPr>
          <w:rFonts w:ascii="Arial" w:hAnsi="Arial" w:cs="Arial"/>
        </w:rPr>
        <w:t>rt durant un mes, 13 de març a 13 d’abril, i tot i que es van reiniciar no poden oferir-se amb la mateixa qualitat i condicions que de manera presencial, per la qual cosa es proposa una reducció de les quotes a pagar pe</w:t>
      </w:r>
      <w:r w:rsidR="0001280D">
        <w:rPr>
          <w:rFonts w:ascii="Arial" w:hAnsi="Arial" w:cs="Arial"/>
        </w:rPr>
        <w:t>r a</w:t>
      </w:r>
      <w:r w:rsidRPr="002D44AA">
        <w:rPr>
          <w:rFonts w:ascii="Arial" w:hAnsi="Arial" w:cs="Arial"/>
        </w:rPr>
        <w:t>ls mesos de maig i juny d’aquest any.</w:t>
      </w:r>
    </w:p>
    <w:p w:rsidR="002D44AA" w:rsidRPr="002D44AA" w:rsidRDefault="002D44AA" w:rsidP="002D44AA">
      <w:pPr>
        <w:jc w:val="both"/>
        <w:rPr>
          <w:rFonts w:ascii="Arial" w:hAnsi="Arial" w:cs="Arial"/>
        </w:rPr>
      </w:pPr>
    </w:p>
    <w:bookmarkEnd w:id="0"/>
    <w:p w:rsidR="002D44AA" w:rsidRPr="002D44AA" w:rsidRDefault="0001280D" w:rsidP="002D44AA">
      <w:pPr>
        <w:jc w:val="both"/>
        <w:rPr>
          <w:rFonts w:ascii="Arial" w:hAnsi="Arial" w:cs="Arial"/>
        </w:rPr>
      </w:pPr>
      <w:r>
        <w:rPr>
          <w:rFonts w:ascii="Arial" w:hAnsi="Arial" w:cs="Arial"/>
        </w:rPr>
        <w:t>É</w:t>
      </w:r>
      <w:r w:rsidR="002D44AA" w:rsidRPr="002D44AA">
        <w:rPr>
          <w:rFonts w:ascii="Arial" w:hAnsi="Arial" w:cs="Arial"/>
        </w:rPr>
        <w:t>s per això que la present proposta recull els acords relatius a les modificacions de les Ordenances Fiscals Número 11, reguladora de la Taxa de recollida d’escombraries, i Número 23, reguladora de les Taxes per aprofitament o utilització privativa del domini públic municipal, i de l’Ordenança Número 26</w:t>
      </w:r>
      <w:r>
        <w:rPr>
          <w:rFonts w:ascii="Arial" w:hAnsi="Arial" w:cs="Arial"/>
        </w:rPr>
        <w:t>,</w:t>
      </w:r>
      <w:r w:rsidR="002D44AA" w:rsidRPr="002D44AA">
        <w:rPr>
          <w:rFonts w:ascii="Arial" w:hAnsi="Arial" w:cs="Arial"/>
        </w:rPr>
        <w:t xml:space="preserve"> reguladora dels Preus Públics municipals, amb la finalitat d’adaptar les quotes a pagar per </w:t>
      </w:r>
      <w:r>
        <w:rPr>
          <w:rFonts w:ascii="Arial" w:hAnsi="Arial" w:cs="Arial"/>
        </w:rPr>
        <w:t xml:space="preserve">a </w:t>
      </w:r>
      <w:r w:rsidR="002D44AA" w:rsidRPr="002D44AA">
        <w:rPr>
          <w:rFonts w:ascii="Arial" w:hAnsi="Arial" w:cs="Arial"/>
        </w:rPr>
        <w:t>aquest any 2020 al temps en q</w:t>
      </w:r>
      <w:r>
        <w:rPr>
          <w:rFonts w:ascii="Arial" w:hAnsi="Arial" w:cs="Arial"/>
        </w:rPr>
        <w:t>uè</w:t>
      </w:r>
      <w:r w:rsidR="002D44AA" w:rsidRPr="002D44AA">
        <w:rPr>
          <w:rFonts w:ascii="Arial" w:hAnsi="Arial" w:cs="Arial"/>
        </w:rPr>
        <w:t xml:space="preserve"> les activitats puguin desenvolupar-se, ja sigui amb o sense limitacions.</w:t>
      </w:r>
    </w:p>
    <w:p w:rsidR="002D44AA" w:rsidRPr="002D44AA" w:rsidRDefault="002D44AA" w:rsidP="002D44AA">
      <w:pPr>
        <w:jc w:val="both"/>
        <w:rPr>
          <w:rFonts w:ascii="Arial" w:hAnsi="Arial" w:cs="Arial"/>
        </w:rPr>
      </w:pPr>
    </w:p>
    <w:p w:rsidR="001D0214" w:rsidRDefault="002D44AA" w:rsidP="002D44AA">
      <w:pPr>
        <w:jc w:val="both"/>
        <w:rPr>
          <w:rFonts w:ascii="Arial" w:hAnsi="Arial" w:cs="Arial"/>
        </w:rPr>
      </w:pPr>
      <w:r w:rsidRPr="002D44AA">
        <w:rPr>
          <w:rFonts w:ascii="Arial" w:hAnsi="Arial" w:cs="Arial"/>
        </w:rPr>
        <w:t xml:space="preserve">Vist l’informe conjunt de Secretaria, Intervenció i Tresoreria, </w:t>
      </w:r>
      <w:r w:rsidR="001D0214">
        <w:rPr>
          <w:rFonts w:ascii="Arial" w:hAnsi="Arial" w:cs="Arial"/>
        </w:rPr>
        <w:t>una vegada informat</w:t>
      </w:r>
      <w:r w:rsidRPr="002D44AA">
        <w:rPr>
          <w:rFonts w:ascii="Arial" w:hAnsi="Arial" w:cs="Arial"/>
        </w:rPr>
        <w:t xml:space="preserve"> a la Comissió Informativa de l’Àrea en data </w:t>
      </w:r>
      <w:r>
        <w:rPr>
          <w:rFonts w:ascii="Arial" w:hAnsi="Arial" w:cs="Arial"/>
        </w:rPr>
        <w:t>25</w:t>
      </w:r>
      <w:r w:rsidRPr="002D44AA">
        <w:rPr>
          <w:rFonts w:ascii="Arial" w:hAnsi="Arial" w:cs="Arial"/>
        </w:rPr>
        <w:t xml:space="preserve"> de maig de 2020, </w:t>
      </w:r>
      <w:r w:rsidR="001D0214">
        <w:rPr>
          <w:rFonts w:ascii="Arial" w:hAnsi="Arial" w:cs="Arial"/>
        </w:rPr>
        <w:t>i la proposta de la p</w:t>
      </w:r>
      <w:r w:rsidR="001D0214" w:rsidRPr="002D44AA">
        <w:rPr>
          <w:rFonts w:ascii="Arial" w:hAnsi="Arial" w:cs="Arial"/>
        </w:rPr>
        <w:t>residenta de la Comissió Informativa de l’Àrea de Serveis Centrals, Seguretat i Hisenda</w:t>
      </w:r>
      <w:r w:rsidR="001D0214">
        <w:rPr>
          <w:rFonts w:ascii="Arial" w:hAnsi="Arial" w:cs="Arial"/>
        </w:rPr>
        <w:t>.</w:t>
      </w:r>
    </w:p>
    <w:p w:rsidR="001D0214" w:rsidRDefault="001D0214" w:rsidP="002D44AA">
      <w:pPr>
        <w:jc w:val="both"/>
        <w:rPr>
          <w:rFonts w:ascii="Arial" w:hAnsi="Arial" w:cs="Arial"/>
        </w:rPr>
      </w:pPr>
    </w:p>
    <w:p w:rsidR="002D44AA" w:rsidRPr="002D44AA" w:rsidRDefault="001D0214" w:rsidP="002D44AA">
      <w:pPr>
        <w:jc w:val="both"/>
        <w:rPr>
          <w:rFonts w:ascii="Arial" w:hAnsi="Arial" w:cs="Arial"/>
        </w:rPr>
      </w:pPr>
      <w:r>
        <w:rPr>
          <w:rFonts w:ascii="Arial" w:hAnsi="Arial" w:cs="Arial"/>
        </w:rPr>
        <w:t xml:space="preserve">Per tot això aquest Ple de l'Ajuntament aprova l'acord </w:t>
      </w:r>
      <w:r w:rsidR="002D44AA">
        <w:rPr>
          <w:rFonts w:ascii="Arial" w:hAnsi="Arial" w:cs="Arial"/>
        </w:rPr>
        <w:t>següent</w:t>
      </w:r>
      <w:r>
        <w:rPr>
          <w:rFonts w:ascii="Arial" w:hAnsi="Arial" w:cs="Arial"/>
        </w:rPr>
        <w:t>:</w:t>
      </w:r>
    </w:p>
    <w:p w:rsidR="002D44AA" w:rsidRPr="002D44AA" w:rsidRDefault="002D44AA" w:rsidP="002D44AA">
      <w:pPr>
        <w:jc w:val="both"/>
        <w:rPr>
          <w:rFonts w:ascii="Arial" w:hAnsi="Arial" w:cs="Arial"/>
        </w:rPr>
      </w:pPr>
    </w:p>
    <w:p w:rsidR="002D44AA" w:rsidRPr="002D44AA" w:rsidRDefault="002D44AA" w:rsidP="002D44AA">
      <w:pPr>
        <w:pStyle w:val="Ttol"/>
        <w:spacing w:before="0" w:after="0"/>
        <w:rPr>
          <w:sz w:val="22"/>
          <w:szCs w:val="22"/>
        </w:rPr>
      </w:pPr>
      <w:r>
        <w:rPr>
          <w:sz w:val="22"/>
          <w:szCs w:val="22"/>
        </w:rPr>
        <w:t>ACORD</w:t>
      </w:r>
    </w:p>
    <w:p w:rsidR="002D44AA" w:rsidRPr="002D44AA" w:rsidRDefault="002D44AA" w:rsidP="002D44AA">
      <w:pPr>
        <w:jc w:val="both"/>
        <w:rPr>
          <w:rFonts w:ascii="Arial" w:hAnsi="Arial" w:cs="Arial"/>
        </w:rPr>
      </w:pPr>
    </w:p>
    <w:p w:rsidR="002D44AA" w:rsidRPr="002D44AA" w:rsidRDefault="002D44AA" w:rsidP="002D44AA">
      <w:pPr>
        <w:tabs>
          <w:tab w:val="left" w:pos="993"/>
        </w:tabs>
        <w:jc w:val="both"/>
        <w:rPr>
          <w:rFonts w:ascii="Arial" w:hAnsi="Arial" w:cs="Arial"/>
        </w:rPr>
      </w:pPr>
      <w:r w:rsidRPr="002D44AA">
        <w:rPr>
          <w:rFonts w:ascii="Arial" w:hAnsi="Arial" w:cs="Arial"/>
          <w:b/>
        </w:rPr>
        <w:t>P</w:t>
      </w:r>
      <w:r>
        <w:rPr>
          <w:rFonts w:ascii="Arial" w:hAnsi="Arial" w:cs="Arial"/>
          <w:b/>
        </w:rPr>
        <w:t>RIMER</w:t>
      </w:r>
      <w:r w:rsidRPr="002D44AA">
        <w:rPr>
          <w:rFonts w:ascii="Arial" w:hAnsi="Arial" w:cs="Arial"/>
          <w:b/>
        </w:rPr>
        <w:t>.</w:t>
      </w:r>
      <w:r>
        <w:rPr>
          <w:rFonts w:ascii="Arial" w:hAnsi="Arial" w:cs="Arial"/>
          <w:b/>
        </w:rPr>
        <w:t xml:space="preserve"> </w:t>
      </w:r>
      <w:r w:rsidRPr="002D44AA">
        <w:rPr>
          <w:rFonts w:ascii="Arial" w:hAnsi="Arial" w:cs="Arial"/>
        </w:rPr>
        <w:t>Aprovar provisionalment les modificacions de les Ordenances Fiscals següents:</w:t>
      </w:r>
    </w:p>
    <w:p w:rsidR="002D44AA" w:rsidRDefault="002D44AA" w:rsidP="002D44AA">
      <w:pPr>
        <w:jc w:val="both"/>
        <w:rPr>
          <w:rFonts w:ascii="Arial" w:hAnsi="Arial" w:cs="Arial"/>
          <w:b/>
          <w:bCs/>
        </w:rPr>
      </w:pPr>
    </w:p>
    <w:p w:rsidR="002D44AA" w:rsidRPr="002D44AA" w:rsidRDefault="002D44AA" w:rsidP="002D44AA">
      <w:pPr>
        <w:spacing w:after="120"/>
        <w:jc w:val="both"/>
        <w:rPr>
          <w:rFonts w:ascii="Arial" w:hAnsi="Arial" w:cs="Arial"/>
          <w:b/>
          <w:bCs/>
        </w:rPr>
      </w:pPr>
      <w:r w:rsidRPr="002D44AA">
        <w:rPr>
          <w:rFonts w:ascii="Arial" w:hAnsi="Arial" w:cs="Arial"/>
          <w:b/>
          <w:bCs/>
        </w:rPr>
        <w:t xml:space="preserve">Ordenança Fiscal Número 11, reguladora de la Taxa per </w:t>
      </w:r>
      <w:r w:rsidR="0001280D">
        <w:rPr>
          <w:rFonts w:ascii="Arial" w:hAnsi="Arial" w:cs="Arial"/>
          <w:b/>
          <w:bCs/>
        </w:rPr>
        <w:t>l</w:t>
      </w:r>
      <w:r w:rsidRPr="002D44AA">
        <w:rPr>
          <w:rFonts w:ascii="Arial" w:hAnsi="Arial" w:cs="Arial"/>
          <w:b/>
          <w:bCs/>
        </w:rPr>
        <w:t>a recollida d’escombraries.</w:t>
      </w:r>
    </w:p>
    <w:p w:rsidR="002D44AA" w:rsidRPr="002D44AA" w:rsidRDefault="002D44AA" w:rsidP="002D44AA">
      <w:pPr>
        <w:spacing w:after="120"/>
        <w:ind w:left="284"/>
        <w:jc w:val="both"/>
        <w:rPr>
          <w:rFonts w:ascii="Arial" w:hAnsi="Arial" w:cs="Arial"/>
          <w:bCs/>
          <w:color w:val="0000FF"/>
        </w:rPr>
      </w:pPr>
      <w:r w:rsidRPr="002D44AA">
        <w:rPr>
          <w:rFonts w:ascii="Arial" w:hAnsi="Arial" w:cs="Arial"/>
          <w:bCs/>
          <w:color w:val="0000FF"/>
        </w:rPr>
        <w:t xml:space="preserve">S’afegeix una nova Disposició Transitòria: </w:t>
      </w:r>
    </w:p>
    <w:p w:rsidR="002D44AA" w:rsidRPr="002D44AA" w:rsidRDefault="002D44AA" w:rsidP="002D44AA">
      <w:pPr>
        <w:pStyle w:val="2Articles"/>
        <w:ind w:left="284"/>
        <w:rPr>
          <w:rFonts w:cs="Arial"/>
        </w:rPr>
      </w:pPr>
      <w:bookmarkStart w:id="1" w:name="_Hlk40265141"/>
      <w:r w:rsidRPr="002D44AA">
        <w:rPr>
          <w:rFonts w:cs="Arial"/>
        </w:rPr>
        <w:t>Disposició Transitòria</w:t>
      </w:r>
    </w:p>
    <w:p w:rsidR="002D44AA" w:rsidRPr="002D44AA" w:rsidRDefault="002D44AA" w:rsidP="002D44AA">
      <w:pPr>
        <w:pStyle w:val="2Articles"/>
        <w:spacing w:after="0"/>
        <w:ind w:left="284"/>
        <w:rPr>
          <w:rFonts w:cs="Arial"/>
          <w:b w:val="0"/>
          <w:bCs/>
        </w:rPr>
      </w:pPr>
      <w:r w:rsidRPr="002D44AA">
        <w:rPr>
          <w:rFonts w:cs="Arial"/>
          <w:b w:val="0"/>
          <w:bCs/>
        </w:rPr>
        <w:t>Amb efectes exclusius per a l’exercici 2020</w:t>
      </w:r>
      <w:r w:rsidR="0001280D">
        <w:rPr>
          <w:rFonts w:cs="Arial"/>
          <w:b w:val="0"/>
          <w:bCs/>
        </w:rPr>
        <w:t>,</w:t>
      </w:r>
      <w:r w:rsidRPr="002D44AA">
        <w:rPr>
          <w:rFonts w:cs="Arial"/>
          <w:b w:val="0"/>
          <w:bCs/>
        </w:rPr>
        <w:t xml:space="preserve"> </w:t>
      </w:r>
      <w:bookmarkStart w:id="2" w:name="_Hlk40699085"/>
      <w:r w:rsidRPr="002D44AA">
        <w:rPr>
          <w:rFonts w:cs="Arial"/>
          <w:b w:val="0"/>
          <w:bCs/>
        </w:rPr>
        <w:t>les quotes per la modalitat de residus comercials</w:t>
      </w:r>
      <w:bookmarkEnd w:id="2"/>
      <w:r w:rsidRPr="002D44AA">
        <w:rPr>
          <w:rFonts w:cs="Arial"/>
          <w:b w:val="0"/>
          <w:bCs/>
        </w:rPr>
        <w:t xml:space="preserve">, meritades segons l’establert al Número 4 de l’article 5 i a </w:t>
      </w:r>
      <w:r w:rsidR="001A3A5B">
        <w:rPr>
          <w:rFonts w:cs="Arial"/>
          <w:b w:val="0"/>
          <w:bCs/>
        </w:rPr>
        <w:t>l’article 6, en els casos en què</w:t>
      </w:r>
      <w:r w:rsidRPr="002D44AA">
        <w:rPr>
          <w:rFonts w:cs="Arial"/>
          <w:b w:val="0"/>
          <w:bCs/>
        </w:rPr>
        <w:t xml:space="preserve"> l’activitat no s’hagi desenvolupat tot l’any per efecte de l’estat d’alarma per a la</w:t>
      </w:r>
      <w:r w:rsidR="00B63B4C">
        <w:rPr>
          <w:rFonts w:cs="Arial"/>
          <w:b w:val="0"/>
          <w:bCs/>
        </w:rPr>
        <w:t xml:space="preserve"> gestió de la situació de crisi</w:t>
      </w:r>
      <w:r w:rsidRPr="002D44AA">
        <w:rPr>
          <w:rFonts w:cs="Arial"/>
          <w:b w:val="0"/>
          <w:bCs/>
        </w:rPr>
        <w:t xml:space="preserve"> sanitària ocasionada pe</w:t>
      </w:r>
      <w:r w:rsidR="00B63B4C">
        <w:rPr>
          <w:rFonts w:cs="Arial"/>
          <w:b w:val="0"/>
          <w:bCs/>
        </w:rPr>
        <w:t xml:space="preserve">r </w:t>
      </w:r>
      <w:r w:rsidRPr="002D44AA">
        <w:rPr>
          <w:rFonts w:cs="Arial"/>
          <w:b w:val="0"/>
          <w:bCs/>
        </w:rPr>
        <w:t>l</w:t>
      </w:r>
      <w:r w:rsidR="00B63B4C">
        <w:rPr>
          <w:rFonts w:cs="Arial"/>
          <w:b w:val="0"/>
          <w:bCs/>
        </w:rPr>
        <w:t>a</w:t>
      </w:r>
      <w:r w:rsidRPr="002D44AA">
        <w:rPr>
          <w:rFonts w:cs="Arial"/>
          <w:b w:val="0"/>
          <w:bCs/>
        </w:rPr>
        <w:t xml:space="preserve"> COVID-19, es reduiran en un 35%. </w:t>
      </w:r>
    </w:p>
    <w:bookmarkEnd w:id="1"/>
    <w:p w:rsidR="002D44AA" w:rsidRPr="002D44AA" w:rsidRDefault="002D44AA" w:rsidP="002D44AA">
      <w:pPr>
        <w:ind w:left="284"/>
        <w:jc w:val="both"/>
        <w:rPr>
          <w:rFonts w:ascii="Arial" w:hAnsi="Arial" w:cs="Arial"/>
          <w:b/>
          <w:bCs/>
        </w:rPr>
      </w:pPr>
    </w:p>
    <w:p w:rsidR="002D44AA" w:rsidRPr="002D44AA" w:rsidRDefault="002D44AA" w:rsidP="002D44AA">
      <w:pPr>
        <w:spacing w:after="120"/>
        <w:jc w:val="both"/>
        <w:rPr>
          <w:rFonts w:ascii="Arial" w:hAnsi="Arial" w:cs="Arial"/>
          <w:b/>
          <w:bCs/>
        </w:rPr>
      </w:pPr>
      <w:bookmarkStart w:id="3" w:name="_Hlk40263582"/>
      <w:r w:rsidRPr="002D44AA">
        <w:rPr>
          <w:rFonts w:ascii="Arial" w:hAnsi="Arial" w:cs="Arial"/>
          <w:b/>
          <w:bCs/>
        </w:rPr>
        <w:t>Ordenança Fiscal Número 23, reguladora de les Taxes per aprofitament o utilització privativa del domini públic municipal.</w:t>
      </w:r>
    </w:p>
    <w:bookmarkEnd w:id="3"/>
    <w:p w:rsidR="002D44AA" w:rsidRPr="002D44AA" w:rsidRDefault="002D44AA" w:rsidP="002D44AA">
      <w:pPr>
        <w:spacing w:after="120"/>
        <w:ind w:left="284"/>
        <w:jc w:val="both"/>
        <w:rPr>
          <w:rFonts w:ascii="Arial" w:hAnsi="Arial" w:cs="Arial"/>
          <w:bCs/>
          <w:color w:val="0000FF"/>
        </w:rPr>
      </w:pPr>
      <w:r w:rsidRPr="002D44AA">
        <w:rPr>
          <w:rFonts w:ascii="Arial" w:hAnsi="Arial" w:cs="Arial"/>
          <w:bCs/>
          <w:color w:val="0000FF"/>
        </w:rPr>
        <w:t xml:space="preserve">S’afegeix una nova Disposició Transitòria: </w:t>
      </w:r>
    </w:p>
    <w:p w:rsidR="002D44AA" w:rsidRPr="002D44AA" w:rsidRDefault="002D44AA" w:rsidP="002D44AA">
      <w:pPr>
        <w:pStyle w:val="2Articles"/>
        <w:ind w:left="284"/>
        <w:rPr>
          <w:rFonts w:cs="Arial"/>
        </w:rPr>
      </w:pPr>
      <w:bookmarkStart w:id="4" w:name="_Hlk40265171"/>
      <w:r w:rsidRPr="002D44AA">
        <w:rPr>
          <w:rFonts w:cs="Arial"/>
        </w:rPr>
        <w:t>Disposició Transitòria</w:t>
      </w:r>
    </w:p>
    <w:p w:rsidR="002D44AA" w:rsidRDefault="002D44AA" w:rsidP="002D44AA">
      <w:pPr>
        <w:pStyle w:val="2Articles"/>
        <w:spacing w:after="0"/>
        <w:ind w:left="284"/>
        <w:rPr>
          <w:rFonts w:cs="Arial"/>
          <w:b w:val="0"/>
          <w:bCs/>
        </w:rPr>
      </w:pPr>
      <w:r w:rsidRPr="002D44AA">
        <w:rPr>
          <w:rFonts w:cs="Arial"/>
          <w:b w:val="0"/>
          <w:bCs/>
        </w:rPr>
        <w:t>Amb efectes exclusius per a l’exercici 2020</w:t>
      </w:r>
      <w:r w:rsidR="001A3A5B">
        <w:rPr>
          <w:rFonts w:cs="Arial"/>
          <w:b w:val="0"/>
          <w:bCs/>
        </w:rPr>
        <w:t>,</w:t>
      </w:r>
      <w:r w:rsidRPr="002D44AA">
        <w:rPr>
          <w:rFonts w:cs="Arial"/>
          <w:b w:val="0"/>
          <w:bCs/>
        </w:rPr>
        <w:t xml:space="preserve"> les quotes dels Annexos 2 (Activitats a la via pública </w:t>
      </w:r>
      <w:r w:rsidR="001A3A5B">
        <w:rPr>
          <w:rFonts w:cs="Arial"/>
          <w:b w:val="0"/>
          <w:bCs/>
        </w:rPr>
        <w:t>i a les platges), 4 (Taxes per</w:t>
      </w:r>
      <w:r w:rsidRPr="002D44AA">
        <w:rPr>
          <w:rFonts w:cs="Arial"/>
          <w:b w:val="0"/>
          <w:bCs/>
        </w:rPr>
        <w:t xml:space="preserve"> l’ocupació de terrenys d’ús públic amb mercaderies, materials de construcció, runes, tanques, puntals, cavallets, bastides i altres instal·lacions anàlogues), i 5 (Taxes per </w:t>
      </w:r>
      <w:r w:rsidR="001A3A5B">
        <w:rPr>
          <w:rFonts w:cs="Arial"/>
          <w:b w:val="0"/>
          <w:bCs/>
        </w:rPr>
        <w:t>l</w:t>
      </w:r>
      <w:r w:rsidRPr="002D44AA">
        <w:rPr>
          <w:rFonts w:cs="Arial"/>
          <w:b w:val="0"/>
          <w:bCs/>
        </w:rPr>
        <w:t xml:space="preserve">a utilització privativa dels horts </w:t>
      </w:r>
      <w:r w:rsidRPr="002D44AA">
        <w:rPr>
          <w:rFonts w:cs="Arial"/>
          <w:b w:val="0"/>
          <w:bCs/>
        </w:rPr>
        <w:lastRenderedPageBreak/>
        <w:t xml:space="preserve">municipals), meritades segons l’establert a </w:t>
      </w:r>
      <w:r w:rsidR="001A3A5B">
        <w:rPr>
          <w:rFonts w:cs="Arial"/>
          <w:b w:val="0"/>
          <w:bCs/>
        </w:rPr>
        <w:t>l’article 6, en els casos en què</w:t>
      </w:r>
      <w:r w:rsidRPr="002D44AA">
        <w:rPr>
          <w:rFonts w:cs="Arial"/>
          <w:b w:val="0"/>
          <w:bCs/>
        </w:rPr>
        <w:t xml:space="preserve"> l’activitat no s’hagi desenvolupat tot l’any per efecte de l’estat d’alarma per a la</w:t>
      </w:r>
      <w:r w:rsidR="001A3A5B">
        <w:rPr>
          <w:rFonts w:cs="Arial"/>
          <w:b w:val="0"/>
          <w:bCs/>
        </w:rPr>
        <w:t xml:space="preserve"> gestió de la situació de crisi</w:t>
      </w:r>
      <w:r w:rsidRPr="002D44AA">
        <w:rPr>
          <w:rFonts w:cs="Arial"/>
          <w:b w:val="0"/>
          <w:bCs/>
        </w:rPr>
        <w:t xml:space="preserve"> sanitària ocasionada pe</w:t>
      </w:r>
      <w:r w:rsidR="00B63B4C">
        <w:rPr>
          <w:rFonts w:cs="Arial"/>
          <w:b w:val="0"/>
          <w:bCs/>
        </w:rPr>
        <w:t xml:space="preserve">r </w:t>
      </w:r>
      <w:r w:rsidRPr="002D44AA">
        <w:rPr>
          <w:rFonts w:cs="Arial"/>
          <w:b w:val="0"/>
          <w:bCs/>
        </w:rPr>
        <w:t>l</w:t>
      </w:r>
      <w:r w:rsidR="00B63B4C">
        <w:rPr>
          <w:rFonts w:cs="Arial"/>
          <w:b w:val="0"/>
          <w:bCs/>
        </w:rPr>
        <w:t>a</w:t>
      </w:r>
      <w:r w:rsidRPr="002D44AA">
        <w:rPr>
          <w:rFonts w:cs="Arial"/>
          <w:b w:val="0"/>
          <w:bCs/>
        </w:rPr>
        <w:t xml:space="preserve"> COVID-19, es reduiran en un 35%.</w:t>
      </w:r>
    </w:p>
    <w:p w:rsidR="00B63B4C" w:rsidRPr="002D44AA" w:rsidRDefault="00B63B4C" w:rsidP="002D44AA">
      <w:pPr>
        <w:pStyle w:val="2Articles"/>
        <w:spacing w:after="0"/>
        <w:ind w:left="284"/>
        <w:rPr>
          <w:rFonts w:cs="Arial"/>
          <w:b w:val="0"/>
          <w:bCs/>
        </w:rPr>
      </w:pPr>
    </w:p>
    <w:p w:rsidR="002D44AA" w:rsidRPr="002D44AA" w:rsidRDefault="002D44AA" w:rsidP="002D44AA">
      <w:pPr>
        <w:pStyle w:val="2Articles"/>
        <w:ind w:left="284"/>
        <w:rPr>
          <w:rFonts w:cs="Arial"/>
          <w:b w:val="0"/>
          <w:bCs/>
        </w:rPr>
      </w:pPr>
      <w:r w:rsidRPr="002D44AA">
        <w:rPr>
          <w:rFonts w:cs="Arial"/>
          <w:b w:val="0"/>
          <w:bCs/>
        </w:rPr>
        <w:t>A la utilització del domini públic amb taules i cadires, cas d’autoritzar-se una ampliació de la su</w:t>
      </w:r>
      <w:r w:rsidR="001A3A5B">
        <w:rPr>
          <w:rFonts w:cs="Arial"/>
          <w:b w:val="0"/>
          <w:bCs/>
        </w:rPr>
        <w:t>perfície per tal de permetre l'</w:t>
      </w:r>
      <w:r w:rsidRPr="002D44AA">
        <w:rPr>
          <w:rFonts w:cs="Arial"/>
          <w:b w:val="0"/>
          <w:bCs/>
        </w:rPr>
        <w:t>efectiva utilització de l’espai públic amb el mateix número de taules inicialment autoritzat, la reducció de les quotes serà del 20%.</w:t>
      </w:r>
    </w:p>
    <w:bookmarkEnd w:id="4"/>
    <w:p w:rsidR="002D44AA" w:rsidRPr="002D44AA" w:rsidRDefault="002D44AA" w:rsidP="002D44AA">
      <w:pPr>
        <w:spacing w:after="120"/>
        <w:ind w:left="284"/>
        <w:jc w:val="both"/>
        <w:rPr>
          <w:rFonts w:ascii="Arial" w:hAnsi="Arial" w:cs="Arial"/>
          <w:bCs/>
          <w:color w:val="0000FF"/>
        </w:rPr>
      </w:pPr>
      <w:r w:rsidRPr="002D44AA">
        <w:rPr>
          <w:rFonts w:ascii="Arial" w:hAnsi="Arial" w:cs="Arial"/>
          <w:bCs/>
          <w:color w:val="0000FF"/>
        </w:rPr>
        <w:t>Es modifica la taxa diària prevista al Número 2 de la Lletra E) de l’Annex 2, Mercat d’Artesania d’estiu, exclusivament per l’estiu de 2020:</w:t>
      </w:r>
    </w:p>
    <w:tbl>
      <w:tblPr>
        <w:tblW w:w="7971" w:type="dxa"/>
        <w:tblInd w:w="284" w:type="dxa"/>
        <w:tblLook w:val="01E0" w:firstRow="1" w:lastRow="1" w:firstColumn="1" w:lastColumn="1" w:noHBand="0" w:noVBand="0"/>
      </w:tblPr>
      <w:tblGrid>
        <w:gridCol w:w="6554"/>
        <w:gridCol w:w="1417"/>
      </w:tblGrid>
      <w:tr w:rsidR="002D44AA" w:rsidRPr="002D44AA" w:rsidTr="00B63B4C">
        <w:tc>
          <w:tcPr>
            <w:tcW w:w="6554" w:type="dxa"/>
            <w:tcBorders>
              <w:top w:val="single" w:sz="4" w:space="0" w:color="auto"/>
              <w:bottom w:val="single" w:sz="4" w:space="0" w:color="auto"/>
            </w:tcBorders>
            <w:shd w:val="clear" w:color="auto" w:fill="auto"/>
          </w:tcPr>
          <w:p w:rsidR="002D44AA" w:rsidRPr="002D44AA" w:rsidRDefault="002D44AA" w:rsidP="002D44AA">
            <w:pPr>
              <w:jc w:val="both"/>
              <w:rPr>
                <w:rFonts w:ascii="Arial" w:hAnsi="Arial" w:cs="Arial"/>
              </w:rPr>
            </w:pPr>
            <w:bookmarkStart w:id="5" w:name="_Hlk40868060"/>
          </w:p>
        </w:tc>
        <w:tc>
          <w:tcPr>
            <w:tcW w:w="1417" w:type="dxa"/>
            <w:tcBorders>
              <w:top w:val="single" w:sz="4" w:space="0" w:color="auto"/>
              <w:bottom w:val="single" w:sz="4" w:space="0" w:color="auto"/>
            </w:tcBorders>
            <w:shd w:val="clear" w:color="auto" w:fill="auto"/>
          </w:tcPr>
          <w:p w:rsidR="002D44AA" w:rsidRPr="002D44AA" w:rsidRDefault="002D44AA" w:rsidP="002D44AA">
            <w:pPr>
              <w:jc w:val="both"/>
              <w:rPr>
                <w:rFonts w:ascii="Arial" w:hAnsi="Arial" w:cs="Arial"/>
                <w:i/>
              </w:rPr>
            </w:pPr>
            <w:r>
              <w:rPr>
                <w:rFonts w:ascii="Arial" w:hAnsi="Arial" w:cs="Arial"/>
                <w:i/>
              </w:rPr>
              <w:t xml:space="preserve">  </w:t>
            </w:r>
            <w:r w:rsidRPr="002D44AA">
              <w:rPr>
                <w:rFonts w:ascii="Arial" w:hAnsi="Arial" w:cs="Arial"/>
                <w:i/>
              </w:rPr>
              <w:t>Euros/Dia</w:t>
            </w:r>
          </w:p>
        </w:tc>
      </w:tr>
      <w:tr w:rsidR="002D44AA" w:rsidRPr="002D44AA" w:rsidTr="00B63B4C">
        <w:tc>
          <w:tcPr>
            <w:tcW w:w="6554" w:type="dxa"/>
            <w:tcBorders>
              <w:top w:val="single" w:sz="4" w:space="0" w:color="auto"/>
              <w:bottom w:val="single" w:sz="4" w:space="0" w:color="auto"/>
            </w:tcBorders>
            <w:shd w:val="clear" w:color="auto" w:fill="auto"/>
          </w:tcPr>
          <w:p w:rsidR="002D44AA" w:rsidRPr="002D44AA" w:rsidRDefault="002D44AA" w:rsidP="00B63B4C">
            <w:pPr>
              <w:spacing w:after="120"/>
              <w:jc w:val="both"/>
              <w:rPr>
                <w:rFonts w:ascii="Arial" w:hAnsi="Arial" w:cs="Arial"/>
              </w:rPr>
            </w:pPr>
            <w:r w:rsidRPr="002D44AA">
              <w:rPr>
                <w:rFonts w:ascii="Arial" w:hAnsi="Arial" w:cs="Arial"/>
              </w:rPr>
              <w:t>Ocupació per tot el període d’estiu 2020 ..........</w:t>
            </w:r>
            <w:r>
              <w:rPr>
                <w:rFonts w:ascii="Arial" w:hAnsi="Arial" w:cs="Arial"/>
              </w:rPr>
              <w:t>....................</w:t>
            </w:r>
            <w:r w:rsidRPr="002D44AA">
              <w:rPr>
                <w:rFonts w:ascii="Arial" w:hAnsi="Arial" w:cs="Arial"/>
              </w:rPr>
              <w:t>..........</w:t>
            </w:r>
          </w:p>
        </w:tc>
        <w:tc>
          <w:tcPr>
            <w:tcW w:w="1417" w:type="dxa"/>
            <w:tcBorders>
              <w:top w:val="single" w:sz="4" w:space="0" w:color="auto"/>
              <w:bottom w:val="single" w:sz="4" w:space="0" w:color="auto"/>
            </w:tcBorders>
            <w:shd w:val="clear" w:color="auto" w:fill="auto"/>
          </w:tcPr>
          <w:p w:rsidR="002D44AA" w:rsidRPr="002D44AA" w:rsidRDefault="002D44AA" w:rsidP="002D44AA">
            <w:pPr>
              <w:jc w:val="both"/>
              <w:rPr>
                <w:rFonts w:ascii="Arial" w:hAnsi="Arial" w:cs="Arial"/>
              </w:rPr>
            </w:pPr>
            <w:r>
              <w:rPr>
                <w:rFonts w:ascii="Arial" w:hAnsi="Arial" w:cs="Arial"/>
              </w:rPr>
              <w:t xml:space="preserve">      </w:t>
            </w:r>
            <w:r w:rsidRPr="002D44AA">
              <w:rPr>
                <w:rFonts w:ascii="Arial" w:hAnsi="Arial" w:cs="Arial"/>
              </w:rPr>
              <w:t>7,50</w:t>
            </w:r>
          </w:p>
        </w:tc>
      </w:tr>
      <w:bookmarkEnd w:id="5"/>
    </w:tbl>
    <w:p w:rsidR="002D44AA" w:rsidRPr="002D44AA" w:rsidRDefault="002D44AA" w:rsidP="002D44AA">
      <w:pPr>
        <w:jc w:val="both"/>
        <w:rPr>
          <w:rFonts w:ascii="Arial" w:hAnsi="Arial" w:cs="Arial"/>
          <w:b/>
        </w:rPr>
      </w:pPr>
    </w:p>
    <w:p w:rsidR="002D44AA" w:rsidRDefault="002D44AA" w:rsidP="002D44AA">
      <w:pPr>
        <w:jc w:val="both"/>
        <w:rPr>
          <w:rFonts w:ascii="Arial" w:hAnsi="Arial" w:cs="Arial"/>
        </w:rPr>
      </w:pPr>
      <w:bookmarkStart w:id="6" w:name="_Hlk40868265"/>
      <w:r>
        <w:rPr>
          <w:rFonts w:ascii="Arial" w:hAnsi="Arial" w:cs="Arial"/>
          <w:b/>
        </w:rPr>
        <w:t>SEGON</w:t>
      </w:r>
      <w:r w:rsidRPr="002D44AA">
        <w:rPr>
          <w:rFonts w:ascii="Arial" w:hAnsi="Arial" w:cs="Arial"/>
          <w:b/>
        </w:rPr>
        <w:t xml:space="preserve">. </w:t>
      </w:r>
      <w:r w:rsidRPr="002D44AA">
        <w:rPr>
          <w:rFonts w:ascii="Arial" w:hAnsi="Arial" w:cs="Arial"/>
        </w:rPr>
        <w:t>Aprovar provisionalment les modificacions següents de l’Ordenança reguladora dels Preus Públics municipals.</w:t>
      </w:r>
    </w:p>
    <w:p w:rsidR="002D44AA" w:rsidRPr="002D44AA" w:rsidRDefault="002D44AA" w:rsidP="002D44AA">
      <w:pPr>
        <w:jc w:val="both"/>
        <w:rPr>
          <w:rFonts w:ascii="Arial" w:hAnsi="Arial" w:cs="Arial"/>
        </w:rPr>
      </w:pPr>
    </w:p>
    <w:p w:rsidR="002D44AA" w:rsidRPr="002D44AA" w:rsidRDefault="002D44AA" w:rsidP="002D44AA">
      <w:pPr>
        <w:spacing w:after="120"/>
        <w:jc w:val="both"/>
        <w:rPr>
          <w:rFonts w:ascii="Arial" w:hAnsi="Arial" w:cs="Arial"/>
          <w:b/>
          <w:bCs/>
        </w:rPr>
      </w:pPr>
      <w:r w:rsidRPr="002D44AA">
        <w:rPr>
          <w:rFonts w:ascii="Arial" w:hAnsi="Arial" w:cs="Arial"/>
          <w:b/>
          <w:bCs/>
        </w:rPr>
        <w:t>Ordenança Fiscal Número 26, reguladora dels Preus Públics municipals</w:t>
      </w:r>
    </w:p>
    <w:p w:rsidR="002D44AA" w:rsidRPr="002D44AA" w:rsidRDefault="002D44AA" w:rsidP="002D44AA">
      <w:pPr>
        <w:spacing w:after="120"/>
        <w:ind w:left="284"/>
        <w:jc w:val="both"/>
        <w:rPr>
          <w:rFonts w:ascii="Arial" w:hAnsi="Arial" w:cs="Arial"/>
          <w:bCs/>
          <w:color w:val="0000FF"/>
        </w:rPr>
      </w:pPr>
      <w:r w:rsidRPr="002D44AA">
        <w:rPr>
          <w:rFonts w:ascii="Arial" w:hAnsi="Arial" w:cs="Arial"/>
          <w:bCs/>
          <w:color w:val="0000FF"/>
        </w:rPr>
        <w:t>Es dona nova redacció al darrer paràgraf de l’article 5:</w:t>
      </w:r>
    </w:p>
    <w:p w:rsidR="002D44AA" w:rsidRPr="002D44AA" w:rsidRDefault="002D44AA" w:rsidP="002D44AA">
      <w:pPr>
        <w:pStyle w:val="2Articles"/>
        <w:spacing w:after="0"/>
        <w:ind w:left="284"/>
        <w:rPr>
          <w:rFonts w:cs="Arial"/>
          <w:b w:val="0"/>
          <w:bCs/>
        </w:rPr>
      </w:pPr>
      <w:r w:rsidRPr="002D44AA">
        <w:rPr>
          <w:rFonts w:cs="Arial"/>
          <w:b w:val="0"/>
          <w:bCs/>
        </w:rPr>
        <w:t>Quan, per causes que no són imputables a l’obligat al pagament dels preus, el servei públic o l’activitat administrativa no es presti o no es porti a terme, les quotes a satisfer es reduiran en la part equivalent al període no lectiu i, cas que l'import esmentat ja s’hagi ingressat amb anterioritat, es retornarà el seu import.</w:t>
      </w:r>
    </w:p>
    <w:p w:rsidR="002D44AA" w:rsidRDefault="002D44AA" w:rsidP="002D44AA">
      <w:pPr>
        <w:jc w:val="both"/>
        <w:rPr>
          <w:rFonts w:ascii="Arial" w:hAnsi="Arial" w:cs="Arial"/>
          <w:b/>
          <w:bCs/>
        </w:rPr>
      </w:pPr>
    </w:p>
    <w:p w:rsidR="002D44AA" w:rsidRPr="002D44AA" w:rsidRDefault="002D44AA" w:rsidP="002D44AA">
      <w:pPr>
        <w:spacing w:after="120"/>
        <w:jc w:val="both"/>
        <w:rPr>
          <w:rFonts w:ascii="Arial" w:hAnsi="Arial" w:cs="Arial"/>
          <w:b/>
          <w:bCs/>
        </w:rPr>
      </w:pPr>
      <w:r w:rsidRPr="002D44AA">
        <w:rPr>
          <w:rFonts w:ascii="Arial" w:hAnsi="Arial" w:cs="Arial"/>
          <w:b/>
          <w:bCs/>
        </w:rPr>
        <w:t>Ordenança Fiscal Número 26, reguladora dels Preus Públics municipals, Annex 1, Número 1</w:t>
      </w:r>
      <w:bookmarkStart w:id="7" w:name="_Hlk40868652"/>
      <w:r w:rsidRPr="002D44AA">
        <w:rPr>
          <w:rFonts w:ascii="Arial" w:hAnsi="Arial" w:cs="Arial"/>
          <w:b/>
          <w:bCs/>
        </w:rPr>
        <w:t>. ESCOLA CONSERVATORI MUNICIPAL DE MÚSICA MESTRE MONTSERRAT</w:t>
      </w:r>
      <w:bookmarkEnd w:id="7"/>
    </w:p>
    <w:p w:rsidR="002D44AA" w:rsidRPr="002D44AA" w:rsidRDefault="002D44AA" w:rsidP="002D44AA">
      <w:pPr>
        <w:spacing w:after="120"/>
        <w:ind w:left="284"/>
        <w:jc w:val="both"/>
        <w:rPr>
          <w:rFonts w:ascii="Arial" w:hAnsi="Arial" w:cs="Arial"/>
          <w:bCs/>
          <w:color w:val="0000FF"/>
        </w:rPr>
      </w:pPr>
      <w:r w:rsidRPr="002D44AA">
        <w:rPr>
          <w:rFonts w:ascii="Arial" w:hAnsi="Arial" w:cs="Arial"/>
          <w:bCs/>
          <w:color w:val="0000FF"/>
        </w:rPr>
        <w:t>S’afegeix una nova Nota Comuna amb el Número 9):</w:t>
      </w:r>
    </w:p>
    <w:p w:rsidR="002D44AA" w:rsidRPr="002D44AA" w:rsidRDefault="002D44AA" w:rsidP="002D44AA">
      <w:pPr>
        <w:pStyle w:val="2Articles"/>
        <w:spacing w:after="0"/>
        <w:ind w:left="567" w:hanging="283"/>
        <w:rPr>
          <w:rFonts w:cs="Arial"/>
          <w:b w:val="0"/>
          <w:bCs/>
        </w:rPr>
      </w:pPr>
      <w:bookmarkStart w:id="8" w:name="_Hlk40868567"/>
      <w:r w:rsidRPr="002D44AA">
        <w:rPr>
          <w:rFonts w:cs="Arial"/>
          <w:b w:val="0"/>
          <w:bCs/>
        </w:rPr>
        <w:t>9)</w:t>
      </w:r>
      <w:r w:rsidRPr="002D44AA">
        <w:rPr>
          <w:rFonts w:cs="Arial"/>
          <w:b w:val="0"/>
          <w:bCs/>
        </w:rPr>
        <w:tab/>
        <w:t>Amb efectes exclusius del curs 2019-2020</w:t>
      </w:r>
      <w:r w:rsidR="001A3A5B">
        <w:rPr>
          <w:rFonts w:cs="Arial"/>
          <w:b w:val="0"/>
          <w:bCs/>
        </w:rPr>
        <w:t>, les quotes dels mesos de maig i j</w:t>
      </w:r>
      <w:r w:rsidRPr="002D44AA">
        <w:rPr>
          <w:rFonts w:cs="Arial"/>
          <w:b w:val="0"/>
          <w:bCs/>
        </w:rPr>
        <w:t>uny de 2020 es reduiran al 50% de les previstes.</w:t>
      </w:r>
    </w:p>
    <w:bookmarkEnd w:id="6"/>
    <w:bookmarkEnd w:id="8"/>
    <w:p w:rsidR="002D44AA" w:rsidRPr="002D44AA" w:rsidRDefault="002D44AA" w:rsidP="002D44AA">
      <w:pPr>
        <w:jc w:val="both"/>
        <w:rPr>
          <w:rFonts w:ascii="Arial" w:hAnsi="Arial" w:cs="Arial"/>
          <w:b/>
          <w:bCs/>
        </w:rPr>
      </w:pPr>
    </w:p>
    <w:p w:rsidR="002D44AA" w:rsidRPr="002D44AA" w:rsidRDefault="002D44AA" w:rsidP="002D44AA">
      <w:pPr>
        <w:jc w:val="both"/>
        <w:rPr>
          <w:rFonts w:ascii="Arial" w:hAnsi="Arial" w:cs="Arial"/>
        </w:rPr>
      </w:pPr>
      <w:r w:rsidRPr="002D44AA">
        <w:rPr>
          <w:rFonts w:ascii="Arial" w:hAnsi="Arial" w:cs="Arial"/>
          <w:b/>
        </w:rPr>
        <w:t>T</w:t>
      </w:r>
      <w:r w:rsidR="002125F8">
        <w:rPr>
          <w:rFonts w:ascii="Arial" w:hAnsi="Arial" w:cs="Arial"/>
          <w:b/>
        </w:rPr>
        <w:t xml:space="preserve">ERCER. </w:t>
      </w:r>
      <w:r w:rsidRPr="002D44AA">
        <w:rPr>
          <w:rFonts w:ascii="Arial" w:hAnsi="Arial" w:cs="Arial"/>
        </w:rPr>
        <w:t>Exposar al públic els acords precedents al tauler d’edictes de l'Ajuntament durant trenta dies</w:t>
      </w:r>
      <w:r w:rsidR="001A3A5B">
        <w:rPr>
          <w:rFonts w:ascii="Arial" w:hAnsi="Arial" w:cs="Arial"/>
        </w:rPr>
        <w:t>,</w:t>
      </w:r>
      <w:r w:rsidRPr="002D44AA">
        <w:rPr>
          <w:rFonts w:ascii="Arial" w:hAnsi="Arial" w:cs="Arial"/>
        </w:rPr>
        <w:t xml:space="preserve"> a comptar des del següent al de la publicació</w:t>
      </w:r>
      <w:r w:rsidR="001A3A5B">
        <w:rPr>
          <w:rFonts w:ascii="Arial" w:hAnsi="Arial" w:cs="Arial"/>
        </w:rPr>
        <w:t xml:space="preserve"> del corresponent anunci en el </w:t>
      </w:r>
      <w:r w:rsidRPr="001A3A5B">
        <w:rPr>
          <w:rFonts w:ascii="Arial" w:hAnsi="Arial" w:cs="Arial"/>
          <w:i/>
        </w:rPr>
        <w:t>B</w:t>
      </w:r>
      <w:r w:rsidR="001A3A5B" w:rsidRPr="001A3A5B">
        <w:rPr>
          <w:rFonts w:ascii="Arial" w:hAnsi="Arial" w:cs="Arial"/>
          <w:i/>
        </w:rPr>
        <w:t>utlletí Oficial de la Província</w:t>
      </w:r>
      <w:r w:rsidRPr="002D44AA">
        <w:rPr>
          <w:rFonts w:ascii="Arial" w:hAnsi="Arial" w:cs="Arial"/>
        </w:rPr>
        <w:t xml:space="preserve"> i també en un diari de gran difusió de la província. En aquest termini els interessats podran examinar l’expedient i presentar</w:t>
      </w:r>
      <w:r w:rsidRPr="002D44AA">
        <w:rPr>
          <w:rFonts w:ascii="Arial" w:hAnsi="Arial" w:cs="Arial"/>
        </w:rPr>
        <w:noBreakHyphen/>
        <w:t>hi els suggeriments i les reclamacions escaients. Transcorregut el període indicat sense haver</w:t>
      </w:r>
      <w:r w:rsidRPr="002D44AA">
        <w:rPr>
          <w:rFonts w:ascii="Arial" w:hAnsi="Arial" w:cs="Arial"/>
        </w:rPr>
        <w:noBreakHyphen/>
        <w:t>se'n formulat cap, l’acord adoptat restarà aprovat definitivament.</w:t>
      </w:r>
    </w:p>
    <w:p w:rsidR="002D44AA" w:rsidRPr="002D44AA" w:rsidRDefault="002D44AA" w:rsidP="002D44AA">
      <w:pPr>
        <w:jc w:val="both"/>
        <w:rPr>
          <w:rFonts w:ascii="Arial" w:hAnsi="Arial" w:cs="Arial"/>
          <w:b/>
        </w:rPr>
      </w:pPr>
    </w:p>
    <w:p w:rsidR="002D44AA" w:rsidRPr="002D44AA" w:rsidRDefault="002D44AA" w:rsidP="002D44AA">
      <w:pPr>
        <w:jc w:val="both"/>
        <w:rPr>
          <w:rFonts w:ascii="Arial" w:hAnsi="Arial" w:cs="Arial"/>
        </w:rPr>
      </w:pPr>
      <w:r w:rsidRPr="002D44AA">
        <w:rPr>
          <w:rFonts w:ascii="Arial" w:hAnsi="Arial" w:cs="Arial"/>
          <w:b/>
        </w:rPr>
        <w:t>Q</w:t>
      </w:r>
      <w:r w:rsidR="002125F8">
        <w:rPr>
          <w:rFonts w:ascii="Arial" w:hAnsi="Arial" w:cs="Arial"/>
          <w:b/>
        </w:rPr>
        <w:t xml:space="preserve">UART. </w:t>
      </w:r>
      <w:r w:rsidR="002125F8">
        <w:rPr>
          <w:rFonts w:ascii="Arial" w:hAnsi="Arial" w:cs="Arial"/>
        </w:rPr>
        <w:t>E</w:t>
      </w:r>
      <w:r w:rsidRPr="002D44AA">
        <w:rPr>
          <w:rFonts w:ascii="Arial" w:hAnsi="Arial" w:cs="Arial"/>
        </w:rPr>
        <w:t>n cas de no haver</w:t>
      </w:r>
      <w:r w:rsidRPr="002D44AA">
        <w:rPr>
          <w:rFonts w:ascii="Arial" w:hAnsi="Arial" w:cs="Arial"/>
        </w:rPr>
        <w:noBreakHyphen/>
        <w:t>se pro</w:t>
      </w:r>
      <w:r w:rsidR="001A3A5B">
        <w:rPr>
          <w:rFonts w:ascii="Arial" w:hAnsi="Arial" w:cs="Arial"/>
        </w:rPr>
        <w:t xml:space="preserve">duït reclamacions, publicar al </w:t>
      </w:r>
      <w:r w:rsidRPr="001A3A5B">
        <w:rPr>
          <w:rFonts w:ascii="Arial" w:hAnsi="Arial" w:cs="Arial"/>
          <w:i/>
        </w:rPr>
        <w:t>B</w:t>
      </w:r>
      <w:r w:rsidR="001A3A5B" w:rsidRPr="001A3A5B">
        <w:rPr>
          <w:rFonts w:ascii="Arial" w:hAnsi="Arial" w:cs="Arial"/>
          <w:i/>
        </w:rPr>
        <w:t>utlletí Oficial de la Província</w:t>
      </w:r>
      <w:r w:rsidRPr="002D44AA">
        <w:rPr>
          <w:rFonts w:ascii="Arial" w:hAnsi="Arial" w:cs="Arial"/>
        </w:rPr>
        <w:t xml:space="preserve"> els acords definitius i el text íntegre de les modificacions de les Ordenances, les quals entraran en vigor el dia següent d’aquesta publicació, i s’aplicaran a tot l’exercici 2020.</w:t>
      </w:r>
    </w:p>
    <w:p w:rsidR="003C13A3" w:rsidRPr="002020A2" w:rsidRDefault="003C13A3" w:rsidP="00C4623E">
      <w:pPr>
        <w:ind w:left="1134" w:hanging="426"/>
        <w:jc w:val="both"/>
        <w:rPr>
          <w:rFonts w:ascii="Arial" w:eastAsia="Times New Roman" w:hAnsi="Arial" w:cs="Times New Roman"/>
          <w:b/>
          <w:szCs w:val="24"/>
          <w:lang w:eastAsia="ca-ES"/>
        </w:rPr>
      </w:pPr>
    </w:p>
    <w:p w:rsidR="001D0214" w:rsidRDefault="001D0214" w:rsidP="001D0214">
      <w:pPr>
        <w:jc w:val="both"/>
        <w:rPr>
          <w:rFonts w:ascii="Arial" w:eastAsia="Times New Roman" w:hAnsi="Arial" w:cs="Times New Roman"/>
          <w:i/>
          <w:szCs w:val="24"/>
          <w:lang w:eastAsia="ca-ES"/>
        </w:rPr>
      </w:pPr>
    </w:p>
    <w:p w:rsidR="001D0214" w:rsidRDefault="001D0214" w:rsidP="001D0214">
      <w:pPr>
        <w:jc w:val="both"/>
        <w:rPr>
          <w:rFonts w:ascii="Arial" w:eastAsia="Times New Roman" w:hAnsi="Arial" w:cs="Times New Roman"/>
          <w:i/>
          <w:szCs w:val="24"/>
          <w:lang w:eastAsia="ca-ES"/>
        </w:rPr>
      </w:pPr>
      <w:r>
        <w:rPr>
          <w:rFonts w:ascii="Arial" w:eastAsia="Times New Roman" w:hAnsi="Arial" w:cs="Times New Roman"/>
          <w:i/>
          <w:szCs w:val="24"/>
          <w:lang w:eastAsia="ca-ES"/>
        </w:rPr>
        <w:t>Es vota la proposta, la qual s'aprova amb el resultat següent:</w:t>
      </w:r>
    </w:p>
    <w:p w:rsidR="001D0214" w:rsidRDefault="001D0214" w:rsidP="001D0214">
      <w:pPr>
        <w:jc w:val="both"/>
        <w:rPr>
          <w:rFonts w:ascii="Arial" w:eastAsia="Times New Roman" w:hAnsi="Arial" w:cs="Times New Roman"/>
          <w:i/>
          <w:szCs w:val="24"/>
          <w:lang w:eastAsia="ca-ES"/>
        </w:rPr>
      </w:pPr>
    </w:p>
    <w:p w:rsidR="001D0214" w:rsidRDefault="001D0214" w:rsidP="001D0214">
      <w:pPr>
        <w:jc w:val="both"/>
        <w:rPr>
          <w:rFonts w:ascii="Arial" w:eastAsia="Times New Roman" w:hAnsi="Arial" w:cs="Times New Roman"/>
          <w:i/>
          <w:szCs w:val="24"/>
          <w:lang w:eastAsia="ca-ES"/>
        </w:rPr>
      </w:pPr>
      <w:r>
        <w:rPr>
          <w:rFonts w:ascii="Arial" w:eastAsia="Times New Roman" w:hAnsi="Arial" w:cs="Times New Roman"/>
          <w:i/>
          <w:szCs w:val="24"/>
          <w:lang w:eastAsia="ca-ES"/>
        </w:rPr>
        <w:lastRenderedPageBreak/>
        <w:tab/>
      </w:r>
      <w:r>
        <w:rPr>
          <w:rFonts w:ascii="Arial" w:eastAsia="Times New Roman" w:hAnsi="Arial" w:cs="Times New Roman"/>
          <w:i/>
          <w:szCs w:val="24"/>
          <w:lang w:eastAsia="ca-ES"/>
        </w:rPr>
        <w:tab/>
        <w:t>Vots a favor: ERC (7), JxCAT (3), CUP (3), PSC (7) i Cs (3) = 23 vots</w:t>
      </w:r>
    </w:p>
    <w:p w:rsidR="001D0214" w:rsidRDefault="001D0214" w:rsidP="001D0214">
      <w:pPr>
        <w:jc w:val="both"/>
        <w:rPr>
          <w:rFonts w:ascii="Arial" w:eastAsia="Times New Roman" w:hAnsi="Arial" w:cs="Times New Roman"/>
          <w:i/>
          <w:szCs w:val="24"/>
          <w:lang w:eastAsia="ca-ES"/>
        </w:rPr>
      </w:pPr>
      <w:r>
        <w:rPr>
          <w:rFonts w:ascii="Arial" w:eastAsia="Times New Roman" w:hAnsi="Arial" w:cs="Times New Roman"/>
          <w:i/>
          <w:szCs w:val="24"/>
          <w:lang w:eastAsia="ca-ES"/>
        </w:rPr>
        <w:tab/>
      </w:r>
      <w:r>
        <w:rPr>
          <w:rFonts w:ascii="Arial" w:eastAsia="Times New Roman" w:hAnsi="Arial" w:cs="Times New Roman"/>
          <w:i/>
          <w:szCs w:val="24"/>
          <w:lang w:eastAsia="ca-ES"/>
        </w:rPr>
        <w:tab/>
        <w:t>Abstencions: SOM VNG = 2 vots</w:t>
      </w:r>
    </w:p>
    <w:p w:rsidR="00B66126" w:rsidRDefault="00B66126" w:rsidP="00C4623E">
      <w:pPr>
        <w:ind w:left="1134" w:hanging="426"/>
        <w:jc w:val="both"/>
        <w:rPr>
          <w:rFonts w:ascii="Arial" w:eastAsia="Times New Roman" w:hAnsi="Arial" w:cs="Times New Roman"/>
          <w:b/>
          <w:szCs w:val="24"/>
          <w:lang w:eastAsia="ca-ES"/>
        </w:rPr>
      </w:pPr>
    </w:p>
    <w:p w:rsidR="001D0214" w:rsidRPr="002020A2" w:rsidRDefault="001D0214" w:rsidP="00C4623E">
      <w:pPr>
        <w:ind w:left="1134" w:hanging="426"/>
        <w:jc w:val="both"/>
        <w:rPr>
          <w:rFonts w:ascii="Arial" w:eastAsia="Times New Roman" w:hAnsi="Arial" w:cs="Times New Roman"/>
          <w:b/>
          <w:szCs w:val="24"/>
          <w:lang w:eastAsia="ca-ES"/>
        </w:rPr>
      </w:pPr>
    </w:p>
    <w:p w:rsidR="00B66126" w:rsidRPr="006F5DAE" w:rsidRDefault="00B66126" w:rsidP="00C4623E">
      <w:pPr>
        <w:ind w:left="1134" w:hanging="426"/>
        <w:jc w:val="both"/>
        <w:rPr>
          <w:rFonts w:ascii="Arial" w:eastAsia="Times New Roman" w:hAnsi="Arial" w:cs="Arial"/>
          <w:b/>
          <w:i/>
          <w:szCs w:val="24"/>
          <w:lang w:eastAsia="ca-ES"/>
        </w:rPr>
      </w:pPr>
      <w:r w:rsidRPr="002020A2">
        <w:rPr>
          <w:rFonts w:ascii="Arial" w:eastAsia="Times New Roman" w:hAnsi="Arial" w:cs="Arial"/>
          <w:b/>
          <w:color w:val="000000"/>
        </w:rPr>
        <w:t xml:space="preserve">  8.</w:t>
      </w:r>
      <w:r w:rsidRPr="002020A2">
        <w:rPr>
          <w:rFonts w:ascii="Arial" w:eastAsia="Times New Roman" w:hAnsi="Arial" w:cs="Arial"/>
          <w:b/>
          <w:color w:val="000000"/>
        </w:rPr>
        <w:tab/>
      </w:r>
      <w:r w:rsidR="00C4623E" w:rsidRPr="00C4623E">
        <w:rPr>
          <w:rFonts w:ascii="Arial" w:eastAsia="Times New Roman" w:hAnsi="Arial" w:cs="Arial"/>
          <w:b/>
          <w:color w:val="000000"/>
          <w:u w:val="single"/>
        </w:rPr>
        <w:t>RECURSOS HUMANS. MODIFICACIÓ DE LA PLANTILLA DE PERSONAL PER FER FRONT ALS EFECTES DE LA COVID-19.</w:t>
      </w:r>
      <w:r w:rsidR="006F5DAE">
        <w:rPr>
          <w:rFonts w:ascii="Arial" w:eastAsia="Times New Roman" w:hAnsi="Arial" w:cs="Arial"/>
          <w:b/>
          <w:color w:val="000000"/>
        </w:rPr>
        <w:t xml:space="preserve"> </w:t>
      </w:r>
      <w:r w:rsidR="006F5DAE">
        <w:rPr>
          <w:rFonts w:ascii="Arial" w:eastAsia="Times New Roman" w:hAnsi="Arial" w:cs="Arial"/>
          <w:b/>
          <w:i/>
          <w:color w:val="000000"/>
        </w:rPr>
        <w:t>(Exp. 544/2020-eRH)</w:t>
      </w:r>
    </w:p>
    <w:p w:rsidR="00B66126" w:rsidRPr="00C4623E" w:rsidRDefault="00B66126" w:rsidP="00C4623E">
      <w:pPr>
        <w:ind w:left="1134" w:right="140" w:hanging="426"/>
        <w:rPr>
          <w:rFonts w:ascii="Arial" w:eastAsia="Times New Roman" w:hAnsi="Arial" w:cs="Arial"/>
          <w:b/>
          <w:i/>
          <w:lang w:eastAsia="es-ES"/>
        </w:rPr>
      </w:pPr>
    </w:p>
    <w:p w:rsidR="008B6382" w:rsidRPr="008B6382" w:rsidRDefault="008B6382" w:rsidP="008B6382">
      <w:pPr>
        <w:jc w:val="both"/>
        <w:rPr>
          <w:rFonts w:ascii="Arial" w:eastAsia="Times New Roman" w:hAnsi="Arial" w:cs="Times New Roman"/>
          <w:b/>
          <w:i/>
          <w:lang w:eastAsia="es-ES"/>
        </w:rPr>
      </w:pPr>
      <w:r w:rsidRPr="008B6382">
        <w:rPr>
          <w:rFonts w:ascii="Arial" w:eastAsia="Times New Roman" w:hAnsi="Arial" w:cs="Times New Roman"/>
          <w:b/>
          <w:i/>
          <w:lang w:eastAsia="es-ES"/>
        </w:rPr>
        <w:t>Relació de fets</w:t>
      </w:r>
    </w:p>
    <w:p w:rsidR="008B6382" w:rsidRPr="008B6382" w:rsidRDefault="008B6382" w:rsidP="008B6382">
      <w:pPr>
        <w:jc w:val="both"/>
        <w:rPr>
          <w:rFonts w:ascii="Arial" w:eastAsia="Times New Roman" w:hAnsi="Arial" w:cs="Arial"/>
          <w:color w:val="000000"/>
          <w:lang w:eastAsia="es-ES"/>
        </w:rPr>
      </w:pPr>
    </w:p>
    <w:p w:rsidR="008B6382" w:rsidRPr="008B6382" w:rsidRDefault="008B6382" w:rsidP="00752499">
      <w:pPr>
        <w:numPr>
          <w:ilvl w:val="0"/>
          <w:numId w:val="80"/>
        </w:numPr>
        <w:ind w:left="284" w:hanging="284"/>
        <w:jc w:val="both"/>
        <w:rPr>
          <w:rFonts w:ascii="Arial" w:eastAsia="Times New Roman" w:hAnsi="Arial" w:cs="Times New Roman"/>
          <w:lang w:eastAsia="es-ES"/>
        </w:rPr>
      </w:pPr>
      <w:r w:rsidRPr="008B6382">
        <w:rPr>
          <w:rFonts w:ascii="Arial" w:eastAsia="Times New Roman" w:hAnsi="Arial" w:cs="Times New Roman"/>
          <w:lang w:eastAsia="es-ES"/>
        </w:rPr>
        <w:t xml:space="preserve">En sessió ordinària del Ple de la Corporació de 20 de febrer de 2020 es va acordar, entre d’altres, l’aprovació definitiva del pressupost municipal 2020, que incorporava la plantilla de personal municipal. </w:t>
      </w:r>
    </w:p>
    <w:p w:rsidR="008B6382" w:rsidRPr="008B6382" w:rsidRDefault="008B6382" w:rsidP="008B6382">
      <w:pPr>
        <w:ind w:left="284"/>
        <w:jc w:val="both"/>
        <w:rPr>
          <w:rFonts w:ascii="Arial" w:eastAsia="Times New Roman" w:hAnsi="Arial" w:cs="Times New Roman"/>
          <w:lang w:eastAsia="es-ES"/>
        </w:rPr>
      </w:pPr>
    </w:p>
    <w:p w:rsidR="008B6382" w:rsidRPr="008B6382" w:rsidRDefault="008B6382" w:rsidP="00752499">
      <w:pPr>
        <w:numPr>
          <w:ilvl w:val="0"/>
          <w:numId w:val="80"/>
        </w:numPr>
        <w:ind w:left="284" w:hanging="284"/>
        <w:jc w:val="both"/>
        <w:rPr>
          <w:rFonts w:ascii="Arial" w:eastAsia="Times New Roman" w:hAnsi="Arial" w:cs="Times New Roman"/>
          <w:lang w:eastAsia="es-ES"/>
        </w:rPr>
      </w:pPr>
      <w:r w:rsidRPr="008B6382">
        <w:rPr>
          <w:rFonts w:ascii="Arial" w:eastAsia="Times New Roman" w:hAnsi="Arial" w:cs="Times New Roman"/>
          <w:lang w:eastAsia="es-ES"/>
        </w:rPr>
        <w:t>Per acord de la Junta de Gover</w:t>
      </w:r>
      <w:r w:rsidR="00560866">
        <w:rPr>
          <w:rFonts w:ascii="Arial" w:eastAsia="Times New Roman" w:hAnsi="Arial" w:cs="Times New Roman"/>
          <w:lang w:eastAsia="es-ES"/>
        </w:rPr>
        <w:t>n Local de 25 de febrer de 2020</w:t>
      </w:r>
      <w:r w:rsidRPr="008B6382">
        <w:rPr>
          <w:rFonts w:ascii="Arial" w:eastAsia="Times New Roman" w:hAnsi="Arial" w:cs="Times New Roman"/>
          <w:lang w:eastAsia="es-ES"/>
        </w:rPr>
        <w:t xml:space="preserve"> es va aprovar l’Oferta Pública d’Ocupació 2020. </w:t>
      </w:r>
    </w:p>
    <w:p w:rsidR="008B6382" w:rsidRPr="008B6382" w:rsidRDefault="008B6382" w:rsidP="008B6382">
      <w:pPr>
        <w:ind w:left="284"/>
        <w:jc w:val="both"/>
        <w:rPr>
          <w:rFonts w:ascii="Arial" w:eastAsia="Times New Roman" w:hAnsi="Arial" w:cs="Times New Roman"/>
          <w:lang w:eastAsia="es-ES"/>
        </w:rPr>
      </w:pPr>
    </w:p>
    <w:p w:rsidR="008B6382" w:rsidRPr="008B6382" w:rsidRDefault="008B6382" w:rsidP="00752499">
      <w:pPr>
        <w:numPr>
          <w:ilvl w:val="0"/>
          <w:numId w:val="80"/>
        </w:numPr>
        <w:ind w:left="284" w:hanging="284"/>
        <w:jc w:val="both"/>
        <w:rPr>
          <w:rFonts w:ascii="Arial" w:eastAsia="Times New Roman" w:hAnsi="Arial" w:cs="Times New Roman"/>
          <w:lang w:eastAsia="es-ES"/>
        </w:rPr>
      </w:pPr>
      <w:r w:rsidRPr="008B6382">
        <w:rPr>
          <w:rFonts w:ascii="Arial" w:eastAsia="Times New Roman" w:hAnsi="Arial" w:cs="Times New Roman"/>
          <w:lang w:eastAsia="es-ES"/>
        </w:rPr>
        <w:t>Atesa la situació de pandèmia i la declaració de l’estat d</w:t>
      </w:r>
      <w:r w:rsidR="00560866">
        <w:rPr>
          <w:rFonts w:ascii="Arial" w:eastAsia="Times New Roman" w:hAnsi="Arial" w:cs="Times New Roman"/>
          <w:lang w:eastAsia="es-ES"/>
        </w:rPr>
        <w:t>’alarma, s’han generat una sèrie</w:t>
      </w:r>
      <w:r w:rsidRPr="008B6382">
        <w:rPr>
          <w:rFonts w:ascii="Arial" w:eastAsia="Times New Roman" w:hAnsi="Arial" w:cs="Times New Roman"/>
          <w:lang w:eastAsia="es-ES"/>
        </w:rPr>
        <w:t xml:space="preserve"> de necessitats socioeconòmique</w:t>
      </w:r>
      <w:r w:rsidR="00560866">
        <w:rPr>
          <w:rFonts w:ascii="Arial" w:eastAsia="Times New Roman" w:hAnsi="Arial" w:cs="Times New Roman"/>
          <w:lang w:eastAsia="es-ES"/>
        </w:rPr>
        <w:t>s a la ciutat que fan necessari</w:t>
      </w:r>
      <w:r w:rsidRPr="008B6382">
        <w:rPr>
          <w:rFonts w:ascii="Arial" w:eastAsia="Times New Roman" w:hAnsi="Arial" w:cs="Times New Roman"/>
          <w:lang w:eastAsia="es-ES"/>
        </w:rPr>
        <w:t xml:space="preserve"> modificar la plantilla de personal de l’Ajuntament de Vilanova i la Geltrú, per dotar-la del personal tècn</w:t>
      </w:r>
      <w:r w:rsidR="00560866">
        <w:rPr>
          <w:rFonts w:ascii="Arial" w:eastAsia="Times New Roman" w:hAnsi="Arial" w:cs="Times New Roman"/>
          <w:lang w:eastAsia="es-ES"/>
        </w:rPr>
        <w:t>ic necessari per fer front als e</w:t>
      </w:r>
      <w:r w:rsidRPr="008B6382">
        <w:rPr>
          <w:rFonts w:ascii="Arial" w:eastAsia="Times New Roman" w:hAnsi="Arial" w:cs="Times New Roman"/>
          <w:lang w:eastAsia="es-ES"/>
        </w:rPr>
        <w:t>fectes de</w:t>
      </w:r>
      <w:r w:rsidR="00B63B4C">
        <w:rPr>
          <w:rFonts w:ascii="Arial" w:eastAsia="Times New Roman" w:hAnsi="Arial" w:cs="Times New Roman"/>
          <w:lang w:eastAsia="es-ES"/>
        </w:rPr>
        <w:t xml:space="preserve"> </w:t>
      </w:r>
      <w:r w:rsidRPr="008B6382">
        <w:rPr>
          <w:rFonts w:ascii="Arial" w:eastAsia="Times New Roman" w:hAnsi="Arial" w:cs="Times New Roman"/>
          <w:lang w:eastAsia="es-ES"/>
        </w:rPr>
        <w:t>l</w:t>
      </w:r>
      <w:r w:rsidR="00B63B4C">
        <w:rPr>
          <w:rFonts w:ascii="Arial" w:eastAsia="Times New Roman" w:hAnsi="Arial" w:cs="Times New Roman"/>
          <w:lang w:eastAsia="es-ES"/>
        </w:rPr>
        <w:t>a</w:t>
      </w:r>
      <w:r w:rsidRPr="008B6382">
        <w:rPr>
          <w:rFonts w:ascii="Arial" w:eastAsia="Times New Roman" w:hAnsi="Arial" w:cs="Times New Roman"/>
          <w:lang w:eastAsia="es-ES"/>
        </w:rPr>
        <w:t xml:space="preserve"> COVID</w:t>
      </w:r>
      <w:r w:rsidR="00B63B4C">
        <w:rPr>
          <w:rFonts w:ascii="Arial" w:eastAsia="Times New Roman" w:hAnsi="Arial" w:cs="Times New Roman"/>
          <w:lang w:eastAsia="es-ES"/>
        </w:rPr>
        <w:t>-</w:t>
      </w:r>
      <w:r w:rsidRPr="008B6382">
        <w:rPr>
          <w:rFonts w:ascii="Arial" w:eastAsia="Times New Roman" w:hAnsi="Arial" w:cs="Times New Roman"/>
          <w:lang w:eastAsia="es-ES"/>
        </w:rPr>
        <w:t>19.</w:t>
      </w:r>
    </w:p>
    <w:p w:rsidR="008B6382" w:rsidRPr="008B6382" w:rsidRDefault="008B6382" w:rsidP="008B6382">
      <w:pPr>
        <w:ind w:left="708" w:firstLine="1418"/>
        <w:jc w:val="both"/>
        <w:rPr>
          <w:rFonts w:ascii="Arial" w:eastAsia="Times New Roman" w:hAnsi="Arial" w:cs="Times New Roman"/>
          <w:lang w:eastAsia="es-ES"/>
        </w:rPr>
      </w:pPr>
    </w:p>
    <w:p w:rsidR="008B6382" w:rsidRPr="008B6382" w:rsidRDefault="008B6382" w:rsidP="00752499">
      <w:pPr>
        <w:numPr>
          <w:ilvl w:val="0"/>
          <w:numId w:val="80"/>
        </w:numPr>
        <w:ind w:left="284" w:hanging="284"/>
        <w:jc w:val="both"/>
        <w:rPr>
          <w:rFonts w:ascii="Arial" w:eastAsia="Times New Roman" w:hAnsi="Arial" w:cs="Times New Roman"/>
          <w:lang w:eastAsia="es-ES"/>
        </w:rPr>
      </w:pPr>
      <w:r w:rsidRPr="008B6382">
        <w:rPr>
          <w:rFonts w:ascii="Arial" w:eastAsia="Times New Roman" w:hAnsi="Arial" w:cs="Times New Roman"/>
          <w:lang w:eastAsia="es-ES"/>
        </w:rPr>
        <w:t xml:space="preserve"> A la Mesa General de Negoc</w:t>
      </w:r>
      <w:r w:rsidR="00560866">
        <w:rPr>
          <w:rFonts w:ascii="Arial" w:eastAsia="Times New Roman" w:hAnsi="Arial" w:cs="Times New Roman"/>
          <w:lang w:eastAsia="es-ES"/>
        </w:rPr>
        <w:t>iació del 22 de maig de 2020, s'</w:t>
      </w:r>
      <w:r w:rsidRPr="008B6382">
        <w:rPr>
          <w:rFonts w:ascii="Arial" w:eastAsia="Times New Roman" w:hAnsi="Arial" w:cs="Times New Roman"/>
          <w:lang w:eastAsia="es-ES"/>
        </w:rPr>
        <w:t>han iniciat les negociacions de la modificació del pressupost i la modificació de la plantilla municipal.</w:t>
      </w:r>
    </w:p>
    <w:p w:rsidR="008B6382" w:rsidRPr="008B6382" w:rsidRDefault="008B6382" w:rsidP="008B6382">
      <w:pPr>
        <w:ind w:left="284" w:hanging="284"/>
        <w:jc w:val="both"/>
        <w:rPr>
          <w:rFonts w:ascii="Arial" w:eastAsia="Times New Roman" w:hAnsi="Arial" w:cs="Times New Roman"/>
          <w:lang w:eastAsia="es-ES"/>
        </w:rPr>
      </w:pPr>
    </w:p>
    <w:p w:rsidR="008B6382" w:rsidRPr="008B6382" w:rsidRDefault="008B6382" w:rsidP="008B6382">
      <w:pPr>
        <w:jc w:val="both"/>
        <w:rPr>
          <w:rFonts w:ascii="Arial" w:eastAsia="Times New Roman" w:hAnsi="Arial" w:cs="Times New Roman"/>
          <w:b/>
          <w:i/>
          <w:lang w:eastAsia="es-ES"/>
        </w:rPr>
      </w:pPr>
      <w:r w:rsidRPr="008B6382">
        <w:rPr>
          <w:rFonts w:ascii="Arial" w:eastAsia="Times New Roman" w:hAnsi="Arial" w:cs="Times New Roman"/>
          <w:b/>
          <w:i/>
          <w:lang w:eastAsia="es-ES"/>
        </w:rPr>
        <w:t>Fonaments de dret</w:t>
      </w:r>
    </w:p>
    <w:p w:rsidR="008B6382" w:rsidRPr="008B6382" w:rsidRDefault="008B6382" w:rsidP="008B6382">
      <w:pPr>
        <w:ind w:left="426"/>
        <w:jc w:val="both"/>
        <w:rPr>
          <w:rFonts w:ascii="Arial" w:eastAsia="Times New Roman" w:hAnsi="Arial" w:cs="Arial"/>
          <w:lang w:eastAsia="es-ES"/>
        </w:rPr>
      </w:pPr>
    </w:p>
    <w:p w:rsidR="008B6382" w:rsidRPr="008B6382" w:rsidRDefault="008B6382" w:rsidP="00752499">
      <w:pPr>
        <w:numPr>
          <w:ilvl w:val="1"/>
          <w:numId w:val="79"/>
        </w:numPr>
        <w:ind w:left="426" w:hanging="426"/>
        <w:jc w:val="both"/>
        <w:rPr>
          <w:rFonts w:ascii="Arial" w:eastAsia="Times New Roman" w:hAnsi="Arial" w:cs="Arial"/>
          <w:lang w:eastAsia="es-ES"/>
        </w:rPr>
      </w:pPr>
      <w:r w:rsidRPr="008B6382">
        <w:rPr>
          <w:rFonts w:ascii="Arial" w:eastAsia="Times New Roman" w:hAnsi="Arial" w:cs="Arial"/>
          <w:lang w:eastAsia="es-ES"/>
        </w:rPr>
        <w:t>Ateses les necessitats socioeconòmiques de la ciutat per la situació de pandèmia de</w:t>
      </w:r>
      <w:r w:rsidR="00B63B4C">
        <w:rPr>
          <w:rFonts w:ascii="Arial" w:eastAsia="Times New Roman" w:hAnsi="Arial" w:cs="Arial"/>
          <w:lang w:eastAsia="es-ES"/>
        </w:rPr>
        <w:t xml:space="preserve"> </w:t>
      </w:r>
      <w:r w:rsidRPr="008B6382">
        <w:rPr>
          <w:rFonts w:ascii="Arial" w:eastAsia="Times New Roman" w:hAnsi="Arial" w:cs="Arial"/>
          <w:lang w:eastAsia="es-ES"/>
        </w:rPr>
        <w:t>l</w:t>
      </w:r>
      <w:r w:rsidR="00B63B4C">
        <w:rPr>
          <w:rFonts w:ascii="Arial" w:eastAsia="Times New Roman" w:hAnsi="Arial" w:cs="Arial"/>
          <w:lang w:eastAsia="es-ES"/>
        </w:rPr>
        <w:t>a</w:t>
      </w:r>
      <w:r w:rsidRPr="008B6382">
        <w:rPr>
          <w:rFonts w:ascii="Arial" w:eastAsia="Times New Roman" w:hAnsi="Arial" w:cs="Arial"/>
          <w:lang w:eastAsia="es-ES"/>
        </w:rPr>
        <w:t xml:space="preserve"> COVID</w:t>
      </w:r>
      <w:r w:rsidR="00B63B4C">
        <w:rPr>
          <w:rFonts w:ascii="Arial" w:eastAsia="Times New Roman" w:hAnsi="Arial" w:cs="Arial"/>
          <w:lang w:eastAsia="es-ES"/>
        </w:rPr>
        <w:t>-</w:t>
      </w:r>
      <w:r w:rsidRPr="008B6382">
        <w:rPr>
          <w:rFonts w:ascii="Arial" w:eastAsia="Times New Roman" w:hAnsi="Arial" w:cs="Arial"/>
          <w:lang w:eastAsia="es-ES"/>
        </w:rPr>
        <w:t xml:space="preserve">19, es fa necessari incorporar a la plantilla municipal urgentment personal tècnic a la Regidoria d’Acció Social, per fer front a les demandes dels ciutadans, sobretot per les necessitats econòmiques, de dependència i per </w:t>
      </w:r>
      <w:r w:rsidR="00560866">
        <w:rPr>
          <w:rFonts w:ascii="Arial" w:eastAsia="Times New Roman" w:hAnsi="Arial" w:cs="Arial"/>
          <w:lang w:eastAsia="es-ES"/>
        </w:rPr>
        <w:t xml:space="preserve">a </w:t>
      </w:r>
      <w:r w:rsidRPr="008B6382">
        <w:rPr>
          <w:rFonts w:ascii="Arial" w:eastAsia="Times New Roman" w:hAnsi="Arial" w:cs="Arial"/>
          <w:lang w:eastAsia="es-ES"/>
        </w:rPr>
        <w:t>l’assessorament en temes energètics, així com incorporar personal tècnic al Servei TIC, per continuar facilitant els tràmits electrònics a la ciutadania, el teletreball, les reunions virtuals i l’assessorament TIC als organismes i empreses municipals. Per tot això procedeix realitza</w:t>
      </w:r>
      <w:r w:rsidR="00560866">
        <w:rPr>
          <w:rFonts w:ascii="Arial" w:eastAsia="Times New Roman" w:hAnsi="Arial" w:cs="Arial"/>
          <w:lang w:eastAsia="es-ES"/>
        </w:rPr>
        <w:t>r</w:t>
      </w:r>
      <w:r w:rsidRPr="008B6382">
        <w:rPr>
          <w:rFonts w:ascii="Arial" w:eastAsia="Times New Roman" w:hAnsi="Arial" w:cs="Arial"/>
          <w:lang w:eastAsia="es-ES"/>
        </w:rPr>
        <w:t xml:space="preserve"> les accions següents:</w:t>
      </w:r>
    </w:p>
    <w:p w:rsidR="008B6382" w:rsidRPr="008B6382" w:rsidRDefault="008B6382" w:rsidP="008B6382">
      <w:pPr>
        <w:ind w:left="426"/>
        <w:jc w:val="both"/>
        <w:rPr>
          <w:rFonts w:ascii="Arial" w:eastAsia="Times New Roman" w:hAnsi="Arial" w:cs="Arial"/>
          <w:lang w:eastAsia="es-ES"/>
        </w:rPr>
      </w:pPr>
    </w:p>
    <w:p w:rsidR="008B6382" w:rsidRPr="008B6382" w:rsidRDefault="008B6382" w:rsidP="00752499">
      <w:pPr>
        <w:numPr>
          <w:ilvl w:val="4"/>
          <w:numId w:val="79"/>
        </w:numPr>
        <w:ind w:left="709" w:hanging="284"/>
        <w:jc w:val="both"/>
        <w:rPr>
          <w:rFonts w:ascii="Arial" w:eastAsia="Times New Roman" w:hAnsi="Arial" w:cs="Arial"/>
          <w:lang w:eastAsia="es-ES"/>
        </w:rPr>
      </w:pPr>
      <w:r w:rsidRPr="008B6382">
        <w:rPr>
          <w:rFonts w:ascii="Arial" w:eastAsia="Times New Roman" w:hAnsi="Arial" w:cs="Arial"/>
          <w:lang w:eastAsia="es-ES"/>
        </w:rPr>
        <w:t>Modificació del Capítol I del Pressupos</w:t>
      </w:r>
      <w:r w:rsidR="00560866">
        <w:rPr>
          <w:rFonts w:ascii="Arial" w:eastAsia="Times New Roman" w:hAnsi="Arial" w:cs="Arial"/>
          <w:lang w:eastAsia="es-ES"/>
        </w:rPr>
        <w:t>t municipal vigent, ampliant l'</w:t>
      </w:r>
      <w:r w:rsidRPr="008B6382">
        <w:rPr>
          <w:rFonts w:ascii="Arial" w:eastAsia="Times New Roman" w:hAnsi="Arial" w:cs="Arial"/>
          <w:lang w:eastAsia="es-ES"/>
        </w:rPr>
        <w:t xml:space="preserve">import dels costos d’incorporar a la plantilla municipal les següents Places: </w:t>
      </w:r>
    </w:p>
    <w:p w:rsidR="008B6382" w:rsidRPr="008B6382" w:rsidRDefault="008B6382" w:rsidP="008B6382">
      <w:pPr>
        <w:ind w:left="3600"/>
        <w:jc w:val="both"/>
        <w:rPr>
          <w:rFonts w:ascii="Arial" w:eastAsia="Times New Roman" w:hAnsi="Arial" w:cs="Arial"/>
          <w:lang w:eastAsia="es-ES"/>
        </w:rPr>
      </w:pPr>
    </w:p>
    <w:p w:rsidR="008B6382" w:rsidRPr="008B6382" w:rsidRDefault="008B6382" w:rsidP="00752499">
      <w:pPr>
        <w:numPr>
          <w:ilvl w:val="3"/>
          <w:numId w:val="79"/>
        </w:numPr>
        <w:ind w:left="1701" w:hanging="328"/>
        <w:jc w:val="both"/>
        <w:rPr>
          <w:rFonts w:ascii="Arial" w:eastAsia="Times New Roman" w:hAnsi="Arial" w:cs="Arial"/>
          <w:lang w:eastAsia="es-ES"/>
        </w:rPr>
      </w:pPr>
      <w:r w:rsidRPr="008B6382">
        <w:rPr>
          <w:rFonts w:ascii="Arial" w:eastAsia="Times New Roman" w:hAnsi="Arial" w:cs="Arial"/>
          <w:lang w:eastAsia="es-ES"/>
        </w:rPr>
        <w:t xml:space="preserve">5 places de Treballador/a Social </w:t>
      </w:r>
    </w:p>
    <w:p w:rsidR="008B6382" w:rsidRPr="008B6382" w:rsidRDefault="008B6382" w:rsidP="00752499">
      <w:pPr>
        <w:numPr>
          <w:ilvl w:val="3"/>
          <w:numId w:val="79"/>
        </w:numPr>
        <w:ind w:left="1701" w:hanging="328"/>
        <w:jc w:val="both"/>
        <w:rPr>
          <w:rFonts w:ascii="Arial" w:eastAsia="Times New Roman" w:hAnsi="Arial" w:cs="Arial"/>
          <w:lang w:eastAsia="es-ES"/>
        </w:rPr>
      </w:pPr>
      <w:r w:rsidRPr="008B6382">
        <w:rPr>
          <w:rFonts w:ascii="Arial" w:eastAsia="Times New Roman" w:hAnsi="Arial" w:cs="Arial"/>
          <w:lang w:eastAsia="es-ES"/>
        </w:rPr>
        <w:t>3 places d’Educador/a Social</w:t>
      </w:r>
    </w:p>
    <w:p w:rsidR="008B6382" w:rsidRPr="008B6382" w:rsidRDefault="008B6382" w:rsidP="00752499">
      <w:pPr>
        <w:numPr>
          <w:ilvl w:val="3"/>
          <w:numId w:val="79"/>
        </w:numPr>
        <w:ind w:left="1701" w:hanging="328"/>
        <w:jc w:val="both"/>
        <w:rPr>
          <w:rFonts w:ascii="Arial" w:eastAsia="Times New Roman" w:hAnsi="Arial" w:cs="Arial"/>
          <w:lang w:eastAsia="es-ES"/>
        </w:rPr>
      </w:pPr>
      <w:r w:rsidRPr="008B6382">
        <w:rPr>
          <w:rFonts w:ascii="Arial" w:eastAsia="Times New Roman" w:hAnsi="Arial" w:cs="Arial"/>
          <w:lang w:eastAsia="es-ES"/>
        </w:rPr>
        <w:t>2 places de Tècnic/a de grau Mitjà (TIC)</w:t>
      </w:r>
    </w:p>
    <w:p w:rsidR="008B6382" w:rsidRPr="008B6382" w:rsidRDefault="008B6382" w:rsidP="008B6382">
      <w:pPr>
        <w:ind w:left="1701"/>
        <w:jc w:val="both"/>
        <w:rPr>
          <w:rFonts w:ascii="Arial" w:eastAsia="Times New Roman" w:hAnsi="Arial" w:cs="Arial"/>
          <w:lang w:eastAsia="es-ES"/>
        </w:rPr>
      </w:pPr>
    </w:p>
    <w:p w:rsidR="008B6382" w:rsidRPr="008B6382" w:rsidRDefault="008B6382" w:rsidP="008B6382">
      <w:pPr>
        <w:tabs>
          <w:tab w:val="left" w:pos="1418"/>
        </w:tabs>
        <w:ind w:left="709"/>
        <w:jc w:val="both"/>
        <w:rPr>
          <w:rFonts w:ascii="Arial" w:eastAsia="Times New Roman" w:hAnsi="Arial" w:cs="Arial"/>
          <w:lang w:eastAsia="es-ES"/>
        </w:rPr>
      </w:pPr>
      <w:r>
        <w:rPr>
          <w:rFonts w:ascii="Arial" w:eastAsia="Times New Roman" w:hAnsi="Arial" w:cs="Arial"/>
          <w:lang w:eastAsia="es-ES"/>
        </w:rPr>
        <w:t>L'</w:t>
      </w:r>
      <w:r w:rsidRPr="008B6382">
        <w:rPr>
          <w:rFonts w:ascii="Arial" w:eastAsia="Times New Roman" w:hAnsi="Arial" w:cs="Arial"/>
          <w:lang w:eastAsia="es-ES"/>
        </w:rPr>
        <w:t>import del cost anual de l</w:t>
      </w:r>
      <w:r w:rsidR="00560866">
        <w:rPr>
          <w:rFonts w:ascii="Arial" w:eastAsia="Times New Roman" w:hAnsi="Arial" w:cs="Arial"/>
          <w:lang w:eastAsia="es-ES"/>
        </w:rPr>
        <w:t>’increment del Capítol I per a l'</w:t>
      </w:r>
      <w:r w:rsidRPr="008B6382">
        <w:rPr>
          <w:rFonts w:ascii="Arial" w:eastAsia="Times New Roman" w:hAnsi="Arial" w:cs="Arial"/>
          <w:lang w:eastAsia="es-ES"/>
        </w:rPr>
        <w:t xml:space="preserve">ampliació de la plantilla proposat serà 443.377,60€. L’import a incrementar en el pressupost </w:t>
      </w:r>
      <w:r w:rsidR="00560866">
        <w:rPr>
          <w:rFonts w:ascii="Arial" w:eastAsia="Times New Roman" w:hAnsi="Arial" w:cs="Arial"/>
          <w:lang w:eastAsia="es-ES"/>
        </w:rPr>
        <w:t>2020, dependrà del moment en què</w:t>
      </w:r>
      <w:r w:rsidRPr="008B6382">
        <w:rPr>
          <w:rFonts w:ascii="Arial" w:eastAsia="Times New Roman" w:hAnsi="Arial" w:cs="Arial"/>
          <w:lang w:eastAsia="es-ES"/>
        </w:rPr>
        <w:t xml:space="preserve"> es pugui incorporar el personal, ja sigui per nomenament interí o per nomenament definitiu.</w:t>
      </w:r>
    </w:p>
    <w:p w:rsidR="008B6382" w:rsidRPr="008B6382" w:rsidRDefault="008B6382" w:rsidP="008B6382">
      <w:pPr>
        <w:tabs>
          <w:tab w:val="left" w:pos="1418"/>
        </w:tabs>
        <w:ind w:left="1418"/>
        <w:jc w:val="both"/>
        <w:rPr>
          <w:rFonts w:ascii="Arial" w:eastAsia="Times New Roman" w:hAnsi="Arial" w:cs="Arial"/>
          <w:lang w:eastAsia="es-ES"/>
        </w:rPr>
      </w:pPr>
    </w:p>
    <w:p w:rsidR="008B6382" w:rsidRPr="008B6382" w:rsidRDefault="008B6382" w:rsidP="008B6382">
      <w:pPr>
        <w:tabs>
          <w:tab w:val="left" w:pos="1418"/>
        </w:tabs>
        <w:ind w:left="1418"/>
        <w:jc w:val="both"/>
        <w:rPr>
          <w:rFonts w:ascii="Arial" w:eastAsia="Times New Roman" w:hAnsi="Arial" w:cs="Arial"/>
          <w:lang w:eastAsia="es-ES"/>
        </w:rPr>
      </w:pPr>
    </w:p>
    <w:p w:rsidR="008B6382" w:rsidRPr="008B6382" w:rsidRDefault="008B6382" w:rsidP="00752499">
      <w:pPr>
        <w:numPr>
          <w:ilvl w:val="0"/>
          <w:numId w:val="82"/>
        </w:numPr>
        <w:ind w:left="709" w:hanging="283"/>
        <w:jc w:val="both"/>
        <w:rPr>
          <w:rFonts w:ascii="Arial" w:eastAsia="Times New Roman" w:hAnsi="Arial" w:cs="Arial"/>
          <w:lang w:eastAsia="es-ES"/>
        </w:rPr>
      </w:pPr>
      <w:r w:rsidRPr="008B6382">
        <w:rPr>
          <w:rFonts w:ascii="Arial" w:eastAsia="Times New Roman" w:hAnsi="Arial" w:cs="Arial"/>
          <w:lang w:eastAsia="es-ES"/>
        </w:rPr>
        <w:t>Modificació de la plantilla de personal municipal que augmentarà les places següents:</w:t>
      </w:r>
    </w:p>
    <w:p w:rsidR="008B6382" w:rsidRPr="008B6382" w:rsidRDefault="008B6382" w:rsidP="00752499">
      <w:pPr>
        <w:numPr>
          <w:ilvl w:val="3"/>
          <w:numId w:val="79"/>
        </w:numPr>
        <w:spacing w:after="120"/>
        <w:ind w:left="1701" w:hanging="283"/>
        <w:jc w:val="both"/>
        <w:rPr>
          <w:rFonts w:ascii="Arial" w:eastAsia="Times New Roman" w:hAnsi="Arial" w:cs="Arial"/>
          <w:lang w:eastAsia="es-ES"/>
        </w:rPr>
      </w:pPr>
      <w:r w:rsidRPr="008B6382">
        <w:rPr>
          <w:rFonts w:ascii="Arial" w:eastAsia="Times New Roman" w:hAnsi="Arial" w:cs="Arial"/>
          <w:lang w:eastAsia="es-ES"/>
        </w:rPr>
        <w:t>5 places de Treballador/a Social, funcionari/ària de carrera, de l’Escala de l’Administració Especial, suebsescala Tècnica.</w:t>
      </w:r>
    </w:p>
    <w:p w:rsidR="008B6382" w:rsidRPr="008B6382" w:rsidRDefault="008B6382" w:rsidP="00752499">
      <w:pPr>
        <w:numPr>
          <w:ilvl w:val="3"/>
          <w:numId w:val="79"/>
        </w:numPr>
        <w:spacing w:after="120"/>
        <w:ind w:left="1701" w:hanging="283"/>
        <w:jc w:val="both"/>
        <w:rPr>
          <w:rFonts w:ascii="Arial" w:eastAsia="Times New Roman" w:hAnsi="Arial" w:cs="Arial"/>
          <w:lang w:eastAsia="es-ES"/>
        </w:rPr>
      </w:pPr>
      <w:r w:rsidRPr="008B6382">
        <w:rPr>
          <w:rFonts w:ascii="Arial" w:eastAsia="Times New Roman" w:hAnsi="Arial" w:cs="Arial"/>
          <w:lang w:eastAsia="es-ES"/>
        </w:rPr>
        <w:t>3 Educador/a Social, funcionari/ària de carrera, de l’Escala de l’Administració Especial, subsescala Tècnica.</w:t>
      </w:r>
    </w:p>
    <w:p w:rsidR="008B6382" w:rsidRPr="008B6382" w:rsidRDefault="008B6382" w:rsidP="00752499">
      <w:pPr>
        <w:numPr>
          <w:ilvl w:val="3"/>
          <w:numId w:val="79"/>
        </w:numPr>
        <w:ind w:left="1701" w:hanging="283"/>
        <w:jc w:val="both"/>
        <w:rPr>
          <w:rFonts w:ascii="Arial" w:eastAsia="Times New Roman" w:hAnsi="Arial" w:cs="Arial"/>
          <w:lang w:eastAsia="es-ES"/>
        </w:rPr>
      </w:pPr>
      <w:r w:rsidRPr="008B6382">
        <w:rPr>
          <w:rFonts w:ascii="Arial" w:eastAsia="Times New Roman" w:hAnsi="Arial" w:cs="Arial"/>
          <w:lang w:eastAsia="es-ES"/>
        </w:rPr>
        <w:t>2 places de Tècnic/a de grau Mitjà (TIC), funcionari/àri</w:t>
      </w:r>
      <w:r w:rsidR="00560866">
        <w:rPr>
          <w:rFonts w:ascii="Arial" w:eastAsia="Times New Roman" w:hAnsi="Arial" w:cs="Arial"/>
          <w:lang w:eastAsia="es-ES"/>
        </w:rPr>
        <w:t>a de carrera, de l’escala de l’Administració Especial, suebescala T</w:t>
      </w:r>
      <w:r w:rsidRPr="008B6382">
        <w:rPr>
          <w:rFonts w:ascii="Arial" w:eastAsia="Times New Roman" w:hAnsi="Arial" w:cs="Arial"/>
          <w:lang w:eastAsia="es-ES"/>
        </w:rPr>
        <w:t>ècnica.</w:t>
      </w:r>
    </w:p>
    <w:p w:rsidR="008B6382" w:rsidRPr="008B6382" w:rsidRDefault="008B6382" w:rsidP="00B63B4C">
      <w:pPr>
        <w:ind w:left="1701" w:hanging="283"/>
        <w:jc w:val="both"/>
        <w:rPr>
          <w:rFonts w:ascii="Arial" w:eastAsia="Times New Roman" w:hAnsi="Arial" w:cs="Arial"/>
          <w:lang w:eastAsia="es-ES"/>
        </w:rPr>
      </w:pPr>
    </w:p>
    <w:p w:rsidR="008B6382" w:rsidRPr="008B6382" w:rsidRDefault="008B6382" w:rsidP="00752499">
      <w:pPr>
        <w:numPr>
          <w:ilvl w:val="0"/>
          <w:numId w:val="81"/>
        </w:numPr>
        <w:tabs>
          <w:tab w:val="num" w:pos="567"/>
        </w:tabs>
        <w:ind w:left="426" w:hanging="426"/>
        <w:jc w:val="both"/>
        <w:rPr>
          <w:rFonts w:ascii="Arial" w:eastAsia="Times New Roman" w:hAnsi="Arial" w:cs="Arial"/>
          <w:lang w:eastAsia="es-ES"/>
        </w:rPr>
      </w:pPr>
      <w:r w:rsidRPr="008B6382">
        <w:rPr>
          <w:rFonts w:ascii="Arial" w:eastAsia="Times New Roman" w:hAnsi="Arial" w:cs="Arial"/>
          <w:lang w:eastAsia="es-ES"/>
        </w:rPr>
        <w:t>Les mesures que proposa l’Ajuntament de Vilanova i la Geltrú que afecten a aspectes en matèria laboral i social de la plantilla municipal, s’estan negociant amb els representants dels treballadors amb l’elaboració d’un Pla d’Emergència que recull diferents aspectes.</w:t>
      </w:r>
    </w:p>
    <w:p w:rsidR="008B6382" w:rsidRPr="008B6382" w:rsidRDefault="008B6382" w:rsidP="008B6382">
      <w:pPr>
        <w:ind w:left="5268"/>
        <w:jc w:val="both"/>
        <w:rPr>
          <w:rFonts w:ascii="Arial" w:eastAsia="Times New Roman" w:hAnsi="Arial" w:cs="Arial"/>
          <w:lang w:eastAsia="es-ES"/>
        </w:rPr>
      </w:pPr>
    </w:p>
    <w:p w:rsidR="008B6382" w:rsidRPr="008B6382" w:rsidRDefault="008B6382" w:rsidP="00752499">
      <w:pPr>
        <w:numPr>
          <w:ilvl w:val="0"/>
          <w:numId w:val="81"/>
        </w:numPr>
        <w:tabs>
          <w:tab w:val="left" w:pos="426"/>
        </w:tabs>
        <w:ind w:left="426" w:hanging="426"/>
        <w:jc w:val="both"/>
        <w:rPr>
          <w:rFonts w:ascii="Arial" w:eastAsia="Times New Roman" w:hAnsi="Arial" w:cs="Arial"/>
          <w:lang w:eastAsia="es-ES"/>
        </w:rPr>
      </w:pPr>
      <w:r w:rsidRPr="008B6382">
        <w:rPr>
          <w:rFonts w:ascii="Arial" w:eastAsia="Times New Roman" w:hAnsi="Arial" w:cs="Arial"/>
          <w:lang w:eastAsia="es-ES"/>
        </w:rPr>
        <w:t>Reial decret legislatiu 5/2015, de 30 d</w:t>
      </w:r>
      <w:r w:rsidR="00560866">
        <w:rPr>
          <w:rFonts w:ascii="Arial" w:eastAsia="Times New Roman" w:hAnsi="Arial" w:cs="Arial"/>
          <w:lang w:eastAsia="es-ES"/>
        </w:rPr>
        <w:t>’octubre, pel qual s’aprova el Text refós de la Llei de l’Estatut de l’empleat p</w:t>
      </w:r>
      <w:r w:rsidRPr="008B6382">
        <w:rPr>
          <w:rFonts w:ascii="Arial" w:eastAsia="Times New Roman" w:hAnsi="Arial" w:cs="Arial"/>
          <w:lang w:eastAsia="es-ES"/>
        </w:rPr>
        <w:t>úblic.</w:t>
      </w:r>
    </w:p>
    <w:p w:rsidR="008B6382" w:rsidRPr="008B6382" w:rsidRDefault="008B6382" w:rsidP="008B6382">
      <w:pPr>
        <w:jc w:val="both"/>
        <w:rPr>
          <w:rFonts w:ascii="Arial" w:eastAsia="Times New Roman" w:hAnsi="Arial" w:cs="Arial"/>
          <w:lang w:eastAsia="es-ES"/>
        </w:rPr>
      </w:pPr>
    </w:p>
    <w:p w:rsidR="008B6382" w:rsidRPr="008B6382" w:rsidRDefault="00560866" w:rsidP="00752499">
      <w:pPr>
        <w:numPr>
          <w:ilvl w:val="0"/>
          <w:numId w:val="81"/>
        </w:numPr>
        <w:tabs>
          <w:tab w:val="num" w:pos="426"/>
        </w:tabs>
        <w:ind w:left="426" w:hanging="426"/>
        <w:jc w:val="both"/>
        <w:rPr>
          <w:rFonts w:ascii="Arial" w:eastAsia="Times New Roman" w:hAnsi="Arial" w:cs="Arial"/>
          <w:lang w:eastAsia="es-ES"/>
        </w:rPr>
      </w:pPr>
      <w:r>
        <w:rPr>
          <w:rFonts w:ascii="Arial" w:eastAsia="Times New Roman" w:hAnsi="Arial" w:cs="Arial"/>
          <w:lang w:eastAsia="es-ES"/>
        </w:rPr>
        <w:t>Decret l</w:t>
      </w:r>
      <w:r w:rsidR="008B6382" w:rsidRPr="008B6382">
        <w:rPr>
          <w:rFonts w:ascii="Arial" w:eastAsia="Times New Roman" w:hAnsi="Arial" w:cs="Arial"/>
          <w:lang w:eastAsia="es-ES"/>
        </w:rPr>
        <w:t>egislatiu 1/1997, de 31 d’octubre, pel qual s’aprova la refosa en un text únic dels preceptes de determinats textos legals vigents a Catalunya en matèria de funció pública.</w:t>
      </w:r>
    </w:p>
    <w:p w:rsidR="008B6382" w:rsidRPr="008B6382" w:rsidRDefault="008B6382" w:rsidP="008B6382">
      <w:pPr>
        <w:jc w:val="both"/>
        <w:rPr>
          <w:rFonts w:ascii="Arial" w:eastAsia="Times New Roman" w:hAnsi="Arial" w:cs="Arial"/>
          <w:lang w:eastAsia="es-ES"/>
        </w:rPr>
      </w:pPr>
    </w:p>
    <w:p w:rsidR="008B6382" w:rsidRPr="008B6382" w:rsidRDefault="00560866" w:rsidP="00752499">
      <w:pPr>
        <w:numPr>
          <w:ilvl w:val="0"/>
          <w:numId w:val="81"/>
        </w:numPr>
        <w:ind w:left="426" w:hanging="426"/>
        <w:jc w:val="both"/>
        <w:rPr>
          <w:rFonts w:ascii="Arial" w:eastAsia="Times New Roman" w:hAnsi="Arial" w:cs="Arial"/>
          <w:lang w:eastAsia="es-ES"/>
        </w:rPr>
      </w:pPr>
      <w:r>
        <w:rPr>
          <w:rFonts w:ascii="Arial" w:eastAsia="Times New Roman" w:hAnsi="Arial" w:cs="Arial"/>
          <w:lang w:eastAsia="es-ES"/>
        </w:rPr>
        <w:t>Llei 7/85, de 2 d’abril, de bases de règim l</w:t>
      </w:r>
      <w:r w:rsidR="008B6382" w:rsidRPr="008B6382">
        <w:rPr>
          <w:rFonts w:ascii="Arial" w:eastAsia="Times New Roman" w:hAnsi="Arial" w:cs="Arial"/>
          <w:lang w:eastAsia="es-ES"/>
        </w:rPr>
        <w:t xml:space="preserve">ocal (art. </w:t>
      </w:r>
      <w:smartTag w:uri="urn:schemas-microsoft-com:office:smarttags" w:element="metricconverter">
        <w:smartTagPr>
          <w:attr w:name="ProductID" w:val="89 a"/>
        </w:smartTagPr>
        <w:r w:rsidR="008B6382" w:rsidRPr="008B6382">
          <w:rPr>
            <w:rFonts w:ascii="Arial" w:eastAsia="Times New Roman" w:hAnsi="Arial" w:cs="Arial"/>
            <w:lang w:eastAsia="es-ES"/>
          </w:rPr>
          <w:t>89 a</w:t>
        </w:r>
      </w:smartTag>
      <w:r w:rsidR="008B6382" w:rsidRPr="008B6382">
        <w:rPr>
          <w:rFonts w:ascii="Arial" w:eastAsia="Times New Roman" w:hAnsi="Arial" w:cs="Arial"/>
          <w:lang w:eastAsia="es-ES"/>
        </w:rPr>
        <w:t xml:space="preserve"> 91 i 103 i  104)</w:t>
      </w:r>
      <w:r>
        <w:rPr>
          <w:rFonts w:ascii="Arial" w:eastAsia="Times New Roman" w:hAnsi="Arial" w:cs="Arial"/>
          <w:lang w:eastAsia="es-ES"/>
        </w:rPr>
        <w:t>.</w:t>
      </w:r>
    </w:p>
    <w:p w:rsidR="008B6382" w:rsidRPr="008B6382" w:rsidRDefault="008B6382" w:rsidP="008B6382">
      <w:pPr>
        <w:ind w:left="426" w:hanging="426"/>
        <w:jc w:val="both"/>
        <w:rPr>
          <w:rFonts w:ascii="Arial" w:eastAsia="Times New Roman" w:hAnsi="Arial" w:cs="Arial"/>
          <w:lang w:eastAsia="es-ES"/>
        </w:rPr>
      </w:pPr>
    </w:p>
    <w:p w:rsidR="008B6382" w:rsidRPr="008B6382" w:rsidRDefault="008B6382" w:rsidP="00752499">
      <w:pPr>
        <w:numPr>
          <w:ilvl w:val="0"/>
          <w:numId w:val="81"/>
        </w:numPr>
        <w:ind w:left="426" w:hanging="426"/>
        <w:jc w:val="both"/>
        <w:rPr>
          <w:rFonts w:ascii="Arial" w:eastAsia="Times New Roman" w:hAnsi="Arial" w:cs="Arial"/>
          <w:lang w:eastAsia="es-ES"/>
        </w:rPr>
      </w:pPr>
      <w:r w:rsidRPr="008B6382">
        <w:rPr>
          <w:rFonts w:ascii="Arial" w:eastAsia="Times New Roman" w:hAnsi="Arial" w:cs="Arial"/>
          <w:lang w:eastAsia="es-ES"/>
        </w:rPr>
        <w:t>Re</w:t>
      </w:r>
      <w:r w:rsidR="00560866">
        <w:rPr>
          <w:rFonts w:ascii="Arial" w:eastAsia="Times New Roman" w:hAnsi="Arial" w:cs="Arial"/>
          <w:lang w:eastAsia="es-ES"/>
        </w:rPr>
        <w:t>ial d</w:t>
      </w:r>
      <w:r w:rsidRPr="008B6382">
        <w:rPr>
          <w:rFonts w:ascii="Arial" w:eastAsia="Times New Roman" w:hAnsi="Arial" w:cs="Arial"/>
          <w:lang w:eastAsia="es-ES"/>
        </w:rPr>
        <w:t>ecret 462/2020, de 14 de</w:t>
      </w:r>
      <w:r w:rsidR="00560866">
        <w:rPr>
          <w:rFonts w:ascii="Arial" w:eastAsia="Times New Roman" w:hAnsi="Arial" w:cs="Arial"/>
          <w:lang w:eastAsia="es-ES"/>
        </w:rPr>
        <w:t xml:space="preserve"> març, pel qual </w:t>
      </w:r>
      <w:r w:rsidRPr="008B6382">
        <w:rPr>
          <w:rFonts w:ascii="Arial" w:eastAsia="Times New Roman" w:hAnsi="Arial" w:cs="Arial"/>
          <w:lang w:eastAsia="es-ES"/>
        </w:rPr>
        <w:t xml:space="preserve">es declara l’estat d’alarma per </w:t>
      </w:r>
      <w:r w:rsidR="00560866">
        <w:rPr>
          <w:rFonts w:ascii="Arial" w:eastAsia="Times New Roman" w:hAnsi="Arial" w:cs="Arial"/>
          <w:lang w:eastAsia="es-ES"/>
        </w:rPr>
        <w:t xml:space="preserve">a </w:t>
      </w:r>
      <w:r w:rsidRPr="008B6382">
        <w:rPr>
          <w:rFonts w:ascii="Arial" w:eastAsia="Times New Roman" w:hAnsi="Arial" w:cs="Arial"/>
          <w:lang w:eastAsia="es-ES"/>
        </w:rPr>
        <w:t>la gestió de la situació de c</w:t>
      </w:r>
      <w:r w:rsidR="00B63B4C">
        <w:rPr>
          <w:rFonts w:ascii="Arial" w:eastAsia="Times New Roman" w:hAnsi="Arial" w:cs="Arial"/>
          <w:lang w:eastAsia="es-ES"/>
        </w:rPr>
        <w:t xml:space="preserve">risi sanitària ocasionada per </w:t>
      </w:r>
      <w:r w:rsidRPr="008B6382">
        <w:rPr>
          <w:rFonts w:ascii="Arial" w:eastAsia="Times New Roman" w:hAnsi="Arial" w:cs="Arial"/>
          <w:lang w:eastAsia="es-ES"/>
        </w:rPr>
        <w:t>l</w:t>
      </w:r>
      <w:r w:rsidR="00B63B4C">
        <w:rPr>
          <w:rFonts w:ascii="Arial" w:eastAsia="Times New Roman" w:hAnsi="Arial" w:cs="Arial"/>
          <w:lang w:eastAsia="es-ES"/>
        </w:rPr>
        <w:t>a</w:t>
      </w:r>
      <w:r w:rsidRPr="008B6382">
        <w:rPr>
          <w:rFonts w:ascii="Arial" w:eastAsia="Times New Roman" w:hAnsi="Arial" w:cs="Arial"/>
          <w:lang w:eastAsia="es-ES"/>
        </w:rPr>
        <w:t xml:space="preserve"> COVID</w:t>
      </w:r>
      <w:r w:rsidR="00B63B4C">
        <w:rPr>
          <w:rFonts w:ascii="Arial" w:eastAsia="Times New Roman" w:hAnsi="Arial" w:cs="Arial"/>
          <w:lang w:eastAsia="es-ES"/>
        </w:rPr>
        <w:t>-</w:t>
      </w:r>
      <w:r w:rsidRPr="008B6382">
        <w:rPr>
          <w:rFonts w:ascii="Arial" w:eastAsia="Times New Roman" w:hAnsi="Arial" w:cs="Arial"/>
          <w:lang w:eastAsia="es-ES"/>
        </w:rPr>
        <w:t>19.</w:t>
      </w:r>
    </w:p>
    <w:p w:rsidR="008B6382" w:rsidRPr="008B6382" w:rsidRDefault="008B6382" w:rsidP="008B6382">
      <w:pPr>
        <w:ind w:left="426" w:hanging="426"/>
        <w:jc w:val="both"/>
        <w:rPr>
          <w:rFonts w:ascii="Arial" w:eastAsia="Times New Roman" w:hAnsi="Arial" w:cs="Arial"/>
          <w:lang w:eastAsia="es-ES"/>
        </w:rPr>
      </w:pPr>
    </w:p>
    <w:p w:rsidR="008B6382" w:rsidRPr="008B6382" w:rsidRDefault="008B6382" w:rsidP="00752499">
      <w:pPr>
        <w:numPr>
          <w:ilvl w:val="0"/>
          <w:numId w:val="81"/>
        </w:numPr>
        <w:ind w:left="426" w:right="-1" w:hanging="426"/>
        <w:jc w:val="both"/>
        <w:rPr>
          <w:rFonts w:ascii="Arial" w:eastAsia="Times New Roman" w:hAnsi="Arial" w:cs="Times New Roman"/>
          <w:lang w:eastAsia="es-ES"/>
        </w:rPr>
      </w:pPr>
      <w:r w:rsidRPr="008B6382">
        <w:rPr>
          <w:rFonts w:ascii="Arial" w:eastAsia="Times New Roman" w:hAnsi="Arial" w:cs="Times New Roman"/>
          <w:lang w:eastAsia="es-ES"/>
        </w:rPr>
        <w:t>Vist l’acord del Ple de 17 de febrer de 2020,  pel qual s</w:t>
      </w:r>
      <w:r w:rsidR="00560866">
        <w:rPr>
          <w:rFonts w:ascii="Arial" w:eastAsia="Times New Roman" w:hAnsi="Arial" w:cs="Times New Roman"/>
          <w:lang w:eastAsia="es-ES"/>
        </w:rPr>
        <w:t>’aprova el pressupost d’aquest A</w:t>
      </w:r>
      <w:r w:rsidRPr="008B6382">
        <w:rPr>
          <w:rFonts w:ascii="Arial" w:eastAsia="Times New Roman" w:hAnsi="Arial" w:cs="Times New Roman"/>
          <w:lang w:eastAsia="es-ES"/>
        </w:rPr>
        <w:t>juntament per a l’any 2020, així com la plantilla.</w:t>
      </w:r>
    </w:p>
    <w:p w:rsidR="008B6382" w:rsidRPr="008B6382" w:rsidRDefault="008B6382" w:rsidP="008B6382">
      <w:pPr>
        <w:ind w:left="426" w:hanging="426"/>
        <w:jc w:val="both"/>
        <w:rPr>
          <w:rFonts w:ascii="Arial" w:eastAsia="Times New Roman" w:hAnsi="Arial" w:cs="Times New Roman"/>
          <w:lang w:eastAsia="es-ES"/>
        </w:rPr>
      </w:pPr>
    </w:p>
    <w:p w:rsidR="008B6382" w:rsidRPr="008B6382" w:rsidRDefault="008B6382" w:rsidP="00752499">
      <w:pPr>
        <w:numPr>
          <w:ilvl w:val="0"/>
          <w:numId w:val="81"/>
        </w:numPr>
        <w:ind w:left="426" w:right="-1" w:hanging="426"/>
        <w:jc w:val="both"/>
        <w:rPr>
          <w:rFonts w:ascii="Arial" w:eastAsia="Times New Roman" w:hAnsi="Arial" w:cs="Times New Roman"/>
          <w:lang w:eastAsia="es-ES"/>
        </w:rPr>
      </w:pPr>
      <w:r w:rsidRPr="008B6382">
        <w:rPr>
          <w:rFonts w:ascii="Arial" w:eastAsia="Times New Roman" w:hAnsi="Arial" w:cs="Times New Roman"/>
          <w:lang w:eastAsia="es-ES"/>
        </w:rPr>
        <w:t>Llei 6/2018, de 3 juliol</w:t>
      </w:r>
      <w:r w:rsidR="00560866">
        <w:rPr>
          <w:rFonts w:ascii="Arial" w:eastAsia="Times New Roman" w:hAnsi="Arial" w:cs="Times New Roman"/>
          <w:lang w:eastAsia="es-ES"/>
        </w:rPr>
        <w:t>,</w:t>
      </w:r>
      <w:r w:rsidRPr="008B6382">
        <w:rPr>
          <w:rFonts w:ascii="Arial" w:eastAsia="Times New Roman" w:hAnsi="Arial" w:cs="Times New Roman"/>
          <w:lang w:eastAsia="es-ES"/>
        </w:rPr>
        <w:t xml:space="preserve"> de Pressupostos Generals de l’Estat, article 19 Oferta Pública o altres instrument</w:t>
      </w:r>
      <w:r w:rsidR="00560866">
        <w:rPr>
          <w:rFonts w:ascii="Arial" w:eastAsia="Times New Roman" w:hAnsi="Arial" w:cs="Times New Roman"/>
          <w:lang w:eastAsia="es-ES"/>
        </w:rPr>
        <w:t>s</w:t>
      </w:r>
      <w:r w:rsidRPr="008B6382">
        <w:rPr>
          <w:rFonts w:ascii="Arial" w:eastAsia="Times New Roman" w:hAnsi="Arial" w:cs="Times New Roman"/>
          <w:lang w:eastAsia="es-ES"/>
        </w:rPr>
        <w:t xml:space="preserve"> similar</w:t>
      </w:r>
      <w:r w:rsidR="00560866">
        <w:rPr>
          <w:rFonts w:ascii="Arial" w:eastAsia="Times New Roman" w:hAnsi="Arial" w:cs="Times New Roman"/>
          <w:lang w:eastAsia="es-ES"/>
        </w:rPr>
        <w:t>s</w:t>
      </w:r>
      <w:r w:rsidRPr="008B6382">
        <w:rPr>
          <w:rFonts w:ascii="Arial" w:eastAsia="Times New Roman" w:hAnsi="Arial" w:cs="Times New Roman"/>
          <w:lang w:eastAsia="es-ES"/>
        </w:rPr>
        <w:t xml:space="preserve"> de gestió de la provisió de les necessitats de personal. </w:t>
      </w:r>
    </w:p>
    <w:p w:rsidR="008B6382" w:rsidRPr="008B6382" w:rsidRDefault="008B6382" w:rsidP="008B6382">
      <w:pPr>
        <w:ind w:left="426" w:hanging="426"/>
        <w:jc w:val="both"/>
        <w:rPr>
          <w:rFonts w:ascii="Arial" w:eastAsia="Times New Roman" w:hAnsi="Arial" w:cs="Times New Roman"/>
          <w:lang w:eastAsia="es-ES"/>
        </w:rPr>
      </w:pPr>
    </w:p>
    <w:p w:rsidR="008B6382" w:rsidRPr="008B6382" w:rsidRDefault="008B6382" w:rsidP="00752499">
      <w:pPr>
        <w:numPr>
          <w:ilvl w:val="0"/>
          <w:numId w:val="81"/>
        </w:numPr>
        <w:ind w:left="426" w:hanging="426"/>
        <w:jc w:val="both"/>
        <w:rPr>
          <w:rFonts w:ascii="Arial" w:eastAsia="Times New Roman" w:hAnsi="Arial" w:cs="Arial"/>
          <w:lang w:eastAsia="es-ES"/>
        </w:rPr>
      </w:pPr>
      <w:r w:rsidRPr="008B6382">
        <w:rPr>
          <w:rFonts w:ascii="Arial" w:eastAsia="Times New Roman" w:hAnsi="Arial" w:cs="Arial"/>
          <w:lang w:eastAsia="es-ES"/>
        </w:rPr>
        <w:t>Decret 214/1990, de 30 de juliol, pel</w:t>
      </w:r>
      <w:r w:rsidR="00560866">
        <w:rPr>
          <w:rFonts w:ascii="Arial" w:eastAsia="Times New Roman" w:hAnsi="Arial" w:cs="Arial"/>
          <w:lang w:eastAsia="es-ES"/>
        </w:rPr>
        <w:t xml:space="preserve"> qual s’aprova el Reglament de p</w:t>
      </w:r>
      <w:r w:rsidRPr="008B6382">
        <w:rPr>
          <w:rFonts w:ascii="Arial" w:eastAsia="Times New Roman" w:hAnsi="Arial" w:cs="Arial"/>
          <w:lang w:eastAsia="es-ES"/>
        </w:rPr>
        <w:t>ersonal al servei dels ens locals.</w:t>
      </w:r>
    </w:p>
    <w:p w:rsidR="008B6382" w:rsidRPr="008B6382" w:rsidRDefault="008B6382" w:rsidP="008B6382">
      <w:pPr>
        <w:ind w:left="708" w:firstLine="1418"/>
        <w:jc w:val="both"/>
        <w:rPr>
          <w:rFonts w:ascii="Arial" w:eastAsia="Times New Roman" w:hAnsi="Arial" w:cs="Arial"/>
          <w:lang w:eastAsia="es-ES"/>
        </w:rPr>
      </w:pPr>
    </w:p>
    <w:p w:rsidR="008B6382" w:rsidRPr="008B6382" w:rsidRDefault="008B6382" w:rsidP="00752499">
      <w:pPr>
        <w:numPr>
          <w:ilvl w:val="0"/>
          <w:numId w:val="81"/>
        </w:numPr>
        <w:ind w:left="426" w:hanging="426"/>
        <w:jc w:val="both"/>
        <w:rPr>
          <w:rFonts w:ascii="Arial" w:eastAsia="Times New Roman" w:hAnsi="Arial" w:cs="Arial"/>
          <w:lang w:eastAsia="es-ES"/>
        </w:rPr>
      </w:pPr>
      <w:r w:rsidRPr="008B6382">
        <w:rPr>
          <w:rFonts w:ascii="Arial" w:eastAsia="Times New Roman" w:hAnsi="Arial" w:cs="Arial"/>
          <w:lang w:eastAsia="es-ES"/>
        </w:rPr>
        <w:t>Viabilitat econòmica: aquesta</w:t>
      </w:r>
      <w:r w:rsidR="00560866">
        <w:rPr>
          <w:rFonts w:ascii="Arial" w:eastAsia="Times New Roman" w:hAnsi="Arial" w:cs="Arial"/>
          <w:lang w:eastAsia="es-ES"/>
        </w:rPr>
        <w:t xml:space="preserve"> modificació del pressupost i aug</w:t>
      </w:r>
      <w:r w:rsidRPr="008B6382">
        <w:rPr>
          <w:rFonts w:ascii="Arial" w:eastAsia="Times New Roman" w:hAnsi="Arial" w:cs="Arial"/>
          <w:lang w:eastAsia="es-ES"/>
        </w:rPr>
        <w:t>ment de la plantilla de personal municipal suposarà un augment en les partides del Capítol I, de sous i salaris i de Seguretat Social. Aquesta quantia dependrà del</w:t>
      </w:r>
      <w:r w:rsidR="00560866">
        <w:rPr>
          <w:rFonts w:ascii="Arial" w:eastAsia="Times New Roman" w:hAnsi="Arial" w:cs="Arial"/>
          <w:lang w:eastAsia="es-ES"/>
        </w:rPr>
        <w:t xml:space="preserve"> moment de l’exercici en què</w:t>
      </w:r>
      <w:r w:rsidRPr="008B6382">
        <w:rPr>
          <w:rFonts w:ascii="Arial" w:eastAsia="Times New Roman" w:hAnsi="Arial" w:cs="Arial"/>
          <w:lang w:eastAsia="es-ES"/>
        </w:rPr>
        <w:t xml:space="preserve"> es pugui realitzar el nomenament o la contractació pertinent. Aquest increment quedarà cobert per les ajudes i subvencions de la Diputació</w:t>
      </w:r>
      <w:r w:rsidR="00A61262">
        <w:rPr>
          <w:rFonts w:ascii="Arial" w:eastAsia="Times New Roman" w:hAnsi="Arial" w:cs="Arial"/>
          <w:lang w:eastAsia="es-ES"/>
        </w:rPr>
        <w:t xml:space="preserve"> de Barcelona per pal·liar els e</w:t>
      </w:r>
      <w:r w:rsidRPr="008B6382">
        <w:rPr>
          <w:rFonts w:ascii="Arial" w:eastAsia="Times New Roman" w:hAnsi="Arial" w:cs="Arial"/>
          <w:lang w:eastAsia="es-ES"/>
        </w:rPr>
        <w:t xml:space="preserve">fectes de la pandèmia, pels estalvis de les diferents situacions d’incapacitat temporal i administratives del personal municipal i pels futurs acords amb la representació sindical, amb el compromís que en el moment del nomenament o contractació hi </w:t>
      </w:r>
      <w:r w:rsidR="00A61262">
        <w:rPr>
          <w:rFonts w:ascii="Arial" w:eastAsia="Times New Roman" w:hAnsi="Arial" w:cs="Arial"/>
          <w:lang w:eastAsia="es-ES"/>
        </w:rPr>
        <w:t>haurà la consignació pressupostà</w:t>
      </w:r>
      <w:r w:rsidRPr="008B6382">
        <w:rPr>
          <w:rFonts w:ascii="Arial" w:eastAsia="Times New Roman" w:hAnsi="Arial" w:cs="Arial"/>
          <w:lang w:eastAsia="es-ES"/>
        </w:rPr>
        <w:t xml:space="preserve">ria suficient.  </w:t>
      </w:r>
    </w:p>
    <w:p w:rsidR="008B6382" w:rsidRPr="008B6382" w:rsidRDefault="008B6382" w:rsidP="008B6382">
      <w:pPr>
        <w:jc w:val="both"/>
        <w:rPr>
          <w:rFonts w:ascii="Arial" w:eastAsia="Times New Roman" w:hAnsi="Arial" w:cs="Arial"/>
          <w:lang w:eastAsia="es-ES"/>
        </w:rPr>
      </w:pPr>
    </w:p>
    <w:p w:rsidR="008B6382" w:rsidRDefault="008B6382" w:rsidP="008B6382">
      <w:pPr>
        <w:jc w:val="both"/>
        <w:rPr>
          <w:rFonts w:ascii="Arial" w:eastAsia="Times New Roman" w:hAnsi="Arial" w:cs="Arial"/>
          <w:color w:val="000000"/>
          <w:lang w:eastAsia="es-ES"/>
        </w:rPr>
      </w:pPr>
      <w:r w:rsidRPr="008B6382">
        <w:rPr>
          <w:rFonts w:ascii="Arial" w:eastAsia="Times New Roman" w:hAnsi="Arial" w:cs="Arial"/>
          <w:color w:val="000000"/>
          <w:lang w:eastAsia="es-ES"/>
        </w:rPr>
        <w:t xml:space="preserve">Per tot això,  </w:t>
      </w:r>
      <w:r w:rsidR="00093388">
        <w:rPr>
          <w:rFonts w:ascii="Arial" w:eastAsia="Times New Roman" w:hAnsi="Arial" w:cs="Arial"/>
          <w:color w:val="000000"/>
          <w:lang w:eastAsia="es-ES"/>
        </w:rPr>
        <w:t xml:space="preserve">aquest Ple de l'Ajuntament aprova l'acord </w:t>
      </w:r>
      <w:r w:rsidRPr="008B6382">
        <w:rPr>
          <w:rFonts w:ascii="Arial" w:eastAsia="Times New Roman" w:hAnsi="Arial" w:cs="Arial"/>
          <w:color w:val="000000"/>
          <w:lang w:eastAsia="es-ES"/>
        </w:rPr>
        <w:t>següent</w:t>
      </w:r>
      <w:r w:rsidR="00093388">
        <w:rPr>
          <w:rFonts w:ascii="Arial" w:eastAsia="Times New Roman" w:hAnsi="Arial" w:cs="Arial"/>
          <w:color w:val="000000"/>
          <w:lang w:eastAsia="es-ES"/>
        </w:rPr>
        <w:t>:</w:t>
      </w:r>
    </w:p>
    <w:p w:rsidR="008B6382" w:rsidRPr="008B6382" w:rsidRDefault="008B6382" w:rsidP="008B6382">
      <w:pPr>
        <w:jc w:val="both"/>
        <w:rPr>
          <w:rFonts w:ascii="Arial" w:eastAsia="Times New Roman" w:hAnsi="Arial" w:cs="Arial"/>
          <w:b/>
          <w:color w:val="000000"/>
          <w:lang w:eastAsia="es-ES"/>
        </w:rPr>
      </w:pPr>
    </w:p>
    <w:p w:rsidR="008B6382" w:rsidRPr="008B6382" w:rsidRDefault="008B6382" w:rsidP="008B6382">
      <w:pPr>
        <w:jc w:val="center"/>
        <w:rPr>
          <w:rFonts w:ascii="Arial" w:eastAsia="Times New Roman" w:hAnsi="Arial" w:cs="Arial"/>
          <w:color w:val="000000"/>
          <w:lang w:eastAsia="es-ES"/>
        </w:rPr>
      </w:pPr>
      <w:r>
        <w:rPr>
          <w:rFonts w:ascii="Arial" w:eastAsia="Times New Roman" w:hAnsi="Arial" w:cs="Arial"/>
          <w:b/>
          <w:color w:val="000000"/>
          <w:lang w:eastAsia="es-ES"/>
        </w:rPr>
        <w:t>A</w:t>
      </w:r>
      <w:r w:rsidRPr="008B6382">
        <w:rPr>
          <w:rFonts w:ascii="Arial" w:eastAsia="Times New Roman" w:hAnsi="Arial" w:cs="Arial"/>
          <w:b/>
          <w:color w:val="000000"/>
          <w:lang w:eastAsia="es-ES"/>
        </w:rPr>
        <w:t>CORD</w:t>
      </w:r>
    </w:p>
    <w:p w:rsidR="008B6382" w:rsidRPr="008B6382" w:rsidRDefault="008B6382" w:rsidP="008B6382">
      <w:pPr>
        <w:jc w:val="both"/>
        <w:rPr>
          <w:rFonts w:ascii="Arial" w:eastAsia="Times New Roman" w:hAnsi="Arial" w:cs="Times New Roman"/>
          <w:lang w:eastAsia="es-ES"/>
        </w:rPr>
      </w:pPr>
    </w:p>
    <w:p w:rsidR="008B6382" w:rsidRPr="008B6382" w:rsidRDefault="008B6382" w:rsidP="008B6382">
      <w:pPr>
        <w:tabs>
          <w:tab w:val="left" w:pos="1418"/>
        </w:tabs>
        <w:jc w:val="both"/>
        <w:rPr>
          <w:rFonts w:ascii="Arial" w:eastAsia="Times New Roman" w:hAnsi="Arial" w:cs="Arial"/>
          <w:lang w:eastAsia="es-ES"/>
        </w:rPr>
      </w:pPr>
      <w:r w:rsidRPr="008B6382">
        <w:rPr>
          <w:rFonts w:ascii="Arial" w:eastAsia="Times New Roman" w:hAnsi="Arial" w:cs="Times New Roman"/>
          <w:b/>
          <w:lang w:eastAsia="es-ES"/>
        </w:rPr>
        <w:t>PRIMER.</w:t>
      </w:r>
      <w:r w:rsidRPr="008B6382">
        <w:rPr>
          <w:rFonts w:ascii="Arial" w:eastAsia="Times New Roman" w:hAnsi="Arial" w:cs="Times New Roman"/>
          <w:lang w:eastAsia="es-ES"/>
        </w:rPr>
        <w:t xml:space="preserve"> Aprovar la m</w:t>
      </w:r>
      <w:r w:rsidRPr="008B6382">
        <w:rPr>
          <w:rFonts w:ascii="Arial" w:eastAsia="Times New Roman" w:hAnsi="Arial" w:cs="Arial"/>
          <w:lang w:eastAsia="es-ES"/>
        </w:rPr>
        <w:t xml:space="preserve">odificació del Capítol I del Pressupost municipal 2020, ampliant  l’import dels costos de sous i seguretat social per incorporar a la plantilla municipal tècnics necessaris per </w:t>
      </w:r>
      <w:r w:rsidR="00A61262">
        <w:rPr>
          <w:rFonts w:ascii="Arial" w:eastAsia="Times New Roman" w:hAnsi="Arial" w:cs="Arial"/>
          <w:lang w:eastAsia="es-ES"/>
        </w:rPr>
        <w:t>fer front als e</w:t>
      </w:r>
      <w:r w:rsidRPr="008B6382">
        <w:rPr>
          <w:rFonts w:ascii="Arial" w:eastAsia="Times New Roman" w:hAnsi="Arial" w:cs="Arial"/>
          <w:lang w:eastAsia="es-ES"/>
        </w:rPr>
        <w:t>fectes socioeconòmics de</w:t>
      </w:r>
      <w:r w:rsidR="00B63B4C">
        <w:rPr>
          <w:rFonts w:ascii="Arial" w:eastAsia="Times New Roman" w:hAnsi="Arial" w:cs="Arial"/>
          <w:lang w:eastAsia="es-ES"/>
        </w:rPr>
        <w:t xml:space="preserve"> </w:t>
      </w:r>
      <w:r w:rsidRPr="008B6382">
        <w:rPr>
          <w:rFonts w:ascii="Arial" w:eastAsia="Times New Roman" w:hAnsi="Arial" w:cs="Arial"/>
          <w:lang w:eastAsia="es-ES"/>
        </w:rPr>
        <w:t>l</w:t>
      </w:r>
      <w:r w:rsidR="00B63B4C">
        <w:rPr>
          <w:rFonts w:ascii="Arial" w:eastAsia="Times New Roman" w:hAnsi="Arial" w:cs="Arial"/>
          <w:lang w:eastAsia="es-ES"/>
        </w:rPr>
        <w:t>a</w:t>
      </w:r>
      <w:r w:rsidRPr="008B6382">
        <w:rPr>
          <w:rFonts w:ascii="Arial" w:eastAsia="Times New Roman" w:hAnsi="Arial" w:cs="Arial"/>
          <w:lang w:eastAsia="es-ES"/>
        </w:rPr>
        <w:t xml:space="preserve"> COVID</w:t>
      </w:r>
      <w:r w:rsidR="00B63B4C">
        <w:rPr>
          <w:rFonts w:ascii="Arial" w:eastAsia="Times New Roman" w:hAnsi="Arial" w:cs="Arial"/>
          <w:lang w:eastAsia="es-ES"/>
        </w:rPr>
        <w:t>-</w:t>
      </w:r>
      <w:r w:rsidRPr="008B6382">
        <w:rPr>
          <w:rFonts w:ascii="Arial" w:eastAsia="Times New Roman" w:hAnsi="Arial" w:cs="Arial"/>
          <w:lang w:eastAsia="es-ES"/>
        </w:rPr>
        <w:t>19. L’import del cost anual de l</w:t>
      </w:r>
      <w:r w:rsidR="00A61262">
        <w:rPr>
          <w:rFonts w:ascii="Arial" w:eastAsia="Times New Roman" w:hAnsi="Arial" w:cs="Arial"/>
          <w:lang w:eastAsia="es-ES"/>
        </w:rPr>
        <w:t>’increment del Capítol I per a l'</w:t>
      </w:r>
      <w:r w:rsidRPr="008B6382">
        <w:rPr>
          <w:rFonts w:ascii="Arial" w:eastAsia="Times New Roman" w:hAnsi="Arial" w:cs="Arial"/>
          <w:lang w:eastAsia="es-ES"/>
        </w:rPr>
        <w:t>ampliació de la plantill</w:t>
      </w:r>
      <w:r w:rsidR="00A61262">
        <w:rPr>
          <w:rFonts w:ascii="Arial" w:eastAsia="Times New Roman" w:hAnsi="Arial" w:cs="Arial"/>
          <w:lang w:eastAsia="es-ES"/>
        </w:rPr>
        <w:t>a proposat serà 443.377,60€. L'</w:t>
      </w:r>
      <w:r w:rsidRPr="008B6382">
        <w:rPr>
          <w:rFonts w:ascii="Arial" w:eastAsia="Times New Roman" w:hAnsi="Arial" w:cs="Arial"/>
          <w:lang w:eastAsia="es-ES"/>
        </w:rPr>
        <w:t>import a incrementar en el pressupost 2020, dependrà del moment en què es pugui incorporar el personal,  ja sigui per nomenament interí o per nomenament definitiu.</w:t>
      </w:r>
    </w:p>
    <w:p w:rsidR="008B6382" w:rsidRPr="008B6382" w:rsidRDefault="008B6382" w:rsidP="008B6382">
      <w:pPr>
        <w:tabs>
          <w:tab w:val="left" w:pos="2410"/>
        </w:tabs>
        <w:jc w:val="both"/>
        <w:rPr>
          <w:rFonts w:ascii="Arial" w:eastAsia="Times New Roman" w:hAnsi="Arial" w:cs="Times New Roman"/>
          <w:lang w:eastAsia="es-ES"/>
        </w:rPr>
      </w:pPr>
    </w:p>
    <w:p w:rsidR="008B6382" w:rsidRPr="008B6382" w:rsidRDefault="008B6382" w:rsidP="008B6382">
      <w:pPr>
        <w:tabs>
          <w:tab w:val="left" w:pos="2410"/>
        </w:tabs>
        <w:jc w:val="both"/>
        <w:rPr>
          <w:rFonts w:ascii="Arial" w:eastAsia="Times New Roman" w:hAnsi="Arial" w:cs="Times New Roman"/>
          <w:lang w:eastAsia="es-ES"/>
        </w:rPr>
      </w:pPr>
      <w:r w:rsidRPr="008B6382">
        <w:rPr>
          <w:rFonts w:ascii="Arial" w:eastAsia="Times New Roman" w:hAnsi="Arial" w:cs="Times New Roman"/>
          <w:b/>
          <w:lang w:eastAsia="es-ES"/>
        </w:rPr>
        <w:t xml:space="preserve">SEGON. </w:t>
      </w:r>
      <w:r w:rsidRPr="008B6382">
        <w:rPr>
          <w:rFonts w:ascii="Arial" w:eastAsia="Times New Roman" w:hAnsi="Arial" w:cs="Times New Roman"/>
          <w:lang w:eastAsia="es-ES"/>
        </w:rPr>
        <w:t>Aprovar la modificació de la plantilla de personal de l’Ajuntament de Vilanova i la Geltrú, ampliant les places amb 5 funcionaris</w:t>
      </w:r>
      <w:r w:rsidR="0000565C">
        <w:rPr>
          <w:rFonts w:ascii="Arial" w:eastAsia="Times New Roman" w:hAnsi="Arial" w:cs="Times New Roman"/>
          <w:lang w:eastAsia="es-ES"/>
        </w:rPr>
        <w:t>/àries Treballador/a Socials, de l’e</w:t>
      </w:r>
      <w:r w:rsidRPr="008B6382">
        <w:rPr>
          <w:rFonts w:ascii="Arial" w:eastAsia="Times New Roman" w:hAnsi="Arial" w:cs="Times New Roman"/>
          <w:lang w:eastAsia="es-ES"/>
        </w:rPr>
        <w:t>scala de l’Administració especial, subescala Tècn</w:t>
      </w:r>
      <w:r w:rsidR="0000565C">
        <w:rPr>
          <w:rFonts w:ascii="Arial" w:eastAsia="Times New Roman" w:hAnsi="Arial" w:cs="Times New Roman"/>
          <w:lang w:eastAsia="es-ES"/>
        </w:rPr>
        <w:t>ica, 3 Educador/a Social, de l’e</w:t>
      </w:r>
      <w:r w:rsidRPr="008B6382">
        <w:rPr>
          <w:rFonts w:ascii="Arial" w:eastAsia="Times New Roman" w:hAnsi="Arial" w:cs="Times New Roman"/>
          <w:lang w:eastAsia="es-ES"/>
        </w:rPr>
        <w:t>scala de l’Adminis</w:t>
      </w:r>
      <w:r w:rsidR="0000565C">
        <w:rPr>
          <w:rFonts w:ascii="Arial" w:eastAsia="Times New Roman" w:hAnsi="Arial" w:cs="Times New Roman"/>
          <w:lang w:eastAsia="es-ES"/>
        </w:rPr>
        <w:t>t</w:t>
      </w:r>
      <w:r w:rsidRPr="008B6382">
        <w:rPr>
          <w:rFonts w:ascii="Arial" w:eastAsia="Times New Roman" w:hAnsi="Arial" w:cs="Times New Roman"/>
          <w:lang w:eastAsia="es-ES"/>
        </w:rPr>
        <w:t>ració especial, subescala Tècnica i amb 2 Tècnics de grau</w:t>
      </w:r>
      <w:r w:rsidR="0000565C">
        <w:rPr>
          <w:rFonts w:ascii="Arial" w:eastAsia="Times New Roman" w:hAnsi="Arial" w:cs="Times New Roman"/>
          <w:lang w:eastAsia="es-ES"/>
        </w:rPr>
        <w:t xml:space="preserve"> Mitjà (TIC), de l’escala de l’A</w:t>
      </w:r>
      <w:r w:rsidRPr="008B6382">
        <w:rPr>
          <w:rFonts w:ascii="Arial" w:eastAsia="Times New Roman" w:hAnsi="Arial" w:cs="Times New Roman"/>
          <w:lang w:eastAsia="es-ES"/>
        </w:rPr>
        <w:t>dm</w:t>
      </w:r>
      <w:r w:rsidR="0000565C">
        <w:rPr>
          <w:rFonts w:ascii="Arial" w:eastAsia="Times New Roman" w:hAnsi="Arial" w:cs="Times New Roman"/>
          <w:lang w:eastAsia="es-ES"/>
        </w:rPr>
        <w:t>inistració especial, subescala T</w:t>
      </w:r>
      <w:r w:rsidRPr="008B6382">
        <w:rPr>
          <w:rFonts w:ascii="Arial" w:eastAsia="Times New Roman" w:hAnsi="Arial" w:cs="Times New Roman"/>
          <w:lang w:eastAsia="es-ES"/>
        </w:rPr>
        <w:t>ècnica, restant la plantilla municipal de la forma següent:</w:t>
      </w:r>
    </w:p>
    <w:p w:rsidR="008B6382" w:rsidRPr="008B6382" w:rsidRDefault="008B6382" w:rsidP="008B6382">
      <w:pPr>
        <w:tabs>
          <w:tab w:val="left" w:pos="2410"/>
        </w:tabs>
        <w:jc w:val="both"/>
        <w:rPr>
          <w:rFonts w:ascii="Arial" w:eastAsia="Times New Roman" w:hAnsi="Arial" w:cs="Times New Roman"/>
          <w:lang w:eastAsia="es-ES"/>
        </w:rPr>
      </w:pPr>
    </w:p>
    <w:tbl>
      <w:tblPr>
        <w:tblW w:w="7442" w:type="dxa"/>
        <w:tblInd w:w="75" w:type="dxa"/>
        <w:tblCellMar>
          <w:left w:w="70" w:type="dxa"/>
          <w:right w:w="70" w:type="dxa"/>
        </w:tblCellMar>
        <w:tblLook w:val="04A0" w:firstRow="1" w:lastRow="0" w:firstColumn="1" w:lastColumn="0" w:noHBand="0" w:noVBand="1"/>
      </w:tblPr>
      <w:tblGrid>
        <w:gridCol w:w="4031"/>
        <w:gridCol w:w="820"/>
        <w:gridCol w:w="823"/>
        <w:gridCol w:w="908"/>
        <w:gridCol w:w="860"/>
      </w:tblGrid>
      <w:tr w:rsidR="008B6382" w:rsidRPr="008B6382" w:rsidTr="00E31A34">
        <w:trPr>
          <w:trHeight w:val="264"/>
        </w:trPr>
        <w:tc>
          <w:tcPr>
            <w:tcW w:w="40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B6382" w:rsidRPr="008B6382" w:rsidRDefault="008B6382" w:rsidP="008B6382">
            <w:pPr>
              <w:rPr>
                <w:rFonts w:ascii="Arial" w:eastAsia="Times New Roman" w:hAnsi="Arial" w:cs="Arial"/>
                <w:b/>
                <w:bCs/>
                <w:sz w:val="20"/>
                <w:szCs w:val="20"/>
                <w:lang w:eastAsia="ca-ES"/>
              </w:rPr>
            </w:pPr>
            <w:r w:rsidRPr="008B6382">
              <w:rPr>
                <w:rFonts w:ascii="Arial" w:eastAsia="Times New Roman" w:hAnsi="Arial" w:cs="Arial"/>
                <w:b/>
                <w:bCs/>
                <w:sz w:val="20"/>
                <w:szCs w:val="20"/>
                <w:lang w:eastAsia="ca-ES"/>
              </w:rPr>
              <w:t>Plaça</w:t>
            </w:r>
          </w:p>
        </w:tc>
        <w:tc>
          <w:tcPr>
            <w:tcW w:w="820" w:type="dxa"/>
            <w:tcBorders>
              <w:top w:val="single" w:sz="4" w:space="0" w:color="auto"/>
              <w:left w:val="nil"/>
              <w:bottom w:val="single" w:sz="4" w:space="0" w:color="auto"/>
              <w:right w:val="single" w:sz="4" w:space="0" w:color="auto"/>
            </w:tcBorders>
            <w:shd w:val="clear" w:color="auto" w:fill="auto"/>
            <w:noWrap/>
            <w:vAlign w:val="bottom"/>
            <w:hideMark/>
          </w:tcPr>
          <w:p w:rsidR="008B6382" w:rsidRPr="008B6382" w:rsidRDefault="008B6382" w:rsidP="008B6382">
            <w:pPr>
              <w:jc w:val="center"/>
              <w:rPr>
                <w:rFonts w:ascii="Arial" w:eastAsia="Times New Roman" w:hAnsi="Arial" w:cs="Arial"/>
                <w:b/>
                <w:bCs/>
                <w:sz w:val="20"/>
                <w:szCs w:val="20"/>
                <w:lang w:eastAsia="ca-ES"/>
              </w:rPr>
            </w:pPr>
            <w:r w:rsidRPr="008B6382">
              <w:rPr>
                <w:rFonts w:ascii="Arial" w:eastAsia="Times New Roman" w:hAnsi="Arial" w:cs="Arial"/>
                <w:b/>
                <w:bCs/>
                <w:sz w:val="20"/>
                <w:szCs w:val="20"/>
                <w:lang w:eastAsia="ca-ES"/>
              </w:rPr>
              <w:t>Grup</w:t>
            </w:r>
          </w:p>
        </w:tc>
        <w:tc>
          <w:tcPr>
            <w:tcW w:w="820" w:type="dxa"/>
            <w:tcBorders>
              <w:top w:val="single" w:sz="4" w:space="0" w:color="auto"/>
              <w:left w:val="nil"/>
              <w:bottom w:val="single" w:sz="4" w:space="0" w:color="auto"/>
              <w:right w:val="single" w:sz="4" w:space="0" w:color="auto"/>
            </w:tcBorders>
            <w:shd w:val="clear" w:color="auto" w:fill="auto"/>
            <w:noWrap/>
            <w:vAlign w:val="bottom"/>
            <w:hideMark/>
          </w:tcPr>
          <w:p w:rsidR="008B6382" w:rsidRPr="008B6382" w:rsidRDefault="008B6382" w:rsidP="008B6382">
            <w:pPr>
              <w:jc w:val="center"/>
              <w:rPr>
                <w:rFonts w:ascii="Arial" w:eastAsia="Times New Roman" w:hAnsi="Arial" w:cs="Arial"/>
                <w:b/>
                <w:bCs/>
                <w:sz w:val="20"/>
                <w:szCs w:val="20"/>
                <w:lang w:eastAsia="ca-ES"/>
              </w:rPr>
            </w:pPr>
            <w:r w:rsidRPr="008B6382">
              <w:rPr>
                <w:rFonts w:ascii="Arial" w:eastAsia="Times New Roman" w:hAnsi="Arial" w:cs="Arial"/>
                <w:b/>
                <w:bCs/>
                <w:sz w:val="20"/>
                <w:szCs w:val="20"/>
                <w:lang w:eastAsia="ca-ES"/>
              </w:rPr>
              <w:t>Places</w:t>
            </w:r>
          </w:p>
        </w:tc>
        <w:tc>
          <w:tcPr>
            <w:tcW w:w="908" w:type="dxa"/>
            <w:tcBorders>
              <w:top w:val="single" w:sz="4" w:space="0" w:color="auto"/>
              <w:left w:val="nil"/>
              <w:bottom w:val="single" w:sz="4" w:space="0" w:color="auto"/>
              <w:right w:val="single" w:sz="4" w:space="0" w:color="auto"/>
            </w:tcBorders>
            <w:shd w:val="clear" w:color="auto" w:fill="auto"/>
            <w:noWrap/>
            <w:vAlign w:val="bottom"/>
            <w:hideMark/>
          </w:tcPr>
          <w:p w:rsidR="008B6382" w:rsidRPr="008B6382" w:rsidRDefault="008B6382" w:rsidP="008B6382">
            <w:pPr>
              <w:jc w:val="center"/>
              <w:rPr>
                <w:rFonts w:ascii="Arial" w:eastAsia="Times New Roman" w:hAnsi="Arial" w:cs="Arial"/>
                <w:b/>
                <w:bCs/>
                <w:sz w:val="20"/>
                <w:szCs w:val="20"/>
                <w:lang w:eastAsia="ca-ES"/>
              </w:rPr>
            </w:pPr>
            <w:r w:rsidRPr="008B6382">
              <w:rPr>
                <w:rFonts w:ascii="Arial" w:eastAsia="Times New Roman" w:hAnsi="Arial" w:cs="Arial"/>
                <w:b/>
                <w:bCs/>
                <w:sz w:val="20"/>
                <w:szCs w:val="20"/>
                <w:lang w:eastAsia="ca-ES"/>
              </w:rPr>
              <w:t>Vacants</w:t>
            </w:r>
          </w:p>
        </w:tc>
        <w:tc>
          <w:tcPr>
            <w:tcW w:w="860" w:type="dxa"/>
            <w:tcBorders>
              <w:top w:val="single" w:sz="4" w:space="0" w:color="auto"/>
              <w:left w:val="nil"/>
              <w:bottom w:val="single" w:sz="4" w:space="0" w:color="auto"/>
              <w:right w:val="single" w:sz="4" w:space="0" w:color="auto"/>
            </w:tcBorders>
            <w:shd w:val="clear" w:color="auto" w:fill="auto"/>
            <w:noWrap/>
            <w:vAlign w:val="bottom"/>
            <w:hideMark/>
          </w:tcPr>
          <w:p w:rsidR="008B6382" w:rsidRPr="008B6382" w:rsidRDefault="008B6382" w:rsidP="008B6382">
            <w:pPr>
              <w:jc w:val="center"/>
              <w:rPr>
                <w:rFonts w:ascii="Arial" w:eastAsia="Times New Roman" w:hAnsi="Arial" w:cs="Arial"/>
                <w:b/>
                <w:bCs/>
                <w:sz w:val="20"/>
                <w:szCs w:val="20"/>
                <w:lang w:eastAsia="ca-ES"/>
              </w:rPr>
            </w:pPr>
            <w:r w:rsidRPr="008B6382">
              <w:rPr>
                <w:rFonts w:ascii="Arial" w:eastAsia="Times New Roman" w:hAnsi="Arial" w:cs="Arial"/>
                <w:b/>
                <w:bCs/>
                <w:sz w:val="20"/>
                <w:szCs w:val="20"/>
                <w:lang w:eastAsia="ca-ES"/>
              </w:rPr>
              <w:t>TOTAL</w:t>
            </w:r>
          </w:p>
        </w:tc>
      </w:tr>
      <w:tr w:rsidR="008B6382" w:rsidRPr="008B6382" w:rsidTr="00E31A34">
        <w:trPr>
          <w:trHeight w:val="150"/>
        </w:trPr>
        <w:tc>
          <w:tcPr>
            <w:tcW w:w="4031" w:type="dxa"/>
            <w:tcBorders>
              <w:top w:val="nil"/>
              <w:left w:val="nil"/>
              <w:bottom w:val="nil"/>
              <w:right w:val="nil"/>
            </w:tcBorders>
            <w:shd w:val="clear" w:color="auto" w:fill="auto"/>
            <w:noWrap/>
            <w:vAlign w:val="bottom"/>
            <w:hideMark/>
          </w:tcPr>
          <w:p w:rsidR="008B6382" w:rsidRPr="008B6382" w:rsidRDefault="008B6382" w:rsidP="008B6382">
            <w:pPr>
              <w:jc w:val="center"/>
              <w:rPr>
                <w:rFonts w:ascii="Arial" w:eastAsia="Times New Roman" w:hAnsi="Arial" w:cs="Arial"/>
                <w:b/>
                <w:bCs/>
                <w:sz w:val="20"/>
                <w:szCs w:val="20"/>
                <w:lang w:eastAsia="ca-ES"/>
              </w:rPr>
            </w:pPr>
          </w:p>
        </w:tc>
        <w:tc>
          <w:tcPr>
            <w:tcW w:w="820" w:type="dxa"/>
            <w:tcBorders>
              <w:top w:val="nil"/>
              <w:left w:val="nil"/>
              <w:bottom w:val="nil"/>
              <w:right w:val="nil"/>
            </w:tcBorders>
            <w:shd w:val="clear" w:color="auto" w:fill="auto"/>
            <w:noWrap/>
            <w:vAlign w:val="bottom"/>
            <w:hideMark/>
          </w:tcPr>
          <w:p w:rsidR="008B6382" w:rsidRPr="008B6382" w:rsidRDefault="008B6382" w:rsidP="008B6382">
            <w:pPr>
              <w:rPr>
                <w:rFonts w:ascii="Times New Roman" w:eastAsia="Times New Roman" w:hAnsi="Times New Roman" w:cs="Times New Roman"/>
                <w:sz w:val="20"/>
                <w:szCs w:val="20"/>
                <w:lang w:eastAsia="ca-ES"/>
              </w:rPr>
            </w:pPr>
          </w:p>
        </w:tc>
        <w:tc>
          <w:tcPr>
            <w:tcW w:w="820" w:type="dxa"/>
            <w:tcBorders>
              <w:top w:val="nil"/>
              <w:left w:val="nil"/>
              <w:bottom w:val="nil"/>
              <w:right w:val="nil"/>
            </w:tcBorders>
            <w:shd w:val="clear" w:color="auto" w:fill="auto"/>
            <w:noWrap/>
            <w:vAlign w:val="bottom"/>
            <w:hideMark/>
          </w:tcPr>
          <w:p w:rsidR="008B6382" w:rsidRPr="008B6382" w:rsidRDefault="008B6382" w:rsidP="008B6382">
            <w:pPr>
              <w:jc w:val="center"/>
              <w:rPr>
                <w:rFonts w:ascii="Times New Roman" w:eastAsia="Times New Roman" w:hAnsi="Times New Roman" w:cs="Times New Roman"/>
                <w:sz w:val="20"/>
                <w:szCs w:val="20"/>
                <w:lang w:eastAsia="ca-ES"/>
              </w:rPr>
            </w:pPr>
          </w:p>
        </w:tc>
        <w:tc>
          <w:tcPr>
            <w:tcW w:w="908" w:type="dxa"/>
            <w:tcBorders>
              <w:top w:val="nil"/>
              <w:left w:val="nil"/>
              <w:bottom w:val="nil"/>
              <w:right w:val="nil"/>
            </w:tcBorders>
            <w:shd w:val="clear" w:color="auto" w:fill="auto"/>
            <w:noWrap/>
            <w:vAlign w:val="bottom"/>
            <w:hideMark/>
          </w:tcPr>
          <w:p w:rsidR="008B6382" w:rsidRPr="008B6382" w:rsidRDefault="008B6382" w:rsidP="008B6382">
            <w:pPr>
              <w:jc w:val="center"/>
              <w:rPr>
                <w:rFonts w:ascii="Times New Roman" w:eastAsia="Times New Roman" w:hAnsi="Times New Roman" w:cs="Times New Roman"/>
                <w:sz w:val="20"/>
                <w:szCs w:val="20"/>
                <w:lang w:eastAsia="ca-ES"/>
              </w:rPr>
            </w:pPr>
          </w:p>
        </w:tc>
        <w:tc>
          <w:tcPr>
            <w:tcW w:w="860" w:type="dxa"/>
            <w:tcBorders>
              <w:top w:val="nil"/>
              <w:left w:val="nil"/>
              <w:bottom w:val="nil"/>
              <w:right w:val="nil"/>
            </w:tcBorders>
            <w:shd w:val="clear" w:color="auto" w:fill="auto"/>
            <w:noWrap/>
            <w:vAlign w:val="bottom"/>
            <w:hideMark/>
          </w:tcPr>
          <w:p w:rsidR="008B6382" w:rsidRPr="008B6382" w:rsidRDefault="008B6382" w:rsidP="008B6382">
            <w:pPr>
              <w:jc w:val="center"/>
              <w:rPr>
                <w:rFonts w:ascii="Times New Roman" w:eastAsia="Times New Roman" w:hAnsi="Times New Roman" w:cs="Times New Roman"/>
                <w:sz w:val="20"/>
                <w:szCs w:val="20"/>
                <w:lang w:eastAsia="ca-ES"/>
              </w:rPr>
            </w:pPr>
          </w:p>
        </w:tc>
      </w:tr>
      <w:tr w:rsidR="008B6382" w:rsidRPr="008B6382" w:rsidTr="00E31A34">
        <w:trPr>
          <w:trHeight w:val="210"/>
        </w:trPr>
        <w:tc>
          <w:tcPr>
            <w:tcW w:w="4031" w:type="dxa"/>
            <w:tcBorders>
              <w:top w:val="nil"/>
              <w:left w:val="nil"/>
              <w:bottom w:val="nil"/>
              <w:right w:val="nil"/>
            </w:tcBorders>
            <w:shd w:val="clear" w:color="auto" w:fill="auto"/>
            <w:noWrap/>
            <w:vAlign w:val="bottom"/>
            <w:hideMark/>
          </w:tcPr>
          <w:p w:rsidR="008B6382" w:rsidRPr="008B6382" w:rsidRDefault="008B6382" w:rsidP="008B6382">
            <w:pPr>
              <w:rPr>
                <w:rFonts w:ascii="Arial" w:eastAsia="Times New Roman" w:hAnsi="Arial" w:cs="Arial"/>
                <w:b/>
                <w:bCs/>
                <w:sz w:val="20"/>
                <w:szCs w:val="20"/>
                <w:lang w:eastAsia="ca-ES"/>
              </w:rPr>
            </w:pPr>
            <w:r w:rsidRPr="008B6382">
              <w:rPr>
                <w:rFonts w:ascii="Arial" w:eastAsia="Times New Roman" w:hAnsi="Arial" w:cs="Arial"/>
                <w:b/>
                <w:bCs/>
                <w:sz w:val="20"/>
                <w:szCs w:val="20"/>
                <w:lang w:eastAsia="ca-ES"/>
              </w:rPr>
              <w:t>Funcionaris</w:t>
            </w:r>
          </w:p>
        </w:tc>
        <w:tc>
          <w:tcPr>
            <w:tcW w:w="820" w:type="dxa"/>
            <w:tcBorders>
              <w:top w:val="nil"/>
              <w:left w:val="nil"/>
              <w:bottom w:val="nil"/>
              <w:right w:val="nil"/>
            </w:tcBorders>
            <w:shd w:val="clear" w:color="auto" w:fill="auto"/>
            <w:noWrap/>
            <w:vAlign w:val="bottom"/>
            <w:hideMark/>
          </w:tcPr>
          <w:p w:rsidR="008B6382" w:rsidRPr="008B6382" w:rsidRDefault="008B6382" w:rsidP="008B6382">
            <w:pPr>
              <w:rPr>
                <w:rFonts w:ascii="Arial" w:eastAsia="Times New Roman" w:hAnsi="Arial" w:cs="Arial"/>
                <w:b/>
                <w:bCs/>
                <w:sz w:val="20"/>
                <w:szCs w:val="20"/>
                <w:lang w:eastAsia="ca-ES"/>
              </w:rPr>
            </w:pPr>
          </w:p>
        </w:tc>
        <w:tc>
          <w:tcPr>
            <w:tcW w:w="820" w:type="dxa"/>
            <w:tcBorders>
              <w:top w:val="nil"/>
              <w:left w:val="nil"/>
              <w:bottom w:val="nil"/>
              <w:right w:val="nil"/>
            </w:tcBorders>
            <w:shd w:val="clear" w:color="auto" w:fill="auto"/>
            <w:noWrap/>
            <w:vAlign w:val="bottom"/>
            <w:hideMark/>
          </w:tcPr>
          <w:p w:rsidR="008B6382" w:rsidRPr="008B6382" w:rsidRDefault="008B6382" w:rsidP="008B6382">
            <w:pPr>
              <w:jc w:val="center"/>
              <w:rPr>
                <w:rFonts w:ascii="Times New Roman" w:eastAsia="Times New Roman" w:hAnsi="Times New Roman" w:cs="Times New Roman"/>
                <w:sz w:val="20"/>
                <w:szCs w:val="20"/>
                <w:lang w:eastAsia="ca-ES"/>
              </w:rPr>
            </w:pPr>
          </w:p>
        </w:tc>
        <w:tc>
          <w:tcPr>
            <w:tcW w:w="908" w:type="dxa"/>
            <w:tcBorders>
              <w:top w:val="nil"/>
              <w:left w:val="nil"/>
              <w:bottom w:val="nil"/>
              <w:right w:val="nil"/>
            </w:tcBorders>
            <w:shd w:val="clear" w:color="auto" w:fill="auto"/>
            <w:noWrap/>
            <w:vAlign w:val="bottom"/>
            <w:hideMark/>
          </w:tcPr>
          <w:p w:rsidR="008B6382" w:rsidRPr="008B6382" w:rsidRDefault="008B6382" w:rsidP="008B6382">
            <w:pPr>
              <w:jc w:val="center"/>
              <w:rPr>
                <w:rFonts w:ascii="Times New Roman" w:eastAsia="Times New Roman" w:hAnsi="Times New Roman" w:cs="Times New Roman"/>
                <w:sz w:val="20"/>
                <w:szCs w:val="20"/>
                <w:lang w:eastAsia="ca-ES"/>
              </w:rPr>
            </w:pPr>
          </w:p>
        </w:tc>
        <w:tc>
          <w:tcPr>
            <w:tcW w:w="860" w:type="dxa"/>
            <w:tcBorders>
              <w:top w:val="nil"/>
              <w:left w:val="nil"/>
              <w:bottom w:val="nil"/>
              <w:right w:val="nil"/>
            </w:tcBorders>
            <w:shd w:val="clear" w:color="auto" w:fill="auto"/>
            <w:noWrap/>
            <w:vAlign w:val="bottom"/>
            <w:hideMark/>
          </w:tcPr>
          <w:p w:rsidR="008B6382" w:rsidRPr="008B6382" w:rsidRDefault="008B6382" w:rsidP="008B6382">
            <w:pPr>
              <w:jc w:val="center"/>
              <w:rPr>
                <w:rFonts w:ascii="Times New Roman" w:eastAsia="Times New Roman" w:hAnsi="Times New Roman" w:cs="Times New Roman"/>
                <w:sz w:val="20"/>
                <w:szCs w:val="20"/>
                <w:lang w:eastAsia="ca-ES"/>
              </w:rPr>
            </w:pPr>
          </w:p>
        </w:tc>
      </w:tr>
      <w:tr w:rsidR="008B6382" w:rsidRPr="008B6382" w:rsidTr="00E31A34">
        <w:trPr>
          <w:trHeight w:val="204"/>
        </w:trPr>
        <w:tc>
          <w:tcPr>
            <w:tcW w:w="4031" w:type="dxa"/>
            <w:tcBorders>
              <w:top w:val="single" w:sz="4" w:space="0" w:color="auto"/>
              <w:left w:val="single" w:sz="4" w:space="0" w:color="auto"/>
              <w:bottom w:val="nil"/>
              <w:right w:val="nil"/>
            </w:tcBorders>
            <w:shd w:val="clear" w:color="auto" w:fill="auto"/>
            <w:noWrap/>
            <w:vAlign w:val="bottom"/>
            <w:hideMark/>
          </w:tcPr>
          <w:p w:rsidR="008B6382" w:rsidRPr="008B6382" w:rsidRDefault="008B6382" w:rsidP="008B6382">
            <w:pPr>
              <w:rPr>
                <w:rFonts w:ascii="Arial" w:eastAsia="Times New Roman" w:hAnsi="Arial" w:cs="Arial"/>
                <w:b/>
                <w:bCs/>
                <w:sz w:val="18"/>
                <w:szCs w:val="18"/>
                <w:u w:val="single"/>
                <w:lang w:eastAsia="ca-ES"/>
              </w:rPr>
            </w:pPr>
            <w:r w:rsidRPr="008B6382">
              <w:rPr>
                <w:rFonts w:ascii="Arial" w:eastAsia="Times New Roman" w:hAnsi="Arial" w:cs="Arial"/>
                <w:b/>
                <w:bCs/>
                <w:sz w:val="18"/>
                <w:szCs w:val="18"/>
                <w:u w:val="single"/>
                <w:lang w:eastAsia="ca-ES"/>
              </w:rPr>
              <w:t>Funcionaris d'habilitació estatal</w:t>
            </w:r>
          </w:p>
        </w:tc>
        <w:tc>
          <w:tcPr>
            <w:tcW w:w="820" w:type="dxa"/>
            <w:tcBorders>
              <w:top w:val="single" w:sz="4" w:space="0" w:color="auto"/>
              <w:left w:val="nil"/>
              <w:bottom w:val="nil"/>
              <w:right w:val="nil"/>
            </w:tcBorders>
            <w:shd w:val="clear" w:color="auto" w:fill="auto"/>
            <w:noWrap/>
            <w:vAlign w:val="bottom"/>
            <w:hideMark/>
          </w:tcPr>
          <w:p w:rsidR="008B6382" w:rsidRPr="008B6382" w:rsidRDefault="008B6382" w:rsidP="008B6382">
            <w:pPr>
              <w:jc w:val="center"/>
              <w:rPr>
                <w:rFonts w:ascii="Arial" w:eastAsia="Times New Roman" w:hAnsi="Arial" w:cs="Arial"/>
                <w:sz w:val="16"/>
                <w:szCs w:val="16"/>
                <w:lang w:eastAsia="ca-ES"/>
              </w:rPr>
            </w:pPr>
            <w:r w:rsidRPr="008B6382">
              <w:rPr>
                <w:rFonts w:ascii="Arial" w:eastAsia="Times New Roman" w:hAnsi="Arial" w:cs="Arial"/>
                <w:sz w:val="16"/>
                <w:szCs w:val="16"/>
                <w:lang w:eastAsia="ca-ES"/>
              </w:rPr>
              <w:t> </w:t>
            </w:r>
          </w:p>
        </w:tc>
        <w:tc>
          <w:tcPr>
            <w:tcW w:w="820" w:type="dxa"/>
            <w:tcBorders>
              <w:top w:val="single" w:sz="4" w:space="0" w:color="auto"/>
              <w:left w:val="nil"/>
              <w:bottom w:val="nil"/>
              <w:right w:val="nil"/>
            </w:tcBorders>
            <w:shd w:val="clear" w:color="auto" w:fill="auto"/>
            <w:noWrap/>
            <w:vAlign w:val="bottom"/>
            <w:hideMark/>
          </w:tcPr>
          <w:p w:rsidR="008B6382" w:rsidRPr="008B6382" w:rsidRDefault="008B6382" w:rsidP="008B6382">
            <w:pPr>
              <w:jc w:val="center"/>
              <w:rPr>
                <w:rFonts w:ascii="Arial" w:eastAsia="Times New Roman" w:hAnsi="Arial" w:cs="Arial"/>
                <w:sz w:val="16"/>
                <w:szCs w:val="16"/>
                <w:lang w:eastAsia="ca-ES"/>
              </w:rPr>
            </w:pPr>
            <w:r w:rsidRPr="008B6382">
              <w:rPr>
                <w:rFonts w:ascii="Arial" w:eastAsia="Times New Roman" w:hAnsi="Arial" w:cs="Arial"/>
                <w:sz w:val="16"/>
                <w:szCs w:val="16"/>
                <w:lang w:eastAsia="ca-ES"/>
              </w:rPr>
              <w:t> </w:t>
            </w:r>
          </w:p>
        </w:tc>
        <w:tc>
          <w:tcPr>
            <w:tcW w:w="908" w:type="dxa"/>
            <w:tcBorders>
              <w:top w:val="single" w:sz="4" w:space="0" w:color="auto"/>
              <w:left w:val="nil"/>
              <w:bottom w:val="nil"/>
              <w:right w:val="nil"/>
            </w:tcBorders>
            <w:shd w:val="clear" w:color="auto" w:fill="auto"/>
            <w:noWrap/>
            <w:vAlign w:val="bottom"/>
            <w:hideMark/>
          </w:tcPr>
          <w:p w:rsidR="008B6382" w:rsidRPr="008B6382" w:rsidRDefault="008B6382" w:rsidP="008B6382">
            <w:pPr>
              <w:jc w:val="center"/>
              <w:rPr>
                <w:rFonts w:ascii="Arial" w:eastAsia="Times New Roman" w:hAnsi="Arial" w:cs="Arial"/>
                <w:sz w:val="16"/>
                <w:szCs w:val="16"/>
                <w:lang w:eastAsia="ca-ES"/>
              </w:rPr>
            </w:pPr>
            <w:r w:rsidRPr="008B6382">
              <w:rPr>
                <w:rFonts w:ascii="Arial" w:eastAsia="Times New Roman" w:hAnsi="Arial" w:cs="Arial"/>
                <w:sz w:val="16"/>
                <w:szCs w:val="16"/>
                <w:lang w:eastAsia="ca-ES"/>
              </w:rPr>
              <w:t> </w:t>
            </w:r>
          </w:p>
        </w:tc>
        <w:tc>
          <w:tcPr>
            <w:tcW w:w="860" w:type="dxa"/>
            <w:tcBorders>
              <w:top w:val="single" w:sz="4" w:space="0" w:color="auto"/>
              <w:left w:val="nil"/>
              <w:bottom w:val="nil"/>
              <w:right w:val="single" w:sz="4" w:space="0" w:color="auto"/>
            </w:tcBorders>
            <w:shd w:val="clear" w:color="auto" w:fill="auto"/>
            <w:noWrap/>
            <w:vAlign w:val="bottom"/>
            <w:hideMark/>
          </w:tcPr>
          <w:p w:rsidR="008B6382" w:rsidRPr="008B6382" w:rsidRDefault="008B6382" w:rsidP="008B6382">
            <w:pPr>
              <w:rPr>
                <w:rFonts w:ascii="Arial" w:eastAsia="Times New Roman" w:hAnsi="Arial" w:cs="Arial"/>
                <w:sz w:val="16"/>
                <w:szCs w:val="16"/>
                <w:lang w:eastAsia="ca-ES"/>
              </w:rPr>
            </w:pPr>
            <w:r w:rsidRPr="008B6382">
              <w:rPr>
                <w:rFonts w:ascii="Arial" w:eastAsia="Times New Roman" w:hAnsi="Arial" w:cs="Arial"/>
                <w:sz w:val="16"/>
                <w:szCs w:val="16"/>
                <w:lang w:eastAsia="ca-ES"/>
              </w:rPr>
              <w:t> </w:t>
            </w:r>
          </w:p>
        </w:tc>
      </w:tr>
      <w:tr w:rsidR="008B6382" w:rsidRPr="008B6382" w:rsidTr="00E31A34">
        <w:trPr>
          <w:trHeight w:val="258"/>
        </w:trPr>
        <w:tc>
          <w:tcPr>
            <w:tcW w:w="4031" w:type="dxa"/>
            <w:tcBorders>
              <w:top w:val="nil"/>
              <w:left w:val="single" w:sz="4" w:space="0" w:color="auto"/>
              <w:bottom w:val="nil"/>
              <w:right w:val="nil"/>
            </w:tcBorders>
            <w:shd w:val="clear" w:color="auto" w:fill="auto"/>
            <w:noWrap/>
            <w:vAlign w:val="bottom"/>
            <w:hideMark/>
          </w:tcPr>
          <w:p w:rsidR="008B6382" w:rsidRPr="008B6382" w:rsidRDefault="008B6382" w:rsidP="008B6382">
            <w:pPr>
              <w:rPr>
                <w:rFonts w:ascii="Arial" w:eastAsia="Times New Roman" w:hAnsi="Arial" w:cs="Arial"/>
                <w:sz w:val="18"/>
                <w:szCs w:val="18"/>
                <w:lang w:eastAsia="ca-ES"/>
              </w:rPr>
            </w:pPr>
            <w:r w:rsidRPr="008B6382">
              <w:rPr>
                <w:rFonts w:ascii="Arial" w:eastAsia="Times New Roman" w:hAnsi="Arial" w:cs="Arial"/>
                <w:sz w:val="18"/>
                <w:szCs w:val="18"/>
                <w:lang w:eastAsia="ca-ES"/>
              </w:rPr>
              <w:t>Secretari/ària</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B6382" w:rsidRPr="008B6382" w:rsidRDefault="008B6382" w:rsidP="008B6382">
            <w:pPr>
              <w:jc w:val="center"/>
              <w:rPr>
                <w:rFonts w:ascii="Arial" w:eastAsia="Times New Roman" w:hAnsi="Arial" w:cs="Arial"/>
                <w:sz w:val="18"/>
                <w:szCs w:val="18"/>
                <w:lang w:eastAsia="ca-ES"/>
              </w:rPr>
            </w:pPr>
            <w:r w:rsidRPr="008B6382">
              <w:rPr>
                <w:rFonts w:ascii="Arial" w:eastAsia="Times New Roman" w:hAnsi="Arial" w:cs="Arial"/>
                <w:sz w:val="18"/>
                <w:szCs w:val="18"/>
                <w:lang w:eastAsia="ca-ES"/>
              </w:rPr>
              <w:t>A1</w:t>
            </w:r>
          </w:p>
        </w:tc>
        <w:tc>
          <w:tcPr>
            <w:tcW w:w="820" w:type="dxa"/>
            <w:tcBorders>
              <w:top w:val="single" w:sz="4" w:space="0" w:color="auto"/>
              <w:left w:val="nil"/>
              <w:bottom w:val="single" w:sz="4" w:space="0" w:color="auto"/>
              <w:right w:val="single" w:sz="4" w:space="0" w:color="auto"/>
            </w:tcBorders>
            <w:shd w:val="clear" w:color="auto" w:fill="auto"/>
            <w:noWrap/>
            <w:vAlign w:val="bottom"/>
            <w:hideMark/>
          </w:tcPr>
          <w:p w:rsidR="008B6382" w:rsidRPr="008B6382" w:rsidRDefault="008B6382" w:rsidP="008B6382">
            <w:pPr>
              <w:jc w:val="center"/>
              <w:rPr>
                <w:rFonts w:ascii="Arial" w:eastAsia="Times New Roman" w:hAnsi="Arial" w:cs="Arial"/>
                <w:sz w:val="18"/>
                <w:szCs w:val="18"/>
                <w:lang w:eastAsia="ca-ES"/>
              </w:rPr>
            </w:pPr>
            <w:r w:rsidRPr="008B6382">
              <w:rPr>
                <w:rFonts w:ascii="Arial" w:eastAsia="Times New Roman" w:hAnsi="Arial" w:cs="Arial"/>
                <w:sz w:val="18"/>
                <w:szCs w:val="18"/>
                <w:lang w:eastAsia="ca-ES"/>
              </w:rPr>
              <w:t>1</w:t>
            </w:r>
          </w:p>
        </w:tc>
        <w:tc>
          <w:tcPr>
            <w:tcW w:w="908" w:type="dxa"/>
            <w:tcBorders>
              <w:top w:val="single" w:sz="4" w:space="0" w:color="auto"/>
              <w:left w:val="nil"/>
              <w:bottom w:val="single" w:sz="4" w:space="0" w:color="auto"/>
              <w:right w:val="single" w:sz="4" w:space="0" w:color="auto"/>
            </w:tcBorders>
            <w:shd w:val="clear" w:color="auto" w:fill="auto"/>
            <w:noWrap/>
            <w:vAlign w:val="bottom"/>
            <w:hideMark/>
          </w:tcPr>
          <w:p w:rsidR="008B6382" w:rsidRPr="008B6382" w:rsidRDefault="008B6382" w:rsidP="008B6382">
            <w:pPr>
              <w:jc w:val="center"/>
              <w:rPr>
                <w:rFonts w:ascii="Arial" w:eastAsia="Times New Roman" w:hAnsi="Arial" w:cs="Arial"/>
                <w:sz w:val="18"/>
                <w:szCs w:val="18"/>
                <w:lang w:eastAsia="ca-ES"/>
              </w:rPr>
            </w:pPr>
            <w:r w:rsidRPr="008B6382">
              <w:rPr>
                <w:rFonts w:ascii="Arial" w:eastAsia="Times New Roman" w:hAnsi="Arial" w:cs="Arial"/>
                <w:sz w:val="18"/>
                <w:szCs w:val="18"/>
                <w:lang w:eastAsia="ca-ES"/>
              </w:rPr>
              <w:t>0</w:t>
            </w:r>
          </w:p>
        </w:tc>
        <w:tc>
          <w:tcPr>
            <w:tcW w:w="860" w:type="dxa"/>
            <w:tcBorders>
              <w:top w:val="single" w:sz="4" w:space="0" w:color="auto"/>
              <w:left w:val="nil"/>
              <w:bottom w:val="single" w:sz="4" w:space="0" w:color="auto"/>
              <w:right w:val="single" w:sz="4" w:space="0" w:color="auto"/>
            </w:tcBorders>
            <w:shd w:val="clear" w:color="auto" w:fill="auto"/>
            <w:noWrap/>
            <w:vAlign w:val="bottom"/>
            <w:hideMark/>
          </w:tcPr>
          <w:p w:rsidR="008B6382" w:rsidRPr="008B6382" w:rsidRDefault="008B6382" w:rsidP="008B6382">
            <w:pPr>
              <w:jc w:val="center"/>
              <w:rPr>
                <w:rFonts w:ascii="Arial" w:eastAsia="Times New Roman" w:hAnsi="Arial" w:cs="Arial"/>
                <w:sz w:val="18"/>
                <w:szCs w:val="18"/>
                <w:lang w:eastAsia="ca-ES"/>
              </w:rPr>
            </w:pPr>
            <w:r w:rsidRPr="008B6382">
              <w:rPr>
                <w:rFonts w:ascii="Arial" w:eastAsia="Times New Roman" w:hAnsi="Arial" w:cs="Arial"/>
                <w:sz w:val="18"/>
                <w:szCs w:val="18"/>
                <w:lang w:eastAsia="ca-ES"/>
              </w:rPr>
              <w:t>1</w:t>
            </w:r>
          </w:p>
        </w:tc>
      </w:tr>
      <w:tr w:rsidR="008B6382" w:rsidRPr="008B6382" w:rsidTr="00E31A34">
        <w:trPr>
          <w:trHeight w:val="258"/>
        </w:trPr>
        <w:tc>
          <w:tcPr>
            <w:tcW w:w="4031" w:type="dxa"/>
            <w:tcBorders>
              <w:top w:val="nil"/>
              <w:left w:val="single" w:sz="4" w:space="0" w:color="auto"/>
              <w:bottom w:val="nil"/>
              <w:right w:val="nil"/>
            </w:tcBorders>
            <w:shd w:val="clear" w:color="auto" w:fill="auto"/>
            <w:noWrap/>
            <w:vAlign w:val="bottom"/>
            <w:hideMark/>
          </w:tcPr>
          <w:p w:rsidR="008B6382" w:rsidRPr="008B6382" w:rsidRDefault="008B6382" w:rsidP="008B6382">
            <w:pPr>
              <w:rPr>
                <w:rFonts w:ascii="Arial" w:eastAsia="Times New Roman" w:hAnsi="Arial" w:cs="Arial"/>
                <w:sz w:val="18"/>
                <w:szCs w:val="18"/>
                <w:lang w:eastAsia="ca-ES"/>
              </w:rPr>
            </w:pPr>
            <w:r w:rsidRPr="008B6382">
              <w:rPr>
                <w:rFonts w:ascii="Arial" w:eastAsia="Times New Roman" w:hAnsi="Arial" w:cs="Arial"/>
                <w:sz w:val="18"/>
                <w:szCs w:val="18"/>
                <w:lang w:eastAsia="ca-ES"/>
              </w:rPr>
              <w:t>Interventor/a</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8B6382" w:rsidRPr="008B6382" w:rsidRDefault="008B6382" w:rsidP="008B6382">
            <w:pPr>
              <w:jc w:val="center"/>
              <w:rPr>
                <w:rFonts w:ascii="Arial" w:eastAsia="Times New Roman" w:hAnsi="Arial" w:cs="Arial"/>
                <w:sz w:val="18"/>
                <w:szCs w:val="18"/>
                <w:lang w:eastAsia="ca-ES"/>
              </w:rPr>
            </w:pPr>
            <w:r w:rsidRPr="008B6382">
              <w:rPr>
                <w:rFonts w:ascii="Arial" w:eastAsia="Times New Roman" w:hAnsi="Arial" w:cs="Arial"/>
                <w:sz w:val="18"/>
                <w:szCs w:val="18"/>
                <w:lang w:eastAsia="ca-ES"/>
              </w:rPr>
              <w:t>A1</w:t>
            </w:r>
          </w:p>
        </w:tc>
        <w:tc>
          <w:tcPr>
            <w:tcW w:w="82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8B6382">
            <w:pPr>
              <w:jc w:val="center"/>
              <w:rPr>
                <w:rFonts w:ascii="Arial" w:eastAsia="Times New Roman" w:hAnsi="Arial" w:cs="Arial"/>
                <w:sz w:val="18"/>
                <w:szCs w:val="18"/>
                <w:lang w:eastAsia="ca-ES"/>
              </w:rPr>
            </w:pPr>
            <w:r w:rsidRPr="008B6382">
              <w:rPr>
                <w:rFonts w:ascii="Arial" w:eastAsia="Times New Roman" w:hAnsi="Arial" w:cs="Arial"/>
                <w:sz w:val="18"/>
                <w:szCs w:val="18"/>
                <w:lang w:eastAsia="ca-ES"/>
              </w:rPr>
              <w:t>1</w:t>
            </w:r>
          </w:p>
        </w:tc>
        <w:tc>
          <w:tcPr>
            <w:tcW w:w="908"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8B6382">
            <w:pPr>
              <w:jc w:val="center"/>
              <w:rPr>
                <w:rFonts w:ascii="Arial" w:eastAsia="Times New Roman" w:hAnsi="Arial" w:cs="Arial"/>
                <w:sz w:val="18"/>
                <w:szCs w:val="18"/>
                <w:lang w:eastAsia="ca-ES"/>
              </w:rPr>
            </w:pPr>
            <w:r w:rsidRPr="008B6382">
              <w:rPr>
                <w:rFonts w:ascii="Arial" w:eastAsia="Times New Roman" w:hAnsi="Arial" w:cs="Arial"/>
                <w:sz w:val="18"/>
                <w:szCs w:val="18"/>
                <w:lang w:eastAsia="ca-ES"/>
              </w:rPr>
              <w:t>0</w:t>
            </w:r>
          </w:p>
        </w:tc>
        <w:tc>
          <w:tcPr>
            <w:tcW w:w="86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8B6382">
            <w:pPr>
              <w:jc w:val="center"/>
              <w:rPr>
                <w:rFonts w:ascii="Arial" w:eastAsia="Times New Roman" w:hAnsi="Arial" w:cs="Arial"/>
                <w:sz w:val="18"/>
                <w:szCs w:val="18"/>
                <w:lang w:eastAsia="ca-ES"/>
              </w:rPr>
            </w:pPr>
            <w:r w:rsidRPr="008B6382">
              <w:rPr>
                <w:rFonts w:ascii="Arial" w:eastAsia="Times New Roman" w:hAnsi="Arial" w:cs="Arial"/>
                <w:sz w:val="18"/>
                <w:szCs w:val="18"/>
                <w:lang w:eastAsia="ca-ES"/>
              </w:rPr>
              <w:t>1</w:t>
            </w:r>
          </w:p>
        </w:tc>
      </w:tr>
      <w:tr w:rsidR="008B6382" w:rsidRPr="008B6382" w:rsidTr="00E31A34">
        <w:trPr>
          <w:trHeight w:val="258"/>
        </w:trPr>
        <w:tc>
          <w:tcPr>
            <w:tcW w:w="4031" w:type="dxa"/>
            <w:tcBorders>
              <w:top w:val="nil"/>
              <w:left w:val="single" w:sz="4" w:space="0" w:color="auto"/>
              <w:bottom w:val="nil"/>
              <w:right w:val="nil"/>
            </w:tcBorders>
            <w:shd w:val="clear" w:color="auto" w:fill="auto"/>
            <w:noWrap/>
            <w:vAlign w:val="bottom"/>
            <w:hideMark/>
          </w:tcPr>
          <w:p w:rsidR="008B6382" w:rsidRPr="008B6382" w:rsidRDefault="008B6382" w:rsidP="008B6382">
            <w:pPr>
              <w:rPr>
                <w:rFonts w:ascii="Arial" w:eastAsia="Times New Roman" w:hAnsi="Arial" w:cs="Arial"/>
                <w:sz w:val="18"/>
                <w:szCs w:val="18"/>
                <w:lang w:eastAsia="ca-ES"/>
              </w:rPr>
            </w:pPr>
            <w:r w:rsidRPr="008B6382">
              <w:rPr>
                <w:rFonts w:ascii="Arial" w:eastAsia="Times New Roman" w:hAnsi="Arial" w:cs="Arial"/>
                <w:sz w:val="18"/>
                <w:szCs w:val="18"/>
                <w:lang w:eastAsia="ca-ES"/>
              </w:rPr>
              <w:t>Tresorer/a</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8B6382" w:rsidRPr="008B6382" w:rsidRDefault="008B6382" w:rsidP="008B6382">
            <w:pPr>
              <w:jc w:val="center"/>
              <w:rPr>
                <w:rFonts w:ascii="Arial" w:eastAsia="Times New Roman" w:hAnsi="Arial" w:cs="Arial"/>
                <w:sz w:val="18"/>
                <w:szCs w:val="18"/>
                <w:lang w:eastAsia="ca-ES"/>
              </w:rPr>
            </w:pPr>
            <w:r w:rsidRPr="008B6382">
              <w:rPr>
                <w:rFonts w:ascii="Arial" w:eastAsia="Times New Roman" w:hAnsi="Arial" w:cs="Arial"/>
                <w:sz w:val="18"/>
                <w:szCs w:val="18"/>
                <w:lang w:eastAsia="ca-ES"/>
              </w:rPr>
              <w:t>A1</w:t>
            </w:r>
          </w:p>
        </w:tc>
        <w:tc>
          <w:tcPr>
            <w:tcW w:w="82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8B6382">
            <w:pPr>
              <w:jc w:val="center"/>
              <w:rPr>
                <w:rFonts w:ascii="Arial" w:eastAsia="Times New Roman" w:hAnsi="Arial" w:cs="Arial"/>
                <w:sz w:val="18"/>
                <w:szCs w:val="18"/>
                <w:lang w:eastAsia="ca-ES"/>
              </w:rPr>
            </w:pPr>
            <w:r w:rsidRPr="008B6382">
              <w:rPr>
                <w:rFonts w:ascii="Arial" w:eastAsia="Times New Roman" w:hAnsi="Arial" w:cs="Arial"/>
                <w:sz w:val="18"/>
                <w:szCs w:val="18"/>
                <w:lang w:eastAsia="ca-ES"/>
              </w:rPr>
              <w:t>0</w:t>
            </w:r>
          </w:p>
        </w:tc>
        <w:tc>
          <w:tcPr>
            <w:tcW w:w="908"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8B6382">
            <w:pPr>
              <w:jc w:val="center"/>
              <w:rPr>
                <w:rFonts w:ascii="Arial" w:eastAsia="Times New Roman" w:hAnsi="Arial" w:cs="Arial"/>
                <w:sz w:val="18"/>
                <w:szCs w:val="18"/>
                <w:lang w:eastAsia="ca-ES"/>
              </w:rPr>
            </w:pPr>
            <w:r w:rsidRPr="008B6382">
              <w:rPr>
                <w:rFonts w:ascii="Arial" w:eastAsia="Times New Roman" w:hAnsi="Arial" w:cs="Arial"/>
                <w:sz w:val="18"/>
                <w:szCs w:val="18"/>
                <w:lang w:eastAsia="ca-ES"/>
              </w:rPr>
              <w:t>1</w:t>
            </w:r>
          </w:p>
        </w:tc>
        <w:tc>
          <w:tcPr>
            <w:tcW w:w="86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8B6382">
            <w:pPr>
              <w:jc w:val="center"/>
              <w:rPr>
                <w:rFonts w:ascii="Arial" w:eastAsia="Times New Roman" w:hAnsi="Arial" w:cs="Arial"/>
                <w:sz w:val="18"/>
                <w:szCs w:val="18"/>
                <w:lang w:eastAsia="ca-ES"/>
              </w:rPr>
            </w:pPr>
            <w:r w:rsidRPr="008B6382">
              <w:rPr>
                <w:rFonts w:ascii="Arial" w:eastAsia="Times New Roman" w:hAnsi="Arial" w:cs="Arial"/>
                <w:sz w:val="18"/>
                <w:szCs w:val="18"/>
                <w:lang w:eastAsia="ca-ES"/>
              </w:rPr>
              <w:t>1</w:t>
            </w:r>
          </w:p>
        </w:tc>
      </w:tr>
      <w:tr w:rsidR="008B6382" w:rsidRPr="008B6382" w:rsidTr="00E31A34">
        <w:trPr>
          <w:trHeight w:val="258"/>
        </w:trPr>
        <w:tc>
          <w:tcPr>
            <w:tcW w:w="4031" w:type="dxa"/>
            <w:tcBorders>
              <w:top w:val="nil"/>
              <w:left w:val="single" w:sz="4" w:space="0" w:color="auto"/>
              <w:bottom w:val="nil"/>
              <w:right w:val="nil"/>
            </w:tcBorders>
            <w:shd w:val="clear" w:color="auto" w:fill="auto"/>
            <w:noWrap/>
            <w:vAlign w:val="bottom"/>
            <w:hideMark/>
          </w:tcPr>
          <w:p w:rsidR="008B6382" w:rsidRPr="008B6382" w:rsidRDefault="008B6382" w:rsidP="008B6382">
            <w:pPr>
              <w:rPr>
                <w:rFonts w:ascii="Arial" w:eastAsia="Times New Roman" w:hAnsi="Arial" w:cs="Arial"/>
                <w:sz w:val="18"/>
                <w:szCs w:val="18"/>
                <w:lang w:eastAsia="ca-ES"/>
              </w:rPr>
            </w:pPr>
            <w:r w:rsidRPr="008B6382">
              <w:rPr>
                <w:rFonts w:ascii="Arial" w:eastAsia="Times New Roman" w:hAnsi="Arial" w:cs="Arial"/>
                <w:sz w:val="18"/>
                <w:szCs w:val="18"/>
                <w:lang w:eastAsia="ca-ES"/>
              </w:rPr>
              <w:t>Vicesecretari/ària</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8B6382" w:rsidRPr="008B6382" w:rsidRDefault="008B6382" w:rsidP="008B6382">
            <w:pPr>
              <w:jc w:val="center"/>
              <w:rPr>
                <w:rFonts w:ascii="Arial" w:eastAsia="Times New Roman" w:hAnsi="Arial" w:cs="Arial"/>
                <w:sz w:val="18"/>
                <w:szCs w:val="18"/>
                <w:lang w:eastAsia="ca-ES"/>
              </w:rPr>
            </w:pPr>
            <w:r w:rsidRPr="008B6382">
              <w:rPr>
                <w:rFonts w:ascii="Arial" w:eastAsia="Times New Roman" w:hAnsi="Arial" w:cs="Arial"/>
                <w:sz w:val="18"/>
                <w:szCs w:val="18"/>
                <w:lang w:eastAsia="ca-ES"/>
              </w:rPr>
              <w:t>A1</w:t>
            </w:r>
          </w:p>
        </w:tc>
        <w:tc>
          <w:tcPr>
            <w:tcW w:w="82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8B6382">
            <w:pPr>
              <w:jc w:val="center"/>
              <w:rPr>
                <w:rFonts w:ascii="Arial" w:eastAsia="Times New Roman" w:hAnsi="Arial" w:cs="Arial"/>
                <w:sz w:val="18"/>
                <w:szCs w:val="18"/>
                <w:lang w:eastAsia="ca-ES"/>
              </w:rPr>
            </w:pPr>
            <w:r w:rsidRPr="008B6382">
              <w:rPr>
                <w:rFonts w:ascii="Arial" w:eastAsia="Times New Roman" w:hAnsi="Arial" w:cs="Arial"/>
                <w:sz w:val="18"/>
                <w:szCs w:val="18"/>
                <w:lang w:eastAsia="ca-ES"/>
              </w:rPr>
              <w:t>0</w:t>
            </w:r>
          </w:p>
        </w:tc>
        <w:tc>
          <w:tcPr>
            <w:tcW w:w="908"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8B6382">
            <w:pPr>
              <w:jc w:val="center"/>
              <w:rPr>
                <w:rFonts w:ascii="Arial" w:eastAsia="Times New Roman" w:hAnsi="Arial" w:cs="Arial"/>
                <w:sz w:val="18"/>
                <w:szCs w:val="18"/>
                <w:lang w:eastAsia="ca-ES"/>
              </w:rPr>
            </w:pPr>
            <w:r w:rsidRPr="008B6382">
              <w:rPr>
                <w:rFonts w:ascii="Arial" w:eastAsia="Times New Roman" w:hAnsi="Arial" w:cs="Arial"/>
                <w:sz w:val="18"/>
                <w:szCs w:val="18"/>
                <w:lang w:eastAsia="ca-ES"/>
              </w:rPr>
              <w:t>1</w:t>
            </w:r>
          </w:p>
        </w:tc>
        <w:tc>
          <w:tcPr>
            <w:tcW w:w="86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8B6382">
            <w:pPr>
              <w:jc w:val="center"/>
              <w:rPr>
                <w:rFonts w:ascii="Arial" w:eastAsia="Times New Roman" w:hAnsi="Arial" w:cs="Arial"/>
                <w:sz w:val="18"/>
                <w:szCs w:val="18"/>
                <w:lang w:eastAsia="ca-ES"/>
              </w:rPr>
            </w:pPr>
            <w:r w:rsidRPr="008B6382">
              <w:rPr>
                <w:rFonts w:ascii="Arial" w:eastAsia="Times New Roman" w:hAnsi="Arial" w:cs="Arial"/>
                <w:sz w:val="18"/>
                <w:szCs w:val="18"/>
                <w:lang w:eastAsia="ca-ES"/>
              </w:rPr>
              <w:t>1</w:t>
            </w:r>
          </w:p>
        </w:tc>
      </w:tr>
      <w:tr w:rsidR="008B6382" w:rsidRPr="008B6382" w:rsidTr="00E31A34">
        <w:trPr>
          <w:trHeight w:val="405"/>
        </w:trPr>
        <w:tc>
          <w:tcPr>
            <w:tcW w:w="4031" w:type="dxa"/>
            <w:tcBorders>
              <w:top w:val="nil"/>
              <w:left w:val="single" w:sz="4" w:space="0" w:color="auto"/>
              <w:bottom w:val="nil"/>
              <w:right w:val="nil"/>
            </w:tcBorders>
            <w:shd w:val="clear" w:color="auto" w:fill="auto"/>
            <w:noWrap/>
            <w:vAlign w:val="bottom"/>
            <w:hideMark/>
          </w:tcPr>
          <w:p w:rsidR="008B6382" w:rsidRPr="008B6382" w:rsidRDefault="008B6382" w:rsidP="008B6382">
            <w:pPr>
              <w:rPr>
                <w:rFonts w:ascii="Arial" w:eastAsia="Times New Roman" w:hAnsi="Arial" w:cs="Arial"/>
                <w:sz w:val="18"/>
                <w:szCs w:val="18"/>
                <w:lang w:eastAsia="ca-ES"/>
              </w:rPr>
            </w:pPr>
            <w:r w:rsidRPr="008B6382">
              <w:rPr>
                <w:rFonts w:ascii="Arial" w:eastAsia="Times New Roman" w:hAnsi="Arial" w:cs="Arial"/>
                <w:sz w:val="18"/>
                <w:szCs w:val="18"/>
                <w:lang w:eastAsia="ca-ES"/>
              </w:rPr>
              <w:t> </w:t>
            </w:r>
          </w:p>
        </w:tc>
        <w:tc>
          <w:tcPr>
            <w:tcW w:w="820" w:type="dxa"/>
            <w:tcBorders>
              <w:top w:val="nil"/>
              <w:left w:val="nil"/>
              <w:bottom w:val="nil"/>
              <w:right w:val="nil"/>
            </w:tcBorders>
            <w:shd w:val="clear" w:color="auto" w:fill="auto"/>
            <w:noWrap/>
            <w:vAlign w:val="bottom"/>
            <w:hideMark/>
          </w:tcPr>
          <w:p w:rsidR="008B6382" w:rsidRPr="008B6382" w:rsidRDefault="008B6382" w:rsidP="008B6382">
            <w:pPr>
              <w:rPr>
                <w:rFonts w:ascii="Arial" w:eastAsia="Times New Roman" w:hAnsi="Arial" w:cs="Arial"/>
                <w:sz w:val="18"/>
                <w:szCs w:val="18"/>
                <w:lang w:eastAsia="ca-ES"/>
              </w:rPr>
            </w:pPr>
          </w:p>
        </w:tc>
        <w:tc>
          <w:tcPr>
            <w:tcW w:w="820" w:type="dxa"/>
            <w:tcBorders>
              <w:top w:val="nil"/>
              <w:left w:val="nil"/>
              <w:bottom w:val="nil"/>
              <w:right w:val="nil"/>
            </w:tcBorders>
            <w:shd w:val="clear" w:color="auto" w:fill="auto"/>
            <w:noWrap/>
            <w:vAlign w:val="bottom"/>
            <w:hideMark/>
          </w:tcPr>
          <w:p w:rsidR="008B6382" w:rsidRPr="008B6382" w:rsidRDefault="008B6382" w:rsidP="008B6382">
            <w:pPr>
              <w:jc w:val="center"/>
              <w:rPr>
                <w:rFonts w:ascii="Times New Roman" w:eastAsia="Times New Roman" w:hAnsi="Times New Roman" w:cs="Times New Roman"/>
                <w:sz w:val="18"/>
                <w:szCs w:val="18"/>
                <w:lang w:eastAsia="ca-ES"/>
              </w:rPr>
            </w:pPr>
          </w:p>
        </w:tc>
        <w:tc>
          <w:tcPr>
            <w:tcW w:w="908" w:type="dxa"/>
            <w:tcBorders>
              <w:top w:val="nil"/>
              <w:left w:val="nil"/>
              <w:bottom w:val="nil"/>
              <w:right w:val="nil"/>
            </w:tcBorders>
            <w:shd w:val="clear" w:color="auto" w:fill="auto"/>
            <w:noWrap/>
            <w:vAlign w:val="bottom"/>
            <w:hideMark/>
          </w:tcPr>
          <w:p w:rsidR="008B6382" w:rsidRPr="008B6382" w:rsidRDefault="008B6382" w:rsidP="008B6382">
            <w:pPr>
              <w:jc w:val="center"/>
              <w:rPr>
                <w:rFonts w:ascii="Times New Roman" w:eastAsia="Times New Roman" w:hAnsi="Times New Roman" w:cs="Times New Roman"/>
                <w:sz w:val="18"/>
                <w:szCs w:val="18"/>
                <w:lang w:eastAsia="ca-ES"/>
              </w:rPr>
            </w:pPr>
          </w:p>
        </w:tc>
        <w:tc>
          <w:tcPr>
            <w:tcW w:w="860" w:type="dxa"/>
            <w:tcBorders>
              <w:top w:val="nil"/>
              <w:left w:val="nil"/>
              <w:bottom w:val="nil"/>
              <w:right w:val="nil"/>
            </w:tcBorders>
            <w:shd w:val="clear" w:color="auto" w:fill="auto"/>
            <w:noWrap/>
            <w:vAlign w:val="bottom"/>
            <w:hideMark/>
          </w:tcPr>
          <w:p w:rsidR="008B6382" w:rsidRPr="008B6382" w:rsidRDefault="008B6382" w:rsidP="008B6382">
            <w:pPr>
              <w:jc w:val="center"/>
              <w:rPr>
                <w:rFonts w:ascii="Times New Roman" w:eastAsia="Times New Roman" w:hAnsi="Times New Roman" w:cs="Times New Roman"/>
                <w:sz w:val="18"/>
                <w:szCs w:val="18"/>
                <w:lang w:eastAsia="ca-ES"/>
              </w:rPr>
            </w:pPr>
          </w:p>
        </w:tc>
      </w:tr>
      <w:tr w:rsidR="008B6382" w:rsidRPr="008B6382" w:rsidTr="00E31A34">
        <w:trPr>
          <w:trHeight w:val="204"/>
        </w:trPr>
        <w:tc>
          <w:tcPr>
            <w:tcW w:w="4031" w:type="dxa"/>
            <w:tcBorders>
              <w:top w:val="nil"/>
              <w:left w:val="single" w:sz="4" w:space="0" w:color="auto"/>
              <w:bottom w:val="nil"/>
              <w:right w:val="nil"/>
            </w:tcBorders>
            <w:shd w:val="clear" w:color="auto" w:fill="auto"/>
            <w:noWrap/>
            <w:vAlign w:val="bottom"/>
            <w:hideMark/>
          </w:tcPr>
          <w:p w:rsidR="008B6382" w:rsidRPr="008B6382" w:rsidRDefault="008B6382" w:rsidP="008B6382">
            <w:pPr>
              <w:rPr>
                <w:rFonts w:ascii="Arial" w:eastAsia="Times New Roman" w:hAnsi="Arial" w:cs="Arial"/>
                <w:b/>
                <w:bCs/>
                <w:sz w:val="18"/>
                <w:szCs w:val="18"/>
                <w:u w:val="single"/>
                <w:lang w:eastAsia="ca-ES"/>
              </w:rPr>
            </w:pPr>
            <w:r w:rsidRPr="008B6382">
              <w:rPr>
                <w:rFonts w:ascii="Arial" w:eastAsia="Times New Roman" w:hAnsi="Arial" w:cs="Arial"/>
                <w:b/>
                <w:bCs/>
                <w:sz w:val="18"/>
                <w:szCs w:val="18"/>
                <w:u w:val="single"/>
                <w:lang w:eastAsia="ca-ES"/>
              </w:rPr>
              <w:t>Escala d'administració general</w:t>
            </w:r>
          </w:p>
        </w:tc>
        <w:tc>
          <w:tcPr>
            <w:tcW w:w="820" w:type="dxa"/>
            <w:tcBorders>
              <w:top w:val="nil"/>
              <w:left w:val="nil"/>
              <w:bottom w:val="nil"/>
              <w:right w:val="nil"/>
            </w:tcBorders>
            <w:shd w:val="clear" w:color="auto" w:fill="auto"/>
            <w:noWrap/>
            <w:vAlign w:val="bottom"/>
            <w:hideMark/>
          </w:tcPr>
          <w:p w:rsidR="008B6382" w:rsidRPr="008B6382" w:rsidRDefault="008B6382" w:rsidP="008B6382">
            <w:pPr>
              <w:rPr>
                <w:rFonts w:ascii="Arial" w:eastAsia="Times New Roman" w:hAnsi="Arial" w:cs="Arial"/>
                <w:b/>
                <w:bCs/>
                <w:sz w:val="18"/>
                <w:szCs w:val="18"/>
                <w:u w:val="single"/>
                <w:lang w:eastAsia="ca-ES"/>
              </w:rPr>
            </w:pPr>
          </w:p>
        </w:tc>
        <w:tc>
          <w:tcPr>
            <w:tcW w:w="820" w:type="dxa"/>
            <w:tcBorders>
              <w:top w:val="nil"/>
              <w:left w:val="nil"/>
              <w:bottom w:val="nil"/>
              <w:right w:val="nil"/>
            </w:tcBorders>
            <w:shd w:val="clear" w:color="auto" w:fill="auto"/>
            <w:noWrap/>
            <w:vAlign w:val="bottom"/>
            <w:hideMark/>
          </w:tcPr>
          <w:p w:rsidR="008B6382" w:rsidRPr="008B6382" w:rsidRDefault="008B6382" w:rsidP="008B6382">
            <w:pPr>
              <w:jc w:val="center"/>
              <w:rPr>
                <w:rFonts w:ascii="Times New Roman" w:eastAsia="Times New Roman" w:hAnsi="Times New Roman" w:cs="Times New Roman"/>
                <w:sz w:val="18"/>
                <w:szCs w:val="18"/>
                <w:lang w:eastAsia="ca-ES"/>
              </w:rPr>
            </w:pPr>
          </w:p>
        </w:tc>
        <w:tc>
          <w:tcPr>
            <w:tcW w:w="908" w:type="dxa"/>
            <w:tcBorders>
              <w:top w:val="nil"/>
              <w:left w:val="nil"/>
              <w:bottom w:val="nil"/>
              <w:right w:val="nil"/>
            </w:tcBorders>
            <w:shd w:val="clear" w:color="auto" w:fill="auto"/>
            <w:noWrap/>
            <w:vAlign w:val="bottom"/>
            <w:hideMark/>
          </w:tcPr>
          <w:p w:rsidR="008B6382" w:rsidRPr="008B6382" w:rsidRDefault="008B6382" w:rsidP="008B6382">
            <w:pPr>
              <w:jc w:val="center"/>
              <w:rPr>
                <w:rFonts w:ascii="Times New Roman" w:eastAsia="Times New Roman" w:hAnsi="Times New Roman" w:cs="Times New Roman"/>
                <w:sz w:val="18"/>
                <w:szCs w:val="18"/>
                <w:lang w:eastAsia="ca-ES"/>
              </w:rPr>
            </w:pPr>
          </w:p>
        </w:tc>
        <w:tc>
          <w:tcPr>
            <w:tcW w:w="860" w:type="dxa"/>
            <w:tcBorders>
              <w:top w:val="nil"/>
              <w:left w:val="nil"/>
              <w:bottom w:val="nil"/>
              <w:right w:val="nil"/>
            </w:tcBorders>
            <w:shd w:val="clear" w:color="auto" w:fill="auto"/>
            <w:noWrap/>
            <w:vAlign w:val="bottom"/>
            <w:hideMark/>
          </w:tcPr>
          <w:p w:rsidR="008B6382" w:rsidRPr="008B6382" w:rsidRDefault="008B6382" w:rsidP="008B6382">
            <w:pPr>
              <w:jc w:val="center"/>
              <w:rPr>
                <w:rFonts w:ascii="Times New Roman" w:eastAsia="Times New Roman" w:hAnsi="Times New Roman" w:cs="Times New Roman"/>
                <w:sz w:val="18"/>
                <w:szCs w:val="18"/>
                <w:lang w:eastAsia="ca-ES"/>
              </w:rPr>
            </w:pPr>
          </w:p>
        </w:tc>
      </w:tr>
      <w:tr w:rsidR="008B6382" w:rsidRPr="008B6382" w:rsidTr="00E31A34">
        <w:trPr>
          <w:trHeight w:val="258"/>
        </w:trPr>
        <w:tc>
          <w:tcPr>
            <w:tcW w:w="4031" w:type="dxa"/>
            <w:tcBorders>
              <w:top w:val="nil"/>
              <w:left w:val="single" w:sz="4" w:space="0" w:color="auto"/>
              <w:bottom w:val="nil"/>
              <w:right w:val="nil"/>
            </w:tcBorders>
            <w:shd w:val="clear" w:color="auto" w:fill="auto"/>
            <w:noWrap/>
            <w:vAlign w:val="bottom"/>
            <w:hideMark/>
          </w:tcPr>
          <w:p w:rsidR="008B6382" w:rsidRPr="008B6382" w:rsidRDefault="008B6382" w:rsidP="008B6382">
            <w:pPr>
              <w:rPr>
                <w:rFonts w:ascii="Arial" w:eastAsia="Times New Roman" w:hAnsi="Arial" w:cs="Arial"/>
                <w:sz w:val="18"/>
                <w:szCs w:val="18"/>
                <w:lang w:eastAsia="ca-ES"/>
              </w:rPr>
            </w:pPr>
            <w:r w:rsidRPr="008B6382">
              <w:rPr>
                <w:rFonts w:ascii="Arial" w:eastAsia="Times New Roman" w:hAnsi="Arial" w:cs="Arial"/>
                <w:sz w:val="18"/>
                <w:szCs w:val="18"/>
                <w:lang w:eastAsia="ca-ES"/>
              </w:rPr>
              <w:t>Subescala tècnica superior</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B6382" w:rsidRPr="008B6382" w:rsidRDefault="008B6382" w:rsidP="008B6382">
            <w:pPr>
              <w:jc w:val="center"/>
              <w:rPr>
                <w:rFonts w:ascii="Arial" w:eastAsia="Times New Roman" w:hAnsi="Arial" w:cs="Arial"/>
                <w:sz w:val="18"/>
                <w:szCs w:val="18"/>
                <w:lang w:eastAsia="ca-ES"/>
              </w:rPr>
            </w:pPr>
            <w:r w:rsidRPr="008B6382">
              <w:rPr>
                <w:rFonts w:ascii="Arial" w:eastAsia="Times New Roman" w:hAnsi="Arial" w:cs="Arial"/>
                <w:sz w:val="18"/>
                <w:szCs w:val="18"/>
                <w:lang w:eastAsia="ca-ES"/>
              </w:rPr>
              <w:t>A1</w:t>
            </w:r>
          </w:p>
        </w:tc>
        <w:tc>
          <w:tcPr>
            <w:tcW w:w="820" w:type="dxa"/>
            <w:tcBorders>
              <w:top w:val="single" w:sz="4" w:space="0" w:color="auto"/>
              <w:left w:val="nil"/>
              <w:bottom w:val="single" w:sz="4" w:space="0" w:color="auto"/>
              <w:right w:val="single" w:sz="4" w:space="0" w:color="auto"/>
            </w:tcBorders>
            <w:shd w:val="clear" w:color="auto" w:fill="auto"/>
            <w:noWrap/>
            <w:vAlign w:val="bottom"/>
            <w:hideMark/>
          </w:tcPr>
          <w:p w:rsidR="008B6382" w:rsidRPr="008B6382" w:rsidRDefault="008B6382" w:rsidP="008B6382">
            <w:pPr>
              <w:jc w:val="center"/>
              <w:rPr>
                <w:rFonts w:ascii="Arial" w:eastAsia="Times New Roman" w:hAnsi="Arial" w:cs="Arial"/>
                <w:sz w:val="18"/>
                <w:szCs w:val="18"/>
                <w:lang w:eastAsia="ca-ES"/>
              </w:rPr>
            </w:pPr>
            <w:r w:rsidRPr="008B6382">
              <w:rPr>
                <w:rFonts w:ascii="Arial" w:eastAsia="Times New Roman" w:hAnsi="Arial" w:cs="Arial"/>
                <w:sz w:val="18"/>
                <w:szCs w:val="18"/>
                <w:lang w:eastAsia="ca-ES"/>
              </w:rPr>
              <w:t>4</w:t>
            </w:r>
          </w:p>
        </w:tc>
        <w:tc>
          <w:tcPr>
            <w:tcW w:w="908" w:type="dxa"/>
            <w:tcBorders>
              <w:top w:val="single" w:sz="4" w:space="0" w:color="auto"/>
              <w:left w:val="nil"/>
              <w:bottom w:val="single" w:sz="4" w:space="0" w:color="auto"/>
              <w:right w:val="single" w:sz="4" w:space="0" w:color="auto"/>
            </w:tcBorders>
            <w:shd w:val="clear" w:color="auto" w:fill="auto"/>
            <w:noWrap/>
            <w:vAlign w:val="bottom"/>
            <w:hideMark/>
          </w:tcPr>
          <w:p w:rsidR="008B6382" w:rsidRPr="008B6382" w:rsidRDefault="008B6382" w:rsidP="008B6382">
            <w:pPr>
              <w:jc w:val="center"/>
              <w:rPr>
                <w:rFonts w:ascii="Arial" w:eastAsia="Times New Roman" w:hAnsi="Arial" w:cs="Arial"/>
                <w:sz w:val="18"/>
                <w:szCs w:val="18"/>
                <w:lang w:eastAsia="ca-ES"/>
              </w:rPr>
            </w:pPr>
            <w:r w:rsidRPr="008B6382">
              <w:rPr>
                <w:rFonts w:ascii="Arial" w:eastAsia="Times New Roman" w:hAnsi="Arial" w:cs="Arial"/>
                <w:sz w:val="18"/>
                <w:szCs w:val="18"/>
                <w:lang w:eastAsia="ca-ES"/>
              </w:rPr>
              <w:t>3</w:t>
            </w:r>
          </w:p>
        </w:tc>
        <w:tc>
          <w:tcPr>
            <w:tcW w:w="860" w:type="dxa"/>
            <w:tcBorders>
              <w:top w:val="single" w:sz="4" w:space="0" w:color="auto"/>
              <w:left w:val="nil"/>
              <w:bottom w:val="single" w:sz="4" w:space="0" w:color="auto"/>
              <w:right w:val="single" w:sz="4" w:space="0" w:color="auto"/>
            </w:tcBorders>
            <w:shd w:val="clear" w:color="auto" w:fill="auto"/>
            <w:noWrap/>
            <w:vAlign w:val="bottom"/>
            <w:hideMark/>
          </w:tcPr>
          <w:p w:rsidR="008B6382" w:rsidRPr="008B6382" w:rsidRDefault="008B6382" w:rsidP="008B6382">
            <w:pPr>
              <w:jc w:val="center"/>
              <w:rPr>
                <w:rFonts w:ascii="Arial" w:eastAsia="Times New Roman" w:hAnsi="Arial" w:cs="Arial"/>
                <w:sz w:val="18"/>
                <w:szCs w:val="18"/>
                <w:lang w:eastAsia="ca-ES"/>
              </w:rPr>
            </w:pPr>
            <w:r w:rsidRPr="008B6382">
              <w:rPr>
                <w:rFonts w:ascii="Arial" w:eastAsia="Times New Roman" w:hAnsi="Arial" w:cs="Arial"/>
                <w:sz w:val="18"/>
                <w:szCs w:val="18"/>
                <w:lang w:eastAsia="ca-ES"/>
              </w:rPr>
              <w:t>7</w:t>
            </w:r>
          </w:p>
        </w:tc>
      </w:tr>
      <w:tr w:rsidR="008B6382" w:rsidRPr="008B6382" w:rsidTr="00E31A34">
        <w:trPr>
          <w:trHeight w:val="540"/>
        </w:trPr>
        <w:tc>
          <w:tcPr>
            <w:tcW w:w="4031" w:type="dxa"/>
            <w:tcBorders>
              <w:top w:val="nil"/>
              <w:left w:val="single" w:sz="4" w:space="0" w:color="auto"/>
              <w:bottom w:val="nil"/>
              <w:right w:val="nil"/>
            </w:tcBorders>
            <w:shd w:val="clear" w:color="auto" w:fill="auto"/>
            <w:vAlign w:val="bottom"/>
            <w:hideMark/>
          </w:tcPr>
          <w:p w:rsidR="008B6382" w:rsidRPr="008B6382" w:rsidRDefault="008B6382" w:rsidP="008B6382">
            <w:pPr>
              <w:rPr>
                <w:rFonts w:ascii="Arial" w:eastAsia="Times New Roman" w:hAnsi="Arial" w:cs="Arial"/>
                <w:sz w:val="18"/>
                <w:szCs w:val="18"/>
                <w:lang w:eastAsia="ca-ES"/>
              </w:rPr>
            </w:pPr>
            <w:r w:rsidRPr="008B6382">
              <w:rPr>
                <w:rFonts w:ascii="Arial" w:eastAsia="Times New Roman" w:hAnsi="Arial" w:cs="Arial"/>
                <w:sz w:val="18"/>
                <w:szCs w:val="18"/>
                <w:lang w:eastAsia="ca-ES"/>
              </w:rPr>
              <w:t>Subescala administrativa</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8B6382" w:rsidRPr="008B6382" w:rsidRDefault="008B6382" w:rsidP="008B6382">
            <w:pPr>
              <w:jc w:val="center"/>
              <w:rPr>
                <w:rFonts w:ascii="Arial" w:eastAsia="Times New Roman" w:hAnsi="Arial" w:cs="Arial"/>
                <w:sz w:val="18"/>
                <w:szCs w:val="18"/>
                <w:lang w:eastAsia="ca-ES"/>
              </w:rPr>
            </w:pPr>
            <w:r w:rsidRPr="008B6382">
              <w:rPr>
                <w:rFonts w:ascii="Arial" w:eastAsia="Times New Roman" w:hAnsi="Arial" w:cs="Arial"/>
                <w:sz w:val="18"/>
                <w:szCs w:val="18"/>
                <w:lang w:eastAsia="ca-ES"/>
              </w:rPr>
              <w:t>C1</w:t>
            </w:r>
          </w:p>
        </w:tc>
        <w:tc>
          <w:tcPr>
            <w:tcW w:w="820" w:type="dxa"/>
            <w:tcBorders>
              <w:top w:val="nil"/>
              <w:left w:val="nil"/>
              <w:bottom w:val="single" w:sz="4" w:space="0" w:color="auto"/>
              <w:right w:val="single" w:sz="4" w:space="0" w:color="auto"/>
            </w:tcBorders>
            <w:shd w:val="clear" w:color="auto" w:fill="auto"/>
            <w:vAlign w:val="bottom"/>
            <w:hideMark/>
          </w:tcPr>
          <w:p w:rsidR="008B6382" w:rsidRPr="008B6382" w:rsidRDefault="008B6382" w:rsidP="00E31A34">
            <w:pPr>
              <w:ind w:left="-396"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27</w:t>
            </w:r>
          </w:p>
        </w:tc>
        <w:tc>
          <w:tcPr>
            <w:tcW w:w="908" w:type="dxa"/>
            <w:tcBorders>
              <w:top w:val="nil"/>
              <w:left w:val="nil"/>
              <w:bottom w:val="single" w:sz="4" w:space="0" w:color="auto"/>
              <w:right w:val="single" w:sz="4" w:space="0" w:color="auto"/>
            </w:tcBorders>
            <w:shd w:val="clear" w:color="auto" w:fill="auto"/>
            <w:vAlign w:val="bottom"/>
            <w:hideMark/>
          </w:tcPr>
          <w:p w:rsidR="008B6382" w:rsidRPr="008B6382" w:rsidRDefault="008B6382" w:rsidP="00E31A34">
            <w:pPr>
              <w:ind w:left="-396"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1</w:t>
            </w:r>
          </w:p>
        </w:tc>
        <w:tc>
          <w:tcPr>
            <w:tcW w:w="860" w:type="dxa"/>
            <w:tcBorders>
              <w:top w:val="nil"/>
              <w:left w:val="nil"/>
              <w:bottom w:val="single" w:sz="4" w:space="0" w:color="auto"/>
              <w:right w:val="single" w:sz="4" w:space="0" w:color="auto"/>
            </w:tcBorders>
            <w:shd w:val="clear" w:color="auto" w:fill="auto"/>
            <w:vAlign w:val="bottom"/>
            <w:hideMark/>
          </w:tcPr>
          <w:p w:rsidR="008B6382" w:rsidRPr="008B6382" w:rsidRDefault="008B6382" w:rsidP="00E31A34">
            <w:pPr>
              <w:ind w:left="-396"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28</w:t>
            </w:r>
          </w:p>
        </w:tc>
      </w:tr>
      <w:tr w:rsidR="008B6382" w:rsidRPr="008B6382" w:rsidTr="00E31A34">
        <w:trPr>
          <w:trHeight w:val="258"/>
        </w:trPr>
        <w:tc>
          <w:tcPr>
            <w:tcW w:w="4031" w:type="dxa"/>
            <w:tcBorders>
              <w:top w:val="nil"/>
              <w:left w:val="single" w:sz="4" w:space="0" w:color="auto"/>
              <w:bottom w:val="nil"/>
              <w:right w:val="nil"/>
            </w:tcBorders>
            <w:shd w:val="clear" w:color="auto" w:fill="auto"/>
            <w:noWrap/>
            <w:vAlign w:val="bottom"/>
            <w:hideMark/>
          </w:tcPr>
          <w:p w:rsidR="008B6382" w:rsidRPr="008B6382" w:rsidRDefault="008B6382" w:rsidP="008B6382">
            <w:pPr>
              <w:rPr>
                <w:rFonts w:ascii="Arial" w:eastAsia="Times New Roman" w:hAnsi="Arial" w:cs="Arial"/>
                <w:sz w:val="18"/>
                <w:szCs w:val="18"/>
                <w:lang w:eastAsia="ca-ES"/>
              </w:rPr>
            </w:pPr>
            <w:r w:rsidRPr="008B6382">
              <w:rPr>
                <w:rFonts w:ascii="Arial" w:eastAsia="Times New Roman" w:hAnsi="Arial" w:cs="Arial"/>
                <w:sz w:val="18"/>
                <w:szCs w:val="18"/>
                <w:lang w:eastAsia="ca-ES"/>
              </w:rPr>
              <w:t>Subescala auxiliars administratius</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8B6382" w:rsidRPr="008B6382" w:rsidRDefault="008B6382" w:rsidP="008B6382">
            <w:pPr>
              <w:jc w:val="center"/>
              <w:rPr>
                <w:rFonts w:ascii="Arial" w:eastAsia="Times New Roman" w:hAnsi="Arial" w:cs="Arial"/>
                <w:sz w:val="18"/>
                <w:szCs w:val="18"/>
                <w:lang w:eastAsia="ca-ES"/>
              </w:rPr>
            </w:pPr>
            <w:r w:rsidRPr="008B6382">
              <w:rPr>
                <w:rFonts w:ascii="Arial" w:eastAsia="Times New Roman" w:hAnsi="Arial" w:cs="Arial"/>
                <w:sz w:val="18"/>
                <w:szCs w:val="18"/>
                <w:lang w:eastAsia="ca-ES"/>
              </w:rPr>
              <w:t>C2</w:t>
            </w:r>
          </w:p>
        </w:tc>
        <w:tc>
          <w:tcPr>
            <w:tcW w:w="82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left="-396"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18</w:t>
            </w:r>
          </w:p>
        </w:tc>
        <w:tc>
          <w:tcPr>
            <w:tcW w:w="908"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left="-396"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24</w:t>
            </w:r>
          </w:p>
        </w:tc>
        <w:tc>
          <w:tcPr>
            <w:tcW w:w="86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left="-396"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42</w:t>
            </w:r>
          </w:p>
        </w:tc>
      </w:tr>
      <w:tr w:rsidR="008B6382" w:rsidRPr="008B6382" w:rsidTr="00E31A34">
        <w:trPr>
          <w:trHeight w:val="258"/>
        </w:trPr>
        <w:tc>
          <w:tcPr>
            <w:tcW w:w="4031" w:type="dxa"/>
            <w:tcBorders>
              <w:top w:val="nil"/>
              <w:left w:val="single" w:sz="4" w:space="0" w:color="auto"/>
              <w:bottom w:val="nil"/>
              <w:right w:val="nil"/>
            </w:tcBorders>
            <w:shd w:val="clear" w:color="auto" w:fill="auto"/>
            <w:noWrap/>
            <w:vAlign w:val="bottom"/>
            <w:hideMark/>
          </w:tcPr>
          <w:p w:rsidR="008B6382" w:rsidRPr="008B6382" w:rsidRDefault="008B6382" w:rsidP="008B6382">
            <w:pPr>
              <w:rPr>
                <w:rFonts w:ascii="Arial" w:eastAsia="Times New Roman" w:hAnsi="Arial" w:cs="Arial"/>
                <w:sz w:val="18"/>
                <w:szCs w:val="18"/>
                <w:lang w:eastAsia="ca-ES"/>
              </w:rPr>
            </w:pPr>
            <w:r w:rsidRPr="008B6382">
              <w:rPr>
                <w:rFonts w:ascii="Arial" w:eastAsia="Times New Roman" w:hAnsi="Arial" w:cs="Arial"/>
                <w:sz w:val="18"/>
                <w:szCs w:val="18"/>
                <w:lang w:eastAsia="ca-ES"/>
              </w:rPr>
              <w:t>Subescala subalterna</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8B6382" w:rsidRPr="008B6382" w:rsidRDefault="008B6382" w:rsidP="008B6382">
            <w:pPr>
              <w:jc w:val="center"/>
              <w:rPr>
                <w:rFonts w:ascii="Arial" w:eastAsia="Times New Roman" w:hAnsi="Arial" w:cs="Arial"/>
                <w:sz w:val="18"/>
                <w:szCs w:val="18"/>
                <w:lang w:eastAsia="ca-ES"/>
              </w:rPr>
            </w:pPr>
            <w:r w:rsidRPr="008B6382">
              <w:rPr>
                <w:rFonts w:ascii="Arial" w:eastAsia="Times New Roman" w:hAnsi="Arial" w:cs="Arial"/>
                <w:sz w:val="18"/>
                <w:szCs w:val="18"/>
                <w:lang w:eastAsia="ca-ES"/>
              </w:rPr>
              <w:t>AP</w:t>
            </w:r>
          </w:p>
        </w:tc>
        <w:tc>
          <w:tcPr>
            <w:tcW w:w="82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left="-396"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3</w:t>
            </w:r>
          </w:p>
        </w:tc>
        <w:tc>
          <w:tcPr>
            <w:tcW w:w="908"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left="-396"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3</w:t>
            </w:r>
          </w:p>
        </w:tc>
        <w:tc>
          <w:tcPr>
            <w:tcW w:w="86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left="-396"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6</w:t>
            </w:r>
          </w:p>
        </w:tc>
      </w:tr>
      <w:tr w:rsidR="008B6382" w:rsidRPr="008B6382" w:rsidTr="00E31A34">
        <w:trPr>
          <w:trHeight w:val="420"/>
        </w:trPr>
        <w:tc>
          <w:tcPr>
            <w:tcW w:w="4031" w:type="dxa"/>
            <w:tcBorders>
              <w:top w:val="nil"/>
              <w:left w:val="single" w:sz="4" w:space="0" w:color="auto"/>
              <w:bottom w:val="nil"/>
              <w:right w:val="nil"/>
            </w:tcBorders>
            <w:shd w:val="clear" w:color="auto" w:fill="auto"/>
            <w:noWrap/>
            <w:vAlign w:val="bottom"/>
            <w:hideMark/>
          </w:tcPr>
          <w:p w:rsidR="008B6382" w:rsidRPr="008B6382" w:rsidRDefault="008B6382" w:rsidP="008B6382">
            <w:pPr>
              <w:rPr>
                <w:rFonts w:ascii="Arial" w:eastAsia="Times New Roman" w:hAnsi="Arial" w:cs="Arial"/>
                <w:sz w:val="18"/>
                <w:szCs w:val="18"/>
                <w:lang w:eastAsia="ca-ES"/>
              </w:rPr>
            </w:pPr>
            <w:r w:rsidRPr="008B6382">
              <w:rPr>
                <w:rFonts w:ascii="Arial" w:eastAsia="Times New Roman" w:hAnsi="Arial" w:cs="Arial"/>
                <w:sz w:val="18"/>
                <w:szCs w:val="18"/>
                <w:lang w:eastAsia="ca-ES"/>
              </w:rPr>
              <w:t> </w:t>
            </w:r>
          </w:p>
        </w:tc>
        <w:tc>
          <w:tcPr>
            <w:tcW w:w="820" w:type="dxa"/>
            <w:tcBorders>
              <w:top w:val="nil"/>
              <w:left w:val="nil"/>
              <w:bottom w:val="nil"/>
              <w:right w:val="nil"/>
            </w:tcBorders>
            <w:shd w:val="clear" w:color="auto" w:fill="auto"/>
            <w:noWrap/>
            <w:vAlign w:val="bottom"/>
            <w:hideMark/>
          </w:tcPr>
          <w:p w:rsidR="008B6382" w:rsidRPr="008B6382" w:rsidRDefault="008B6382" w:rsidP="008B6382">
            <w:pPr>
              <w:rPr>
                <w:rFonts w:ascii="Arial" w:eastAsia="Times New Roman" w:hAnsi="Arial" w:cs="Arial"/>
                <w:sz w:val="18"/>
                <w:szCs w:val="18"/>
                <w:lang w:eastAsia="ca-ES"/>
              </w:rPr>
            </w:pPr>
          </w:p>
        </w:tc>
        <w:tc>
          <w:tcPr>
            <w:tcW w:w="820" w:type="dxa"/>
            <w:tcBorders>
              <w:top w:val="nil"/>
              <w:left w:val="nil"/>
              <w:bottom w:val="nil"/>
              <w:right w:val="nil"/>
            </w:tcBorders>
            <w:shd w:val="clear" w:color="auto" w:fill="auto"/>
            <w:noWrap/>
            <w:vAlign w:val="bottom"/>
            <w:hideMark/>
          </w:tcPr>
          <w:p w:rsidR="008B6382" w:rsidRPr="008B6382" w:rsidRDefault="008B6382" w:rsidP="00E31A34">
            <w:pPr>
              <w:ind w:left="-396" w:right="222"/>
              <w:jc w:val="right"/>
              <w:rPr>
                <w:rFonts w:ascii="Times New Roman" w:eastAsia="Times New Roman" w:hAnsi="Times New Roman" w:cs="Times New Roman"/>
                <w:sz w:val="18"/>
                <w:szCs w:val="18"/>
                <w:lang w:eastAsia="ca-ES"/>
              </w:rPr>
            </w:pPr>
          </w:p>
        </w:tc>
        <w:tc>
          <w:tcPr>
            <w:tcW w:w="908" w:type="dxa"/>
            <w:tcBorders>
              <w:top w:val="nil"/>
              <w:left w:val="nil"/>
              <w:bottom w:val="nil"/>
              <w:right w:val="nil"/>
            </w:tcBorders>
            <w:shd w:val="clear" w:color="auto" w:fill="auto"/>
            <w:noWrap/>
            <w:vAlign w:val="bottom"/>
            <w:hideMark/>
          </w:tcPr>
          <w:p w:rsidR="008B6382" w:rsidRPr="008B6382" w:rsidRDefault="008B6382" w:rsidP="00E31A34">
            <w:pPr>
              <w:ind w:left="-396" w:right="222"/>
              <w:jc w:val="right"/>
              <w:rPr>
                <w:rFonts w:ascii="Times New Roman" w:eastAsia="Times New Roman" w:hAnsi="Times New Roman" w:cs="Times New Roman"/>
                <w:sz w:val="18"/>
                <w:szCs w:val="18"/>
                <w:lang w:eastAsia="ca-ES"/>
              </w:rPr>
            </w:pPr>
          </w:p>
        </w:tc>
        <w:tc>
          <w:tcPr>
            <w:tcW w:w="860" w:type="dxa"/>
            <w:tcBorders>
              <w:top w:val="nil"/>
              <w:left w:val="nil"/>
              <w:bottom w:val="nil"/>
              <w:right w:val="nil"/>
            </w:tcBorders>
            <w:shd w:val="clear" w:color="auto" w:fill="auto"/>
            <w:noWrap/>
            <w:vAlign w:val="bottom"/>
            <w:hideMark/>
          </w:tcPr>
          <w:p w:rsidR="008B6382" w:rsidRPr="008B6382" w:rsidRDefault="008B6382" w:rsidP="00E31A34">
            <w:pPr>
              <w:ind w:left="-396" w:right="222"/>
              <w:jc w:val="right"/>
              <w:rPr>
                <w:rFonts w:ascii="Times New Roman" w:eastAsia="Times New Roman" w:hAnsi="Times New Roman" w:cs="Times New Roman"/>
                <w:sz w:val="18"/>
                <w:szCs w:val="18"/>
                <w:lang w:eastAsia="ca-ES"/>
              </w:rPr>
            </w:pPr>
          </w:p>
        </w:tc>
      </w:tr>
      <w:tr w:rsidR="008B6382" w:rsidRPr="008B6382" w:rsidTr="00E31A34">
        <w:trPr>
          <w:trHeight w:val="204"/>
        </w:trPr>
        <w:tc>
          <w:tcPr>
            <w:tcW w:w="4031" w:type="dxa"/>
            <w:tcBorders>
              <w:top w:val="nil"/>
              <w:left w:val="single" w:sz="4" w:space="0" w:color="auto"/>
              <w:bottom w:val="nil"/>
              <w:right w:val="nil"/>
            </w:tcBorders>
            <w:shd w:val="clear" w:color="auto" w:fill="auto"/>
            <w:noWrap/>
            <w:vAlign w:val="bottom"/>
            <w:hideMark/>
          </w:tcPr>
          <w:p w:rsidR="008B6382" w:rsidRPr="008B6382" w:rsidRDefault="008B6382" w:rsidP="007D37B0">
            <w:pPr>
              <w:spacing w:after="120"/>
              <w:rPr>
                <w:rFonts w:ascii="Arial" w:eastAsia="Times New Roman" w:hAnsi="Arial" w:cs="Arial"/>
                <w:b/>
                <w:bCs/>
                <w:sz w:val="18"/>
                <w:szCs w:val="18"/>
                <w:u w:val="single"/>
                <w:lang w:eastAsia="ca-ES"/>
              </w:rPr>
            </w:pPr>
            <w:r w:rsidRPr="008B6382">
              <w:rPr>
                <w:rFonts w:ascii="Arial" w:eastAsia="Times New Roman" w:hAnsi="Arial" w:cs="Arial"/>
                <w:b/>
                <w:bCs/>
                <w:sz w:val="18"/>
                <w:szCs w:val="18"/>
                <w:u w:val="single"/>
                <w:lang w:eastAsia="ca-ES"/>
              </w:rPr>
              <w:t>Escala d'administració especial</w:t>
            </w:r>
          </w:p>
        </w:tc>
        <w:tc>
          <w:tcPr>
            <w:tcW w:w="820" w:type="dxa"/>
            <w:tcBorders>
              <w:top w:val="nil"/>
              <w:left w:val="nil"/>
              <w:bottom w:val="nil"/>
              <w:right w:val="nil"/>
            </w:tcBorders>
            <w:shd w:val="clear" w:color="auto" w:fill="auto"/>
            <w:noWrap/>
            <w:vAlign w:val="bottom"/>
            <w:hideMark/>
          </w:tcPr>
          <w:p w:rsidR="008B6382" w:rsidRPr="008B6382" w:rsidRDefault="008B6382" w:rsidP="008B6382">
            <w:pPr>
              <w:rPr>
                <w:rFonts w:ascii="Arial" w:eastAsia="Times New Roman" w:hAnsi="Arial" w:cs="Arial"/>
                <w:b/>
                <w:bCs/>
                <w:sz w:val="18"/>
                <w:szCs w:val="18"/>
                <w:u w:val="single"/>
                <w:lang w:eastAsia="ca-ES"/>
              </w:rPr>
            </w:pPr>
          </w:p>
        </w:tc>
        <w:tc>
          <w:tcPr>
            <w:tcW w:w="820" w:type="dxa"/>
            <w:tcBorders>
              <w:top w:val="nil"/>
              <w:left w:val="nil"/>
              <w:bottom w:val="nil"/>
              <w:right w:val="nil"/>
            </w:tcBorders>
            <w:shd w:val="clear" w:color="auto" w:fill="auto"/>
            <w:noWrap/>
            <w:vAlign w:val="bottom"/>
            <w:hideMark/>
          </w:tcPr>
          <w:p w:rsidR="008B6382" w:rsidRPr="008B6382" w:rsidRDefault="008B6382" w:rsidP="00E31A34">
            <w:pPr>
              <w:ind w:left="-396" w:right="222"/>
              <w:jc w:val="right"/>
              <w:rPr>
                <w:rFonts w:ascii="Times New Roman" w:eastAsia="Times New Roman" w:hAnsi="Times New Roman" w:cs="Times New Roman"/>
                <w:sz w:val="18"/>
                <w:szCs w:val="18"/>
                <w:lang w:eastAsia="ca-ES"/>
              </w:rPr>
            </w:pPr>
          </w:p>
        </w:tc>
        <w:tc>
          <w:tcPr>
            <w:tcW w:w="908" w:type="dxa"/>
            <w:tcBorders>
              <w:top w:val="nil"/>
              <w:left w:val="nil"/>
              <w:bottom w:val="nil"/>
              <w:right w:val="nil"/>
            </w:tcBorders>
            <w:shd w:val="clear" w:color="auto" w:fill="auto"/>
            <w:noWrap/>
            <w:vAlign w:val="bottom"/>
            <w:hideMark/>
          </w:tcPr>
          <w:p w:rsidR="008B6382" w:rsidRPr="008B6382" w:rsidRDefault="008B6382" w:rsidP="00E31A34">
            <w:pPr>
              <w:ind w:left="-396" w:right="222"/>
              <w:jc w:val="right"/>
              <w:rPr>
                <w:rFonts w:ascii="Times New Roman" w:eastAsia="Times New Roman" w:hAnsi="Times New Roman" w:cs="Times New Roman"/>
                <w:sz w:val="18"/>
                <w:szCs w:val="18"/>
                <w:lang w:eastAsia="ca-ES"/>
              </w:rPr>
            </w:pPr>
          </w:p>
        </w:tc>
        <w:tc>
          <w:tcPr>
            <w:tcW w:w="860" w:type="dxa"/>
            <w:tcBorders>
              <w:top w:val="nil"/>
              <w:left w:val="nil"/>
              <w:bottom w:val="nil"/>
              <w:right w:val="nil"/>
            </w:tcBorders>
            <w:shd w:val="clear" w:color="auto" w:fill="auto"/>
            <w:noWrap/>
            <w:vAlign w:val="bottom"/>
            <w:hideMark/>
          </w:tcPr>
          <w:p w:rsidR="008B6382" w:rsidRPr="008B6382" w:rsidRDefault="008B6382" w:rsidP="00E31A34">
            <w:pPr>
              <w:ind w:left="-396" w:right="222"/>
              <w:jc w:val="right"/>
              <w:rPr>
                <w:rFonts w:ascii="Times New Roman" w:eastAsia="Times New Roman" w:hAnsi="Times New Roman" w:cs="Times New Roman"/>
                <w:sz w:val="18"/>
                <w:szCs w:val="18"/>
                <w:lang w:eastAsia="ca-ES"/>
              </w:rPr>
            </w:pPr>
          </w:p>
        </w:tc>
      </w:tr>
      <w:tr w:rsidR="008B6382" w:rsidRPr="008B6382" w:rsidTr="00E31A34">
        <w:trPr>
          <w:trHeight w:val="204"/>
        </w:trPr>
        <w:tc>
          <w:tcPr>
            <w:tcW w:w="4031" w:type="dxa"/>
            <w:tcBorders>
              <w:top w:val="nil"/>
              <w:left w:val="single" w:sz="4" w:space="0" w:color="auto"/>
              <w:bottom w:val="nil"/>
              <w:right w:val="nil"/>
            </w:tcBorders>
            <w:shd w:val="clear" w:color="auto" w:fill="auto"/>
            <w:noWrap/>
            <w:vAlign w:val="bottom"/>
            <w:hideMark/>
          </w:tcPr>
          <w:p w:rsidR="008B6382" w:rsidRPr="008B6382" w:rsidRDefault="008B6382" w:rsidP="008B6382">
            <w:pPr>
              <w:rPr>
                <w:rFonts w:ascii="Arial" w:eastAsia="Times New Roman" w:hAnsi="Arial" w:cs="Arial"/>
                <w:b/>
                <w:bCs/>
                <w:sz w:val="18"/>
                <w:szCs w:val="18"/>
                <w:u w:val="single"/>
                <w:lang w:eastAsia="ca-ES"/>
              </w:rPr>
            </w:pPr>
            <w:r w:rsidRPr="008B6382">
              <w:rPr>
                <w:rFonts w:ascii="Arial" w:eastAsia="Times New Roman" w:hAnsi="Arial" w:cs="Arial"/>
                <w:b/>
                <w:bCs/>
                <w:sz w:val="18"/>
                <w:szCs w:val="18"/>
                <w:u w:val="single"/>
                <w:lang w:eastAsia="ca-ES"/>
              </w:rPr>
              <w:t>Subescala tècnica</w:t>
            </w:r>
          </w:p>
        </w:tc>
        <w:tc>
          <w:tcPr>
            <w:tcW w:w="820" w:type="dxa"/>
            <w:tcBorders>
              <w:top w:val="nil"/>
              <w:left w:val="nil"/>
              <w:bottom w:val="nil"/>
              <w:right w:val="nil"/>
            </w:tcBorders>
            <w:shd w:val="clear" w:color="auto" w:fill="auto"/>
            <w:noWrap/>
            <w:vAlign w:val="bottom"/>
            <w:hideMark/>
          </w:tcPr>
          <w:p w:rsidR="008B6382" w:rsidRPr="008B6382" w:rsidRDefault="008B6382" w:rsidP="008B6382">
            <w:pPr>
              <w:rPr>
                <w:rFonts w:ascii="Arial" w:eastAsia="Times New Roman" w:hAnsi="Arial" w:cs="Arial"/>
                <w:b/>
                <w:bCs/>
                <w:sz w:val="18"/>
                <w:szCs w:val="18"/>
                <w:u w:val="single"/>
                <w:lang w:eastAsia="ca-ES"/>
              </w:rPr>
            </w:pPr>
          </w:p>
        </w:tc>
        <w:tc>
          <w:tcPr>
            <w:tcW w:w="820" w:type="dxa"/>
            <w:tcBorders>
              <w:top w:val="nil"/>
              <w:left w:val="nil"/>
              <w:bottom w:val="nil"/>
              <w:right w:val="nil"/>
            </w:tcBorders>
            <w:shd w:val="clear" w:color="auto" w:fill="auto"/>
            <w:noWrap/>
            <w:vAlign w:val="bottom"/>
            <w:hideMark/>
          </w:tcPr>
          <w:p w:rsidR="008B6382" w:rsidRPr="008B6382" w:rsidRDefault="008B6382" w:rsidP="00E31A34">
            <w:pPr>
              <w:ind w:left="-396" w:right="222"/>
              <w:jc w:val="right"/>
              <w:rPr>
                <w:rFonts w:ascii="Times New Roman" w:eastAsia="Times New Roman" w:hAnsi="Times New Roman" w:cs="Times New Roman"/>
                <w:sz w:val="18"/>
                <w:szCs w:val="18"/>
                <w:lang w:eastAsia="ca-ES"/>
              </w:rPr>
            </w:pPr>
          </w:p>
        </w:tc>
        <w:tc>
          <w:tcPr>
            <w:tcW w:w="908" w:type="dxa"/>
            <w:tcBorders>
              <w:top w:val="nil"/>
              <w:left w:val="nil"/>
              <w:bottom w:val="nil"/>
              <w:right w:val="nil"/>
            </w:tcBorders>
            <w:shd w:val="clear" w:color="auto" w:fill="auto"/>
            <w:noWrap/>
            <w:vAlign w:val="bottom"/>
            <w:hideMark/>
          </w:tcPr>
          <w:p w:rsidR="008B6382" w:rsidRPr="008B6382" w:rsidRDefault="008B6382" w:rsidP="00E31A34">
            <w:pPr>
              <w:ind w:left="-396" w:right="222"/>
              <w:jc w:val="right"/>
              <w:rPr>
                <w:rFonts w:ascii="Times New Roman" w:eastAsia="Times New Roman" w:hAnsi="Times New Roman" w:cs="Times New Roman"/>
                <w:sz w:val="18"/>
                <w:szCs w:val="18"/>
                <w:lang w:eastAsia="ca-ES"/>
              </w:rPr>
            </w:pPr>
          </w:p>
        </w:tc>
        <w:tc>
          <w:tcPr>
            <w:tcW w:w="860" w:type="dxa"/>
            <w:tcBorders>
              <w:top w:val="nil"/>
              <w:left w:val="nil"/>
              <w:bottom w:val="nil"/>
              <w:right w:val="nil"/>
            </w:tcBorders>
            <w:shd w:val="clear" w:color="auto" w:fill="auto"/>
            <w:noWrap/>
            <w:vAlign w:val="bottom"/>
            <w:hideMark/>
          </w:tcPr>
          <w:p w:rsidR="008B6382" w:rsidRPr="008B6382" w:rsidRDefault="008B6382" w:rsidP="00E31A34">
            <w:pPr>
              <w:ind w:left="-396" w:right="222"/>
              <w:jc w:val="right"/>
              <w:rPr>
                <w:rFonts w:ascii="Times New Roman" w:eastAsia="Times New Roman" w:hAnsi="Times New Roman" w:cs="Times New Roman"/>
                <w:sz w:val="18"/>
                <w:szCs w:val="18"/>
                <w:lang w:eastAsia="ca-ES"/>
              </w:rPr>
            </w:pPr>
          </w:p>
        </w:tc>
      </w:tr>
      <w:tr w:rsidR="008B6382" w:rsidRPr="008B6382" w:rsidTr="00E31A34">
        <w:trPr>
          <w:trHeight w:val="204"/>
        </w:trPr>
        <w:tc>
          <w:tcPr>
            <w:tcW w:w="4031" w:type="dxa"/>
            <w:tcBorders>
              <w:top w:val="nil"/>
              <w:left w:val="single" w:sz="4" w:space="0" w:color="auto"/>
              <w:bottom w:val="nil"/>
              <w:right w:val="nil"/>
            </w:tcBorders>
            <w:shd w:val="clear" w:color="auto" w:fill="auto"/>
            <w:noWrap/>
            <w:vAlign w:val="bottom"/>
            <w:hideMark/>
          </w:tcPr>
          <w:p w:rsidR="008B6382" w:rsidRPr="008B6382" w:rsidRDefault="008B6382" w:rsidP="008B6382">
            <w:pPr>
              <w:rPr>
                <w:rFonts w:ascii="Arial" w:eastAsia="Times New Roman" w:hAnsi="Arial" w:cs="Arial"/>
                <w:sz w:val="18"/>
                <w:szCs w:val="18"/>
                <w:lang w:eastAsia="ca-ES"/>
              </w:rPr>
            </w:pPr>
            <w:r w:rsidRPr="008B6382">
              <w:rPr>
                <w:rFonts w:ascii="Arial" w:eastAsia="Times New Roman" w:hAnsi="Arial" w:cs="Arial"/>
                <w:sz w:val="18"/>
                <w:szCs w:val="18"/>
                <w:lang w:eastAsia="ca-ES"/>
              </w:rPr>
              <w:t>Tècnic superior</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B6382" w:rsidRPr="008B6382" w:rsidRDefault="008B6382" w:rsidP="008B6382">
            <w:pPr>
              <w:jc w:val="center"/>
              <w:rPr>
                <w:rFonts w:ascii="Arial" w:eastAsia="Times New Roman" w:hAnsi="Arial" w:cs="Arial"/>
                <w:sz w:val="18"/>
                <w:szCs w:val="18"/>
                <w:lang w:eastAsia="ca-ES"/>
              </w:rPr>
            </w:pPr>
            <w:r w:rsidRPr="008B6382">
              <w:rPr>
                <w:rFonts w:ascii="Arial" w:eastAsia="Times New Roman" w:hAnsi="Arial" w:cs="Arial"/>
                <w:sz w:val="18"/>
                <w:szCs w:val="18"/>
                <w:lang w:eastAsia="ca-ES"/>
              </w:rPr>
              <w:t>A1</w:t>
            </w:r>
          </w:p>
        </w:tc>
        <w:tc>
          <w:tcPr>
            <w:tcW w:w="820" w:type="dxa"/>
            <w:tcBorders>
              <w:top w:val="single" w:sz="4" w:space="0" w:color="auto"/>
              <w:left w:val="nil"/>
              <w:bottom w:val="single" w:sz="4" w:space="0" w:color="auto"/>
              <w:right w:val="single" w:sz="4" w:space="0" w:color="auto"/>
            </w:tcBorders>
            <w:shd w:val="clear" w:color="auto" w:fill="auto"/>
            <w:noWrap/>
            <w:vAlign w:val="bottom"/>
            <w:hideMark/>
          </w:tcPr>
          <w:p w:rsidR="008B6382" w:rsidRPr="008B6382" w:rsidRDefault="008B6382" w:rsidP="00E31A34">
            <w:pPr>
              <w:ind w:left="-396"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9</w:t>
            </w:r>
          </w:p>
        </w:tc>
        <w:tc>
          <w:tcPr>
            <w:tcW w:w="908" w:type="dxa"/>
            <w:tcBorders>
              <w:top w:val="single" w:sz="4" w:space="0" w:color="auto"/>
              <w:left w:val="nil"/>
              <w:bottom w:val="single" w:sz="4" w:space="0" w:color="auto"/>
              <w:right w:val="single" w:sz="4" w:space="0" w:color="auto"/>
            </w:tcBorders>
            <w:shd w:val="clear" w:color="auto" w:fill="auto"/>
            <w:noWrap/>
            <w:vAlign w:val="bottom"/>
            <w:hideMark/>
          </w:tcPr>
          <w:p w:rsidR="008B6382" w:rsidRPr="008B6382" w:rsidRDefault="008B6382" w:rsidP="00E31A34">
            <w:pPr>
              <w:ind w:left="-396"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2</w:t>
            </w:r>
          </w:p>
        </w:tc>
        <w:tc>
          <w:tcPr>
            <w:tcW w:w="860" w:type="dxa"/>
            <w:tcBorders>
              <w:top w:val="single" w:sz="4" w:space="0" w:color="auto"/>
              <w:left w:val="nil"/>
              <w:bottom w:val="single" w:sz="4" w:space="0" w:color="auto"/>
              <w:right w:val="single" w:sz="4" w:space="0" w:color="auto"/>
            </w:tcBorders>
            <w:shd w:val="clear" w:color="auto" w:fill="auto"/>
            <w:noWrap/>
            <w:vAlign w:val="bottom"/>
            <w:hideMark/>
          </w:tcPr>
          <w:p w:rsidR="008B6382" w:rsidRPr="008B6382" w:rsidRDefault="008B6382" w:rsidP="00E31A34">
            <w:pPr>
              <w:ind w:left="-396"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11</w:t>
            </w:r>
          </w:p>
        </w:tc>
      </w:tr>
      <w:tr w:rsidR="008B6382" w:rsidRPr="008B6382" w:rsidTr="00E31A34">
        <w:trPr>
          <w:trHeight w:val="204"/>
        </w:trPr>
        <w:tc>
          <w:tcPr>
            <w:tcW w:w="4031" w:type="dxa"/>
            <w:tcBorders>
              <w:top w:val="nil"/>
              <w:left w:val="single" w:sz="4" w:space="0" w:color="auto"/>
              <w:bottom w:val="nil"/>
              <w:right w:val="nil"/>
            </w:tcBorders>
            <w:shd w:val="clear" w:color="auto" w:fill="auto"/>
            <w:noWrap/>
            <w:vAlign w:val="bottom"/>
            <w:hideMark/>
          </w:tcPr>
          <w:p w:rsidR="008B6382" w:rsidRPr="008B6382" w:rsidRDefault="008B6382" w:rsidP="008B6382">
            <w:pPr>
              <w:rPr>
                <w:rFonts w:ascii="Arial" w:eastAsia="Times New Roman" w:hAnsi="Arial" w:cs="Arial"/>
                <w:sz w:val="18"/>
                <w:szCs w:val="18"/>
                <w:lang w:eastAsia="ca-ES"/>
              </w:rPr>
            </w:pPr>
            <w:r w:rsidRPr="008B6382">
              <w:rPr>
                <w:rFonts w:ascii="Arial" w:eastAsia="Times New Roman" w:hAnsi="Arial" w:cs="Arial"/>
                <w:sz w:val="18"/>
                <w:szCs w:val="18"/>
                <w:lang w:eastAsia="ca-ES"/>
              </w:rPr>
              <w:t>Psicòleg</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8B6382" w:rsidRPr="008B6382" w:rsidRDefault="008B6382" w:rsidP="008B6382">
            <w:pPr>
              <w:jc w:val="center"/>
              <w:rPr>
                <w:rFonts w:ascii="Arial" w:eastAsia="Times New Roman" w:hAnsi="Arial" w:cs="Arial"/>
                <w:sz w:val="18"/>
                <w:szCs w:val="18"/>
                <w:lang w:eastAsia="ca-ES"/>
              </w:rPr>
            </w:pPr>
            <w:r w:rsidRPr="008B6382">
              <w:rPr>
                <w:rFonts w:ascii="Arial" w:eastAsia="Times New Roman" w:hAnsi="Arial" w:cs="Arial"/>
                <w:sz w:val="18"/>
                <w:szCs w:val="18"/>
                <w:lang w:eastAsia="ca-ES"/>
              </w:rPr>
              <w:t>A1</w:t>
            </w:r>
          </w:p>
        </w:tc>
        <w:tc>
          <w:tcPr>
            <w:tcW w:w="82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left="-396"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2</w:t>
            </w:r>
          </w:p>
        </w:tc>
        <w:tc>
          <w:tcPr>
            <w:tcW w:w="908"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left="-396"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0</w:t>
            </w:r>
          </w:p>
        </w:tc>
        <w:tc>
          <w:tcPr>
            <w:tcW w:w="86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left="-396"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2</w:t>
            </w:r>
          </w:p>
        </w:tc>
      </w:tr>
      <w:tr w:rsidR="008B6382" w:rsidRPr="008B6382" w:rsidTr="00E31A34">
        <w:trPr>
          <w:trHeight w:val="204"/>
        </w:trPr>
        <w:tc>
          <w:tcPr>
            <w:tcW w:w="4031" w:type="dxa"/>
            <w:tcBorders>
              <w:top w:val="nil"/>
              <w:left w:val="single" w:sz="4" w:space="0" w:color="auto"/>
              <w:bottom w:val="nil"/>
              <w:right w:val="nil"/>
            </w:tcBorders>
            <w:shd w:val="clear" w:color="auto" w:fill="auto"/>
            <w:noWrap/>
            <w:vAlign w:val="bottom"/>
            <w:hideMark/>
          </w:tcPr>
          <w:p w:rsidR="008B6382" w:rsidRPr="008B6382" w:rsidRDefault="008B6382" w:rsidP="008B6382">
            <w:pPr>
              <w:rPr>
                <w:rFonts w:ascii="Arial" w:eastAsia="Times New Roman" w:hAnsi="Arial" w:cs="Arial"/>
                <w:sz w:val="18"/>
                <w:szCs w:val="18"/>
                <w:lang w:eastAsia="ca-ES"/>
              </w:rPr>
            </w:pPr>
            <w:r w:rsidRPr="008B6382">
              <w:rPr>
                <w:rFonts w:ascii="Arial" w:eastAsia="Times New Roman" w:hAnsi="Arial" w:cs="Arial"/>
                <w:sz w:val="18"/>
                <w:szCs w:val="18"/>
                <w:lang w:eastAsia="ca-ES"/>
              </w:rPr>
              <w:t>Arquitecte</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8B6382" w:rsidRPr="008B6382" w:rsidRDefault="008B6382" w:rsidP="008B6382">
            <w:pPr>
              <w:jc w:val="center"/>
              <w:rPr>
                <w:rFonts w:ascii="Arial" w:eastAsia="Times New Roman" w:hAnsi="Arial" w:cs="Arial"/>
                <w:sz w:val="18"/>
                <w:szCs w:val="18"/>
                <w:lang w:eastAsia="ca-ES"/>
              </w:rPr>
            </w:pPr>
            <w:r w:rsidRPr="008B6382">
              <w:rPr>
                <w:rFonts w:ascii="Arial" w:eastAsia="Times New Roman" w:hAnsi="Arial" w:cs="Arial"/>
                <w:sz w:val="18"/>
                <w:szCs w:val="18"/>
                <w:lang w:eastAsia="ca-ES"/>
              </w:rPr>
              <w:t>A1</w:t>
            </w:r>
          </w:p>
        </w:tc>
        <w:tc>
          <w:tcPr>
            <w:tcW w:w="82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left="-396"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5</w:t>
            </w:r>
          </w:p>
        </w:tc>
        <w:tc>
          <w:tcPr>
            <w:tcW w:w="908"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left="-396"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2</w:t>
            </w:r>
          </w:p>
        </w:tc>
        <w:tc>
          <w:tcPr>
            <w:tcW w:w="86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left="-396"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7</w:t>
            </w:r>
          </w:p>
        </w:tc>
      </w:tr>
      <w:tr w:rsidR="008B6382" w:rsidRPr="008B6382" w:rsidTr="00E31A34">
        <w:trPr>
          <w:trHeight w:val="204"/>
        </w:trPr>
        <w:tc>
          <w:tcPr>
            <w:tcW w:w="4031" w:type="dxa"/>
            <w:tcBorders>
              <w:top w:val="nil"/>
              <w:left w:val="single" w:sz="4" w:space="0" w:color="auto"/>
              <w:bottom w:val="nil"/>
              <w:right w:val="nil"/>
            </w:tcBorders>
            <w:shd w:val="clear" w:color="auto" w:fill="auto"/>
            <w:noWrap/>
            <w:vAlign w:val="bottom"/>
            <w:hideMark/>
          </w:tcPr>
          <w:p w:rsidR="008B6382" w:rsidRPr="008B6382" w:rsidRDefault="008B6382" w:rsidP="008B6382">
            <w:pPr>
              <w:rPr>
                <w:rFonts w:ascii="Arial" w:eastAsia="Times New Roman" w:hAnsi="Arial" w:cs="Arial"/>
                <w:sz w:val="18"/>
                <w:szCs w:val="18"/>
                <w:lang w:eastAsia="ca-ES"/>
              </w:rPr>
            </w:pPr>
            <w:r w:rsidRPr="008B6382">
              <w:rPr>
                <w:rFonts w:ascii="Arial" w:eastAsia="Times New Roman" w:hAnsi="Arial" w:cs="Arial"/>
                <w:sz w:val="18"/>
                <w:szCs w:val="18"/>
                <w:lang w:eastAsia="ca-ES"/>
              </w:rPr>
              <w:t>Enginyer</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8B6382" w:rsidRPr="008B6382" w:rsidRDefault="008B6382" w:rsidP="008B6382">
            <w:pPr>
              <w:jc w:val="center"/>
              <w:rPr>
                <w:rFonts w:ascii="Arial" w:eastAsia="Times New Roman" w:hAnsi="Arial" w:cs="Arial"/>
                <w:sz w:val="18"/>
                <w:szCs w:val="18"/>
                <w:lang w:eastAsia="ca-ES"/>
              </w:rPr>
            </w:pPr>
            <w:r w:rsidRPr="008B6382">
              <w:rPr>
                <w:rFonts w:ascii="Arial" w:eastAsia="Times New Roman" w:hAnsi="Arial" w:cs="Arial"/>
                <w:sz w:val="18"/>
                <w:szCs w:val="18"/>
                <w:lang w:eastAsia="ca-ES"/>
              </w:rPr>
              <w:t>A1</w:t>
            </w:r>
          </w:p>
        </w:tc>
        <w:tc>
          <w:tcPr>
            <w:tcW w:w="82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left="-396"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1</w:t>
            </w:r>
          </w:p>
        </w:tc>
        <w:tc>
          <w:tcPr>
            <w:tcW w:w="908"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left="-396"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0</w:t>
            </w:r>
          </w:p>
        </w:tc>
        <w:tc>
          <w:tcPr>
            <w:tcW w:w="86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left="-396"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1</w:t>
            </w:r>
          </w:p>
        </w:tc>
      </w:tr>
      <w:tr w:rsidR="008B6382" w:rsidRPr="008B6382" w:rsidTr="00E31A34">
        <w:trPr>
          <w:trHeight w:val="204"/>
        </w:trPr>
        <w:tc>
          <w:tcPr>
            <w:tcW w:w="4031" w:type="dxa"/>
            <w:tcBorders>
              <w:top w:val="nil"/>
              <w:left w:val="single" w:sz="4" w:space="0" w:color="auto"/>
              <w:bottom w:val="nil"/>
              <w:right w:val="nil"/>
            </w:tcBorders>
            <w:shd w:val="clear" w:color="auto" w:fill="auto"/>
            <w:noWrap/>
            <w:vAlign w:val="bottom"/>
            <w:hideMark/>
          </w:tcPr>
          <w:p w:rsidR="008B6382" w:rsidRPr="008B6382" w:rsidRDefault="008B6382" w:rsidP="008B6382">
            <w:pPr>
              <w:rPr>
                <w:rFonts w:ascii="Arial" w:eastAsia="Times New Roman" w:hAnsi="Arial" w:cs="Arial"/>
                <w:sz w:val="18"/>
                <w:szCs w:val="18"/>
                <w:lang w:eastAsia="ca-ES"/>
              </w:rPr>
            </w:pPr>
            <w:r w:rsidRPr="008B6382">
              <w:rPr>
                <w:rFonts w:ascii="Arial" w:eastAsia="Times New Roman" w:hAnsi="Arial" w:cs="Arial"/>
                <w:sz w:val="18"/>
                <w:szCs w:val="18"/>
                <w:lang w:eastAsia="ca-ES"/>
              </w:rPr>
              <w:t>Veterinari</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8B6382" w:rsidRPr="008B6382" w:rsidRDefault="008B6382" w:rsidP="008B6382">
            <w:pPr>
              <w:jc w:val="center"/>
              <w:rPr>
                <w:rFonts w:ascii="Arial" w:eastAsia="Times New Roman" w:hAnsi="Arial" w:cs="Arial"/>
                <w:sz w:val="18"/>
                <w:szCs w:val="18"/>
                <w:lang w:eastAsia="ca-ES"/>
              </w:rPr>
            </w:pPr>
            <w:r w:rsidRPr="008B6382">
              <w:rPr>
                <w:rFonts w:ascii="Arial" w:eastAsia="Times New Roman" w:hAnsi="Arial" w:cs="Arial"/>
                <w:sz w:val="18"/>
                <w:szCs w:val="18"/>
                <w:lang w:eastAsia="ca-ES"/>
              </w:rPr>
              <w:t>A1</w:t>
            </w:r>
          </w:p>
        </w:tc>
        <w:tc>
          <w:tcPr>
            <w:tcW w:w="82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left="-396"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1</w:t>
            </w:r>
          </w:p>
        </w:tc>
        <w:tc>
          <w:tcPr>
            <w:tcW w:w="908"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left="-396"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0</w:t>
            </w:r>
          </w:p>
        </w:tc>
        <w:tc>
          <w:tcPr>
            <w:tcW w:w="86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left="-396"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1</w:t>
            </w:r>
          </w:p>
        </w:tc>
      </w:tr>
      <w:tr w:rsidR="008B6382" w:rsidRPr="008B6382" w:rsidTr="00E31A34">
        <w:trPr>
          <w:trHeight w:val="204"/>
        </w:trPr>
        <w:tc>
          <w:tcPr>
            <w:tcW w:w="4031" w:type="dxa"/>
            <w:tcBorders>
              <w:top w:val="nil"/>
              <w:left w:val="single" w:sz="4" w:space="0" w:color="auto"/>
              <w:bottom w:val="nil"/>
              <w:right w:val="nil"/>
            </w:tcBorders>
            <w:shd w:val="clear" w:color="auto" w:fill="auto"/>
            <w:noWrap/>
            <w:vAlign w:val="bottom"/>
            <w:hideMark/>
          </w:tcPr>
          <w:p w:rsidR="008B6382" w:rsidRPr="008B6382" w:rsidRDefault="008B6382" w:rsidP="008B6382">
            <w:pPr>
              <w:rPr>
                <w:rFonts w:ascii="Arial" w:eastAsia="Times New Roman" w:hAnsi="Arial" w:cs="Arial"/>
                <w:sz w:val="18"/>
                <w:szCs w:val="18"/>
                <w:lang w:eastAsia="ca-ES"/>
              </w:rPr>
            </w:pPr>
            <w:r w:rsidRPr="008B6382">
              <w:rPr>
                <w:rFonts w:ascii="Arial" w:eastAsia="Times New Roman" w:hAnsi="Arial" w:cs="Arial"/>
                <w:sz w:val="18"/>
                <w:szCs w:val="18"/>
                <w:lang w:eastAsia="ca-ES"/>
              </w:rPr>
              <w:t>Director de Biblioteca</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8B6382" w:rsidRPr="008B6382" w:rsidRDefault="008B6382" w:rsidP="008B6382">
            <w:pPr>
              <w:jc w:val="center"/>
              <w:rPr>
                <w:rFonts w:ascii="Arial" w:eastAsia="Times New Roman" w:hAnsi="Arial" w:cs="Arial"/>
                <w:sz w:val="18"/>
                <w:szCs w:val="18"/>
                <w:lang w:eastAsia="ca-ES"/>
              </w:rPr>
            </w:pPr>
            <w:r w:rsidRPr="008B6382">
              <w:rPr>
                <w:rFonts w:ascii="Arial" w:eastAsia="Times New Roman" w:hAnsi="Arial" w:cs="Arial"/>
                <w:sz w:val="18"/>
                <w:szCs w:val="18"/>
                <w:lang w:eastAsia="ca-ES"/>
              </w:rPr>
              <w:t>A1</w:t>
            </w:r>
          </w:p>
        </w:tc>
        <w:tc>
          <w:tcPr>
            <w:tcW w:w="82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left="-396"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1</w:t>
            </w:r>
          </w:p>
        </w:tc>
        <w:tc>
          <w:tcPr>
            <w:tcW w:w="908"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left="-396"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0</w:t>
            </w:r>
          </w:p>
        </w:tc>
        <w:tc>
          <w:tcPr>
            <w:tcW w:w="86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left="-396"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1</w:t>
            </w:r>
          </w:p>
        </w:tc>
      </w:tr>
      <w:tr w:rsidR="008B6382" w:rsidRPr="008B6382" w:rsidTr="00E31A34">
        <w:trPr>
          <w:trHeight w:val="204"/>
        </w:trPr>
        <w:tc>
          <w:tcPr>
            <w:tcW w:w="4031" w:type="dxa"/>
            <w:tcBorders>
              <w:top w:val="nil"/>
              <w:left w:val="single" w:sz="4" w:space="0" w:color="auto"/>
              <w:bottom w:val="nil"/>
              <w:right w:val="nil"/>
            </w:tcBorders>
            <w:shd w:val="clear" w:color="auto" w:fill="auto"/>
            <w:noWrap/>
            <w:vAlign w:val="bottom"/>
            <w:hideMark/>
          </w:tcPr>
          <w:p w:rsidR="008B6382" w:rsidRPr="008B6382" w:rsidRDefault="008B6382" w:rsidP="008B6382">
            <w:pPr>
              <w:rPr>
                <w:rFonts w:ascii="Arial" w:eastAsia="Times New Roman" w:hAnsi="Arial" w:cs="Arial"/>
                <w:sz w:val="18"/>
                <w:szCs w:val="18"/>
                <w:lang w:eastAsia="ca-ES"/>
              </w:rPr>
            </w:pPr>
            <w:r w:rsidRPr="008B6382">
              <w:rPr>
                <w:rFonts w:ascii="Arial" w:eastAsia="Times New Roman" w:hAnsi="Arial" w:cs="Arial"/>
                <w:sz w:val="18"/>
                <w:szCs w:val="18"/>
                <w:lang w:eastAsia="ca-ES"/>
              </w:rPr>
              <w:t>Professor Música</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8B6382" w:rsidRPr="008B6382" w:rsidRDefault="008B6382" w:rsidP="008B6382">
            <w:pPr>
              <w:jc w:val="center"/>
              <w:rPr>
                <w:rFonts w:ascii="Arial" w:eastAsia="Times New Roman" w:hAnsi="Arial" w:cs="Arial"/>
                <w:sz w:val="18"/>
                <w:szCs w:val="18"/>
                <w:lang w:eastAsia="ca-ES"/>
              </w:rPr>
            </w:pPr>
            <w:r w:rsidRPr="008B6382">
              <w:rPr>
                <w:rFonts w:ascii="Arial" w:eastAsia="Times New Roman" w:hAnsi="Arial" w:cs="Arial"/>
                <w:sz w:val="18"/>
                <w:szCs w:val="18"/>
                <w:lang w:eastAsia="ca-ES"/>
              </w:rPr>
              <w:t>A1</w:t>
            </w:r>
          </w:p>
        </w:tc>
        <w:tc>
          <w:tcPr>
            <w:tcW w:w="82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left="-396"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2</w:t>
            </w:r>
          </w:p>
        </w:tc>
        <w:tc>
          <w:tcPr>
            <w:tcW w:w="908"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left="-396"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1</w:t>
            </w:r>
          </w:p>
        </w:tc>
        <w:tc>
          <w:tcPr>
            <w:tcW w:w="86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left="-396"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3</w:t>
            </w:r>
          </w:p>
        </w:tc>
      </w:tr>
      <w:tr w:rsidR="008B6382" w:rsidRPr="008B6382" w:rsidTr="00E31A34">
        <w:trPr>
          <w:trHeight w:val="204"/>
        </w:trPr>
        <w:tc>
          <w:tcPr>
            <w:tcW w:w="4031" w:type="dxa"/>
            <w:tcBorders>
              <w:top w:val="nil"/>
              <w:left w:val="single" w:sz="4" w:space="0" w:color="auto"/>
              <w:bottom w:val="nil"/>
              <w:right w:val="nil"/>
            </w:tcBorders>
            <w:shd w:val="clear" w:color="auto" w:fill="auto"/>
            <w:noWrap/>
            <w:vAlign w:val="bottom"/>
            <w:hideMark/>
          </w:tcPr>
          <w:p w:rsidR="008B6382" w:rsidRPr="008B6382" w:rsidRDefault="0000565C" w:rsidP="008B6382">
            <w:pPr>
              <w:rPr>
                <w:rFonts w:ascii="Arial" w:eastAsia="Times New Roman" w:hAnsi="Arial" w:cs="Arial"/>
                <w:sz w:val="18"/>
                <w:szCs w:val="18"/>
                <w:lang w:eastAsia="ca-ES"/>
              </w:rPr>
            </w:pPr>
            <w:r>
              <w:rPr>
                <w:rFonts w:ascii="Arial" w:eastAsia="Times New Roman" w:hAnsi="Arial" w:cs="Arial"/>
                <w:sz w:val="18"/>
                <w:szCs w:val="18"/>
                <w:lang w:eastAsia="ca-ES"/>
              </w:rPr>
              <w:t>Professor d'Art i O</w:t>
            </w:r>
            <w:r w:rsidR="008B6382" w:rsidRPr="008B6382">
              <w:rPr>
                <w:rFonts w:ascii="Arial" w:eastAsia="Times New Roman" w:hAnsi="Arial" w:cs="Arial"/>
                <w:sz w:val="18"/>
                <w:szCs w:val="18"/>
                <w:lang w:eastAsia="ca-ES"/>
              </w:rPr>
              <w:t>ficis</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8B6382" w:rsidRPr="008B6382" w:rsidRDefault="008B6382" w:rsidP="008B6382">
            <w:pPr>
              <w:jc w:val="center"/>
              <w:rPr>
                <w:rFonts w:ascii="Arial" w:eastAsia="Times New Roman" w:hAnsi="Arial" w:cs="Arial"/>
                <w:sz w:val="18"/>
                <w:szCs w:val="18"/>
                <w:lang w:eastAsia="ca-ES"/>
              </w:rPr>
            </w:pPr>
            <w:r w:rsidRPr="008B6382">
              <w:rPr>
                <w:rFonts w:ascii="Arial" w:eastAsia="Times New Roman" w:hAnsi="Arial" w:cs="Arial"/>
                <w:sz w:val="18"/>
                <w:szCs w:val="18"/>
                <w:lang w:eastAsia="ca-ES"/>
              </w:rPr>
              <w:t>A1</w:t>
            </w:r>
          </w:p>
        </w:tc>
        <w:tc>
          <w:tcPr>
            <w:tcW w:w="82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left="-396"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1</w:t>
            </w:r>
          </w:p>
        </w:tc>
        <w:tc>
          <w:tcPr>
            <w:tcW w:w="908"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left="-396"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0</w:t>
            </w:r>
          </w:p>
        </w:tc>
        <w:tc>
          <w:tcPr>
            <w:tcW w:w="86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left="-396"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1</w:t>
            </w:r>
          </w:p>
        </w:tc>
      </w:tr>
      <w:tr w:rsidR="008B6382" w:rsidRPr="008B6382" w:rsidTr="00E31A34">
        <w:trPr>
          <w:trHeight w:val="612"/>
        </w:trPr>
        <w:tc>
          <w:tcPr>
            <w:tcW w:w="4031" w:type="dxa"/>
            <w:tcBorders>
              <w:top w:val="nil"/>
              <w:left w:val="single" w:sz="4" w:space="0" w:color="auto"/>
              <w:bottom w:val="nil"/>
              <w:right w:val="nil"/>
            </w:tcBorders>
            <w:shd w:val="clear" w:color="auto" w:fill="auto"/>
            <w:vAlign w:val="bottom"/>
            <w:hideMark/>
          </w:tcPr>
          <w:p w:rsidR="008B6382" w:rsidRPr="008B6382" w:rsidRDefault="008B6382" w:rsidP="008B6382">
            <w:pPr>
              <w:rPr>
                <w:rFonts w:ascii="Arial" w:eastAsia="Times New Roman" w:hAnsi="Arial" w:cs="Arial"/>
                <w:sz w:val="18"/>
                <w:szCs w:val="18"/>
                <w:lang w:eastAsia="ca-ES"/>
              </w:rPr>
            </w:pPr>
            <w:r w:rsidRPr="008B6382">
              <w:rPr>
                <w:rFonts w:ascii="Arial" w:eastAsia="Times New Roman" w:hAnsi="Arial" w:cs="Arial"/>
                <w:sz w:val="18"/>
                <w:szCs w:val="18"/>
                <w:lang w:eastAsia="ca-ES"/>
              </w:rPr>
              <w:t>Tècnic mitjà</w:t>
            </w:r>
          </w:p>
        </w:tc>
        <w:tc>
          <w:tcPr>
            <w:tcW w:w="820" w:type="dxa"/>
            <w:tcBorders>
              <w:top w:val="nil"/>
              <w:left w:val="single" w:sz="4" w:space="0" w:color="auto"/>
              <w:bottom w:val="single" w:sz="4" w:space="0" w:color="auto"/>
              <w:right w:val="single" w:sz="4" w:space="0" w:color="auto"/>
            </w:tcBorders>
            <w:shd w:val="clear" w:color="auto" w:fill="auto"/>
            <w:vAlign w:val="bottom"/>
            <w:hideMark/>
          </w:tcPr>
          <w:p w:rsidR="008B6382" w:rsidRPr="008B6382" w:rsidRDefault="008B6382" w:rsidP="008B6382">
            <w:pPr>
              <w:jc w:val="center"/>
              <w:rPr>
                <w:rFonts w:ascii="Arial" w:eastAsia="Times New Roman" w:hAnsi="Arial" w:cs="Arial"/>
                <w:sz w:val="18"/>
                <w:szCs w:val="18"/>
                <w:lang w:eastAsia="ca-ES"/>
              </w:rPr>
            </w:pPr>
            <w:r w:rsidRPr="008B6382">
              <w:rPr>
                <w:rFonts w:ascii="Arial" w:eastAsia="Times New Roman" w:hAnsi="Arial" w:cs="Arial"/>
                <w:sz w:val="18"/>
                <w:szCs w:val="18"/>
                <w:lang w:eastAsia="ca-ES"/>
              </w:rPr>
              <w:t>A2</w:t>
            </w:r>
          </w:p>
        </w:tc>
        <w:tc>
          <w:tcPr>
            <w:tcW w:w="820" w:type="dxa"/>
            <w:tcBorders>
              <w:top w:val="nil"/>
              <w:left w:val="nil"/>
              <w:bottom w:val="single" w:sz="4" w:space="0" w:color="auto"/>
              <w:right w:val="single" w:sz="4" w:space="0" w:color="auto"/>
            </w:tcBorders>
            <w:shd w:val="clear" w:color="auto" w:fill="auto"/>
            <w:vAlign w:val="bottom"/>
            <w:hideMark/>
          </w:tcPr>
          <w:p w:rsidR="008B6382" w:rsidRPr="008B6382" w:rsidRDefault="008B6382" w:rsidP="00E31A34">
            <w:pPr>
              <w:ind w:left="-396"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40</w:t>
            </w:r>
          </w:p>
        </w:tc>
        <w:tc>
          <w:tcPr>
            <w:tcW w:w="908" w:type="dxa"/>
            <w:tcBorders>
              <w:top w:val="nil"/>
              <w:left w:val="nil"/>
              <w:bottom w:val="single" w:sz="4" w:space="0" w:color="auto"/>
              <w:right w:val="single" w:sz="4" w:space="0" w:color="auto"/>
            </w:tcBorders>
            <w:shd w:val="clear" w:color="auto" w:fill="auto"/>
            <w:vAlign w:val="bottom"/>
            <w:hideMark/>
          </w:tcPr>
          <w:p w:rsidR="008B6382" w:rsidRPr="008B6382" w:rsidRDefault="008B6382" w:rsidP="00E31A34">
            <w:pPr>
              <w:ind w:left="-396"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13</w:t>
            </w:r>
          </w:p>
        </w:tc>
        <w:tc>
          <w:tcPr>
            <w:tcW w:w="860" w:type="dxa"/>
            <w:tcBorders>
              <w:top w:val="nil"/>
              <w:left w:val="nil"/>
              <w:bottom w:val="single" w:sz="4" w:space="0" w:color="auto"/>
              <w:right w:val="single" w:sz="4" w:space="0" w:color="auto"/>
            </w:tcBorders>
            <w:shd w:val="clear" w:color="auto" w:fill="auto"/>
            <w:vAlign w:val="bottom"/>
            <w:hideMark/>
          </w:tcPr>
          <w:p w:rsidR="008B6382" w:rsidRPr="008B6382" w:rsidRDefault="008B6382" w:rsidP="00E31A34">
            <w:pPr>
              <w:ind w:left="-396"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53</w:t>
            </w:r>
          </w:p>
        </w:tc>
      </w:tr>
      <w:tr w:rsidR="008B6382" w:rsidRPr="008B6382" w:rsidTr="00E31A34">
        <w:trPr>
          <w:trHeight w:val="204"/>
        </w:trPr>
        <w:tc>
          <w:tcPr>
            <w:tcW w:w="4031" w:type="dxa"/>
            <w:tcBorders>
              <w:top w:val="nil"/>
              <w:left w:val="single" w:sz="4" w:space="0" w:color="auto"/>
              <w:bottom w:val="nil"/>
              <w:right w:val="nil"/>
            </w:tcBorders>
            <w:shd w:val="clear" w:color="auto" w:fill="auto"/>
            <w:noWrap/>
            <w:vAlign w:val="bottom"/>
            <w:hideMark/>
          </w:tcPr>
          <w:p w:rsidR="008B6382" w:rsidRPr="008B6382" w:rsidRDefault="008B6382" w:rsidP="008B6382">
            <w:pPr>
              <w:rPr>
                <w:rFonts w:ascii="Arial" w:eastAsia="Times New Roman" w:hAnsi="Arial" w:cs="Arial"/>
                <w:sz w:val="18"/>
                <w:szCs w:val="18"/>
                <w:lang w:eastAsia="ca-ES"/>
              </w:rPr>
            </w:pPr>
            <w:r w:rsidRPr="008B6382">
              <w:rPr>
                <w:rFonts w:ascii="Arial" w:eastAsia="Times New Roman" w:hAnsi="Arial" w:cs="Arial"/>
                <w:sz w:val="18"/>
                <w:szCs w:val="18"/>
                <w:lang w:eastAsia="ca-ES"/>
              </w:rPr>
              <w:t>Bibliotecari</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8B6382" w:rsidRPr="008B6382" w:rsidRDefault="008B6382" w:rsidP="008B6382">
            <w:pPr>
              <w:jc w:val="center"/>
              <w:rPr>
                <w:rFonts w:ascii="Arial" w:eastAsia="Times New Roman" w:hAnsi="Arial" w:cs="Arial"/>
                <w:sz w:val="18"/>
                <w:szCs w:val="18"/>
                <w:lang w:eastAsia="ca-ES"/>
              </w:rPr>
            </w:pPr>
            <w:r w:rsidRPr="008B6382">
              <w:rPr>
                <w:rFonts w:ascii="Arial" w:eastAsia="Times New Roman" w:hAnsi="Arial" w:cs="Arial"/>
                <w:sz w:val="18"/>
                <w:szCs w:val="18"/>
                <w:lang w:eastAsia="ca-ES"/>
              </w:rPr>
              <w:t>A2</w:t>
            </w:r>
          </w:p>
        </w:tc>
        <w:tc>
          <w:tcPr>
            <w:tcW w:w="82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left="-396"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5</w:t>
            </w:r>
          </w:p>
        </w:tc>
        <w:tc>
          <w:tcPr>
            <w:tcW w:w="908"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left="-396"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1</w:t>
            </w:r>
          </w:p>
        </w:tc>
        <w:tc>
          <w:tcPr>
            <w:tcW w:w="86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left="-396"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6</w:t>
            </w:r>
          </w:p>
        </w:tc>
      </w:tr>
      <w:tr w:rsidR="008B6382" w:rsidRPr="008B6382" w:rsidTr="00E31A34">
        <w:trPr>
          <w:trHeight w:val="204"/>
        </w:trPr>
        <w:tc>
          <w:tcPr>
            <w:tcW w:w="4031" w:type="dxa"/>
            <w:tcBorders>
              <w:top w:val="nil"/>
              <w:left w:val="single" w:sz="4" w:space="0" w:color="auto"/>
              <w:bottom w:val="nil"/>
              <w:right w:val="nil"/>
            </w:tcBorders>
            <w:shd w:val="clear" w:color="auto" w:fill="auto"/>
            <w:noWrap/>
            <w:vAlign w:val="bottom"/>
            <w:hideMark/>
          </w:tcPr>
          <w:p w:rsidR="008B6382" w:rsidRPr="008B6382" w:rsidRDefault="008B6382" w:rsidP="008B6382">
            <w:pPr>
              <w:rPr>
                <w:rFonts w:ascii="Arial" w:eastAsia="Times New Roman" w:hAnsi="Arial" w:cs="Arial"/>
                <w:sz w:val="18"/>
                <w:szCs w:val="18"/>
                <w:lang w:eastAsia="ca-ES"/>
              </w:rPr>
            </w:pPr>
            <w:r w:rsidRPr="008B6382">
              <w:rPr>
                <w:rFonts w:ascii="Arial" w:eastAsia="Times New Roman" w:hAnsi="Arial" w:cs="Arial"/>
                <w:sz w:val="18"/>
                <w:szCs w:val="18"/>
                <w:lang w:eastAsia="ca-ES"/>
              </w:rPr>
              <w:t>Treballador Social</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8B6382" w:rsidRPr="008B6382" w:rsidRDefault="008B6382" w:rsidP="008B6382">
            <w:pPr>
              <w:jc w:val="center"/>
              <w:rPr>
                <w:rFonts w:ascii="Arial" w:eastAsia="Times New Roman" w:hAnsi="Arial" w:cs="Arial"/>
                <w:sz w:val="18"/>
                <w:szCs w:val="18"/>
                <w:lang w:eastAsia="ca-ES"/>
              </w:rPr>
            </w:pPr>
            <w:r w:rsidRPr="008B6382">
              <w:rPr>
                <w:rFonts w:ascii="Arial" w:eastAsia="Times New Roman" w:hAnsi="Arial" w:cs="Arial"/>
                <w:sz w:val="18"/>
                <w:szCs w:val="18"/>
                <w:lang w:eastAsia="ca-ES"/>
              </w:rPr>
              <w:t>A2</w:t>
            </w:r>
          </w:p>
        </w:tc>
        <w:tc>
          <w:tcPr>
            <w:tcW w:w="82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left="-396"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13</w:t>
            </w:r>
          </w:p>
        </w:tc>
        <w:tc>
          <w:tcPr>
            <w:tcW w:w="908"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left="-396"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14</w:t>
            </w:r>
          </w:p>
        </w:tc>
        <w:tc>
          <w:tcPr>
            <w:tcW w:w="86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left="-396"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27</w:t>
            </w:r>
          </w:p>
        </w:tc>
      </w:tr>
      <w:tr w:rsidR="008B6382" w:rsidRPr="008B6382" w:rsidTr="00E31A34">
        <w:trPr>
          <w:trHeight w:val="204"/>
        </w:trPr>
        <w:tc>
          <w:tcPr>
            <w:tcW w:w="4031" w:type="dxa"/>
            <w:tcBorders>
              <w:top w:val="nil"/>
              <w:left w:val="single" w:sz="4" w:space="0" w:color="auto"/>
              <w:bottom w:val="nil"/>
              <w:right w:val="nil"/>
            </w:tcBorders>
            <w:shd w:val="clear" w:color="auto" w:fill="auto"/>
            <w:noWrap/>
            <w:vAlign w:val="bottom"/>
            <w:hideMark/>
          </w:tcPr>
          <w:p w:rsidR="008B6382" w:rsidRPr="008B6382" w:rsidRDefault="008B6382" w:rsidP="008B6382">
            <w:pPr>
              <w:rPr>
                <w:rFonts w:ascii="Arial" w:eastAsia="Times New Roman" w:hAnsi="Arial" w:cs="Arial"/>
                <w:sz w:val="18"/>
                <w:szCs w:val="18"/>
                <w:lang w:eastAsia="ca-ES"/>
              </w:rPr>
            </w:pPr>
            <w:r w:rsidRPr="008B6382">
              <w:rPr>
                <w:rFonts w:ascii="Arial" w:eastAsia="Times New Roman" w:hAnsi="Arial" w:cs="Arial"/>
                <w:sz w:val="18"/>
                <w:szCs w:val="18"/>
                <w:lang w:eastAsia="ca-ES"/>
              </w:rPr>
              <w:lastRenderedPageBreak/>
              <w:t>Educador Social</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8B6382" w:rsidRPr="008B6382" w:rsidRDefault="008B6382" w:rsidP="008B6382">
            <w:pPr>
              <w:jc w:val="center"/>
              <w:rPr>
                <w:rFonts w:ascii="Arial" w:eastAsia="Times New Roman" w:hAnsi="Arial" w:cs="Arial"/>
                <w:sz w:val="18"/>
                <w:szCs w:val="18"/>
                <w:lang w:eastAsia="ca-ES"/>
              </w:rPr>
            </w:pPr>
            <w:r w:rsidRPr="008B6382">
              <w:rPr>
                <w:rFonts w:ascii="Arial" w:eastAsia="Times New Roman" w:hAnsi="Arial" w:cs="Arial"/>
                <w:sz w:val="18"/>
                <w:szCs w:val="18"/>
                <w:lang w:eastAsia="ca-ES"/>
              </w:rPr>
              <w:t>A2</w:t>
            </w:r>
          </w:p>
        </w:tc>
        <w:tc>
          <w:tcPr>
            <w:tcW w:w="82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left="-396"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7</w:t>
            </w:r>
          </w:p>
        </w:tc>
        <w:tc>
          <w:tcPr>
            <w:tcW w:w="908"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left="-396"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8</w:t>
            </w:r>
          </w:p>
        </w:tc>
        <w:tc>
          <w:tcPr>
            <w:tcW w:w="86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left="-396"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15</w:t>
            </w:r>
          </w:p>
        </w:tc>
      </w:tr>
      <w:tr w:rsidR="008B6382" w:rsidRPr="008B6382" w:rsidTr="00E31A34">
        <w:trPr>
          <w:trHeight w:val="204"/>
        </w:trPr>
        <w:tc>
          <w:tcPr>
            <w:tcW w:w="4031" w:type="dxa"/>
            <w:tcBorders>
              <w:top w:val="nil"/>
              <w:left w:val="single" w:sz="4" w:space="0" w:color="auto"/>
              <w:bottom w:val="nil"/>
              <w:right w:val="nil"/>
            </w:tcBorders>
            <w:shd w:val="clear" w:color="auto" w:fill="auto"/>
            <w:noWrap/>
            <w:vAlign w:val="bottom"/>
            <w:hideMark/>
          </w:tcPr>
          <w:p w:rsidR="008B6382" w:rsidRPr="008B6382" w:rsidRDefault="008B6382" w:rsidP="008B6382">
            <w:pPr>
              <w:rPr>
                <w:rFonts w:ascii="Arial" w:eastAsia="Times New Roman" w:hAnsi="Arial" w:cs="Arial"/>
                <w:sz w:val="18"/>
                <w:szCs w:val="18"/>
                <w:lang w:eastAsia="ca-ES"/>
              </w:rPr>
            </w:pPr>
            <w:r w:rsidRPr="008B6382">
              <w:rPr>
                <w:rFonts w:ascii="Arial" w:eastAsia="Times New Roman" w:hAnsi="Arial" w:cs="Arial"/>
                <w:sz w:val="18"/>
                <w:szCs w:val="18"/>
                <w:lang w:eastAsia="ca-ES"/>
              </w:rPr>
              <w:t>Enginyer Tècnic</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8B6382" w:rsidRPr="008B6382" w:rsidRDefault="008B6382" w:rsidP="008B6382">
            <w:pPr>
              <w:jc w:val="center"/>
              <w:rPr>
                <w:rFonts w:ascii="Arial" w:eastAsia="Times New Roman" w:hAnsi="Arial" w:cs="Arial"/>
                <w:sz w:val="18"/>
                <w:szCs w:val="18"/>
                <w:lang w:eastAsia="ca-ES"/>
              </w:rPr>
            </w:pPr>
            <w:r w:rsidRPr="008B6382">
              <w:rPr>
                <w:rFonts w:ascii="Arial" w:eastAsia="Times New Roman" w:hAnsi="Arial" w:cs="Arial"/>
                <w:sz w:val="18"/>
                <w:szCs w:val="18"/>
                <w:lang w:eastAsia="ca-ES"/>
              </w:rPr>
              <w:t>A2</w:t>
            </w:r>
          </w:p>
        </w:tc>
        <w:tc>
          <w:tcPr>
            <w:tcW w:w="82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left="-396"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6</w:t>
            </w:r>
          </w:p>
        </w:tc>
        <w:tc>
          <w:tcPr>
            <w:tcW w:w="908"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left="-396"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1</w:t>
            </w:r>
          </w:p>
        </w:tc>
        <w:tc>
          <w:tcPr>
            <w:tcW w:w="86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left="-396"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7</w:t>
            </w:r>
          </w:p>
        </w:tc>
      </w:tr>
      <w:tr w:rsidR="008B6382" w:rsidRPr="008B6382" w:rsidTr="00E31A34">
        <w:trPr>
          <w:trHeight w:val="204"/>
        </w:trPr>
        <w:tc>
          <w:tcPr>
            <w:tcW w:w="4031" w:type="dxa"/>
            <w:tcBorders>
              <w:top w:val="nil"/>
              <w:left w:val="single" w:sz="4" w:space="0" w:color="auto"/>
              <w:bottom w:val="nil"/>
              <w:right w:val="nil"/>
            </w:tcBorders>
            <w:shd w:val="clear" w:color="auto" w:fill="auto"/>
            <w:noWrap/>
            <w:vAlign w:val="bottom"/>
            <w:hideMark/>
          </w:tcPr>
          <w:p w:rsidR="008B6382" w:rsidRPr="008B6382" w:rsidRDefault="008B6382" w:rsidP="008B6382">
            <w:pPr>
              <w:rPr>
                <w:rFonts w:ascii="Arial" w:eastAsia="Times New Roman" w:hAnsi="Arial" w:cs="Arial"/>
                <w:sz w:val="18"/>
                <w:szCs w:val="18"/>
                <w:lang w:eastAsia="ca-ES"/>
              </w:rPr>
            </w:pPr>
            <w:r w:rsidRPr="008B6382">
              <w:rPr>
                <w:rFonts w:ascii="Arial" w:eastAsia="Times New Roman" w:hAnsi="Arial" w:cs="Arial"/>
                <w:sz w:val="18"/>
                <w:szCs w:val="18"/>
                <w:lang w:eastAsia="ca-ES"/>
              </w:rPr>
              <w:t>Arquitecte Tècnic</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8B6382" w:rsidRPr="008B6382" w:rsidRDefault="008B6382" w:rsidP="008B6382">
            <w:pPr>
              <w:jc w:val="center"/>
              <w:rPr>
                <w:rFonts w:ascii="Arial" w:eastAsia="Times New Roman" w:hAnsi="Arial" w:cs="Arial"/>
                <w:sz w:val="18"/>
                <w:szCs w:val="18"/>
                <w:lang w:eastAsia="ca-ES"/>
              </w:rPr>
            </w:pPr>
            <w:r w:rsidRPr="008B6382">
              <w:rPr>
                <w:rFonts w:ascii="Arial" w:eastAsia="Times New Roman" w:hAnsi="Arial" w:cs="Arial"/>
                <w:sz w:val="18"/>
                <w:szCs w:val="18"/>
                <w:lang w:eastAsia="ca-ES"/>
              </w:rPr>
              <w:t>A2</w:t>
            </w:r>
          </w:p>
        </w:tc>
        <w:tc>
          <w:tcPr>
            <w:tcW w:w="82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left="-396"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6</w:t>
            </w:r>
          </w:p>
        </w:tc>
        <w:tc>
          <w:tcPr>
            <w:tcW w:w="908"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left="-396"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2</w:t>
            </w:r>
          </w:p>
        </w:tc>
        <w:tc>
          <w:tcPr>
            <w:tcW w:w="86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left="-396"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8</w:t>
            </w:r>
          </w:p>
        </w:tc>
      </w:tr>
      <w:tr w:rsidR="008B6382" w:rsidRPr="008B6382" w:rsidTr="00E31A34">
        <w:trPr>
          <w:trHeight w:val="600"/>
        </w:trPr>
        <w:tc>
          <w:tcPr>
            <w:tcW w:w="4031" w:type="dxa"/>
            <w:tcBorders>
              <w:top w:val="nil"/>
              <w:left w:val="single" w:sz="4" w:space="0" w:color="auto"/>
              <w:bottom w:val="nil"/>
              <w:right w:val="nil"/>
            </w:tcBorders>
            <w:shd w:val="clear" w:color="auto" w:fill="auto"/>
            <w:vAlign w:val="bottom"/>
            <w:hideMark/>
          </w:tcPr>
          <w:p w:rsidR="008B6382" w:rsidRPr="008B6382" w:rsidRDefault="0000565C" w:rsidP="008B6382">
            <w:pPr>
              <w:rPr>
                <w:rFonts w:ascii="Arial" w:eastAsia="Times New Roman" w:hAnsi="Arial" w:cs="Arial"/>
                <w:sz w:val="18"/>
                <w:szCs w:val="18"/>
                <w:lang w:eastAsia="ca-ES"/>
              </w:rPr>
            </w:pPr>
            <w:r>
              <w:rPr>
                <w:rFonts w:ascii="Arial" w:eastAsia="Times New Roman" w:hAnsi="Arial" w:cs="Arial"/>
                <w:sz w:val="18"/>
                <w:szCs w:val="18"/>
                <w:lang w:eastAsia="ca-ES"/>
              </w:rPr>
              <w:t>Tècnics</w:t>
            </w:r>
            <w:r w:rsidR="008B6382" w:rsidRPr="008B6382">
              <w:rPr>
                <w:rFonts w:ascii="Arial" w:eastAsia="Times New Roman" w:hAnsi="Arial" w:cs="Arial"/>
                <w:sz w:val="18"/>
                <w:szCs w:val="18"/>
                <w:lang w:eastAsia="ca-ES"/>
              </w:rPr>
              <w:t xml:space="preserve"> auxiliar</w:t>
            </w:r>
            <w:r>
              <w:rPr>
                <w:rFonts w:ascii="Arial" w:eastAsia="Times New Roman" w:hAnsi="Arial" w:cs="Arial"/>
                <w:sz w:val="18"/>
                <w:szCs w:val="18"/>
                <w:lang w:eastAsia="ca-ES"/>
              </w:rPr>
              <w:t>s</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8B6382" w:rsidRPr="008B6382" w:rsidRDefault="008B6382" w:rsidP="008B6382">
            <w:pPr>
              <w:jc w:val="center"/>
              <w:rPr>
                <w:rFonts w:ascii="Arial" w:eastAsia="Times New Roman" w:hAnsi="Arial" w:cs="Arial"/>
                <w:sz w:val="18"/>
                <w:szCs w:val="18"/>
                <w:lang w:eastAsia="ca-ES"/>
              </w:rPr>
            </w:pPr>
            <w:r w:rsidRPr="008B6382">
              <w:rPr>
                <w:rFonts w:ascii="Arial" w:eastAsia="Times New Roman" w:hAnsi="Arial" w:cs="Arial"/>
                <w:sz w:val="18"/>
                <w:szCs w:val="18"/>
                <w:lang w:eastAsia="ca-ES"/>
              </w:rPr>
              <w:t>C1</w:t>
            </w:r>
          </w:p>
        </w:tc>
        <w:tc>
          <w:tcPr>
            <w:tcW w:w="82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left="-396"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56</w:t>
            </w:r>
          </w:p>
        </w:tc>
        <w:tc>
          <w:tcPr>
            <w:tcW w:w="908"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left="-396"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9</w:t>
            </w:r>
          </w:p>
        </w:tc>
        <w:tc>
          <w:tcPr>
            <w:tcW w:w="86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left="-396"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65</w:t>
            </w:r>
          </w:p>
        </w:tc>
      </w:tr>
      <w:tr w:rsidR="008B6382" w:rsidRPr="008B6382" w:rsidTr="00E31A34">
        <w:trPr>
          <w:trHeight w:val="204"/>
        </w:trPr>
        <w:tc>
          <w:tcPr>
            <w:tcW w:w="4031" w:type="dxa"/>
            <w:tcBorders>
              <w:top w:val="nil"/>
              <w:left w:val="single" w:sz="4" w:space="0" w:color="auto"/>
              <w:bottom w:val="nil"/>
              <w:right w:val="nil"/>
            </w:tcBorders>
            <w:shd w:val="clear" w:color="auto" w:fill="auto"/>
            <w:noWrap/>
            <w:vAlign w:val="bottom"/>
            <w:hideMark/>
          </w:tcPr>
          <w:p w:rsidR="008B6382" w:rsidRPr="008B6382" w:rsidRDefault="008B6382" w:rsidP="008B6382">
            <w:pPr>
              <w:rPr>
                <w:rFonts w:ascii="Arial" w:eastAsia="Times New Roman" w:hAnsi="Arial" w:cs="Arial"/>
                <w:sz w:val="18"/>
                <w:szCs w:val="18"/>
                <w:lang w:eastAsia="ca-ES"/>
              </w:rPr>
            </w:pPr>
            <w:r w:rsidRPr="008B6382">
              <w:rPr>
                <w:rFonts w:ascii="Arial" w:eastAsia="Times New Roman" w:hAnsi="Arial" w:cs="Arial"/>
                <w:sz w:val="18"/>
                <w:szCs w:val="18"/>
                <w:lang w:eastAsia="ca-ES"/>
              </w:rPr>
              <w:t>Delineants</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8B6382" w:rsidRPr="008B6382" w:rsidRDefault="008B6382" w:rsidP="008B6382">
            <w:pPr>
              <w:jc w:val="center"/>
              <w:rPr>
                <w:rFonts w:ascii="Arial" w:eastAsia="Times New Roman" w:hAnsi="Arial" w:cs="Arial"/>
                <w:sz w:val="18"/>
                <w:szCs w:val="18"/>
                <w:lang w:eastAsia="ca-ES"/>
              </w:rPr>
            </w:pPr>
            <w:r w:rsidRPr="008B6382">
              <w:rPr>
                <w:rFonts w:ascii="Arial" w:eastAsia="Times New Roman" w:hAnsi="Arial" w:cs="Arial"/>
                <w:sz w:val="18"/>
                <w:szCs w:val="18"/>
                <w:lang w:eastAsia="ca-ES"/>
              </w:rPr>
              <w:t>C1</w:t>
            </w:r>
          </w:p>
        </w:tc>
        <w:tc>
          <w:tcPr>
            <w:tcW w:w="82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left="-396"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2</w:t>
            </w:r>
          </w:p>
        </w:tc>
        <w:tc>
          <w:tcPr>
            <w:tcW w:w="908"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left="-396"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0</w:t>
            </w:r>
          </w:p>
        </w:tc>
        <w:tc>
          <w:tcPr>
            <w:tcW w:w="86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left="-396"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2</w:t>
            </w:r>
          </w:p>
        </w:tc>
      </w:tr>
      <w:tr w:rsidR="008B6382" w:rsidRPr="008B6382" w:rsidTr="00E31A34">
        <w:trPr>
          <w:trHeight w:val="510"/>
        </w:trPr>
        <w:tc>
          <w:tcPr>
            <w:tcW w:w="4031" w:type="dxa"/>
            <w:tcBorders>
              <w:top w:val="nil"/>
              <w:left w:val="single" w:sz="4" w:space="0" w:color="auto"/>
              <w:bottom w:val="nil"/>
              <w:right w:val="nil"/>
            </w:tcBorders>
            <w:shd w:val="clear" w:color="auto" w:fill="auto"/>
            <w:noWrap/>
            <w:vAlign w:val="bottom"/>
            <w:hideMark/>
          </w:tcPr>
          <w:p w:rsidR="008B6382" w:rsidRPr="008B6382" w:rsidRDefault="008B6382" w:rsidP="008B6382">
            <w:pPr>
              <w:rPr>
                <w:rFonts w:ascii="Arial" w:eastAsia="Times New Roman" w:hAnsi="Arial" w:cs="Arial"/>
                <w:sz w:val="18"/>
                <w:szCs w:val="18"/>
                <w:lang w:eastAsia="ca-ES"/>
              </w:rPr>
            </w:pPr>
            <w:r w:rsidRPr="008B6382">
              <w:rPr>
                <w:rFonts w:ascii="Arial" w:eastAsia="Times New Roman" w:hAnsi="Arial" w:cs="Arial"/>
                <w:sz w:val="18"/>
                <w:szCs w:val="18"/>
                <w:lang w:eastAsia="ca-ES"/>
              </w:rPr>
              <w:t>Auxiliars tècnics</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8B6382" w:rsidRPr="008B6382" w:rsidRDefault="008B6382" w:rsidP="008B6382">
            <w:pPr>
              <w:jc w:val="center"/>
              <w:rPr>
                <w:rFonts w:ascii="Arial" w:eastAsia="Times New Roman" w:hAnsi="Arial" w:cs="Arial"/>
                <w:sz w:val="18"/>
                <w:szCs w:val="18"/>
                <w:lang w:eastAsia="ca-ES"/>
              </w:rPr>
            </w:pPr>
            <w:r w:rsidRPr="008B6382">
              <w:rPr>
                <w:rFonts w:ascii="Arial" w:eastAsia="Times New Roman" w:hAnsi="Arial" w:cs="Arial"/>
                <w:sz w:val="18"/>
                <w:szCs w:val="18"/>
                <w:lang w:eastAsia="ca-ES"/>
              </w:rPr>
              <w:t>C2</w:t>
            </w:r>
          </w:p>
        </w:tc>
        <w:tc>
          <w:tcPr>
            <w:tcW w:w="82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left="-396"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6</w:t>
            </w:r>
          </w:p>
        </w:tc>
        <w:tc>
          <w:tcPr>
            <w:tcW w:w="908"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left="-396"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3</w:t>
            </w:r>
          </w:p>
        </w:tc>
        <w:tc>
          <w:tcPr>
            <w:tcW w:w="86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left="-396"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9</w:t>
            </w:r>
          </w:p>
        </w:tc>
      </w:tr>
      <w:tr w:rsidR="008B6382" w:rsidRPr="008B6382" w:rsidTr="00E31A34">
        <w:trPr>
          <w:trHeight w:val="360"/>
        </w:trPr>
        <w:tc>
          <w:tcPr>
            <w:tcW w:w="4031" w:type="dxa"/>
            <w:tcBorders>
              <w:top w:val="nil"/>
              <w:left w:val="single" w:sz="4" w:space="0" w:color="auto"/>
              <w:bottom w:val="nil"/>
              <w:right w:val="nil"/>
            </w:tcBorders>
            <w:shd w:val="clear" w:color="auto" w:fill="auto"/>
            <w:noWrap/>
            <w:vAlign w:val="bottom"/>
            <w:hideMark/>
          </w:tcPr>
          <w:p w:rsidR="008B6382" w:rsidRPr="008B6382" w:rsidRDefault="008B6382" w:rsidP="008B6382">
            <w:pPr>
              <w:rPr>
                <w:rFonts w:ascii="Arial" w:eastAsia="Times New Roman" w:hAnsi="Arial" w:cs="Arial"/>
                <w:sz w:val="18"/>
                <w:szCs w:val="18"/>
                <w:lang w:eastAsia="ca-ES"/>
              </w:rPr>
            </w:pPr>
            <w:r w:rsidRPr="008B6382">
              <w:rPr>
                <w:rFonts w:ascii="Arial" w:eastAsia="Times New Roman" w:hAnsi="Arial" w:cs="Arial"/>
                <w:sz w:val="18"/>
                <w:szCs w:val="18"/>
                <w:lang w:eastAsia="ca-ES"/>
              </w:rPr>
              <w:t> </w:t>
            </w:r>
          </w:p>
        </w:tc>
        <w:tc>
          <w:tcPr>
            <w:tcW w:w="820" w:type="dxa"/>
            <w:tcBorders>
              <w:top w:val="nil"/>
              <w:left w:val="nil"/>
              <w:bottom w:val="nil"/>
              <w:right w:val="nil"/>
            </w:tcBorders>
            <w:shd w:val="clear" w:color="auto" w:fill="auto"/>
            <w:noWrap/>
            <w:vAlign w:val="bottom"/>
            <w:hideMark/>
          </w:tcPr>
          <w:p w:rsidR="008B6382" w:rsidRPr="008B6382" w:rsidRDefault="008B6382" w:rsidP="008B6382">
            <w:pPr>
              <w:rPr>
                <w:rFonts w:ascii="Arial" w:eastAsia="Times New Roman" w:hAnsi="Arial" w:cs="Arial"/>
                <w:sz w:val="18"/>
                <w:szCs w:val="18"/>
                <w:lang w:eastAsia="ca-ES"/>
              </w:rPr>
            </w:pPr>
          </w:p>
        </w:tc>
        <w:tc>
          <w:tcPr>
            <w:tcW w:w="820" w:type="dxa"/>
            <w:tcBorders>
              <w:top w:val="nil"/>
              <w:left w:val="nil"/>
              <w:bottom w:val="nil"/>
              <w:right w:val="nil"/>
            </w:tcBorders>
            <w:shd w:val="clear" w:color="auto" w:fill="auto"/>
            <w:noWrap/>
            <w:vAlign w:val="bottom"/>
            <w:hideMark/>
          </w:tcPr>
          <w:p w:rsidR="008B6382" w:rsidRPr="008B6382" w:rsidRDefault="008B6382" w:rsidP="00E31A34">
            <w:pPr>
              <w:ind w:right="222"/>
              <w:jc w:val="right"/>
              <w:rPr>
                <w:rFonts w:ascii="Times New Roman" w:eastAsia="Times New Roman" w:hAnsi="Times New Roman" w:cs="Times New Roman"/>
                <w:sz w:val="18"/>
                <w:szCs w:val="18"/>
                <w:lang w:eastAsia="ca-ES"/>
              </w:rPr>
            </w:pPr>
          </w:p>
        </w:tc>
        <w:tc>
          <w:tcPr>
            <w:tcW w:w="908" w:type="dxa"/>
            <w:tcBorders>
              <w:top w:val="nil"/>
              <w:left w:val="nil"/>
              <w:bottom w:val="nil"/>
              <w:right w:val="nil"/>
            </w:tcBorders>
            <w:shd w:val="clear" w:color="auto" w:fill="auto"/>
            <w:noWrap/>
            <w:vAlign w:val="bottom"/>
            <w:hideMark/>
          </w:tcPr>
          <w:p w:rsidR="008B6382" w:rsidRPr="008B6382" w:rsidRDefault="008B6382" w:rsidP="00E31A34">
            <w:pPr>
              <w:ind w:right="222"/>
              <w:jc w:val="right"/>
              <w:rPr>
                <w:rFonts w:ascii="Times New Roman" w:eastAsia="Times New Roman" w:hAnsi="Times New Roman" w:cs="Times New Roman"/>
                <w:sz w:val="18"/>
                <w:szCs w:val="18"/>
                <w:lang w:eastAsia="ca-ES"/>
              </w:rPr>
            </w:pPr>
          </w:p>
        </w:tc>
        <w:tc>
          <w:tcPr>
            <w:tcW w:w="860" w:type="dxa"/>
            <w:tcBorders>
              <w:top w:val="nil"/>
              <w:left w:val="nil"/>
              <w:bottom w:val="nil"/>
              <w:right w:val="nil"/>
            </w:tcBorders>
            <w:shd w:val="clear" w:color="auto" w:fill="auto"/>
            <w:noWrap/>
            <w:vAlign w:val="bottom"/>
            <w:hideMark/>
          </w:tcPr>
          <w:p w:rsidR="008B6382" w:rsidRPr="008B6382" w:rsidRDefault="008B6382" w:rsidP="00E31A34">
            <w:pPr>
              <w:ind w:right="222"/>
              <w:jc w:val="right"/>
              <w:rPr>
                <w:rFonts w:ascii="Times New Roman" w:eastAsia="Times New Roman" w:hAnsi="Times New Roman" w:cs="Times New Roman"/>
                <w:sz w:val="18"/>
                <w:szCs w:val="18"/>
                <w:lang w:eastAsia="ca-ES"/>
              </w:rPr>
            </w:pPr>
          </w:p>
        </w:tc>
      </w:tr>
      <w:tr w:rsidR="008B6382" w:rsidRPr="008B6382" w:rsidTr="00E31A34">
        <w:trPr>
          <w:trHeight w:val="204"/>
        </w:trPr>
        <w:tc>
          <w:tcPr>
            <w:tcW w:w="4031" w:type="dxa"/>
            <w:tcBorders>
              <w:top w:val="nil"/>
              <w:left w:val="single" w:sz="4" w:space="0" w:color="auto"/>
              <w:bottom w:val="nil"/>
              <w:right w:val="nil"/>
            </w:tcBorders>
            <w:shd w:val="clear" w:color="auto" w:fill="auto"/>
            <w:noWrap/>
            <w:vAlign w:val="bottom"/>
            <w:hideMark/>
          </w:tcPr>
          <w:p w:rsidR="008B6382" w:rsidRPr="008B6382" w:rsidRDefault="008B6382" w:rsidP="007D37B0">
            <w:pPr>
              <w:spacing w:after="120"/>
              <w:rPr>
                <w:rFonts w:ascii="Arial" w:eastAsia="Times New Roman" w:hAnsi="Arial" w:cs="Arial"/>
                <w:b/>
                <w:bCs/>
                <w:sz w:val="18"/>
                <w:szCs w:val="18"/>
                <w:u w:val="single"/>
                <w:lang w:eastAsia="ca-ES"/>
              </w:rPr>
            </w:pPr>
            <w:r w:rsidRPr="008B6382">
              <w:rPr>
                <w:rFonts w:ascii="Arial" w:eastAsia="Times New Roman" w:hAnsi="Arial" w:cs="Arial"/>
                <w:b/>
                <w:bCs/>
                <w:sz w:val="18"/>
                <w:szCs w:val="18"/>
                <w:u w:val="single"/>
                <w:lang w:eastAsia="ca-ES"/>
              </w:rPr>
              <w:t>Subescala serveis especials</w:t>
            </w:r>
          </w:p>
        </w:tc>
        <w:tc>
          <w:tcPr>
            <w:tcW w:w="820" w:type="dxa"/>
            <w:tcBorders>
              <w:top w:val="nil"/>
              <w:left w:val="nil"/>
              <w:bottom w:val="nil"/>
              <w:right w:val="nil"/>
            </w:tcBorders>
            <w:shd w:val="clear" w:color="auto" w:fill="auto"/>
            <w:noWrap/>
            <w:vAlign w:val="bottom"/>
            <w:hideMark/>
          </w:tcPr>
          <w:p w:rsidR="008B6382" w:rsidRPr="008B6382" w:rsidRDefault="008B6382" w:rsidP="008B6382">
            <w:pPr>
              <w:rPr>
                <w:rFonts w:ascii="Arial" w:eastAsia="Times New Roman" w:hAnsi="Arial" w:cs="Arial"/>
                <w:b/>
                <w:bCs/>
                <w:sz w:val="18"/>
                <w:szCs w:val="18"/>
                <w:u w:val="single"/>
                <w:lang w:eastAsia="ca-ES"/>
              </w:rPr>
            </w:pPr>
          </w:p>
        </w:tc>
        <w:tc>
          <w:tcPr>
            <w:tcW w:w="820" w:type="dxa"/>
            <w:tcBorders>
              <w:top w:val="nil"/>
              <w:left w:val="nil"/>
              <w:bottom w:val="nil"/>
              <w:right w:val="nil"/>
            </w:tcBorders>
            <w:shd w:val="clear" w:color="auto" w:fill="auto"/>
            <w:noWrap/>
            <w:vAlign w:val="bottom"/>
            <w:hideMark/>
          </w:tcPr>
          <w:p w:rsidR="008B6382" w:rsidRPr="008B6382" w:rsidRDefault="008B6382" w:rsidP="00E31A34">
            <w:pPr>
              <w:ind w:right="222"/>
              <w:jc w:val="right"/>
              <w:rPr>
                <w:rFonts w:ascii="Times New Roman" w:eastAsia="Times New Roman" w:hAnsi="Times New Roman" w:cs="Times New Roman"/>
                <w:sz w:val="18"/>
                <w:szCs w:val="18"/>
                <w:lang w:eastAsia="ca-ES"/>
              </w:rPr>
            </w:pPr>
          </w:p>
        </w:tc>
        <w:tc>
          <w:tcPr>
            <w:tcW w:w="908" w:type="dxa"/>
            <w:tcBorders>
              <w:top w:val="nil"/>
              <w:left w:val="nil"/>
              <w:bottom w:val="nil"/>
              <w:right w:val="nil"/>
            </w:tcBorders>
            <w:shd w:val="clear" w:color="auto" w:fill="auto"/>
            <w:noWrap/>
            <w:vAlign w:val="bottom"/>
            <w:hideMark/>
          </w:tcPr>
          <w:p w:rsidR="008B6382" w:rsidRPr="008B6382" w:rsidRDefault="008B6382" w:rsidP="00E31A34">
            <w:pPr>
              <w:ind w:right="222"/>
              <w:jc w:val="right"/>
              <w:rPr>
                <w:rFonts w:ascii="Times New Roman" w:eastAsia="Times New Roman" w:hAnsi="Times New Roman" w:cs="Times New Roman"/>
                <w:sz w:val="18"/>
                <w:szCs w:val="18"/>
                <w:lang w:eastAsia="ca-ES"/>
              </w:rPr>
            </w:pPr>
          </w:p>
        </w:tc>
        <w:tc>
          <w:tcPr>
            <w:tcW w:w="860" w:type="dxa"/>
            <w:tcBorders>
              <w:top w:val="nil"/>
              <w:left w:val="nil"/>
              <w:bottom w:val="nil"/>
              <w:right w:val="nil"/>
            </w:tcBorders>
            <w:shd w:val="clear" w:color="auto" w:fill="auto"/>
            <w:noWrap/>
            <w:vAlign w:val="bottom"/>
            <w:hideMark/>
          </w:tcPr>
          <w:p w:rsidR="008B6382" w:rsidRPr="008B6382" w:rsidRDefault="008B6382" w:rsidP="00E31A34">
            <w:pPr>
              <w:ind w:right="222"/>
              <w:jc w:val="right"/>
              <w:rPr>
                <w:rFonts w:ascii="Times New Roman" w:eastAsia="Times New Roman" w:hAnsi="Times New Roman" w:cs="Times New Roman"/>
                <w:sz w:val="18"/>
                <w:szCs w:val="18"/>
                <w:lang w:eastAsia="ca-ES"/>
              </w:rPr>
            </w:pPr>
          </w:p>
        </w:tc>
      </w:tr>
      <w:tr w:rsidR="008B6382" w:rsidRPr="008B6382" w:rsidTr="00E31A34">
        <w:trPr>
          <w:trHeight w:val="204"/>
        </w:trPr>
        <w:tc>
          <w:tcPr>
            <w:tcW w:w="4031" w:type="dxa"/>
            <w:tcBorders>
              <w:top w:val="nil"/>
              <w:left w:val="single" w:sz="4" w:space="0" w:color="auto"/>
              <w:bottom w:val="nil"/>
              <w:right w:val="nil"/>
            </w:tcBorders>
            <w:shd w:val="clear" w:color="auto" w:fill="auto"/>
            <w:noWrap/>
            <w:vAlign w:val="bottom"/>
            <w:hideMark/>
          </w:tcPr>
          <w:p w:rsidR="008B6382" w:rsidRPr="008B6382" w:rsidRDefault="008B6382" w:rsidP="008B6382">
            <w:pPr>
              <w:rPr>
                <w:rFonts w:ascii="Arial" w:eastAsia="Times New Roman" w:hAnsi="Arial" w:cs="Arial"/>
                <w:b/>
                <w:bCs/>
                <w:sz w:val="18"/>
                <w:szCs w:val="18"/>
                <w:lang w:eastAsia="ca-ES"/>
              </w:rPr>
            </w:pPr>
            <w:r w:rsidRPr="008B6382">
              <w:rPr>
                <w:rFonts w:ascii="Arial" w:eastAsia="Times New Roman" w:hAnsi="Arial" w:cs="Arial"/>
                <w:b/>
                <w:bCs/>
                <w:sz w:val="18"/>
                <w:szCs w:val="18"/>
                <w:lang w:eastAsia="ca-ES"/>
              </w:rPr>
              <w:t>Classe Comeses especials</w:t>
            </w:r>
          </w:p>
        </w:tc>
        <w:tc>
          <w:tcPr>
            <w:tcW w:w="820" w:type="dxa"/>
            <w:tcBorders>
              <w:top w:val="nil"/>
              <w:left w:val="nil"/>
              <w:bottom w:val="nil"/>
              <w:right w:val="nil"/>
            </w:tcBorders>
            <w:shd w:val="clear" w:color="auto" w:fill="auto"/>
            <w:noWrap/>
            <w:vAlign w:val="bottom"/>
            <w:hideMark/>
          </w:tcPr>
          <w:p w:rsidR="008B6382" w:rsidRPr="008B6382" w:rsidRDefault="008B6382" w:rsidP="008B6382">
            <w:pPr>
              <w:rPr>
                <w:rFonts w:ascii="Arial" w:eastAsia="Times New Roman" w:hAnsi="Arial" w:cs="Arial"/>
                <w:b/>
                <w:bCs/>
                <w:sz w:val="18"/>
                <w:szCs w:val="18"/>
                <w:lang w:eastAsia="ca-ES"/>
              </w:rPr>
            </w:pPr>
          </w:p>
        </w:tc>
        <w:tc>
          <w:tcPr>
            <w:tcW w:w="820" w:type="dxa"/>
            <w:tcBorders>
              <w:top w:val="nil"/>
              <w:left w:val="nil"/>
              <w:bottom w:val="nil"/>
              <w:right w:val="nil"/>
            </w:tcBorders>
            <w:shd w:val="clear" w:color="auto" w:fill="auto"/>
            <w:noWrap/>
            <w:vAlign w:val="bottom"/>
            <w:hideMark/>
          </w:tcPr>
          <w:p w:rsidR="008B6382" w:rsidRPr="008B6382" w:rsidRDefault="008B6382" w:rsidP="00E31A34">
            <w:pPr>
              <w:ind w:right="222"/>
              <w:jc w:val="right"/>
              <w:rPr>
                <w:rFonts w:ascii="Times New Roman" w:eastAsia="Times New Roman" w:hAnsi="Times New Roman" w:cs="Times New Roman"/>
                <w:sz w:val="18"/>
                <w:szCs w:val="18"/>
                <w:lang w:eastAsia="ca-ES"/>
              </w:rPr>
            </w:pPr>
          </w:p>
        </w:tc>
        <w:tc>
          <w:tcPr>
            <w:tcW w:w="908" w:type="dxa"/>
            <w:tcBorders>
              <w:top w:val="nil"/>
              <w:left w:val="nil"/>
              <w:bottom w:val="nil"/>
              <w:right w:val="nil"/>
            </w:tcBorders>
            <w:shd w:val="clear" w:color="auto" w:fill="auto"/>
            <w:noWrap/>
            <w:vAlign w:val="bottom"/>
            <w:hideMark/>
          </w:tcPr>
          <w:p w:rsidR="008B6382" w:rsidRPr="008B6382" w:rsidRDefault="008B6382" w:rsidP="00E31A34">
            <w:pPr>
              <w:ind w:right="222"/>
              <w:jc w:val="right"/>
              <w:rPr>
                <w:rFonts w:ascii="Times New Roman" w:eastAsia="Times New Roman" w:hAnsi="Times New Roman" w:cs="Times New Roman"/>
                <w:sz w:val="18"/>
                <w:szCs w:val="18"/>
                <w:lang w:eastAsia="ca-ES"/>
              </w:rPr>
            </w:pPr>
          </w:p>
        </w:tc>
        <w:tc>
          <w:tcPr>
            <w:tcW w:w="860" w:type="dxa"/>
            <w:tcBorders>
              <w:top w:val="nil"/>
              <w:left w:val="nil"/>
              <w:bottom w:val="nil"/>
              <w:right w:val="nil"/>
            </w:tcBorders>
            <w:shd w:val="clear" w:color="auto" w:fill="auto"/>
            <w:noWrap/>
            <w:vAlign w:val="bottom"/>
            <w:hideMark/>
          </w:tcPr>
          <w:p w:rsidR="008B6382" w:rsidRPr="008B6382" w:rsidRDefault="008B6382" w:rsidP="00E31A34">
            <w:pPr>
              <w:ind w:right="222"/>
              <w:jc w:val="right"/>
              <w:rPr>
                <w:rFonts w:ascii="Times New Roman" w:eastAsia="Times New Roman" w:hAnsi="Times New Roman" w:cs="Times New Roman"/>
                <w:sz w:val="18"/>
                <w:szCs w:val="18"/>
                <w:lang w:eastAsia="ca-ES"/>
              </w:rPr>
            </w:pPr>
          </w:p>
        </w:tc>
      </w:tr>
      <w:tr w:rsidR="008B6382" w:rsidRPr="008B6382" w:rsidTr="00E31A34">
        <w:trPr>
          <w:trHeight w:val="204"/>
        </w:trPr>
        <w:tc>
          <w:tcPr>
            <w:tcW w:w="4031" w:type="dxa"/>
            <w:tcBorders>
              <w:top w:val="nil"/>
              <w:left w:val="single" w:sz="4" w:space="0" w:color="auto"/>
              <w:bottom w:val="nil"/>
              <w:right w:val="nil"/>
            </w:tcBorders>
            <w:shd w:val="clear" w:color="auto" w:fill="auto"/>
            <w:noWrap/>
            <w:vAlign w:val="bottom"/>
            <w:hideMark/>
          </w:tcPr>
          <w:p w:rsidR="008B6382" w:rsidRPr="008B6382" w:rsidRDefault="008B6382" w:rsidP="008B6382">
            <w:pPr>
              <w:rPr>
                <w:rFonts w:ascii="Arial" w:eastAsia="Times New Roman" w:hAnsi="Arial" w:cs="Arial"/>
                <w:sz w:val="18"/>
                <w:szCs w:val="18"/>
                <w:lang w:eastAsia="ca-ES"/>
              </w:rPr>
            </w:pPr>
            <w:r w:rsidRPr="008B6382">
              <w:rPr>
                <w:rFonts w:ascii="Arial" w:eastAsia="Times New Roman" w:hAnsi="Arial" w:cs="Arial"/>
                <w:sz w:val="18"/>
                <w:szCs w:val="18"/>
                <w:lang w:eastAsia="ca-ES"/>
              </w:rPr>
              <w:t xml:space="preserve">Informador OAC </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B6382" w:rsidRPr="008B6382" w:rsidRDefault="008B6382" w:rsidP="008B6382">
            <w:pPr>
              <w:jc w:val="center"/>
              <w:rPr>
                <w:rFonts w:ascii="Arial" w:eastAsia="Times New Roman" w:hAnsi="Arial" w:cs="Arial"/>
                <w:sz w:val="18"/>
                <w:szCs w:val="18"/>
                <w:lang w:eastAsia="ca-ES"/>
              </w:rPr>
            </w:pPr>
            <w:r w:rsidRPr="008B6382">
              <w:rPr>
                <w:rFonts w:ascii="Arial" w:eastAsia="Times New Roman" w:hAnsi="Arial" w:cs="Arial"/>
                <w:sz w:val="18"/>
                <w:szCs w:val="18"/>
                <w:lang w:eastAsia="ca-ES"/>
              </w:rPr>
              <w:t>C1</w:t>
            </w:r>
          </w:p>
        </w:tc>
        <w:tc>
          <w:tcPr>
            <w:tcW w:w="820" w:type="dxa"/>
            <w:tcBorders>
              <w:top w:val="single" w:sz="4" w:space="0" w:color="auto"/>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13</w:t>
            </w:r>
          </w:p>
        </w:tc>
        <w:tc>
          <w:tcPr>
            <w:tcW w:w="908" w:type="dxa"/>
            <w:tcBorders>
              <w:top w:val="single" w:sz="4" w:space="0" w:color="auto"/>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0</w:t>
            </w:r>
          </w:p>
        </w:tc>
        <w:tc>
          <w:tcPr>
            <w:tcW w:w="860" w:type="dxa"/>
            <w:tcBorders>
              <w:top w:val="single" w:sz="4" w:space="0" w:color="auto"/>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13</w:t>
            </w:r>
          </w:p>
        </w:tc>
      </w:tr>
      <w:tr w:rsidR="008B6382" w:rsidRPr="008B6382" w:rsidTr="00E31A34">
        <w:trPr>
          <w:trHeight w:val="204"/>
        </w:trPr>
        <w:tc>
          <w:tcPr>
            <w:tcW w:w="4031" w:type="dxa"/>
            <w:tcBorders>
              <w:top w:val="nil"/>
              <w:left w:val="single" w:sz="4" w:space="0" w:color="auto"/>
              <w:bottom w:val="nil"/>
              <w:right w:val="nil"/>
            </w:tcBorders>
            <w:shd w:val="clear" w:color="auto" w:fill="auto"/>
            <w:noWrap/>
            <w:vAlign w:val="bottom"/>
            <w:hideMark/>
          </w:tcPr>
          <w:p w:rsidR="008B6382" w:rsidRPr="008B6382" w:rsidRDefault="008B6382" w:rsidP="008B6382">
            <w:pPr>
              <w:rPr>
                <w:rFonts w:ascii="Arial" w:eastAsia="Times New Roman" w:hAnsi="Arial" w:cs="Arial"/>
                <w:sz w:val="18"/>
                <w:szCs w:val="18"/>
                <w:lang w:eastAsia="ca-ES"/>
              </w:rPr>
            </w:pPr>
            <w:r w:rsidRPr="008B6382">
              <w:rPr>
                <w:rFonts w:ascii="Arial" w:eastAsia="Times New Roman" w:hAnsi="Arial" w:cs="Arial"/>
                <w:sz w:val="18"/>
                <w:szCs w:val="18"/>
                <w:lang w:eastAsia="ca-ES"/>
              </w:rPr>
              <w:t xml:space="preserve">Tècnic Auxiliar de biblioteca </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8B6382" w:rsidRPr="008B6382" w:rsidRDefault="008B6382" w:rsidP="008B6382">
            <w:pPr>
              <w:jc w:val="center"/>
              <w:rPr>
                <w:rFonts w:ascii="Arial" w:eastAsia="Times New Roman" w:hAnsi="Arial" w:cs="Arial"/>
                <w:sz w:val="18"/>
                <w:szCs w:val="18"/>
                <w:lang w:eastAsia="ca-ES"/>
              </w:rPr>
            </w:pPr>
            <w:r w:rsidRPr="008B6382">
              <w:rPr>
                <w:rFonts w:ascii="Arial" w:eastAsia="Times New Roman" w:hAnsi="Arial" w:cs="Arial"/>
                <w:sz w:val="18"/>
                <w:szCs w:val="18"/>
                <w:lang w:eastAsia="ca-ES"/>
              </w:rPr>
              <w:t>C1</w:t>
            </w:r>
          </w:p>
        </w:tc>
        <w:tc>
          <w:tcPr>
            <w:tcW w:w="82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7</w:t>
            </w:r>
          </w:p>
        </w:tc>
        <w:tc>
          <w:tcPr>
            <w:tcW w:w="908"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3</w:t>
            </w:r>
          </w:p>
        </w:tc>
        <w:tc>
          <w:tcPr>
            <w:tcW w:w="86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10</w:t>
            </w:r>
          </w:p>
        </w:tc>
      </w:tr>
      <w:tr w:rsidR="008B6382" w:rsidRPr="008B6382" w:rsidTr="00E31A34">
        <w:trPr>
          <w:trHeight w:val="204"/>
        </w:trPr>
        <w:tc>
          <w:tcPr>
            <w:tcW w:w="4031" w:type="dxa"/>
            <w:tcBorders>
              <w:top w:val="nil"/>
              <w:left w:val="single" w:sz="4" w:space="0" w:color="auto"/>
              <w:bottom w:val="nil"/>
              <w:right w:val="nil"/>
            </w:tcBorders>
            <w:shd w:val="clear" w:color="auto" w:fill="auto"/>
            <w:noWrap/>
            <w:vAlign w:val="bottom"/>
            <w:hideMark/>
          </w:tcPr>
          <w:p w:rsidR="008B6382" w:rsidRPr="008B6382" w:rsidRDefault="008B6382" w:rsidP="008B6382">
            <w:pPr>
              <w:rPr>
                <w:rFonts w:ascii="Arial" w:eastAsia="Times New Roman" w:hAnsi="Arial" w:cs="Arial"/>
                <w:sz w:val="18"/>
                <w:szCs w:val="18"/>
                <w:lang w:eastAsia="ca-ES"/>
              </w:rPr>
            </w:pPr>
            <w:r w:rsidRPr="008B6382">
              <w:rPr>
                <w:rFonts w:ascii="Arial" w:eastAsia="Times New Roman" w:hAnsi="Arial" w:cs="Arial"/>
                <w:sz w:val="18"/>
                <w:szCs w:val="18"/>
                <w:lang w:eastAsia="ca-ES"/>
              </w:rPr>
              <w:t>Auxiliar Tècnic de biblioteca</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8B6382" w:rsidRPr="008B6382" w:rsidRDefault="008B6382" w:rsidP="008B6382">
            <w:pPr>
              <w:jc w:val="center"/>
              <w:rPr>
                <w:rFonts w:ascii="Arial" w:eastAsia="Times New Roman" w:hAnsi="Arial" w:cs="Arial"/>
                <w:sz w:val="18"/>
                <w:szCs w:val="18"/>
                <w:lang w:eastAsia="ca-ES"/>
              </w:rPr>
            </w:pPr>
            <w:r w:rsidRPr="008B6382">
              <w:rPr>
                <w:rFonts w:ascii="Arial" w:eastAsia="Times New Roman" w:hAnsi="Arial" w:cs="Arial"/>
                <w:sz w:val="18"/>
                <w:szCs w:val="18"/>
                <w:lang w:eastAsia="ca-ES"/>
              </w:rPr>
              <w:t>C2</w:t>
            </w:r>
          </w:p>
        </w:tc>
        <w:tc>
          <w:tcPr>
            <w:tcW w:w="82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0</w:t>
            </w:r>
          </w:p>
        </w:tc>
        <w:tc>
          <w:tcPr>
            <w:tcW w:w="908"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2</w:t>
            </w:r>
          </w:p>
        </w:tc>
        <w:tc>
          <w:tcPr>
            <w:tcW w:w="86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2</w:t>
            </w:r>
          </w:p>
        </w:tc>
      </w:tr>
      <w:tr w:rsidR="008B6382" w:rsidRPr="008B6382" w:rsidTr="00E31A34">
        <w:trPr>
          <w:trHeight w:val="204"/>
        </w:trPr>
        <w:tc>
          <w:tcPr>
            <w:tcW w:w="4031" w:type="dxa"/>
            <w:tcBorders>
              <w:top w:val="nil"/>
              <w:left w:val="single" w:sz="4" w:space="0" w:color="auto"/>
              <w:bottom w:val="nil"/>
              <w:right w:val="nil"/>
            </w:tcBorders>
            <w:shd w:val="clear" w:color="auto" w:fill="auto"/>
            <w:noWrap/>
            <w:vAlign w:val="bottom"/>
            <w:hideMark/>
          </w:tcPr>
          <w:p w:rsidR="008B6382" w:rsidRPr="008B6382" w:rsidRDefault="008B6382" w:rsidP="008B6382">
            <w:pPr>
              <w:rPr>
                <w:rFonts w:ascii="Arial" w:eastAsia="Times New Roman" w:hAnsi="Arial" w:cs="Arial"/>
                <w:sz w:val="18"/>
                <w:szCs w:val="18"/>
                <w:lang w:eastAsia="ca-ES"/>
              </w:rPr>
            </w:pPr>
            <w:r w:rsidRPr="008B6382">
              <w:rPr>
                <w:rFonts w:ascii="Arial" w:eastAsia="Times New Roman" w:hAnsi="Arial" w:cs="Arial"/>
                <w:sz w:val="18"/>
                <w:szCs w:val="18"/>
                <w:lang w:eastAsia="ca-ES"/>
              </w:rPr>
              <w:t> </w:t>
            </w:r>
          </w:p>
        </w:tc>
        <w:tc>
          <w:tcPr>
            <w:tcW w:w="820" w:type="dxa"/>
            <w:tcBorders>
              <w:top w:val="nil"/>
              <w:left w:val="nil"/>
              <w:bottom w:val="nil"/>
              <w:right w:val="nil"/>
            </w:tcBorders>
            <w:shd w:val="clear" w:color="auto" w:fill="auto"/>
            <w:noWrap/>
            <w:vAlign w:val="bottom"/>
            <w:hideMark/>
          </w:tcPr>
          <w:p w:rsidR="008B6382" w:rsidRPr="008B6382" w:rsidRDefault="008B6382" w:rsidP="008B6382">
            <w:pPr>
              <w:rPr>
                <w:rFonts w:ascii="Arial" w:eastAsia="Times New Roman" w:hAnsi="Arial" w:cs="Arial"/>
                <w:sz w:val="18"/>
                <w:szCs w:val="18"/>
                <w:lang w:eastAsia="ca-ES"/>
              </w:rPr>
            </w:pPr>
          </w:p>
        </w:tc>
        <w:tc>
          <w:tcPr>
            <w:tcW w:w="820" w:type="dxa"/>
            <w:tcBorders>
              <w:top w:val="nil"/>
              <w:left w:val="nil"/>
              <w:bottom w:val="nil"/>
              <w:right w:val="nil"/>
            </w:tcBorders>
            <w:shd w:val="clear" w:color="auto" w:fill="auto"/>
            <w:noWrap/>
            <w:vAlign w:val="bottom"/>
            <w:hideMark/>
          </w:tcPr>
          <w:p w:rsidR="008B6382" w:rsidRPr="008B6382" w:rsidRDefault="008B6382" w:rsidP="00E31A34">
            <w:pPr>
              <w:ind w:right="222"/>
              <w:jc w:val="right"/>
              <w:rPr>
                <w:rFonts w:ascii="Times New Roman" w:eastAsia="Times New Roman" w:hAnsi="Times New Roman" w:cs="Times New Roman"/>
                <w:sz w:val="18"/>
                <w:szCs w:val="18"/>
                <w:lang w:eastAsia="ca-ES"/>
              </w:rPr>
            </w:pPr>
          </w:p>
        </w:tc>
        <w:tc>
          <w:tcPr>
            <w:tcW w:w="908" w:type="dxa"/>
            <w:tcBorders>
              <w:top w:val="nil"/>
              <w:left w:val="nil"/>
              <w:bottom w:val="nil"/>
              <w:right w:val="nil"/>
            </w:tcBorders>
            <w:shd w:val="clear" w:color="auto" w:fill="auto"/>
            <w:noWrap/>
            <w:vAlign w:val="bottom"/>
            <w:hideMark/>
          </w:tcPr>
          <w:p w:rsidR="008B6382" w:rsidRPr="008B6382" w:rsidRDefault="008B6382" w:rsidP="00E31A34">
            <w:pPr>
              <w:ind w:right="222"/>
              <w:jc w:val="right"/>
              <w:rPr>
                <w:rFonts w:ascii="Times New Roman" w:eastAsia="Times New Roman" w:hAnsi="Times New Roman" w:cs="Times New Roman"/>
                <w:sz w:val="18"/>
                <w:szCs w:val="18"/>
                <w:lang w:eastAsia="ca-ES"/>
              </w:rPr>
            </w:pPr>
          </w:p>
        </w:tc>
        <w:tc>
          <w:tcPr>
            <w:tcW w:w="860" w:type="dxa"/>
            <w:tcBorders>
              <w:top w:val="nil"/>
              <w:left w:val="nil"/>
              <w:bottom w:val="nil"/>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 </w:t>
            </w:r>
          </w:p>
        </w:tc>
      </w:tr>
      <w:tr w:rsidR="008B6382" w:rsidRPr="008B6382" w:rsidTr="00E31A34">
        <w:trPr>
          <w:trHeight w:val="204"/>
        </w:trPr>
        <w:tc>
          <w:tcPr>
            <w:tcW w:w="4031" w:type="dxa"/>
            <w:tcBorders>
              <w:top w:val="nil"/>
              <w:left w:val="single" w:sz="4" w:space="0" w:color="auto"/>
              <w:bottom w:val="nil"/>
              <w:right w:val="nil"/>
            </w:tcBorders>
            <w:shd w:val="clear" w:color="auto" w:fill="auto"/>
            <w:noWrap/>
            <w:vAlign w:val="bottom"/>
            <w:hideMark/>
          </w:tcPr>
          <w:p w:rsidR="008B6382" w:rsidRPr="008B6382" w:rsidRDefault="008B6382" w:rsidP="008B6382">
            <w:pPr>
              <w:rPr>
                <w:rFonts w:ascii="Arial" w:eastAsia="Times New Roman" w:hAnsi="Arial" w:cs="Arial"/>
                <w:b/>
                <w:bCs/>
                <w:i/>
                <w:iCs/>
                <w:sz w:val="18"/>
                <w:szCs w:val="18"/>
                <w:lang w:eastAsia="ca-ES"/>
              </w:rPr>
            </w:pPr>
            <w:r w:rsidRPr="008B6382">
              <w:rPr>
                <w:rFonts w:ascii="Arial" w:eastAsia="Times New Roman" w:hAnsi="Arial" w:cs="Arial"/>
                <w:b/>
                <w:bCs/>
                <w:i/>
                <w:iCs/>
                <w:sz w:val="18"/>
                <w:szCs w:val="18"/>
                <w:lang w:eastAsia="ca-ES"/>
              </w:rPr>
              <w:t>Classe Policia local</w:t>
            </w:r>
          </w:p>
        </w:tc>
        <w:tc>
          <w:tcPr>
            <w:tcW w:w="820" w:type="dxa"/>
            <w:tcBorders>
              <w:top w:val="nil"/>
              <w:left w:val="nil"/>
              <w:bottom w:val="nil"/>
              <w:right w:val="nil"/>
            </w:tcBorders>
            <w:shd w:val="clear" w:color="auto" w:fill="auto"/>
            <w:noWrap/>
            <w:vAlign w:val="bottom"/>
            <w:hideMark/>
          </w:tcPr>
          <w:p w:rsidR="008B6382" w:rsidRPr="008B6382" w:rsidRDefault="008B6382" w:rsidP="008B6382">
            <w:pPr>
              <w:rPr>
                <w:rFonts w:ascii="Arial" w:eastAsia="Times New Roman" w:hAnsi="Arial" w:cs="Arial"/>
                <w:b/>
                <w:bCs/>
                <w:i/>
                <w:iCs/>
                <w:sz w:val="18"/>
                <w:szCs w:val="18"/>
                <w:lang w:eastAsia="ca-ES"/>
              </w:rPr>
            </w:pPr>
          </w:p>
        </w:tc>
        <w:tc>
          <w:tcPr>
            <w:tcW w:w="820" w:type="dxa"/>
            <w:tcBorders>
              <w:top w:val="nil"/>
              <w:left w:val="nil"/>
              <w:bottom w:val="nil"/>
              <w:right w:val="nil"/>
            </w:tcBorders>
            <w:shd w:val="clear" w:color="auto" w:fill="auto"/>
            <w:noWrap/>
            <w:vAlign w:val="bottom"/>
            <w:hideMark/>
          </w:tcPr>
          <w:p w:rsidR="008B6382" w:rsidRPr="008B6382" w:rsidRDefault="008B6382" w:rsidP="00E31A34">
            <w:pPr>
              <w:ind w:right="222"/>
              <w:jc w:val="right"/>
              <w:rPr>
                <w:rFonts w:ascii="Times New Roman" w:eastAsia="Times New Roman" w:hAnsi="Times New Roman" w:cs="Times New Roman"/>
                <w:sz w:val="18"/>
                <w:szCs w:val="18"/>
                <w:lang w:eastAsia="ca-ES"/>
              </w:rPr>
            </w:pPr>
          </w:p>
        </w:tc>
        <w:tc>
          <w:tcPr>
            <w:tcW w:w="908" w:type="dxa"/>
            <w:tcBorders>
              <w:top w:val="nil"/>
              <w:left w:val="nil"/>
              <w:bottom w:val="nil"/>
              <w:right w:val="nil"/>
            </w:tcBorders>
            <w:shd w:val="clear" w:color="auto" w:fill="auto"/>
            <w:noWrap/>
            <w:vAlign w:val="bottom"/>
            <w:hideMark/>
          </w:tcPr>
          <w:p w:rsidR="008B6382" w:rsidRPr="008B6382" w:rsidRDefault="008B6382" w:rsidP="00E31A34">
            <w:pPr>
              <w:ind w:right="222"/>
              <w:jc w:val="right"/>
              <w:rPr>
                <w:rFonts w:ascii="Times New Roman" w:eastAsia="Times New Roman" w:hAnsi="Times New Roman" w:cs="Times New Roman"/>
                <w:sz w:val="18"/>
                <w:szCs w:val="18"/>
                <w:lang w:eastAsia="ca-ES"/>
              </w:rPr>
            </w:pPr>
          </w:p>
        </w:tc>
        <w:tc>
          <w:tcPr>
            <w:tcW w:w="860" w:type="dxa"/>
            <w:tcBorders>
              <w:top w:val="nil"/>
              <w:left w:val="nil"/>
              <w:bottom w:val="nil"/>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 </w:t>
            </w:r>
          </w:p>
        </w:tc>
      </w:tr>
      <w:tr w:rsidR="008B6382" w:rsidRPr="008B6382" w:rsidTr="00E31A34">
        <w:trPr>
          <w:trHeight w:val="204"/>
        </w:trPr>
        <w:tc>
          <w:tcPr>
            <w:tcW w:w="4031" w:type="dxa"/>
            <w:tcBorders>
              <w:top w:val="nil"/>
              <w:left w:val="single" w:sz="4" w:space="0" w:color="auto"/>
              <w:bottom w:val="nil"/>
              <w:right w:val="nil"/>
            </w:tcBorders>
            <w:shd w:val="clear" w:color="auto" w:fill="auto"/>
            <w:noWrap/>
            <w:vAlign w:val="bottom"/>
            <w:hideMark/>
          </w:tcPr>
          <w:p w:rsidR="008B6382" w:rsidRPr="008B6382" w:rsidRDefault="008B6382" w:rsidP="008B6382">
            <w:pPr>
              <w:rPr>
                <w:rFonts w:ascii="Arial" w:eastAsia="Times New Roman" w:hAnsi="Arial" w:cs="Arial"/>
                <w:sz w:val="18"/>
                <w:szCs w:val="18"/>
                <w:lang w:eastAsia="ca-ES"/>
              </w:rPr>
            </w:pPr>
            <w:r w:rsidRPr="008B6382">
              <w:rPr>
                <w:rFonts w:ascii="Arial" w:eastAsia="Times New Roman" w:hAnsi="Arial" w:cs="Arial"/>
                <w:sz w:val="18"/>
                <w:szCs w:val="18"/>
                <w:lang w:eastAsia="ca-ES"/>
              </w:rPr>
              <w:t>Inspector</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B6382" w:rsidRPr="008B6382" w:rsidRDefault="008B6382" w:rsidP="008B6382">
            <w:pPr>
              <w:jc w:val="center"/>
              <w:rPr>
                <w:rFonts w:ascii="Arial" w:eastAsia="Times New Roman" w:hAnsi="Arial" w:cs="Arial"/>
                <w:sz w:val="18"/>
                <w:szCs w:val="18"/>
                <w:lang w:eastAsia="ca-ES"/>
              </w:rPr>
            </w:pPr>
            <w:r w:rsidRPr="008B6382">
              <w:rPr>
                <w:rFonts w:ascii="Arial" w:eastAsia="Times New Roman" w:hAnsi="Arial" w:cs="Arial"/>
                <w:sz w:val="18"/>
                <w:szCs w:val="18"/>
                <w:lang w:eastAsia="ca-ES"/>
              </w:rPr>
              <w:t>A2</w:t>
            </w:r>
          </w:p>
        </w:tc>
        <w:tc>
          <w:tcPr>
            <w:tcW w:w="820" w:type="dxa"/>
            <w:tcBorders>
              <w:top w:val="single" w:sz="4" w:space="0" w:color="auto"/>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1</w:t>
            </w:r>
          </w:p>
        </w:tc>
        <w:tc>
          <w:tcPr>
            <w:tcW w:w="908" w:type="dxa"/>
            <w:tcBorders>
              <w:top w:val="single" w:sz="4" w:space="0" w:color="auto"/>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0</w:t>
            </w:r>
          </w:p>
        </w:tc>
        <w:tc>
          <w:tcPr>
            <w:tcW w:w="860" w:type="dxa"/>
            <w:tcBorders>
              <w:top w:val="single" w:sz="4" w:space="0" w:color="auto"/>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1</w:t>
            </w:r>
          </w:p>
        </w:tc>
      </w:tr>
      <w:tr w:rsidR="008B6382" w:rsidRPr="008B6382" w:rsidTr="00E31A34">
        <w:trPr>
          <w:trHeight w:val="204"/>
        </w:trPr>
        <w:tc>
          <w:tcPr>
            <w:tcW w:w="4031" w:type="dxa"/>
            <w:tcBorders>
              <w:top w:val="nil"/>
              <w:left w:val="single" w:sz="4" w:space="0" w:color="auto"/>
              <w:bottom w:val="nil"/>
              <w:right w:val="nil"/>
            </w:tcBorders>
            <w:shd w:val="clear" w:color="auto" w:fill="auto"/>
            <w:noWrap/>
            <w:vAlign w:val="bottom"/>
            <w:hideMark/>
          </w:tcPr>
          <w:p w:rsidR="008B6382" w:rsidRPr="008B6382" w:rsidRDefault="008B6382" w:rsidP="008B6382">
            <w:pPr>
              <w:rPr>
                <w:rFonts w:ascii="Arial" w:eastAsia="Times New Roman" w:hAnsi="Arial" w:cs="Arial"/>
                <w:sz w:val="18"/>
                <w:szCs w:val="18"/>
                <w:lang w:eastAsia="ca-ES"/>
              </w:rPr>
            </w:pPr>
            <w:r w:rsidRPr="008B6382">
              <w:rPr>
                <w:rFonts w:ascii="Arial" w:eastAsia="Times New Roman" w:hAnsi="Arial" w:cs="Arial"/>
                <w:sz w:val="18"/>
                <w:szCs w:val="18"/>
                <w:lang w:eastAsia="ca-ES"/>
              </w:rPr>
              <w:t>Sotsinspector</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8B6382" w:rsidRPr="008B6382" w:rsidRDefault="008B6382" w:rsidP="008B6382">
            <w:pPr>
              <w:jc w:val="center"/>
              <w:rPr>
                <w:rFonts w:ascii="Arial" w:eastAsia="Times New Roman" w:hAnsi="Arial" w:cs="Arial"/>
                <w:sz w:val="18"/>
                <w:szCs w:val="18"/>
                <w:lang w:eastAsia="ca-ES"/>
              </w:rPr>
            </w:pPr>
            <w:r w:rsidRPr="008B6382">
              <w:rPr>
                <w:rFonts w:ascii="Arial" w:eastAsia="Times New Roman" w:hAnsi="Arial" w:cs="Arial"/>
                <w:sz w:val="18"/>
                <w:szCs w:val="18"/>
                <w:lang w:eastAsia="ca-ES"/>
              </w:rPr>
              <w:t>C1</w:t>
            </w:r>
          </w:p>
        </w:tc>
        <w:tc>
          <w:tcPr>
            <w:tcW w:w="82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1</w:t>
            </w:r>
          </w:p>
        </w:tc>
        <w:tc>
          <w:tcPr>
            <w:tcW w:w="908"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0</w:t>
            </w:r>
          </w:p>
        </w:tc>
        <w:tc>
          <w:tcPr>
            <w:tcW w:w="86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1</w:t>
            </w:r>
          </w:p>
        </w:tc>
      </w:tr>
      <w:tr w:rsidR="008B6382" w:rsidRPr="008B6382" w:rsidTr="00E31A34">
        <w:trPr>
          <w:trHeight w:val="204"/>
        </w:trPr>
        <w:tc>
          <w:tcPr>
            <w:tcW w:w="4031" w:type="dxa"/>
            <w:tcBorders>
              <w:top w:val="nil"/>
              <w:left w:val="single" w:sz="4" w:space="0" w:color="auto"/>
              <w:bottom w:val="nil"/>
              <w:right w:val="nil"/>
            </w:tcBorders>
            <w:shd w:val="clear" w:color="auto" w:fill="auto"/>
            <w:noWrap/>
            <w:vAlign w:val="bottom"/>
            <w:hideMark/>
          </w:tcPr>
          <w:p w:rsidR="008B6382" w:rsidRPr="008B6382" w:rsidRDefault="008B6382" w:rsidP="008B6382">
            <w:pPr>
              <w:rPr>
                <w:rFonts w:ascii="Arial" w:eastAsia="Times New Roman" w:hAnsi="Arial" w:cs="Arial"/>
                <w:sz w:val="18"/>
                <w:szCs w:val="18"/>
                <w:lang w:eastAsia="ca-ES"/>
              </w:rPr>
            </w:pPr>
            <w:r w:rsidRPr="008B6382">
              <w:rPr>
                <w:rFonts w:ascii="Arial" w:eastAsia="Times New Roman" w:hAnsi="Arial" w:cs="Arial"/>
                <w:sz w:val="18"/>
                <w:szCs w:val="18"/>
                <w:lang w:eastAsia="ca-ES"/>
              </w:rPr>
              <w:t>Sergent</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8B6382" w:rsidRPr="008B6382" w:rsidRDefault="008B6382" w:rsidP="008B6382">
            <w:pPr>
              <w:jc w:val="center"/>
              <w:rPr>
                <w:rFonts w:ascii="Arial" w:eastAsia="Times New Roman" w:hAnsi="Arial" w:cs="Arial"/>
                <w:sz w:val="18"/>
                <w:szCs w:val="18"/>
                <w:lang w:eastAsia="ca-ES"/>
              </w:rPr>
            </w:pPr>
            <w:r w:rsidRPr="008B6382">
              <w:rPr>
                <w:rFonts w:ascii="Arial" w:eastAsia="Times New Roman" w:hAnsi="Arial" w:cs="Arial"/>
                <w:sz w:val="18"/>
                <w:szCs w:val="18"/>
                <w:lang w:eastAsia="ca-ES"/>
              </w:rPr>
              <w:t>C1</w:t>
            </w:r>
          </w:p>
        </w:tc>
        <w:tc>
          <w:tcPr>
            <w:tcW w:w="82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5</w:t>
            </w:r>
          </w:p>
        </w:tc>
        <w:tc>
          <w:tcPr>
            <w:tcW w:w="908"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2</w:t>
            </w:r>
          </w:p>
        </w:tc>
        <w:tc>
          <w:tcPr>
            <w:tcW w:w="86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7</w:t>
            </w:r>
          </w:p>
        </w:tc>
      </w:tr>
      <w:tr w:rsidR="008B6382" w:rsidRPr="008B6382" w:rsidTr="00E31A34">
        <w:trPr>
          <w:trHeight w:val="204"/>
        </w:trPr>
        <w:tc>
          <w:tcPr>
            <w:tcW w:w="4031" w:type="dxa"/>
            <w:tcBorders>
              <w:top w:val="nil"/>
              <w:left w:val="single" w:sz="4" w:space="0" w:color="auto"/>
              <w:bottom w:val="nil"/>
              <w:right w:val="nil"/>
            </w:tcBorders>
            <w:shd w:val="clear" w:color="auto" w:fill="auto"/>
            <w:noWrap/>
            <w:vAlign w:val="bottom"/>
            <w:hideMark/>
          </w:tcPr>
          <w:p w:rsidR="008B6382" w:rsidRPr="008B6382" w:rsidRDefault="008B6382" w:rsidP="008B6382">
            <w:pPr>
              <w:rPr>
                <w:rFonts w:ascii="Arial" w:eastAsia="Times New Roman" w:hAnsi="Arial" w:cs="Arial"/>
                <w:sz w:val="18"/>
                <w:szCs w:val="18"/>
                <w:lang w:eastAsia="ca-ES"/>
              </w:rPr>
            </w:pPr>
            <w:r w:rsidRPr="008B6382">
              <w:rPr>
                <w:rFonts w:ascii="Arial" w:eastAsia="Times New Roman" w:hAnsi="Arial" w:cs="Arial"/>
                <w:sz w:val="18"/>
                <w:szCs w:val="18"/>
                <w:lang w:eastAsia="ca-ES"/>
              </w:rPr>
              <w:t>Caporal</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8B6382" w:rsidRPr="008B6382" w:rsidRDefault="008B6382" w:rsidP="008B6382">
            <w:pPr>
              <w:jc w:val="center"/>
              <w:rPr>
                <w:rFonts w:ascii="Arial" w:eastAsia="Times New Roman" w:hAnsi="Arial" w:cs="Arial"/>
                <w:sz w:val="18"/>
                <w:szCs w:val="18"/>
                <w:lang w:eastAsia="ca-ES"/>
              </w:rPr>
            </w:pPr>
            <w:r w:rsidRPr="008B6382">
              <w:rPr>
                <w:rFonts w:ascii="Arial" w:eastAsia="Times New Roman" w:hAnsi="Arial" w:cs="Arial"/>
                <w:sz w:val="18"/>
                <w:szCs w:val="18"/>
                <w:lang w:eastAsia="ca-ES"/>
              </w:rPr>
              <w:t>C2</w:t>
            </w:r>
          </w:p>
        </w:tc>
        <w:tc>
          <w:tcPr>
            <w:tcW w:w="82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11</w:t>
            </w:r>
          </w:p>
        </w:tc>
        <w:tc>
          <w:tcPr>
            <w:tcW w:w="908"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2</w:t>
            </w:r>
          </w:p>
        </w:tc>
        <w:tc>
          <w:tcPr>
            <w:tcW w:w="86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13</w:t>
            </w:r>
          </w:p>
        </w:tc>
      </w:tr>
      <w:tr w:rsidR="008B6382" w:rsidRPr="008B6382" w:rsidTr="00E31A34">
        <w:trPr>
          <w:trHeight w:val="204"/>
        </w:trPr>
        <w:tc>
          <w:tcPr>
            <w:tcW w:w="4031" w:type="dxa"/>
            <w:tcBorders>
              <w:top w:val="nil"/>
              <w:left w:val="single" w:sz="4" w:space="0" w:color="auto"/>
              <w:bottom w:val="nil"/>
              <w:right w:val="nil"/>
            </w:tcBorders>
            <w:shd w:val="clear" w:color="auto" w:fill="auto"/>
            <w:noWrap/>
            <w:vAlign w:val="bottom"/>
            <w:hideMark/>
          </w:tcPr>
          <w:p w:rsidR="008B6382" w:rsidRPr="008B6382" w:rsidRDefault="008B6382" w:rsidP="008B6382">
            <w:pPr>
              <w:rPr>
                <w:rFonts w:ascii="Arial" w:eastAsia="Times New Roman" w:hAnsi="Arial" w:cs="Arial"/>
                <w:sz w:val="18"/>
                <w:szCs w:val="18"/>
                <w:lang w:eastAsia="ca-ES"/>
              </w:rPr>
            </w:pPr>
            <w:r w:rsidRPr="008B6382">
              <w:rPr>
                <w:rFonts w:ascii="Arial" w:eastAsia="Times New Roman" w:hAnsi="Arial" w:cs="Arial"/>
                <w:sz w:val="18"/>
                <w:szCs w:val="18"/>
                <w:lang w:eastAsia="ca-ES"/>
              </w:rPr>
              <w:t>Agent</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8B6382" w:rsidRPr="008B6382" w:rsidRDefault="008B6382" w:rsidP="008B6382">
            <w:pPr>
              <w:jc w:val="center"/>
              <w:rPr>
                <w:rFonts w:ascii="Arial" w:eastAsia="Times New Roman" w:hAnsi="Arial" w:cs="Arial"/>
                <w:sz w:val="18"/>
                <w:szCs w:val="18"/>
                <w:lang w:eastAsia="ca-ES"/>
              </w:rPr>
            </w:pPr>
            <w:r w:rsidRPr="008B6382">
              <w:rPr>
                <w:rFonts w:ascii="Arial" w:eastAsia="Times New Roman" w:hAnsi="Arial" w:cs="Arial"/>
                <w:sz w:val="18"/>
                <w:szCs w:val="18"/>
                <w:lang w:eastAsia="ca-ES"/>
              </w:rPr>
              <w:t>C2</w:t>
            </w:r>
          </w:p>
        </w:tc>
        <w:tc>
          <w:tcPr>
            <w:tcW w:w="82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73</w:t>
            </w:r>
          </w:p>
        </w:tc>
        <w:tc>
          <w:tcPr>
            <w:tcW w:w="908"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14</w:t>
            </w:r>
          </w:p>
        </w:tc>
        <w:tc>
          <w:tcPr>
            <w:tcW w:w="86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87</w:t>
            </w:r>
          </w:p>
        </w:tc>
      </w:tr>
      <w:tr w:rsidR="008B6382" w:rsidRPr="008B6382" w:rsidTr="00E31A34">
        <w:trPr>
          <w:trHeight w:val="204"/>
        </w:trPr>
        <w:tc>
          <w:tcPr>
            <w:tcW w:w="4031" w:type="dxa"/>
            <w:tcBorders>
              <w:top w:val="nil"/>
              <w:left w:val="single" w:sz="4" w:space="0" w:color="auto"/>
              <w:bottom w:val="nil"/>
              <w:right w:val="nil"/>
            </w:tcBorders>
            <w:shd w:val="clear" w:color="auto" w:fill="auto"/>
            <w:noWrap/>
            <w:vAlign w:val="bottom"/>
            <w:hideMark/>
          </w:tcPr>
          <w:p w:rsidR="008B6382" w:rsidRPr="008B6382" w:rsidRDefault="008B6382" w:rsidP="008B6382">
            <w:pPr>
              <w:rPr>
                <w:rFonts w:ascii="Arial" w:eastAsia="Times New Roman" w:hAnsi="Arial" w:cs="Arial"/>
                <w:b/>
                <w:bCs/>
                <w:i/>
                <w:iCs/>
                <w:sz w:val="18"/>
                <w:szCs w:val="18"/>
                <w:lang w:eastAsia="ca-ES"/>
              </w:rPr>
            </w:pPr>
            <w:r w:rsidRPr="008B6382">
              <w:rPr>
                <w:rFonts w:ascii="Arial" w:eastAsia="Times New Roman" w:hAnsi="Arial" w:cs="Arial"/>
                <w:b/>
                <w:bCs/>
                <w:i/>
                <w:iCs/>
                <w:sz w:val="18"/>
                <w:szCs w:val="18"/>
                <w:lang w:eastAsia="ca-ES"/>
              </w:rPr>
              <w:t>Classe Vigilant</w:t>
            </w:r>
          </w:p>
        </w:tc>
        <w:tc>
          <w:tcPr>
            <w:tcW w:w="820" w:type="dxa"/>
            <w:tcBorders>
              <w:top w:val="nil"/>
              <w:left w:val="nil"/>
              <w:bottom w:val="nil"/>
              <w:right w:val="nil"/>
            </w:tcBorders>
            <w:shd w:val="clear" w:color="auto" w:fill="auto"/>
            <w:noWrap/>
            <w:vAlign w:val="bottom"/>
            <w:hideMark/>
          </w:tcPr>
          <w:p w:rsidR="008B6382" w:rsidRPr="008B6382" w:rsidRDefault="008B6382" w:rsidP="008B6382">
            <w:pPr>
              <w:rPr>
                <w:rFonts w:ascii="Arial" w:eastAsia="Times New Roman" w:hAnsi="Arial" w:cs="Arial"/>
                <w:b/>
                <w:bCs/>
                <w:i/>
                <w:iCs/>
                <w:sz w:val="18"/>
                <w:szCs w:val="18"/>
                <w:lang w:eastAsia="ca-ES"/>
              </w:rPr>
            </w:pPr>
          </w:p>
        </w:tc>
        <w:tc>
          <w:tcPr>
            <w:tcW w:w="820" w:type="dxa"/>
            <w:tcBorders>
              <w:top w:val="nil"/>
              <w:left w:val="nil"/>
              <w:bottom w:val="nil"/>
              <w:right w:val="nil"/>
            </w:tcBorders>
            <w:shd w:val="clear" w:color="auto" w:fill="auto"/>
            <w:noWrap/>
            <w:vAlign w:val="bottom"/>
            <w:hideMark/>
          </w:tcPr>
          <w:p w:rsidR="008B6382" w:rsidRPr="008B6382" w:rsidRDefault="008B6382" w:rsidP="00E31A34">
            <w:pPr>
              <w:ind w:right="222"/>
              <w:jc w:val="right"/>
              <w:rPr>
                <w:rFonts w:ascii="Times New Roman" w:eastAsia="Times New Roman" w:hAnsi="Times New Roman" w:cs="Times New Roman"/>
                <w:sz w:val="18"/>
                <w:szCs w:val="18"/>
                <w:lang w:eastAsia="ca-ES"/>
              </w:rPr>
            </w:pPr>
          </w:p>
        </w:tc>
        <w:tc>
          <w:tcPr>
            <w:tcW w:w="908" w:type="dxa"/>
            <w:tcBorders>
              <w:top w:val="nil"/>
              <w:left w:val="nil"/>
              <w:bottom w:val="nil"/>
              <w:right w:val="nil"/>
            </w:tcBorders>
            <w:shd w:val="clear" w:color="auto" w:fill="auto"/>
            <w:noWrap/>
            <w:vAlign w:val="bottom"/>
            <w:hideMark/>
          </w:tcPr>
          <w:p w:rsidR="008B6382" w:rsidRPr="008B6382" w:rsidRDefault="008B6382" w:rsidP="00E31A34">
            <w:pPr>
              <w:ind w:right="222"/>
              <w:jc w:val="right"/>
              <w:rPr>
                <w:rFonts w:ascii="Times New Roman" w:eastAsia="Times New Roman" w:hAnsi="Times New Roman" w:cs="Times New Roman"/>
                <w:sz w:val="18"/>
                <w:szCs w:val="18"/>
                <w:lang w:eastAsia="ca-ES"/>
              </w:rPr>
            </w:pPr>
          </w:p>
        </w:tc>
        <w:tc>
          <w:tcPr>
            <w:tcW w:w="860" w:type="dxa"/>
            <w:tcBorders>
              <w:top w:val="nil"/>
              <w:left w:val="nil"/>
              <w:bottom w:val="nil"/>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 </w:t>
            </w:r>
          </w:p>
        </w:tc>
      </w:tr>
      <w:tr w:rsidR="008B6382" w:rsidRPr="008B6382" w:rsidTr="00E31A34">
        <w:trPr>
          <w:trHeight w:val="204"/>
        </w:trPr>
        <w:tc>
          <w:tcPr>
            <w:tcW w:w="4031" w:type="dxa"/>
            <w:tcBorders>
              <w:top w:val="nil"/>
              <w:left w:val="single" w:sz="4" w:space="0" w:color="auto"/>
              <w:bottom w:val="nil"/>
              <w:right w:val="nil"/>
            </w:tcBorders>
            <w:shd w:val="clear" w:color="auto" w:fill="auto"/>
            <w:noWrap/>
            <w:vAlign w:val="bottom"/>
            <w:hideMark/>
          </w:tcPr>
          <w:p w:rsidR="008B6382" w:rsidRPr="008B6382" w:rsidRDefault="008B6382" w:rsidP="008B6382">
            <w:pPr>
              <w:rPr>
                <w:rFonts w:ascii="Arial" w:eastAsia="Times New Roman" w:hAnsi="Arial" w:cs="Arial"/>
                <w:sz w:val="18"/>
                <w:szCs w:val="18"/>
                <w:lang w:eastAsia="ca-ES"/>
              </w:rPr>
            </w:pPr>
            <w:r w:rsidRPr="008B6382">
              <w:rPr>
                <w:rFonts w:ascii="Arial" w:eastAsia="Times New Roman" w:hAnsi="Arial" w:cs="Arial"/>
                <w:sz w:val="18"/>
                <w:szCs w:val="18"/>
                <w:lang w:eastAsia="ca-ES"/>
              </w:rPr>
              <w:t>Vigilant</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B6382" w:rsidRPr="008B6382" w:rsidRDefault="008B6382" w:rsidP="008B6382">
            <w:pPr>
              <w:jc w:val="center"/>
              <w:rPr>
                <w:rFonts w:ascii="Arial" w:eastAsia="Times New Roman" w:hAnsi="Arial" w:cs="Arial"/>
                <w:sz w:val="18"/>
                <w:szCs w:val="18"/>
                <w:lang w:eastAsia="ca-ES"/>
              </w:rPr>
            </w:pPr>
            <w:r w:rsidRPr="008B6382">
              <w:rPr>
                <w:rFonts w:ascii="Arial" w:eastAsia="Times New Roman" w:hAnsi="Arial" w:cs="Arial"/>
                <w:sz w:val="18"/>
                <w:szCs w:val="18"/>
                <w:lang w:eastAsia="ca-ES"/>
              </w:rPr>
              <w:t>C2</w:t>
            </w:r>
          </w:p>
        </w:tc>
        <w:tc>
          <w:tcPr>
            <w:tcW w:w="820" w:type="dxa"/>
            <w:tcBorders>
              <w:top w:val="single" w:sz="4" w:space="0" w:color="auto"/>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0</w:t>
            </w:r>
          </w:p>
        </w:tc>
        <w:tc>
          <w:tcPr>
            <w:tcW w:w="908" w:type="dxa"/>
            <w:tcBorders>
              <w:top w:val="single" w:sz="4" w:space="0" w:color="auto"/>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0</w:t>
            </w:r>
          </w:p>
        </w:tc>
        <w:tc>
          <w:tcPr>
            <w:tcW w:w="860" w:type="dxa"/>
            <w:tcBorders>
              <w:top w:val="single" w:sz="4" w:space="0" w:color="auto"/>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0</w:t>
            </w:r>
          </w:p>
        </w:tc>
      </w:tr>
      <w:tr w:rsidR="008B6382" w:rsidRPr="008B6382" w:rsidTr="00E31A34">
        <w:trPr>
          <w:trHeight w:val="204"/>
        </w:trPr>
        <w:tc>
          <w:tcPr>
            <w:tcW w:w="4031" w:type="dxa"/>
            <w:tcBorders>
              <w:top w:val="nil"/>
              <w:left w:val="single" w:sz="4" w:space="0" w:color="auto"/>
              <w:bottom w:val="nil"/>
              <w:right w:val="nil"/>
            </w:tcBorders>
            <w:shd w:val="clear" w:color="auto" w:fill="auto"/>
            <w:noWrap/>
            <w:vAlign w:val="bottom"/>
            <w:hideMark/>
          </w:tcPr>
          <w:p w:rsidR="008B6382" w:rsidRPr="008B6382" w:rsidRDefault="008B6382" w:rsidP="008B6382">
            <w:pPr>
              <w:rPr>
                <w:rFonts w:ascii="Arial" w:eastAsia="Times New Roman" w:hAnsi="Arial" w:cs="Arial"/>
                <w:b/>
                <w:bCs/>
                <w:i/>
                <w:iCs/>
                <w:sz w:val="18"/>
                <w:szCs w:val="18"/>
                <w:lang w:eastAsia="ca-ES"/>
              </w:rPr>
            </w:pPr>
            <w:r w:rsidRPr="008B6382">
              <w:rPr>
                <w:rFonts w:ascii="Arial" w:eastAsia="Times New Roman" w:hAnsi="Arial" w:cs="Arial"/>
                <w:b/>
                <w:bCs/>
                <w:i/>
                <w:iCs/>
                <w:sz w:val="18"/>
                <w:szCs w:val="18"/>
                <w:lang w:eastAsia="ca-ES"/>
              </w:rPr>
              <w:t>Classe Oficis</w:t>
            </w:r>
          </w:p>
        </w:tc>
        <w:tc>
          <w:tcPr>
            <w:tcW w:w="820" w:type="dxa"/>
            <w:tcBorders>
              <w:top w:val="nil"/>
              <w:left w:val="nil"/>
              <w:bottom w:val="nil"/>
              <w:right w:val="nil"/>
            </w:tcBorders>
            <w:shd w:val="clear" w:color="auto" w:fill="auto"/>
            <w:noWrap/>
            <w:vAlign w:val="bottom"/>
            <w:hideMark/>
          </w:tcPr>
          <w:p w:rsidR="008B6382" w:rsidRPr="008B6382" w:rsidRDefault="008B6382" w:rsidP="008B6382">
            <w:pPr>
              <w:rPr>
                <w:rFonts w:ascii="Arial" w:eastAsia="Times New Roman" w:hAnsi="Arial" w:cs="Arial"/>
                <w:b/>
                <w:bCs/>
                <w:i/>
                <w:iCs/>
                <w:sz w:val="18"/>
                <w:szCs w:val="18"/>
                <w:lang w:eastAsia="ca-ES"/>
              </w:rPr>
            </w:pPr>
          </w:p>
        </w:tc>
        <w:tc>
          <w:tcPr>
            <w:tcW w:w="820" w:type="dxa"/>
            <w:tcBorders>
              <w:top w:val="nil"/>
              <w:left w:val="nil"/>
              <w:bottom w:val="nil"/>
              <w:right w:val="nil"/>
            </w:tcBorders>
            <w:shd w:val="clear" w:color="auto" w:fill="auto"/>
            <w:noWrap/>
            <w:vAlign w:val="bottom"/>
            <w:hideMark/>
          </w:tcPr>
          <w:p w:rsidR="008B6382" w:rsidRPr="008B6382" w:rsidRDefault="008B6382" w:rsidP="00E31A34">
            <w:pPr>
              <w:ind w:right="222"/>
              <w:jc w:val="right"/>
              <w:rPr>
                <w:rFonts w:ascii="Times New Roman" w:eastAsia="Times New Roman" w:hAnsi="Times New Roman" w:cs="Times New Roman"/>
                <w:sz w:val="18"/>
                <w:szCs w:val="18"/>
                <w:lang w:eastAsia="ca-ES"/>
              </w:rPr>
            </w:pPr>
          </w:p>
        </w:tc>
        <w:tc>
          <w:tcPr>
            <w:tcW w:w="908" w:type="dxa"/>
            <w:tcBorders>
              <w:top w:val="nil"/>
              <w:left w:val="nil"/>
              <w:bottom w:val="nil"/>
              <w:right w:val="nil"/>
            </w:tcBorders>
            <w:shd w:val="clear" w:color="auto" w:fill="auto"/>
            <w:noWrap/>
            <w:vAlign w:val="bottom"/>
            <w:hideMark/>
          </w:tcPr>
          <w:p w:rsidR="008B6382" w:rsidRPr="008B6382" w:rsidRDefault="008B6382" w:rsidP="00E31A34">
            <w:pPr>
              <w:ind w:right="222"/>
              <w:jc w:val="right"/>
              <w:rPr>
                <w:rFonts w:ascii="Times New Roman" w:eastAsia="Times New Roman" w:hAnsi="Times New Roman" w:cs="Times New Roman"/>
                <w:sz w:val="18"/>
                <w:szCs w:val="18"/>
                <w:lang w:eastAsia="ca-ES"/>
              </w:rPr>
            </w:pPr>
          </w:p>
        </w:tc>
        <w:tc>
          <w:tcPr>
            <w:tcW w:w="860" w:type="dxa"/>
            <w:tcBorders>
              <w:top w:val="nil"/>
              <w:left w:val="nil"/>
              <w:bottom w:val="nil"/>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 </w:t>
            </w:r>
          </w:p>
        </w:tc>
      </w:tr>
      <w:tr w:rsidR="008B6382" w:rsidRPr="008B6382" w:rsidTr="00E31A34">
        <w:trPr>
          <w:trHeight w:val="204"/>
        </w:trPr>
        <w:tc>
          <w:tcPr>
            <w:tcW w:w="4031" w:type="dxa"/>
            <w:tcBorders>
              <w:top w:val="nil"/>
              <w:left w:val="single" w:sz="4" w:space="0" w:color="auto"/>
              <w:bottom w:val="nil"/>
              <w:right w:val="nil"/>
            </w:tcBorders>
            <w:shd w:val="clear" w:color="auto" w:fill="auto"/>
            <w:noWrap/>
            <w:vAlign w:val="bottom"/>
            <w:hideMark/>
          </w:tcPr>
          <w:p w:rsidR="008B6382" w:rsidRPr="008B6382" w:rsidRDefault="008B6382" w:rsidP="008B6382">
            <w:pPr>
              <w:rPr>
                <w:rFonts w:ascii="Arial" w:eastAsia="Times New Roman" w:hAnsi="Arial" w:cs="Arial"/>
                <w:sz w:val="18"/>
                <w:szCs w:val="18"/>
                <w:lang w:eastAsia="ca-ES"/>
              </w:rPr>
            </w:pPr>
            <w:r w:rsidRPr="008B6382">
              <w:rPr>
                <w:rFonts w:ascii="Arial" w:eastAsia="Times New Roman" w:hAnsi="Arial" w:cs="Arial"/>
                <w:sz w:val="18"/>
                <w:szCs w:val="18"/>
                <w:lang w:eastAsia="ca-ES"/>
              </w:rPr>
              <w:t>Personal oficis (encarregats i sotsencarregats)</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B6382" w:rsidRPr="008B6382" w:rsidRDefault="008B6382" w:rsidP="008B6382">
            <w:pPr>
              <w:jc w:val="center"/>
              <w:rPr>
                <w:rFonts w:ascii="Arial" w:eastAsia="Times New Roman" w:hAnsi="Arial" w:cs="Arial"/>
                <w:sz w:val="18"/>
                <w:szCs w:val="18"/>
                <w:lang w:eastAsia="ca-ES"/>
              </w:rPr>
            </w:pPr>
            <w:r w:rsidRPr="008B6382">
              <w:rPr>
                <w:rFonts w:ascii="Arial" w:eastAsia="Times New Roman" w:hAnsi="Arial" w:cs="Arial"/>
                <w:sz w:val="18"/>
                <w:szCs w:val="18"/>
                <w:lang w:eastAsia="ca-ES"/>
              </w:rPr>
              <w:t>C2</w:t>
            </w:r>
          </w:p>
        </w:tc>
        <w:tc>
          <w:tcPr>
            <w:tcW w:w="820" w:type="dxa"/>
            <w:tcBorders>
              <w:top w:val="single" w:sz="4" w:space="0" w:color="auto"/>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0</w:t>
            </w:r>
          </w:p>
        </w:tc>
        <w:tc>
          <w:tcPr>
            <w:tcW w:w="908" w:type="dxa"/>
            <w:tcBorders>
              <w:top w:val="single" w:sz="4" w:space="0" w:color="auto"/>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1</w:t>
            </w:r>
          </w:p>
        </w:tc>
        <w:tc>
          <w:tcPr>
            <w:tcW w:w="860" w:type="dxa"/>
            <w:tcBorders>
              <w:top w:val="single" w:sz="4" w:space="0" w:color="auto"/>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1</w:t>
            </w:r>
          </w:p>
        </w:tc>
      </w:tr>
      <w:tr w:rsidR="008B6382" w:rsidRPr="008B6382" w:rsidTr="00E31A34">
        <w:trPr>
          <w:trHeight w:val="204"/>
        </w:trPr>
        <w:tc>
          <w:tcPr>
            <w:tcW w:w="4031" w:type="dxa"/>
            <w:tcBorders>
              <w:top w:val="nil"/>
              <w:left w:val="single" w:sz="4" w:space="0" w:color="auto"/>
              <w:bottom w:val="nil"/>
              <w:right w:val="nil"/>
            </w:tcBorders>
            <w:shd w:val="clear" w:color="auto" w:fill="auto"/>
            <w:noWrap/>
            <w:vAlign w:val="bottom"/>
            <w:hideMark/>
          </w:tcPr>
          <w:p w:rsidR="008B6382" w:rsidRPr="008B6382" w:rsidRDefault="008B6382" w:rsidP="008B6382">
            <w:pPr>
              <w:rPr>
                <w:rFonts w:ascii="Arial" w:eastAsia="Times New Roman" w:hAnsi="Arial" w:cs="Arial"/>
                <w:sz w:val="18"/>
                <w:szCs w:val="18"/>
                <w:lang w:eastAsia="ca-ES"/>
              </w:rPr>
            </w:pPr>
            <w:r w:rsidRPr="008B6382">
              <w:rPr>
                <w:rFonts w:ascii="Arial" w:eastAsia="Times New Roman" w:hAnsi="Arial" w:cs="Arial"/>
                <w:sz w:val="18"/>
                <w:szCs w:val="18"/>
                <w:lang w:eastAsia="ca-ES"/>
              </w:rPr>
              <w:t>Personal oficis (oficials i oficials especialistes)</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8B6382" w:rsidRPr="008B6382" w:rsidRDefault="008B6382" w:rsidP="008B6382">
            <w:pPr>
              <w:jc w:val="center"/>
              <w:rPr>
                <w:rFonts w:ascii="Arial" w:eastAsia="Times New Roman" w:hAnsi="Arial" w:cs="Arial"/>
                <w:sz w:val="18"/>
                <w:szCs w:val="18"/>
                <w:lang w:eastAsia="ca-ES"/>
              </w:rPr>
            </w:pPr>
            <w:r w:rsidRPr="008B6382">
              <w:rPr>
                <w:rFonts w:ascii="Arial" w:eastAsia="Times New Roman" w:hAnsi="Arial" w:cs="Arial"/>
                <w:sz w:val="18"/>
                <w:szCs w:val="18"/>
                <w:lang w:eastAsia="ca-ES"/>
              </w:rPr>
              <w:t>C2</w:t>
            </w:r>
          </w:p>
        </w:tc>
        <w:tc>
          <w:tcPr>
            <w:tcW w:w="82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4</w:t>
            </w:r>
          </w:p>
        </w:tc>
        <w:tc>
          <w:tcPr>
            <w:tcW w:w="908"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1</w:t>
            </w:r>
          </w:p>
        </w:tc>
        <w:tc>
          <w:tcPr>
            <w:tcW w:w="86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5</w:t>
            </w:r>
          </w:p>
        </w:tc>
      </w:tr>
      <w:tr w:rsidR="008B6382" w:rsidRPr="008B6382" w:rsidTr="00E31A34">
        <w:trPr>
          <w:trHeight w:val="225"/>
        </w:trPr>
        <w:tc>
          <w:tcPr>
            <w:tcW w:w="4031" w:type="dxa"/>
            <w:tcBorders>
              <w:top w:val="nil"/>
              <w:left w:val="single" w:sz="4" w:space="0" w:color="auto"/>
              <w:bottom w:val="nil"/>
              <w:right w:val="nil"/>
            </w:tcBorders>
            <w:shd w:val="clear" w:color="auto" w:fill="auto"/>
            <w:noWrap/>
            <w:vAlign w:val="bottom"/>
            <w:hideMark/>
          </w:tcPr>
          <w:p w:rsidR="008B6382" w:rsidRPr="008B6382" w:rsidRDefault="008B6382" w:rsidP="008B6382">
            <w:pPr>
              <w:rPr>
                <w:rFonts w:ascii="Arial" w:eastAsia="Times New Roman" w:hAnsi="Arial" w:cs="Arial"/>
                <w:sz w:val="18"/>
                <w:szCs w:val="18"/>
                <w:lang w:eastAsia="ca-ES"/>
              </w:rPr>
            </w:pPr>
            <w:r w:rsidRPr="008B6382">
              <w:rPr>
                <w:rFonts w:ascii="Arial" w:eastAsia="Times New Roman" w:hAnsi="Arial" w:cs="Arial"/>
                <w:sz w:val="18"/>
                <w:szCs w:val="18"/>
                <w:lang w:eastAsia="ca-ES"/>
              </w:rPr>
              <w:t>Personal oficis (operaris i operaris especialistes)</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8B6382" w:rsidRPr="008B6382" w:rsidRDefault="008B6382" w:rsidP="008B6382">
            <w:pPr>
              <w:jc w:val="center"/>
              <w:rPr>
                <w:rFonts w:ascii="Arial" w:eastAsia="Times New Roman" w:hAnsi="Arial" w:cs="Arial"/>
                <w:sz w:val="18"/>
                <w:szCs w:val="18"/>
                <w:lang w:eastAsia="ca-ES"/>
              </w:rPr>
            </w:pPr>
            <w:r w:rsidRPr="008B6382">
              <w:rPr>
                <w:rFonts w:ascii="Arial" w:eastAsia="Times New Roman" w:hAnsi="Arial" w:cs="Arial"/>
                <w:sz w:val="18"/>
                <w:szCs w:val="18"/>
                <w:lang w:eastAsia="ca-ES"/>
              </w:rPr>
              <w:t>AP</w:t>
            </w:r>
          </w:p>
        </w:tc>
        <w:tc>
          <w:tcPr>
            <w:tcW w:w="82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0</w:t>
            </w:r>
          </w:p>
        </w:tc>
        <w:tc>
          <w:tcPr>
            <w:tcW w:w="908"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0</w:t>
            </w:r>
          </w:p>
        </w:tc>
        <w:tc>
          <w:tcPr>
            <w:tcW w:w="86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0</w:t>
            </w:r>
          </w:p>
        </w:tc>
      </w:tr>
      <w:tr w:rsidR="008B6382" w:rsidRPr="008B6382" w:rsidTr="00E31A34">
        <w:trPr>
          <w:trHeight w:val="105"/>
        </w:trPr>
        <w:tc>
          <w:tcPr>
            <w:tcW w:w="4031" w:type="dxa"/>
            <w:tcBorders>
              <w:top w:val="nil"/>
              <w:left w:val="single" w:sz="4" w:space="0" w:color="auto"/>
              <w:bottom w:val="single" w:sz="4" w:space="0" w:color="auto"/>
              <w:right w:val="nil"/>
            </w:tcBorders>
            <w:shd w:val="clear" w:color="auto" w:fill="auto"/>
            <w:noWrap/>
            <w:vAlign w:val="bottom"/>
            <w:hideMark/>
          </w:tcPr>
          <w:p w:rsidR="008B6382" w:rsidRPr="008B6382" w:rsidRDefault="008B6382" w:rsidP="008B6382">
            <w:pPr>
              <w:rPr>
                <w:rFonts w:ascii="Arial" w:eastAsia="Times New Roman" w:hAnsi="Arial" w:cs="Arial"/>
                <w:sz w:val="16"/>
                <w:szCs w:val="16"/>
                <w:lang w:eastAsia="ca-ES"/>
              </w:rPr>
            </w:pPr>
            <w:r w:rsidRPr="008B6382">
              <w:rPr>
                <w:rFonts w:ascii="Arial" w:eastAsia="Times New Roman" w:hAnsi="Arial" w:cs="Arial"/>
                <w:sz w:val="16"/>
                <w:szCs w:val="16"/>
                <w:lang w:eastAsia="ca-ES"/>
              </w:rPr>
              <w:t> </w:t>
            </w:r>
          </w:p>
        </w:tc>
        <w:tc>
          <w:tcPr>
            <w:tcW w:w="820" w:type="dxa"/>
            <w:tcBorders>
              <w:top w:val="nil"/>
              <w:left w:val="nil"/>
              <w:bottom w:val="single" w:sz="4" w:space="0" w:color="auto"/>
              <w:right w:val="nil"/>
            </w:tcBorders>
            <w:shd w:val="clear" w:color="auto" w:fill="auto"/>
            <w:noWrap/>
            <w:vAlign w:val="bottom"/>
            <w:hideMark/>
          </w:tcPr>
          <w:p w:rsidR="008B6382" w:rsidRPr="008B6382" w:rsidRDefault="008B6382" w:rsidP="008B6382">
            <w:pPr>
              <w:jc w:val="center"/>
              <w:rPr>
                <w:rFonts w:ascii="Arial" w:eastAsia="Times New Roman" w:hAnsi="Arial" w:cs="Arial"/>
                <w:sz w:val="16"/>
                <w:szCs w:val="16"/>
                <w:lang w:eastAsia="ca-ES"/>
              </w:rPr>
            </w:pPr>
            <w:r w:rsidRPr="008B6382">
              <w:rPr>
                <w:rFonts w:ascii="Arial" w:eastAsia="Times New Roman" w:hAnsi="Arial" w:cs="Arial"/>
                <w:sz w:val="16"/>
                <w:szCs w:val="16"/>
                <w:lang w:eastAsia="ca-ES"/>
              </w:rPr>
              <w:t> </w:t>
            </w:r>
          </w:p>
        </w:tc>
        <w:tc>
          <w:tcPr>
            <w:tcW w:w="820" w:type="dxa"/>
            <w:tcBorders>
              <w:top w:val="nil"/>
              <w:left w:val="nil"/>
              <w:bottom w:val="single" w:sz="4" w:space="0" w:color="auto"/>
              <w:right w:val="nil"/>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 </w:t>
            </w:r>
          </w:p>
        </w:tc>
        <w:tc>
          <w:tcPr>
            <w:tcW w:w="908" w:type="dxa"/>
            <w:tcBorders>
              <w:top w:val="nil"/>
              <w:left w:val="nil"/>
              <w:bottom w:val="single" w:sz="4" w:space="0" w:color="auto"/>
              <w:right w:val="nil"/>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 </w:t>
            </w:r>
          </w:p>
        </w:tc>
        <w:tc>
          <w:tcPr>
            <w:tcW w:w="860" w:type="dxa"/>
            <w:tcBorders>
              <w:top w:val="nil"/>
              <w:left w:val="nil"/>
              <w:bottom w:val="single" w:sz="4" w:space="0" w:color="auto"/>
              <w:right w:val="nil"/>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 </w:t>
            </w:r>
          </w:p>
        </w:tc>
      </w:tr>
      <w:tr w:rsidR="008B6382" w:rsidRPr="008B6382" w:rsidTr="00E31A34">
        <w:trPr>
          <w:trHeight w:val="204"/>
        </w:trPr>
        <w:tc>
          <w:tcPr>
            <w:tcW w:w="4031" w:type="dxa"/>
            <w:tcBorders>
              <w:top w:val="nil"/>
              <w:left w:val="nil"/>
              <w:bottom w:val="nil"/>
              <w:right w:val="nil"/>
            </w:tcBorders>
            <w:shd w:val="clear" w:color="auto" w:fill="auto"/>
            <w:noWrap/>
            <w:vAlign w:val="bottom"/>
            <w:hideMark/>
          </w:tcPr>
          <w:p w:rsidR="008B6382" w:rsidRPr="008B6382" w:rsidRDefault="008B6382" w:rsidP="008B6382">
            <w:pPr>
              <w:rPr>
                <w:rFonts w:ascii="Arial" w:eastAsia="Times New Roman" w:hAnsi="Arial" w:cs="Arial"/>
                <w:sz w:val="16"/>
                <w:szCs w:val="16"/>
                <w:lang w:eastAsia="ca-ES"/>
              </w:rPr>
            </w:pPr>
          </w:p>
        </w:tc>
        <w:tc>
          <w:tcPr>
            <w:tcW w:w="820" w:type="dxa"/>
            <w:tcBorders>
              <w:top w:val="nil"/>
              <w:left w:val="nil"/>
              <w:bottom w:val="nil"/>
              <w:right w:val="nil"/>
            </w:tcBorders>
            <w:shd w:val="clear" w:color="auto" w:fill="auto"/>
            <w:noWrap/>
            <w:vAlign w:val="bottom"/>
            <w:hideMark/>
          </w:tcPr>
          <w:p w:rsidR="008B6382" w:rsidRPr="008B6382" w:rsidRDefault="008B6382" w:rsidP="008B6382">
            <w:pPr>
              <w:rPr>
                <w:rFonts w:ascii="Times New Roman" w:eastAsia="Times New Roman" w:hAnsi="Times New Roman" w:cs="Times New Roman"/>
                <w:sz w:val="20"/>
                <w:szCs w:val="20"/>
                <w:lang w:eastAsia="ca-ES"/>
              </w:rPr>
            </w:pPr>
          </w:p>
        </w:tc>
        <w:tc>
          <w:tcPr>
            <w:tcW w:w="820" w:type="dxa"/>
            <w:tcBorders>
              <w:top w:val="nil"/>
              <w:left w:val="nil"/>
              <w:bottom w:val="nil"/>
              <w:right w:val="nil"/>
            </w:tcBorders>
            <w:shd w:val="clear" w:color="auto" w:fill="auto"/>
            <w:noWrap/>
            <w:vAlign w:val="bottom"/>
            <w:hideMark/>
          </w:tcPr>
          <w:p w:rsidR="008B6382" w:rsidRPr="008B6382" w:rsidRDefault="008B6382" w:rsidP="00E31A34">
            <w:pPr>
              <w:ind w:right="222"/>
              <w:jc w:val="right"/>
              <w:rPr>
                <w:rFonts w:ascii="Times New Roman" w:eastAsia="Times New Roman" w:hAnsi="Times New Roman" w:cs="Times New Roman"/>
                <w:sz w:val="18"/>
                <w:szCs w:val="18"/>
                <w:lang w:eastAsia="ca-ES"/>
              </w:rPr>
            </w:pPr>
          </w:p>
        </w:tc>
        <w:tc>
          <w:tcPr>
            <w:tcW w:w="908" w:type="dxa"/>
            <w:tcBorders>
              <w:top w:val="nil"/>
              <w:left w:val="nil"/>
              <w:bottom w:val="nil"/>
              <w:right w:val="nil"/>
            </w:tcBorders>
            <w:shd w:val="clear" w:color="auto" w:fill="auto"/>
            <w:noWrap/>
            <w:vAlign w:val="bottom"/>
            <w:hideMark/>
          </w:tcPr>
          <w:p w:rsidR="008B6382" w:rsidRPr="008B6382" w:rsidRDefault="008B6382" w:rsidP="00E31A34">
            <w:pPr>
              <w:ind w:right="222"/>
              <w:jc w:val="right"/>
              <w:rPr>
                <w:rFonts w:ascii="Times New Roman" w:eastAsia="Times New Roman" w:hAnsi="Times New Roman" w:cs="Times New Roman"/>
                <w:sz w:val="18"/>
                <w:szCs w:val="18"/>
                <w:lang w:eastAsia="ca-ES"/>
              </w:rPr>
            </w:pPr>
          </w:p>
        </w:tc>
        <w:tc>
          <w:tcPr>
            <w:tcW w:w="860" w:type="dxa"/>
            <w:tcBorders>
              <w:top w:val="nil"/>
              <w:left w:val="nil"/>
              <w:bottom w:val="nil"/>
              <w:right w:val="nil"/>
            </w:tcBorders>
            <w:shd w:val="clear" w:color="auto" w:fill="auto"/>
            <w:noWrap/>
            <w:vAlign w:val="bottom"/>
            <w:hideMark/>
          </w:tcPr>
          <w:p w:rsidR="008B6382" w:rsidRPr="008B6382" w:rsidRDefault="008B6382" w:rsidP="00E31A34">
            <w:pPr>
              <w:ind w:right="222"/>
              <w:jc w:val="right"/>
              <w:rPr>
                <w:rFonts w:ascii="Times New Roman" w:eastAsia="Times New Roman" w:hAnsi="Times New Roman" w:cs="Times New Roman"/>
                <w:sz w:val="18"/>
                <w:szCs w:val="18"/>
                <w:lang w:eastAsia="ca-ES"/>
              </w:rPr>
            </w:pPr>
          </w:p>
        </w:tc>
      </w:tr>
      <w:tr w:rsidR="008B6382" w:rsidRPr="008B6382" w:rsidTr="00E31A34">
        <w:trPr>
          <w:trHeight w:val="288"/>
        </w:trPr>
        <w:tc>
          <w:tcPr>
            <w:tcW w:w="4031" w:type="dxa"/>
            <w:tcBorders>
              <w:top w:val="nil"/>
              <w:left w:val="nil"/>
              <w:bottom w:val="nil"/>
              <w:right w:val="nil"/>
            </w:tcBorders>
            <w:shd w:val="clear" w:color="auto" w:fill="auto"/>
            <w:noWrap/>
            <w:vAlign w:val="bottom"/>
            <w:hideMark/>
          </w:tcPr>
          <w:p w:rsidR="008B6382" w:rsidRPr="008B6382" w:rsidRDefault="008B6382" w:rsidP="008B6382">
            <w:pPr>
              <w:rPr>
                <w:rFonts w:ascii="Times New Roman" w:eastAsia="Times New Roman" w:hAnsi="Times New Roman" w:cs="Times New Roman"/>
                <w:sz w:val="20"/>
                <w:szCs w:val="20"/>
                <w:lang w:eastAsia="ca-ES"/>
              </w:rPr>
            </w:pPr>
          </w:p>
        </w:tc>
        <w:tc>
          <w:tcPr>
            <w:tcW w:w="820" w:type="dxa"/>
            <w:tcBorders>
              <w:top w:val="nil"/>
              <w:left w:val="nil"/>
              <w:bottom w:val="nil"/>
              <w:right w:val="nil"/>
            </w:tcBorders>
            <w:shd w:val="clear" w:color="auto" w:fill="auto"/>
            <w:noWrap/>
            <w:vAlign w:val="bottom"/>
            <w:hideMark/>
          </w:tcPr>
          <w:p w:rsidR="008B6382" w:rsidRPr="008B6382" w:rsidRDefault="008B6382" w:rsidP="008B6382">
            <w:pPr>
              <w:rPr>
                <w:rFonts w:ascii="Times New Roman" w:eastAsia="Times New Roman" w:hAnsi="Times New Roman" w:cs="Times New Roman"/>
                <w:sz w:val="20"/>
                <w:szCs w:val="20"/>
                <w:lang w:eastAsia="ca-ES"/>
              </w:rPr>
            </w:pPr>
          </w:p>
        </w:tc>
        <w:tc>
          <w:tcPr>
            <w:tcW w:w="820" w:type="dxa"/>
            <w:tcBorders>
              <w:top w:val="nil"/>
              <w:left w:val="nil"/>
              <w:bottom w:val="nil"/>
              <w:right w:val="nil"/>
            </w:tcBorders>
            <w:shd w:val="clear" w:color="auto" w:fill="auto"/>
            <w:noWrap/>
            <w:vAlign w:val="bottom"/>
            <w:hideMark/>
          </w:tcPr>
          <w:p w:rsidR="008B6382" w:rsidRPr="008B6382" w:rsidRDefault="008B6382" w:rsidP="00E31A34">
            <w:pPr>
              <w:ind w:right="222"/>
              <w:rPr>
                <w:rFonts w:ascii="Times New Roman" w:eastAsia="Times New Roman" w:hAnsi="Times New Roman" w:cs="Times New Roman"/>
                <w:sz w:val="18"/>
                <w:szCs w:val="18"/>
                <w:lang w:eastAsia="ca-ES"/>
              </w:rPr>
            </w:pPr>
          </w:p>
        </w:tc>
        <w:tc>
          <w:tcPr>
            <w:tcW w:w="908" w:type="dxa"/>
            <w:tcBorders>
              <w:top w:val="nil"/>
              <w:left w:val="nil"/>
              <w:bottom w:val="nil"/>
              <w:right w:val="nil"/>
            </w:tcBorders>
            <w:shd w:val="clear" w:color="auto" w:fill="auto"/>
            <w:noWrap/>
            <w:vAlign w:val="bottom"/>
            <w:hideMark/>
          </w:tcPr>
          <w:p w:rsidR="008B6382" w:rsidRPr="008B6382" w:rsidRDefault="008B6382" w:rsidP="00E31A34">
            <w:pPr>
              <w:ind w:right="222"/>
              <w:rPr>
                <w:rFonts w:ascii="Times New Roman" w:eastAsia="Times New Roman" w:hAnsi="Times New Roman" w:cs="Times New Roman"/>
                <w:sz w:val="18"/>
                <w:szCs w:val="18"/>
                <w:lang w:eastAsia="ca-ES"/>
              </w:rPr>
            </w:pPr>
          </w:p>
        </w:tc>
        <w:tc>
          <w:tcPr>
            <w:tcW w:w="860" w:type="dxa"/>
            <w:tcBorders>
              <w:top w:val="nil"/>
              <w:left w:val="nil"/>
              <w:bottom w:val="nil"/>
              <w:right w:val="nil"/>
            </w:tcBorders>
            <w:shd w:val="clear" w:color="auto" w:fill="auto"/>
            <w:noWrap/>
            <w:vAlign w:val="bottom"/>
            <w:hideMark/>
          </w:tcPr>
          <w:p w:rsidR="008B6382" w:rsidRPr="008B6382" w:rsidRDefault="008B6382" w:rsidP="00E31A34">
            <w:pPr>
              <w:ind w:right="222"/>
              <w:rPr>
                <w:rFonts w:ascii="Times New Roman" w:eastAsia="Times New Roman" w:hAnsi="Times New Roman" w:cs="Times New Roman"/>
                <w:sz w:val="18"/>
                <w:szCs w:val="18"/>
                <w:lang w:eastAsia="ca-ES"/>
              </w:rPr>
            </w:pPr>
          </w:p>
        </w:tc>
      </w:tr>
      <w:tr w:rsidR="008B6382" w:rsidRPr="008B6382" w:rsidTr="00E31A34">
        <w:trPr>
          <w:trHeight w:val="204"/>
        </w:trPr>
        <w:tc>
          <w:tcPr>
            <w:tcW w:w="4031" w:type="dxa"/>
            <w:tcBorders>
              <w:top w:val="nil"/>
              <w:left w:val="nil"/>
              <w:bottom w:val="nil"/>
              <w:right w:val="nil"/>
            </w:tcBorders>
            <w:shd w:val="clear" w:color="auto" w:fill="auto"/>
            <w:noWrap/>
            <w:vAlign w:val="bottom"/>
            <w:hideMark/>
          </w:tcPr>
          <w:p w:rsidR="008B6382" w:rsidRPr="008B6382" w:rsidRDefault="008B6382" w:rsidP="008B6382">
            <w:pPr>
              <w:rPr>
                <w:rFonts w:ascii="Times New Roman" w:eastAsia="Times New Roman" w:hAnsi="Times New Roman" w:cs="Times New Roman"/>
                <w:sz w:val="20"/>
                <w:szCs w:val="20"/>
                <w:lang w:eastAsia="ca-ES"/>
              </w:rPr>
            </w:pPr>
          </w:p>
        </w:tc>
        <w:tc>
          <w:tcPr>
            <w:tcW w:w="820" w:type="dxa"/>
            <w:tcBorders>
              <w:top w:val="nil"/>
              <w:left w:val="nil"/>
              <w:bottom w:val="nil"/>
              <w:right w:val="nil"/>
            </w:tcBorders>
            <w:shd w:val="clear" w:color="auto" w:fill="auto"/>
            <w:noWrap/>
            <w:vAlign w:val="bottom"/>
            <w:hideMark/>
          </w:tcPr>
          <w:p w:rsidR="008B6382" w:rsidRPr="008B6382" w:rsidRDefault="008B6382" w:rsidP="008B6382">
            <w:pPr>
              <w:rPr>
                <w:rFonts w:ascii="Times New Roman" w:eastAsia="Times New Roman" w:hAnsi="Times New Roman" w:cs="Times New Roman"/>
                <w:sz w:val="20"/>
                <w:szCs w:val="20"/>
                <w:lang w:eastAsia="ca-ES"/>
              </w:rPr>
            </w:pPr>
          </w:p>
        </w:tc>
        <w:tc>
          <w:tcPr>
            <w:tcW w:w="820" w:type="dxa"/>
            <w:tcBorders>
              <w:top w:val="nil"/>
              <w:left w:val="nil"/>
              <w:bottom w:val="nil"/>
              <w:right w:val="nil"/>
            </w:tcBorders>
            <w:shd w:val="clear" w:color="auto" w:fill="auto"/>
            <w:noWrap/>
            <w:vAlign w:val="bottom"/>
            <w:hideMark/>
          </w:tcPr>
          <w:p w:rsidR="008B6382" w:rsidRPr="008B6382" w:rsidRDefault="008B6382" w:rsidP="00E31A34">
            <w:pPr>
              <w:ind w:right="222"/>
              <w:jc w:val="right"/>
              <w:rPr>
                <w:rFonts w:ascii="Times New Roman" w:eastAsia="Times New Roman" w:hAnsi="Times New Roman" w:cs="Times New Roman"/>
                <w:sz w:val="18"/>
                <w:szCs w:val="18"/>
                <w:lang w:eastAsia="ca-ES"/>
              </w:rPr>
            </w:pPr>
          </w:p>
        </w:tc>
        <w:tc>
          <w:tcPr>
            <w:tcW w:w="908" w:type="dxa"/>
            <w:tcBorders>
              <w:top w:val="nil"/>
              <w:left w:val="nil"/>
              <w:bottom w:val="nil"/>
              <w:right w:val="nil"/>
            </w:tcBorders>
            <w:shd w:val="clear" w:color="auto" w:fill="auto"/>
            <w:noWrap/>
            <w:vAlign w:val="bottom"/>
            <w:hideMark/>
          </w:tcPr>
          <w:p w:rsidR="008B6382" w:rsidRPr="008B6382" w:rsidRDefault="008B6382" w:rsidP="00E31A34">
            <w:pPr>
              <w:ind w:right="222"/>
              <w:jc w:val="right"/>
              <w:rPr>
                <w:rFonts w:ascii="Times New Roman" w:eastAsia="Times New Roman" w:hAnsi="Times New Roman" w:cs="Times New Roman"/>
                <w:sz w:val="18"/>
                <w:szCs w:val="18"/>
                <w:lang w:eastAsia="ca-ES"/>
              </w:rPr>
            </w:pPr>
          </w:p>
        </w:tc>
        <w:tc>
          <w:tcPr>
            <w:tcW w:w="860" w:type="dxa"/>
            <w:tcBorders>
              <w:top w:val="nil"/>
              <w:left w:val="nil"/>
              <w:bottom w:val="nil"/>
              <w:right w:val="nil"/>
            </w:tcBorders>
            <w:shd w:val="clear" w:color="auto" w:fill="auto"/>
            <w:noWrap/>
            <w:vAlign w:val="bottom"/>
            <w:hideMark/>
          </w:tcPr>
          <w:p w:rsidR="008B6382" w:rsidRPr="008B6382" w:rsidRDefault="008B6382" w:rsidP="00E31A34">
            <w:pPr>
              <w:ind w:right="222"/>
              <w:jc w:val="right"/>
              <w:rPr>
                <w:rFonts w:ascii="Times New Roman" w:eastAsia="Times New Roman" w:hAnsi="Times New Roman" w:cs="Times New Roman"/>
                <w:sz w:val="18"/>
                <w:szCs w:val="18"/>
                <w:lang w:eastAsia="ca-ES"/>
              </w:rPr>
            </w:pPr>
          </w:p>
        </w:tc>
      </w:tr>
      <w:tr w:rsidR="008B6382" w:rsidRPr="008B6382" w:rsidTr="00E31A34">
        <w:trPr>
          <w:trHeight w:val="264"/>
        </w:trPr>
        <w:tc>
          <w:tcPr>
            <w:tcW w:w="5674" w:type="dxa"/>
            <w:gridSpan w:val="3"/>
            <w:tcBorders>
              <w:top w:val="nil"/>
              <w:left w:val="nil"/>
              <w:bottom w:val="nil"/>
              <w:right w:val="nil"/>
            </w:tcBorders>
            <w:shd w:val="clear" w:color="auto" w:fill="auto"/>
            <w:noWrap/>
            <w:vAlign w:val="bottom"/>
            <w:hideMark/>
          </w:tcPr>
          <w:p w:rsidR="008B6382" w:rsidRPr="008B6382" w:rsidRDefault="008B6382" w:rsidP="00E31A34">
            <w:pPr>
              <w:ind w:right="222"/>
              <w:jc w:val="right"/>
              <w:rPr>
                <w:rFonts w:ascii="Arial" w:eastAsia="Times New Roman" w:hAnsi="Arial" w:cs="Arial"/>
                <w:b/>
                <w:bCs/>
                <w:sz w:val="18"/>
                <w:szCs w:val="18"/>
                <w:lang w:eastAsia="ca-ES"/>
              </w:rPr>
            </w:pPr>
            <w:r w:rsidRPr="008B6382">
              <w:rPr>
                <w:rFonts w:ascii="Arial" w:eastAsia="Times New Roman" w:hAnsi="Arial" w:cs="Arial"/>
                <w:b/>
                <w:bCs/>
                <w:sz w:val="18"/>
                <w:szCs w:val="18"/>
                <w:lang w:eastAsia="ca-ES"/>
              </w:rPr>
              <w:t>Laborals: indefinits, temporals i a temps parcial</w:t>
            </w:r>
          </w:p>
        </w:tc>
        <w:tc>
          <w:tcPr>
            <w:tcW w:w="908" w:type="dxa"/>
            <w:tcBorders>
              <w:top w:val="nil"/>
              <w:left w:val="nil"/>
              <w:bottom w:val="nil"/>
              <w:right w:val="nil"/>
            </w:tcBorders>
            <w:shd w:val="clear" w:color="auto" w:fill="auto"/>
            <w:noWrap/>
            <w:vAlign w:val="bottom"/>
            <w:hideMark/>
          </w:tcPr>
          <w:p w:rsidR="008B6382" w:rsidRPr="008B6382" w:rsidRDefault="008B6382" w:rsidP="00E31A34">
            <w:pPr>
              <w:ind w:right="222"/>
              <w:jc w:val="right"/>
              <w:rPr>
                <w:rFonts w:ascii="Arial" w:eastAsia="Times New Roman" w:hAnsi="Arial" w:cs="Arial"/>
                <w:b/>
                <w:bCs/>
                <w:sz w:val="18"/>
                <w:szCs w:val="18"/>
                <w:lang w:eastAsia="ca-ES"/>
              </w:rPr>
            </w:pPr>
          </w:p>
        </w:tc>
        <w:tc>
          <w:tcPr>
            <w:tcW w:w="860" w:type="dxa"/>
            <w:tcBorders>
              <w:top w:val="nil"/>
              <w:left w:val="nil"/>
              <w:bottom w:val="nil"/>
              <w:right w:val="nil"/>
            </w:tcBorders>
            <w:shd w:val="clear" w:color="auto" w:fill="auto"/>
            <w:noWrap/>
            <w:vAlign w:val="bottom"/>
            <w:hideMark/>
          </w:tcPr>
          <w:p w:rsidR="008B6382" w:rsidRPr="008B6382" w:rsidRDefault="008B6382" w:rsidP="00E31A34">
            <w:pPr>
              <w:ind w:right="222"/>
              <w:jc w:val="right"/>
              <w:rPr>
                <w:rFonts w:ascii="Times New Roman" w:eastAsia="Times New Roman" w:hAnsi="Times New Roman" w:cs="Times New Roman"/>
                <w:sz w:val="18"/>
                <w:szCs w:val="18"/>
                <w:lang w:eastAsia="ca-ES"/>
              </w:rPr>
            </w:pPr>
          </w:p>
        </w:tc>
      </w:tr>
      <w:tr w:rsidR="008B6382" w:rsidRPr="008B6382" w:rsidTr="00E31A34">
        <w:trPr>
          <w:trHeight w:val="204"/>
        </w:trPr>
        <w:tc>
          <w:tcPr>
            <w:tcW w:w="4031" w:type="dxa"/>
            <w:tcBorders>
              <w:top w:val="single" w:sz="4" w:space="0" w:color="auto"/>
              <w:left w:val="single" w:sz="4" w:space="0" w:color="auto"/>
              <w:bottom w:val="nil"/>
              <w:right w:val="nil"/>
            </w:tcBorders>
            <w:shd w:val="clear" w:color="auto" w:fill="auto"/>
            <w:noWrap/>
            <w:vAlign w:val="bottom"/>
            <w:hideMark/>
          </w:tcPr>
          <w:p w:rsidR="008B6382" w:rsidRPr="008B6382" w:rsidRDefault="008B6382" w:rsidP="008B6382">
            <w:pPr>
              <w:rPr>
                <w:rFonts w:ascii="Arial" w:eastAsia="Times New Roman" w:hAnsi="Arial" w:cs="Arial"/>
                <w:b/>
                <w:bCs/>
                <w:sz w:val="18"/>
                <w:szCs w:val="18"/>
                <w:u w:val="single"/>
                <w:lang w:eastAsia="ca-ES"/>
              </w:rPr>
            </w:pPr>
            <w:r w:rsidRPr="008B6382">
              <w:rPr>
                <w:rFonts w:ascii="Arial" w:eastAsia="Times New Roman" w:hAnsi="Arial" w:cs="Arial"/>
                <w:b/>
                <w:bCs/>
                <w:sz w:val="18"/>
                <w:szCs w:val="18"/>
                <w:u w:val="single"/>
                <w:lang w:eastAsia="ca-ES"/>
              </w:rPr>
              <w:t xml:space="preserve">Places caràcter laboral </w:t>
            </w:r>
          </w:p>
        </w:tc>
        <w:tc>
          <w:tcPr>
            <w:tcW w:w="820" w:type="dxa"/>
            <w:tcBorders>
              <w:top w:val="single" w:sz="4" w:space="0" w:color="auto"/>
              <w:left w:val="nil"/>
              <w:bottom w:val="nil"/>
              <w:right w:val="nil"/>
            </w:tcBorders>
            <w:shd w:val="clear" w:color="auto" w:fill="auto"/>
            <w:noWrap/>
            <w:vAlign w:val="bottom"/>
            <w:hideMark/>
          </w:tcPr>
          <w:p w:rsidR="008B6382" w:rsidRPr="008B6382" w:rsidRDefault="008B6382" w:rsidP="008B6382">
            <w:pPr>
              <w:jc w:val="center"/>
              <w:rPr>
                <w:rFonts w:ascii="Arial" w:eastAsia="Times New Roman" w:hAnsi="Arial" w:cs="Arial"/>
                <w:sz w:val="16"/>
                <w:szCs w:val="16"/>
                <w:lang w:eastAsia="ca-ES"/>
              </w:rPr>
            </w:pPr>
            <w:r w:rsidRPr="008B6382">
              <w:rPr>
                <w:rFonts w:ascii="Arial" w:eastAsia="Times New Roman" w:hAnsi="Arial" w:cs="Arial"/>
                <w:sz w:val="16"/>
                <w:szCs w:val="16"/>
                <w:lang w:eastAsia="ca-ES"/>
              </w:rPr>
              <w:t> </w:t>
            </w:r>
          </w:p>
        </w:tc>
        <w:tc>
          <w:tcPr>
            <w:tcW w:w="820" w:type="dxa"/>
            <w:tcBorders>
              <w:top w:val="single" w:sz="4" w:space="0" w:color="auto"/>
              <w:left w:val="nil"/>
              <w:bottom w:val="nil"/>
              <w:right w:val="nil"/>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 </w:t>
            </w:r>
          </w:p>
        </w:tc>
        <w:tc>
          <w:tcPr>
            <w:tcW w:w="908" w:type="dxa"/>
            <w:tcBorders>
              <w:top w:val="single" w:sz="4" w:space="0" w:color="auto"/>
              <w:left w:val="nil"/>
              <w:bottom w:val="nil"/>
              <w:right w:val="nil"/>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 </w:t>
            </w:r>
          </w:p>
        </w:tc>
        <w:tc>
          <w:tcPr>
            <w:tcW w:w="860" w:type="dxa"/>
            <w:tcBorders>
              <w:top w:val="single" w:sz="4" w:space="0" w:color="auto"/>
              <w:left w:val="nil"/>
              <w:bottom w:val="nil"/>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 </w:t>
            </w:r>
          </w:p>
        </w:tc>
      </w:tr>
      <w:tr w:rsidR="008B6382" w:rsidRPr="008B6382" w:rsidTr="00E31A34">
        <w:trPr>
          <w:trHeight w:val="204"/>
        </w:trPr>
        <w:tc>
          <w:tcPr>
            <w:tcW w:w="4031" w:type="dxa"/>
            <w:tcBorders>
              <w:top w:val="nil"/>
              <w:left w:val="single" w:sz="4" w:space="0" w:color="auto"/>
              <w:bottom w:val="nil"/>
              <w:right w:val="nil"/>
            </w:tcBorders>
            <w:shd w:val="clear" w:color="auto" w:fill="auto"/>
            <w:noWrap/>
            <w:vAlign w:val="bottom"/>
            <w:hideMark/>
          </w:tcPr>
          <w:p w:rsidR="008B6382" w:rsidRPr="008B6382" w:rsidRDefault="008B6382" w:rsidP="008B6382">
            <w:pPr>
              <w:rPr>
                <w:rFonts w:ascii="Arial" w:eastAsia="Times New Roman" w:hAnsi="Arial" w:cs="Arial"/>
                <w:sz w:val="18"/>
                <w:szCs w:val="18"/>
                <w:lang w:eastAsia="ca-ES"/>
              </w:rPr>
            </w:pPr>
            <w:r w:rsidRPr="008B6382">
              <w:rPr>
                <w:rFonts w:ascii="Arial" w:eastAsia="Times New Roman" w:hAnsi="Arial" w:cs="Arial"/>
                <w:sz w:val="18"/>
                <w:szCs w:val="18"/>
                <w:lang w:eastAsia="ca-ES"/>
              </w:rPr>
              <w:t>Tècnic superior llicenciat en dret</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B6382" w:rsidRPr="008B6382" w:rsidRDefault="008B6382" w:rsidP="008B6382">
            <w:pPr>
              <w:jc w:val="center"/>
              <w:rPr>
                <w:rFonts w:ascii="Arial" w:eastAsia="Times New Roman" w:hAnsi="Arial" w:cs="Arial"/>
                <w:sz w:val="18"/>
                <w:szCs w:val="18"/>
                <w:lang w:eastAsia="ca-ES"/>
              </w:rPr>
            </w:pPr>
            <w:r w:rsidRPr="008B6382">
              <w:rPr>
                <w:rFonts w:ascii="Arial" w:eastAsia="Times New Roman" w:hAnsi="Arial" w:cs="Arial"/>
                <w:sz w:val="18"/>
                <w:szCs w:val="18"/>
                <w:lang w:eastAsia="ca-ES"/>
              </w:rPr>
              <w:t>A1</w:t>
            </w:r>
          </w:p>
        </w:tc>
        <w:tc>
          <w:tcPr>
            <w:tcW w:w="820" w:type="dxa"/>
            <w:tcBorders>
              <w:top w:val="single" w:sz="4" w:space="0" w:color="auto"/>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1</w:t>
            </w:r>
          </w:p>
        </w:tc>
        <w:tc>
          <w:tcPr>
            <w:tcW w:w="908" w:type="dxa"/>
            <w:tcBorders>
              <w:top w:val="single" w:sz="4" w:space="0" w:color="auto"/>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0</w:t>
            </w:r>
          </w:p>
        </w:tc>
        <w:tc>
          <w:tcPr>
            <w:tcW w:w="860" w:type="dxa"/>
            <w:tcBorders>
              <w:top w:val="single" w:sz="4" w:space="0" w:color="auto"/>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1</w:t>
            </w:r>
          </w:p>
        </w:tc>
      </w:tr>
      <w:tr w:rsidR="008B6382" w:rsidRPr="008B6382" w:rsidTr="00E31A34">
        <w:trPr>
          <w:trHeight w:val="204"/>
        </w:trPr>
        <w:tc>
          <w:tcPr>
            <w:tcW w:w="4031" w:type="dxa"/>
            <w:tcBorders>
              <w:top w:val="nil"/>
              <w:left w:val="single" w:sz="4" w:space="0" w:color="auto"/>
              <w:bottom w:val="nil"/>
              <w:right w:val="nil"/>
            </w:tcBorders>
            <w:shd w:val="clear" w:color="auto" w:fill="auto"/>
            <w:noWrap/>
            <w:vAlign w:val="bottom"/>
            <w:hideMark/>
          </w:tcPr>
          <w:p w:rsidR="008B6382" w:rsidRPr="008B6382" w:rsidRDefault="008B6382" w:rsidP="008B6382">
            <w:pPr>
              <w:rPr>
                <w:rFonts w:ascii="Arial" w:eastAsia="Times New Roman" w:hAnsi="Arial" w:cs="Arial"/>
                <w:sz w:val="18"/>
                <w:szCs w:val="18"/>
                <w:lang w:eastAsia="ca-ES"/>
              </w:rPr>
            </w:pPr>
            <w:r w:rsidRPr="008B6382">
              <w:rPr>
                <w:rFonts w:ascii="Arial" w:eastAsia="Times New Roman" w:hAnsi="Arial" w:cs="Arial"/>
                <w:sz w:val="18"/>
                <w:szCs w:val="18"/>
                <w:lang w:eastAsia="ca-ES"/>
              </w:rPr>
              <w:t>Tècnic superior</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8B6382" w:rsidRPr="008B6382" w:rsidRDefault="008B6382" w:rsidP="008B6382">
            <w:pPr>
              <w:jc w:val="center"/>
              <w:rPr>
                <w:rFonts w:ascii="Arial" w:eastAsia="Times New Roman" w:hAnsi="Arial" w:cs="Arial"/>
                <w:sz w:val="18"/>
                <w:szCs w:val="18"/>
                <w:lang w:eastAsia="ca-ES"/>
              </w:rPr>
            </w:pPr>
            <w:r w:rsidRPr="008B6382">
              <w:rPr>
                <w:rFonts w:ascii="Arial" w:eastAsia="Times New Roman" w:hAnsi="Arial" w:cs="Arial"/>
                <w:sz w:val="18"/>
                <w:szCs w:val="18"/>
                <w:lang w:eastAsia="ca-ES"/>
              </w:rPr>
              <w:t>A1</w:t>
            </w:r>
          </w:p>
        </w:tc>
        <w:tc>
          <w:tcPr>
            <w:tcW w:w="82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3</w:t>
            </w:r>
          </w:p>
        </w:tc>
        <w:tc>
          <w:tcPr>
            <w:tcW w:w="908"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1</w:t>
            </w:r>
          </w:p>
        </w:tc>
        <w:tc>
          <w:tcPr>
            <w:tcW w:w="86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4</w:t>
            </w:r>
          </w:p>
        </w:tc>
      </w:tr>
      <w:tr w:rsidR="008B6382" w:rsidRPr="008B6382" w:rsidTr="00E31A34">
        <w:trPr>
          <w:trHeight w:val="204"/>
        </w:trPr>
        <w:tc>
          <w:tcPr>
            <w:tcW w:w="4031" w:type="dxa"/>
            <w:tcBorders>
              <w:top w:val="nil"/>
              <w:left w:val="single" w:sz="4" w:space="0" w:color="auto"/>
              <w:bottom w:val="nil"/>
              <w:right w:val="nil"/>
            </w:tcBorders>
            <w:shd w:val="clear" w:color="auto" w:fill="auto"/>
            <w:noWrap/>
            <w:vAlign w:val="bottom"/>
            <w:hideMark/>
          </w:tcPr>
          <w:p w:rsidR="008B6382" w:rsidRPr="008B6382" w:rsidRDefault="008B6382" w:rsidP="008B6382">
            <w:pPr>
              <w:rPr>
                <w:rFonts w:ascii="Arial" w:eastAsia="Times New Roman" w:hAnsi="Arial" w:cs="Arial"/>
                <w:sz w:val="18"/>
                <w:szCs w:val="18"/>
                <w:lang w:eastAsia="ca-ES"/>
              </w:rPr>
            </w:pPr>
            <w:r w:rsidRPr="008B6382">
              <w:rPr>
                <w:rFonts w:ascii="Arial" w:eastAsia="Times New Roman" w:hAnsi="Arial" w:cs="Arial"/>
                <w:sz w:val="18"/>
                <w:szCs w:val="18"/>
                <w:lang w:eastAsia="ca-ES"/>
              </w:rPr>
              <w:t>Tècnic superior llicenciat en medicina</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8B6382" w:rsidRPr="008B6382" w:rsidRDefault="008B6382" w:rsidP="008B6382">
            <w:pPr>
              <w:jc w:val="center"/>
              <w:rPr>
                <w:rFonts w:ascii="Arial" w:eastAsia="Times New Roman" w:hAnsi="Arial" w:cs="Arial"/>
                <w:sz w:val="18"/>
                <w:szCs w:val="18"/>
                <w:lang w:eastAsia="ca-ES"/>
              </w:rPr>
            </w:pPr>
            <w:r w:rsidRPr="008B6382">
              <w:rPr>
                <w:rFonts w:ascii="Arial" w:eastAsia="Times New Roman" w:hAnsi="Arial" w:cs="Arial"/>
                <w:sz w:val="18"/>
                <w:szCs w:val="18"/>
                <w:lang w:eastAsia="ca-ES"/>
              </w:rPr>
              <w:t>A1</w:t>
            </w:r>
          </w:p>
        </w:tc>
        <w:tc>
          <w:tcPr>
            <w:tcW w:w="82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1</w:t>
            </w:r>
          </w:p>
        </w:tc>
        <w:tc>
          <w:tcPr>
            <w:tcW w:w="908"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0</w:t>
            </w:r>
          </w:p>
        </w:tc>
        <w:tc>
          <w:tcPr>
            <w:tcW w:w="86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1</w:t>
            </w:r>
          </w:p>
        </w:tc>
      </w:tr>
      <w:tr w:rsidR="008B6382" w:rsidRPr="008B6382" w:rsidTr="00E31A34">
        <w:trPr>
          <w:trHeight w:val="204"/>
        </w:trPr>
        <w:tc>
          <w:tcPr>
            <w:tcW w:w="4031" w:type="dxa"/>
            <w:tcBorders>
              <w:top w:val="nil"/>
              <w:left w:val="single" w:sz="4" w:space="0" w:color="auto"/>
              <w:bottom w:val="nil"/>
              <w:right w:val="nil"/>
            </w:tcBorders>
            <w:shd w:val="clear" w:color="auto" w:fill="auto"/>
            <w:noWrap/>
            <w:vAlign w:val="bottom"/>
            <w:hideMark/>
          </w:tcPr>
          <w:p w:rsidR="008B6382" w:rsidRPr="008B6382" w:rsidRDefault="008B6382" w:rsidP="008B6382">
            <w:pPr>
              <w:rPr>
                <w:rFonts w:ascii="Arial" w:eastAsia="Times New Roman" w:hAnsi="Arial" w:cs="Arial"/>
                <w:sz w:val="18"/>
                <w:szCs w:val="18"/>
                <w:lang w:eastAsia="ca-ES"/>
              </w:rPr>
            </w:pPr>
            <w:r w:rsidRPr="008B6382">
              <w:rPr>
                <w:rFonts w:ascii="Arial" w:eastAsia="Times New Roman" w:hAnsi="Arial" w:cs="Arial"/>
                <w:sz w:val="18"/>
                <w:szCs w:val="18"/>
                <w:lang w:eastAsia="ca-ES"/>
              </w:rPr>
              <w:t>Professor de música</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8B6382" w:rsidRPr="008B6382" w:rsidRDefault="008B6382" w:rsidP="008B6382">
            <w:pPr>
              <w:jc w:val="center"/>
              <w:rPr>
                <w:rFonts w:ascii="Arial" w:eastAsia="Times New Roman" w:hAnsi="Arial" w:cs="Arial"/>
                <w:sz w:val="18"/>
                <w:szCs w:val="18"/>
                <w:lang w:eastAsia="ca-ES"/>
              </w:rPr>
            </w:pPr>
            <w:r w:rsidRPr="008B6382">
              <w:rPr>
                <w:rFonts w:ascii="Arial" w:eastAsia="Times New Roman" w:hAnsi="Arial" w:cs="Arial"/>
                <w:sz w:val="18"/>
                <w:szCs w:val="18"/>
                <w:lang w:eastAsia="ca-ES"/>
              </w:rPr>
              <w:t>A1</w:t>
            </w:r>
          </w:p>
        </w:tc>
        <w:tc>
          <w:tcPr>
            <w:tcW w:w="82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14</w:t>
            </w:r>
          </w:p>
        </w:tc>
        <w:tc>
          <w:tcPr>
            <w:tcW w:w="908"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1</w:t>
            </w:r>
          </w:p>
        </w:tc>
        <w:tc>
          <w:tcPr>
            <w:tcW w:w="86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15</w:t>
            </w:r>
          </w:p>
        </w:tc>
      </w:tr>
      <w:tr w:rsidR="008B6382" w:rsidRPr="008B6382" w:rsidTr="00E31A34">
        <w:trPr>
          <w:trHeight w:val="204"/>
        </w:trPr>
        <w:tc>
          <w:tcPr>
            <w:tcW w:w="4031" w:type="dxa"/>
            <w:tcBorders>
              <w:top w:val="nil"/>
              <w:left w:val="single" w:sz="4" w:space="0" w:color="auto"/>
              <w:bottom w:val="nil"/>
              <w:right w:val="nil"/>
            </w:tcBorders>
            <w:shd w:val="clear" w:color="auto" w:fill="auto"/>
            <w:noWrap/>
            <w:vAlign w:val="bottom"/>
            <w:hideMark/>
          </w:tcPr>
          <w:p w:rsidR="008B6382" w:rsidRPr="008B6382" w:rsidRDefault="008B6382" w:rsidP="008B6382">
            <w:pPr>
              <w:rPr>
                <w:rFonts w:ascii="Arial" w:eastAsia="Times New Roman" w:hAnsi="Arial" w:cs="Arial"/>
                <w:sz w:val="18"/>
                <w:szCs w:val="18"/>
                <w:lang w:eastAsia="ca-ES"/>
              </w:rPr>
            </w:pPr>
            <w:r w:rsidRPr="008B6382">
              <w:rPr>
                <w:rFonts w:ascii="Arial" w:eastAsia="Times New Roman" w:hAnsi="Arial" w:cs="Arial"/>
                <w:sz w:val="18"/>
                <w:szCs w:val="18"/>
                <w:lang w:eastAsia="ca-ES"/>
              </w:rPr>
              <w:t>Professor escola d'art</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8B6382" w:rsidRPr="008B6382" w:rsidRDefault="008B6382" w:rsidP="008B6382">
            <w:pPr>
              <w:jc w:val="center"/>
              <w:rPr>
                <w:rFonts w:ascii="Arial" w:eastAsia="Times New Roman" w:hAnsi="Arial" w:cs="Arial"/>
                <w:sz w:val="18"/>
                <w:szCs w:val="18"/>
                <w:lang w:eastAsia="ca-ES"/>
              </w:rPr>
            </w:pPr>
            <w:r w:rsidRPr="008B6382">
              <w:rPr>
                <w:rFonts w:ascii="Arial" w:eastAsia="Times New Roman" w:hAnsi="Arial" w:cs="Arial"/>
                <w:sz w:val="18"/>
                <w:szCs w:val="18"/>
                <w:lang w:eastAsia="ca-ES"/>
              </w:rPr>
              <w:t>A1</w:t>
            </w:r>
          </w:p>
        </w:tc>
        <w:tc>
          <w:tcPr>
            <w:tcW w:w="82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6</w:t>
            </w:r>
          </w:p>
        </w:tc>
        <w:tc>
          <w:tcPr>
            <w:tcW w:w="908"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0</w:t>
            </w:r>
          </w:p>
        </w:tc>
        <w:tc>
          <w:tcPr>
            <w:tcW w:w="86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6</w:t>
            </w:r>
          </w:p>
        </w:tc>
      </w:tr>
      <w:tr w:rsidR="008B6382" w:rsidRPr="008B6382" w:rsidTr="00E31A34">
        <w:trPr>
          <w:trHeight w:val="204"/>
        </w:trPr>
        <w:tc>
          <w:tcPr>
            <w:tcW w:w="4031" w:type="dxa"/>
            <w:tcBorders>
              <w:top w:val="nil"/>
              <w:left w:val="single" w:sz="4" w:space="0" w:color="auto"/>
              <w:bottom w:val="nil"/>
              <w:right w:val="nil"/>
            </w:tcBorders>
            <w:shd w:val="clear" w:color="auto" w:fill="auto"/>
            <w:noWrap/>
            <w:vAlign w:val="bottom"/>
            <w:hideMark/>
          </w:tcPr>
          <w:p w:rsidR="008B6382" w:rsidRPr="008B6382" w:rsidRDefault="008B6382" w:rsidP="008B6382">
            <w:pPr>
              <w:rPr>
                <w:rFonts w:ascii="Arial" w:eastAsia="Times New Roman" w:hAnsi="Arial" w:cs="Arial"/>
                <w:sz w:val="18"/>
                <w:szCs w:val="18"/>
                <w:lang w:eastAsia="ca-ES"/>
              </w:rPr>
            </w:pPr>
            <w:r w:rsidRPr="008B6382">
              <w:rPr>
                <w:rFonts w:ascii="Arial" w:eastAsia="Times New Roman" w:hAnsi="Arial" w:cs="Arial"/>
                <w:sz w:val="18"/>
                <w:szCs w:val="18"/>
                <w:lang w:eastAsia="ca-ES"/>
              </w:rPr>
              <w:t>Tècnic grau mitjà</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8B6382" w:rsidRPr="008B6382" w:rsidRDefault="008B6382" w:rsidP="008B6382">
            <w:pPr>
              <w:jc w:val="center"/>
              <w:rPr>
                <w:rFonts w:ascii="Arial" w:eastAsia="Times New Roman" w:hAnsi="Arial" w:cs="Arial"/>
                <w:sz w:val="18"/>
                <w:szCs w:val="18"/>
                <w:lang w:eastAsia="ca-ES"/>
              </w:rPr>
            </w:pPr>
            <w:r w:rsidRPr="008B6382">
              <w:rPr>
                <w:rFonts w:ascii="Arial" w:eastAsia="Times New Roman" w:hAnsi="Arial" w:cs="Arial"/>
                <w:sz w:val="18"/>
                <w:szCs w:val="18"/>
                <w:lang w:eastAsia="ca-ES"/>
              </w:rPr>
              <w:t>A2</w:t>
            </w:r>
          </w:p>
        </w:tc>
        <w:tc>
          <w:tcPr>
            <w:tcW w:w="82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16</w:t>
            </w:r>
          </w:p>
        </w:tc>
        <w:tc>
          <w:tcPr>
            <w:tcW w:w="908"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6</w:t>
            </w:r>
          </w:p>
        </w:tc>
        <w:tc>
          <w:tcPr>
            <w:tcW w:w="86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22</w:t>
            </w:r>
          </w:p>
        </w:tc>
      </w:tr>
      <w:tr w:rsidR="008B6382" w:rsidRPr="008B6382" w:rsidTr="00E31A34">
        <w:trPr>
          <w:trHeight w:val="204"/>
        </w:trPr>
        <w:tc>
          <w:tcPr>
            <w:tcW w:w="4031" w:type="dxa"/>
            <w:tcBorders>
              <w:top w:val="nil"/>
              <w:left w:val="single" w:sz="4" w:space="0" w:color="auto"/>
              <w:bottom w:val="nil"/>
              <w:right w:val="nil"/>
            </w:tcBorders>
            <w:shd w:val="clear" w:color="auto" w:fill="auto"/>
            <w:noWrap/>
            <w:vAlign w:val="bottom"/>
            <w:hideMark/>
          </w:tcPr>
          <w:p w:rsidR="008B6382" w:rsidRPr="008B6382" w:rsidRDefault="008B6382" w:rsidP="008B6382">
            <w:pPr>
              <w:rPr>
                <w:rFonts w:ascii="Arial" w:eastAsia="Times New Roman" w:hAnsi="Arial" w:cs="Arial"/>
                <w:sz w:val="18"/>
                <w:szCs w:val="18"/>
                <w:lang w:eastAsia="ca-ES"/>
              </w:rPr>
            </w:pPr>
            <w:r w:rsidRPr="008B6382">
              <w:rPr>
                <w:rFonts w:ascii="Arial" w:eastAsia="Times New Roman" w:hAnsi="Arial" w:cs="Arial"/>
                <w:sz w:val="18"/>
                <w:szCs w:val="18"/>
                <w:lang w:eastAsia="ca-ES"/>
              </w:rPr>
              <w:t>Professor de música</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8B6382" w:rsidRPr="008B6382" w:rsidRDefault="008B6382" w:rsidP="008B6382">
            <w:pPr>
              <w:jc w:val="center"/>
              <w:rPr>
                <w:rFonts w:ascii="Arial" w:eastAsia="Times New Roman" w:hAnsi="Arial" w:cs="Arial"/>
                <w:sz w:val="18"/>
                <w:szCs w:val="18"/>
                <w:lang w:eastAsia="ca-ES"/>
              </w:rPr>
            </w:pPr>
            <w:r w:rsidRPr="008B6382">
              <w:rPr>
                <w:rFonts w:ascii="Arial" w:eastAsia="Times New Roman" w:hAnsi="Arial" w:cs="Arial"/>
                <w:sz w:val="18"/>
                <w:szCs w:val="18"/>
                <w:lang w:eastAsia="ca-ES"/>
              </w:rPr>
              <w:t>A2</w:t>
            </w:r>
          </w:p>
        </w:tc>
        <w:tc>
          <w:tcPr>
            <w:tcW w:w="82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6</w:t>
            </w:r>
          </w:p>
        </w:tc>
        <w:tc>
          <w:tcPr>
            <w:tcW w:w="908"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0</w:t>
            </w:r>
          </w:p>
        </w:tc>
        <w:tc>
          <w:tcPr>
            <w:tcW w:w="86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6</w:t>
            </w:r>
          </w:p>
        </w:tc>
      </w:tr>
      <w:tr w:rsidR="008B6382" w:rsidRPr="008B6382" w:rsidTr="00E31A34">
        <w:trPr>
          <w:trHeight w:val="204"/>
        </w:trPr>
        <w:tc>
          <w:tcPr>
            <w:tcW w:w="4031" w:type="dxa"/>
            <w:tcBorders>
              <w:top w:val="nil"/>
              <w:left w:val="single" w:sz="4" w:space="0" w:color="auto"/>
              <w:bottom w:val="nil"/>
              <w:right w:val="nil"/>
            </w:tcBorders>
            <w:shd w:val="clear" w:color="auto" w:fill="auto"/>
            <w:noWrap/>
            <w:vAlign w:val="bottom"/>
            <w:hideMark/>
          </w:tcPr>
          <w:p w:rsidR="008B6382" w:rsidRPr="008B6382" w:rsidRDefault="008B6382" w:rsidP="008B6382">
            <w:pPr>
              <w:rPr>
                <w:rFonts w:ascii="Arial" w:eastAsia="Times New Roman" w:hAnsi="Arial" w:cs="Arial"/>
                <w:sz w:val="18"/>
                <w:szCs w:val="18"/>
                <w:lang w:eastAsia="ca-ES"/>
              </w:rPr>
            </w:pPr>
            <w:r w:rsidRPr="008B6382">
              <w:rPr>
                <w:rFonts w:ascii="Arial" w:eastAsia="Times New Roman" w:hAnsi="Arial" w:cs="Arial"/>
                <w:sz w:val="18"/>
                <w:szCs w:val="18"/>
                <w:lang w:eastAsia="ca-ES"/>
              </w:rPr>
              <w:t>Professor escola d'art</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8B6382" w:rsidRPr="008B6382" w:rsidRDefault="008B6382" w:rsidP="008B6382">
            <w:pPr>
              <w:jc w:val="center"/>
              <w:rPr>
                <w:rFonts w:ascii="Arial" w:eastAsia="Times New Roman" w:hAnsi="Arial" w:cs="Arial"/>
                <w:sz w:val="18"/>
                <w:szCs w:val="18"/>
                <w:lang w:eastAsia="ca-ES"/>
              </w:rPr>
            </w:pPr>
            <w:r w:rsidRPr="008B6382">
              <w:rPr>
                <w:rFonts w:ascii="Arial" w:eastAsia="Times New Roman" w:hAnsi="Arial" w:cs="Arial"/>
                <w:sz w:val="18"/>
                <w:szCs w:val="18"/>
                <w:lang w:eastAsia="ca-ES"/>
              </w:rPr>
              <w:t>A2</w:t>
            </w:r>
          </w:p>
        </w:tc>
        <w:tc>
          <w:tcPr>
            <w:tcW w:w="82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2</w:t>
            </w:r>
          </w:p>
        </w:tc>
        <w:tc>
          <w:tcPr>
            <w:tcW w:w="908"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1</w:t>
            </w:r>
          </w:p>
        </w:tc>
        <w:tc>
          <w:tcPr>
            <w:tcW w:w="86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3</w:t>
            </w:r>
          </w:p>
        </w:tc>
      </w:tr>
      <w:tr w:rsidR="008B6382" w:rsidRPr="008B6382" w:rsidTr="00E31A34">
        <w:trPr>
          <w:trHeight w:val="204"/>
        </w:trPr>
        <w:tc>
          <w:tcPr>
            <w:tcW w:w="4031" w:type="dxa"/>
            <w:tcBorders>
              <w:top w:val="nil"/>
              <w:left w:val="single" w:sz="4" w:space="0" w:color="auto"/>
              <w:bottom w:val="nil"/>
              <w:right w:val="nil"/>
            </w:tcBorders>
            <w:shd w:val="clear" w:color="auto" w:fill="auto"/>
            <w:noWrap/>
            <w:vAlign w:val="bottom"/>
            <w:hideMark/>
          </w:tcPr>
          <w:p w:rsidR="008B6382" w:rsidRPr="008B6382" w:rsidRDefault="008B6382" w:rsidP="008B6382">
            <w:pPr>
              <w:rPr>
                <w:rFonts w:ascii="Arial" w:eastAsia="Times New Roman" w:hAnsi="Arial" w:cs="Arial"/>
                <w:sz w:val="18"/>
                <w:szCs w:val="18"/>
                <w:lang w:eastAsia="ca-ES"/>
              </w:rPr>
            </w:pPr>
            <w:r w:rsidRPr="008B6382">
              <w:rPr>
                <w:rFonts w:ascii="Arial" w:eastAsia="Times New Roman" w:hAnsi="Arial" w:cs="Arial"/>
                <w:sz w:val="18"/>
                <w:szCs w:val="18"/>
                <w:lang w:eastAsia="ca-ES"/>
              </w:rPr>
              <w:t>Professor ensenyament</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8B6382" w:rsidRPr="008B6382" w:rsidRDefault="008B6382" w:rsidP="008B6382">
            <w:pPr>
              <w:jc w:val="center"/>
              <w:rPr>
                <w:rFonts w:ascii="Arial" w:eastAsia="Times New Roman" w:hAnsi="Arial" w:cs="Arial"/>
                <w:sz w:val="18"/>
                <w:szCs w:val="18"/>
                <w:lang w:eastAsia="ca-ES"/>
              </w:rPr>
            </w:pPr>
            <w:r w:rsidRPr="008B6382">
              <w:rPr>
                <w:rFonts w:ascii="Arial" w:eastAsia="Times New Roman" w:hAnsi="Arial" w:cs="Arial"/>
                <w:sz w:val="18"/>
                <w:szCs w:val="18"/>
                <w:lang w:eastAsia="ca-ES"/>
              </w:rPr>
              <w:t>A2</w:t>
            </w:r>
          </w:p>
        </w:tc>
        <w:tc>
          <w:tcPr>
            <w:tcW w:w="82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0</w:t>
            </w:r>
          </w:p>
        </w:tc>
        <w:tc>
          <w:tcPr>
            <w:tcW w:w="908"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0</w:t>
            </w:r>
          </w:p>
        </w:tc>
        <w:tc>
          <w:tcPr>
            <w:tcW w:w="86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0</w:t>
            </w:r>
          </w:p>
        </w:tc>
      </w:tr>
      <w:tr w:rsidR="008B6382" w:rsidRPr="008B6382" w:rsidTr="00E31A34">
        <w:trPr>
          <w:trHeight w:val="204"/>
        </w:trPr>
        <w:tc>
          <w:tcPr>
            <w:tcW w:w="4031" w:type="dxa"/>
            <w:tcBorders>
              <w:top w:val="nil"/>
              <w:left w:val="single" w:sz="4" w:space="0" w:color="auto"/>
              <w:bottom w:val="nil"/>
              <w:right w:val="nil"/>
            </w:tcBorders>
            <w:shd w:val="clear" w:color="auto" w:fill="auto"/>
            <w:noWrap/>
            <w:vAlign w:val="bottom"/>
            <w:hideMark/>
          </w:tcPr>
          <w:p w:rsidR="008B6382" w:rsidRPr="008B6382" w:rsidRDefault="008B6382" w:rsidP="008B6382">
            <w:pPr>
              <w:rPr>
                <w:rFonts w:ascii="Arial" w:eastAsia="Times New Roman" w:hAnsi="Arial" w:cs="Arial"/>
                <w:sz w:val="18"/>
                <w:szCs w:val="18"/>
                <w:lang w:eastAsia="ca-ES"/>
              </w:rPr>
            </w:pPr>
            <w:r w:rsidRPr="008B6382">
              <w:rPr>
                <w:rFonts w:ascii="Arial" w:eastAsia="Times New Roman" w:hAnsi="Arial" w:cs="Arial"/>
                <w:sz w:val="18"/>
                <w:szCs w:val="18"/>
                <w:lang w:eastAsia="ca-ES"/>
              </w:rPr>
              <w:t>Tècnic auxiliar</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8B6382" w:rsidRPr="008B6382" w:rsidRDefault="008B6382" w:rsidP="008B6382">
            <w:pPr>
              <w:jc w:val="center"/>
              <w:rPr>
                <w:rFonts w:ascii="Arial" w:eastAsia="Times New Roman" w:hAnsi="Arial" w:cs="Arial"/>
                <w:sz w:val="18"/>
                <w:szCs w:val="18"/>
                <w:lang w:eastAsia="ca-ES"/>
              </w:rPr>
            </w:pPr>
            <w:r w:rsidRPr="008B6382">
              <w:rPr>
                <w:rFonts w:ascii="Arial" w:eastAsia="Times New Roman" w:hAnsi="Arial" w:cs="Arial"/>
                <w:sz w:val="18"/>
                <w:szCs w:val="18"/>
                <w:lang w:eastAsia="ca-ES"/>
              </w:rPr>
              <w:t>C1</w:t>
            </w:r>
          </w:p>
        </w:tc>
        <w:tc>
          <w:tcPr>
            <w:tcW w:w="82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6</w:t>
            </w:r>
          </w:p>
        </w:tc>
        <w:tc>
          <w:tcPr>
            <w:tcW w:w="908"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4</w:t>
            </w:r>
          </w:p>
        </w:tc>
        <w:tc>
          <w:tcPr>
            <w:tcW w:w="86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10</w:t>
            </w:r>
          </w:p>
        </w:tc>
      </w:tr>
      <w:tr w:rsidR="008B6382" w:rsidRPr="008B6382" w:rsidTr="00E31A34">
        <w:trPr>
          <w:trHeight w:val="204"/>
        </w:trPr>
        <w:tc>
          <w:tcPr>
            <w:tcW w:w="4031" w:type="dxa"/>
            <w:tcBorders>
              <w:top w:val="nil"/>
              <w:left w:val="single" w:sz="4" w:space="0" w:color="auto"/>
              <w:bottom w:val="nil"/>
              <w:right w:val="nil"/>
            </w:tcBorders>
            <w:shd w:val="clear" w:color="auto" w:fill="auto"/>
            <w:noWrap/>
            <w:vAlign w:val="bottom"/>
            <w:hideMark/>
          </w:tcPr>
          <w:p w:rsidR="008B6382" w:rsidRPr="008B6382" w:rsidRDefault="008B6382" w:rsidP="008B6382">
            <w:pPr>
              <w:rPr>
                <w:rFonts w:ascii="Arial" w:eastAsia="Times New Roman" w:hAnsi="Arial" w:cs="Arial"/>
                <w:sz w:val="18"/>
                <w:szCs w:val="18"/>
                <w:lang w:eastAsia="ca-ES"/>
              </w:rPr>
            </w:pPr>
            <w:r w:rsidRPr="008B6382">
              <w:rPr>
                <w:rFonts w:ascii="Arial" w:eastAsia="Times New Roman" w:hAnsi="Arial" w:cs="Arial"/>
                <w:sz w:val="18"/>
                <w:szCs w:val="18"/>
                <w:lang w:eastAsia="ca-ES"/>
              </w:rPr>
              <w:t>Professor de música</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8B6382" w:rsidRPr="008B6382" w:rsidRDefault="008B6382" w:rsidP="008B6382">
            <w:pPr>
              <w:jc w:val="center"/>
              <w:rPr>
                <w:rFonts w:ascii="Arial" w:eastAsia="Times New Roman" w:hAnsi="Arial" w:cs="Arial"/>
                <w:sz w:val="18"/>
                <w:szCs w:val="18"/>
                <w:lang w:eastAsia="ca-ES"/>
              </w:rPr>
            </w:pPr>
            <w:r w:rsidRPr="008B6382">
              <w:rPr>
                <w:rFonts w:ascii="Arial" w:eastAsia="Times New Roman" w:hAnsi="Arial" w:cs="Arial"/>
                <w:sz w:val="18"/>
                <w:szCs w:val="18"/>
                <w:lang w:eastAsia="ca-ES"/>
              </w:rPr>
              <w:t>C1</w:t>
            </w:r>
          </w:p>
        </w:tc>
        <w:tc>
          <w:tcPr>
            <w:tcW w:w="82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1</w:t>
            </w:r>
          </w:p>
        </w:tc>
        <w:tc>
          <w:tcPr>
            <w:tcW w:w="908"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0</w:t>
            </w:r>
          </w:p>
        </w:tc>
        <w:tc>
          <w:tcPr>
            <w:tcW w:w="86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1</w:t>
            </w:r>
          </w:p>
        </w:tc>
      </w:tr>
      <w:tr w:rsidR="008B6382" w:rsidRPr="008B6382" w:rsidTr="00E31A34">
        <w:trPr>
          <w:trHeight w:val="204"/>
        </w:trPr>
        <w:tc>
          <w:tcPr>
            <w:tcW w:w="4031" w:type="dxa"/>
            <w:tcBorders>
              <w:top w:val="nil"/>
              <w:left w:val="single" w:sz="4" w:space="0" w:color="auto"/>
              <w:bottom w:val="nil"/>
              <w:right w:val="nil"/>
            </w:tcBorders>
            <w:shd w:val="clear" w:color="auto" w:fill="auto"/>
            <w:noWrap/>
            <w:vAlign w:val="bottom"/>
            <w:hideMark/>
          </w:tcPr>
          <w:p w:rsidR="008B6382" w:rsidRPr="008B6382" w:rsidRDefault="008B6382" w:rsidP="008B6382">
            <w:pPr>
              <w:rPr>
                <w:rFonts w:ascii="Arial" w:eastAsia="Times New Roman" w:hAnsi="Arial" w:cs="Arial"/>
                <w:sz w:val="18"/>
                <w:szCs w:val="18"/>
                <w:lang w:eastAsia="ca-ES"/>
              </w:rPr>
            </w:pPr>
            <w:r w:rsidRPr="008B6382">
              <w:rPr>
                <w:rFonts w:ascii="Arial" w:eastAsia="Times New Roman" w:hAnsi="Arial" w:cs="Arial"/>
                <w:sz w:val="18"/>
                <w:szCs w:val="18"/>
                <w:lang w:eastAsia="ca-ES"/>
              </w:rPr>
              <w:t>Administratiu</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8B6382" w:rsidRPr="008B6382" w:rsidRDefault="008B6382" w:rsidP="008B6382">
            <w:pPr>
              <w:jc w:val="center"/>
              <w:rPr>
                <w:rFonts w:ascii="Arial" w:eastAsia="Times New Roman" w:hAnsi="Arial" w:cs="Arial"/>
                <w:sz w:val="18"/>
                <w:szCs w:val="18"/>
                <w:lang w:eastAsia="ca-ES"/>
              </w:rPr>
            </w:pPr>
            <w:r w:rsidRPr="008B6382">
              <w:rPr>
                <w:rFonts w:ascii="Arial" w:eastAsia="Times New Roman" w:hAnsi="Arial" w:cs="Arial"/>
                <w:sz w:val="18"/>
                <w:szCs w:val="18"/>
                <w:lang w:eastAsia="ca-ES"/>
              </w:rPr>
              <w:t>C1</w:t>
            </w:r>
          </w:p>
        </w:tc>
        <w:tc>
          <w:tcPr>
            <w:tcW w:w="82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1</w:t>
            </w:r>
          </w:p>
        </w:tc>
        <w:tc>
          <w:tcPr>
            <w:tcW w:w="908"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2</w:t>
            </w:r>
          </w:p>
        </w:tc>
        <w:tc>
          <w:tcPr>
            <w:tcW w:w="86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3</w:t>
            </w:r>
          </w:p>
        </w:tc>
      </w:tr>
      <w:tr w:rsidR="008B6382" w:rsidRPr="008B6382" w:rsidTr="00E31A34">
        <w:trPr>
          <w:trHeight w:val="204"/>
        </w:trPr>
        <w:tc>
          <w:tcPr>
            <w:tcW w:w="4031" w:type="dxa"/>
            <w:tcBorders>
              <w:top w:val="nil"/>
              <w:left w:val="single" w:sz="4" w:space="0" w:color="auto"/>
              <w:bottom w:val="nil"/>
              <w:right w:val="nil"/>
            </w:tcBorders>
            <w:shd w:val="clear" w:color="auto" w:fill="auto"/>
            <w:noWrap/>
            <w:vAlign w:val="bottom"/>
            <w:hideMark/>
          </w:tcPr>
          <w:p w:rsidR="008B6382" w:rsidRPr="008B6382" w:rsidRDefault="008B6382" w:rsidP="008B6382">
            <w:pPr>
              <w:rPr>
                <w:rFonts w:ascii="Arial" w:eastAsia="Times New Roman" w:hAnsi="Arial" w:cs="Arial"/>
                <w:sz w:val="18"/>
                <w:szCs w:val="18"/>
                <w:lang w:eastAsia="ca-ES"/>
              </w:rPr>
            </w:pPr>
            <w:r w:rsidRPr="008B6382">
              <w:rPr>
                <w:rFonts w:ascii="Arial" w:eastAsia="Times New Roman" w:hAnsi="Arial" w:cs="Arial"/>
                <w:sz w:val="18"/>
                <w:szCs w:val="18"/>
                <w:lang w:eastAsia="ca-ES"/>
              </w:rPr>
              <w:t>Inspector</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8B6382" w:rsidRPr="008B6382" w:rsidRDefault="008B6382" w:rsidP="008B6382">
            <w:pPr>
              <w:jc w:val="center"/>
              <w:rPr>
                <w:rFonts w:ascii="Arial" w:eastAsia="Times New Roman" w:hAnsi="Arial" w:cs="Arial"/>
                <w:sz w:val="18"/>
                <w:szCs w:val="18"/>
                <w:lang w:eastAsia="ca-ES"/>
              </w:rPr>
            </w:pPr>
            <w:r w:rsidRPr="008B6382">
              <w:rPr>
                <w:rFonts w:ascii="Arial" w:eastAsia="Times New Roman" w:hAnsi="Arial" w:cs="Arial"/>
                <w:sz w:val="18"/>
                <w:szCs w:val="18"/>
                <w:lang w:eastAsia="ca-ES"/>
              </w:rPr>
              <w:t>C1</w:t>
            </w:r>
          </w:p>
        </w:tc>
        <w:tc>
          <w:tcPr>
            <w:tcW w:w="82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1</w:t>
            </w:r>
          </w:p>
        </w:tc>
        <w:tc>
          <w:tcPr>
            <w:tcW w:w="908"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0</w:t>
            </w:r>
          </w:p>
        </w:tc>
        <w:tc>
          <w:tcPr>
            <w:tcW w:w="86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1</w:t>
            </w:r>
          </w:p>
        </w:tc>
      </w:tr>
      <w:tr w:rsidR="008B6382" w:rsidRPr="008B6382" w:rsidTr="00E31A34">
        <w:trPr>
          <w:trHeight w:val="204"/>
        </w:trPr>
        <w:tc>
          <w:tcPr>
            <w:tcW w:w="4031" w:type="dxa"/>
            <w:tcBorders>
              <w:top w:val="nil"/>
              <w:left w:val="single" w:sz="4" w:space="0" w:color="auto"/>
              <w:bottom w:val="nil"/>
              <w:right w:val="nil"/>
            </w:tcBorders>
            <w:shd w:val="clear" w:color="auto" w:fill="auto"/>
            <w:noWrap/>
            <w:vAlign w:val="bottom"/>
            <w:hideMark/>
          </w:tcPr>
          <w:p w:rsidR="008B6382" w:rsidRPr="008B6382" w:rsidRDefault="0000565C" w:rsidP="008B6382">
            <w:pPr>
              <w:rPr>
                <w:rFonts w:ascii="Arial" w:eastAsia="Times New Roman" w:hAnsi="Arial" w:cs="Arial"/>
                <w:sz w:val="18"/>
                <w:szCs w:val="18"/>
                <w:lang w:eastAsia="ca-ES"/>
              </w:rPr>
            </w:pPr>
            <w:r>
              <w:rPr>
                <w:rFonts w:ascii="Arial" w:eastAsia="Times New Roman" w:hAnsi="Arial" w:cs="Arial"/>
                <w:sz w:val="18"/>
                <w:szCs w:val="18"/>
                <w:lang w:eastAsia="ca-ES"/>
              </w:rPr>
              <w:t>Tècnic Auxiliar b</w:t>
            </w:r>
            <w:r w:rsidR="008B6382" w:rsidRPr="008B6382">
              <w:rPr>
                <w:rFonts w:ascii="Arial" w:eastAsia="Times New Roman" w:hAnsi="Arial" w:cs="Arial"/>
                <w:sz w:val="18"/>
                <w:szCs w:val="18"/>
                <w:lang w:eastAsia="ca-ES"/>
              </w:rPr>
              <w:t>iblioteca</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8B6382" w:rsidRPr="008B6382" w:rsidRDefault="008B6382" w:rsidP="008B6382">
            <w:pPr>
              <w:jc w:val="center"/>
              <w:rPr>
                <w:rFonts w:ascii="Arial" w:eastAsia="Times New Roman" w:hAnsi="Arial" w:cs="Arial"/>
                <w:sz w:val="18"/>
                <w:szCs w:val="18"/>
                <w:lang w:eastAsia="ca-ES"/>
              </w:rPr>
            </w:pPr>
            <w:r w:rsidRPr="008B6382">
              <w:rPr>
                <w:rFonts w:ascii="Arial" w:eastAsia="Times New Roman" w:hAnsi="Arial" w:cs="Arial"/>
                <w:sz w:val="18"/>
                <w:szCs w:val="18"/>
                <w:lang w:eastAsia="ca-ES"/>
              </w:rPr>
              <w:t>C1</w:t>
            </w:r>
          </w:p>
        </w:tc>
        <w:tc>
          <w:tcPr>
            <w:tcW w:w="82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2</w:t>
            </w:r>
          </w:p>
        </w:tc>
        <w:tc>
          <w:tcPr>
            <w:tcW w:w="908"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1</w:t>
            </w:r>
          </w:p>
        </w:tc>
        <w:tc>
          <w:tcPr>
            <w:tcW w:w="86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3</w:t>
            </w:r>
          </w:p>
        </w:tc>
      </w:tr>
      <w:tr w:rsidR="008B6382" w:rsidRPr="008B6382" w:rsidTr="00E31A34">
        <w:trPr>
          <w:trHeight w:val="204"/>
        </w:trPr>
        <w:tc>
          <w:tcPr>
            <w:tcW w:w="4031" w:type="dxa"/>
            <w:tcBorders>
              <w:top w:val="nil"/>
              <w:left w:val="single" w:sz="4" w:space="0" w:color="auto"/>
              <w:bottom w:val="nil"/>
              <w:right w:val="nil"/>
            </w:tcBorders>
            <w:shd w:val="clear" w:color="auto" w:fill="auto"/>
            <w:noWrap/>
            <w:vAlign w:val="bottom"/>
            <w:hideMark/>
          </w:tcPr>
          <w:p w:rsidR="008B6382" w:rsidRPr="008B6382" w:rsidRDefault="008B6382" w:rsidP="008B6382">
            <w:pPr>
              <w:rPr>
                <w:rFonts w:ascii="Arial" w:eastAsia="Times New Roman" w:hAnsi="Arial" w:cs="Arial"/>
                <w:sz w:val="18"/>
                <w:szCs w:val="18"/>
                <w:lang w:eastAsia="ca-ES"/>
              </w:rPr>
            </w:pPr>
            <w:r w:rsidRPr="008B6382">
              <w:rPr>
                <w:rFonts w:ascii="Arial" w:eastAsia="Times New Roman" w:hAnsi="Arial" w:cs="Arial"/>
                <w:sz w:val="18"/>
                <w:szCs w:val="18"/>
                <w:lang w:eastAsia="ca-ES"/>
              </w:rPr>
              <w:t>Auxiliar tècnic</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8B6382" w:rsidRPr="008B6382" w:rsidRDefault="008B6382" w:rsidP="008B6382">
            <w:pPr>
              <w:jc w:val="center"/>
              <w:rPr>
                <w:rFonts w:ascii="Arial" w:eastAsia="Times New Roman" w:hAnsi="Arial" w:cs="Arial"/>
                <w:sz w:val="18"/>
                <w:szCs w:val="18"/>
                <w:lang w:eastAsia="ca-ES"/>
              </w:rPr>
            </w:pPr>
            <w:r w:rsidRPr="008B6382">
              <w:rPr>
                <w:rFonts w:ascii="Arial" w:eastAsia="Times New Roman" w:hAnsi="Arial" w:cs="Arial"/>
                <w:sz w:val="18"/>
                <w:szCs w:val="18"/>
                <w:lang w:eastAsia="ca-ES"/>
              </w:rPr>
              <w:t>C2</w:t>
            </w:r>
          </w:p>
        </w:tc>
        <w:tc>
          <w:tcPr>
            <w:tcW w:w="82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4</w:t>
            </w:r>
          </w:p>
        </w:tc>
        <w:tc>
          <w:tcPr>
            <w:tcW w:w="908"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3</w:t>
            </w:r>
          </w:p>
        </w:tc>
        <w:tc>
          <w:tcPr>
            <w:tcW w:w="86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7</w:t>
            </w:r>
          </w:p>
        </w:tc>
      </w:tr>
      <w:tr w:rsidR="008B6382" w:rsidRPr="008B6382" w:rsidTr="00E31A34">
        <w:trPr>
          <w:trHeight w:val="204"/>
        </w:trPr>
        <w:tc>
          <w:tcPr>
            <w:tcW w:w="4031" w:type="dxa"/>
            <w:tcBorders>
              <w:top w:val="nil"/>
              <w:left w:val="single" w:sz="4" w:space="0" w:color="auto"/>
              <w:bottom w:val="nil"/>
              <w:right w:val="nil"/>
            </w:tcBorders>
            <w:shd w:val="clear" w:color="auto" w:fill="auto"/>
            <w:noWrap/>
            <w:vAlign w:val="bottom"/>
            <w:hideMark/>
          </w:tcPr>
          <w:p w:rsidR="008B6382" w:rsidRPr="008B6382" w:rsidRDefault="008B6382" w:rsidP="008B6382">
            <w:pPr>
              <w:rPr>
                <w:rFonts w:ascii="Arial" w:eastAsia="Times New Roman" w:hAnsi="Arial" w:cs="Arial"/>
                <w:sz w:val="18"/>
                <w:szCs w:val="18"/>
                <w:lang w:eastAsia="ca-ES"/>
              </w:rPr>
            </w:pPr>
            <w:r w:rsidRPr="008B6382">
              <w:rPr>
                <w:rFonts w:ascii="Arial" w:eastAsia="Times New Roman" w:hAnsi="Arial" w:cs="Arial"/>
                <w:sz w:val="18"/>
                <w:szCs w:val="18"/>
                <w:lang w:eastAsia="ca-ES"/>
              </w:rPr>
              <w:t>Auxiliar administratiu</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8B6382" w:rsidRPr="008B6382" w:rsidRDefault="008B6382" w:rsidP="008B6382">
            <w:pPr>
              <w:jc w:val="center"/>
              <w:rPr>
                <w:rFonts w:ascii="Arial" w:eastAsia="Times New Roman" w:hAnsi="Arial" w:cs="Arial"/>
                <w:sz w:val="18"/>
                <w:szCs w:val="18"/>
                <w:lang w:eastAsia="ca-ES"/>
              </w:rPr>
            </w:pPr>
            <w:r w:rsidRPr="008B6382">
              <w:rPr>
                <w:rFonts w:ascii="Arial" w:eastAsia="Times New Roman" w:hAnsi="Arial" w:cs="Arial"/>
                <w:sz w:val="18"/>
                <w:szCs w:val="18"/>
                <w:lang w:eastAsia="ca-ES"/>
              </w:rPr>
              <w:t>C2</w:t>
            </w:r>
          </w:p>
        </w:tc>
        <w:tc>
          <w:tcPr>
            <w:tcW w:w="82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0</w:t>
            </w:r>
          </w:p>
        </w:tc>
        <w:tc>
          <w:tcPr>
            <w:tcW w:w="908"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1</w:t>
            </w:r>
          </w:p>
        </w:tc>
        <w:tc>
          <w:tcPr>
            <w:tcW w:w="86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1</w:t>
            </w:r>
          </w:p>
        </w:tc>
      </w:tr>
      <w:tr w:rsidR="008B6382" w:rsidRPr="008B6382" w:rsidTr="00E31A34">
        <w:trPr>
          <w:trHeight w:val="204"/>
        </w:trPr>
        <w:tc>
          <w:tcPr>
            <w:tcW w:w="4031" w:type="dxa"/>
            <w:tcBorders>
              <w:top w:val="nil"/>
              <w:left w:val="single" w:sz="4" w:space="0" w:color="auto"/>
              <w:bottom w:val="nil"/>
              <w:right w:val="nil"/>
            </w:tcBorders>
            <w:shd w:val="clear" w:color="auto" w:fill="auto"/>
            <w:noWrap/>
            <w:vAlign w:val="bottom"/>
            <w:hideMark/>
          </w:tcPr>
          <w:p w:rsidR="008B6382" w:rsidRPr="008B6382" w:rsidRDefault="008B6382" w:rsidP="008B6382">
            <w:pPr>
              <w:rPr>
                <w:rFonts w:ascii="Arial" w:eastAsia="Times New Roman" w:hAnsi="Arial" w:cs="Arial"/>
                <w:sz w:val="18"/>
                <w:szCs w:val="18"/>
                <w:lang w:eastAsia="ca-ES"/>
              </w:rPr>
            </w:pPr>
            <w:r w:rsidRPr="008B6382">
              <w:rPr>
                <w:rFonts w:ascii="Arial" w:eastAsia="Times New Roman" w:hAnsi="Arial" w:cs="Arial"/>
                <w:sz w:val="18"/>
                <w:szCs w:val="18"/>
                <w:lang w:eastAsia="ca-ES"/>
              </w:rPr>
              <w:t>Auxiliar de biblioteca</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8B6382" w:rsidRPr="008B6382" w:rsidRDefault="008B6382" w:rsidP="008B6382">
            <w:pPr>
              <w:jc w:val="center"/>
              <w:rPr>
                <w:rFonts w:ascii="Arial" w:eastAsia="Times New Roman" w:hAnsi="Arial" w:cs="Arial"/>
                <w:sz w:val="18"/>
                <w:szCs w:val="18"/>
                <w:lang w:eastAsia="ca-ES"/>
              </w:rPr>
            </w:pPr>
            <w:r w:rsidRPr="008B6382">
              <w:rPr>
                <w:rFonts w:ascii="Arial" w:eastAsia="Times New Roman" w:hAnsi="Arial" w:cs="Arial"/>
                <w:sz w:val="18"/>
                <w:szCs w:val="18"/>
                <w:lang w:eastAsia="ca-ES"/>
              </w:rPr>
              <w:t>C2</w:t>
            </w:r>
          </w:p>
        </w:tc>
        <w:tc>
          <w:tcPr>
            <w:tcW w:w="82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0</w:t>
            </w:r>
          </w:p>
        </w:tc>
        <w:tc>
          <w:tcPr>
            <w:tcW w:w="908"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0</w:t>
            </w:r>
          </w:p>
        </w:tc>
        <w:tc>
          <w:tcPr>
            <w:tcW w:w="86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0</w:t>
            </w:r>
          </w:p>
        </w:tc>
      </w:tr>
      <w:tr w:rsidR="008B6382" w:rsidRPr="008B6382" w:rsidTr="00E31A34">
        <w:trPr>
          <w:trHeight w:val="204"/>
        </w:trPr>
        <w:tc>
          <w:tcPr>
            <w:tcW w:w="4031" w:type="dxa"/>
            <w:tcBorders>
              <w:top w:val="nil"/>
              <w:left w:val="single" w:sz="4" w:space="0" w:color="auto"/>
              <w:bottom w:val="nil"/>
              <w:right w:val="nil"/>
            </w:tcBorders>
            <w:shd w:val="clear" w:color="auto" w:fill="auto"/>
            <w:noWrap/>
            <w:vAlign w:val="bottom"/>
            <w:hideMark/>
          </w:tcPr>
          <w:p w:rsidR="008B6382" w:rsidRPr="008B6382" w:rsidRDefault="008B6382" w:rsidP="008B6382">
            <w:pPr>
              <w:rPr>
                <w:rFonts w:ascii="Arial" w:eastAsia="Times New Roman" w:hAnsi="Arial" w:cs="Arial"/>
                <w:sz w:val="18"/>
                <w:szCs w:val="18"/>
                <w:lang w:eastAsia="ca-ES"/>
              </w:rPr>
            </w:pPr>
            <w:r w:rsidRPr="008B6382">
              <w:rPr>
                <w:rFonts w:ascii="Arial" w:eastAsia="Times New Roman" w:hAnsi="Arial" w:cs="Arial"/>
                <w:sz w:val="18"/>
                <w:szCs w:val="18"/>
                <w:lang w:eastAsia="ca-ES"/>
              </w:rPr>
              <w:t>Encarregat</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8B6382" w:rsidRPr="008B6382" w:rsidRDefault="008B6382" w:rsidP="008B6382">
            <w:pPr>
              <w:jc w:val="center"/>
              <w:rPr>
                <w:rFonts w:ascii="Arial" w:eastAsia="Times New Roman" w:hAnsi="Arial" w:cs="Arial"/>
                <w:sz w:val="18"/>
                <w:szCs w:val="18"/>
                <w:lang w:eastAsia="ca-ES"/>
              </w:rPr>
            </w:pPr>
            <w:r w:rsidRPr="008B6382">
              <w:rPr>
                <w:rFonts w:ascii="Arial" w:eastAsia="Times New Roman" w:hAnsi="Arial" w:cs="Arial"/>
                <w:sz w:val="18"/>
                <w:szCs w:val="18"/>
                <w:lang w:eastAsia="ca-ES"/>
              </w:rPr>
              <w:t>C2</w:t>
            </w:r>
          </w:p>
        </w:tc>
        <w:tc>
          <w:tcPr>
            <w:tcW w:w="82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1</w:t>
            </w:r>
          </w:p>
        </w:tc>
        <w:tc>
          <w:tcPr>
            <w:tcW w:w="908"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0</w:t>
            </w:r>
          </w:p>
        </w:tc>
        <w:tc>
          <w:tcPr>
            <w:tcW w:w="86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1</w:t>
            </w:r>
          </w:p>
        </w:tc>
      </w:tr>
      <w:tr w:rsidR="008B6382" w:rsidRPr="008B6382" w:rsidTr="00E31A34">
        <w:trPr>
          <w:trHeight w:val="270"/>
        </w:trPr>
        <w:tc>
          <w:tcPr>
            <w:tcW w:w="4031" w:type="dxa"/>
            <w:tcBorders>
              <w:top w:val="nil"/>
              <w:left w:val="single" w:sz="4" w:space="0" w:color="auto"/>
              <w:bottom w:val="nil"/>
              <w:right w:val="nil"/>
            </w:tcBorders>
            <w:shd w:val="clear" w:color="auto" w:fill="auto"/>
            <w:noWrap/>
            <w:vAlign w:val="bottom"/>
            <w:hideMark/>
          </w:tcPr>
          <w:p w:rsidR="008B6382" w:rsidRPr="008B6382" w:rsidRDefault="008B6382" w:rsidP="008B6382">
            <w:pPr>
              <w:rPr>
                <w:rFonts w:ascii="Arial" w:eastAsia="Times New Roman" w:hAnsi="Arial" w:cs="Arial"/>
                <w:sz w:val="18"/>
                <w:szCs w:val="18"/>
                <w:lang w:eastAsia="ca-ES"/>
              </w:rPr>
            </w:pPr>
            <w:r w:rsidRPr="008B6382">
              <w:rPr>
                <w:rFonts w:ascii="Arial" w:eastAsia="Times New Roman" w:hAnsi="Arial" w:cs="Arial"/>
                <w:sz w:val="18"/>
                <w:szCs w:val="18"/>
                <w:lang w:eastAsia="ca-ES"/>
              </w:rPr>
              <w:t>Sots-encarregat</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8B6382" w:rsidRPr="008B6382" w:rsidRDefault="008B6382" w:rsidP="008B6382">
            <w:pPr>
              <w:jc w:val="center"/>
              <w:rPr>
                <w:rFonts w:ascii="Arial" w:eastAsia="Times New Roman" w:hAnsi="Arial" w:cs="Arial"/>
                <w:sz w:val="18"/>
                <w:szCs w:val="18"/>
                <w:lang w:eastAsia="ca-ES"/>
              </w:rPr>
            </w:pPr>
            <w:r w:rsidRPr="008B6382">
              <w:rPr>
                <w:rFonts w:ascii="Arial" w:eastAsia="Times New Roman" w:hAnsi="Arial" w:cs="Arial"/>
                <w:sz w:val="18"/>
                <w:szCs w:val="18"/>
                <w:lang w:eastAsia="ca-ES"/>
              </w:rPr>
              <w:t>C2</w:t>
            </w:r>
          </w:p>
        </w:tc>
        <w:tc>
          <w:tcPr>
            <w:tcW w:w="82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5</w:t>
            </w:r>
          </w:p>
        </w:tc>
        <w:tc>
          <w:tcPr>
            <w:tcW w:w="908"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0</w:t>
            </w:r>
          </w:p>
        </w:tc>
        <w:tc>
          <w:tcPr>
            <w:tcW w:w="86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5</w:t>
            </w:r>
          </w:p>
        </w:tc>
      </w:tr>
      <w:tr w:rsidR="008B6382" w:rsidRPr="008B6382" w:rsidTr="00E31A34">
        <w:trPr>
          <w:trHeight w:val="204"/>
        </w:trPr>
        <w:tc>
          <w:tcPr>
            <w:tcW w:w="4031" w:type="dxa"/>
            <w:tcBorders>
              <w:top w:val="nil"/>
              <w:left w:val="single" w:sz="4" w:space="0" w:color="auto"/>
              <w:bottom w:val="nil"/>
              <w:right w:val="nil"/>
            </w:tcBorders>
            <w:shd w:val="clear" w:color="auto" w:fill="auto"/>
            <w:noWrap/>
            <w:vAlign w:val="bottom"/>
            <w:hideMark/>
          </w:tcPr>
          <w:p w:rsidR="008B6382" w:rsidRPr="008B6382" w:rsidRDefault="008B6382" w:rsidP="008B6382">
            <w:pPr>
              <w:rPr>
                <w:rFonts w:ascii="Arial" w:eastAsia="Times New Roman" w:hAnsi="Arial" w:cs="Arial"/>
                <w:sz w:val="18"/>
                <w:szCs w:val="18"/>
                <w:lang w:eastAsia="ca-ES"/>
              </w:rPr>
            </w:pPr>
            <w:r w:rsidRPr="008B6382">
              <w:rPr>
                <w:rFonts w:ascii="Arial" w:eastAsia="Times New Roman" w:hAnsi="Arial" w:cs="Arial"/>
                <w:sz w:val="18"/>
                <w:szCs w:val="18"/>
                <w:lang w:eastAsia="ca-ES"/>
              </w:rPr>
              <w:t>Oficial especialista</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8B6382" w:rsidRPr="008B6382" w:rsidRDefault="008B6382" w:rsidP="008B6382">
            <w:pPr>
              <w:jc w:val="center"/>
              <w:rPr>
                <w:rFonts w:ascii="Arial" w:eastAsia="Times New Roman" w:hAnsi="Arial" w:cs="Arial"/>
                <w:sz w:val="18"/>
                <w:szCs w:val="18"/>
                <w:lang w:eastAsia="ca-ES"/>
              </w:rPr>
            </w:pPr>
            <w:r w:rsidRPr="008B6382">
              <w:rPr>
                <w:rFonts w:ascii="Arial" w:eastAsia="Times New Roman" w:hAnsi="Arial" w:cs="Arial"/>
                <w:sz w:val="18"/>
                <w:szCs w:val="18"/>
                <w:lang w:eastAsia="ca-ES"/>
              </w:rPr>
              <w:t>C2</w:t>
            </w:r>
          </w:p>
        </w:tc>
        <w:tc>
          <w:tcPr>
            <w:tcW w:w="82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2</w:t>
            </w:r>
          </w:p>
        </w:tc>
        <w:tc>
          <w:tcPr>
            <w:tcW w:w="908"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0</w:t>
            </w:r>
          </w:p>
        </w:tc>
        <w:tc>
          <w:tcPr>
            <w:tcW w:w="86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2</w:t>
            </w:r>
          </w:p>
        </w:tc>
      </w:tr>
      <w:tr w:rsidR="008B6382" w:rsidRPr="008B6382" w:rsidTr="00E31A34">
        <w:trPr>
          <w:trHeight w:val="240"/>
        </w:trPr>
        <w:tc>
          <w:tcPr>
            <w:tcW w:w="4031" w:type="dxa"/>
            <w:tcBorders>
              <w:top w:val="nil"/>
              <w:left w:val="single" w:sz="4" w:space="0" w:color="auto"/>
              <w:bottom w:val="nil"/>
              <w:right w:val="nil"/>
            </w:tcBorders>
            <w:shd w:val="clear" w:color="auto" w:fill="auto"/>
            <w:noWrap/>
            <w:vAlign w:val="bottom"/>
            <w:hideMark/>
          </w:tcPr>
          <w:p w:rsidR="008B6382" w:rsidRPr="008B6382" w:rsidRDefault="008B6382" w:rsidP="008B6382">
            <w:pPr>
              <w:rPr>
                <w:rFonts w:ascii="Arial" w:eastAsia="Times New Roman" w:hAnsi="Arial" w:cs="Arial"/>
                <w:sz w:val="18"/>
                <w:szCs w:val="18"/>
                <w:lang w:eastAsia="ca-ES"/>
              </w:rPr>
            </w:pPr>
            <w:r w:rsidRPr="008B6382">
              <w:rPr>
                <w:rFonts w:ascii="Arial" w:eastAsia="Times New Roman" w:hAnsi="Arial" w:cs="Arial"/>
                <w:sz w:val="18"/>
                <w:szCs w:val="18"/>
                <w:lang w:eastAsia="ca-ES"/>
              </w:rPr>
              <w:lastRenderedPageBreak/>
              <w:t>Oficial</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8B6382" w:rsidRPr="008B6382" w:rsidRDefault="008B6382" w:rsidP="008B6382">
            <w:pPr>
              <w:jc w:val="center"/>
              <w:rPr>
                <w:rFonts w:ascii="Arial" w:eastAsia="Times New Roman" w:hAnsi="Arial" w:cs="Arial"/>
                <w:sz w:val="18"/>
                <w:szCs w:val="18"/>
                <w:lang w:eastAsia="ca-ES"/>
              </w:rPr>
            </w:pPr>
            <w:r w:rsidRPr="008B6382">
              <w:rPr>
                <w:rFonts w:ascii="Arial" w:eastAsia="Times New Roman" w:hAnsi="Arial" w:cs="Arial"/>
                <w:sz w:val="18"/>
                <w:szCs w:val="18"/>
                <w:lang w:eastAsia="ca-ES"/>
              </w:rPr>
              <w:t>C2</w:t>
            </w:r>
          </w:p>
        </w:tc>
        <w:tc>
          <w:tcPr>
            <w:tcW w:w="82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26</w:t>
            </w:r>
          </w:p>
        </w:tc>
        <w:tc>
          <w:tcPr>
            <w:tcW w:w="908"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10</w:t>
            </w:r>
          </w:p>
        </w:tc>
        <w:tc>
          <w:tcPr>
            <w:tcW w:w="86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36</w:t>
            </w:r>
          </w:p>
        </w:tc>
      </w:tr>
      <w:tr w:rsidR="008B6382" w:rsidRPr="008B6382" w:rsidTr="00E31A34">
        <w:trPr>
          <w:trHeight w:val="204"/>
        </w:trPr>
        <w:tc>
          <w:tcPr>
            <w:tcW w:w="4031" w:type="dxa"/>
            <w:tcBorders>
              <w:top w:val="nil"/>
              <w:left w:val="single" w:sz="4" w:space="0" w:color="auto"/>
              <w:bottom w:val="nil"/>
              <w:right w:val="nil"/>
            </w:tcBorders>
            <w:shd w:val="clear" w:color="auto" w:fill="auto"/>
            <w:noWrap/>
            <w:vAlign w:val="bottom"/>
            <w:hideMark/>
          </w:tcPr>
          <w:p w:rsidR="008B6382" w:rsidRPr="008B6382" w:rsidRDefault="008B6382" w:rsidP="008B6382">
            <w:pPr>
              <w:rPr>
                <w:rFonts w:ascii="Arial" w:eastAsia="Times New Roman" w:hAnsi="Arial" w:cs="Arial"/>
                <w:sz w:val="18"/>
                <w:szCs w:val="18"/>
                <w:lang w:eastAsia="ca-ES"/>
              </w:rPr>
            </w:pPr>
            <w:r w:rsidRPr="008B6382">
              <w:rPr>
                <w:rFonts w:ascii="Arial" w:eastAsia="Times New Roman" w:hAnsi="Arial" w:cs="Arial"/>
                <w:sz w:val="18"/>
                <w:szCs w:val="18"/>
                <w:lang w:eastAsia="ca-ES"/>
              </w:rPr>
              <w:t>Oficial senyalització</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8B6382" w:rsidRPr="008B6382" w:rsidRDefault="008B6382" w:rsidP="008B6382">
            <w:pPr>
              <w:jc w:val="center"/>
              <w:rPr>
                <w:rFonts w:ascii="Arial" w:eastAsia="Times New Roman" w:hAnsi="Arial" w:cs="Arial"/>
                <w:sz w:val="18"/>
                <w:szCs w:val="18"/>
                <w:lang w:eastAsia="ca-ES"/>
              </w:rPr>
            </w:pPr>
            <w:r w:rsidRPr="008B6382">
              <w:rPr>
                <w:rFonts w:ascii="Arial" w:eastAsia="Times New Roman" w:hAnsi="Arial" w:cs="Arial"/>
                <w:sz w:val="18"/>
                <w:szCs w:val="18"/>
                <w:lang w:eastAsia="ca-ES"/>
              </w:rPr>
              <w:t>C2</w:t>
            </w:r>
          </w:p>
        </w:tc>
        <w:tc>
          <w:tcPr>
            <w:tcW w:w="82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1</w:t>
            </w:r>
          </w:p>
        </w:tc>
        <w:tc>
          <w:tcPr>
            <w:tcW w:w="908"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0</w:t>
            </w:r>
          </w:p>
        </w:tc>
        <w:tc>
          <w:tcPr>
            <w:tcW w:w="86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1</w:t>
            </w:r>
          </w:p>
        </w:tc>
      </w:tr>
      <w:tr w:rsidR="008B6382" w:rsidRPr="008B6382" w:rsidTr="00E31A34">
        <w:trPr>
          <w:trHeight w:val="204"/>
        </w:trPr>
        <w:tc>
          <w:tcPr>
            <w:tcW w:w="4031" w:type="dxa"/>
            <w:tcBorders>
              <w:top w:val="nil"/>
              <w:left w:val="single" w:sz="4" w:space="0" w:color="auto"/>
              <w:bottom w:val="nil"/>
              <w:right w:val="nil"/>
            </w:tcBorders>
            <w:shd w:val="clear" w:color="auto" w:fill="auto"/>
            <w:noWrap/>
            <w:vAlign w:val="bottom"/>
            <w:hideMark/>
          </w:tcPr>
          <w:p w:rsidR="008B6382" w:rsidRPr="008B6382" w:rsidRDefault="008B6382" w:rsidP="008B6382">
            <w:pPr>
              <w:rPr>
                <w:rFonts w:ascii="Arial" w:eastAsia="Times New Roman" w:hAnsi="Arial" w:cs="Arial"/>
                <w:sz w:val="18"/>
                <w:szCs w:val="18"/>
                <w:lang w:eastAsia="ca-ES"/>
              </w:rPr>
            </w:pPr>
            <w:r w:rsidRPr="008B6382">
              <w:rPr>
                <w:rFonts w:ascii="Arial" w:eastAsia="Times New Roman" w:hAnsi="Arial" w:cs="Arial"/>
                <w:sz w:val="18"/>
                <w:szCs w:val="18"/>
                <w:lang w:eastAsia="ca-ES"/>
              </w:rPr>
              <w:t>Operari especialista</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8B6382" w:rsidRPr="008B6382" w:rsidRDefault="008B6382" w:rsidP="008B6382">
            <w:pPr>
              <w:jc w:val="center"/>
              <w:rPr>
                <w:rFonts w:ascii="Arial" w:eastAsia="Times New Roman" w:hAnsi="Arial" w:cs="Arial"/>
                <w:sz w:val="18"/>
                <w:szCs w:val="18"/>
                <w:lang w:eastAsia="ca-ES"/>
              </w:rPr>
            </w:pPr>
            <w:r w:rsidRPr="008B6382">
              <w:rPr>
                <w:rFonts w:ascii="Arial" w:eastAsia="Times New Roman" w:hAnsi="Arial" w:cs="Arial"/>
                <w:sz w:val="18"/>
                <w:szCs w:val="18"/>
                <w:lang w:eastAsia="ca-ES"/>
              </w:rPr>
              <w:t>AP</w:t>
            </w:r>
          </w:p>
        </w:tc>
        <w:tc>
          <w:tcPr>
            <w:tcW w:w="82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4</w:t>
            </w:r>
          </w:p>
        </w:tc>
        <w:tc>
          <w:tcPr>
            <w:tcW w:w="908"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0</w:t>
            </w:r>
          </w:p>
        </w:tc>
        <w:tc>
          <w:tcPr>
            <w:tcW w:w="86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4</w:t>
            </w:r>
          </w:p>
        </w:tc>
      </w:tr>
      <w:tr w:rsidR="008B6382" w:rsidRPr="008B6382" w:rsidTr="00E31A34">
        <w:trPr>
          <w:trHeight w:val="240"/>
        </w:trPr>
        <w:tc>
          <w:tcPr>
            <w:tcW w:w="4031" w:type="dxa"/>
            <w:tcBorders>
              <w:top w:val="nil"/>
              <w:left w:val="single" w:sz="4" w:space="0" w:color="auto"/>
              <w:bottom w:val="nil"/>
              <w:right w:val="nil"/>
            </w:tcBorders>
            <w:shd w:val="clear" w:color="auto" w:fill="auto"/>
            <w:noWrap/>
            <w:vAlign w:val="bottom"/>
            <w:hideMark/>
          </w:tcPr>
          <w:p w:rsidR="008B6382" w:rsidRPr="008B6382" w:rsidRDefault="008B6382" w:rsidP="008B6382">
            <w:pPr>
              <w:rPr>
                <w:rFonts w:ascii="Arial" w:eastAsia="Times New Roman" w:hAnsi="Arial" w:cs="Arial"/>
                <w:sz w:val="18"/>
                <w:szCs w:val="18"/>
                <w:lang w:eastAsia="ca-ES"/>
              </w:rPr>
            </w:pPr>
            <w:r w:rsidRPr="008B6382">
              <w:rPr>
                <w:rFonts w:ascii="Arial" w:eastAsia="Times New Roman" w:hAnsi="Arial" w:cs="Arial"/>
                <w:sz w:val="18"/>
                <w:szCs w:val="18"/>
                <w:lang w:eastAsia="ca-ES"/>
              </w:rPr>
              <w:t>Operari</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8B6382" w:rsidRPr="008B6382" w:rsidRDefault="008B6382" w:rsidP="008B6382">
            <w:pPr>
              <w:jc w:val="center"/>
              <w:rPr>
                <w:rFonts w:ascii="Arial" w:eastAsia="Times New Roman" w:hAnsi="Arial" w:cs="Arial"/>
                <w:sz w:val="18"/>
                <w:szCs w:val="18"/>
                <w:lang w:eastAsia="ca-ES"/>
              </w:rPr>
            </w:pPr>
            <w:r w:rsidRPr="008B6382">
              <w:rPr>
                <w:rFonts w:ascii="Arial" w:eastAsia="Times New Roman" w:hAnsi="Arial" w:cs="Arial"/>
                <w:sz w:val="18"/>
                <w:szCs w:val="18"/>
                <w:lang w:eastAsia="ca-ES"/>
              </w:rPr>
              <w:t>AP</w:t>
            </w:r>
          </w:p>
        </w:tc>
        <w:tc>
          <w:tcPr>
            <w:tcW w:w="82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11</w:t>
            </w:r>
          </w:p>
        </w:tc>
        <w:tc>
          <w:tcPr>
            <w:tcW w:w="908"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11</w:t>
            </w:r>
          </w:p>
        </w:tc>
        <w:tc>
          <w:tcPr>
            <w:tcW w:w="86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22</w:t>
            </w:r>
          </w:p>
        </w:tc>
      </w:tr>
      <w:tr w:rsidR="008B6382" w:rsidRPr="008B6382" w:rsidTr="00E31A34">
        <w:trPr>
          <w:trHeight w:val="204"/>
        </w:trPr>
        <w:tc>
          <w:tcPr>
            <w:tcW w:w="4031" w:type="dxa"/>
            <w:tcBorders>
              <w:top w:val="nil"/>
              <w:left w:val="single" w:sz="4" w:space="0" w:color="auto"/>
              <w:bottom w:val="nil"/>
              <w:right w:val="nil"/>
            </w:tcBorders>
            <w:shd w:val="clear" w:color="auto" w:fill="auto"/>
            <w:noWrap/>
            <w:vAlign w:val="bottom"/>
            <w:hideMark/>
          </w:tcPr>
          <w:p w:rsidR="008B6382" w:rsidRPr="008B6382" w:rsidRDefault="008B6382" w:rsidP="008B6382">
            <w:pPr>
              <w:rPr>
                <w:rFonts w:ascii="Arial" w:eastAsia="Times New Roman" w:hAnsi="Arial" w:cs="Arial"/>
                <w:sz w:val="18"/>
                <w:szCs w:val="18"/>
                <w:lang w:eastAsia="ca-ES"/>
              </w:rPr>
            </w:pPr>
            <w:r w:rsidRPr="008B6382">
              <w:rPr>
                <w:rFonts w:ascii="Arial" w:eastAsia="Times New Roman" w:hAnsi="Arial" w:cs="Arial"/>
                <w:sz w:val="18"/>
                <w:szCs w:val="18"/>
                <w:lang w:eastAsia="ca-ES"/>
              </w:rPr>
              <w:t>Mosso</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8B6382" w:rsidRPr="008B6382" w:rsidRDefault="008B6382" w:rsidP="008B6382">
            <w:pPr>
              <w:jc w:val="center"/>
              <w:rPr>
                <w:rFonts w:ascii="Arial" w:eastAsia="Times New Roman" w:hAnsi="Arial" w:cs="Arial"/>
                <w:sz w:val="18"/>
                <w:szCs w:val="18"/>
                <w:lang w:eastAsia="ca-ES"/>
              </w:rPr>
            </w:pPr>
            <w:r w:rsidRPr="008B6382">
              <w:rPr>
                <w:rFonts w:ascii="Arial" w:eastAsia="Times New Roman" w:hAnsi="Arial" w:cs="Arial"/>
                <w:sz w:val="18"/>
                <w:szCs w:val="18"/>
                <w:lang w:eastAsia="ca-ES"/>
              </w:rPr>
              <w:t>AP</w:t>
            </w:r>
          </w:p>
        </w:tc>
        <w:tc>
          <w:tcPr>
            <w:tcW w:w="82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1</w:t>
            </w:r>
          </w:p>
        </w:tc>
        <w:tc>
          <w:tcPr>
            <w:tcW w:w="908"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0</w:t>
            </w:r>
          </w:p>
        </w:tc>
        <w:tc>
          <w:tcPr>
            <w:tcW w:w="86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1</w:t>
            </w:r>
          </w:p>
        </w:tc>
      </w:tr>
      <w:tr w:rsidR="008B6382" w:rsidRPr="008B6382" w:rsidTr="00E31A34">
        <w:trPr>
          <w:trHeight w:val="204"/>
        </w:trPr>
        <w:tc>
          <w:tcPr>
            <w:tcW w:w="4031" w:type="dxa"/>
            <w:tcBorders>
              <w:top w:val="nil"/>
              <w:left w:val="single" w:sz="4" w:space="0" w:color="auto"/>
              <w:bottom w:val="nil"/>
              <w:right w:val="nil"/>
            </w:tcBorders>
            <w:shd w:val="clear" w:color="auto" w:fill="auto"/>
            <w:noWrap/>
            <w:vAlign w:val="bottom"/>
            <w:hideMark/>
          </w:tcPr>
          <w:p w:rsidR="008B6382" w:rsidRPr="008B6382" w:rsidRDefault="008B6382" w:rsidP="008B6382">
            <w:pPr>
              <w:rPr>
                <w:rFonts w:ascii="Arial" w:eastAsia="Times New Roman" w:hAnsi="Arial" w:cs="Arial"/>
                <w:sz w:val="18"/>
                <w:szCs w:val="18"/>
                <w:lang w:eastAsia="ca-ES"/>
              </w:rPr>
            </w:pPr>
            <w:r w:rsidRPr="008B6382">
              <w:rPr>
                <w:rFonts w:ascii="Arial" w:eastAsia="Times New Roman" w:hAnsi="Arial" w:cs="Arial"/>
                <w:sz w:val="18"/>
                <w:szCs w:val="18"/>
                <w:lang w:eastAsia="ca-ES"/>
              </w:rPr>
              <w:t>Vigilant</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8B6382" w:rsidRPr="008B6382" w:rsidRDefault="008B6382" w:rsidP="008B6382">
            <w:pPr>
              <w:jc w:val="center"/>
              <w:rPr>
                <w:rFonts w:ascii="Arial" w:eastAsia="Times New Roman" w:hAnsi="Arial" w:cs="Arial"/>
                <w:sz w:val="18"/>
                <w:szCs w:val="18"/>
                <w:lang w:eastAsia="ca-ES"/>
              </w:rPr>
            </w:pPr>
            <w:r w:rsidRPr="008B6382">
              <w:rPr>
                <w:rFonts w:ascii="Arial" w:eastAsia="Times New Roman" w:hAnsi="Arial" w:cs="Arial"/>
                <w:sz w:val="18"/>
                <w:szCs w:val="18"/>
                <w:lang w:eastAsia="ca-ES"/>
              </w:rPr>
              <w:t>AP</w:t>
            </w:r>
          </w:p>
        </w:tc>
        <w:tc>
          <w:tcPr>
            <w:tcW w:w="82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1</w:t>
            </w:r>
          </w:p>
        </w:tc>
        <w:tc>
          <w:tcPr>
            <w:tcW w:w="908"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0</w:t>
            </w:r>
          </w:p>
        </w:tc>
        <w:tc>
          <w:tcPr>
            <w:tcW w:w="86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1</w:t>
            </w:r>
          </w:p>
        </w:tc>
      </w:tr>
      <w:tr w:rsidR="008B6382" w:rsidRPr="008B6382" w:rsidTr="00E31A34">
        <w:trPr>
          <w:trHeight w:val="204"/>
        </w:trPr>
        <w:tc>
          <w:tcPr>
            <w:tcW w:w="4031" w:type="dxa"/>
            <w:tcBorders>
              <w:top w:val="nil"/>
              <w:left w:val="single" w:sz="4" w:space="0" w:color="auto"/>
              <w:bottom w:val="nil"/>
              <w:right w:val="nil"/>
            </w:tcBorders>
            <w:shd w:val="clear" w:color="auto" w:fill="auto"/>
            <w:noWrap/>
            <w:vAlign w:val="bottom"/>
            <w:hideMark/>
          </w:tcPr>
          <w:p w:rsidR="008B6382" w:rsidRPr="008B6382" w:rsidRDefault="008B6382" w:rsidP="008B6382">
            <w:pPr>
              <w:rPr>
                <w:rFonts w:ascii="Arial" w:eastAsia="Times New Roman" w:hAnsi="Arial" w:cs="Arial"/>
                <w:sz w:val="18"/>
                <w:szCs w:val="18"/>
                <w:lang w:eastAsia="ca-ES"/>
              </w:rPr>
            </w:pPr>
            <w:r w:rsidRPr="008B6382">
              <w:rPr>
                <w:rFonts w:ascii="Arial" w:eastAsia="Times New Roman" w:hAnsi="Arial" w:cs="Arial"/>
                <w:sz w:val="18"/>
                <w:szCs w:val="18"/>
                <w:lang w:eastAsia="ca-ES"/>
              </w:rPr>
              <w:t>Conserge</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8B6382" w:rsidRPr="008B6382" w:rsidRDefault="008B6382" w:rsidP="008B6382">
            <w:pPr>
              <w:jc w:val="center"/>
              <w:rPr>
                <w:rFonts w:ascii="Arial" w:eastAsia="Times New Roman" w:hAnsi="Arial" w:cs="Arial"/>
                <w:sz w:val="18"/>
                <w:szCs w:val="18"/>
                <w:lang w:eastAsia="ca-ES"/>
              </w:rPr>
            </w:pPr>
            <w:r w:rsidRPr="008B6382">
              <w:rPr>
                <w:rFonts w:ascii="Arial" w:eastAsia="Times New Roman" w:hAnsi="Arial" w:cs="Arial"/>
                <w:sz w:val="18"/>
                <w:szCs w:val="18"/>
                <w:lang w:eastAsia="ca-ES"/>
              </w:rPr>
              <w:t>AP</w:t>
            </w:r>
          </w:p>
        </w:tc>
        <w:tc>
          <w:tcPr>
            <w:tcW w:w="82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6</w:t>
            </w:r>
          </w:p>
        </w:tc>
        <w:tc>
          <w:tcPr>
            <w:tcW w:w="908"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5</w:t>
            </w:r>
          </w:p>
        </w:tc>
        <w:tc>
          <w:tcPr>
            <w:tcW w:w="86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11</w:t>
            </w:r>
          </w:p>
        </w:tc>
      </w:tr>
      <w:tr w:rsidR="008B6382" w:rsidRPr="008B6382" w:rsidTr="00E31A34">
        <w:trPr>
          <w:trHeight w:val="204"/>
        </w:trPr>
        <w:tc>
          <w:tcPr>
            <w:tcW w:w="4031" w:type="dxa"/>
            <w:tcBorders>
              <w:top w:val="nil"/>
              <w:left w:val="single" w:sz="4" w:space="0" w:color="auto"/>
              <w:bottom w:val="nil"/>
              <w:right w:val="nil"/>
            </w:tcBorders>
            <w:shd w:val="clear" w:color="auto" w:fill="auto"/>
            <w:noWrap/>
            <w:vAlign w:val="bottom"/>
            <w:hideMark/>
          </w:tcPr>
          <w:p w:rsidR="008B6382" w:rsidRPr="008B6382" w:rsidRDefault="008B6382" w:rsidP="008B6382">
            <w:pPr>
              <w:rPr>
                <w:rFonts w:ascii="Arial" w:eastAsia="Times New Roman" w:hAnsi="Arial" w:cs="Arial"/>
                <w:sz w:val="18"/>
                <w:szCs w:val="18"/>
                <w:lang w:eastAsia="ca-ES"/>
              </w:rPr>
            </w:pPr>
            <w:r w:rsidRPr="008B6382">
              <w:rPr>
                <w:rFonts w:ascii="Arial" w:eastAsia="Times New Roman" w:hAnsi="Arial" w:cs="Arial"/>
                <w:sz w:val="18"/>
                <w:szCs w:val="18"/>
                <w:lang w:eastAsia="ca-ES"/>
              </w:rPr>
              <w:t> </w:t>
            </w:r>
          </w:p>
        </w:tc>
        <w:tc>
          <w:tcPr>
            <w:tcW w:w="820" w:type="dxa"/>
            <w:tcBorders>
              <w:top w:val="nil"/>
              <w:left w:val="nil"/>
              <w:bottom w:val="nil"/>
              <w:right w:val="nil"/>
            </w:tcBorders>
            <w:shd w:val="clear" w:color="auto" w:fill="auto"/>
            <w:noWrap/>
            <w:vAlign w:val="bottom"/>
            <w:hideMark/>
          </w:tcPr>
          <w:p w:rsidR="008B6382" w:rsidRPr="008B6382" w:rsidRDefault="008B6382" w:rsidP="008B6382">
            <w:pPr>
              <w:rPr>
                <w:rFonts w:ascii="Arial" w:eastAsia="Times New Roman" w:hAnsi="Arial" w:cs="Arial"/>
                <w:sz w:val="18"/>
                <w:szCs w:val="18"/>
                <w:lang w:eastAsia="ca-ES"/>
              </w:rPr>
            </w:pPr>
          </w:p>
        </w:tc>
        <w:tc>
          <w:tcPr>
            <w:tcW w:w="820" w:type="dxa"/>
            <w:tcBorders>
              <w:top w:val="nil"/>
              <w:left w:val="nil"/>
              <w:bottom w:val="nil"/>
              <w:right w:val="nil"/>
            </w:tcBorders>
            <w:shd w:val="clear" w:color="auto" w:fill="auto"/>
            <w:noWrap/>
            <w:vAlign w:val="bottom"/>
            <w:hideMark/>
          </w:tcPr>
          <w:p w:rsidR="008B6382" w:rsidRPr="008B6382" w:rsidRDefault="008B6382" w:rsidP="00E31A34">
            <w:pPr>
              <w:ind w:right="222"/>
              <w:jc w:val="right"/>
              <w:rPr>
                <w:rFonts w:ascii="Times New Roman" w:eastAsia="Times New Roman" w:hAnsi="Times New Roman" w:cs="Times New Roman"/>
                <w:sz w:val="18"/>
                <w:szCs w:val="18"/>
                <w:lang w:eastAsia="ca-ES"/>
              </w:rPr>
            </w:pPr>
          </w:p>
        </w:tc>
        <w:tc>
          <w:tcPr>
            <w:tcW w:w="908" w:type="dxa"/>
            <w:tcBorders>
              <w:top w:val="nil"/>
              <w:left w:val="nil"/>
              <w:bottom w:val="nil"/>
              <w:right w:val="nil"/>
            </w:tcBorders>
            <w:shd w:val="clear" w:color="auto" w:fill="auto"/>
            <w:noWrap/>
            <w:vAlign w:val="bottom"/>
            <w:hideMark/>
          </w:tcPr>
          <w:p w:rsidR="008B6382" w:rsidRPr="008B6382" w:rsidRDefault="008B6382" w:rsidP="00E31A34">
            <w:pPr>
              <w:ind w:right="222"/>
              <w:jc w:val="right"/>
              <w:rPr>
                <w:rFonts w:ascii="Times New Roman" w:eastAsia="Times New Roman" w:hAnsi="Times New Roman" w:cs="Times New Roman"/>
                <w:sz w:val="18"/>
                <w:szCs w:val="18"/>
                <w:lang w:eastAsia="ca-ES"/>
              </w:rPr>
            </w:pPr>
          </w:p>
        </w:tc>
        <w:tc>
          <w:tcPr>
            <w:tcW w:w="860" w:type="dxa"/>
            <w:tcBorders>
              <w:top w:val="nil"/>
              <w:left w:val="nil"/>
              <w:bottom w:val="nil"/>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 </w:t>
            </w:r>
          </w:p>
        </w:tc>
      </w:tr>
      <w:tr w:rsidR="008B6382" w:rsidRPr="008B6382" w:rsidTr="00E31A34">
        <w:trPr>
          <w:trHeight w:val="204"/>
        </w:trPr>
        <w:tc>
          <w:tcPr>
            <w:tcW w:w="4031" w:type="dxa"/>
            <w:tcBorders>
              <w:top w:val="nil"/>
              <w:left w:val="single" w:sz="4" w:space="0" w:color="auto"/>
              <w:bottom w:val="nil"/>
              <w:right w:val="nil"/>
            </w:tcBorders>
            <w:shd w:val="clear" w:color="auto" w:fill="auto"/>
            <w:noWrap/>
            <w:vAlign w:val="bottom"/>
            <w:hideMark/>
          </w:tcPr>
          <w:p w:rsidR="008B6382" w:rsidRPr="008B6382" w:rsidRDefault="008B6382" w:rsidP="008B6382">
            <w:pPr>
              <w:rPr>
                <w:rFonts w:ascii="Arial" w:eastAsia="Times New Roman" w:hAnsi="Arial" w:cs="Arial"/>
                <w:b/>
                <w:bCs/>
                <w:sz w:val="18"/>
                <w:szCs w:val="18"/>
                <w:u w:val="single"/>
                <w:lang w:eastAsia="ca-ES"/>
              </w:rPr>
            </w:pPr>
            <w:r w:rsidRPr="008B6382">
              <w:rPr>
                <w:rFonts w:ascii="Arial" w:eastAsia="Times New Roman" w:hAnsi="Arial" w:cs="Arial"/>
                <w:b/>
                <w:bCs/>
                <w:sz w:val="18"/>
                <w:szCs w:val="18"/>
                <w:u w:val="single"/>
                <w:lang w:eastAsia="ca-ES"/>
              </w:rPr>
              <w:t>Places personal laboral temporal</w:t>
            </w:r>
          </w:p>
        </w:tc>
        <w:tc>
          <w:tcPr>
            <w:tcW w:w="820" w:type="dxa"/>
            <w:tcBorders>
              <w:top w:val="nil"/>
              <w:left w:val="nil"/>
              <w:bottom w:val="nil"/>
              <w:right w:val="nil"/>
            </w:tcBorders>
            <w:shd w:val="clear" w:color="auto" w:fill="auto"/>
            <w:noWrap/>
            <w:vAlign w:val="bottom"/>
            <w:hideMark/>
          </w:tcPr>
          <w:p w:rsidR="008B6382" w:rsidRPr="008B6382" w:rsidRDefault="008B6382" w:rsidP="008B6382">
            <w:pPr>
              <w:rPr>
                <w:rFonts w:ascii="Arial" w:eastAsia="Times New Roman" w:hAnsi="Arial" w:cs="Arial"/>
                <w:b/>
                <w:bCs/>
                <w:sz w:val="18"/>
                <w:szCs w:val="18"/>
                <w:u w:val="single"/>
                <w:lang w:eastAsia="ca-ES"/>
              </w:rPr>
            </w:pPr>
          </w:p>
        </w:tc>
        <w:tc>
          <w:tcPr>
            <w:tcW w:w="820" w:type="dxa"/>
            <w:tcBorders>
              <w:top w:val="nil"/>
              <w:left w:val="nil"/>
              <w:bottom w:val="nil"/>
              <w:right w:val="nil"/>
            </w:tcBorders>
            <w:shd w:val="clear" w:color="auto" w:fill="auto"/>
            <w:noWrap/>
            <w:vAlign w:val="bottom"/>
            <w:hideMark/>
          </w:tcPr>
          <w:p w:rsidR="008B6382" w:rsidRPr="008B6382" w:rsidRDefault="008B6382" w:rsidP="00E31A34">
            <w:pPr>
              <w:ind w:right="222"/>
              <w:jc w:val="right"/>
              <w:rPr>
                <w:rFonts w:ascii="Times New Roman" w:eastAsia="Times New Roman" w:hAnsi="Times New Roman" w:cs="Times New Roman"/>
                <w:sz w:val="18"/>
                <w:szCs w:val="18"/>
                <w:lang w:eastAsia="ca-ES"/>
              </w:rPr>
            </w:pPr>
          </w:p>
        </w:tc>
        <w:tc>
          <w:tcPr>
            <w:tcW w:w="908" w:type="dxa"/>
            <w:tcBorders>
              <w:top w:val="nil"/>
              <w:left w:val="nil"/>
              <w:bottom w:val="nil"/>
              <w:right w:val="nil"/>
            </w:tcBorders>
            <w:shd w:val="clear" w:color="auto" w:fill="auto"/>
            <w:noWrap/>
            <w:vAlign w:val="bottom"/>
            <w:hideMark/>
          </w:tcPr>
          <w:p w:rsidR="008B6382" w:rsidRPr="008B6382" w:rsidRDefault="008B6382" w:rsidP="00E31A34">
            <w:pPr>
              <w:ind w:right="222"/>
              <w:jc w:val="right"/>
              <w:rPr>
                <w:rFonts w:ascii="Times New Roman" w:eastAsia="Times New Roman" w:hAnsi="Times New Roman" w:cs="Times New Roman"/>
                <w:sz w:val="18"/>
                <w:szCs w:val="18"/>
                <w:lang w:eastAsia="ca-ES"/>
              </w:rPr>
            </w:pPr>
          </w:p>
        </w:tc>
        <w:tc>
          <w:tcPr>
            <w:tcW w:w="860" w:type="dxa"/>
            <w:tcBorders>
              <w:top w:val="nil"/>
              <w:left w:val="nil"/>
              <w:bottom w:val="nil"/>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 </w:t>
            </w:r>
          </w:p>
        </w:tc>
      </w:tr>
      <w:tr w:rsidR="008B6382" w:rsidRPr="008B6382" w:rsidTr="00E31A34">
        <w:trPr>
          <w:trHeight w:val="204"/>
        </w:trPr>
        <w:tc>
          <w:tcPr>
            <w:tcW w:w="4031" w:type="dxa"/>
            <w:tcBorders>
              <w:top w:val="nil"/>
              <w:left w:val="single" w:sz="4" w:space="0" w:color="auto"/>
              <w:bottom w:val="nil"/>
              <w:right w:val="nil"/>
            </w:tcBorders>
            <w:shd w:val="clear" w:color="auto" w:fill="auto"/>
            <w:noWrap/>
            <w:vAlign w:val="bottom"/>
            <w:hideMark/>
          </w:tcPr>
          <w:p w:rsidR="008B6382" w:rsidRPr="008B6382" w:rsidRDefault="008B6382" w:rsidP="008B6382">
            <w:pPr>
              <w:rPr>
                <w:rFonts w:ascii="Arial" w:eastAsia="Times New Roman" w:hAnsi="Arial" w:cs="Arial"/>
                <w:sz w:val="18"/>
                <w:szCs w:val="18"/>
                <w:lang w:eastAsia="ca-ES"/>
              </w:rPr>
            </w:pPr>
            <w:r w:rsidRPr="008B6382">
              <w:rPr>
                <w:rFonts w:ascii="Arial" w:eastAsia="Times New Roman" w:hAnsi="Arial" w:cs="Arial"/>
                <w:sz w:val="18"/>
                <w:szCs w:val="18"/>
                <w:lang w:eastAsia="ca-ES"/>
              </w:rPr>
              <w:t>Professor superior Escola de Música</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B6382" w:rsidRPr="008B6382" w:rsidRDefault="008B6382" w:rsidP="008B6382">
            <w:pPr>
              <w:jc w:val="center"/>
              <w:rPr>
                <w:rFonts w:ascii="Arial" w:eastAsia="Times New Roman" w:hAnsi="Arial" w:cs="Arial"/>
                <w:sz w:val="18"/>
                <w:szCs w:val="18"/>
                <w:lang w:eastAsia="ca-ES"/>
              </w:rPr>
            </w:pPr>
            <w:r w:rsidRPr="008B6382">
              <w:rPr>
                <w:rFonts w:ascii="Arial" w:eastAsia="Times New Roman" w:hAnsi="Arial" w:cs="Arial"/>
                <w:sz w:val="18"/>
                <w:szCs w:val="18"/>
                <w:lang w:eastAsia="ca-ES"/>
              </w:rPr>
              <w:t>A1</w:t>
            </w:r>
          </w:p>
        </w:tc>
        <w:tc>
          <w:tcPr>
            <w:tcW w:w="820" w:type="dxa"/>
            <w:tcBorders>
              <w:top w:val="single" w:sz="4" w:space="0" w:color="auto"/>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8</w:t>
            </w:r>
          </w:p>
        </w:tc>
        <w:tc>
          <w:tcPr>
            <w:tcW w:w="908" w:type="dxa"/>
            <w:tcBorders>
              <w:top w:val="single" w:sz="4" w:space="0" w:color="auto"/>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0</w:t>
            </w:r>
          </w:p>
        </w:tc>
        <w:tc>
          <w:tcPr>
            <w:tcW w:w="860" w:type="dxa"/>
            <w:tcBorders>
              <w:top w:val="single" w:sz="4" w:space="0" w:color="auto"/>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8</w:t>
            </w:r>
          </w:p>
        </w:tc>
      </w:tr>
      <w:tr w:rsidR="008B6382" w:rsidRPr="008B6382" w:rsidTr="00E31A34">
        <w:trPr>
          <w:trHeight w:val="204"/>
        </w:trPr>
        <w:tc>
          <w:tcPr>
            <w:tcW w:w="4031" w:type="dxa"/>
            <w:tcBorders>
              <w:top w:val="nil"/>
              <w:left w:val="single" w:sz="4" w:space="0" w:color="auto"/>
              <w:bottom w:val="nil"/>
              <w:right w:val="nil"/>
            </w:tcBorders>
            <w:shd w:val="clear" w:color="auto" w:fill="auto"/>
            <w:noWrap/>
            <w:vAlign w:val="bottom"/>
            <w:hideMark/>
          </w:tcPr>
          <w:p w:rsidR="008B6382" w:rsidRPr="008B6382" w:rsidRDefault="008B6382" w:rsidP="008B6382">
            <w:pPr>
              <w:rPr>
                <w:rFonts w:ascii="Arial" w:eastAsia="Times New Roman" w:hAnsi="Arial" w:cs="Arial"/>
                <w:sz w:val="18"/>
                <w:szCs w:val="18"/>
                <w:lang w:eastAsia="ca-ES"/>
              </w:rPr>
            </w:pPr>
            <w:r w:rsidRPr="008B6382">
              <w:rPr>
                <w:rFonts w:ascii="Arial" w:eastAsia="Times New Roman" w:hAnsi="Arial" w:cs="Arial"/>
                <w:sz w:val="18"/>
                <w:szCs w:val="18"/>
                <w:lang w:eastAsia="ca-ES"/>
              </w:rPr>
              <w:t>Professor superior Escola d'Art</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8B6382" w:rsidRPr="008B6382" w:rsidRDefault="008B6382" w:rsidP="008B6382">
            <w:pPr>
              <w:jc w:val="center"/>
              <w:rPr>
                <w:rFonts w:ascii="Arial" w:eastAsia="Times New Roman" w:hAnsi="Arial" w:cs="Arial"/>
                <w:sz w:val="18"/>
                <w:szCs w:val="18"/>
                <w:lang w:eastAsia="ca-ES"/>
              </w:rPr>
            </w:pPr>
            <w:r w:rsidRPr="008B6382">
              <w:rPr>
                <w:rFonts w:ascii="Arial" w:eastAsia="Times New Roman" w:hAnsi="Arial" w:cs="Arial"/>
                <w:sz w:val="18"/>
                <w:szCs w:val="18"/>
                <w:lang w:eastAsia="ca-ES"/>
              </w:rPr>
              <w:t>A1</w:t>
            </w:r>
          </w:p>
        </w:tc>
        <w:tc>
          <w:tcPr>
            <w:tcW w:w="82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7</w:t>
            </w:r>
          </w:p>
        </w:tc>
        <w:tc>
          <w:tcPr>
            <w:tcW w:w="908"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2</w:t>
            </w:r>
          </w:p>
        </w:tc>
        <w:tc>
          <w:tcPr>
            <w:tcW w:w="86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9</w:t>
            </w:r>
          </w:p>
        </w:tc>
      </w:tr>
      <w:tr w:rsidR="008B6382" w:rsidRPr="008B6382" w:rsidTr="00E31A34">
        <w:trPr>
          <w:trHeight w:val="204"/>
        </w:trPr>
        <w:tc>
          <w:tcPr>
            <w:tcW w:w="4031" w:type="dxa"/>
            <w:tcBorders>
              <w:top w:val="nil"/>
              <w:left w:val="single" w:sz="4" w:space="0" w:color="auto"/>
              <w:bottom w:val="nil"/>
              <w:right w:val="nil"/>
            </w:tcBorders>
            <w:shd w:val="clear" w:color="auto" w:fill="auto"/>
            <w:noWrap/>
            <w:vAlign w:val="bottom"/>
            <w:hideMark/>
          </w:tcPr>
          <w:p w:rsidR="008B6382" w:rsidRPr="008B6382" w:rsidRDefault="008B6382" w:rsidP="008B6382">
            <w:pPr>
              <w:rPr>
                <w:rFonts w:ascii="Arial" w:eastAsia="Times New Roman" w:hAnsi="Arial" w:cs="Arial"/>
                <w:sz w:val="18"/>
                <w:szCs w:val="18"/>
                <w:lang w:eastAsia="ca-ES"/>
              </w:rPr>
            </w:pPr>
            <w:r w:rsidRPr="008B6382">
              <w:rPr>
                <w:rFonts w:ascii="Arial" w:eastAsia="Times New Roman" w:hAnsi="Arial" w:cs="Arial"/>
                <w:sz w:val="18"/>
                <w:szCs w:val="18"/>
                <w:lang w:eastAsia="ca-ES"/>
              </w:rPr>
              <w:t>Professor grau mitjà Escola de Música</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8B6382" w:rsidRPr="008B6382" w:rsidRDefault="008B6382" w:rsidP="008B6382">
            <w:pPr>
              <w:jc w:val="center"/>
              <w:rPr>
                <w:rFonts w:ascii="Arial" w:eastAsia="Times New Roman" w:hAnsi="Arial" w:cs="Arial"/>
                <w:sz w:val="18"/>
                <w:szCs w:val="18"/>
                <w:lang w:eastAsia="ca-ES"/>
              </w:rPr>
            </w:pPr>
            <w:r w:rsidRPr="008B6382">
              <w:rPr>
                <w:rFonts w:ascii="Arial" w:eastAsia="Times New Roman" w:hAnsi="Arial" w:cs="Arial"/>
                <w:sz w:val="18"/>
                <w:szCs w:val="18"/>
                <w:lang w:eastAsia="ca-ES"/>
              </w:rPr>
              <w:t>A2</w:t>
            </w:r>
          </w:p>
        </w:tc>
        <w:tc>
          <w:tcPr>
            <w:tcW w:w="82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5</w:t>
            </w:r>
          </w:p>
        </w:tc>
        <w:tc>
          <w:tcPr>
            <w:tcW w:w="908"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0</w:t>
            </w:r>
          </w:p>
        </w:tc>
        <w:tc>
          <w:tcPr>
            <w:tcW w:w="86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5</w:t>
            </w:r>
          </w:p>
        </w:tc>
      </w:tr>
      <w:tr w:rsidR="008B6382" w:rsidRPr="008B6382" w:rsidTr="00E31A34">
        <w:trPr>
          <w:trHeight w:val="204"/>
        </w:trPr>
        <w:tc>
          <w:tcPr>
            <w:tcW w:w="4031" w:type="dxa"/>
            <w:tcBorders>
              <w:top w:val="nil"/>
              <w:left w:val="single" w:sz="4" w:space="0" w:color="auto"/>
              <w:bottom w:val="nil"/>
              <w:right w:val="nil"/>
            </w:tcBorders>
            <w:shd w:val="clear" w:color="auto" w:fill="auto"/>
            <w:noWrap/>
            <w:vAlign w:val="bottom"/>
            <w:hideMark/>
          </w:tcPr>
          <w:p w:rsidR="008B6382" w:rsidRPr="008B6382" w:rsidRDefault="008B6382" w:rsidP="008B6382">
            <w:pPr>
              <w:rPr>
                <w:rFonts w:ascii="Arial" w:eastAsia="Times New Roman" w:hAnsi="Arial" w:cs="Arial"/>
                <w:sz w:val="18"/>
                <w:szCs w:val="18"/>
                <w:lang w:eastAsia="ca-ES"/>
              </w:rPr>
            </w:pPr>
            <w:r w:rsidRPr="008B6382">
              <w:rPr>
                <w:rFonts w:ascii="Arial" w:eastAsia="Times New Roman" w:hAnsi="Arial" w:cs="Arial"/>
                <w:sz w:val="18"/>
                <w:szCs w:val="18"/>
                <w:lang w:eastAsia="ca-ES"/>
              </w:rPr>
              <w:t>Professor grau mitjà Escola d'Art</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8B6382" w:rsidRPr="008B6382" w:rsidRDefault="008B6382" w:rsidP="008B6382">
            <w:pPr>
              <w:jc w:val="center"/>
              <w:rPr>
                <w:rFonts w:ascii="Arial" w:eastAsia="Times New Roman" w:hAnsi="Arial" w:cs="Arial"/>
                <w:sz w:val="18"/>
                <w:szCs w:val="18"/>
                <w:lang w:eastAsia="ca-ES"/>
              </w:rPr>
            </w:pPr>
            <w:r w:rsidRPr="008B6382">
              <w:rPr>
                <w:rFonts w:ascii="Arial" w:eastAsia="Times New Roman" w:hAnsi="Arial" w:cs="Arial"/>
                <w:sz w:val="18"/>
                <w:szCs w:val="18"/>
                <w:lang w:eastAsia="ca-ES"/>
              </w:rPr>
              <w:t>A2</w:t>
            </w:r>
          </w:p>
        </w:tc>
        <w:tc>
          <w:tcPr>
            <w:tcW w:w="82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3</w:t>
            </w:r>
          </w:p>
        </w:tc>
        <w:tc>
          <w:tcPr>
            <w:tcW w:w="908"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0</w:t>
            </w:r>
          </w:p>
        </w:tc>
        <w:tc>
          <w:tcPr>
            <w:tcW w:w="86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3</w:t>
            </w:r>
          </w:p>
        </w:tc>
      </w:tr>
      <w:tr w:rsidR="008B6382" w:rsidRPr="008B6382" w:rsidTr="00E31A34">
        <w:trPr>
          <w:trHeight w:val="204"/>
        </w:trPr>
        <w:tc>
          <w:tcPr>
            <w:tcW w:w="4031" w:type="dxa"/>
            <w:tcBorders>
              <w:top w:val="nil"/>
              <w:left w:val="single" w:sz="4" w:space="0" w:color="auto"/>
              <w:bottom w:val="nil"/>
              <w:right w:val="nil"/>
            </w:tcBorders>
            <w:shd w:val="clear" w:color="auto" w:fill="auto"/>
            <w:noWrap/>
            <w:vAlign w:val="bottom"/>
            <w:hideMark/>
          </w:tcPr>
          <w:p w:rsidR="008B6382" w:rsidRPr="008B6382" w:rsidRDefault="008B6382" w:rsidP="008B6382">
            <w:pPr>
              <w:rPr>
                <w:rFonts w:ascii="Arial" w:eastAsia="Times New Roman" w:hAnsi="Arial" w:cs="Arial"/>
                <w:sz w:val="18"/>
                <w:szCs w:val="18"/>
                <w:lang w:eastAsia="ca-ES"/>
              </w:rPr>
            </w:pPr>
            <w:r w:rsidRPr="008B6382">
              <w:rPr>
                <w:rFonts w:ascii="Arial" w:eastAsia="Times New Roman" w:hAnsi="Arial" w:cs="Arial"/>
                <w:sz w:val="18"/>
                <w:szCs w:val="18"/>
                <w:lang w:eastAsia="ca-ES"/>
              </w:rPr>
              <w:t>Arquitecte tècnic</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8B6382" w:rsidRPr="008B6382" w:rsidRDefault="008B6382" w:rsidP="008B6382">
            <w:pPr>
              <w:jc w:val="center"/>
              <w:rPr>
                <w:rFonts w:ascii="Arial" w:eastAsia="Times New Roman" w:hAnsi="Arial" w:cs="Arial"/>
                <w:sz w:val="18"/>
                <w:szCs w:val="18"/>
                <w:lang w:eastAsia="ca-ES"/>
              </w:rPr>
            </w:pPr>
            <w:r w:rsidRPr="008B6382">
              <w:rPr>
                <w:rFonts w:ascii="Arial" w:eastAsia="Times New Roman" w:hAnsi="Arial" w:cs="Arial"/>
                <w:sz w:val="18"/>
                <w:szCs w:val="18"/>
                <w:lang w:eastAsia="ca-ES"/>
              </w:rPr>
              <w:t>A2</w:t>
            </w:r>
          </w:p>
        </w:tc>
        <w:tc>
          <w:tcPr>
            <w:tcW w:w="82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0</w:t>
            </w:r>
          </w:p>
        </w:tc>
        <w:tc>
          <w:tcPr>
            <w:tcW w:w="908"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0</w:t>
            </w:r>
          </w:p>
        </w:tc>
        <w:tc>
          <w:tcPr>
            <w:tcW w:w="86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0</w:t>
            </w:r>
          </w:p>
        </w:tc>
      </w:tr>
      <w:tr w:rsidR="008B6382" w:rsidRPr="008B6382" w:rsidTr="00E31A34">
        <w:trPr>
          <w:trHeight w:val="204"/>
        </w:trPr>
        <w:tc>
          <w:tcPr>
            <w:tcW w:w="4031" w:type="dxa"/>
            <w:tcBorders>
              <w:top w:val="nil"/>
              <w:left w:val="single" w:sz="4" w:space="0" w:color="auto"/>
              <w:bottom w:val="nil"/>
              <w:right w:val="nil"/>
            </w:tcBorders>
            <w:shd w:val="clear" w:color="auto" w:fill="auto"/>
            <w:noWrap/>
            <w:vAlign w:val="bottom"/>
            <w:hideMark/>
          </w:tcPr>
          <w:p w:rsidR="008B6382" w:rsidRPr="008B6382" w:rsidRDefault="008B6382" w:rsidP="008B6382">
            <w:pPr>
              <w:rPr>
                <w:rFonts w:ascii="Arial" w:eastAsia="Times New Roman" w:hAnsi="Arial" w:cs="Arial"/>
                <w:sz w:val="18"/>
                <w:szCs w:val="18"/>
                <w:lang w:eastAsia="ca-ES"/>
              </w:rPr>
            </w:pPr>
            <w:r w:rsidRPr="008B6382">
              <w:rPr>
                <w:rFonts w:ascii="Arial" w:eastAsia="Times New Roman" w:hAnsi="Arial" w:cs="Arial"/>
                <w:sz w:val="18"/>
                <w:szCs w:val="18"/>
                <w:lang w:eastAsia="ca-ES"/>
              </w:rPr>
              <w:t>Tècnic mitjà</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8B6382" w:rsidRPr="008B6382" w:rsidRDefault="008B6382" w:rsidP="008B6382">
            <w:pPr>
              <w:jc w:val="center"/>
              <w:rPr>
                <w:rFonts w:ascii="Arial" w:eastAsia="Times New Roman" w:hAnsi="Arial" w:cs="Arial"/>
                <w:sz w:val="18"/>
                <w:szCs w:val="18"/>
                <w:lang w:eastAsia="ca-ES"/>
              </w:rPr>
            </w:pPr>
            <w:r w:rsidRPr="008B6382">
              <w:rPr>
                <w:rFonts w:ascii="Arial" w:eastAsia="Times New Roman" w:hAnsi="Arial" w:cs="Arial"/>
                <w:sz w:val="18"/>
                <w:szCs w:val="18"/>
                <w:lang w:eastAsia="ca-ES"/>
              </w:rPr>
              <w:t>A2</w:t>
            </w:r>
          </w:p>
        </w:tc>
        <w:tc>
          <w:tcPr>
            <w:tcW w:w="82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0</w:t>
            </w:r>
          </w:p>
        </w:tc>
        <w:tc>
          <w:tcPr>
            <w:tcW w:w="908"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0</w:t>
            </w:r>
          </w:p>
        </w:tc>
        <w:tc>
          <w:tcPr>
            <w:tcW w:w="86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0</w:t>
            </w:r>
          </w:p>
        </w:tc>
      </w:tr>
      <w:tr w:rsidR="008B6382" w:rsidRPr="008B6382" w:rsidTr="00E31A34">
        <w:trPr>
          <w:trHeight w:val="204"/>
        </w:trPr>
        <w:tc>
          <w:tcPr>
            <w:tcW w:w="4031" w:type="dxa"/>
            <w:tcBorders>
              <w:top w:val="nil"/>
              <w:left w:val="single" w:sz="4" w:space="0" w:color="auto"/>
              <w:bottom w:val="nil"/>
              <w:right w:val="nil"/>
            </w:tcBorders>
            <w:shd w:val="clear" w:color="auto" w:fill="auto"/>
            <w:noWrap/>
            <w:vAlign w:val="bottom"/>
            <w:hideMark/>
          </w:tcPr>
          <w:p w:rsidR="008B6382" w:rsidRPr="008B6382" w:rsidRDefault="008B6382" w:rsidP="008B6382">
            <w:pPr>
              <w:rPr>
                <w:rFonts w:ascii="Arial" w:eastAsia="Times New Roman" w:hAnsi="Arial" w:cs="Arial"/>
                <w:sz w:val="18"/>
                <w:szCs w:val="18"/>
                <w:lang w:eastAsia="ca-ES"/>
              </w:rPr>
            </w:pPr>
            <w:r w:rsidRPr="008B6382">
              <w:rPr>
                <w:rFonts w:ascii="Arial" w:eastAsia="Times New Roman" w:hAnsi="Arial" w:cs="Arial"/>
                <w:sz w:val="18"/>
                <w:szCs w:val="18"/>
                <w:lang w:eastAsia="ca-ES"/>
              </w:rPr>
              <w:t>Professor auxiliar Escola de Música</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8B6382" w:rsidRPr="008B6382" w:rsidRDefault="008B6382" w:rsidP="008B6382">
            <w:pPr>
              <w:jc w:val="center"/>
              <w:rPr>
                <w:rFonts w:ascii="Arial" w:eastAsia="Times New Roman" w:hAnsi="Arial" w:cs="Arial"/>
                <w:sz w:val="18"/>
                <w:szCs w:val="18"/>
                <w:lang w:eastAsia="ca-ES"/>
              </w:rPr>
            </w:pPr>
            <w:r w:rsidRPr="008B6382">
              <w:rPr>
                <w:rFonts w:ascii="Arial" w:eastAsia="Times New Roman" w:hAnsi="Arial" w:cs="Arial"/>
                <w:sz w:val="18"/>
                <w:szCs w:val="18"/>
                <w:lang w:eastAsia="ca-ES"/>
              </w:rPr>
              <w:t>C1</w:t>
            </w:r>
          </w:p>
        </w:tc>
        <w:tc>
          <w:tcPr>
            <w:tcW w:w="82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2</w:t>
            </w:r>
          </w:p>
        </w:tc>
        <w:tc>
          <w:tcPr>
            <w:tcW w:w="908"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0</w:t>
            </w:r>
          </w:p>
        </w:tc>
        <w:tc>
          <w:tcPr>
            <w:tcW w:w="86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2</w:t>
            </w:r>
          </w:p>
        </w:tc>
      </w:tr>
      <w:tr w:rsidR="008B6382" w:rsidRPr="008B6382" w:rsidTr="00E31A34">
        <w:trPr>
          <w:trHeight w:val="204"/>
        </w:trPr>
        <w:tc>
          <w:tcPr>
            <w:tcW w:w="4031" w:type="dxa"/>
            <w:tcBorders>
              <w:top w:val="nil"/>
              <w:left w:val="single" w:sz="4" w:space="0" w:color="auto"/>
              <w:bottom w:val="nil"/>
              <w:right w:val="nil"/>
            </w:tcBorders>
            <w:shd w:val="clear" w:color="auto" w:fill="auto"/>
            <w:noWrap/>
            <w:vAlign w:val="bottom"/>
            <w:hideMark/>
          </w:tcPr>
          <w:p w:rsidR="008B6382" w:rsidRPr="008B6382" w:rsidRDefault="008B6382" w:rsidP="008B6382">
            <w:pPr>
              <w:rPr>
                <w:rFonts w:ascii="Arial" w:eastAsia="Times New Roman" w:hAnsi="Arial" w:cs="Arial"/>
                <w:sz w:val="18"/>
                <w:szCs w:val="18"/>
                <w:lang w:eastAsia="ca-ES"/>
              </w:rPr>
            </w:pPr>
            <w:r w:rsidRPr="008B6382">
              <w:rPr>
                <w:rFonts w:ascii="Arial" w:eastAsia="Times New Roman" w:hAnsi="Arial" w:cs="Arial"/>
                <w:sz w:val="18"/>
                <w:szCs w:val="18"/>
                <w:lang w:eastAsia="ca-ES"/>
              </w:rPr>
              <w:t>Auxiliar administratiu</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8B6382" w:rsidRPr="008B6382" w:rsidRDefault="008B6382" w:rsidP="008B6382">
            <w:pPr>
              <w:jc w:val="center"/>
              <w:rPr>
                <w:rFonts w:ascii="Arial" w:eastAsia="Times New Roman" w:hAnsi="Arial" w:cs="Arial"/>
                <w:sz w:val="18"/>
                <w:szCs w:val="18"/>
                <w:lang w:eastAsia="ca-ES"/>
              </w:rPr>
            </w:pPr>
            <w:r w:rsidRPr="008B6382">
              <w:rPr>
                <w:rFonts w:ascii="Arial" w:eastAsia="Times New Roman" w:hAnsi="Arial" w:cs="Arial"/>
                <w:sz w:val="18"/>
                <w:szCs w:val="18"/>
                <w:lang w:eastAsia="ca-ES"/>
              </w:rPr>
              <w:t>C2</w:t>
            </w:r>
          </w:p>
        </w:tc>
        <w:tc>
          <w:tcPr>
            <w:tcW w:w="82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0</w:t>
            </w:r>
          </w:p>
        </w:tc>
        <w:tc>
          <w:tcPr>
            <w:tcW w:w="908"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0</w:t>
            </w:r>
          </w:p>
        </w:tc>
        <w:tc>
          <w:tcPr>
            <w:tcW w:w="86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0</w:t>
            </w:r>
          </w:p>
        </w:tc>
      </w:tr>
      <w:tr w:rsidR="008B6382" w:rsidRPr="008B6382" w:rsidTr="00E31A34">
        <w:trPr>
          <w:trHeight w:val="204"/>
        </w:trPr>
        <w:tc>
          <w:tcPr>
            <w:tcW w:w="4031" w:type="dxa"/>
            <w:tcBorders>
              <w:top w:val="nil"/>
              <w:left w:val="single" w:sz="4" w:space="0" w:color="auto"/>
              <w:bottom w:val="nil"/>
              <w:right w:val="nil"/>
            </w:tcBorders>
            <w:shd w:val="clear" w:color="auto" w:fill="auto"/>
            <w:noWrap/>
            <w:vAlign w:val="bottom"/>
            <w:hideMark/>
          </w:tcPr>
          <w:p w:rsidR="008B6382" w:rsidRPr="008B6382" w:rsidRDefault="008B6382" w:rsidP="008B6382">
            <w:pPr>
              <w:rPr>
                <w:rFonts w:ascii="Arial" w:eastAsia="Times New Roman" w:hAnsi="Arial" w:cs="Arial"/>
                <w:sz w:val="18"/>
                <w:szCs w:val="18"/>
                <w:lang w:eastAsia="ca-ES"/>
              </w:rPr>
            </w:pPr>
            <w:r w:rsidRPr="008B6382">
              <w:rPr>
                <w:rFonts w:ascii="Arial" w:eastAsia="Times New Roman" w:hAnsi="Arial" w:cs="Arial"/>
                <w:sz w:val="18"/>
                <w:szCs w:val="18"/>
                <w:lang w:eastAsia="ca-ES"/>
              </w:rPr>
              <w:t>Oficial</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8B6382" w:rsidRPr="008B6382" w:rsidRDefault="008B6382" w:rsidP="008B6382">
            <w:pPr>
              <w:jc w:val="center"/>
              <w:rPr>
                <w:rFonts w:ascii="Arial" w:eastAsia="Times New Roman" w:hAnsi="Arial" w:cs="Arial"/>
                <w:sz w:val="18"/>
                <w:szCs w:val="18"/>
                <w:lang w:eastAsia="ca-ES"/>
              </w:rPr>
            </w:pPr>
            <w:r w:rsidRPr="008B6382">
              <w:rPr>
                <w:rFonts w:ascii="Arial" w:eastAsia="Times New Roman" w:hAnsi="Arial" w:cs="Arial"/>
                <w:sz w:val="18"/>
                <w:szCs w:val="18"/>
                <w:lang w:eastAsia="ca-ES"/>
              </w:rPr>
              <w:t>C2</w:t>
            </w:r>
          </w:p>
        </w:tc>
        <w:tc>
          <w:tcPr>
            <w:tcW w:w="82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0</w:t>
            </w:r>
          </w:p>
        </w:tc>
        <w:tc>
          <w:tcPr>
            <w:tcW w:w="908"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0</w:t>
            </w:r>
          </w:p>
        </w:tc>
        <w:tc>
          <w:tcPr>
            <w:tcW w:w="86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0</w:t>
            </w:r>
          </w:p>
        </w:tc>
      </w:tr>
      <w:tr w:rsidR="008B6382" w:rsidRPr="008B6382" w:rsidTr="00E31A34">
        <w:trPr>
          <w:trHeight w:val="204"/>
        </w:trPr>
        <w:tc>
          <w:tcPr>
            <w:tcW w:w="4031" w:type="dxa"/>
            <w:tcBorders>
              <w:top w:val="nil"/>
              <w:left w:val="single" w:sz="4" w:space="0" w:color="auto"/>
              <w:bottom w:val="single" w:sz="4" w:space="0" w:color="auto"/>
              <w:right w:val="nil"/>
            </w:tcBorders>
            <w:shd w:val="clear" w:color="auto" w:fill="auto"/>
            <w:noWrap/>
            <w:vAlign w:val="bottom"/>
            <w:hideMark/>
          </w:tcPr>
          <w:p w:rsidR="008B6382" w:rsidRPr="008B6382" w:rsidRDefault="008B6382" w:rsidP="008B6382">
            <w:pPr>
              <w:rPr>
                <w:rFonts w:ascii="Arial" w:eastAsia="Times New Roman" w:hAnsi="Arial" w:cs="Arial"/>
                <w:sz w:val="18"/>
                <w:szCs w:val="18"/>
                <w:lang w:eastAsia="ca-ES"/>
              </w:rPr>
            </w:pPr>
            <w:r w:rsidRPr="008B6382">
              <w:rPr>
                <w:rFonts w:ascii="Arial" w:eastAsia="Times New Roman" w:hAnsi="Arial" w:cs="Arial"/>
                <w:sz w:val="18"/>
                <w:szCs w:val="18"/>
                <w:lang w:eastAsia="ca-ES"/>
              </w:rPr>
              <w:t> </w:t>
            </w:r>
          </w:p>
        </w:tc>
        <w:tc>
          <w:tcPr>
            <w:tcW w:w="820" w:type="dxa"/>
            <w:tcBorders>
              <w:top w:val="nil"/>
              <w:left w:val="nil"/>
              <w:bottom w:val="single" w:sz="4" w:space="0" w:color="auto"/>
              <w:right w:val="nil"/>
            </w:tcBorders>
            <w:shd w:val="clear" w:color="auto" w:fill="auto"/>
            <w:noWrap/>
            <w:vAlign w:val="bottom"/>
            <w:hideMark/>
          </w:tcPr>
          <w:p w:rsidR="008B6382" w:rsidRPr="008B6382" w:rsidRDefault="008B6382" w:rsidP="008B6382">
            <w:pPr>
              <w:jc w:val="center"/>
              <w:rPr>
                <w:rFonts w:ascii="Arial" w:eastAsia="Times New Roman" w:hAnsi="Arial" w:cs="Arial"/>
                <w:sz w:val="18"/>
                <w:szCs w:val="18"/>
                <w:lang w:eastAsia="ca-ES"/>
              </w:rPr>
            </w:pPr>
            <w:r w:rsidRPr="008B6382">
              <w:rPr>
                <w:rFonts w:ascii="Arial" w:eastAsia="Times New Roman" w:hAnsi="Arial" w:cs="Arial"/>
                <w:sz w:val="18"/>
                <w:szCs w:val="18"/>
                <w:lang w:eastAsia="ca-ES"/>
              </w:rPr>
              <w:t> </w:t>
            </w:r>
          </w:p>
        </w:tc>
        <w:tc>
          <w:tcPr>
            <w:tcW w:w="820" w:type="dxa"/>
            <w:tcBorders>
              <w:top w:val="nil"/>
              <w:left w:val="nil"/>
              <w:bottom w:val="single" w:sz="4" w:space="0" w:color="auto"/>
              <w:right w:val="nil"/>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 </w:t>
            </w:r>
          </w:p>
        </w:tc>
        <w:tc>
          <w:tcPr>
            <w:tcW w:w="908" w:type="dxa"/>
            <w:tcBorders>
              <w:top w:val="nil"/>
              <w:left w:val="nil"/>
              <w:bottom w:val="single" w:sz="4" w:space="0" w:color="auto"/>
              <w:right w:val="nil"/>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 </w:t>
            </w:r>
          </w:p>
        </w:tc>
        <w:tc>
          <w:tcPr>
            <w:tcW w:w="86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 </w:t>
            </w:r>
          </w:p>
        </w:tc>
      </w:tr>
      <w:tr w:rsidR="008B6382" w:rsidRPr="008B6382" w:rsidTr="00E31A34">
        <w:trPr>
          <w:trHeight w:val="204"/>
        </w:trPr>
        <w:tc>
          <w:tcPr>
            <w:tcW w:w="4031" w:type="dxa"/>
            <w:tcBorders>
              <w:top w:val="nil"/>
              <w:left w:val="nil"/>
              <w:bottom w:val="nil"/>
              <w:right w:val="nil"/>
            </w:tcBorders>
            <w:shd w:val="clear" w:color="auto" w:fill="auto"/>
            <w:noWrap/>
            <w:vAlign w:val="bottom"/>
            <w:hideMark/>
          </w:tcPr>
          <w:p w:rsidR="008B6382" w:rsidRPr="008B6382" w:rsidRDefault="008B6382" w:rsidP="008B6382">
            <w:pPr>
              <w:rPr>
                <w:rFonts w:ascii="Arial" w:eastAsia="Times New Roman" w:hAnsi="Arial" w:cs="Arial"/>
                <w:sz w:val="16"/>
                <w:szCs w:val="16"/>
                <w:lang w:eastAsia="ca-ES"/>
              </w:rPr>
            </w:pPr>
          </w:p>
        </w:tc>
        <w:tc>
          <w:tcPr>
            <w:tcW w:w="820" w:type="dxa"/>
            <w:tcBorders>
              <w:top w:val="nil"/>
              <w:left w:val="nil"/>
              <w:bottom w:val="nil"/>
              <w:right w:val="nil"/>
            </w:tcBorders>
            <w:shd w:val="clear" w:color="auto" w:fill="auto"/>
            <w:noWrap/>
            <w:vAlign w:val="bottom"/>
            <w:hideMark/>
          </w:tcPr>
          <w:p w:rsidR="008B6382" w:rsidRPr="008B6382" w:rsidRDefault="008B6382" w:rsidP="008B6382">
            <w:pPr>
              <w:rPr>
                <w:rFonts w:ascii="Times New Roman" w:eastAsia="Times New Roman" w:hAnsi="Times New Roman" w:cs="Times New Roman"/>
                <w:sz w:val="18"/>
                <w:szCs w:val="18"/>
                <w:lang w:eastAsia="ca-ES"/>
              </w:rPr>
            </w:pPr>
          </w:p>
        </w:tc>
        <w:tc>
          <w:tcPr>
            <w:tcW w:w="820" w:type="dxa"/>
            <w:tcBorders>
              <w:top w:val="nil"/>
              <w:left w:val="nil"/>
              <w:bottom w:val="nil"/>
              <w:right w:val="nil"/>
            </w:tcBorders>
            <w:shd w:val="clear" w:color="auto" w:fill="auto"/>
            <w:noWrap/>
            <w:vAlign w:val="bottom"/>
            <w:hideMark/>
          </w:tcPr>
          <w:p w:rsidR="008B6382" w:rsidRPr="008B6382" w:rsidRDefault="008B6382" w:rsidP="00E31A34">
            <w:pPr>
              <w:ind w:right="222"/>
              <w:jc w:val="right"/>
              <w:rPr>
                <w:rFonts w:ascii="Times New Roman" w:eastAsia="Times New Roman" w:hAnsi="Times New Roman" w:cs="Times New Roman"/>
                <w:sz w:val="18"/>
                <w:szCs w:val="18"/>
                <w:lang w:eastAsia="ca-ES"/>
              </w:rPr>
            </w:pPr>
          </w:p>
        </w:tc>
        <w:tc>
          <w:tcPr>
            <w:tcW w:w="908" w:type="dxa"/>
            <w:tcBorders>
              <w:top w:val="nil"/>
              <w:left w:val="nil"/>
              <w:bottom w:val="nil"/>
              <w:right w:val="nil"/>
            </w:tcBorders>
            <w:shd w:val="clear" w:color="auto" w:fill="auto"/>
            <w:noWrap/>
            <w:vAlign w:val="bottom"/>
            <w:hideMark/>
          </w:tcPr>
          <w:p w:rsidR="008B6382" w:rsidRPr="008B6382" w:rsidRDefault="008B6382" w:rsidP="00E31A34">
            <w:pPr>
              <w:ind w:right="222"/>
              <w:jc w:val="right"/>
              <w:rPr>
                <w:rFonts w:ascii="Times New Roman" w:eastAsia="Times New Roman" w:hAnsi="Times New Roman" w:cs="Times New Roman"/>
                <w:sz w:val="18"/>
                <w:szCs w:val="18"/>
                <w:lang w:eastAsia="ca-ES"/>
              </w:rPr>
            </w:pPr>
          </w:p>
        </w:tc>
        <w:tc>
          <w:tcPr>
            <w:tcW w:w="860" w:type="dxa"/>
            <w:tcBorders>
              <w:top w:val="nil"/>
              <w:left w:val="nil"/>
              <w:bottom w:val="nil"/>
              <w:right w:val="nil"/>
            </w:tcBorders>
            <w:shd w:val="clear" w:color="auto" w:fill="auto"/>
            <w:noWrap/>
            <w:vAlign w:val="bottom"/>
            <w:hideMark/>
          </w:tcPr>
          <w:p w:rsidR="008B6382" w:rsidRPr="008B6382" w:rsidRDefault="008B6382" w:rsidP="00E31A34">
            <w:pPr>
              <w:ind w:right="222"/>
              <w:jc w:val="right"/>
              <w:rPr>
                <w:rFonts w:ascii="Times New Roman" w:eastAsia="Times New Roman" w:hAnsi="Times New Roman" w:cs="Times New Roman"/>
                <w:sz w:val="18"/>
                <w:szCs w:val="18"/>
                <w:lang w:eastAsia="ca-ES"/>
              </w:rPr>
            </w:pPr>
          </w:p>
        </w:tc>
      </w:tr>
      <w:tr w:rsidR="008B6382" w:rsidRPr="008B6382" w:rsidTr="00E31A34">
        <w:trPr>
          <w:trHeight w:val="264"/>
        </w:trPr>
        <w:tc>
          <w:tcPr>
            <w:tcW w:w="4031" w:type="dxa"/>
            <w:tcBorders>
              <w:top w:val="nil"/>
              <w:left w:val="nil"/>
              <w:bottom w:val="nil"/>
              <w:right w:val="nil"/>
            </w:tcBorders>
            <w:shd w:val="clear" w:color="auto" w:fill="auto"/>
            <w:noWrap/>
            <w:vAlign w:val="bottom"/>
            <w:hideMark/>
          </w:tcPr>
          <w:p w:rsidR="008B6382" w:rsidRPr="008B6382" w:rsidRDefault="008B6382" w:rsidP="008B6382">
            <w:pPr>
              <w:rPr>
                <w:rFonts w:ascii="Arial" w:eastAsia="Times New Roman" w:hAnsi="Arial" w:cs="Arial"/>
                <w:b/>
                <w:bCs/>
                <w:sz w:val="20"/>
                <w:szCs w:val="20"/>
                <w:lang w:eastAsia="ca-ES"/>
              </w:rPr>
            </w:pPr>
            <w:r w:rsidRPr="008B6382">
              <w:rPr>
                <w:rFonts w:ascii="Arial" w:eastAsia="Times New Roman" w:hAnsi="Arial" w:cs="Arial"/>
                <w:b/>
                <w:bCs/>
                <w:sz w:val="20"/>
                <w:szCs w:val="20"/>
                <w:lang w:eastAsia="ca-ES"/>
              </w:rPr>
              <w:t>Eventuals:</w:t>
            </w:r>
            <w:r w:rsidR="00E31A34">
              <w:rPr>
                <w:rFonts w:ascii="Arial" w:eastAsia="Times New Roman" w:hAnsi="Arial" w:cs="Arial"/>
                <w:b/>
                <w:bCs/>
                <w:sz w:val="20"/>
                <w:szCs w:val="20"/>
                <w:lang w:eastAsia="ca-ES"/>
              </w:rPr>
              <w:t xml:space="preserve"> </w:t>
            </w:r>
            <w:r w:rsidRPr="008B6382">
              <w:rPr>
                <w:rFonts w:ascii="Arial" w:eastAsia="Times New Roman" w:hAnsi="Arial" w:cs="Arial"/>
                <w:b/>
                <w:bCs/>
                <w:sz w:val="20"/>
                <w:szCs w:val="20"/>
                <w:lang w:eastAsia="ca-ES"/>
              </w:rPr>
              <w:t>càrrecs de confiança</w:t>
            </w:r>
          </w:p>
        </w:tc>
        <w:tc>
          <w:tcPr>
            <w:tcW w:w="820" w:type="dxa"/>
            <w:tcBorders>
              <w:top w:val="nil"/>
              <w:left w:val="nil"/>
              <w:bottom w:val="nil"/>
              <w:right w:val="nil"/>
            </w:tcBorders>
            <w:shd w:val="clear" w:color="auto" w:fill="auto"/>
            <w:noWrap/>
            <w:vAlign w:val="bottom"/>
            <w:hideMark/>
          </w:tcPr>
          <w:p w:rsidR="008B6382" w:rsidRPr="008B6382" w:rsidRDefault="008B6382" w:rsidP="008B6382">
            <w:pPr>
              <w:rPr>
                <w:rFonts w:ascii="Arial" w:eastAsia="Times New Roman" w:hAnsi="Arial" w:cs="Arial"/>
                <w:b/>
                <w:bCs/>
                <w:sz w:val="18"/>
                <w:szCs w:val="18"/>
                <w:lang w:eastAsia="ca-ES"/>
              </w:rPr>
            </w:pPr>
          </w:p>
        </w:tc>
        <w:tc>
          <w:tcPr>
            <w:tcW w:w="820" w:type="dxa"/>
            <w:tcBorders>
              <w:top w:val="nil"/>
              <w:left w:val="nil"/>
              <w:bottom w:val="nil"/>
              <w:right w:val="nil"/>
            </w:tcBorders>
            <w:shd w:val="clear" w:color="auto" w:fill="auto"/>
            <w:noWrap/>
            <w:vAlign w:val="bottom"/>
            <w:hideMark/>
          </w:tcPr>
          <w:p w:rsidR="008B6382" w:rsidRPr="008B6382" w:rsidRDefault="008B6382" w:rsidP="00E31A34">
            <w:pPr>
              <w:ind w:right="222"/>
              <w:jc w:val="right"/>
              <w:rPr>
                <w:rFonts w:ascii="Times New Roman" w:eastAsia="Times New Roman" w:hAnsi="Times New Roman" w:cs="Times New Roman"/>
                <w:sz w:val="18"/>
                <w:szCs w:val="18"/>
                <w:lang w:eastAsia="ca-ES"/>
              </w:rPr>
            </w:pPr>
          </w:p>
        </w:tc>
        <w:tc>
          <w:tcPr>
            <w:tcW w:w="908" w:type="dxa"/>
            <w:tcBorders>
              <w:top w:val="nil"/>
              <w:left w:val="nil"/>
              <w:bottom w:val="nil"/>
              <w:right w:val="nil"/>
            </w:tcBorders>
            <w:shd w:val="clear" w:color="auto" w:fill="auto"/>
            <w:noWrap/>
            <w:vAlign w:val="bottom"/>
            <w:hideMark/>
          </w:tcPr>
          <w:p w:rsidR="008B6382" w:rsidRPr="008B6382" w:rsidRDefault="008B6382" w:rsidP="00E31A34">
            <w:pPr>
              <w:ind w:right="222"/>
              <w:jc w:val="right"/>
              <w:rPr>
                <w:rFonts w:ascii="Times New Roman" w:eastAsia="Times New Roman" w:hAnsi="Times New Roman" w:cs="Times New Roman"/>
                <w:sz w:val="18"/>
                <w:szCs w:val="18"/>
                <w:lang w:eastAsia="ca-ES"/>
              </w:rPr>
            </w:pPr>
          </w:p>
        </w:tc>
        <w:tc>
          <w:tcPr>
            <w:tcW w:w="860" w:type="dxa"/>
            <w:tcBorders>
              <w:top w:val="nil"/>
              <w:left w:val="nil"/>
              <w:bottom w:val="nil"/>
              <w:right w:val="nil"/>
            </w:tcBorders>
            <w:shd w:val="clear" w:color="auto" w:fill="auto"/>
            <w:noWrap/>
            <w:vAlign w:val="bottom"/>
            <w:hideMark/>
          </w:tcPr>
          <w:p w:rsidR="008B6382" w:rsidRPr="008B6382" w:rsidRDefault="008B6382" w:rsidP="00E31A34">
            <w:pPr>
              <w:ind w:right="222"/>
              <w:jc w:val="right"/>
              <w:rPr>
                <w:rFonts w:ascii="Times New Roman" w:eastAsia="Times New Roman" w:hAnsi="Times New Roman" w:cs="Times New Roman"/>
                <w:sz w:val="18"/>
                <w:szCs w:val="18"/>
                <w:lang w:eastAsia="ca-ES"/>
              </w:rPr>
            </w:pPr>
          </w:p>
        </w:tc>
      </w:tr>
      <w:tr w:rsidR="008B6382" w:rsidRPr="008B6382" w:rsidTr="00E31A34">
        <w:trPr>
          <w:trHeight w:val="204"/>
        </w:trPr>
        <w:tc>
          <w:tcPr>
            <w:tcW w:w="4031" w:type="dxa"/>
            <w:tcBorders>
              <w:top w:val="single" w:sz="4" w:space="0" w:color="auto"/>
              <w:left w:val="single" w:sz="4" w:space="0" w:color="auto"/>
              <w:bottom w:val="nil"/>
              <w:right w:val="nil"/>
            </w:tcBorders>
            <w:shd w:val="clear" w:color="auto" w:fill="auto"/>
            <w:noWrap/>
            <w:vAlign w:val="bottom"/>
            <w:hideMark/>
          </w:tcPr>
          <w:p w:rsidR="008B6382" w:rsidRPr="008B6382" w:rsidRDefault="008B6382" w:rsidP="008B6382">
            <w:pPr>
              <w:rPr>
                <w:rFonts w:ascii="Arial" w:eastAsia="Times New Roman" w:hAnsi="Arial" w:cs="Arial"/>
                <w:sz w:val="16"/>
                <w:szCs w:val="16"/>
                <w:lang w:eastAsia="ca-ES"/>
              </w:rPr>
            </w:pPr>
            <w:r w:rsidRPr="008B6382">
              <w:rPr>
                <w:rFonts w:ascii="Arial" w:eastAsia="Times New Roman" w:hAnsi="Arial" w:cs="Arial"/>
                <w:sz w:val="16"/>
                <w:szCs w:val="16"/>
                <w:lang w:eastAsia="ca-ES"/>
              </w:rPr>
              <w:t> </w:t>
            </w:r>
          </w:p>
        </w:tc>
        <w:tc>
          <w:tcPr>
            <w:tcW w:w="820" w:type="dxa"/>
            <w:tcBorders>
              <w:top w:val="single" w:sz="4" w:space="0" w:color="auto"/>
              <w:left w:val="nil"/>
              <w:bottom w:val="nil"/>
              <w:right w:val="nil"/>
            </w:tcBorders>
            <w:shd w:val="clear" w:color="auto" w:fill="auto"/>
            <w:noWrap/>
            <w:vAlign w:val="bottom"/>
            <w:hideMark/>
          </w:tcPr>
          <w:p w:rsidR="008B6382" w:rsidRPr="008B6382" w:rsidRDefault="008B6382" w:rsidP="008B6382">
            <w:pPr>
              <w:jc w:val="center"/>
              <w:rPr>
                <w:rFonts w:ascii="Arial" w:eastAsia="Times New Roman" w:hAnsi="Arial" w:cs="Arial"/>
                <w:sz w:val="18"/>
                <w:szCs w:val="18"/>
                <w:lang w:eastAsia="ca-ES"/>
              </w:rPr>
            </w:pPr>
            <w:r w:rsidRPr="008B6382">
              <w:rPr>
                <w:rFonts w:ascii="Arial" w:eastAsia="Times New Roman" w:hAnsi="Arial" w:cs="Arial"/>
                <w:sz w:val="18"/>
                <w:szCs w:val="18"/>
                <w:lang w:eastAsia="ca-ES"/>
              </w:rPr>
              <w:t> </w:t>
            </w:r>
          </w:p>
        </w:tc>
        <w:tc>
          <w:tcPr>
            <w:tcW w:w="820" w:type="dxa"/>
            <w:tcBorders>
              <w:top w:val="single" w:sz="4" w:space="0" w:color="auto"/>
              <w:left w:val="nil"/>
              <w:bottom w:val="nil"/>
              <w:right w:val="nil"/>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 </w:t>
            </w:r>
          </w:p>
        </w:tc>
        <w:tc>
          <w:tcPr>
            <w:tcW w:w="908" w:type="dxa"/>
            <w:tcBorders>
              <w:top w:val="single" w:sz="4" w:space="0" w:color="auto"/>
              <w:left w:val="nil"/>
              <w:bottom w:val="nil"/>
              <w:right w:val="nil"/>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 </w:t>
            </w:r>
          </w:p>
        </w:tc>
        <w:tc>
          <w:tcPr>
            <w:tcW w:w="860" w:type="dxa"/>
            <w:tcBorders>
              <w:top w:val="single" w:sz="4" w:space="0" w:color="auto"/>
              <w:left w:val="nil"/>
              <w:bottom w:val="nil"/>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 </w:t>
            </w:r>
          </w:p>
        </w:tc>
      </w:tr>
      <w:tr w:rsidR="008B6382" w:rsidRPr="008B6382" w:rsidTr="00E31A34">
        <w:trPr>
          <w:trHeight w:val="204"/>
        </w:trPr>
        <w:tc>
          <w:tcPr>
            <w:tcW w:w="4031" w:type="dxa"/>
            <w:tcBorders>
              <w:top w:val="nil"/>
              <w:left w:val="single" w:sz="4" w:space="0" w:color="auto"/>
              <w:bottom w:val="nil"/>
              <w:right w:val="nil"/>
            </w:tcBorders>
            <w:shd w:val="clear" w:color="auto" w:fill="auto"/>
            <w:noWrap/>
            <w:vAlign w:val="bottom"/>
            <w:hideMark/>
          </w:tcPr>
          <w:p w:rsidR="008B6382" w:rsidRPr="008B6382" w:rsidRDefault="008B6382" w:rsidP="008B6382">
            <w:pPr>
              <w:rPr>
                <w:rFonts w:ascii="Arial" w:eastAsia="Times New Roman" w:hAnsi="Arial" w:cs="Arial"/>
                <w:sz w:val="18"/>
                <w:szCs w:val="18"/>
                <w:lang w:eastAsia="ca-ES"/>
              </w:rPr>
            </w:pPr>
            <w:r w:rsidRPr="008B6382">
              <w:rPr>
                <w:rFonts w:ascii="Arial" w:eastAsia="Times New Roman" w:hAnsi="Arial" w:cs="Arial"/>
                <w:sz w:val="18"/>
                <w:szCs w:val="18"/>
                <w:lang w:eastAsia="ca-ES"/>
              </w:rPr>
              <w:t>Gerent</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B6382" w:rsidRPr="008B6382" w:rsidRDefault="008B6382" w:rsidP="008B6382">
            <w:pPr>
              <w:jc w:val="center"/>
              <w:rPr>
                <w:rFonts w:ascii="Arial" w:eastAsia="Times New Roman" w:hAnsi="Arial" w:cs="Arial"/>
                <w:sz w:val="18"/>
                <w:szCs w:val="18"/>
                <w:lang w:eastAsia="ca-ES"/>
              </w:rPr>
            </w:pPr>
            <w:r w:rsidRPr="008B6382">
              <w:rPr>
                <w:rFonts w:ascii="Arial" w:eastAsia="Times New Roman" w:hAnsi="Arial" w:cs="Arial"/>
                <w:sz w:val="18"/>
                <w:szCs w:val="18"/>
                <w:lang w:eastAsia="ca-ES"/>
              </w:rPr>
              <w:t> </w:t>
            </w:r>
          </w:p>
        </w:tc>
        <w:tc>
          <w:tcPr>
            <w:tcW w:w="820" w:type="dxa"/>
            <w:tcBorders>
              <w:top w:val="single" w:sz="4" w:space="0" w:color="auto"/>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0</w:t>
            </w:r>
          </w:p>
        </w:tc>
        <w:tc>
          <w:tcPr>
            <w:tcW w:w="908" w:type="dxa"/>
            <w:tcBorders>
              <w:top w:val="single" w:sz="4" w:space="0" w:color="auto"/>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0</w:t>
            </w:r>
          </w:p>
        </w:tc>
        <w:tc>
          <w:tcPr>
            <w:tcW w:w="860" w:type="dxa"/>
            <w:tcBorders>
              <w:top w:val="single" w:sz="4" w:space="0" w:color="auto"/>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0</w:t>
            </w:r>
          </w:p>
        </w:tc>
      </w:tr>
      <w:tr w:rsidR="008B6382" w:rsidRPr="008B6382" w:rsidTr="00E31A34">
        <w:trPr>
          <w:trHeight w:val="204"/>
        </w:trPr>
        <w:tc>
          <w:tcPr>
            <w:tcW w:w="4031" w:type="dxa"/>
            <w:tcBorders>
              <w:top w:val="nil"/>
              <w:left w:val="single" w:sz="4" w:space="0" w:color="auto"/>
              <w:bottom w:val="nil"/>
              <w:right w:val="nil"/>
            </w:tcBorders>
            <w:shd w:val="clear" w:color="auto" w:fill="auto"/>
            <w:noWrap/>
            <w:vAlign w:val="bottom"/>
            <w:hideMark/>
          </w:tcPr>
          <w:p w:rsidR="008B6382" w:rsidRPr="008B6382" w:rsidRDefault="008B6382" w:rsidP="008B6382">
            <w:pPr>
              <w:rPr>
                <w:rFonts w:ascii="Arial" w:eastAsia="Times New Roman" w:hAnsi="Arial" w:cs="Arial"/>
                <w:sz w:val="18"/>
                <w:szCs w:val="18"/>
                <w:lang w:eastAsia="ca-ES"/>
              </w:rPr>
            </w:pPr>
            <w:r w:rsidRPr="008B6382">
              <w:rPr>
                <w:rFonts w:ascii="Arial" w:eastAsia="Times New Roman" w:hAnsi="Arial" w:cs="Arial"/>
                <w:sz w:val="18"/>
                <w:szCs w:val="18"/>
                <w:lang w:eastAsia="ca-ES"/>
              </w:rPr>
              <w:t>Directiu</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8B6382" w:rsidRPr="008B6382" w:rsidRDefault="008B6382" w:rsidP="008B6382">
            <w:pPr>
              <w:jc w:val="center"/>
              <w:rPr>
                <w:rFonts w:ascii="Arial" w:eastAsia="Times New Roman" w:hAnsi="Arial" w:cs="Arial"/>
                <w:sz w:val="18"/>
                <w:szCs w:val="18"/>
                <w:lang w:eastAsia="ca-ES"/>
              </w:rPr>
            </w:pPr>
            <w:r w:rsidRPr="008B6382">
              <w:rPr>
                <w:rFonts w:ascii="Arial" w:eastAsia="Times New Roman" w:hAnsi="Arial" w:cs="Arial"/>
                <w:sz w:val="18"/>
                <w:szCs w:val="18"/>
                <w:lang w:eastAsia="ca-ES"/>
              </w:rPr>
              <w:t> </w:t>
            </w:r>
          </w:p>
        </w:tc>
        <w:tc>
          <w:tcPr>
            <w:tcW w:w="82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1</w:t>
            </w:r>
          </w:p>
        </w:tc>
        <w:tc>
          <w:tcPr>
            <w:tcW w:w="908"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0</w:t>
            </w:r>
          </w:p>
        </w:tc>
        <w:tc>
          <w:tcPr>
            <w:tcW w:w="86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1</w:t>
            </w:r>
          </w:p>
        </w:tc>
      </w:tr>
      <w:tr w:rsidR="008B6382" w:rsidRPr="008B6382" w:rsidTr="00E31A34">
        <w:trPr>
          <w:trHeight w:val="204"/>
        </w:trPr>
        <w:tc>
          <w:tcPr>
            <w:tcW w:w="4031" w:type="dxa"/>
            <w:tcBorders>
              <w:top w:val="nil"/>
              <w:left w:val="single" w:sz="4" w:space="0" w:color="auto"/>
              <w:bottom w:val="nil"/>
              <w:right w:val="nil"/>
            </w:tcBorders>
            <w:shd w:val="clear" w:color="auto" w:fill="auto"/>
            <w:noWrap/>
            <w:vAlign w:val="bottom"/>
            <w:hideMark/>
          </w:tcPr>
          <w:p w:rsidR="008B6382" w:rsidRPr="008B6382" w:rsidRDefault="008B6382" w:rsidP="008B6382">
            <w:pPr>
              <w:rPr>
                <w:rFonts w:ascii="Arial" w:eastAsia="Times New Roman" w:hAnsi="Arial" w:cs="Arial"/>
                <w:sz w:val="18"/>
                <w:szCs w:val="18"/>
                <w:lang w:eastAsia="ca-ES"/>
              </w:rPr>
            </w:pPr>
            <w:r w:rsidRPr="008B6382">
              <w:rPr>
                <w:rFonts w:ascii="Arial" w:eastAsia="Times New Roman" w:hAnsi="Arial" w:cs="Arial"/>
                <w:sz w:val="18"/>
                <w:szCs w:val="18"/>
                <w:lang w:eastAsia="ca-ES"/>
              </w:rPr>
              <w:t>Assessor polític</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8B6382" w:rsidRPr="008B6382" w:rsidRDefault="008B6382" w:rsidP="008B6382">
            <w:pPr>
              <w:jc w:val="center"/>
              <w:rPr>
                <w:rFonts w:ascii="Arial" w:eastAsia="Times New Roman" w:hAnsi="Arial" w:cs="Arial"/>
                <w:sz w:val="18"/>
                <w:szCs w:val="18"/>
                <w:lang w:eastAsia="ca-ES"/>
              </w:rPr>
            </w:pPr>
            <w:r w:rsidRPr="008B6382">
              <w:rPr>
                <w:rFonts w:ascii="Arial" w:eastAsia="Times New Roman" w:hAnsi="Arial" w:cs="Arial"/>
                <w:sz w:val="18"/>
                <w:szCs w:val="18"/>
                <w:lang w:eastAsia="ca-ES"/>
              </w:rPr>
              <w:t> </w:t>
            </w:r>
          </w:p>
        </w:tc>
        <w:tc>
          <w:tcPr>
            <w:tcW w:w="82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6</w:t>
            </w:r>
          </w:p>
        </w:tc>
        <w:tc>
          <w:tcPr>
            <w:tcW w:w="908"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0</w:t>
            </w:r>
          </w:p>
        </w:tc>
        <w:tc>
          <w:tcPr>
            <w:tcW w:w="86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6</w:t>
            </w:r>
          </w:p>
        </w:tc>
      </w:tr>
      <w:tr w:rsidR="008B6382" w:rsidRPr="008B6382" w:rsidTr="00E31A34">
        <w:trPr>
          <w:trHeight w:val="204"/>
        </w:trPr>
        <w:tc>
          <w:tcPr>
            <w:tcW w:w="4031" w:type="dxa"/>
            <w:tcBorders>
              <w:top w:val="nil"/>
              <w:left w:val="single" w:sz="4" w:space="0" w:color="auto"/>
              <w:bottom w:val="single" w:sz="4" w:space="0" w:color="auto"/>
              <w:right w:val="nil"/>
            </w:tcBorders>
            <w:shd w:val="clear" w:color="auto" w:fill="auto"/>
            <w:noWrap/>
            <w:vAlign w:val="bottom"/>
            <w:hideMark/>
          </w:tcPr>
          <w:p w:rsidR="008B6382" w:rsidRPr="008B6382" w:rsidRDefault="008B6382" w:rsidP="008B6382">
            <w:pPr>
              <w:rPr>
                <w:rFonts w:ascii="Arial" w:eastAsia="Times New Roman" w:hAnsi="Arial" w:cs="Arial"/>
                <w:sz w:val="18"/>
                <w:szCs w:val="18"/>
                <w:lang w:eastAsia="ca-ES"/>
              </w:rPr>
            </w:pPr>
            <w:r w:rsidRPr="008B6382">
              <w:rPr>
                <w:rFonts w:ascii="Arial" w:eastAsia="Times New Roman" w:hAnsi="Arial" w:cs="Arial"/>
                <w:sz w:val="18"/>
                <w:szCs w:val="18"/>
                <w:lang w:eastAsia="ca-ES"/>
              </w:rPr>
              <w:t> </w:t>
            </w:r>
          </w:p>
        </w:tc>
        <w:tc>
          <w:tcPr>
            <w:tcW w:w="820" w:type="dxa"/>
            <w:tcBorders>
              <w:top w:val="nil"/>
              <w:left w:val="nil"/>
              <w:bottom w:val="single" w:sz="4" w:space="0" w:color="auto"/>
              <w:right w:val="nil"/>
            </w:tcBorders>
            <w:shd w:val="clear" w:color="auto" w:fill="auto"/>
            <w:noWrap/>
            <w:vAlign w:val="bottom"/>
            <w:hideMark/>
          </w:tcPr>
          <w:p w:rsidR="008B6382" w:rsidRPr="008B6382" w:rsidRDefault="008B6382" w:rsidP="008B6382">
            <w:pPr>
              <w:jc w:val="center"/>
              <w:rPr>
                <w:rFonts w:ascii="Arial" w:eastAsia="Times New Roman" w:hAnsi="Arial" w:cs="Arial"/>
                <w:sz w:val="18"/>
                <w:szCs w:val="18"/>
                <w:lang w:eastAsia="ca-ES"/>
              </w:rPr>
            </w:pPr>
            <w:r w:rsidRPr="008B6382">
              <w:rPr>
                <w:rFonts w:ascii="Arial" w:eastAsia="Times New Roman" w:hAnsi="Arial" w:cs="Arial"/>
                <w:sz w:val="18"/>
                <w:szCs w:val="18"/>
                <w:lang w:eastAsia="ca-ES"/>
              </w:rPr>
              <w:t> </w:t>
            </w:r>
          </w:p>
        </w:tc>
        <w:tc>
          <w:tcPr>
            <w:tcW w:w="820" w:type="dxa"/>
            <w:tcBorders>
              <w:top w:val="nil"/>
              <w:left w:val="nil"/>
              <w:bottom w:val="single" w:sz="4" w:space="0" w:color="auto"/>
              <w:right w:val="nil"/>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 </w:t>
            </w:r>
          </w:p>
        </w:tc>
        <w:tc>
          <w:tcPr>
            <w:tcW w:w="908" w:type="dxa"/>
            <w:tcBorders>
              <w:top w:val="nil"/>
              <w:left w:val="nil"/>
              <w:bottom w:val="single" w:sz="4" w:space="0" w:color="auto"/>
              <w:right w:val="nil"/>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 </w:t>
            </w:r>
          </w:p>
        </w:tc>
        <w:tc>
          <w:tcPr>
            <w:tcW w:w="860" w:type="dxa"/>
            <w:tcBorders>
              <w:top w:val="nil"/>
              <w:left w:val="nil"/>
              <w:bottom w:val="single" w:sz="4" w:space="0" w:color="auto"/>
              <w:right w:val="single" w:sz="4" w:space="0" w:color="auto"/>
            </w:tcBorders>
            <w:shd w:val="clear" w:color="auto" w:fill="auto"/>
            <w:noWrap/>
            <w:vAlign w:val="bottom"/>
            <w:hideMark/>
          </w:tcPr>
          <w:p w:rsidR="008B6382" w:rsidRPr="008B6382" w:rsidRDefault="008B6382" w:rsidP="00E31A34">
            <w:pPr>
              <w:ind w:right="222"/>
              <w:jc w:val="right"/>
              <w:rPr>
                <w:rFonts w:ascii="Arial" w:eastAsia="Times New Roman" w:hAnsi="Arial" w:cs="Arial"/>
                <w:sz w:val="18"/>
                <w:szCs w:val="18"/>
                <w:lang w:eastAsia="ca-ES"/>
              </w:rPr>
            </w:pPr>
            <w:r w:rsidRPr="008B6382">
              <w:rPr>
                <w:rFonts w:ascii="Arial" w:eastAsia="Times New Roman" w:hAnsi="Arial" w:cs="Arial"/>
                <w:sz w:val="18"/>
                <w:szCs w:val="18"/>
                <w:lang w:eastAsia="ca-ES"/>
              </w:rPr>
              <w:t> </w:t>
            </w:r>
          </w:p>
        </w:tc>
      </w:tr>
      <w:tr w:rsidR="008B6382" w:rsidRPr="008B6382" w:rsidTr="00E31A34">
        <w:trPr>
          <w:trHeight w:val="204"/>
        </w:trPr>
        <w:tc>
          <w:tcPr>
            <w:tcW w:w="4031" w:type="dxa"/>
            <w:tcBorders>
              <w:top w:val="nil"/>
              <w:left w:val="nil"/>
              <w:bottom w:val="nil"/>
              <w:right w:val="nil"/>
            </w:tcBorders>
            <w:shd w:val="clear" w:color="auto" w:fill="auto"/>
            <w:noWrap/>
            <w:vAlign w:val="bottom"/>
            <w:hideMark/>
          </w:tcPr>
          <w:p w:rsidR="008B6382" w:rsidRPr="008B6382" w:rsidRDefault="008B6382" w:rsidP="008B6382">
            <w:pPr>
              <w:rPr>
                <w:rFonts w:ascii="Arial" w:eastAsia="Times New Roman" w:hAnsi="Arial" w:cs="Arial"/>
                <w:b/>
                <w:bCs/>
                <w:sz w:val="18"/>
                <w:szCs w:val="18"/>
                <w:lang w:eastAsia="ca-ES"/>
              </w:rPr>
            </w:pPr>
            <w:r w:rsidRPr="008B6382">
              <w:rPr>
                <w:rFonts w:ascii="Arial" w:eastAsia="Times New Roman" w:hAnsi="Arial" w:cs="Arial"/>
                <w:b/>
                <w:bCs/>
                <w:sz w:val="18"/>
                <w:szCs w:val="18"/>
                <w:lang w:eastAsia="ca-ES"/>
              </w:rPr>
              <w:t>TOTALS</w:t>
            </w:r>
          </w:p>
        </w:tc>
        <w:tc>
          <w:tcPr>
            <w:tcW w:w="820" w:type="dxa"/>
            <w:tcBorders>
              <w:top w:val="nil"/>
              <w:left w:val="nil"/>
              <w:bottom w:val="nil"/>
              <w:right w:val="nil"/>
            </w:tcBorders>
            <w:shd w:val="clear" w:color="auto" w:fill="auto"/>
            <w:noWrap/>
            <w:vAlign w:val="bottom"/>
            <w:hideMark/>
          </w:tcPr>
          <w:p w:rsidR="008B6382" w:rsidRPr="008B6382" w:rsidRDefault="008B6382" w:rsidP="008B6382">
            <w:pPr>
              <w:rPr>
                <w:rFonts w:ascii="Arial" w:eastAsia="Times New Roman" w:hAnsi="Arial" w:cs="Arial"/>
                <w:b/>
                <w:bCs/>
                <w:sz w:val="18"/>
                <w:szCs w:val="18"/>
                <w:lang w:eastAsia="ca-ES"/>
              </w:rPr>
            </w:pPr>
          </w:p>
        </w:tc>
        <w:tc>
          <w:tcPr>
            <w:tcW w:w="820" w:type="dxa"/>
            <w:tcBorders>
              <w:top w:val="nil"/>
              <w:left w:val="nil"/>
              <w:bottom w:val="nil"/>
              <w:right w:val="nil"/>
            </w:tcBorders>
            <w:shd w:val="clear" w:color="auto" w:fill="auto"/>
            <w:noWrap/>
            <w:vAlign w:val="bottom"/>
            <w:hideMark/>
          </w:tcPr>
          <w:p w:rsidR="008B6382" w:rsidRPr="008B6382" w:rsidRDefault="008B6382" w:rsidP="00E31A34">
            <w:pPr>
              <w:ind w:right="222"/>
              <w:jc w:val="right"/>
              <w:rPr>
                <w:rFonts w:ascii="Arial" w:eastAsia="Times New Roman" w:hAnsi="Arial" w:cs="Arial"/>
                <w:b/>
                <w:bCs/>
                <w:sz w:val="18"/>
                <w:szCs w:val="18"/>
                <w:lang w:eastAsia="ca-ES"/>
              </w:rPr>
            </w:pPr>
            <w:r w:rsidRPr="008B6382">
              <w:rPr>
                <w:rFonts w:ascii="Arial" w:eastAsia="Times New Roman" w:hAnsi="Arial" w:cs="Arial"/>
                <w:b/>
                <w:bCs/>
                <w:sz w:val="18"/>
                <w:szCs w:val="18"/>
                <w:lang w:eastAsia="ca-ES"/>
              </w:rPr>
              <w:t>486</w:t>
            </w:r>
          </w:p>
        </w:tc>
        <w:tc>
          <w:tcPr>
            <w:tcW w:w="908" w:type="dxa"/>
            <w:tcBorders>
              <w:top w:val="nil"/>
              <w:left w:val="nil"/>
              <w:bottom w:val="nil"/>
              <w:right w:val="nil"/>
            </w:tcBorders>
            <w:shd w:val="clear" w:color="auto" w:fill="auto"/>
            <w:noWrap/>
            <w:vAlign w:val="bottom"/>
            <w:hideMark/>
          </w:tcPr>
          <w:p w:rsidR="008B6382" w:rsidRPr="008B6382" w:rsidRDefault="008B6382" w:rsidP="00E31A34">
            <w:pPr>
              <w:ind w:right="222"/>
              <w:jc w:val="right"/>
              <w:rPr>
                <w:rFonts w:ascii="Arial" w:eastAsia="Times New Roman" w:hAnsi="Arial" w:cs="Arial"/>
                <w:b/>
                <w:bCs/>
                <w:sz w:val="18"/>
                <w:szCs w:val="18"/>
                <w:lang w:eastAsia="ca-ES"/>
              </w:rPr>
            </w:pPr>
            <w:r w:rsidRPr="008B6382">
              <w:rPr>
                <w:rFonts w:ascii="Arial" w:eastAsia="Times New Roman" w:hAnsi="Arial" w:cs="Arial"/>
                <w:b/>
                <w:bCs/>
                <w:sz w:val="18"/>
                <w:szCs w:val="18"/>
                <w:lang w:eastAsia="ca-ES"/>
              </w:rPr>
              <w:t>162</w:t>
            </w:r>
          </w:p>
        </w:tc>
        <w:tc>
          <w:tcPr>
            <w:tcW w:w="860" w:type="dxa"/>
            <w:tcBorders>
              <w:top w:val="nil"/>
              <w:left w:val="nil"/>
              <w:bottom w:val="nil"/>
              <w:right w:val="nil"/>
            </w:tcBorders>
            <w:shd w:val="clear" w:color="auto" w:fill="auto"/>
            <w:noWrap/>
            <w:vAlign w:val="bottom"/>
            <w:hideMark/>
          </w:tcPr>
          <w:p w:rsidR="008B6382" w:rsidRPr="008B6382" w:rsidRDefault="008B6382" w:rsidP="00E31A34">
            <w:pPr>
              <w:ind w:right="222"/>
              <w:jc w:val="right"/>
              <w:rPr>
                <w:rFonts w:ascii="Arial" w:eastAsia="Times New Roman" w:hAnsi="Arial" w:cs="Arial"/>
                <w:b/>
                <w:bCs/>
                <w:sz w:val="18"/>
                <w:szCs w:val="18"/>
                <w:lang w:eastAsia="ca-ES"/>
              </w:rPr>
            </w:pPr>
            <w:r w:rsidRPr="008B6382">
              <w:rPr>
                <w:rFonts w:ascii="Arial" w:eastAsia="Times New Roman" w:hAnsi="Arial" w:cs="Arial"/>
                <w:b/>
                <w:bCs/>
                <w:sz w:val="18"/>
                <w:szCs w:val="18"/>
                <w:lang w:eastAsia="ca-ES"/>
              </w:rPr>
              <w:t>648</w:t>
            </w:r>
          </w:p>
        </w:tc>
      </w:tr>
    </w:tbl>
    <w:p w:rsidR="008B6382" w:rsidRPr="008B6382" w:rsidRDefault="008B6382" w:rsidP="008B6382">
      <w:pPr>
        <w:spacing w:after="120"/>
        <w:jc w:val="both"/>
        <w:rPr>
          <w:rFonts w:ascii="Arial" w:eastAsia="Times New Roman" w:hAnsi="Arial" w:cs="Times New Roman"/>
          <w:b/>
          <w:lang w:eastAsia="es-ES"/>
        </w:rPr>
      </w:pPr>
    </w:p>
    <w:p w:rsidR="008B6382" w:rsidRPr="008B6382" w:rsidRDefault="008B6382" w:rsidP="008B6382">
      <w:pPr>
        <w:autoSpaceDE w:val="0"/>
        <w:autoSpaceDN w:val="0"/>
        <w:jc w:val="both"/>
        <w:rPr>
          <w:rFonts w:ascii="Arial" w:eastAsia="Calibri" w:hAnsi="Arial" w:cs="Arial"/>
          <w:lang w:eastAsia="ca-ES"/>
        </w:rPr>
      </w:pPr>
      <w:r w:rsidRPr="008B6382">
        <w:rPr>
          <w:rFonts w:ascii="Arial" w:eastAsia="Times New Roman" w:hAnsi="Arial" w:cs="Times New Roman"/>
          <w:b/>
          <w:lang w:eastAsia="es-ES"/>
        </w:rPr>
        <w:t>TERCER.</w:t>
      </w:r>
      <w:r w:rsidRPr="008B6382">
        <w:rPr>
          <w:rFonts w:ascii="Arial" w:eastAsia="Times New Roman" w:hAnsi="Arial" w:cs="Times New Roman"/>
          <w:lang w:eastAsia="es-ES"/>
        </w:rPr>
        <w:t xml:space="preserve"> </w:t>
      </w:r>
      <w:r w:rsidRPr="008B6382">
        <w:rPr>
          <w:rFonts w:ascii="Arial" w:eastAsia="Calibri" w:hAnsi="Arial" w:cs="Arial"/>
          <w:lang w:eastAsia="ca-ES"/>
        </w:rPr>
        <w:t>Exposar al públic el present acord  pel  termini de quinze dies mitjanç</w:t>
      </w:r>
      <w:r w:rsidR="0000565C">
        <w:rPr>
          <w:rFonts w:ascii="Arial" w:eastAsia="Calibri" w:hAnsi="Arial" w:cs="Arial"/>
          <w:lang w:eastAsia="ca-ES"/>
        </w:rPr>
        <w:t xml:space="preserve">ant  la publicació al </w:t>
      </w:r>
      <w:r w:rsidR="0000565C" w:rsidRPr="0000565C">
        <w:rPr>
          <w:rFonts w:ascii="Arial" w:eastAsia="Calibri" w:hAnsi="Arial" w:cs="Arial"/>
          <w:i/>
          <w:lang w:eastAsia="ca-ES"/>
        </w:rPr>
        <w:t>Butlletí Oficial de la P</w:t>
      </w:r>
      <w:r w:rsidRPr="0000565C">
        <w:rPr>
          <w:rFonts w:ascii="Arial" w:eastAsia="Calibri" w:hAnsi="Arial" w:cs="Arial"/>
          <w:i/>
          <w:lang w:eastAsia="ca-ES"/>
        </w:rPr>
        <w:t>rovíncia de Barcelona</w:t>
      </w:r>
      <w:r w:rsidRPr="008B6382">
        <w:rPr>
          <w:rFonts w:ascii="Arial" w:eastAsia="Calibri" w:hAnsi="Arial" w:cs="Arial"/>
          <w:lang w:eastAsia="ca-ES"/>
        </w:rPr>
        <w:t xml:space="preserve"> a </w:t>
      </w:r>
      <w:r w:rsidR="0000565C">
        <w:rPr>
          <w:rFonts w:ascii="Arial" w:eastAsia="Calibri" w:hAnsi="Arial" w:cs="Arial"/>
          <w:lang w:eastAsia="ca-ES"/>
        </w:rPr>
        <w:t>l'efecte</w:t>
      </w:r>
      <w:r w:rsidRPr="008B6382">
        <w:rPr>
          <w:rFonts w:ascii="Arial" w:eastAsia="Calibri" w:hAnsi="Arial" w:cs="Arial"/>
          <w:lang w:eastAsia="ca-ES"/>
        </w:rPr>
        <w:t xml:space="preserve"> de suggeriments i observacions. En cas de no produir-se</w:t>
      </w:r>
      <w:r w:rsidR="0000565C">
        <w:rPr>
          <w:rFonts w:ascii="Arial" w:eastAsia="Calibri" w:hAnsi="Arial" w:cs="Arial"/>
          <w:lang w:eastAsia="ca-ES"/>
        </w:rPr>
        <w:t>'</w:t>
      </w:r>
      <w:r w:rsidRPr="008B6382">
        <w:rPr>
          <w:rFonts w:ascii="Arial" w:eastAsia="Calibri" w:hAnsi="Arial" w:cs="Arial"/>
          <w:lang w:eastAsia="ca-ES"/>
        </w:rPr>
        <w:t>n, s’entendrà aprovada definitivament la proposta i es publicarà un resum de la plantilla modificada al BOPB.</w:t>
      </w:r>
    </w:p>
    <w:p w:rsidR="008B6382" w:rsidRPr="008B6382" w:rsidRDefault="008B6382" w:rsidP="008B6382">
      <w:pPr>
        <w:jc w:val="both"/>
        <w:rPr>
          <w:rFonts w:eastAsia="Calibri"/>
        </w:rPr>
      </w:pPr>
    </w:p>
    <w:p w:rsidR="008B6382" w:rsidRPr="008B6382" w:rsidRDefault="008B6382" w:rsidP="008B6382">
      <w:pPr>
        <w:jc w:val="both"/>
        <w:rPr>
          <w:rFonts w:ascii="Arial" w:eastAsia="Times New Roman" w:hAnsi="Arial" w:cs="Arial"/>
          <w:lang w:eastAsia="es-ES"/>
        </w:rPr>
      </w:pPr>
      <w:r w:rsidRPr="008B6382">
        <w:rPr>
          <w:rFonts w:ascii="Arial" w:eastAsia="Times New Roman" w:hAnsi="Arial" w:cs="Arial"/>
          <w:b/>
          <w:lang w:eastAsia="es-ES"/>
        </w:rPr>
        <w:t>QUART</w:t>
      </w:r>
      <w:r>
        <w:rPr>
          <w:rFonts w:ascii="Arial" w:eastAsia="Times New Roman" w:hAnsi="Arial" w:cs="Arial"/>
          <w:b/>
          <w:lang w:eastAsia="es-ES"/>
        </w:rPr>
        <w:t>.</w:t>
      </w:r>
      <w:r w:rsidRPr="008B6382">
        <w:rPr>
          <w:rFonts w:ascii="Arial" w:eastAsia="Times New Roman" w:hAnsi="Arial" w:cs="Arial"/>
          <w:b/>
          <w:lang w:eastAsia="es-ES"/>
        </w:rPr>
        <w:t xml:space="preserve"> </w:t>
      </w:r>
      <w:r w:rsidRPr="008B6382">
        <w:rPr>
          <w:rFonts w:ascii="Arial" w:eastAsia="Times New Roman" w:hAnsi="Arial" w:cs="Arial"/>
          <w:lang w:eastAsia="es-ES"/>
        </w:rPr>
        <w:t>Viabilitat econòmica: aquesta</w:t>
      </w:r>
      <w:r w:rsidR="0000565C">
        <w:rPr>
          <w:rFonts w:ascii="Arial" w:eastAsia="Times New Roman" w:hAnsi="Arial" w:cs="Arial"/>
          <w:lang w:eastAsia="es-ES"/>
        </w:rPr>
        <w:t xml:space="preserve"> modificació del pressupost i aug</w:t>
      </w:r>
      <w:r w:rsidRPr="008B6382">
        <w:rPr>
          <w:rFonts w:ascii="Arial" w:eastAsia="Times New Roman" w:hAnsi="Arial" w:cs="Arial"/>
          <w:lang w:eastAsia="es-ES"/>
        </w:rPr>
        <w:t>ment de la plantilla de personal municipal suposarà un augment en les partides del Capítol I, de sous i salaris i de Seguretat Social. Aquesta quantia dependrà</w:t>
      </w:r>
      <w:r w:rsidR="0000565C">
        <w:rPr>
          <w:rFonts w:ascii="Arial" w:eastAsia="Times New Roman" w:hAnsi="Arial" w:cs="Arial"/>
          <w:lang w:eastAsia="es-ES"/>
        </w:rPr>
        <w:t xml:space="preserve"> del moment de l’exercici en què</w:t>
      </w:r>
      <w:r w:rsidRPr="008B6382">
        <w:rPr>
          <w:rFonts w:ascii="Arial" w:eastAsia="Times New Roman" w:hAnsi="Arial" w:cs="Arial"/>
          <w:lang w:eastAsia="es-ES"/>
        </w:rPr>
        <w:t xml:space="preserve"> es pugui realitzar el nomenament o la contractació pertinent. Aquest increment quedarà cobert per les ajudes i subvencions de la Diputació</w:t>
      </w:r>
      <w:r w:rsidR="0000565C">
        <w:rPr>
          <w:rFonts w:ascii="Arial" w:eastAsia="Times New Roman" w:hAnsi="Arial" w:cs="Arial"/>
          <w:lang w:eastAsia="es-ES"/>
        </w:rPr>
        <w:t xml:space="preserve"> de Barcelona per pal·liar els e</w:t>
      </w:r>
      <w:r w:rsidRPr="008B6382">
        <w:rPr>
          <w:rFonts w:ascii="Arial" w:eastAsia="Times New Roman" w:hAnsi="Arial" w:cs="Arial"/>
          <w:lang w:eastAsia="es-ES"/>
        </w:rPr>
        <w:t xml:space="preserve">fectes de la pandèmia, pels estalvis de les diferents situacions d’incapacitat temporal i administratives del personal municipal i pels futurs acords amb la representació sindical, amb el compromís que en el moment del nomenament o contractació hi </w:t>
      </w:r>
      <w:r w:rsidR="0000565C">
        <w:rPr>
          <w:rFonts w:ascii="Arial" w:eastAsia="Times New Roman" w:hAnsi="Arial" w:cs="Arial"/>
          <w:lang w:eastAsia="es-ES"/>
        </w:rPr>
        <w:t>haurà la consignació pressupostà</w:t>
      </w:r>
      <w:r w:rsidRPr="008B6382">
        <w:rPr>
          <w:rFonts w:ascii="Arial" w:eastAsia="Times New Roman" w:hAnsi="Arial" w:cs="Arial"/>
          <w:lang w:eastAsia="es-ES"/>
        </w:rPr>
        <w:t xml:space="preserve">ria suficient.  </w:t>
      </w:r>
    </w:p>
    <w:p w:rsidR="008B6382" w:rsidRPr="008B6382" w:rsidRDefault="008B6382" w:rsidP="008B6382">
      <w:pPr>
        <w:jc w:val="both"/>
        <w:rPr>
          <w:rFonts w:ascii="Arial" w:eastAsia="Times New Roman" w:hAnsi="Arial" w:cs="Arial"/>
          <w:lang w:eastAsia="es-ES"/>
        </w:rPr>
      </w:pPr>
    </w:p>
    <w:p w:rsidR="008B6382" w:rsidRPr="008B6382" w:rsidRDefault="008B6382" w:rsidP="008B6382">
      <w:pPr>
        <w:tabs>
          <w:tab w:val="left" w:pos="2410"/>
        </w:tabs>
        <w:spacing w:after="120"/>
        <w:jc w:val="both"/>
        <w:rPr>
          <w:rFonts w:ascii="Arial" w:eastAsia="Times New Roman" w:hAnsi="Arial" w:cs="Times New Roman"/>
          <w:lang w:eastAsia="es-ES"/>
        </w:rPr>
      </w:pPr>
      <w:r w:rsidRPr="008B6382">
        <w:rPr>
          <w:rFonts w:ascii="Arial" w:eastAsia="Times New Roman" w:hAnsi="Arial" w:cs="Times New Roman"/>
          <w:b/>
          <w:lang w:eastAsia="es-ES"/>
        </w:rPr>
        <w:t>CINQUÈ</w:t>
      </w:r>
      <w:r>
        <w:rPr>
          <w:rFonts w:ascii="Arial" w:eastAsia="Times New Roman" w:hAnsi="Arial" w:cs="Times New Roman"/>
          <w:b/>
          <w:lang w:eastAsia="es-ES"/>
        </w:rPr>
        <w:t>.</w:t>
      </w:r>
      <w:r w:rsidRPr="008B6382">
        <w:rPr>
          <w:rFonts w:ascii="Arial" w:eastAsia="Times New Roman" w:hAnsi="Arial" w:cs="Times New Roman"/>
          <w:b/>
          <w:lang w:eastAsia="es-ES"/>
        </w:rPr>
        <w:t xml:space="preserve"> Peu de recurs</w:t>
      </w:r>
      <w:r w:rsidR="00D82EBD">
        <w:rPr>
          <w:rFonts w:ascii="Arial" w:eastAsia="Times New Roman" w:hAnsi="Arial" w:cs="Times New Roman"/>
          <w:b/>
          <w:lang w:eastAsia="es-ES"/>
        </w:rPr>
        <w:t>os</w:t>
      </w:r>
      <w:r>
        <w:rPr>
          <w:rFonts w:ascii="Arial" w:eastAsia="Times New Roman" w:hAnsi="Arial" w:cs="Times New Roman"/>
          <w:b/>
          <w:lang w:eastAsia="es-ES"/>
        </w:rPr>
        <w:t>.</w:t>
      </w:r>
    </w:p>
    <w:p w:rsidR="008B6382" w:rsidRPr="008B6382" w:rsidRDefault="008B6382" w:rsidP="008B6382">
      <w:pPr>
        <w:tabs>
          <w:tab w:val="left" w:pos="2410"/>
        </w:tabs>
        <w:spacing w:after="120"/>
        <w:jc w:val="both"/>
        <w:rPr>
          <w:rFonts w:ascii="Arial" w:eastAsia="Times New Roman" w:hAnsi="Arial" w:cs="Times New Roman"/>
          <w:lang w:eastAsia="es-ES"/>
        </w:rPr>
      </w:pPr>
      <w:r w:rsidRPr="008B6382">
        <w:rPr>
          <w:rFonts w:ascii="Arial" w:eastAsia="Times New Roman" w:hAnsi="Arial" w:cs="Times New Roman"/>
          <w:lang w:eastAsia="es-ES"/>
        </w:rPr>
        <w:t>Contra aquest acte, que no exhaureix la via administrativa i és immediatament executiu, podeu interposar els següents recursos:</w:t>
      </w:r>
    </w:p>
    <w:p w:rsidR="008B6382" w:rsidRPr="008B6382" w:rsidRDefault="008B6382" w:rsidP="008B6382">
      <w:pPr>
        <w:tabs>
          <w:tab w:val="left" w:pos="2410"/>
        </w:tabs>
        <w:spacing w:after="120"/>
        <w:jc w:val="both"/>
        <w:rPr>
          <w:rFonts w:ascii="Arial" w:eastAsia="Times New Roman" w:hAnsi="Arial" w:cs="Times New Roman"/>
          <w:lang w:eastAsia="es-ES"/>
        </w:rPr>
      </w:pPr>
      <w:r w:rsidRPr="008B6382">
        <w:rPr>
          <w:rFonts w:ascii="Arial" w:eastAsia="Times New Roman" w:hAnsi="Arial" w:cs="Times New Roman"/>
          <w:lang w:eastAsia="es-ES"/>
        </w:rPr>
        <w:t>Amb caràcter potestatiu, recurs de reposició davant el mateix òrgan que ha dictat l’acte, dins el termini d’un mes, a comptar des del dia següent al de la seva publicació.</w:t>
      </w:r>
    </w:p>
    <w:p w:rsidR="008B6382" w:rsidRPr="008B6382" w:rsidRDefault="008B6382" w:rsidP="008B6382">
      <w:pPr>
        <w:tabs>
          <w:tab w:val="left" w:pos="2410"/>
        </w:tabs>
        <w:spacing w:after="120"/>
        <w:jc w:val="both"/>
        <w:rPr>
          <w:rFonts w:ascii="Arial" w:eastAsia="Times New Roman" w:hAnsi="Arial" w:cs="Times New Roman"/>
          <w:lang w:eastAsia="es-ES"/>
        </w:rPr>
      </w:pPr>
      <w:r w:rsidRPr="008B6382">
        <w:rPr>
          <w:rFonts w:ascii="Arial" w:eastAsia="Times New Roman" w:hAnsi="Arial" w:cs="Times New Roman"/>
          <w:lang w:eastAsia="es-ES"/>
        </w:rPr>
        <w:lastRenderedPageBreak/>
        <w:t xml:space="preserve">Alternativament, recurs contenciós administratiu davant els jutjats </w:t>
      </w:r>
      <w:r w:rsidR="000552FA">
        <w:rPr>
          <w:rFonts w:ascii="Arial" w:eastAsia="Times New Roman" w:hAnsi="Arial" w:cs="Arial"/>
          <w:iCs/>
          <w:color w:val="212121"/>
          <w:lang w:eastAsia="zh-CN"/>
        </w:rPr>
        <w:t xml:space="preserve">contenciosos administratius </w:t>
      </w:r>
      <w:r w:rsidRPr="008B6382">
        <w:rPr>
          <w:rFonts w:ascii="Arial" w:eastAsia="Times New Roman" w:hAnsi="Arial" w:cs="Times New Roman"/>
          <w:lang w:eastAsia="es-ES"/>
        </w:rPr>
        <w:t>de Barcelona, dins el termini de dos mesos, a comptar des del dia següent al de la publicació de l’acte.</w:t>
      </w:r>
    </w:p>
    <w:p w:rsidR="008B6382" w:rsidRPr="008B6382" w:rsidRDefault="008B6382" w:rsidP="008B6382">
      <w:pPr>
        <w:tabs>
          <w:tab w:val="left" w:pos="2410"/>
        </w:tabs>
        <w:spacing w:after="120"/>
        <w:jc w:val="both"/>
        <w:rPr>
          <w:rFonts w:ascii="Arial" w:eastAsia="Times New Roman" w:hAnsi="Arial" w:cs="Times New Roman"/>
          <w:lang w:eastAsia="es-ES"/>
        </w:rPr>
      </w:pPr>
      <w:r w:rsidRPr="008B6382">
        <w:rPr>
          <w:rFonts w:ascii="Arial" w:eastAsia="Times New Roman" w:hAnsi="Arial" w:cs="Times New Roman"/>
          <w:lang w:eastAsia="es-ES"/>
        </w:rPr>
        <w:t xml:space="preserve">Contra la resolució del recurs de reposició, podeu interposar recurs contenciós administratiu davant els jutjats </w:t>
      </w:r>
      <w:r w:rsidR="000552FA">
        <w:rPr>
          <w:rFonts w:ascii="Arial" w:eastAsia="Times New Roman" w:hAnsi="Arial" w:cs="Arial"/>
          <w:iCs/>
          <w:color w:val="212121"/>
          <w:lang w:eastAsia="zh-CN"/>
        </w:rPr>
        <w:t xml:space="preserve">contenciosos administratius </w:t>
      </w:r>
      <w:r w:rsidRPr="008B6382">
        <w:rPr>
          <w:rFonts w:ascii="Arial" w:eastAsia="Times New Roman" w:hAnsi="Arial" w:cs="Times New Roman"/>
          <w:lang w:eastAsia="es-ES"/>
        </w:rPr>
        <w:t>de Barcelona, dins el termin</w:t>
      </w:r>
      <w:r w:rsidR="00B63B4C">
        <w:rPr>
          <w:rFonts w:ascii="Arial" w:eastAsia="Times New Roman" w:hAnsi="Arial" w:cs="Times New Roman"/>
          <w:lang w:eastAsia="es-ES"/>
        </w:rPr>
        <w:t xml:space="preserve">i de dos mesos a comptar des </w:t>
      </w:r>
      <w:r w:rsidRPr="008B6382">
        <w:rPr>
          <w:rFonts w:ascii="Arial" w:eastAsia="Times New Roman" w:hAnsi="Arial" w:cs="Times New Roman"/>
          <w:lang w:eastAsia="es-ES"/>
        </w:rPr>
        <w:t>del dia següent al de recepció de la notificació de la seva resolució, si aquesta fos expressa; si no ho fos, el termini serà de sis mesos, comptats</w:t>
      </w:r>
      <w:r w:rsidR="000552FA">
        <w:rPr>
          <w:rFonts w:ascii="Arial" w:eastAsia="Times New Roman" w:hAnsi="Arial" w:cs="Times New Roman"/>
          <w:lang w:eastAsia="es-ES"/>
        </w:rPr>
        <w:t xml:space="preserve"> a partir del dia següent al que</w:t>
      </w:r>
      <w:r w:rsidRPr="008B6382">
        <w:rPr>
          <w:rFonts w:ascii="Arial" w:eastAsia="Times New Roman" w:hAnsi="Arial" w:cs="Times New Roman"/>
          <w:lang w:eastAsia="es-ES"/>
        </w:rPr>
        <w:t xml:space="preserve"> es produís la desestimació presumpta del recurs. </w:t>
      </w:r>
    </w:p>
    <w:p w:rsidR="008B6382" w:rsidRPr="008B6382" w:rsidRDefault="008B6382" w:rsidP="008B6382">
      <w:pPr>
        <w:tabs>
          <w:tab w:val="left" w:pos="2410"/>
        </w:tabs>
        <w:spacing w:after="120"/>
        <w:jc w:val="both"/>
        <w:rPr>
          <w:rFonts w:ascii="Arial" w:eastAsia="Times New Roman" w:hAnsi="Arial" w:cs="Times New Roman"/>
          <w:lang w:eastAsia="es-ES"/>
        </w:rPr>
      </w:pPr>
      <w:r w:rsidRPr="008B6382">
        <w:rPr>
          <w:rFonts w:ascii="Arial" w:eastAsia="Times New Roman" w:hAnsi="Arial" w:cs="Times New Roman"/>
          <w:lang w:eastAsia="es-ES"/>
        </w:rPr>
        <w:t>També podeu interposar qualsevol altre recurs que considereu procedent.</w:t>
      </w:r>
    </w:p>
    <w:p w:rsidR="008B6382" w:rsidRPr="008B6382" w:rsidRDefault="008B6382" w:rsidP="008B6382">
      <w:pPr>
        <w:autoSpaceDE w:val="0"/>
        <w:autoSpaceDN w:val="0"/>
        <w:adjustRightInd w:val="0"/>
        <w:spacing w:after="120"/>
        <w:jc w:val="both"/>
        <w:rPr>
          <w:rFonts w:ascii="Arial" w:eastAsia="Times New Roman" w:hAnsi="Arial" w:cs="Times New Roman"/>
          <w:iCs/>
          <w:lang w:eastAsia="es-ES"/>
        </w:rPr>
      </w:pPr>
      <w:r w:rsidRPr="008B6382">
        <w:rPr>
          <w:rFonts w:ascii="Arial" w:eastAsia="Times New Roman" w:hAnsi="Arial" w:cs="Times New Roman"/>
          <w:iCs/>
          <w:lang w:eastAsia="es-ES"/>
        </w:rPr>
        <w:t>D’aco</w:t>
      </w:r>
      <w:r w:rsidR="00071E6B">
        <w:rPr>
          <w:rFonts w:ascii="Arial" w:eastAsia="Times New Roman" w:hAnsi="Arial" w:cs="Times New Roman"/>
          <w:iCs/>
          <w:lang w:eastAsia="es-ES"/>
        </w:rPr>
        <w:t>rd amb el que disposa el Reial d</w:t>
      </w:r>
      <w:r w:rsidRPr="008B6382">
        <w:rPr>
          <w:rFonts w:ascii="Arial" w:eastAsia="Times New Roman" w:hAnsi="Arial" w:cs="Times New Roman"/>
          <w:iCs/>
          <w:lang w:eastAsia="es-ES"/>
        </w:rPr>
        <w:t>ecret 537/20</w:t>
      </w:r>
      <w:r w:rsidR="00071E6B">
        <w:rPr>
          <w:rFonts w:ascii="Arial" w:eastAsia="Times New Roman" w:hAnsi="Arial" w:cs="Times New Roman"/>
          <w:iCs/>
          <w:lang w:eastAsia="es-ES"/>
        </w:rPr>
        <w:t>20,</w:t>
      </w:r>
      <w:r w:rsidRPr="008B6382">
        <w:rPr>
          <w:rFonts w:ascii="Arial" w:eastAsia="Times New Roman" w:hAnsi="Arial" w:cs="Times New Roman"/>
          <w:iCs/>
          <w:lang w:eastAsia="es-ES"/>
        </w:rPr>
        <w:t xml:space="preserve"> de 22 de maig</w:t>
      </w:r>
      <w:r w:rsidR="00071E6B">
        <w:rPr>
          <w:rFonts w:ascii="Arial" w:eastAsia="Times New Roman" w:hAnsi="Arial" w:cs="Times New Roman"/>
          <w:iCs/>
          <w:lang w:eastAsia="es-ES"/>
        </w:rPr>
        <w:t>,</w:t>
      </w:r>
      <w:r w:rsidRPr="008B6382">
        <w:rPr>
          <w:rFonts w:ascii="Arial" w:eastAsia="Times New Roman" w:hAnsi="Arial" w:cs="Times New Roman"/>
          <w:iCs/>
          <w:lang w:eastAsia="es-ES"/>
        </w:rPr>
        <w:t xml:space="preserve"> pel qual es prorroga l’estat d’alar</w:t>
      </w:r>
      <w:r w:rsidR="00071E6B">
        <w:rPr>
          <w:rFonts w:ascii="Arial" w:eastAsia="Times New Roman" w:hAnsi="Arial" w:cs="Times New Roman"/>
          <w:iCs/>
          <w:lang w:eastAsia="es-ES"/>
        </w:rPr>
        <w:t>ma i d’acord amb la Disposició a</w:t>
      </w:r>
      <w:r w:rsidRPr="008B6382">
        <w:rPr>
          <w:rFonts w:ascii="Arial" w:eastAsia="Times New Roman" w:hAnsi="Arial" w:cs="Times New Roman"/>
          <w:iCs/>
          <w:lang w:eastAsia="es-ES"/>
        </w:rPr>
        <w:t>ddi</w:t>
      </w:r>
      <w:r w:rsidR="00071E6B">
        <w:rPr>
          <w:rFonts w:ascii="Arial" w:eastAsia="Times New Roman" w:hAnsi="Arial" w:cs="Times New Roman"/>
          <w:iCs/>
          <w:lang w:eastAsia="es-ES"/>
        </w:rPr>
        <w:t>cional 8ª del Reial decret l</w:t>
      </w:r>
      <w:r w:rsidRPr="008B6382">
        <w:rPr>
          <w:rFonts w:ascii="Arial" w:eastAsia="Times New Roman" w:hAnsi="Arial" w:cs="Times New Roman"/>
          <w:iCs/>
          <w:lang w:eastAsia="es-ES"/>
        </w:rPr>
        <w:t>lei 11/2020</w:t>
      </w:r>
      <w:r w:rsidR="00071E6B">
        <w:rPr>
          <w:rFonts w:ascii="Arial" w:eastAsia="Times New Roman" w:hAnsi="Arial" w:cs="Times New Roman"/>
          <w:iCs/>
          <w:lang w:eastAsia="es-ES"/>
        </w:rPr>
        <w:t>,</w:t>
      </w:r>
      <w:r w:rsidRPr="008B6382">
        <w:rPr>
          <w:rFonts w:ascii="Arial" w:eastAsia="Times New Roman" w:hAnsi="Arial" w:cs="Times New Roman"/>
          <w:iCs/>
          <w:lang w:eastAsia="es-ES"/>
        </w:rPr>
        <w:t xml:space="preserve"> el còmput del termini per interposar recursos en via administrativa o per instar altres procediments d’impugnació, reclamació, conciliació, mediació i arbitratge que els substitueixi d’acord amb allò previst a les lleis</w:t>
      </w:r>
      <w:r w:rsidR="00071E6B">
        <w:rPr>
          <w:rFonts w:ascii="Arial" w:eastAsia="Times New Roman" w:hAnsi="Arial" w:cs="Times New Roman"/>
          <w:iCs/>
          <w:lang w:eastAsia="es-ES"/>
        </w:rPr>
        <w:t>,</w:t>
      </w:r>
      <w:r w:rsidRPr="008B6382">
        <w:rPr>
          <w:rFonts w:ascii="Arial" w:eastAsia="Times New Roman" w:hAnsi="Arial" w:cs="Times New Roman"/>
          <w:b/>
          <w:iCs/>
          <w:lang w:eastAsia="es-ES"/>
        </w:rPr>
        <w:t xml:space="preserve"> en qualsevol procediment del que puguin derivar-se efectes desfavorables o de gravamen pe</w:t>
      </w:r>
      <w:r w:rsidR="00071E6B">
        <w:rPr>
          <w:rFonts w:ascii="Arial" w:eastAsia="Times New Roman" w:hAnsi="Arial" w:cs="Times New Roman"/>
          <w:b/>
          <w:iCs/>
          <w:lang w:eastAsia="es-ES"/>
        </w:rPr>
        <w:t>r a l'</w:t>
      </w:r>
      <w:r w:rsidRPr="008B6382">
        <w:rPr>
          <w:rFonts w:ascii="Arial" w:eastAsia="Times New Roman" w:hAnsi="Arial" w:cs="Times New Roman"/>
          <w:b/>
          <w:iCs/>
          <w:lang w:eastAsia="es-ES"/>
        </w:rPr>
        <w:t>interessat,</w:t>
      </w:r>
      <w:r w:rsidRPr="008B6382">
        <w:rPr>
          <w:rFonts w:ascii="Arial" w:eastAsia="Times New Roman" w:hAnsi="Arial" w:cs="Times New Roman"/>
          <w:iCs/>
          <w:lang w:eastAsia="es-ES"/>
        </w:rPr>
        <w:t xml:space="preserve"> es computarà des del dia </w:t>
      </w:r>
      <w:r w:rsidRPr="008B6382">
        <w:rPr>
          <w:rFonts w:ascii="Arial" w:eastAsia="Times New Roman" w:hAnsi="Arial" w:cs="Times New Roman"/>
          <w:b/>
          <w:iCs/>
          <w:lang w:eastAsia="es-ES"/>
        </w:rPr>
        <w:t>1 de juny</w:t>
      </w:r>
      <w:r w:rsidRPr="008B6382">
        <w:rPr>
          <w:rFonts w:ascii="Arial" w:eastAsia="Times New Roman" w:hAnsi="Arial" w:cs="Times New Roman"/>
          <w:iCs/>
          <w:lang w:eastAsia="es-ES"/>
        </w:rPr>
        <w:t>, amb independència del temps que hagués transcorregut des de l’actuació administrativa objecte del recurs o impugnació amb anterioritat a la declaració de l’estat d’alarma. Tot això s’entén sense perjudici de l’eficàcia i executivitat de l’acte administratiu objecte de recurs o impugnació.</w:t>
      </w:r>
    </w:p>
    <w:p w:rsidR="008B6382" w:rsidRPr="008B6382" w:rsidRDefault="008B6382" w:rsidP="008B6382">
      <w:pPr>
        <w:autoSpaceDE w:val="0"/>
        <w:autoSpaceDN w:val="0"/>
        <w:adjustRightInd w:val="0"/>
        <w:spacing w:after="120"/>
        <w:jc w:val="both"/>
        <w:rPr>
          <w:rFonts w:ascii="Arial" w:eastAsia="Times New Roman" w:hAnsi="Arial" w:cs="Times New Roman"/>
          <w:b/>
          <w:iCs/>
          <w:lang w:eastAsia="es-ES"/>
        </w:rPr>
      </w:pPr>
      <w:r w:rsidRPr="008B6382">
        <w:rPr>
          <w:rFonts w:ascii="Arial" w:eastAsia="Times New Roman" w:hAnsi="Arial" w:cs="Times New Roman"/>
          <w:b/>
          <w:iCs/>
          <w:lang w:eastAsia="es-ES"/>
        </w:rPr>
        <w:t>La interposició de recursos jurisdiccionals</w:t>
      </w:r>
      <w:r w:rsidRPr="008B6382">
        <w:rPr>
          <w:rFonts w:ascii="Arial" w:eastAsia="Times New Roman" w:hAnsi="Arial" w:cs="Times New Roman"/>
          <w:iCs/>
          <w:lang w:eastAsia="es-ES"/>
        </w:rPr>
        <w:t xml:space="preserve"> d’acord amb el Reia</w:t>
      </w:r>
      <w:r w:rsidR="00071E6B">
        <w:rPr>
          <w:rFonts w:ascii="Arial" w:eastAsia="Times New Roman" w:hAnsi="Arial" w:cs="Times New Roman"/>
          <w:iCs/>
          <w:lang w:eastAsia="es-ES"/>
        </w:rPr>
        <w:t>l d</w:t>
      </w:r>
      <w:r w:rsidRPr="008B6382">
        <w:rPr>
          <w:rFonts w:ascii="Arial" w:eastAsia="Times New Roman" w:hAnsi="Arial" w:cs="Times New Roman"/>
          <w:iCs/>
          <w:lang w:eastAsia="es-ES"/>
        </w:rPr>
        <w:t>ecret 537/20</w:t>
      </w:r>
      <w:r w:rsidR="00071E6B">
        <w:rPr>
          <w:rFonts w:ascii="Arial" w:eastAsia="Times New Roman" w:hAnsi="Arial" w:cs="Times New Roman"/>
          <w:iCs/>
          <w:lang w:eastAsia="es-ES"/>
        </w:rPr>
        <w:t>20,</w:t>
      </w:r>
      <w:r w:rsidRPr="008B6382">
        <w:rPr>
          <w:rFonts w:ascii="Arial" w:eastAsia="Times New Roman" w:hAnsi="Arial" w:cs="Times New Roman"/>
          <w:iCs/>
          <w:lang w:eastAsia="es-ES"/>
        </w:rPr>
        <w:t xml:space="preserve"> de 22 de maig</w:t>
      </w:r>
      <w:r w:rsidR="00071E6B">
        <w:rPr>
          <w:rFonts w:ascii="Arial" w:eastAsia="Times New Roman" w:hAnsi="Arial" w:cs="Times New Roman"/>
          <w:iCs/>
          <w:lang w:eastAsia="es-ES"/>
        </w:rPr>
        <w:t>,</w:t>
      </w:r>
      <w:r w:rsidRPr="008B6382">
        <w:rPr>
          <w:rFonts w:ascii="Arial" w:eastAsia="Times New Roman" w:hAnsi="Arial" w:cs="Times New Roman"/>
          <w:iCs/>
          <w:lang w:eastAsia="es-ES"/>
        </w:rPr>
        <w:t xml:space="preserve"> pel qual es prorroga l’estat d’alarma, </w:t>
      </w:r>
      <w:r w:rsidR="0014089C">
        <w:rPr>
          <w:rFonts w:ascii="Arial" w:eastAsia="Times New Roman" w:hAnsi="Arial" w:cs="Times New Roman"/>
          <w:b/>
          <w:iCs/>
          <w:lang w:eastAsia="es-ES"/>
        </w:rPr>
        <w:t>resta</w:t>
      </w:r>
      <w:r w:rsidR="00071E6B">
        <w:rPr>
          <w:rFonts w:ascii="Arial" w:eastAsia="Times New Roman" w:hAnsi="Arial" w:cs="Times New Roman"/>
          <w:b/>
          <w:iCs/>
          <w:lang w:eastAsia="es-ES"/>
        </w:rPr>
        <w:t xml:space="preserve"> suspesa</w:t>
      </w:r>
      <w:r w:rsidRPr="008B6382">
        <w:rPr>
          <w:rFonts w:ascii="Arial" w:eastAsia="Times New Roman" w:hAnsi="Arial" w:cs="Times New Roman"/>
          <w:iCs/>
          <w:lang w:eastAsia="es-ES"/>
        </w:rPr>
        <w:t xml:space="preserve"> per </w:t>
      </w:r>
      <w:r w:rsidR="0014089C">
        <w:rPr>
          <w:rFonts w:ascii="Arial" w:eastAsia="Times New Roman" w:hAnsi="Arial" w:cs="Times New Roman"/>
          <w:iCs/>
          <w:lang w:eastAsia="es-ES"/>
        </w:rPr>
        <w:t>tots els terminis processals</w:t>
      </w:r>
      <w:r w:rsidRPr="008B6382">
        <w:rPr>
          <w:rFonts w:ascii="Arial" w:eastAsia="Times New Roman" w:hAnsi="Arial" w:cs="Times New Roman"/>
          <w:iCs/>
          <w:lang w:eastAsia="es-ES"/>
        </w:rPr>
        <w:t xml:space="preserve"> des de l</w:t>
      </w:r>
      <w:r w:rsidR="0014089C">
        <w:rPr>
          <w:rFonts w:ascii="Arial" w:eastAsia="Times New Roman" w:hAnsi="Arial" w:cs="Times New Roman"/>
          <w:iCs/>
          <w:lang w:eastAsia="es-ES"/>
        </w:rPr>
        <w:t>a declaració d’estat d’alarma (</w:t>
      </w:r>
      <w:r w:rsidRPr="008B6382">
        <w:rPr>
          <w:rFonts w:ascii="Arial" w:eastAsia="Times New Roman" w:hAnsi="Arial" w:cs="Times New Roman"/>
          <w:iCs/>
          <w:lang w:eastAsia="es-ES"/>
        </w:rPr>
        <w:t>14 de març de 2020) i</w:t>
      </w:r>
      <w:r w:rsidRPr="008B6382">
        <w:rPr>
          <w:rFonts w:ascii="Arial" w:eastAsia="Times New Roman" w:hAnsi="Arial" w:cs="Times New Roman"/>
          <w:b/>
          <w:iCs/>
          <w:lang w:eastAsia="es-ES"/>
        </w:rPr>
        <w:t xml:space="preserve"> fins el proper 4 de juny.</w:t>
      </w:r>
    </w:p>
    <w:p w:rsidR="008B6382" w:rsidRPr="008B6382" w:rsidRDefault="008B6382" w:rsidP="008B6382">
      <w:pPr>
        <w:autoSpaceDE w:val="0"/>
        <w:autoSpaceDN w:val="0"/>
        <w:adjustRightInd w:val="0"/>
        <w:jc w:val="both"/>
        <w:rPr>
          <w:rFonts w:ascii="Arial" w:eastAsia="Times New Roman" w:hAnsi="Arial" w:cs="Times New Roman"/>
          <w:iCs/>
          <w:lang w:eastAsia="es-ES"/>
        </w:rPr>
      </w:pPr>
      <w:r w:rsidRPr="008B6382">
        <w:rPr>
          <w:rFonts w:ascii="Arial" w:eastAsia="Times New Roman" w:hAnsi="Arial" w:cs="Times New Roman"/>
          <w:iCs/>
          <w:lang w:eastAsia="es-ES"/>
        </w:rPr>
        <w:t>En relació a</w:t>
      </w:r>
      <w:r w:rsidR="0014089C">
        <w:rPr>
          <w:rFonts w:ascii="Arial" w:eastAsia="Times New Roman" w:hAnsi="Arial" w:cs="Times New Roman"/>
          <w:iCs/>
          <w:lang w:eastAsia="es-ES"/>
        </w:rPr>
        <w:t>mb</w:t>
      </w:r>
      <w:r w:rsidRPr="008B6382">
        <w:rPr>
          <w:rFonts w:ascii="Arial" w:eastAsia="Times New Roman" w:hAnsi="Arial" w:cs="Times New Roman"/>
          <w:iCs/>
          <w:lang w:eastAsia="es-ES"/>
        </w:rPr>
        <w:t xml:space="preserve"> les reclamacions en l’àmbit tributari</w:t>
      </w:r>
      <w:r w:rsidR="0014089C">
        <w:rPr>
          <w:rFonts w:ascii="Arial" w:eastAsia="Times New Roman" w:hAnsi="Arial" w:cs="Times New Roman"/>
          <w:iCs/>
          <w:lang w:eastAsia="es-ES"/>
        </w:rPr>
        <w:t>,</w:t>
      </w:r>
      <w:r w:rsidRPr="008B6382">
        <w:rPr>
          <w:rFonts w:ascii="Arial" w:eastAsia="Times New Roman" w:hAnsi="Arial" w:cs="Times New Roman"/>
          <w:iCs/>
          <w:lang w:eastAsia="es-ES"/>
        </w:rPr>
        <w:t xml:space="preserve"> d’acord amb el RD 463/2020</w:t>
      </w:r>
      <w:r w:rsidR="0014089C">
        <w:rPr>
          <w:rFonts w:ascii="Arial" w:eastAsia="Times New Roman" w:hAnsi="Arial" w:cs="Times New Roman"/>
          <w:iCs/>
          <w:lang w:eastAsia="es-ES"/>
        </w:rPr>
        <w:t>,</w:t>
      </w:r>
      <w:r w:rsidRPr="008B6382">
        <w:rPr>
          <w:rFonts w:ascii="Arial" w:eastAsia="Times New Roman" w:hAnsi="Arial" w:cs="Times New Roman"/>
          <w:iCs/>
          <w:lang w:eastAsia="es-ES"/>
        </w:rPr>
        <w:t xml:space="preserve"> de 14 de març</w:t>
      </w:r>
      <w:r w:rsidR="0014089C">
        <w:rPr>
          <w:rFonts w:ascii="Arial" w:eastAsia="Times New Roman" w:hAnsi="Arial" w:cs="Times New Roman"/>
          <w:iCs/>
          <w:lang w:eastAsia="es-ES"/>
        </w:rPr>
        <w:t>,</w:t>
      </w:r>
      <w:r w:rsidRPr="008B6382">
        <w:rPr>
          <w:rFonts w:ascii="Arial" w:eastAsia="Times New Roman" w:hAnsi="Arial" w:cs="Times New Roman"/>
          <w:iCs/>
          <w:lang w:eastAsia="es-ES"/>
        </w:rPr>
        <w:t xml:space="preserve">  de declaració de l’estat d’alarma, els terminis per a presentar recurs de reposició començaran a computar a partir del 30 d’abril de 2020.</w:t>
      </w:r>
    </w:p>
    <w:p w:rsidR="008B6382" w:rsidRDefault="008B6382" w:rsidP="008B6382">
      <w:pPr>
        <w:ind w:right="-1"/>
        <w:jc w:val="both"/>
        <w:rPr>
          <w:rFonts w:ascii="Arial" w:eastAsia="Times New Roman" w:hAnsi="Arial" w:cs="Times New Roman"/>
          <w:lang w:eastAsia="es-ES"/>
        </w:rPr>
      </w:pPr>
    </w:p>
    <w:p w:rsidR="00093388" w:rsidRPr="008B6382" w:rsidRDefault="00093388" w:rsidP="008B6382">
      <w:pPr>
        <w:ind w:right="-1"/>
        <w:jc w:val="both"/>
        <w:rPr>
          <w:rFonts w:ascii="Arial" w:eastAsia="Times New Roman" w:hAnsi="Arial" w:cs="Times New Roman"/>
          <w:lang w:eastAsia="es-ES"/>
        </w:rPr>
      </w:pPr>
    </w:p>
    <w:p w:rsidR="00093388" w:rsidRPr="00DD155A" w:rsidRDefault="00093388" w:rsidP="00093388">
      <w:pPr>
        <w:contextualSpacing/>
        <w:jc w:val="both"/>
        <w:rPr>
          <w:rFonts w:ascii="Arial" w:eastAsia="Calibri" w:hAnsi="Arial" w:cs="Arial"/>
          <w:i/>
          <w:bdr w:val="none" w:sz="0" w:space="0" w:color="auto" w:frame="1"/>
        </w:rPr>
      </w:pPr>
      <w:r w:rsidRPr="00DD155A">
        <w:rPr>
          <w:rFonts w:ascii="Arial" w:eastAsia="Calibri" w:hAnsi="Arial" w:cs="Arial"/>
          <w:i/>
          <w:bdr w:val="none" w:sz="0" w:space="0" w:color="auto" w:frame="1"/>
        </w:rPr>
        <w:t>Es vota</w:t>
      </w:r>
      <w:r>
        <w:rPr>
          <w:rFonts w:ascii="Arial" w:eastAsia="Calibri" w:hAnsi="Arial" w:cs="Arial"/>
          <w:i/>
          <w:bdr w:val="none" w:sz="0" w:space="0" w:color="auto" w:frame="1"/>
        </w:rPr>
        <w:t xml:space="preserve"> la proposta, la qual s</w:t>
      </w:r>
      <w:r w:rsidRPr="00DD155A">
        <w:rPr>
          <w:rFonts w:ascii="Arial" w:eastAsia="Calibri" w:hAnsi="Arial" w:cs="Arial"/>
          <w:i/>
          <w:bdr w:val="none" w:sz="0" w:space="0" w:color="auto" w:frame="1"/>
        </w:rPr>
        <w:t>'aprova per unanimitat dels regidors i regidores presents, amb un total de 25 vots a favor (7 d'ERC, 7 del PSC, 3 de JxCAT, 3 de la CUP, 3 de Cs i 2 de SOM VNG).</w:t>
      </w:r>
    </w:p>
    <w:p w:rsidR="00B66126" w:rsidRDefault="00B66126" w:rsidP="00B66126">
      <w:pPr>
        <w:ind w:left="426" w:right="140" w:hanging="426"/>
        <w:rPr>
          <w:rFonts w:ascii="Arial" w:eastAsia="Times New Roman" w:hAnsi="Arial" w:cs="Arial"/>
          <w:b/>
          <w:i/>
          <w:lang w:eastAsia="es-ES"/>
        </w:rPr>
      </w:pPr>
    </w:p>
    <w:p w:rsidR="00093388" w:rsidRDefault="00093388" w:rsidP="00B66126">
      <w:pPr>
        <w:ind w:left="426" w:right="140" w:hanging="426"/>
        <w:rPr>
          <w:rFonts w:ascii="Arial" w:eastAsia="Times New Roman" w:hAnsi="Arial" w:cs="Arial"/>
          <w:b/>
          <w:i/>
          <w:lang w:eastAsia="es-ES"/>
        </w:rPr>
      </w:pPr>
    </w:p>
    <w:p w:rsidR="00B66126" w:rsidRDefault="00B66126" w:rsidP="00B66126">
      <w:pPr>
        <w:pBdr>
          <w:top w:val="single" w:sz="4" w:space="1" w:color="auto"/>
          <w:left w:val="single" w:sz="4" w:space="4" w:color="auto"/>
          <w:bottom w:val="single" w:sz="4" w:space="1" w:color="auto"/>
          <w:right w:val="single" w:sz="4" w:space="4" w:color="auto"/>
        </w:pBdr>
        <w:ind w:left="426" w:right="-114" w:hanging="568"/>
        <w:jc w:val="center"/>
        <w:rPr>
          <w:rFonts w:ascii="Arial" w:hAnsi="Arial" w:cs="Arial"/>
          <w:b/>
        </w:rPr>
      </w:pPr>
      <w:r>
        <w:rPr>
          <w:rFonts w:ascii="Arial" w:hAnsi="Arial" w:cs="Arial"/>
          <w:b/>
        </w:rPr>
        <w:t>COMISSIÓ INFORMATIVA DE PROMOCIÓ ECONÒMICA, OCUPACIÓ I INNOVACIÓ</w:t>
      </w:r>
    </w:p>
    <w:p w:rsidR="00B66126" w:rsidRDefault="00B66126" w:rsidP="00B66126">
      <w:pPr>
        <w:autoSpaceDE w:val="0"/>
        <w:autoSpaceDN w:val="0"/>
        <w:adjustRightInd w:val="0"/>
        <w:rPr>
          <w:rFonts w:ascii="Helvetica" w:hAnsi="Helvetica" w:cs="Helvetica"/>
        </w:rPr>
      </w:pPr>
    </w:p>
    <w:p w:rsidR="00B66126" w:rsidRDefault="00B66126" w:rsidP="00B66126">
      <w:pPr>
        <w:autoSpaceDE w:val="0"/>
        <w:autoSpaceDN w:val="0"/>
        <w:adjustRightInd w:val="0"/>
        <w:rPr>
          <w:rFonts w:ascii="Helvetica" w:hAnsi="Helvetica" w:cs="Helvetica"/>
        </w:rPr>
      </w:pPr>
    </w:p>
    <w:p w:rsidR="00B66126" w:rsidRPr="00C4623E" w:rsidRDefault="00B66126" w:rsidP="00C4623E">
      <w:pPr>
        <w:autoSpaceDE w:val="0"/>
        <w:autoSpaceDN w:val="0"/>
        <w:adjustRightInd w:val="0"/>
        <w:ind w:left="1134" w:hanging="426"/>
        <w:jc w:val="both"/>
        <w:rPr>
          <w:rFonts w:ascii="Arial" w:hAnsi="Arial" w:cs="Arial"/>
          <w:b/>
          <w:i/>
        </w:rPr>
      </w:pPr>
      <w:r w:rsidRPr="00C4623E">
        <w:rPr>
          <w:rFonts w:ascii="Arial" w:hAnsi="Arial" w:cs="Arial"/>
          <w:b/>
        </w:rPr>
        <w:t xml:space="preserve">  9.</w:t>
      </w:r>
      <w:r w:rsidRPr="00C4623E">
        <w:rPr>
          <w:rFonts w:ascii="Arial" w:hAnsi="Arial" w:cs="Arial"/>
          <w:b/>
        </w:rPr>
        <w:tab/>
      </w:r>
      <w:r w:rsidR="00C4623E">
        <w:rPr>
          <w:rFonts w:ascii="Arial" w:hAnsi="Arial" w:cs="Arial"/>
          <w:b/>
          <w:u w:val="single"/>
        </w:rPr>
        <w:t xml:space="preserve">PROMOCIÓ ECONÒMICA. </w:t>
      </w:r>
      <w:r w:rsidR="00C4623E" w:rsidRPr="00C4623E">
        <w:rPr>
          <w:rFonts w:ascii="Arial" w:hAnsi="Arial" w:cs="Arial"/>
          <w:b/>
          <w:u w:val="single"/>
        </w:rPr>
        <w:t>APROVAR LES BASES REGULADORES DE LES SUBVENCIONS EN RÈGIM DE CONCURRÈNCIA COMPETITIVA DEL PLA DE REACTIVACIÓ ECONÒMICA MUNICIPAL DE VILANOVA I LA GELTRÚ 2020.</w:t>
      </w:r>
      <w:r w:rsidRPr="00C4623E">
        <w:rPr>
          <w:rFonts w:ascii="Arial" w:hAnsi="Arial" w:cs="Arial"/>
          <w:b/>
        </w:rPr>
        <w:t xml:space="preserve"> </w:t>
      </w:r>
      <w:r w:rsidRPr="00C4623E">
        <w:rPr>
          <w:rFonts w:ascii="Arial" w:hAnsi="Arial" w:cs="Arial"/>
          <w:b/>
          <w:i/>
        </w:rPr>
        <w:t>(Exp. 309/2020-eSUB)</w:t>
      </w:r>
    </w:p>
    <w:p w:rsidR="007D37B0" w:rsidRPr="00636EA7" w:rsidRDefault="007D37B0" w:rsidP="00636EA7">
      <w:pPr>
        <w:autoSpaceDE w:val="0"/>
        <w:autoSpaceDN w:val="0"/>
        <w:adjustRightInd w:val="0"/>
        <w:jc w:val="both"/>
        <w:rPr>
          <w:rFonts w:ascii="Arial" w:eastAsia="Calibri" w:hAnsi="Arial" w:cs="Arial"/>
          <w:b/>
        </w:rPr>
      </w:pPr>
    </w:p>
    <w:p w:rsidR="00636EA7" w:rsidRPr="00636EA7" w:rsidRDefault="00636EA7" w:rsidP="00636EA7">
      <w:pPr>
        <w:keepNext/>
        <w:keepLines/>
        <w:ind w:right="1"/>
        <w:jc w:val="both"/>
        <w:outlineLvl w:val="0"/>
        <w:rPr>
          <w:rFonts w:ascii="Arial" w:eastAsia="Arial" w:hAnsi="Arial" w:cs="Arial"/>
          <w:b/>
          <w:i/>
          <w:color w:val="000000"/>
          <w:lang w:eastAsia="ca-ES"/>
        </w:rPr>
      </w:pPr>
      <w:r w:rsidRPr="00636EA7">
        <w:rPr>
          <w:rFonts w:ascii="Arial" w:eastAsia="Arial" w:hAnsi="Arial" w:cs="Arial"/>
          <w:b/>
          <w:i/>
          <w:color w:val="000000"/>
          <w:lang w:eastAsia="ca-ES"/>
        </w:rPr>
        <w:t xml:space="preserve">Antecedents </w:t>
      </w:r>
    </w:p>
    <w:p w:rsidR="00636EA7" w:rsidRPr="00636EA7" w:rsidRDefault="00636EA7" w:rsidP="00636EA7">
      <w:pPr>
        <w:jc w:val="both"/>
        <w:rPr>
          <w:rFonts w:ascii="Arial" w:eastAsia="Arial" w:hAnsi="Arial" w:cs="Arial"/>
          <w:color w:val="000000"/>
          <w:lang w:eastAsia="ca-ES"/>
        </w:rPr>
      </w:pPr>
      <w:r w:rsidRPr="00636EA7">
        <w:rPr>
          <w:rFonts w:ascii="Arial" w:eastAsia="Arial" w:hAnsi="Arial" w:cs="Arial"/>
          <w:b/>
          <w:color w:val="000000"/>
          <w:lang w:eastAsia="ca-ES"/>
        </w:rPr>
        <w:t xml:space="preserve"> </w:t>
      </w:r>
    </w:p>
    <w:p w:rsidR="00636EA7" w:rsidRPr="00636EA7" w:rsidRDefault="00636EA7" w:rsidP="00636EA7">
      <w:pPr>
        <w:ind w:right="4"/>
        <w:jc w:val="both"/>
        <w:rPr>
          <w:rFonts w:ascii="Arial" w:eastAsia="Arial" w:hAnsi="Arial" w:cs="Arial"/>
          <w:color w:val="000000"/>
          <w:lang w:eastAsia="ca-ES"/>
        </w:rPr>
      </w:pPr>
      <w:r w:rsidRPr="00636EA7">
        <w:rPr>
          <w:rFonts w:ascii="Arial" w:eastAsia="Arial" w:hAnsi="Arial" w:cs="Arial"/>
          <w:color w:val="000000"/>
          <w:lang w:eastAsia="ca-ES"/>
        </w:rPr>
        <w:lastRenderedPageBreak/>
        <w:t xml:space="preserve">Atès que l’Ajuntament de Vilanova i la Geltrú reconeix la importància del teixit empresarial per garantir el dinamisme econòmic del territori, el manteniment i la creació de llocs de treball i la qualitat de vida del municipi. </w:t>
      </w:r>
    </w:p>
    <w:p w:rsidR="00636EA7" w:rsidRPr="00636EA7" w:rsidRDefault="00636EA7" w:rsidP="00636EA7">
      <w:pPr>
        <w:jc w:val="both"/>
        <w:rPr>
          <w:rFonts w:ascii="Arial" w:eastAsia="Arial" w:hAnsi="Arial" w:cs="Arial"/>
          <w:color w:val="000000"/>
          <w:lang w:eastAsia="ca-ES"/>
        </w:rPr>
      </w:pPr>
      <w:r w:rsidRPr="00636EA7">
        <w:rPr>
          <w:rFonts w:ascii="Arial" w:eastAsia="Arial" w:hAnsi="Arial" w:cs="Arial"/>
          <w:color w:val="000000"/>
          <w:lang w:eastAsia="ca-ES"/>
        </w:rPr>
        <w:t xml:space="preserve"> </w:t>
      </w:r>
    </w:p>
    <w:p w:rsidR="00636EA7" w:rsidRPr="00636EA7" w:rsidRDefault="00636EA7" w:rsidP="00636EA7">
      <w:pPr>
        <w:ind w:right="4"/>
        <w:jc w:val="both"/>
        <w:rPr>
          <w:rFonts w:ascii="Arial" w:eastAsia="Arial" w:hAnsi="Arial" w:cs="Arial"/>
          <w:color w:val="000000"/>
          <w:lang w:eastAsia="ca-ES"/>
        </w:rPr>
      </w:pPr>
      <w:r w:rsidRPr="00636EA7">
        <w:rPr>
          <w:rFonts w:ascii="Arial" w:eastAsia="Arial" w:hAnsi="Arial" w:cs="Arial"/>
          <w:color w:val="000000"/>
          <w:lang w:eastAsia="ca-ES"/>
        </w:rPr>
        <w:t xml:space="preserve">Atès que l’Ajuntament vol donar suport a les empreses, professionals i autònoms (en endavant, empreses), que han vist reduïda dràsticament la seva </w:t>
      </w:r>
      <w:r w:rsidR="007C491C">
        <w:rPr>
          <w:rFonts w:ascii="Arial" w:eastAsia="Arial" w:hAnsi="Arial" w:cs="Arial"/>
          <w:color w:val="000000"/>
          <w:lang w:eastAsia="ca-ES"/>
        </w:rPr>
        <w:t>activitat per culpa de la crisi</w:t>
      </w:r>
      <w:r w:rsidRPr="00636EA7">
        <w:rPr>
          <w:rFonts w:ascii="Arial" w:eastAsia="Arial" w:hAnsi="Arial" w:cs="Arial"/>
          <w:color w:val="000000"/>
          <w:lang w:eastAsia="ca-ES"/>
        </w:rPr>
        <w:t xml:space="preserve"> de</w:t>
      </w:r>
      <w:r w:rsidR="00B63B4C">
        <w:rPr>
          <w:rFonts w:ascii="Arial" w:eastAsia="Arial" w:hAnsi="Arial" w:cs="Arial"/>
          <w:color w:val="000000"/>
          <w:lang w:eastAsia="ca-ES"/>
        </w:rPr>
        <w:t xml:space="preserve"> </w:t>
      </w:r>
      <w:r w:rsidRPr="00636EA7">
        <w:rPr>
          <w:rFonts w:ascii="Arial" w:eastAsia="Arial" w:hAnsi="Arial" w:cs="Arial"/>
          <w:color w:val="000000"/>
          <w:lang w:eastAsia="ca-ES"/>
        </w:rPr>
        <w:t>l</w:t>
      </w:r>
      <w:r w:rsidR="00B63B4C">
        <w:rPr>
          <w:rFonts w:ascii="Arial" w:eastAsia="Arial" w:hAnsi="Arial" w:cs="Arial"/>
          <w:color w:val="000000"/>
          <w:lang w:eastAsia="ca-ES"/>
        </w:rPr>
        <w:t>a Covid-</w:t>
      </w:r>
      <w:r w:rsidRPr="00636EA7">
        <w:rPr>
          <w:rFonts w:ascii="Arial" w:eastAsia="Arial" w:hAnsi="Arial" w:cs="Arial"/>
          <w:color w:val="000000"/>
          <w:lang w:eastAsia="ca-ES"/>
        </w:rPr>
        <w:t xml:space="preserve">19. </w:t>
      </w:r>
    </w:p>
    <w:p w:rsidR="00636EA7" w:rsidRPr="00636EA7" w:rsidRDefault="00636EA7" w:rsidP="00636EA7">
      <w:pPr>
        <w:jc w:val="both"/>
        <w:rPr>
          <w:rFonts w:ascii="Arial" w:eastAsia="Arial" w:hAnsi="Arial" w:cs="Arial"/>
          <w:color w:val="000000"/>
          <w:lang w:eastAsia="ca-ES"/>
        </w:rPr>
      </w:pPr>
      <w:r w:rsidRPr="00636EA7">
        <w:rPr>
          <w:rFonts w:ascii="Arial" w:eastAsia="Arial" w:hAnsi="Arial" w:cs="Arial"/>
          <w:color w:val="000000"/>
          <w:lang w:eastAsia="ca-ES"/>
        </w:rPr>
        <w:t xml:space="preserve"> </w:t>
      </w:r>
    </w:p>
    <w:p w:rsidR="00636EA7" w:rsidRPr="00636EA7" w:rsidRDefault="00636EA7" w:rsidP="00636EA7">
      <w:pPr>
        <w:ind w:right="4"/>
        <w:jc w:val="both"/>
        <w:rPr>
          <w:rFonts w:ascii="Arial" w:eastAsia="Arial" w:hAnsi="Arial" w:cs="Arial"/>
          <w:color w:val="000000"/>
          <w:lang w:eastAsia="ca-ES"/>
        </w:rPr>
      </w:pPr>
      <w:r w:rsidRPr="00636EA7">
        <w:rPr>
          <w:rFonts w:ascii="Arial" w:eastAsia="Arial" w:hAnsi="Arial" w:cs="Arial"/>
          <w:color w:val="000000"/>
          <w:lang w:eastAsia="ca-ES"/>
        </w:rPr>
        <w:t xml:space="preserve">Atès que l’Ajuntament vol establir un procediment per a la concessió de subvencions econòmiques a empreses </w:t>
      </w:r>
      <w:r>
        <w:rPr>
          <w:rFonts w:ascii="Arial" w:eastAsia="Arial" w:hAnsi="Arial" w:cs="Arial"/>
          <w:color w:val="000000"/>
          <w:lang w:eastAsia="ca-ES"/>
        </w:rPr>
        <w:t>de qualsevol sector (comerç, res</w:t>
      </w:r>
      <w:r w:rsidRPr="00636EA7">
        <w:rPr>
          <w:rFonts w:ascii="Arial" w:eastAsia="Arial" w:hAnsi="Arial" w:cs="Arial"/>
          <w:color w:val="000000"/>
          <w:lang w:eastAsia="ca-ES"/>
        </w:rPr>
        <w:t>t</w:t>
      </w:r>
      <w:r w:rsidR="001A2389">
        <w:rPr>
          <w:rFonts w:ascii="Arial" w:eastAsia="Arial" w:hAnsi="Arial" w:cs="Arial"/>
          <w:color w:val="000000"/>
          <w:lang w:eastAsia="ca-ES"/>
        </w:rPr>
        <w:t>auració, serveis, indústria...).</w:t>
      </w:r>
    </w:p>
    <w:p w:rsidR="00636EA7" w:rsidRPr="00636EA7" w:rsidRDefault="00636EA7" w:rsidP="00636EA7">
      <w:pPr>
        <w:jc w:val="both"/>
        <w:rPr>
          <w:rFonts w:ascii="Arial" w:eastAsia="Arial" w:hAnsi="Arial" w:cs="Arial"/>
          <w:color w:val="000000"/>
          <w:lang w:eastAsia="ca-ES"/>
        </w:rPr>
      </w:pPr>
      <w:r w:rsidRPr="00636EA7">
        <w:rPr>
          <w:rFonts w:ascii="Arial" w:eastAsia="Arial" w:hAnsi="Arial" w:cs="Arial"/>
          <w:b/>
          <w:color w:val="000000"/>
          <w:lang w:eastAsia="ca-ES"/>
        </w:rPr>
        <w:t xml:space="preserve"> </w:t>
      </w:r>
    </w:p>
    <w:p w:rsidR="00636EA7" w:rsidRPr="00636EA7" w:rsidRDefault="00636EA7" w:rsidP="00636EA7">
      <w:pPr>
        <w:keepNext/>
        <w:keepLines/>
        <w:ind w:right="1"/>
        <w:jc w:val="both"/>
        <w:outlineLvl w:val="0"/>
        <w:rPr>
          <w:rFonts w:ascii="Arial" w:eastAsia="Arial" w:hAnsi="Arial" w:cs="Arial"/>
          <w:b/>
          <w:i/>
          <w:color w:val="000000"/>
          <w:lang w:eastAsia="ca-ES"/>
        </w:rPr>
      </w:pPr>
      <w:r w:rsidRPr="00636EA7">
        <w:rPr>
          <w:rFonts w:ascii="Arial" w:eastAsia="Arial" w:hAnsi="Arial" w:cs="Arial"/>
          <w:b/>
          <w:i/>
          <w:color w:val="000000"/>
          <w:lang w:eastAsia="ca-ES"/>
        </w:rPr>
        <w:t xml:space="preserve">Fonaments de dret </w:t>
      </w:r>
    </w:p>
    <w:p w:rsidR="00636EA7" w:rsidRPr="00636EA7" w:rsidRDefault="00636EA7" w:rsidP="00636EA7">
      <w:pPr>
        <w:jc w:val="both"/>
        <w:rPr>
          <w:rFonts w:ascii="Arial" w:eastAsia="Arial" w:hAnsi="Arial" w:cs="Arial"/>
          <w:color w:val="000000"/>
          <w:lang w:eastAsia="ca-ES"/>
        </w:rPr>
      </w:pPr>
      <w:r w:rsidRPr="00636EA7">
        <w:rPr>
          <w:rFonts w:ascii="Arial" w:eastAsia="Arial" w:hAnsi="Arial" w:cs="Arial"/>
          <w:color w:val="000000"/>
          <w:lang w:eastAsia="ca-ES"/>
        </w:rPr>
        <w:t xml:space="preserve"> </w:t>
      </w:r>
    </w:p>
    <w:p w:rsidR="006F47AB" w:rsidRDefault="006F47AB" w:rsidP="00752499">
      <w:pPr>
        <w:numPr>
          <w:ilvl w:val="0"/>
          <w:numId w:val="83"/>
        </w:numPr>
        <w:ind w:left="284" w:right="4" w:hanging="284"/>
        <w:jc w:val="both"/>
        <w:rPr>
          <w:rFonts w:ascii="Arial" w:eastAsia="Arial" w:hAnsi="Arial" w:cs="Arial"/>
          <w:color w:val="000000"/>
          <w:lang w:eastAsia="ca-ES"/>
        </w:rPr>
      </w:pPr>
      <w:r>
        <w:rPr>
          <w:rFonts w:ascii="Arial" w:eastAsia="Arial" w:hAnsi="Arial" w:cs="Arial"/>
          <w:color w:val="000000"/>
          <w:lang w:eastAsia="ca-ES"/>
        </w:rPr>
        <w:t>D’acord amb la Llei 7/1985, de bases de règim local i el Decret legislatiu 2/2003, del Text r</w:t>
      </w:r>
      <w:r w:rsidR="00636EA7" w:rsidRPr="00636EA7">
        <w:rPr>
          <w:rFonts w:ascii="Arial" w:eastAsia="Arial" w:hAnsi="Arial" w:cs="Arial"/>
          <w:color w:val="000000"/>
          <w:lang w:eastAsia="ca-ES"/>
        </w:rPr>
        <w:t>efós d</w:t>
      </w:r>
      <w:r>
        <w:rPr>
          <w:rFonts w:ascii="Arial" w:eastAsia="Arial" w:hAnsi="Arial" w:cs="Arial"/>
          <w:color w:val="000000"/>
          <w:lang w:eastAsia="ca-ES"/>
        </w:rPr>
        <w:t>e la Llei municipal i de règim l</w:t>
      </w:r>
      <w:r w:rsidR="00636EA7" w:rsidRPr="00636EA7">
        <w:rPr>
          <w:rFonts w:ascii="Arial" w:eastAsia="Arial" w:hAnsi="Arial" w:cs="Arial"/>
          <w:color w:val="000000"/>
          <w:lang w:eastAsia="ca-ES"/>
        </w:rPr>
        <w:t>ocal de Catalunya</w:t>
      </w:r>
      <w:r>
        <w:rPr>
          <w:rFonts w:ascii="Arial" w:eastAsia="Arial" w:hAnsi="Arial" w:cs="Arial"/>
          <w:color w:val="000000"/>
          <w:lang w:eastAsia="ca-ES"/>
        </w:rPr>
        <w:t>,</w:t>
      </w:r>
      <w:r w:rsidR="00636EA7" w:rsidRPr="00636EA7">
        <w:rPr>
          <w:rFonts w:ascii="Arial" w:eastAsia="Arial" w:hAnsi="Arial" w:cs="Arial"/>
          <w:color w:val="000000"/>
          <w:lang w:eastAsia="ca-ES"/>
        </w:rPr>
        <w:t xml:space="preserve"> relatius a les competències del municipi.</w:t>
      </w:r>
    </w:p>
    <w:p w:rsidR="00636EA7" w:rsidRPr="00636EA7" w:rsidRDefault="00636EA7" w:rsidP="006F47AB">
      <w:pPr>
        <w:ind w:left="284" w:right="4"/>
        <w:jc w:val="both"/>
        <w:rPr>
          <w:rFonts w:ascii="Arial" w:eastAsia="Arial" w:hAnsi="Arial" w:cs="Arial"/>
          <w:color w:val="000000"/>
          <w:lang w:eastAsia="ca-ES"/>
        </w:rPr>
      </w:pPr>
      <w:r w:rsidRPr="00636EA7">
        <w:rPr>
          <w:rFonts w:ascii="Arial" w:eastAsia="Arial" w:hAnsi="Arial" w:cs="Arial"/>
          <w:color w:val="000000"/>
          <w:lang w:eastAsia="ca-ES"/>
        </w:rPr>
        <w:t xml:space="preserve">  </w:t>
      </w:r>
    </w:p>
    <w:p w:rsidR="00636EA7" w:rsidRPr="00636EA7" w:rsidRDefault="00636EA7" w:rsidP="00752499">
      <w:pPr>
        <w:numPr>
          <w:ilvl w:val="0"/>
          <w:numId w:val="83"/>
        </w:numPr>
        <w:ind w:left="284" w:right="4" w:hanging="284"/>
        <w:jc w:val="both"/>
        <w:rPr>
          <w:rFonts w:ascii="Arial" w:eastAsia="Arial" w:hAnsi="Arial" w:cs="Arial"/>
          <w:color w:val="000000"/>
          <w:lang w:eastAsia="ca-ES"/>
        </w:rPr>
      </w:pPr>
      <w:r w:rsidRPr="00636EA7">
        <w:rPr>
          <w:rFonts w:ascii="Arial" w:eastAsia="Arial" w:hAnsi="Arial" w:cs="Arial"/>
          <w:color w:val="000000"/>
          <w:lang w:eastAsia="ca-ES"/>
        </w:rPr>
        <w:t>Ll</w:t>
      </w:r>
      <w:r w:rsidR="006F47AB">
        <w:rPr>
          <w:rFonts w:ascii="Arial" w:eastAsia="Arial" w:hAnsi="Arial" w:cs="Arial"/>
          <w:color w:val="000000"/>
          <w:lang w:eastAsia="ca-ES"/>
        </w:rPr>
        <w:t>ei 38/2003, de 17 de novembre, g</w:t>
      </w:r>
      <w:r w:rsidRPr="00636EA7">
        <w:rPr>
          <w:rFonts w:ascii="Arial" w:eastAsia="Arial" w:hAnsi="Arial" w:cs="Arial"/>
          <w:color w:val="000000"/>
          <w:lang w:eastAsia="ca-ES"/>
        </w:rPr>
        <w:t>eneral de subvencio</w:t>
      </w:r>
      <w:r w:rsidR="006F47AB">
        <w:rPr>
          <w:rFonts w:ascii="Arial" w:eastAsia="Arial" w:hAnsi="Arial" w:cs="Arial"/>
          <w:color w:val="000000"/>
          <w:lang w:eastAsia="ca-ES"/>
        </w:rPr>
        <w:t>ns i el seu R</w:t>
      </w:r>
      <w:r w:rsidRPr="00636EA7">
        <w:rPr>
          <w:rFonts w:ascii="Arial" w:eastAsia="Arial" w:hAnsi="Arial" w:cs="Arial"/>
          <w:color w:val="000000"/>
          <w:lang w:eastAsia="ca-ES"/>
        </w:rPr>
        <w:t>eglament de desenvolupament</w:t>
      </w:r>
      <w:r w:rsidR="006F47AB">
        <w:rPr>
          <w:rFonts w:ascii="Arial" w:eastAsia="Arial" w:hAnsi="Arial" w:cs="Arial"/>
          <w:color w:val="000000"/>
          <w:lang w:eastAsia="ca-ES"/>
        </w:rPr>
        <w:t>, aprovat pel Reial d</w:t>
      </w:r>
      <w:r w:rsidRPr="00636EA7">
        <w:rPr>
          <w:rFonts w:ascii="Arial" w:eastAsia="Arial" w:hAnsi="Arial" w:cs="Arial"/>
          <w:color w:val="000000"/>
          <w:lang w:eastAsia="ca-ES"/>
        </w:rPr>
        <w:t xml:space="preserve">ecret 887/2006, de 21 de juliol. </w:t>
      </w:r>
    </w:p>
    <w:p w:rsidR="00636EA7" w:rsidRPr="00636EA7" w:rsidRDefault="00636EA7" w:rsidP="00636EA7">
      <w:pPr>
        <w:ind w:left="284" w:hanging="284"/>
        <w:jc w:val="both"/>
        <w:rPr>
          <w:rFonts w:ascii="Arial" w:eastAsia="Arial" w:hAnsi="Arial" w:cs="Arial"/>
          <w:color w:val="000000"/>
          <w:lang w:eastAsia="ca-ES"/>
        </w:rPr>
      </w:pPr>
      <w:r w:rsidRPr="00636EA7">
        <w:rPr>
          <w:rFonts w:ascii="Arial" w:eastAsia="Arial" w:hAnsi="Arial" w:cs="Arial"/>
          <w:color w:val="000000"/>
          <w:lang w:eastAsia="ca-ES"/>
        </w:rPr>
        <w:t xml:space="preserve"> </w:t>
      </w:r>
    </w:p>
    <w:p w:rsidR="00636EA7" w:rsidRPr="00636EA7" w:rsidRDefault="00636EA7" w:rsidP="00752499">
      <w:pPr>
        <w:numPr>
          <w:ilvl w:val="0"/>
          <w:numId w:val="83"/>
        </w:numPr>
        <w:ind w:left="284" w:right="4" w:hanging="284"/>
        <w:jc w:val="both"/>
        <w:rPr>
          <w:rFonts w:ascii="Arial" w:eastAsia="Arial" w:hAnsi="Arial" w:cs="Arial"/>
          <w:color w:val="000000"/>
          <w:lang w:eastAsia="ca-ES"/>
        </w:rPr>
      </w:pPr>
      <w:r w:rsidRPr="00636EA7">
        <w:rPr>
          <w:rFonts w:ascii="Arial" w:eastAsia="Arial" w:hAnsi="Arial" w:cs="Arial"/>
          <w:color w:val="000000"/>
          <w:lang w:eastAsia="ca-ES"/>
        </w:rPr>
        <w:t>Decret 179/1995, de 13 de juny, pe</w:t>
      </w:r>
      <w:r w:rsidR="006F47AB">
        <w:rPr>
          <w:rFonts w:ascii="Arial" w:eastAsia="Arial" w:hAnsi="Arial" w:cs="Arial"/>
          <w:color w:val="000000"/>
          <w:lang w:eastAsia="ca-ES"/>
        </w:rPr>
        <w:t>l qual s’aprova el Reglament d’obres, activitats i s</w:t>
      </w:r>
      <w:r w:rsidRPr="00636EA7">
        <w:rPr>
          <w:rFonts w:ascii="Arial" w:eastAsia="Arial" w:hAnsi="Arial" w:cs="Arial"/>
          <w:color w:val="000000"/>
          <w:lang w:eastAsia="ca-ES"/>
        </w:rPr>
        <w:t xml:space="preserve">erveis dels ens locals.  </w:t>
      </w:r>
    </w:p>
    <w:p w:rsidR="00636EA7" w:rsidRPr="00636EA7" w:rsidRDefault="00636EA7" w:rsidP="00636EA7">
      <w:pPr>
        <w:ind w:left="284" w:hanging="284"/>
        <w:jc w:val="both"/>
        <w:rPr>
          <w:rFonts w:ascii="Arial" w:eastAsia="Arial" w:hAnsi="Arial" w:cs="Arial"/>
          <w:color w:val="000000"/>
          <w:lang w:eastAsia="ca-ES"/>
        </w:rPr>
      </w:pPr>
      <w:r w:rsidRPr="00636EA7">
        <w:rPr>
          <w:rFonts w:ascii="Arial" w:eastAsia="Arial" w:hAnsi="Arial" w:cs="Arial"/>
          <w:color w:val="000000"/>
          <w:lang w:eastAsia="ca-ES"/>
        </w:rPr>
        <w:t xml:space="preserve"> </w:t>
      </w:r>
    </w:p>
    <w:p w:rsidR="00636EA7" w:rsidRPr="00636EA7" w:rsidRDefault="00636EA7" w:rsidP="00752499">
      <w:pPr>
        <w:numPr>
          <w:ilvl w:val="0"/>
          <w:numId w:val="83"/>
        </w:numPr>
        <w:ind w:left="284" w:right="4" w:hanging="284"/>
        <w:jc w:val="both"/>
        <w:rPr>
          <w:rFonts w:ascii="Arial" w:eastAsia="Arial" w:hAnsi="Arial" w:cs="Arial"/>
          <w:color w:val="000000"/>
          <w:lang w:eastAsia="ca-ES"/>
        </w:rPr>
      </w:pPr>
      <w:r w:rsidRPr="00636EA7">
        <w:rPr>
          <w:rFonts w:ascii="Arial" w:eastAsia="Arial" w:hAnsi="Arial" w:cs="Arial"/>
          <w:color w:val="000000"/>
          <w:lang w:eastAsia="ca-ES"/>
        </w:rPr>
        <w:t>Ordenança general reguladora de la concessió de subvencions de Vilanova i la Geltrú</w:t>
      </w:r>
      <w:r w:rsidR="006F47AB">
        <w:rPr>
          <w:rFonts w:ascii="Arial" w:eastAsia="Arial" w:hAnsi="Arial" w:cs="Arial"/>
          <w:color w:val="000000"/>
          <w:lang w:eastAsia="ca-ES"/>
        </w:rPr>
        <w:t>,</w:t>
      </w:r>
      <w:r w:rsidRPr="00636EA7">
        <w:rPr>
          <w:rFonts w:ascii="Arial" w:eastAsia="Arial" w:hAnsi="Arial" w:cs="Arial"/>
          <w:color w:val="000000"/>
          <w:lang w:eastAsia="ca-ES"/>
        </w:rPr>
        <w:t xml:space="preserve"> aprovada pel Ple de 6 de novembre de 2006, publicada en el BOPB núm. 68 de 20 de març de 2007, i modificada parcialment (l’apartat final de l’article 5) per acord de Ple de 13 de març de 2017. </w:t>
      </w:r>
    </w:p>
    <w:p w:rsidR="00636EA7" w:rsidRPr="00636EA7" w:rsidRDefault="00636EA7" w:rsidP="00636EA7">
      <w:pPr>
        <w:ind w:left="284" w:hanging="284"/>
        <w:jc w:val="both"/>
        <w:rPr>
          <w:rFonts w:ascii="Arial" w:eastAsia="Arial" w:hAnsi="Arial" w:cs="Arial"/>
          <w:color w:val="000000"/>
          <w:lang w:eastAsia="ca-ES"/>
        </w:rPr>
      </w:pPr>
      <w:r w:rsidRPr="00636EA7">
        <w:rPr>
          <w:rFonts w:ascii="Arial" w:eastAsia="Arial" w:hAnsi="Arial" w:cs="Arial"/>
          <w:color w:val="000000"/>
          <w:lang w:eastAsia="ca-ES"/>
        </w:rPr>
        <w:t xml:space="preserve"> </w:t>
      </w:r>
    </w:p>
    <w:p w:rsidR="00636EA7" w:rsidRPr="00636EA7" w:rsidRDefault="00636EA7" w:rsidP="00752499">
      <w:pPr>
        <w:numPr>
          <w:ilvl w:val="0"/>
          <w:numId w:val="83"/>
        </w:numPr>
        <w:ind w:left="284" w:right="4" w:hanging="284"/>
        <w:jc w:val="both"/>
        <w:rPr>
          <w:rFonts w:ascii="Arial" w:eastAsia="Arial" w:hAnsi="Arial" w:cs="Arial"/>
          <w:color w:val="000000"/>
          <w:lang w:eastAsia="ca-ES"/>
        </w:rPr>
      </w:pPr>
      <w:r w:rsidRPr="00636EA7">
        <w:rPr>
          <w:rFonts w:ascii="Arial" w:eastAsia="Arial" w:hAnsi="Arial" w:cs="Arial"/>
          <w:color w:val="000000"/>
          <w:lang w:eastAsia="ca-ES"/>
        </w:rPr>
        <w:t>Pla estratègic de subvencions 2020-2021</w:t>
      </w:r>
      <w:r w:rsidR="006F47AB">
        <w:rPr>
          <w:rFonts w:ascii="Arial" w:eastAsia="Arial" w:hAnsi="Arial" w:cs="Arial"/>
          <w:color w:val="000000"/>
          <w:lang w:eastAsia="ca-ES"/>
        </w:rPr>
        <w:t>,</w:t>
      </w:r>
      <w:r w:rsidRPr="00636EA7">
        <w:rPr>
          <w:rFonts w:ascii="Arial" w:eastAsia="Arial" w:hAnsi="Arial" w:cs="Arial"/>
          <w:color w:val="000000"/>
          <w:lang w:eastAsia="ca-ES"/>
        </w:rPr>
        <w:t xml:space="preserve"> aprovat pel Ple municipal el 17 de febrer de 2020. </w:t>
      </w:r>
    </w:p>
    <w:p w:rsidR="00636EA7" w:rsidRPr="00636EA7" w:rsidRDefault="00636EA7" w:rsidP="00636EA7">
      <w:pPr>
        <w:ind w:left="284" w:hanging="284"/>
        <w:jc w:val="both"/>
        <w:rPr>
          <w:rFonts w:ascii="Arial" w:eastAsia="Arial" w:hAnsi="Arial" w:cs="Arial"/>
          <w:color w:val="000000"/>
          <w:lang w:eastAsia="ca-ES"/>
        </w:rPr>
      </w:pPr>
      <w:r w:rsidRPr="00636EA7">
        <w:rPr>
          <w:rFonts w:ascii="Arial" w:eastAsia="Arial" w:hAnsi="Arial" w:cs="Arial"/>
          <w:b/>
          <w:color w:val="000000"/>
          <w:lang w:eastAsia="ca-ES"/>
        </w:rPr>
        <w:t xml:space="preserve"> </w:t>
      </w:r>
    </w:p>
    <w:p w:rsidR="00636EA7" w:rsidRPr="00636EA7" w:rsidRDefault="006F47AB" w:rsidP="00752499">
      <w:pPr>
        <w:numPr>
          <w:ilvl w:val="0"/>
          <w:numId w:val="83"/>
        </w:numPr>
        <w:ind w:left="284" w:right="4" w:hanging="284"/>
        <w:jc w:val="both"/>
        <w:rPr>
          <w:rFonts w:ascii="Arial" w:eastAsia="Arial" w:hAnsi="Arial" w:cs="Arial"/>
          <w:color w:val="000000"/>
          <w:lang w:eastAsia="ca-ES"/>
        </w:rPr>
      </w:pPr>
      <w:r>
        <w:rPr>
          <w:rFonts w:ascii="Arial" w:eastAsia="Arial" w:hAnsi="Arial" w:cs="Arial"/>
          <w:color w:val="000000"/>
          <w:lang w:eastAsia="ca-ES"/>
        </w:rPr>
        <w:t>Llei 39/2015, d’1 octubre, de procediment administratiu comú de les administracions públiques;</w:t>
      </w:r>
      <w:r w:rsidR="00636EA7" w:rsidRPr="00636EA7">
        <w:rPr>
          <w:rFonts w:ascii="Arial" w:eastAsia="Arial" w:hAnsi="Arial" w:cs="Arial"/>
          <w:color w:val="000000"/>
          <w:lang w:eastAsia="ca-ES"/>
        </w:rPr>
        <w:t xml:space="preserve"> L</w:t>
      </w:r>
      <w:r>
        <w:rPr>
          <w:rFonts w:ascii="Arial" w:eastAsia="Arial" w:hAnsi="Arial" w:cs="Arial"/>
          <w:color w:val="000000"/>
          <w:lang w:eastAsia="ca-ES"/>
        </w:rPr>
        <w:t>lei 40/2015, d’1 d’octubre, de règim jurídic del sector p</w:t>
      </w:r>
      <w:r w:rsidR="00636EA7" w:rsidRPr="00636EA7">
        <w:rPr>
          <w:rFonts w:ascii="Arial" w:eastAsia="Arial" w:hAnsi="Arial" w:cs="Arial"/>
          <w:color w:val="000000"/>
          <w:lang w:eastAsia="ca-ES"/>
        </w:rPr>
        <w:t>úblic</w:t>
      </w:r>
      <w:r>
        <w:rPr>
          <w:rFonts w:ascii="Arial" w:eastAsia="Arial" w:hAnsi="Arial" w:cs="Arial"/>
          <w:color w:val="000000"/>
          <w:lang w:eastAsia="ca-ES"/>
        </w:rPr>
        <w:t>,</w:t>
      </w:r>
      <w:r w:rsidR="00636EA7" w:rsidRPr="00636EA7">
        <w:rPr>
          <w:rFonts w:ascii="Arial" w:eastAsia="Arial" w:hAnsi="Arial" w:cs="Arial"/>
          <w:color w:val="000000"/>
          <w:lang w:eastAsia="ca-ES"/>
        </w:rPr>
        <w:t xml:space="preserve"> i Llei 26/2010, de 3 d’agost, del règim jurídic i de procediment de les administracions públiques de Catalunya. </w:t>
      </w:r>
    </w:p>
    <w:p w:rsidR="00636EA7" w:rsidRPr="00636EA7" w:rsidRDefault="00636EA7" w:rsidP="00636EA7">
      <w:pPr>
        <w:ind w:left="284" w:hanging="284"/>
        <w:jc w:val="both"/>
        <w:rPr>
          <w:rFonts w:ascii="Arial" w:eastAsia="Arial" w:hAnsi="Arial" w:cs="Arial"/>
          <w:color w:val="000000"/>
          <w:lang w:eastAsia="ca-ES"/>
        </w:rPr>
      </w:pPr>
      <w:r w:rsidRPr="00636EA7">
        <w:rPr>
          <w:rFonts w:ascii="Arial" w:eastAsia="Arial" w:hAnsi="Arial" w:cs="Arial"/>
          <w:color w:val="000000"/>
          <w:lang w:eastAsia="ca-ES"/>
        </w:rPr>
        <w:t xml:space="preserve"> </w:t>
      </w:r>
    </w:p>
    <w:p w:rsidR="00636EA7" w:rsidRPr="00636EA7" w:rsidRDefault="00636EA7" w:rsidP="00752499">
      <w:pPr>
        <w:numPr>
          <w:ilvl w:val="0"/>
          <w:numId w:val="83"/>
        </w:numPr>
        <w:ind w:left="284" w:right="4" w:hanging="284"/>
        <w:jc w:val="both"/>
        <w:rPr>
          <w:rFonts w:ascii="Arial" w:eastAsia="Arial" w:hAnsi="Arial" w:cs="Arial"/>
          <w:color w:val="000000"/>
          <w:lang w:eastAsia="ca-ES"/>
        </w:rPr>
      </w:pPr>
      <w:r w:rsidRPr="00636EA7">
        <w:rPr>
          <w:rFonts w:ascii="Arial" w:eastAsia="Arial" w:hAnsi="Arial" w:cs="Arial"/>
          <w:color w:val="000000"/>
          <w:lang w:eastAsia="ca-ES"/>
        </w:rPr>
        <w:t>Llei 19/2014, de 29 de desembre</w:t>
      </w:r>
      <w:r w:rsidR="006F47AB">
        <w:rPr>
          <w:rFonts w:ascii="Arial" w:eastAsia="Arial" w:hAnsi="Arial" w:cs="Arial"/>
          <w:color w:val="000000"/>
          <w:lang w:eastAsia="ca-ES"/>
        </w:rPr>
        <w:t>,</w:t>
      </w:r>
      <w:r w:rsidRPr="00636EA7">
        <w:rPr>
          <w:rFonts w:ascii="Arial" w:eastAsia="Arial" w:hAnsi="Arial" w:cs="Arial"/>
          <w:color w:val="000000"/>
          <w:lang w:eastAsia="ca-ES"/>
        </w:rPr>
        <w:t xml:space="preserve"> de transparència i accés a la informació pública i bon govern de Catalunya. </w:t>
      </w:r>
    </w:p>
    <w:p w:rsidR="00636EA7" w:rsidRPr="00636EA7" w:rsidRDefault="00636EA7" w:rsidP="00636EA7">
      <w:pPr>
        <w:ind w:left="284" w:hanging="284"/>
        <w:jc w:val="both"/>
        <w:rPr>
          <w:rFonts w:ascii="Arial" w:eastAsia="Arial" w:hAnsi="Arial" w:cs="Arial"/>
          <w:color w:val="000000"/>
          <w:lang w:eastAsia="ca-ES"/>
        </w:rPr>
      </w:pPr>
      <w:r w:rsidRPr="00636EA7">
        <w:rPr>
          <w:rFonts w:ascii="Arial" w:eastAsia="Arial" w:hAnsi="Arial" w:cs="Arial"/>
          <w:color w:val="000000"/>
          <w:lang w:eastAsia="ca-ES"/>
        </w:rPr>
        <w:t xml:space="preserve"> </w:t>
      </w:r>
    </w:p>
    <w:p w:rsidR="00636EA7" w:rsidRPr="00636EA7" w:rsidRDefault="006F47AB" w:rsidP="00752499">
      <w:pPr>
        <w:numPr>
          <w:ilvl w:val="0"/>
          <w:numId w:val="83"/>
        </w:numPr>
        <w:ind w:left="284" w:right="4" w:hanging="284"/>
        <w:jc w:val="both"/>
        <w:rPr>
          <w:rFonts w:ascii="Arial" w:eastAsia="Arial" w:hAnsi="Arial" w:cs="Arial"/>
          <w:color w:val="000000"/>
          <w:lang w:eastAsia="ca-ES"/>
        </w:rPr>
      </w:pPr>
      <w:r>
        <w:rPr>
          <w:rFonts w:ascii="Arial" w:eastAsia="Arial" w:hAnsi="Arial" w:cs="Arial"/>
          <w:color w:val="000000"/>
          <w:lang w:eastAsia="ca-ES"/>
        </w:rPr>
        <w:t>Reial d</w:t>
      </w:r>
      <w:r w:rsidR="00636EA7" w:rsidRPr="00636EA7">
        <w:rPr>
          <w:rFonts w:ascii="Arial" w:eastAsia="Arial" w:hAnsi="Arial" w:cs="Arial"/>
          <w:color w:val="000000"/>
          <w:lang w:eastAsia="ca-ES"/>
        </w:rPr>
        <w:t>ecret 463/20</w:t>
      </w:r>
      <w:r>
        <w:rPr>
          <w:rFonts w:ascii="Arial" w:eastAsia="Arial" w:hAnsi="Arial" w:cs="Arial"/>
          <w:color w:val="000000"/>
          <w:lang w:eastAsia="ca-ES"/>
        </w:rPr>
        <w:t>,</w:t>
      </w:r>
      <w:r w:rsidR="00636EA7" w:rsidRPr="00636EA7">
        <w:rPr>
          <w:rFonts w:ascii="Arial" w:eastAsia="Arial" w:hAnsi="Arial" w:cs="Arial"/>
          <w:color w:val="000000"/>
          <w:lang w:eastAsia="ca-ES"/>
        </w:rPr>
        <w:t xml:space="preserve"> de 14 de març</w:t>
      </w:r>
      <w:r>
        <w:rPr>
          <w:rFonts w:ascii="Arial" w:eastAsia="Arial" w:hAnsi="Arial" w:cs="Arial"/>
          <w:color w:val="000000"/>
          <w:lang w:eastAsia="ca-ES"/>
        </w:rPr>
        <w:t>,</w:t>
      </w:r>
      <w:r w:rsidR="00636EA7" w:rsidRPr="00636EA7">
        <w:rPr>
          <w:rFonts w:ascii="Arial" w:eastAsia="Arial" w:hAnsi="Arial" w:cs="Arial"/>
          <w:color w:val="000000"/>
          <w:lang w:eastAsia="ca-ES"/>
        </w:rPr>
        <w:t xml:space="preserve"> pel qual es declara l’estat d’alarma. </w:t>
      </w:r>
    </w:p>
    <w:p w:rsidR="00636EA7" w:rsidRPr="00636EA7" w:rsidRDefault="00636EA7" w:rsidP="00B63B4C">
      <w:pPr>
        <w:ind w:left="284" w:hanging="284"/>
        <w:jc w:val="both"/>
        <w:rPr>
          <w:rFonts w:ascii="Arial" w:eastAsia="Arial" w:hAnsi="Arial" w:cs="Arial"/>
          <w:color w:val="000000"/>
          <w:lang w:eastAsia="ca-ES"/>
        </w:rPr>
      </w:pPr>
      <w:r w:rsidRPr="00636EA7">
        <w:rPr>
          <w:rFonts w:ascii="Arial" w:eastAsia="Arial" w:hAnsi="Arial" w:cs="Arial"/>
          <w:color w:val="000000"/>
          <w:lang w:eastAsia="ca-ES"/>
        </w:rPr>
        <w:t xml:space="preserve"> </w:t>
      </w:r>
      <w:r w:rsidRPr="00636EA7">
        <w:rPr>
          <w:rFonts w:ascii="Arial" w:eastAsia="Arial" w:hAnsi="Arial" w:cs="Arial"/>
          <w:b/>
          <w:color w:val="000000"/>
          <w:lang w:eastAsia="ca-ES"/>
        </w:rPr>
        <w:t xml:space="preserve"> </w:t>
      </w:r>
    </w:p>
    <w:p w:rsidR="00636EA7" w:rsidRPr="00636EA7" w:rsidRDefault="00093388" w:rsidP="00636EA7">
      <w:pPr>
        <w:ind w:right="4"/>
        <w:jc w:val="both"/>
        <w:rPr>
          <w:rFonts w:ascii="Arial" w:eastAsia="Arial" w:hAnsi="Arial" w:cs="Arial"/>
          <w:color w:val="000000"/>
          <w:lang w:eastAsia="ca-ES"/>
        </w:rPr>
      </w:pPr>
      <w:r>
        <w:rPr>
          <w:rFonts w:ascii="Arial" w:eastAsia="Arial" w:hAnsi="Arial" w:cs="Arial"/>
          <w:color w:val="000000"/>
          <w:lang w:eastAsia="ca-ES"/>
        </w:rPr>
        <w:t xml:space="preserve">Per tot això aquest </w:t>
      </w:r>
      <w:r w:rsidR="00636EA7" w:rsidRPr="00636EA7">
        <w:rPr>
          <w:rFonts w:ascii="Arial" w:eastAsia="Arial" w:hAnsi="Arial" w:cs="Arial"/>
          <w:color w:val="000000"/>
          <w:lang w:eastAsia="ca-ES"/>
        </w:rPr>
        <w:t>Pl</w:t>
      </w:r>
      <w:r>
        <w:rPr>
          <w:rFonts w:ascii="Arial" w:eastAsia="Arial" w:hAnsi="Arial" w:cs="Arial"/>
          <w:color w:val="000000"/>
          <w:lang w:eastAsia="ca-ES"/>
        </w:rPr>
        <w:t>e de la corporació aprova l'acord</w:t>
      </w:r>
      <w:r w:rsidR="00636EA7" w:rsidRPr="00636EA7">
        <w:rPr>
          <w:rFonts w:ascii="Arial" w:eastAsia="Arial" w:hAnsi="Arial" w:cs="Arial"/>
          <w:color w:val="000000"/>
          <w:lang w:eastAsia="ca-ES"/>
        </w:rPr>
        <w:t xml:space="preserve"> següent</w:t>
      </w:r>
      <w:r>
        <w:rPr>
          <w:rFonts w:ascii="Arial" w:eastAsia="Arial" w:hAnsi="Arial" w:cs="Arial"/>
          <w:color w:val="000000"/>
          <w:lang w:eastAsia="ca-ES"/>
        </w:rPr>
        <w:t>:</w:t>
      </w:r>
      <w:r w:rsidR="00636EA7" w:rsidRPr="00636EA7">
        <w:rPr>
          <w:rFonts w:ascii="Arial" w:eastAsia="Arial" w:hAnsi="Arial" w:cs="Arial"/>
          <w:color w:val="000000"/>
          <w:lang w:eastAsia="ca-ES"/>
        </w:rPr>
        <w:t xml:space="preserve"> </w:t>
      </w:r>
    </w:p>
    <w:p w:rsidR="00636EA7" w:rsidRPr="00636EA7" w:rsidRDefault="00636EA7" w:rsidP="00636EA7">
      <w:pPr>
        <w:jc w:val="both"/>
        <w:rPr>
          <w:rFonts w:ascii="Arial" w:eastAsia="Arial" w:hAnsi="Arial" w:cs="Arial"/>
          <w:color w:val="000000"/>
          <w:lang w:eastAsia="ca-ES"/>
        </w:rPr>
      </w:pPr>
      <w:r w:rsidRPr="00636EA7">
        <w:rPr>
          <w:rFonts w:ascii="Arial" w:eastAsia="Arial" w:hAnsi="Arial" w:cs="Arial"/>
          <w:color w:val="000000"/>
          <w:lang w:eastAsia="ca-ES"/>
        </w:rPr>
        <w:t xml:space="preserve"> </w:t>
      </w:r>
    </w:p>
    <w:p w:rsidR="00636EA7" w:rsidRPr="00636EA7" w:rsidRDefault="00636EA7" w:rsidP="00636EA7">
      <w:pPr>
        <w:keepNext/>
        <w:keepLines/>
        <w:ind w:right="1"/>
        <w:jc w:val="center"/>
        <w:outlineLvl w:val="0"/>
        <w:rPr>
          <w:rFonts w:ascii="Arial" w:eastAsia="Arial" w:hAnsi="Arial" w:cs="Arial"/>
          <w:b/>
          <w:color w:val="000000"/>
          <w:lang w:eastAsia="ca-ES"/>
        </w:rPr>
      </w:pPr>
      <w:r w:rsidRPr="00636EA7">
        <w:rPr>
          <w:rFonts w:ascii="Arial" w:eastAsia="Arial" w:hAnsi="Arial" w:cs="Arial"/>
          <w:b/>
          <w:color w:val="000000"/>
          <w:lang w:eastAsia="ca-ES"/>
        </w:rPr>
        <w:t>ACORD</w:t>
      </w:r>
    </w:p>
    <w:p w:rsidR="00636EA7" w:rsidRPr="00636EA7" w:rsidRDefault="00636EA7" w:rsidP="00636EA7">
      <w:pPr>
        <w:jc w:val="both"/>
        <w:rPr>
          <w:rFonts w:ascii="Arial" w:eastAsia="Arial" w:hAnsi="Arial" w:cs="Arial"/>
          <w:color w:val="000000"/>
          <w:lang w:eastAsia="ca-ES"/>
        </w:rPr>
      </w:pPr>
      <w:r w:rsidRPr="00636EA7">
        <w:rPr>
          <w:rFonts w:ascii="Arial" w:eastAsia="Arial" w:hAnsi="Arial" w:cs="Arial"/>
          <w:b/>
          <w:color w:val="000000"/>
          <w:lang w:eastAsia="ca-ES"/>
        </w:rPr>
        <w:t xml:space="preserve"> </w:t>
      </w:r>
    </w:p>
    <w:p w:rsidR="00636EA7" w:rsidRPr="00636EA7" w:rsidRDefault="00636EA7" w:rsidP="00636EA7">
      <w:pPr>
        <w:ind w:right="4"/>
        <w:jc w:val="both"/>
        <w:rPr>
          <w:rFonts w:ascii="Arial" w:eastAsia="Arial" w:hAnsi="Arial" w:cs="Arial"/>
          <w:color w:val="000000"/>
          <w:lang w:eastAsia="ca-ES"/>
        </w:rPr>
      </w:pPr>
      <w:r>
        <w:rPr>
          <w:rFonts w:ascii="Arial" w:eastAsia="Arial" w:hAnsi="Arial" w:cs="Arial"/>
          <w:b/>
          <w:color w:val="000000"/>
          <w:lang w:eastAsia="ca-ES"/>
        </w:rPr>
        <w:t>PRIMER.</w:t>
      </w:r>
      <w:r w:rsidRPr="00636EA7">
        <w:rPr>
          <w:rFonts w:ascii="Arial" w:eastAsia="Arial" w:hAnsi="Arial" w:cs="Arial"/>
          <w:color w:val="000000"/>
          <w:lang w:eastAsia="ca-ES"/>
        </w:rPr>
        <w:t xml:space="preserve"> Aprovar inicialment les bases específiques reguladores de les subvencions econòmiques, en règim de concurrència competitiva destinades a empreses de Vilanova i la Geltrú, text que s’adjunta a continuació: </w:t>
      </w:r>
    </w:p>
    <w:p w:rsidR="00636EA7" w:rsidRDefault="00636EA7" w:rsidP="00636EA7">
      <w:pPr>
        <w:jc w:val="both"/>
        <w:rPr>
          <w:rFonts w:ascii="Arial" w:eastAsia="Arial" w:hAnsi="Arial" w:cs="Arial"/>
          <w:color w:val="000000"/>
          <w:lang w:eastAsia="ca-ES"/>
        </w:rPr>
      </w:pPr>
      <w:r w:rsidRPr="00636EA7">
        <w:rPr>
          <w:rFonts w:ascii="Arial" w:eastAsia="Arial" w:hAnsi="Arial" w:cs="Arial"/>
          <w:color w:val="000000"/>
          <w:lang w:eastAsia="ca-ES"/>
        </w:rPr>
        <w:lastRenderedPageBreak/>
        <w:t xml:space="preserve"> </w:t>
      </w:r>
    </w:p>
    <w:p w:rsidR="00B63B4C" w:rsidRPr="00636EA7" w:rsidRDefault="00B63B4C" w:rsidP="00636EA7">
      <w:pPr>
        <w:jc w:val="both"/>
        <w:rPr>
          <w:rFonts w:ascii="Arial" w:eastAsia="Arial" w:hAnsi="Arial" w:cs="Arial"/>
          <w:color w:val="000000"/>
          <w:lang w:eastAsia="ca-ES"/>
        </w:rPr>
      </w:pPr>
    </w:p>
    <w:p w:rsidR="00636EA7" w:rsidRPr="00636EA7" w:rsidRDefault="00636EA7" w:rsidP="00B63B4C">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Arial" w:eastAsia="Arial" w:hAnsi="Arial" w:cs="Arial"/>
          <w:color w:val="000000"/>
          <w:lang w:eastAsia="ca-ES"/>
        </w:rPr>
      </w:pPr>
      <w:r w:rsidRPr="00636EA7">
        <w:rPr>
          <w:rFonts w:ascii="Arial" w:eastAsia="Arial" w:hAnsi="Arial" w:cs="Arial"/>
          <w:color w:val="000000"/>
          <w:lang w:eastAsia="ca-ES"/>
        </w:rPr>
        <w:t xml:space="preserve"> </w:t>
      </w:r>
      <w:r w:rsidRPr="00636EA7">
        <w:rPr>
          <w:rFonts w:ascii="Arial" w:eastAsia="Arial" w:hAnsi="Arial" w:cs="Arial"/>
          <w:b/>
          <w:color w:val="000000"/>
          <w:lang w:eastAsia="ca-ES"/>
        </w:rPr>
        <w:t>BASES REGULADORES DE LES SUBVENCIONS EN REGIM DE C</w:t>
      </w:r>
      <w:r w:rsidR="00151C4C">
        <w:rPr>
          <w:rFonts w:ascii="Arial" w:eastAsia="Arial" w:hAnsi="Arial" w:cs="Arial"/>
          <w:b/>
          <w:color w:val="000000"/>
          <w:lang w:eastAsia="ca-ES"/>
        </w:rPr>
        <w:t>ONCURRÈNCIA COMPETITIVA DESTINADE</w:t>
      </w:r>
      <w:r w:rsidRPr="00636EA7">
        <w:rPr>
          <w:rFonts w:ascii="Arial" w:eastAsia="Arial" w:hAnsi="Arial" w:cs="Arial"/>
          <w:b/>
          <w:color w:val="000000"/>
          <w:lang w:eastAsia="ca-ES"/>
        </w:rPr>
        <w:t>S A EMPRESES DE VILANOVA I L</w:t>
      </w:r>
      <w:r w:rsidR="00151C4C">
        <w:rPr>
          <w:rFonts w:ascii="Arial" w:eastAsia="Arial" w:hAnsi="Arial" w:cs="Arial"/>
          <w:b/>
          <w:color w:val="000000"/>
          <w:lang w:eastAsia="ca-ES"/>
        </w:rPr>
        <w:t>A GELTRÚ A</w:t>
      </w:r>
      <w:r>
        <w:rPr>
          <w:rFonts w:ascii="Arial" w:eastAsia="Arial" w:hAnsi="Arial" w:cs="Arial"/>
          <w:b/>
          <w:color w:val="000000"/>
          <w:lang w:eastAsia="ca-ES"/>
        </w:rPr>
        <w:t>FECTADES PER LA CRISI</w:t>
      </w:r>
      <w:r w:rsidRPr="00636EA7">
        <w:rPr>
          <w:rFonts w:ascii="Arial" w:eastAsia="Arial" w:hAnsi="Arial" w:cs="Arial"/>
          <w:b/>
          <w:color w:val="000000"/>
          <w:lang w:eastAsia="ca-ES"/>
        </w:rPr>
        <w:t xml:space="preserve"> DE</w:t>
      </w:r>
      <w:r>
        <w:rPr>
          <w:rFonts w:ascii="Arial" w:eastAsia="Arial" w:hAnsi="Arial" w:cs="Arial"/>
          <w:b/>
          <w:color w:val="000000"/>
          <w:lang w:eastAsia="ca-ES"/>
        </w:rPr>
        <w:t xml:space="preserve"> </w:t>
      </w:r>
      <w:r w:rsidRPr="00636EA7">
        <w:rPr>
          <w:rFonts w:ascii="Arial" w:eastAsia="Arial" w:hAnsi="Arial" w:cs="Arial"/>
          <w:b/>
          <w:color w:val="000000"/>
          <w:lang w:eastAsia="ca-ES"/>
        </w:rPr>
        <w:t>L</w:t>
      </w:r>
      <w:r>
        <w:rPr>
          <w:rFonts w:ascii="Arial" w:eastAsia="Arial" w:hAnsi="Arial" w:cs="Arial"/>
          <w:b/>
          <w:color w:val="000000"/>
          <w:lang w:eastAsia="ca-ES"/>
        </w:rPr>
        <w:t>A</w:t>
      </w:r>
      <w:r w:rsidR="00B63B4C">
        <w:rPr>
          <w:rFonts w:ascii="Arial" w:eastAsia="Arial" w:hAnsi="Arial" w:cs="Arial"/>
          <w:b/>
          <w:color w:val="000000"/>
          <w:lang w:eastAsia="ca-ES"/>
        </w:rPr>
        <w:t xml:space="preserve"> COVID-</w:t>
      </w:r>
      <w:r w:rsidRPr="00636EA7">
        <w:rPr>
          <w:rFonts w:ascii="Arial" w:eastAsia="Arial" w:hAnsi="Arial" w:cs="Arial"/>
          <w:b/>
          <w:color w:val="000000"/>
          <w:lang w:eastAsia="ca-ES"/>
        </w:rPr>
        <w:t xml:space="preserve">19. </w:t>
      </w:r>
    </w:p>
    <w:p w:rsidR="00636EA7" w:rsidRPr="00636EA7" w:rsidRDefault="00636EA7" w:rsidP="00636EA7">
      <w:pPr>
        <w:jc w:val="both"/>
        <w:rPr>
          <w:rFonts w:ascii="Arial" w:eastAsia="Arial" w:hAnsi="Arial" w:cs="Arial"/>
          <w:color w:val="000000"/>
          <w:lang w:eastAsia="ca-ES"/>
        </w:rPr>
      </w:pPr>
      <w:r w:rsidRPr="00636EA7">
        <w:rPr>
          <w:rFonts w:ascii="Arial" w:eastAsia="Arial" w:hAnsi="Arial" w:cs="Arial"/>
          <w:b/>
          <w:color w:val="000000"/>
          <w:lang w:eastAsia="ca-ES"/>
        </w:rPr>
        <w:t xml:space="preserve"> </w:t>
      </w:r>
    </w:p>
    <w:p w:rsidR="00636EA7" w:rsidRPr="00636EA7" w:rsidRDefault="00636EA7" w:rsidP="005D27E3">
      <w:pPr>
        <w:keepNext/>
        <w:keepLines/>
        <w:spacing w:after="120"/>
        <w:ind w:right="1"/>
        <w:jc w:val="both"/>
        <w:outlineLvl w:val="0"/>
        <w:rPr>
          <w:rFonts w:ascii="Arial" w:eastAsia="Arial" w:hAnsi="Arial" w:cs="Arial"/>
          <w:b/>
          <w:color w:val="000000"/>
          <w:lang w:eastAsia="ca-ES"/>
        </w:rPr>
      </w:pPr>
      <w:r w:rsidRPr="00636EA7">
        <w:rPr>
          <w:rFonts w:ascii="Arial" w:eastAsia="Arial" w:hAnsi="Arial" w:cs="Arial"/>
          <w:b/>
          <w:color w:val="000000"/>
          <w:lang w:eastAsia="ca-ES"/>
        </w:rPr>
        <w:t xml:space="preserve">1. Objecte del programa de subvencions </w:t>
      </w:r>
    </w:p>
    <w:p w:rsidR="00636EA7" w:rsidRPr="00636EA7" w:rsidRDefault="00636EA7" w:rsidP="00636EA7">
      <w:pPr>
        <w:ind w:right="4"/>
        <w:jc w:val="both"/>
        <w:rPr>
          <w:rFonts w:ascii="Arial" w:eastAsia="Arial" w:hAnsi="Arial" w:cs="Arial"/>
          <w:color w:val="000000"/>
          <w:lang w:eastAsia="ca-ES"/>
        </w:rPr>
      </w:pPr>
      <w:r w:rsidRPr="00636EA7">
        <w:rPr>
          <w:rFonts w:ascii="Arial" w:eastAsia="Arial" w:hAnsi="Arial" w:cs="Arial"/>
          <w:color w:val="000000"/>
          <w:lang w:eastAsia="ca-ES"/>
        </w:rPr>
        <w:t>La irrupció de l’emergència sanitària associada a</w:t>
      </w:r>
      <w:r w:rsidR="00B63B4C">
        <w:rPr>
          <w:rFonts w:ascii="Arial" w:eastAsia="Arial" w:hAnsi="Arial" w:cs="Arial"/>
          <w:color w:val="000000"/>
          <w:lang w:eastAsia="ca-ES"/>
        </w:rPr>
        <w:t xml:space="preserve"> </w:t>
      </w:r>
      <w:r w:rsidRPr="00636EA7">
        <w:rPr>
          <w:rFonts w:ascii="Arial" w:eastAsia="Arial" w:hAnsi="Arial" w:cs="Arial"/>
          <w:color w:val="000000"/>
          <w:lang w:eastAsia="ca-ES"/>
        </w:rPr>
        <w:t>l</w:t>
      </w:r>
      <w:r w:rsidR="00B63B4C">
        <w:rPr>
          <w:rFonts w:ascii="Arial" w:eastAsia="Arial" w:hAnsi="Arial" w:cs="Arial"/>
          <w:color w:val="000000"/>
          <w:lang w:eastAsia="ca-ES"/>
        </w:rPr>
        <w:t>a Covid-</w:t>
      </w:r>
      <w:r w:rsidRPr="00636EA7">
        <w:rPr>
          <w:rFonts w:ascii="Arial" w:eastAsia="Arial" w:hAnsi="Arial" w:cs="Arial"/>
          <w:color w:val="000000"/>
          <w:lang w:eastAsia="ca-ES"/>
        </w:rPr>
        <w:t>19, i la declaració de l’Estat d’alarma, han provocat que moltes empreses s’hagin vist obligad</w:t>
      </w:r>
      <w:r w:rsidR="005D27E3">
        <w:rPr>
          <w:rFonts w:ascii="Arial" w:eastAsia="Arial" w:hAnsi="Arial" w:cs="Arial"/>
          <w:color w:val="000000"/>
          <w:lang w:eastAsia="ca-ES"/>
        </w:rPr>
        <w:t>es a aturar la seva activitat</w:t>
      </w:r>
      <w:r w:rsidRPr="00636EA7">
        <w:rPr>
          <w:rFonts w:ascii="Arial" w:eastAsia="Arial" w:hAnsi="Arial" w:cs="Arial"/>
          <w:color w:val="000000"/>
          <w:lang w:eastAsia="ca-ES"/>
        </w:rPr>
        <w:t xml:space="preserve"> o que</w:t>
      </w:r>
      <w:r w:rsidR="005D27E3">
        <w:rPr>
          <w:rFonts w:ascii="Arial" w:eastAsia="Arial" w:hAnsi="Arial" w:cs="Arial"/>
          <w:color w:val="000000"/>
          <w:lang w:eastAsia="ca-ES"/>
        </w:rPr>
        <w:t>,</w:t>
      </w:r>
      <w:r w:rsidRPr="00636EA7">
        <w:rPr>
          <w:rFonts w:ascii="Arial" w:eastAsia="Arial" w:hAnsi="Arial" w:cs="Arial"/>
          <w:color w:val="000000"/>
          <w:lang w:eastAsia="ca-ES"/>
        </w:rPr>
        <w:t xml:space="preserve"> sense fer-ho, els seus ingressos hagin disminuït de forma dràstica. </w:t>
      </w:r>
    </w:p>
    <w:p w:rsidR="00636EA7" w:rsidRPr="00636EA7" w:rsidRDefault="00636EA7" w:rsidP="00636EA7">
      <w:pPr>
        <w:jc w:val="both"/>
        <w:rPr>
          <w:rFonts w:ascii="Arial" w:eastAsia="Arial" w:hAnsi="Arial" w:cs="Arial"/>
          <w:color w:val="000000"/>
          <w:lang w:eastAsia="ca-ES"/>
        </w:rPr>
      </w:pPr>
      <w:r w:rsidRPr="00636EA7">
        <w:rPr>
          <w:rFonts w:ascii="Arial" w:eastAsia="Arial" w:hAnsi="Arial" w:cs="Arial"/>
          <w:color w:val="000000"/>
          <w:lang w:eastAsia="ca-ES"/>
        </w:rPr>
        <w:t xml:space="preserve"> </w:t>
      </w:r>
    </w:p>
    <w:p w:rsidR="00636EA7" w:rsidRPr="00636EA7" w:rsidRDefault="005D27E3" w:rsidP="00636EA7">
      <w:pPr>
        <w:ind w:right="4"/>
        <w:jc w:val="both"/>
        <w:rPr>
          <w:rFonts w:ascii="Arial" w:eastAsia="Arial" w:hAnsi="Arial" w:cs="Arial"/>
          <w:color w:val="000000"/>
          <w:lang w:eastAsia="ca-ES"/>
        </w:rPr>
      </w:pPr>
      <w:r>
        <w:rPr>
          <w:rFonts w:ascii="Arial" w:eastAsia="Arial" w:hAnsi="Arial" w:cs="Arial"/>
          <w:color w:val="000000"/>
          <w:lang w:eastAsia="ca-ES"/>
        </w:rPr>
        <w:t xml:space="preserve">Per tal d’ajudar </w:t>
      </w:r>
      <w:r w:rsidR="00636EA7" w:rsidRPr="00636EA7">
        <w:rPr>
          <w:rFonts w:ascii="Arial" w:eastAsia="Arial" w:hAnsi="Arial" w:cs="Arial"/>
          <w:color w:val="000000"/>
          <w:lang w:eastAsia="ca-ES"/>
        </w:rPr>
        <w:t>les empreses que s’han vist més fortament afectades per aquesta situació, l’Ajuntament de Vilanova i la Geltrú vol aprovar unes bases que regulin l</w:t>
      </w:r>
      <w:r w:rsidR="00101ACC">
        <w:rPr>
          <w:rFonts w:ascii="Arial" w:eastAsia="Arial" w:hAnsi="Arial" w:cs="Arial"/>
          <w:color w:val="000000"/>
          <w:lang w:eastAsia="ca-ES"/>
        </w:rPr>
        <w:t>a concessió de subvencions econò</w:t>
      </w:r>
      <w:r w:rsidR="00636EA7" w:rsidRPr="00636EA7">
        <w:rPr>
          <w:rFonts w:ascii="Arial" w:eastAsia="Arial" w:hAnsi="Arial" w:cs="Arial"/>
          <w:color w:val="000000"/>
          <w:lang w:eastAsia="ca-ES"/>
        </w:rPr>
        <w:t xml:space="preserve">miques, en règim de pública concurrència, per tal d’ajudar a la recuperació del teixit empresarial local. </w:t>
      </w:r>
    </w:p>
    <w:p w:rsidR="00636EA7" w:rsidRPr="00636EA7" w:rsidRDefault="00636EA7" w:rsidP="00636EA7">
      <w:pPr>
        <w:jc w:val="both"/>
        <w:rPr>
          <w:rFonts w:ascii="Arial" w:eastAsia="Arial" w:hAnsi="Arial" w:cs="Arial"/>
          <w:color w:val="000000"/>
          <w:lang w:eastAsia="ca-ES"/>
        </w:rPr>
      </w:pPr>
      <w:r w:rsidRPr="00636EA7">
        <w:rPr>
          <w:rFonts w:ascii="Arial" w:eastAsia="Arial" w:hAnsi="Arial" w:cs="Arial"/>
          <w:color w:val="000000"/>
          <w:lang w:eastAsia="ca-ES"/>
        </w:rPr>
        <w:t xml:space="preserve"> </w:t>
      </w:r>
    </w:p>
    <w:p w:rsidR="00636EA7" w:rsidRPr="00636EA7" w:rsidRDefault="00636EA7" w:rsidP="00636EA7">
      <w:pPr>
        <w:ind w:right="4"/>
        <w:jc w:val="both"/>
        <w:rPr>
          <w:rFonts w:ascii="Arial" w:eastAsia="Arial" w:hAnsi="Arial" w:cs="Arial"/>
          <w:color w:val="000000"/>
          <w:lang w:eastAsia="ca-ES"/>
        </w:rPr>
      </w:pPr>
      <w:r w:rsidRPr="00636EA7">
        <w:rPr>
          <w:rFonts w:ascii="Arial" w:eastAsia="Arial" w:hAnsi="Arial" w:cs="Arial"/>
          <w:color w:val="000000"/>
          <w:lang w:eastAsia="ca-ES"/>
        </w:rPr>
        <w:t xml:space="preserve">És fonamental per </w:t>
      </w:r>
      <w:r w:rsidR="005D27E3">
        <w:rPr>
          <w:rFonts w:ascii="Arial" w:eastAsia="Arial" w:hAnsi="Arial" w:cs="Arial"/>
          <w:color w:val="000000"/>
          <w:lang w:eastAsia="ca-ES"/>
        </w:rPr>
        <w:t xml:space="preserve">a </w:t>
      </w:r>
      <w:r w:rsidRPr="00636EA7">
        <w:rPr>
          <w:rFonts w:ascii="Arial" w:eastAsia="Arial" w:hAnsi="Arial" w:cs="Arial"/>
          <w:color w:val="000000"/>
          <w:lang w:eastAsia="ca-ES"/>
        </w:rPr>
        <w:t>la vitalitat de la ciutat, i pe</w:t>
      </w:r>
      <w:r w:rsidR="005D27E3">
        <w:rPr>
          <w:rFonts w:ascii="Arial" w:eastAsia="Arial" w:hAnsi="Arial" w:cs="Arial"/>
          <w:color w:val="000000"/>
          <w:lang w:eastAsia="ca-ES"/>
        </w:rPr>
        <w:t>r a</w:t>
      </w:r>
      <w:r w:rsidRPr="00636EA7">
        <w:rPr>
          <w:rFonts w:ascii="Arial" w:eastAsia="Arial" w:hAnsi="Arial" w:cs="Arial"/>
          <w:color w:val="000000"/>
          <w:lang w:eastAsia="ca-ES"/>
        </w:rPr>
        <w:t>l benestar de la ciutadania disposar de locals comercials, serveis i espais d’activitat econòmica. É</w:t>
      </w:r>
      <w:r w:rsidR="005D27E3">
        <w:rPr>
          <w:rFonts w:ascii="Arial" w:eastAsia="Arial" w:hAnsi="Arial" w:cs="Arial"/>
          <w:color w:val="000000"/>
          <w:lang w:eastAsia="ca-ES"/>
        </w:rPr>
        <w:t>s per això que aquestes mesures</w:t>
      </w:r>
      <w:r w:rsidRPr="00636EA7">
        <w:rPr>
          <w:rFonts w:ascii="Arial" w:eastAsia="Arial" w:hAnsi="Arial" w:cs="Arial"/>
          <w:color w:val="000000"/>
          <w:lang w:eastAsia="ca-ES"/>
        </w:rPr>
        <w:t xml:space="preserve"> volen evitar l’increment de locals buits i la destrucció de llocs de treball. </w:t>
      </w:r>
    </w:p>
    <w:p w:rsidR="00636EA7" w:rsidRPr="00636EA7" w:rsidRDefault="00636EA7" w:rsidP="00636EA7">
      <w:pPr>
        <w:jc w:val="both"/>
        <w:rPr>
          <w:rFonts w:ascii="Arial" w:eastAsia="Arial" w:hAnsi="Arial" w:cs="Arial"/>
          <w:color w:val="000000"/>
          <w:lang w:eastAsia="ca-ES"/>
        </w:rPr>
      </w:pPr>
      <w:r w:rsidRPr="00636EA7">
        <w:rPr>
          <w:rFonts w:ascii="Arial" w:eastAsia="Arial" w:hAnsi="Arial" w:cs="Arial"/>
          <w:color w:val="000000"/>
          <w:lang w:eastAsia="ca-ES"/>
        </w:rPr>
        <w:t xml:space="preserve"> </w:t>
      </w:r>
    </w:p>
    <w:p w:rsidR="00636EA7" w:rsidRPr="00636EA7" w:rsidRDefault="00636EA7" w:rsidP="00636EA7">
      <w:pPr>
        <w:ind w:right="4"/>
        <w:jc w:val="both"/>
        <w:rPr>
          <w:rFonts w:ascii="Arial" w:eastAsia="Arial" w:hAnsi="Arial" w:cs="Arial"/>
          <w:color w:val="000000"/>
          <w:lang w:eastAsia="ca-ES"/>
        </w:rPr>
      </w:pPr>
      <w:r w:rsidRPr="00636EA7">
        <w:rPr>
          <w:rFonts w:ascii="Arial" w:eastAsia="Arial" w:hAnsi="Arial" w:cs="Arial"/>
          <w:color w:val="000000"/>
          <w:lang w:eastAsia="ca-ES"/>
        </w:rPr>
        <w:t>Aquestes bases defineixen els processos de sol·licitud, concessió i pagament de les subvencions a empreses</w:t>
      </w:r>
      <w:r w:rsidRPr="00636EA7">
        <w:rPr>
          <w:rFonts w:ascii="Arial" w:eastAsia="Arial" w:hAnsi="Arial" w:cs="Arial"/>
          <w:b/>
          <w:color w:val="000000"/>
          <w:lang w:eastAsia="ca-ES"/>
        </w:rPr>
        <w:t xml:space="preserve"> </w:t>
      </w:r>
      <w:r w:rsidRPr="00636EA7">
        <w:rPr>
          <w:rFonts w:ascii="Arial" w:eastAsia="Arial" w:hAnsi="Arial" w:cs="Arial"/>
          <w:color w:val="000000"/>
          <w:lang w:eastAsia="ca-ES"/>
        </w:rPr>
        <w:t>mitjançant concurrència competitiva</w:t>
      </w:r>
      <w:r w:rsidR="005D27E3">
        <w:rPr>
          <w:rFonts w:ascii="Arial" w:eastAsia="Arial" w:hAnsi="Arial" w:cs="Arial"/>
          <w:color w:val="000000"/>
          <w:lang w:eastAsia="ca-ES"/>
        </w:rPr>
        <w:t>,</w:t>
      </w:r>
      <w:r w:rsidRPr="00636EA7">
        <w:rPr>
          <w:rFonts w:ascii="Arial" w:eastAsia="Arial" w:hAnsi="Arial" w:cs="Arial"/>
          <w:color w:val="000000"/>
          <w:lang w:eastAsia="ca-ES"/>
        </w:rPr>
        <w:t xml:space="preserve"> de conformitat amb l’Ordenança general reguladora de la concessió de subvencions d’aquest Ajuntament, aprovada pel Ple de 6 de novembre de 2006, publicada en el BOPB núm. 68</w:t>
      </w:r>
      <w:r w:rsidR="005D27E3">
        <w:rPr>
          <w:rFonts w:ascii="Arial" w:eastAsia="Arial" w:hAnsi="Arial" w:cs="Arial"/>
          <w:color w:val="000000"/>
          <w:lang w:eastAsia="ca-ES"/>
        </w:rPr>
        <w:t>,</w:t>
      </w:r>
      <w:r w:rsidRPr="00636EA7">
        <w:rPr>
          <w:rFonts w:ascii="Arial" w:eastAsia="Arial" w:hAnsi="Arial" w:cs="Arial"/>
          <w:color w:val="000000"/>
          <w:lang w:eastAsia="ca-ES"/>
        </w:rPr>
        <w:t xml:space="preserve"> de 20 de març de 2007 (modificat l’apartat final de l’article 5 en el Ple de 13 de març de 2017) i el pla estratègic de subvencions, així com les convocatòries específiques.  </w:t>
      </w:r>
    </w:p>
    <w:p w:rsidR="00636EA7" w:rsidRPr="00636EA7" w:rsidRDefault="00636EA7" w:rsidP="00636EA7">
      <w:pPr>
        <w:jc w:val="both"/>
        <w:rPr>
          <w:rFonts w:ascii="Arial" w:eastAsia="Arial" w:hAnsi="Arial" w:cs="Arial"/>
          <w:color w:val="000000"/>
          <w:lang w:eastAsia="ca-ES"/>
        </w:rPr>
      </w:pPr>
      <w:r w:rsidRPr="00636EA7">
        <w:rPr>
          <w:rFonts w:ascii="Arial" w:eastAsia="Arial" w:hAnsi="Arial" w:cs="Arial"/>
          <w:color w:val="000000"/>
          <w:lang w:eastAsia="ca-ES"/>
        </w:rPr>
        <w:t xml:space="preserve"> </w:t>
      </w:r>
    </w:p>
    <w:p w:rsidR="00636EA7" w:rsidRPr="00636EA7" w:rsidRDefault="00636EA7" w:rsidP="00636EA7">
      <w:pPr>
        <w:spacing w:after="120"/>
        <w:jc w:val="both"/>
        <w:rPr>
          <w:rFonts w:ascii="Arial" w:eastAsia="Arial" w:hAnsi="Arial" w:cs="Arial"/>
          <w:b/>
          <w:color w:val="000000"/>
          <w:lang w:eastAsia="ca-ES"/>
        </w:rPr>
      </w:pPr>
      <w:r w:rsidRPr="00636EA7">
        <w:rPr>
          <w:rFonts w:ascii="Arial" w:eastAsia="Arial" w:hAnsi="Arial" w:cs="Arial"/>
          <w:b/>
          <w:color w:val="000000"/>
          <w:lang w:eastAsia="ca-ES"/>
        </w:rPr>
        <w:t xml:space="preserve">2. Finalitat de les subvencions </w:t>
      </w:r>
    </w:p>
    <w:p w:rsidR="00636EA7" w:rsidRPr="00636EA7" w:rsidRDefault="00636EA7" w:rsidP="00636EA7">
      <w:pPr>
        <w:spacing w:after="120"/>
        <w:ind w:right="4"/>
        <w:jc w:val="both"/>
        <w:rPr>
          <w:rFonts w:ascii="Arial" w:eastAsia="Arial" w:hAnsi="Arial" w:cs="Arial"/>
          <w:color w:val="000000"/>
          <w:lang w:eastAsia="ca-ES"/>
        </w:rPr>
      </w:pPr>
      <w:r w:rsidRPr="00636EA7">
        <w:rPr>
          <w:rFonts w:ascii="Arial" w:eastAsia="Arial" w:hAnsi="Arial" w:cs="Arial"/>
          <w:color w:val="000000"/>
          <w:lang w:eastAsia="ca-ES"/>
        </w:rPr>
        <w:t>Els conceptes i projectes q</w:t>
      </w:r>
      <w:r>
        <w:rPr>
          <w:rFonts w:ascii="Arial" w:eastAsia="Arial" w:hAnsi="Arial" w:cs="Arial"/>
          <w:color w:val="000000"/>
          <w:lang w:eastAsia="ca-ES"/>
        </w:rPr>
        <w:t>ue poden rebre subvencions econò</w:t>
      </w:r>
      <w:r w:rsidRPr="00636EA7">
        <w:rPr>
          <w:rFonts w:ascii="Arial" w:eastAsia="Arial" w:hAnsi="Arial" w:cs="Arial"/>
          <w:color w:val="000000"/>
          <w:lang w:eastAsia="ca-ES"/>
        </w:rPr>
        <w:t xml:space="preserve">miques són els següents: </w:t>
      </w:r>
    </w:p>
    <w:p w:rsidR="00636EA7" w:rsidRPr="00636EA7" w:rsidRDefault="00636EA7" w:rsidP="00752499">
      <w:pPr>
        <w:numPr>
          <w:ilvl w:val="0"/>
          <w:numId w:val="84"/>
        </w:numPr>
        <w:spacing w:after="120"/>
        <w:ind w:left="426" w:right="4" w:hanging="426"/>
        <w:jc w:val="both"/>
        <w:rPr>
          <w:rFonts w:ascii="Arial" w:eastAsia="Arial" w:hAnsi="Arial" w:cs="Arial"/>
          <w:color w:val="000000"/>
          <w:lang w:eastAsia="ca-ES"/>
        </w:rPr>
      </w:pPr>
      <w:r w:rsidRPr="00636EA7">
        <w:rPr>
          <w:rFonts w:ascii="Arial" w:eastAsia="Arial" w:hAnsi="Arial" w:cs="Arial"/>
          <w:color w:val="000000"/>
          <w:lang w:eastAsia="ca-ES"/>
        </w:rPr>
        <w:t xml:space="preserve">Manteniment de locals comercials en funcionament, serveis i centres de treball amb activitat empresarial. </w:t>
      </w:r>
    </w:p>
    <w:p w:rsidR="00636EA7" w:rsidRPr="00636EA7" w:rsidRDefault="00636EA7" w:rsidP="00752499">
      <w:pPr>
        <w:numPr>
          <w:ilvl w:val="0"/>
          <w:numId w:val="84"/>
        </w:numPr>
        <w:spacing w:after="120"/>
        <w:ind w:left="426" w:right="4" w:hanging="426"/>
        <w:jc w:val="both"/>
        <w:rPr>
          <w:rFonts w:ascii="Arial" w:eastAsia="Arial" w:hAnsi="Arial" w:cs="Arial"/>
          <w:color w:val="000000"/>
          <w:lang w:eastAsia="ca-ES"/>
        </w:rPr>
      </w:pPr>
      <w:r w:rsidRPr="00636EA7">
        <w:rPr>
          <w:rFonts w:ascii="Arial" w:eastAsia="Arial" w:hAnsi="Arial" w:cs="Arial"/>
          <w:color w:val="000000"/>
          <w:lang w:eastAsia="ca-ES"/>
        </w:rPr>
        <w:t>Campanyes de promoció, de màrqueting i de difusió de les activitats empresarials del municipi.</w:t>
      </w:r>
      <w:r w:rsidRPr="00636EA7">
        <w:rPr>
          <w:rFonts w:ascii="Arial" w:eastAsia="Calibri" w:hAnsi="Arial" w:cs="Arial"/>
          <w:color w:val="000000"/>
          <w:lang w:eastAsia="ca-ES"/>
        </w:rPr>
        <w:t xml:space="preserve"> </w:t>
      </w:r>
    </w:p>
    <w:p w:rsidR="00636EA7" w:rsidRPr="00636EA7" w:rsidRDefault="00636EA7" w:rsidP="00752499">
      <w:pPr>
        <w:numPr>
          <w:ilvl w:val="0"/>
          <w:numId w:val="84"/>
        </w:numPr>
        <w:spacing w:after="120"/>
        <w:ind w:left="426" w:right="4" w:hanging="426"/>
        <w:jc w:val="both"/>
        <w:rPr>
          <w:rFonts w:ascii="Arial" w:eastAsia="Arial" w:hAnsi="Arial" w:cs="Arial"/>
          <w:color w:val="000000"/>
          <w:lang w:eastAsia="ca-ES"/>
        </w:rPr>
      </w:pPr>
      <w:r w:rsidRPr="00636EA7">
        <w:rPr>
          <w:rFonts w:ascii="Arial" w:eastAsia="Arial" w:hAnsi="Arial" w:cs="Arial"/>
          <w:color w:val="000000"/>
          <w:lang w:eastAsia="ca-ES"/>
        </w:rPr>
        <w:t>Foment de noves activitats i nous serveis per a les empreses, i d’inversions realitzades per poder dur-les a terme, com ara: promoció de la venda on-line, de noves tecnologies en l’activitat empresarial, creació de nous serveis (servies de lliurament a domicili, per exemple).</w:t>
      </w:r>
      <w:r w:rsidRPr="00636EA7">
        <w:rPr>
          <w:rFonts w:ascii="Arial" w:eastAsia="Calibri" w:hAnsi="Arial" w:cs="Arial"/>
          <w:color w:val="000000"/>
          <w:lang w:eastAsia="ca-ES"/>
        </w:rPr>
        <w:t xml:space="preserve"> </w:t>
      </w:r>
    </w:p>
    <w:p w:rsidR="00636EA7" w:rsidRPr="00636EA7" w:rsidRDefault="00636EA7" w:rsidP="00752499">
      <w:pPr>
        <w:numPr>
          <w:ilvl w:val="0"/>
          <w:numId w:val="84"/>
        </w:numPr>
        <w:spacing w:after="120"/>
        <w:ind w:left="426" w:right="4" w:hanging="426"/>
        <w:jc w:val="both"/>
        <w:rPr>
          <w:rFonts w:ascii="Arial" w:eastAsia="Arial" w:hAnsi="Arial" w:cs="Arial"/>
          <w:color w:val="000000"/>
          <w:lang w:eastAsia="ca-ES"/>
        </w:rPr>
      </w:pPr>
      <w:r w:rsidRPr="00636EA7">
        <w:rPr>
          <w:rFonts w:ascii="Arial" w:eastAsia="Arial" w:hAnsi="Arial" w:cs="Arial"/>
          <w:color w:val="000000"/>
          <w:lang w:eastAsia="ca-ES"/>
        </w:rPr>
        <w:t>Creació de nous productes, o inversions fetes amb l’objectiu d’oferir nous productes (que l’empresa no fes fins ara) per adaptar-la a les noves necessitats detectades o sorgides en el moment actual.</w:t>
      </w:r>
      <w:r w:rsidRPr="00636EA7">
        <w:rPr>
          <w:rFonts w:ascii="Arial" w:eastAsia="Calibri" w:hAnsi="Arial" w:cs="Arial"/>
          <w:color w:val="000000"/>
          <w:lang w:eastAsia="ca-ES"/>
        </w:rPr>
        <w:t xml:space="preserve"> </w:t>
      </w:r>
    </w:p>
    <w:p w:rsidR="00636EA7" w:rsidRPr="00636EA7" w:rsidRDefault="00636EA7" w:rsidP="00752499">
      <w:pPr>
        <w:numPr>
          <w:ilvl w:val="0"/>
          <w:numId w:val="84"/>
        </w:numPr>
        <w:spacing w:after="120"/>
        <w:ind w:left="426" w:right="4" w:hanging="426"/>
        <w:jc w:val="both"/>
        <w:rPr>
          <w:rFonts w:ascii="Arial" w:eastAsia="Arial" w:hAnsi="Arial" w:cs="Arial"/>
          <w:color w:val="000000"/>
          <w:lang w:eastAsia="ca-ES"/>
        </w:rPr>
      </w:pPr>
      <w:r w:rsidRPr="00636EA7">
        <w:rPr>
          <w:rFonts w:ascii="Arial" w:eastAsia="Arial" w:hAnsi="Arial" w:cs="Arial"/>
          <w:color w:val="000000"/>
          <w:lang w:eastAsia="ca-ES"/>
        </w:rPr>
        <w:t>Adquisició de material sanitari, equips de protecció individual o campanyes de senyalització vinculades a</w:t>
      </w:r>
      <w:r w:rsidR="00B63B4C">
        <w:rPr>
          <w:rFonts w:ascii="Arial" w:eastAsia="Arial" w:hAnsi="Arial" w:cs="Arial"/>
          <w:color w:val="000000"/>
          <w:lang w:eastAsia="ca-ES"/>
        </w:rPr>
        <w:t xml:space="preserve"> </w:t>
      </w:r>
      <w:r w:rsidRPr="00636EA7">
        <w:rPr>
          <w:rFonts w:ascii="Arial" w:eastAsia="Arial" w:hAnsi="Arial" w:cs="Arial"/>
          <w:color w:val="000000"/>
          <w:lang w:eastAsia="ca-ES"/>
        </w:rPr>
        <w:t>l</w:t>
      </w:r>
      <w:r w:rsidR="00B63B4C">
        <w:rPr>
          <w:rFonts w:ascii="Arial" w:eastAsia="Arial" w:hAnsi="Arial" w:cs="Arial"/>
          <w:color w:val="000000"/>
          <w:lang w:eastAsia="ca-ES"/>
        </w:rPr>
        <w:t>a COVID-</w:t>
      </w:r>
      <w:r w:rsidRPr="00636EA7">
        <w:rPr>
          <w:rFonts w:ascii="Arial" w:eastAsia="Arial" w:hAnsi="Arial" w:cs="Arial"/>
          <w:color w:val="000000"/>
          <w:lang w:eastAsia="ca-ES"/>
        </w:rPr>
        <w:t>19.</w:t>
      </w:r>
      <w:r w:rsidRPr="00636EA7">
        <w:rPr>
          <w:rFonts w:ascii="Arial" w:eastAsia="Calibri" w:hAnsi="Arial" w:cs="Arial"/>
          <w:color w:val="000000"/>
          <w:lang w:eastAsia="ca-ES"/>
        </w:rPr>
        <w:t xml:space="preserve"> </w:t>
      </w:r>
    </w:p>
    <w:p w:rsidR="00636EA7" w:rsidRPr="00636EA7" w:rsidRDefault="00636EA7" w:rsidP="00752499">
      <w:pPr>
        <w:numPr>
          <w:ilvl w:val="0"/>
          <w:numId w:val="84"/>
        </w:numPr>
        <w:ind w:left="426" w:right="4" w:hanging="426"/>
        <w:jc w:val="both"/>
        <w:rPr>
          <w:rFonts w:ascii="Arial" w:eastAsia="Arial" w:hAnsi="Arial" w:cs="Arial"/>
          <w:color w:val="000000"/>
          <w:lang w:eastAsia="ca-ES"/>
        </w:rPr>
      </w:pPr>
      <w:r w:rsidRPr="00636EA7">
        <w:rPr>
          <w:rFonts w:ascii="Arial" w:eastAsia="Arial" w:hAnsi="Arial" w:cs="Arial"/>
          <w:color w:val="000000"/>
          <w:lang w:eastAsia="ca-ES"/>
        </w:rPr>
        <w:t>Qualsevol altra activitat, servei o inversió que doni resposta a l’objecte de la convocatòria.</w:t>
      </w:r>
      <w:r w:rsidRPr="00636EA7">
        <w:rPr>
          <w:rFonts w:ascii="Arial" w:eastAsia="Calibri" w:hAnsi="Arial" w:cs="Arial"/>
          <w:color w:val="000000"/>
          <w:lang w:eastAsia="ca-ES"/>
        </w:rPr>
        <w:t xml:space="preserve"> </w:t>
      </w:r>
    </w:p>
    <w:p w:rsidR="00636EA7" w:rsidRPr="00636EA7" w:rsidRDefault="00636EA7" w:rsidP="00636EA7">
      <w:pPr>
        <w:jc w:val="both"/>
        <w:rPr>
          <w:rFonts w:ascii="Arial" w:eastAsia="Arial" w:hAnsi="Arial" w:cs="Arial"/>
          <w:color w:val="000000"/>
          <w:lang w:eastAsia="ca-ES"/>
        </w:rPr>
      </w:pPr>
      <w:r w:rsidRPr="00636EA7">
        <w:rPr>
          <w:rFonts w:ascii="Arial" w:eastAsia="Arial" w:hAnsi="Arial" w:cs="Arial"/>
          <w:color w:val="000000"/>
          <w:lang w:eastAsia="ca-ES"/>
        </w:rPr>
        <w:t xml:space="preserve"> </w:t>
      </w:r>
    </w:p>
    <w:p w:rsidR="00636EA7" w:rsidRPr="00636EA7" w:rsidRDefault="00636EA7" w:rsidP="00636EA7">
      <w:pPr>
        <w:keepNext/>
        <w:keepLines/>
        <w:spacing w:after="120"/>
        <w:ind w:right="1"/>
        <w:jc w:val="both"/>
        <w:outlineLvl w:val="0"/>
        <w:rPr>
          <w:rFonts w:ascii="Arial" w:eastAsia="Arial" w:hAnsi="Arial" w:cs="Arial"/>
          <w:b/>
          <w:color w:val="000000"/>
          <w:lang w:eastAsia="ca-ES"/>
        </w:rPr>
      </w:pPr>
      <w:r w:rsidRPr="00636EA7">
        <w:rPr>
          <w:rFonts w:ascii="Arial" w:eastAsia="Arial" w:hAnsi="Arial" w:cs="Arial"/>
          <w:b/>
          <w:color w:val="000000"/>
          <w:lang w:eastAsia="ca-ES"/>
        </w:rPr>
        <w:lastRenderedPageBreak/>
        <w:t xml:space="preserve">3. Despeses subvencionables </w:t>
      </w:r>
    </w:p>
    <w:p w:rsidR="00636EA7" w:rsidRPr="00636EA7" w:rsidRDefault="00636EA7" w:rsidP="00752499">
      <w:pPr>
        <w:numPr>
          <w:ilvl w:val="0"/>
          <w:numId w:val="85"/>
        </w:numPr>
        <w:spacing w:after="120"/>
        <w:ind w:left="426" w:right="4" w:hanging="426"/>
        <w:jc w:val="both"/>
        <w:rPr>
          <w:rFonts w:ascii="Arial" w:eastAsia="Arial" w:hAnsi="Arial" w:cs="Arial"/>
          <w:color w:val="000000"/>
          <w:lang w:eastAsia="ca-ES"/>
        </w:rPr>
      </w:pPr>
      <w:r w:rsidRPr="00636EA7">
        <w:rPr>
          <w:rFonts w:ascii="Arial" w:eastAsia="Arial" w:hAnsi="Arial" w:cs="Arial"/>
          <w:color w:val="000000"/>
          <w:lang w:eastAsia="ca-ES"/>
        </w:rPr>
        <w:t xml:space="preserve">Despeses de lloguer o despeses financeres de locals comercials, de serveis i d’espais d’activitat empresarial de l’any 2020. </w:t>
      </w:r>
    </w:p>
    <w:p w:rsidR="00636EA7" w:rsidRPr="00636EA7" w:rsidRDefault="00636EA7" w:rsidP="00752499">
      <w:pPr>
        <w:numPr>
          <w:ilvl w:val="0"/>
          <w:numId w:val="85"/>
        </w:numPr>
        <w:spacing w:after="120"/>
        <w:ind w:left="426" w:right="4" w:hanging="426"/>
        <w:jc w:val="both"/>
        <w:rPr>
          <w:rFonts w:ascii="Arial" w:eastAsia="Arial" w:hAnsi="Arial" w:cs="Arial"/>
          <w:color w:val="000000"/>
          <w:lang w:eastAsia="ca-ES"/>
        </w:rPr>
      </w:pPr>
      <w:r w:rsidRPr="00636EA7">
        <w:rPr>
          <w:rFonts w:ascii="Arial" w:eastAsia="Arial" w:hAnsi="Arial" w:cs="Arial"/>
          <w:color w:val="000000"/>
          <w:lang w:eastAsia="ca-ES"/>
        </w:rPr>
        <w:t>Despeses laborals i de personal per dur a terme les activitats subvencionables.</w:t>
      </w:r>
      <w:r w:rsidRPr="00636EA7">
        <w:rPr>
          <w:rFonts w:ascii="Arial" w:eastAsia="Calibri" w:hAnsi="Arial" w:cs="Arial"/>
          <w:color w:val="000000"/>
          <w:lang w:eastAsia="ca-ES"/>
        </w:rPr>
        <w:t xml:space="preserve"> </w:t>
      </w:r>
    </w:p>
    <w:p w:rsidR="00636EA7" w:rsidRPr="00636EA7" w:rsidRDefault="00636EA7" w:rsidP="00752499">
      <w:pPr>
        <w:numPr>
          <w:ilvl w:val="0"/>
          <w:numId w:val="85"/>
        </w:numPr>
        <w:spacing w:after="120"/>
        <w:ind w:left="426" w:right="4" w:hanging="426"/>
        <w:jc w:val="both"/>
        <w:rPr>
          <w:rFonts w:ascii="Arial" w:eastAsia="Arial" w:hAnsi="Arial" w:cs="Arial"/>
          <w:color w:val="000000"/>
          <w:lang w:eastAsia="ca-ES"/>
        </w:rPr>
      </w:pPr>
      <w:r w:rsidRPr="00636EA7">
        <w:rPr>
          <w:rFonts w:ascii="Arial" w:eastAsia="Arial" w:hAnsi="Arial" w:cs="Arial"/>
          <w:color w:val="000000"/>
          <w:lang w:eastAsia="ca-ES"/>
        </w:rPr>
        <w:t>Despeses de funcionament i d’inversions dels conceptes subvencionables.</w:t>
      </w:r>
      <w:r w:rsidRPr="00636EA7">
        <w:rPr>
          <w:rFonts w:ascii="Arial" w:eastAsia="Calibri" w:hAnsi="Arial" w:cs="Arial"/>
          <w:color w:val="000000"/>
          <w:lang w:eastAsia="ca-ES"/>
        </w:rPr>
        <w:t xml:space="preserve"> </w:t>
      </w:r>
    </w:p>
    <w:p w:rsidR="00636EA7" w:rsidRPr="00636EA7" w:rsidRDefault="00636EA7" w:rsidP="00752499">
      <w:pPr>
        <w:numPr>
          <w:ilvl w:val="0"/>
          <w:numId w:val="85"/>
        </w:numPr>
        <w:ind w:left="426" w:right="4" w:hanging="426"/>
        <w:jc w:val="both"/>
        <w:rPr>
          <w:rFonts w:ascii="Arial" w:eastAsia="Arial" w:hAnsi="Arial" w:cs="Arial"/>
          <w:color w:val="000000"/>
          <w:lang w:eastAsia="ca-ES"/>
        </w:rPr>
      </w:pPr>
      <w:r w:rsidRPr="00636EA7">
        <w:rPr>
          <w:rFonts w:ascii="Arial" w:eastAsia="Arial" w:hAnsi="Arial" w:cs="Arial"/>
          <w:color w:val="000000"/>
          <w:lang w:eastAsia="ca-ES"/>
        </w:rPr>
        <w:t>Qualsevol altra despesa en relació a</w:t>
      </w:r>
      <w:r w:rsidR="005D27E3">
        <w:rPr>
          <w:rFonts w:ascii="Arial" w:eastAsia="Arial" w:hAnsi="Arial" w:cs="Arial"/>
          <w:color w:val="000000"/>
          <w:lang w:eastAsia="ca-ES"/>
        </w:rPr>
        <w:t>mb</w:t>
      </w:r>
      <w:r w:rsidRPr="00636EA7">
        <w:rPr>
          <w:rFonts w:ascii="Arial" w:eastAsia="Arial" w:hAnsi="Arial" w:cs="Arial"/>
          <w:color w:val="000000"/>
          <w:lang w:eastAsia="ca-ES"/>
        </w:rPr>
        <w:t xml:space="preserve"> l’objecte i els conceptes subvencionables.</w:t>
      </w:r>
      <w:r w:rsidRPr="00636EA7">
        <w:rPr>
          <w:rFonts w:ascii="Arial" w:eastAsia="Calibri" w:hAnsi="Arial" w:cs="Arial"/>
          <w:color w:val="000000"/>
          <w:lang w:eastAsia="ca-ES"/>
        </w:rPr>
        <w:t xml:space="preserve"> </w:t>
      </w:r>
    </w:p>
    <w:p w:rsidR="00636EA7" w:rsidRPr="00636EA7" w:rsidRDefault="00636EA7" w:rsidP="00636EA7">
      <w:pPr>
        <w:jc w:val="both"/>
        <w:rPr>
          <w:rFonts w:ascii="Arial" w:eastAsia="Arial" w:hAnsi="Arial" w:cs="Arial"/>
          <w:color w:val="000000"/>
          <w:lang w:eastAsia="ca-ES"/>
        </w:rPr>
      </w:pPr>
      <w:r w:rsidRPr="00636EA7">
        <w:rPr>
          <w:rFonts w:ascii="Arial" w:eastAsia="Arial" w:hAnsi="Arial" w:cs="Arial"/>
          <w:color w:val="000000"/>
          <w:lang w:eastAsia="ca-ES"/>
        </w:rPr>
        <w:t xml:space="preserve"> </w:t>
      </w:r>
    </w:p>
    <w:p w:rsidR="00636EA7" w:rsidRPr="00636EA7" w:rsidRDefault="00636EA7" w:rsidP="00636EA7">
      <w:pPr>
        <w:spacing w:after="120"/>
        <w:ind w:left="426" w:hanging="426"/>
        <w:jc w:val="both"/>
        <w:rPr>
          <w:rFonts w:ascii="Arial" w:eastAsia="Arial" w:hAnsi="Arial" w:cs="Arial"/>
          <w:b/>
          <w:color w:val="000000"/>
          <w:lang w:eastAsia="ca-ES"/>
        </w:rPr>
      </w:pPr>
      <w:r w:rsidRPr="00636EA7">
        <w:rPr>
          <w:rFonts w:ascii="Arial" w:eastAsia="Arial" w:hAnsi="Arial" w:cs="Arial"/>
          <w:color w:val="000000"/>
          <w:lang w:eastAsia="ca-ES"/>
        </w:rPr>
        <w:t xml:space="preserve"> </w:t>
      </w:r>
      <w:r w:rsidRPr="00636EA7">
        <w:rPr>
          <w:rFonts w:ascii="Arial" w:eastAsia="Arial" w:hAnsi="Arial" w:cs="Arial"/>
          <w:b/>
          <w:color w:val="000000"/>
          <w:lang w:eastAsia="ca-ES"/>
        </w:rPr>
        <w:t xml:space="preserve">4. Requisits dels sol·licitants  </w:t>
      </w:r>
    </w:p>
    <w:p w:rsidR="00636EA7" w:rsidRPr="00636EA7" w:rsidRDefault="00636EA7" w:rsidP="00752499">
      <w:pPr>
        <w:numPr>
          <w:ilvl w:val="0"/>
          <w:numId w:val="86"/>
        </w:numPr>
        <w:spacing w:after="120"/>
        <w:ind w:left="426" w:right="4" w:hanging="426"/>
        <w:jc w:val="both"/>
        <w:rPr>
          <w:rFonts w:ascii="Arial" w:eastAsia="Arial" w:hAnsi="Arial" w:cs="Arial"/>
          <w:color w:val="000000"/>
          <w:lang w:eastAsia="ca-ES"/>
        </w:rPr>
      </w:pPr>
      <w:r w:rsidRPr="00636EA7">
        <w:rPr>
          <w:rFonts w:ascii="Arial" w:eastAsia="Arial" w:hAnsi="Arial" w:cs="Arial"/>
          <w:color w:val="000000"/>
          <w:lang w:eastAsia="ca-ES"/>
        </w:rPr>
        <w:t>Tindran dret a sol·licitar les subvencions totes aquelles persones físiques o jurídiques que tingui</w:t>
      </w:r>
      <w:r w:rsidR="005D27E3">
        <w:rPr>
          <w:rFonts w:ascii="Arial" w:eastAsia="Arial" w:hAnsi="Arial" w:cs="Arial"/>
          <w:color w:val="000000"/>
          <w:lang w:eastAsia="ca-ES"/>
        </w:rPr>
        <w:t>n</w:t>
      </w:r>
      <w:r w:rsidRPr="00636EA7">
        <w:rPr>
          <w:rFonts w:ascii="Arial" w:eastAsia="Arial" w:hAnsi="Arial" w:cs="Arial"/>
          <w:color w:val="000000"/>
          <w:lang w:eastAsia="ca-ES"/>
        </w:rPr>
        <w:t xml:space="preserve"> l’activitat empresarial al municipi. </w:t>
      </w:r>
    </w:p>
    <w:p w:rsidR="00636EA7" w:rsidRPr="00636EA7" w:rsidRDefault="00636EA7" w:rsidP="00752499">
      <w:pPr>
        <w:numPr>
          <w:ilvl w:val="0"/>
          <w:numId w:val="86"/>
        </w:numPr>
        <w:ind w:left="426" w:right="4" w:hanging="426"/>
        <w:jc w:val="both"/>
        <w:rPr>
          <w:rFonts w:ascii="Arial" w:eastAsia="Arial" w:hAnsi="Arial" w:cs="Arial"/>
          <w:color w:val="000000"/>
          <w:lang w:eastAsia="ca-ES"/>
        </w:rPr>
      </w:pPr>
      <w:r w:rsidRPr="00636EA7">
        <w:rPr>
          <w:rFonts w:ascii="Arial" w:eastAsia="Arial" w:hAnsi="Arial" w:cs="Arial"/>
          <w:color w:val="000000"/>
          <w:lang w:eastAsia="ca-ES"/>
        </w:rPr>
        <w:t>En concret, poden sol·licitar-la aquelles empreses, autònoms i professionals que porten a terme activitat econòmica al municipi, i que han patit una reducció involuntària de la seva facturaci</w:t>
      </w:r>
      <w:r w:rsidR="00B63B4C">
        <w:rPr>
          <w:rFonts w:ascii="Arial" w:eastAsia="Arial" w:hAnsi="Arial" w:cs="Arial"/>
          <w:color w:val="000000"/>
          <w:lang w:eastAsia="ca-ES"/>
        </w:rPr>
        <w:t>ó, com a conseqüència de la Covid-</w:t>
      </w:r>
      <w:r w:rsidRPr="00636EA7">
        <w:rPr>
          <w:rFonts w:ascii="Arial" w:eastAsia="Arial" w:hAnsi="Arial" w:cs="Arial"/>
          <w:color w:val="000000"/>
          <w:lang w:eastAsia="ca-ES"/>
        </w:rPr>
        <w:t>19.</w:t>
      </w:r>
      <w:r w:rsidRPr="00636EA7">
        <w:rPr>
          <w:rFonts w:ascii="Arial" w:eastAsia="Calibri" w:hAnsi="Arial" w:cs="Arial"/>
          <w:color w:val="000000"/>
          <w:lang w:eastAsia="ca-ES"/>
        </w:rPr>
        <w:t xml:space="preserve"> </w:t>
      </w:r>
    </w:p>
    <w:p w:rsidR="00636EA7" w:rsidRPr="00636EA7" w:rsidRDefault="00636EA7" w:rsidP="00636EA7">
      <w:pPr>
        <w:jc w:val="both"/>
        <w:rPr>
          <w:rFonts w:ascii="Arial" w:eastAsia="Arial" w:hAnsi="Arial" w:cs="Arial"/>
          <w:color w:val="000000"/>
          <w:lang w:eastAsia="ca-ES"/>
        </w:rPr>
      </w:pPr>
      <w:r w:rsidRPr="00636EA7">
        <w:rPr>
          <w:rFonts w:ascii="Arial" w:eastAsia="Arial" w:hAnsi="Arial" w:cs="Arial"/>
          <w:color w:val="000000"/>
          <w:lang w:eastAsia="ca-ES"/>
        </w:rPr>
        <w:t xml:space="preserve"> </w:t>
      </w:r>
    </w:p>
    <w:p w:rsidR="00636EA7" w:rsidRPr="00636EA7" w:rsidRDefault="00636EA7" w:rsidP="00636EA7">
      <w:pPr>
        <w:ind w:right="4"/>
        <w:jc w:val="both"/>
        <w:rPr>
          <w:rFonts w:ascii="Arial" w:eastAsia="Arial" w:hAnsi="Arial" w:cs="Arial"/>
          <w:color w:val="000000"/>
          <w:lang w:eastAsia="ca-ES"/>
        </w:rPr>
      </w:pPr>
      <w:r w:rsidRPr="00636EA7">
        <w:rPr>
          <w:rFonts w:ascii="Arial" w:eastAsia="Arial" w:hAnsi="Arial" w:cs="Arial"/>
          <w:color w:val="000000"/>
          <w:lang w:eastAsia="ca-ES"/>
        </w:rPr>
        <w:t xml:space="preserve">Només s’admetrà una sol·licitud per persona física o jurídica. </w:t>
      </w:r>
    </w:p>
    <w:p w:rsidR="00636EA7" w:rsidRPr="00636EA7" w:rsidRDefault="00636EA7" w:rsidP="00636EA7">
      <w:pPr>
        <w:jc w:val="both"/>
        <w:rPr>
          <w:rFonts w:ascii="Arial" w:eastAsia="Arial" w:hAnsi="Arial" w:cs="Arial"/>
          <w:color w:val="000000"/>
          <w:lang w:eastAsia="ca-ES"/>
        </w:rPr>
      </w:pPr>
      <w:r w:rsidRPr="00636EA7">
        <w:rPr>
          <w:rFonts w:ascii="Arial" w:eastAsia="Arial" w:hAnsi="Arial" w:cs="Arial"/>
          <w:color w:val="000000"/>
          <w:lang w:eastAsia="ca-ES"/>
        </w:rPr>
        <w:t xml:space="preserve"> </w:t>
      </w:r>
    </w:p>
    <w:p w:rsidR="00636EA7" w:rsidRPr="00636EA7" w:rsidRDefault="00636EA7" w:rsidP="00636EA7">
      <w:pPr>
        <w:ind w:right="4"/>
        <w:jc w:val="both"/>
        <w:rPr>
          <w:rFonts w:ascii="Arial" w:eastAsia="Arial" w:hAnsi="Arial" w:cs="Arial"/>
          <w:color w:val="000000"/>
          <w:lang w:eastAsia="ca-ES"/>
        </w:rPr>
      </w:pPr>
      <w:r w:rsidRPr="00636EA7">
        <w:rPr>
          <w:rFonts w:ascii="Arial" w:eastAsia="Arial" w:hAnsi="Arial" w:cs="Arial"/>
          <w:color w:val="000000"/>
          <w:lang w:eastAsia="ca-ES"/>
        </w:rPr>
        <w:t xml:space="preserve">S’entén per activitat empresarial, aquelles organitzacions que tenen llicència d’activitat al municipi, o les altes fiscals corresponents per poder dur-la a terme. </w:t>
      </w:r>
    </w:p>
    <w:p w:rsidR="00636EA7" w:rsidRPr="00636EA7" w:rsidRDefault="00636EA7" w:rsidP="00636EA7">
      <w:pPr>
        <w:jc w:val="both"/>
        <w:rPr>
          <w:rFonts w:ascii="Arial" w:eastAsia="Arial" w:hAnsi="Arial" w:cs="Arial"/>
          <w:color w:val="000000"/>
          <w:lang w:eastAsia="ca-ES"/>
        </w:rPr>
      </w:pPr>
      <w:r w:rsidRPr="00636EA7">
        <w:rPr>
          <w:rFonts w:ascii="Arial" w:eastAsia="Arial" w:hAnsi="Arial" w:cs="Arial"/>
          <w:color w:val="000000"/>
          <w:lang w:eastAsia="ca-ES"/>
        </w:rPr>
        <w:t xml:space="preserve"> </w:t>
      </w:r>
    </w:p>
    <w:p w:rsidR="00636EA7" w:rsidRPr="00636EA7" w:rsidRDefault="00636EA7" w:rsidP="00636EA7">
      <w:pPr>
        <w:ind w:right="4"/>
        <w:jc w:val="both"/>
        <w:rPr>
          <w:rFonts w:ascii="Arial" w:eastAsia="Arial" w:hAnsi="Arial" w:cs="Arial"/>
          <w:color w:val="000000"/>
          <w:lang w:eastAsia="ca-ES"/>
        </w:rPr>
      </w:pPr>
      <w:r w:rsidRPr="00636EA7">
        <w:rPr>
          <w:rFonts w:ascii="Arial" w:eastAsia="Arial" w:hAnsi="Arial" w:cs="Arial"/>
          <w:color w:val="000000"/>
          <w:lang w:eastAsia="ca-ES"/>
        </w:rPr>
        <w:t xml:space="preserve">Les empreses sol·licitants hauran d’acreditar: </w:t>
      </w:r>
    </w:p>
    <w:p w:rsidR="00636EA7" w:rsidRPr="00636EA7" w:rsidRDefault="00636EA7" w:rsidP="00636EA7">
      <w:pPr>
        <w:ind w:left="426" w:hanging="426"/>
        <w:jc w:val="both"/>
        <w:rPr>
          <w:rFonts w:ascii="Arial" w:eastAsia="Arial" w:hAnsi="Arial" w:cs="Arial"/>
          <w:color w:val="000000"/>
          <w:lang w:eastAsia="ca-ES"/>
        </w:rPr>
      </w:pPr>
      <w:r w:rsidRPr="00636EA7">
        <w:rPr>
          <w:rFonts w:ascii="Arial" w:eastAsia="Arial" w:hAnsi="Arial" w:cs="Arial"/>
          <w:color w:val="000000"/>
          <w:lang w:eastAsia="ca-ES"/>
        </w:rPr>
        <w:t xml:space="preserve"> </w:t>
      </w:r>
    </w:p>
    <w:p w:rsidR="00636EA7" w:rsidRPr="00636EA7" w:rsidRDefault="00636EA7" w:rsidP="00752499">
      <w:pPr>
        <w:numPr>
          <w:ilvl w:val="0"/>
          <w:numId w:val="87"/>
        </w:numPr>
        <w:spacing w:after="120"/>
        <w:ind w:left="426" w:right="4" w:hanging="426"/>
        <w:jc w:val="both"/>
        <w:rPr>
          <w:rFonts w:ascii="Arial" w:eastAsia="Arial" w:hAnsi="Arial" w:cs="Arial"/>
          <w:color w:val="000000"/>
          <w:lang w:eastAsia="ca-ES"/>
        </w:rPr>
      </w:pPr>
      <w:r w:rsidRPr="00636EA7">
        <w:rPr>
          <w:rFonts w:ascii="Arial" w:eastAsia="Arial" w:hAnsi="Arial" w:cs="Arial"/>
          <w:color w:val="000000"/>
          <w:lang w:eastAsia="ca-ES"/>
        </w:rPr>
        <w:t xml:space="preserve">Complir amb l’objectiu de les subvencions, executar el projecte, realitzar l’activitat o adoptar el comportament que fonamenta la concessió de la subvenció. </w:t>
      </w:r>
    </w:p>
    <w:p w:rsidR="00636EA7" w:rsidRPr="00636EA7" w:rsidRDefault="00636EA7" w:rsidP="00752499">
      <w:pPr>
        <w:numPr>
          <w:ilvl w:val="0"/>
          <w:numId w:val="87"/>
        </w:numPr>
        <w:spacing w:after="120"/>
        <w:ind w:left="426" w:right="4" w:hanging="426"/>
        <w:jc w:val="both"/>
        <w:rPr>
          <w:rFonts w:ascii="Arial" w:eastAsia="Arial" w:hAnsi="Arial" w:cs="Arial"/>
          <w:color w:val="000000"/>
          <w:lang w:eastAsia="ca-ES"/>
        </w:rPr>
      </w:pPr>
      <w:r w:rsidRPr="00636EA7">
        <w:rPr>
          <w:rFonts w:ascii="Arial" w:eastAsia="Arial" w:hAnsi="Arial" w:cs="Arial"/>
          <w:color w:val="000000"/>
          <w:lang w:eastAsia="ca-ES"/>
        </w:rPr>
        <w:t>Justificar davant l’Ajuntament el compliment dels requisits i les condicions, la realització de l’activitat i el compliment de la finalitat que determinin la concessió o el gaudi de la subvenció.</w:t>
      </w:r>
      <w:r w:rsidRPr="00636EA7">
        <w:rPr>
          <w:rFonts w:ascii="Arial" w:eastAsia="Calibri" w:hAnsi="Arial" w:cs="Arial"/>
          <w:color w:val="000000"/>
          <w:lang w:eastAsia="ca-ES"/>
        </w:rPr>
        <w:t xml:space="preserve"> </w:t>
      </w:r>
    </w:p>
    <w:p w:rsidR="00636EA7" w:rsidRPr="00636EA7" w:rsidRDefault="00636EA7" w:rsidP="00752499">
      <w:pPr>
        <w:numPr>
          <w:ilvl w:val="0"/>
          <w:numId w:val="87"/>
        </w:numPr>
        <w:spacing w:after="120"/>
        <w:ind w:left="426" w:right="4" w:hanging="426"/>
        <w:jc w:val="both"/>
        <w:rPr>
          <w:rFonts w:ascii="Arial" w:eastAsia="Arial" w:hAnsi="Arial" w:cs="Arial"/>
          <w:color w:val="000000"/>
          <w:lang w:eastAsia="ca-ES"/>
        </w:rPr>
      </w:pPr>
      <w:r w:rsidRPr="00636EA7">
        <w:rPr>
          <w:rFonts w:ascii="Arial" w:eastAsia="Arial" w:hAnsi="Arial" w:cs="Arial"/>
          <w:color w:val="000000"/>
          <w:lang w:eastAsia="ca-ES"/>
        </w:rPr>
        <w:t>Sotmetre’s a les actuacions de comprovació que s’estableixen per part de l’Ajuntament, així com qualsevol altra comprovació i control financer que puguin dur a terme els òrgans de control competents, i aportar tota la documentació que els sigui requerida en l’exercici de les actuacions anteriors.</w:t>
      </w:r>
      <w:r w:rsidRPr="00636EA7">
        <w:rPr>
          <w:rFonts w:ascii="Arial" w:eastAsia="Calibri" w:hAnsi="Arial" w:cs="Arial"/>
          <w:color w:val="000000"/>
          <w:lang w:eastAsia="ca-ES"/>
        </w:rPr>
        <w:t xml:space="preserve"> </w:t>
      </w:r>
    </w:p>
    <w:p w:rsidR="00636EA7" w:rsidRPr="00101ACC" w:rsidRDefault="00636EA7" w:rsidP="00752499">
      <w:pPr>
        <w:numPr>
          <w:ilvl w:val="0"/>
          <w:numId w:val="87"/>
        </w:numPr>
        <w:spacing w:after="120"/>
        <w:ind w:left="426" w:right="4" w:hanging="426"/>
        <w:jc w:val="both"/>
        <w:rPr>
          <w:rFonts w:ascii="Arial" w:eastAsia="Arial" w:hAnsi="Arial" w:cs="Arial"/>
          <w:lang w:eastAsia="ca-ES"/>
        </w:rPr>
      </w:pPr>
      <w:r w:rsidRPr="00636EA7">
        <w:rPr>
          <w:rFonts w:ascii="Arial" w:eastAsia="Arial" w:hAnsi="Arial" w:cs="Arial"/>
          <w:color w:val="000000"/>
          <w:lang w:eastAsia="ca-ES"/>
        </w:rPr>
        <w:t>Comunicar a l’Ajuntament, en qualsevol moment, i en tot cas abans de la justificació de l’aplicació dels fons, l’obtenció d’altres subvencions, ajuts, ingressos o recursos que financin les activ</w:t>
      </w:r>
      <w:r>
        <w:rPr>
          <w:rFonts w:ascii="Arial" w:eastAsia="Arial" w:hAnsi="Arial" w:cs="Arial"/>
          <w:color w:val="000000"/>
          <w:lang w:eastAsia="ca-ES"/>
        </w:rPr>
        <w:t>itats objecte de subvenció econò</w:t>
      </w:r>
      <w:r w:rsidRPr="00636EA7">
        <w:rPr>
          <w:rFonts w:ascii="Arial" w:eastAsia="Arial" w:hAnsi="Arial" w:cs="Arial"/>
          <w:color w:val="000000"/>
          <w:lang w:eastAsia="ca-ES"/>
        </w:rPr>
        <w:t xml:space="preserve">mica. </w:t>
      </w:r>
      <w:r w:rsidR="00101ACC" w:rsidRPr="00101ACC">
        <w:rPr>
          <w:rFonts w:ascii="Arial" w:eastAsia="Arial" w:hAnsi="Arial" w:cs="Arial"/>
          <w:lang w:eastAsia="ca-ES"/>
        </w:rPr>
        <w:t>Acreditar, amb anterioritat a l'atorgament de la subvenció, que es troba al corrent de les obligacions fiscals i tributàries a</w:t>
      </w:r>
      <w:r w:rsidRPr="00101ACC">
        <w:rPr>
          <w:rFonts w:ascii="Arial" w:eastAsia="Arial" w:hAnsi="Arial" w:cs="Arial"/>
          <w:lang w:eastAsia="ca-ES"/>
        </w:rPr>
        <w:t>mb l’Ajuntament, l’Agència Tributària i la Seguretat Social.</w:t>
      </w:r>
      <w:r w:rsidRPr="00101ACC">
        <w:rPr>
          <w:rFonts w:ascii="Arial" w:eastAsia="Calibri" w:hAnsi="Arial" w:cs="Arial"/>
          <w:lang w:eastAsia="ca-ES"/>
        </w:rPr>
        <w:t xml:space="preserve"> </w:t>
      </w:r>
    </w:p>
    <w:p w:rsidR="00636EA7" w:rsidRPr="00636EA7" w:rsidRDefault="00636EA7" w:rsidP="00752499">
      <w:pPr>
        <w:numPr>
          <w:ilvl w:val="0"/>
          <w:numId w:val="87"/>
        </w:numPr>
        <w:spacing w:after="120"/>
        <w:ind w:left="426" w:right="4" w:hanging="426"/>
        <w:jc w:val="both"/>
        <w:rPr>
          <w:rFonts w:ascii="Arial" w:eastAsia="Arial" w:hAnsi="Arial" w:cs="Arial"/>
          <w:color w:val="000000"/>
          <w:lang w:eastAsia="ca-ES"/>
        </w:rPr>
      </w:pPr>
      <w:r w:rsidRPr="00636EA7">
        <w:rPr>
          <w:rFonts w:ascii="Arial" w:eastAsia="Arial" w:hAnsi="Arial" w:cs="Arial"/>
          <w:color w:val="000000"/>
          <w:lang w:eastAsia="ca-ES"/>
        </w:rPr>
        <w:t>Disposar dels llibres comptables, registres diligenciats i d’altres documents degudament auditats</w:t>
      </w:r>
      <w:r w:rsidR="005D27E3">
        <w:rPr>
          <w:rFonts w:ascii="Arial" w:eastAsia="Arial" w:hAnsi="Arial" w:cs="Arial"/>
          <w:color w:val="000000"/>
          <w:lang w:eastAsia="ca-ES"/>
        </w:rPr>
        <w:t>,</w:t>
      </w:r>
      <w:r w:rsidRPr="00636EA7">
        <w:rPr>
          <w:rFonts w:ascii="Arial" w:eastAsia="Arial" w:hAnsi="Arial" w:cs="Arial"/>
          <w:color w:val="000000"/>
          <w:lang w:eastAsia="ca-ES"/>
        </w:rPr>
        <w:t xml:space="preserve"> d’acord amb la legislació mercantil i sectorial aplicable al beneficiari en cada cas, així com tots els estats comptables i registres específics exigits per les bases reguladores corresponents.</w:t>
      </w:r>
      <w:r w:rsidRPr="00636EA7">
        <w:rPr>
          <w:rFonts w:ascii="Arial" w:eastAsia="Calibri" w:hAnsi="Arial" w:cs="Arial"/>
          <w:color w:val="000000"/>
          <w:lang w:eastAsia="ca-ES"/>
        </w:rPr>
        <w:t xml:space="preserve"> </w:t>
      </w:r>
    </w:p>
    <w:p w:rsidR="00636EA7" w:rsidRPr="00636EA7" w:rsidRDefault="00636EA7" w:rsidP="00752499">
      <w:pPr>
        <w:numPr>
          <w:ilvl w:val="0"/>
          <w:numId w:val="87"/>
        </w:numPr>
        <w:spacing w:after="120"/>
        <w:ind w:left="426" w:right="4" w:hanging="426"/>
        <w:jc w:val="both"/>
        <w:rPr>
          <w:rFonts w:ascii="Arial" w:eastAsia="Arial" w:hAnsi="Arial" w:cs="Arial"/>
          <w:color w:val="000000"/>
          <w:lang w:eastAsia="ca-ES"/>
        </w:rPr>
      </w:pPr>
      <w:r w:rsidRPr="00636EA7">
        <w:rPr>
          <w:rFonts w:ascii="Arial" w:eastAsia="Arial" w:hAnsi="Arial" w:cs="Arial"/>
          <w:color w:val="000000"/>
          <w:lang w:eastAsia="ca-ES"/>
        </w:rPr>
        <w:t>Conservar els documents justificatius de l’aplicació dels fons rebuts, inclosos els documents electrònics, mentre puguin ser objecte d’actuacions de comprovació i control.</w:t>
      </w:r>
      <w:r w:rsidRPr="00636EA7">
        <w:rPr>
          <w:rFonts w:ascii="Arial" w:eastAsia="Calibri" w:hAnsi="Arial" w:cs="Arial"/>
          <w:color w:val="000000"/>
          <w:lang w:eastAsia="ca-ES"/>
        </w:rPr>
        <w:t xml:space="preserve"> </w:t>
      </w:r>
    </w:p>
    <w:p w:rsidR="00636EA7" w:rsidRPr="00636EA7" w:rsidRDefault="00636EA7" w:rsidP="00752499">
      <w:pPr>
        <w:numPr>
          <w:ilvl w:val="0"/>
          <w:numId w:val="87"/>
        </w:numPr>
        <w:ind w:left="426" w:right="4" w:hanging="426"/>
        <w:jc w:val="both"/>
        <w:rPr>
          <w:rFonts w:ascii="Arial" w:eastAsia="Arial" w:hAnsi="Arial" w:cs="Arial"/>
          <w:color w:val="000000"/>
          <w:lang w:eastAsia="ca-ES"/>
        </w:rPr>
      </w:pPr>
      <w:r w:rsidRPr="00636EA7">
        <w:rPr>
          <w:rFonts w:ascii="Arial" w:eastAsia="Arial" w:hAnsi="Arial" w:cs="Arial"/>
          <w:color w:val="000000"/>
          <w:lang w:eastAsia="ca-ES"/>
        </w:rPr>
        <w:lastRenderedPageBreak/>
        <w:t>Reintegrar les subvencions rebudes, en els supòsits previstos en la legislació aplicable i ens aquestes bases específiques.</w:t>
      </w:r>
      <w:r w:rsidRPr="00636EA7">
        <w:rPr>
          <w:rFonts w:ascii="Arial" w:eastAsia="Calibri" w:hAnsi="Arial" w:cs="Arial"/>
          <w:color w:val="000000"/>
          <w:lang w:eastAsia="ca-ES"/>
        </w:rPr>
        <w:t xml:space="preserve"> </w:t>
      </w:r>
    </w:p>
    <w:p w:rsidR="00636EA7" w:rsidRPr="00636EA7" w:rsidRDefault="00636EA7" w:rsidP="00636EA7">
      <w:pPr>
        <w:jc w:val="both"/>
        <w:rPr>
          <w:rFonts w:ascii="Arial" w:eastAsia="Arial" w:hAnsi="Arial" w:cs="Arial"/>
          <w:color w:val="000000"/>
          <w:lang w:eastAsia="ca-ES"/>
        </w:rPr>
      </w:pPr>
      <w:r w:rsidRPr="00636EA7">
        <w:rPr>
          <w:rFonts w:ascii="Arial" w:eastAsia="Arial" w:hAnsi="Arial" w:cs="Arial"/>
          <w:color w:val="000000"/>
          <w:lang w:eastAsia="ca-ES"/>
        </w:rPr>
        <w:t xml:space="preserve">  </w:t>
      </w:r>
    </w:p>
    <w:p w:rsidR="00636EA7" w:rsidRPr="00636EA7" w:rsidRDefault="00636EA7" w:rsidP="00636EA7">
      <w:pPr>
        <w:keepNext/>
        <w:keepLines/>
        <w:spacing w:after="120"/>
        <w:ind w:right="1"/>
        <w:jc w:val="both"/>
        <w:outlineLvl w:val="0"/>
        <w:rPr>
          <w:rFonts w:ascii="Arial" w:eastAsia="Arial" w:hAnsi="Arial" w:cs="Arial"/>
          <w:b/>
          <w:color w:val="000000"/>
          <w:lang w:eastAsia="ca-ES"/>
        </w:rPr>
      </w:pPr>
      <w:r w:rsidRPr="00636EA7">
        <w:rPr>
          <w:rFonts w:ascii="Arial" w:eastAsia="Arial" w:hAnsi="Arial" w:cs="Arial"/>
          <w:b/>
          <w:color w:val="000000"/>
          <w:lang w:eastAsia="ca-ES"/>
        </w:rPr>
        <w:t xml:space="preserve">5. Règim jurídic </w:t>
      </w:r>
    </w:p>
    <w:p w:rsidR="00636EA7" w:rsidRPr="00636EA7" w:rsidRDefault="00636EA7" w:rsidP="00636EA7">
      <w:pPr>
        <w:ind w:right="4"/>
        <w:jc w:val="both"/>
        <w:rPr>
          <w:rFonts w:ascii="Arial" w:eastAsia="Arial" w:hAnsi="Arial" w:cs="Arial"/>
          <w:color w:val="000000"/>
          <w:lang w:eastAsia="ca-ES"/>
        </w:rPr>
      </w:pPr>
      <w:r w:rsidRPr="00636EA7">
        <w:rPr>
          <w:rFonts w:ascii="Arial" w:eastAsia="Arial" w:hAnsi="Arial" w:cs="Arial"/>
          <w:color w:val="000000"/>
          <w:lang w:eastAsia="ca-ES"/>
        </w:rPr>
        <w:t>Aquestes bases tenen naturalesa de bases complementàries a l’Ordenança general reguladora de la concessió de subvencions d’aquest ajuntament, publicada en el BOPB núm. 68</w:t>
      </w:r>
      <w:r w:rsidR="005D27E3">
        <w:rPr>
          <w:rFonts w:ascii="Arial" w:eastAsia="Arial" w:hAnsi="Arial" w:cs="Arial"/>
          <w:color w:val="000000"/>
          <w:lang w:eastAsia="ca-ES"/>
        </w:rPr>
        <w:t>,</w:t>
      </w:r>
      <w:r w:rsidRPr="00636EA7">
        <w:rPr>
          <w:rFonts w:ascii="Arial" w:eastAsia="Arial" w:hAnsi="Arial" w:cs="Arial"/>
          <w:color w:val="000000"/>
          <w:lang w:eastAsia="ca-ES"/>
        </w:rPr>
        <w:t xml:space="preserve"> de 20 de març de 2007, i modificat l’apartat final de l’article 5 en el Ple de 13 de març de 2017. </w:t>
      </w:r>
    </w:p>
    <w:p w:rsidR="00636EA7" w:rsidRPr="00636EA7" w:rsidRDefault="00636EA7" w:rsidP="00636EA7">
      <w:pPr>
        <w:jc w:val="both"/>
        <w:rPr>
          <w:rFonts w:ascii="Arial" w:eastAsia="Arial" w:hAnsi="Arial" w:cs="Arial"/>
          <w:color w:val="000000"/>
          <w:lang w:eastAsia="ca-ES"/>
        </w:rPr>
      </w:pPr>
      <w:r w:rsidRPr="00636EA7">
        <w:rPr>
          <w:rFonts w:ascii="Arial" w:eastAsia="Arial" w:hAnsi="Arial" w:cs="Arial"/>
          <w:color w:val="000000"/>
          <w:lang w:eastAsia="ca-ES"/>
        </w:rPr>
        <w:t xml:space="preserve"> </w:t>
      </w:r>
    </w:p>
    <w:p w:rsidR="00636EA7" w:rsidRPr="00636EA7" w:rsidRDefault="00636EA7" w:rsidP="00636EA7">
      <w:pPr>
        <w:ind w:right="4"/>
        <w:jc w:val="both"/>
        <w:rPr>
          <w:rFonts w:ascii="Arial" w:eastAsia="Arial" w:hAnsi="Arial" w:cs="Arial"/>
          <w:color w:val="000000"/>
          <w:lang w:eastAsia="ca-ES"/>
        </w:rPr>
      </w:pPr>
      <w:r w:rsidRPr="00636EA7">
        <w:rPr>
          <w:rFonts w:ascii="Arial" w:eastAsia="Arial" w:hAnsi="Arial" w:cs="Arial"/>
          <w:color w:val="000000"/>
          <w:lang w:eastAsia="ca-ES"/>
        </w:rPr>
        <w:t>També estaran subjectes al que disposa la Llei 19/2014, de 29 de desembre</w:t>
      </w:r>
      <w:r w:rsidR="005D27E3">
        <w:rPr>
          <w:rFonts w:ascii="Arial" w:eastAsia="Arial" w:hAnsi="Arial" w:cs="Arial"/>
          <w:color w:val="000000"/>
          <w:lang w:eastAsia="ca-ES"/>
        </w:rPr>
        <w:t>,</w:t>
      </w:r>
      <w:r w:rsidRPr="00636EA7">
        <w:rPr>
          <w:rFonts w:ascii="Arial" w:eastAsia="Arial" w:hAnsi="Arial" w:cs="Arial"/>
          <w:color w:val="000000"/>
          <w:lang w:eastAsia="ca-ES"/>
        </w:rPr>
        <w:t xml:space="preserve"> de transparència i accés a la informació pública i bon govern de Catalunya. </w:t>
      </w:r>
    </w:p>
    <w:p w:rsidR="00636EA7" w:rsidRPr="00636EA7" w:rsidRDefault="00636EA7" w:rsidP="00636EA7">
      <w:pPr>
        <w:jc w:val="both"/>
        <w:rPr>
          <w:rFonts w:ascii="Arial" w:eastAsia="Arial" w:hAnsi="Arial" w:cs="Arial"/>
          <w:color w:val="000000"/>
          <w:lang w:eastAsia="ca-ES"/>
        </w:rPr>
      </w:pPr>
      <w:r w:rsidRPr="00636EA7">
        <w:rPr>
          <w:rFonts w:ascii="Arial" w:eastAsia="Arial" w:hAnsi="Arial" w:cs="Arial"/>
          <w:color w:val="000000"/>
          <w:lang w:eastAsia="ca-ES"/>
        </w:rPr>
        <w:t xml:space="preserve"> </w:t>
      </w:r>
    </w:p>
    <w:p w:rsidR="00636EA7" w:rsidRPr="00636EA7" w:rsidRDefault="00636EA7" w:rsidP="00636EA7">
      <w:pPr>
        <w:ind w:right="4"/>
        <w:jc w:val="both"/>
        <w:rPr>
          <w:rFonts w:ascii="Arial" w:eastAsia="Arial" w:hAnsi="Arial" w:cs="Arial"/>
          <w:color w:val="000000"/>
          <w:lang w:eastAsia="ca-ES"/>
        </w:rPr>
      </w:pPr>
      <w:r w:rsidRPr="00636EA7">
        <w:rPr>
          <w:rFonts w:ascii="Arial" w:eastAsia="Arial" w:hAnsi="Arial" w:cs="Arial"/>
          <w:color w:val="000000"/>
          <w:lang w:eastAsia="ca-ES"/>
        </w:rPr>
        <w:t xml:space="preserve">En tot allò no previst en aquestes bases serà d’aplicació la Llei 38/2003, de 17 de novembre, </w:t>
      </w:r>
      <w:r w:rsidR="005D27E3">
        <w:rPr>
          <w:rFonts w:ascii="Arial" w:eastAsia="Arial" w:hAnsi="Arial" w:cs="Arial"/>
          <w:color w:val="000000"/>
          <w:lang w:eastAsia="ca-ES"/>
        </w:rPr>
        <w:t>general de subvencions, el seu R</w:t>
      </w:r>
      <w:r w:rsidRPr="00636EA7">
        <w:rPr>
          <w:rFonts w:ascii="Arial" w:eastAsia="Arial" w:hAnsi="Arial" w:cs="Arial"/>
          <w:color w:val="000000"/>
          <w:lang w:eastAsia="ca-ES"/>
        </w:rPr>
        <w:t>eglament de desenvolupament</w:t>
      </w:r>
      <w:r w:rsidR="005D27E3">
        <w:rPr>
          <w:rFonts w:ascii="Arial" w:eastAsia="Arial" w:hAnsi="Arial" w:cs="Arial"/>
          <w:color w:val="000000"/>
          <w:lang w:eastAsia="ca-ES"/>
        </w:rPr>
        <w:t>, aprovat pel Reial d</w:t>
      </w:r>
      <w:r w:rsidRPr="00636EA7">
        <w:rPr>
          <w:rFonts w:ascii="Arial" w:eastAsia="Arial" w:hAnsi="Arial" w:cs="Arial"/>
          <w:color w:val="000000"/>
          <w:lang w:eastAsia="ca-ES"/>
        </w:rPr>
        <w:t xml:space="preserve">ecret 887/2006, de 21 de juliol, i la resta de disposicions legals aplicables en matèria de règim local pel que fa al procediment per a la concessió de subvencions públiques. </w:t>
      </w:r>
    </w:p>
    <w:p w:rsidR="00636EA7" w:rsidRPr="00636EA7" w:rsidRDefault="00636EA7" w:rsidP="00636EA7">
      <w:pPr>
        <w:jc w:val="both"/>
        <w:rPr>
          <w:rFonts w:ascii="Arial" w:eastAsia="Arial" w:hAnsi="Arial" w:cs="Arial"/>
          <w:color w:val="000000"/>
          <w:lang w:eastAsia="ca-ES"/>
        </w:rPr>
      </w:pPr>
      <w:r w:rsidRPr="00636EA7">
        <w:rPr>
          <w:rFonts w:ascii="Arial" w:eastAsia="Arial" w:hAnsi="Arial" w:cs="Arial"/>
          <w:color w:val="000000"/>
          <w:lang w:eastAsia="ca-ES"/>
        </w:rPr>
        <w:t xml:space="preserve"> </w:t>
      </w:r>
    </w:p>
    <w:p w:rsidR="00636EA7" w:rsidRPr="00636EA7" w:rsidRDefault="00636EA7" w:rsidP="00636EA7">
      <w:pPr>
        <w:ind w:right="4"/>
        <w:jc w:val="both"/>
        <w:rPr>
          <w:rFonts w:ascii="Arial" w:eastAsia="Arial" w:hAnsi="Arial" w:cs="Arial"/>
          <w:color w:val="000000"/>
          <w:lang w:eastAsia="ca-ES"/>
        </w:rPr>
      </w:pPr>
      <w:r w:rsidRPr="00636EA7">
        <w:rPr>
          <w:rFonts w:ascii="Arial" w:eastAsia="Arial" w:hAnsi="Arial" w:cs="Arial"/>
          <w:color w:val="000000"/>
          <w:lang w:eastAsia="ca-ES"/>
        </w:rPr>
        <w:t>En matèria de proc</w:t>
      </w:r>
      <w:r w:rsidR="005D27E3">
        <w:rPr>
          <w:rFonts w:ascii="Arial" w:eastAsia="Arial" w:hAnsi="Arial" w:cs="Arial"/>
          <w:color w:val="000000"/>
          <w:lang w:eastAsia="ca-ES"/>
        </w:rPr>
        <w:t>ediment administratiu s’aplicaran</w:t>
      </w:r>
      <w:r w:rsidRPr="00636EA7">
        <w:rPr>
          <w:rFonts w:ascii="Arial" w:eastAsia="Arial" w:hAnsi="Arial" w:cs="Arial"/>
          <w:color w:val="000000"/>
          <w:lang w:eastAsia="ca-ES"/>
        </w:rPr>
        <w:t xml:space="preserve"> les següents lleis:</w:t>
      </w:r>
      <w:r w:rsidR="005D27E3">
        <w:rPr>
          <w:rFonts w:ascii="Arial" w:eastAsia="Arial" w:hAnsi="Arial" w:cs="Arial"/>
          <w:color w:val="000000"/>
          <w:lang w:eastAsia="ca-ES"/>
        </w:rPr>
        <w:t xml:space="preserve"> Llei 39/2015, d’1 octubre, de procediment administratiu comú de les administracions públiques;</w:t>
      </w:r>
      <w:r w:rsidRPr="00636EA7">
        <w:rPr>
          <w:rFonts w:ascii="Arial" w:eastAsia="Arial" w:hAnsi="Arial" w:cs="Arial"/>
          <w:color w:val="000000"/>
          <w:lang w:eastAsia="ca-ES"/>
        </w:rPr>
        <w:t xml:space="preserve"> L</w:t>
      </w:r>
      <w:r w:rsidR="005D27E3">
        <w:rPr>
          <w:rFonts w:ascii="Arial" w:eastAsia="Arial" w:hAnsi="Arial" w:cs="Arial"/>
          <w:color w:val="000000"/>
          <w:lang w:eastAsia="ca-ES"/>
        </w:rPr>
        <w:t>lei 40/2015, d’1 d’octubre, de règim jurídic del sector p</w:t>
      </w:r>
      <w:r w:rsidRPr="00636EA7">
        <w:rPr>
          <w:rFonts w:ascii="Arial" w:eastAsia="Arial" w:hAnsi="Arial" w:cs="Arial"/>
          <w:color w:val="000000"/>
          <w:lang w:eastAsia="ca-ES"/>
        </w:rPr>
        <w:t>úblic</w:t>
      </w:r>
      <w:r w:rsidR="005D27E3">
        <w:rPr>
          <w:rFonts w:ascii="Arial" w:eastAsia="Arial" w:hAnsi="Arial" w:cs="Arial"/>
          <w:color w:val="000000"/>
          <w:lang w:eastAsia="ca-ES"/>
        </w:rPr>
        <w:t>,</w:t>
      </w:r>
      <w:r w:rsidRPr="00636EA7">
        <w:rPr>
          <w:rFonts w:ascii="Arial" w:eastAsia="Arial" w:hAnsi="Arial" w:cs="Arial"/>
          <w:color w:val="000000"/>
          <w:lang w:eastAsia="ca-ES"/>
        </w:rPr>
        <w:t xml:space="preserve"> i Llei 26/2010, de 3 d’agost, del règim jurídic i de procediment de les administracions públiques de Catalunya. </w:t>
      </w:r>
    </w:p>
    <w:p w:rsidR="00636EA7" w:rsidRPr="00636EA7" w:rsidRDefault="00636EA7" w:rsidP="00636EA7">
      <w:pPr>
        <w:jc w:val="both"/>
        <w:rPr>
          <w:rFonts w:ascii="Arial" w:eastAsia="Arial" w:hAnsi="Arial" w:cs="Arial"/>
          <w:color w:val="000000"/>
          <w:lang w:eastAsia="ca-ES"/>
        </w:rPr>
      </w:pPr>
      <w:r w:rsidRPr="00636EA7">
        <w:rPr>
          <w:rFonts w:ascii="Arial" w:eastAsia="Arial" w:hAnsi="Arial" w:cs="Arial"/>
          <w:color w:val="000000"/>
          <w:lang w:eastAsia="ca-ES"/>
        </w:rPr>
        <w:t xml:space="preserve">  </w:t>
      </w:r>
    </w:p>
    <w:p w:rsidR="00636EA7" w:rsidRPr="00636EA7" w:rsidRDefault="00636EA7" w:rsidP="00636EA7">
      <w:pPr>
        <w:keepNext/>
        <w:keepLines/>
        <w:spacing w:after="120"/>
        <w:ind w:right="1"/>
        <w:jc w:val="both"/>
        <w:outlineLvl w:val="0"/>
        <w:rPr>
          <w:rFonts w:ascii="Arial" w:eastAsia="Arial" w:hAnsi="Arial" w:cs="Arial"/>
          <w:b/>
          <w:color w:val="000000"/>
          <w:lang w:eastAsia="ca-ES"/>
        </w:rPr>
      </w:pPr>
      <w:r w:rsidRPr="00636EA7">
        <w:rPr>
          <w:rFonts w:ascii="Arial" w:eastAsia="Arial" w:hAnsi="Arial" w:cs="Arial"/>
          <w:b/>
          <w:color w:val="000000"/>
          <w:lang w:eastAsia="ca-ES"/>
        </w:rPr>
        <w:t xml:space="preserve">6. Procediments de sol·licitud </w:t>
      </w:r>
    </w:p>
    <w:p w:rsidR="00636EA7" w:rsidRPr="00636EA7" w:rsidRDefault="00636EA7" w:rsidP="00636EA7">
      <w:pPr>
        <w:ind w:right="4"/>
        <w:jc w:val="both"/>
        <w:rPr>
          <w:rFonts w:ascii="Arial" w:eastAsia="Arial" w:hAnsi="Arial" w:cs="Arial"/>
          <w:color w:val="000000"/>
          <w:lang w:eastAsia="ca-ES"/>
        </w:rPr>
      </w:pPr>
      <w:r w:rsidRPr="00636EA7">
        <w:rPr>
          <w:rFonts w:ascii="Arial" w:eastAsia="Arial" w:hAnsi="Arial" w:cs="Arial"/>
          <w:color w:val="000000"/>
          <w:lang w:eastAsia="ca-ES"/>
        </w:rPr>
        <w:t>Cada empresa podrà presentar una sola sol·licitud.</w:t>
      </w:r>
      <w:r w:rsidRPr="00636EA7">
        <w:rPr>
          <w:rFonts w:ascii="Arial" w:eastAsia="Arial" w:hAnsi="Arial" w:cs="Arial"/>
          <w:b/>
          <w:color w:val="000000"/>
          <w:lang w:eastAsia="ca-ES"/>
        </w:rPr>
        <w:t xml:space="preserve"> </w:t>
      </w:r>
    </w:p>
    <w:p w:rsidR="00636EA7" w:rsidRPr="00636EA7" w:rsidRDefault="00636EA7" w:rsidP="00636EA7">
      <w:pPr>
        <w:jc w:val="both"/>
        <w:rPr>
          <w:rFonts w:ascii="Arial" w:eastAsia="Arial" w:hAnsi="Arial" w:cs="Arial"/>
          <w:color w:val="000000"/>
          <w:lang w:eastAsia="ca-ES"/>
        </w:rPr>
      </w:pPr>
      <w:r w:rsidRPr="00636EA7">
        <w:rPr>
          <w:rFonts w:ascii="Arial" w:eastAsia="Arial" w:hAnsi="Arial" w:cs="Arial"/>
          <w:b/>
          <w:color w:val="000000"/>
          <w:lang w:eastAsia="ca-ES"/>
        </w:rPr>
        <w:t xml:space="preserve"> </w:t>
      </w:r>
    </w:p>
    <w:p w:rsidR="00636EA7" w:rsidRPr="00636EA7" w:rsidRDefault="00636EA7" w:rsidP="00636EA7">
      <w:pPr>
        <w:ind w:right="4"/>
        <w:jc w:val="both"/>
        <w:rPr>
          <w:rFonts w:ascii="Arial" w:eastAsia="Arial" w:hAnsi="Arial" w:cs="Arial"/>
          <w:color w:val="000000"/>
          <w:lang w:eastAsia="ca-ES"/>
        </w:rPr>
      </w:pPr>
      <w:r w:rsidRPr="00636EA7">
        <w:rPr>
          <w:rFonts w:ascii="Arial" w:eastAsia="Arial" w:hAnsi="Arial" w:cs="Arial"/>
          <w:color w:val="000000"/>
          <w:lang w:eastAsia="ca-ES"/>
        </w:rPr>
        <w:t>La sol·licitud es presentarà de forma electrònica, a través del model disponible a l’apartat de Tràmits de la Seu Electrònica de</w:t>
      </w:r>
      <w:r w:rsidR="00B815E7">
        <w:rPr>
          <w:rFonts w:ascii="Arial" w:eastAsia="Arial" w:hAnsi="Arial" w:cs="Arial"/>
          <w:color w:val="000000"/>
          <w:lang w:eastAsia="ca-ES"/>
        </w:rPr>
        <w:t xml:space="preserve"> </w:t>
      </w:r>
      <w:r w:rsidRPr="00636EA7">
        <w:rPr>
          <w:rFonts w:ascii="Arial" w:eastAsia="Arial" w:hAnsi="Arial" w:cs="Arial"/>
          <w:color w:val="000000"/>
          <w:lang w:eastAsia="ca-ES"/>
        </w:rPr>
        <w:t xml:space="preserve">l’Ajuntament de Vilanova i la Geltrú. </w:t>
      </w:r>
    </w:p>
    <w:p w:rsidR="00636EA7" w:rsidRPr="00636EA7" w:rsidRDefault="00636EA7" w:rsidP="00636EA7">
      <w:pPr>
        <w:jc w:val="both"/>
        <w:rPr>
          <w:rFonts w:ascii="Arial" w:eastAsia="Arial" w:hAnsi="Arial" w:cs="Arial"/>
          <w:color w:val="000000"/>
          <w:lang w:eastAsia="ca-ES"/>
        </w:rPr>
      </w:pPr>
      <w:r w:rsidRPr="00636EA7">
        <w:rPr>
          <w:rFonts w:ascii="Arial" w:eastAsia="Arial" w:hAnsi="Arial" w:cs="Arial"/>
          <w:color w:val="000000"/>
          <w:lang w:eastAsia="ca-ES"/>
        </w:rPr>
        <w:t xml:space="preserve"> </w:t>
      </w:r>
    </w:p>
    <w:p w:rsidR="00636EA7" w:rsidRPr="00636EA7" w:rsidRDefault="00636EA7" w:rsidP="00636EA7">
      <w:pPr>
        <w:ind w:right="4"/>
        <w:jc w:val="both"/>
        <w:rPr>
          <w:rFonts w:ascii="Arial" w:eastAsia="Arial" w:hAnsi="Arial" w:cs="Arial"/>
          <w:color w:val="000000"/>
          <w:lang w:eastAsia="ca-ES"/>
        </w:rPr>
      </w:pPr>
      <w:r w:rsidRPr="00636EA7">
        <w:rPr>
          <w:rFonts w:ascii="Arial" w:eastAsia="Arial" w:hAnsi="Arial" w:cs="Arial"/>
          <w:color w:val="000000"/>
          <w:lang w:eastAsia="ca-ES"/>
        </w:rPr>
        <w:t>Per</w:t>
      </w:r>
      <w:r w:rsidR="00B815E7">
        <w:rPr>
          <w:rFonts w:ascii="Arial" w:eastAsia="Arial" w:hAnsi="Arial" w:cs="Arial"/>
          <w:color w:val="000000"/>
          <w:lang w:eastAsia="ca-ES"/>
        </w:rPr>
        <w:t xml:space="preserve"> poder presentar la sol·licitud</w:t>
      </w:r>
      <w:r w:rsidRPr="00636EA7">
        <w:rPr>
          <w:rFonts w:ascii="Arial" w:eastAsia="Arial" w:hAnsi="Arial" w:cs="Arial"/>
          <w:color w:val="000000"/>
          <w:lang w:eastAsia="ca-ES"/>
        </w:rPr>
        <w:t xml:space="preserve"> cal que l’empresa disposi d’un certificat digital qualificat, vàlid i vigent. La falsedat en qualsevol dada en el formulari de sol·licitud o document que l</w:t>
      </w:r>
      <w:r w:rsidR="00B815E7">
        <w:rPr>
          <w:rFonts w:ascii="Arial" w:eastAsia="Arial" w:hAnsi="Arial" w:cs="Arial"/>
          <w:color w:val="000000"/>
          <w:lang w:eastAsia="ca-ES"/>
        </w:rPr>
        <w:t>’acompanyi, deixen sense efecte aquest tràmit</w:t>
      </w:r>
      <w:r w:rsidRPr="00636EA7">
        <w:rPr>
          <w:rFonts w:ascii="Arial" w:eastAsia="Arial" w:hAnsi="Arial" w:cs="Arial"/>
          <w:color w:val="000000"/>
          <w:lang w:eastAsia="ca-ES"/>
        </w:rPr>
        <w:t xml:space="preserve"> d</w:t>
      </w:r>
      <w:r w:rsidR="00B815E7">
        <w:rPr>
          <w:rFonts w:ascii="Arial" w:eastAsia="Arial" w:hAnsi="Arial" w:cs="Arial"/>
          <w:color w:val="000000"/>
          <w:lang w:eastAsia="ca-ES"/>
        </w:rPr>
        <w:t>es del moment en què es conegui</w:t>
      </w:r>
      <w:r w:rsidRPr="00636EA7">
        <w:rPr>
          <w:rFonts w:ascii="Arial" w:eastAsia="Arial" w:hAnsi="Arial" w:cs="Arial"/>
          <w:color w:val="000000"/>
          <w:lang w:eastAsia="ca-ES"/>
        </w:rPr>
        <w:t xml:space="preserve"> i</w:t>
      </w:r>
      <w:r w:rsidR="00B815E7">
        <w:rPr>
          <w:rFonts w:ascii="Arial" w:eastAsia="Arial" w:hAnsi="Arial" w:cs="Arial"/>
          <w:color w:val="000000"/>
          <w:lang w:eastAsia="ca-ES"/>
        </w:rPr>
        <w:t>,</w:t>
      </w:r>
      <w:r w:rsidRPr="00636EA7">
        <w:rPr>
          <w:rFonts w:ascii="Arial" w:eastAsia="Arial" w:hAnsi="Arial" w:cs="Arial"/>
          <w:color w:val="000000"/>
          <w:lang w:eastAsia="ca-ES"/>
        </w:rPr>
        <w:t xml:space="preserve"> en conseqüència, comporten la inadmi</w:t>
      </w:r>
      <w:r w:rsidR="00B815E7">
        <w:rPr>
          <w:rFonts w:ascii="Arial" w:eastAsia="Arial" w:hAnsi="Arial" w:cs="Arial"/>
          <w:color w:val="000000"/>
          <w:lang w:eastAsia="ca-ES"/>
        </w:rPr>
        <w:t>s</w:t>
      </w:r>
      <w:r w:rsidRPr="00636EA7">
        <w:rPr>
          <w:rFonts w:ascii="Arial" w:eastAsia="Arial" w:hAnsi="Arial" w:cs="Arial"/>
          <w:color w:val="000000"/>
          <w:lang w:eastAsia="ca-ES"/>
        </w:rPr>
        <w:t xml:space="preserve">sió de la sol·licitud de subvenció, sens perjudici que puguin ser causa de revocació de la subvenció, si es coneixen amb posterioritat a la concessió d’aquesta. </w:t>
      </w:r>
    </w:p>
    <w:p w:rsidR="00636EA7" w:rsidRPr="00636EA7" w:rsidRDefault="00636EA7" w:rsidP="00636EA7">
      <w:pPr>
        <w:jc w:val="both"/>
        <w:rPr>
          <w:rFonts w:ascii="Arial" w:eastAsia="Arial" w:hAnsi="Arial" w:cs="Arial"/>
          <w:color w:val="000000"/>
          <w:lang w:eastAsia="ca-ES"/>
        </w:rPr>
      </w:pPr>
      <w:r w:rsidRPr="00636EA7">
        <w:rPr>
          <w:rFonts w:ascii="Arial" w:eastAsia="Arial" w:hAnsi="Arial" w:cs="Arial"/>
          <w:color w:val="000000"/>
          <w:lang w:eastAsia="ca-ES"/>
        </w:rPr>
        <w:t xml:space="preserve"> </w:t>
      </w:r>
    </w:p>
    <w:p w:rsidR="00636EA7" w:rsidRPr="00636EA7" w:rsidRDefault="00636EA7" w:rsidP="00636EA7">
      <w:pPr>
        <w:ind w:right="4"/>
        <w:jc w:val="both"/>
        <w:rPr>
          <w:rFonts w:ascii="Arial" w:eastAsia="Arial" w:hAnsi="Arial" w:cs="Arial"/>
          <w:color w:val="000000"/>
          <w:lang w:eastAsia="ca-ES"/>
        </w:rPr>
      </w:pPr>
      <w:r w:rsidRPr="00636EA7">
        <w:rPr>
          <w:rFonts w:ascii="Arial" w:eastAsia="Arial" w:hAnsi="Arial" w:cs="Arial"/>
          <w:color w:val="000000"/>
          <w:lang w:eastAsia="ca-ES"/>
        </w:rPr>
        <w:t>Si la documentació presentada és incorrecta o incompleta es requerirà a la persona sol·licitant perquè l’esmeni en el termini de deu dies hàbils, amb l’advertiment que</w:t>
      </w:r>
      <w:r w:rsidR="00B815E7">
        <w:rPr>
          <w:rFonts w:ascii="Arial" w:eastAsia="Arial" w:hAnsi="Arial" w:cs="Arial"/>
          <w:color w:val="000000"/>
          <w:lang w:eastAsia="ca-ES"/>
        </w:rPr>
        <w:t>,</w:t>
      </w:r>
      <w:r w:rsidRPr="00636EA7">
        <w:rPr>
          <w:rFonts w:ascii="Arial" w:eastAsia="Arial" w:hAnsi="Arial" w:cs="Arial"/>
          <w:color w:val="000000"/>
          <w:lang w:eastAsia="ca-ES"/>
        </w:rPr>
        <w:t xml:space="preserve"> de no fer-ho</w:t>
      </w:r>
      <w:r w:rsidR="00B815E7">
        <w:rPr>
          <w:rFonts w:ascii="Arial" w:eastAsia="Arial" w:hAnsi="Arial" w:cs="Arial"/>
          <w:color w:val="000000"/>
          <w:lang w:eastAsia="ca-ES"/>
        </w:rPr>
        <w:t>,</w:t>
      </w:r>
      <w:r w:rsidRPr="00636EA7">
        <w:rPr>
          <w:rFonts w:ascii="Arial" w:eastAsia="Arial" w:hAnsi="Arial" w:cs="Arial"/>
          <w:color w:val="000000"/>
          <w:lang w:eastAsia="ca-ES"/>
        </w:rPr>
        <w:t xml:space="preserve"> es tindrà per desistida la seva sol·licitud prèvia resolució dictada a l’efecte. </w:t>
      </w:r>
      <w:r w:rsidRPr="00636EA7">
        <w:rPr>
          <w:rFonts w:ascii="Arial" w:eastAsia="Arial" w:hAnsi="Arial" w:cs="Arial"/>
          <w:b/>
          <w:color w:val="000000"/>
          <w:lang w:eastAsia="ca-ES"/>
        </w:rPr>
        <w:t xml:space="preserve"> </w:t>
      </w:r>
    </w:p>
    <w:p w:rsidR="00636EA7" w:rsidRPr="00636EA7" w:rsidRDefault="00636EA7" w:rsidP="00636EA7">
      <w:pPr>
        <w:jc w:val="both"/>
        <w:rPr>
          <w:rFonts w:ascii="Arial" w:eastAsia="Arial" w:hAnsi="Arial" w:cs="Arial"/>
          <w:color w:val="000000"/>
          <w:lang w:eastAsia="ca-ES"/>
        </w:rPr>
      </w:pPr>
      <w:r w:rsidRPr="00636EA7">
        <w:rPr>
          <w:rFonts w:ascii="Arial" w:eastAsia="Arial" w:hAnsi="Arial" w:cs="Arial"/>
          <w:color w:val="000000"/>
          <w:lang w:eastAsia="ca-ES"/>
        </w:rPr>
        <w:t xml:space="preserve"> </w:t>
      </w:r>
    </w:p>
    <w:p w:rsidR="00636EA7" w:rsidRPr="00636EA7" w:rsidRDefault="00636EA7" w:rsidP="00636EA7">
      <w:pPr>
        <w:ind w:right="4"/>
        <w:jc w:val="both"/>
        <w:rPr>
          <w:rFonts w:ascii="Arial" w:eastAsia="Arial" w:hAnsi="Arial" w:cs="Arial"/>
          <w:color w:val="000000"/>
          <w:lang w:eastAsia="ca-ES"/>
        </w:rPr>
      </w:pPr>
      <w:r w:rsidRPr="00636EA7">
        <w:rPr>
          <w:rFonts w:ascii="Arial" w:eastAsia="Arial" w:hAnsi="Arial" w:cs="Arial"/>
          <w:color w:val="000000"/>
          <w:lang w:eastAsia="ca-ES"/>
        </w:rPr>
        <w:t>Es podran obrir dos terminis de convocatòria de subvencions. La</w:t>
      </w:r>
      <w:r w:rsidR="00B815E7">
        <w:rPr>
          <w:rFonts w:ascii="Arial" w:eastAsia="Arial" w:hAnsi="Arial" w:cs="Arial"/>
          <w:color w:val="000000"/>
          <w:lang w:eastAsia="ca-ES"/>
        </w:rPr>
        <w:t xml:space="preserve"> convocatòria del segon termini</w:t>
      </w:r>
      <w:r w:rsidRPr="00636EA7">
        <w:rPr>
          <w:rFonts w:ascii="Arial" w:eastAsia="Arial" w:hAnsi="Arial" w:cs="Arial"/>
          <w:color w:val="000000"/>
          <w:lang w:eastAsia="ca-ES"/>
        </w:rPr>
        <w:t xml:space="preserve"> quedarà supeditada a la disponibilitat de crèdit després de la primera convocatòria, o a que l’Ajuntament habilités nou crèdit.  </w:t>
      </w:r>
    </w:p>
    <w:p w:rsidR="00636EA7" w:rsidRPr="00636EA7" w:rsidRDefault="00636EA7" w:rsidP="00636EA7">
      <w:pPr>
        <w:jc w:val="both"/>
        <w:rPr>
          <w:rFonts w:ascii="Arial" w:eastAsia="Arial" w:hAnsi="Arial" w:cs="Arial"/>
          <w:color w:val="000000"/>
          <w:lang w:eastAsia="ca-ES"/>
        </w:rPr>
      </w:pPr>
      <w:r w:rsidRPr="00636EA7">
        <w:rPr>
          <w:rFonts w:ascii="Arial" w:eastAsia="Arial" w:hAnsi="Arial" w:cs="Arial"/>
          <w:color w:val="000000"/>
          <w:lang w:eastAsia="ca-ES"/>
        </w:rPr>
        <w:t xml:space="preserve"> </w:t>
      </w:r>
    </w:p>
    <w:p w:rsidR="00636EA7" w:rsidRPr="00636EA7" w:rsidRDefault="00636EA7" w:rsidP="00636EA7">
      <w:pPr>
        <w:ind w:right="4"/>
        <w:jc w:val="both"/>
        <w:rPr>
          <w:rFonts w:ascii="Arial" w:eastAsia="Arial" w:hAnsi="Arial" w:cs="Arial"/>
          <w:color w:val="000000"/>
          <w:lang w:eastAsia="ca-ES"/>
        </w:rPr>
      </w:pPr>
      <w:r w:rsidRPr="00636EA7">
        <w:rPr>
          <w:rFonts w:ascii="Arial" w:eastAsia="Arial" w:hAnsi="Arial" w:cs="Arial"/>
          <w:color w:val="000000"/>
          <w:lang w:eastAsia="ca-ES"/>
        </w:rPr>
        <w:t>Els terminis de presentació de les sol·licituds es definiran en les corresponents convocatòries. Qualsevol sol·licitud presentada fora de termini no serà admesa a tràmit.</w:t>
      </w:r>
      <w:r w:rsidRPr="00636EA7">
        <w:rPr>
          <w:rFonts w:ascii="Arial" w:eastAsia="Arial" w:hAnsi="Arial" w:cs="Arial"/>
          <w:b/>
          <w:color w:val="000000"/>
          <w:lang w:eastAsia="ca-ES"/>
        </w:rPr>
        <w:t xml:space="preserve"> </w:t>
      </w:r>
    </w:p>
    <w:p w:rsidR="00636EA7" w:rsidRPr="00636EA7" w:rsidRDefault="00636EA7" w:rsidP="00636EA7">
      <w:pPr>
        <w:jc w:val="both"/>
        <w:rPr>
          <w:rFonts w:ascii="Arial" w:eastAsia="Arial" w:hAnsi="Arial" w:cs="Arial"/>
          <w:color w:val="000000"/>
          <w:lang w:eastAsia="ca-ES"/>
        </w:rPr>
      </w:pPr>
      <w:r w:rsidRPr="00636EA7">
        <w:rPr>
          <w:rFonts w:ascii="Arial" w:eastAsia="Arial" w:hAnsi="Arial" w:cs="Arial"/>
          <w:b/>
          <w:color w:val="000000"/>
          <w:lang w:eastAsia="ca-ES"/>
        </w:rPr>
        <w:t xml:space="preserve"> </w:t>
      </w:r>
    </w:p>
    <w:p w:rsidR="00636EA7" w:rsidRPr="00636EA7" w:rsidRDefault="00636EA7" w:rsidP="00636EA7">
      <w:pPr>
        <w:keepNext/>
        <w:keepLines/>
        <w:spacing w:after="120"/>
        <w:ind w:right="1"/>
        <w:jc w:val="both"/>
        <w:outlineLvl w:val="0"/>
        <w:rPr>
          <w:rFonts w:ascii="Arial" w:eastAsia="Arial" w:hAnsi="Arial" w:cs="Arial"/>
          <w:b/>
          <w:color w:val="000000"/>
          <w:lang w:eastAsia="ca-ES"/>
        </w:rPr>
      </w:pPr>
      <w:r w:rsidRPr="00636EA7">
        <w:rPr>
          <w:rFonts w:ascii="Arial" w:eastAsia="Arial" w:hAnsi="Arial" w:cs="Arial"/>
          <w:b/>
          <w:color w:val="000000"/>
          <w:lang w:eastAsia="ca-ES"/>
        </w:rPr>
        <w:lastRenderedPageBreak/>
        <w:t xml:space="preserve">7. Procediments de concessió </w:t>
      </w:r>
    </w:p>
    <w:p w:rsidR="00636EA7" w:rsidRPr="00636EA7" w:rsidRDefault="00636EA7" w:rsidP="00636EA7">
      <w:pPr>
        <w:ind w:right="4"/>
        <w:jc w:val="both"/>
        <w:rPr>
          <w:rFonts w:ascii="Arial" w:eastAsia="Arial" w:hAnsi="Arial" w:cs="Arial"/>
          <w:color w:val="000000"/>
          <w:lang w:eastAsia="ca-ES"/>
        </w:rPr>
      </w:pPr>
      <w:r w:rsidRPr="00636EA7">
        <w:rPr>
          <w:rFonts w:ascii="Arial" w:eastAsia="Arial" w:hAnsi="Arial" w:cs="Arial"/>
          <w:color w:val="000000"/>
          <w:lang w:eastAsia="ca-ES"/>
        </w:rPr>
        <w:t>El procediment de concessió de les subvencions a empreses serà el de concurrència competitiva. Es realitzarà convocatòria pública</w:t>
      </w:r>
      <w:r w:rsidR="00B320F5">
        <w:rPr>
          <w:rFonts w:ascii="Arial" w:eastAsia="Arial" w:hAnsi="Arial" w:cs="Arial"/>
          <w:color w:val="000000"/>
          <w:lang w:eastAsia="ca-ES"/>
        </w:rPr>
        <w:t>,</w:t>
      </w:r>
      <w:r w:rsidRPr="00636EA7">
        <w:rPr>
          <w:rFonts w:ascii="Arial" w:eastAsia="Arial" w:hAnsi="Arial" w:cs="Arial"/>
          <w:color w:val="000000"/>
          <w:lang w:eastAsia="ca-ES"/>
        </w:rPr>
        <w:t xml:space="preserve"> a la qual podran presentar-se les empreses que compleixin els requisits que s’exigeixen, en la forma i en el lloc que s’hi determinaran. La convocatòria es publicarà a la seu electrònica de l’Ajuntament i al Butlletí Oficial de la Província de Barcelona. Aquesta darrera publicitat s’efectuarà a través de la Base de Dades Nacional de Subvencions.</w:t>
      </w:r>
      <w:r w:rsidRPr="00636EA7">
        <w:rPr>
          <w:rFonts w:ascii="Arial" w:eastAsia="Arial" w:hAnsi="Arial" w:cs="Arial"/>
          <w:b/>
          <w:color w:val="000000"/>
          <w:lang w:eastAsia="ca-ES"/>
        </w:rPr>
        <w:t xml:space="preserve"> </w:t>
      </w:r>
    </w:p>
    <w:p w:rsidR="00636EA7" w:rsidRPr="00636EA7" w:rsidRDefault="00636EA7" w:rsidP="00636EA7">
      <w:pPr>
        <w:jc w:val="both"/>
        <w:rPr>
          <w:rFonts w:ascii="Arial" w:eastAsia="Arial" w:hAnsi="Arial" w:cs="Arial"/>
          <w:color w:val="000000"/>
          <w:lang w:eastAsia="ca-ES"/>
        </w:rPr>
      </w:pPr>
      <w:r w:rsidRPr="00636EA7">
        <w:rPr>
          <w:rFonts w:ascii="Arial" w:eastAsia="Arial" w:hAnsi="Arial" w:cs="Arial"/>
          <w:b/>
          <w:color w:val="000000"/>
          <w:lang w:eastAsia="ca-ES"/>
        </w:rPr>
        <w:t xml:space="preserve"> </w:t>
      </w:r>
    </w:p>
    <w:p w:rsidR="00636EA7" w:rsidRPr="00636EA7" w:rsidRDefault="00636EA7" w:rsidP="00636EA7">
      <w:pPr>
        <w:spacing w:after="120"/>
        <w:ind w:right="1"/>
        <w:jc w:val="both"/>
        <w:rPr>
          <w:rFonts w:ascii="Arial" w:eastAsia="Arial" w:hAnsi="Arial" w:cs="Arial"/>
          <w:color w:val="000000"/>
          <w:lang w:eastAsia="ca-ES"/>
        </w:rPr>
      </w:pPr>
      <w:r w:rsidRPr="00636EA7">
        <w:rPr>
          <w:rFonts w:ascii="Arial" w:eastAsia="Arial" w:hAnsi="Arial" w:cs="Arial"/>
          <w:b/>
          <w:color w:val="000000"/>
          <w:lang w:eastAsia="ca-ES"/>
        </w:rPr>
        <w:t xml:space="preserve">8. Òrgans competents per a la instrucció, ordenació, convocatòria, avaluació i  atorgament de les subvencions. </w:t>
      </w:r>
    </w:p>
    <w:p w:rsidR="00636EA7" w:rsidRPr="00636EA7" w:rsidRDefault="00636EA7" w:rsidP="00636EA7">
      <w:pPr>
        <w:ind w:right="4"/>
        <w:jc w:val="both"/>
        <w:rPr>
          <w:rFonts w:ascii="Arial" w:eastAsia="Arial" w:hAnsi="Arial" w:cs="Arial"/>
          <w:color w:val="000000"/>
          <w:lang w:eastAsia="ca-ES"/>
        </w:rPr>
      </w:pPr>
      <w:r w:rsidRPr="00636EA7">
        <w:rPr>
          <w:rFonts w:ascii="Arial" w:eastAsia="Arial" w:hAnsi="Arial" w:cs="Arial"/>
          <w:color w:val="000000"/>
          <w:lang w:eastAsia="ca-ES"/>
        </w:rPr>
        <w:t xml:space="preserve">L’òrgan responsable de la instrucció del procediment per a l’atorgament de les subvencions previstes en les presents bases serà el Servei d’Empresa. </w:t>
      </w:r>
    </w:p>
    <w:p w:rsidR="00636EA7" w:rsidRDefault="00636EA7" w:rsidP="00636EA7">
      <w:pPr>
        <w:ind w:right="4"/>
        <w:jc w:val="both"/>
        <w:rPr>
          <w:rFonts w:ascii="Arial" w:eastAsia="Arial" w:hAnsi="Arial" w:cs="Arial"/>
          <w:color w:val="000000"/>
          <w:lang w:eastAsia="ca-ES"/>
        </w:rPr>
      </w:pPr>
    </w:p>
    <w:p w:rsidR="00636EA7" w:rsidRPr="00636EA7" w:rsidRDefault="00636EA7" w:rsidP="00636EA7">
      <w:pPr>
        <w:ind w:right="4"/>
        <w:jc w:val="both"/>
        <w:rPr>
          <w:rFonts w:ascii="Arial" w:eastAsia="Arial" w:hAnsi="Arial" w:cs="Arial"/>
          <w:color w:val="000000"/>
          <w:lang w:eastAsia="ca-ES"/>
        </w:rPr>
      </w:pPr>
      <w:r w:rsidRPr="00636EA7">
        <w:rPr>
          <w:rFonts w:ascii="Arial" w:eastAsia="Arial" w:hAnsi="Arial" w:cs="Arial"/>
          <w:color w:val="000000"/>
          <w:lang w:eastAsia="ca-ES"/>
        </w:rPr>
        <w:t xml:space="preserve">La proposta de concessió de les subvencions serà elaborada per una comissió avaluadora constituïda per les persones que es designaran a la convocatòria. </w:t>
      </w:r>
    </w:p>
    <w:p w:rsidR="00636EA7" w:rsidRPr="00636EA7" w:rsidRDefault="00636EA7" w:rsidP="00636EA7">
      <w:pPr>
        <w:jc w:val="both"/>
        <w:rPr>
          <w:rFonts w:ascii="Arial" w:eastAsia="Arial" w:hAnsi="Arial" w:cs="Arial"/>
          <w:color w:val="000000"/>
          <w:lang w:eastAsia="ca-ES"/>
        </w:rPr>
      </w:pPr>
      <w:r w:rsidRPr="00636EA7">
        <w:rPr>
          <w:rFonts w:ascii="Arial" w:eastAsia="Arial" w:hAnsi="Arial" w:cs="Arial"/>
          <w:color w:val="000000"/>
          <w:lang w:eastAsia="ca-ES"/>
        </w:rPr>
        <w:t xml:space="preserve"> </w:t>
      </w:r>
    </w:p>
    <w:p w:rsidR="00636EA7" w:rsidRPr="00636EA7" w:rsidRDefault="00636EA7" w:rsidP="00636EA7">
      <w:pPr>
        <w:ind w:right="4"/>
        <w:jc w:val="both"/>
        <w:rPr>
          <w:rFonts w:ascii="Arial" w:eastAsia="Arial" w:hAnsi="Arial" w:cs="Arial"/>
          <w:color w:val="000000"/>
          <w:lang w:eastAsia="ca-ES"/>
        </w:rPr>
      </w:pPr>
      <w:r w:rsidRPr="00636EA7">
        <w:rPr>
          <w:rFonts w:ascii="Arial" w:eastAsia="Arial" w:hAnsi="Arial" w:cs="Arial"/>
          <w:color w:val="000000"/>
          <w:lang w:eastAsia="ca-ES"/>
        </w:rPr>
        <w:t xml:space="preserve">Aquesta comissió presentarà a la Junta de Govern Local una proposta d’atorgament, prèvia verificació que les sol·licituds compleixen els requisits establerts en aquestes bases i en la convocatòria i ponderats els criteris establerts per a l’atorgament de la subvenció.  </w:t>
      </w:r>
    </w:p>
    <w:p w:rsidR="00636EA7" w:rsidRPr="00636EA7" w:rsidRDefault="00636EA7" w:rsidP="00636EA7">
      <w:pPr>
        <w:jc w:val="both"/>
        <w:rPr>
          <w:rFonts w:ascii="Arial" w:eastAsia="Arial" w:hAnsi="Arial" w:cs="Arial"/>
          <w:color w:val="000000"/>
          <w:lang w:eastAsia="ca-ES"/>
        </w:rPr>
      </w:pPr>
      <w:r w:rsidRPr="00636EA7">
        <w:rPr>
          <w:rFonts w:ascii="Arial" w:eastAsia="Arial" w:hAnsi="Arial" w:cs="Arial"/>
          <w:color w:val="000000"/>
          <w:lang w:eastAsia="ca-ES"/>
        </w:rPr>
        <w:t xml:space="preserve">  </w:t>
      </w:r>
    </w:p>
    <w:p w:rsidR="00636EA7" w:rsidRPr="00636EA7" w:rsidRDefault="00636EA7" w:rsidP="00B320F5">
      <w:pPr>
        <w:keepNext/>
        <w:keepLines/>
        <w:spacing w:after="120"/>
        <w:ind w:right="1"/>
        <w:jc w:val="both"/>
        <w:outlineLvl w:val="0"/>
        <w:rPr>
          <w:rFonts w:ascii="Arial" w:eastAsia="Arial" w:hAnsi="Arial" w:cs="Arial"/>
          <w:b/>
          <w:color w:val="000000"/>
          <w:lang w:eastAsia="ca-ES"/>
        </w:rPr>
      </w:pPr>
      <w:r w:rsidRPr="00636EA7">
        <w:rPr>
          <w:rFonts w:ascii="Arial" w:eastAsia="Arial" w:hAnsi="Arial" w:cs="Arial"/>
          <w:b/>
          <w:color w:val="000000"/>
          <w:lang w:eastAsia="ca-ES"/>
        </w:rPr>
        <w:t xml:space="preserve">9. Termini de resolució i notificació </w:t>
      </w:r>
    </w:p>
    <w:p w:rsidR="00636EA7" w:rsidRPr="00636EA7" w:rsidRDefault="00636EA7" w:rsidP="00636EA7">
      <w:pPr>
        <w:ind w:right="4"/>
        <w:jc w:val="both"/>
        <w:rPr>
          <w:rFonts w:ascii="Arial" w:eastAsia="Arial" w:hAnsi="Arial" w:cs="Arial"/>
          <w:color w:val="000000"/>
          <w:lang w:eastAsia="ca-ES"/>
        </w:rPr>
      </w:pPr>
      <w:r w:rsidRPr="00636EA7">
        <w:rPr>
          <w:rFonts w:ascii="Arial" w:eastAsia="Arial" w:hAnsi="Arial" w:cs="Arial"/>
          <w:color w:val="000000"/>
          <w:lang w:eastAsia="ca-ES"/>
        </w:rPr>
        <w:t>S’examinaran conjuntament, en un sol procediment</w:t>
      </w:r>
      <w:r w:rsidR="00B320F5">
        <w:rPr>
          <w:rFonts w:ascii="Arial" w:eastAsia="Arial" w:hAnsi="Arial" w:cs="Arial"/>
          <w:color w:val="000000"/>
          <w:lang w:eastAsia="ca-ES"/>
        </w:rPr>
        <w:t>,</w:t>
      </w:r>
      <w:r w:rsidRPr="00636EA7">
        <w:rPr>
          <w:rFonts w:ascii="Arial" w:eastAsia="Arial" w:hAnsi="Arial" w:cs="Arial"/>
          <w:color w:val="000000"/>
          <w:lang w:eastAsia="ca-ES"/>
        </w:rPr>
        <w:t xml:space="preserve"> totes les sol·licituds presentades dins del termini establert, i es resoldrà en un únic acte administratiu. </w:t>
      </w:r>
    </w:p>
    <w:p w:rsidR="00636EA7" w:rsidRPr="00636EA7" w:rsidRDefault="00636EA7" w:rsidP="00636EA7">
      <w:pPr>
        <w:jc w:val="both"/>
        <w:rPr>
          <w:rFonts w:ascii="Arial" w:eastAsia="Arial" w:hAnsi="Arial" w:cs="Arial"/>
          <w:color w:val="000000"/>
          <w:lang w:eastAsia="ca-ES"/>
        </w:rPr>
      </w:pPr>
      <w:r w:rsidRPr="00636EA7">
        <w:rPr>
          <w:rFonts w:ascii="Arial" w:eastAsia="Arial" w:hAnsi="Arial" w:cs="Arial"/>
          <w:color w:val="000000"/>
          <w:lang w:eastAsia="ca-ES"/>
        </w:rPr>
        <w:t xml:space="preserve"> </w:t>
      </w:r>
    </w:p>
    <w:p w:rsidR="00636EA7" w:rsidRPr="00636EA7" w:rsidRDefault="00636EA7" w:rsidP="00636EA7">
      <w:pPr>
        <w:ind w:right="4"/>
        <w:jc w:val="both"/>
        <w:rPr>
          <w:rFonts w:ascii="Arial" w:eastAsia="Arial" w:hAnsi="Arial" w:cs="Arial"/>
          <w:color w:val="000000"/>
          <w:lang w:eastAsia="ca-ES"/>
        </w:rPr>
      </w:pPr>
      <w:r w:rsidRPr="00636EA7">
        <w:rPr>
          <w:rFonts w:ascii="Arial" w:eastAsia="Arial" w:hAnsi="Arial" w:cs="Arial"/>
          <w:color w:val="000000"/>
          <w:lang w:eastAsia="ca-ES"/>
        </w:rPr>
        <w:t xml:space="preserve">El termini per a l’atorgament de les subvencions serà, com a màxim, de tres mesos a comptar des de la data de tancament del període de presentació de sol·licituds. </w:t>
      </w:r>
    </w:p>
    <w:p w:rsidR="00636EA7" w:rsidRPr="00636EA7" w:rsidRDefault="00636EA7" w:rsidP="00636EA7">
      <w:pPr>
        <w:jc w:val="both"/>
        <w:rPr>
          <w:rFonts w:ascii="Arial" w:eastAsia="Arial" w:hAnsi="Arial" w:cs="Arial"/>
          <w:color w:val="000000"/>
          <w:lang w:eastAsia="ca-ES"/>
        </w:rPr>
      </w:pPr>
      <w:r w:rsidRPr="00636EA7">
        <w:rPr>
          <w:rFonts w:ascii="Arial" w:eastAsia="Arial" w:hAnsi="Arial" w:cs="Arial"/>
          <w:color w:val="000000"/>
          <w:lang w:eastAsia="ca-ES"/>
        </w:rPr>
        <w:t xml:space="preserve"> </w:t>
      </w:r>
    </w:p>
    <w:p w:rsidR="00636EA7" w:rsidRPr="00636EA7" w:rsidRDefault="00636EA7" w:rsidP="00636EA7">
      <w:pPr>
        <w:ind w:right="4"/>
        <w:jc w:val="both"/>
        <w:rPr>
          <w:rFonts w:ascii="Arial" w:eastAsia="Arial" w:hAnsi="Arial" w:cs="Arial"/>
          <w:color w:val="000000"/>
          <w:lang w:eastAsia="ca-ES"/>
        </w:rPr>
      </w:pPr>
      <w:r w:rsidRPr="00636EA7">
        <w:rPr>
          <w:rFonts w:ascii="Arial" w:eastAsia="Arial" w:hAnsi="Arial" w:cs="Arial"/>
          <w:color w:val="000000"/>
          <w:lang w:eastAsia="ca-ES"/>
        </w:rPr>
        <w:t xml:space="preserve">Un cop acordada la concessió de les subvencions, aquestes seran notificades als interessats en un termini màxim de 10 dies des de la data d’aprovació de la resolució, d’acord amb allò previst a l’article 40 de la Llei 39/2015, d’1 d’octubre, de Procediment Administratiu Comú de les Administracions Públiques. </w:t>
      </w:r>
    </w:p>
    <w:p w:rsidR="00636EA7" w:rsidRPr="00636EA7" w:rsidRDefault="00636EA7" w:rsidP="00636EA7">
      <w:pPr>
        <w:jc w:val="both"/>
        <w:rPr>
          <w:rFonts w:ascii="Arial" w:eastAsia="Arial" w:hAnsi="Arial" w:cs="Arial"/>
          <w:color w:val="000000"/>
          <w:lang w:eastAsia="ca-ES"/>
        </w:rPr>
      </w:pPr>
      <w:r w:rsidRPr="00636EA7">
        <w:rPr>
          <w:rFonts w:ascii="Arial" w:eastAsia="Arial" w:hAnsi="Arial" w:cs="Arial"/>
          <w:color w:val="000000"/>
          <w:lang w:eastAsia="ca-ES"/>
        </w:rPr>
        <w:t xml:space="preserve"> </w:t>
      </w:r>
    </w:p>
    <w:p w:rsidR="00636EA7" w:rsidRDefault="00636EA7" w:rsidP="00636EA7">
      <w:pPr>
        <w:ind w:right="4"/>
        <w:jc w:val="both"/>
        <w:rPr>
          <w:rFonts w:ascii="Arial" w:eastAsia="Arial" w:hAnsi="Arial" w:cs="Arial"/>
          <w:color w:val="000000"/>
          <w:lang w:eastAsia="ca-ES"/>
        </w:rPr>
      </w:pPr>
      <w:r w:rsidRPr="00636EA7">
        <w:rPr>
          <w:rFonts w:ascii="Arial" w:eastAsia="Arial" w:hAnsi="Arial" w:cs="Arial"/>
          <w:color w:val="000000"/>
          <w:lang w:eastAsia="ca-ES"/>
        </w:rPr>
        <w:t xml:space="preserve">La manca de resolució dins el termini indicat tindrà efectes desestimatoris. </w:t>
      </w:r>
    </w:p>
    <w:p w:rsidR="00636EA7" w:rsidRDefault="00636EA7" w:rsidP="00636EA7">
      <w:pPr>
        <w:ind w:right="4"/>
        <w:jc w:val="both"/>
        <w:rPr>
          <w:rFonts w:ascii="Arial" w:eastAsia="Arial" w:hAnsi="Arial" w:cs="Arial"/>
          <w:color w:val="000000"/>
          <w:lang w:eastAsia="ca-ES"/>
        </w:rPr>
      </w:pPr>
    </w:p>
    <w:p w:rsidR="00636EA7" w:rsidRPr="00636EA7" w:rsidRDefault="00636EA7" w:rsidP="00636EA7">
      <w:pPr>
        <w:spacing w:after="120"/>
        <w:ind w:right="4"/>
        <w:jc w:val="both"/>
        <w:rPr>
          <w:rFonts w:ascii="Arial" w:eastAsia="Arial" w:hAnsi="Arial" w:cs="Arial"/>
          <w:color w:val="000000"/>
          <w:lang w:eastAsia="ca-ES"/>
        </w:rPr>
      </w:pPr>
      <w:r>
        <w:rPr>
          <w:rFonts w:ascii="Arial" w:eastAsia="Arial" w:hAnsi="Arial" w:cs="Arial"/>
          <w:b/>
          <w:color w:val="000000"/>
          <w:lang w:eastAsia="ca-ES"/>
        </w:rPr>
        <w:t>10</w:t>
      </w:r>
      <w:r w:rsidRPr="00636EA7">
        <w:rPr>
          <w:rFonts w:ascii="Arial" w:eastAsia="Arial" w:hAnsi="Arial" w:cs="Arial"/>
          <w:b/>
          <w:color w:val="000000"/>
          <w:lang w:eastAsia="ca-ES"/>
        </w:rPr>
        <w:t>.</w:t>
      </w:r>
      <w:r>
        <w:rPr>
          <w:rFonts w:ascii="Arial" w:eastAsia="Arial" w:hAnsi="Arial" w:cs="Arial"/>
          <w:b/>
          <w:color w:val="000000"/>
          <w:lang w:eastAsia="ca-ES"/>
        </w:rPr>
        <w:t xml:space="preserve"> </w:t>
      </w:r>
      <w:r w:rsidRPr="00636EA7">
        <w:rPr>
          <w:rFonts w:ascii="Arial" w:eastAsia="Arial" w:hAnsi="Arial" w:cs="Arial"/>
          <w:b/>
          <w:color w:val="000000"/>
          <w:lang w:eastAsia="ca-ES"/>
        </w:rPr>
        <w:t xml:space="preserve">Criteris generals </w:t>
      </w:r>
    </w:p>
    <w:p w:rsidR="00636EA7" w:rsidRPr="00636EA7" w:rsidRDefault="00636EA7" w:rsidP="00636EA7">
      <w:pPr>
        <w:ind w:right="4"/>
        <w:jc w:val="both"/>
        <w:rPr>
          <w:rFonts w:ascii="Arial" w:eastAsia="Arial" w:hAnsi="Arial" w:cs="Arial"/>
          <w:color w:val="000000"/>
          <w:lang w:eastAsia="ca-ES"/>
        </w:rPr>
      </w:pPr>
      <w:r w:rsidRPr="00636EA7">
        <w:rPr>
          <w:rFonts w:ascii="Arial" w:eastAsia="Arial" w:hAnsi="Arial" w:cs="Arial"/>
          <w:color w:val="000000"/>
          <w:lang w:eastAsia="ca-ES"/>
        </w:rPr>
        <w:t>Els criteris que s’utilitzaran per a la valoració de les sol·licituds de subvenció, sobre un total de 35 punts, són els que s’estableixen a continuació.</w:t>
      </w:r>
      <w:r w:rsidRPr="00636EA7">
        <w:rPr>
          <w:rFonts w:ascii="Arial" w:eastAsia="Arial" w:hAnsi="Arial" w:cs="Arial"/>
          <w:b/>
          <w:color w:val="000000"/>
          <w:lang w:eastAsia="ca-ES"/>
        </w:rPr>
        <w:t xml:space="preserve"> </w:t>
      </w:r>
    </w:p>
    <w:p w:rsidR="00636EA7" w:rsidRPr="00636EA7" w:rsidRDefault="00636EA7" w:rsidP="00636EA7">
      <w:pPr>
        <w:jc w:val="both"/>
        <w:rPr>
          <w:rFonts w:ascii="Arial" w:eastAsia="Arial" w:hAnsi="Arial" w:cs="Arial"/>
          <w:color w:val="000000"/>
          <w:lang w:eastAsia="ca-ES"/>
        </w:rPr>
      </w:pPr>
      <w:r w:rsidRPr="00636EA7">
        <w:rPr>
          <w:rFonts w:ascii="Arial" w:eastAsia="Arial" w:hAnsi="Arial" w:cs="Arial"/>
          <w:color w:val="000000"/>
          <w:lang w:eastAsia="ca-ES"/>
        </w:rPr>
        <w:t xml:space="preserve"> </w:t>
      </w:r>
    </w:p>
    <w:p w:rsidR="00636EA7" w:rsidRPr="00636EA7" w:rsidRDefault="00636EA7" w:rsidP="00752499">
      <w:pPr>
        <w:numPr>
          <w:ilvl w:val="0"/>
          <w:numId w:val="88"/>
        </w:numPr>
        <w:spacing w:after="120"/>
        <w:ind w:left="0" w:right="4"/>
        <w:jc w:val="both"/>
        <w:rPr>
          <w:rFonts w:ascii="Arial" w:eastAsia="Arial" w:hAnsi="Arial" w:cs="Arial"/>
          <w:color w:val="000000"/>
          <w:lang w:eastAsia="ca-ES"/>
        </w:rPr>
      </w:pPr>
      <w:r w:rsidRPr="00636EA7">
        <w:rPr>
          <w:rFonts w:ascii="Arial" w:eastAsia="Arial" w:hAnsi="Arial" w:cs="Arial"/>
          <w:color w:val="000000"/>
          <w:lang w:eastAsia="ca-ES"/>
        </w:rPr>
        <w:t xml:space="preserve">Percentatge de decrement de la facturació </w:t>
      </w:r>
    </w:p>
    <w:p w:rsidR="00636EA7" w:rsidRPr="00636EA7" w:rsidRDefault="00636EA7" w:rsidP="00752499">
      <w:pPr>
        <w:numPr>
          <w:ilvl w:val="1"/>
          <w:numId w:val="88"/>
        </w:numPr>
        <w:ind w:left="993" w:right="4" w:hanging="284"/>
        <w:jc w:val="both"/>
        <w:rPr>
          <w:rFonts w:ascii="Arial" w:eastAsia="Arial" w:hAnsi="Arial" w:cs="Arial"/>
          <w:color w:val="000000"/>
          <w:lang w:eastAsia="ca-ES"/>
        </w:rPr>
      </w:pPr>
      <w:r w:rsidRPr="00636EA7">
        <w:rPr>
          <w:rFonts w:ascii="Arial" w:eastAsia="Arial" w:hAnsi="Arial" w:cs="Arial"/>
          <w:color w:val="000000"/>
          <w:lang w:eastAsia="ca-ES"/>
        </w:rPr>
        <w:t xml:space="preserve">Decrement entre el 75% i el 100%                      20 punts </w:t>
      </w:r>
    </w:p>
    <w:p w:rsidR="00636EA7" w:rsidRPr="00636EA7" w:rsidRDefault="00636EA7" w:rsidP="00752499">
      <w:pPr>
        <w:numPr>
          <w:ilvl w:val="1"/>
          <w:numId w:val="88"/>
        </w:numPr>
        <w:ind w:left="993" w:right="4" w:hanging="284"/>
        <w:jc w:val="both"/>
        <w:rPr>
          <w:rFonts w:ascii="Arial" w:eastAsia="Arial" w:hAnsi="Arial" w:cs="Arial"/>
          <w:color w:val="000000"/>
          <w:lang w:eastAsia="ca-ES"/>
        </w:rPr>
      </w:pPr>
      <w:r w:rsidRPr="00636EA7">
        <w:rPr>
          <w:rFonts w:ascii="Arial" w:eastAsia="Arial" w:hAnsi="Arial" w:cs="Arial"/>
          <w:color w:val="000000"/>
          <w:lang w:eastAsia="ca-ES"/>
        </w:rPr>
        <w:t xml:space="preserve">Decrement entre 50% i 75%                               </w:t>
      </w:r>
      <w:r w:rsidR="00A65AFE">
        <w:rPr>
          <w:rFonts w:ascii="Arial" w:eastAsia="Arial" w:hAnsi="Arial" w:cs="Arial"/>
          <w:color w:val="000000"/>
          <w:lang w:eastAsia="ca-ES"/>
        </w:rPr>
        <w:t xml:space="preserve"> </w:t>
      </w:r>
      <w:r w:rsidRPr="00636EA7">
        <w:rPr>
          <w:rFonts w:ascii="Arial" w:eastAsia="Arial" w:hAnsi="Arial" w:cs="Arial"/>
          <w:color w:val="000000"/>
          <w:lang w:eastAsia="ca-ES"/>
        </w:rPr>
        <w:t xml:space="preserve">15 punts </w:t>
      </w:r>
    </w:p>
    <w:p w:rsidR="00636EA7" w:rsidRPr="00636EA7" w:rsidRDefault="00636EA7" w:rsidP="00752499">
      <w:pPr>
        <w:numPr>
          <w:ilvl w:val="1"/>
          <w:numId w:val="88"/>
        </w:numPr>
        <w:ind w:left="993" w:right="4" w:hanging="284"/>
        <w:jc w:val="both"/>
        <w:rPr>
          <w:rFonts w:ascii="Arial" w:eastAsia="Arial" w:hAnsi="Arial" w:cs="Arial"/>
          <w:color w:val="000000"/>
          <w:lang w:eastAsia="ca-ES"/>
        </w:rPr>
      </w:pPr>
      <w:r w:rsidRPr="00636EA7">
        <w:rPr>
          <w:rFonts w:ascii="Arial" w:eastAsia="Arial" w:hAnsi="Arial" w:cs="Arial"/>
          <w:color w:val="000000"/>
          <w:lang w:eastAsia="ca-ES"/>
        </w:rPr>
        <w:t xml:space="preserve">Decrement entre 25% i 49%                                  5 punts </w:t>
      </w:r>
    </w:p>
    <w:p w:rsidR="00636EA7" w:rsidRPr="00636EA7" w:rsidRDefault="00636EA7" w:rsidP="00636EA7">
      <w:pPr>
        <w:ind w:left="993" w:hanging="284"/>
        <w:jc w:val="both"/>
        <w:rPr>
          <w:rFonts w:ascii="Arial" w:eastAsia="Arial" w:hAnsi="Arial" w:cs="Arial"/>
          <w:color w:val="000000"/>
          <w:lang w:eastAsia="ca-ES"/>
        </w:rPr>
      </w:pPr>
      <w:r w:rsidRPr="00636EA7">
        <w:rPr>
          <w:rFonts w:ascii="Arial" w:eastAsia="Arial" w:hAnsi="Arial" w:cs="Arial"/>
          <w:color w:val="000000"/>
          <w:lang w:eastAsia="ca-ES"/>
        </w:rPr>
        <w:t xml:space="preserve"> </w:t>
      </w:r>
    </w:p>
    <w:p w:rsidR="00636EA7" w:rsidRPr="00636EA7" w:rsidRDefault="00636EA7" w:rsidP="00752499">
      <w:pPr>
        <w:numPr>
          <w:ilvl w:val="0"/>
          <w:numId w:val="88"/>
        </w:numPr>
        <w:spacing w:after="120"/>
        <w:ind w:left="0" w:right="4"/>
        <w:jc w:val="both"/>
        <w:rPr>
          <w:rFonts w:ascii="Arial" w:eastAsia="Arial" w:hAnsi="Arial" w:cs="Arial"/>
          <w:color w:val="000000"/>
          <w:lang w:eastAsia="ca-ES"/>
        </w:rPr>
      </w:pPr>
      <w:r>
        <w:rPr>
          <w:rFonts w:ascii="Arial" w:eastAsia="Arial" w:hAnsi="Arial" w:cs="Arial"/>
          <w:color w:val="000000"/>
          <w:lang w:eastAsia="ca-ES"/>
        </w:rPr>
        <w:t>Nombre de persones que treballen</w:t>
      </w:r>
      <w:r w:rsidRPr="00636EA7">
        <w:rPr>
          <w:rFonts w:ascii="Arial" w:eastAsia="Arial" w:hAnsi="Arial" w:cs="Arial"/>
          <w:color w:val="000000"/>
          <w:lang w:eastAsia="ca-ES"/>
        </w:rPr>
        <w:t xml:space="preserve"> a l’empresa </w:t>
      </w:r>
    </w:p>
    <w:p w:rsidR="00636EA7" w:rsidRPr="00636EA7" w:rsidRDefault="00636EA7" w:rsidP="00752499">
      <w:pPr>
        <w:numPr>
          <w:ilvl w:val="1"/>
          <w:numId w:val="88"/>
        </w:numPr>
        <w:ind w:left="993" w:right="4" w:hanging="284"/>
        <w:jc w:val="both"/>
        <w:rPr>
          <w:rFonts w:ascii="Arial" w:eastAsia="Arial" w:hAnsi="Arial" w:cs="Arial"/>
          <w:color w:val="000000"/>
          <w:lang w:eastAsia="ca-ES"/>
        </w:rPr>
      </w:pPr>
      <w:r w:rsidRPr="00636EA7">
        <w:rPr>
          <w:rFonts w:ascii="Arial" w:eastAsia="Arial" w:hAnsi="Arial" w:cs="Arial"/>
          <w:color w:val="000000"/>
          <w:lang w:eastAsia="ca-ES"/>
        </w:rPr>
        <w:t xml:space="preserve">Empreses de més de 5 treballadors                    15 punts </w:t>
      </w:r>
    </w:p>
    <w:p w:rsidR="00636EA7" w:rsidRPr="00636EA7" w:rsidRDefault="00636EA7" w:rsidP="00752499">
      <w:pPr>
        <w:numPr>
          <w:ilvl w:val="1"/>
          <w:numId w:val="88"/>
        </w:numPr>
        <w:ind w:left="993" w:right="4" w:hanging="284"/>
        <w:jc w:val="both"/>
        <w:rPr>
          <w:rFonts w:ascii="Arial" w:eastAsia="Arial" w:hAnsi="Arial" w:cs="Arial"/>
          <w:color w:val="000000"/>
          <w:lang w:eastAsia="ca-ES"/>
        </w:rPr>
      </w:pPr>
      <w:r w:rsidRPr="00636EA7">
        <w:rPr>
          <w:rFonts w:ascii="Arial" w:eastAsia="Arial" w:hAnsi="Arial" w:cs="Arial"/>
          <w:color w:val="000000"/>
          <w:lang w:eastAsia="ca-ES"/>
        </w:rPr>
        <w:lastRenderedPageBreak/>
        <w:t xml:space="preserve">Empreses de 2 a 5 treballadors                           10 punts </w:t>
      </w:r>
    </w:p>
    <w:p w:rsidR="00636EA7" w:rsidRPr="00636EA7" w:rsidRDefault="00636EA7" w:rsidP="00752499">
      <w:pPr>
        <w:numPr>
          <w:ilvl w:val="1"/>
          <w:numId w:val="88"/>
        </w:numPr>
        <w:ind w:left="993" w:right="4" w:hanging="284"/>
        <w:jc w:val="both"/>
        <w:rPr>
          <w:rFonts w:ascii="Arial" w:eastAsia="Arial" w:hAnsi="Arial" w:cs="Arial"/>
          <w:color w:val="000000"/>
          <w:lang w:eastAsia="ca-ES"/>
        </w:rPr>
      </w:pPr>
      <w:r w:rsidRPr="00636EA7">
        <w:rPr>
          <w:rFonts w:ascii="Arial" w:eastAsia="Arial" w:hAnsi="Arial" w:cs="Arial"/>
          <w:color w:val="000000"/>
          <w:lang w:eastAsia="ca-ES"/>
        </w:rPr>
        <w:t xml:space="preserve">Empreses d’1 treballador                                       5 punts </w:t>
      </w:r>
    </w:p>
    <w:p w:rsidR="00636EA7" w:rsidRPr="00636EA7" w:rsidRDefault="00636EA7" w:rsidP="00636EA7">
      <w:pPr>
        <w:jc w:val="both"/>
        <w:rPr>
          <w:rFonts w:ascii="Arial" w:eastAsia="Arial" w:hAnsi="Arial" w:cs="Arial"/>
          <w:color w:val="000000"/>
          <w:lang w:eastAsia="ca-ES"/>
        </w:rPr>
      </w:pPr>
      <w:r w:rsidRPr="00636EA7">
        <w:rPr>
          <w:rFonts w:ascii="Arial" w:eastAsia="Arial" w:hAnsi="Arial" w:cs="Arial"/>
          <w:b/>
          <w:color w:val="000000"/>
          <w:lang w:eastAsia="ca-ES"/>
        </w:rPr>
        <w:t xml:space="preserve">  </w:t>
      </w:r>
    </w:p>
    <w:p w:rsidR="00636EA7" w:rsidRPr="00636EA7" w:rsidRDefault="00636EA7" w:rsidP="00636EA7">
      <w:pPr>
        <w:keepNext/>
        <w:keepLines/>
        <w:spacing w:after="120"/>
        <w:ind w:right="1"/>
        <w:jc w:val="both"/>
        <w:outlineLvl w:val="0"/>
        <w:rPr>
          <w:rFonts w:ascii="Arial" w:eastAsia="Arial" w:hAnsi="Arial" w:cs="Arial"/>
          <w:b/>
          <w:color w:val="000000"/>
          <w:lang w:eastAsia="ca-ES"/>
        </w:rPr>
      </w:pPr>
      <w:r w:rsidRPr="00636EA7">
        <w:rPr>
          <w:rFonts w:ascii="Arial" w:eastAsia="Arial" w:hAnsi="Arial" w:cs="Arial"/>
          <w:b/>
          <w:color w:val="000000"/>
          <w:lang w:eastAsia="ca-ES"/>
        </w:rPr>
        <w:t xml:space="preserve">10. Import de les subvencions </w:t>
      </w:r>
    </w:p>
    <w:p w:rsidR="00636EA7" w:rsidRPr="00636EA7" w:rsidRDefault="00636EA7" w:rsidP="00636EA7">
      <w:pPr>
        <w:ind w:right="4"/>
        <w:jc w:val="both"/>
        <w:rPr>
          <w:rFonts w:ascii="Arial" w:eastAsia="Arial" w:hAnsi="Arial" w:cs="Arial"/>
          <w:color w:val="000000"/>
          <w:lang w:eastAsia="ca-ES"/>
        </w:rPr>
      </w:pPr>
      <w:r w:rsidRPr="00636EA7">
        <w:rPr>
          <w:rFonts w:ascii="Arial" w:eastAsia="Arial" w:hAnsi="Arial" w:cs="Arial"/>
          <w:color w:val="000000"/>
          <w:lang w:eastAsia="ca-ES"/>
        </w:rPr>
        <w:t>La quantia de les subvencions serà una quantitat única, segons la suma de la puntuació assolida en els dos criteris puntuables:</w:t>
      </w:r>
      <w:r w:rsidRPr="00636EA7">
        <w:rPr>
          <w:rFonts w:ascii="Arial" w:eastAsia="Arial" w:hAnsi="Arial" w:cs="Arial"/>
          <w:b/>
          <w:color w:val="000000"/>
          <w:lang w:eastAsia="ca-ES"/>
        </w:rPr>
        <w:t xml:space="preserve"> </w:t>
      </w:r>
    </w:p>
    <w:p w:rsidR="00636EA7" w:rsidRPr="00636EA7" w:rsidRDefault="00636EA7" w:rsidP="00636EA7">
      <w:pPr>
        <w:jc w:val="both"/>
        <w:rPr>
          <w:rFonts w:ascii="Arial" w:eastAsia="Arial" w:hAnsi="Arial" w:cs="Arial"/>
          <w:color w:val="000000"/>
          <w:lang w:eastAsia="ca-ES"/>
        </w:rPr>
      </w:pPr>
      <w:r w:rsidRPr="00636EA7">
        <w:rPr>
          <w:rFonts w:ascii="Arial" w:eastAsia="Arial" w:hAnsi="Arial" w:cs="Arial"/>
          <w:color w:val="000000"/>
          <w:lang w:eastAsia="ca-ES"/>
        </w:rPr>
        <w:t xml:space="preserve"> </w:t>
      </w:r>
      <w:r w:rsidRPr="00636EA7">
        <w:rPr>
          <w:rFonts w:ascii="Arial" w:eastAsia="Arial" w:hAnsi="Arial" w:cs="Arial"/>
          <w:color w:val="000000"/>
          <w:lang w:eastAsia="ca-ES"/>
        </w:rPr>
        <w:tab/>
        <w:t xml:space="preserve"> </w:t>
      </w:r>
      <w:r w:rsidRPr="00636EA7">
        <w:rPr>
          <w:rFonts w:ascii="Arial" w:eastAsia="Arial" w:hAnsi="Arial" w:cs="Arial"/>
          <w:color w:val="000000"/>
          <w:lang w:eastAsia="ca-ES"/>
        </w:rPr>
        <w:tab/>
        <w:t xml:space="preserve"> </w:t>
      </w:r>
    </w:p>
    <w:p w:rsidR="00636EA7" w:rsidRPr="00636EA7" w:rsidRDefault="00636EA7" w:rsidP="00752499">
      <w:pPr>
        <w:numPr>
          <w:ilvl w:val="0"/>
          <w:numId w:val="89"/>
        </w:numPr>
        <w:ind w:left="1134" w:right="4" w:hanging="426"/>
        <w:jc w:val="both"/>
        <w:rPr>
          <w:rFonts w:ascii="Arial" w:eastAsia="Arial" w:hAnsi="Arial" w:cs="Arial"/>
          <w:color w:val="000000"/>
          <w:lang w:eastAsia="ca-ES"/>
        </w:rPr>
      </w:pPr>
      <w:r w:rsidRPr="00636EA7">
        <w:rPr>
          <w:rFonts w:ascii="Arial" w:eastAsia="Arial" w:hAnsi="Arial" w:cs="Arial"/>
          <w:color w:val="000000"/>
          <w:lang w:eastAsia="ca-ES"/>
        </w:rPr>
        <w:t xml:space="preserve">Si la puntuació és de 26 a 35 punts:      1000 € </w:t>
      </w:r>
    </w:p>
    <w:p w:rsidR="00636EA7" w:rsidRPr="00636EA7" w:rsidRDefault="00636EA7" w:rsidP="00752499">
      <w:pPr>
        <w:numPr>
          <w:ilvl w:val="0"/>
          <w:numId w:val="89"/>
        </w:numPr>
        <w:ind w:left="1134" w:right="4" w:hanging="426"/>
        <w:jc w:val="both"/>
        <w:rPr>
          <w:rFonts w:ascii="Arial" w:eastAsia="Arial" w:hAnsi="Arial" w:cs="Arial"/>
          <w:color w:val="000000"/>
          <w:lang w:eastAsia="ca-ES"/>
        </w:rPr>
      </w:pPr>
      <w:r w:rsidRPr="00636EA7">
        <w:rPr>
          <w:rFonts w:ascii="Arial" w:eastAsia="Arial" w:hAnsi="Arial" w:cs="Arial"/>
          <w:color w:val="000000"/>
          <w:lang w:eastAsia="ca-ES"/>
        </w:rPr>
        <w:t xml:space="preserve">Si la puntuació és de 16 a 25 punts:        700 € </w:t>
      </w:r>
    </w:p>
    <w:p w:rsidR="00636EA7" w:rsidRPr="00636EA7" w:rsidRDefault="00636EA7" w:rsidP="00752499">
      <w:pPr>
        <w:numPr>
          <w:ilvl w:val="0"/>
          <w:numId w:val="89"/>
        </w:numPr>
        <w:ind w:left="1134" w:right="4" w:hanging="426"/>
        <w:jc w:val="both"/>
        <w:rPr>
          <w:rFonts w:ascii="Arial" w:eastAsia="Arial" w:hAnsi="Arial" w:cs="Arial"/>
          <w:color w:val="000000"/>
          <w:lang w:eastAsia="ca-ES"/>
        </w:rPr>
      </w:pPr>
      <w:r w:rsidRPr="00636EA7">
        <w:rPr>
          <w:rFonts w:ascii="Arial" w:eastAsia="Arial" w:hAnsi="Arial" w:cs="Arial"/>
          <w:color w:val="000000"/>
          <w:lang w:eastAsia="ca-ES"/>
        </w:rPr>
        <w:t xml:space="preserve">Si la puntuació és entre 10 i 15 punts:     400 € </w:t>
      </w:r>
    </w:p>
    <w:p w:rsidR="00636EA7" w:rsidRPr="00636EA7" w:rsidRDefault="00636EA7" w:rsidP="00636EA7">
      <w:pPr>
        <w:jc w:val="both"/>
        <w:rPr>
          <w:rFonts w:ascii="Arial" w:eastAsia="Arial" w:hAnsi="Arial" w:cs="Arial"/>
          <w:color w:val="000000"/>
          <w:lang w:eastAsia="ca-ES"/>
        </w:rPr>
      </w:pPr>
      <w:r w:rsidRPr="00636EA7">
        <w:rPr>
          <w:rFonts w:ascii="Arial" w:eastAsia="Arial" w:hAnsi="Arial" w:cs="Arial"/>
          <w:color w:val="000000"/>
          <w:lang w:eastAsia="ca-ES"/>
        </w:rPr>
        <w:t xml:space="preserve"> </w:t>
      </w:r>
    </w:p>
    <w:p w:rsidR="00636EA7" w:rsidRPr="00636EA7" w:rsidRDefault="00636EA7" w:rsidP="00636EA7">
      <w:pPr>
        <w:ind w:right="4"/>
        <w:jc w:val="both"/>
        <w:rPr>
          <w:rFonts w:ascii="Arial" w:eastAsia="Arial" w:hAnsi="Arial" w:cs="Arial"/>
          <w:color w:val="000000"/>
          <w:lang w:eastAsia="ca-ES"/>
        </w:rPr>
      </w:pPr>
      <w:r w:rsidRPr="00636EA7">
        <w:rPr>
          <w:rFonts w:ascii="Arial" w:eastAsia="Arial" w:hAnsi="Arial" w:cs="Arial"/>
          <w:color w:val="000000"/>
          <w:lang w:eastAsia="ca-ES"/>
        </w:rPr>
        <w:t xml:space="preserve">En cas que les sol·licituds superin el pressupost disponible, l’import de la subvenció serà proporcional en funció de la puntuació assolida. </w:t>
      </w:r>
    </w:p>
    <w:p w:rsidR="00636EA7" w:rsidRPr="00636EA7" w:rsidRDefault="00636EA7" w:rsidP="00636EA7">
      <w:pPr>
        <w:jc w:val="both"/>
        <w:rPr>
          <w:rFonts w:ascii="Arial" w:eastAsia="Arial" w:hAnsi="Arial" w:cs="Arial"/>
          <w:color w:val="000000"/>
          <w:lang w:eastAsia="ca-ES"/>
        </w:rPr>
      </w:pPr>
      <w:r w:rsidRPr="00636EA7">
        <w:rPr>
          <w:rFonts w:ascii="Arial" w:eastAsia="Arial" w:hAnsi="Arial" w:cs="Arial"/>
          <w:b/>
          <w:color w:val="000000"/>
          <w:lang w:eastAsia="ca-ES"/>
        </w:rPr>
        <w:t xml:space="preserve">  </w:t>
      </w:r>
    </w:p>
    <w:p w:rsidR="00636EA7" w:rsidRPr="00636EA7" w:rsidRDefault="00636EA7" w:rsidP="00636EA7">
      <w:pPr>
        <w:keepNext/>
        <w:keepLines/>
        <w:spacing w:after="120"/>
        <w:ind w:right="1"/>
        <w:jc w:val="both"/>
        <w:outlineLvl w:val="0"/>
        <w:rPr>
          <w:rFonts w:ascii="Arial" w:eastAsia="Arial" w:hAnsi="Arial" w:cs="Arial"/>
          <w:b/>
          <w:color w:val="000000"/>
          <w:lang w:eastAsia="ca-ES"/>
        </w:rPr>
      </w:pPr>
      <w:r w:rsidRPr="00636EA7">
        <w:rPr>
          <w:rFonts w:ascii="Arial" w:eastAsia="Arial" w:hAnsi="Arial" w:cs="Arial"/>
          <w:b/>
          <w:color w:val="000000"/>
          <w:lang w:eastAsia="ca-ES"/>
        </w:rPr>
        <w:t xml:space="preserve">11. Compatibilitat amb altres subvencions </w:t>
      </w:r>
    </w:p>
    <w:p w:rsidR="00636EA7" w:rsidRPr="00636EA7" w:rsidRDefault="00636EA7" w:rsidP="00636EA7">
      <w:pPr>
        <w:ind w:right="4"/>
        <w:jc w:val="both"/>
        <w:rPr>
          <w:rFonts w:ascii="Arial" w:eastAsia="Arial" w:hAnsi="Arial" w:cs="Arial"/>
          <w:color w:val="000000"/>
          <w:lang w:eastAsia="ca-ES"/>
        </w:rPr>
      </w:pPr>
      <w:r w:rsidRPr="00636EA7">
        <w:rPr>
          <w:rFonts w:ascii="Arial" w:eastAsia="Arial" w:hAnsi="Arial" w:cs="Arial"/>
          <w:color w:val="000000"/>
          <w:lang w:eastAsia="ca-ES"/>
        </w:rPr>
        <w:t>Aquestes subvencions són compatibles amb qualsevol altra ajuda, prestació</w:t>
      </w:r>
      <w:r w:rsidR="00A65AFE">
        <w:rPr>
          <w:rFonts w:ascii="Arial" w:eastAsia="Arial" w:hAnsi="Arial" w:cs="Arial"/>
          <w:color w:val="000000"/>
          <w:lang w:eastAsia="ca-ES"/>
        </w:rPr>
        <w:t xml:space="preserve">, subsidi o subvenció, destinada </w:t>
      </w:r>
      <w:r w:rsidRPr="00636EA7">
        <w:rPr>
          <w:rFonts w:ascii="Arial" w:eastAsia="Arial" w:hAnsi="Arial" w:cs="Arial"/>
          <w:color w:val="000000"/>
          <w:lang w:eastAsia="ca-ES"/>
        </w:rPr>
        <w:t>a aq</w:t>
      </w:r>
      <w:r w:rsidR="00A65AFE">
        <w:rPr>
          <w:rFonts w:ascii="Arial" w:eastAsia="Arial" w:hAnsi="Arial" w:cs="Arial"/>
          <w:color w:val="000000"/>
          <w:lang w:eastAsia="ca-ES"/>
        </w:rPr>
        <w:t>uesta mateix finalitat, concedida</w:t>
      </w:r>
      <w:r w:rsidRPr="00636EA7">
        <w:rPr>
          <w:rFonts w:ascii="Arial" w:eastAsia="Arial" w:hAnsi="Arial" w:cs="Arial"/>
          <w:color w:val="000000"/>
          <w:lang w:eastAsia="ca-ES"/>
        </w:rPr>
        <w:t xml:space="preserve"> des de l’Ajuntament de Vilanova i la Geltrú. </w:t>
      </w:r>
    </w:p>
    <w:p w:rsidR="00636EA7" w:rsidRPr="00636EA7" w:rsidRDefault="00636EA7" w:rsidP="00636EA7">
      <w:pPr>
        <w:jc w:val="both"/>
        <w:rPr>
          <w:rFonts w:ascii="Arial" w:eastAsia="Arial" w:hAnsi="Arial" w:cs="Arial"/>
          <w:color w:val="000000"/>
          <w:lang w:eastAsia="ca-ES"/>
        </w:rPr>
      </w:pPr>
      <w:r w:rsidRPr="00636EA7">
        <w:rPr>
          <w:rFonts w:ascii="Arial" w:eastAsia="Arial" w:hAnsi="Arial" w:cs="Arial"/>
          <w:color w:val="000000"/>
          <w:lang w:eastAsia="ca-ES"/>
        </w:rPr>
        <w:t xml:space="preserve"> </w:t>
      </w:r>
    </w:p>
    <w:p w:rsidR="00636EA7" w:rsidRPr="00636EA7" w:rsidRDefault="00636EA7" w:rsidP="00636EA7">
      <w:pPr>
        <w:ind w:right="4"/>
        <w:jc w:val="both"/>
        <w:rPr>
          <w:rFonts w:ascii="Arial" w:eastAsia="Arial" w:hAnsi="Arial" w:cs="Arial"/>
          <w:color w:val="000000"/>
          <w:lang w:eastAsia="ca-ES"/>
        </w:rPr>
      </w:pPr>
      <w:r w:rsidRPr="00636EA7">
        <w:rPr>
          <w:rFonts w:ascii="Arial" w:eastAsia="Arial" w:hAnsi="Arial" w:cs="Arial"/>
          <w:color w:val="000000"/>
          <w:lang w:eastAsia="ca-ES"/>
        </w:rPr>
        <w:t xml:space="preserve">Les subvencions regulades per aquestes bases són compatibles amb altres ajuts, subvencions, prestacions i ingressos per a la mateixa finalitat, procedents d’altres administracions o ens públics o privats, ja siguin d’àmbit local, nacional, estatal, de la Unió Europea o d’organismes internacionals. </w:t>
      </w:r>
    </w:p>
    <w:p w:rsidR="00636EA7" w:rsidRPr="00636EA7" w:rsidRDefault="00636EA7" w:rsidP="00636EA7">
      <w:pPr>
        <w:jc w:val="both"/>
        <w:rPr>
          <w:rFonts w:ascii="Arial" w:eastAsia="Arial" w:hAnsi="Arial" w:cs="Arial"/>
          <w:color w:val="000000"/>
          <w:lang w:eastAsia="ca-ES"/>
        </w:rPr>
      </w:pPr>
      <w:r w:rsidRPr="00636EA7">
        <w:rPr>
          <w:rFonts w:ascii="Arial" w:eastAsia="Arial" w:hAnsi="Arial" w:cs="Arial"/>
          <w:color w:val="000000"/>
          <w:lang w:eastAsia="ca-ES"/>
        </w:rPr>
        <w:t xml:space="preserve"> </w:t>
      </w:r>
    </w:p>
    <w:p w:rsidR="00636EA7" w:rsidRPr="00636EA7" w:rsidRDefault="00636EA7" w:rsidP="00636EA7">
      <w:pPr>
        <w:ind w:right="4"/>
        <w:jc w:val="both"/>
        <w:rPr>
          <w:rFonts w:ascii="Arial" w:eastAsia="Arial" w:hAnsi="Arial" w:cs="Arial"/>
          <w:color w:val="000000"/>
          <w:lang w:eastAsia="ca-ES"/>
        </w:rPr>
      </w:pPr>
      <w:r w:rsidRPr="00636EA7">
        <w:rPr>
          <w:rFonts w:ascii="Arial" w:eastAsia="Arial" w:hAnsi="Arial" w:cs="Arial"/>
          <w:color w:val="000000"/>
          <w:lang w:eastAsia="ca-ES"/>
        </w:rPr>
        <w:t xml:space="preserve">El conjunt d’aportacions no podrà superar la totalitat del cost de les actuacions subvencionades. </w:t>
      </w:r>
    </w:p>
    <w:p w:rsidR="00636EA7" w:rsidRPr="00636EA7" w:rsidRDefault="00636EA7" w:rsidP="00636EA7">
      <w:pPr>
        <w:jc w:val="both"/>
        <w:rPr>
          <w:rFonts w:ascii="Arial" w:eastAsia="Arial" w:hAnsi="Arial" w:cs="Arial"/>
          <w:color w:val="000000"/>
          <w:lang w:eastAsia="ca-ES"/>
        </w:rPr>
      </w:pPr>
      <w:r w:rsidRPr="00636EA7">
        <w:rPr>
          <w:rFonts w:ascii="Arial" w:eastAsia="Arial" w:hAnsi="Arial" w:cs="Arial"/>
          <w:color w:val="000000"/>
          <w:lang w:eastAsia="ca-ES"/>
        </w:rPr>
        <w:t xml:space="preserve">  </w:t>
      </w:r>
    </w:p>
    <w:p w:rsidR="00636EA7" w:rsidRPr="00636EA7" w:rsidRDefault="00636EA7" w:rsidP="00636EA7">
      <w:pPr>
        <w:keepNext/>
        <w:keepLines/>
        <w:spacing w:after="120"/>
        <w:ind w:right="1"/>
        <w:jc w:val="both"/>
        <w:outlineLvl w:val="0"/>
        <w:rPr>
          <w:rFonts w:ascii="Arial" w:eastAsia="Arial" w:hAnsi="Arial" w:cs="Arial"/>
          <w:b/>
          <w:color w:val="000000"/>
          <w:lang w:eastAsia="ca-ES"/>
        </w:rPr>
      </w:pPr>
      <w:r w:rsidRPr="00636EA7">
        <w:rPr>
          <w:rFonts w:ascii="Arial" w:eastAsia="Arial" w:hAnsi="Arial" w:cs="Arial"/>
          <w:b/>
          <w:color w:val="000000"/>
          <w:lang w:eastAsia="ca-ES"/>
        </w:rPr>
        <w:t>12. Inadmissió i desistiment</w:t>
      </w:r>
      <w:r w:rsidRPr="00636EA7">
        <w:rPr>
          <w:rFonts w:ascii="Arial" w:eastAsia="Arial" w:hAnsi="Arial" w:cs="Arial"/>
          <w:color w:val="000000"/>
          <w:lang w:eastAsia="ca-ES"/>
        </w:rPr>
        <w:t xml:space="preserve"> </w:t>
      </w:r>
    </w:p>
    <w:p w:rsidR="00636EA7" w:rsidRPr="00636EA7" w:rsidRDefault="00636EA7" w:rsidP="00A65AFE">
      <w:pPr>
        <w:spacing w:after="120"/>
        <w:ind w:right="4"/>
        <w:jc w:val="both"/>
        <w:rPr>
          <w:rFonts w:ascii="Arial" w:eastAsia="Arial" w:hAnsi="Arial" w:cs="Arial"/>
          <w:color w:val="000000"/>
          <w:lang w:eastAsia="ca-ES"/>
        </w:rPr>
      </w:pPr>
      <w:r w:rsidRPr="00636EA7">
        <w:rPr>
          <w:rFonts w:ascii="Arial" w:eastAsia="Arial" w:hAnsi="Arial" w:cs="Arial"/>
          <w:color w:val="000000"/>
          <w:lang w:eastAsia="ca-ES"/>
        </w:rPr>
        <w:t>L’incompliment dels requisits no esmenables o del termini de presentació de sol·licituds que estableixen aquestes bases comporta la inadmissió de la sol·licitud. La manca de presentació de qualsevol dels documents exigits per aquestes bases, o la manca d’esmena dels requisits esmenables en el termini de 10 dies hàbils i amb el requeriment previ, comporta el desistiment de la sol·licitud.</w:t>
      </w:r>
      <w:r w:rsidRPr="00636EA7">
        <w:rPr>
          <w:rFonts w:ascii="Arial" w:eastAsia="Arial" w:hAnsi="Arial" w:cs="Arial"/>
          <w:b/>
          <w:color w:val="000000"/>
          <w:lang w:eastAsia="ca-ES"/>
        </w:rPr>
        <w:t xml:space="preserve"> </w:t>
      </w:r>
    </w:p>
    <w:p w:rsidR="00636EA7" w:rsidRPr="00636EA7" w:rsidRDefault="00636EA7" w:rsidP="00636EA7">
      <w:pPr>
        <w:ind w:right="4"/>
        <w:jc w:val="both"/>
        <w:rPr>
          <w:rFonts w:ascii="Arial" w:eastAsia="Arial" w:hAnsi="Arial" w:cs="Arial"/>
          <w:color w:val="000000"/>
          <w:lang w:eastAsia="ca-ES"/>
        </w:rPr>
      </w:pPr>
      <w:r w:rsidRPr="00636EA7">
        <w:rPr>
          <w:rFonts w:ascii="Arial" w:eastAsia="Arial" w:hAnsi="Arial" w:cs="Arial"/>
          <w:color w:val="000000"/>
          <w:lang w:eastAsia="ca-ES"/>
        </w:rPr>
        <w:t xml:space="preserve">Qualsevol persona sol·licitant pot desistir expressament de la seva sol·licitud de subvenció abans de rebre la resolució d’atorgament, presentant un escrit de desistiment. </w:t>
      </w:r>
    </w:p>
    <w:p w:rsidR="00636EA7" w:rsidRPr="00636EA7" w:rsidRDefault="00636EA7" w:rsidP="00636EA7">
      <w:pPr>
        <w:jc w:val="both"/>
        <w:rPr>
          <w:rFonts w:ascii="Arial" w:eastAsia="Arial" w:hAnsi="Arial" w:cs="Arial"/>
          <w:color w:val="000000"/>
          <w:lang w:eastAsia="ca-ES"/>
        </w:rPr>
      </w:pPr>
      <w:r w:rsidRPr="00636EA7">
        <w:rPr>
          <w:rFonts w:ascii="Arial" w:eastAsia="Arial" w:hAnsi="Arial" w:cs="Arial"/>
          <w:b/>
          <w:color w:val="000000"/>
          <w:lang w:eastAsia="ca-ES"/>
        </w:rPr>
        <w:t xml:space="preserve"> </w:t>
      </w:r>
    </w:p>
    <w:p w:rsidR="00636EA7" w:rsidRPr="00636EA7" w:rsidRDefault="00636EA7" w:rsidP="00636EA7">
      <w:pPr>
        <w:ind w:right="4"/>
        <w:jc w:val="both"/>
        <w:rPr>
          <w:rFonts w:ascii="Arial" w:eastAsia="Arial" w:hAnsi="Arial" w:cs="Arial"/>
          <w:color w:val="000000"/>
          <w:lang w:eastAsia="ca-ES"/>
        </w:rPr>
      </w:pPr>
      <w:r>
        <w:rPr>
          <w:rFonts w:ascii="Arial" w:eastAsia="Arial" w:hAnsi="Arial" w:cs="Arial"/>
          <w:b/>
          <w:color w:val="000000"/>
          <w:lang w:eastAsia="ca-ES"/>
        </w:rPr>
        <w:t>SEGON.</w:t>
      </w:r>
      <w:r w:rsidRPr="00636EA7">
        <w:rPr>
          <w:rFonts w:ascii="Arial" w:eastAsia="Arial" w:hAnsi="Arial" w:cs="Arial"/>
          <w:color w:val="000000"/>
          <w:lang w:eastAsia="ca-ES"/>
        </w:rPr>
        <w:t xml:space="preserve"> Sotmetre a INFORMACIÓ PÚBLICA, per un termini de 20 DIES hàbils, la present proposta, per a la presentació de suggeriments i al·legacions, mitjançant publicació al BOP i Tauler d’Edictes de la corporac</w:t>
      </w:r>
      <w:r w:rsidR="00A65AFE">
        <w:rPr>
          <w:rFonts w:ascii="Arial" w:eastAsia="Arial" w:hAnsi="Arial" w:cs="Arial"/>
          <w:color w:val="000000"/>
          <w:lang w:eastAsia="ca-ES"/>
        </w:rPr>
        <w:t>ió i una referencia al DOGC. Si</w:t>
      </w:r>
      <w:r w:rsidRPr="00636EA7">
        <w:rPr>
          <w:rFonts w:ascii="Arial" w:eastAsia="Arial" w:hAnsi="Arial" w:cs="Arial"/>
          <w:color w:val="000000"/>
          <w:lang w:eastAsia="ca-ES"/>
        </w:rPr>
        <w:t xml:space="preserve"> en el termini es</w:t>
      </w:r>
      <w:r w:rsidR="00A65AFE">
        <w:rPr>
          <w:rFonts w:ascii="Arial" w:eastAsia="Arial" w:hAnsi="Arial" w:cs="Arial"/>
          <w:color w:val="000000"/>
          <w:lang w:eastAsia="ca-ES"/>
        </w:rPr>
        <w:t>mentat</w:t>
      </w:r>
      <w:r w:rsidRPr="00636EA7">
        <w:rPr>
          <w:rFonts w:ascii="Arial" w:eastAsia="Arial" w:hAnsi="Arial" w:cs="Arial"/>
          <w:color w:val="000000"/>
          <w:lang w:eastAsia="ca-ES"/>
        </w:rPr>
        <w:t xml:space="preserve"> no s’han presentat suggeriments ni al·legacions, la present aprovació inicial tindrà el caràcter de definitiva, circumstància que s’acreditarà mitjançant un certificat del Secretari. </w:t>
      </w:r>
      <w:r w:rsidRPr="00636EA7">
        <w:rPr>
          <w:rFonts w:ascii="Arial" w:eastAsia="Calibri" w:hAnsi="Arial" w:cs="Arial"/>
          <w:color w:val="000000"/>
          <w:lang w:eastAsia="ca-ES"/>
        </w:rPr>
        <w:t xml:space="preserve"> </w:t>
      </w:r>
    </w:p>
    <w:p w:rsidR="00636EA7" w:rsidRPr="00636EA7" w:rsidRDefault="00636EA7" w:rsidP="00636EA7">
      <w:pPr>
        <w:jc w:val="both"/>
        <w:rPr>
          <w:rFonts w:ascii="Arial" w:eastAsia="Arial" w:hAnsi="Arial" w:cs="Arial"/>
          <w:color w:val="000000"/>
          <w:lang w:eastAsia="ca-ES"/>
        </w:rPr>
      </w:pPr>
      <w:r w:rsidRPr="00636EA7">
        <w:rPr>
          <w:rFonts w:ascii="Arial" w:eastAsia="Arial" w:hAnsi="Arial" w:cs="Arial"/>
          <w:color w:val="000000"/>
          <w:lang w:eastAsia="ca-ES"/>
        </w:rPr>
        <w:t xml:space="preserve"> </w:t>
      </w:r>
      <w:r w:rsidRPr="00636EA7">
        <w:rPr>
          <w:rFonts w:ascii="Arial" w:eastAsia="Calibri" w:hAnsi="Arial" w:cs="Arial"/>
          <w:color w:val="000000"/>
          <w:lang w:eastAsia="ca-ES"/>
        </w:rPr>
        <w:t xml:space="preserve"> </w:t>
      </w:r>
    </w:p>
    <w:p w:rsidR="00636EA7" w:rsidRPr="00636EA7" w:rsidRDefault="00636EA7" w:rsidP="00636EA7">
      <w:pPr>
        <w:jc w:val="both"/>
        <w:rPr>
          <w:rFonts w:ascii="Arial" w:eastAsia="Arial" w:hAnsi="Arial" w:cs="Arial"/>
          <w:color w:val="000000"/>
          <w:lang w:eastAsia="ca-ES"/>
        </w:rPr>
      </w:pPr>
      <w:r w:rsidRPr="00636EA7">
        <w:rPr>
          <w:rFonts w:ascii="Arial" w:eastAsia="Arial" w:hAnsi="Arial" w:cs="Arial"/>
          <w:color w:val="000000"/>
          <w:lang w:eastAsia="ca-ES"/>
        </w:rPr>
        <w:t xml:space="preserve"> </w:t>
      </w:r>
    </w:p>
    <w:p w:rsidR="00636EA7" w:rsidRDefault="00636EA7" w:rsidP="00636EA7">
      <w:pPr>
        <w:keepNext/>
        <w:keepLines/>
        <w:spacing w:after="120"/>
        <w:ind w:right="1"/>
        <w:jc w:val="both"/>
        <w:outlineLvl w:val="0"/>
        <w:rPr>
          <w:rFonts w:ascii="Arial" w:eastAsia="Arial" w:hAnsi="Arial" w:cs="Arial"/>
          <w:b/>
          <w:color w:val="000000"/>
          <w:lang w:eastAsia="ca-ES"/>
        </w:rPr>
      </w:pPr>
      <w:r>
        <w:rPr>
          <w:rFonts w:ascii="Arial" w:eastAsia="Arial" w:hAnsi="Arial" w:cs="Arial"/>
          <w:b/>
          <w:color w:val="000000"/>
          <w:lang w:eastAsia="ca-ES"/>
        </w:rPr>
        <w:lastRenderedPageBreak/>
        <w:t>TERCER.</w:t>
      </w:r>
      <w:r w:rsidRPr="00636EA7">
        <w:rPr>
          <w:rFonts w:ascii="Arial" w:eastAsia="Arial" w:hAnsi="Arial" w:cs="Arial"/>
          <w:b/>
          <w:color w:val="000000"/>
          <w:lang w:eastAsia="ca-ES"/>
        </w:rPr>
        <w:t xml:space="preserve"> Peu de recurs</w:t>
      </w:r>
      <w:r>
        <w:rPr>
          <w:rFonts w:ascii="Arial" w:eastAsia="Arial" w:hAnsi="Arial" w:cs="Arial"/>
          <w:b/>
          <w:color w:val="000000"/>
          <w:lang w:eastAsia="ca-ES"/>
        </w:rPr>
        <w:t>.</w:t>
      </w:r>
    </w:p>
    <w:p w:rsidR="00636EA7" w:rsidRPr="00636EA7" w:rsidRDefault="00636EA7" w:rsidP="00636EA7">
      <w:pPr>
        <w:jc w:val="both"/>
        <w:rPr>
          <w:rFonts w:ascii="Arial" w:eastAsia="Arial" w:hAnsi="Arial" w:cs="Arial"/>
          <w:color w:val="000000"/>
          <w:lang w:eastAsia="ca-ES"/>
        </w:rPr>
      </w:pPr>
      <w:r w:rsidRPr="00636EA7">
        <w:rPr>
          <w:rFonts w:ascii="Arial" w:eastAsia="Arial" w:hAnsi="Arial" w:cs="Arial"/>
          <w:color w:val="212121"/>
          <w:lang w:eastAsia="ca-ES"/>
        </w:rPr>
        <w:t>Contra aquest acte de tràmit, que no exhaureix la via administrativa, en trobar-se pendent de la seva aprovació definitiva, no procedeix interposar cap recurs, sens perjudici de la possibilitat d’interposar posteriorment els recursos corresponents contra l’acord d’aprovació definitiva</w:t>
      </w:r>
      <w:r w:rsidR="00A65AFE">
        <w:rPr>
          <w:rFonts w:ascii="Arial" w:eastAsia="Calibri" w:hAnsi="Arial" w:cs="Arial"/>
          <w:color w:val="000000"/>
          <w:lang w:eastAsia="ca-ES"/>
        </w:rPr>
        <w:t>.</w:t>
      </w:r>
    </w:p>
    <w:p w:rsidR="00636EA7" w:rsidRPr="00636EA7" w:rsidRDefault="00636EA7" w:rsidP="00636EA7">
      <w:pPr>
        <w:jc w:val="both"/>
        <w:rPr>
          <w:rFonts w:ascii="Arial" w:eastAsia="Arial" w:hAnsi="Arial" w:cs="Arial"/>
          <w:color w:val="000000"/>
          <w:lang w:eastAsia="ca-ES"/>
        </w:rPr>
      </w:pPr>
      <w:r w:rsidRPr="00636EA7">
        <w:rPr>
          <w:rFonts w:ascii="Arial" w:eastAsia="Arial" w:hAnsi="Arial" w:cs="Arial"/>
          <w:b/>
          <w:color w:val="000000"/>
          <w:lang w:eastAsia="ca-ES"/>
        </w:rPr>
        <w:t xml:space="preserve"> </w:t>
      </w:r>
    </w:p>
    <w:p w:rsidR="001D0214" w:rsidRDefault="001D0214" w:rsidP="001D0214">
      <w:pPr>
        <w:jc w:val="both"/>
        <w:rPr>
          <w:rFonts w:ascii="Arial" w:eastAsia="Times New Roman" w:hAnsi="Arial" w:cs="Times New Roman"/>
          <w:i/>
          <w:szCs w:val="24"/>
          <w:lang w:eastAsia="ca-ES"/>
        </w:rPr>
      </w:pPr>
    </w:p>
    <w:p w:rsidR="001D0214" w:rsidRDefault="001D0214" w:rsidP="001D0214">
      <w:pPr>
        <w:jc w:val="both"/>
        <w:rPr>
          <w:rFonts w:ascii="Arial" w:eastAsia="Times New Roman" w:hAnsi="Arial" w:cs="Times New Roman"/>
          <w:i/>
          <w:szCs w:val="24"/>
          <w:lang w:eastAsia="ca-ES"/>
        </w:rPr>
      </w:pPr>
      <w:r>
        <w:rPr>
          <w:rFonts w:ascii="Arial" w:eastAsia="Times New Roman" w:hAnsi="Arial" w:cs="Times New Roman"/>
          <w:i/>
          <w:szCs w:val="24"/>
          <w:lang w:eastAsia="ca-ES"/>
        </w:rPr>
        <w:t>Es vota la proposta, la qual s'aprova amb el resultat següent:</w:t>
      </w:r>
    </w:p>
    <w:p w:rsidR="001D0214" w:rsidRDefault="001D0214" w:rsidP="001D0214">
      <w:pPr>
        <w:jc w:val="both"/>
        <w:rPr>
          <w:rFonts w:ascii="Arial" w:eastAsia="Times New Roman" w:hAnsi="Arial" w:cs="Times New Roman"/>
          <w:i/>
          <w:szCs w:val="24"/>
          <w:lang w:eastAsia="ca-ES"/>
        </w:rPr>
      </w:pPr>
    </w:p>
    <w:p w:rsidR="001D0214" w:rsidRDefault="001D0214" w:rsidP="001D0214">
      <w:pPr>
        <w:jc w:val="both"/>
        <w:rPr>
          <w:rFonts w:ascii="Arial" w:eastAsia="Times New Roman" w:hAnsi="Arial" w:cs="Times New Roman"/>
          <w:i/>
          <w:szCs w:val="24"/>
          <w:lang w:eastAsia="ca-ES"/>
        </w:rPr>
      </w:pPr>
      <w:r>
        <w:rPr>
          <w:rFonts w:ascii="Arial" w:eastAsia="Times New Roman" w:hAnsi="Arial" w:cs="Times New Roman"/>
          <w:i/>
          <w:szCs w:val="24"/>
          <w:lang w:eastAsia="ca-ES"/>
        </w:rPr>
        <w:tab/>
      </w:r>
      <w:r>
        <w:rPr>
          <w:rFonts w:ascii="Arial" w:eastAsia="Times New Roman" w:hAnsi="Arial" w:cs="Times New Roman"/>
          <w:i/>
          <w:szCs w:val="24"/>
          <w:lang w:eastAsia="ca-ES"/>
        </w:rPr>
        <w:tab/>
        <w:t>Vots a favor: ERC (7), JxCAT (3), CUP (3), PSC (7) i Cs (3) = 23 vots</w:t>
      </w:r>
    </w:p>
    <w:p w:rsidR="001D0214" w:rsidRDefault="001D0214" w:rsidP="001D0214">
      <w:pPr>
        <w:jc w:val="both"/>
        <w:rPr>
          <w:rFonts w:ascii="Arial" w:eastAsia="Times New Roman" w:hAnsi="Arial" w:cs="Times New Roman"/>
          <w:i/>
          <w:szCs w:val="24"/>
          <w:lang w:eastAsia="ca-ES"/>
        </w:rPr>
      </w:pPr>
      <w:r>
        <w:rPr>
          <w:rFonts w:ascii="Arial" w:eastAsia="Times New Roman" w:hAnsi="Arial" w:cs="Times New Roman"/>
          <w:i/>
          <w:szCs w:val="24"/>
          <w:lang w:eastAsia="ca-ES"/>
        </w:rPr>
        <w:tab/>
      </w:r>
      <w:r>
        <w:rPr>
          <w:rFonts w:ascii="Arial" w:eastAsia="Times New Roman" w:hAnsi="Arial" w:cs="Times New Roman"/>
          <w:i/>
          <w:szCs w:val="24"/>
          <w:lang w:eastAsia="ca-ES"/>
        </w:rPr>
        <w:tab/>
        <w:t>Abstencions: SOM VNG = 2 vots</w:t>
      </w:r>
    </w:p>
    <w:p w:rsidR="007D37B0" w:rsidRDefault="007D37B0" w:rsidP="00B66126">
      <w:pPr>
        <w:autoSpaceDE w:val="0"/>
        <w:autoSpaceDN w:val="0"/>
        <w:adjustRightInd w:val="0"/>
        <w:ind w:left="426" w:hanging="426"/>
        <w:jc w:val="center"/>
        <w:rPr>
          <w:rFonts w:ascii="Arial" w:eastAsia="Calibri" w:hAnsi="Arial" w:cs="Arial"/>
          <w:b/>
        </w:rPr>
      </w:pPr>
    </w:p>
    <w:p w:rsidR="00B66126" w:rsidRPr="00BA1BB9" w:rsidRDefault="00B66126" w:rsidP="00B66126">
      <w:pPr>
        <w:autoSpaceDE w:val="0"/>
        <w:autoSpaceDN w:val="0"/>
        <w:adjustRightInd w:val="0"/>
        <w:ind w:left="426" w:hanging="426"/>
        <w:jc w:val="center"/>
        <w:rPr>
          <w:rFonts w:ascii="Arial" w:eastAsia="Calibri" w:hAnsi="Arial" w:cs="Arial"/>
          <w:b/>
        </w:rPr>
      </w:pPr>
    </w:p>
    <w:p w:rsidR="00B66126" w:rsidRPr="00CA47F7" w:rsidRDefault="00B66126" w:rsidP="00B66126">
      <w:pPr>
        <w:pBdr>
          <w:top w:val="single" w:sz="4" w:space="1" w:color="auto"/>
          <w:left w:val="single" w:sz="4" w:space="4" w:color="auto"/>
          <w:bottom w:val="single" w:sz="4" w:space="1" w:color="auto"/>
          <w:right w:val="single" w:sz="4" w:space="4" w:color="auto"/>
        </w:pBdr>
        <w:autoSpaceDE w:val="0"/>
        <w:autoSpaceDN w:val="0"/>
        <w:adjustRightInd w:val="0"/>
        <w:ind w:left="426" w:hanging="426"/>
        <w:jc w:val="center"/>
        <w:rPr>
          <w:rFonts w:ascii="Arial" w:eastAsia="Calibri" w:hAnsi="Arial" w:cs="Arial"/>
          <w:b/>
        </w:rPr>
      </w:pPr>
      <w:r>
        <w:rPr>
          <w:rFonts w:ascii="Arial" w:eastAsia="Calibri" w:hAnsi="Arial" w:cs="Arial"/>
          <w:b/>
        </w:rPr>
        <w:t>COMISSIÓ INFORMATIVA DE TERRITORI I ESPAI URBÀ</w:t>
      </w:r>
    </w:p>
    <w:p w:rsidR="00B66126" w:rsidRDefault="00B66126" w:rsidP="00B66126">
      <w:pPr>
        <w:autoSpaceDE w:val="0"/>
        <w:autoSpaceDN w:val="0"/>
        <w:adjustRightInd w:val="0"/>
        <w:ind w:left="426" w:hanging="426"/>
        <w:jc w:val="both"/>
        <w:rPr>
          <w:rFonts w:ascii="Arial" w:hAnsi="Arial" w:cs="Arial"/>
          <w:b/>
          <w:bCs/>
        </w:rPr>
      </w:pPr>
    </w:p>
    <w:p w:rsidR="00B66126" w:rsidRDefault="00B66126" w:rsidP="00C4623E">
      <w:pPr>
        <w:autoSpaceDE w:val="0"/>
        <w:autoSpaceDN w:val="0"/>
        <w:adjustRightInd w:val="0"/>
        <w:ind w:left="1134" w:hanging="426"/>
        <w:jc w:val="both"/>
        <w:rPr>
          <w:rFonts w:ascii="Arial" w:hAnsi="Arial" w:cs="Arial"/>
        </w:rPr>
      </w:pPr>
    </w:p>
    <w:p w:rsidR="00B66126" w:rsidRDefault="00B66126" w:rsidP="00C4623E">
      <w:pPr>
        <w:autoSpaceDE w:val="0"/>
        <w:autoSpaceDN w:val="0"/>
        <w:adjustRightInd w:val="0"/>
        <w:ind w:left="1134" w:hanging="426"/>
        <w:jc w:val="both"/>
        <w:rPr>
          <w:rFonts w:ascii="Arial" w:hAnsi="Arial" w:cs="Arial"/>
          <w:b/>
          <w:i/>
        </w:rPr>
      </w:pPr>
      <w:r w:rsidRPr="00C4623E">
        <w:rPr>
          <w:rFonts w:ascii="Arial" w:hAnsi="Arial" w:cs="Arial"/>
          <w:b/>
        </w:rPr>
        <w:t>10.</w:t>
      </w:r>
      <w:r w:rsidRPr="00C4623E">
        <w:rPr>
          <w:rFonts w:ascii="Arial" w:hAnsi="Arial" w:cs="Arial"/>
          <w:b/>
        </w:rPr>
        <w:tab/>
      </w:r>
      <w:r w:rsidR="00C4623E" w:rsidRPr="00C4623E">
        <w:rPr>
          <w:rFonts w:ascii="Arial" w:hAnsi="Arial" w:cs="Arial"/>
          <w:b/>
          <w:u w:val="single"/>
        </w:rPr>
        <w:t>ESPAI PÚBLIC. CONVALIDAR EL DECRET NÚM. 1675, DE 18.05.2020, DE MESURES EXTRAORDINÀRIES PER L’OCUPACIÓ A LA VIA PÚBLICA DE LES TERRASSES DELS ESTABLIMENTS D’HOSTALERIA I RESTAURACIÓ SITUADES EN DOMINI PÚBLIC MUNICIPAL.</w:t>
      </w:r>
      <w:r w:rsidRPr="00C4623E">
        <w:rPr>
          <w:rFonts w:ascii="Arial" w:hAnsi="Arial" w:cs="Arial"/>
          <w:b/>
        </w:rPr>
        <w:t xml:space="preserve">  </w:t>
      </w:r>
      <w:r w:rsidRPr="00C4623E">
        <w:rPr>
          <w:rFonts w:ascii="Arial" w:hAnsi="Arial" w:cs="Arial"/>
          <w:b/>
          <w:i/>
        </w:rPr>
        <w:t>(Exp. 485/2020-eSVI)</w:t>
      </w:r>
    </w:p>
    <w:p w:rsidR="00C4623E" w:rsidRDefault="00C4623E" w:rsidP="00C4623E">
      <w:pPr>
        <w:autoSpaceDE w:val="0"/>
        <w:autoSpaceDN w:val="0"/>
        <w:adjustRightInd w:val="0"/>
        <w:ind w:left="1134" w:hanging="426"/>
        <w:jc w:val="both"/>
        <w:rPr>
          <w:rFonts w:ascii="Arial" w:hAnsi="Arial" w:cs="Arial"/>
          <w:b/>
          <w:i/>
        </w:rPr>
      </w:pPr>
    </w:p>
    <w:p w:rsidR="00F10E3F" w:rsidRDefault="00F10E3F" w:rsidP="00D90A3B">
      <w:pPr>
        <w:spacing w:line="250" w:lineRule="auto"/>
        <w:ind w:left="5" w:hanging="10"/>
        <w:jc w:val="both"/>
        <w:rPr>
          <w:rFonts w:ascii="Arial" w:eastAsia="Arial" w:hAnsi="Arial" w:cs="Arial"/>
          <w:color w:val="000000"/>
          <w:lang w:eastAsia="ca-ES"/>
        </w:rPr>
      </w:pPr>
      <w:r w:rsidRPr="00F10E3F">
        <w:rPr>
          <w:rFonts w:ascii="Arial" w:eastAsia="Arial" w:hAnsi="Arial" w:cs="Arial"/>
          <w:color w:val="000000"/>
          <w:lang w:eastAsia="ca-ES"/>
        </w:rPr>
        <w:t>Vist que es va signar de manera urgent el Decret de l’alcaldessa núm. 1675, de data 18 de maig de 2020, de mesures extraordinàries per a l’ocupació a la via pública de les terrasses dels establiments d’hostaleria i restauració situades en domini públic municipal, ajustat a l’Ordre SND/399/2020, de 9 de maig, per</w:t>
      </w:r>
      <w:r w:rsidR="00B1495D">
        <w:rPr>
          <w:rFonts w:ascii="Arial" w:eastAsia="Arial" w:hAnsi="Arial" w:cs="Arial"/>
          <w:color w:val="000000"/>
          <w:lang w:eastAsia="ca-ES"/>
        </w:rPr>
        <w:t xml:space="preserve"> a</w:t>
      </w:r>
      <w:r w:rsidRPr="00F10E3F">
        <w:rPr>
          <w:rFonts w:ascii="Arial" w:eastAsia="Arial" w:hAnsi="Arial" w:cs="Arial"/>
          <w:color w:val="000000"/>
          <w:lang w:eastAsia="ca-ES"/>
        </w:rPr>
        <w:t xml:space="preserve"> la flexibilització de determinades restriccions d’àmbit nacional, establertes després de la declaració de l’estat d’alarma en aplicació de la fase 1 del Pla per </w:t>
      </w:r>
      <w:r w:rsidR="00B1495D">
        <w:rPr>
          <w:rFonts w:ascii="Arial" w:eastAsia="Arial" w:hAnsi="Arial" w:cs="Arial"/>
          <w:color w:val="000000"/>
          <w:lang w:eastAsia="ca-ES"/>
        </w:rPr>
        <w:t xml:space="preserve">a </w:t>
      </w:r>
      <w:r w:rsidRPr="00F10E3F">
        <w:rPr>
          <w:rFonts w:ascii="Arial" w:eastAsia="Arial" w:hAnsi="Arial" w:cs="Arial"/>
          <w:color w:val="000000"/>
          <w:lang w:eastAsia="ca-ES"/>
        </w:rPr>
        <w:t>la transició cap a una nova normalitat.</w:t>
      </w:r>
    </w:p>
    <w:p w:rsidR="00D90A3B" w:rsidRPr="00F10E3F" w:rsidRDefault="00D90A3B" w:rsidP="00D90A3B">
      <w:pPr>
        <w:spacing w:line="250" w:lineRule="auto"/>
        <w:ind w:left="5" w:hanging="10"/>
        <w:jc w:val="both"/>
        <w:rPr>
          <w:rFonts w:ascii="Arial" w:eastAsia="Arial" w:hAnsi="Arial" w:cs="Arial"/>
          <w:color w:val="000000"/>
          <w:lang w:eastAsia="ca-ES"/>
        </w:rPr>
      </w:pPr>
    </w:p>
    <w:p w:rsidR="00F10E3F" w:rsidRPr="00F10E3F" w:rsidRDefault="00F10E3F" w:rsidP="00D90A3B">
      <w:pPr>
        <w:spacing w:line="250" w:lineRule="auto"/>
        <w:ind w:left="5" w:hanging="10"/>
        <w:jc w:val="both"/>
        <w:rPr>
          <w:rFonts w:ascii="Arial" w:eastAsia="Arial" w:hAnsi="Arial" w:cs="Arial"/>
          <w:color w:val="000000"/>
          <w:lang w:eastAsia="ca-ES"/>
        </w:rPr>
      </w:pPr>
      <w:r w:rsidRPr="00F10E3F">
        <w:rPr>
          <w:rFonts w:ascii="Arial" w:eastAsia="Arial" w:hAnsi="Arial" w:cs="Arial"/>
          <w:color w:val="000000"/>
          <w:lang w:eastAsia="ca-ES"/>
        </w:rPr>
        <w:t xml:space="preserve">Vist que és preceptiu que sigui convalidat pel </w:t>
      </w:r>
      <w:r w:rsidR="00B1495D">
        <w:rPr>
          <w:rFonts w:ascii="Arial" w:eastAsia="Arial" w:hAnsi="Arial" w:cs="Arial"/>
          <w:color w:val="000000"/>
          <w:lang w:eastAsia="ca-ES"/>
        </w:rPr>
        <w:t>Ple, que és l’òrgan competent amb</w:t>
      </w:r>
      <w:r w:rsidRPr="00F10E3F">
        <w:rPr>
          <w:rFonts w:ascii="Arial" w:eastAsia="Arial" w:hAnsi="Arial" w:cs="Arial"/>
          <w:color w:val="000000"/>
          <w:lang w:eastAsia="ca-ES"/>
        </w:rPr>
        <w:t xml:space="preserve"> relació als aspectes que puguin afectar a l’ordenança vigent reguladora de l’ocupació de la via pública amb mobiliari d’establiments comercials i de restauració.</w:t>
      </w:r>
    </w:p>
    <w:p w:rsidR="00D90A3B" w:rsidRDefault="00D90A3B" w:rsidP="00D90A3B">
      <w:pPr>
        <w:spacing w:line="250" w:lineRule="auto"/>
        <w:ind w:left="5" w:hanging="10"/>
        <w:jc w:val="both"/>
        <w:rPr>
          <w:rFonts w:ascii="Arial" w:eastAsia="Arial" w:hAnsi="Arial" w:cs="Arial"/>
          <w:color w:val="000000"/>
          <w:lang w:eastAsia="ca-ES"/>
        </w:rPr>
      </w:pPr>
    </w:p>
    <w:p w:rsidR="00F10E3F" w:rsidRDefault="00F10E3F" w:rsidP="00D90A3B">
      <w:pPr>
        <w:spacing w:line="250" w:lineRule="auto"/>
        <w:ind w:left="5" w:hanging="10"/>
        <w:jc w:val="both"/>
        <w:rPr>
          <w:rFonts w:ascii="Arial" w:eastAsia="Arial" w:hAnsi="Arial" w:cs="Arial"/>
          <w:color w:val="000000"/>
          <w:lang w:eastAsia="ca-ES"/>
        </w:rPr>
      </w:pPr>
      <w:r w:rsidRPr="00F10E3F">
        <w:rPr>
          <w:rFonts w:ascii="Arial" w:eastAsia="Arial" w:hAnsi="Arial" w:cs="Arial"/>
          <w:color w:val="000000"/>
          <w:lang w:eastAsia="ca-ES"/>
        </w:rPr>
        <w:t>Per tot això</w:t>
      </w:r>
      <w:r w:rsidR="00B1495D">
        <w:rPr>
          <w:rFonts w:ascii="Arial" w:eastAsia="Arial" w:hAnsi="Arial" w:cs="Arial"/>
          <w:color w:val="000000"/>
          <w:lang w:eastAsia="ca-ES"/>
        </w:rPr>
        <w:t>,</w:t>
      </w:r>
      <w:r w:rsidRPr="00F10E3F">
        <w:rPr>
          <w:rFonts w:ascii="Arial" w:eastAsia="Arial" w:hAnsi="Arial" w:cs="Arial"/>
          <w:color w:val="000000"/>
          <w:lang w:eastAsia="ca-ES"/>
        </w:rPr>
        <w:t xml:space="preserve"> </w:t>
      </w:r>
      <w:r w:rsidR="00093388">
        <w:rPr>
          <w:rFonts w:ascii="Arial" w:eastAsia="Arial" w:hAnsi="Arial" w:cs="Arial"/>
          <w:color w:val="000000"/>
          <w:lang w:eastAsia="ca-ES"/>
        </w:rPr>
        <w:t xml:space="preserve">aquest </w:t>
      </w:r>
      <w:r w:rsidRPr="00F10E3F">
        <w:rPr>
          <w:rFonts w:ascii="Arial" w:eastAsia="Arial" w:hAnsi="Arial" w:cs="Arial"/>
          <w:color w:val="000000"/>
          <w:lang w:eastAsia="ca-ES"/>
        </w:rPr>
        <w:t xml:space="preserve">Ple de l’Ajuntament </w:t>
      </w:r>
      <w:r w:rsidR="00093388">
        <w:rPr>
          <w:rFonts w:ascii="Arial" w:eastAsia="Arial" w:hAnsi="Arial" w:cs="Arial"/>
          <w:color w:val="000000"/>
          <w:lang w:eastAsia="ca-ES"/>
        </w:rPr>
        <w:t>aprova l</w:t>
      </w:r>
      <w:r w:rsidRPr="00F10E3F">
        <w:rPr>
          <w:rFonts w:ascii="Arial" w:eastAsia="Arial" w:hAnsi="Arial" w:cs="Arial"/>
          <w:color w:val="000000"/>
          <w:lang w:eastAsia="ca-ES"/>
        </w:rPr>
        <w:t>’acord següent:</w:t>
      </w:r>
    </w:p>
    <w:p w:rsidR="00093388" w:rsidRDefault="00093388" w:rsidP="00D90A3B">
      <w:pPr>
        <w:spacing w:line="250" w:lineRule="auto"/>
        <w:ind w:left="5" w:hanging="10"/>
        <w:jc w:val="both"/>
        <w:rPr>
          <w:rFonts w:ascii="Arial" w:eastAsia="Arial" w:hAnsi="Arial" w:cs="Arial"/>
          <w:color w:val="000000"/>
          <w:lang w:eastAsia="ca-ES"/>
        </w:rPr>
      </w:pPr>
    </w:p>
    <w:p w:rsidR="00093388" w:rsidRDefault="00093388" w:rsidP="00D90A3B">
      <w:pPr>
        <w:spacing w:line="250" w:lineRule="auto"/>
        <w:ind w:left="5" w:hanging="10"/>
        <w:jc w:val="center"/>
        <w:rPr>
          <w:rFonts w:ascii="Arial" w:eastAsia="Arial" w:hAnsi="Arial" w:cs="Arial"/>
          <w:b/>
          <w:color w:val="000000"/>
          <w:lang w:eastAsia="ca-ES"/>
        </w:rPr>
      </w:pPr>
      <w:r>
        <w:rPr>
          <w:rFonts w:ascii="Arial" w:eastAsia="Arial" w:hAnsi="Arial" w:cs="Arial"/>
          <w:b/>
          <w:color w:val="000000"/>
          <w:lang w:eastAsia="ca-ES"/>
        </w:rPr>
        <w:t>ACORD</w:t>
      </w:r>
    </w:p>
    <w:p w:rsidR="00093388" w:rsidRPr="00093388" w:rsidRDefault="00093388" w:rsidP="00D90A3B">
      <w:pPr>
        <w:spacing w:line="250" w:lineRule="auto"/>
        <w:ind w:left="5" w:hanging="10"/>
        <w:jc w:val="center"/>
        <w:rPr>
          <w:rFonts w:ascii="Arial" w:eastAsia="Arial" w:hAnsi="Arial" w:cs="Arial"/>
          <w:b/>
          <w:color w:val="000000"/>
          <w:lang w:eastAsia="ca-ES"/>
        </w:rPr>
      </w:pPr>
    </w:p>
    <w:p w:rsidR="00F10E3F" w:rsidRPr="00F10E3F" w:rsidRDefault="00F10E3F" w:rsidP="00D90A3B">
      <w:pPr>
        <w:spacing w:line="250" w:lineRule="auto"/>
        <w:ind w:left="5" w:hanging="10"/>
        <w:jc w:val="both"/>
        <w:rPr>
          <w:rFonts w:ascii="Arial" w:eastAsia="Arial" w:hAnsi="Arial" w:cs="Arial"/>
          <w:color w:val="000000"/>
          <w:lang w:eastAsia="ca-ES"/>
        </w:rPr>
      </w:pPr>
      <w:r w:rsidRPr="00F10E3F">
        <w:rPr>
          <w:rFonts w:ascii="Arial" w:eastAsia="Arial" w:hAnsi="Arial" w:cs="Arial"/>
          <w:b/>
          <w:color w:val="000000"/>
          <w:lang w:eastAsia="ca-ES"/>
        </w:rPr>
        <w:t xml:space="preserve">ÚNIC. </w:t>
      </w:r>
      <w:r w:rsidRPr="00F10E3F">
        <w:rPr>
          <w:rFonts w:ascii="Arial" w:eastAsia="Arial" w:hAnsi="Arial" w:cs="Arial"/>
          <w:color w:val="000000"/>
          <w:lang w:eastAsia="ca-ES"/>
        </w:rPr>
        <w:t xml:space="preserve">Convalidar el Decret de l’alcaldessa núm. 1675, de 18 de maig de 2020, de mesures extraordinàries per a l’ocupació de la via pública de les terrasses dels establiments d’hostaleria i restauració, situades en domini públic municipal, ajustat a l’Ordre SND/399/2020, de 9 de maig, per </w:t>
      </w:r>
      <w:r w:rsidR="00B1495D">
        <w:rPr>
          <w:rFonts w:ascii="Arial" w:eastAsia="Arial" w:hAnsi="Arial" w:cs="Arial"/>
          <w:color w:val="000000"/>
          <w:lang w:eastAsia="ca-ES"/>
        </w:rPr>
        <w:t xml:space="preserve">a </w:t>
      </w:r>
      <w:r w:rsidRPr="00F10E3F">
        <w:rPr>
          <w:rFonts w:ascii="Arial" w:eastAsia="Arial" w:hAnsi="Arial" w:cs="Arial"/>
          <w:color w:val="000000"/>
          <w:lang w:eastAsia="ca-ES"/>
        </w:rPr>
        <w:t>la flexibilització de determinades restriccions d’àmbit nacional, establertes després de la declaració de l’estat d’alarma en apl</w:t>
      </w:r>
      <w:r w:rsidR="00B1495D">
        <w:rPr>
          <w:rFonts w:ascii="Arial" w:eastAsia="Arial" w:hAnsi="Arial" w:cs="Arial"/>
          <w:color w:val="000000"/>
          <w:lang w:eastAsia="ca-ES"/>
        </w:rPr>
        <w:t>icació de la fase 1 del Pla de</w:t>
      </w:r>
      <w:r w:rsidRPr="00F10E3F">
        <w:rPr>
          <w:rFonts w:ascii="Arial" w:eastAsia="Arial" w:hAnsi="Arial" w:cs="Arial"/>
          <w:color w:val="000000"/>
          <w:lang w:eastAsia="ca-ES"/>
        </w:rPr>
        <w:t xml:space="preserve"> transició cap a una nova normalitat, el qual es transcriu literalment a continuació: </w:t>
      </w:r>
    </w:p>
    <w:p w:rsidR="00F10E3F" w:rsidRPr="006F5DAE" w:rsidRDefault="00F10E3F" w:rsidP="00093388">
      <w:pPr>
        <w:keepNext/>
        <w:keepLines/>
        <w:spacing w:after="243" w:line="250" w:lineRule="auto"/>
        <w:ind w:left="567" w:hanging="10"/>
        <w:jc w:val="both"/>
        <w:outlineLvl w:val="0"/>
        <w:rPr>
          <w:rFonts w:ascii="Arial" w:eastAsia="Arial" w:hAnsi="Arial" w:cs="Arial"/>
          <w:b/>
          <w:i/>
          <w:color w:val="000000"/>
          <w:lang w:eastAsia="ca-ES"/>
        </w:rPr>
      </w:pPr>
      <w:r w:rsidRPr="006F5DAE">
        <w:rPr>
          <w:rFonts w:ascii="Arial" w:eastAsia="Arial" w:hAnsi="Arial" w:cs="Arial"/>
          <w:b/>
          <w:i/>
          <w:color w:val="000000"/>
          <w:lang w:eastAsia="ca-ES"/>
        </w:rPr>
        <w:lastRenderedPageBreak/>
        <w:t>“Relació de fets</w:t>
      </w:r>
    </w:p>
    <w:p w:rsidR="00F10E3F" w:rsidRPr="00F10E3F" w:rsidRDefault="00F10E3F" w:rsidP="00093388">
      <w:pPr>
        <w:spacing w:after="243" w:line="250" w:lineRule="auto"/>
        <w:ind w:left="567" w:hanging="10"/>
        <w:jc w:val="both"/>
        <w:rPr>
          <w:rFonts w:ascii="Arial" w:eastAsia="Arial" w:hAnsi="Arial" w:cs="Arial"/>
          <w:color w:val="000000"/>
          <w:lang w:eastAsia="ca-ES"/>
        </w:rPr>
      </w:pPr>
      <w:r w:rsidRPr="00F10E3F">
        <w:rPr>
          <w:rFonts w:ascii="Arial" w:eastAsia="Arial" w:hAnsi="Arial" w:cs="Arial"/>
          <w:color w:val="000000"/>
          <w:lang w:eastAsia="ca-ES"/>
        </w:rPr>
        <w:t xml:space="preserve">En data 14 de març </w:t>
      </w:r>
      <w:r w:rsidR="00B1495D">
        <w:rPr>
          <w:rFonts w:ascii="Arial" w:eastAsia="Arial" w:hAnsi="Arial" w:cs="Arial"/>
          <w:color w:val="000000"/>
          <w:lang w:eastAsia="ca-ES"/>
        </w:rPr>
        <w:t>de 2020 es va aprovar el Reial decret l</w:t>
      </w:r>
      <w:r w:rsidRPr="00F10E3F">
        <w:rPr>
          <w:rFonts w:ascii="Arial" w:eastAsia="Arial" w:hAnsi="Arial" w:cs="Arial"/>
          <w:color w:val="000000"/>
          <w:lang w:eastAsia="ca-ES"/>
        </w:rPr>
        <w:t>egislatiu 463/2020</w:t>
      </w:r>
      <w:r w:rsidR="00B1495D">
        <w:rPr>
          <w:rFonts w:ascii="Arial" w:eastAsia="Arial" w:hAnsi="Arial" w:cs="Arial"/>
          <w:color w:val="000000"/>
          <w:lang w:eastAsia="ca-ES"/>
        </w:rPr>
        <w:t>,</w:t>
      </w:r>
      <w:r w:rsidRPr="00F10E3F">
        <w:rPr>
          <w:rFonts w:ascii="Arial" w:eastAsia="Arial" w:hAnsi="Arial" w:cs="Arial"/>
          <w:color w:val="000000"/>
          <w:lang w:eastAsia="ca-ES"/>
        </w:rPr>
        <w:t xml:space="preserve"> de declaració d’estat d’alarma amb motiu de la greu crisi sanitària ocasionada pe</w:t>
      </w:r>
      <w:r w:rsidR="00B63B4C">
        <w:rPr>
          <w:rFonts w:ascii="Arial" w:eastAsia="Arial" w:hAnsi="Arial" w:cs="Arial"/>
          <w:color w:val="000000"/>
          <w:lang w:eastAsia="ca-ES"/>
        </w:rPr>
        <w:t xml:space="preserve">r </w:t>
      </w:r>
      <w:r w:rsidRPr="00F10E3F">
        <w:rPr>
          <w:rFonts w:ascii="Arial" w:eastAsia="Arial" w:hAnsi="Arial" w:cs="Arial"/>
          <w:color w:val="000000"/>
          <w:lang w:eastAsia="ca-ES"/>
        </w:rPr>
        <w:t>l</w:t>
      </w:r>
      <w:r w:rsidR="00B63B4C">
        <w:rPr>
          <w:rFonts w:ascii="Arial" w:eastAsia="Arial" w:hAnsi="Arial" w:cs="Arial"/>
          <w:color w:val="000000"/>
          <w:lang w:eastAsia="ca-ES"/>
        </w:rPr>
        <w:t>a</w:t>
      </w:r>
      <w:r w:rsidRPr="00F10E3F">
        <w:rPr>
          <w:rFonts w:ascii="Arial" w:eastAsia="Arial" w:hAnsi="Arial" w:cs="Arial"/>
          <w:color w:val="000000"/>
          <w:lang w:eastAsia="ca-ES"/>
        </w:rPr>
        <w:t xml:space="preserve"> Covid</w:t>
      </w:r>
      <w:r w:rsidR="00B63B4C">
        <w:rPr>
          <w:rFonts w:ascii="Arial" w:eastAsia="Arial" w:hAnsi="Arial" w:cs="Arial"/>
          <w:color w:val="000000"/>
          <w:lang w:eastAsia="ca-ES"/>
        </w:rPr>
        <w:t>-</w:t>
      </w:r>
      <w:r w:rsidRPr="00F10E3F">
        <w:rPr>
          <w:rFonts w:ascii="Arial" w:eastAsia="Arial" w:hAnsi="Arial" w:cs="Arial"/>
          <w:color w:val="000000"/>
          <w:lang w:eastAsia="ca-ES"/>
        </w:rPr>
        <w:t>19. Entre d’altres mesures s’establia la suspensió de tota l’activitat d’hostaleria i restauració</w:t>
      </w:r>
      <w:r w:rsidR="00B1495D">
        <w:rPr>
          <w:rFonts w:ascii="Arial" w:eastAsia="Arial" w:hAnsi="Arial" w:cs="Arial"/>
          <w:color w:val="000000"/>
          <w:lang w:eastAsia="ca-ES"/>
        </w:rPr>
        <w:t>,</w:t>
      </w:r>
      <w:r w:rsidRPr="00F10E3F">
        <w:rPr>
          <w:rFonts w:ascii="Arial" w:eastAsia="Arial" w:hAnsi="Arial" w:cs="Arial"/>
          <w:color w:val="000000"/>
          <w:lang w:eastAsia="ca-ES"/>
        </w:rPr>
        <w:t xml:space="preserve"> llevat del servei a domicili (article 10.4).</w:t>
      </w:r>
    </w:p>
    <w:p w:rsidR="00F10E3F" w:rsidRPr="00F10E3F" w:rsidRDefault="00F10E3F" w:rsidP="00093388">
      <w:pPr>
        <w:spacing w:after="243" w:line="250" w:lineRule="auto"/>
        <w:ind w:left="567" w:hanging="10"/>
        <w:jc w:val="both"/>
        <w:rPr>
          <w:rFonts w:ascii="Arial" w:eastAsia="Arial" w:hAnsi="Arial" w:cs="Arial"/>
          <w:color w:val="000000"/>
          <w:lang w:eastAsia="ca-ES"/>
        </w:rPr>
      </w:pPr>
      <w:r w:rsidRPr="00F10E3F">
        <w:rPr>
          <w:rFonts w:ascii="Arial" w:eastAsia="Arial" w:hAnsi="Arial" w:cs="Arial"/>
          <w:color w:val="000000"/>
          <w:lang w:eastAsia="ca-ES"/>
        </w:rPr>
        <w:t>A l’apartat VII del Pla de Transició per a una Nova Normalitat es preveuen les fases de transició i de reactivació de l’economia. A l’anomenada Fase 1 es preveu l’obertura parcial de les terrasses dels establiments d’hostaleria i restauració</w:t>
      </w:r>
      <w:r w:rsidR="00B1495D">
        <w:rPr>
          <w:rFonts w:ascii="Arial" w:eastAsia="Arial" w:hAnsi="Arial" w:cs="Arial"/>
          <w:color w:val="000000"/>
          <w:lang w:eastAsia="ca-ES"/>
        </w:rPr>
        <w:t>,</w:t>
      </w:r>
      <w:r w:rsidRPr="00F10E3F">
        <w:rPr>
          <w:rFonts w:ascii="Arial" w:eastAsia="Arial" w:hAnsi="Arial" w:cs="Arial"/>
          <w:color w:val="000000"/>
          <w:lang w:eastAsia="ca-ES"/>
        </w:rPr>
        <w:t xml:space="preserve"> amb una ocupació limitada i mantenint l’allunyament social per evitar nous contagis.</w:t>
      </w:r>
    </w:p>
    <w:p w:rsidR="00F10E3F" w:rsidRPr="00F10E3F" w:rsidRDefault="00F10E3F" w:rsidP="00093388">
      <w:pPr>
        <w:spacing w:after="243" w:line="250" w:lineRule="auto"/>
        <w:ind w:left="567" w:hanging="10"/>
        <w:jc w:val="both"/>
        <w:rPr>
          <w:rFonts w:ascii="Arial" w:eastAsia="Arial" w:hAnsi="Arial" w:cs="Arial"/>
          <w:color w:val="000000"/>
          <w:lang w:eastAsia="ca-ES"/>
        </w:rPr>
      </w:pPr>
      <w:r w:rsidRPr="00F10E3F">
        <w:rPr>
          <w:rFonts w:ascii="Arial" w:eastAsia="Arial" w:hAnsi="Arial" w:cs="Arial"/>
          <w:color w:val="000000"/>
          <w:lang w:eastAsia="ca-ES"/>
        </w:rPr>
        <w:t xml:space="preserve">Aquest pla vol fomentar la reobertura dels establiments d’hostaleria i restauració però estableix moltes limitacions per als titulars de les activitats, de manera que fa difícil que aquesta obertura sigui sostenible econòmicament sense l’ampliació de la capacitat de les terrasses i l’aplicació d’altres mesures complementàries. </w:t>
      </w:r>
    </w:p>
    <w:p w:rsidR="00F10E3F" w:rsidRPr="00F10E3F" w:rsidRDefault="00F10E3F" w:rsidP="00093388">
      <w:pPr>
        <w:spacing w:after="243" w:line="250" w:lineRule="auto"/>
        <w:ind w:left="567" w:hanging="10"/>
        <w:jc w:val="both"/>
        <w:rPr>
          <w:rFonts w:ascii="Arial" w:eastAsia="Arial" w:hAnsi="Arial" w:cs="Arial"/>
          <w:color w:val="000000"/>
          <w:lang w:eastAsia="ca-ES"/>
        </w:rPr>
      </w:pPr>
      <w:r w:rsidRPr="00F10E3F">
        <w:rPr>
          <w:rFonts w:ascii="Arial" w:eastAsia="Arial" w:hAnsi="Arial" w:cs="Arial"/>
          <w:color w:val="000000"/>
          <w:lang w:eastAsia="ca-ES"/>
        </w:rPr>
        <w:t>L’Ajuntament de Vilanova i la Geltrú vol contribuir a la recuperació de l’activitat econòmica d’aquest sector amb un seguit de mesures excepcionals, provisionals i temporals que facin més viable la reobertura dels locals de restauració i hostaleria durant la vigència de les mesures de limitació d’aforament i de distanciament social. Entre aquestes mesures s’ha valorat l’ocupació de l’espai actualment destinat a l’aparcament de vehicles per terrasses de bars i restaurants, l’ampliació de l’ocupació en places d’aparcament de les terrasses en calçada, l’increment de la superfície de terrasses i l’atorgament de noves autoritzacions.</w:t>
      </w:r>
    </w:p>
    <w:p w:rsidR="00F10E3F" w:rsidRDefault="00F10E3F" w:rsidP="00093388">
      <w:pPr>
        <w:spacing w:line="250" w:lineRule="auto"/>
        <w:ind w:left="567" w:hanging="10"/>
        <w:jc w:val="both"/>
        <w:rPr>
          <w:rFonts w:ascii="Arial" w:eastAsia="Arial" w:hAnsi="Arial" w:cs="Arial"/>
          <w:color w:val="000000"/>
          <w:lang w:eastAsia="ca-ES"/>
        </w:rPr>
      </w:pPr>
      <w:r w:rsidRPr="00F10E3F">
        <w:rPr>
          <w:rFonts w:ascii="Arial" w:eastAsia="Arial" w:hAnsi="Arial" w:cs="Arial"/>
          <w:color w:val="000000"/>
          <w:lang w:eastAsia="ca-ES"/>
        </w:rPr>
        <w:t xml:space="preserve">El 8 de maig es va aprovar el Decret d’Alcaldia pel qual s’aproven les actuacions d’emergència per garantir la salut a l’espai públic i en els desplaçaments de la ciutadania durant les fases del desconfinament, </w:t>
      </w:r>
      <w:r w:rsidR="00B1495D">
        <w:rPr>
          <w:rFonts w:ascii="Arial" w:eastAsia="Arial" w:hAnsi="Arial" w:cs="Arial"/>
          <w:color w:val="000000"/>
          <w:lang w:eastAsia="ca-ES"/>
        </w:rPr>
        <w:t xml:space="preserve">que </w:t>
      </w:r>
      <w:r w:rsidRPr="00F10E3F">
        <w:rPr>
          <w:rFonts w:ascii="Arial" w:eastAsia="Arial" w:hAnsi="Arial" w:cs="Arial"/>
          <w:color w:val="000000"/>
          <w:lang w:eastAsia="ca-ES"/>
        </w:rPr>
        <w:t>introdueix una sèrie de mesures</w:t>
      </w:r>
      <w:r w:rsidR="00B1495D">
        <w:rPr>
          <w:rFonts w:ascii="Arial" w:eastAsia="Arial" w:hAnsi="Arial" w:cs="Arial"/>
          <w:color w:val="000000"/>
          <w:lang w:eastAsia="ca-ES"/>
        </w:rPr>
        <w:t>,</w:t>
      </w:r>
      <w:r w:rsidRPr="00F10E3F">
        <w:rPr>
          <w:rFonts w:ascii="Arial" w:eastAsia="Arial" w:hAnsi="Arial" w:cs="Arial"/>
          <w:color w:val="000000"/>
          <w:lang w:eastAsia="ca-ES"/>
        </w:rPr>
        <w:t xml:space="preserve"> entre les quals la limitació de la velocitat de circulació a tota la ciutat, canvis de sentit de circulació i elements físics que impedeixin el pas de vehicles a motor al nucli urbà pacificat. </w:t>
      </w:r>
    </w:p>
    <w:p w:rsidR="00B1495D" w:rsidRPr="00F10E3F" w:rsidRDefault="00B1495D" w:rsidP="00093388">
      <w:pPr>
        <w:spacing w:line="250" w:lineRule="auto"/>
        <w:ind w:left="567" w:hanging="10"/>
        <w:jc w:val="both"/>
        <w:rPr>
          <w:rFonts w:ascii="Arial" w:eastAsia="Arial" w:hAnsi="Arial" w:cs="Arial"/>
          <w:color w:val="000000"/>
          <w:lang w:eastAsia="ca-ES"/>
        </w:rPr>
      </w:pPr>
    </w:p>
    <w:p w:rsidR="00F10E3F" w:rsidRPr="00F10E3F" w:rsidRDefault="00F10E3F" w:rsidP="00093388">
      <w:pPr>
        <w:spacing w:after="243" w:line="250" w:lineRule="auto"/>
        <w:ind w:left="567" w:hanging="10"/>
        <w:jc w:val="both"/>
        <w:rPr>
          <w:rFonts w:ascii="Arial" w:eastAsia="Arial" w:hAnsi="Arial" w:cs="Arial"/>
          <w:color w:val="000000"/>
          <w:lang w:eastAsia="ca-ES"/>
        </w:rPr>
      </w:pPr>
      <w:r w:rsidRPr="00F10E3F">
        <w:rPr>
          <w:rFonts w:ascii="Arial" w:eastAsia="Arial" w:hAnsi="Arial" w:cs="Arial"/>
          <w:color w:val="000000"/>
          <w:lang w:eastAsia="ca-ES"/>
        </w:rPr>
        <w:t xml:space="preserve">Amb aquestes mesures s’eliminaran les dreceres per al creuament del nucli urbà i s’eliminarà el trànsit de pas, fet pel qual el nivell de trànsit es reduirà al trànsit veïnal i la intensitat de trànsit serà compatible amb la d’un carrer pacificat. </w:t>
      </w:r>
    </w:p>
    <w:p w:rsidR="00F10E3F" w:rsidRPr="00F10E3F" w:rsidRDefault="00F10E3F" w:rsidP="00093388">
      <w:pPr>
        <w:spacing w:after="497" w:line="250" w:lineRule="auto"/>
        <w:ind w:left="567" w:hanging="10"/>
        <w:jc w:val="both"/>
        <w:rPr>
          <w:rFonts w:ascii="Arial" w:eastAsia="Arial" w:hAnsi="Arial" w:cs="Arial"/>
          <w:color w:val="000000"/>
          <w:lang w:eastAsia="ca-ES"/>
        </w:rPr>
      </w:pPr>
      <w:r w:rsidRPr="00F10E3F">
        <w:rPr>
          <w:rFonts w:ascii="Arial" w:eastAsia="Arial" w:hAnsi="Arial" w:cs="Arial"/>
          <w:color w:val="000000"/>
          <w:lang w:eastAsia="ca-ES"/>
        </w:rPr>
        <w:t>Aquest fet fa viable l’autorització de terrasses en aquests carrers, amb les limitacions de superfície o horàries que siguin necessàries per garantir l’accés dels veïns als seus guals i el desplaçament dels ciutadans mantenint les distàncies de seguretat.</w:t>
      </w:r>
    </w:p>
    <w:p w:rsidR="00F10E3F" w:rsidRPr="006F5DAE" w:rsidRDefault="00F10E3F" w:rsidP="00093388">
      <w:pPr>
        <w:keepNext/>
        <w:keepLines/>
        <w:spacing w:after="243" w:line="250" w:lineRule="auto"/>
        <w:ind w:left="567" w:hanging="10"/>
        <w:jc w:val="both"/>
        <w:outlineLvl w:val="0"/>
        <w:rPr>
          <w:rFonts w:ascii="Arial" w:eastAsia="Arial" w:hAnsi="Arial" w:cs="Arial"/>
          <w:b/>
          <w:i/>
          <w:color w:val="000000"/>
          <w:lang w:eastAsia="ca-ES"/>
        </w:rPr>
      </w:pPr>
      <w:r w:rsidRPr="006F5DAE">
        <w:rPr>
          <w:rFonts w:ascii="Arial" w:eastAsia="Arial" w:hAnsi="Arial" w:cs="Arial"/>
          <w:b/>
          <w:i/>
          <w:color w:val="000000"/>
          <w:lang w:eastAsia="ca-ES"/>
        </w:rPr>
        <w:lastRenderedPageBreak/>
        <w:t>Fonaments de dret</w:t>
      </w:r>
    </w:p>
    <w:p w:rsidR="00F10E3F" w:rsidRPr="00F10E3F" w:rsidRDefault="00F10E3F" w:rsidP="00093388">
      <w:pPr>
        <w:spacing w:after="243" w:line="250" w:lineRule="auto"/>
        <w:ind w:left="567" w:hanging="10"/>
        <w:jc w:val="both"/>
        <w:rPr>
          <w:rFonts w:ascii="Arial" w:eastAsia="Arial" w:hAnsi="Arial" w:cs="Arial"/>
          <w:color w:val="000000"/>
          <w:lang w:eastAsia="ca-ES"/>
        </w:rPr>
      </w:pPr>
      <w:r w:rsidRPr="00F10E3F">
        <w:rPr>
          <w:rFonts w:ascii="Arial" w:eastAsia="Arial" w:hAnsi="Arial" w:cs="Arial"/>
          <w:color w:val="000000"/>
          <w:lang w:eastAsia="ca-ES"/>
        </w:rPr>
        <w:t xml:space="preserve">Vistos els articles 15 i 16 de l’Ordre SND/399/2020, de 9 de maig, per </w:t>
      </w:r>
      <w:r w:rsidR="00B1495D">
        <w:rPr>
          <w:rFonts w:ascii="Arial" w:eastAsia="Arial" w:hAnsi="Arial" w:cs="Arial"/>
          <w:color w:val="000000"/>
          <w:lang w:eastAsia="ca-ES"/>
        </w:rPr>
        <w:t xml:space="preserve">a </w:t>
      </w:r>
      <w:r w:rsidRPr="00F10E3F">
        <w:rPr>
          <w:rFonts w:ascii="Arial" w:eastAsia="Arial" w:hAnsi="Arial" w:cs="Arial"/>
          <w:color w:val="000000"/>
          <w:lang w:eastAsia="ca-ES"/>
        </w:rPr>
        <w:t>la flexibilització de determinades restriccions d’àmbit nacional, establertes després de la declaració de l’estat d’alarma en aplic</w:t>
      </w:r>
      <w:r w:rsidR="00B1495D">
        <w:rPr>
          <w:rFonts w:ascii="Arial" w:eastAsia="Arial" w:hAnsi="Arial" w:cs="Arial"/>
          <w:color w:val="000000"/>
          <w:lang w:eastAsia="ca-ES"/>
        </w:rPr>
        <w:t>ació de la fase 1 del Pla de</w:t>
      </w:r>
      <w:r w:rsidRPr="00F10E3F">
        <w:rPr>
          <w:rFonts w:ascii="Arial" w:eastAsia="Arial" w:hAnsi="Arial" w:cs="Arial"/>
          <w:color w:val="000000"/>
          <w:lang w:eastAsia="ca-ES"/>
        </w:rPr>
        <w:t xml:space="preserve"> transició cap a una nova normalitat, que estableixen les condicions per </w:t>
      </w:r>
      <w:r w:rsidR="00B1495D">
        <w:rPr>
          <w:rFonts w:ascii="Arial" w:eastAsia="Arial" w:hAnsi="Arial" w:cs="Arial"/>
          <w:color w:val="000000"/>
          <w:lang w:eastAsia="ca-ES"/>
        </w:rPr>
        <w:t xml:space="preserve">a </w:t>
      </w:r>
      <w:r w:rsidRPr="00F10E3F">
        <w:rPr>
          <w:rFonts w:ascii="Arial" w:eastAsia="Arial" w:hAnsi="Arial" w:cs="Arial"/>
          <w:color w:val="000000"/>
          <w:lang w:eastAsia="ca-ES"/>
        </w:rPr>
        <w:t>la reobertura de terrasses dels establiments d’hostaleria i restauració.</w:t>
      </w:r>
    </w:p>
    <w:p w:rsidR="00F10E3F" w:rsidRPr="00F10E3F" w:rsidRDefault="00F10E3F" w:rsidP="00093388">
      <w:pPr>
        <w:spacing w:after="243" w:line="250" w:lineRule="auto"/>
        <w:ind w:left="567" w:hanging="10"/>
        <w:jc w:val="both"/>
        <w:rPr>
          <w:rFonts w:ascii="Arial" w:eastAsia="Arial" w:hAnsi="Arial" w:cs="Arial"/>
          <w:color w:val="000000"/>
          <w:lang w:eastAsia="ca-ES"/>
        </w:rPr>
      </w:pPr>
      <w:r w:rsidRPr="00F10E3F">
        <w:rPr>
          <w:rFonts w:ascii="Arial" w:eastAsia="Arial" w:hAnsi="Arial" w:cs="Arial"/>
          <w:color w:val="000000"/>
          <w:lang w:eastAsia="ca-ES"/>
        </w:rPr>
        <w:t>Vist l’article 124 g) la Llei 7/1985, de 2 d’abril, reguladora de les bases del règim local, segons el qual l’Alcaldessa té la competència per dictar Decrets y també per dictar mesures excepcionals.</w:t>
      </w:r>
    </w:p>
    <w:p w:rsidR="00F10E3F" w:rsidRPr="00F10E3F" w:rsidRDefault="00F10E3F" w:rsidP="00093388">
      <w:pPr>
        <w:spacing w:after="243" w:line="250" w:lineRule="auto"/>
        <w:ind w:left="567" w:hanging="10"/>
        <w:jc w:val="both"/>
        <w:rPr>
          <w:rFonts w:ascii="Arial" w:eastAsia="Arial" w:hAnsi="Arial" w:cs="Arial"/>
          <w:color w:val="000000"/>
          <w:lang w:eastAsia="ca-ES"/>
        </w:rPr>
      </w:pPr>
      <w:r w:rsidRPr="00F10E3F">
        <w:rPr>
          <w:rFonts w:ascii="Arial" w:eastAsia="Arial" w:hAnsi="Arial" w:cs="Arial"/>
          <w:color w:val="000000"/>
          <w:lang w:eastAsia="ca-ES"/>
        </w:rPr>
        <w:t>Vist</w:t>
      </w:r>
      <w:r w:rsidR="00B1495D">
        <w:rPr>
          <w:rFonts w:ascii="Arial" w:eastAsia="Arial" w:hAnsi="Arial" w:cs="Arial"/>
          <w:color w:val="000000"/>
          <w:lang w:eastAsia="ca-ES"/>
        </w:rPr>
        <w:t xml:space="preserve"> l’article 75 del Reglament de béns de les entitats l</w:t>
      </w:r>
      <w:r w:rsidRPr="00F10E3F">
        <w:rPr>
          <w:rFonts w:ascii="Arial" w:eastAsia="Arial" w:hAnsi="Arial" w:cs="Arial"/>
          <w:color w:val="000000"/>
          <w:lang w:eastAsia="ca-ES"/>
        </w:rPr>
        <w:t>ocals, segons el qual l’ús dels béns de domini públic pot ser comú especial quan es concentri intensitat d’ús</w:t>
      </w:r>
      <w:r w:rsidR="00B1495D">
        <w:rPr>
          <w:rFonts w:ascii="Arial" w:eastAsia="Arial" w:hAnsi="Arial" w:cs="Arial"/>
          <w:color w:val="000000"/>
          <w:lang w:eastAsia="ca-ES"/>
        </w:rPr>
        <w:t>,</w:t>
      </w:r>
      <w:r w:rsidRPr="00F10E3F">
        <w:rPr>
          <w:rFonts w:ascii="Arial" w:eastAsia="Arial" w:hAnsi="Arial" w:cs="Arial"/>
          <w:color w:val="000000"/>
          <w:lang w:eastAsia="ca-ES"/>
        </w:rPr>
        <w:t xml:space="preserve"> com és el cas de l’ocupació per les terrasses; i l’article 77 de l’esmentat reglament, que preveu l’atorgament de l’autorització de l’ús comú especial mitjançant llicència.</w:t>
      </w:r>
    </w:p>
    <w:p w:rsidR="00F10E3F" w:rsidRPr="00250C06" w:rsidRDefault="00F10E3F" w:rsidP="00093388">
      <w:pPr>
        <w:spacing w:after="243" w:line="250" w:lineRule="auto"/>
        <w:ind w:left="567" w:hanging="10"/>
        <w:jc w:val="both"/>
        <w:rPr>
          <w:rFonts w:ascii="Arial" w:eastAsia="Arial" w:hAnsi="Arial" w:cs="Arial"/>
          <w:b/>
          <w:color w:val="000000"/>
          <w:lang w:eastAsia="ca-ES"/>
        </w:rPr>
      </w:pPr>
      <w:r w:rsidRPr="00F10E3F">
        <w:rPr>
          <w:rFonts w:ascii="Arial" w:eastAsia="Arial" w:hAnsi="Arial" w:cs="Arial"/>
          <w:color w:val="000000"/>
          <w:lang w:eastAsia="ca-ES"/>
        </w:rPr>
        <w:t xml:space="preserve">Per tot això, </w:t>
      </w:r>
      <w:r w:rsidRPr="00F10E3F">
        <w:rPr>
          <w:rFonts w:ascii="Arial" w:eastAsia="Arial" w:hAnsi="Arial" w:cs="Arial"/>
          <w:b/>
          <w:color w:val="000000"/>
          <w:lang w:eastAsia="ca-ES"/>
        </w:rPr>
        <w:t>RESOLC</w:t>
      </w:r>
      <w:r w:rsidRPr="00250C06">
        <w:rPr>
          <w:rFonts w:ascii="Arial" w:eastAsia="Arial" w:hAnsi="Arial" w:cs="Arial"/>
          <w:b/>
          <w:color w:val="000000"/>
          <w:lang w:eastAsia="ca-ES"/>
        </w:rPr>
        <w:t>:</w:t>
      </w:r>
    </w:p>
    <w:p w:rsidR="00F10E3F" w:rsidRPr="00F10E3F" w:rsidRDefault="00B1495D" w:rsidP="00093388">
      <w:pPr>
        <w:spacing w:after="243" w:line="250" w:lineRule="auto"/>
        <w:ind w:left="567" w:hanging="10"/>
        <w:jc w:val="both"/>
        <w:rPr>
          <w:rFonts w:ascii="Arial" w:eastAsia="Arial" w:hAnsi="Arial" w:cs="Arial"/>
          <w:color w:val="000000"/>
          <w:lang w:eastAsia="ca-ES"/>
        </w:rPr>
      </w:pPr>
      <w:r>
        <w:rPr>
          <w:rFonts w:ascii="Arial" w:eastAsia="Arial" w:hAnsi="Arial" w:cs="Arial"/>
          <w:b/>
          <w:color w:val="000000"/>
          <w:lang w:eastAsia="ca-ES"/>
        </w:rPr>
        <w:t>PRIMER.</w:t>
      </w:r>
      <w:r w:rsidR="00F10E3F" w:rsidRPr="00F10E3F">
        <w:rPr>
          <w:rFonts w:ascii="Arial" w:eastAsia="Arial" w:hAnsi="Arial" w:cs="Arial"/>
          <w:b/>
          <w:color w:val="000000"/>
          <w:lang w:eastAsia="ca-ES"/>
        </w:rPr>
        <w:t xml:space="preserve"> Aprovar les normes de funcion</w:t>
      </w:r>
      <w:r>
        <w:rPr>
          <w:rFonts w:ascii="Arial" w:eastAsia="Arial" w:hAnsi="Arial" w:cs="Arial"/>
          <w:b/>
          <w:color w:val="000000"/>
          <w:lang w:eastAsia="ca-ES"/>
        </w:rPr>
        <w:t>ament de l’ocupació de la via pública per taules</w:t>
      </w:r>
      <w:r w:rsidR="00F10E3F" w:rsidRPr="00F10E3F">
        <w:rPr>
          <w:rFonts w:ascii="Arial" w:eastAsia="Arial" w:hAnsi="Arial" w:cs="Arial"/>
          <w:b/>
          <w:color w:val="000000"/>
          <w:lang w:eastAsia="ca-ES"/>
        </w:rPr>
        <w:t xml:space="preserve"> i cadires següents:  </w:t>
      </w:r>
    </w:p>
    <w:p w:rsidR="00F10E3F" w:rsidRPr="00F10E3F" w:rsidRDefault="00F10E3F" w:rsidP="00093388">
      <w:pPr>
        <w:keepNext/>
        <w:keepLines/>
        <w:spacing w:after="243" w:line="250" w:lineRule="auto"/>
        <w:ind w:left="567" w:hanging="10"/>
        <w:jc w:val="both"/>
        <w:outlineLvl w:val="0"/>
        <w:rPr>
          <w:rFonts w:ascii="Arial" w:eastAsia="Arial" w:hAnsi="Arial" w:cs="Arial"/>
          <w:b/>
          <w:color w:val="000000"/>
          <w:lang w:eastAsia="ca-ES"/>
        </w:rPr>
      </w:pPr>
      <w:r w:rsidRPr="00F10E3F">
        <w:rPr>
          <w:rFonts w:ascii="Arial" w:eastAsia="Arial" w:hAnsi="Arial" w:cs="Arial"/>
          <w:b/>
          <w:color w:val="000000"/>
          <w:lang w:eastAsia="ca-ES"/>
        </w:rPr>
        <w:t>1.1.   Adaptació de les terrasses al Pla de Transició per una nova normalitat</w:t>
      </w:r>
    </w:p>
    <w:p w:rsidR="00F10E3F" w:rsidRPr="00F10E3F" w:rsidRDefault="00F10E3F" w:rsidP="00093388">
      <w:pPr>
        <w:spacing w:after="243" w:line="250" w:lineRule="auto"/>
        <w:ind w:left="567" w:hanging="10"/>
        <w:jc w:val="both"/>
        <w:rPr>
          <w:rFonts w:ascii="Arial" w:eastAsia="Arial" w:hAnsi="Arial" w:cs="Arial"/>
          <w:color w:val="000000"/>
          <w:lang w:eastAsia="ca-ES"/>
        </w:rPr>
      </w:pPr>
      <w:r w:rsidRPr="00F10E3F">
        <w:rPr>
          <w:rFonts w:ascii="Arial" w:eastAsia="Arial" w:hAnsi="Arial" w:cs="Arial"/>
          <w:color w:val="000000"/>
          <w:lang w:eastAsia="ca-ES"/>
        </w:rPr>
        <w:t>Els establiments que obrin hauran de vetllar pel compliment de l’Ordre SND/399/2020 i de les normatives que s’aprovin per a les fases posteriors de desconfinament, així com tota la normativa que ja els era d’aplicació.</w:t>
      </w:r>
    </w:p>
    <w:p w:rsidR="00F10E3F" w:rsidRPr="00F10E3F" w:rsidRDefault="00F10E3F" w:rsidP="00093388">
      <w:pPr>
        <w:spacing w:after="243" w:line="250" w:lineRule="auto"/>
        <w:ind w:left="567" w:hanging="10"/>
        <w:jc w:val="both"/>
        <w:rPr>
          <w:rFonts w:ascii="Arial" w:eastAsia="Arial" w:hAnsi="Arial" w:cs="Arial"/>
          <w:color w:val="000000"/>
          <w:lang w:eastAsia="ca-ES"/>
        </w:rPr>
      </w:pPr>
      <w:r w:rsidRPr="00F10E3F">
        <w:rPr>
          <w:rFonts w:ascii="Arial" w:eastAsia="Arial" w:hAnsi="Arial" w:cs="Arial"/>
          <w:color w:val="000000"/>
          <w:lang w:eastAsia="ca-ES"/>
        </w:rPr>
        <w:t xml:space="preserve">Els titulars dels establiments seran responsables d’assegurar que es manté la distància física entre els grups de taules que componen la terrassa i respecte les taules de les terrasses més properes, les quals hauran de desplaçar-se, quan estiguin situades costat per costat, de manera equitativa i proporcional fins a completar la distància mínima entre els diferents grups de taules i cadires. </w:t>
      </w:r>
    </w:p>
    <w:p w:rsidR="00F10E3F" w:rsidRPr="00F10E3F" w:rsidRDefault="00F10E3F" w:rsidP="00093388">
      <w:pPr>
        <w:spacing w:after="243" w:line="250" w:lineRule="auto"/>
        <w:ind w:left="567" w:hanging="10"/>
        <w:jc w:val="both"/>
        <w:rPr>
          <w:rFonts w:ascii="Arial" w:eastAsia="Arial" w:hAnsi="Arial" w:cs="Arial"/>
          <w:color w:val="000000"/>
          <w:lang w:eastAsia="ca-ES"/>
        </w:rPr>
      </w:pPr>
      <w:r w:rsidRPr="00F10E3F">
        <w:rPr>
          <w:rFonts w:ascii="Arial" w:eastAsia="Arial" w:hAnsi="Arial" w:cs="Arial"/>
          <w:color w:val="000000"/>
          <w:lang w:eastAsia="ca-ES"/>
        </w:rPr>
        <w:t>El nombre de comensals per taula serà l’establert en l’autorització originària, permetent puntual</w:t>
      </w:r>
      <w:r w:rsidR="00B1495D">
        <w:rPr>
          <w:rFonts w:ascii="Arial" w:eastAsia="Arial" w:hAnsi="Arial" w:cs="Arial"/>
          <w:color w:val="000000"/>
          <w:lang w:eastAsia="ca-ES"/>
        </w:rPr>
        <w:t>ment</w:t>
      </w:r>
      <w:r w:rsidRPr="00F10E3F">
        <w:rPr>
          <w:rFonts w:ascii="Arial" w:eastAsia="Arial" w:hAnsi="Arial" w:cs="Arial"/>
          <w:color w:val="000000"/>
          <w:lang w:eastAsia="ca-ES"/>
        </w:rPr>
        <w:t xml:space="preserve"> i excepcionalment l’agrupació de dues o més taules dins de l’espai corresponent a una mateixa terrassa, sempre que es respecti en tot moment la proporció màxima establerta del cinquanta per cent respecte a les taules concedides en l’autorització, respectant l’ocupació màxima per </w:t>
      </w:r>
      <w:r w:rsidR="00B1495D">
        <w:rPr>
          <w:rFonts w:ascii="Arial" w:eastAsia="Arial" w:hAnsi="Arial" w:cs="Arial"/>
          <w:color w:val="000000"/>
          <w:lang w:eastAsia="ca-ES"/>
        </w:rPr>
        <w:t xml:space="preserve">a </w:t>
      </w:r>
      <w:r w:rsidRPr="00F10E3F">
        <w:rPr>
          <w:rFonts w:ascii="Arial" w:eastAsia="Arial" w:hAnsi="Arial" w:cs="Arial"/>
          <w:color w:val="000000"/>
          <w:lang w:eastAsia="ca-ES"/>
        </w:rPr>
        <w:t>cada grup de taules que determina l’Ordre SND/399/2020 o les que s’aprovin posteriorment, de manera que es respecti la distància mínima de seguretat interpersonal.</w:t>
      </w:r>
    </w:p>
    <w:p w:rsidR="00F10E3F" w:rsidRDefault="00F10E3F" w:rsidP="00093388">
      <w:pPr>
        <w:keepNext/>
        <w:keepLines/>
        <w:spacing w:after="9" w:line="250" w:lineRule="auto"/>
        <w:ind w:left="567" w:hanging="10"/>
        <w:jc w:val="both"/>
        <w:outlineLvl w:val="0"/>
        <w:rPr>
          <w:rFonts w:ascii="Arial" w:eastAsia="Arial" w:hAnsi="Arial" w:cs="Arial"/>
          <w:b/>
          <w:color w:val="000000"/>
          <w:lang w:eastAsia="ca-ES"/>
        </w:rPr>
      </w:pPr>
      <w:r w:rsidRPr="00F10E3F">
        <w:rPr>
          <w:rFonts w:ascii="Arial" w:eastAsia="Arial" w:hAnsi="Arial" w:cs="Arial"/>
          <w:b/>
          <w:color w:val="000000"/>
          <w:lang w:eastAsia="ca-ES"/>
        </w:rPr>
        <w:lastRenderedPageBreak/>
        <w:t>1.2 - Increment provisional de la superfície de terrassa autoritzada</w:t>
      </w:r>
      <w:r w:rsidR="00A62A42">
        <w:rPr>
          <w:rFonts w:ascii="Arial" w:eastAsia="Arial" w:hAnsi="Arial" w:cs="Arial"/>
          <w:b/>
          <w:color w:val="000000"/>
          <w:lang w:eastAsia="ca-ES"/>
        </w:rPr>
        <w:t>.</w:t>
      </w:r>
    </w:p>
    <w:p w:rsidR="006F5DAE" w:rsidRPr="00F10E3F" w:rsidRDefault="006F5DAE" w:rsidP="00093388">
      <w:pPr>
        <w:keepNext/>
        <w:keepLines/>
        <w:spacing w:after="9" w:line="250" w:lineRule="auto"/>
        <w:ind w:left="567" w:hanging="10"/>
        <w:jc w:val="both"/>
        <w:outlineLvl w:val="0"/>
        <w:rPr>
          <w:rFonts w:ascii="Arial" w:eastAsia="Arial" w:hAnsi="Arial" w:cs="Arial"/>
          <w:b/>
          <w:color w:val="000000"/>
          <w:lang w:eastAsia="ca-ES"/>
        </w:rPr>
      </w:pPr>
    </w:p>
    <w:p w:rsidR="00F10E3F" w:rsidRPr="00F10E3F" w:rsidRDefault="00F10E3F" w:rsidP="00093388">
      <w:pPr>
        <w:spacing w:line="250" w:lineRule="auto"/>
        <w:ind w:left="567" w:hanging="10"/>
        <w:jc w:val="both"/>
        <w:rPr>
          <w:rFonts w:ascii="Arial" w:eastAsia="Arial" w:hAnsi="Arial" w:cs="Arial"/>
          <w:color w:val="000000"/>
          <w:lang w:eastAsia="ca-ES"/>
        </w:rPr>
      </w:pPr>
      <w:r w:rsidRPr="00F10E3F">
        <w:rPr>
          <w:rFonts w:ascii="Arial" w:eastAsia="Arial" w:hAnsi="Arial" w:cs="Arial"/>
          <w:color w:val="000000"/>
          <w:lang w:eastAsia="ca-ES"/>
        </w:rPr>
        <w:t>L’Ajuntament de Vilanova i la Geltrú podrà incrementar la superfície destinada a terrassa de què disposin els establiments abans de la crisi de</w:t>
      </w:r>
      <w:r w:rsidR="00B63B4C">
        <w:rPr>
          <w:rFonts w:ascii="Arial" w:eastAsia="Arial" w:hAnsi="Arial" w:cs="Arial"/>
          <w:color w:val="000000"/>
          <w:lang w:eastAsia="ca-ES"/>
        </w:rPr>
        <w:t xml:space="preserve"> </w:t>
      </w:r>
      <w:r w:rsidRPr="00F10E3F">
        <w:rPr>
          <w:rFonts w:ascii="Arial" w:eastAsia="Arial" w:hAnsi="Arial" w:cs="Arial"/>
          <w:color w:val="000000"/>
          <w:lang w:eastAsia="ca-ES"/>
        </w:rPr>
        <w:t>l</w:t>
      </w:r>
      <w:r w:rsidR="00B63B4C">
        <w:rPr>
          <w:rFonts w:ascii="Arial" w:eastAsia="Arial" w:hAnsi="Arial" w:cs="Arial"/>
          <w:color w:val="000000"/>
          <w:lang w:eastAsia="ca-ES"/>
        </w:rPr>
        <w:t>a</w:t>
      </w:r>
      <w:r w:rsidRPr="00F10E3F">
        <w:rPr>
          <w:rFonts w:ascii="Arial" w:eastAsia="Arial" w:hAnsi="Arial" w:cs="Arial"/>
          <w:color w:val="000000"/>
          <w:lang w:eastAsia="ca-ES"/>
        </w:rPr>
        <w:t xml:space="preserve"> COVID-19, garantint sempre el pas de vianants. </w:t>
      </w:r>
    </w:p>
    <w:p w:rsidR="00B63B4C" w:rsidRDefault="00B63B4C" w:rsidP="00093388">
      <w:pPr>
        <w:spacing w:line="250" w:lineRule="auto"/>
        <w:ind w:left="567" w:hanging="10"/>
        <w:jc w:val="both"/>
        <w:rPr>
          <w:rFonts w:ascii="Arial" w:eastAsia="Arial" w:hAnsi="Arial" w:cs="Arial"/>
          <w:color w:val="000000"/>
          <w:lang w:eastAsia="ca-ES"/>
        </w:rPr>
      </w:pPr>
    </w:p>
    <w:p w:rsidR="00F10E3F" w:rsidRPr="00F10E3F" w:rsidRDefault="00F10E3F" w:rsidP="00093388">
      <w:pPr>
        <w:spacing w:line="250" w:lineRule="auto"/>
        <w:ind w:left="567" w:hanging="10"/>
        <w:jc w:val="both"/>
        <w:rPr>
          <w:rFonts w:ascii="Arial" w:eastAsia="Arial" w:hAnsi="Arial" w:cs="Arial"/>
          <w:color w:val="000000"/>
          <w:lang w:eastAsia="ca-ES"/>
        </w:rPr>
      </w:pPr>
      <w:r w:rsidRPr="00F10E3F">
        <w:rPr>
          <w:rFonts w:ascii="Arial" w:eastAsia="Arial" w:hAnsi="Arial" w:cs="Arial"/>
          <w:color w:val="000000"/>
          <w:lang w:eastAsia="ca-ES"/>
        </w:rPr>
        <w:t xml:space="preserve">Aquesta ampliació serà possible si l’establiment garanteix un pas mínim de 2 metres al pas de vianants i un pas d’un metre dels portals d’habitatges, accessos, garatges i guals, rebaixos per a persones amb mobilitat reduïda, etc. </w:t>
      </w:r>
    </w:p>
    <w:p w:rsidR="00B63B4C" w:rsidRDefault="00B63B4C" w:rsidP="00093388">
      <w:pPr>
        <w:spacing w:line="250" w:lineRule="auto"/>
        <w:ind w:left="567" w:hanging="10"/>
        <w:jc w:val="both"/>
        <w:rPr>
          <w:rFonts w:ascii="Arial" w:eastAsia="Arial" w:hAnsi="Arial" w:cs="Arial"/>
          <w:color w:val="000000"/>
          <w:lang w:eastAsia="ca-ES"/>
        </w:rPr>
      </w:pPr>
    </w:p>
    <w:p w:rsidR="00F10E3F" w:rsidRPr="00F10E3F" w:rsidRDefault="00F10E3F" w:rsidP="00093388">
      <w:pPr>
        <w:spacing w:after="243" w:line="250" w:lineRule="auto"/>
        <w:ind w:left="567" w:hanging="10"/>
        <w:jc w:val="both"/>
        <w:rPr>
          <w:rFonts w:ascii="Arial" w:eastAsia="Arial" w:hAnsi="Arial" w:cs="Arial"/>
          <w:color w:val="000000"/>
          <w:lang w:eastAsia="ca-ES"/>
        </w:rPr>
      </w:pPr>
      <w:r w:rsidRPr="00F10E3F">
        <w:rPr>
          <w:rFonts w:ascii="Arial" w:eastAsia="Arial" w:hAnsi="Arial" w:cs="Arial"/>
          <w:color w:val="000000"/>
          <w:lang w:eastAsia="ca-ES"/>
        </w:rPr>
        <w:t>En els passatges i carrers reservats per a vianants es reservarà un espai de 3 metres per al pas de vehicles d’emergència.</w:t>
      </w:r>
    </w:p>
    <w:p w:rsidR="00F10E3F" w:rsidRPr="00F10E3F" w:rsidRDefault="00F10E3F" w:rsidP="00093388">
      <w:pPr>
        <w:spacing w:after="243" w:line="250" w:lineRule="auto"/>
        <w:ind w:left="567" w:hanging="10"/>
        <w:jc w:val="both"/>
        <w:rPr>
          <w:rFonts w:ascii="Arial" w:eastAsia="Arial" w:hAnsi="Arial" w:cs="Arial"/>
          <w:color w:val="000000"/>
          <w:lang w:eastAsia="ca-ES"/>
        </w:rPr>
      </w:pPr>
      <w:r w:rsidRPr="00F10E3F">
        <w:rPr>
          <w:rFonts w:ascii="Arial" w:eastAsia="Arial" w:hAnsi="Arial" w:cs="Arial"/>
          <w:b/>
          <w:color w:val="000000"/>
          <w:lang w:eastAsia="ca-ES"/>
        </w:rPr>
        <w:t>1.3 - Ampliació de les terrasses en calçada i autoritzacions de nova ocupació amb taules i cadires a l’espai destinat a l’aparcament de vehicles.</w:t>
      </w:r>
    </w:p>
    <w:p w:rsidR="00F10E3F" w:rsidRPr="00F10E3F" w:rsidRDefault="00F10E3F" w:rsidP="00093388">
      <w:pPr>
        <w:spacing w:after="243" w:line="250" w:lineRule="auto"/>
        <w:ind w:left="567" w:hanging="10"/>
        <w:jc w:val="both"/>
        <w:rPr>
          <w:rFonts w:ascii="Arial" w:eastAsia="Arial" w:hAnsi="Arial" w:cs="Arial"/>
          <w:color w:val="000000"/>
          <w:lang w:eastAsia="ca-ES"/>
        </w:rPr>
      </w:pPr>
      <w:r w:rsidRPr="00F10E3F">
        <w:rPr>
          <w:rFonts w:ascii="Arial" w:eastAsia="Arial" w:hAnsi="Arial" w:cs="Arial"/>
          <w:color w:val="000000"/>
          <w:lang w:eastAsia="ca-ES"/>
        </w:rPr>
        <w:t>En terrasses ubicades a la calçada:</w:t>
      </w:r>
    </w:p>
    <w:p w:rsidR="00F10E3F" w:rsidRPr="00F10E3F" w:rsidRDefault="00F10E3F" w:rsidP="00093388">
      <w:pPr>
        <w:spacing w:after="243" w:line="250" w:lineRule="auto"/>
        <w:ind w:left="567" w:hanging="10"/>
        <w:jc w:val="both"/>
        <w:rPr>
          <w:rFonts w:ascii="Arial" w:eastAsia="Arial" w:hAnsi="Arial" w:cs="Arial"/>
          <w:color w:val="000000"/>
          <w:lang w:eastAsia="ca-ES"/>
        </w:rPr>
      </w:pPr>
      <w:r w:rsidRPr="00F10E3F">
        <w:rPr>
          <w:rFonts w:ascii="Arial" w:eastAsia="Arial" w:hAnsi="Arial" w:cs="Arial"/>
          <w:color w:val="000000"/>
          <w:lang w:eastAsia="ca-ES"/>
        </w:rPr>
        <w:t>L’espai ocupable correspondrà a la zona d’aparcament de vehicles situada en front i en prolongació vertical de la façana de l’establiment, a excepció dels aparcament</w:t>
      </w:r>
      <w:r w:rsidR="001C6C1F">
        <w:rPr>
          <w:rFonts w:ascii="Arial" w:eastAsia="Arial" w:hAnsi="Arial" w:cs="Arial"/>
          <w:color w:val="000000"/>
          <w:lang w:eastAsia="ca-ES"/>
        </w:rPr>
        <w:t>s</w:t>
      </w:r>
      <w:r w:rsidRPr="00F10E3F">
        <w:rPr>
          <w:rFonts w:ascii="Arial" w:eastAsia="Arial" w:hAnsi="Arial" w:cs="Arial"/>
          <w:color w:val="000000"/>
          <w:lang w:eastAsia="ca-ES"/>
        </w:rPr>
        <w:t xml:space="preserve"> de persones amb discapacitat, de càrrega i descàrrega, parades de taxi i bus, i estacionament de vehicles d’emergència. </w:t>
      </w:r>
    </w:p>
    <w:p w:rsidR="00F10E3F" w:rsidRPr="00F10E3F" w:rsidRDefault="00F10E3F" w:rsidP="00093388">
      <w:pPr>
        <w:spacing w:after="243" w:line="250" w:lineRule="auto"/>
        <w:ind w:left="567" w:hanging="10"/>
        <w:jc w:val="both"/>
        <w:rPr>
          <w:rFonts w:ascii="Arial" w:eastAsia="Arial" w:hAnsi="Arial" w:cs="Arial"/>
          <w:color w:val="000000"/>
          <w:lang w:eastAsia="ca-ES"/>
        </w:rPr>
      </w:pPr>
      <w:r w:rsidRPr="00F10E3F">
        <w:rPr>
          <w:rFonts w:ascii="Arial" w:eastAsia="Arial" w:hAnsi="Arial" w:cs="Arial"/>
          <w:color w:val="000000"/>
          <w:lang w:eastAsia="ca-ES"/>
        </w:rPr>
        <w:t>La delimitació de la zona es realitzarà per l’interessat mitjançant jardineres o mampares que romandran a la via pública. També es podran col·locar tarimes a la zona d’ocupació amb els elements d’a</w:t>
      </w:r>
      <w:r w:rsidR="001C6C1F">
        <w:rPr>
          <w:rFonts w:ascii="Arial" w:eastAsia="Arial" w:hAnsi="Arial" w:cs="Arial"/>
          <w:color w:val="000000"/>
          <w:lang w:eastAsia="ca-ES"/>
        </w:rPr>
        <w:t>ccessibilitat pertinents, a</w:t>
      </w:r>
      <w:r w:rsidRPr="00F10E3F">
        <w:rPr>
          <w:rFonts w:ascii="Arial" w:eastAsia="Arial" w:hAnsi="Arial" w:cs="Arial"/>
          <w:color w:val="000000"/>
          <w:lang w:eastAsia="ca-ES"/>
        </w:rPr>
        <w:t xml:space="preserve"> fi d’evitar l’estacionament de vehicles. </w:t>
      </w:r>
    </w:p>
    <w:p w:rsidR="00F10E3F" w:rsidRPr="00F10E3F" w:rsidRDefault="00F10E3F" w:rsidP="00093388">
      <w:pPr>
        <w:spacing w:after="243" w:line="250" w:lineRule="auto"/>
        <w:ind w:left="567" w:hanging="10"/>
        <w:jc w:val="both"/>
        <w:rPr>
          <w:rFonts w:ascii="Arial" w:eastAsia="Arial" w:hAnsi="Arial" w:cs="Arial"/>
          <w:color w:val="000000"/>
          <w:lang w:eastAsia="ca-ES"/>
        </w:rPr>
      </w:pPr>
      <w:r w:rsidRPr="00F10E3F">
        <w:rPr>
          <w:rFonts w:ascii="Arial" w:eastAsia="Arial" w:hAnsi="Arial" w:cs="Arial"/>
          <w:color w:val="000000"/>
          <w:lang w:eastAsia="ca-ES"/>
        </w:rPr>
        <w:t xml:space="preserve">Els elements autoritzables seran taules, cadires i para-sols, a més de les mampares o separadors, jardineres i tarimes. </w:t>
      </w:r>
    </w:p>
    <w:p w:rsidR="00F10E3F" w:rsidRPr="00F10E3F" w:rsidRDefault="00F10E3F" w:rsidP="00093388">
      <w:pPr>
        <w:spacing w:after="243" w:line="250" w:lineRule="auto"/>
        <w:ind w:left="567" w:hanging="10"/>
        <w:jc w:val="both"/>
        <w:rPr>
          <w:rFonts w:ascii="Arial" w:eastAsia="Arial" w:hAnsi="Arial" w:cs="Arial"/>
          <w:color w:val="000000"/>
          <w:lang w:eastAsia="ca-ES"/>
        </w:rPr>
      </w:pPr>
      <w:r w:rsidRPr="00F10E3F">
        <w:rPr>
          <w:rFonts w:ascii="Arial" w:eastAsia="Arial" w:hAnsi="Arial" w:cs="Arial"/>
          <w:color w:val="000000"/>
          <w:lang w:eastAsia="ca-ES"/>
        </w:rPr>
        <w:t>Les taules, les cadires i els para-sols no es podran deixar amuntegats a la via pública fora de l’horari d’obertura de l’activitat. Les mampares o separadors, jardineres i tarimes es podran deixar a la via pública per tal de delimitar l’espai i impedir l’aparcament dels vehicles.</w:t>
      </w:r>
    </w:p>
    <w:p w:rsidR="00F10E3F" w:rsidRPr="00F10E3F" w:rsidRDefault="00F10E3F" w:rsidP="00093388">
      <w:pPr>
        <w:spacing w:after="243" w:line="250" w:lineRule="auto"/>
        <w:ind w:left="567" w:hanging="10"/>
        <w:jc w:val="both"/>
        <w:rPr>
          <w:rFonts w:ascii="Arial" w:eastAsia="Arial" w:hAnsi="Arial" w:cs="Arial"/>
          <w:color w:val="000000"/>
          <w:lang w:eastAsia="ca-ES"/>
        </w:rPr>
      </w:pPr>
      <w:r w:rsidRPr="00F10E3F">
        <w:rPr>
          <w:rFonts w:ascii="Arial" w:eastAsia="Arial" w:hAnsi="Arial" w:cs="Arial"/>
          <w:color w:val="000000"/>
          <w:lang w:eastAsia="ca-ES"/>
        </w:rPr>
        <w:t>Poden accedir a aquesta ocupació tots aquells establiments amb llicència d’activitat de bar i/o restaurant que disposin d’aparcament de vehicles davant del seu establiment, sense que sigui requisit tenir autoritzada una altra ocupació.</w:t>
      </w:r>
    </w:p>
    <w:p w:rsidR="00F10E3F" w:rsidRPr="00F10E3F" w:rsidRDefault="00F10E3F" w:rsidP="00093388">
      <w:pPr>
        <w:spacing w:after="243" w:line="250" w:lineRule="auto"/>
        <w:ind w:left="567" w:hanging="10"/>
        <w:jc w:val="both"/>
        <w:rPr>
          <w:rFonts w:ascii="Arial" w:eastAsia="Arial" w:hAnsi="Arial" w:cs="Arial"/>
          <w:color w:val="000000"/>
          <w:lang w:eastAsia="ca-ES"/>
        </w:rPr>
      </w:pPr>
      <w:r w:rsidRPr="00F10E3F">
        <w:rPr>
          <w:rFonts w:ascii="Arial" w:eastAsia="Arial" w:hAnsi="Arial" w:cs="Arial"/>
          <w:color w:val="000000"/>
          <w:lang w:eastAsia="ca-ES"/>
        </w:rPr>
        <w:t>L’autorització de noves terrasses a la calçada requerirà de la consulta prèvia del departament de mobilitat per establir les limitacions o condicionants necessaris en les ocupacions o bé les restriccions de trànsit pertinents.</w:t>
      </w:r>
    </w:p>
    <w:p w:rsidR="00F10E3F" w:rsidRDefault="00F10E3F" w:rsidP="00093388">
      <w:pPr>
        <w:spacing w:line="250" w:lineRule="auto"/>
        <w:ind w:left="567" w:hanging="10"/>
        <w:jc w:val="both"/>
        <w:rPr>
          <w:rFonts w:ascii="Arial" w:eastAsia="Arial" w:hAnsi="Arial" w:cs="Arial"/>
          <w:color w:val="000000"/>
          <w:lang w:eastAsia="ca-ES"/>
        </w:rPr>
      </w:pPr>
      <w:r w:rsidRPr="00F10E3F">
        <w:rPr>
          <w:rFonts w:ascii="Arial" w:eastAsia="Arial" w:hAnsi="Arial" w:cs="Arial"/>
          <w:color w:val="000000"/>
          <w:lang w:eastAsia="ca-ES"/>
        </w:rPr>
        <w:t xml:space="preserve">No serà d’aplicació a aquestes autoritzacions l’Ordenança reguladora de l’ocupació de la via pública amb mobiliari d’establiments comercials </w:t>
      </w:r>
      <w:r w:rsidR="001C6C1F">
        <w:rPr>
          <w:rFonts w:ascii="Arial" w:eastAsia="Arial" w:hAnsi="Arial" w:cs="Arial"/>
          <w:color w:val="000000"/>
          <w:lang w:eastAsia="ca-ES"/>
        </w:rPr>
        <w:t>i de restauració, aprovada pel P</w:t>
      </w:r>
      <w:r w:rsidRPr="00F10E3F">
        <w:rPr>
          <w:rFonts w:ascii="Arial" w:eastAsia="Arial" w:hAnsi="Arial" w:cs="Arial"/>
          <w:color w:val="000000"/>
          <w:lang w:eastAsia="ca-ES"/>
        </w:rPr>
        <w:t xml:space="preserve">le en data 29 de juliol de 2013, llevat del règim </w:t>
      </w:r>
      <w:r w:rsidRPr="00F10E3F">
        <w:rPr>
          <w:rFonts w:ascii="Arial" w:eastAsia="Arial" w:hAnsi="Arial" w:cs="Arial"/>
          <w:color w:val="000000"/>
          <w:lang w:eastAsia="ca-ES"/>
        </w:rPr>
        <w:lastRenderedPageBreak/>
        <w:t>sancionador que serà aplicable a les infraccions que es derivin de l’incompliment de les normes d’aquest Decret.</w:t>
      </w:r>
    </w:p>
    <w:p w:rsidR="001C6C1F" w:rsidRPr="00F10E3F" w:rsidRDefault="001C6C1F" w:rsidP="00093388">
      <w:pPr>
        <w:spacing w:line="250" w:lineRule="auto"/>
        <w:ind w:left="567" w:hanging="10"/>
        <w:jc w:val="both"/>
        <w:rPr>
          <w:rFonts w:ascii="Arial" w:eastAsia="Arial" w:hAnsi="Arial" w:cs="Arial"/>
          <w:color w:val="000000"/>
          <w:lang w:eastAsia="ca-ES"/>
        </w:rPr>
      </w:pPr>
    </w:p>
    <w:p w:rsidR="00F10E3F" w:rsidRPr="00F10E3F" w:rsidRDefault="00F10E3F" w:rsidP="00093388">
      <w:pPr>
        <w:keepNext/>
        <w:keepLines/>
        <w:spacing w:after="243" w:line="250" w:lineRule="auto"/>
        <w:ind w:left="567" w:hanging="10"/>
        <w:jc w:val="both"/>
        <w:outlineLvl w:val="0"/>
        <w:rPr>
          <w:rFonts w:ascii="Arial" w:eastAsia="Arial" w:hAnsi="Arial" w:cs="Arial"/>
          <w:b/>
          <w:color w:val="000000"/>
          <w:lang w:eastAsia="ca-ES"/>
        </w:rPr>
      </w:pPr>
      <w:r w:rsidRPr="00F10E3F">
        <w:rPr>
          <w:rFonts w:ascii="Arial" w:eastAsia="Arial" w:hAnsi="Arial" w:cs="Arial"/>
          <w:b/>
          <w:color w:val="000000"/>
          <w:lang w:eastAsia="ca-ES"/>
        </w:rPr>
        <w:t>1.4 - Noves ocupacions en Plataforma única</w:t>
      </w:r>
    </w:p>
    <w:p w:rsidR="00F10E3F" w:rsidRPr="00F10E3F" w:rsidRDefault="00F10E3F" w:rsidP="00093388">
      <w:pPr>
        <w:spacing w:after="243" w:line="250" w:lineRule="auto"/>
        <w:ind w:left="567" w:hanging="10"/>
        <w:jc w:val="both"/>
        <w:rPr>
          <w:rFonts w:ascii="Arial" w:eastAsia="Arial" w:hAnsi="Arial" w:cs="Arial"/>
          <w:color w:val="000000"/>
          <w:lang w:eastAsia="ca-ES"/>
        </w:rPr>
      </w:pPr>
      <w:r w:rsidRPr="00F10E3F">
        <w:rPr>
          <w:rFonts w:ascii="Arial" w:eastAsia="Arial" w:hAnsi="Arial" w:cs="Arial"/>
          <w:color w:val="000000"/>
          <w:lang w:eastAsia="ca-ES"/>
        </w:rPr>
        <w:t xml:space="preserve">En carrers de plataforma única s’autoritzaran noves ocupacions d’acord amb les condicions següents: </w:t>
      </w:r>
    </w:p>
    <w:p w:rsidR="00F10E3F" w:rsidRPr="00F10E3F" w:rsidRDefault="00F10E3F" w:rsidP="00093388">
      <w:pPr>
        <w:spacing w:after="243" w:line="250" w:lineRule="auto"/>
        <w:ind w:left="567" w:hanging="10"/>
        <w:jc w:val="both"/>
        <w:rPr>
          <w:rFonts w:ascii="Arial" w:eastAsia="Arial" w:hAnsi="Arial" w:cs="Arial"/>
          <w:color w:val="000000"/>
          <w:lang w:eastAsia="ca-ES"/>
        </w:rPr>
      </w:pPr>
      <w:r w:rsidRPr="00F10E3F">
        <w:rPr>
          <w:rFonts w:ascii="Arial" w:eastAsia="Arial" w:hAnsi="Arial" w:cs="Arial"/>
          <w:color w:val="000000"/>
          <w:lang w:eastAsia="ca-ES"/>
        </w:rPr>
        <w:t>Caldrà l’informe previ del departament de mobilitat per establir les limitacions o condicionants necessaris en les ocupacions o bé les restriccions de transit necessàries.</w:t>
      </w:r>
    </w:p>
    <w:p w:rsidR="00F10E3F" w:rsidRPr="00F10E3F" w:rsidRDefault="00F10E3F" w:rsidP="00093388">
      <w:pPr>
        <w:spacing w:after="243" w:line="250" w:lineRule="auto"/>
        <w:ind w:left="567" w:hanging="10"/>
        <w:jc w:val="both"/>
        <w:rPr>
          <w:rFonts w:ascii="Arial" w:eastAsia="Arial" w:hAnsi="Arial" w:cs="Arial"/>
          <w:color w:val="000000"/>
          <w:lang w:eastAsia="ca-ES"/>
        </w:rPr>
      </w:pPr>
      <w:r w:rsidRPr="00F10E3F">
        <w:rPr>
          <w:rFonts w:ascii="Arial" w:eastAsia="Arial" w:hAnsi="Arial" w:cs="Arial"/>
          <w:color w:val="000000"/>
          <w:lang w:eastAsia="ca-ES"/>
        </w:rPr>
        <w:t>No serà d’aplicació a aquestes autoritzacions l’Ordenança reguladora de l’ocupació de la via pública amb mobiliari d’establiments comercials i de rest</w:t>
      </w:r>
      <w:r w:rsidR="001C6C1F">
        <w:rPr>
          <w:rFonts w:ascii="Arial" w:eastAsia="Arial" w:hAnsi="Arial" w:cs="Arial"/>
          <w:color w:val="000000"/>
          <w:lang w:eastAsia="ca-ES"/>
        </w:rPr>
        <w:t>auració, aprovada pel P</w:t>
      </w:r>
      <w:r w:rsidRPr="00F10E3F">
        <w:rPr>
          <w:rFonts w:ascii="Arial" w:eastAsia="Arial" w:hAnsi="Arial" w:cs="Arial"/>
          <w:color w:val="000000"/>
          <w:lang w:eastAsia="ca-ES"/>
        </w:rPr>
        <w:t>le en data 29 de juliol de 2013, llevat del règim sancionador que serà aplicable a les infraccions que es derivin de l’incompliment de les normes d’aquest Decret.</w:t>
      </w:r>
    </w:p>
    <w:p w:rsidR="00F10E3F" w:rsidRPr="00F10E3F" w:rsidRDefault="00F10E3F" w:rsidP="00093388">
      <w:pPr>
        <w:keepNext/>
        <w:keepLines/>
        <w:spacing w:after="243" w:line="250" w:lineRule="auto"/>
        <w:ind w:left="567" w:hanging="10"/>
        <w:jc w:val="both"/>
        <w:outlineLvl w:val="0"/>
        <w:rPr>
          <w:rFonts w:ascii="Arial" w:eastAsia="Arial" w:hAnsi="Arial" w:cs="Arial"/>
          <w:b/>
          <w:color w:val="000000"/>
          <w:lang w:eastAsia="ca-ES"/>
        </w:rPr>
      </w:pPr>
      <w:r w:rsidRPr="00F10E3F">
        <w:rPr>
          <w:rFonts w:ascii="Arial" w:eastAsia="Arial" w:hAnsi="Arial" w:cs="Arial"/>
          <w:b/>
          <w:color w:val="000000"/>
          <w:lang w:eastAsia="ca-ES"/>
        </w:rPr>
        <w:t>1.5 - Normes comunes</w:t>
      </w:r>
    </w:p>
    <w:p w:rsidR="00F10E3F" w:rsidRPr="00F10E3F" w:rsidRDefault="00F10E3F" w:rsidP="00093388">
      <w:pPr>
        <w:spacing w:after="243" w:line="250" w:lineRule="auto"/>
        <w:ind w:left="567" w:hanging="10"/>
        <w:jc w:val="both"/>
        <w:rPr>
          <w:rFonts w:ascii="Arial" w:eastAsia="Arial" w:hAnsi="Arial" w:cs="Arial"/>
          <w:color w:val="000000"/>
          <w:lang w:eastAsia="ca-ES"/>
        </w:rPr>
      </w:pPr>
      <w:r w:rsidRPr="00F10E3F">
        <w:rPr>
          <w:rFonts w:ascii="Arial" w:eastAsia="Arial" w:hAnsi="Arial" w:cs="Arial"/>
          <w:color w:val="000000"/>
          <w:lang w:eastAsia="ca-ES"/>
        </w:rPr>
        <w:t>Per a totes les autoritzacions que es produeixin durant les fases de transició a una nova normalitat seran d’aplicació les normes generals següents:</w:t>
      </w:r>
    </w:p>
    <w:p w:rsidR="00F10E3F" w:rsidRPr="00F10E3F" w:rsidRDefault="00F10E3F" w:rsidP="00093388">
      <w:pPr>
        <w:spacing w:after="243" w:line="250" w:lineRule="auto"/>
        <w:ind w:left="567" w:hanging="10"/>
        <w:jc w:val="both"/>
        <w:rPr>
          <w:rFonts w:ascii="Arial" w:eastAsia="Arial" w:hAnsi="Arial" w:cs="Arial"/>
          <w:color w:val="000000"/>
          <w:lang w:eastAsia="ca-ES"/>
        </w:rPr>
      </w:pPr>
      <w:r w:rsidRPr="00F10E3F">
        <w:rPr>
          <w:rFonts w:ascii="Arial" w:eastAsia="Arial" w:hAnsi="Arial" w:cs="Arial"/>
          <w:color w:val="000000"/>
          <w:lang w:eastAsia="ca-ES"/>
        </w:rPr>
        <w:t>El nivell d’ocupació serà el que estableix l’Ordre SND 399/2020 o el que s’estableixi normativament per a les fases successives de desconfinament.</w:t>
      </w:r>
    </w:p>
    <w:p w:rsidR="00F10E3F" w:rsidRPr="00F10E3F" w:rsidRDefault="00F10E3F" w:rsidP="00093388">
      <w:pPr>
        <w:spacing w:after="243" w:line="250" w:lineRule="auto"/>
        <w:ind w:left="567" w:hanging="10"/>
        <w:jc w:val="both"/>
        <w:rPr>
          <w:rFonts w:ascii="Arial" w:eastAsia="Arial" w:hAnsi="Arial" w:cs="Arial"/>
          <w:color w:val="000000"/>
          <w:lang w:eastAsia="ca-ES"/>
        </w:rPr>
      </w:pPr>
      <w:r w:rsidRPr="00F10E3F">
        <w:rPr>
          <w:rFonts w:ascii="Arial" w:eastAsia="Arial" w:hAnsi="Arial" w:cs="Arial"/>
          <w:color w:val="000000"/>
          <w:lang w:eastAsia="ca-ES"/>
        </w:rPr>
        <w:t>En cas que l’ocupació de la via pública sol·licitada amb taules i cadires entri en contradicció insalvable amb les mesures que s’estan aplicant en base al Decret d’Alcaldia de 8 de maig, pel qual s’aproven les actuacions d’emergència per a garantir la salut a l’espai públic i en els desplaçaments de la ciutadania durant les fases del desconfinament, aquesta s’haurà de denegar, o en tot cas modificar-ne l’ocupació per tal que no impedeixi la circulació de persones mantenint la distància de seguretat.</w:t>
      </w:r>
    </w:p>
    <w:p w:rsidR="00F10E3F" w:rsidRPr="00F10E3F" w:rsidRDefault="00F10E3F" w:rsidP="00093388">
      <w:pPr>
        <w:spacing w:after="243" w:line="250" w:lineRule="auto"/>
        <w:ind w:left="567" w:hanging="10"/>
        <w:jc w:val="both"/>
        <w:rPr>
          <w:rFonts w:ascii="Arial" w:eastAsia="Arial" w:hAnsi="Arial" w:cs="Arial"/>
          <w:color w:val="000000"/>
          <w:lang w:eastAsia="ca-ES"/>
        </w:rPr>
      </w:pPr>
      <w:r w:rsidRPr="00F10E3F">
        <w:rPr>
          <w:rFonts w:ascii="Arial" w:eastAsia="Arial" w:hAnsi="Arial" w:cs="Arial"/>
          <w:color w:val="000000"/>
          <w:lang w:eastAsia="ca-ES"/>
        </w:rPr>
        <w:t xml:space="preserve">L’horari de les ocupacions serà de 8h del matí fins a les 0:30h de dilluns a dijous i festius, i fins la 1:30 divendres, dissabtes i vigílies de festiu; a excepció d’aquells establiments que per </w:t>
      </w:r>
      <w:r w:rsidR="0071115A">
        <w:rPr>
          <w:rFonts w:ascii="Arial" w:eastAsia="Arial" w:hAnsi="Arial" w:cs="Arial"/>
          <w:color w:val="000000"/>
          <w:lang w:eastAsia="ca-ES"/>
        </w:rPr>
        <w:t>llicència tenen l’horari reduït;</w:t>
      </w:r>
      <w:r w:rsidRPr="00F10E3F">
        <w:rPr>
          <w:rFonts w:ascii="Arial" w:eastAsia="Arial" w:hAnsi="Arial" w:cs="Arial"/>
          <w:color w:val="000000"/>
          <w:lang w:eastAsia="ca-ES"/>
        </w:rPr>
        <w:t xml:space="preserve"> en aquest cas l’horari de la terrassa no pod</w:t>
      </w:r>
      <w:r w:rsidR="0071115A">
        <w:rPr>
          <w:rFonts w:ascii="Arial" w:eastAsia="Arial" w:hAnsi="Arial" w:cs="Arial"/>
          <w:color w:val="000000"/>
          <w:lang w:eastAsia="ca-ES"/>
        </w:rPr>
        <w:t>rà excedir en cap cas</w:t>
      </w:r>
      <w:r w:rsidRPr="00F10E3F">
        <w:rPr>
          <w:rFonts w:ascii="Arial" w:eastAsia="Arial" w:hAnsi="Arial" w:cs="Arial"/>
          <w:color w:val="000000"/>
          <w:lang w:eastAsia="ca-ES"/>
        </w:rPr>
        <w:t xml:space="preserve"> l’horari del tancament de l’activitat.</w:t>
      </w:r>
    </w:p>
    <w:p w:rsidR="00F10E3F" w:rsidRPr="00F10E3F" w:rsidRDefault="00F10E3F" w:rsidP="00093388">
      <w:pPr>
        <w:spacing w:after="243" w:line="250" w:lineRule="auto"/>
        <w:ind w:left="567" w:hanging="10"/>
        <w:jc w:val="both"/>
        <w:rPr>
          <w:rFonts w:ascii="Arial" w:eastAsia="Arial" w:hAnsi="Arial" w:cs="Arial"/>
          <w:color w:val="000000"/>
          <w:lang w:eastAsia="ca-ES"/>
        </w:rPr>
      </w:pPr>
      <w:r w:rsidRPr="00F10E3F">
        <w:rPr>
          <w:rFonts w:ascii="Arial" w:eastAsia="Arial" w:hAnsi="Arial" w:cs="Arial"/>
          <w:color w:val="000000"/>
          <w:lang w:eastAsia="ca-ES"/>
        </w:rPr>
        <w:t>L’horari del muntatge de les ocupacions en zones de càrrega i descàrrega de la terrassa serà a partir de les 11h del matí.</w:t>
      </w:r>
    </w:p>
    <w:p w:rsidR="00F10E3F" w:rsidRPr="00F10E3F" w:rsidRDefault="00F10E3F" w:rsidP="00093388">
      <w:pPr>
        <w:spacing w:after="243" w:line="250" w:lineRule="auto"/>
        <w:ind w:left="567" w:hanging="10"/>
        <w:jc w:val="both"/>
        <w:rPr>
          <w:rFonts w:ascii="Arial" w:eastAsia="Arial" w:hAnsi="Arial" w:cs="Arial"/>
          <w:color w:val="000000"/>
          <w:lang w:eastAsia="ca-ES"/>
        </w:rPr>
      </w:pPr>
      <w:r w:rsidRPr="00F10E3F">
        <w:rPr>
          <w:rFonts w:ascii="Arial" w:eastAsia="Arial" w:hAnsi="Arial" w:cs="Arial"/>
          <w:color w:val="000000"/>
          <w:lang w:eastAsia="ca-ES"/>
        </w:rPr>
        <w:t>Aquests horaris podran ser limitats per l’Ajuntament per qüestions relatives a la salut pública.</w:t>
      </w:r>
    </w:p>
    <w:p w:rsidR="00F10E3F" w:rsidRPr="00F10E3F" w:rsidRDefault="00F10E3F" w:rsidP="00093388">
      <w:pPr>
        <w:spacing w:after="243" w:line="250" w:lineRule="auto"/>
        <w:ind w:left="567" w:hanging="10"/>
        <w:jc w:val="both"/>
        <w:rPr>
          <w:rFonts w:ascii="Arial" w:eastAsia="Arial" w:hAnsi="Arial" w:cs="Arial"/>
          <w:color w:val="000000"/>
          <w:lang w:eastAsia="ca-ES"/>
        </w:rPr>
      </w:pPr>
      <w:r w:rsidRPr="00F10E3F">
        <w:rPr>
          <w:rFonts w:ascii="Arial" w:eastAsia="Arial" w:hAnsi="Arial" w:cs="Arial"/>
          <w:color w:val="000000"/>
          <w:lang w:eastAsia="ca-ES"/>
        </w:rPr>
        <w:t>Per a l’obtenció de l’autorització d’ocu</w:t>
      </w:r>
      <w:r w:rsidR="0071115A">
        <w:rPr>
          <w:rFonts w:ascii="Arial" w:eastAsia="Arial" w:hAnsi="Arial" w:cs="Arial"/>
          <w:color w:val="000000"/>
          <w:lang w:eastAsia="ca-ES"/>
        </w:rPr>
        <w:t>pació excepcional, i per agilit</w:t>
      </w:r>
      <w:r w:rsidRPr="00F10E3F">
        <w:rPr>
          <w:rFonts w:ascii="Arial" w:eastAsia="Arial" w:hAnsi="Arial" w:cs="Arial"/>
          <w:color w:val="000000"/>
          <w:lang w:eastAsia="ca-ES"/>
        </w:rPr>
        <w:t>ar els tràmits administratius, el titular ha de presentar una sol·licitud d’ocupació a l’ajuntament o bé un correu electrònic.</w:t>
      </w:r>
    </w:p>
    <w:p w:rsidR="00F10E3F" w:rsidRPr="00F10E3F" w:rsidRDefault="00F10E3F" w:rsidP="00093388">
      <w:pPr>
        <w:spacing w:after="243" w:line="250" w:lineRule="auto"/>
        <w:ind w:left="567" w:hanging="10"/>
        <w:jc w:val="both"/>
        <w:rPr>
          <w:rFonts w:ascii="Arial" w:eastAsia="Arial" w:hAnsi="Arial" w:cs="Arial"/>
          <w:color w:val="000000"/>
          <w:lang w:eastAsia="ca-ES"/>
        </w:rPr>
      </w:pPr>
      <w:r w:rsidRPr="00F10E3F">
        <w:rPr>
          <w:rFonts w:ascii="Arial" w:eastAsia="Arial" w:hAnsi="Arial" w:cs="Arial"/>
          <w:color w:val="000000"/>
          <w:lang w:eastAsia="ca-ES"/>
        </w:rPr>
        <w:lastRenderedPageBreak/>
        <w:t xml:space="preserve">L’interessat no podrà iniciar l’ocupació de la via publica amb taules i cadires fins que rebi l’autorització per part de l’ajuntament, amb les limitacions i condicionants que s’escaiguin, que seran d’obligat compliment per l’interessat. </w:t>
      </w:r>
    </w:p>
    <w:p w:rsidR="00F10E3F" w:rsidRPr="00F10E3F" w:rsidRDefault="00F10E3F" w:rsidP="00093388">
      <w:pPr>
        <w:spacing w:after="243" w:line="250" w:lineRule="auto"/>
        <w:ind w:left="567" w:hanging="10"/>
        <w:jc w:val="both"/>
        <w:rPr>
          <w:rFonts w:ascii="Arial" w:eastAsia="Arial" w:hAnsi="Arial" w:cs="Arial"/>
          <w:color w:val="000000"/>
          <w:lang w:eastAsia="ca-ES"/>
        </w:rPr>
      </w:pPr>
      <w:r w:rsidRPr="00F10E3F">
        <w:rPr>
          <w:rFonts w:ascii="Arial" w:eastAsia="Arial" w:hAnsi="Arial" w:cs="Arial"/>
          <w:color w:val="000000"/>
          <w:lang w:eastAsia="ca-ES"/>
        </w:rPr>
        <w:t>En cas d’aglomeracions de persones en una terrassa que no permetin mantenir les distàncies de seguretat, les terrasses s’hauran de desmuntar immediatament sense que hi hagi una ordre expressa d’un agent de l’autoritat. Si es detecta que aquesta norma s’infringeix, l’ajuntament pot obrir un expedient per inhabilitar la llicència de terrassa i imposar les sancions que pertoqui</w:t>
      </w:r>
      <w:r w:rsidR="0071115A">
        <w:rPr>
          <w:rFonts w:ascii="Arial" w:eastAsia="Arial" w:hAnsi="Arial" w:cs="Arial"/>
          <w:color w:val="000000"/>
          <w:lang w:eastAsia="ca-ES"/>
        </w:rPr>
        <w:t>n</w:t>
      </w:r>
      <w:r w:rsidRPr="00F10E3F">
        <w:rPr>
          <w:rFonts w:ascii="Arial" w:eastAsia="Arial" w:hAnsi="Arial" w:cs="Arial"/>
          <w:color w:val="000000"/>
          <w:lang w:eastAsia="ca-ES"/>
        </w:rPr>
        <w:t>.</w:t>
      </w:r>
    </w:p>
    <w:p w:rsidR="00F10E3F" w:rsidRPr="00F10E3F" w:rsidRDefault="00F10E3F" w:rsidP="00093388">
      <w:pPr>
        <w:spacing w:after="243" w:line="250" w:lineRule="auto"/>
        <w:ind w:left="567" w:hanging="10"/>
        <w:jc w:val="both"/>
        <w:rPr>
          <w:rFonts w:ascii="Arial" w:eastAsia="Arial" w:hAnsi="Arial" w:cs="Arial"/>
          <w:color w:val="000000"/>
          <w:lang w:eastAsia="ca-ES"/>
        </w:rPr>
      </w:pPr>
      <w:r w:rsidRPr="00F10E3F">
        <w:rPr>
          <w:rFonts w:ascii="Arial" w:eastAsia="Arial" w:hAnsi="Arial" w:cs="Arial"/>
          <w:color w:val="000000"/>
          <w:lang w:eastAsia="ca-ES"/>
        </w:rPr>
        <w:t xml:space="preserve">A les noves autoritzacions i modificacions de les autoritzacions existents serà d’aplicació la taxa per l’ocupació de taules i cadires, d’acord amb el que estableix l’Ordenança Fiscal número 23.  </w:t>
      </w:r>
    </w:p>
    <w:p w:rsidR="00F10E3F" w:rsidRPr="00F10E3F" w:rsidRDefault="00F10E3F" w:rsidP="00093388">
      <w:pPr>
        <w:spacing w:after="243" w:line="250" w:lineRule="auto"/>
        <w:ind w:left="567" w:hanging="10"/>
        <w:jc w:val="both"/>
        <w:rPr>
          <w:rFonts w:ascii="Arial" w:eastAsia="Arial" w:hAnsi="Arial" w:cs="Arial"/>
          <w:color w:val="000000"/>
          <w:lang w:eastAsia="ca-ES"/>
        </w:rPr>
      </w:pPr>
      <w:r w:rsidRPr="00F10E3F">
        <w:rPr>
          <w:rFonts w:ascii="Arial" w:eastAsia="Arial" w:hAnsi="Arial" w:cs="Arial"/>
          <w:color w:val="000000"/>
          <w:lang w:eastAsia="ca-ES"/>
        </w:rPr>
        <w:t>Les autoritzacions d’augment de superfície, d’ocupació de la calçada o de noves terrasses seran vigents fins que siguin d’aplicació les restriccions sa</w:t>
      </w:r>
      <w:r w:rsidR="0071115A">
        <w:rPr>
          <w:rFonts w:ascii="Arial" w:eastAsia="Arial" w:hAnsi="Arial" w:cs="Arial"/>
          <w:color w:val="000000"/>
          <w:lang w:eastAsia="ca-ES"/>
        </w:rPr>
        <w:t>nitàries i l’allunyament social</w:t>
      </w:r>
      <w:r w:rsidRPr="00F10E3F">
        <w:rPr>
          <w:rFonts w:ascii="Arial" w:eastAsia="Arial" w:hAnsi="Arial" w:cs="Arial"/>
          <w:color w:val="000000"/>
          <w:lang w:eastAsia="ca-ES"/>
        </w:rPr>
        <w:t xml:space="preserve"> i</w:t>
      </w:r>
      <w:r w:rsidR="0071115A">
        <w:rPr>
          <w:rFonts w:ascii="Arial" w:eastAsia="Arial" w:hAnsi="Arial" w:cs="Arial"/>
          <w:color w:val="000000"/>
          <w:lang w:eastAsia="ca-ES"/>
        </w:rPr>
        <w:t>,</w:t>
      </w:r>
      <w:r w:rsidRPr="00F10E3F">
        <w:rPr>
          <w:rFonts w:ascii="Arial" w:eastAsia="Arial" w:hAnsi="Arial" w:cs="Arial"/>
          <w:color w:val="000000"/>
          <w:lang w:eastAsia="ca-ES"/>
        </w:rPr>
        <w:t xml:space="preserve"> com a màxim</w:t>
      </w:r>
      <w:r w:rsidR="0071115A">
        <w:rPr>
          <w:rFonts w:ascii="Arial" w:eastAsia="Arial" w:hAnsi="Arial" w:cs="Arial"/>
          <w:color w:val="000000"/>
          <w:lang w:eastAsia="ca-ES"/>
        </w:rPr>
        <w:t>,</w:t>
      </w:r>
      <w:r w:rsidRPr="00F10E3F">
        <w:rPr>
          <w:rFonts w:ascii="Arial" w:eastAsia="Arial" w:hAnsi="Arial" w:cs="Arial"/>
          <w:color w:val="000000"/>
          <w:lang w:eastAsia="ca-ES"/>
        </w:rPr>
        <w:t xml:space="preserve"> fins al 31 de desembre de 2020, sense prejudici que aquest termini es pugui prorrogar si l’Ajuntament així ho estableix.</w:t>
      </w:r>
    </w:p>
    <w:p w:rsidR="00F10E3F" w:rsidRPr="00F10E3F" w:rsidRDefault="00F10E3F" w:rsidP="00093388">
      <w:pPr>
        <w:spacing w:after="243" w:line="250" w:lineRule="auto"/>
        <w:ind w:left="567" w:hanging="10"/>
        <w:jc w:val="both"/>
        <w:rPr>
          <w:rFonts w:ascii="Arial" w:eastAsia="Arial" w:hAnsi="Arial" w:cs="Arial"/>
          <w:color w:val="000000"/>
          <w:lang w:eastAsia="ca-ES"/>
        </w:rPr>
      </w:pPr>
      <w:r w:rsidRPr="00F10E3F">
        <w:rPr>
          <w:rFonts w:ascii="Arial" w:eastAsia="Arial" w:hAnsi="Arial" w:cs="Arial"/>
          <w:b/>
          <w:color w:val="000000"/>
          <w:lang w:eastAsia="ca-ES"/>
        </w:rPr>
        <w:t xml:space="preserve">SEGON. </w:t>
      </w:r>
      <w:r w:rsidR="0071115A">
        <w:rPr>
          <w:rFonts w:ascii="Arial" w:eastAsia="Arial" w:hAnsi="Arial" w:cs="Arial"/>
          <w:color w:val="000000"/>
          <w:lang w:eastAsia="ca-ES"/>
        </w:rPr>
        <w:t>Procedir a donar-ne compte al Ple a l'efecte</w:t>
      </w:r>
      <w:r w:rsidRPr="00F10E3F">
        <w:rPr>
          <w:rFonts w:ascii="Arial" w:eastAsia="Arial" w:hAnsi="Arial" w:cs="Arial"/>
          <w:color w:val="000000"/>
          <w:lang w:eastAsia="ca-ES"/>
        </w:rPr>
        <w:t xml:space="preserve"> de la seva convalidació en relació a</w:t>
      </w:r>
      <w:r w:rsidR="0071115A">
        <w:rPr>
          <w:rFonts w:ascii="Arial" w:eastAsia="Arial" w:hAnsi="Arial" w:cs="Arial"/>
          <w:color w:val="000000"/>
          <w:lang w:eastAsia="ca-ES"/>
        </w:rPr>
        <w:t>mb e</w:t>
      </w:r>
      <w:r w:rsidRPr="00F10E3F">
        <w:rPr>
          <w:rFonts w:ascii="Arial" w:eastAsia="Arial" w:hAnsi="Arial" w:cs="Arial"/>
          <w:color w:val="000000"/>
          <w:lang w:eastAsia="ca-ES"/>
        </w:rPr>
        <w:t>ls aspectes que puguin afectar a l’ordenança vigent.</w:t>
      </w:r>
    </w:p>
    <w:p w:rsidR="00F10E3F" w:rsidRPr="00F10E3F" w:rsidRDefault="00F10E3F" w:rsidP="00D90A3B">
      <w:pPr>
        <w:spacing w:line="250" w:lineRule="auto"/>
        <w:ind w:left="567" w:hanging="10"/>
        <w:jc w:val="both"/>
        <w:rPr>
          <w:rFonts w:ascii="Arial" w:eastAsia="Arial" w:hAnsi="Arial" w:cs="Arial"/>
          <w:color w:val="000000"/>
          <w:lang w:eastAsia="ca-ES"/>
        </w:rPr>
      </w:pPr>
      <w:r w:rsidRPr="00F10E3F">
        <w:rPr>
          <w:rFonts w:ascii="Arial" w:eastAsia="Arial" w:hAnsi="Arial" w:cs="Arial"/>
          <w:b/>
          <w:color w:val="000000"/>
          <w:lang w:eastAsia="ca-ES"/>
        </w:rPr>
        <w:t xml:space="preserve">TERCER. </w:t>
      </w:r>
      <w:r w:rsidRPr="00F10E3F">
        <w:rPr>
          <w:rFonts w:ascii="Arial" w:eastAsia="Arial" w:hAnsi="Arial" w:cs="Arial"/>
          <w:color w:val="000000"/>
          <w:lang w:eastAsia="ca-ES"/>
        </w:rPr>
        <w:t>Procedir a les comunicacions i publicacions oportunes a tots els interessats i a la població en general.</w:t>
      </w:r>
    </w:p>
    <w:p w:rsidR="00D90A3B" w:rsidRDefault="00D90A3B" w:rsidP="00D90A3B">
      <w:pPr>
        <w:spacing w:after="120" w:line="250" w:lineRule="auto"/>
        <w:ind w:left="567" w:hanging="10"/>
        <w:jc w:val="both"/>
        <w:rPr>
          <w:rFonts w:ascii="Arial" w:eastAsia="Arial" w:hAnsi="Arial" w:cs="Arial"/>
          <w:b/>
          <w:color w:val="000000"/>
          <w:lang w:eastAsia="ca-ES"/>
        </w:rPr>
      </w:pPr>
    </w:p>
    <w:p w:rsidR="00F10E3F" w:rsidRPr="00F10E3F" w:rsidRDefault="00D82EBD" w:rsidP="00D90A3B">
      <w:pPr>
        <w:spacing w:after="120" w:line="250" w:lineRule="auto"/>
        <w:ind w:left="567" w:hanging="10"/>
        <w:jc w:val="both"/>
        <w:rPr>
          <w:rFonts w:ascii="Arial" w:eastAsia="Arial" w:hAnsi="Arial" w:cs="Arial"/>
          <w:color w:val="000000"/>
          <w:lang w:eastAsia="ca-ES"/>
        </w:rPr>
      </w:pPr>
      <w:r>
        <w:rPr>
          <w:rFonts w:ascii="Arial" w:eastAsia="Arial" w:hAnsi="Arial" w:cs="Arial"/>
          <w:b/>
          <w:color w:val="000000"/>
          <w:lang w:eastAsia="ca-ES"/>
        </w:rPr>
        <w:t>QUART. Peu de recursos</w:t>
      </w:r>
      <w:r w:rsidR="00F10E3F" w:rsidRPr="00F10E3F">
        <w:rPr>
          <w:rFonts w:ascii="Arial" w:eastAsia="Arial" w:hAnsi="Arial" w:cs="Arial"/>
          <w:b/>
          <w:color w:val="000000"/>
          <w:lang w:eastAsia="ca-ES"/>
        </w:rPr>
        <w:t>.</w:t>
      </w:r>
    </w:p>
    <w:p w:rsidR="00F10E3F" w:rsidRPr="006F5DAE" w:rsidRDefault="00F10E3F" w:rsidP="00D90A3B">
      <w:pPr>
        <w:spacing w:after="120" w:line="250" w:lineRule="auto"/>
        <w:ind w:left="567" w:hanging="10"/>
        <w:jc w:val="both"/>
        <w:rPr>
          <w:rFonts w:ascii="Arial" w:eastAsia="Arial" w:hAnsi="Arial" w:cs="Arial"/>
          <w:color w:val="000000"/>
          <w:lang w:eastAsia="ca-ES"/>
        </w:rPr>
      </w:pPr>
      <w:r w:rsidRPr="006F5DAE">
        <w:rPr>
          <w:rFonts w:ascii="Arial" w:eastAsia="Arial" w:hAnsi="Arial" w:cs="Arial"/>
          <w:color w:val="000000"/>
          <w:lang w:eastAsia="ca-ES"/>
        </w:rPr>
        <w:t>D’aco</w:t>
      </w:r>
      <w:r w:rsidR="0071115A">
        <w:rPr>
          <w:rFonts w:ascii="Arial" w:eastAsia="Arial" w:hAnsi="Arial" w:cs="Arial"/>
          <w:color w:val="000000"/>
          <w:lang w:eastAsia="ca-ES"/>
        </w:rPr>
        <w:t>rd amb el que disposa el Reial d</w:t>
      </w:r>
      <w:r w:rsidRPr="006F5DAE">
        <w:rPr>
          <w:rFonts w:ascii="Arial" w:eastAsia="Arial" w:hAnsi="Arial" w:cs="Arial"/>
          <w:color w:val="000000"/>
          <w:lang w:eastAsia="ca-ES"/>
        </w:rPr>
        <w:t>ecret 463/20</w:t>
      </w:r>
      <w:r w:rsidR="0071115A">
        <w:rPr>
          <w:rFonts w:ascii="Arial" w:eastAsia="Arial" w:hAnsi="Arial" w:cs="Arial"/>
          <w:color w:val="000000"/>
          <w:lang w:eastAsia="ca-ES"/>
        </w:rPr>
        <w:t>20,</w:t>
      </w:r>
      <w:r w:rsidRPr="006F5DAE">
        <w:rPr>
          <w:rFonts w:ascii="Arial" w:eastAsia="Arial" w:hAnsi="Arial" w:cs="Arial"/>
          <w:color w:val="000000"/>
          <w:lang w:eastAsia="ca-ES"/>
        </w:rPr>
        <w:t xml:space="preserve"> de 14 de març</w:t>
      </w:r>
      <w:r w:rsidR="0071115A">
        <w:rPr>
          <w:rFonts w:ascii="Arial" w:eastAsia="Arial" w:hAnsi="Arial" w:cs="Arial"/>
          <w:color w:val="000000"/>
          <w:lang w:eastAsia="ca-ES"/>
        </w:rPr>
        <w:t>, pel qual es declara</w:t>
      </w:r>
      <w:r w:rsidRPr="006F5DAE">
        <w:rPr>
          <w:rFonts w:ascii="Arial" w:eastAsia="Arial" w:hAnsi="Arial" w:cs="Arial"/>
          <w:color w:val="000000"/>
          <w:lang w:eastAsia="ca-ES"/>
        </w:rPr>
        <w:t xml:space="preserve"> l’estat d’alarma</w:t>
      </w:r>
      <w:r w:rsidR="0071115A">
        <w:rPr>
          <w:rFonts w:ascii="Arial" w:eastAsia="Arial" w:hAnsi="Arial" w:cs="Arial"/>
          <w:color w:val="000000"/>
          <w:lang w:eastAsia="ca-ES"/>
        </w:rPr>
        <w:t>, modificat pel Reial d</w:t>
      </w:r>
      <w:r w:rsidRPr="006F5DAE">
        <w:rPr>
          <w:rFonts w:ascii="Arial" w:eastAsia="Arial" w:hAnsi="Arial" w:cs="Arial"/>
          <w:color w:val="000000"/>
          <w:lang w:eastAsia="ca-ES"/>
        </w:rPr>
        <w:t>ecret 465/2020</w:t>
      </w:r>
      <w:r w:rsidR="0071115A">
        <w:rPr>
          <w:rFonts w:ascii="Arial" w:eastAsia="Arial" w:hAnsi="Arial" w:cs="Arial"/>
          <w:color w:val="000000"/>
          <w:lang w:eastAsia="ca-ES"/>
        </w:rPr>
        <w:t>,</w:t>
      </w:r>
      <w:r w:rsidRPr="006F5DAE">
        <w:rPr>
          <w:rFonts w:ascii="Arial" w:eastAsia="Arial" w:hAnsi="Arial" w:cs="Arial"/>
          <w:color w:val="000000"/>
          <w:lang w:eastAsia="ca-ES"/>
        </w:rPr>
        <w:t xml:space="preserve"> de 20 de març</w:t>
      </w:r>
      <w:r w:rsidR="0071115A">
        <w:rPr>
          <w:rFonts w:ascii="Arial" w:eastAsia="Arial" w:hAnsi="Arial" w:cs="Arial"/>
          <w:color w:val="000000"/>
          <w:lang w:eastAsia="ca-ES"/>
        </w:rPr>
        <w:t>,</w:t>
      </w:r>
      <w:r w:rsidRPr="006F5DAE">
        <w:rPr>
          <w:rFonts w:ascii="Arial" w:eastAsia="Arial" w:hAnsi="Arial" w:cs="Arial"/>
          <w:color w:val="000000"/>
          <w:lang w:eastAsia="ca-ES"/>
        </w:rPr>
        <w:t xml:space="preserve"> i </w:t>
      </w:r>
      <w:r w:rsidR="0071115A">
        <w:rPr>
          <w:rFonts w:ascii="Arial" w:eastAsia="Arial" w:hAnsi="Arial" w:cs="Arial"/>
          <w:color w:val="000000"/>
          <w:lang w:eastAsia="ca-ES"/>
        </w:rPr>
        <w:t>d’acord amb la Disposició addicional 8ª del Reial decret l</w:t>
      </w:r>
      <w:r w:rsidRPr="006F5DAE">
        <w:rPr>
          <w:rFonts w:ascii="Arial" w:eastAsia="Arial" w:hAnsi="Arial" w:cs="Arial"/>
          <w:color w:val="000000"/>
          <w:lang w:eastAsia="ca-ES"/>
        </w:rPr>
        <w:t>lei 11/2020</w:t>
      </w:r>
      <w:r w:rsidR="0071115A">
        <w:rPr>
          <w:rFonts w:ascii="Arial" w:eastAsia="Arial" w:hAnsi="Arial" w:cs="Arial"/>
          <w:color w:val="000000"/>
          <w:lang w:eastAsia="ca-ES"/>
        </w:rPr>
        <w:t>,</w:t>
      </w:r>
      <w:r w:rsidRPr="006F5DAE">
        <w:rPr>
          <w:rFonts w:ascii="Arial" w:eastAsia="Arial" w:hAnsi="Arial" w:cs="Arial"/>
          <w:color w:val="000000"/>
          <w:lang w:eastAsia="ca-ES"/>
        </w:rPr>
        <w:t xml:space="preserve"> el còmput del termini per interposar recursos en via administrativa o per instar altres procediments d’impugnació, reclamació, conciliació, mediació i arbitratge que els substitueixi</w:t>
      </w:r>
      <w:r w:rsidR="0071115A">
        <w:rPr>
          <w:rFonts w:ascii="Arial" w:eastAsia="Arial" w:hAnsi="Arial" w:cs="Arial"/>
          <w:color w:val="000000"/>
          <w:lang w:eastAsia="ca-ES"/>
        </w:rPr>
        <w:t>,</w:t>
      </w:r>
      <w:r w:rsidRPr="006F5DAE">
        <w:rPr>
          <w:rFonts w:ascii="Arial" w:eastAsia="Arial" w:hAnsi="Arial" w:cs="Arial"/>
          <w:color w:val="000000"/>
          <w:lang w:eastAsia="ca-ES"/>
        </w:rPr>
        <w:t xml:space="preserve"> d’acord amb allò previst a les lleis, </w:t>
      </w:r>
      <w:r w:rsidRPr="006F5DAE">
        <w:rPr>
          <w:rFonts w:ascii="Arial" w:eastAsia="Arial" w:hAnsi="Arial" w:cs="Arial"/>
          <w:b/>
          <w:color w:val="000000"/>
          <w:lang w:eastAsia="ca-ES"/>
        </w:rPr>
        <w:t>en qualsevol procediment del que puguin derivar-se efectes desfavorables o de gravamen pe</w:t>
      </w:r>
      <w:r w:rsidR="0071115A">
        <w:rPr>
          <w:rFonts w:ascii="Arial" w:eastAsia="Arial" w:hAnsi="Arial" w:cs="Arial"/>
          <w:b/>
          <w:color w:val="000000"/>
          <w:lang w:eastAsia="ca-ES"/>
        </w:rPr>
        <w:t>r a</w:t>
      </w:r>
      <w:r w:rsidRPr="006F5DAE">
        <w:rPr>
          <w:rFonts w:ascii="Arial" w:eastAsia="Arial" w:hAnsi="Arial" w:cs="Arial"/>
          <w:b/>
          <w:color w:val="000000"/>
          <w:lang w:eastAsia="ca-ES"/>
        </w:rPr>
        <w:t xml:space="preserve"> </w:t>
      </w:r>
      <w:r w:rsidR="0071115A">
        <w:rPr>
          <w:rFonts w:ascii="Arial" w:eastAsia="Arial" w:hAnsi="Arial" w:cs="Arial"/>
          <w:b/>
          <w:color w:val="000000"/>
          <w:lang w:eastAsia="ca-ES"/>
        </w:rPr>
        <w:t>l'</w:t>
      </w:r>
      <w:r w:rsidRPr="006F5DAE">
        <w:rPr>
          <w:rFonts w:ascii="Arial" w:eastAsia="Arial" w:hAnsi="Arial" w:cs="Arial"/>
          <w:b/>
          <w:color w:val="000000"/>
          <w:lang w:eastAsia="ca-ES"/>
        </w:rPr>
        <w:t>interessat</w:t>
      </w:r>
      <w:r w:rsidRPr="006F5DAE">
        <w:rPr>
          <w:rFonts w:ascii="Arial" w:eastAsia="Arial" w:hAnsi="Arial" w:cs="Arial"/>
          <w:color w:val="000000"/>
          <w:lang w:eastAsia="ca-ES"/>
        </w:rPr>
        <w:t>, es computarà des del dia hàbil següent a</w:t>
      </w:r>
      <w:r w:rsidR="0071115A">
        <w:rPr>
          <w:rFonts w:ascii="Arial" w:eastAsia="Arial" w:hAnsi="Arial" w:cs="Arial"/>
          <w:color w:val="000000"/>
          <w:lang w:eastAsia="ca-ES"/>
        </w:rPr>
        <w:t xml:space="preserve"> la data de la finalització de l'</w:t>
      </w:r>
      <w:r w:rsidRPr="006F5DAE">
        <w:rPr>
          <w:rFonts w:ascii="Arial" w:eastAsia="Arial" w:hAnsi="Arial" w:cs="Arial"/>
          <w:color w:val="000000"/>
          <w:lang w:eastAsia="ca-ES"/>
        </w:rPr>
        <w:t xml:space="preserve">estat d’alarma, amb independència del temps que hagués transcorregut </w:t>
      </w:r>
      <w:r w:rsidR="0071115A">
        <w:rPr>
          <w:rFonts w:ascii="Arial" w:eastAsia="Arial" w:hAnsi="Arial" w:cs="Arial"/>
          <w:color w:val="000000"/>
          <w:lang w:eastAsia="ca-ES"/>
        </w:rPr>
        <w:t xml:space="preserve">des de l’actuació </w:t>
      </w:r>
      <w:r w:rsidRPr="006F5DAE">
        <w:rPr>
          <w:rFonts w:ascii="Arial" w:eastAsia="Arial" w:hAnsi="Arial" w:cs="Arial"/>
          <w:color w:val="000000"/>
          <w:lang w:eastAsia="ca-ES"/>
        </w:rPr>
        <w:t>administrativa objecte del recurs o impugnació amb anterioritat a la declaració de l’estat d’alarma. Tot això s’entén sense perjudici de l’eficàcia i executivitat de l’acte administratiu objecte de recurs o impugnació.</w:t>
      </w:r>
    </w:p>
    <w:p w:rsidR="00F10E3F" w:rsidRPr="006F5DAE" w:rsidRDefault="00F10E3F" w:rsidP="00CF6F0B">
      <w:pPr>
        <w:spacing w:after="120" w:line="250" w:lineRule="auto"/>
        <w:ind w:left="567" w:hanging="10"/>
        <w:jc w:val="both"/>
        <w:rPr>
          <w:rFonts w:ascii="Arial" w:eastAsia="Arial" w:hAnsi="Arial" w:cs="Arial"/>
          <w:color w:val="000000"/>
          <w:lang w:eastAsia="ca-ES"/>
        </w:rPr>
      </w:pPr>
      <w:r w:rsidRPr="006F5DAE">
        <w:rPr>
          <w:rFonts w:ascii="Arial" w:eastAsia="Arial" w:hAnsi="Arial" w:cs="Arial"/>
          <w:color w:val="000000"/>
          <w:lang w:eastAsia="ca-ES"/>
        </w:rPr>
        <w:t>La interposició de recursos jurisdiccionals</w:t>
      </w:r>
      <w:r w:rsidR="0071115A">
        <w:rPr>
          <w:rFonts w:ascii="Arial" w:eastAsia="Arial" w:hAnsi="Arial" w:cs="Arial"/>
          <w:color w:val="000000"/>
          <w:lang w:eastAsia="ca-ES"/>
        </w:rPr>
        <w:t>,</w:t>
      </w:r>
      <w:r w:rsidRPr="006F5DAE">
        <w:rPr>
          <w:rFonts w:ascii="Arial" w:eastAsia="Arial" w:hAnsi="Arial" w:cs="Arial"/>
          <w:color w:val="000000"/>
          <w:lang w:eastAsia="ca-ES"/>
        </w:rPr>
        <w:t xml:space="preserve"> d’acord amb la d</w:t>
      </w:r>
      <w:r w:rsidR="0071115A">
        <w:rPr>
          <w:rFonts w:ascii="Arial" w:eastAsia="Arial" w:hAnsi="Arial" w:cs="Arial"/>
          <w:color w:val="000000"/>
          <w:lang w:eastAsia="ca-ES"/>
        </w:rPr>
        <w:t>isposició addicional del Reial d</w:t>
      </w:r>
      <w:r w:rsidRPr="006F5DAE">
        <w:rPr>
          <w:rFonts w:ascii="Arial" w:eastAsia="Arial" w:hAnsi="Arial" w:cs="Arial"/>
          <w:color w:val="000000"/>
          <w:lang w:eastAsia="ca-ES"/>
        </w:rPr>
        <w:t>ecret 463/20</w:t>
      </w:r>
      <w:r w:rsidR="0071115A">
        <w:rPr>
          <w:rFonts w:ascii="Arial" w:eastAsia="Arial" w:hAnsi="Arial" w:cs="Arial"/>
          <w:color w:val="000000"/>
          <w:lang w:eastAsia="ca-ES"/>
        </w:rPr>
        <w:t>20, de declaració</w:t>
      </w:r>
      <w:r w:rsidRPr="006F5DAE">
        <w:rPr>
          <w:rFonts w:ascii="Arial" w:eastAsia="Arial" w:hAnsi="Arial" w:cs="Arial"/>
          <w:color w:val="000000"/>
          <w:lang w:eastAsia="ca-ES"/>
        </w:rPr>
        <w:t xml:space="preserve"> d</w:t>
      </w:r>
      <w:r w:rsidR="00CF6F0B">
        <w:rPr>
          <w:rFonts w:ascii="Arial" w:eastAsia="Arial" w:hAnsi="Arial" w:cs="Arial"/>
          <w:color w:val="000000"/>
          <w:lang w:eastAsia="ca-ES"/>
        </w:rPr>
        <w:t>’estat d’alarma, resta suspesa</w:t>
      </w:r>
      <w:r w:rsidRPr="006F5DAE">
        <w:rPr>
          <w:rFonts w:ascii="Arial" w:eastAsia="Arial" w:hAnsi="Arial" w:cs="Arial"/>
          <w:color w:val="000000"/>
          <w:lang w:eastAsia="ca-ES"/>
        </w:rPr>
        <w:t xml:space="preserve"> per tots els terminis processals des de la declaració d</w:t>
      </w:r>
      <w:r w:rsidR="0071115A">
        <w:rPr>
          <w:rFonts w:ascii="Arial" w:eastAsia="Arial" w:hAnsi="Arial" w:cs="Arial"/>
          <w:color w:val="000000"/>
          <w:lang w:eastAsia="ca-ES"/>
        </w:rPr>
        <w:t>e l</w:t>
      </w:r>
      <w:r w:rsidRPr="006F5DAE">
        <w:rPr>
          <w:rFonts w:ascii="Arial" w:eastAsia="Arial" w:hAnsi="Arial" w:cs="Arial"/>
          <w:color w:val="000000"/>
          <w:lang w:eastAsia="ca-ES"/>
        </w:rPr>
        <w:t>’estat d’alarma (14 de març de 2020) fins que aquest estat finalitzi.</w:t>
      </w:r>
    </w:p>
    <w:p w:rsidR="00F10E3F" w:rsidRPr="006F5DAE" w:rsidRDefault="00F10E3F" w:rsidP="00D90A3B">
      <w:pPr>
        <w:spacing w:after="120" w:line="250" w:lineRule="auto"/>
        <w:ind w:left="567" w:hanging="10"/>
        <w:jc w:val="both"/>
        <w:rPr>
          <w:rFonts w:ascii="Arial" w:eastAsia="Arial" w:hAnsi="Arial" w:cs="Arial"/>
          <w:color w:val="000000"/>
          <w:lang w:eastAsia="ca-ES"/>
        </w:rPr>
      </w:pPr>
      <w:r w:rsidRPr="006F5DAE">
        <w:rPr>
          <w:rFonts w:ascii="Arial" w:eastAsia="Arial" w:hAnsi="Arial" w:cs="Arial"/>
          <w:color w:val="000000"/>
          <w:lang w:eastAsia="ca-ES"/>
        </w:rPr>
        <w:t>En relació a</w:t>
      </w:r>
      <w:r w:rsidR="0071115A">
        <w:rPr>
          <w:rFonts w:ascii="Arial" w:eastAsia="Arial" w:hAnsi="Arial" w:cs="Arial"/>
          <w:color w:val="000000"/>
          <w:lang w:eastAsia="ca-ES"/>
        </w:rPr>
        <w:t>mb</w:t>
      </w:r>
      <w:r w:rsidRPr="006F5DAE">
        <w:rPr>
          <w:rFonts w:ascii="Arial" w:eastAsia="Arial" w:hAnsi="Arial" w:cs="Arial"/>
          <w:color w:val="000000"/>
          <w:lang w:eastAsia="ca-ES"/>
        </w:rPr>
        <w:t xml:space="preserve"> les reclamacions en l’àmbit tributari</w:t>
      </w:r>
      <w:r w:rsidR="0071115A">
        <w:rPr>
          <w:rFonts w:ascii="Arial" w:eastAsia="Arial" w:hAnsi="Arial" w:cs="Arial"/>
          <w:color w:val="000000"/>
          <w:lang w:eastAsia="ca-ES"/>
        </w:rPr>
        <w:t>,</w:t>
      </w:r>
      <w:r w:rsidRPr="006F5DAE">
        <w:rPr>
          <w:rFonts w:ascii="Arial" w:eastAsia="Arial" w:hAnsi="Arial" w:cs="Arial"/>
          <w:color w:val="000000"/>
          <w:lang w:eastAsia="ca-ES"/>
        </w:rPr>
        <w:t xml:space="preserve"> d’acord amb el RD 463/2020</w:t>
      </w:r>
      <w:r w:rsidR="0071115A">
        <w:rPr>
          <w:rFonts w:ascii="Arial" w:eastAsia="Arial" w:hAnsi="Arial" w:cs="Arial"/>
          <w:color w:val="000000"/>
          <w:lang w:eastAsia="ca-ES"/>
        </w:rPr>
        <w:t>,</w:t>
      </w:r>
      <w:r w:rsidRPr="006F5DAE">
        <w:rPr>
          <w:rFonts w:ascii="Arial" w:eastAsia="Arial" w:hAnsi="Arial" w:cs="Arial"/>
          <w:color w:val="000000"/>
          <w:lang w:eastAsia="ca-ES"/>
        </w:rPr>
        <w:t xml:space="preserve"> de 14 de març</w:t>
      </w:r>
      <w:r w:rsidR="0071115A">
        <w:rPr>
          <w:rFonts w:ascii="Arial" w:eastAsia="Arial" w:hAnsi="Arial" w:cs="Arial"/>
          <w:color w:val="000000"/>
          <w:lang w:eastAsia="ca-ES"/>
        </w:rPr>
        <w:t>,</w:t>
      </w:r>
      <w:r w:rsidRPr="006F5DAE">
        <w:rPr>
          <w:rFonts w:ascii="Arial" w:eastAsia="Arial" w:hAnsi="Arial" w:cs="Arial"/>
          <w:color w:val="000000"/>
          <w:lang w:eastAsia="ca-ES"/>
        </w:rPr>
        <w:t xml:space="preserve"> de declaració de l’estat d’alarma, els terminis per a presentar recurs de reposició començaran a computar a partir del 30 d’abril de 2020</w:t>
      </w:r>
      <w:r w:rsidRPr="006F5DAE">
        <w:rPr>
          <w:rFonts w:ascii="Times New Roman" w:eastAsia="Times New Roman" w:hAnsi="Times New Roman" w:cs="Times New Roman"/>
          <w:color w:val="000000"/>
          <w:lang w:eastAsia="ca-ES"/>
        </w:rPr>
        <w:t>.</w:t>
      </w:r>
    </w:p>
    <w:p w:rsidR="00F10E3F" w:rsidRPr="006F5DAE" w:rsidRDefault="00F10E3F" w:rsidP="00D90A3B">
      <w:pPr>
        <w:spacing w:after="120" w:line="250" w:lineRule="auto"/>
        <w:ind w:left="567" w:hanging="10"/>
        <w:jc w:val="both"/>
        <w:rPr>
          <w:rFonts w:ascii="Arial" w:eastAsia="Arial" w:hAnsi="Arial" w:cs="Arial"/>
          <w:color w:val="000000"/>
          <w:lang w:eastAsia="ca-ES"/>
        </w:rPr>
      </w:pPr>
      <w:r w:rsidRPr="006F5DAE">
        <w:rPr>
          <w:rFonts w:ascii="Arial" w:eastAsia="Arial" w:hAnsi="Arial" w:cs="Arial"/>
          <w:color w:val="000000"/>
          <w:lang w:eastAsia="ca-ES"/>
        </w:rPr>
        <w:lastRenderedPageBreak/>
        <w:t>Contra aquest acte, que exhaureix la via administrativa i és immediatament executiu, podeu interposar els següents recursos:</w:t>
      </w:r>
    </w:p>
    <w:p w:rsidR="00F10E3F" w:rsidRDefault="00F10E3F" w:rsidP="00D90A3B">
      <w:pPr>
        <w:spacing w:after="120" w:line="250" w:lineRule="auto"/>
        <w:ind w:left="567" w:hanging="10"/>
        <w:jc w:val="both"/>
        <w:rPr>
          <w:rFonts w:ascii="Arial" w:eastAsia="Arial" w:hAnsi="Arial" w:cs="Arial"/>
          <w:color w:val="000000"/>
          <w:lang w:eastAsia="ca-ES"/>
        </w:rPr>
      </w:pPr>
      <w:r w:rsidRPr="006F5DAE">
        <w:rPr>
          <w:rFonts w:ascii="Arial" w:eastAsia="Arial" w:hAnsi="Arial" w:cs="Arial"/>
          <w:color w:val="000000"/>
          <w:lang w:eastAsia="ca-ES"/>
        </w:rPr>
        <w:t>Amb caràcter potestatiu, recurs de reposició davant el mateix òrgan que ha dictat l’acte, dins el termini d’un mes, a comptar des del dia se</w:t>
      </w:r>
      <w:r w:rsidR="0071115A">
        <w:rPr>
          <w:rFonts w:ascii="Arial" w:eastAsia="Arial" w:hAnsi="Arial" w:cs="Arial"/>
          <w:color w:val="000000"/>
          <w:lang w:eastAsia="ca-ES"/>
        </w:rPr>
        <w:t>güent al de la seva notificació</w:t>
      </w:r>
      <w:r w:rsidRPr="006F5DAE">
        <w:rPr>
          <w:rFonts w:ascii="Arial" w:eastAsia="Arial" w:hAnsi="Arial" w:cs="Arial"/>
          <w:color w:val="000000"/>
          <w:lang w:eastAsia="ca-ES"/>
        </w:rPr>
        <w:t xml:space="preserve"> o</w:t>
      </w:r>
      <w:r w:rsidR="0071115A">
        <w:rPr>
          <w:rFonts w:ascii="Arial" w:eastAsia="Arial" w:hAnsi="Arial" w:cs="Arial"/>
          <w:color w:val="000000"/>
          <w:lang w:eastAsia="ca-ES"/>
        </w:rPr>
        <w:t>,</w:t>
      </w:r>
      <w:r w:rsidRPr="006F5DAE">
        <w:rPr>
          <w:rFonts w:ascii="Arial" w:eastAsia="Arial" w:hAnsi="Arial" w:cs="Arial"/>
          <w:color w:val="000000"/>
          <w:lang w:eastAsia="ca-ES"/>
        </w:rPr>
        <w:t xml:space="preserve"> en el seu defecte, des de la seva data de publicació.</w:t>
      </w:r>
    </w:p>
    <w:p w:rsidR="00F10E3F" w:rsidRPr="006F5DAE" w:rsidRDefault="00F10E3F" w:rsidP="00D90A3B">
      <w:pPr>
        <w:spacing w:after="120" w:line="250" w:lineRule="auto"/>
        <w:ind w:left="567" w:hanging="10"/>
        <w:jc w:val="both"/>
        <w:rPr>
          <w:rFonts w:ascii="Arial" w:eastAsia="Arial" w:hAnsi="Arial" w:cs="Arial"/>
          <w:color w:val="000000"/>
          <w:lang w:eastAsia="ca-ES"/>
        </w:rPr>
      </w:pPr>
      <w:r w:rsidRPr="006F5DAE">
        <w:rPr>
          <w:rFonts w:ascii="Arial" w:eastAsia="Arial" w:hAnsi="Arial" w:cs="Arial"/>
          <w:color w:val="000000"/>
          <w:lang w:eastAsia="ca-ES"/>
        </w:rPr>
        <w:t xml:space="preserve">Alternativament, recurs contenciós administratiu davant els jutjats </w:t>
      </w:r>
      <w:r w:rsidR="000552FA">
        <w:rPr>
          <w:rFonts w:ascii="Arial" w:eastAsia="Times New Roman" w:hAnsi="Arial" w:cs="Arial"/>
          <w:iCs/>
          <w:color w:val="212121"/>
          <w:lang w:eastAsia="zh-CN"/>
        </w:rPr>
        <w:t xml:space="preserve">contenciosos administratius </w:t>
      </w:r>
      <w:r w:rsidRPr="006F5DAE">
        <w:rPr>
          <w:rFonts w:ascii="Arial" w:eastAsia="Arial" w:hAnsi="Arial" w:cs="Arial"/>
          <w:color w:val="000000"/>
          <w:lang w:eastAsia="ca-ES"/>
        </w:rPr>
        <w:t>de Barcelon</w:t>
      </w:r>
      <w:r w:rsidR="0071115A">
        <w:rPr>
          <w:rFonts w:ascii="Arial" w:eastAsia="Arial" w:hAnsi="Arial" w:cs="Arial"/>
          <w:color w:val="000000"/>
          <w:lang w:eastAsia="ca-ES"/>
        </w:rPr>
        <w:t>a, dins el termini de dos mesos</w:t>
      </w:r>
      <w:r w:rsidRPr="006F5DAE">
        <w:rPr>
          <w:rFonts w:ascii="Arial" w:eastAsia="Arial" w:hAnsi="Arial" w:cs="Arial"/>
          <w:color w:val="000000"/>
          <w:lang w:eastAsia="ca-ES"/>
        </w:rPr>
        <w:t xml:space="preserve"> a comptar des del dia següent al de la notificació o</w:t>
      </w:r>
      <w:r w:rsidR="0071115A">
        <w:rPr>
          <w:rFonts w:ascii="Arial" w:eastAsia="Arial" w:hAnsi="Arial" w:cs="Arial"/>
          <w:color w:val="000000"/>
          <w:lang w:eastAsia="ca-ES"/>
        </w:rPr>
        <w:t>,</w:t>
      </w:r>
      <w:r w:rsidRPr="006F5DAE">
        <w:rPr>
          <w:rFonts w:ascii="Arial" w:eastAsia="Arial" w:hAnsi="Arial" w:cs="Arial"/>
          <w:color w:val="000000"/>
          <w:lang w:eastAsia="ca-ES"/>
        </w:rPr>
        <w:t xml:space="preserve"> en el seu defecte, des de la seva data de publicació.</w:t>
      </w:r>
    </w:p>
    <w:p w:rsidR="00F10E3F" w:rsidRPr="006F5DAE" w:rsidRDefault="00F10E3F" w:rsidP="00D90A3B">
      <w:pPr>
        <w:spacing w:after="120" w:line="250" w:lineRule="auto"/>
        <w:ind w:left="567" w:hanging="10"/>
        <w:jc w:val="both"/>
        <w:rPr>
          <w:rFonts w:ascii="Arial" w:eastAsia="Arial" w:hAnsi="Arial" w:cs="Arial"/>
          <w:color w:val="000000"/>
          <w:lang w:eastAsia="ca-ES"/>
        </w:rPr>
      </w:pPr>
      <w:r w:rsidRPr="006F5DAE">
        <w:rPr>
          <w:rFonts w:ascii="Arial" w:eastAsia="Arial" w:hAnsi="Arial" w:cs="Arial"/>
          <w:color w:val="000000"/>
          <w:lang w:eastAsia="ca-ES"/>
        </w:rPr>
        <w:t xml:space="preserve">Contra la resolució del recurs de reposició, podeu interposar </w:t>
      </w:r>
      <w:r w:rsidR="0071115A">
        <w:rPr>
          <w:rFonts w:ascii="Arial" w:eastAsia="Arial" w:hAnsi="Arial" w:cs="Arial"/>
          <w:color w:val="000000"/>
          <w:lang w:eastAsia="ca-ES"/>
        </w:rPr>
        <w:t>recurs contenciós administratiu</w:t>
      </w:r>
      <w:r w:rsidRPr="006F5DAE">
        <w:rPr>
          <w:rFonts w:ascii="Arial" w:eastAsia="Arial" w:hAnsi="Arial" w:cs="Arial"/>
          <w:color w:val="000000"/>
          <w:lang w:eastAsia="ca-ES"/>
        </w:rPr>
        <w:t xml:space="preserve"> davant els jutjats </w:t>
      </w:r>
      <w:r w:rsidR="000552FA">
        <w:rPr>
          <w:rFonts w:ascii="Arial" w:eastAsia="Times New Roman" w:hAnsi="Arial" w:cs="Arial"/>
          <w:iCs/>
          <w:color w:val="212121"/>
          <w:lang w:eastAsia="zh-CN"/>
        </w:rPr>
        <w:t xml:space="preserve">contenciosos administratius </w:t>
      </w:r>
      <w:r w:rsidRPr="006F5DAE">
        <w:rPr>
          <w:rFonts w:ascii="Arial" w:eastAsia="Arial" w:hAnsi="Arial" w:cs="Arial"/>
          <w:color w:val="000000"/>
          <w:lang w:eastAsia="ca-ES"/>
        </w:rPr>
        <w:t>de Barcelon</w:t>
      </w:r>
      <w:r w:rsidR="0071115A">
        <w:rPr>
          <w:rFonts w:ascii="Arial" w:eastAsia="Arial" w:hAnsi="Arial" w:cs="Arial"/>
          <w:color w:val="000000"/>
          <w:lang w:eastAsia="ca-ES"/>
        </w:rPr>
        <w:t>a, dins el termini de dos mesos</w:t>
      </w:r>
      <w:r w:rsidRPr="006F5DAE">
        <w:rPr>
          <w:rFonts w:ascii="Arial" w:eastAsia="Arial" w:hAnsi="Arial" w:cs="Arial"/>
          <w:color w:val="000000"/>
          <w:lang w:eastAsia="ca-ES"/>
        </w:rPr>
        <w:t xml:space="preserve"> a comptar des del dia següent al de recepció de la notificació o publicació de la seva resolució, si aquesta fos expressa; si no ho fos, el termini serà de sis mesos, comptats</w:t>
      </w:r>
      <w:r w:rsidR="0071115A">
        <w:rPr>
          <w:rFonts w:ascii="Arial" w:eastAsia="Arial" w:hAnsi="Arial" w:cs="Arial"/>
          <w:color w:val="000000"/>
          <w:lang w:eastAsia="ca-ES"/>
        </w:rPr>
        <w:t xml:space="preserve"> a partir del dia següent al que</w:t>
      </w:r>
      <w:r w:rsidRPr="006F5DAE">
        <w:rPr>
          <w:rFonts w:ascii="Arial" w:eastAsia="Arial" w:hAnsi="Arial" w:cs="Arial"/>
          <w:color w:val="000000"/>
          <w:lang w:eastAsia="ca-ES"/>
        </w:rPr>
        <w:t xml:space="preserve"> es produís la desestimació presumpta del recurs.</w:t>
      </w:r>
    </w:p>
    <w:p w:rsidR="00F10E3F" w:rsidRPr="006F5DAE" w:rsidRDefault="00F10E3F" w:rsidP="00093388">
      <w:pPr>
        <w:spacing w:after="245" w:line="250" w:lineRule="auto"/>
        <w:ind w:left="567" w:hanging="10"/>
        <w:jc w:val="both"/>
        <w:rPr>
          <w:rFonts w:ascii="Arial" w:eastAsia="Arial" w:hAnsi="Arial" w:cs="Arial"/>
          <w:color w:val="000000"/>
          <w:lang w:eastAsia="ca-ES"/>
        </w:rPr>
      </w:pPr>
      <w:r w:rsidRPr="006F5DAE">
        <w:rPr>
          <w:rFonts w:ascii="Arial" w:eastAsia="Arial" w:hAnsi="Arial" w:cs="Arial"/>
          <w:color w:val="000000"/>
          <w:lang w:eastAsia="ca-ES"/>
        </w:rPr>
        <w:t>També podeu interposar qualsevol altre recurs que considereu procedent.</w:t>
      </w:r>
    </w:p>
    <w:p w:rsidR="001D0214" w:rsidRDefault="001D0214" w:rsidP="001D0214">
      <w:pPr>
        <w:jc w:val="both"/>
        <w:rPr>
          <w:rFonts w:ascii="Arial" w:eastAsia="Times New Roman" w:hAnsi="Arial" w:cs="Times New Roman"/>
          <w:i/>
          <w:szCs w:val="24"/>
          <w:lang w:eastAsia="ca-ES"/>
        </w:rPr>
      </w:pPr>
    </w:p>
    <w:p w:rsidR="001D0214" w:rsidRDefault="001D0214" w:rsidP="001D0214">
      <w:pPr>
        <w:jc w:val="both"/>
        <w:rPr>
          <w:rFonts w:ascii="Arial" w:eastAsia="Times New Roman" w:hAnsi="Arial" w:cs="Times New Roman"/>
          <w:i/>
          <w:szCs w:val="24"/>
          <w:lang w:eastAsia="ca-ES"/>
        </w:rPr>
      </w:pPr>
      <w:r>
        <w:rPr>
          <w:rFonts w:ascii="Arial" w:eastAsia="Times New Roman" w:hAnsi="Arial" w:cs="Times New Roman"/>
          <w:i/>
          <w:szCs w:val="24"/>
          <w:lang w:eastAsia="ca-ES"/>
        </w:rPr>
        <w:t>Es vota la proposta, la qual s'aprova amb el resultat següent:</w:t>
      </w:r>
    </w:p>
    <w:p w:rsidR="001D0214" w:rsidRDefault="001D0214" w:rsidP="001D0214">
      <w:pPr>
        <w:jc w:val="both"/>
        <w:rPr>
          <w:rFonts w:ascii="Arial" w:eastAsia="Times New Roman" w:hAnsi="Arial" w:cs="Times New Roman"/>
          <w:i/>
          <w:szCs w:val="24"/>
          <w:lang w:eastAsia="ca-ES"/>
        </w:rPr>
      </w:pPr>
    </w:p>
    <w:p w:rsidR="001D0214" w:rsidRDefault="001D0214" w:rsidP="001D0214">
      <w:pPr>
        <w:jc w:val="both"/>
        <w:rPr>
          <w:rFonts w:ascii="Arial" w:eastAsia="Times New Roman" w:hAnsi="Arial" w:cs="Times New Roman"/>
          <w:i/>
          <w:szCs w:val="24"/>
          <w:lang w:eastAsia="ca-ES"/>
        </w:rPr>
      </w:pPr>
      <w:r>
        <w:rPr>
          <w:rFonts w:ascii="Arial" w:eastAsia="Times New Roman" w:hAnsi="Arial" w:cs="Times New Roman"/>
          <w:i/>
          <w:szCs w:val="24"/>
          <w:lang w:eastAsia="ca-ES"/>
        </w:rPr>
        <w:tab/>
      </w:r>
      <w:r>
        <w:rPr>
          <w:rFonts w:ascii="Arial" w:eastAsia="Times New Roman" w:hAnsi="Arial" w:cs="Times New Roman"/>
          <w:i/>
          <w:szCs w:val="24"/>
          <w:lang w:eastAsia="ca-ES"/>
        </w:rPr>
        <w:tab/>
        <w:t>Vots a favor: ERC (7), JxCAT (3), CUP (3), PSC (7) i Cs (3) = 23 vots</w:t>
      </w:r>
    </w:p>
    <w:p w:rsidR="001D0214" w:rsidRDefault="001D0214" w:rsidP="001D0214">
      <w:pPr>
        <w:jc w:val="both"/>
        <w:rPr>
          <w:rFonts w:ascii="Arial" w:eastAsia="Times New Roman" w:hAnsi="Arial" w:cs="Times New Roman"/>
          <w:i/>
          <w:szCs w:val="24"/>
          <w:lang w:eastAsia="ca-ES"/>
        </w:rPr>
      </w:pPr>
      <w:r>
        <w:rPr>
          <w:rFonts w:ascii="Arial" w:eastAsia="Times New Roman" w:hAnsi="Arial" w:cs="Times New Roman"/>
          <w:i/>
          <w:szCs w:val="24"/>
          <w:lang w:eastAsia="ca-ES"/>
        </w:rPr>
        <w:tab/>
      </w:r>
      <w:r>
        <w:rPr>
          <w:rFonts w:ascii="Arial" w:eastAsia="Times New Roman" w:hAnsi="Arial" w:cs="Times New Roman"/>
          <w:i/>
          <w:szCs w:val="24"/>
          <w:lang w:eastAsia="ca-ES"/>
        </w:rPr>
        <w:tab/>
        <w:t>Abstencions: SOM VNG = 2 vots</w:t>
      </w:r>
    </w:p>
    <w:p w:rsidR="00C4623E" w:rsidRDefault="00C4623E" w:rsidP="00C4623E">
      <w:pPr>
        <w:autoSpaceDE w:val="0"/>
        <w:autoSpaceDN w:val="0"/>
        <w:adjustRightInd w:val="0"/>
        <w:ind w:left="1134" w:hanging="426"/>
        <w:jc w:val="both"/>
        <w:rPr>
          <w:rFonts w:ascii="Arial" w:hAnsi="Arial" w:cs="Arial"/>
          <w:b/>
          <w:i/>
        </w:rPr>
      </w:pPr>
    </w:p>
    <w:p w:rsidR="001D0214" w:rsidRDefault="001D0214" w:rsidP="00C4623E">
      <w:pPr>
        <w:autoSpaceDE w:val="0"/>
        <w:autoSpaceDN w:val="0"/>
        <w:adjustRightInd w:val="0"/>
        <w:ind w:left="1134" w:hanging="426"/>
        <w:jc w:val="both"/>
        <w:rPr>
          <w:rFonts w:ascii="Arial" w:hAnsi="Arial" w:cs="Arial"/>
          <w:b/>
          <w:i/>
        </w:rPr>
      </w:pPr>
    </w:p>
    <w:p w:rsidR="00B66126" w:rsidRPr="00C4623E" w:rsidRDefault="006F5DAE" w:rsidP="00C4623E">
      <w:pPr>
        <w:ind w:left="1134" w:hanging="426"/>
        <w:jc w:val="both"/>
        <w:rPr>
          <w:rFonts w:ascii="Arial" w:eastAsia="Times New Roman" w:hAnsi="Arial" w:cs="Arial"/>
          <w:b/>
          <w:color w:val="000000"/>
        </w:rPr>
      </w:pPr>
      <w:r>
        <w:rPr>
          <w:rFonts w:ascii="Arial" w:eastAsia="Times New Roman" w:hAnsi="Arial" w:cs="Arial"/>
          <w:b/>
          <w:color w:val="000000"/>
        </w:rPr>
        <w:t>11</w:t>
      </w:r>
      <w:r w:rsidR="00B66126" w:rsidRPr="00C4623E">
        <w:rPr>
          <w:rFonts w:ascii="Arial" w:eastAsia="Times New Roman" w:hAnsi="Arial" w:cs="Arial"/>
          <w:b/>
          <w:color w:val="000000"/>
        </w:rPr>
        <w:t xml:space="preserve">. </w:t>
      </w:r>
      <w:r w:rsidR="00B66126" w:rsidRPr="00C4623E">
        <w:rPr>
          <w:rFonts w:ascii="Arial" w:eastAsia="Times New Roman" w:hAnsi="Arial" w:cs="Arial"/>
          <w:b/>
          <w:color w:val="000000"/>
        </w:rPr>
        <w:tab/>
      </w:r>
      <w:r w:rsidR="00C4623E" w:rsidRPr="00C4623E">
        <w:rPr>
          <w:rFonts w:ascii="Arial" w:eastAsia="Times New Roman" w:hAnsi="Arial" w:cs="Arial"/>
          <w:b/>
          <w:color w:val="000000"/>
          <w:u w:val="single"/>
        </w:rPr>
        <w:t>HABITATGE. RATIFICAR L'ACORD DE LA JUNTA DE GOVERN LOCAL DE 12.05.2020, D'APROVACIÓ DE LES BASES REGULADORES DE LES PRESTACIONS EXTRAORDINÀRIES D’HABITATGE PER FER FRONT A LES DESPESES DE LLOGUER DE L’HABITATGE DELS MESOS D’ABRIL I MAIG 2020 DEL MUNICIPI DE VILANOVA I LA GELTRÚ.</w:t>
      </w:r>
      <w:r w:rsidR="00B66126" w:rsidRPr="00C4623E">
        <w:rPr>
          <w:rFonts w:ascii="Arial" w:eastAsia="Times New Roman" w:hAnsi="Arial" w:cs="Arial"/>
          <w:b/>
          <w:color w:val="000000"/>
        </w:rPr>
        <w:t xml:space="preserve"> </w:t>
      </w:r>
      <w:r w:rsidR="00B66126" w:rsidRPr="00C4623E">
        <w:rPr>
          <w:rFonts w:ascii="Arial" w:eastAsia="Times New Roman" w:hAnsi="Arial" w:cs="Arial"/>
          <w:b/>
          <w:i/>
          <w:color w:val="000000"/>
        </w:rPr>
        <w:t>(Exp. 220/2020-eSUB)</w:t>
      </w:r>
    </w:p>
    <w:p w:rsidR="00B66126" w:rsidRPr="00151767" w:rsidRDefault="00B66126" w:rsidP="00F10E3F">
      <w:pPr>
        <w:autoSpaceDE w:val="0"/>
        <w:autoSpaceDN w:val="0"/>
        <w:adjustRightInd w:val="0"/>
        <w:ind w:left="426" w:hanging="426"/>
        <w:jc w:val="both"/>
        <w:rPr>
          <w:rFonts w:ascii="Arial" w:hAnsi="Arial" w:cs="Arial"/>
          <w:i/>
        </w:rPr>
      </w:pPr>
    </w:p>
    <w:p w:rsidR="00093388" w:rsidRDefault="00093388" w:rsidP="00F10E3F">
      <w:pPr>
        <w:spacing w:line="241" w:lineRule="auto"/>
        <w:ind w:left="-5" w:right="14" w:hanging="10"/>
        <w:jc w:val="both"/>
        <w:rPr>
          <w:rFonts w:ascii="Arial" w:eastAsia="Arial" w:hAnsi="Arial" w:cs="Arial"/>
          <w:color w:val="000000"/>
          <w:lang w:eastAsia="ca-ES"/>
        </w:rPr>
      </w:pPr>
      <w:r>
        <w:rPr>
          <w:rFonts w:ascii="Arial" w:eastAsia="Arial" w:hAnsi="Arial" w:cs="Arial"/>
          <w:color w:val="000000"/>
          <w:lang w:eastAsia="ca-ES"/>
        </w:rPr>
        <w:t>Aquest Ple de l'Ajuntament aprova l'acord següent:</w:t>
      </w:r>
    </w:p>
    <w:p w:rsidR="00093388" w:rsidRDefault="00093388" w:rsidP="00F10E3F">
      <w:pPr>
        <w:spacing w:line="241" w:lineRule="auto"/>
        <w:ind w:left="-5" w:right="14" w:hanging="10"/>
        <w:jc w:val="both"/>
        <w:rPr>
          <w:rFonts w:ascii="Arial" w:eastAsia="Arial" w:hAnsi="Arial" w:cs="Arial"/>
          <w:color w:val="000000"/>
          <w:lang w:eastAsia="ca-ES"/>
        </w:rPr>
      </w:pPr>
    </w:p>
    <w:p w:rsidR="00CF3D45" w:rsidRDefault="00093388" w:rsidP="00093388">
      <w:pPr>
        <w:spacing w:line="241" w:lineRule="auto"/>
        <w:ind w:left="-5" w:right="14" w:hanging="10"/>
        <w:jc w:val="center"/>
        <w:rPr>
          <w:rFonts w:ascii="Arial" w:eastAsia="Arial" w:hAnsi="Arial" w:cs="Arial"/>
          <w:b/>
          <w:color w:val="000000"/>
          <w:lang w:eastAsia="ca-ES"/>
        </w:rPr>
      </w:pPr>
      <w:r>
        <w:rPr>
          <w:rFonts w:ascii="Arial" w:eastAsia="Arial" w:hAnsi="Arial" w:cs="Arial"/>
          <w:b/>
          <w:color w:val="000000"/>
          <w:lang w:eastAsia="ca-ES"/>
        </w:rPr>
        <w:t>ACORD</w:t>
      </w:r>
    </w:p>
    <w:p w:rsidR="00093388" w:rsidRDefault="00093388" w:rsidP="00093388">
      <w:pPr>
        <w:spacing w:line="241" w:lineRule="auto"/>
        <w:ind w:left="-5" w:right="14" w:hanging="10"/>
        <w:jc w:val="center"/>
        <w:rPr>
          <w:rFonts w:ascii="Arial" w:eastAsia="Arial" w:hAnsi="Arial" w:cs="Arial"/>
          <w:color w:val="000000"/>
          <w:lang w:eastAsia="ca-ES"/>
        </w:rPr>
      </w:pPr>
    </w:p>
    <w:p w:rsidR="00CF3D45" w:rsidRDefault="00CF3D45" w:rsidP="00F10E3F">
      <w:pPr>
        <w:spacing w:line="241" w:lineRule="auto"/>
        <w:ind w:left="-5" w:right="14" w:hanging="10"/>
        <w:jc w:val="both"/>
        <w:rPr>
          <w:rFonts w:ascii="Arial" w:eastAsia="Arial" w:hAnsi="Arial" w:cs="Arial"/>
          <w:color w:val="000000"/>
          <w:lang w:eastAsia="ca-ES"/>
        </w:rPr>
      </w:pPr>
      <w:r>
        <w:rPr>
          <w:rFonts w:ascii="Arial" w:eastAsia="Arial" w:hAnsi="Arial" w:cs="Arial"/>
          <w:b/>
          <w:color w:val="000000"/>
          <w:lang w:eastAsia="ca-ES"/>
        </w:rPr>
        <w:t xml:space="preserve">ÚNIC. RATIFICAR </w:t>
      </w:r>
      <w:r>
        <w:rPr>
          <w:rFonts w:ascii="Arial" w:eastAsia="Arial" w:hAnsi="Arial" w:cs="Arial"/>
          <w:color w:val="000000"/>
          <w:lang w:eastAsia="ca-ES"/>
        </w:rPr>
        <w:t>l'acord de la Junta de Govern Local de data 12 de maig de 2020, pel qual s'aproven les bases reguladores de les prestacions extraordinàries d'habitatge per fer front a les despeses de lloguer de l'habitatge dels mesos d'abril i maig de 2020 del municipi de Vilanova i la Geltrú, i que es transcriu literalment a continuació:</w:t>
      </w:r>
    </w:p>
    <w:p w:rsidR="00CF3D45" w:rsidRPr="00A9173A" w:rsidRDefault="00CF3D45" w:rsidP="00F10E3F">
      <w:pPr>
        <w:spacing w:line="250" w:lineRule="auto"/>
        <w:ind w:left="-5" w:right="14" w:hanging="10"/>
        <w:jc w:val="both"/>
        <w:rPr>
          <w:rFonts w:ascii="Arial" w:eastAsia="Arial" w:hAnsi="Arial" w:cs="Arial"/>
          <w:b/>
          <w:color w:val="000000"/>
          <w:lang w:eastAsia="ca-ES"/>
        </w:rPr>
      </w:pPr>
    </w:p>
    <w:p w:rsidR="00675248" w:rsidRDefault="00CF3D45" w:rsidP="008A07E6">
      <w:pPr>
        <w:spacing w:line="250" w:lineRule="auto"/>
        <w:ind w:left="-5" w:right="14" w:hanging="10"/>
        <w:jc w:val="both"/>
        <w:rPr>
          <w:rFonts w:ascii="Arial" w:eastAsia="Arial" w:hAnsi="Arial" w:cs="Arial"/>
          <w:b/>
          <w:i/>
          <w:color w:val="000000"/>
          <w:lang w:eastAsia="ca-ES"/>
        </w:rPr>
      </w:pPr>
      <w:r w:rsidRPr="00093388">
        <w:rPr>
          <w:rFonts w:ascii="Arial" w:eastAsia="Arial" w:hAnsi="Arial" w:cs="Arial"/>
          <w:i/>
          <w:color w:val="000000"/>
          <w:lang w:eastAsia="ca-ES"/>
        </w:rPr>
        <w:t>"</w:t>
      </w:r>
      <w:r w:rsidR="008A07E6">
        <w:rPr>
          <w:rFonts w:ascii="Arial" w:eastAsia="Arial" w:hAnsi="Arial" w:cs="Arial"/>
          <w:b/>
          <w:i/>
          <w:color w:val="000000"/>
          <w:lang w:eastAsia="ca-ES"/>
        </w:rPr>
        <w:t>Relació de fets</w:t>
      </w:r>
    </w:p>
    <w:p w:rsidR="008A07E6" w:rsidRPr="008A07E6" w:rsidRDefault="008A07E6" w:rsidP="008A07E6">
      <w:pPr>
        <w:spacing w:line="250" w:lineRule="auto"/>
        <w:ind w:left="-5" w:right="14" w:hanging="10"/>
        <w:jc w:val="both"/>
        <w:rPr>
          <w:rFonts w:ascii="Arial" w:eastAsia="Arial" w:hAnsi="Arial" w:cs="Arial"/>
          <w:b/>
          <w:i/>
          <w:color w:val="000000"/>
          <w:lang w:eastAsia="ca-ES"/>
        </w:rPr>
      </w:pPr>
    </w:p>
    <w:p w:rsidR="00F10E3F" w:rsidRPr="00093388" w:rsidRDefault="00F10E3F" w:rsidP="00F10E3F">
      <w:pPr>
        <w:spacing w:line="247" w:lineRule="auto"/>
        <w:ind w:left="-5" w:right="14" w:hanging="10"/>
        <w:jc w:val="both"/>
        <w:rPr>
          <w:rFonts w:ascii="Arial" w:eastAsia="Arial" w:hAnsi="Arial" w:cs="Arial"/>
          <w:i/>
          <w:color w:val="000000"/>
          <w:lang w:eastAsia="ca-ES"/>
        </w:rPr>
      </w:pPr>
      <w:r w:rsidRPr="00093388">
        <w:rPr>
          <w:rFonts w:ascii="Arial" w:eastAsia="Arial" w:hAnsi="Arial" w:cs="Arial"/>
          <w:i/>
          <w:color w:val="000000"/>
          <w:lang w:eastAsia="ca-ES"/>
        </w:rPr>
        <w:t>L’Ajuntament de Vilanova i la Geltrú vol crear una línia de prestacions d’habitatge extraordinàries amb caràcter urgent per</w:t>
      </w:r>
      <w:r w:rsidRPr="00093388">
        <w:rPr>
          <w:rFonts w:ascii="Arial" w:eastAsia="Arial" w:hAnsi="Arial" w:cs="Arial"/>
          <w:b/>
          <w:i/>
          <w:color w:val="000000"/>
          <w:lang w:eastAsia="ca-ES"/>
        </w:rPr>
        <w:t xml:space="preserve"> </w:t>
      </w:r>
      <w:r w:rsidRPr="00093388">
        <w:rPr>
          <w:rFonts w:ascii="Arial" w:eastAsia="Arial" w:hAnsi="Arial" w:cs="Arial"/>
          <w:i/>
          <w:color w:val="000000"/>
          <w:lang w:eastAsia="ca-ES"/>
        </w:rPr>
        <w:t>fer front al pagament del lloguer de l’habitatge de les persones del municipi que han vist afectada de manera sobtada la seva situació  a causa de</w:t>
      </w:r>
      <w:r w:rsidR="00B63B4C" w:rsidRPr="00093388">
        <w:rPr>
          <w:rFonts w:ascii="Arial" w:eastAsia="Arial" w:hAnsi="Arial" w:cs="Arial"/>
          <w:i/>
          <w:color w:val="000000"/>
          <w:lang w:eastAsia="ca-ES"/>
        </w:rPr>
        <w:t xml:space="preserve"> la crisi sanitària de la COVID-</w:t>
      </w:r>
      <w:r w:rsidRPr="00093388">
        <w:rPr>
          <w:rFonts w:ascii="Arial" w:eastAsia="Arial" w:hAnsi="Arial" w:cs="Arial"/>
          <w:i/>
          <w:color w:val="000000"/>
          <w:lang w:eastAsia="ca-ES"/>
        </w:rPr>
        <w:t>19 que els impedeix fer front a les despeses de l</w:t>
      </w:r>
      <w:r w:rsidR="00CF3D45" w:rsidRPr="00093388">
        <w:rPr>
          <w:rFonts w:ascii="Arial" w:eastAsia="Arial" w:hAnsi="Arial" w:cs="Arial"/>
          <w:i/>
          <w:color w:val="000000"/>
          <w:lang w:eastAsia="ca-ES"/>
        </w:rPr>
        <w:t>loguer de l’habitatge habitual.</w:t>
      </w:r>
    </w:p>
    <w:p w:rsidR="00CF3D45" w:rsidRPr="00093388" w:rsidRDefault="00CF3D45" w:rsidP="00F10E3F">
      <w:pPr>
        <w:spacing w:line="247" w:lineRule="auto"/>
        <w:ind w:left="-5" w:right="14" w:hanging="10"/>
        <w:jc w:val="both"/>
        <w:rPr>
          <w:rFonts w:ascii="Arial" w:eastAsia="Arial" w:hAnsi="Arial" w:cs="Arial"/>
          <w:i/>
          <w:color w:val="000000"/>
          <w:lang w:eastAsia="ca-ES"/>
        </w:rPr>
      </w:pPr>
    </w:p>
    <w:p w:rsidR="00F10E3F" w:rsidRPr="00093388" w:rsidRDefault="00F10E3F" w:rsidP="00F10E3F">
      <w:pPr>
        <w:spacing w:line="247" w:lineRule="auto"/>
        <w:ind w:left="-5" w:right="14" w:hanging="10"/>
        <w:jc w:val="both"/>
        <w:rPr>
          <w:rFonts w:ascii="Arial" w:eastAsia="Arial" w:hAnsi="Arial" w:cs="Arial"/>
          <w:i/>
          <w:color w:val="000000"/>
          <w:lang w:eastAsia="ca-ES"/>
        </w:rPr>
      </w:pPr>
      <w:r w:rsidRPr="00093388">
        <w:rPr>
          <w:rFonts w:ascii="Arial" w:eastAsia="Arial" w:hAnsi="Arial" w:cs="Arial"/>
          <w:i/>
          <w:color w:val="000000"/>
          <w:lang w:eastAsia="ca-ES"/>
        </w:rPr>
        <w:t>En data 6 de maig de 2020 s’ha aprovat un Decret d’Alcaldia, núm. 1531 (exp. 45/2020/eSEC), on es disposa que durant l’estat d’alarma poden ser aprovades i publicades bases reguladores de subvencions i d’ajuts quan sigui</w:t>
      </w:r>
      <w:r w:rsidR="008A07E6">
        <w:rPr>
          <w:rFonts w:ascii="Arial" w:eastAsia="Arial" w:hAnsi="Arial" w:cs="Arial"/>
          <w:i/>
          <w:color w:val="000000"/>
          <w:lang w:eastAsia="ca-ES"/>
        </w:rPr>
        <w:t xml:space="preserve"> necessari per evitar greus </w:t>
      </w:r>
      <w:r w:rsidRPr="00093388">
        <w:rPr>
          <w:rFonts w:ascii="Arial" w:eastAsia="Arial" w:hAnsi="Arial" w:cs="Arial"/>
          <w:i/>
          <w:color w:val="000000"/>
          <w:lang w:eastAsia="ca-ES"/>
        </w:rPr>
        <w:t>perjudicis als drets i interessos de les persones interessades; sigui indispensable per a la protecció de l'interès general, el funcionament dels serveis bàsics o que vinguin referits a situacions estretament vinculades als fets justif</w:t>
      </w:r>
      <w:r w:rsidR="00CF3D45" w:rsidRPr="00093388">
        <w:rPr>
          <w:rFonts w:ascii="Arial" w:eastAsia="Arial" w:hAnsi="Arial" w:cs="Arial"/>
          <w:i/>
          <w:color w:val="000000"/>
          <w:lang w:eastAsia="ca-ES"/>
        </w:rPr>
        <w:t>icatius de l’estat d’alarma.</w:t>
      </w:r>
    </w:p>
    <w:p w:rsidR="00CF3D45" w:rsidRPr="00093388" w:rsidRDefault="00CF3D45" w:rsidP="00F10E3F">
      <w:pPr>
        <w:spacing w:line="247" w:lineRule="auto"/>
        <w:ind w:left="-5" w:right="14" w:hanging="10"/>
        <w:jc w:val="both"/>
        <w:rPr>
          <w:rFonts w:ascii="Arial" w:eastAsia="Arial" w:hAnsi="Arial" w:cs="Arial"/>
          <w:i/>
          <w:color w:val="000000"/>
          <w:lang w:eastAsia="ca-ES"/>
        </w:rPr>
      </w:pPr>
    </w:p>
    <w:p w:rsidR="00F10E3F" w:rsidRPr="00093388" w:rsidRDefault="00F10E3F" w:rsidP="00F10E3F">
      <w:pPr>
        <w:spacing w:line="247" w:lineRule="auto"/>
        <w:ind w:left="-5" w:right="14" w:hanging="10"/>
        <w:jc w:val="both"/>
        <w:rPr>
          <w:rFonts w:ascii="Arial" w:eastAsia="Arial" w:hAnsi="Arial" w:cs="Arial"/>
          <w:i/>
          <w:color w:val="000000"/>
          <w:lang w:eastAsia="ca-ES"/>
        </w:rPr>
      </w:pPr>
      <w:r w:rsidRPr="00093388">
        <w:rPr>
          <w:rFonts w:ascii="Arial" w:eastAsia="Arial" w:hAnsi="Arial" w:cs="Arial"/>
          <w:i/>
          <w:color w:val="000000"/>
          <w:lang w:eastAsia="ca-ES"/>
        </w:rPr>
        <w:t>Les presents Bases Reguladores de les prestacions extraordinàries d’Habitatge per fer front a les despeses de lloguer de l’habitatge dels mesos d’abril i maig 2020 són, tal com mana el decret, ajuts necessaris per evitar greus perjudicis i interessos de les persones i tracten d’una situació estretament vinculada als efectes de l’estat d’alarma, en aquest cas, la pèrdua d’ingressos econòmics i la consegüent falta de liquiditat per fer front al l</w:t>
      </w:r>
      <w:r w:rsidR="00CF3D45" w:rsidRPr="00093388">
        <w:rPr>
          <w:rFonts w:ascii="Arial" w:eastAsia="Arial" w:hAnsi="Arial" w:cs="Arial"/>
          <w:i/>
          <w:color w:val="000000"/>
          <w:lang w:eastAsia="ca-ES"/>
        </w:rPr>
        <w:t>loguer de l’habitatge habitual.</w:t>
      </w:r>
    </w:p>
    <w:p w:rsidR="00CF3D45" w:rsidRPr="0019410E" w:rsidRDefault="00CF3D45" w:rsidP="00F10E3F">
      <w:pPr>
        <w:spacing w:line="247" w:lineRule="auto"/>
        <w:ind w:left="-5" w:right="14" w:hanging="10"/>
        <w:jc w:val="both"/>
        <w:rPr>
          <w:rFonts w:ascii="Arial" w:eastAsia="Arial" w:hAnsi="Arial" w:cs="Arial"/>
          <w:i/>
          <w:color w:val="FF0000"/>
          <w:lang w:eastAsia="ca-ES"/>
        </w:rPr>
      </w:pPr>
    </w:p>
    <w:p w:rsidR="00F10E3F" w:rsidRPr="00093388" w:rsidRDefault="00F10E3F" w:rsidP="00F10E3F">
      <w:pPr>
        <w:spacing w:line="247" w:lineRule="auto"/>
        <w:ind w:left="-5" w:right="14" w:hanging="10"/>
        <w:jc w:val="both"/>
        <w:rPr>
          <w:rFonts w:ascii="Arial" w:eastAsia="Arial" w:hAnsi="Arial" w:cs="Arial"/>
          <w:i/>
          <w:color w:val="000000"/>
          <w:lang w:eastAsia="ca-ES"/>
        </w:rPr>
      </w:pPr>
      <w:r w:rsidRPr="00093388">
        <w:rPr>
          <w:rFonts w:ascii="Arial" w:eastAsia="Arial" w:hAnsi="Arial" w:cs="Arial"/>
          <w:i/>
          <w:color w:val="000000"/>
          <w:lang w:eastAsia="ca-ES"/>
        </w:rPr>
        <w:t>Aquestes prestacions municipals es plantegen com un suport complementari molt acotat en el temps, amb càrrec al pressupost municipal, amb l’objectiu de donar ajut econòmic immediat a les persones i famílies que no han pogut fer front al pagament de les rendes de lloguer a partir de la declaració de l’estat d‘alarma decretat a causa de la crisi sanitària de la COVID-19, per tal que no s’agreugi la seva situació de morositat davant el propietari, sempre que aquest sigui un petit tenidor, fins que puguin acollir-se a le</w:t>
      </w:r>
      <w:r w:rsidR="00B027E1">
        <w:rPr>
          <w:rFonts w:ascii="Arial" w:eastAsia="Arial" w:hAnsi="Arial" w:cs="Arial"/>
          <w:i/>
          <w:color w:val="000000"/>
          <w:lang w:eastAsia="ca-ES"/>
        </w:rPr>
        <w:t>s ajudes previstes en el Reial d</w:t>
      </w:r>
      <w:r w:rsidRPr="00093388">
        <w:rPr>
          <w:rFonts w:ascii="Arial" w:eastAsia="Arial" w:hAnsi="Arial" w:cs="Arial"/>
          <w:i/>
          <w:color w:val="000000"/>
          <w:lang w:eastAsia="ca-ES"/>
        </w:rPr>
        <w:t>ecret-llei 11/2020, de 31 de març, pel qual s’adopten mesures urgents complementàries en l’àmbit social i econòmic per fer front a</w:t>
      </w:r>
      <w:r w:rsidR="00B63B4C" w:rsidRPr="00093388">
        <w:rPr>
          <w:rFonts w:ascii="Arial" w:eastAsia="Arial" w:hAnsi="Arial" w:cs="Arial"/>
          <w:i/>
          <w:color w:val="000000"/>
          <w:lang w:eastAsia="ca-ES"/>
        </w:rPr>
        <w:t xml:space="preserve"> </w:t>
      </w:r>
      <w:r w:rsidRPr="00093388">
        <w:rPr>
          <w:rFonts w:ascii="Arial" w:eastAsia="Arial" w:hAnsi="Arial" w:cs="Arial"/>
          <w:i/>
          <w:color w:val="000000"/>
          <w:lang w:eastAsia="ca-ES"/>
        </w:rPr>
        <w:t>l</w:t>
      </w:r>
      <w:r w:rsidR="00B63B4C" w:rsidRPr="00093388">
        <w:rPr>
          <w:rFonts w:ascii="Arial" w:eastAsia="Arial" w:hAnsi="Arial" w:cs="Arial"/>
          <w:i/>
          <w:color w:val="000000"/>
          <w:lang w:eastAsia="ca-ES"/>
        </w:rPr>
        <w:t>a</w:t>
      </w:r>
      <w:r w:rsidRPr="00093388">
        <w:rPr>
          <w:rFonts w:ascii="Arial" w:eastAsia="Arial" w:hAnsi="Arial" w:cs="Arial"/>
          <w:i/>
          <w:color w:val="000000"/>
          <w:lang w:eastAsia="ca-ES"/>
        </w:rPr>
        <w:t xml:space="preserve"> COVID-19, com pot ser el programa de préstecs subvencionats i sense despeses de formalització per afrontar el pagament de la renda mensual del lloguer de </w:t>
      </w:r>
      <w:r w:rsidR="00B027E1">
        <w:rPr>
          <w:rFonts w:ascii="Arial" w:eastAsia="Arial" w:hAnsi="Arial" w:cs="Arial"/>
          <w:i/>
          <w:color w:val="000000"/>
          <w:lang w:eastAsia="ca-ES"/>
        </w:rPr>
        <w:t>l’habitatge habitual. El Reial d</w:t>
      </w:r>
      <w:r w:rsidRPr="00093388">
        <w:rPr>
          <w:rFonts w:ascii="Arial" w:eastAsia="Arial" w:hAnsi="Arial" w:cs="Arial"/>
          <w:i/>
          <w:color w:val="000000"/>
          <w:lang w:eastAsia="ca-ES"/>
        </w:rPr>
        <w:t>ecret-llei 11/2020 planteja microcrèdits avalats i subvencionats per l’estat que s’atorgaran per concessió directa i una única vegada. Les despeses i interessos seran a càrrec del Ministerio de Transportes, Movilidad y Agenda Urbana i els diners s’hauran de retornar en un termini de 6 anys des de la concessió del préstec. Aquests ajuts seran compatibles amb qualsevol altre ajut al lloguer regulat en el Plan Estatal de Vivienda 2018-2021 que, en el cas de Catalunya, són les prestacions econòmiques d’especial urgència per a l’habitatge, les subvencions per al pagament del lloguer, subvencions per al pagament del lloguer per a persones grans, entre altres.</w:t>
      </w:r>
    </w:p>
    <w:p w:rsidR="00F10E3F" w:rsidRPr="00093388" w:rsidRDefault="00F10E3F" w:rsidP="00F10E3F">
      <w:pPr>
        <w:spacing w:line="247" w:lineRule="auto"/>
        <w:ind w:left="-5" w:right="14" w:hanging="10"/>
        <w:jc w:val="both"/>
        <w:rPr>
          <w:rFonts w:ascii="Arial" w:eastAsia="Arial" w:hAnsi="Arial" w:cs="Arial"/>
          <w:i/>
          <w:color w:val="000000"/>
          <w:lang w:eastAsia="ca-ES"/>
        </w:rPr>
      </w:pPr>
      <w:r w:rsidRPr="00093388">
        <w:rPr>
          <w:rFonts w:ascii="Arial" w:eastAsia="Arial" w:hAnsi="Arial" w:cs="Arial"/>
          <w:i/>
          <w:color w:val="000000"/>
          <w:lang w:eastAsia="ca-ES"/>
        </w:rPr>
        <w:t xml:space="preserve">La Llei 13/2006, de 27 de juliol, de prestacions socials de caràcter econòmic, en el capítol segon defineix la situació de necessitat com la derivada de qualsevol contingència que es produeix en la vida d’una persona i que li impedeix de fer front a la manutenció, les despeses pròpies de la llar, </w:t>
      </w:r>
      <w:r w:rsidR="00B027E1">
        <w:rPr>
          <w:rFonts w:ascii="Arial" w:eastAsia="Arial" w:hAnsi="Arial" w:cs="Arial"/>
          <w:i/>
          <w:color w:val="000000"/>
          <w:lang w:eastAsia="ca-ES"/>
        </w:rPr>
        <w:t xml:space="preserve">la comunicació i el transport. </w:t>
      </w:r>
      <w:r w:rsidRPr="00093388">
        <w:rPr>
          <w:rFonts w:ascii="Arial" w:eastAsia="Arial" w:hAnsi="Arial" w:cs="Arial"/>
          <w:i/>
          <w:color w:val="000000"/>
          <w:lang w:eastAsia="ca-ES"/>
        </w:rPr>
        <w:t>Així mateix, en la secció tercera de l’esmentada llei es defineixen les prestacions econòmiques d'urgència social com aquelles que tenen la finalitat d'atendre situacions de necessitats puntuals, urgents i bàsiques, de subsistència, com l'alimentació, el vestit i l'allotjament, establint que aquestes prestacions es financen amb càrrec als pressupostos dels ens locals, d'acord amb les competències que tenen en l'àmbit dels serveis socials d'atenció primària, segons la legislació aplicable.</w:t>
      </w:r>
    </w:p>
    <w:p w:rsidR="00CF3D45" w:rsidRPr="00093388" w:rsidRDefault="00CF3D45" w:rsidP="00F10E3F">
      <w:pPr>
        <w:spacing w:line="247" w:lineRule="auto"/>
        <w:ind w:left="-5" w:right="14" w:hanging="10"/>
        <w:jc w:val="both"/>
        <w:rPr>
          <w:rFonts w:ascii="Arial" w:eastAsia="Arial" w:hAnsi="Arial" w:cs="Arial"/>
          <w:i/>
          <w:color w:val="000000"/>
          <w:lang w:eastAsia="ca-ES"/>
        </w:rPr>
      </w:pPr>
    </w:p>
    <w:p w:rsidR="00F10E3F" w:rsidRPr="00093388" w:rsidRDefault="00F10E3F" w:rsidP="00F10E3F">
      <w:pPr>
        <w:spacing w:line="247" w:lineRule="auto"/>
        <w:ind w:left="-5" w:right="14" w:hanging="10"/>
        <w:jc w:val="both"/>
        <w:rPr>
          <w:rFonts w:ascii="Arial" w:eastAsia="Arial" w:hAnsi="Arial" w:cs="Arial"/>
          <w:i/>
          <w:color w:val="000000"/>
          <w:lang w:eastAsia="ca-ES"/>
        </w:rPr>
      </w:pPr>
      <w:r w:rsidRPr="00093388">
        <w:rPr>
          <w:rFonts w:ascii="Arial" w:eastAsia="Arial" w:hAnsi="Arial" w:cs="Arial"/>
          <w:i/>
          <w:color w:val="000000"/>
          <w:lang w:eastAsia="ca-ES"/>
        </w:rPr>
        <w:t xml:space="preserve">L’habitatge és un bé d’ús de primera necessitat lligat al projecte de vida de les persones i és considerat, per tant, un dret humà. El dret a l’habitatge és un dret reconegut en la Constitució espanyola (art. 47) i en la que “els poders públics promouran les condicions </w:t>
      </w:r>
      <w:r w:rsidRPr="00093388">
        <w:rPr>
          <w:rFonts w:ascii="Arial" w:eastAsia="Arial" w:hAnsi="Arial" w:cs="Arial"/>
          <w:i/>
          <w:color w:val="000000"/>
          <w:lang w:eastAsia="ca-ES"/>
        </w:rPr>
        <w:lastRenderedPageBreak/>
        <w:t>necessàries i establiran les normes pertinents per tal de fer efectiu aquest dret”, en l’Estatut d’Autonomia de Catalunya (art. 26) i en la Llei 18/2007, del dret a l’habitatge.</w:t>
      </w:r>
    </w:p>
    <w:p w:rsidR="00CF3D45" w:rsidRPr="00093388" w:rsidRDefault="00CF3D45" w:rsidP="00F10E3F">
      <w:pPr>
        <w:spacing w:line="247" w:lineRule="auto"/>
        <w:ind w:left="-5" w:right="14" w:hanging="10"/>
        <w:jc w:val="both"/>
        <w:rPr>
          <w:rFonts w:ascii="Arial" w:eastAsia="Arial" w:hAnsi="Arial" w:cs="Arial"/>
          <w:i/>
          <w:color w:val="000000"/>
          <w:lang w:eastAsia="ca-ES"/>
        </w:rPr>
      </w:pPr>
    </w:p>
    <w:p w:rsidR="00F10E3F" w:rsidRPr="00093388" w:rsidRDefault="00F10E3F" w:rsidP="00F10E3F">
      <w:pPr>
        <w:spacing w:line="247" w:lineRule="auto"/>
        <w:ind w:left="-5" w:right="14" w:hanging="10"/>
        <w:jc w:val="both"/>
        <w:rPr>
          <w:rFonts w:ascii="Arial" w:eastAsia="Arial" w:hAnsi="Arial" w:cs="Arial"/>
          <w:i/>
          <w:color w:val="000000"/>
          <w:lang w:eastAsia="ca-ES"/>
        </w:rPr>
      </w:pPr>
      <w:r w:rsidRPr="00093388">
        <w:rPr>
          <w:rFonts w:ascii="Arial" w:eastAsia="Arial" w:hAnsi="Arial" w:cs="Arial"/>
          <w:i/>
          <w:color w:val="000000"/>
          <w:lang w:eastAsia="ca-ES"/>
        </w:rPr>
        <w:t>La Llei 18/2007, 28 de desembre, del dret a l’habitatge, estipula en l’article 8 que els ens locals, sota el principi d'autonomia per a la gestió de llurs interessos, exerceixen les competències d'habitatge d'acord amb el que estableixen la legislació de règim local, la legislació urbanística i aquesta llei.</w:t>
      </w:r>
    </w:p>
    <w:p w:rsidR="00CF3D45" w:rsidRPr="00093388" w:rsidRDefault="00CF3D45" w:rsidP="00F10E3F">
      <w:pPr>
        <w:spacing w:line="247" w:lineRule="auto"/>
        <w:ind w:left="-5" w:right="14" w:hanging="10"/>
        <w:jc w:val="both"/>
        <w:rPr>
          <w:rFonts w:ascii="Arial" w:eastAsia="Arial" w:hAnsi="Arial" w:cs="Arial"/>
          <w:i/>
          <w:color w:val="000000"/>
          <w:lang w:eastAsia="ca-ES"/>
        </w:rPr>
      </w:pPr>
    </w:p>
    <w:p w:rsidR="00F10E3F" w:rsidRPr="00093388" w:rsidRDefault="00F10E3F" w:rsidP="00F10E3F">
      <w:pPr>
        <w:spacing w:line="247" w:lineRule="auto"/>
        <w:ind w:left="-5" w:right="14" w:hanging="10"/>
        <w:jc w:val="both"/>
        <w:rPr>
          <w:rFonts w:ascii="Arial" w:eastAsia="Arial" w:hAnsi="Arial" w:cs="Arial"/>
          <w:i/>
          <w:color w:val="000000"/>
          <w:lang w:eastAsia="ca-ES"/>
        </w:rPr>
      </w:pPr>
      <w:r w:rsidRPr="00093388">
        <w:rPr>
          <w:rFonts w:ascii="Arial" w:eastAsia="Arial" w:hAnsi="Arial" w:cs="Arial"/>
          <w:i/>
          <w:color w:val="000000"/>
          <w:lang w:eastAsia="ca-ES"/>
        </w:rPr>
        <w:t>L’Ajuntament disposa d’una partida pressupostària núm. 43.2316.48002-Programa Lloguer d’emergència social, destinada a ajudar les persones en situació de risc d’exclusió residencial.</w:t>
      </w:r>
    </w:p>
    <w:p w:rsidR="00CF3D45" w:rsidRPr="00093388" w:rsidRDefault="00CF3D45" w:rsidP="00F10E3F">
      <w:pPr>
        <w:spacing w:line="247" w:lineRule="auto"/>
        <w:ind w:left="-5" w:right="14" w:hanging="10"/>
        <w:jc w:val="both"/>
        <w:rPr>
          <w:rFonts w:ascii="Arial" w:eastAsia="Arial" w:hAnsi="Arial" w:cs="Arial"/>
          <w:i/>
          <w:color w:val="000000"/>
          <w:lang w:eastAsia="ca-ES"/>
        </w:rPr>
      </w:pPr>
    </w:p>
    <w:p w:rsidR="00F10E3F" w:rsidRPr="00093388" w:rsidRDefault="00F10E3F" w:rsidP="00CF3D45">
      <w:pPr>
        <w:spacing w:line="247" w:lineRule="auto"/>
        <w:ind w:left="-5" w:hanging="10"/>
        <w:jc w:val="both"/>
        <w:rPr>
          <w:rFonts w:ascii="Arial" w:eastAsia="Arial" w:hAnsi="Arial" w:cs="Arial"/>
          <w:i/>
          <w:color w:val="000000"/>
          <w:lang w:eastAsia="ca-ES"/>
        </w:rPr>
      </w:pPr>
      <w:r w:rsidRPr="00093388">
        <w:rPr>
          <w:rFonts w:ascii="Arial" w:eastAsia="Arial" w:hAnsi="Arial" w:cs="Arial"/>
          <w:i/>
          <w:color w:val="000000"/>
          <w:lang w:eastAsia="ca-ES"/>
        </w:rPr>
        <w:t>Per tot això exposat, i vist que en data 10 d</w:t>
      </w:r>
      <w:r w:rsidR="00CF3D45" w:rsidRPr="00093388">
        <w:rPr>
          <w:rFonts w:ascii="Arial" w:eastAsia="Arial" w:hAnsi="Arial" w:cs="Arial"/>
          <w:i/>
          <w:color w:val="000000"/>
          <w:lang w:eastAsia="ca-ES"/>
        </w:rPr>
        <w:t xml:space="preserve">e maig de 2020 la cap de servei </w:t>
      </w:r>
      <w:r w:rsidRPr="00093388">
        <w:rPr>
          <w:rFonts w:ascii="Arial" w:eastAsia="Arial" w:hAnsi="Arial" w:cs="Arial"/>
          <w:i/>
          <w:color w:val="000000"/>
          <w:lang w:eastAsia="ca-ES"/>
        </w:rPr>
        <w:t>d’Habitatge ha emès un informe FAVORABLE a l’aprovació de les esmentades bases reguladores, que permeti l’aprovació d’una convocatòria urgent amb càrrec a la partida pressupostària a dalt indicada.</w:t>
      </w:r>
    </w:p>
    <w:p w:rsidR="00CF3D45" w:rsidRPr="00093388" w:rsidRDefault="00CF3D45" w:rsidP="00CF3D45">
      <w:pPr>
        <w:spacing w:line="247" w:lineRule="auto"/>
        <w:ind w:left="-5" w:hanging="10"/>
        <w:jc w:val="both"/>
        <w:rPr>
          <w:rFonts w:ascii="Arial" w:eastAsia="Arial" w:hAnsi="Arial" w:cs="Arial"/>
          <w:i/>
          <w:color w:val="000000"/>
          <w:lang w:eastAsia="ca-ES"/>
        </w:rPr>
      </w:pPr>
    </w:p>
    <w:p w:rsidR="00F10E3F" w:rsidRPr="00093388" w:rsidRDefault="00F10E3F" w:rsidP="00F10E3F">
      <w:pPr>
        <w:spacing w:line="247" w:lineRule="auto"/>
        <w:ind w:left="-5" w:right="14" w:hanging="10"/>
        <w:jc w:val="both"/>
        <w:rPr>
          <w:rFonts w:ascii="Arial" w:eastAsia="Arial" w:hAnsi="Arial" w:cs="Arial"/>
          <w:i/>
          <w:color w:val="000000"/>
          <w:lang w:eastAsia="ca-ES"/>
        </w:rPr>
      </w:pPr>
      <w:r w:rsidRPr="00093388">
        <w:rPr>
          <w:rFonts w:ascii="Arial" w:eastAsia="Arial" w:hAnsi="Arial" w:cs="Arial"/>
          <w:i/>
          <w:color w:val="000000"/>
          <w:lang w:eastAsia="ca-ES"/>
        </w:rPr>
        <w:t xml:space="preserve">Vist també l’informe jurídic favorable del cap dels Serveis Jurídics Administratius d’Urbanisme, emès al respecte de l’aprovació de les esmentades bases reguladores per part de la Junta de Govern Local, com a mesura d’urgència, amb la posterior ratificació o convalidació pel </w:t>
      </w:r>
      <w:r w:rsidR="00CF3D45" w:rsidRPr="00093388">
        <w:rPr>
          <w:rFonts w:ascii="Arial" w:eastAsia="Arial" w:hAnsi="Arial" w:cs="Arial"/>
          <w:i/>
          <w:color w:val="000000"/>
          <w:lang w:eastAsia="ca-ES"/>
        </w:rPr>
        <w:t>Ple municipal que fos escaient.</w:t>
      </w:r>
    </w:p>
    <w:p w:rsidR="00CF3D45" w:rsidRPr="00093388" w:rsidRDefault="00CF3D45" w:rsidP="00F10E3F">
      <w:pPr>
        <w:spacing w:line="247" w:lineRule="auto"/>
        <w:ind w:left="-5" w:right="14" w:hanging="10"/>
        <w:jc w:val="both"/>
        <w:rPr>
          <w:rFonts w:ascii="Arial" w:eastAsia="Arial" w:hAnsi="Arial" w:cs="Arial"/>
          <w:i/>
          <w:color w:val="000000"/>
          <w:lang w:eastAsia="ca-ES"/>
        </w:rPr>
      </w:pPr>
    </w:p>
    <w:p w:rsidR="00F10E3F" w:rsidRPr="00093388" w:rsidRDefault="00F10E3F" w:rsidP="00F10E3F">
      <w:pPr>
        <w:spacing w:line="250" w:lineRule="auto"/>
        <w:ind w:left="-5" w:right="14" w:hanging="10"/>
        <w:jc w:val="both"/>
        <w:rPr>
          <w:rFonts w:ascii="Arial" w:eastAsia="Arial" w:hAnsi="Arial" w:cs="Arial"/>
          <w:b/>
          <w:i/>
          <w:color w:val="000000"/>
          <w:lang w:eastAsia="ca-ES"/>
        </w:rPr>
      </w:pPr>
      <w:r w:rsidRPr="00093388">
        <w:rPr>
          <w:rFonts w:ascii="Arial" w:eastAsia="Arial" w:hAnsi="Arial" w:cs="Arial"/>
          <w:b/>
          <w:i/>
          <w:color w:val="000000"/>
          <w:lang w:eastAsia="ca-ES"/>
        </w:rPr>
        <w:t>Fonaments de dret</w:t>
      </w:r>
    </w:p>
    <w:p w:rsidR="00CF3D45" w:rsidRPr="00093388" w:rsidRDefault="00CF3D45" w:rsidP="00F10E3F">
      <w:pPr>
        <w:spacing w:line="250" w:lineRule="auto"/>
        <w:ind w:left="-5" w:right="14" w:hanging="10"/>
        <w:jc w:val="both"/>
        <w:rPr>
          <w:rFonts w:ascii="Arial" w:eastAsia="Arial" w:hAnsi="Arial" w:cs="Arial"/>
          <w:i/>
          <w:color w:val="000000"/>
          <w:lang w:eastAsia="ca-ES"/>
        </w:rPr>
      </w:pPr>
    </w:p>
    <w:p w:rsidR="00F10E3F" w:rsidRPr="00093388" w:rsidRDefault="00B027E1" w:rsidP="00752499">
      <w:pPr>
        <w:pStyle w:val="Pargrafdellista"/>
        <w:numPr>
          <w:ilvl w:val="0"/>
          <w:numId w:val="94"/>
        </w:numPr>
        <w:spacing w:after="120" w:line="247" w:lineRule="auto"/>
        <w:ind w:left="426" w:right="14"/>
        <w:jc w:val="both"/>
        <w:rPr>
          <w:rFonts w:ascii="Arial" w:eastAsia="Arial" w:hAnsi="Arial" w:cs="Arial"/>
          <w:i/>
          <w:color w:val="000000"/>
          <w:lang w:eastAsia="ca-ES"/>
        </w:rPr>
      </w:pPr>
      <w:r>
        <w:rPr>
          <w:rFonts w:ascii="Arial" w:eastAsia="Arial" w:hAnsi="Arial" w:cs="Arial"/>
          <w:i/>
          <w:color w:val="000000"/>
          <w:lang w:eastAsia="ca-ES"/>
        </w:rPr>
        <w:t>Reial d</w:t>
      </w:r>
      <w:r w:rsidR="00F10E3F" w:rsidRPr="00093388">
        <w:rPr>
          <w:rFonts w:ascii="Arial" w:eastAsia="Arial" w:hAnsi="Arial" w:cs="Arial"/>
          <w:i/>
          <w:color w:val="000000"/>
          <w:lang w:eastAsia="ca-ES"/>
        </w:rPr>
        <w:t>ecret 463/2020, de 14 de març, pel qual es declara l’estat d’alarma per a la gestió de la situació de crisi sanitària ocasionada pe</w:t>
      </w:r>
      <w:r w:rsidR="00B63B4C" w:rsidRPr="00093388">
        <w:rPr>
          <w:rFonts w:ascii="Arial" w:eastAsia="Arial" w:hAnsi="Arial" w:cs="Arial"/>
          <w:i/>
          <w:color w:val="000000"/>
          <w:lang w:eastAsia="ca-ES"/>
        </w:rPr>
        <w:t xml:space="preserve">r </w:t>
      </w:r>
      <w:r w:rsidR="00F10E3F" w:rsidRPr="00093388">
        <w:rPr>
          <w:rFonts w:ascii="Arial" w:eastAsia="Arial" w:hAnsi="Arial" w:cs="Arial"/>
          <w:i/>
          <w:color w:val="000000"/>
          <w:lang w:eastAsia="ca-ES"/>
        </w:rPr>
        <w:t>l</w:t>
      </w:r>
      <w:r w:rsidR="00B63B4C" w:rsidRPr="00093388">
        <w:rPr>
          <w:rFonts w:ascii="Arial" w:eastAsia="Arial" w:hAnsi="Arial" w:cs="Arial"/>
          <w:i/>
          <w:color w:val="000000"/>
          <w:lang w:eastAsia="ca-ES"/>
        </w:rPr>
        <w:t>a</w:t>
      </w:r>
      <w:r w:rsidR="00F10E3F" w:rsidRPr="00093388">
        <w:rPr>
          <w:rFonts w:ascii="Arial" w:eastAsia="Arial" w:hAnsi="Arial" w:cs="Arial"/>
          <w:i/>
          <w:color w:val="000000"/>
          <w:lang w:eastAsia="ca-ES"/>
        </w:rPr>
        <w:t xml:space="preserve"> COVID-19.</w:t>
      </w:r>
    </w:p>
    <w:p w:rsidR="00F10E3F" w:rsidRPr="00093388" w:rsidRDefault="00B027E1" w:rsidP="00752499">
      <w:pPr>
        <w:pStyle w:val="Pargrafdellista"/>
        <w:numPr>
          <w:ilvl w:val="0"/>
          <w:numId w:val="94"/>
        </w:numPr>
        <w:spacing w:after="120" w:line="247" w:lineRule="auto"/>
        <w:ind w:left="426" w:right="14"/>
        <w:jc w:val="both"/>
        <w:rPr>
          <w:rFonts w:ascii="Arial" w:eastAsia="Arial" w:hAnsi="Arial" w:cs="Arial"/>
          <w:i/>
          <w:color w:val="000000"/>
          <w:lang w:eastAsia="ca-ES"/>
        </w:rPr>
      </w:pPr>
      <w:r>
        <w:rPr>
          <w:rFonts w:ascii="Arial" w:eastAsia="Arial" w:hAnsi="Arial" w:cs="Arial"/>
          <w:i/>
          <w:color w:val="000000"/>
          <w:lang w:eastAsia="ca-ES"/>
        </w:rPr>
        <w:t>Reial d</w:t>
      </w:r>
      <w:r w:rsidR="00F10E3F" w:rsidRPr="00093388">
        <w:rPr>
          <w:rFonts w:ascii="Arial" w:eastAsia="Arial" w:hAnsi="Arial" w:cs="Arial"/>
          <w:i/>
          <w:color w:val="000000"/>
          <w:lang w:eastAsia="ca-ES"/>
        </w:rPr>
        <w:t>ecret-llei 8/2020, de 17 de març, de mesures urgents extraordinàries per fer front a l’impacte econòmic i social de</w:t>
      </w:r>
      <w:r w:rsidR="00B63B4C" w:rsidRPr="00093388">
        <w:rPr>
          <w:rFonts w:ascii="Arial" w:eastAsia="Arial" w:hAnsi="Arial" w:cs="Arial"/>
          <w:i/>
          <w:color w:val="000000"/>
          <w:lang w:eastAsia="ca-ES"/>
        </w:rPr>
        <w:t xml:space="preserve"> </w:t>
      </w:r>
      <w:r w:rsidR="00F10E3F" w:rsidRPr="00093388">
        <w:rPr>
          <w:rFonts w:ascii="Arial" w:eastAsia="Arial" w:hAnsi="Arial" w:cs="Arial"/>
          <w:i/>
          <w:color w:val="000000"/>
          <w:lang w:eastAsia="ca-ES"/>
        </w:rPr>
        <w:t>l</w:t>
      </w:r>
      <w:r w:rsidR="00B63B4C" w:rsidRPr="00093388">
        <w:rPr>
          <w:rFonts w:ascii="Arial" w:eastAsia="Arial" w:hAnsi="Arial" w:cs="Arial"/>
          <w:i/>
          <w:color w:val="000000"/>
          <w:lang w:eastAsia="ca-ES"/>
        </w:rPr>
        <w:t>a</w:t>
      </w:r>
      <w:r w:rsidR="00F10E3F" w:rsidRPr="00093388">
        <w:rPr>
          <w:rFonts w:ascii="Arial" w:eastAsia="Arial" w:hAnsi="Arial" w:cs="Arial"/>
          <w:i/>
          <w:color w:val="000000"/>
          <w:lang w:eastAsia="ca-ES"/>
        </w:rPr>
        <w:t xml:space="preserve"> COVID-19.</w:t>
      </w:r>
    </w:p>
    <w:p w:rsidR="00F10E3F" w:rsidRPr="00093388" w:rsidRDefault="00B027E1" w:rsidP="00752499">
      <w:pPr>
        <w:pStyle w:val="Pargrafdellista"/>
        <w:numPr>
          <w:ilvl w:val="0"/>
          <w:numId w:val="94"/>
        </w:numPr>
        <w:spacing w:after="120" w:line="247" w:lineRule="auto"/>
        <w:ind w:left="426" w:right="14"/>
        <w:jc w:val="both"/>
        <w:rPr>
          <w:rFonts w:ascii="Arial" w:eastAsia="Arial" w:hAnsi="Arial" w:cs="Arial"/>
          <w:i/>
          <w:color w:val="000000"/>
          <w:lang w:eastAsia="ca-ES"/>
        </w:rPr>
      </w:pPr>
      <w:r>
        <w:rPr>
          <w:rFonts w:ascii="Arial" w:eastAsia="Arial" w:hAnsi="Arial" w:cs="Arial"/>
          <w:i/>
          <w:color w:val="000000"/>
          <w:lang w:eastAsia="ca-ES"/>
        </w:rPr>
        <w:t>Reial d</w:t>
      </w:r>
      <w:r w:rsidR="00F10E3F" w:rsidRPr="00093388">
        <w:rPr>
          <w:rFonts w:ascii="Arial" w:eastAsia="Arial" w:hAnsi="Arial" w:cs="Arial"/>
          <w:i/>
          <w:color w:val="000000"/>
          <w:lang w:eastAsia="ca-ES"/>
        </w:rPr>
        <w:t>ecret-llei 11/2020, de 31 de març, pel qual s’adopten mesures urgents complementàries en l’àmbit social i econòmic per fer front a</w:t>
      </w:r>
      <w:r w:rsidR="00B63B4C" w:rsidRPr="00093388">
        <w:rPr>
          <w:rFonts w:ascii="Arial" w:eastAsia="Arial" w:hAnsi="Arial" w:cs="Arial"/>
          <w:i/>
          <w:color w:val="000000"/>
          <w:lang w:eastAsia="ca-ES"/>
        </w:rPr>
        <w:t xml:space="preserve"> </w:t>
      </w:r>
      <w:r w:rsidR="00F10E3F" w:rsidRPr="00093388">
        <w:rPr>
          <w:rFonts w:ascii="Arial" w:eastAsia="Arial" w:hAnsi="Arial" w:cs="Arial"/>
          <w:i/>
          <w:color w:val="000000"/>
          <w:lang w:eastAsia="ca-ES"/>
        </w:rPr>
        <w:t>l</w:t>
      </w:r>
      <w:r w:rsidR="00B63B4C" w:rsidRPr="00093388">
        <w:rPr>
          <w:rFonts w:ascii="Arial" w:eastAsia="Arial" w:hAnsi="Arial" w:cs="Arial"/>
          <w:i/>
          <w:color w:val="000000"/>
          <w:lang w:eastAsia="ca-ES"/>
        </w:rPr>
        <w:t>a</w:t>
      </w:r>
      <w:r w:rsidR="00F10E3F" w:rsidRPr="00093388">
        <w:rPr>
          <w:rFonts w:ascii="Arial" w:eastAsia="Arial" w:hAnsi="Arial" w:cs="Arial"/>
          <w:i/>
          <w:color w:val="000000"/>
          <w:lang w:eastAsia="ca-ES"/>
        </w:rPr>
        <w:t xml:space="preserve"> COVID-19. </w:t>
      </w:r>
    </w:p>
    <w:p w:rsidR="00F10E3F" w:rsidRPr="00093388" w:rsidRDefault="00B027E1" w:rsidP="00752499">
      <w:pPr>
        <w:pStyle w:val="Pargrafdellista"/>
        <w:numPr>
          <w:ilvl w:val="0"/>
          <w:numId w:val="94"/>
        </w:numPr>
        <w:spacing w:after="120" w:line="247" w:lineRule="auto"/>
        <w:ind w:left="426" w:right="14"/>
        <w:jc w:val="both"/>
        <w:rPr>
          <w:rFonts w:ascii="Arial" w:eastAsia="Arial" w:hAnsi="Arial" w:cs="Arial"/>
          <w:i/>
          <w:color w:val="000000"/>
          <w:lang w:eastAsia="ca-ES"/>
        </w:rPr>
      </w:pPr>
      <w:r>
        <w:rPr>
          <w:rFonts w:ascii="Arial" w:eastAsia="Arial" w:hAnsi="Arial" w:cs="Arial"/>
          <w:i/>
          <w:color w:val="000000"/>
          <w:lang w:eastAsia="ca-ES"/>
        </w:rPr>
        <w:t>Reial d</w:t>
      </w:r>
      <w:r w:rsidR="00F10E3F" w:rsidRPr="00093388">
        <w:rPr>
          <w:rFonts w:ascii="Arial" w:eastAsia="Arial" w:hAnsi="Arial" w:cs="Arial"/>
          <w:i/>
          <w:color w:val="000000"/>
          <w:lang w:eastAsia="ca-ES"/>
        </w:rPr>
        <w:t>ecret-llei 15/2020, de 21 d’abril, de mesures urgents complementàries per recolzar l’economia i el treball.</w:t>
      </w:r>
    </w:p>
    <w:p w:rsidR="00F10E3F" w:rsidRPr="00093388" w:rsidRDefault="00F10E3F" w:rsidP="00752499">
      <w:pPr>
        <w:pStyle w:val="Pargrafdellista"/>
        <w:numPr>
          <w:ilvl w:val="0"/>
          <w:numId w:val="94"/>
        </w:numPr>
        <w:spacing w:after="120" w:line="247" w:lineRule="auto"/>
        <w:ind w:left="426" w:right="14"/>
        <w:jc w:val="both"/>
        <w:rPr>
          <w:rFonts w:ascii="Arial" w:eastAsia="Arial" w:hAnsi="Arial" w:cs="Arial"/>
          <w:i/>
          <w:color w:val="000000"/>
          <w:lang w:eastAsia="ca-ES"/>
        </w:rPr>
      </w:pPr>
      <w:r w:rsidRPr="00093388">
        <w:rPr>
          <w:rFonts w:ascii="Arial" w:eastAsia="Arial" w:hAnsi="Arial" w:cs="Arial"/>
          <w:i/>
          <w:color w:val="000000"/>
          <w:lang w:eastAsia="ca-ES"/>
        </w:rPr>
        <w:t>Decret llei 8/2020, de 24 de març, de modificació parcial del Decret llei 7/2020, de 17 de març, de mesures urgents en matèria de contractació pública, de salut i gestió de residus sanitaris, de transparència, de transport públic i en matèria tributària i econòmica, i d'adopció d'altres mesures complementàries.</w:t>
      </w:r>
    </w:p>
    <w:p w:rsidR="00F10E3F" w:rsidRPr="00093388" w:rsidRDefault="00F10E3F" w:rsidP="00752499">
      <w:pPr>
        <w:pStyle w:val="Pargrafdellista"/>
        <w:numPr>
          <w:ilvl w:val="0"/>
          <w:numId w:val="94"/>
        </w:numPr>
        <w:spacing w:after="120" w:line="247" w:lineRule="auto"/>
        <w:ind w:left="426" w:right="14"/>
        <w:jc w:val="both"/>
        <w:rPr>
          <w:rFonts w:ascii="Arial" w:eastAsia="Arial" w:hAnsi="Arial" w:cs="Arial"/>
          <w:i/>
          <w:color w:val="000000"/>
          <w:lang w:eastAsia="ca-ES"/>
        </w:rPr>
      </w:pPr>
      <w:r w:rsidRPr="00093388">
        <w:rPr>
          <w:rFonts w:ascii="Arial" w:eastAsia="Arial" w:hAnsi="Arial" w:cs="Arial"/>
          <w:i/>
          <w:color w:val="000000"/>
          <w:lang w:eastAsia="ca-ES"/>
        </w:rPr>
        <w:t>Decret d’Alcaldia, núm. 1531 (exp. 45/2020/eSEC) de data 6 de maig de 2020.</w:t>
      </w:r>
    </w:p>
    <w:p w:rsidR="00F10E3F" w:rsidRPr="00093388" w:rsidRDefault="00F10E3F" w:rsidP="00752499">
      <w:pPr>
        <w:pStyle w:val="Pargrafdellista"/>
        <w:numPr>
          <w:ilvl w:val="0"/>
          <w:numId w:val="94"/>
        </w:numPr>
        <w:spacing w:after="120" w:line="247" w:lineRule="auto"/>
        <w:ind w:left="426" w:right="14"/>
        <w:jc w:val="both"/>
        <w:rPr>
          <w:rFonts w:ascii="Arial" w:eastAsia="Arial" w:hAnsi="Arial" w:cs="Arial"/>
          <w:i/>
          <w:color w:val="000000"/>
          <w:lang w:eastAsia="ca-ES"/>
        </w:rPr>
      </w:pPr>
      <w:r w:rsidRPr="00093388">
        <w:rPr>
          <w:rFonts w:ascii="Arial" w:eastAsia="Arial" w:hAnsi="Arial" w:cs="Arial"/>
          <w:i/>
          <w:color w:val="000000"/>
          <w:lang w:eastAsia="ca-ES"/>
        </w:rPr>
        <w:t>Lle</w:t>
      </w:r>
      <w:r w:rsidR="00B027E1">
        <w:rPr>
          <w:rFonts w:ascii="Arial" w:eastAsia="Arial" w:hAnsi="Arial" w:cs="Arial"/>
          <w:i/>
          <w:color w:val="000000"/>
          <w:lang w:eastAsia="ca-ES"/>
        </w:rPr>
        <w:t>i 18/2007, 28 de desembre, del dret a l’h</w:t>
      </w:r>
      <w:r w:rsidRPr="00093388">
        <w:rPr>
          <w:rFonts w:ascii="Arial" w:eastAsia="Arial" w:hAnsi="Arial" w:cs="Arial"/>
          <w:i/>
          <w:color w:val="000000"/>
          <w:lang w:eastAsia="ca-ES"/>
        </w:rPr>
        <w:t>abitatge.</w:t>
      </w:r>
    </w:p>
    <w:p w:rsidR="00F10E3F" w:rsidRPr="00093388" w:rsidRDefault="00F10E3F" w:rsidP="00752499">
      <w:pPr>
        <w:pStyle w:val="Pargrafdellista"/>
        <w:numPr>
          <w:ilvl w:val="0"/>
          <w:numId w:val="94"/>
        </w:numPr>
        <w:spacing w:after="120" w:line="247" w:lineRule="auto"/>
        <w:ind w:left="426" w:right="14"/>
        <w:jc w:val="both"/>
        <w:rPr>
          <w:rFonts w:ascii="Arial" w:eastAsia="Arial" w:hAnsi="Arial" w:cs="Arial"/>
          <w:i/>
          <w:color w:val="000000"/>
          <w:lang w:eastAsia="ca-ES"/>
        </w:rPr>
      </w:pPr>
      <w:r w:rsidRPr="00093388">
        <w:rPr>
          <w:rFonts w:ascii="Arial" w:eastAsia="Arial" w:hAnsi="Arial" w:cs="Arial"/>
          <w:i/>
          <w:color w:val="000000"/>
          <w:lang w:eastAsia="ca-ES"/>
        </w:rPr>
        <w:t>Decret llei 17/2019, de 23 desembre, de mesures urgents per millorar l’accés a l’habitatge.</w:t>
      </w:r>
    </w:p>
    <w:p w:rsidR="00F10E3F" w:rsidRPr="00093388" w:rsidRDefault="00F10E3F" w:rsidP="00752499">
      <w:pPr>
        <w:pStyle w:val="Pargrafdellista"/>
        <w:numPr>
          <w:ilvl w:val="0"/>
          <w:numId w:val="94"/>
        </w:numPr>
        <w:spacing w:after="120" w:line="247" w:lineRule="auto"/>
        <w:ind w:left="426" w:right="14"/>
        <w:jc w:val="both"/>
        <w:rPr>
          <w:rFonts w:ascii="Arial" w:eastAsia="Arial" w:hAnsi="Arial" w:cs="Arial"/>
          <w:i/>
          <w:color w:val="000000"/>
          <w:lang w:eastAsia="ca-ES"/>
        </w:rPr>
      </w:pPr>
      <w:r w:rsidRPr="00093388">
        <w:rPr>
          <w:rFonts w:ascii="Arial" w:eastAsia="Arial" w:hAnsi="Arial" w:cs="Arial"/>
          <w:i/>
          <w:color w:val="000000"/>
          <w:lang w:eastAsia="ca-ES"/>
        </w:rPr>
        <w:t>Llei 13/2006, de 27 de juliol, de prestacions socials de caràcter econòmic.</w:t>
      </w:r>
    </w:p>
    <w:p w:rsidR="00F10E3F" w:rsidRPr="00093388" w:rsidRDefault="00B027E1" w:rsidP="00752499">
      <w:pPr>
        <w:pStyle w:val="Pargrafdellista"/>
        <w:numPr>
          <w:ilvl w:val="0"/>
          <w:numId w:val="94"/>
        </w:numPr>
        <w:spacing w:after="120" w:line="247" w:lineRule="auto"/>
        <w:ind w:left="426" w:right="14"/>
        <w:jc w:val="both"/>
        <w:rPr>
          <w:rFonts w:ascii="Arial" w:eastAsia="Arial" w:hAnsi="Arial" w:cs="Arial"/>
          <w:i/>
          <w:color w:val="000000"/>
          <w:lang w:eastAsia="ca-ES"/>
        </w:rPr>
      </w:pPr>
      <w:r>
        <w:rPr>
          <w:rFonts w:ascii="Arial" w:eastAsia="Arial" w:hAnsi="Arial" w:cs="Arial"/>
          <w:i/>
          <w:color w:val="000000"/>
          <w:lang w:eastAsia="ca-ES"/>
        </w:rPr>
        <w:lastRenderedPageBreak/>
        <w:t>Ordenança g</w:t>
      </w:r>
      <w:r w:rsidR="00F10E3F" w:rsidRPr="00093388">
        <w:rPr>
          <w:rFonts w:ascii="Arial" w:eastAsia="Arial" w:hAnsi="Arial" w:cs="Arial"/>
          <w:i/>
          <w:color w:val="000000"/>
          <w:lang w:eastAsia="ca-ES"/>
        </w:rPr>
        <w:t>eneral reguladora de la concessió de subvencions aprovada pel Ple de l’Ajuntament de Vilanova i la Geltrú en data 6 de novembre de 2006 (publicada al BOP núm. 68 de 20-03-07)</w:t>
      </w:r>
    </w:p>
    <w:p w:rsidR="00F10E3F" w:rsidRPr="00093388" w:rsidRDefault="00F10E3F" w:rsidP="00752499">
      <w:pPr>
        <w:pStyle w:val="Pargrafdellista"/>
        <w:numPr>
          <w:ilvl w:val="0"/>
          <w:numId w:val="94"/>
        </w:numPr>
        <w:spacing w:after="120" w:line="247" w:lineRule="auto"/>
        <w:ind w:left="426" w:right="14"/>
        <w:jc w:val="both"/>
        <w:rPr>
          <w:rFonts w:ascii="Arial" w:eastAsia="Arial" w:hAnsi="Arial" w:cs="Arial"/>
          <w:i/>
          <w:color w:val="000000"/>
          <w:lang w:eastAsia="ca-ES"/>
        </w:rPr>
      </w:pPr>
      <w:r w:rsidRPr="00093388">
        <w:rPr>
          <w:rFonts w:ascii="Arial" w:eastAsia="Arial" w:hAnsi="Arial" w:cs="Arial"/>
          <w:i/>
          <w:color w:val="000000"/>
          <w:lang w:eastAsia="ca-ES"/>
        </w:rPr>
        <w:t>Llei 38/2003,</w:t>
      </w:r>
      <w:r w:rsidR="00B027E1">
        <w:rPr>
          <w:rFonts w:ascii="Arial" w:eastAsia="Arial" w:hAnsi="Arial" w:cs="Arial"/>
          <w:i/>
          <w:color w:val="000000"/>
          <w:lang w:eastAsia="ca-ES"/>
        </w:rPr>
        <w:t xml:space="preserve"> de 17 de novembre, general de s</w:t>
      </w:r>
      <w:r w:rsidRPr="00093388">
        <w:rPr>
          <w:rFonts w:ascii="Arial" w:eastAsia="Arial" w:hAnsi="Arial" w:cs="Arial"/>
          <w:i/>
          <w:color w:val="000000"/>
          <w:lang w:eastAsia="ca-ES"/>
        </w:rPr>
        <w:t>ubvencions</w:t>
      </w:r>
      <w:r w:rsidR="00B027E1">
        <w:rPr>
          <w:rFonts w:ascii="Arial" w:eastAsia="Arial" w:hAnsi="Arial" w:cs="Arial"/>
          <w:i/>
          <w:color w:val="000000"/>
          <w:lang w:eastAsia="ca-ES"/>
        </w:rPr>
        <w:t>.</w:t>
      </w:r>
    </w:p>
    <w:p w:rsidR="00F10E3F" w:rsidRPr="00B027E1" w:rsidRDefault="00B027E1" w:rsidP="00B027E1">
      <w:pPr>
        <w:pStyle w:val="Pargrafdellista"/>
        <w:numPr>
          <w:ilvl w:val="0"/>
          <w:numId w:val="94"/>
        </w:numPr>
        <w:spacing w:after="120" w:line="247" w:lineRule="auto"/>
        <w:ind w:left="426" w:right="14"/>
        <w:jc w:val="both"/>
        <w:rPr>
          <w:rFonts w:ascii="Arial" w:eastAsia="Arial" w:hAnsi="Arial" w:cs="Arial"/>
          <w:i/>
          <w:color w:val="000000"/>
          <w:lang w:eastAsia="ca-ES"/>
        </w:rPr>
      </w:pPr>
      <w:r>
        <w:rPr>
          <w:rFonts w:ascii="Arial" w:eastAsia="Arial" w:hAnsi="Arial" w:cs="Arial"/>
          <w:i/>
          <w:color w:val="000000"/>
          <w:lang w:eastAsia="ca-ES"/>
        </w:rPr>
        <w:t>Reial d</w:t>
      </w:r>
      <w:r w:rsidR="00F10E3F" w:rsidRPr="00093388">
        <w:rPr>
          <w:rFonts w:ascii="Arial" w:eastAsia="Arial" w:hAnsi="Arial" w:cs="Arial"/>
          <w:i/>
          <w:color w:val="000000"/>
          <w:lang w:eastAsia="ca-ES"/>
        </w:rPr>
        <w:t>ecret 887/ 2006, de 21 de juliol, pel qual s’aprova el Reglament de la Ll</w:t>
      </w:r>
      <w:r>
        <w:rPr>
          <w:rFonts w:ascii="Arial" w:eastAsia="Arial" w:hAnsi="Arial" w:cs="Arial"/>
          <w:i/>
          <w:color w:val="000000"/>
          <w:lang w:eastAsia="ca-ES"/>
        </w:rPr>
        <w:t>ei 38/2003, de 17 de novembre, general de s</w:t>
      </w:r>
      <w:r w:rsidR="00F10E3F" w:rsidRPr="00B027E1">
        <w:rPr>
          <w:rFonts w:ascii="Arial" w:eastAsia="Arial" w:hAnsi="Arial" w:cs="Arial"/>
          <w:i/>
          <w:color w:val="000000"/>
          <w:lang w:eastAsia="ca-ES"/>
        </w:rPr>
        <w:t>ubvencions.</w:t>
      </w:r>
    </w:p>
    <w:p w:rsidR="00F10E3F" w:rsidRPr="00093388" w:rsidRDefault="00F10E3F" w:rsidP="00752499">
      <w:pPr>
        <w:pStyle w:val="Pargrafdellista"/>
        <w:numPr>
          <w:ilvl w:val="0"/>
          <w:numId w:val="94"/>
        </w:numPr>
        <w:spacing w:after="120" w:line="247" w:lineRule="auto"/>
        <w:ind w:left="426" w:right="14"/>
        <w:jc w:val="both"/>
        <w:rPr>
          <w:rFonts w:ascii="Arial" w:eastAsia="Arial" w:hAnsi="Arial" w:cs="Arial"/>
          <w:i/>
          <w:color w:val="000000"/>
          <w:lang w:eastAsia="ca-ES"/>
        </w:rPr>
      </w:pPr>
      <w:r w:rsidRPr="00093388">
        <w:rPr>
          <w:rFonts w:ascii="Arial" w:eastAsia="Arial" w:hAnsi="Arial" w:cs="Arial"/>
          <w:i/>
          <w:color w:val="000000"/>
          <w:lang w:eastAsia="ca-ES"/>
        </w:rPr>
        <w:t>Decret legislatiu 2/2003, de 28 d’abril, Text refós de la llei municipal i de règim local de Catalunya.</w:t>
      </w:r>
    </w:p>
    <w:p w:rsidR="00F10E3F" w:rsidRPr="00093388" w:rsidRDefault="00F10E3F" w:rsidP="00752499">
      <w:pPr>
        <w:pStyle w:val="Pargrafdellista"/>
        <w:numPr>
          <w:ilvl w:val="0"/>
          <w:numId w:val="94"/>
        </w:numPr>
        <w:spacing w:after="120" w:line="247" w:lineRule="auto"/>
        <w:ind w:left="426" w:right="14"/>
        <w:jc w:val="both"/>
        <w:rPr>
          <w:rFonts w:ascii="Arial" w:eastAsia="Arial" w:hAnsi="Arial" w:cs="Arial"/>
          <w:i/>
          <w:color w:val="000000"/>
          <w:lang w:eastAsia="ca-ES"/>
        </w:rPr>
      </w:pPr>
      <w:r w:rsidRPr="00093388">
        <w:rPr>
          <w:rFonts w:ascii="Arial" w:eastAsia="Arial" w:hAnsi="Arial" w:cs="Arial"/>
          <w:i/>
          <w:color w:val="000000"/>
          <w:lang w:eastAsia="ca-ES"/>
        </w:rPr>
        <w:t xml:space="preserve">Llei 39/2015, de d’1 d’octubre, del procediment administratiu comú de les administracions públiques. </w:t>
      </w:r>
    </w:p>
    <w:p w:rsidR="00F10E3F" w:rsidRPr="00093388" w:rsidRDefault="00F10E3F" w:rsidP="00752499">
      <w:pPr>
        <w:pStyle w:val="Pargrafdellista"/>
        <w:numPr>
          <w:ilvl w:val="0"/>
          <w:numId w:val="94"/>
        </w:numPr>
        <w:spacing w:after="120" w:line="247" w:lineRule="auto"/>
        <w:ind w:left="426" w:right="14"/>
        <w:jc w:val="both"/>
        <w:rPr>
          <w:rFonts w:ascii="Arial" w:eastAsia="Arial" w:hAnsi="Arial" w:cs="Arial"/>
          <w:i/>
          <w:color w:val="000000"/>
          <w:lang w:eastAsia="ca-ES"/>
        </w:rPr>
      </w:pPr>
      <w:r w:rsidRPr="00093388">
        <w:rPr>
          <w:rFonts w:ascii="Arial" w:eastAsia="Arial" w:hAnsi="Arial" w:cs="Arial"/>
          <w:i/>
          <w:color w:val="000000"/>
          <w:lang w:eastAsia="ca-ES"/>
        </w:rPr>
        <w:t xml:space="preserve">Normativa vigent en matèria de protecció de dades personals. </w:t>
      </w:r>
    </w:p>
    <w:p w:rsidR="006F5DAE" w:rsidRPr="00093388" w:rsidRDefault="00F10E3F" w:rsidP="00752499">
      <w:pPr>
        <w:pStyle w:val="Pargrafdellista"/>
        <w:numPr>
          <w:ilvl w:val="0"/>
          <w:numId w:val="94"/>
        </w:numPr>
        <w:spacing w:after="120" w:line="247" w:lineRule="auto"/>
        <w:ind w:left="426" w:right="14"/>
        <w:jc w:val="both"/>
        <w:rPr>
          <w:rFonts w:ascii="Arial" w:eastAsia="Arial" w:hAnsi="Arial" w:cs="Arial"/>
          <w:i/>
          <w:color w:val="000000"/>
          <w:lang w:eastAsia="ca-ES"/>
        </w:rPr>
      </w:pPr>
      <w:r w:rsidRPr="00093388">
        <w:rPr>
          <w:rFonts w:ascii="Arial" w:eastAsia="Arial" w:hAnsi="Arial" w:cs="Arial"/>
          <w:i/>
          <w:color w:val="000000"/>
          <w:lang w:eastAsia="ca-ES"/>
        </w:rPr>
        <w:t>Normativa fiscal aplicable en el moment d’inici de cada convocatòria.</w:t>
      </w:r>
    </w:p>
    <w:p w:rsidR="00F10E3F" w:rsidRPr="00093388" w:rsidRDefault="00F10E3F" w:rsidP="006F5DAE">
      <w:pPr>
        <w:pStyle w:val="Pargrafdellista"/>
        <w:spacing w:after="120" w:line="247" w:lineRule="auto"/>
        <w:ind w:left="426" w:right="14"/>
        <w:jc w:val="both"/>
        <w:rPr>
          <w:rFonts w:ascii="Arial" w:eastAsia="Arial" w:hAnsi="Arial" w:cs="Arial"/>
          <w:i/>
          <w:color w:val="000000"/>
          <w:lang w:eastAsia="ca-ES"/>
        </w:rPr>
      </w:pPr>
      <w:r w:rsidRPr="00093388">
        <w:rPr>
          <w:rFonts w:ascii="Arial" w:eastAsia="Arial" w:hAnsi="Arial" w:cs="Arial"/>
          <w:i/>
          <w:color w:val="000000"/>
          <w:lang w:eastAsia="ca-ES"/>
        </w:rPr>
        <w:t xml:space="preserve"> </w:t>
      </w:r>
    </w:p>
    <w:p w:rsidR="00F10E3F" w:rsidRPr="00093388" w:rsidRDefault="00F10E3F" w:rsidP="00F10E3F">
      <w:pPr>
        <w:spacing w:line="247" w:lineRule="auto"/>
        <w:ind w:left="-5" w:right="14" w:hanging="10"/>
        <w:jc w:val="both"/>
        <w:rPr>
          <w:rFonts w:ascii="Arial" w:eastAsia="Arial" w:hAnsi="Arial" w:cs="Arial"/>
          <w:i/>
          <w:color w:val="000000"/>
          <w:lang w:eastAsia="ca-ES"/>
        </w:rPr>
      </w:pPr>
      <w:r w:rsidRPr="00093388">
        <w:rPr>
          <w:rFonts w:ascii="Arial" w:eastAsia="Arial" w:hAnsi="Arial" w:cs="Arial"/>
          <w:i/>
          <w:color w:val="000000"/>
          <w:lang w:eastAsia="ca-ES"/>
        </w:rPr>
        <w:t>Pe</w:t>
      </w:r>
      <w:r w:rsidR="00CF3D45" w:rsidRPr="00093388">
        <w:rPr>
          <w:rFonts w:ascii="Arial" w:eastAsia="Arial" w:hAnsi="Arial" w:cs="Arial"/>
          <w:i/>
          <w:color w:val="000000"/>
          <w:lang w:eastAsia="ca-ES"/>
        </w:rPr>
        <w:t>r tot això exposat,</w:t>
      </w:r>
      <w:r w:rsidRPr="00093388">
        <w:rPr>
          <w:rFonts w:ascii="Arial" w:eastAsia="Arial" w:hAnsi="Arial" w:cs="Arial"/>
          <w:i/>
          <w:color w:val="000000"/>
          <w:lang w:eastAsia="ca-ES"/>
        </w:rPr>
        <w:t xml:space="preserve"> la Junta de Govern Local </w:t>
      </w:r>
      <w:r w:rsidR="00CF3D45" w:rsidRPr="00093388">
        <w:rPr>
          <w:rFonts w:ascii="Arial" w:eastAsia="Arial" w:hAnsi="Arial" w:cs="Arial"/>
          <w:i/>
          <w:color w:val="000000"/>
          <w:lang w:eastAsia="ca-ES"/>
        </w:rPr>
        <w:t xml:space="preserve">aprova </w:t>
      </w:r>
      <w:r w:rsidRPr="00093388">
        <w:rPr>
          <w:rFonts w:ascii="Arial" w:eastAsia="Arial" w:hAnsi="Arial" w:cs="Arial"/>
          <w:i/>
          <w:color w:val="000000"/>
          <w:lang w:eastAsia="ca-ES"/>
        </w:rPr>
        <w:t xml:space="preserve">el següent </w:t>
      </w:r>
    </w:p>
    <w:p w:rsidR="00CF3D45" w:rsidRPr="00093388" w:rsidRDefault="00CF3D45" w:rsidP="00F10E3F">
      <w:pPr>
        <w:spacing w:line="247" w:lineRule="auto"/>
        <w:ind w:left="-5" w:right="14" w:hanging="10"/>
        <w:jc w:val="both"/>
        <w:rPr>
          <w:rFonts w:ascii="Arial" w:eastAsia="Arial" w:hAnsi="Arial" w:cs="Arial"/>
          <w:i/>
          <w:color w:val="000000"/>
          <w:lang w:eastAsia="ca-ES"/>
        </w:rPr>
      </w:pPr>
    </w:p>
    <w:p w:rsidR="00F10E3F" w:rsidRPr="00093388" w:rsidRDefault="00F10E3F" w:rsidP="00F10E3F">
      <w:pPr>
        <w:keepNext/>
        <w:keepLines/>
        <w:spacing w:line="259" w:lineRule="auto"/>
        <w:ind w:right="29"/>
        <w:jc w:val="center"/>
        <w:outlineLvl w:val="0"/>
        <w:rPr>
          <w:rFonts w:ascii="Arial" w:eastAsia="Arial" w:hAnsi="Arial" w:cs="Arial"/>
          <w:b/>
          <w:i/>
          <w:color w:val="000000"/>
          <w:lang w:eastAsia="ca-ES"/>
        </w:rPr>
      </w:pPr>
      <w:r w:rsidRPr="00093388">
        <w:rPr>
          <w:rFonts w:ascii="Arial" w:eastAsia="Arial" w:hAnsi="Arial" w:cs="Arial"/>
          <w:b/>
          <w:i/>
          <w:color w:val="000000"/>
          <w:lang w:eastAsia="ca-ES"/>
        </w:rPr>
        <w:t>ACORD</w:t>
      </w:r>
    </w:p>
    <w:p w:rsidR="00CF3D45" w:rsidRPr="00093388" w:rsidRDefault="00CF3D45" w:rsidP="00F10E3F">
      <w:pPr>
        <w:keepNext/>
        <w:keepLines/>
        <w:spacing w:line="259" w:lineRule="auto"/>
        <w:ind w:right="29"/>
        <w:jc w:val="center"/>
        <w:outlineLvl w:val="0"/>
        <w:rPr>
          <w:rFonts w:ascii="Arial" w:eastAsia="Arial" w:hAnsi="Arial" w:cs="Arial"/>
          <w:b/>
          <w:i/>
          <w:color w:val="000000"/>
          <w:sz w:val="20"/>
          <w:lang w:eastAsia="ca-ES"/>
        </w:rPr>
      </w:pPr>
    </w:p>
    <w:p w:rsidR="00F10E3F" w:rsidRPr="00093388" w:rsidRDefault="00F10E3F" w:rsidP="00F10E3F">
      <w:pPr>
        <w:spacing w:line="250" w:lineRule="auto"/>
        <w:ind w:left="-5" w:right="14" w:hanging="10"/>
        <w:jc w:val="both"/>
        <w:rPr>
          <w:rFonts w:ascii="Arial" w:eastAsia="Arial" w:hAnsi="Arial" w:cs="Arial"/>
          <w:i/>
          <w:color w:val="000000"/>
          <w:lang w:eastAsia="ca-ES"/>
        </w:rPr>
      </w:pPr>
      <w:r w:rsidRPr="00093388">
        <w:rPr>
          <w:rFonts w:ascii="Arial" w:eastAsia="Arial" w:hAnsi="Arial" w:cs="Arial"/>
          <w:b/>
          <w:i/>
          <w:color w:val="000000"/>
          <w:lang w:eastAsia="ca-ES"/>
        </w:rPr>
        <w:t xml:space="preserve">PRIMER. </w:t>
      </w:r>
      <w:r w:rsidRPr="00093388">
        <w:rPr>
          <w:rFonts w:ascii="Arial" w:eastAsia="Arial" w:hAnsi="Arial" w:cs="Arial"/>
          <w:i/>
          <w:color w:val="000000"/>
          <w:lang w:eastAsia="ca-ES"/>
        </w:rPr>
        <w:t xml:space="preserve">Aprovar com a mesura d’urgència les </w:t>
      </w:r>
      <w:r w:rsidRPr="00093388">
        <w:rPr>
          <w:rFonts w:ascii="Arial" w:eastAsia="Arial" w:hAnsi="Arial" w:cs="Arial"/>
          <w:b/>
          <w:i/>
          <w:color w:val="000000"/>
          <w:lang w:eastAsia="ca-ES"/>
        </w:rPr>
        <w:t>Bases reguladores de les prestacions extraordinàries d’habitatge per fer front a les despeses de lloguer de l’habitatge dels mesos d’abril i maig de 2020 del municipi de Vilanova i la Geltrú</w:t>
      </w:r>
      <w:r w:rsidRPr="00093388">
        <w:rPr>
          <w:rFonts w:ascii="Arial" w:eastAsia="Arial" w:hAnsi="Arial" w:cs="Arial"/>
          <w:i/>
          <w:color w:val="000000"/>
          <w:lang w:eastAsia="ca-ES"/>
        </w:rPr>
        <w:t xml:space="preserve">, segons </w:t>
      </w:r>
      <w:r w:rsidR="00B027E1">
        <w:rPr>
          <w:rFonts w:ascii="Arial" w:eastAsia="Arial" w:hAnsi="Arial" w:cs="Arial"/>
          <w:i/>
          <w:color w:val="000000"/>
          <w:lang w:eastAsia="ca-ES"/>
        </w:rPr>
        <w:t xml:space="preserve">el </w:t>
      </w:r>
      <w:r w:rsidRPr="00093388">
        <w:rPr>
          <w:rFonts w:ascii="Arial" w:eastAsia="Arial" w:hAnsi="Arial" w:cs="Arial"/>
          <w:i/>
          <w:color w:val="000000"/>
          <w:lang w:eastAsia="ca-ES"/>
        </w:rPr>
        <w:t>text que s’adjunta com annex al present acord.</w:t>
      </w:r>
    </w:p>
    <w:p w:rsidR="00CF3D45" w:rsidRPr="00B027E1" w:rsidRDefault="00CF3D45" w:rsidP="00F10E3F">
      <w:pPr>
        <w:spacing w:line="250" w:lineRule="auto"/>
        <w:ind w:left="-5" w:right="14" w:hanging="10"/>
        <w:jc w:val="both"/>
        <w:rPr>
          <w:rFonts w:ascii="Arial" w:eastAsia="Arial" w:hAnsi="Arial" w:cs="Arial"/>
          <w:b/>
          <w:i/>
          <w:color w:val="FF0000"/>
          <w:lang w:eastAsia="ca-ES"/>
        </w:rPr>
      </w:pPr>
    </w:p>
    <w:p w:rsidR="00F10E3F" w:rsidRPr="00093388" w:rsidRDefault="00F10E3F" w:rsidP="00F10E3F">
      <w:pPr>
        <w:spacing w:line="247" w:lineRule="auto"/>
        <w:ind w:left="-5" w:right="14" w:hanging="10"/>
        <w:jc w:val="both"/>
        <w:rPr>
          <w:rFonts w:ascii="Arial" w:eastAsia="Arial" w:hAnsi="Arial" w:cs="Arial"/>
          <w:i/>
          <w:color w:val="000000"/>
          <w:lang w:eastAsia="ca-ES"/>
        </w:rPr>
      </w:pPr>
      <w:r w:rsidRPr="00093388">
        <w:rPr>
          <w:rFonts w:ascii="Arial" w:eastAsia="Arial" w:hAnsi="Arial" w:cs="Arial"/>
          <w:b/>
          <w:i/>
          <w:color w:val="000000"/>
          <w:lang w:eastAsia="ca-ES"/>
        </w:rPr>
        <w:t>SEGON.</w:t>
      </w:r>
      <w:r w:rsidRPr="00093388">
        <w:rPr>
          <w:rFonts w:ascii="Arial" w:eastAsia="Arial" w:hAnsi="Arial" w:cs="Arial"/>
          <w:i/>
          <w:color w:val="000000"/>
          <w:lang w:eastAsia="ca-ES"/>
        </w:rPr>
        <w:t xml:space="preserve">  Determinar que l’atorgament d’aquestes prestacions es faran amb càrrec a la partida 43.2316.48002-Programa d</w:t>
      </w:r>
      <w:r w:rsidR="00CF3D45" w:rsidRPr="00093388">
        <w:rPr>
          <w:rFonts w:ascii="Arial" w:eastAsia="Arial" w:hAnsi="Arial" w:cs="Arial"/>
          <w:i/>
          <w:color w:val="000000"/>
          <w:lang w:eastAsia="ca-ES"/>
        </w:rPr>
        <w:t>e Lloguer d’emergència social.</w:t>
      </w:r>
    </w:p>
    <w:p w:rsidR="00CF3D45" w:rsidRPr="00093388" w:rsidRDefault="00CF3D45" w:rsidP="00F10E3F">
      <w:pPr>
        <w:spacing w:line="247" w:lineRule="auto"/>
        <w:ind w:left="-5" w:right="14" w:hanging="10"/>
        <w:jc w:val="both"/>
        <w:rPr>
          <w:rFonts w:ascii="Arial" w:eastAsia="Arial" w:hAnsi="Arial" w:cs="Arial"/>
          <w:i/>
          <w:color w:val="000000"/>
          <w:lang w:eastAsia="ca-ES"/>
        </w:rPr>
      </w:pPr>
    </w:p>
    <w:p w:rsidR="00F10E3F" w:rsidRPr="00093388" w:rsidRDefault="00F10E3F" w:rsidP="00F10E3F">
      <w:pPr>
        <w:spacing w:line="247" w:lineRule="auto"/>
        <w:ind w:left="-5" w:right="14" w:hanging="10"/>
        <w:jc w:val="both"/>
        <w:rPr>
          <w:rFonts w:ascii="Arial" w:eastAsia="Arial" w:hAnsi="Arial" w:cs="Arial"/>
          <w:i/>
          <w:color w:val="000000"/>
          <w:lang w:eastAsia="ca-ES"/>
        </w:rPr>
      </w:pPr>
      <w:r w:rsidRPr="00093388">
        <w:rPr>
          <w:rFonts w:ascii="Arial" w:eastAsia="Arial" w:hAnsi="Arial" w:cs="Arial"/>
          <w:b/>
          <w:i/>
          <w:color w:val="000000"/>
          <w:lang w:eastAsia="ca-ES"/>
        </w:rPr>
        <w:t xml:space="preserve">TERCER. </w:t>
      </w:r>
      <w:r w:rsidRPr="00093388">
        <w:rPr>
          <w:rFonts w:ascii="Arial" w:eastAsia="Arial" w:hAnsi="Arial" w:cs="Arial"/>
          <w:i/>
          <w:color w:val="000000"/>
          <w:lang w:eastAsia="ca-ES"/>
        </w:rPr>
        <w:t>Sotmetre a la ratificació o convalidació del Ple que fos escaient l’aprovació de les presents Bases reguladores en la propera sessió que es celebri.</w:t>
      </w:r>
    </w:p>
    <w:p w:rsidR="00CF3D45" w:rsidRPr="00093388" w:rsidRDefault="00CF3D45" w:rsidP="00F10E3F">
      <w:pPr>
        <w:spacing w:line="247" w:lineRule="auto"/>
        <w:ind w:left="-5" w:right="14" w:hanging="10"/>
        <w:jc w:val="both"/>
        <w:rPr>
          <w:rFonts w:ascii="Arial" w:eastAsia="Arial" w:hAnsi="Arial" w:cs="Arial"/>
          <w:i/>
          <w:color w:val="000000"/>
          <w:lang w:eastAsia="ca-ES"/>
        </w:rPr>
      </w:pPr>
    </w:p>
    <w:p w:rsidR="00F10E3F" w:rsidRPr="00093388" w:rsidRDefault="00F10E3F" w:rsidP="00C471FD">
      <w:pPr>
        <w:spacing w:after="120" w:line="247" w:lineRule="auto"/>
        <w:ind w:left="-5" w:right="14" w:hanging="10"/>
        <w:jc w:val="both"/>
        <w:rPr>
          <w:rFonts w:ascii="Arial" w:eastAsia="Arial" w:hAnsi="Arial" w:cs="Arial"/>
          <w:i/>
          <w:color w:val="000000"/>
          <w:lang w:eastAsia="ca-ES"/>
        </w:rPr>
      </w:pPr>
      <w:r w:rsidRPr="00093388">
        <w:rPr>
          <w:rFonts w:ascii="Arial" w:eastAsia="Arial" w:hAnsi="Arial" w:cs="Arial"/>
          <w:b/>
          <w:i/>
          <w:color w:val="000000"/>
          <w:lang w:eastAsia="ca-ES"/>
        </w:rPr>
        <w:t>QUART.</w:t>
      </w:r>
      <w:r w:rsidRPr="00093388">
        <w:rPr>
          <w:rFonts w:ascii="Arial" w:eastAsia="Arial" w:hAnsi="Arial" w:cs="Arial"/>
          <w:i/>
          <w:color w:val="000000"/>
          <w:lang w:eastAsia="ca-ES"/>
        </w:rPr>
        <w:t xml:space="preserve"> Sotmetre a informació pública el present expedient i el text de les Bases pel termini de DEU (10) DIES HÀBILS, en aplicació dels articles</w:t>
      </w:r>
      <w:r w:rsidR="00C471FD">
        <w:rPr>
          <w:rFonts w:ascii="Arial" w:eastAsia="Arial" w:hAnsi="Arial" w:cs="Arial"/>
          <w:i/>
          <w:color w:val="000000"/>
          <w:lang w:eastAsia="ca-ES"/>
        </w:rPr>
        <w:t xml:space="preserve"> 33 i 83 de la Llei 39/2015, </w:t>
      </w:r>
      <w:r w:rsidRPr="00093388">
        <w:rPr>
          <w:rFonts w:ascii="Arial" w:eastAsia="Arial" w:hAnsi="Arial" w:cs="Arial"/>
          <w:i/>
          <w:color w:val="000000"/>
          <w:lang w:eastAsia="ca-ES"/>
        </w:rPr>
        <w:t>d’1 d’octubre, del procediment administratiu comú de les administracions públiques,  a fi que s’hi puguin presentar al·legacions, reclamacions o suggeriments, mitjançant la obligatòria publicació dels anuncis corresponents al Butlletí Oficial de la Província de Barcelona i a la Base de Datos Nacional de Subvenc</w:t>
      </w:r>
      <w:r w:rsidR="00C471FD">
        <w:rPr>
          <w:rFonts w:ascii="Arial" w:eastAsia="Arial" w:hAnsi="Arial" w:cs="Arial"/>
          <w:i/>
          <w:color w:val="000000"/>
          <w:lang w:eastAsia="ca-ES"/>
        </w:rPr>
        <w:t>iones, en</w:t>
      </w:r>
      <w:r w:rsidRPr="00093388">
        <w:rPr>
          <w:rFonts w:ascii="Arial" w:eastAsia="Arial" w:hAnsi="Arial" w:cs="Arial"/>
          <w:i/>
          <w:color w:val="000000"/>
          <w:lang w:eastAsia="ca-ES"/>
        </w:rPr>
        <w:t xml:space="preserve"> un dels mitjans de c</w:t>
      </w:r>
      <w:r w:rsidR="00C471FD">
        <w:rPr>
          <w:rFonts w:ascii="Arial" w:eastAsia="Arial" w:hAnsi="Arial" w:cs="Arial"/>
          <w:i/>
          <w:color w:val="000000"/>
          <w:lang w:eastAsia="ca-ES"/>
        </w:rPr>
        <w:t>omunicació escrita diària i a</w:t>
      </w:r>
      <w:r w:rsidRPr="00093388">
        <w:rPr>
          <w:rFonts w:ascii="Arial" w:eastAsia="Arial" w:hAnsi="Arial" w:cs="Arial"/>
          <w:i/>
          <w:color w:val="000000"/>
          <w:lang w:eastAsia="ca-ES"/>
        </w:rPr>
        <w:t>l tauler d’anuncis de la Corporació en el web municipal.</w:t>
      </w:r>
    </w:p>
    <w:p w:rsidR="00F10E3F" w:rsidRPr="00093388" w:rsidRDefault="00F10E3F" w:rsidP="00C471FD">
      <w:pPr>
        <w:spacing w:after="120" w:line="247" w:lineRule="auto"/>
        <w:ind w:left="-5" w:right="14" w:hanging="10"/>
        <w:jc w:val="both"/>
        <w:rPr>
          <w:rFonts w:ascii="Arial" w:eastAsia="Arial" w:hAnsi="Arial" w:cs="Arial"/>
          <w:i/>
          <w:color w:val="000000"/>
          <w:lang w:eastAsia="ca-ES"/>
        </w:rPr>
      </w:pPr>
      <w:r w:rsidRPr="00093388">
        <w:rPr>
          <w:rFonts w:ascii="Arial" w:eastAsia="Arial" w:hAnsi="Arial" w:cs="Arial"/>
          <w:i/>
          <w:color w:val="000000"/>
          <w:lang w:eastAsia="ca-ES"/>
        </w:rPr>
        <w:t>Donat el caràcter d’urgència i excepcionalitat, el termini d’informació pública començarà a comptar des de l’endemà de la primera publicació en els butlletins oficials abans esmentats, atès que, en aplicació del Decret d’alcaldia núm. 1531</w:t>
      </w:r>
      <w:r w:rsidR="00C471FD">
        <w:rPr>
          <w:rFonts w:ascii="Arial" w:eastAsia="Arial" w:hAnsi="Arial" w:cs="Arial"/>
          <w:i/>
          <w:color w:val="000000"/>
          <w:lang w:eastAsia="ca-ES"/>
        </w:rPr>
        <w:t>,</w:t>
      </w:r>
      <w:r w:rsidRPr="00093388">
        <w:rPr>
          <w:rFonts w:ascii="Arial" w:eastAsia="Arial" w:hAnsi="Arial" w:cs="Arial"/>
          <w:i/>
          <w:color w:val="000000"/>
          <w:lang w:eastAsia="ca-ES"/>
        </w:rPr>
        <w:t xml:space="preserve"> de data 6 de maig de 2020, poden ser aprovades i </w:t>
      </w:r>
      <w:r w:rsidR="00C471FD">
        <w:rPr>
          <w:rFonts w:ascii="Arial" w:eastAsia="Arial" w:hAnsi="Arial" w:cs="Arial"/>
          <w:i/>
          <w:color w:val="000000"/>
          <w:lang w:eastAsia="ca-ES"/>
        </w:rPr>
        <w:t xml:space="preserve">publicades </w:t>
      </w:r>
      <w:r w:rsidRPr="00093388">
        <w:rPr>
          <w:rFonts w:ascii="Arial" w:eastAsia="Arial" w:hAnsi="Arial" w:cs="Arial"/>
          <w:i/>
          <w:color w:val="000000"/>
          <w:lang w:eastAsia="ca-ES"/>
        </w:rPr>
        <w:t>convocatòries de subvencions o aj</w:t>
      </w:r>
      <w:r w:rsidR="00C471FD">
        <w:rPr>
          <w:rFonts w:ascii="Arial" w:eastAsia="Arial" w:hAnsi="Arial" w:cs="Arial"/>
          <w:i/>
          <w:color w:val="000000"/>
          <w:lang w:eastAsia="ca-ES"/>
        </w:rPr>
        <w:t>uts quan sigui necessari per</w:t>
      </w:r>
      <w:r w:rsidRPr="00093388">
        <w:rPr>
          <w:rFonts w:ascii="Arial" w:eastAsia="Arial" w:hAnsi="Arial" w:cs="Arial"/>
          <w:i/>
          <w:color w:val="000000"/>
          <w:lang w:eastAsia="ca-ES"/>
        </w:rPr>
        <w:t xml:space="preserve"> evitar greus perjudicis als drets i interessos de les persones interessades; sigui indispensable per a la protecció de l'interès general, el funcionament dels serveis bàsics o que vinguin referits a situacions estretament </w:t>
      </w:r>
      <w:r w:rsidRPr="00093388">
        <w:rPr>
          <w:rFonts w:ascii="Arial" w:eastAsia="Arial" w:hAnsi="Arial" w:cs="Arial"/>
          <w:i/>
          <w:color w:val="000000"/>
          <w:lang w:eastAsia="ca-ES"/>
        </w:rPr>
        <w:lastRenderedPageBreak/>
        <w:t>vinculades als fets justificatius de l’estat d’alarma, i s’entendrà que els terminis afectats per aquestes convocatòries no queden suspesos.</w:t>
      </w:r>
    </w:p>
    <w:p w:rsidR="00F10E3F" w:rsidRPr="00093388" w:rsidRDefault="00F10E3F" w:rsidP="00F10E3F">
      <w:pPr>
        <w:spacing w:line="247" w:lineRule="auto"/>
        <w:ind w:left="-5" w:right="14" w:hanging="10"/>
        <w:jc w:val="both"/>
        <w:rPr>
          <w:rFonts w:ascii="Arial" w:eastAsia="Arial" w:hAnsi="Arial" w:cs="Arial"/>
          <w:i/>
          <w:color w:val="000000"/>
          <w:lang w:eastAsia="ca-ES"/>
        </w:rPr>
      </w:pPr>
      <w:r w:rsidRPr="00093388">
        <w:rPr>
          <w:rFonts w:ascii="Arial" w:eastAsia="Arial" w:hAnsi="Arial" w:cs="Arial"/>
          <w:i/>
          <w:color w:val="000000"/>
          <w:lang w:eastAsia="ca-ES"/>
        </w:rPr>
        <w:t>L’expedient restarà a disposició de qualsevol persona interessada a l’Oficina Local d’Habitatge</w:t>
      </w:r>
      <w:r w:rsidR="00415EAB">
        <w:rPr>
          <w:rFonts w:ascii="Arial" w:eastAsia="Arial" w:hAnsi="Arial" w:cs="Arial"/>
          <w:i/>
          <w:color w:val="000000"/>
          <w:lang w:eastAsia="ca-ES"/>
        </w:rPr>
        <w:t>,</w:t>
      </w:r>
      <w:r w:rsidRPr="00093388">
        <w:rPr>
          <w:rFonts w:ascii="Arial" w:eastAsia="Arial" w:hAnsi="Arial" w:cs="Arial"/>
          <w:i/>
          <w:color w:val="000000"/>
          <w:lang w:eastAsia="ca-ES"/>
        </w:rPr>
        <w:t xml:space="preserve"> ubicada a Pl. de la Vila, núm. 8</w:t>
      </w:r>
      <w:r w:rsidR="00415EAB">
        <w:rPr>
          <w:rFonts w:ascii="Arial" w:eastAsia="Arial" w:hAnsi="Arial" w:cs="Arial"/>
          <w:i/>
          <w:color w:val="000000"/>
          <w:lang w:eastAsia="ca-ES"/>
        </w:rPr>
        <w:t>,</w:t>
      </w:r>
      <w:r w:rsidRPr="00093388">
        <w:rPr>
          <w:rFonts w:ascii="Arial" w:eastAsia="Arial" w:hAnsi="Arial" w:cs="Arial"/>
          <w:i/>
          <w:color w:val="000000"/>
          <w:lang w:eastAsia="ca-ES"/>
        </w:rPr>
        <w:t xml:space="preserve"> de Vilanova i la Geltrú (Barcelona) i podrà ser remès de forma telemàtica a les persones que així ho sol·licitin.</w:t>
      </w:r>
    </w:p>
    <w:p w:rsidR="00CF3D45" w:rsidRPr="00093388" w:rsidRDefault="00CF3D45" w:rsidP="00F10E3F">
      <w:pPr>
        <w:spacing w:line="247" w:lineRule="auto"/>
        <w:ind w:left="-5" w:right="14" w:hanging="10"/>
        <w:jc w:val="both"/>
        <w:rPr>
          <w:rFonts w:ascii="Arial" w:eastAsia="Arial" w:hAnsi="Arial" w:cs="Arial"/>
          <w:i/>
          <w:color w:val="000000"/>
          <w:lang w:eastAsia="ca-ES"/>
        </w:rPr>
      </w:pPr>
    </w:p>
    <w:p w:rsidR="00F10E3F" w:rsidRPr="00093388" w:rsidRDefault="00F10E3F" w:rsidP="00F10E3F">
      <w:pPr>
        <w:spacing w:line="247" w:lineRule="auto"/>
        <w:ind w:left="-5" w:right="14" w:hanging="10"/>
        <w:jc w:val="both"/>
        <w:rPr>
          <w:rFonts w:ascii="Arial" w:eastAsia="Arial" w:hAnsi="Arial" w:cs="Arial"/>
          <w:i/>
          <w:color w:val="000000"/>
          <w:lang w:eastAsia="ca-ES"/>
        </w:rPr>
      </w:pPr>
      <w:r w:rsidRPr="00093388">
        <w:rPr>
          <w:rFonts w:ascii="Arial" w:eastAsia="Arial" w:hAnsi="Arial" w:cs="Arial"/>
          <w:b/>
          <w:i/>
          <w:color w:val="000000"/>
          <w:lang w:eastAsia="ca-ES"/>
        </w:rPr>
        <w:t xml:space="preserve">CINQUÈ. </w:t>
      </w:r>
      <w:r w:rsidRPr="00093388">
        <w:rPr>
          <w:rFonts w:ascii="Arial" w:eastAsia="Arial" w:hAnsi="Arial" w:cs="Arial"/>
          <w:i/>
          <w:color w:val="000000"/>
          <w:lang w:eastAsia="ca-ES"/>
        </w:rPr>
        <w:t>Disposar que si no es formula cap al·legació, reclamació o suggeriment durant el termini d’informació pública, les Bases reguladores que ara s’aproven inicialment, un cop es ratifiquin pel Ple municipal, es consideraran aprovades definitivament sense nec</w:t>
      </w:r>
      <w:r w:rsidR="00CF3D45" w:rsidRPr="00093388">
        <w:rPr>
          <w:rFonts w:ascii="Arial" w:eastAsia="Arial" w:hAnsi="Arial" w:cs="Arial"/>
          <w:i/>
          <w:color w:val="000000"/>
          <w:lang w:eastAsia="ca-ES"/>
        </w:rPr>
        <w:t>essitat de cap tràmit ulterior.</w:t>
      </w:r>
    </w:p>
    <w:p w:rsidR="00CF3D45" w:rsidRPr="00093388" w:rsidRDefault="00CF3D45" w:rsidP="00F10E3F">
      <w:pPr>
        <w:spacing w:line="247" w:lineRule="auto"/>
        <w:ind w:left="-5" w:right="14" w:hanging="10"/>
        <w:jc w:val="both"/>
        <w:rPr>
          <w:rFonts w:ascii="Arial" w:eastAsia="Arial" w:hAnsi="Arial" w:cs="Arial"/>
          <w:i/>
          <w:color w:val="000000"/>
          <w:lang w:eastAsia="ca-ES"/>
        </w:rPr>
      </w:pPr>
    </w:p>
    <w:p w:rsidR="00F10E3F" w:rsidRPr="00093388" w:rsidRDefault="00F10E3F" w:rsidP="00CF3D45">
      <w:pPr>
        <w:spacing w:after="120" w:line="247" w:lineRule="auto"/>
        <w:ind w:left="-5" w:right="14" w:hanging="10"/>
        <w:jc w:val="both"/>
        <w:rPr>
          <w:rFonts w:ascii="Arial" w:eastAsia="Arial" w:hAnsi="Arial" w:cs="Arial"/>
          <w:i/>
          <w:color w:val="000000"/>
          <w:lang w:eastAsia="ca-ES"/>
        </w:rPr>
      </w:pPr>
      <w:r w:rsidRPr="00093388">
        <w:rPr>
          <w:rFonts w:ascii="Arial" w:eastAsia="Arial" w:hAnsi="Arial" w:cs="Arial"/>
          <w:i/>
          <w:color w:val="000000"/>
          <w:lang w:eastAsia="ca-ES"/>
        </w:rPr>
        <w:t>Un cop aprovades definitivament, les presents Bases i la convocatòria es publicaran de la forma següent:</w:t>
      </w:r>
    </w:p>
    <w:p w:rsidR="00F10E3F" w:rsidRPr="00093388" w:rsidRDefault="00F10E3F" w:rsidP="00752499">
      <w:pPr>
        <w:numPr>
          <w:ilvl w:val="0"/>
          <w:numId w:val="92"/>
        </w:numPr>
        <w:spacing w:line="247" w:lineRule="auto"/>
        <w:ind w:left="426" w:right="14" w:hanging="416"/>
        <w:jc w:val="both"/>
        <w:rPr>
          <w:rFonts w:ascii="Arial" w:eastAsia="Arial" w:hAnsi="Arial" w:cs="Arial"/>
          <w:i/>
          <w:color w:val="000000"/>
          <w:lang w:eastAsia="ca-ES"/>
        </w:rPr>
      </w:pPr>
      <w:r w:rsidRPr="00093388">
        <w:rPr>
          <w:rFonts w:ascii="Arial" w:eastAsia="Arial" w:hAnsi="Arial" w:cs="Arial"/>
          <w:i/>
          <w:color w:val="000000"/>
          <w:lang w:eastAsia="ca-ES"/>
        </w:rPr>
        <w:t>Al tauler d’Edictes i al BOP: el text dels acords plenaris adoptats, així com el text íntegre de les Bases.</w:t>
      </w:r>
    </w:p>
    <w:p w:rsidR="00F10E3F" w:rsidRPr="00093388" w:rsidRDefault="00F10E3F" w:rsidP="00752499">
      <w:pPr>
        <w:numPr>
          <w:ilvl w:val="0"/>
          <w:numId w:val="92"/>
        </w:numPr>
        <w:spacing w:line="247" w:lineRule="auto"/>
        <w:ind w:left="426" w:right="14" w:hanging="416"/>
        <w:jc w:val="both"/>
        <w:rPr>
          <w:rFonts w:ascii="Arial" w:eastAsia="Arial" w:hAnsi="Arial" w:cs="Arial"/>
          <w:i/>
          <w:color w:val="000000"/>
          <w:lang w:eastAsia="ca-ES"/>
        </w:rPr>
      </w:pPr>
      <w:r w:rsidRPr="00093388">
        <w:rPr>
          <w:rFonts w:ascii="Arial" w:eastAsia="Arial" w:hAnsi="Arial" w:cs="Arial"/>
          <w:i/>
          <w:color w:val="000000"/>
          <w:lang w:eastAsia="ca-ES"/>
        </w:rPr>
        <w:t>Al DOGC: la referència del BOP on s’hagi fet la publicació municipal anteriorment esmentada.</w:t>
      </w:r>
    </w:p>
    <w:p w:rsidR="00CF3D45" w:rsidRPr="00093388" w:rsidRDefault="00CF3D45" w:rsidP="00CF3D45">
      <w:pPr>
        <w:spacing w:line="247" w:lineRule="auto"/>
        <w:ind w:left="10" w:right="14"/>
        <w:jc w:val="both"/>
        <w:rPr>
          <w:rFonts w:ascii="Arial" w:eastAsia="Arial" w:hAnsi="Arial" w:cs="Arial"/>
          <w:i/>
          <w:color w:val="000000"/>
          <w:lang w:eastAsia="ca-ES"/>
        </w:rPr>
      </w:pPr>
    </w:p>
    <w:p w:rsidR="00F10E3F" w:rsidRPr="00093388" w:rsidRDefault="00F10E3F" w:rsidP="00CF3D45">
      <w:pPr>
        <w:spacing w:after="120" w:line="250" w:lineRule="auto"/>
        <w:ind w:left="-5" w:right="14" w:hanging="10"/>
        <w:jc w:val="both"/>
        <w:rPr>
          <w:rFonts w:ascii="Arial" w:eastAsia="Arial" w:hAnsi="Arial" w:cs="Arial"/>
          <w:i/>
          <w:color w:val="000000"/>
          <w:lang w:eastAsia="ca-ES"/>
        </w:rPr>
      </w:pPr>
      <w:r w:rsidRPr="00093388">
        <w:rPr>
          <w:rFonts w:ascii="Arial" w:eastAsia="Arial" w:hAnsi="Arial" w:cs="Arial"/>
          <w:b/>
          <w:i/>
          <w:color w:val="000000"/>
          <w:lang w:eastAsia="ca-ES"/>
        </w:rPr>
        <w:t>SISÈ.</w:t>
      </w:r>
      <w:r w:rsidRPr="00093388">
        <w:rPr>
          <w:rFonts w:ascii="Arial" w:eastAsia="Arial" w:hAnsi="Arial" w:cs="Arial"/>
          <w:i/>
          <w:color w:val="000000"/>
          <w:lang w:eastAsia="ca-ES"/>
        </w:rPr>
        <w:t xml:space="preserve"> </w:t>
      </w:r>
      <w:r w:rsidRPr="00093388">
        <w:rPr>
          <w:rFonts w:ascii="Arial" w:eastAsia="Arial" w:hAnsi="Arial" w:cs="Arial"/>
          <w:b/>
          <w:i/>
          <w:color w:val="000000"/>
          <w:lang w:eastAsia="ca-ES"/>
        </w:rPr>
        <w:t>Peu de recursos.</w:t>
      </w:r>
    </w:p>
    <w:p w:rsidR="00F10E3F" w:rsidRPr="0001280D" w:rsidRDefault="00F10E3F" w:rsidP="0001280D">
      <w:pPr>
        <w:spacing w:after="120" w:line="238" w:lineRule="auto"/>
        <w:jc w:val="both"/>
        <w:rPr>
          <w:rFonts w:ascii="Arial" w:eastAsia="Arial" w:hAnsi="Arial" w:cs="Arial"/>
          <w:i/>
          <w:lang w:eastAsia="ca-ES"/>
        </w:rPr>
      </w:pPr>
      <w:r w:rsidRPr="0001280D">
        <w:rPr>
          <w:rFonts w:ascii="Arial" w:eastAsia="Times New Roman" w:hAnsi="Arial" w:cs="Arial"/>
          <w:i/>
          <w:lang w:eastAsia="ca-ES"/>
        </w:rPr>
        <w:t>Contra aquest acte administratiu de tràmit no qualificat, no procedeix la interposició de cap tipus de recurs.</w:t>
      </w:r>
    </w:p>
    <w:p w:rsidR="0001280D" w:rsidRPr="0001280D" w:rsidRDefault="0001280D" w:rsidP="0001280D">
      <w:pPr>
        <w:autoSpaceDE w:val="0"/>
        <w:autoSpaceDN w:val="0"/>
        <w:adjustRightInd w:val="0"/>
        <w:spacing w:after="120"/>
        <w:jc w:val="both"/>
        <w:rPr>
          <w:rFonts w:ascii="Arial" w:eastAsia="Times New Roman" w:hAnsi="Arial" w:cs="Arial"/>
          <w:i/>
          <w:lang w:eastAsia="ca-ES"/>
        </w:rPr>
      </w:pPr>
      <w:r w:rsidRPr="0001280D">
        <w:rPr>
          <w:rFonts w:ascii="Arial" w:eastAsia="Times New Roman" w:hAnsi="Arial" w:cs="Arial"/>
          <w:i/>
          <w:lang w:eastAsia="ca-ES"/>
        </w:rPr>
        <w:t>D’acord amb el que disposa el Reial decret 463/2020, de 14 de març, pel qual es declara l’estat</w:t>
      </w:r>
      <w:r w:rsidR="00415EAB">
        <w:rPr>
          <w:rFonts w:ascii="Arial" w:eastAsia="Times New Roman" w:hAnsi="Arial" w:cs="Arial"/>
          <w:i/>
          <w:lang w:eastAsia="ca-ES"/>
        </w:rPr>
        <w:t xml:space="preserve"> d’alarma, modificat pel Reial d</w:t>
      </w:r>
      <w:r w:rsidRPr="0001280D">
        <w:rPr>
          <w:rFonts w:ascii="Arial" w:eastAsia="Times New Roman" w:hAnsi="Arial" w:cs="Arial"/>
          <w:i/>
          <w:lang w:eastAsia="ca-ES"/>
        </w:rPr>
        <w:t>ecret 465/2020, de 20 de març, i d’acord amb la Disposició addicional 8ª del Reial decret llei 11/2020, el còmput del termini per interposar recursos en via administrativa o per instar altres procediments d’impugnació, reclamació, conciliació, mediació i arbitratge que els substitueixi, d’acord amb allò previst a les lleis, en qualsevol procediment del que puguin derivar-se efectes desfavorables o de gravamen per a l'interessat, es computarà des del dia hàbil següent a la data de la finalització de l'estat d’alarma, amb independència del temps que hagués transcorregut des de l’actuació administrativa objecte del recurs o impugnació amb anterioritat a la declaració de l’estat d’alarma. Tot això s’entén sense perjudici de l’eficàcia i executivitat de l’acte administratiu objecte de recurs o impugnació.</w:t>
      </w:r>
    </w:p>
    <w:p w:rsidR="0001280D" w:rsidRPr="0001280D" w:rsidRDefault="0001280D" w:rsidP="0001280D">
      <w:pPr>
        <w:autoSpaceDE w:val="0"/>
        <w:autoSpaceDN w:val="0"/>
        <w:adjustRightInd w:val="0"/>
        <w:spacing w:after="120"/>
        <w:jc w:val="both"/>
        <w:rPr>
          <w:rFonts w:ascii="Arial" w:eastAsia="Times New Roman" w:hAnsi="Arial" w:cs="Arial"/>
          <w:i/>
          <w:lang w:eastAsia="ca-ES"/>
        </w:rPr>
      </w:pPr>
      <w:r w:rsidRPr="0001280D">
        <w:rPr>
          <w:rFonts w:ascii="Arial" w:eastAsia="Times New Roman" w:hAnsi="Arial" w:cs="Arial"/>
          <w:i/>
          <w:lang w:eastAsia="ca-ES"/>
        </w:rPr>
        <w:t>La interposició de recursos jurisdiccionals, d’acord amb la disposició addicional del Reial decret 463/2020, de declaració d’esta</w:t>
      </w:r>
      <w:r w:rsidR="00CF6F0B">
        <w:rPr>
          <w:rFonts w:ascii="Arial" w:eastAsia="Times New Roman" w:hAnsi="Arial" w:cs="Arial"/>
          <w:i/>
          <w:lang w:eastAsia="ca-ES"/>
        </w:rPr>
        <w:t xml:space="preserve">t d’alarma, resta suspesa per </w:t>
      </w:r>
      <w:r w:rsidRPr="0001280D">
        <w:rPr>
          <w:rFonts w:ascii="Arial" w:eastAsia="Times New Roman" w:hAnsi="Arial" w:cs="Arial"/>
          <w:i/>
          <w:lang w:eastAsia="ca-ES"/>
        </w:rPr>
        <w:t>tots els terminis processals des de la declaració d’estat d’alarma (14 de març de 2020) fins que aquest estat finalitzi.</w:t>
      </w:r>
    </w:p>
    <w:p w:rsidR="00F10E3F" w:rsidRPr="0001280D" w:rsidRDefault="00F10E3F" w:rsidP="00F10E3F">
      <w:pPr>
        <w:spacing w:line="247" w:lineRule="auto"/>
        <w:ind w:left="-5" w:right="14" w:hanging="10"/>
        <w:jc w:val="both"/>
        <w:rPr>
          <w:rFonts w:ascii="Arial" w:eastAsia="Arial" w:hAnsi="Arial" w:cs="Arial"/>
          <w:i/>
          <w:lang w:eastAsia="ca-ES"/>
        </w:rPr>
      </w:pPr>
      <w:r w:rsidRPr="0001280D">
        <w:rPr>
          <w:rFonts w:ascii="Arial" w:eastAsia="Arial" w:hAnsi="Arial" w:cs="Arial"/>
          <w:i/>
          <w:lang w:eastAsia="ca-ES"/>
        </w:rPr>
        <w:t>En relació a</w:t>
      </w:r>
      <w:r w:rsidR="00C31C13">
        <w:rPr>
          <w:rFonts w:ascii="Arial" w:eastAsia="Arial" w:hAnsi="Arial" w:cs="Arial"/>
          <w:i/>
          <w:lang w:eastAsia="ca-ES"/>
        </w:rPr>
        <w:t>mb</w:t>
      </w:r>
      <w:r w:rsidRPr="0001280D">
        <w:rPr>
          <w:rFonts w:ascii="Arial" w:eastAsia="Arial" w:hAnsi="Arial" w:cs="Arial"/>
          <w:i/>
          <w:lang w:eastAsia="ca-ES"/>
        </w:rPr>
        <w:t xml:space="preserve"> les reclamacions en l’àmbit tributari</w:t>
      </w:r>
      <w:r w:rsidR="0001280D" w:rsidRPr="0001280D">
        <w:rPr>
          <w:rFonts w:ascii="Arial" w:eastAsia="Arial" w:hAnsi="Arial" w:cs="Arial"/>
          <w:i/>
          <w:lang w:eastAsia="ca-ES"/>
        </w:rPr>
        <w:t>,</w:t>
      </w:r>
      <w:r w:rsidRPr="0001280D">
        <w:rPr>
          <w:rFonts w:ascii="Arial" w:eastAsia="Arial" w:hAnsi="Arial" w:cs="Arial"/>
          <w:i/>
          <w:lang w:eastAsia="ca-ES"/>
        </w:rPr>
        <w:t xml:space="preserve"> d’acord amb el RD 463/2020</w:t>
      </w:r>
      <w:r w:rsidR="0001280D" w:rsidRPr="0001280D">
        <w:rPr>
          <w:rFonts w:ascii="Arial" w:eastAsia="Arial" w:hAnsi="Arial" w:cs="Arial"/>
          <w:i/>
          <w:lang w:eastAsia="ca-ES"/>
        </w:rPr>
        <w:t>,</w:t>
      </w:r>
      <w:r w:rsidRPr="0001280D">
        <w:rPr>
          <w:rFonts w:ascii="Arial" w:eastAsia="Arial" w:hAnsi="Arial" w:cs="Arial"/>
          <w:i/>
          <w:lang w:eastAsia="ca-ES"/>
        </w:rPr>
        <w:t xml:space="preserve"> de 14 de març</w:t>
      </w:r>
      <w:r w:rsidR="0001280D" w:rsidRPr="0001280D">
        <w:rPr>
          <w:rFonts w:ascii="Arial" w:eastAsia="Arial" w:hAnsi="Arial" w:cs="Arial"/>
          <w:i/>
          <w:lang w:eastAsia="ca-ES"/>
        </w:rPr>
        <w:t>,</w:t>
      </w:r>
      <w:r w:rsidRPr="0001280D">
        <w:rPr>
          <w:rFonts w:ascii="Arial" w:eastAsia="Arial" w:hAnsi="Arial" w:cs="Arial"/>
          <w:i/>
          <w:lang w:eastAsia="ca-ES"/>
        </w:rPr>
        <w:t xml:space="preserve"> de declaració de l’estat d’alarma, els terminis per a presentar recurs de reposició començaran a computar a partir del 30 d’abril de 2020.</w:t>
      </w:r>
    </w:p>
    <w:p w:rsidR="00F10E3F" w:rsidRPr="00093388" w:rsidRDefault="00F10E3F" w:rsidP="00CF3D45">
      <w:pPr>
        <w:spacing w:line="259" w:lineRule="auto"/>
        <w:rPr>
          <w:rFonts w:ascii="Arial" w:eastAsia="Arial" w:hAnsi="Arial" w:cs="Arial"/>
          <w:i/>
          <w:color w:val="000000"/>
          <w:lang w:eastAsia="ca-ES"/>
        </w:rPr>
      </w:pPr>
    </w:p>
    <w:p w:rsidR="00C31C13" w:rsidRDefault="00C31C13">
      <w:pPr>
        <w:spacing w:after="160" w:line="259" w:lineRule="auto"/>
        <w:rPr>
          <w:rFonts w:ascii="Arial" w:eastAsia="Arial" w:hAnsi="Arial" w:cs="Arial"/>
          <w:b/>
          <w:i/>
          <w:color w:val="000000"/>
          <w:lang w:eastAsia="ca-ES"/>
        </w:rPr>
      </w:pPr>
      <w:r>
        <w:rPr>
          <w:rFonts w:ascii="Arial" w:eastAsia="Arial" w:hAnsi="Arial" w:cs="Arial"/>
          <w:b/>
          <w:i/>
          <w:color w:val="000000"/>
          <w:lang w:eastAsia="ca-ES"/>
        </w:rPr>
        <w:br w:type="page"/>
      </w:r>
    </w:p>
    <w:p w:rsidR="00A9173A" w:rsidRPr="00093388" w:rsidRDefault="00F10E3F" w:rsidP="00F10E3F">
      <w:pPr>
        <w:spacing w:line="247" w:lineRule="auto"/>
        <w:ind w:left="-5" w:right="14" w:hanging="10"/>
        <w:jc w:val="both"/>
        <w:rPr>
          <w:rFonts w:ascii="Arial" w:eastAsia="Arial" w:hAnsi="Arial" w:cs="Arial"/>
          <w:b/>
          <w:i/>
          <w:color w:val="000000"/>
          <w:lang w:eastAsia="ca-ES"/>
        </w:rPr>
      </w:pPr>
      <w:r w:rsidRPr="00093388">
        <w:rPr>
          <w:rFonts w:ascii="Arial" w:eastAsia="Arial" w:hAnsi="Arial" w:cs="Arial"/>
          <w:b/>
          <w:i/>
          <w:color w:val="000000"/>
          <w:lang w:eastAsia="ca-ES"/>
        </w:rPr>
        <w:lastRenderedPageBreak/>
        <w:t>ANNEX:</w:t>
      </w:r>
    </w:p>
    <w:p w:rsidR="00F10E3F" w:rsidRPr="00093388" w:rsidRDefault="00F10E3F" w:rsidP="00F10E3F">
      <w:pPr>
        <w:spacing w:line="247" w:lineRule="auto"/>
        <w:ind w:left="-5" w:right="14" w:hanging="10"/>
        <w:jc w:val="both"/>
        <w:rPr>
          <w:rFonts w:ascii="Arial" w:eastAsia="Arial" w:hAnsi="Arial" w:cs="Arial"/>
          <w:i/>
          <w:color w:val="000000"/>
          <w:lang w:eastAsia="ca-ES"/>
        </w:rPr>
      </w:pPr>
      <w:r w:rsidRPr="00093388">
        <w:rPr>
          <w:rFonts w:ascii="Arial" w:eastAsia="Arial" w:hAnsi="Arial" w:cs="Arial"/>
          <w:i/>
          <w:color w:val="000000"/>
          <w:lang w:eastAsia="ca-ES"/>
        </w:rPr>
        <w:t xml:space="preserve"> </w:t>
      </w:r>
    </w:p>
    <w:p w:rsidR="00F10E3F" w:rsidRPr="00A9173A" w:rsidRDefault="00F10E3F" w:rsidP="00A227C4">
      <w:pPr>
        <w:pBdr>
          <w:top w:val="single" w:sz="4" w:space="1" w:color="auto"/>
          <w:left w:val="single" w:sz="4" w:space="4" w:color="auto"/>
          <w:bottom w:val="single" w:sz="4" w:space="1" w:color="auto"/>
          <w:right w:val="single" w:sz="4" w:space="4" w:color="auto"/>
        </w:pBdr>
        <w:shd w:val="clear" w:color="auto" w:fill="D9D9D9" w:themeFill="background1" w:themeFillShade="D9"/>
        <w:spacing w:line="250" w:lineRule="auto"/>
        <w:ind w:left="-5" w:right="14" w:hanging="10"/>
        <w:jc w:val="both"/>
        <w:rPr>
          <w:rFonts w:ascii="Arial" w:eastAsia="Arial" w:hAnsi="Arial" w:cs="Arial"/>
          <w:color w:val="1F3864" w:themeColor="accent5" w:themeShade="80"/>
          <w:lang w:eastAsia="ca-ES"/>
        </w:rPr>
      </w:pPr>
      <w:r w:rsidRPr="00A9173A">
        <w:rPr>
          <w:rFonts w:ascii="Arial" w:eastAsia="Arial" w:hAnsi="Arial" w:cs="Arial"/>
          <w:b/>
          <w:color w:val="1F3864" w:themeColor="accent5" w:themeShade="80"/>
          <w:lang w:eastAsia="ca-ES"/>
        </w:rPr>
        <w:t>BASES REGULADORE</w:t>
      </w:r>
      <w:r w:rsidR="00A9173A" w:rsidRPr="00A9173A">
        <w:rPr>
          <w:rFonts w:ascii="Arial" w:eastAsia="Arial" w:hAnsi="Arial" w:cs="Arial"/>
          <w:b/>
          <w:color w:val="1F3864" w:themeColor="accent5" w:themeShade="80"/>
          <w:lang w:eastAsia="ca-ES"/>
        </w:rPr>
        <w:t>S DE LES PRESTACIONS EXTRAORDINÀ</w:t>
      </w:r>
      <w:r w:rsidRPr="00A9173A">
        <w:rPr>
          <w:rFonts w:ascii="Arial" w:eastAsia="Arial" w:hAnsi="Arial" w:cs="Arial"/>
          <w:b/>
          <w:color w:val="1F3864" w:themeColor="accent5" w:themeShade="80"/>
          <w:lang w:eastAsia="ca-ES"/>
        </w:rPr>
        <w:t>RIES D’HABITATGE PER FER FRONT A LES DESPESES DE LLOGUER DE L’HABITATGE DELS MESOS D’ABRIL I MAIG 2020 DEL MUNICIPI DE VILANOVA I LA GELTRÚ</w:t>
      </w:r>
    </w:p>
    <w:p w:rsidR="00A9173A" w:rsidRPr="00A9173A" w:rsidRDefault="00A9173A" w:rsidP="00F10E3F">
      <w:pPr>
        <w:spacing w:line="250" w:lineRule="auto"/>
        <w:ind w:left="-5" w:right="14" w:hanging="10"/>
        <w:jc w:val="both"/>
        <w:rPr>
          <w:rFonts w:ascii="Arial" w:eastAsia="Arial" w:hAnsi="Arial" w:cs="Arial"/>
          <w:b/>
          <w:color w:val="1F3864" w:themeColor="accent5" w:themeShade="80"/>
          <w:lang w:eastAsia="ca-ES"/>
        </w:rPr>
      </w:pPr>
    </w:p>
    <w:p w:rsidR="00F10E3F" w:rsidRDefault="00F10E3F" w:rsidP="00F10E3F">
      <w:pPr>
        <w:spacing w:line="250" w:lineRule="auto"/>
        <w:ind w:left="-5" w:right="14" w:hanging="10"/>
        <w:jc w:val="both"/>
        <w:rPr>
          <w:rFonts w:ascii="Arial" w:eastAsia="Arial" w:hAnsi="Arial" w:cs="Arial"/>
          <w:b/>
          <w:color w:val="1F3864" w:themeColor="accent5" w:themeShade="80"/>
          <w:lang w:eastAsia="ca-ES"/>
        </w:rPr>
      </w:pPr>
      <w:r w:rsidRPr="00A9173A">
        <w:rPr>
          <w:rFonts w:ascii="Arial" w:eastAsia="Arial" w:hAnsi="Arial" w:cs="Arial"/>
          <w:b/>
          <w:color w:val="1F3864" w:themeColor="accent5" w:themeShade="80"/>
          <w:lang w:eastAsia="ca-ES"/>
        </w:rPr>
        <w:t>Preàmbul</w:t>
      </w:r>
    </w:p>
    <w:p w:rsidR="000154CB" w:rsidRPr="00A9173A" w:rsidRDefault="000154CB" w:rsidP="00F10E3F">
      <w:pPr>
        <w:spacing w:line="250" w:lineRule="auto"/>
        <w:ind w:left="-5" w:right="14" w:hanging="10"/>
        <w:jc w:val="both"/>
        <w:rPr>
          <w:rFonts w:ascii="Arial" w:eastAsia="Arial" w:hAnsi="Arial" w:cs="Arial"/>
          <w:color w:val="1F3864" w:themeColor="accent5" w:themeShade="80"/>
          <w:lang w:eastAsia="ca-ES"/>
        </w:rPr>
      </w:pPr>
    </w:p>
    <w:p w:rsidR="00F10E3F" w:rsidRDefault="00F10E3F" w:rsidP="00F10E3F">
      <w:pPr>
        <w:spacing w:line="247" w:lineRule="auto"/>
        <w:ind w:left="-5" w:right="14" w:hanging="10"/>
        <w:jc w:val="both"/>
        <w:rPr>
          <w:rFonts w:ascii="Arial" w:eastAsia="Arial" w:hAnsi="Arial" w:cs="Arial"/>
          <w:color w:val="1F3864" w:themeColor="accent5" w:themeShade="80"/>
          <w:lang w:eastAsia="ca-ES"/>
        </w:rPr>
      </w:pPr>
      <w:r w:rsidRPr="00A9173A">
        <w:rPr>
          <w:rFonts w:ascii="Arial" w:eastAsia="Arial" w:hAnsi="Arial" w:cs="Arial"/>
          <w:color w:val="1F3864" w:themeColor="accent5" w:themeShade="80"/>
          <w:lang w:eastAsia="ca-ES"/>
        </w:rPr>
        <w:t>L’Ajuntament de Vilanova i la Ge</w:t>
      </w:r>
      <w:r w:rsidR="00C31C13">
        <w:rPr>
          <w:rFonts w:ascii="Arial" w:eastAsia="Arial" w:hAnsi="Arial" w:cs="Arial"/>
          <w:color w:val="1F3864" w:themeColor="accent5" w:themeShade="80"/>
          <w:lang w:eastAsia="ca-ES"/>
        </w:rPr>
        <w:t>ltrú, emparant-se en el  Reial d</w:t>
      </w:r>
      <w:r w:rsidRPr="00A9173A">
        <w:rPr>
          <w:rFonts w:ascii="Arial" w:eastAsia="Arial" w:hAnsi="Arial" w:cs="Arial"/>
          <w:color w:val="1F3864" w:themeColor="accent5" w:themeShade="80"/>
          <w:lang w:eastAsia="ca-ES"/>
        </w:rPr>
        <w:t>ecret 463/2020, de 14 de març, on es declara la situació d’estat d’alarma per a la gestió de la situació de crisi sanitària ocasionada per</w:t>
      </w:r>
      <w:r w:rsidR="00B63B4C">
        <w:rPr>
          <w:rFonts w:ascii="Arial" w:eastAsia="Arial" w:hAnsi="Arial" w:cs="Arial"/>
          <w:color w:val="1F3864" w:themeColor="accent5" w:themeShade="80"/>
          <w:lang w:eastAsia="ca-ES"/>
        </w:rPr>
        <w:t xml:space="preserve"> la COVID-</w:t>
      </w:r>
      <w:r w:rsidRPr="00A9173A">
        <w:rPr>
          <w:rFonts w:ascii="Arial" w:eastAsia="Arial" w:hAnsi="Arial" w:cs="Arial"/>
          <w:color w:val="1F3864" w:themeColor="accent5" w:themeShade="80"/>
          <w:lang w:eastAsia="ca-ES"/>
        </w:rPr>
        <w:t xml:space="preserve">19 i en el Decret llei 8/2020, de 24 de març, on s’estableixen mesures de flexibilització en matèria de subvencions i, si s’escau, d’ajuts per tal de pal·liar els efectes de la situació del crisi generada per </w:t>
      </w:r>
      <w:r w:rsidR="00B63B4C">
        <w:rPr>
          <w:rFonts w:ascii="Arial" w:eastAsia="Arial" w:hAnsi="Arial" w:cs="Arial"/>
          <w:color w:val="1F3864" w:themeColor="accent5" w:themeShade="80"/>
          <w:lang w:eastAsia="ca-ES"/>
        </w:rPr>
        <w:t>la COVID-</w:t>
      </w:r>
      <w:r w:rsidRPr="00A9173A">
        <w:rPr>
          <w:rFonts w:ascii="Arial" w:eastAsia="Arial" w:hAnsi="Arial" w:cs="Arial"/>
          <w:color w:val="1F3864" w:themeColor="accent5" w:themeShade="80"/>
          <w:lang w:eastAsia="ca-ES"/>
        </w:rPr>
        <w:t>19 ha resolt un Decret d’Alcaldia, núm. 1531 (exp. 45/2020/eSEC) en data 6 de maig de 2020 on es disposa que durant l’estat d’alarma poden ser aprovades i publicades bases reguladores de subvencions i d’ajuts d</w:t>
      </w:r>
      <w:r w:rsidR="000154CB">
        <w:rPr>
          <w:rFonts w:ascii="Arial" w:eastAsia="Arial" w:hAnsi="Arial" w:cs="Arial"/>
          <w:color w:val="1F3864" w:themeColor="accent5" w:themeShade="80"/>
          <w:lang w:eastAsia="ca-ES"/>
        </w:rPr>
        <w:t>’acord amb un seguit de normes.</w:t>
      </w:r>
    </w:p>
    <w:p w:rsidR="000154CB" w:rsidRPr="00A9173A" w:rsidRDefault="000154CB" w:rsidP="00F10E3F">
      <w:pPr>
        <w:spacing w:line="247" w:lineRule="auto"/>
        <w:ind w:left="-5" w:right="14" w:hanging="10"/>
        <w:jc w:val="both"/>
        <w:rPr>
          <w:rFonts w:ascii="Arial" w:eastAsia="Arial" w:hAnsi="Arial" w:cs="Arial"/>
          <w:color w:val="1F3864" w:themeColor="accent5" w:themeShade="80"/>
          <w:lang w:eastAsia="ca-ES"/>
        </w:rPr>
      </w:pPr>
    </w:p>
    <w:p w:rsidR="00F10E3F" w:rsidRDefault="00F10E3F" w:rsidP="00F10E3F">
      <w:pPr>
        <w:spacing w:line="247" w:lineRule="auto"/>
        <w:ind w:left="-5" w:right="14" w:hanging="10"/>
        <w:jc w:val="both"/>
        <w:rPr>
          <w:rFonts w:ascii="Arial" w:eastAsia="Arial" w:hAnsi="Arial" w:cs="Arial"/>
          <w:color w:val="1F3864" w:themeColor="accent5" w:themeShade="80"/>
          <w:lang w:eastAsia="ca-ES"/>
        </w:rPr>
      </w:pPr>
      <w:r w:rsidRPr="00A9173A">
        <w:rPr>
          <w:rFonts w:ascii="Arial" w:eastAsia="Arial" w:hAnsi="Arial" w:cs="Arial"/>
          <w:color w:val="1F3864" w:themeColor="accent5" w:themeShade="80"/>
          <w:lang w:eastAsia="ca-ES"/>
        </w:rPr>
        <w:t>Les presents Bases Reguladores de les prestacions extraordinàries d’Habitatge per fer front a les despeses de lloguer de l’Habitatge dels mesos d’abril i maig 2020 són, tal com mana el decret, ajuts necessaris per evitar greus perjudicis i interessos de les persones i tracten d’una situació estretament vinculada als efectes de l’estat d’alarma, en aquest cas, la pèrdua d’ingressos econòmics i la consegüent falta de liquiditat per fer front al lloguer de l’habitatg</w:t>
      </w:r>
      <w:r w:rsidR="000154CB">
        <w:rPr>
          <w:rFonts w:ascii="Arial" w:eastAsia="Arial" w:hAnsi="Arial" w:cs="Arial"/>
          <w:color w:val="1F3864" w:themeColor="accent5" w:themeShade="80"/>
          <w:lang w:eastAsia="ca-ES"/>
        </w:rPr>
        <w:t>e habitual.</w:t>
      </w:r>
    </w:p>
    <w:p w:rsidR="000154CB" w:rsidRPr="00A9173A" w:rsidRDefault="000154CB" w:rsidP="00F10E3F">
      <w:pPr>
        <w:spacing w:line="247" w:lineRule="auto"/>
        <w:ind w:left="-5" w:right="14" w:hanging="10"/>
        <w:jc w:val="both"/>
        <w:rPr>
          <w:rFonts w:ascii="Arial" w:eastAsia="Arial" w:hAnsi="Arial" w:cs="Arial"/>
          <w:color w:val="1F3864" w:themeColor="accent5" w:themeShade="80"/>
          <w:lang w:eastAsia="ca-ES"/>
        </w:rPr>
      </w:pPr>
    </w:p>
    <w:p w:rsidR="00F10E3F" w:rsidRDefault="00F10E3F" w:rsidP="00F10E3F">
      <w:pPr>
        <w:spacing w:line="247" w:lineRule="auto"/>
        <w:ind w:left="-5" w:right="14" w:hanging="10"/>
        <w:jc w:val="both"/>
        <w:rPr>
          <w:rFonts w:ascii="Arial" w:eastAsia="Arial" w:hAnsi="Arial" w:cs="Arial"/>
          <w:color w:val="1F3864" w:themeColor="accent5" w:themeShade="80"/>
          <w:lang w:eastAsia="ca-ES"/>
        </w:rPr>
      </w:pPr>
      <w:r w:rsidRPr="00A9173A">
        <w:rPr>
          <w:rFonts w:ascii="Arial" w:eastAsia="Arial" w:hAnsi="Arial" w:cs="Arial"/>
          <w:color w:val="1F3864" w:themeColor="accent5" w:themeShade="80"/>
          <w:lang w:eastAsia="ca-ES"/>
        </w:rPr>
        <w:t>Aquestes prestacions municipals es plantegen com un suport complementari molt concret en el temps que faciliti posteriorment s</w:t>
      </w:r>
      <w:r w:rsidR="00804FE4">
        <w:rPr>
          <w:rFonts w:ascii="Arial" w:eastAsia="Arial" w:hAnsi="Arial" w:cs="Arial"/>
          <w:color w:val="1F3864" w:themeColor="accent5" w:themeShade="80"/>
          <w:lang w:eastAsia="ca-ES"/>
        </w:rPr>
        <w:t>ol·licitar els ajuts del Reial d</w:t>
      </w:r>
      <w:r w:rsidRPr="00A9173A">
        <w:rPr>
          <w:rFonts w:ascii="Arial" w:eastAsia="Arial" w:hAnsi="Arial" w:cs="Arial"/>
          <w:color w:val="1F3864" w:themeColor="accent5" w:themeShade="80"/>
          <w:lang w:eastAsia="ca-ES"/>
        </w:rPr>
        <w:t>ecret-llei 11/2020, de 31 de març, pel qual s’adopten mesures urgents complementàries en l’àmbit so</w:t>
      </w:r>
      <w:r w:rsidR="00B63B4C">
        <w:rPr>
          <w:rFonts w:ascii="Arial" w:eastAsia="Arial" w:hAnsi="Arial" w:cs="Arial"/>
          <w:color w:val="1F3864" w:themeColor="accent5" w:themeShade="80"/>
          <w:lang w:eastAsia="ca-ES"/>
        </w:rPr>
        <w:t>cial i econòmic per fer front a la</w:t>
      </w:r>
      <w:r w:rsidRPr="00A9173A">
        <w:rPr>
          <w:rFonts w:ascii="Arial" w:eastAsia="Arial" w:hAnsi="Arial" w:cs="Arial"/>
          <w:color w:val="1F3864" w:themeColor="accent5" w:themeShade="80"/>
          <w:lang w:eastAsia="ca-ES"/>
        </w:rPr>
        <w:t xml:space="preserve"> COVID-19, com pot ser el programa de préstecs subvencionats i sense despeses de formalització per afrontar el pagament de la renda mensual del lloguer de l’habitatge habitual. El Re</w:t>
      </w:r>
      <w:r w:rsidR="00804FE4">
        <w:rPr>
          <w:rFonts w:ascii="Arial" w:eastAsia="Arial" w:hAnsi="Arial" w:cs="Arial"/>
          <w:color w:val="1F3864" w:themeColor="accent5" w:themeShade="80"/>
          <w:lang w:eastAsia="ca-ES"/>
        </w:rPr>
        <w:t>ial d</w:t>
      </w:r>
      <w:r w:rsidRPr="00A9173A">
        <w:rPr>
          <w:rFonts w:ascii="Arial" w:eastAsia="Arial" w:hAnsi="Arial" w:cs="Arial"/>
          <w:color w:val="1F3864" w:themeColor="accent5" w:themeShade="80"/>
          <w:lang w:eastAsia="ca-ES"/>
        </w:rPr>
        <w:t>ecret 11/2020 planteja microcrèdits avalats i subvencionats per l’estat que s’atorgaran per concessió directa i una única vegada. Les despeses i interessos seran a càrrec del Ministerio de Transportes, Movilidad y Agenda Urbana</w:t>
      </w:r>
      <w:r w:rsidR="00804FE4">
        <w:rPr>
          <w:rFonts w:ascii="Arial" w:eastAsia="Arial" w:hAnsi="Arial" w:cs="Arial"/>
          <w:color w:val="1F3864" w:themeColor="accent5" w:themeShade="80"/>
          <w:lang w:eastAsia="ca-ES"/>
        </w:rPr>
        <w:t>,</w:t>
      </w:r>
      <w:r w:rsidRPr="00A9173A">
        <w:rPr>
          <w:rFonts w:ascii="Arial" w:eastAsia="Arial" w:hAnsi="Arial" w:cs="Arial"/>
          <w:color w:val="1F3864" w:themeColor="accent5" w:themeShade="80"/>
          <w:lang w:eastAsia="ca-ES"/>
        </w:rPr>
        <w:t xml:space="preserve"> i els diners s’hauran de retornar en un termini de 6 anys des de la concessió del préstec. Aquests ajuts seran compatibles amb qualsevol altre ajut al lloguer regulat en el Plan Estatal de Vivienda 2018-2021 que, en el cas de Catalunya, són les prestacions econòmiques d’especial urgència per a l’habitatge, les subvencions per al pagament del lloguer, subvencions per al pagament del lloguer per a persones grans, entre altres.</w:t>
      </w:r>
    </w:p>
    <w:p w:rsidR="000154CB" w:rsidRPr="00E831BF" w:rsidRDefault="000154CB" w:rsidP="00F10E3F">
      <w:pPr>
        <w:spacing w:line="247" w:lineRule="auto"/>
        <w:ind w:left="-5" w:right="14" w:hanging="10"/>
        <w:jc w:val="both"/>
        <w:rPr>
          <w:rFonts w:ascii="Arial" w:eastAsia="Arial" w:hAnsi="Arial" w:cs="Arial"/>
          <w:b/>
          <w:color w:val="FF0000"/>
          <w:lang w:eastAsia="ca-ES"/>
        </w:rPr>
      </w:pPr>
    </w:p>
    <w:p w:rsidR="00F10E3F" w:rsidRDefault="00F10E3F" w:rsidP="00F10E3F">
      <w:pPr>
        <w:spacing w:line="250" w:lineRule="auto"/>
        <w:ind w:left="-5" w:right="14" w:hanging="10"/>
        <w:jc w:val="both"/>
        <w:rPr>
          <w:rFonts w:ascii="Arial" w:eastAsia="Arial" w:hAnsi="Arial" w:cs="Arial"/>
          <w:b/>
          <w:color w:val="1F3864" w:themeColor="accent5" w:themeShade="80"/>
          <w:lang w:eastAsia="ca-ES"/>
        </w:rPr>
      </w:pPr>
      <w:r w:rsidRPr="00A9173A">
        <w:rPr>
          <w:rFonts w:ascii="Arial" w:eastAsia="Arial" w:hAnsi="Arial" w:cs="Arial"/>
          <w:b/>
          <w:color w:val="1F3864" w:themeColor="accent5" w:themeShade="80"/>
          <w:lang w:eastAsia="ca-ES"/>
        </w:rPr>
        <w:t>ARTICLE 1. Objecte i motivacions de l’actuació</w:t>
      </w:r>
      <w:r w:rsidR="000154CB">
        <w:rPr>
          <w:rFonts w:ascii="Arial" w:eastAsia="Arial" w:hAnsi="Arial" w:cs="Arial"/>
          <w:b/>
          <w:color w:val="1F3864" w:themeColor="accent5" w:themeShade="80"/>
          <w:lang w:eastAsia="ca-ES"/>
        </w:rPr>
        <w:t>.</w:t>
      </w:r>
    </w:p>
    <w:p w:rsidR="000154CB" w:rsidRPr="00A9173A" w:rsidRDefault="000154CB" w:rsidP="00F10E3F">
      <w:pPr>
        <w:spacing w:line="250" w:lineRule="auto"/>
        <w:ind w:left="-5" w:right="14" w:hanging="10"/>
        <w:jc w:val="both"/>
        <w:rPr>
          <w:rFonts w:ascii="Arial" w:eastAsia="Arial" w:hAnsi="Arial" w:cs="Arial"/>
          <w:color w:val="1F3864" w:themeColor="accent5" w:themeShade="80"/>
          <w:lang w:eastAsia="ca-ES"/>
        </w:rPr>
      </w:pPr>
    </w:p>
    <w:p w:rsidR="00F10E3F" w:rsidRDefault="00F10E3F" w:rsidP="00F10E3F">
      <w:pPr>
        <w:spacing w:line="247" w:lineRule="auto"/>
        <w:ind w:left="-5" w:right="14" w:hanging="10"/>
        <w:jc w:val="both"/>
        <w:rPr>
          <w:rFonts w:ascii="Arial" w:eastAsia="Arial" w:hAnsi="Arial" w:cs="Arial"/>
          <w:color w:val="1F3864" w:themeColor="accent5" w:themeShade="80"/>
          <w:lang w:eastAsia="ca-ES"/>
        </w:rPr>
      </w:pPr>
      <w:r w:rsidRPr="00A9173A">
        <w:rPr>
          <w:rFonts w:ascii="Arial" w:eastAsia="Arial" w:hAnsi="Arial" w:cs="Arial"/>
          <w:color w:val="1F3864" w:themeColor="accent5" w:themeShade="80"/>
          <w:lang w:eastAsia="ca-ES"/>
        </w:rPr>
        <w:t xml:space="preserve">L’habitatge és un bé d’ús de primera necessitat lligat al projecte de vida de les persones i és considerat, per tant, un dret humà. El dret a l’habitatge és un dret reconegut en la Constitució espanyola (art. 47) i en la que </w:t>
      </w:r>
      <w:r w:rsidRPr="000D1884">
        <w:rPr>
          <w:rFonts w:ascii="Arial" w:eastAsia="Arial" w:hAnsi="Arial" w:cs="Arial"/>
          <w:i/>
          <w:color w:val="1F3864" w:themeColor="accent5" w:themeShade="80"/>
          <w:lang w:eastAsia="ca-ES"/>
        </w:rPr>
        <w:t>“els poders públics promouran les condicions necessàries i establiran les normes pertinents per tal de fer efectiu aquest dret”</w:t>
      </w:r>
      <w:r w:rsidRPr="00A9173A">
        <w:rPr>
          <w:rFonts w:ascii="Arial" w:eastAsia="Arial" w:hAnsi="Arial" w:cs="Arial"/>
          <w:color w:val="1F3864" w:themeColor="accent5" w:themeShade="80"/>
          <w:lang w:eastAsia="ca-ES"/>
        </w:rPr>
        <w:t xml:space="preserve">, en l’Estatut d’Autonomia </w:t>
      </w:r>
      <w:r w:rsidR="000D1884">
        <w:rPr>
          <w:rFonts w:ascii="Arial" w:eastAsia="Arial" w:hAnsi="Arial" w:cs="Arial"/>
          <w:color w:val="1F3864" w:themeColor="accent5" w:themeShade="80"/>
          <w:lang w:eastAsia="ca-ES"/>
        </w:rPr>
        <w:t>de Catalunya (art. 26) i en la L</w:t>
      </w:r>
      <w:r w:rsidRPr="00A9173A">
        <w:rPr>
          <w:rFonts w:ascii="Arial" w:eastAsia="Arial" w:hAnsi="Arial" w:cs="Arial"/>
          <w:color w:val="1F3864" w:themeColor="accent5" w:themeShade="80"/>
          <w:lang w:eastAsia="ca-ES"/>
        </w:rPr>
        <w:t>lei 18/2007, del dret a l’habitatge.</w:t>
      </w:r>
    </w:p>
    <w:p w:rsidR="000154CB" w:rsidRPr="00A9173A" w:rsidRDefault="000154CB" w:rsidP="00F10E3F">
      <w:pPr>
        <w:spacing w:line="247" w:lineRule="auto"/>
        <w:ind w:left="-5" w:right="14" w:hanging="10"/>
        <w:jc w:val="both"/>
        <w:rPr>
          <w:rFonts w:ascii="Arial" w:eastAsia="Arial" w:hAnsi="Arial" w:cs="Arial"/>
          <w:color w:val="1F3864" w:themeColor="accent5" w:themeShade="80"/>
          <w:lang w:eastAsia="ca-ES"/>
        </w:rPr>
      </w:pPr>
    </w:p>
    <w:p w:rsidR="00F10E3F" w:rsidRDefault="00F10E3F" w:rsidP="00F10E3F">
      <w:pPr>
        <w:spacing w:line="247" w:lineRule="auto"/>
        <w:ind w:left="-5" w:right="14" w:hanging="10"/>
        <w:jc w:val="both"/>
        <w:rPr>
          <w:rFonts w:ascii="Arial" w:eastAsia="Arial" w:hAnsi="Arial" w:cs="Arial"/>
          <w:color w:val="1F3864" w:themeColor="accent5" w:themeShade="80"/>
          <w:lang w:eastAsia="ca-ES"/>
        </w:rPr>
      </w:pPr>
      <w:r w:rsidRPr="00A9173A">
        <w:rPr>
          <w:rFonts w:ascii="Arial" w:eastAsia="Arial" w:hAnsi="Arial" w:cs="Arial"/>
          <w:color w:val="1F3864" w:themeColor="accent5" w:themeShade="80"/>
          <w:lang w:eastAsia="ca-ES"/>
        </w:rPr>
        <w:t>La Llei 13/2006, de 27 de juliol, de prestacions socials de caràcter econòmic, en el capítol segon defineix la situació de “necessitat” com la derivada de qualsevol contingència que es produeix en la vida d’una persona i que li impedeix de fer front a la manutenció, les despeses pròpies de la llar,</w:t>
      </w:r>
      <w:r w:rsidR="000154CB">
        <w:rPr>
          <w:rFonts w:ascii="Arial" w:eastAsia="Arial" w:hAnsi="Arial" w:cs="Arial"/>
          <w:color w:val="1F3864" w:themeColor="accent5" w:themeShade="80"/>
          <w:lang w:eastAsia="ca-ES"/>
        </w:rPr>
        <w:t xml:space="preserve"> la comunicació i el transport.</w:t>
      </w:r>
    </w:p>
    <w:p w:rsidR="000154CB" w:rsidRPr="00A9173A" w:rsidRDefault="000154CB" w:rsidP="00F10E3F">
      <w:pPr>
        <w:spacing w:line="247" w:lineRule="auto"/>
        <w:ind w:left="-5" w:right="14" w:hanging="10"/>
        <w:jc w:val="both"/>
        <w:rPr>
          <w:rFonts w:ascii="Arial" w:eastAsia="Arial" w:hAnsi="Arial" w:cs="Arial"/>
          <w:color w:val="1F3864" w:themeColor="accent5" w:themeShade="80"/>
          <w:lang w:eastAsia="ca-ES"/>
        </w:rPr>
      </w:pPr>
    </w:p>
    <w:p w:rsidR="00F10E3F" w:rsidRDefault="00F10E3F" w:rsidP="00F10E3F">
      <w:pPr>
        <w:spacing w:line="247" w:lineRule="auto"/>
        <w:ind w:left="-5" w:right="14" w:hanging="10"/>
        <w:jc w:val="both"/>
        <w:rPr>
          <w:rFonts w:ascii="Arial" w:eastAsia="Arial" w:hAnsi="Arial" w:cs="Arial"/>
          <w:color w:val="1F3864" w:themeColor="accent5" w:themeShade="80"/>
          <w:lang w:eastAsia="ca-ES"/>
        </w:rPr>
      </w:pPr>
      <w:r w:rsidRPr="00A9173A">
        <w:rPr>
          <w:rFonts w:ascii="Arial" w:eastAsia="Arial" w:hAnsi="Arial" w:cs="Arial"/>
          <w:color w:val="1F3864" w:themeColor="accent5" w:themeShade="80"/>
          <w:lang w:eastAsia="ca-ES"/>
        </w:rPr>
        <w:t>L’objectiu específic d’aquestes prestacions extraordinàries d’habitatge és proporcionar, amb càrrec al pressupost municipal, un suport econòmic immediat a les persones i famílies que no han pogut fer front al pagament de les rendes de lloguer a partir de la declaració de l’estat d‘alarma decretat a causa de la crisi sanitària de la COVID-19.</w:t>
      </w:r>
    </w:p>
    <w:p w:rsidR="000154CB" w:rsidRPr="00A9173A" w:rsidRDefault="000154CB" w:rsidP="00F10E3F">
      <w:pPr>
        <w:spacing w:line="247" w:lineRule="auto"/>
        <w:ind w:left="-5" w:right="14" w:hanging="10"/>
        <w:jc w:val="both"/>
        <w:rPr>
          <w:rFonts w:ascii="Arial" w:eastAsia="Arial" w:hAnsi="Arial" w:cs="Arial"/>
          <w:color w:val="1F3864" w:themeColor="accent5" w:themeShade="80"/>
          <w:lang w:eastAsia="ca-ES"/>
        </w:rPr>
      </w:pPr>
    </w:p>
    <w:p w:rsidR="00F10E3F" w:rsidRDefault="00F10E3F" w:rsidP="00F10E3F">
      <w:pPr>
        <w:spacing w:line="247" w:lineRule="auto"/>
        <w:ind w:left="-5" w:right="14" w:hanging="10"/>
        <w:jc w:val="both"/>
        <w:rPr>
          <w:rFonts w:ascii="Arial" w:eastAsia="Arial" w:hAnsi="Arial" w:cs="Arial"/>
          <w:color w:val="1F3864" w:themeColor="accent5" w:themeShade="80"/>
          <w:lang w:eastAsia="ca-ES"/>
        </w:rPr>
      </w:pPr>
      <w:r w:rsidRPr="00A9173A">
        <w:rPr>
          <w:rFonts w:ascii="Arial" w:eastAsia="Arial" w:hAnsi="Arial" w:cs="Arial"/>
          <w:color w:val="1F3864" w:themeColor="accent5" w:themeShade="80"/>
          <w:lang w:eastAsia="ca-ES"/>
        </w:rPr>
        <w:t xml:space="preserve">Per aquest motiu, les prestacions s’atorgaran acotades en el temps, únicament per a ajudar en el pagament del lloguer dels </w:t>
      </w:r>
      <w:r w:rsidRPr="00A9173A">
        <w:rPr>
          <w:rFonts w:ascii="Arial" w:eastAsia="Arial" w:hAnsi="Arial" w:cs="Arial"/>
          <w:b/>
          <w:color w:val="1F3864" w:themeColor="accent5" w:themeShade="80"/>
          <w:u w:val="single" w:color="000000"/>
          <w:lang w:eastAsia="ca-ES"/>
        </w:rPr>
        <w:t>mesos d’abril 2020 i maig 2020</w:t>
      </w:r>
      <w:r w:rsidRPr="00A9173A">
        <w:rPr>
          <w:rFonts w:ascii="Arial" w:eastAsia="Arial" w:hAnsi="Arial" w:cs="Arial"/>
          <w:color w:val="1F3864" w:themeColor="accent5" w:themeShade="80"/>
          <w:lang w:eastAsia="ca-ES"/>
        </w:rPr>
        <w:t>, sens perjudici que després el sol·licitant pugui tramitar altres ajuts o pre</w:t>
      </w:r>
      <w:r w:rsidR="000D1884">
        <w:rPr>
          <w:rFonts w:ascii="Arial" w:eastAsia="Arial" w:hAnsi="Arial" w:cs="Arial"/>
          <w:color w:val="1F3864" w:themeColor="accent5" w:themeShade="80"/>
          <w:lang w:eastAsia="ca-ES"/>
        </w:rPr>
        <w:t>stacions anunciats en el Reial decret l</w:t>
      </w:r>
      <w:r w:rsidRPr="00A9173A">
        <w:rPr>
          <w:rFonts w:ascii="Arial" w:eastAsia="Arial" w:hAnsi="Arial" w:cs="Arial"/>
          <w:color w:val="1F3864" w:themeColor="accent5" w:themeShade="80"/>
          <w:lang w:eastAsia="ca-ES"/>
        </w:rPr>
        <w:t>lei 11/2020 (programa de microcrèdits per fer front al lloguer)</w:t>
      </w:r>
      <w:r w:rsidR="000D1884">
        <w:rPr>
          <w:rFonts w:ascii="Arial" w:eastAsia="Arial" w:hAnsi="Arial" w:cs="Arial"/>
          <w:color w:val="1F3864" w:themeColor="accent5" w:themeShade="80"/>
          <w:lang w:eastAsia="ca-ES"/>
        </w:rPr>
        <w:t>,</w:t>
      </w:r>
      <w:r w:rsidRPr="00A9173A">
        <w:rPr>
          <w:rFonts w:ascii="Arial" w:eastAsia="Arial" w:hAnsi="Arial" w:cs="Arial"/>
          <w:color w:val="1F3864" w:themeColor="accent5" w:themeShade="80"/>
          <w:lang w:eastAsia="ca-ES"/>
        </w:rPr>
        <w:t xml:space="preserve"> sempre que siguin compatibles, i que no excedeixin en el seu conjunt l’import total de les rendes de lloguer per a aquestes mensualitats.</w:t>
      </w:r>
    </w:p>
    <w:p w:rsidR="000154CB" w:rsidRPr="00A9173A" w:rsidRDefault="000154CB" w:rsidP="00F10E3F">
      <w:pPr>
        <w:spacing w:line="247" w:lineRule="auto"/>
        <w:ind w:left="-5" w:right="14" w:hanging="10"/>
        <w:jc w:val="both"/>
        <w:rPr>
          <w:rFonts w:ascii="Arial" w:eastAsia="Arial" w:hAnsi="Arial" w:cs="Arial"/>
          <w:color w:val="1F3864" w:themeColor="accent5" w:themeShade="80"/>
          <w:lang w:eastAsia="ca-ES"/>
        </w:rPr>
      </w:pPr>
    </w:p>
    <w:p w:rsidR="00F10E3F" w:rsidRDefault="00F10E3F" w:rsidP="00F10E3F">
      <w:pPr>
        <w:spacing w:line="247" w:lineRule="auto"/>
        <w:ind w:left="-5" w:right="14" w:hanging="10"/>
        <w:jc w:val="both"/>
        <w:rPr>
          <w:rFonts w:ascii="Arial" w:eastAsia="Arial" w:hAnsi="Arial" w:cs="Arial"/>
          <w:color w:val="1F3864" w:themeColor="accent5" w:themeShade="80"/>
          <w:lang w:eastAsia="ca-ES"/>
        </w:rPr>
      </w:pPr>
      <w:r w:rsidRPr="00A9173A">
        <w:rPr>
          <w:rFonts w:ascii="Arial" w:eastAsia="Arial" w:hAnsi="Arial" w:cs="Arial"/>
          <w:color w:val="1F3864" w:themeColor="accent5" w:themeShade="80"/>
          <w:lang w:eastAsia="ca-ES"/>
        </w:rPr>
        <w:t>Les presents Bases reguladores determinen els criteris que regiran els procediments i també fixen el marc legal pel qual es regiran els acords de concessió, així com qualsevol altra decisió o incidència que es sotmeti a cons</w:t>
      </w:r>
      <w:r w:rsidR="000154CB">
        <w:rPr>
          <w:rFonts w:ascii="Arial" w:eastAsia="Arial" w:hAnsi="Arial" w:cs="Arial"/>
          <w:color w:val="1F3864" w:themeColor="accent5" w:themeShade="80"/>
          <w:lang w:eastAsia="ca-ES"/>
        </w:rPr>
        <w:t>ideració durant el procediment.</w:t>
      </w:r>
    </w:p>
    <w:p w:rsidR="000154CB" w:rsidRPr="00A9173A" w:rsidRDefault="000154CB" w:rsidP="00F10E3F">
      <w:pPr>
        <w:spacing w:line="247" w:lineRule="auto"/>
        <w:ind w:left="-5" w:right="14" w:hanging="10"/>
        <w:jc w:val="both"/>
        <w:rPr>
          <w:rFonts w:ascii="Arial" w:eastAsia="Arial" w:hAnsi="Arial" w:cs="Arial"/>
          <w:color w:val="1F3864" w:themeColor="accent5" w:themeShade="80"/>
          <w:lang w:eastAsia="ca-ES"/>
        </w:rPr>
      </w:pPr>
    </w:p>
    <w:p w:rsidR="00F10E3F" w:rsidRDefault="00F10E3F" w:rsidP="00F10E3F">
      <w:pPr>
        <w:spacing w:line="250" w:lineRule="auto"/>
        <w:ind w:left="-5" w:right="14" w:hanging="10"/>
        <w:jc w:val="both"/>
        <w:rPr>
          <w:rFonts w:ascii="Arial" w:eastAsia="Arial" w:hAnsi="Arial" w:cs="Arial"/>
          <w:b/>
          <w:color w:val="1F3864" w:themeColor="accent5" w:themeShade="80"/>
          <w:lang w:eastAsia="ca-ES"/>
        </w:rPr>
      </w:pPr>
      <w:r w:rsidRPr="00A9173A">
        <w:rPr>
          <w:rFonts w:ascii="Arial" w:eastAsia="Arial" w:hAnsi="Arial" w:cs="Arial"/>
          <w:b/>
          <w:color w:val="1F3864" w:themeColor="accent5" w:themeShade="80"/>
          <w:lang w:eastAsia="ca-ES"/>
        </w:rPr>
        <w:t>ARTICLE 2. Règim jurídic. Normativa aplicable i fiscalitat.</w:t>
      </w:r>
    </w:p>
    <w:p w:rsidR="000154CB" w:rsidRPr="00A9173A" w:rsidRDefault="000154CB" w:rsidP="00F10E3F">
      <w:pPr>
        <w:spacing w:line="250" w:lineRule="auto"/>
        <w:ind w:left="-5" w:right="14" w:hanging="10"/>
        <w:jc w:val="both"/>
        <w:rPr>
          <w:rFonts w:ascii="Arial" w:eastAsia="Arial" w:hAnsi="Arial" w:cs="Arial"/>
          <w:color w:val="1F3864" w:themeColor="accent5" w:themeShade="80"/>
          <w:lang w:eastAsia="ca-ES"/>
        </w:rPr>
      </w:pPr>
    </w:p>
    <w:p w:rsidR="000154CB" w:rsidRPr="000154CB" w:rsidRDefault="000D1884" w:rsidP="00752499">
      <w:pPr>
        <w:pStyle w:val="Pargrafdellista"/>
        <w:numPr>
          <w:ilvl w:val="0"/>
          <w:numId w:val="95"/>
        </w:numPr>
        <w:spacing w:after="120" w:line="247" w:lineRule="auto"/>
        <w:ind w:left="284" w:right="14" w:hanging="284"/>
        <w:jc w:val="both"/>
        <w:rPr>
          <w:rFonts w:ascii="Arial" w:eastAsia="Arial" w:hAnsi="Arial" w:cs="Arial"/>
          <w:color w:val="1F3864" w:themeColor="accent5" w:themeShade="80"/>
          <w:lang w:eastAsia="ca-ES"/>
        </w:rPr>
      </w:pPr>
      <w:r>
        <w:rPr>
          <w:rFonts w:ascii="Arial" w:eastAsia="Arial" w:hAnsi="Arial" w:cs="Arial"/>
          <w:color w:val="1F3864" w:themeColor="accent5" w:themeShade="80"/>
          <w:lang w:eastAsia="ca-ES"/>
        </w:rPr>
        <w:t>Reial d</w:t>
      </w:r>
      <w:r w:rsidR="00F10E3F" w:rsidRPr="000154CB">
        <w:rPr>
          <w:rFonts w:ascii="Arial" w:eastAsia="Arial" w:hAnsi="Arial" w:cs="Arial"/>
          <w:color w:val="1F3864" w:themeColor="accent5" w:themeShade="80"/>
          <w:lang w:eastAsia="ca-ES"/>
        </w:rPr>
        <w:t>ecret 463/2020, de 14 de març, pel qual es declara l’estat d’alarma per a la gestió de la situació de crisi sanitària ocasionada pe</w:t>
      </w:r>
      <w:r w:rsidR="00A227C4">
        <w:rPr>
          <w:rFonts w:ascii="Arial" w:eastAsia="Arial" w:hAnsi="Arial" w:cs="Arial"/>
          <w:color w:val="1F3864" w:themeColor="accent5" w:themeShade="80"/>
          <w:lang w:eastAsia="ca-ES"/>
        </w:rPr>
        <w:t xml:space="preserve">r </w:t>
      </w:r>
      <w:r w:rsidR="00F10E3F" w:rsidRPr="000154CB">
        <w:rPr>
          <w:rFonts w:ascii="Arial" w:eastAsia="Arial" w:hAnsi="Arial" w:cs="Arial"/>
          <w:color w:val="1F3864" w:themeColor="accent5" w:themeShade="80"/>
          <w:lang w:eastAsia="ca-ES"/>
        </w:rPr>
        <w:t>l</w:t>
      </w:r>
      <w:r w:rsidR="00A227C4">
        <w:rPr>
          <w:rFonts w:ascii="Arial" w:eastAsia="Arial" w:hAnsi="Arial" w:cs="Arial"/>
          <w:color w:val="1F3864" w:themeColor="accent5" w:themeShade="80"/>
          <w:lang w:eastAsia="ca-ES"/>
        </w:rPr>
        <w:t>a</w:t>
      </w:r>
      <w:r w:rsidR="00F10E3F" w:rsidRPr="000154CB">
        <w:rPr>
          <w:rFonts w:ascii="Arial" w:eastAsia="Arial" w:hAnsi="Arial" w:cs="Arial"/>
          <w:color w:val="1F3864" w:themeColor="accent5" w:themeShade="80"/>
          <w:lang w:eastAsia="ca-ES"/>
        </w:rPr>
        <w:t xml:space="preserve"> COVID-19.</w:t>
      </w:r>
    </w:p>
    <w:p w:rsidR="00F10E3F" w:rsidRPr="000154CB" w:rsidRDefault="000D1884" w:rsidP="00752499">
      <w:pPr>
        <w:pStyle w:val="Pargrafdellista"/>
        <w:numPr>
          <w:ilvl w:val="0"/>
          <w:numId w:val="95"/>
        </w:numPr>
        <w:spacing w:after="120" w:line="247" w:lineRule="auto"/>
        <w:ind w:left="284" w:right="14" w:hanging="284"/>
        <w:jc w:val="both"/>
        <w:rPr>
          <w:rFonts w:ascii="Arial" w:eastAsia="Arial" w:hAnsi="Arial" w:cs="Arial"/>
          <w:color w:val="1F3864" w:themeColor="accent5" w:themeShade="80"/>
          <w:lang w:eastAsia="ca-ES"/>
        </w:rPr>
      </w:pPr>
      <w:r>
        <w:rPr>
          <w:rFonts w:ascii="Arial" w:eastAsia="Arial" w:hAnsi="Arial" w:cs="Arial"/>
          <w:color w:val="1F3864" w:themeColor="accent5" w:themeShade="80"/>
          <w:lang w:eastAsia="ca-ES"/>
        </w:rPr>
        <w:t>Reial d</w:t>
      </w:r>
      <w:r w:rsidR="00F10E3F" w:rsidRPr="000154CB">
        <w:rPr>
          <w:rFonts w:ascii="Arial" w:eastAsia="Arial" w:hAnsi="Arial" w:cs="Arial"/>
          <w:color w:val="1F3864" w:themeColor="accent5" w:themeShade="80"/>
          <w:lang w:eastAsia="ca-ES"/>
        </w:rPr>
        <w:t>ecret-llei 8/2020, de 17 de març, de mesures urgents extraordinàries per fer front a l’impacte econòmic i social de</w:t>
      </w:r>
      <w:r w:rsidR="00A227C4">
        <w:rPr>
          <w:rFonts w:ascii="Arial" w:eastAsia="Arial" w:hAnsi="Arial" w:cs="Arial"/>
          <w:color w:val="1F3864" w:themeColor="accent5" w:themeShade="80"/>
          <w:lang w:eastAsia="ca-ES"/>
        </w:rPr>
        <w:t xml:space="preserve"> </w:t>
      </w:r>
      <w:r w:rsidR="00F10E3F" w:rsidRPr="000154CB">
        <w:rPr>
          <w:rFonts w:ascii="Arial" w:eastAsia="Arial" w:hAnsi="Arial" w:cs="Arial"/>
          <w:color w:val="1F3864" w:themeColor="accent5" w:themeShade="80"/>
          <w:lang w:eastAsia="ca-ES"/>
        </w:rPr>
        <w:t>l</w:t>
      </w:r>
      <w:r w:rsidR="00A227C4">
        <w:rPr>
          <w:rFonts w:ascii="Arial" w:eastAsia="Arial" w:hAnsi="Arial" w:cs="Arial"/>
          <w:color w:val="1F3864" w:themeColor="accent5" w:themeShade="80"/>
          <w:lang w:eastAsia="ca-ES"/>
        </w:rPr>
        <w:t>a</w:t>
      </w:r>
      <w:r w:rsidR="00F10E3F" w:rsidRPr="000154CB">
        <w:rPr>
          <w:rFonts w:ascii="Arial" w:eastAsia="Arial" w:hAnsi="Arial" w:cs="Arial"/>
          <w:color w:val="1F3864" w:themeColor="accent5" w:themeShade="80"/>
          <w:lang w:eastAsia="ca-ES"/>
        </w:rPr>
        <w:t xml:space="preserve"> COVID-19.</w:t>
      </w:r>
    </w:p>
    <w:p w:rsidR="00F10E3F" w:rsidRPr="000154CB" w:rsidRDefault="000D1884" w:rsidP="00752499">
      <w:pPr>
        <w:pStyle w:val="Pargrafdellista"/>
        <w:numPr>
          <w:ilvl w:val="0"/>
          <w:numId w:val="95"/>
        </w:numPr>
        <w:spacing w:after="120" w:line="247" w:lineRule="auto"/>
        <w:ind w:left="284" w:right="14" w:hanging="284"/>
        <w:jc w:val="both"/>
        <w:rPr>
          <w:rFonts w:ascii="Arial" w:eastAsia="Arial" w:hAnsi="Arial" w:cs="Arial"/>
          <w:color w:val="1F3864" w:themeColor="accent5" w:themeShade="80"/>
          <w:lang w:eastAsia="ca-ES"/>
        </w:rPr>
      </w:pPr>
      <w:r>
        <w:rPr>
          <w:rFonts w:ascii="Arial" w:eastAsia="Arial" w:hAnsi="Arial" w:cs="Arial"/>
          <w:color w:val="1F3864" w:themeColor="accent5" w:themeShade="80"/>
          <w:lang w:eastAsia="ca-ES"/>
        </w:rPr>
        <w:t>Reial d</w:t>
      </w:r>
      <w:r w:rsidR="00F10E3F" w:rsidRPr="000154CB">
        <w:rPr>
          <w:rFonts w:ascii="Arial" w:eastAsia="Arial" w:hAnsi="Arial" w:cs="Arial"/>
          <w:color w:val="1F3864" w:themeColor="accent5" w:themeShade="80"/>
          <w:lang w:eastAsia="ca-ES"/>
        </w:rPr>
        <w:t>ecret-llei 11/2020, de 31 de març, pel qual s’adopten mesures urgents complementàries en l’àmbit social i econòmic per fer front a</w:t>
      </w:r>
      <w:r w:rsidR="00A227C4">
        <w:rPr>
          <w:rFonts w:ascii="Arial" w:eastAsia="Arial" w:hAnsi="Arial" w:cs="Arial"/>
          <w:color w:val="1F3864" w:themeColor="accent5" w:themeShade="80"/>
          <w:lang w:eastAsia="ca-ES"/>
        </w:rPr>
        <w:t xml:space="preserve"> </w:t>
      </w:r>
      <w:r w:rsidR="00F10E3F" w:rsidRPr="000154CB">
        <w:rPr>
          <w:rFonts w:ascii="Arial" w:eastAsia="Arial" w:hAnsi="Arial" w:cs="Arial"/>
          <w:color w:val="1F3864" w:themeColor="accent5" w:themeShade="80"/>
          <w:lang w:eastAsia="ca-ES"/>
        </w:rPr>
        <w:t>l</w:t>
      </w:r>
      <w:r w:rsidR="00A227C4">
        <w:rPr>
          <w:rFonts w:ascii="Arial" w:eastAsia="Arial" w:hAnsi="Arial" w:cs="Arial"/>
          <w:color w:val="1F3864" w:themeColor="accent5" w:themeShade="80"/>
          <w:lang w:eastAsia="ca-ES"/>
        </w:rPr>
        <w:t>a</w:t>
      </w:r>
      <w:r w:rsidR="00F10E3F" w:rsidRPr="000154CB">
        <w:rPr>
          <w:rFonts w:ascii="Arial" w:eastAsia="Arial" w:hAnsi="Arial" w:cs="Arial"/>
          <w:color w:val="1F3864" w:themeColor="accent5" w:themeShade="80"/>
          <w:lang w:eastAsia="ca-ES"/>
        </w:rPr>
        <w:t xml:space="preserve"> COVID-19. </w:t>
      </w:r>
    </w:p>
    <w:p w:rsidR="00F10E3F" w:rsidRPr="000154CB" w:rsidRDefault="000D1884" w:rsidP="00752499">
      <w:pPr>
        <w:pStyle w:val="Pargrafdellista"/>
        <w:numPr>
          <w:ilvl w:val="0"/>
          <w:numId w:val="95"/>
        </w:numPr>
        <w:spacing w:after="120" w:line="247" w:lineRule="auto"/>
        <w:ind w:left="284" w:right="14" w:hanging="284"/>
        <w:jc w:val="both"/>
        <w:rPr>
          <w:rFonts w:ascii="Arial" w:eastAsia="Arial" w:hAnsi="Arial" w:cs="Arial"/>
          <w:color w:val="1F3864" w:themeColor="accent5" w:themeShade="80"/>
          <w:lang w:eastAsia="ca-ES"/>
        </w:rPr>
      </w:pPr>
      <w:r>
        <w:rPr>
          <w:rFonts w:ascii="Arial" w:eastAsia="Arial" w:hAnsi="Arial" w:cs="Arial"/>
          <w:color w:val="1F3864" w:themeColor="accent5" w:themeShade="80"/>
          <w:lang w:eastAsia="ca-ES"/>
        </w:rPr>
        <w:t>Reial d</w:t>
      </w:r>
      <w:r w:rsidR="00F10E3F" w:rsidRPr="000154CB">
        <w:rPr>
          <w:rFonts w:ascii="Arial" w:eastAsia="Arial" w:hAnsi="Arial" w:cs="Arial"/>
          <w:color w:val="1F3864" w:themeColor="accent5" w:themeShade="80"/>
          <w:lang w:eastAsia="ca-ES"/>
        </w:rPr>
        <w:t>ecret-llei 15/2020, de 21 d’abril, de mesures urgents complementàries per recolzar l’economia i el treball.</w:t>
      </w:r>
    </w:p>
    <w:p w:rsidR="00F10E3F" w:rsidRPr="000154CB" w:rsidRDefault="00F10E3F" w:rsidP="00752499">
      <w:pPr>
        <w:pStyle w:val="Pargrafdellista"/>
        <w:numPr>
          <w:ilvl w:val="0"/>
          <w:numId w:val="95"/>
        </w:numPr>
        <w:spacing w:after="120" w:line="247" w:lineRule="auto"/>
        <w:ind w:left="284" w:right="14" w:hanging="284"/>
        <w:jc w:val="both"/>
        <w:rPr>
          <w:rFonts w:ascii="Arial" w:eastAsia="Arial" w:hAnsi="Arial" w:cs="Arial"/>
          <w:color w:val="1F3864" w:themeColor="accent5" w:themeShade="80"/>
          <w:lang w:eastAsia="ca-ES"/>
        </w:rPr>
      </w:pPr>
      <w:r w:rsidRPr="000154CB">
        <w:rPr>
          <w:rFonts w:ascii="Arial" w:eastAsia="Arial" w:hAnsi="Arial" w:cs="Arial"/>
          <w:color w:val="1F3864" w:themeColor="accent5" w:themeShade="80"/>
          <w:lang w:eastAsia="ca-ES"/>
        </w:rPr>
        <w:t>Decret llei 8/2020, de 24 de març, de modificació parcial del Decret llei 7/2020, de 17 de març, de mesures urgents en matèria de contractació pública, de salut i gestió de residus sanitaris, de transparència, de transport públic i en matèria tributària i econòmica, i d'adopció d'altres mesures complementàries.</w:t>
      </w:r>
    </w:p>
    <w:p w:rsidR="00F10E3F" w:rsidRPr="000154CB" w:rsidRDefault="00F10E3F" w:rsidP="00752499">
      <w:pPr>
        <w:pStyle w:val="Pargrafdellista"/>
        <w:numPr>
          <w:ilvl w:val="0"/>
          <w:numId w:val="95"/>
        </w:numPr>
        <w:spacing w:after="120" w:line="247" w:lineRule="auto"/>
        <w:ind w:left="284" w:right="14" w:hanging="284"/>
        <w:jc w:val="both"/>
        <w:rPr>
          <w:rFonts w:ascii="Arial" w:eastAsia="Arial" w:hAnsi="Arial" w:cs="Arial"/>
          <w:color w:val="1F3864" w:themeColor="accent5" w:themeShade="80"/>
          <w:lang w:eastAsia="ca-ES"/>
        </w:rPr>
      </w:pPr>
      <w:r w:rsidRPr="000154CB">
        <w:rPr>
          <w:rFonts w:ascii="Arial" w:eastAsia="Arial" w:hAnsi="Arial" w:cs="Arial"/>
          <w:color w:val="1F3864" w:themeColor="accent5" w:themeShade="80"/>
          <w:lang w:eastAsia="ca-ES"/>
        </w:rPr>
        <w:t>Decret d’Alcaldia, núm. 1531 (exp. 45/2020/eSEC)</w:t>
      </w:r>
      <w:r w:rsidR="000D1884">
        <w:rPr>
          <w:rFonts w:ascii="Arial" w:eastAsia="Arial" w:hAnsi="Arial" w:cs="Arial"/>
          <w:color w:val="1F3864" w:themeColor="accent5" w:themeShade="80"/>
          <w:lang w:eastAsia="ca-ES"/>
        </w:rPr>
        <w:t>,</w:t>
      </w:r>
      <w:r w:rsidRPr="000154CB">
        <w:rPr>
          <w:rFonts w:ascii="Arial" w:eastAsia="Arial" w:hAnsi="Arial" w:cs="Arial"/>
          <w:color w:val="1F3864" w:themeColor="accent5" w:themeShade="80"/>
          <w:lang w:eastAsia="ca-ES"/>
        </w:rPr>
        <w:t xml:space="preserve"> de data 6 de maig de 2020.</w:t>
      </w:r>
    </w:p>
    <w:p w:rsidR="00F10E3F" w:rsidRPr="000154CB" w:rsidRDefault="00F10E3F" w:rsidP="00752499">
      <w:pPr>
        <w:pStyle w:val="Pargrafdellista"/>
        <w:numPr>
          <w:ilvl w:val="0"/>
          <w:numId w:val="95"/>
        </w:numPr>
        <w:spacing w:after="120" w:line="247" w:lineRule="auto"/>
        <w:ind w:left="284" w:right="14" w:hanging="284"/>
        <w:jc w:val="both"/>
        <w:rPr>
          <w:rFonts w:ascii="Arial" w:eastAsia="Arial" w:hAnsi="Arial" w:cs="Arial"/>
          <w:color w:val="1F3864" w:themeColor="accent5" w:themeShade="80"/>
          <w:lang w:eastAsia="ca-ES"/>
        </w:rPr>
      </w:pPr>
      <w:r w:rsidRPr="000154CB">
        <w:rPr>
          <w:rFonts w:ascii="Arial" w:eastAsia="Arial" w:hAnsi="Arial" w:cs="Arial"/>
          <w:color w:val="1F3864" w:themeColor="accent5" w:themeShade="80"/>
          <w:lang w:eastAsia="ca-ES"/>
        </w:rPr>
        <w:t>Lle</w:t>
      </w:r>
      <w:r w:rsidR="000D1884">
        <w:rPr>
          <w:rFonts w:ascii="Arial" w:eastAsia="Arial" w:hAnsi="Arial" w:cs="Arial"/>
          <w:color w:val="1F3864" w:themeColor="accent5" w:themeShade="80"/>
          <w:lang w:eastAsia="ca-ES"/>
        </w:rPr>
        <w:t>i 18/2007, 28 de desembre, del dret a l’h</w:t>
      </w:r>
      <w:r w:rsidRPr="000154CB">
        <w:rPr>
          <w:rFonts w:ascii="Arial" w:eastAsia="Arial" w:hAnsi="Arial" w:cs="Arial"/>
          <w:color w:val="1F3864" w:themeColor="accent5" w:themeShade="80"/>
          <w:lang w:eastAsia="ca-ES"/>
        </w:rPr>
        <w:t>abitatge.</w:t>
      </w:r>
    </w:p>
    <w:p w:rsidR="00F10E3F" w:rsidRPr="000154CB" w:rsidRDefault="00F10E3F" w:rsidP="00752499">
      <w:pPr>
        <w:pStyle w:val="Pargrafdellista"/>
        <w:numPr>
          <w:ilvl w:val="0"/>
          <w:numId w:val="95"/>
        </w:numPr>
        <w:spacing w:after="120" w:line="247" w:lineRule="auto"/>
        <w:ind w:left="284" w:right="14" w:hanging="284"/>
        <w:jc w:val="both"/>
        <w:rPr>
          <w:rFonts w:ascii="Arial" w:eastAsia="Arial" w:hAnsi="Arial" w:cs="Arial"/>
          <w:color w:val="1F3864" w:themeColor="accent5" w:themeShade="80"/>
          <w:lang w:eastAsia="ca-ES"/>
        </w:rPr>
      </w:pPr>
      <w:r w:rsidRPr="000154CB">
        <w:rPr>
          <w:rFonts w:ascii="Arial" w:eastAsia="Arial" w:hAnsi="Arial" w:cs="Arial"/>
          <w:color w:val="1F3864" w:themeColor="accent5" w:themeShade="80"/>
          <w:lang w:eastAsia="ca-ES"/>
        </w:rPr>
        <w:t>Decret llei 17/2019, de 23 desembre, de mesures urgents per millorar l’accés a l’habitatge.</w:t>
      </w:r>
    </w:p>
    <w:p w:rsidR="00F10E3F" w:rsidRPr="000154CB" w:rsidRDefault="00F10E3F" w:rsidP="00752499">
      <w:pPr>
        <w:pStyle w:val="Pargrafdellista"/>
        <w:numPr>
          <w:ilvl w:val="0"/>
          <w:numId w:val="95"/>
        </w:numPr>
        <w:spacing w:after="120" w:line="247" w:lineRule="auto"/>
        <w:ind w:left="284" w:right="14" w:hanging="284"/>
        <w:jc w:val="both"/>
        <w:rPr>
          <w:rFonts w:ascii="Arial" w:eastAsia="Arial" w:hAnsi="Arial" w:cs="Arial"/>
          <w:color w:val="1F3864" w:themeColor="accent5" w:themeShade="80"/>
          <w:lang w:eastAsia="ca-ES"/>
        </w:rPr>
      </w:pPr>
      <w:r w:rsidRPr="000154CB">
        <w:rPr>
          <w:rFonts w:ascii="Arial" w:eastAsia="Arial" w:hAnsi="Arial" w:cs="Arial"/>
          <w:color w:val="1F3864" w:themeColor="accent5" w:themeShade="80"/>
          <w:lang w:eastAsia="ca-ES"/>
        </w:rPr>
        <w:t>Llei 13/2006, de 27 de juliol, de prestacions socials de caràcter econòmic.</w:t>
      </w:r>
    </w:p>
    <w:p w:rsidR="00F10E3F" w:rsidRPr="000154CB" w:rsidRDefault="00F10E3F" w:rsidP="00752499">
      <w:pPr>
        <w:pStyle w:val="Pargrafdellista"/>
        <w:numPr>
          <w:ilvl w:val="0"/>
          <w:numId w:val="95"/>
        </w:numPr>
        <w:spacing w:after="120" w:line="247" w:lineRule="auto"/>
        <w:ind w:left="284" w:right="14" w:hanging="284"/>
        <w:jc w:val="both"/>
        <w:rPr>
          <w:rFonts w:ascii="Arial" w:eastAsia="Arial" w:hAnsi="Arial" w:cs="Arial"/>
          <w:color w:val="1F3864" w:themeColor="accent5" w:themeShade="80"/>
          <w:lang w:eastAsia="ca-ES"/>
        </w:rPr>
      </w:pPr>
      <w:r w:rsidRPr="000154CB">
        <w:rPr>
          <w:rFonts w:ascii="Arial" w:eastAsia="Arial" w:hAnsi="Arial" w:cs="Arial"/>
          <w:color w:val="1F3864" w:themeColor="accent5" w:themeShade="80"/>
          <w:lang w:eastAsia="ca-ES"/>
        </w:rPr>
        <w:lastRenderedPageBreak/>
        <w:t>Ordenança General reguladora de la concessió de subvencions</w:t>
      </w:r>
      <w:r w:rsidR="00A227C4">
        <w:rPr>
          <w:rFonts w:ascii="Arial" w:eastAsia="Arial" w:hAnsi="Arial" w:cs="Arial"/>
          <w:color w:val="1F3864" w:themeColor="accent5" w:themeShade="80"/>
          <w:lang w:eastAsia="ca-ES"/>
        </w:rPr>
        <w:t>,</w:t>
      </w:r>
      <w:r w:rsidRPr="000154CB">
        <w:rPr>
          <w:rFonts w:ascii="Arial" w:eastAsia="Arial" w:hAnsi="Arial" w:cs="Arial"/>
          <w:color w:val="1F3864" w:themeColor="accent5" w:themeShade="80"/>
          <w:lang w:eastAsia="ca-ES"/>
        </w:rPr>
        <w:t xml:space="preserve"> aprovada pel Ple de l’Ajuntament de Vilanova i la Geltrú en data 6 de novembre de 2006 (publicada al BOP núm. 68 de 20-03-07)</w:t>
      </w:r>
    </w:p>
    <w:p w:rsidR="00F10E3F" w:rsidRPr="000154CB" w:rsidRDefault="00F10E3F" w:rsidP="00752499">
      <w:pPr>
        <w:pStyle w:val="Pargrafdellista"/>
        <w:numPr>
          <w:ilvl w:val="0"/>
          <w:numId w:val="95"/>
        </w:numPr>
        <w:spacing w:after="120" w:line="247" w:lineRule="auto"/>
        <w:ind w:left="284" w:right="14" w:hanging="284"/>
        <w:jc w:val="both"/>
        <w:rPr>
          <w:rFonts w:ascii="Arial" w:eastAsia="Arial" w:hAnsi="Arial" w:cs="Arial"/>
          <w:color w:val="1F3864" w:themeColor="accent5" w:themeShade="80"/>
          <w:lang w:eastAsia="ca-ES"/>
        </w:rPr>
      </w:pPr>
      <w:r w:rsidRPr="000154CB">
        <w:rPr>
          <w:rFonts w:ascii="Arial" w:eastAsia="Arial" w:hAnsi="Arial" w:cs="Arial"/>
          <w:color w:val="1F3864" w:themeColor="accent5" w:themeShade="80"/>
          <w:lang w:eastAsia="ca-ES"/>
        </w:rPr>
        <w:t>Llei 38/2003,</w:t>
      </w:r>
      <w:r w:rsidR="000D1884">
        <w:rPr>
          <w:rFonts w:ascii="Arial" w:eastAsia="Arial" w:hAnsi="Arial" w:cs="Arial"/>
          <w:color w:val="1F3864" w:themeColor="accent5" w:themeShade="80"/>
          <w:lang w:eastAsia="ca-ES"/>
        </w:rPr>
        <w:t xml:space="preserve"> de 17 de novembre, general de s</w:t>
      </w:r>
      <w:r w:rsidRPr="000154CB">
        <w:rPr>
          <w:rFonts w:ascii="Arial" w:eastAsia="Arial" w:hAnsi="Arial" w:cs="Arial"/>
          <w:color w:val="1F3864" w:themeColor="accent5" w:themeShade="80"/>
          <w:lang w:eastAsia="ca-ES"/>
        </w:rPr>
        <w:t>ubvencions</w:t>
      </w:r>
      <w:r w:rsidR="000D1884">
        <w:rPr>
          <w:rFonts w:ascii="Arial" w:eastAsia="Arial" w:hAnsi="Arial" w:cs="Arial"/>
          <w:color w:val="1F3864" w:themeColor="accent5" w:themeShade="80"/>
          <w:lang w:eastAsia="ca-ES"/>
        </w:rPr>
        <w:t>.</w:t>
      </w:r>
    </w:p>
    <w:p w:rsidR="00F10E3F" w:rsidRPr="000154CB" w:rsidRDefault="000D1884" w:rsidP="00752499">
      <w:pPr>
        <w:pStyle w:val="Pargrafdellista"/>
        <w:numPr>
          <w:ilvl w:val="0"/>
          <w:numId w:val="95"/>
        </w:numPr>
        <w:spacing w:after="120" w:line="247" w:lineRule="auto"/>
        <w:ind w:left="284" w:right="14" w:hanging="284"/>
        <w:jc w:val="both"/>
        <w:rPr>
          <w:rFonts w:ascii="Arial" w:eastAsia="Arial" w:hAnsi="Arial" w:cs="Arial"/>
          <w:color w:val="1F3864" w:themeColor="accent5" w:themeShade="80"/>
          <w:lang w:eastAsia="ca-ES"/>
        </w:rPr>
      </w:pPr>
      <w:r>
        <w:rPr>
          <w:rFonts w:ascii="Arial" w:eastAsia="Arial" w:hAnsi="Arial" w:cs="Arial"/>
          <w:color w:val="1F3864" w:themeColor="accent5" w:themeShade="80"/>
          <w:lang w:eastAsia="ca-ES"/>
        </w:rPr>
        <w:t>Reial d</w:t>
      </w:r>
      <w:r w:rsidR="00F10E3F" w:rsidRPr="000154CB">
        <w:rPr>
          <w:rFonts w:ascii="Arial" w:eastAsia="Arial" w:hAnsi="Arial" w:cs="Arial"/>
          <w:color w:val="1F3864" w:themeColor="accent5" w:themeShade="80"/>
          <w:lang w:eastAsia="ca-ES"/>
        </w:rPr>
        <w:t>ecret 887/ 2006, de 21 de juliol, pel qual s’aprova el Reglament de la Llei 38/2003,</w:t>
      </w:r>
      <w:r>
        <w:rPr>
          <w:rFonts w:ascii="Arial" w:eastAsia="Arial" w:hAnsi="Arial" w:cs="Arial"/>
          <w:color w:val="1F3864" w:themeColor="accent5" w:themeShade="80"/>
          <w:lang w:eastAsia="ca-ES"/>
        </w:rPr>
        <w:t xml:space="preserve"> de 17 de novembre, general de s</w:t>
      </w:r>
      <w:r w:rsidR="00F10E3F" w:rsidRPr="000154CB">
        <w:rPr>
          <w:rFonts w:ascii="Arial" w:eastAsia="Arial" w:hAnsi="Arial" w:cs="Arial"/>
          <w:color w:val="1F3864" w:themeColor="accent5" w:themeShade="80"/>
          <w:lang w:eastAsia="ca-ES"/>
        </w:rPr>
        <w:t>ubvencions.</w:t>
      </w:r>
    </w:p>
    <w:p w:rsidR="00F10E3F" w:rsidRPr="000154CB" w:rsidRDefault="00F10E3F" w:rsidP="00752499">
      <w:pPr>
        <w:pStyle w:val="Pargrafdellista"/>
        <w:numPr>
          <w:ilvl w:val="0"/>
          <w:numId w:val="95"/>
        </w:numPr>
        <w:spacing w:after="120" w:line="247" w:lineRule="auto"/>
        <w:ind w:left="284" w:right="14" w:hanging="284"/>
        <w:jc w:val="both"/>
        <w:rPr>
          <w:rFonts w:ascii="Arial" w:eastAsia="Arial" w:hAnsi="Arial" w:cs="Arial"/>
          <w:color w:val="1F3864" w:themeColor="accent5" w:themeShade="80"/>
          <w:lang w:eastAsia="ca-ES"/>
        </w:rPr>
      </w:pPr>
      <w:r w:rsidRPr="000154CB">
        <w:rPr>
          <w:rFonts w:ascii="Arial" w:eastAsia="Arial" w:hAnsi="Arial" w:cs="Arial"/>
          <w:color w:val="1F3864" w:themeColor="accent5" w:themeShade="80"/>
          <w:lang w:eastAsia="ca-ES"/>
        </w:rPr>
        <w:t>Decret legislatiu 2/2003, d</w:t>
      </w:r>
      <w:r w:rsidR="000D1884">
        <w:rPr>
          <w:rFonts w:ascii="Arial" w:eastAsia="Arial" w:hAnsi="Arial" w:cs="Arial"/>
          <w:color w:val="1F3864" w:themeColor="accent5" w:themeShade="80"/>
          <w:lang w:eastAsia="ca-ES"/>
        </w:rPr>
        <w:t>e 28 d’abril, Text refós de la L</w:t>
      </w:r>
      <w:r w:rsidRPr="000154CB">
        <w:rPr>
          <w:rFonts w:ascii="Arial" w:eastAsia="Arial" w:hAnsi="Arial" w:cs="Arial"/>
          <w:color w:val="1F3864" w:themeColor="accent5" w:themeShade="80"/>
          <w:lang w:eastAsia="ca-ES"/>
        </w:rPr>
        <w:t>lei municipal i de règim local de Catalunya.</w:t>
      </w:r>
    </w:p>
    <w:p w:rsidR="00F10E3F" w:rsidRPr="000154CB" w:rsidRDefault="000D1884" w:rsidP="00752499">
      <w:pPr>
        <w:pStyle w:val="Pargrafdellista"/>
        <w:numPr>
          <w:ilvl w:val="0"/>
          <w:numId w:val="95"/>
        </w:numPr>
        <w:spacing w:after="120" w:line="247" w:lineRule="auto"/>
        <w:ind w:left="284" w:right="14" w:hanging="284"/>
        <w:jc w:val="both"/>
        <w:rPr>
          <w:rFonts w:ascii="Arial" w:eastAsia="Arial" w:hAnsi="Arial" w:cs="Arial"/>
          <w:color w:val="1F3864" w:themeColor="accent5" w:themeShade="80"/>
          <w:lang w:eastAsia="ca-ES"/>
        </w:rPr>
      </w:pPr>
      <w:r>
        <w:rPr>
          <w:rFonts w:ascii="Arial" w:eastAsia="Arial" w:hAnsi="Arial" w:cs="Arial"/>
          <w:color w:val="1F3864" w:themeColor="accent5" w:themeShade="80"/>
          <w:lang w:eastAsia="ca-ES"/>
        </w:rPr>
        <w:t xml:space="preserve">Llei 39/2015, </w:t>
      </w:r>
      <w:r w:rsidR="00F10E3F" w:rsidRPr="000154CB">
        <w:rPr>
          <w:rFonts w:ascii="Arial" w:eastAsia="Arial" w:hAnsi="Arial" w:cs="Arial"/>
          <w:color w:val="1F3864" w:themeColor="accent5" w:themeShade="80"/>
          <w:lang w:eastAsia="ca-ES"/>
        </w:rPr>
        <w:t xml:space="preserve">d’1 d’octubre, del procediment administratiu comú de les administracions públiques. </w:t>
      </w:r>
    </w:p>
    <w:p w:rsidR="00F10E3F" w:rsidRPr="000154CB" w:rsidRDefault="00F10E3F" w:rsidP="00752499">
      <w:pPr>
        <w:pStyle w:val="Pargrafdellista"/>
        <w:numPr>
          <w:ilvl w:val="0"/>
          <w:numId w:val="95"/>
        </w:numPr>
        <w:spacing w:after="120" w:line="247" w:lineRule="auto"/>
        <w:ind w:left="284" w:right="14" w:hanging="284"/>
        <w:jc w:val="both"/>
        <w:rPr>
          <w:rFonts w:ascii="Arial" w:eastAsia="Arial" w:hAnsi="Arial" w:cs="Arial"/>
          <w:color w:val="1F3864" w:themeColor="accent5" w:themeShade="80"/>
          <w:lang w:eastAsia="ca-ES"/>
        </w:rPr>
      </w:pPr>
      <w:r w:rsidRPr="000154CB">
        <w:rPr>
          <w:rFonts w:ascii="Arial" w:eastAsia="Arial" w:hAnsi="Arial" w:cs="Arial"/>
          <w:color w:val="1F3864" w:themeColor="accent5" w:themeShade="80"/>
          <w:lang w:eastAsia="ca-ES"/>
        </w:rPr>
        <w:t xml:space="preserve">Normativa vigent en matèria de protecció de dades personals. </w:t>
      </w:r>
    </w:p>
    <w:p w:rsidR="00F10E3F" w:rsidRDefault="00F10E3F" w:rsidP="00752499">
      <w:pPr>
        <w:pStyle w:val="Pargrafdellista"/>
        <w:numPr>
          <w:ilvl w:val="0"/>
          <w:numId w:val="95"/>
        </w:numPr>
        <w:spacing w:line="247" w:lineRule="auto"/>
        <w:ind w:left="284" w:right="14" w:hanging="284"/>
        <w:jc w:val="both"/>
        <w:rPr>
          <w:rFonts w:ascii="Arial" w:eastAsia="Arial" w:hAnsi="Arial" w:cs="Arial"/>
          <w:color w:val="1F3864" w:themeColor="accent5" w:themeShade="80"/>
          <w:lang w:eastAsia="ca-ES"/>
        </w:rPr>
      </w:pPr>
      <w:r w:rsidRPr="000154CB">
        <w:rPr>
          <w:rFonts w:ascii="Arial" w:eastAsia="Arial" w:hAnsi="Arial" w:cs="Arial"/>
          <w:color w:val="1F3864" w:themeColor="accent5" w:themeShade="80"/>
          <w:lang w:eastAsia="ca-ES"/>
        </w:rPr>
        <w:t>Normativa fiscal aplicable en el momen</w:t>
      </w:r>
      <w:r w:rsidR="000154CB">
        <w:rPr>
          <w:rFonts w:ascii="Arial" w:eastAsia="Arial" w:hAnsi="Arial" w:cs="Arial"/>
          <w:color w:val="1F3864" w:themeColor="accent5" w:themeShade="80"/>
          <w:lang w:eastAsia="ca-ES"/>
        </w:rPr>
        <w:t>t d’inici de cada convocatòria.</w:t>
      </w:r>
    </w:p>
    <w:p w:rsidR="000154CB" w:rsidRPr="000154CB" w:rsidRDefault="000154CB" w:rsidP="000154CB">
      <w:pPr>
        <w:pStyle w:val="Pargrafdellista"/>
        <w:spacing w:line="247" w:lineRule="auto"/>
        <w:ind w:left="284" w:right="14"/>
        <w:jc w:val="both"/>
        <w:rPr>
          <w:rFonts w:ascii="Arial" w:eastAsia="Arial" w:hAnsi="Arial" w:cs="Arial"/>
          <w:color w:val="1F3864" w:themeColor="accent5" w:themeShade="80"/>
          <w:lang w:eastAsia="ca-ES"/>
        </w:rPr>
      </w:pPr>
    </w:p>
    <w:p w:rsidR="00F10E3F" w:rsidRDefault="00F10E3F" w:rsidP="00F10E3F">
      <w:pPr>
        <w:spacing w:line="250" w:lineRule="auto"/>
        <w:ind w:left="-5" w:right="14" w:hanging="10"/>
        <w:jc w:val="both"/>
        <w:rPr>
          <w:rFonts w:ascii="Arial" w:eastAsia="Arial" w:hAnsi="Arial" w:cs="Arial"/>
          <w:b/>
          <w:color w:val="1F3864" w:themeColor="accent5" w:themeShade="80"/>
          <w:lang w:eastAsia="ca-ES"/>
        </w:rPr>
      </w:pPr>
      <w:r w:rsidRPr="00A9173A">
        <w:rPr>
          <w:rFonts w:ascii="Arial" w:eastAsia="Arial" w:hAnsi="Arial" w:cs="Arial"/>
          <w:b/>
          <w:color w:val="1F3864" w:themeColor="accent5" w:themeShade="80"/>
          <w:lang w:eastAsia="ca-ES"/>
        </w:rPr>
        <w:t>ARTICLE 3. Persones beneficiàries.</w:t>
      </w:r>
    </w:p>
    <w:p w:rsidR="000154CB" w:rsidRPr="00A9173A" w:rsidRDefault="000154CB" w:rsidP="00F10E3F">
      <w:pPr>
        <w:spacing w:line="250" w:lineRule="auto"/>
        <w:ind w:left="-5" w:right="14" w:hanging="10"/>
        <w:jc w:val="both"/>
        <w:rPr>
          <w:rFonts w:ascii="Arial" w:eastAsia="Arial" w:hAnsi="Arial" w:cs="Arial"/>
          <w:color w:val="1F3864" w:themeColor="accent5" w:themeShade="80"/>
          <w:lang w:eastAsia="ca-ES"/>
        </w:rPr>
      </w:pPr>
    </w:p>
    <w:p w:rsidR="00F10E3F" w:rsidRDefault="00F10E3F" w:rsidP="00F10E3F">
      <w:pPr>
        <w:spacing w:line="247" w:lineRule="auto"/>
        <w:ind w:left="-5" w:right="14" w:hanging="10"/>
        <w:jc w:val="both"/>
        <w:rPr>
          <w:rFonts w:ascii="Arial" w:eastAsia="Arial" w:hAnsi="Arial" w:cs="Arial"/>
          <w:color w:val="1F3864" w:themeColor="accent5" w:themeShade="80"/>
          <w:lang w:eastAsia="ca-ES"/>
        </w:rPr>
      </w:pPr>
      <w:r w:rsidRPr="00A9173A">
        <w:rPr>
          <w:rFonts w:ascii="Arial" w:eastAsia="Arial" w:hAnsi="Arial" w:cs="Arial"/>
          <w:color w:val="1F3864" w:themeColor="accent5" w:themeShade="80"/>
          <w:lang w:eastAsia="ca-ES"/>
        </w:rPr>
        <w:t>Totes les persones que resideixin al municipi de Vilanova i la Geltrú i que reuneixin els requisits descrits a l’a</w:t>
      </w:r>
      <w:r w:rsidR="000154CB">
        <w:rPr>
          <w:rFonts w:ascii="Arial" w:eastAsia="Arial" w:hAnsi="Arial" w:cs="Arial"/>
          <w:color w:val="1F3864" w:themeColor="accent5" w:themeShade="80"/>
          <w:lang w:eastAsia="ca-ES"/>
        </w:rPr>
        <w:t>rticle 4 de les presents Bases.</w:t>
      </w:r>
    </w:p>
    <w:p w:rsidR="000154CB" w:rsidRPr="00A9173A" w:rsidRDefault="000154CB" w:rsidP="00F10E3F">
      <w:pPr>
        <w:spacing w:line="247" w:lineRule="auto"/>
        <w:ind w:left="-5" w:right="14" w:hanging="10"/>
        <w:jc w:val="both"/>
        <w:rPr>
          <w:rFonts w:ascii="Arial" w:eastAsia="Arial" w:hAnsi="Arial" w:cs="Arial"/>
          <w:color w:val="1F3864" w:themeColor="accent5" w:themeShade="80"/>
          <w:lang w:eastAsia="ca-ES"/>
        </w:rPr>
      </w:pPr>
    </w:p>
    <w:p w:rsidR="00F10E3F" w:rsidRDefault="00F10E3F" w:rsidP="00F10E3F">
      <w:pPr>
        <w:spacing w:line="247" w:lineRule="auto"/>
        <w:ind w:left="-5" w:right="14" w:hanging="10"/>
        <w:jc w:val="both"/>
        <w:rPr>
          <w:rFonts w:ascii="Arial" w:eastAsia="Arial" w:hAnsi="Arial" w:cs="Arial"/>
          <w:color w:val="1F3864" w:themeColor="accent5" w:themeShade="80"/>
          <w:lang w:eastAsia="ca-ES"/>
        </w:rPr>
      </w:pPr>
      <w:r w:rsidRPr="00A9173A">
        <w:rPr>
          <w:rFonts w:ascii="Arial" w:eastAsia="Arial" w:hAnsi="Arial" w:cs="Arial"/>
          <w:color w:val="1F3864" w:themeColor="accent5" w:themeShade="80"/>
          <w:lang w:eastAsia="ca-ES"/>
        </w:rPr>
        <w:t>No podran obtenir la condició de beneficiari/</w:t>
      </w:r>
      <w:r w:rsidR="009720F6">
        <w:rPr>
          <w:rFonts w:ascii="Arial" w:eastAsia="Arial" w:hAnsi="Arial" w:cs="Arial"/>
          <w:color w:val="1F3864" w:themeColor="accent5" w:themeShade="80"/>
          <w:lang w:eastAsia="ca-ES"/>
        </w:rPr>
        <w:t>àri</w:t>
      </w:r>
      <w:r w:rsidRPr="00A9173A">
        <w:rPr>
          <w:rFonts w:ascii="Arial" w:eastAsia="Arial" w:hAnsi="Arial" w:cs="Arial"/>
          <w:color w:val="1F3864" w:themeColor="accent5" w:themeShade="80"/>
          <w:lang w:eastAsia="ca-ES"/>
        </w:rPr>
        <w:t>a les persones en qui es presenti alguna de les circumstàncies previstes a l’apartat 3r</w:t>
      </w:r>
      <w:r w:rsidR="000D1884">
        <w:rPr>
          <w:rFonts w:ascii="Arial" w:eastAsia="Arial" w:hAnsi="Arial" w:cs="Arial"/>
          <w:color w:val="1F3864" w:themeColor="accent5" w:themeShade="80"/>
          <w:lang w:eastAsia="ca-ES"/>
        </w:rPr>
        <w:t>.</w:t>
      </w:r>
      <w:r w:rsidRPr="00A9173A">
        <w:rPr>
          <w:rFonts w:ascii="Arial" w:eastAsia="Arial" w:hAnsi="Arial" w:cs="Arial"/>
          <w:color w:val="1F3864" w:themeColor="accent5" w:themeShade="80"/>
          <w:lang w:eastAsia="ca-ES"/>
        </w:rPr>
        <w:t xml:space="preserve"> de l’article 3 de l’Ordenança general reguladora de subvencions de l’Ajuntament de Vilanova i la Geltrú:</w:t>
      </w:r>
    </w:p>
    <w:p w:rsidR="00A9173A" w:rsidRPr="00A9173A" w:rsidRDefault="00A9173A" w:rsidP="00F10E3F">
      <w:pPr>
        <w:spacing w:line="247" w:lineRule="auto"/>
        <w:ind w:left="-5" w:right="14" w:hanging="10"/>
        <w:jc w:val="both"/>
        <w:rPr>
          <w:rFonts w:ascii="Arial" w:eastAsia="Arial" w:hAnsi="Arial" w:cs="Arial"/>
          <w:color w:val="1F3864" w:themeColor="accent5" w:themeShade="80"/>
          <w:lang w:eastAsia="ca-ES"/>
        </w:rPr>
      </w:pPr>
    </w:p>
    <w:p w:rsidR="000154CB" w:rsidRPr="00A9173A" w:rsidRDefault="00F10E3F" w:rsidP="000154CB">
      <w:pPr>
        <w:spacing w:after="120" w:line="250" w:lineRule="auto"/>
        <w:ind w:left="567" w:right="14" w:hanging="10"/>
        <w:jc w:val="both"/>
        <w:rPr>
          <w:rFonts w:ascii="Arial" w:eastAsia="Arial" w:hAnsi="Arial" w:cs="Arial"/>
          <w:i/>
          <w:color w:val="1F3864" w:themeColor="accent5" w:themeShade="80"/>
          <w:lang w:eastAsia="ca-ES"/>
        </w:rPr>
      </w:pPr>
      <w:r w:rsidRPr="00A9173A">
        <w:rPr>
          <w:rFonts w:ascii="Arial" w:eastAsia="Arial" w:hAnsi="Arial" w:cs="Arial"/>
          <w:i/>
          <w:color w:val="1F3864" w:themeColor="accent5" w:themeShade="80"/>
          <w:lang w:eastAsia="ca-ES"/>
        </w:rPr>
        <w:t>“No podran obtenir la condició de beneficiari o Entitat col·laboradora de les subvencion</w:t>
      </w:r>
      <w:r w:rsidR="00A227C4">
        <w:rPr>
          <w:rFonts w:ascii="Arial" w:eastAsia="Arial" w:hAnsi="Arial" w:cs="Arial"/>
          <w:i/>
          <w:color w:val="1F3864" w:themeColor="accent5" w:themeShade="80"/>
          <w:lang w:eastAsia="ca-ES"/>
        </w:rPr>
        <w:t>s les persones o Entitats en què</w:t>
      </w:r>
      <w:r w:rsidRPr="00A9173A">
        <w:rPr>
          <w:rFonts w:ascii="Arial" w:eastAsia="Arial" w:hAnsi="Arial" w:cs="Arial"/>
          <w:i/>
          <w:color w:val="1F3864" w:themeColor="accent5" w:themeShade="80"/>
          <w:lang w:eastAsia="ca-ES"/>
        </w:rPr>
        <w:t xml:space="preserve"> es presenti alguna</w:t>
      </w:r>
      <w:r w:rsidR="00A9173A">
        <w:rPr>
          <w:rFonts w:ascii="Arial" w:eastAsia="Arial" w:hAnsi="Arial" w:cs="Arial"/>
          <w:i/>
          <w:color w:val="1F3864" w:themeColor="accent5" w:themeShade="80"/>
          <w:lang w:eastAsia="ca-ES"/>
        </w:rPr>
        <w:t xml:space="preserve"> de les circumstàncies següents</w:t>
      </w:r>
      <w:r w:rsidRPr="00A9173A">
        <w:rPr>
          <w:rFonts w:ascii="Arial" w:eastAsia="Arial" w:hAnsi="Arial" w:cs="Arial"/>
          <w:i/>
          <w:color w:val="1F3864" w:themeColor="accent5" w:themeShade="80"/>
          <w:lang w:eastAsia="ca-ES"/>
        </w:rPr>
        <w:t>:</w:t>
      </w:r>
    </w:p>
    <w:p w:rsidR="000154CB" w:rsidRPr="00A227C4" w:rsidRDefault="00F10E3F" w:rsidP="00752499">
      <w:pPr>
        <w:pStyle w:val="Pargrafdellista"/>
        <w:numPr>
          <w:ilvl w:val="0"/>
          <w:numId w:val="96"/>
        </w:numPr>
        <w:spacing w:after="120" w:line="250" w:lineRule="auto"/>
        <w:ind w:left="993" w:right="14"/>
        <w:jc w:val="both"/>
        <w:rPr>
          <w:rFonts w:ascii="Arial" w:eastAsia="Arial" w:hAnsi="Arial" w:cs="Arial"/>
          <w:i/>
          <w:color w:val="1F3864" w:themeColor="accent5" w:themeShade="80"/>
          <w:lang w:eastAsia="ca-ES"/>
        </w:rPr>
      </w:pPr>
      <w:r w:rsidRPr="00A227C4">
        <w:rPr>
          <w:rFonts w:ascii="Arial" w:eastAsia="Arial" w:hAnsi="Arial" w:cs="Arial"/>
          <w:i/>
          <w:color w:val="1F3864" w:themeColor="accent5" w:themeShade="80"/>
          <w:lang w:eastAsia="ca-ES"/>
        </w:rPr>
        <w:t xml:space="preserve">Haver estat condemnades mitjançant Sentència ferma a la pena de pèrdua de la possibilitat d'obtenir subvencions o ajuts públics. </w:t>
      </w:r>
    </w:p>
    <w:p w:rsidR="00F10E3F" w:rsidRPr="00A227C4" w:rsidRDefault="00F10E3F" w:rsidP="00752499">
      <w:pPr>
        <w:pStyle w:val="Pargrafdellista"/>
        <w:numPr>
          <w:ilvl w:val="0"/>
          <w:numId w:val="96"/>
        </w:numPr>
        <w:spacing w:after="120" w:line="250" w:lineRule="auto"/>
        <w:ind w:left="993" w:right="14"/>
        <w:jc w:val="both"/>
        <w:rPr>
          <w:rFonts w:ascii="Arial" w:eastAsia="Arial" w:hAnsi="Arial" w:cs="Arial"/>
          <w:i/>
          <w:color w:val="1F3864" w:themeColor="accent5" w:themeShade="80"/>
          <w:lang w:eastAsia="ca-ES"/>
        </w:rPr>
      </w:pPr>
      <w:r w:rsidRPr="00A227C4">
        <w:rPr>
          <w:rFonts w:ascii="Arial" w:eastAsia="Arial" w:hAnsi="Arial" w:cs="Arial"/>
          <w:i/>
          <w:color w:val="1F3864" w:themeColor="accent5" w:themeShade="80"/>
          <w:lang w:eastAsia="ca-ES"/>
        </w:rPr>
        <w:t>Haver sol·licitat la declaració de concurs, haver estat declarats insolvents e</w:t>
      </w:r>
      <w:r w:rsidR="000D1884">
        <w:rPr>
          <w:rFonts w:ascii="Arial" w:eastAsia="Arial" w:hAnsi="Arial" w:cs="Arial"/>
          <w:i/>
          <w:color w:val="1F3864" w:themeColor="accent5" w:themeShade="80"/>
          <w:lang w:eastAsia="ca-ES"/>
        </w:rPr>
        <w:t>n qualsevol procediment, trobar</w:t>
      </w:r>
      <w:r w:rsidRPr="00A227C4">
        <w:rPr>
          <w:rFonts w:ascii="Arial" w:eastAsia="Arial" w:hAnsi="Arial" w:cs="Arial"/>
          <w:i/>
          <w:color w:val="1F3864" w:themeColor="accent5" w:themeShade="80"/>
          <w:lang w:eastAsia="ca-ES"/>
        </w:rPr>
        <w:t xml:space="preserve">-se declarat en concurs, estar subjectes a intervenció judicial o haver estat inhabilitats conforme a la Llei Concursal, sense que hagi conclòs el període d'inhabilitació fixat en la Sentència de qualificació del concurs. </w:t>
      </w:r>
    </w:p>
    <w:p w:rsidR="00F10E3F" w:rsidRPr="00A227C4" w:rsidRDefault="00F10E3F" w:rsidP="00752499">
      <w:pPr>
        <w:pStyle w:val="Pargrafdellista"/>
        <w:numPr>
          <w:ilvl w:val="0"/>
          <w:numId w:val="96"/>
        </w:numPr>
        <w:spacing w:after="120" w:line="250" w:lineRule="auto"/>
        <w:ind w:left="993" w:right="14"/>
        <w:jc w:val="both"/>
        <w:rPr>
          <w:rFonts w:ascii="Arial" w:eastAsia="Arial" w:hAnsi="Arial" w:cs="Arial"/>
          <w:i/>
          <w:color w:val="1F3864" w:themeColor="accent5" w:themeShade="80"/>
          <w:lang w:eastAsia="ca-ES"/>
        </w:rPr>
      </w:pPr>
      <w:r w:rsidRPr="00A227C4">
        <w:rPr>
          <w:rFonts w:ascii="Arial" w:eastAsia="Arial" w:hAnsi="Arial" w:cs="Arial"/>
          <w:i/>
          <w:color w:val="1F3864" w:themeColor="accent5" w:themeShade="80"/>
          <w:lang w:eastAsia="ca-ES"/>
        </w:rPr>
        <w:t xml:space="preserve">Haver donat lloc, a causa de la que haguessin estat declarats culpables, a la resolució ferma de qualsevol contracte celebrat amb l'Administració. </w:t>
      </w:r>
    </w:p>
    <w:p w:rsidR="00F10E3F" w:rsidRPr="00A227C4" w:rsidRDefault="00F10E3F" w:rsidP="00752499">
      <w:pPr>
        <w:pStyle w:val="Pargrafdellista"/>
        <w:numPr>
          <w:ilvl w:val="0"/>
          <w:numId w:val="96"/>
        </w:numPr>
        <w:spacing w:after="120" w:line="250" w:lineRule="auto"/>
        <w:ind w:left="993" w:right="14"/>
        <w:jc w:val="both"/>
        <w:rPr>
          <w:rFonts w:ascii="Arial" w:eastAsia="Arial" w:hAnsi="Arial" w:cs="Arial"/>
          <w:i/>
          <w:color w:val="1F3864" w:themeColor="accent5" w:themeShade="80"/>
          <w:lang w:eastAsia="ca-ES"/>
        </w:rPr>
      </w:pPr>
      <w:r w:rsidRPr="00A227C4">
        <w:rPr>
          <w:rFonts w:ascii="Arial" w:eastAsia="Arial" w:hAnsi="Arial" w:cs="Arial"/>
          <w:i/>
          <w:color w:val="1F3864" w:themeColor="accent5" w:themeShade="80"/>
          <w:lang w:eastAsia="ca-ES"/>
        </w:rPr>
        <w:t>Estar inclosa la persona física</w:t>
      </w:r>
      <w:r w:rsidR="000D1884">
        <w:rPr>
          <w:rFonts w:ascii="Arial" w:eastAsia="Arial" w:hAnsi="Arial" w:cs="Arial"/>
          <w:i/>
          <w:color w:val="1F3864" w:themeColor="accent5" w:themeShade="80"/>
          <w:lang w:eastAsia="ca-ES"/>
        </w:rPr>
        <w:t>, els a</w:t>
      </w:r>
      <w:r w:rsidRPr="00A227C4">
        <w:rPr>
          <w:rFonts w:ascii="Arial" w:eastAsia="Arial" w:hAnsi="Arial" w:cs="Arial"/>
          <w:i/>
          <w:color w:val="1F3864" w:themeColor="accent5" w:themeShade="80"/>
          <w:lang w:eastAsia="ca-ES"/>
        </w:rPr>
        <w:t>dministradors de les Societats Mercantils o aquells que exerceixin la representació legal d'altres persones jurídiques, en algun dels supòsits de la</w:t>
      </w:r>
      <w:r w:rsidR="000D1884">
        <w:rPr>
          <w:rFonts w:ascii="Arial" w:eastAsia="Arial" w:hAnsi="Arial" w:cs="Arial"/>
          <w:i/>
          <w:color w:val="1F3864" w:themeColor="accent5" w:themeShade="80"/>
          <w:lang w:eastAsia="ca-ES"/>
        </w:rPr>
        <w:t xml:space="preserve"> Llei 12/1995, d'11 de maig, d'incompatibilitats dels membres del govern de la nació i dels alts c</w:t>
      </w:r>
      <w:r w:rsidRPr="00A227C4">
        <w:rPr>
          <w:rFonts w:ascii="Arial" w:eastAsia="Arial" w:hAnsi="Arial" w:cs="Arial"/>
          <w:i/>
          <w:color w:val="1F3864" w:themeColor="accent5" w:themeShade="80"/>
          <w:lang w:eastAsia="ca-ES"/>
        </w:rPr>
        <w:t>àrrecs de l'Administració General de l'Estat; de la Llei</w:t>
      </w:r>
      <w:r w:rsidR="000D1884">
        <w:rPr>
          <w:rFonts w:ascii="Arial" w:eastAsia="Arial" w:hAnsi="Arial" w:cs="Arial"/>
          <w:i/>
          <w:color w:val="1F3864" w:themeColor="accent5" w:themeShade="80"/>
          <w:lang w:eastAsia="ca-ES"/>
        </w:rPr>
        <w:t xml:space="preserve"> 53/1984, de 26 de desembre, d'incompatibilitats del p</w:t>
      </w:r>
      <w:r w:rsidRPr="00A227C4">
        <w:rPr>
          <w:rFonts w:ascii="Arial" w:eastAsia="Arial" w:hAnsi="Arial" w:cs="Arial"/>
          <w:i/>
          <w:color w:val="1F3864" w:themeColor="accent5" w:themeShade="80"/>
          <w:lang w:eastAsia="ca-ES"/>
        </w:rPr>
        <w:t xml:space="preserve">ersonal al servei de les Administracions Públiques; o tractar-se de qualsevol dels càrrecs electius regulats en la Llei Orgànica 5/1985, de 19 de </w:t>
      </w:r>
      <w:r w:rsidRPr="00A227C4">
        <w:rPr>
          <w:rFonts w:ascii="Arial" w:eastAsia="Arial" w:hAnsi="Arial" w:cs="Arial"/>
          <w:i/>
          <w:color w:val="1F3864" w:themeColor="accent5" w:themeShade="80"/>
          <w:lang w:eastAsia="ca-ES"/>
        </w:rPr>
        <w:lastRenderedPageBreak/>
        <w:t>ju</w:t>
      </w:r>
      <w:r w:rsidR="000D1884">
        <w:rPr>
          <w:rFonts w:ascii="Arial" w:eastAsia="Arial" w:hAnsi="Arial" w:cs="Arial"/>
          <w:i/>
          <w:color w:val="1F3864" w:themeColor="accent5" w:themeShade="80"/>
          <w:lang w:eastAsia="ca-ES"/>
        </w:rPr>
        <w:t>ny, del règim electoral n</w:t>
      </w:r>
      <w:r w:rsidRPr="00A227C4">
        <w:rPr>
          <w:rFonts w:ascii="Arial" w:eastAsia="Arial" w:hAnsi="Arial" w:cs="Arial"/>
          <w:i/>
          <w:color w:val="1F3864" w:themeColor="accent5" w:themeShade="80"/>
          <w:lang w:eastAsia="ca-ES"/>
        </w:rPr>
        <w:t>eneral, en els termes es</w:t>
      </w:r>
      <w:r w:rsidR="000D1884">
        <w:rPr>
          <w:rFonts w:ascii="Arial" w:eastAsia="Arial" w:hAnsi="Arial" w:cs="Arial"/>
          <w:i/>
          <w:color w:val="1F3864" w:themeColor="accent5" w:themeShade="80"/>
          <w:lang w:eastAsia="ca-ES"/>
        </w:rPr>
        <w:t>tablerts en la mateixa o en la n</w:t>
      </w:r>
      <w:r w:rsidRPr="00A227C4">
        <w:rPr>
          <w:rFonts w:ascii="Arial" w:eastAsia="Arial" w:hAnsi="Arial" w:cs="Arial"/>
          <w:i/>
          <w:color w:val="1F3864" w:themeColor="accent5" w:themeShade="80"/>
          <w:lang w:eastAsia="ca-ES"/>
        </w:rPr>
        <w:t xml:space="preserve">ormativa autonòmica que reguli aquestes matèries. </w:t>
      </w:r>
    </w:p>
    <w:p w:rsidR="00F10E3F" w:rsidRPr="00A227C4" w:rsidRDefault="00F10E3F" w:rsidP="00752499">
      <w:pPr>
        <w:pStyle w:val="Pargrafdellista"/>
        <w:numPr>
          <w:ilvl w:val="0"/>
          <w:numId w:val="96"/>
        </w:numPr>
        <w:spacing w:after="120" w:line="250" w:lineRule="auto"/>
        <w:ind w:left="993" w:right="14"/>
        <w:jc w:val="both"/>
        <w:rPr>
          <w:rFonts w:ascii="Arial" w:eastAsia="Arial" w:hAnsi="Arial" w:cs="Arial"/>
          <w:i/>
          <w:color w:val="1F3864" w:themeColor="accent5" w:themeShade="80"/>
          <w:lang w:eastAsia="ca-ES"/>
        </w:rPr>
      </w:pPr>
      <w:r w:rsidRPr="00A227C4">
        <w:rPr>
          <w:rFonts w:ascii="Arial" w:eastAsia="Arial" w:hAnsi="Arial" w:cs="Arial"/>
          <w:i/>
          <w:color w:val="1F3864" w:themeColor="accent5" w:themeShade="80"/>
          <w:lang w:eastAsia="ca-ES"/>
        </w:rPr>
        <w:t>No trobar-se al corrent en el compliment de les obligacions tributàries o dav</w:t>
      </w:r>
      <w:r w:rsidR="000D1884">
        <w:rPr>
          <w:rFonts w:ascii="Arial" w:eastAsia="Arial" w:hAnsi="Arial" w:cs="Arial"/>
          <w:i/>
          <w:color w:val="1F3864" w:themeColor="accent5" w:themeShade="80"/>
          <w:lang w:eastAsia="ca-ES"/>
        </w:rPr>
        <w:t>ant la Seguretat Social imposades</w:t>
      </w:r>
      <w:r w:rsidRPr="00A227C4">
        <w:rPr>
          <w:rFonts w:ascii="Arial" w:eastAsia="Arial" w:hAnsi="Arial" w:cs="Arial"/>
          <w:i/>
          <w:color w:val="1F3864" w:themeColor="accent5" w:themeShade="80"/>
          <w:lang w:eastAsia="ca-ES"/>
        </w:rPr>
        <w:t xml:space="preserve"> per les disposicions vigents, en la forma que es determini reglamentàriament.</w:t>
      </w:r>
    </w:p>
    <w:p w:rsidR="00F10E3F" w:rsidRPr="00A227C4" w:rsidRDefault="00F10E3F" w:rsidP="00752499">
      <w:pPr>
        <w:pStyle w:val="Pargrafdellista"/>
        <w:numPr>
          <w:ilvl w:val="0"/>
          <w:numId w:val="96"/>
        </w:numPr>
        <w:spacing w:after="120" w:line="250" w:lineRule="auto"/>
        <w:ind w:left="993" w:right="14"/>
        <w:jc w:val="both"/>
        <w:rPr>
          <w:rFonts w:ascii="Arial" w:eastAsia="Arial" w:hAnsi="Arial" w:cs="Arial"/>
          <w:i/>
          <w:color w:val="1F3864" w:themeColor="accent5" w:themeShade="80"/>
          <w:lang w:eastAsia="ca-ES"/>
        </w:rPr>
      </w:pPr>
      <w:r w:rsidRPr="00A227C4">
        <w:rPr>
          <w:rFonts w:ascii="Arial" w:eastAsia="Arial" w:hAnsi="Arial" w:cs="Arial"/>
          <w:i/>
          <w:color w:val="1F3864" w:themeColor="accent5" w:themeShade="80"/>
          <w:lang w:eastAsia="ca-ES"/>
        </w:rPr>
        <w:t>Tenir la residència fiscal en un país o territori qualificat reglamentàriament com a paradís fiscal.</w:t>
      </w:r>
    </w:p>
    <w:p w:rsidR="00F10E3F" w:rsidRPr="00A227C4" w:rsidRDefault="00F10E3F" w:rsidP="00752499">
      <w:pPr>
        <w:pStyle w:val="Pargrafdellista"/>
        <w:numPr>
          <w:ilvl w:val="0"/>
          <w:numId w:val="96"/>
        </w:numPr>
        <w:spacing w:after="120" w:line="250" w:lineRule="auto"/>
        <w:ind w:left="993" w:right="14"/>
        <w:jc w:val="both"/>
        <w:rPr>
          <w:rFonts w:ascii="Arial" w:eastAsia="Arial" w:hAnsi="Arial" w:cs="Arial"/>
          <w:i/>
          <w:color w:val="1F3864" w:themeColor="accent5" w:themeShade="80"/>
          <w:lang w:eastAsia="ca-ES"/>
        </w:rPr>
      </w:pPr>
      <w:r w:rsidRPr="00A227C4">
        <w:rPr>
          <w:rFonts w:ascii="Arial" w:eastAsia="Arial" w:hAnsi="Arial" w:cs="Arial"/>
          <w:i/>
          <w:color w:val="1F3864" w:themeColor="accent5" w:themeShade="80"/>
          <w:lang w:eastAsia="ca-ES"/>
        </w:rPr>
        <w:t>No trobar-se al corrent del pagament d'obligacions per reintegració de subvencions en els termes que reglamentàriament es determinin.</w:t>
      </w:r>
    </w:p>
    <w:p w:rsidR="00F10E3F" w:rsidRPr="00A227C4" w:rsidRDefault="00F10E3F" w:rsidP="00752499">
      <w:pPr>
        <w:pStyle w:val="Pargrafdellista"/>
        <w:numPr>
          <w:ilvl w:val="0"/>
          <w:numId w:val="96"/>
        </w:numPr>
        <w:spacing w:after="120" w:line="250" w:lineRule="auto"/>
        <w:ind w:left="993" w:right="14"/>
        <w:jc w:val="both"/>
        <w:rPr>
          <w:rFonts w:ascii="Arial" w:eastAsia="Arial" w:hAnsi="Arial" w:cs="Arial"/>
          <w:i/>
          <w:color w:val="1F3864" w:themeColor="accent5" w:themeShade="80"/>
          <w:lang w:eastAsia="ca-ES"/>
        </w:rPr>
      </w:pPr>
      <w:r w:rsidRPr="00A227C4">
        <w:rPr>
          <w:rFonts w:ascii="Arial" w:eastAsia="Arial" w:hAnsi="Arial" w:cs="Arial"/>
          <w:i/>
          <w:color w:val="1F3864" w:themeColor="accent5" w:themeShade="80"/>
          <w:lang w:eastAsia="ca-ES"/>
        </w:rPr>
        <w:t>Haver estat sancionat mitjançant resolució ferma amb la pèrdua de la possibilitat d'obtenir subvencions</w:t>
      </w:r>
      <w:r w:rsidR="000D1884">
        <w:rPr>
          <w:rFonts w:ascii="Arial" w:eastAsia="Arial" w:hAnsi="Arial" w:cs="Arial"/>
          <w:i/>
          <w:color w:val="1F3864" w:themeColor="accent5" w:themeShade="80"/>
          <w:lang w:eastAsia="ca-ES"/>
        </w:rPr>
        <w:t xml:space="preserve"> segons aquesta Llei o la Llei general t</w:t>
      </w:r>
      <w:r w:rsidRPr="00A227C4">
        <w:rPr>
          <w:rFonts w:ascii="Arial" w:eastAsia="Arial" w:hAnsi="Arial" w:cs="Arial"/>
          <w:i/>
          <w:color w:val="1F3864" w:themeColor="accent5" w:themeShade="80"/>
          <w:lang w:eastAsia="ca-ES"/>
        </w:rPr>
        <w:t>ributària.</w:t>
      </w:r>
    </w:p>
    <w:p w:rsidR="00F10E3F" w:rsidRPr="00A227C4" w:rsidRDefault="00F10E3F" w:rsidP="00752499">
      <w:pPr>
        <w:pStyle w:val="Pargrafdellista"/>
        <w:numPr>
          <w:ilvl w:val="0"/>
          <w:numId w:val="96"/>
        </w:numPr>
        <w:spacing w:line="250" w:lineRule="auto"/>
        <w:ind w:left="993" w:right="14"/>
        <w:jc w:val="both"/>
        <w:rPr>
          <w:rFonts w:ascii="Arial" w:eastAsia="Arial" w:hAnsi="Arial" w:cs="Arial"/>
          <w:i/>
          <w:color w:val="1F3864" w:themeColor="accent5" w:themeShade="80"/>
          <w:lang w:eastAsia="ca-ES"/>
        </w:rPr>
      </w:pPr>
      <w:r w:rsidRPr="00A227C4">
        <w:rPr>
          <w:rFonts w:ascii="Arial" w:eastAsia="Arial" w:hAnsi="Arial" w:cs="Arial"/>
          <w:i/>
          <w:color w:val="1F3864" w:themeColor="accent5" w:themeShade="80"/>
          <w:lang w:eastAsia="ca-ES"/>
        </w:rPr>
        <w:t>En cap cas no podran obtenir la condició de beneficiari o Entitat col·labo</w:t>
      </w:r>
      <w:r w:rsidR="000D1884">
        <w:rPr>
          <w:rFonts w:ascii="Arial" w:eastAsia="Arial" w:hAnsi="Arial" w:cs="Arial"/>
          <w:i/>
          <w:color w:val="1F3864" w:themeColor="accent5" w:themeShade="80"/>
          <w:lang w:eastAsia="ca-ES"/>
        </w:rPr>
        <w:t>radora de les subvencions, les a</w:t>
      </w:r>
      <w:r w:rsidRPr="00A227C4">
        <w:rPr>
          <w:rFonts w:ascii="Arial" w:eastAsia="Arial" w:hAnsi="Arial" w:cs="Arial"/>
          <w:i/>
          <w:color w:val="1F3864" w:themeColor="accent5" w:themeShade="80"/>
          <w:lang w:eastAsia="ca-ES"/>
        </w:rPr>
        <w:t>ssociacions incloses en les causes de prohibició previstes en els apartats 5 i 6 de l'article 4 de la Llei O</w:t>
      </w:r>
      <w:r w:rsidR="000D1884">
        <w:rPr>
          <w:rFonts w:ascii="Arial" w:eastAsia="Arial" w:hAnsi="Arial" w:cs="Arial"/>
          <w:i/>
          <w:color w:val="1F3864" w:themeColor="accent5" w:themeShade="80"/>
          <w:lang w:eastAsia="ca-ES"/>
        </w:rPr>
        <w:t>rgànica 1/2002, de 22 de març, reguladora del dret d'a</w:t>
      </w:r>
      <w:r w:rsidRPr="00A227C4">
        <w:rPr>
          <w:rFonts w:ascii="Arial" w:eastAsia="Arial" w:hAnsi="Arial" w:cs="Arial"/>
          <w:i/>
          <w:color w:val="1F3864" w:themeColor="accent5" w:themeShade="80"/>
          <w:lang w:eastAsia="ca-ES"/>
        </w:rPr>
        <w:t>ssociació. Tampoc no podran obtenir la condició de beneficiar</w:t>
      </w:r>
      <w:r w:rsidR="000D1884">
        <w:rPr>
          <w:rFonts w:ascii="Arial" w:eastAsia="Arial" w:hAnsi="Arial" w:cs="Arial"/>
          <w:i/>
          <w:color w:val="1F3864" w:themeColor="accent5" w:themeShade="80"/>
          <w:lang w:eastAsia="ca-ES"/>
        </w:rPr>
        <w:t>i o Entitat col·laboradora les a</w:t>
      </w:r>
      <w:r w:rsidRPr="00A227C4">
        <w:rPr>
          <w:rFonts w:ascii="Arial" w:eastAsia="Arial" w:hAnsi="Arial" w:cs="Arial"/>
          <w:i/>
          <w:color w:val="1F3864" w:themeColor="accent5" w:themeShade="80"/>
          <w:lang w:eastAsia="ca-ES"/>
        </w:rPr>
        <w:t>ssociacions respecte de les quals s'hagués suspès el procediment admini</w:t>
      </w:r>
      <w:r w:rsidR="000D1884">
        <w:rPr>
          <w:rFonts w:ascii="Arial" w:eastAsia="Arial" w:hAnsi="Arial" w:cs="Arial"/>
          <w:i/>
          <w:color w:val="1F3864" w:themeColor="accent5" w:themeShade="80"/>
          <w:lang w:eastAsia="ca-ES"/>
        </w:rPr>
        <w:t>stratiu d'inscripció per trobar</w:t>
      </w:r>
      <w:r w:rsidRPr="00A227C4">
        <w:rPr>
          <w:rFonts w:ascii="Arial" w:eastAsia="Arial" w:hAnsi="Arial" w:cs="Arial"/>
          <w:i/>
          <w:color w:val="1F3864" w:themeColor="accent5" w:themeShade="80"/>
          <w:lang w:eastAsia="ca-ES"/>
        </w:rPr>
        <w:t>-se indicis racionals d'il·licitud penal, en aplicació del disposat a l'article 30.4 de la Llei Orgànica 1/2002, en tant no</w:t>
      </w:r>
      <w:r w:rsidR="000D1884">
        <w:rPr>
          <w:rFonts w:ascii="Arial" w:eastAsia="Arial" w:hAnsi="Arial" w:cs="Arial"/>
          <w:i/>
          <w:color w:val="1F3864" w:themeColor="accent5" w:themeShade="80"/>
          <w:lang w:eastAsia="ca-ES"/>
        </w:rPr>
        <w:t xml:space="preserve"> recaigui resolució ferma en </w:t>
      </w:r>
      <w:r w:rsidRPr="00A227C4">
        <w:rPr>
          <w:rFonts w:ascii="Arial" w:eastAsia="Arial" w:hAnsi="Arial" w:cs="Arial"/>
          <w:i/>
          <w:color w:val="1F3864" w:themeColor="accent5" w:themeShade="80"/>
          <w:lang w:eastAsia="ca-ES"/>
        </w:rPr>
        <w:t>virtut de la qual pugui practicar-se la inscripció en el Registre.”</w:t>
      </w:r>
    </w:p>
    <w:p w:rsidR="00A9173A" w:rsidRDefault="00A9173A" w:rsidP="00F10E3F">
      <w:pPr>
        <w:spacing w:line="247" w:lineRule="auto"/>
        <w:ind w:left="-5" w:right="14" w:hanging="10"/>
        <w:jc w:val="both"/>
        <w:rPr>
          <w:rFonts w:ascii="Arial" w:eastAsia="Arial" w:hAnsi="Arial" w:cs="Arial"/>
          <w:color w:val="1F3864" w:themeColor="accent5" w:themeShade="80"/>
          <w:lang w:eastAsia="ca-ES"/>
        </w:rPr>
      </w:pPr>
    </w:p>
    <w:p w:rsidR="00F10E3F" w:rsidRPr="00A9173A" w:rsidRDefault="00F10E3F" w:rsidP="00F10E3F">
      <w:pPr>
        <w:spacing w:line="247" w:lineRule="auto"/>
        <w:ind w:left="-5" w:right="14" w:hanging="10"/>
        <w:jc w:val="both"/>
        <w:rPr>
          <w:rFonts w:ascii="Arial" w:eastAsia="Arial" w:hAnsi="Arial" w:cs="Arial"/>
          <w:color w:val="1F3864" w:themeColor="accent5" w:themeShade="80"/>
          <w:lang w:eastAsia="ca-ES"/>
        </w:rPr>
      </w:pPr>
      <w:r w:rsidRPr="00A9173A">
        <w:rPr>
          <w:rFonts w:ascii="Arial" w:eastAsia="Arial" w:hAnsi="Arial" w:cs="Arial"/>
          <w:color w:val="1F3864" w:themeColor="accent5" w:themeShade="80"/>
          <w:lang w:eastAsia="ca-ES"/>
        </w:rPr>
        <w:t>S’atorgarà una sola prestació per habitatge, és a dir</w:t>
      </w:r>
      <w:r w:rsidR="000D1884">
        <w:rPr>
          <w:rFonts w:ascii="Arial" w:eastAsia="Arial" w:hAnsi="Arial" w:cs="Arial"/>
          <w:color w:val="1F3864" w:themeColor="accent5" w:themeShade="80"/>
          <w:lang w:eastAsia="ca-ES"/>
        </w:rPr>
        <w:t>,</w:t>
      </w:r>
      <w:r w:rsidRPr="00A9173A">
        <w:rPr>
          <w:rFonts w:ascii="Arial" w:eastAsia="Arial" w:hAnsi="Arial" w:cs="Arial"/>
          <w:color w:val="1F3864" w:themeColor="accent5" w:themeShade="80"/>
          <w:lang w:eastAsia="ca-ES"/>
        </w:rPr>
        <w:t xml:space="preserve"> no podrà haver-hi més d’una sol·licitud per un mateix habitatge, i en cas que en el contracte d‘arrendament hi figurin diversos arrendataris, la subvenció s’entendrà concedida per a la totalitat de membres de la unitat de convivència, llevat que en el moment de la sol·licitud s’aporti la renúncia expressa d’algun d’ells. En aquesta darrera circumstància,</w:t>
      </w:r>
      <w:r w:rsidR="00A227C4">
        <w:rPr>
          <w:rFonts w:ascii="Arial" w:eastAsia="Arial" w:hAnsi="Arial" w:cs="Arial"/>
          <w:color w:val="1F3864" w:themeColor="accent5" w:themeShade="80"/>
          <w:lang w:eastAsia="ca-ES"/>
        </w:rPr>
        <w:t xml:space="preserve"> </w:t>
      </w:r>
      <w:r w:rsidR="000D1884">
        <w:rPr>
          <w:rFonts w:ascii="Arial" w:eastAsia="Arial" w:hAnsi="Arial" w:cs="Arial"/>
          <w:color w:val="1F3864" w:themeColor="accent5" w:themeShade="80"/>
          <w:lang w:eastAsia="ca-ES"/>
        </w:rPr>
        <w:t xml:space="preserve">s’aplicaran les </w:t>
      </w:r>
      <w:r w:rsidRPr="00A9173A">
        <w:rPr>
          <w:rFonts w:ascii="Arial" w:eastAsia="Arial" w:hAnsi="Arial" w:cs="Arial"/>
          <w:color w:val="1F3864" w:themeColor="accent5" w:themeShade="80"/>
          <w:lang w:eastAsia="ca-ES"/>
        </w:rPr>
        <w:t>ponderacions sobre el preu de l’arrendament i el còmput dels ingressos de la unitat de convivència que corresponguin, per al càlcul de la prestació.</w:t>
      </w:r>
    </w:p>
    <w:p w:rsidR="00A9173A" w:rsidRDefault="00A9173A" w:rsidP="00F10E3F">
      <w:pPr>
        <w:spacing w:line="250" w:lineRule="auto"/>
        <w:ind w:left="-5" w:right="14" w:hanging="10"/>
        <w:jc w:val="both"/>
        <w:rPr>
          <w:rFonts w:ascii="Arial" w:eastAsia="Arial" w:hAnsi="Arial" w:cs="Arial"/>
          <w:b/>
          <w:color w:val="1F3864" w:themeColor="accent5" w:themeShade="80"/>
          <w:lang w:eastAsia="ca-ES"/>
        </w:rPr>
      </w:pPr>
    </w:p>
    <w:p w:rsidR="00F10E3F" w:rsidRPr="00A9173A" w:rsidRDefault="00F10E3F" w:rsidP="00F10E3F">
      <w:pPr>
        <w:spacing w:line="250" w:lineRule="auto"/>
        <w:ind w:left="-5" w:right="14" w:hanging="10"/>
        <w:jc w:val="both"/>
        <w:rPr>
          <w:rFonts w:ascii="Arial" w:eastAsia="Arial" w:hAnsi="Arial" w:cs="Arial"/>
          <w:color w:val="1F3864" w:themeColor="accent5" w:themeShade="80"/>
          <w:lang w:eastAsia="ca-ES"/>
        </w:rPr>
      </w:pPr>
      <w:r w:rsidRPr="00A9173A">
        <w:rPr>
          <w:rFonts w:ascii="Arial" w:eastAsia="Arial" w:hAnsi="Arial" w:cs="Arial"/>
          <w:b/>
          <w:color w:val="1F3864" w:themeColor="accent5" w:themeShade="80"/>
          <w:lang w:eastAsia="ca-ES"/>
        </w:rPr>
        <w:t>ARTICLE 4. Requisits per a l’accés a les prestacions.</w:t>
      </w:r>
    </w:p>
    <w:p w:rsidR="00A9173A" w:rsidRDefault="00A9173A" w:rsidP="00A9173A">
      <w:pPr>
        <w:spacing w:line="247" w:lineRule="auto"/>
        <w:ind w:left="-5" w:right="14" w:hanging="10"/>
        <w:jc w:val="both"/>
        <w:rPr>
          <w:rFonts w:ascii="Arial" w:eastAsia="Arial" w:hAnsi="Arial" w:cs="Arial"/>
          <w:color w:val="1F3864" w:themeColor="accent5" w:themeShade="80"/>
          <w:lang w:eastAsia="ca-ES"/>
        </w:rPr>
      </w:pPr>
    </w:p>
    <w:p w:rsidR="00F10E3F" w:rsidRPr="00A9173A" w:rsidRDefault="00F10E3F" w:rsidP="00A9173A">
      <w:pPr>
        <w:spacing w:after="120" w:line="247" w:lineRule="auto"/>
        <w:ind w:left="-5" w:right="14" w:hanging="10"/>
        <w:jc w:val="both"/>
        <w:rPr>
          <w:rFonts w:ascii="Arial" w:eastAsia="Arial" w:hAnsi="Arial" w:cs="Arial"/>
          <w:color w:val="1F3864" w:themeColor="accent5" w:themeShade="80"/>
          <w:lang w:eastAsia="ca-ES"/>
        </w:rPr>
      </w:pPr>
      <w:r w:rsidRPr="00A9173A">
        <w:rPr>
          <w:rFonts w:ascii="Arial" w:eastAsia="Arial" w:hAnsi="Arial" w:cs="Arial"/>
          <w:color w:val="1F3864" w:themeColor="accent5" w:themeShade="80"/>
          <w:lang w:eastAsia="ca-ES"/>
        </w:rPr>
        <w:t xml:space="preserve">Les persones que es trobin en situació de no disposar de recursos suficients per a fer front al pagament del lloguer de l’habitatge habitual, a causa de la situació causada per la crisi sanitària de la COVID-19, hauran de complir els requisits següents: </w:t>
      </w:r>
    </w:p>
    <w:p w:rsidR="00F10E3F" w:rsidRPr="008E0235" w:rsidRDefault="00F10E3F" w:rsidP="00752499">
      <w:pPr>
        <w:pStyle w:val="Pargrafdellista"/>
        <w:numPr>
          <w:ilvl w:val="0"/>
          <w:numId w:val="98"/>
        </w:numPr>
        <w:spacing w:after="120" w:line="247" w:lineRule="auto"/>
        <w:ind w:left="426" w:right="14"/>
        <w:jc w:val="both"/>
        <w:rPr>
          <w:rFonts w:ascii="Arial" w:eastAsia="Arial" w:hAnsi="Arial" w:cs="Arial"/>
          <w:color w:val="1F3864" w:themeColor="accent5" w:themeShade="80"/>
          <w:lang w:eastAsia="ca-ES"/>
        </w:rPr>
      </w:pPr>
      <w:r w:rsidRPr="008E0235">
        <w:rPr>
          <w:rFonts w:ascii="Arial" w:eastAsia="Arial" w:hAnsi="Arial" w:cs="Arial"/>
          <w:color w:val="1F3864" w:themeColor="accent5" w:themeShade="80"/>
          <w:lang w:eastAsia="ca-ES"/>
        </w:rPr>
        <w:t>Ser major d’edat o trobar-se legalment emancipat.</w:t>
      </w:r>
    </w:p>
    <w:p w:rsidR="00A9173A" w:rsidRPr="008E0235" w:rsidRDefault="00F10E3F" w:rsidP="00752499">
      <w:pPr>
        <w:pStyle w:val="Pargrafdellista"/>
        <w:numPr>
          <w:ilvl w:val="0"/>
          <w:numId w:val="98"/>
        </w:numPr>
        <w:spacing w:after="120" w:line="247" w:lineRule="auto"/>
        <w:ind w:left="426" w:right="14"/>
        <w:jc w:val="both"/>
        <w:rPr>
          <w:rFonts w:ascii="Arial" w:eastAsia="Arial" w:hAnsi="Arial" w:cs="Arial"/>
          <w:color w:val="1F3864" w:themeColor="accent5" w:themeShade="80"/>
          <w:lang w:eastAsia="ca-ES"/>
        </w:rPr>
      </w:pPr>
      <w:r w:rsidRPr="008E0235">
        <w:rPr>
          <w:rFonts w:ascii="Arial" w:eastAsia="Arial" w:hAnsi="Arial" w:cs="Arial"/>
          <w:color w:val="1F3864" w:themeColor="accent5" w:themeShade="80"/>
          <w:lang w:eastAsia="ca-ES"/>
        </w:rPr>
        <w:t>Estar empadronat/da a Vilanova i la Geltrú.</w:t>
      </w:r>
    </w:p>
    <w:p w:rsidR="00A9173A" w:rsidRPr="008E0235" w:rsidRDefault="00A9173A" w:rsidP="00752499">
      <w:pPr>
        <w:pStyle w:val="Pargrafdellista"/>
        <w:numPr>
          <w:ilvl w:val="0"/>
          <w:numId w:val="98"/>
        </w:numPr>
        <w:spacing w:after="120" w:line="247" w:lineRule="auto"/>
        <w:ind w:left="426" w:right="14"/>
        <w:jc w:val="both"/>
        <w:rPr>
          <w:rFonts w:ascii="Arial" w:eastAsia="Arial" w:hAnsi="Arial" w:cs="Arial"/>
          <w:color w:val="1F3864" w:themeColor="accent5" w:themeShade="80"/>
          <w:lang w:eastAsia="ca-ES"/>
        </w:rPr>
      </w:pPr>
      <w:r w:rsidRPr="008E0235">
        <w:rPr>
          <w:rFonts w:ascii="Arial" w:eastAsia="Arial" w:hAnsi="Arial" w:cs="Arial"/>
          <w:color w:val="1F3864" w:themeColor="accent5" w:themeShade="80"/>
          <w:lang w:eastAsia="ca-ES"/>
        </w:rPr>
        <w:t>Ser titular o co</w:t>
      </w:r>
      <w:r w:rsidR="00F10E3F" w:rsidRPr="008E0235">
        <w:rPr>
          <w:rFonts w:ascii="Arial" w:eastAsia="Arial" w:hAnsi="Arial" w:cs="Arial"/>
          <w:color w:val="1F3864" w:themeColor="accent5" w:themeShade="80"/>
          <w:lang w:eastAsia="ca-ES"/>
        </w:rPr>
        <w:t>titular d’un contracte d’arrendament d’un habitatge destinat a domicili habitual i permanent, ubicat al municipi de Vilanova i la Geltrú que no sup</w:t>
      </w:r>
      <w:r w:rsidR="000D1884">
        <w:rPr>
          <w:rFonts w:ascii="Arial" w:eastAsia="Arial" w:hAnsi="Arial" w:cs="Arial"/>
          <w:color w:val="1F3864" w:themeColor="accent5" w:themeShade="80"/>
          <w:lang w:eastAsia="ca-ES"/>
        </w:rPr>
        <w:t xml:space="preserve">eri els 750€ </w:t>
      </w:r>
      <w:r w:rsidR="00F10E3F" w:rsidRPr="008E0235">
        <w:rPr>
          <w:rFonts w:ascii="Arial" w:eastAsia="Arial" w:hAnsi="Arial" w:cs="Arial"/>
          <w:color w:val="1F3864" w:themeColor="accent5" w:themeShade="80"/>
          <w:lang w:eastAsia="ca-ES"/>
        </w:rPr>
        <w:t xml:space="preserve">mensuals de lloguer. </w:t>
      </w:r>
    </w:p>
    <w:p w:rsidR="00A9173A" w:rsidRPr="008E0235" w:rsidRDefault="00F10E3F" w:rsidP="00752499">
      <w:pPr>
        <w:pStyle w:val="Pargrafdellista"/>
        <w:numPr>
          <w:ilvl w:val="0"/>
          <w:numId w:val="98"/>
        </w:numPr>
        <w:spacing w:after="120" w:line="247" w:lineRule="auto"/>
        <w:ind w:left="426" w:right="14"/>
        <w:jc w:val="both"/>
        <w:rPr>
          <w:rFonts w:ascii="Arial" w:eastAsia="Arial" w:hAnsi="Arial" w:cs="Arial"/>
          <w:color w:val="1F3864" w:themeColor="accent5" w:themeShade="80"/>
          <w:lang w:eastAsia="ca-ES"/>
        </w:rPr>
      </w:pPr>
      <w:r w:rsidRPr="008E0235">
        <w:rPr>
          <w:rFonts w:ascii="Arial" w:eastAsia="Arial" w:hAnsi="Arial" w:cs="Arial"/>
          <w:color w:val="1F3864" w:themeColor="accent5" w:themeShade="80"/>
          <w:lang w:eastAsia="ca-ES"/>
        </w:rPr>
        <w:lastRenderedPageBreak/>
        <w:t>El propietari de l’habitatge llogat no ha de ser “gran tenidor”</w:t>
      </w:r>
      <w:r w:rsidR="000D1884">
        <w:rPr>
          <w:rFonts w:ascii="Arial" w:eastAsia="Arial" w:hAnsi="Arial" w:cs="Arial"/>
          <w:color w:val="1F3864" w:themeColor="accent5" w:themeShade="80"/>
          <w:lang w:eastAsia="ca-ES"/>
        </w:rPr>
        <w:t>,</w:t>
      </w:r>
      <w:r w:rsidRPr="008E0235">
        <w:rPr>
          <w:rFonts w:ascii="Arial" w:eastAsia="Arial" w:hAnsi="Arial" w:cs="Arial"/>
          <w:color w:val="1F3864" w:themeColor="accent5" w:themeShade="80"/>
          <w:lang w:eastAsia="ca-ES"/>
        </w:rPr>
        <w:t xml:space="preserve"> és a dir, no ha de ser una persona física, jurídica o fons de capital risc ni de titulació d’actius que sigui titular de 10 habitatges o més. </w:t>
      </w:r>
    </w:p>
    <w:p w:rsidR="00F10E3F" w:rsidRPr="008E0235" w:rsidRDefault="00F10E3F" w:rsidP="00752499">
      <w:pPr>
        <w:pStyle w:val="Pargrafdellista"/>
        <w:numPr>
          <w:ilvl w:val="0"/>
          <w:numId w:val="98"/>
        </w:numPr>
        <w:spacing w:after="120" w:line="247" w:lineRule="auto"/>
        <w:ind w:left="426" w:right="14"/>
        <w:jc w:val="both"/>
        <w:rPr>
          <w:rFonts w:ascii="Arial" w:eastAsia="Arial" w:hAnsi="Arial" w:cs="Arial"/>
          <w:color w:val="1F3864" w:themeColor="accent5" w:themeShade="80"/>
          <w:lang w:eastAsia="ca-ES"/>
        </w:rPr>
      </w:pPr>
      <w:r w:rsidRPr="008E0235">
        <w:rPr>
          <w:rFonts w:ascii="Arial" w:eastAsia="Arial" w:hAnsi="Arial" w:cs="Arial"/>
          <w:color w:val="1F3864" w:themeColor="accent5" w:themeShade="80"/>
          <w:lang w:eastAsia="ca-ES"/>
        </w:rPr>
        <w:t>Trobar-se en situació de no poder fer front al pagament del lloguer mensual del seu habitatge habitual degut a una disminució dels seus ingressos motivada per la crisi sanitària</w:t>
      </w:r>
      <w:r w:rsidR="003B58B5" w:rsidRPr="008E0235">
        <w:rPr>
          <w:rFonts w:ascii="Arial" w:eastAsia="Arial" w:hAnsi="Arial" w:cs="Arial"/>
          <w:color w:val="1F3864" w:themeColor="accent5" w:themeShade="80"/>
          <w:lang w:eastAsia="ca-ES"/>
        </w:rPr>
        <w:t xml:space="preserve"> de la COVID-</w:t>
      </w:r>
      <w:r w:rsidRPr="008E0235">
        <w:rPr>
          <w:rFonts w:ascii="Arial" w:eastAsia="Arial" w:hAnsi="Arial" w:cs="Arial"/>
          <w:color w:val="1F3864" w:themeColor="accent5" w:themeShade="80"/>
          <w:lang w:eastAsia="ca-ES"/>
        </w:rPr>
        <w:t>19, a causa d’alguna de les situacions que es descriuen a continuació:</w:t>
      </w:r>
    </w:p>
    <w:p w:rsidR="00A9173A" w:rsidRPr="008E0235" w:rsidRDefault="00F10E3F" w:rsidP="00752499">
      <w:pPr>
        <w:pStyle w:val="Pargrafdellista"/>
        <w:numPr>
          <w:ilvl w:val="0"/>
          <w:numId w:val="99"/>
        </w:numPr>
        <w:spacing w:after="120" w:line="247" w:lineRule="auto"/>
        <w:ind w:right="27"/>
        <w:jc w:val="both"/>
        <w:rPr>
          <w:rFonts w:ascii="Arial" w:eastAsia="Arial" w:hAnsi="Arial" w:cs="Arial"/>
          <w:color w:val="1F3864" w:themeColor="accent5" w:themeShade="80"/>
          <w:lang w:eastAsia="ca-ES"/>
        </w:rPr>
      </w:pPr>
      <w:r w:rsidRPr="008E0235">
        <w:rPr>
          <w:rFonts w:ascii="Arial" w:eastAsia="Arial" w:hAnsi="Arial" w:cs="Arial"/>
          <w:color w:val="1F3864" w:themeColor="accent5" w:themeShade="80"/>
          <w:lang w:eastAsia="ca-ES"/>
        </w:rPr>
        <w:t>Haver perdut la feina pel tancament de l’empresa o la reducció de plantilla a partir del 14 de març de 2020.</w:t>
      </w:r>
    </w:p>
    <w:p w:rsidR="00F10E3F" w:rsidRPr="008E0235" w:rsidRDefault="00F10E3F" w:rsidP="00752499">
      <w:pPr>
        <w:pStyle w:val="Pargrafdellista"/>
        <w:numPr>
          <w:ilvl w:val="0"/>
          <w:numId w:val="99"/>
        </w:numPr>
        <w:spacing w:after="120" w:line="247" w:lineRule="auto"/>
        <w:ind w:right="27"/>
        <w:jc w:val="both"/>
        <w:rPr>
          <w:rFonts w:ascii="Arial" w:eastAsia="Arial" w:hAnsi="Arial" w:cs="Arial"/>
          <w:color w:val="1F3864" w:themeColor="accent5" w:themeShade="80"/>
          <w:lang w:eastAsia="ca-ES"/>
        </w:rPr>
      </w:pPr>
      <w:r w:rsidRPr="008E0235">
        <w:rPr>
          <w:rFonts w:ascii="Arial" w:eastAsia="Arial" w:hAnsi="Arial" w:cs="Arial"/>
          <w:color w:val="1F3864" w:themeColor="accent5" w:themeShade="80"/>
          <w:lang w:eastAsia="ca-ES"/>
        </w:rPr>
        <w:t>Estar afectat per ERTO (</w:t>
      </w:r>
      <w:r w:rsidR="00A9173A" w:rsidRPr="008E0235">
        <w:rPr>
          <w:rFonts w:ascii="Arial" w:eastAsia="Arial" w:hAnsi="Arial" w:cs="Arial"/>
          <w:color w:val="1F3864" w:themeColor="accent5" w:themeShade="80"/>
          <w:lang w:eastAsia="ca-ES"/>
        </w:rPr>
        <w:t xml:space="preserve">expedient de regulació temporal </w:t>
      </w:r>
      <w:r w:rsidRPr="008E0235">
        <w:rPr>
          <w:rFonts w:ascii="Arial" w:eastAsia="Arial" w:hAnsi="Arial" w:cs="Arial"/>
          <w:color w:val="1F3864" w:themeColor="accent5" w:themeShade="80"/>
          <w:lang w:eastAsia="ca-ES"/>
        </w:rPr>
        <w:t>d’ocupació) Estar afectat per ERO (expedient de regulació d’ocupació) Contracte de treball temporal extingit durant l’estat d’alarma.</w:t>
      </w:r>
    </w:p>
    <w:p w:rsidR="00F10E3F" w:rsidRPr="008E0235" w:rsidRDefault="00F10E3F" w:rsidP="00752499">
      <w:pPr>
        <w:pStyle w:val="Pargrafdellista"/>
        <w:numPr>
          <w:ilvl w:val="0"/>
          <w:numId w:val="99"/>
        </w:numPr>
        <w:spacing w:after="120" w:line="247" w:lineRule="auto"/>
        <w:ind w:right="14"/>
        <w:jc w:val="both"/>
        <w:rPr>
          <w:rFonts w:ascii="Arial" w:eastAsia="Arial" w:hAnsi="Arial" w:cs="Arial"/>
          <w:color w:val="1F3864" w:themeColor="accent5" w:themeShade="80"/>
          <w:lang w:eastAsia="ca-ES"/>
        </w:rPr>
      </w:pPr>
      <w:r w:rsidRPr="008E0235">
        <w:rPr>
          <w:rFonts w:ascii="Arial" w:eastAsia="Arial" w:hAnsi="Arial" w:cs="Arial"/>
          <w:color w:val="1F3864" w:themeColor="accent5" w:themeShade="80"/>
          <w:lang w:eastAsia="ca-ES"/>
        </w:rPr>
        <w:t xml:space="preserve">Autònoms que han hagut de suspendre o reduir la seva activitat econòmica, </w:t>
      </w:r>
      <w:r w:rsidR="00A9173A" w:rsidRPr="008E0235">
        <w:rPr>
          <w:rFonts w:ascii="Arial" w:eastAsia="Arial" w:hAnsi="Arial" w:cs="Arial"/>
          <w:color w:val="1F3864" w:themeColor="accent5" w:themeShade="80"/>
          <w:lang w:eastAsia="ca-ES"/>
        </w:rPr>
        <w:t xml:space="preserve">amb baixada d’ingressos sobtada </w:t>
      </w:r>
      <w:r w:rsidRPr="008E0235">
        <w:rPr>
          <w:rFonts w:ascii="Arial" w:eastAsia="Arial" w:hAnsi="Arial" w:cs="Arial"/>
          <w:color w:val="1F3864" w:themeColor="accent5" w:themeShade="80"/>
          <w:lang w:eastAsia="ca-ES"/>
        </w:rPr>
        <w:t>o alguna altra situació equivalent que ha provocat no tenir recursos suficients per a fer front al lloguer de l’habitatge habitual</w:t>
      </w:r>
      <w:r w:rsidR="008E0235">
        <w:rPr>
          <w:rFonts w:ascii="Arial" w:eastAsia="Arial" w:hAnsi="Arial" w:cs="Arial"/>
          <w:color w:val="1F3864" w:themeColor="accent5" w:themeShade="80"/>
          <w:lang w:eastAsia="ca-ES"/>
        </w:rPr>
        <w:t>.</w:t>
      </w:r>
    </w:p>
    <w:p w:rsidR="00F10E3F" w:rsidRPr="008E0235" w:rsidRDefault="00F10E3F" w:rsidP="00752499">
      <w:pPr>
        <w:pStyle w:val="Pargrafdellista"/>
        <w:numPr>
          <w:ilvl w:val="0"/>
          <w:numId w:val="98"/>
        </w:numPr>
        <w:spacing w:after="120" w:line="247" w:lineRule="auto"/>
        <w:ind w:left="426" w:right="14"/>
        <w:jc w:val="both"/>
        <w:rPr>
          <w:rFonts w:ascii="Arial" w:eastAsia="Arial" w:hAnsi="Arial" w:cs="Arial"/>
          <w:color w:val="1F3864" w:themeColor="accent5" w:themeShade="80"/>
          <w:lang w:eastAsia="ca-ES"/>
        </w:rPr>
      </w:pPr>
      <w:r w:rsidRPr="008E0235">
        <w:rPr>
          <w:rFonts w:ascii="Arial" w:eastAsia="Arial" w:hAnsi="Arial" w:cs="Arial"/>
          <w:color w:val="1F3864" w:themeColor="accent5" w:themeShade="80"/>
          <w:lang w:eastAsia="ca-ES"/>
        </w:rPr>
        <w:t>Acreditar que la renda mensual de lloguer no superi els 750€ mensuals. Es considerarà que formen part de l’import de la renda mensual tots els conceptes que apareguin en el rebut o document de pagament aportat, com despeses de comunitat o repercussió de taxes o impostos, entre d’altres, excepte els endarreriments i les despeses de serveis d’ús individual.</w:t>
      </w:r>
    </w:p>
    <w:p w:rsidR="00F10E3F" w:rsidRPr="008E0235" w:rsidRDefault="00F10E3F" w:rsidP="00752499">
      <w:pPr>
        <w:pStyle w:val="Pargrafdellista"/>
        <w:numPr>
          <w:ilvl w:val="0"/>
          <w:numId w:val="98"/>
        </w:numPr>
        <w:spacing w:after="120" w:line="247" w:lineRule="auto"/>
        <w:ind w:left="426" w:right="14"/>
        <w:jc w:val="both"/>
        <w:rPr>
          <w:rFonts w:ascii="Arial" w:eastAsia="Arial" w:hAnsi="Arial" w:cs="Arial"/>
          <w:color w:val="1F3864" w:themeColor="accent5" w:themeShade="80"/>
          <w:lang w:eastAsia="ca-ES"/>
        </w:rPr>
      </w:pPr>
      <w:r w:rsidRPr="008E0235">
        <w:rPr>
          <w:rFonts w:ascii="Arial" w:eastAsia="Arial" w:hAnsi="Arial" w:cs="Arial"/>
          <w:color w:val="1F3864" w:themeColor="accent5" w:themeShade="80"/>
          <w:lang w:eastAsia="ca-ES"/>
        </w:rPr>
        <w:t xml:space="preserve">La renda de lloguer ha de suposar un import superior o igual al 30% dels ingressos nets disponibles de la unitat familiar, prenent com a referència la mensualitat en la que s’hagi produït la situació sobrevinguda especificada en l’apartat e) </w:t>
      </w:r>
      <w:r w:rsidR="0075743C" w:rsidRPr="008E0235">
        <w:rPr>
          <w:rFonts w:ascii="Arial" w:eastAsia="Arial" w:hAnsi="Arial" w:cs="Arial"/>
          <w:color w:val="1F3864" w:themeColor="accent5" w:themeShade="80"/>
          <w:lang w:eastAsia="ca-ES"/>
        </w:rPr>
        <w:t>del present article.</w:t>
      </w:r>
      <w:r w:rsidRPr="0075743C">
        <w:rPr>
          <w:vertAlign w:val="superscript"/>
          <w:lang w:eastAsia="ca-ES"/>
        </w:rPr>
        <w:footnoteReference w:id="1"/>
      </w:r>
    </w:p>
    <w:p w:rsidR="00F10E3F" w:rsidRPr="008E0235" w:rsidRDefault="00F10E3F" w:rsidP="00752499">
      <w:pPr>
        <w:pStyle w:val="Pargrafdellista"/>
        <w:numPr>
          <w:ilvl w:val="0"/>
          <w:numId w:val="98"/>
        </w:numPr>
        <w:spacing w:line="247" w:lineRule="auto"/>
        <w:ind w:left="426" w:right="14"/>
        <w:jc w:val="both"/>
        <w:rPr>
          <w:rFonts w:ascii="Arial" w:eastAsia="Arial" w:hAnsi="Arial" w:cs="Arial"/>
          <w:color w:val="1F3864" w:themeColor="accent5" w:themeShade="80"/>
          <w:lang w:eastAsia="ca-ES"/>
        </w:rPr>
      </w:pPr>
      <w:r w:rsidRPr="008E0235">
        <w:rPr>
          <w:rFonts w:ascii="Arial" w:eastAsia="Arial" w:hAnsi="Arial" w:cs="Arial"/>
          <w:color w:val="1F3864" w:themeColor="accent5" w:themeShade="80"/>
          <w:lang w:eastAsia="ca-ES"/>
        </w:rPr>
        <w:t>Acreditar que els ingressos de la unitat de convivència actuals, a partir de què s’ha produït la situació sobrevinguda, no superen 2,87 vegades l’IRSC (Índex de Renda de Suficiència de Catalunya), és a dir, 3 vegades IPREM</w:t>
      </w:r>
      <w:r w:rsidR="009572D1">
        <w:rPr>
          <w:rFonts w:ascii="Arial" w:eastAsia="Arial" w:hAnsi="Arial" w:cs="Arial"/>
          <w:color w:val="1F3864" w:themeColor="accent5" w:themeShade="80"/>
          <w:lang w:eastAsia="ca-ES"/>
        </w:rPr>
        <w:t>,</w:t>
      </w:r>
      <w:r w:rsidRPr="008E0235">
        <w:rPr>
          <w:rFonts w:ascii="Arial" w:eastAsia="Arial" w:hAnsi="Arial" w:cs="Arial"/>
          <w:color w:val="1F3864" w:themeColor="accent5" w:themeShade="80"/>
          <w:lang w:eastAsia="ca-ES"/>
        </w:rPr>
        <w:t xml:space="preserve"> que és l’i</w:t>
      </w:r>
      <w:r w:rsidR="009572D1">
        <w:rPr>
          <w:rFonts w:ascii="Arial" w:eastAsia="Arial" w:hAnsi="Arial" w:cs="Arial"/>
          <w:color w:val="1F3864" w:themeColor="accent5" w:themeShade="80"/>
          <w:lang w:eastAsia="ca-ES"/>
        </w:rPr>
        <w:t>ndicador especificat al Decret l</w:t>
      </w:r>
      <w:r w:rsidRPr="008E0235">
        <w:rPr>
          <w:rFonts w:ascii="Arial" w:eastAsia="Arial" w:hAnsi="Arial" w:cs="Arial"/>
          <w:color w:val="1F3864" w:themeColor="accent5" w:themeShade="80"/>
          <w:lang w:eastAsia="ca-ES"/>
        </w:rPr>
        <w:t>lei 11/2020, de 31 de març, pel que s’adopten mesures urgents complementàries en l’àmbit social i econòmic per fer front a</w:t>
      </w:r>
      <w:r w:rsidR="00482F36" w:rsidRPr="008E0235">
        <w:rPr>
          <w:rFonts w:ascii="Arial" w:eastAsia="Arial" w:hAnsi="Arial" w:cs="Arial"/>
          <w:color w:val="1F3864" w:themeColor="accent5" w:themeShade="80"/>
          <w:lang w:eastAsia="ca-ES"/>
        </w:rPr>
        <w:t xml:space="preserve"> </w:t>
      </w:r>
      <w:r w:rsidRPr="008E0235">
        <w:rPr>
          <w:rFonts w:ascii="Arial" w:eastAsia="Arial" w:hAnsi="Arial" w:cs="Arial"/>
          <w:color w:val="1F3864" w:themeColor="accent5" w:themeShade="80"/>
          <w:lang w:eastAsia="ca-ES"/>
        </w:rPr>
        <w:t>l</w:t>
      </w:r>
      <w:r w:rsidR="00482F36" w:rsidRPr="008E0235">
        <w:rPr>
          <w:rFonts w:ascii="Arial" w:eastAsia="Arial" w:hAnsi="Arial" w:cs="Arial"/>
          <w:color w:val="1F3864" w:themeColor="accent5" w:themeShade="80"/>
          <w:lang w:eastAsia="ca-ES"/>
        </w:rPr>
        <w:t>a COVID-</w:t>
      </w:r>
      <w:r w:rsidRPr="008E0235">
        <w:rPr>
          <w:rFonts w:ascii="Arial" w:eastAsia="Arial" w:hAnsi="Arial" w:cs="Arial"/>
          <w:color w:val="1F3864" w:themeColor="accent5" w:themeShade="80"/>
          <w:lang w:eastAsia="ca-ES"/>
        </w:rPr>
        <w:t>19.</w:t>
      </w:r>
    </w:p>
    <w:p w:rsidR="00A9173A" w:rsidRDefault="00A9173A" w:rsidP="00F10E3F">
      <w:pPr>
        <w:spacing w:line="247" w:lineRule="auto"/>
        <w:ind w:left="-5" w:right="14" w:hanging="10"/>
        <w:jc w:val="both"/>
        <w:rPr>
          <w:rFonts w:ascii="Arial" w:eastAsia="Arial" w:hAnsi="Arial" w:cs="Arial"/>
          <w:color w:val="1F3864" w:themeColor="accent5" w:themeShade="80"/>
          <w:lang w:eastAsia="ca-ES"/>
        </w:rPr>
      </w:pPr>
    </w:p>
    <w:p w:rsidR="00F10E3F" w:rsidRPr="00A9173A" w:rsidRDefault="00F10E3F" w:rsidP="00482F36">
      <w:pPr>
        <w:spacing w:after="120" w:line="247" w:lineRule="auto"/>
        <w:ind w:left="-5" w:right="14" w:hanging="10"/>
        <w:jc w:val="both"/>
        <w:rPr>
          <w:rFonts w:ascii="Arial" w:eastAsia="Arial" w:hAnsi="Arial" w:cs="Arial"/>
          <w:color w:val="1F3864" w:themeColor="accent5" w:themeShade="80"/>
          <w:lang w:eastAsia="ca-ES"/>
        </w:rPr>
      </w:pPr>
      <w:r w:rsidRPr="00A9173A">
        <w:rPr>
          <w:rFonts w:ascii="Arial" w:eastAsia="Arial" w:hAnsi="Arial" w:cs="Arial"/>
          <w:color w:val="1F3864" w:themeColor="accent5" w:themeShade="80"/>
          <w:lang w:eastAsia="ca-ES"/>
        </w:rPr>
        <w:t>No podran ser beneficiàries de les prestacions les persones que:</w:t>
      </w:r>
    </w:p>
    <w:p w:rsidR="00F10E3F" w:rsidRPr="008E0235" w:rsidRDefault="00F10E3F" w:rsidP="009572D1">
      <w:pPr>
        <w:pStyle w:val="Pargrafdellista"/>
        <w:numPr>
          <w:ilvl w:val="0"/>
          <w:numId w:val="100"/>
        </w:numPr>
        <w:spacing w:after="120" w:line="247" w:lineRule="auto"/>
        <w:ind w:left="426"/>
        <w:jc w:val="both"/>
        <w:rPr>
          <w:rFonts w:ascii="Arial" w:eastAsia="Arial" w:hAnsi="Arial" w:cs="Arial"/>
          <w:color w:val="1F3864" w:themeColor="accent5" w:themeShade="80"/>
          <w:lang w:eastAsia="ca-ES"/>
        </w:rPr>
      </w:pPr>
      <w:r w:rsidRPr="008E0235">
        <w:rPr>
          <w:rFonts w:ascii="Arial" w:eastAsia="Arial" w:hAnsi="Arial" w:cs="Arial"/>
          <w:color w:val="1F3864" w:themeColor="accent5" w:themeShade="80"/>
          <w:lang w:eastAsia="ca-ES"/>
        </w:rPr>
        <w:t>Siguin propietàries d’un altre habitatge (llevat que acrediti que no disposa del seu dret d’ús o gaudi), o que l’hagin alienat per títol onerós en el període d’un any anterior a la sol·licitud.</w:t>
      </w:r>
    </w:p>
    <w:p w:rsidR="00F10E3F" w:rsidRPr="008E0235" w:rsidRDefault="00F10E3F" w:rsidP="00752499">
      <w:pPr>
        <w:pStyle w:val="Pargrafdellista"/>
        <w:numPr>
          <w:ilvl w:val="0"/>
          <w:numId w:val="100"/>
        </w:numPr>
        <w:spacing w:after="120" w:line="247" w:lineRule="auto"/>
        <w:ind w:left="426" w:right="14"/>
        <w:jc w:val="both"/>
        <w:rPr>
          <w:rFonts w:ascii="Arial" w:eastAsia="Arial" w:hAnsi="Arial" w:cs="Arial"/>
          <w:color w:val="1F3864" w:themeColor="accent5" w:themeShade="80"/>
          <w:lang w:eastAsia="ca-ES"/>
        </w:rPr>
      </w:pPr>
      <w:r w:rsidRPr="008E0235">
        <w:rPr>
          <w:rFonts w:ascii="Arial" w:eastAsia="Arial" w:hAnsi="Arial" w:cs="Arial"/>
          <w:color w:val="1F3864" w:themeColor="accent5" w:themeShade="80"/>
          <w:lang w:eastAsia="ca-ES"/>
        </w:rPr>
        <w:t>No estiguin al dia del compliment de les obligacions tributàries amb les diferents administracions públiques que siguin legalment exigibles, o tinguin deutes amb l’Ajuntament de Vilanova i la Geltrú.</w:t>
      </w:r>
    </w:p>
    <w:p w:rsidR="00F10E3F" w:rsidRPr="008E0235" w:rsidRDefault="00F10E3F" w:rsidP="00752499">
      <w:pPr>
        <w:pStyle w:val="Pargrafdellista"/>
        <w:numPr>
          <w:ilvl w:val="0"/>
          <w:numId w:val="100"/>
        </w:numPr>
        <w:spacing w:line="247" w:lineRule="auto"/>
        <w:ind w:left="426" w:right="14"/>
        <w:jc w:val="both"/>
        <w:rPr>
          <w:rFonts w:ascii="Arial" w:eastAsia="Arial" w:hAnsi="Arial" w:cs="Arial"/>
          <w:color w:val="1F3864" w:themeColor="accent5" w:themeShade="80"/>
          <w:lang w:eastAsia="ca-ES"/>
        </w:rPr>
      </w:pPr>
      <w:r w:rsidRPr="008E0235">
        <w:rPr>
          <w:rFonts w:ascii="Arial" w:eastAsia="Arial" w:hAnsi="Arial" w:cs="Arial"/>
          <w:color w:val="1F3864" w:themeColor="accent5" w:themeShade="80"/>
          <w:lang w:eastAsia="ca-ES"/>
        </w:rPr>
        <w:lastRenderedPageBreak/>
        <w:t xml:space="preserve">Es trobin en els supòsits de prohibició per ser persona beneficiària, previstos en l’article 13 de la Llei 38/2003, de 17 de novembre, general de subvencions, i en la normativa anàloga aplicable. </w:t>
      </w:r>
    </w:p>
    <w:p w:rsidR="00A9173A" w:rsidRDefault="00A9173A" w:rsidP="00F10E3F">
      <w:pPr>
        <w:spacing w:line="247" w:lineRule="auto"/>
        <w:ind w:left="-5" w:right="14" w:hanging="10"/>
        <w:jc w:val="both"/>
        <w:rPr>
          <w:rFonts w:ascii="Arial" w:eastAsia="Arial" w:hAnsi="Arial" w:cs="Arial"/>
          <w:color w:val="1F3864" w:themeColor="accent5" w:themeShade="80"/>
          <w:lang w:eastAsia="ca-ES"/>
        </w:rPr>
      </w:pPr>
    </w:p>
    <w:p w:rsidR="00F10E3F" w:rsidRPr="00A9173A" w:rsidRDefault="00F10E3F" w:rsidP="00F10E3F">
      <w:pPr>
        <w:spacing w:line="247" w:lineRule="auto"/>
        <w:ind w:left="-5" w:right="14" w:hanging="10"/>
        <w:jc w:val="both"/>
        <w:rPr>
          <w:rFonts w:ascii="Arial" w:eastAsia="Arial" w:hAnsi="Arial" w:cs="Arial"/>
          <w:color w:val="1F3864" w:themeColor="accent5" w:themeShade="80"/>
          <w:lang w:eastAsia="ca-ES"/>
        </w:rPr>
      </w:pPr>
      <w:r w:rsidRPr="00A9173A">
        <w:rPr>
          <w:rFonts w:ascii="Arial" w:eastAsia="Arial" w:hAnsi="Arial" w:cs="Arial"/>
          <w:color w:val="1F3864" w:themeColor="accent5" w:themeShade="80"/>
          <w:lang w:eastAsia="ca-ES"/>
        </w:rPr>
        <w:t>A tal efecte, les persones sol·licitants hauran de signar una declaració jurada manifestant que no es troben en cap dels supòsits abans descrits.</w:t>
      </w:r>
    </w:p>
    <w:p w:rsidR="00A9173A" w:rsidRDefault="00A9173A" w:rsidP="00F10E3F">
      <w:pPr>
        <w:spacing w:line="250" w:lineRule="auto"/>
        <w:ind w:left="-5" w:right="14" w:hanging="10"/>
        <w:jc w:val="both"/>
        <w:rPr>
          <w:rFonts w:ascii="Arial" w:eastAsia="Arial" w:hAnsi="Arial" w:cs="Arial"/>
          <w:b/>
          <w:color w:val="1F3864" w:themeColor="accent5" w:themeShade="80"/>
          <w:lang w:eastAsia="ca-ES"/>
        </w:rPr>
      </w:pPr>
    </w:p>
    <w:p w:rsidR="00F10E3F" w:rsidRPr="00A9173A" w:rsidRDefault="00F10E3F" w:rsidP="00F10E3F">
      <w:pPr>
        <w:spacing w:line="250" w:lineRule="auto"/>
        <w:ind w:left="-5" w:right="14" w:hanging="10"/>
        <w:jc w:val="both"/>
        <w:rPr>
          <w:rFonts w:ascii="Arial" w:eastAsia="Arial" w:hAnsi="Arial" w:cs="Arial"/>
          <w:color w:val="1F3864" w:themeColor="accent5" w:themeShade="80"/>
          <w:lang w:eastAsia="ca-ES"/>
        </w:rPr>
      </w:pPr>
      <w:r w:rsidRPr="00A9173A">
        <w:rPr>
          <w:rFonts w:ascii="Arial" w:eastAsia="Arial" w:hAnsi="Arial" w:cs="Arial"/>
          <w:b/>
          <w:color w:val="1F3864" w:themeColor="accent5" w:themeShade="80"/>
          <w:lang w:eastAsia="ca-ES"/>
        </w:rPr>
        <w:t>ARTICLE 5. Descripció de les actuacions de les prestacions.</w:t>
      </w:r>
    </w:p>
    <w:p w:rsidR="00A9173A" w:rsidRDefault="00A9173A" w:rsidP="00F10E3F">
      <w:pPr>
        <w:spacing w:line="247" w:lineRule="auto"/>
        <w:ind w:left="-5" w:right="14" w:hanging="10"/>
        <w:jc w:val="both"/>
        <w:rPr>
          <w:rFonts w:ascii="Arial" w:eastAsia="Arial" w:hAnsi="Arial" w:cs="Arial"/>
          <w:color w:val="1F3864" w:themeColor="accent5" w:themeShade="80"/>
          <w:lang w:eastAsia="ca-ES"/>
        </w:rPr>
      </w:pPr>
    </w:p>
    <w:p w:rsidR="00F10E3F" w:rsidRPr="00A9173A" w:rsidRDefault="00F10E3F" w:rsidP="00F10E3F">
      <w:pPr>
        <w:spacing w:line="247" w:lineRule="auto"/>
        <w:ind w:left="-5" w:right="14" w:hanging="10"/>
        <w:jc w:val="both"/>
        <w:rPr>
          <w:rFonts w:ascii="Arial" w:eastAsia="Arial" w:hAnsi="Arial" w:cs="Arial"/>
          <w:color w:val="1F3864" w:themeColor="accent5" w:themeShade="80"/>
          <w:lang w:eastAsia="ca-ES"/>
        </w:rPr>
      </w:pPr>
      <w:r w:rsidRPr="00A9173A">
        <w:rPr>
          <w:rFonts w:ascii="Arial" w:eastAsia="Arial" w:hAnsi="Arial" w:cs="Arial"/>
          <w:color w:val="1F3864" w:themeColor="accent5" w:themeShade="80"/>
          <w:lang w:eastAsia="ca-ES"/>
        </w:rPr>
        <w:t>Aquestes prestacions tenen voluntat de ser un suport addicional acotat en el temps (mes d’abril i mes de maig 2020) per tal que els ciutadans puguin començar a tramitar el</w:t>
      </w:r>
      <w:r w:rsidR="002728F5">
        <w:rPr>
          <w:rFonts w:ascii="Arial" w:eastAsia="Arial" w:hAnsi="Arial" w:cs="Arial"/>
          <w:color w:val="1F3864" w:themeColor="accent5" w:themeShade="80"/>
          <w:lang w:eastAsia="ca-ES"/>
        </w:rPr>
        <w:t>s ajuts que s’han definit en l'</w:t>
      </w:r>
      <w:r w:rsidRPr="00A9173A">
        <w:rPr>
          <w:rFonts w:ascii="Arial" w:eastAsia="Arial" w:hAnsi="Arial" w:cs="Arial"/>
          <w:color w:val="1F3864" w:themeColor="accent5" w:themeShade="80"/>
          <w:lang w:eastAsia="ca-ES"/>
        </w:rPr>
        <w:t>Ordre TMA/378/2020, de 30 d’abril, per la qual es defineixen els criteris i requisits dels arrendataris d’habitatge habitual que poden accedir a les ajudes transitòries de finançament establertes en l’art. 9 del R</w:t>
      </w:r>
      <w:r w:rsidR="002728F5">
        <w:rPr>
          <w:rFonts w:ascii="Arial" w:eastAsia="Arial" w:hAnsi="Arial" w:cs="Arial"/>
          <w:color w:val="1F3864" w:themeColor="accent5" w:themeShade="80"/>
          <w:lang w:eastAsia="ca-ES"/>
        </w:rPr>
        <w:t>eial d</w:t>
      </w:r>
      <w:r w:rsidRPr="00A9173A">
        <w:rPr>
          <w:rFonts w:ascii="Arial" w:eastAsia="Arial" w:hAnsi="Arial" w:cs="Arial"/>
          <w:color w:val="1F3864" w:themeColor="accent5" w:themeShade="80"/>
          <w:lang w:eastAsia="ca-ES"/>
        </w:rPr>
        <w:t xml:space="preserve">ecret llei 11/2020, de 31 de març (préstecs avalats i subvencionats per l’Estat). </w:t>
      </w:r>
    </w:p>
    <w:p w:rsidR="00A9173A" w:rsidRDefault="00A9173A" w:rsidP="00F10E3F">
      <w:pPr>
        <w:spacing w:line="247" w:lineRule="auto"/>
        <w:ind w:left="-5" w:right="14" w:hanging="10"/>
        <w:jc w:val="both"/>
        <w:rPr>
          <w:rFonts w:ascii="Arial" w:eastAsia="Arial" w:hAnsi="Arial" w:cs="Arial"/>
          <w:color w:val="1F3864" w:themeColor="accent5" w:themeShade="80"/>
          <w:lang w:eastAsia="ca-ES"/>
        </w:rPr>
      </w:pPr>
    </w:p>
    <w:p w:rsidR="00F10E3F" w:rsidRPr="00A9173A" w:rsidRDefault="00F10E3F" w:rsidP="00F10E3F">
      <w:pPr>
        <w:spacing w:line="247" w:lineRule="auto"/>
        <w:ind w:left="-5" w:right="14" w:hanging="10"/>
        <w:jc w:val="both"/>
        <w:rPr>
          <w:rFonts w:ascii="Arial" w:eastAsia="Arial" w:hAnsi="Arial" w:cs="Arial"/>
          <w:color w:val="1F3864" w:themeColor="accent5" w:themeShade="80"/>
          <w:lang w:eastAsia="ca-ES"/>
        </w:rPr>
      </w:pPr>
      <w:r w:rsidRPr="00A9173A">
        <w:rPr>
          <w:rFonts w:ascii="Arial" w:eastAsia="Arial" w:hAnsi="Arial" w:cs="Arial"/>
          <w:color w:val="1F3864" w:themeColor="accent5" w:themeShade="80"/>
          <w:lang w:eastAsia="ca-ES"/>
        </w:rPr>
        <w:t>Es podrà sol·licitar prestació pel pagament de la renda mensual de lloguer dels mesos d’abril i maig 2020, sempre que l’import de la renda mensual no superi els 750 €.</w:t>
      </w:r>
    </w:p>
    <w:p w:rsidR="00A9173A" w:rsidRDefault="00A9173A" w:rsidP="00F10E3F">
      <w:pPr>
        <w:spacing w:line="247" w:lineRule="auto"/>
        <w:ind w:left="-5" w:right="14" w:hanging="10"/>
        <w:jc w:val="both"/>
        <w:rPr>
          <w:rFonts w:ascii="Arial" w:eastAsia="Arial" w:hAnsi="Arial" w:cs="Arial"/>
          <w:color w:val="1F3864" w:themeColor="accent5" w:themeShade="80"/>
          <w:lang w:eastAsia="ca-ES"/>
        </w:rPr>
      </w:pPr>
    </w:p>
    <w:p w:rsidR="00F10E3F" w:rsidRPr="00A9173A" w:rsidRDefault="00F10E3F" w:rsidP="00F10E3F">
      <w:pPr>
        <w:spacing w:line="247" w:lineRule="auto"/>
        <w:ind w:left="-5" w:right="14" w:hanging="10"/>
        <w:jc w:val="both"/>
        <w:rPr>
          <w:rFonts w:ascii="Arial" w:eastAsia="Arial" w:hAnsi="Arial" w:cs="Arial"/>
          <w:color w:val="1F3864" w:themeColor="accent5" w:themeShade="80"/>
          <w:lang w:eastAsia="ca-ES"/>
        </w:rPr>
      </w:pPr>
      <w:r w:rsidRPr="00A9173A">
        <w:rPr>
          <w:rFonts w:ascii="Arial" w:eastAsia="Arial" w:hAnsi="Arial" w:cs="Arial"/>
          <w:color w:val="1F3864" w:themeColor="accent5" w:themeShade="80"/>
          <w:lang w:eastAsia="ca-ES"/>
        </w:rPr>
        <w:t xml:space="preserve">Es considerarà que formen part de l’import de la renda mensual tots els conceptes que apareguin en el rebut o document de pagament aportat, com despeses de comunitat o repercussió de taxes o impostos, entre d’altres, excepte els endarreriments i les despeses de serveis d’ús individual. </w:t>
      </w:r>
    </w:p>
    <w:p w:rsidR="00A9173A" w:rsidRDefault="00A9173A" w:rsidP="00F10E3F">
      <w:pPr>
        <w:spacing w:line="250" w:lineRule="auto"/>
        <w:ind w:left="-5" w:right="14" w:hanging="10"/>
        <w:jc w:val="both"/>
        <w:rPr>
          <w:rFonts w:ascii="Arial" w:eastAsia="Arial" w:hAnsi="Arial" w:cs="Arial"/>
          <w:b/>
          <w:color w:val="1F3864" w:themeColor="accent5" w:themeShade="80"/>
          <w:lang w:eastAsia="ca-ES"/>
        </w:rPr>
      </w:pPr>
    </w:p>
    <w:p w:rsidR="00F10E3F" w:rsidRPr="00A9173A" w:rsidRDefault="00F10E3F" w:rsidP="00F10E3F">
      <w:pPr>
        <w:spacing w:line="250" w:lineRule="auto"/>
        <w:ind w:left="-5" w:right="14" w:hanging="10"/>
        <w:jc w:val="both"/>
        <w:rPr>
          <w:rFonts w:ascii="Arial" w:eastAsia="Arial" w:hAnsi="Arial" w:cs="Arial"/>
          <w:color w:val="1F3864" w:themeColor="accent5" w:themeShade="80"/>
          <w:lang w:eastAsia="ca-ES"/>
        </w:rPr>
      </w:pPr>
      <w:r w:rsidRPr="00A9173A">
        <w:rPr>
          <w:rFonts w:ascii="Arial" w:eastAsia="Arial" w:hAnsi="Arial" w:cs="Arial"/>
          <w:b/>
          <w:color w:val="1F3864" w:themeColor="accent5" w:themeShade="80"/>
          <w:lang w:eastAsia="ca-ES"/>
        </w:rPr>
        <w:t>ARTICLE 6. Import de les prestacions.</w:t>
      </w:r>
      <w:r w:rsidRPr="00A9173A">
        <w:rPr>
          <w:rFonts w:ascii="Arial" w:eastAsia="Arial" w:hAnsi="Arial" w:cs="Arial"/>
          <w:color w:val="1F3864" w:themeColor="accent5" w:themeShade="80"/>
          <w:lang w:eastAsia="ca-ES"/>
        </w:rPr>
        <w:t xml:space="preserve"> </w:t>
      </w:r>
      <w:r w:rsidRPr="00A9173A">
        <w:rPr>
          <w:rFonts w:ascii="Arial" w:eastAsia="Arial" w:hAnsi="Arial" w:cs="Arial"/>
          <w:b/>
          <w:color w:val="1F3864" w:themeColor="accent5" w:themeShade="80"/>
          <w:lang w:eastAsia="ca-ES"/>
        </w:rPr>
        <w:t>Dotació pressupostària i quantia individualitzada.</w:t>
      </w:r>
      <w:r w:rsidRPr="00A9173A">
        <w:rPr>
          <w:rFonts w:ascii="Arial" w:eastAsia="Arial" w:hAnsi="Arial" w:cs="Arial"/>
          <w:color w:val="1F3864" w:themeColor="accent5" w:themeShade="80"/>
          <w:lang w:eastAsia="ca-ES"/>
        </w:rPr>
        <w:t xml:space="preserve"> </w:t>
      </w:r>
    </w:p>
    <w:p w:rsidR="00A9173A" w:rsidRDefault="00A9173A" w:rsidP="00F10E3F">
      <w:pPr>
        <w:spacing w:line="247" w:lineRule="auto"/>
        <w:ind w:left="-5" w:right="14" w:hanging="10"/>
        <w:jc w:val="both"/>
        <w:rPr>
          <w:rFonts w:ascii="Arial" w:eastAsia="Arial" w:hAnsi="Arial" w:cs="Arial"/>
          <w:color w:val="1F3864" w:themeColor="accent5" w:themeShade="80"/>
          <w:lang w:eastAsia="ca-ES"/>
        </w:rPr>
      </w:pPr>
    </w:p>
    <w:p w:rsidR="00F10E3F" w:rsidRPr="00A9173A" w:rsidRDefault="00A227C4" w:rsidP="00F10E3F">
      <w:pPr>
        <w:spacing w:line="247" w:lineRule="auto"/>
        <w:ind w:left="-5" w:right="14" w:hanging="10"/>
        <w:jc w:val="both"/>
        <w:rPr>
          <w:rFonts w:ascii="Arial" w:eastAsia="Arial" w:hAnsi="Arial" w:cs="Arial"/>
          <w:color w:val="1F3864" w:themeColor="accent5" w:themeShade="80"/>
          <w:lang w:eastAsia="ca-ES"/>
        </w:rPr>
      </w:pPr>
      <w:r>
        <w:rPr>
          <w:rFonts w:ascii="Arial" w:eastAsia="Arial" w:hAnsi="Arial" w:cs="Arial"/>
          <w:color w:val="1F3864" w:themeColor="accent5" w:themeShade="80"/>
          <w:lang w:eastAsia="ca-ES"/>
        </w:rPr>
        <w:t>La dotació pressupostà</w:t>
      </w:r>
      <w:r w:rsidR="00F10E3F" w:rsidRPr="00A9173A">
        <w:rPr>
          <w:rFonts w:ascii="Arial" w:eastAsia="Arial" w:hAnsi="Arial" w:cs="Arial"/>
          <w:color w:val="1F3864" w:themeColor="accent5" w:themeShade="80"/>
          <w:lang w:eastAsia="ca-ES"/>
        </w:rPr>
        <w:t>ria d’aquesta actuació serà la prevista a la partida 43.2316.48002 - Pro</w:t>
      </w:r>
      <w:r w:rsidR="00086114">
        <w:rPr>
          <w:rFonts w:ascii="Arial" w:eastAsia="Arial" w:hAnsi="Arial" w:cs="Arial"/>
          <w:color w:val="1F3864" w:themeColor="accent5" w:themeShade="80"/>
          <w:lang w:eastAsia="ca-ES"/>
        </w:rPr>
        <w:t>grama Lloguer emergència social,</w:t>
      </w:r>
      <w:r w:rsidR="00F10E3F" w:rsidRPr="00A9173A">
        <w:rPr>
          <w:rFonts w:ascii="Arial" w:eastAsia="Arial" w:hAnsi="Arial" w:cs="Arial"/>
          <w:color w:val="1F3864" w:themeColor="accent5" w:themeShade="80"/>
          <w:lang w:eastAsia="ca-ES"/>
        </w:rPr>
        <w:t xml:space="preserve"> sens perjudici que pugui ser ampliada amb altres imports que l’ajuntament hagi consignat al pressupost anual vigent de mesures per pal·liar els efectes de </w:t>
      </w:r>
      <w:r>
        <w:rPr>
          <w:rFonts w:ascii="Arial" w:eastAsia="Arial" w:hAnsi="Arial" w:cs="Arial"/>
          <w:color w:val="1F3864" w:themeColor="accent5" w:themeShade="80"/>
          <w:lang w:eastAsia="ca-ES"/>
        </w:rPr>
        <w:t xml:space="preserve">la </w:t>
      </w:r>
      <w:r w:rsidR="00482F36">
        <w:rPr>
          <w:rFonts w:ascii="Arial" w:eastAsia="Arial" w:hAnsi="Arial" w:cs="Arial"/>
          <w:color w:val="1F3864" w:themeColor="accent5" w:themeShade="80"/>
          <w:lang w:eastAsia="ca-ES"/>
        </w:rPr>
        <w:t>COVID-</w:t>
      </w:r>
      <w:r w:rsidR="00F10E3F" w:rsidRPr="00A9173A">
        <w:rPr>
          <w:rFonts w:ascii="Arial" w:eastAsia="Arial" w:hAnsi="Arial" w:cs="Arial"/>
          <w:color w:val="1F3864" w:themeColor="accent5" w:themeShade="80"/>
          <w:lang w:eastAsia="ca-ES"/>
        </w:rPr>
        <w:t xml:space="preserve">19. </w:t>
      </w:r>
    </w:p>
    <w:p w:rsidR="00A9173A" w:rsidRDefault="00A9173A" w:rsidP="00F10E3F">
      <w:pPr>
        <w:spacing w:line="247" w:lineRule="auto"/>
        <w:ind w:left="-5" w:right="14" w:hanging="10"/>
        <w:jc w:val="both"/>
        <w:rPr>
          <w:rFonts w:ascii="Arial" w:eastAsia="Arial" w:hAnsi="Arial" w:cs="Arial"/>
          <w:color w:val="1F3864" w:themeColor="accent5" w:themeShade="80"/>
          <w:lang w:eastAsia="ca-ES"/>
        </w:rPr>
      </w:pPr>
    </w:p>
    <w:p w:rsidR="00F10E3F" w:rsidRPr="00A9173A" w:rsidRDefault="00F10E3F" w:rsidP="00F10E3F">
      <w:pPr>
        <w:spacing w:line="247" w:lineRule="auto"/>
        <w:ind w:left="-5" w:right="14" w:hanging="10"/>
        <w:jc w:val="both"/>
        <w:rPr>
          <w:rFonts w:ascii="Arial" w:eastAsia="Arial" w:hAnsi="Arial" w:cs="Arial"/>
          <w:color w:val="1F3864" w:themeColor="accent5" w:themeShade="80"/>
          <w:lang w:eastAsia="ca-ES"/>
        </w:rPr>
      </w:pPr>
      <w:r w:rsidRPr="00A9173A">
        <w:rPr>
          <w:rFonts w:ascii="Arial" w:eastAsia="Arial" w:hAnsi="Arial" w:cs="Arial"/>
          <w:color w:val="1F3864" w:themeColor="accent5" w:themeShade="80"/>
          <w:lang w:eastAsia="ca-ES"/>
        </w:rPr>
        <w:t>L’import de la prestació serà de 500</w:t>
      </w:r>
      <w:r w:rsidR="00A227C4">
        <w:rPr>
          <w:rFonts w:ascii="Arial" w:eastAsia="Arial" w:hAnsi="Arial" w:cs="Arial"/>
          <w:color w:val="1F3864" w:themeColor="accent5" w:themeShade="80"/>
          <w:lang w:eastAsia="ca-ES"/>
        </w:rPr>
        <w:t xml:space="preserve"> </w:t>
      </w:r>
      <w:r w:rsidRPr="00A9173A">
        <w:rPr>
          <w:rFonts w:ascii="Arial" w:eastAsia="Arial" w:hAnsi="Arial" w:cs="Arial"/>
          <w:color w:val="1F3864" w:themeColor="accent5" w:themeShade="80"/>
          <w:lang w:eastAsia="ca-ES"/>
        </w:rPr>
        <w:t>€ el mes d’abril de 2020 i 500</w:t>
      </w:r>
      <w:r w:rsidR="00A227C4">
        <w:rPr>
          <w:rFonts w:ascii="Arial" w:eastAsia="Arial" w:hAnsi="Arial" w:cs="Arial"/>
          <w:color w:val="1F3864" w:themeColor="accent5" w:themeShade="80"/>
          <w:lang w:eastAsia="ca-ES"/>
        </w:rPr>
        <w:t xml:space="preserve"> </w:t>
      </w:r>
      <w:r w:rsidRPr="00A9173A">
        <w:rPr>
          <w:rFonts w:ascii="Arial" w:eastAsia="Arial" w:hAnsi="Arial" w:cs="Arial"/>
          <w:color w:val="1F3864" w:themeColor="accent5" w:themeShade="80"/>
          <w:lang w:eastAsia="ca-ES"/>
        </w:rPr>
        <w:t xml:space="preserve">€ el mes de maig de 2020, però mai podrà superar l’import mensual del lloguer pel qual es sol·licita aquesta prestació. En aquest sentit, per a les persones sol·licitants que abonin una renda de lloguer inferior a 500 €, l’import de la prestació serà l’equivalent a l’import del seu lloguer mensual.  </w:t>
      </w:r>
    </w:p>
    <w:p w:rsidR="00A9173A" w:rsidRDefault="00A9173A" w:rsidP="00F10E3F">
      <w:pPr>
        <w:spacing w:line="247" w:lineRule="auto"/>
        <w:ind w:left="-5" w:right="14" w:hanging="10"/>
        <w:jc w:val="both"/>
        <w:rPr>
          <w:rFonts w:ascii="Arial" w:eastAsia="Arial" w:hAnsi="Arial" w:cs="Arial"/>
          <w:color w:val="1F3864" w:themeColor="accent5" w:themeShade="80"/>
          <w:lang w:eastAsia="ca-ES"/>
        </w:rPr>
      </w:pPr>
    </w:p>
    <w:p w:rsidR="00F10E3F" w:rsidRPr="00A9173A" w:rsidRDefault="00F10E3F" w:rsidP="00F10E3F">
      <w:pPr>
        <w:spacing w:line="247" w:lineRule="auto"/>
        <w:ind w:left="-5" w:right="14" w:hanging="10"/>
        <w:jc w:val="both"/>
        <w:rPr>
          <w:rFonts w:ascii="Arial" w:eastAsia="Arial" w:hAnsi="Arial" w:cs="Arial"/>
          <w:color w:val="1F3864" w:themeColor="accent5" w:themeShade="80"/>
          <w:lang w:eastAsia="ca-ES"/>
        </w:rPr>
      </w:pPr>
      <w:r w:rsidRPr="00A9173A">
        <w:rPr>
          <w:rFonts w:ascii="Arial" w:eastAsia="Arial" w:hAnsi="Arial" w:cs="Arial"/>
          <w:color w:val="1F3864" w:themeColor="accent5" w:themeShade="80"/>
          <w:lang w:eastAsia="ca-ES"/>
        </w:rPr>
        <w:t>El pagament es realitzarà directament al compte bancari de la part arrendadora (propietari de l’habitatge).</w:t>
      </w:r>
    </w:p>
    <w:p w:rsidR="00A9173A" w:rsidRDefault="00A9173A" w:rsidP="00F10E3F">
      <w:pPr>
        <w:spacing w:line="250" w:lineRule="auto"/>
        <w:ind w:left="-5" w:right="14" w:hanging="10"/>
        <w:jc w:val="both"/>
        <w:rPr>
          <w:rFonts w:ascii="Arial" w:eastAsia="Arial" w:hAnsi="Arial" w:cs="Arial"/>
          <w:b/>
          <w:color w:val="1F3864" w:themeColor="accent5" w:themeShade="80"/>
          <w:lang w:eastAsia="ca-ES"/>
        </w:rPr>
      </w:pPr>
    </w:p>
    <w:p w:rsidR="00F10E3F" w:rsidRPr="00A9173A" w:rsidRDefault="00F10E3F" w:rsidP="00F10E3F">
      <w:pPr>
        <w:spacing w:line="250" w:lineRule="auto"/>
        <w:ind w:left="-5" w:right="14" w:hanging="10"/>
        <w:jc w:val="both"/>
        <w:rPr>
          <w:rFonts w:ascii="Arial" w:eastAsia="Arial" w:hAnsi="Arial" w:cs="Arial"/>
          <w:color w:val="1F3864" w:themeColor="accent5" w:themeShade="80"/>
          <w:lang w:eastAsia="ca-ES"/>
        </w:rPr>
      </w:pPr>
      <w:r w:rsidRPr="00A9173A">
        <w:rPr>
          <w:rFonts w:ascii="Arial" w:eastAsia="Arial" w:hAnsi="Arial" w:cs="Arial"/>
          <w:b/>
          <w:color w:val="1F3864" w:themeColor="accent5" w:themeShade="80"/>
          <w:lang w:eastAsia="ca-ES"/>
        </w:rPr>
        <w:t>ARTICLE 7. Convocatòria i terminis.</w:t>
      </w:r>
    </w:p>
    <w:p w:rsidR="00A9173A" w:rsidRDefault="00A9173A" w:rsidP="00F10E3F">
      <w:pPr>
        <w:spacing w:line="247" w:lineRule="auto"/>
        <w:ind w:left="-5" w:right="14" w:hanging="10"/>
        <w:jc w:val="both"/>
        <w:rPr>
          <w:rFonts w:ascii="Arial" w:eastAsia="Arial" w:hAnsi="Arial" w:cs="Arial"/>
          <w:color w:val="1F3864" w:themeColor="accent5" w:themeShade="80"/>
          <w:lang w:eastAsia="ca-ES"/>
        </w:rPr>
      </w:pPr>
    </w:p>
    <w:p w:rsidR="00F10E3F" w:rsidRDefault="00F10E3F" w:rsidP="00F10E3F">
      <w:pPr>
        <w:spacing w:line="247" w:lineRule="auto"/>
        <w:ind w:left="-5" w:right="14" w:hanging="10"/>
        <w:jc w:val="both"/>
        <w:rPr>
          <w:rFonts w:ascii="Arial" w:eastAsia="Arial" w:hAnsi="Arial" w:cs="Arial"/>
          <w:color w:val="1F3864" w:themeColor="accent5" w:themeShade="80"/>
          <w:lang w:eastAsia="ca-ES"/>
        </w:rPr>
      </w:pPr>
      <w:r w:rsidRPr="00A9173A">
        <w:rPr>
          <w:rFonts w:ascii="Arial" w:eastAsia="Arial" w:hAnsi="Arial" w:cs="Arial"/>
          <w:color w:val="1F3864" w:themeColor="accent5" w:themeShade="80"/>
          <w:lang w:eastAsia="ca-ES"/>
        </w:rPr>
        <w:t>La convocatòria que obri el termini per a sol·licitar aquestes prestacions l’efectuarà l’alcaldia i es publicarà oficialment, segons normativa vigent aplicable.</w:t>
      </w:r>
    </w:p>
    <w:p w:rsidR="00A227C4" w:rsidRPr="00A9173A" w:rsidRDefault="00A227C4" w:rsidP="00F10E3F">
      <w:pPr>
        <w:spacing w:line="247" w:lineRule="auto"/>
        <w:ind w:left="-5" w:right="14" w:hanging="10"/>
        <w:jc w:val="both"/>
        <w:rPr>
          <w:rFonts w:ascii="Arial" w:eastAsia="Arial" w:hAnsi="Arial" w:cs="Arial"/>
          <w:color w:val="1F3864" w:themeColor="accent5" w:themeShade="80"/>
          <w:lang w:eastAsia="ca-ES"/>
        </w:rPr>
      </w:pPr>
    </w:p>
    <w:p w:rsidR="00F10E3F" w:rsidRPr="00A9173A" w:rsidRDefault="00F10E3F" w:rsidP="00F10E3F">
      <w:pPr>
        <w:spacing w:line="247" w:lineRule="auto"/>
        <w:ind w:left="-5" w:right="14" w:hanging="10"/>
        <w:jc w:val="both"/>
        <w:rPr>
          <w:rFonts w:ascii="Arial" w:eastAsia="Arial" w:hAnsi="Arial" w:cs="Arial"/>
          <w:color w:val="1F3864" w:themeColor="accent5" w:themeShade="80"/>
          <w:lang w:eastAsia="ca-ES"/>
        </w:rPr>
      </w:pPr>
      <w:r w:rsidRPr="00A9173A">
        <w:rPr>
          <w:rFonts w:ascii="Arial" w:eastAsia="Arial" w:hAnsi="Arial" w:cs="Arial"/>
          <w:color w:val="1F3864" w:themeColor="accent5" w:themeShade="80"/>
          <w:lang w:eastAsia="ca-ES"/>
        </w:rPr>
        <w:lastRenderedPageBreak/>
        <w:t>Es donarà també publicitat en un mitjà de comunica</w:t>
      </w:r>
      <w:r w:rsidR="00086114">
        <w:rPr>
          <w:rFonts w:ascii="Arial" w:eastAsia="Arial" w:hAnsi="Arial" w:cs="Arial"/>
          <w:color w:val="1F3864" w:themeColor="accent5" w:themeShade="80"/>
          <w:lang w:eastAsia="ca-ES"/>
        </w:rPr>
        <w:t>ció de difusió local, al tauler</w:t>
      </w:r>
      <w:r w:rsidRPr="00A9173A">
        <w:rPr>
          <w:rFonts w:ascii="Arial" w:eastAsia="Arial" w:hAnsi="Arial" w:cs="Arial"/>
          <w:color w:val="1F3864" w:themeColor="accent5" w:themeShade="80"/>
          <w:lang w:eastAsia="ca-ES"/>
        </w:rPr>
        <w:t xml:space="preserve"> d’edictes de la corporació i en el web municipal. </w:t>
      </w:r>
    </w:p>
    <w:p w:rsidR="00A9173A" w:rsidRDefault="00A9173A" w:rsidP="00F10E3F">
      <w:pPr>
        <w:spacing w:line="247" w:lineRule="auto"/>
        <w:ind w:left="-5" w:right="14" w:hanging="10"/>
        <w:jc w:val="both"/>
        <w:rPr>
          <w:rFonts w:ascii="Arial" w:eastAsia="Arial" w:hAnsi="Arial" w:cs="Arial"/>
          <w:color w:val="1F3864" w:themeColor="accent5" w:themeShade="80"/>
          <w:lang w:eastAsia="ca-ES"/>
        </w:rPr>
      </w:pPr>
    </w:p>
    <w:p w:rsidR="00F10E3F" w:rsidRPr="00A9173A" w:rsidRDefault="00F10E3F" w:rsidP="00F10E3F">
      <w:pPr>
        <w:spacing w:line="247" w:lineRule="auto"/>
        <w:ind w:left="-5" w:right="14" w:hanging="10"/>
        <w:jc w:val="both"/>
        <w:rPr>
          <w:rFonts w:ascii="Arial" w:eastAsia="Arial" w:hAnsi="Arial" w:cs="Arial"/>
          <w:color w:val="1F3864" w:themeColor="accent5" w:themeShade="80"/>
          <w:lang w:eastAsia="ca-ES"/>
        </w:rPr>
      </w:pPr>
      <w:r w:rsidRPr="00A9173A">
        <w:rPr>
          <w:rFonts w:ascii="Arial" w:eastAsia="Arial" w:hAnsi="Arial" w:cs="Arial"/>
          <w:color w:val="1F3864" w:themeColor="accent5" w:themeShade="80"/>
          <w:lang w:eastAsia="ca-ES"/>
        </w:rPr>
        <w:t>El termini per presentar les sol·licituds serà des del dia següent a la publicació en el BOPB fins a un màxim de 2 mesos després de la publicació, llevat que la pròpia convocatòria estableixi un altre termini.</w:t>
      </w:r>
    </w:p>
    <w:p w:rsidR="00A9173A" w:rsidRDefault="00A9173A" w:rsidP="00F10E3F">
      <w:pPr>
        <w:spacing w:line="250" w:lineRule="auto"/>
        <w:ind w:left="-5" w:right="14" w:hanging="10"/>
        <w:jc w:val="both"/>
        <w:rPr>
          <w:rFonts w:ascii="Arial" w:eastAsia="Arial" w:hAnsi="Arial" w:cs="Arial"/>
          <w:b/>
          <w:color w:val="1F3864" w:themeColor="accent5" w:themeShade="80"/>
          <w:lang w:eastAsia="ca-ES"/>
        </w:rPr>
      </w:pPr>
    </w:p>
    <w:p w:rsidR="00F10E3F" w:rsidRPr="00A9173A" w:rsidRDefault="00F10E3F" w:rsidP="00F10E3F">
      <w:pPr>
        <w:spacing w:line="250" w:lineRule="auto"/>
        <w:ind w:left="-5" w:right="14" w:hanging="10"/>
        <w:jc w:val="both"/>
        <w:rPr>
          <w:rFonts w:ascii="Arial" w:eastAsia="Arial" w:hAnsi="Arial" w:cs="Arial"/>
          <w:color w:val="1F3864" w:themeColor="accent5" w:themeShade="80"/>
          <w:lang w:eastAsia="ca-ES"/>
        </w:rPr>
      </w:pPr>
      <w:r w:rsidRPr="00A9173A">
        <w:rPr>
          <w:rFonts w:ascii="Arial" w:eastAsia="Arial" w:hAnsi="Arial" w:cs="Arial"/>
          <w:b/>
          <w:color w:val="1F3864" w:themeColor="accent5" w:themeShade="80"/>
          <w:lang w:eastAsia="ca-ES"/>
        </w:rPr>
        <w:t>ARTICLE 8. Forma de presentació de sol·licituds.</w:t>
      </w:r>
    </w:p>
    <w:p w:rsidR="00A9173A" w:rsidRDefault="00A9173A" w:rsidP="00F10E3F">
      <w:pPr>
        <w:spacing w:line="247" w:lineRule="auto"/>
        <w:ind w:left="-5" w:right="14" w:hanging="10"/>
        <w:jc w:val="both"/>
        <w:rPr>
          <w:rFonts w:ascii="Arial" w:eastAsia="Arial" w:hAnsi="Arial" w:cs="Arial"/>
          <w:color w:val="1F3864" w:themeColor="accent5" w:themeShade="80"/>
          <w:lang w:eastAsia="ca-ES"/>
        </w:rPr>
      </w:pPr>
    </w:p>
    <w:p w:rsidR="00F10E3F" w:rsidRDefault="00F10E3F" w:rsidP="00F10E3F">
      <w:pPr>
        <w:spacing w:line="247" w:lineRule="auto"/>
        <w:ind w:left="-5" w:right="14" w:hanging="10"/>
        <w:jc w:val="both"/>
        <w:rPr>
          <w:rFonts w:ascii="Arial" w:eastAsia="Arial" w:hAnsi="Arial" w:cs="Arial"/>
          <w:color w:val="1F3864" w:themeColor="accent5" w:themeShade="80"/>
          <w:lang w:eastAsia="ca-ES"/>
        </w:rPr>
      </w:pPr>
      <w:r w:rsidRPr="00A9173A">
        <w:rPr>
          <w:rFonts w:ascii="Arial" w:eastAsia="Arial" w:hAnsi="Arial" w:cs="Arial"/>
          <w:color w:val="1F3864" w:themeColor="accent5" w:themeShade="80"/>
          <w:lang w:eastAsia="ca-ES"/>
        </w:rPr>
        <w:t xml:space="preserve">La sol·licitud, dirigida a l’Alcaldia, es presentarà, dintre del termini que fixi la convocatòria, de forma telemàtica a través del canal de tramitació de la pàgina web municipal </w:t>
      </w:r>
      <w:hyperlink r:id="rId8">
        <w:r w:rsidRPr="00A9173A">
          <w:rPr>
            <w:rFonts w:ascii="Arial" w:eastAsia="Arial" w:hAnsi="Arial" w:cs="Arial"/>
            <w:color w:val="1F3864" w:themeColor="accent5" w:themeShade="80"/>
            <w:u w:val="single" w:color="000000"/>
            <w:lang w:eastAsia="ca-ES"/>
          </w:rPr>
          <w:t>www.vilanova.cat</w:t>
        </w:r>
      </w:hyperlink>
      <w:hyperlink r:id="rId9">
        <w:r w:rsidRPr="00A9173A">
          <w:rPr>
            <w:rFonts w:ascii="Arial" w:eastAsia="Arial" w:hAnsi="Arial" w:cs="Arial"/>
            <w:color w:val="1F3864" w:themeColor="accent5" w:themeShade="80"/>
            <w:u w:val="single" w:color="000000"/>
            <w:lang w:eastAsia="ca-ES"/>
          </w:rPr>
          <w:t xml:space="preserve"> </w:t>
        </w:r>
      </w:hyperlink>
      <w:r w:rsidRPr="00A9173A">
        <w:rPr>
          <w:rFonts w:ascii="Arial" w:eastAsia="Arial" w:hAnsi="Arial" w:cs="Arial"/>
          <w:color w:val="1F3864" w:themeColor="accent5" w:themeShade="80"/>
          <w:lang w:eastAsia="ca-ES"/>
        </w:rPr>
        <w:t>o per qualsevol dels mitjans previstos a la Llei 39/2015.</w:t>
      </w:r>
    </w:p>
    <w:p w:rsidR="00A227C4" w:rsidRPr="00A9173A" w:rsidRDefault="00A227C4" w:rsidP="00F10E3F">
      <w:pPr>
        <w:spacing w:line="247" w:lineRule="auto"/>
        <w:ind w:left="-5" w:right="14" w:hanging="10"/>
        <w:jc w:val="both"/>
        <w:rPr>
          <w:rFonts w:ascii="Arial" w:eastAsia="Arial" w:hAnsi="Arial" w:cs="Arial"/>
          <w:color w:val="1F3864" w:themeColor="accent5" w:themeShade="80"/>
          <w:lang w:eastAsia="ca-ES"/>
        </w:rPr>
      </w:pPr>
    </w:p>
    <w:p w:rsidR="00A227C4" w:rsidRPr="00A227C4" w:rsidRDefault="00F10E3F" w:rsidP="00752499">
      <w:pPr>
        <w:pStyle w:val="Pargrafdellista"/>
        <w:numPr>
          <w:ilvl w:val="0"/>
          <w:numId w:val="97"/>
        </w:numPr>
        <w:spacing w:after="120" w:line="247" w:lineRule="auto"/>
        <w:ind w:left="426" w:right="14" w:hanging="284"/>
        <w:jc w:val="both"/>
        <w:rPr>
          <w:rFonts w:ascii="Arial" w:eastAsia="Arial" w:hAnsi="Arial" w:cs="Arial"/>
          <w:color w:val="1F3864" w:themeColor="accent5" w:themeShade="80"/>
          <w:lang w:eastAsia="ca-ES"/>
        </w:rPr>
      </w:pPr>
      <w:r w:rsidRPr="00A227C4">
        <w:rPr>
          <w:rFonts w:ascii="Arial" w:eastAsia="Arial" w:hAnsi="Arial" w:cs="Arial"/>
          <w:color w:val="1F3864" w:themeColor="accent5" w:themeShade="80"/>
          <w:lang w:eastAsia="ca-ES"/>
        </w:rPr>
        <w:t>Instància de sol·licitud (model normalitzat que inclourà l’autorització a la consulta telemàtica de les dades de les persones sol·licitants)</w:t>
      </w:r>
      <w:r w:rsidR="00A227C4" w:rsidRPr="00A227C4">
        <w:rPr>
          <w:rFonts w:ascii="Arial" w:eastAsia="Arial" w:hAnsi="Arial" w:cs="Arial"/>
          <w:color w:val="1F3864" w:themeColor="accent5" w:themeShade="80"/>
          <w:lang w:eastAsia="ca-ES"/>
        </w:rPr>
        <w:t>.</w:t>
      </w:r>
    </w:p>
    <w:p w:rsidR="00A9173A" w:rsidRPr="00A227C4" w:rsidRDefault="00F10E3F" w:rsidP="00752499">
      <w:pPr>
        <w:pStyle w:val="Pargrafdellista"/>
        <w:numPr>
          <w:ilvl w:val="0"/>
          <w:numId w:val="97"/>
        </w:numPr>
        <w:spacing w:after="120" w:line="247" w:lineRule="auto"/>
        <w:ind w:left="426" w:right="14" w:hanging="284"/>
        <w:jc w:val="both"/>
        <w:rPr>
          <w:rFonts w:ascii="Arial" w:eastAsia="Arial" w:hAnsi="Arial" w:cs="Arial"/>
          <w:color w:val="1F3864" w:themeColor="accent5" w:themeShade="80"/>
          <w:lang w:eastAsia="ca-ES"/>
        </w:rPr>
      </w:pPr>
      <w:r w:rsidRPr="00A227C4">
        <w:rPr>
          <w:rFonts w:ascii="Arial" w:eastAsia="Arial" w:hAnsi="Arial" w:cs="Arial"/>
          <w:color w:val="1F3864" w:themeColor="accent5" w:themeShade="80"/>
          <w:lang w:eastAsia="ca-ES"/>
        </w:rPr>
        <w:t>DNI/ NIE de la persona sol·licitant i dels majors de 16 anys que convisquin amb el/la sol·licitant</w:t>
      </w:r>
      <w:r w:rsidR="00A227C4" w:rsidRPr="00A227C4">
        <w:rPr>
          <w:rFonts w:ascii="Arial" w:eastAsia="Arial" w:hAnsi="Arial" w:cs="Arial"/>
          <w:color w:val="1F3864" w:themeColor="accent5" w:themeShade="80"/>
          <w:lang w:eastAsia="ca-ES"/>
        </w:rPr>
        <w:t>.</w:t>
      </w:r>
    </w:p>
    <w:p w:rsidR="00086114" w:rsidRDefault="00F10E3F" w:rsidP="00752499">
      <w:pPr>
        <w:pStyle w:val="Pargrafdellista"/>
        <w:numPr>
          <w:ilvl w:val="0"/>
          <w:numId w:val="97"/>
        </w:numPr>
        <w:spacing w:after="120" w:line="247" w:lineRule="auto"/>
        <w:ind w:left="426" w:right="14" w:hanging="284"/>
        <w:jc w:val="both"/>
        <w:rPr>
          <w:rFonts w:ascii="Arial" w:eastAsia="Arial" w:hAnsi="Arial" w:cs="Arial"/>
          <w:color w:val="1F3864" w:themeColor="accent5" w:themeShade="80"/>
          <w:lang w:eastAsia="ca-ES"/>
        </w:rPr>
      </w:pPr>
      <w:r w:rsidRPr="00A227C4">
        <w:rPr>
          <w:rFonts w:ascii="Arial" w:eastAsia="Arial" w:hAnsi="Arial" w:cs="Arial"/>
          <w:color w:val="1F3864" w:themeColor="accent5" w:themeShade="80"/>
          <w:lang w:eastAsia="ca-ES"/>
        </w:rPr>
        <w:t>Documentació que acrediti la situació sobrevinguda pr</w:t>
      </w:r>
      <w:r w:rsidR="00086114">
        <w:rPr>
          <w:rFonts w:ascii="Arial" w:eastAsia="Arial" w:hAnsi="Arial" w:cs="Arial"/>
          <w:color w:val="1F3864" w:themeColor="accent5" w:themeShade="80"/>
          <w:lang w:eastAsia="ca-ES"/>
        </w:rPr>
        <w:t>ovocada pels efectes del Reial d</w:t>
      </w:r>
      <w:r w:rsidRPr="00A227C4">
        <w:rPr>
          <w:rFonts w:ascii="Arial" w:eastAsia="Arial" w:hAnsi="Arial" w:cs="Arial"/>
          <w:color w:val="1F3864" w:themeColor="accent5" w:themeShade="80"/>
          <w:lang w:eastAsia="ca-ES"/>
        </w:rPr>
        <w:t>ecret 463/2020, de 14 de març, pel qual es declara l’estat d’alarma per a la gestió de la situació de la crisi sanitària ocasionada pe</w:t>
      </w:r>
      <w:r w:rsidR="00482F36">
        <w:rPr>
          <w:rFonts w:ascii="Arial" w:eastAsia="Arial" w:hAnsi="Arial" w:cs="Arial"/>
          <w:color w:val="1F3864" w:themeColor="accent5" w:themeShade="80"/>
          <w:lang w:eastAsia="ca-ES"/>
        </w:rPr>
        <w:t xml:space="preserve">r </w:t>
      </w:r>
      <w:r w:rsidRPr="00A227C4">
        <w:rPr>
          <w:rFonts w:ascii="Arial" w:eastAsia="Arial" w:hAnsi="Arial" w:cs="Arial"/>
          <w:color w:val="1F3864" w:themeColor="accent5" w:themeShade="80"/>
          <w:lang w:eastAsia="ca-ES"/>
        </w:rPr>
        <w:t>l</w:t>
      </w:r>
      <w:r w:rsidR="00482F36">
        <w:rPr>
          <w:rFonts w:ascii="Arial" w:eastAsia="Arial" w:hAnsi="Arial" w:cs="Arial"/>
          <w:color w:val="1F3864" w:themeColor="accent5" w:themeShade="80"/>
          <w:lang w:eastAsia="ca-ES"/>
        </w:rPr>
        <w:t>a</w:t>
      </w:r>
      <w:r w:rsidRPr="00A227C4">
        <w:rPr>
          <w:rFonts w:ascii="Arial" w:eastAsia="Arial" w:hAnsi="Arial" w:cs="Arial"/>
          <w:color w:val="1F3864" w:themeColor="accent5" w:themeShade="80"/>
          <w:lang w:eastAsia="ca-ES"/>
        </w:rPr>
        <w:t xml:space="preserve"> COVID-19 (ERTO, ERO, atur, etc</w:t>
      </w:r>
      <w:r w:rsidR="00086114">
        <w:rPr>
          <w:rFonts w:ascii="Arial" w:eastAsia="Arial" w:hAnsi="Arial" w:cs="Arial"/>
          <w:color w:val="1F3864" w:themeColor="accent5" w:themeShade="80"/>
          <w:lang w:eastAsia="ca-ES"/>
        </w:rPr>
        <w:t>.</w:t>
      </w:r>
      <w:r w:rsidRPr="00A227C4">
        <w:rPr>
          <w:rFonts w:ascii="Arial" w:eastAsia="Arial" w:hAnsi="Arial" w:cs="Arial"/>
          <w:color w:val="1F3864" w:themeColor="accent5" w:themeShade="80"/>
          <w:lang w:eastAsia="ca-ES"/>
        </w:rPr>
        <w:t xml:space="preserve">) </w:t>
      </w:r>
    </w:p>
    <w:p w:rsidR="00A9173A" w:rsidRPr="00A227C4" w:rsidRDefault="00F10E3F" w:rsidP="00752499">
      <w:pPr>
        <w:pStyle w:val="Pargrafdellista"/>
        <w:numPr>
          <w:ilvl w:val="0"/>
          <w:numId w:val="97"/>
        </w:numPr>
        <w:spacing w:after="120" w:line="247" w:lineRule="auto"/>
        <w:ind w:left="426" w:right="14" w:hanging="284"/>
        <w:jc w:val="both"/>
        <w:rPr>
          <w:rFonts w:ascii="Arial" w:eastAsia="Arial" w:hAnsi="Arial" w:cs="Arial"/>
          <w:color w:val="1F3864" w:themeColor="accent5" w:themeShade="80"/>
          <w:lang w:eastAsia="ca-ES"/>
        </w:rPr>
      </w:pPr>
      <w:r w:rsidRPr="00A227C4">
        <w:rPr>
          <w:rFonts w:ascii="Arial" w:eastAsia="Arial" w:hAnsi="Arial" w:cs="Arial"/>
          <w:color w:val="1F3864" w:themeColor="accent5" w:themeShade="80"/>
          <w:lang w:eastAsia="ca-ES"/>
        </w:rPr>
        <w:t>Documentació acreditativa dels ingressos econòmics actuals de la unitat de convivència.</w:t>
      </w:r>
    </w:p>
    <w:p w:rsidR="00EA658F" w:rsidRPr="009720F6" w:rsidRDefault="00F10E3F" w:rsidP="00752499">
      <w:pPr>
        <w:pStyle w:val="Pargrafdellista"/>
        <w:numPr>
          <w:ilvl w:val="0"/>
          <w:numId w:val="97"/>
        </w:numPr>
        <w:spacing w:after="120" w:line="247" w:lineRule="auto"/>
        <w:ind w:left="426" w:right="14" w:hanging="284"/>
        <w:jc w:val="both"/>
        <w:rPr>
          <w:rFonts w:ascii="Arial" w:eastAsia="Arial" w:hAnsi="Arial" w:cs="Arial"/>
          <w:color w:val="1F3864" w:themeColor="accent5" w:themeShade="80"/>
          <w:lang w:eastAsia="ca-ES"/>
        </w:rPr>
      </w:pPr>
      <w:r w:rsidRPr="009720F6">
        <w:rPr>
          <w:rFonts w:ascii="Arial" w:eastAsia="Arial" w:hAnsi="Arial" w:cs="Arial"/>
          <w:color w:val="1F3864" w:themeColor="accent5" w:themeShade="80"/>
          <w:lang w:eastAsia="ca-ES"/>
        </w:rPr>
        <w:t>Contra</w:t>
      </w:r>
      <w:r w:rsidR="00086114">
        <w:rPr>
          <w:rFonts w:ascii="Arial" w:eastAsia="Arial" w:hAnsi="Arial" w:cs="Arial"/>
          <w:color w:val="1F3864" w:themeColor="accent5" w:themeShade="80"/>
          <w:lang w:eastAsia="ca-ES"/>
        </w:rPr>
        <w:t>cte de lloguer vigent. S’admetran</w:t>
      </w:r>
      <w:r w:rsidRPr="009720F6">
        <w:rPr>
          <w:rFonts w:ascii="Arial" w:eastAsia="Arial" w:hAnsi="Arial" w:cs="Arial"/>
          <w:color w:val="1F3864" w:themeColor="accent5" w:themeShade="80"/>
          <w:lang w:eastAsia="ca-ES"/>
        </w:rPr>
        <w:t xml:space="preserve"> també contractes de lloguer amb data de venciment dins el termini en què s’ha produït la declaració de l’estat d’alarma.</w:t>
      </w:r>
    </w:p>
    <w:p w:rsidR="00A9173A" w:rsidRPr="009720F6" w:rsidRDefault="00F10E3F" w:rsidP="00752499">
      <w:pPr>
        <w:pStyle w:val="Pargrafdellista"/>
        <w:numPr>
          <w:ilvl w:val="0"/>
          <w:numId w:val="97"/>
        </w:numPr>
        <w:spacing w:after="120" w:line="247" w:lineRule="auto"/>
        <w:ind w:left="426" w:right="14" w:hanging="284"/>
        <w:jc w:val="both"/>
        <w:rPr>
          <w:rFonts w:ascii="Arial" w:eastAsia="Arial" w:hAnsi="Arial" w:cs="Arial"/>
          <w:color w:val="1F3864" w:themeColor="accent5" w:themeShade="80"/>
          <w:lang w:eastAsia="ca-ES"/>
        </w:rPr>
      </w:pPr>
      <w:r w:rsidRPr="009720F6">
        <w:rPr>
          <w:rFonts w:ascii="Arial" w:eastAsia="Arial" w:hAnsi="Arial" w:cs="Arial"/>
          <w:color w:val="1F3864" w:themeColor="accent5" w:themeShade="80"/>
          <w:lang w:eastAsia="ca-ES"/>
        </w:rPr>
        <w:t>Declaració responsable del sol·licitant conforme compleix els requisits per sol·licitar la prestació, conforme està al dia del compliment de les obligacions tributàries amb les diferents administracions públiques que siguin legalment exigibles per a cada convocatòria, conforme no té deutes amb l’Ajuntament de Vilanova i la Geltrú i no es troba en cap de les circumstàncies que preveu l'article 13.2 de la Llei 38/2003, de 17 de novembre, general de subvencions.</w:t>
      </w:r>
      <w:r w:rsidR="0075743C" w:rsidRPr="0075743C">
        <w:rPr>
          <w:rStyle w:val="Refernciadenotaapeudepgina"/>
          <w:rFonts w:ascii="Arial" w:eastAsia="Arial" w:hAnsi="Arial" w:cs="Arial"/>
          <w:color w:val="1F3864" w:themeColor="accent5" w:themeShade="80"/>
          <w:lang w:eastAsia="ca-ES"/>
        </w:rPr>
        <w:footnoteReference w:id="2"/>
      </w:r>
    </w:p>
    <w:p w:rsidR="00F10E3F" w:rsidRPr="00A227C4" w:rsidRDefault="00F10E3F" w:rsidP="00752499">
      <w:pPr>
        <w:pStyle w:val="Pargrafdellista"/>
        <w:numPr>
          <w:ilvl w:val="0"/>
          <w:numId w:val="97"/>
        </w:numPr>
        <w:spacing w:line="247" w:lineRule="auto"/>
        <w:ind w:left="426" w:right="14"/>
        <w:jc w:val="both"/>
        <w:rPr>
          <w:rFonts w:ascii="Arial" w:eastAsia="Arial" w:hAnsi="Arial" w:cs="Arial"/>
          <w:color w:val="1F3864" w:themeColor="accent5" w:themeShade="80"/>
          <w:lang w:eastAsia="ca-ES"/>
        </w:rPr>
      </w:pPr>
      <w:r w:rsidRPr="00A227C4">
        <w:rPr>
          <w:rFonts w:ascii="Arial" w:eastAsia="Arial" w:hAnsi="Arial" w:cs="Arial"/>
          <w:color w:val="1F3864" w:themeColor="accent5" w:themeShade="80"/>
          <w:lang w:eastAsia="ca-ES"/>
        </w:rPr>
        <w:lastRenderedPageBreak/>
        <w:t>Full normalitzat indicant les dades del compte bancari en el qual s’abonarà la prestació. El titular del compte ha de ser el de la part arrendadora (propietari o representant legal d’aquest).</w:t>
      </w:r>
    </w:p>
    <w:p w:rsidR="00A9173A" w:rsidRDefault="00A9173A" w:rsidP="00F10E3F">
      <w:pPr>
        <w:spacing w:line="247" w:lineRule="auto"/>
        <w:ind w:left="-5" w:right="14" w:hanging="10"/>
        <w:jc w:val="both"/>
        <w:rPr>
          <w:rFonts w:ascii="Arial" w:eastAsia="Arial" w:hAnsi="Arial" w:cs="Arial"/>
          <w:color w:val="1F3864" w:themeColor="accent5" w:themeShade="80"/>
          <w:lang w:eastAsia="ca-ES"/>
        </w:rPr>
      </w:pPr>
    </w:p>
    <w:p w:rsidR="00F10E3F" w:rsidRDefault="00F10E3F" w:rsidP="00F10E3F">
      <w:pPr>
        <w:spacing w:line="247" w:lineRule="auto"/>
        <w:ind w:left="-5" w:right="14" w:hanging="10"/>
        <w:jc w:val="both"/>
        <w:rPr>
          <w:rFonts w:ascii="Arial" w:eastAsia="Arial" w:hAnsi="Arial" w:cs="Arial"/>
          <w:color w:val="1F3864" w:themeColor="accent5" w:themeShade="80"/>
          <w:lang w:eastAsia="ca-ES"/>
        </w:rPr>
      </w:pPr>
      <w:r w:rsidRPr="00A9173A">
        <w:rPr>
          <w:rFonts w:ascii="Arial" w:eastAsia="Arial" w:hAnsi="Arial" w:cs="Arial"/>
          <w:color w:val="1F3864" w:themeColor="accent5" w:themeShade="80"/>
          <w:lang w:eastAsia="ca-ES"/>
        </w:rPr>
        <w:t>La presentació de les sol·licituds implica la plena acceptació de les Bases reguladores d’aquestes subvencions. Amb la presentació de la instància la part interessada dóna el seu consentiment al tractament de les dades de caràcter personal, laboral, econòmic i familiar que són necessàries per a la tramitació del corresponent expedient, d</w:t>
      </w:r>
      <w:r w:rsidR="00086114">
        <w:rPr>
          <w:rFonts w:ascii="Arial" w:eastAsia="Arial" w:hAnsi="Arial" w:cs="Arial"/>
          <w:color w:val="1F3864" w:themeColor="accent5" w:themeShade="80"/>
          <w:lang w:eastAsia="ca-ES"/>
        </w:rPr>
        <w:t>’acord amb la normativa vigent.</w:t>
      </w:r>
    </w:p>
    <w:p w:rsidR="00086114" w:rsidRPr="00A9173A" w:rsidRDefault="00086114" w:rsidP="00F10E3F">
      <w:pPr>
        <w:spacing w:line="247" w:lineRule="auto"/>
        <w:ind w:left="-5" w:right="14" w:hanging="10"/>
        <w:jc w:val="both"/>
        <w:rPr>
          <w:rFonts w:ascii="Arial" w:eastAsia="Arial" w:hAnsi="Arial" w:cs="Arial"/>
          <w:color w:val="1F3864" w:themeColor="accent5" w:themeShade="80"/>
          <w:lang w:eastAsia="ca-ES"/>
        </w:rPr>
      </w:pPr>
    </w:p>
    <w:p w:rsidR="00F10E3F" w:rsidRPr="00A9173A" w:rsidRDefault="00F10E3F" w:rsidP="0075743C">
      <w:pPr>
        <w:spacing w:line="247" w:lineRule="auto"/>
        <w:ind w:left="-5" w:right="14" w:hanging="10"/>
        <w:jc w:val="both"/>
        <w:rPr>
          <w:rFonts w:ascii="Arial" w:eastAsia="Arial" w:hAnsi="Arial" w:cs="Arial"/>
          <w:color w:val="1F3864" w:themeColor="accent5" w:themeShade="80"/>
          <w:lang w:val="es-ES" w:eastAsia="ca-ES"/>
        </w:rPr>
      </w:pPr>
      <w:r w:rsidRPr="00A9173A">
        <w:rPr>
          <w:rFonts w:ascii="Arial" w:eastAsia="Arial" w:hAnsi="Arial" w:cs="Arial"/>
          <w:color w:val="1F3864" w:themeColor="accent5" w:themeShade="80"/>
          <w:lang w:eastAsia="ca-ES"/>
        </w:rPr>
        <w:t xml:space="preserve">Si la sol·licitud no reuneix tots els requisits establerts a la convocatòria, es podrà requerir la persona interessada perquè l’esmeni en el termini màxim i improrrogable de </w:t>
      </w:r>
      <w:r w:rsidR="0075743C">
        <w:rPr>
          <w:rFonts w:ascii="Arial" w:eastAsia="Arial" w:hAnsi="Arial" w:cs="Arial"/>
          <w:color w:val="1F3864" w:themeColor="accent5" w:themeShade="80"/>
          <w:lang w:eastAsia="ca-ES"/>
        </w:rPr>
        <w:t xml:space="preserve"> deu dies.</w:t>
      </w:r>
      <w:r w:rsidR="0075743C">
        <w:rPr>
          <w:rStyle w:val="Refernciadenotaapeudepgina"/>
          <w:rFonts w:ascii="Arial" w:eastAsia="Arial" w:hAnsi="Arial" w:cs="Arial"/>
          <w:color w:val="1F3864" w:themeColor="accent5" w:themeShade="80"/>
          <w:lang w:eastAsia="ca-ES"/>
        </w:rPr>
        <w:footnoteReference w:id="3"/>
      </w:r>
    </w:p>
    <w:p w:rsidR="00CF3D45" w:rsidRPr="00A9173A" w:rsidRDefault="00CF3D45" w:rsidP="00F10E3F">
      <w:pPr>
        <w:spacing w:line="247" w:lineRule="auto"/>
        <w:ind w:left="-5" w:right="14" w:hanging="10"/>
        <w:jc w:val="both"/>
        <w:rPr>
          <w:rFonts w:ascii="Arial" w:eastAsia="Arial" w:hAnsi="Arial" w:cs="Arial"/>
          <w:color w:val="1F3864" w:themeColor="accent5" w:themeShade="80"/>
          <w:lang w:val="es-ES" w:eastAsia="ca-ES"/>
        </w:rPr>
      </w:pPr>
    </w:p>
    <w:p w:rsidR="00F10E3F" w:rsidRPr="00A9173A" w:rsidRDefault="00F10E3F" w:rsidP="009720F6">
      <w:pPr>
        <w:spacing w:line="247" w:lineRule="auto"/>
        <w:ind w:left="-5" w:right="14" w:hanging="10"/>
        <w:jc w:val="both"/>
        <w:rPr>
          <w:rFonts w:ascii="Arial" w:eastAsia="Arial" w:hAnsi="Arial" w:cs="Arial"/>
          <w:color w:val="1F3864" w:themeColor="accent5" w:themeShade="80"/>
          <w:lang w:eastAsia="ca-ES"/>
        </w:rPr>
      </w:pPr>
      <w:r w:rsidRPr="00A9173A">
        <w:rPr>
          <w:rFonts w:ascii="Arial" w:eastAsia="Arial" w:hAnsi="Arial" w:cs="Arial"/>
          <w:color w:val="1F3864" w:themeColor="accent5" w:themeShade="80"/>
          <w:lang w:eastAsia="ca-ES"/>
        </w:rPr>
        <w:t xml:space="preserve">Es tindrà per desistida la seva sol·licitud, prèvia resolució que haurà de ser dictada en els termes que preveu l’article 68 de la Llei 39/2015. L’òrgan competent </w:t>
      </w:r>
      <w:r w:rsidR="009720F6">
        <w:rPr>
          <w:rFonts w:ascii="Arial" w:eastAsia="Arial" w:hAnsi="Arial" w:cs="Arial"/>
          <w:color w:val="1F3864" w:themeColor="accent5" w:themeShade="80"/>
          <w:lang w:eastAsia="ca-ES"/>
        </w:rPr>
        <w:t xml:space="preserve">també podrà </w:t>
      </w:r>
      <w:r w:rsidRPr="00A9173A">
        <w:rPr>
          <w:rFonts w:ascii="Arial" w:eastAsia="Arial" w:hAnsi="Arial" w:cs="Arial"/>
          <w:color w:val="1F3864" w:themeColor="accent5" w:themeShade="80"/>
          <w:lang w:eastAsia="ca-ES"/>
        </w:rPr>
        <w:t xml:space="preserve">demanar documentació complementària per ampliar el seu coneixement sobre la sol·licitud presentada. </w:t>
      </w:r>
    </w:p>
    <w:p w:rsidR="00CF3D45" w:rsidRPr="00A9173A" w:rsidRDefault="00CF3D45" w:rsidP="00F10E3F">
      <w:pPr>
        <w:spacing w:line="250" w:lineRule="auto"/>
        <w:ind w:left="-5" w:right="14" w:hanging="10"/>
        <w:jc w:val="both"/>
        <w:rPr>
          <w:rFonts w:ascii="Arial" w:eastAsia="Arial" w:hAnsi="Arial" w:cs="Arial"/>
          <w:b/>
          <w:color w:val="1F3864" w:themeColor="accent5" w:themeShade="80"/>
          <w:lang w:eastAsia="ca-ES"/>
        </w:rPr>
      </w:pPr>
    </w:p>
    <w:p w:rsidR="00F10E3F" w:rsidRPr="00A9173A" w:rsidRDefault="00F10E3F" w:rsidP="00F10E3F">
      <w:pPr>
        <w:spacing w:line="250" w:lineRule="auto"/>
        <w:ind w:left="-5" w:right="14" w:hanging="10"/>
        <w:jc w:val="both"/>
        <w:rPr>
          <w:rFonts w:ascii="Arial" w:eastAsia="Arial" w:hAnsi="Arial" w:cs="Arial"/>
          <w:color w:val="1F3864" w:themeColor="accent5" w:themeShade="80"/>
          <w:lang w:eastAsia="ca-ES"/>
        </w:rPr>
      </w:pPr>
      <w:r w:rsidRPr="00A9173A">
        <w:rPr>
          <w:rFonts w:ascii="Arial" w:eastAsia="Arial" w:hAnsi="Arial" w:cs="Arial"/>
          <w:b/>
          <w:color w:val="1F3864" w:themeColor="accent5" w:themeShade="80"/>
          <w:lang w:eastAsia="ca-ES"/>
        </w:rPr>
        <w:t>ARTICLE 9. Criteris per a l’atorgament i ponderació de les subvencions.</w:t>
      </w:r>
    </w:p>
    <w:p w:rsidR="00CF3D45" w:rsidRPr="00A9173A" w:rsidRDefault="00CF3D45" w:rsidP="00F10E3F">
      <w:pPr>
        <w:spacing w:line="247" w:lineRule="auto"/>
        <w:ind w:left="-5" w:right="14" w:hanging="10"/>
        <w:jc w:val="both"/>
        <w:rPr>
          <w:rFonts w:ascii="Arial" w:eastAsia="Arial" w:hAnsi="Arial" w:cs="Arial"/>
          <w:color w:val="1F3864" w:themeColor="accent5" w:themeShade="80"/>
          <w:lang w:eastAsia="ca-ES"/>
        </w:rPr>
      </w:pPr>
    </w:p>
    <w:p w:rsidR="00F10E3F" w:rsidRPr="00A9173A" w:rsidRDefault="00F10E3F" w:rsidP="00F10E3F">
      <w:pPr>
        <w:spacing w:line="247" w:lineRule="auto"/>
        <w:ind w:left="-5" w:right="14" w:hanging="10"/>
        <w:jc w:val="both"/>
        <w:rPr>
          <w:rFonts w:ascii="Arial" w:eastAsia="Arial" w:hAnsi="Arial" w:cs="Arial"/>
          <w:color w:val="1F3864" w:themeColor="accent5" w:themeShade="80"/>
          <w:lang w:eastAsia="ca-ES"/>
        </w:rPr>
      </w:pPr>
      <w:r w:rsidRPr="00A9173A">
        <w:rPr>
          <w:rFonts w:ascii="Arial" w:eastAsia="Arial" w:hAnsi="Arial" w:cs="Arial"/>
          <w:color w:val="1F3864" w:themeColor="accent5" w:themeShade="80"/>
          <w:lang w:eastAsia="ca-ES"/>
        </w:rPr>
        <w:t>Donat el seu caràcter d’urgència i excepcionalitat, aquestes prestacions són de concurrència no competitiva. La concessió, sense que es comparin sol·licituds, s’atendran per rigorós ordre de presentació de la sol·licitud al registre g</w:t>
      </w:r>
      <w:r w:rsidR="00086114">
        <w:rPr>
          <w:rFonts w:ascii="Arial" w:eastAsia="Arial" w:hAnsi="Arial" w:cs="Arial"/>
          <w:color w:val="1F3864" w:themeColor="accent5" w:themeShade="80"/>
          <w:lang w:eastAsia="ca-ES"/>
        </w:rPr>
        <w:t>eneral d’entrada,  sempre que</w:t>
      </w:r>
      <w:r w:rsidRPr="00A9173A">
        <w:rPr>
          <w:rFonts w:ascii="Arial" w:eastAsia="Arial" w:hAnsi="Arial" w:cs="Arial"/>
          <w:color w:val="1F3864" w:themeColor="accent5" w:themeShade="80"/>
          <w:lang w:eastAsia="ca-ES"/>
        </w:rPr>
        <w:t xml:space="preserve"> es compleixin els requisits i les condicions exigides per a ser beneficiari/</w:t>
      </w:r>
      <w:r w:rsidR="00086114">
        <w:rPr>
          <w:rFonts w:ascii="Arial" w:eastAsia="Arial" w:hAnsi="Arial" w:cs="Arial"/>
          <w:color w:val="1F3864" w:themeColor="accent5" w:themeShade="80"/>
          <w:lang w:eastAsia="ca-ES"/>
        </w:rPr>
        <w:t>àri</w:t>
      </w:r>
      <w:r w:rsidRPr="00A9173A">
        <w:rPr>
          <w:rFonts w:ascii="Arial" w:eastAsia="Arial" w:hAnsi="Arial" w:cs="Arial"/>
          <w:color w:val="1F3864" w:themeColor="accent5" w:themeShade="80"/>
          <w:lang w:eastAsia="ca-ES"/>
        </w:rPr>
        <w:t xml:space="preserve">a. </w:t>
      </w:r>
    </w:p>
    <w:p w:rsidR="00CF3D45" w:rsidRPr="00A9173A" w:rsidRDefault="00CF3D45" w:rsidP="00F10E3F">
      <w:pPr>
        <w:spacing w:line="247" w:lineRule="auto"/>
        <w:ind w:left="-5" w:right="14" w:hanging="10"/>
        <w:jc w:val="both"/>
        <w:rPr>
          <w:rFonts w:ascii="Arial" w:eastAsia="Arial" w:hAnsi="Arial" w:cs="Arial"/>
          <w:color w:val="1F3864" w:themeColor="accent5" w:themeShade="80"/>
          <w:lang w:eastAsia="ca-ES"/>
        </w:rPr>
      </w:pPr>
    </w:p>
    <w:p w:rsidR="00F10E3F" w:rsidRPr="00A9173A" w:rsidRDefault="00F10E3F" w:rsidP="00F10E3F">
      <w:pPr>
        <w:spacing w:line="247" w:lineRule="auto"/>
        <w:ind w:left="-5" w:right="14" w:hanging="10"/>
        <w:jc w:val="both"/>
        <w:rPr>
          <w:rFonts w:ascii="Arial" w:eastAsia="Arial" w:hAnsi="Arial" w:cs="Arial"/>
          <w:color w:val="1F3864" w:themeColor="accent5" w:themeShade="80"/>
          <w:lang w:eastAsia="ca-ES"/>
        </w:rPr>
      </w:pPr>
      <w:r w:rsidRPr="00A9173A">
        <w:rPr>
          <w:rFonts w:ascii="Arial" w:eastAsia="Arial" w:hAnsi="Arial" w:cs="Arial"/>
          <w:color w:val="1F3864" w:themeColor="accent5" w:themeShade="80"/>
          <w:lang w:eastAsia="ca-ES"/>
        </w:rPr>
        <w:lastRenderedPageBreak/>
        <w:t>Tal i com indica el Decret d’Alcaldia 1531, de 6 de maig de 2020, l’òrgan concedent pot acordar, de manera motivada, la instrucció i valoració de totes aquelles sol·licituds presentades, amb l’objectiu de resoldre la seva concessió.</w:t>
      </w:r>
    </w:p>
    <w:p w:rsidR="00CF3D45" w:rsidRPr="00A9173A" w:rsidRDefault="00CF3D45" w:rsidP="00F10E3F">
      <w:pPr>
        <w:spacing w:line="247" w:lineRule="auto"/>
        <w:ind w:left="-5" w:right="14" w:hanging="10"/>
        <w:jc w:val="both"/>
        <w:rPr>
          <w:rFonts w:ascii="Arial" w:eastAsia="Arial" w:hAnsi="Arial" w:cs="Arial"/>
          <w:color w:val="1F3864" w:themeColor="accent5" w:themeShade="80"/>
          <w:lang w:eastAsia="ca-ES"/>
        </w:rPr>
      </w:pPr>
    </w:p>
    <w:p w:rsidR="00F10E3F" w:rsidRPr="00A9173A" w:rsidRDefault="00F10E3F" w:rsidP="00F10E3F">
      <w:pPr>
        <w:spacing w:line="247" w:lineRule="auto"/>
        <w:ind w:left="-5" w:right="14" w:hanging="10"/>
        <w:jc w:val="both"/>
        <w:rPr>
          <w:rFonts w:ascii="Arial" w:eastAsia="Arial" w:hAnsi="Arial" w:cs="Arial"/>
          <w:color w:val="1F3864" w:themeColor="accent5" w:themeShade="80"/>
          <w:lang w:eastAsia="ca-ES"/>
        </w:rPr>
      </w:pPr>
      <w:r w:rsidRPr="00A9173A">
        <w:rPr>
          <w:rFonts w:ascii="Arial" w:eastAsia="Arial" w:hAnsi="Arial" w:cs="Arial"/>
          <w:color w:val="1F3864" w:themeColor="accent5" w:themeShade="80"/>
          <w:lang w:eastAsia="ca-ES"/>
        </w:rPr>
        <w:t xml:space="preserve">La proposta de resolució final atendrà totes les sol·licituds valorades favorables, per ordre de presentació, fins a exhaurir el crèdit pressupostàriament disponible. </w:t>
      </w:r>
    </w:p>
    <w:p w:rsidR="00CF3D45" w:rsidRPr="00A9173A" w:rsidRDefault="00CF3D45" w:rsidP="00F10E3F">
      <w:pPr>
        <w:spacing w:line="250" w:lineRule="auto"/>
        <w:ind w:left="-5" w:right="14" w:hanging="10"/>
        <w:jc w:val="both"/>
        <w:rPr>
          <w:rFonts w:ascii="Arial" w:eastAsia="Arial" w:hAnsi="Arial" w:cs="Arial"/>
          <w:b/>
          <w:color w:val="1F3864" w:themeColor="accent5" w:themeShade="80"/>
          <w:lang w:eastAsia="ca-ES"/>
        </w:rPr>
      </w:pPr>
    </w:p>
    <w:p w:rsidR="00F10E3F" w:rsidRPr="00A9173A" w:rsidRDefault="00F10E3F" w:rsidP="00F10E3F">
      <w:pPr>
        <w:spacing w:line="250" w:lineRule="auto"/>
        <w:ind w:left="-5" w:right="14" w:hanging="10"/>
        <w:jc w:val="both"/>
        <w:rPr>
          <w:rFonts w:ascii="Arial" w:eastAsia="Arial" w:hAnsi="Arial" w:cs="Arial"/>
          <w:color w:val="1F3864" w:themeColor="accent5" w:themeShade="80"/>
          <w:lang w:eastAsia="ca-ES"/>
        </w:rPr>
      </w:pPr>
      <w:r w:rsidRPr="00A9173A">
        <w:rPr>
          <w:rFonts w:ascii="Arial" w:eastAsia="Arial" w:hAnsi="Arial" w:cs="Arial"/>
          <w:b/>
          <w:color w:val="1F3864" w:themeColor="accent5" w:themeShade="80"/>
          <w:lang w:eastAsia="ca-ES"/>
        </w:rPr>
        <w:t>ARTICLE 10. Procediment per a la concessió de les prestacions: òrgans competents i tramitació</w:t>
      </w:r>
      <w:r w:rsidR="00DE406F">
        <w:rPr>
          <w:rFonts w:ascii="Arial" w:eastAsia="Arial" w:hAnsi="Arial" w:cs="Arial"/>
          <w:b/>
          <w:color w:val="1F3864" w:themeColor="accent5" w:themeShade="80"/>
          <w:lang w:eastAsia="ca-ES"/>
        </w:rPr>
        <w:t>.</w:t>
      </w:r>
      <w:r w:rsidRPr="00A9173A">
        <w:rPr>
          <w:rFonts w:ascii="Arial" w:eastAsia="Arial" w:hAnsi="Arial" w:cs="Arial"/>
          <w:color w:val="1F3864" w:themeColor="accent5" w:themeShade="80"/>
          <w:lang w:eastAsia="ca-ES"/>
        </w:rPr>
        <w:t xml:space="preserve"> </w:t>
      </w:r>
    </w:p>
    <w:p w:rsidR="00CF3D45" w:rsidRPr="00A9173A" w:rsidRDefault="00CF3D45" w:rsidP="00F10E3F">
      <w:pPr>
        <w:spacing w:line="250" w:lineRule="auto"/>
        <w:ind w:left="-5" w:right="14" w:hanging="10"/>
        <w:jc w:val="both"/>
        <w:rPr>
          <w:rFonts w:ascii="Arial" w:eastAsia="Arial" w:hAnsi="Arial" w:cs="Arial"/>
          <w:b/>
          <w:color w:val="1F3864" w:themeColor="accent5" w:themeShade="80"/>
          <w:lang w:eastAsia="ca-ES"/>
        </w:rPr>
      </w:pPr>
    </w:p>
    <w:p w:rsidR="00F10E3F" w:rsidRPr="00A9173A" w:rsidRDefault="00F10E3F" w:rsidP="00F10E3F">
      <w:pPr>
        <w:spacing w:line="250" w:lineRule="auto"/>
        <w:ind w:left="-5" w:right="14" w:hanging="10"/>
        <w:jc w:val="both"/>
        <w:rPr>
          <w:rFonts w:ascii="Arial" w:eastAsia="Arial" w:hAnsi="Arial" w:cs="Arial"/>
          <w:color w:val="1F3864" w:themeColor="accent5" w:themeShade="80"/>
          <w:lang w:eastAsia="ca-ES"/>
        </w:rPr>
      </w:pPr>
      <w:r w:rsidRPr="00A9173A">
        <w:rPr>
          <w:rFonts w:ascii="Arial" w:eastAsia="Arial" w:hAnsi="Arial" w:cs="Arial"/>
          <w:b/>
          <w:color w:val="1F3864" w:themeColor="accent5" w:themeShade="80"/>
          <w:lang w:eastAsia="ca-ES"/>
        </w:rPr>
        <w:t>10.1.</w:t>
      </w:r>
      <w:r w:rsidRPr="00A9173A">
        <w:rPr>
          <w:rFonts w:ascii="Arial" w:eastAsia="Arial" w:hAnsi="Arial" w:cs="Arial"/>
          <w:color w:val="1F3864" w:themeColor="accent5" w:themeShade="80"/>
          <w:lang w:eastAsia="ca-ES"/>
        </w:rPr>
        <w:t xml:space="preserve"> </w:t>
      </w:r>
      <w:r w:rsidRPr="00A9173A">
        <w:rPr>
          <w:rFonts w:ascii="Arial" w:eastAsia="Arial" w:hAnsi="Arial" w:cs="Arial"/>
          <w:b/>
          <w:color w:val="1F3864" w:themeColor="accent5" w:themeShade="80"/>
          <w:lang w:eastAsia="ca-ES"/>
        </w:rPr>
        <w:t>Òrgans competents i funcions</w:t>
      </w:r>
    </w:p>
    <w:p w:rsidR="00CF3D45" w:rsidRPr="00A9173A" w:rsidRDefault="00CF3D45" w:rsidP="00F10E3F">
      <w:pPr>
        <w:spacing w:line="247" w:lineRule="auto"/>
        <w:ind w:left="-5" w:right="14" w:hanging="10"/>
        <w:jc w:val="both"/>
        <w:rPr>
          <w:rFonts w:ascii="Arial" w:eastAsia="Arial" w:hAnsi="Arial" w:cs="Arial"/>
          <w:color w:val="1F3864" w:themeColor="accent5" w:themeShade="80"/>
          <w:lang w:eastAsia="ca-ES"/>
        </w:rPr>
      </w:pPr>
    </w:p>
    <w:p w:rsidR="00F10E3F" w:rsidRPr="00A9173A" w:rsidRDefault="00F10E3F" w:rsidP="00F10E3F">
      <w:pPr>
        <w:spacing w:line="247" w:lineRule="auto"/>
        <w:ind w:left="-5" w:right="14" w:hanging="10"/>
        <w:jc w:val="both"/>
        <w:rPr>
          <w:rFonts w:ascii="Arial" w:eastAsia="Arial" w:hAnsi="Arial" w:cs="Arial"/>
          <w:color w:val="1F3864" w:themeColor="accent5" w:themeShade="80"/>
          <w:lang w:eastAsia="ca-ES"/>
        </w:rPr>
      </w:pPr>
      <w:r w:rsidRPr="00A9173A">
        <w:rPr>
          <w:rFonts w:ascii="Arial" w:eastAsia="Arial" w:hAnsi="Arial" w:cs="Arial"/>
          <w:color w:val="1F3864" w:themeColor="accent5" w:themeShade="80"/>
          <w:lang w:eastAsia="ca-ES"/>
        </w:rPr>
        <w:t xml:space="preserve">Els òrgans competents en el procediment de concessió de les subvencions seran l’instructor/a del procediment, la Comissió de concessió de prestacions i l’alcalde o alcaldessa o regidor/a en qui delegui. </w:t>
      </w:r>
    </w:p>
    <w:p w:rsidR="00DC0C50" w:rsidRDefault="00DC0C50" w:rsidP="00F10E3F">
      <w:pPr>
        <w:spacing w:line="247" w:lineRule="auto"/>
        <w:ind w:left="-5" w:right="14" w:hanging="10"/>
        <w:jc w:val="both"/>
        <w:rPr>
          <w:rFonts w:ascii="Arial" w:eastAsia="Arial" w:hAnsi="Arial" w:cs="Arial"/>
          <w:color w:val="1F3864" w:themeColor="accent5" w:themeShade="80"/>
          <w:lang w:eastAsia="ca-ES"/>
        </w:rPr>
      </w:pPr>
    </w:p>
    <w:p w:rsidR="00F10E3F" w:rsidRPr="00A9173A" w:rsidRDefault="00F10E3F" w:rsidP="00F10E3F">
      <w:pPr>
        <w:spacing w:line="247" w:lineRule="auto"/>
        <w:ind w:left="-5" w:right="14" w:hanging="10"/>
        <w:jc w:val="both"/>
        <w:rPr>
          <w:rFonts w:ascii="Arial" w:eastAsia="Arial" w:hAnsi="Arial" w:cs="Arial"/>
          <w:color w:val="1F3864" w:themeColor="accent5" w:themeShade="80"/>
          <w:lang w:eastAsia="ca-ES"/>
        </w:rPr>
      </w:pPr>
      <w:r w:rsidRPr="00A9173A">
        <w:rPr>
          <w:rFonts w:ascii="Arial" w:eastAsia="Arial" w:hAnsi="Arial" w:cs="Arial"/>
          <w:color w:val="1F3864" w:themeColor="accent5" w:themeShade="80"/>
          <w:lang w:eastAsia="ca-ES"/>
        </w:rPr>
        <w:t>L'instructo</w:t>
      </w:r>
      <w:r w:rsidR="00DE406F">
        <w:rPr>
          <w:rFonts w:ascii="Arial" w:eastAsia="Arial" w:hAnsi="Arial" w:cs="Arial"/>
          <w:color w:val="1F3864" w:themeColor="accent5" w:themeShade="80"/>
          <w:lang w:eastAsia="ca-ES"/>
        </w:rPr>
        <w:t>r/a del procediment serà el/la c</w:t>
      </w:r>
      <w:r w:rsidRPr="00A9173A">
        <w:rPr>
          <w:rFonts w:ascii="Arial" w:eastAsia="Arial" w:hAnsi="Arial" w:cs="Arial"/>
          <w:color w:val="1F3864" w:themeColor="accent5" w:themeShade="80"/>
          <w:lang w:eastAsia="ca-ES"/>
        </w:rPr>
        <w:t>ap de</w:t>
      </w:r>
      <w:r w:rsidR="00DC0C50">
        <w:rPr>
          <w:rFonts w:ascii="Arial" w:eastAsia="Arial" w:hAnsi="Arial" w:cs="Arial"/>
          <w:color w:val="1F3864" w:themeColor="accent5" w:themeShade="80"/>
          <w:lang w:eastAsia="ca-ES"/>
        </w:rPr>
        <w:t>l</w:t>
      </w:r>
      <w:r w:rsidRPr="00A9173A">
        <w:rPr>
          <w:rFonts w:ascii="Arial" w:eastAsia="Arial" w:hAnsi="Arial" w:cs="Arial"/>
          <w:color w:val="1F3864" w:themeColor="accent5" w:themeShade="80"/>
          <w:lang w:eastAsia="ca-ES"/>
        </w:rPr>
        <w:t xml:space="preserve"> Servei d’Habitatge o persona en qui delegui. Les activitats d'instrucció consistiran en: la verificació prèvia del compliment de les condicions per poder adquirir la condició de beneficiari de l’actuació, la petició d’aquells informes i/o documents que estimi necessaris o convenients per a l’avaluació de les sol·licituds, i l’avaluació de les sol·licituds conforme als criteris, formes i prioritats de valoració definides en aquestes Bases i en la corresponent convocatòria anual. La Comissió de concessió és l’òrgan col·legiat que, en compliment de l'article 22.1 de la Llei 38/2003, de 17 de novembre, emetrà els informes amb la proposta inicial de resolució sobre cada sol·licitud, un cop l’instructor hagi remès els expedients corresponents a cada sol·licitud de subvenció. Aquesta comissió estarà formada pel coordinador/a o responsable de l'àrea d’on funcionalment depengui la competència d’habitatge o person</w:t>
      </w:r>
      <w:r w:rsidR="00DC0C50">
        <w:rPr>
          <w:rFonts w:ascii="Arial" w:eastAsia="Arial" w:hAnsi="Arial" w:cs="Arial"/>
          <w:color w:val="1F3864" w:themeColor="accent5" w:themeShade="80"/>
          <w:lang w:eastAsia="ca-ES"/>
        </w:rPr>
        <w:t>a en qui delegui, el/la cap del S</w:t>
      </w:r>
      <w:r w:rsidRPr="00A9173A">
        <w:rPr>
          <w:rFonts w:ascii="Arial" w:eastAsia="Arial" w:hAnsi="Arial" w:cs="Arial"/>
          <w:color w:val="1F3864" w:themeColor="accent5" w:themeShade="80"/>
          <w:lang w:eastAsia="ca-ES"/>
        </w:rPr>
        <w:t xml:space="preserve">ervei d’Habitatge i un/a assessor/a jurídic/a de la corporació. </w:t>
      </w:r>
    </w:p>
    <w:p w:rsidR="00CF3D45" w:rsidRPr="00A9173A" w:rsidRDefault="00CF3D45" w:rsidP="00F10E3F">
      <w:pPr>
        <w:spacing w:line="247" w:lineRule="auto"/>
        <w:ind w:left="-5" w:right="14" w:hanging="10"/>
        <w:jc w:val="both"/>
        <w:rPr>
          <w:rFonts w:ascii="Arial" w:eastAsia="Arial" w:hAnsi="Arial" w:cs="Arial"/>
          <w:color w:val="1F3864" w:themeColor="accent5" w:themeShade="80"/>
          <w:lang w:eastAsia="ca-ES"/>
        </w:rPr>
      </w:pPr>
    </w:p>
    <w:p w:rsidR="00F10E3F" w:rsidRPr="00A9173A" w:rsidRDefault="00F10E3F" w:rsidP="00F10E3F">
      <w:pPr>
        <w:spacing w:line="247" w:lineRule="auto"/>
        <w:ind w:left="-5" w:right="14" w:hanging="10"/>
        <w:jc w:val="both"/>
        <w:rPr>
          <w:rFonts w:ascii="Arial" w:eastAsia="Arial" w:hAnsi="Arial" w:cs="Arial"/>
          <w:color w:val="1F3864" w:themeColor="accent5" w:themeShade="80"/>
          <w:lang w:eastAsia="ca-ES"/>
        </w:rPr>
      </w:pPr>
      <w:r w:rsidRPr="00A9173A">
        <w:rPr>
          <w:rFonts w:ascii="Arial" w:eastAsia="Arial" w:hAnsi="Arial" w:cs="Arial"/>
          <w:color w:val="1F3864" w:themeColor="accent5" w:themeShade="80"/>
          <w:lang w:eastAsia="ca-ES"/>
        </w:rPr>
        <w:t>L’òrgan competent per a dictar la resolució serà el regidor delegat d’Habitatge.</w:t>
      </w:r>
    </w:p>
    <w:p w:rsidR="00CF3D45" w:rsidRPr="00A9173A" w:rsidRDefault="00CF3D45" w:rsidP="00F10E3F">
      <w:pPr>
        <w:spacing w:line="250" w:lineRule="auto"/>
        <w:ind w:left="-5" w:right="14" w:hanging="10"/>
        <w:jc w:val="both"/>
        <w:rPr>
          <w:rFonts w:ascii="Arial" w:eastAsia="Arial" w:hAnsi="Arial" w:cs="Arial"/>
          <w:b/>
          <w:color w:val="1F3864" w:themeColor="accent5" w:themeShade="80"/>
          <w:lang w:eastAsia="ca-ES"/>
        </w:rPr>
      </w:pPr>
    </w:p>
    <w:p w:rsidR="00F10E3F" w:rsidRPr="00A9173A" w:rsidRDefault="00F10E3F" w:rsidP="00F10E3F">
      <w:pPr>
        <w:spacing w:line="250" w:lineRule="auto"/>
        <w:ind w:left="-5" w:right="14" w:hanging="10"/>
        <w:jc w:val="both"/>
        <w:rPr>
          <w:rFonts w:ascii="Arial" w:eastAsia="Arial" w:hAnsi="Arial" w:cs="Arial"/>
          <w:color w:val="1F3864" w:themeColor="accent5" w:themeShade="80"/>
          <w:lang w:eastAsia="ca-ES"/>
        </w:rPr>
      </w:pPr>
      <w:r w:rsidRPr="00A9173A">
        <w:rPr>
          <w:rFonts w:ascii="Arial" w:eastAsia="Arial" w:hAnsi="Arial" w:cs="Arial"/>
          <w:b/>
          <w:color w:val="1F3864" w:themeColor="accent5" w:themeShade="80"/>
          <w:lang w:eastAsia="ca-ES"/>
        </w:rPr>
        <w:t>10.2</w:t>
      </w:r>
      <w:r w:rsidR="00A9173A">
        <w:rPr>
          <w:rFonts w:ascii="Arial" w:eastAsia="Arial" w:hAnsi="Arial" w:cs="Arial"/>
          <w:b/>
          <w:color w:val="1F3864" w:themeColor="accent5" w:themeShade="80"/>
          <w:lang w:eastAsia="ca-ES"/>
        </w:rPr>
        <w:t>.</w:t>
      </w:r>
      <w:r w:rsidRPr="00A9173A">
        <w:rPr>
          <w:rFonts w:ascii="Arial" w:eastAsia="Arial" w:hAnsi="Arial" w:cs="Arial"/>
          <w:color w:val="1F3864" w:themeColor="accent5" w:themeShade="80"/>
          <w:lang w:eastAsia="ca-ES"/>
        </w:rPr>
        <w:t xml:space="preserve"> </w:t>
      </w:r>
      <w:r w:rsidRPr="00A9173A">
        <w:rPr>
          <w:rFonts w:ascii="Arial" w:eastAsia="Arial" w:hAnsi="Arial" w:cs="Arial"/>
          <w:b/>
          <w:color w:val="1F3864" w:themeColor="accent5" w:themeShade="80"/>
          <w:lang w:eastAsia="ca-ES"/>
        </w:rPr>
        <w:t>Resolució i notificació</w:t>
      </w:r>
    </w:p>
    <w:p w:rsidR="00CF3D45" w:rsidRPr="00A9173A" w:rsidRDefault="00CF3D45" w:rsidP="00F10E3F">
      <w:pPr>
        <w:spacing w:line="247" w:lineRule="auto"/>
        <w:ind w:left="-5" w:right="14" w:hanging="10"/>
        <w:jc w:val="both"/>
        <w:rPr>
          <w:rFonts w:ascii="Arial" w:eastAsia="Arial" w:hAnsi="Arial" w:cs="Arial"/>
          <w:color w:val="1F3864" w:themeColor="accent5" w:themeShade="80"/>
          <w:lang w:eastAsia="ca-ES"/>
        </w:rPr>
      </w:pPr>
    </w:p>
    <w:p w:rsidR="00F10E3F" w:rsidRPr="00A9173A" w:rsidRDefault="00F10E3F" w:rsidP="00F10E3F">
      <w:pPr>
        <w:spacing w:line="247" w:lineRule="auto"/>
        <w:ind w:left="-5" w:right="14" w:hanging="10"/>
        <w:jc w:val="both"/>
        <w:rPr>
          <w:rFonts w:ascii="Arial" w:eastAsia="Arial" w:hAnsi="Arial" w:cs="Arial"/>
          <w:color w:val="1F3864" w:themeColor="accent5" w:themeShade="80"/>
          <w:lang w:eastAsia="ca-ES"/>
        </w:rPr>
      </w:pPr>
      <w:r w:rsidRPr="00A9173A">
        <w:rPr>
          <w:rFonts w:ascii="Arial" w:eastAsia="Arial" w:hAnsi="Arial" w:cs="Arial"/>
          <w:color w:val="1F3864" w:themeColor="accent5" w:themeShade="80"/>
          <w:lang w:eastAsia="ca-ES"/>
        </w:rPr>
        <w:t>La proposta de resolució provisional, degudament motivada, es notificarà a la persona int</w:t>
      </w:r>
      <w:r w:rsidR="00DC0C50">
        <w:rPr>
          <w:rFonts w:ascii="Arial" w:eastAsia="Arial" w:hAnsi="Arial" w:cs="Arial"/>
          <w:color w:val="1F3864" w:themeColor="accent5" w:themeShade="80"/>
          <w:lang w:eastAsia="ca-ES"/>
        </w:rPr>
        <w:t>eressada, i es farà pública al</w:t>
      </w:r>
      <w:r w:rsidRPr="00A9173A">
        <w:rPr>
          <w:rFonts w:ascii="Arial" w:eastAsia="Arial" w:hAnsi="Arial" w:cs="Arial"/>
          <w:color w:val="1F3864" w:themeColor="accent5" w:themeShade="80"/>
          <w:lang w:eastAsia="ca-ES"/>
        </w:rPr>
        <w:t xml:space="preserve"> web municipal. S’estableix un termini de deu dies per presentar al·legacions.</w:t>
      </w:r>
    </w:p>
    <w:p w:rsidR="00CF3D45" w:rsidRPr="00A9173A" w:rsidRDefault="00CF3D45" w:rsidP="00F10E3F">
      <w:pPr>
        <w:spacing w:line="247" w:lineRule="auto"/>
        <w:ind w:left="-5" w:right="14" w:hanging="10"/>
        <w:jc w:val="both"/>
        <w:rPr>
          <w:rFonts w:ascii="Arial" w:eastAsia="Arial" w:hAnsi="Arial" w:cs="Arial"/>
          <w:color w:val="1F3864" w:themeColor="accent5" w:themeShade="80"/>
          <w:lang w:eastAsia="ca-ES"/>
        </w:rPr>
      </w:pPr>
    </w:p>
    <w:p w:rsidR="00F10E3F" w:rsidRPr="00A9173A" w:rsidRDefault="00F10E3F" w:rsidP="00CF3D45">
      <w:pPr>
        <w:spacing w:after="120" w:line="247" w:lineRule="auto"/>
        <w:ind w:left="-5" w:right="14" w:hanging="10"/>
        <w:jc w:val="both"/>
        <w:rPr>
          <w:rFonts w:ascii="Arial" w:eastAsia="Arial" w:hAnsi="Arial" w:cs="Arial"/>
          <w:color w:val="1F3864" w:themeColor="accent5" w:themeShade="80"/>
          <w:lang w:eastAsia="ca-ES"/>
        </w:rPr>
      </w:pPr>
      <w:r w:rsidRPr="00A9173A">
        <w:rPr>
          <w:rFonts w:ascii="Arial" w:eastAsia="Arial" w:hAnsi="Arial" w:cs="Arial"/>
          <w:color w:val="1F3864" w:themeColor="accent5" w:themeShade="80"/>
          <w:lang w:eastAsia="ca-ES"/>
        </w:rPr>
        <w:t xml:space="preserve">Les propostes de resolucions seran: </w:t>
      </w:r>
    </w:p>
    <w:p w:rsidR="00F10E3F" w:rsidRPr="00A9173A" w:rsidRDefault="00F10E3F" w:rsidP="00752499">
      <w:pPr>
        <w:pStyle w:val="Pargrafdellista"/>
        <w:numPr>
          <w:ilvl w:val="0"/>
          <w:numId w:val="93"/>
        </w:numPr>
        <w:spacing w:line="247" w:lineRule="auto"/>
        <w:ind w:right="14"/>
        <w:jc w:val="both"/>
        <w:rPr>
          <w:rFonts w:ascii="Arial" w:eastAsia="Arial" w:hAnsi="Arial" w:cs="Arial"/>
          <w:color w:val="1F3864" w:themeColor="accent5" w:themeShade="80"/>
          <w:lang w:eastAsia="ca-ES"/>
        </w:rPr>
      </w:pPr>
      <w:r w:rsidRPr="00A9173A">
        <w:rPr>
          <w:rFonts w:ascii="Arial" w:eastAsia="Arial" w:hAnsi="Arial" w:cs="Arial"/>
          <w:color w:val="1F3864" w:themeColor="accent5" w:themeShade="80"/>
          <w:lang w:eastAsia="ca-ES"/>
        </w:rPr>
        <w:t>No admissió</w:t>
      </w:r>
    </w:p>
    <w:p w:rsidR="00F10E3F" w:rsidRPr="00A9173A" w:rsidRDefault="00F10E3F" w:rsidP="00752499">
      <w:pPr>
        <w:pStyle w:val="Pargrafdellista"/>
        <w:numPr>
          <w:ilvl w:val="0"/>
          <w:numId w:val="93"/>
        </w:numPr>
        <w:spacing w:line="247" w:lineRule="auto"/>
        <w:ind w:right="14"/>
        <w:jc w:val="both"/>
        <w:rPr>
          <w:rFonts w:ascii="Arial" w:eastAsia="Arial" w:hAnsi="Arial" w:cs="Arial"/>
          <w:color w:val="1F3864" w:themeColor="accent5" w:themeShade="80"/>
          <w:lang w:eastAsia="ca-ES"/>
        </w:rPr>
      </w:pPr>
      <w:r w:rsidRPr="00A9173A">
        <w:rPr>
          <w:rFonts w:ascii="Arial" w:eastAsia="Arial" w:hAnsi="Arial" w:cs="Arial"/>
          <w:color w:val="1F3864" w:themeColor="accent5" w:themeShade="80"/>
          <w:lang w:eastAsia="ca-ES"/>
        </w:rPr>
        <w:t>Aprovació</w:t>
      </w:r>
    </w:p>
    <w:p w:rsidR="00F10E3F" w:rsidRPr="00A9173A" w:rsidRDefault="00F10E3F" w:rsidP="00752499">
      <w:pPr>
        <w:pStyle w:val="Pargrafdellista"/>
        <w:numPr>
          <w:ilvl w:val="0"/>
          <w:numId w:val="93"/>
        </w:numPr>
        <w:spacing w:line="247" w:lineRule="auto"/>
        <w:ind w:right="14"/>
        <w:jc w:val="both"/>
        <w:rPr>
          <w:rFonts w:ascii="Arial" w:eastAsia="Arial" w:hAnsi="Arial" w:cs="Arial"/>
          <w:color w:val="1F3864" w:themeColor="accent5" w:themeShade="80"/>
          <w:lang w:eastAsia="ca-ES"/>
        </w:rPr>
      </w:pPr>
      <w:r w:rsidRPr="00A9173A">
        <w:rPr>
          <w:rFonts w:ascii="Arial" w:eastAsia="Arial" w:hAnsi="Arial" w:cs="Arial"/>
          <w:color w:val="1F3864" w:themeColor="accent5" w:themeShade="80"/>
          <w:lang w:eastAsia="ca-ES"/>
        </w:rPr>
        <w:t>Denegació</w:t>
      </w:r>
    </w:p>
    <w:p w:rsidR="00F10E3F" w:rsidRPr="00A9173A" w:rsidRDefault="00F10E3F" w:rsidP="00752499">
      <w:pPr>
        <w:pStyle w:val="Pargrafdellista"/>
        <w:numPr>
          <w:ilvl w:val="0"/>
          <w:numId w:val="93"/>
        </w:numPr>
        <w:spacing w:line="247" w:lineRule="auto"/>
        <w:ind w:right="14"/>
        <w:jc w:val="both"/>
        <w:rPr>
          <w:rFonts w:ascii="Arial" w:eastAsia="Arial" w:hAnsi="Arial" w:cs="Arial"/>
          <w:color w:val="1F3864" w:themeColor="accent5" w:themeShade="80"/>
          <w:lang w:eastAsia="ca-ES"/>
        </w:rPr>
      </w:pPr>
      <w:r w:rsidRPr="00A9173A">
        <w:rPr>
          <w:rFonts w:ascii="Arial" w:eastAsia="Arial" w:hAnsi="Arial" w:cs="Arial"/>
          <w:color w:val="1F3864" w:themeColor="accent5" w:themeShade="80"/>
          <w:lang w:eastAsia="ca-ES"/>
        </w:rPr>
        <w:t>Arxiu (per desistiment de la persona interessada)</w:t>
      </w:r>
    </w:p>
    <w:p w:rsidR="00CF3D45" w:rsidRPr="00A9173A" w:rsidRDefault="00CF3D45" w:rsidP="00F10E3F">
      <w:pPr>
        <w:spacing w:line="247" w:lineRule="auto"/>
        <w:ind w:left="-5" w:right="14" w:hanging="10"/>
        <w:jc w:val="both"/>
        <w:rPr>
          <w:rFonts w:ascii="Arial" w:eastAsia="Arial" w:hAnsi="Arial" w:cs="Arial"/>
          <w:color w:val="1F3864" w:themeColor="accent5" w:themeShade="80"/>
          <w:lang w:eastAsia="ca-ES"/>
        </w:rPr>
      </w:pPr>
    </w:p>
    <w:p w:rsidR="00F10E3F" w:rsidRPr="00A9173A" w:rsidRDefault="00F10E3F" w:rsidP="00F10E3F">
      <w:pPr>
        <w:spacing w:line="247" w:lineRule="auto"/>
        <w:ind w:left="-5" w:right="14" w:hanging="10"/>
        <w:jc w:val="both"/>
        <w:rPr>
          <w:rFonts w:ascii="Arial" w:eastAsia="Arial" w:hAnsi="Arial" w:cs="Arial"/>
          <w:color w:val="1F3864" w:themeColor="accent5" w:themeShade="80"/>
          <w:lang w:eastAsia="ca-ES"/>
        </w:rPr>
      </w:pPr>
      <w:r w:rsidRPr="00A9173A">
        <w:rPr>
          <w:rFonts w:ascii="Arial" w:eastAsia="Arial" w:hAnsi="Arial" w:cs="Arial"/>
          <w:color w:val="1F3864" w:themeColor="accent5" w:themeShade="80"/>
          <w:lang w:eastAsia="ca-ES"/>
        </w:rPr>
        <w:t>En cas que la resolució sigui positiva, es farà constar en la resolució l’import de la subvenció, les condicions específiques que escaigui</w:t>
      </w:r>
      <w:r w:rsidR="00DC0C50">
        <w:rPr>
          <w:rFonts w:ascii="Arial" w:eastAsia="Arial" w:hAnsi="Arial" w:cs="Arial"/>
          <w:color w:val="1F3864" w:themeColor="accent5" w:themeShade="80"/>
          <w:lang w:eastAsia="ca-ES"/>
        </w:rPr>
        <w:t>n</w:t>
      </w:r>
      <w:r w:rsidRPr="00A9173A">
        <w:rPr>
          <w:rFonts w:ascii="Arial" w:eastAsia="Arial" w:hAnsi="Arial" w:cs="Arial"/>
          <w:color w:val="1F3864" w:themeColor="accent5" w:themeShade="80"/>
          <w:lang w:eastAsia="ca-ES"/>
        </w:rPr>
        <w:t xml:space="preserve">, els terminis de justificació i altres </w:t>
      </w:r>
      <w:r w:rsidRPr="00A9173A">
        <w:rPr>
          <w:rFonts w:ascii="Arial" w:eastAsia="Arial" w:hAnsi="Arial" w:cs="Arial"/>
          <w:color w:val="1F3864" w:themeColor="accent5" w:themeShade="80"/>
          <w:lang w:eastAsia="ca-ES"/>
        </w:rPr>
        <w:lastRenderedPageBreak/>
        <w:t xml:space="preserve">aspectes que es considerin oportuns. La subvenció s’entendrà acceptada si transcorreguts 10 dies naturals des de la notificació de la seva concessió, la persona beneficiària no s’ha manifestat en sentit contrari. Un cop revisades les al·legacions, en cas que n’hi haguessin, l’òrgan municipal competent prendrà la decisió que correspongui i aprovarà la resolució definitiva. La resolució de la concessió o denegació de les subvencions posarà fi a la via administrativa. </w:t>
      </w:r>
    </w:p>
    <w:p w:rsidR="00CF3D45" w:rsidRPr="00A9173A" w:rsidRDefault="00CF3D45" w:rsidP="00F10E3F">
      <w:pPr>
        <w:spacing w:line="247" w:lineRule="auto"/>
        <w:ind w:left="-5" w:right="14" w:hanging="10"/>
        <w:jc w:val="both"/>
        <w:rPr>
          <w:rFonts w:ascii="Arial" w:eastAsia="Arial" w:hAnsi="Arial" w:cs="Arial"/>
          <w:color w:val="1F3864" w:themeColor="accent5" w:themeShade="80"/>
          <w:lang w:eastAsia="ca-ES"/>
        </w:rPr>
      </w:pPr>
    </w:p>
    <w:p w:rsidR="00F10E3F" w:rsidRPr="00A9173A" w:rsidRDefault="00F10E3F" w:rsidP="00F10E3F">
      <w:pPr>
        <w:spacing w:line="247" w:lineRule="auto"/>
        <w:ind w:left="-5" w:right="14" w:hanging="10"/>
        <w:jc w:val="both"/>
        <w:rPr>
          <w:rFonts w:ascii="Arial" w:eastAsia="Arial" w:hAnsi="Arial" w:cs="Arial"/>
          <w:color w:val="1F3864" w:themeColor="accent5" w:themeShade="80"/>
          <w:lang w:eastAsia="ca-ES"/>
        </w:rPr>
      </w:pPr>
      <w:r w:rsidRPr="00A9173A">
        <w:rPr>
          <w:rFonts w:ascii="Arial" w:eastAsia="Arial" w:hAnsi="Arial" w:cs="Arial"/>
          <w:color w:val="1F3864" w:themeColor="accent5" w:themeShade="80"/>
          <w:lang w:eastAsia="ca-ES"/>
        </w:rPr>
        <w:t xml:space="preserve">El procediment per a la concessió de les prestacions s’haurà de resoldre en un termini màxim de 3 mesos a comptar des de la finalització del termini de sol·licituds. Si es produeix el venciment del termini màxim sense haver-se notificat la resolució, s’entendrà desestimada la sol·licitud de subvenció per silenci administratiu. </w:t>
      </w:r>
    </w:p>
    <w:p w:rsidR="00F10E3F" w:rsidRPr="00A9173A" w:rsidRDefault="00F10E3F" w:rsidP="00F10E3F">
      <w:pPr>
        <w:spacing w:line="250" w:lineRule="auto"/>
        <w:ind w:left="-5" w:right="14" w:hanging="10"/>
        <w:jc w:val="both"/>
        <w:rPr>
          <w:rFonts w:ascii="Arial" w:eastAsia="Arial" w:hAnsi="Arial" w:cs="Arial"/>
          <w:b/>
          <w:color w:val="1F3864" w:themeColor="accent5" w:themeShade="80"/>
          <w:lang w:eastAsia="ca-ES"/>
        </w:rPr>
      </w:pPr>
    </w:p>
    <w:p w:rsidR="00F10E3F" w:rsidRPr="00A9173A" w:rsidRDefault="00F10E3F" w:rsidP="00F10E3F">
      <w:pPr>
        <w:spacing w:line="250" w:lineRule="auto"/>
        <w:ind w:left="-5" w:right="14" w:hanging="10"/>
        <w:jc w:val="both"/>
        <w:rPr>
          <w:rFonts w:ascii="Arial" w:eastAsia="Arial" w:hAnsi="Arial" w:cs="Arial"/>
          <w:color w:val="1F3864" w:themeColor="accent5" w:themeShade="80"/>
          <w:lang w:eastAsia="ca-ES"/>
        </w:rPr>
      </w:pPr>
      <w:r w:rsidRPr="00A9173A">
        <w:rPr>
          <w:rFonts w:ascii="Arial" w:eastAsia="Arial" w:hAnsi="Arial" w:cs="Arial"/>
          <w:b/>
          <w:color w:val="1F3864" w:themeColor="accent5" w:themeShade="80"/>
          <w:lang w:eastAsia="ca-ES"/>
        </w:rPr>
        <w:t>10.3.</w:t>
      </w:r>
      <w:r w:rsidRPr="00A9173A">
        <w:rPr>
          <w:rFonts w:ascii="Arial" w:eastAsia="Arial" w:hAnsi="Arial" w:cs="Arial"/>
          <w:color w:val="1F3864" w:themeColor="accent5" w:themeShade="80"/>
          <w:lang w:eastAsia="ca-ES"/>
        </w:rPr>
        <w:t xml:space="preserve"> </w:t>
      </w:r>
      <w:r w:rsidRPr="00A9173A">
        <w:rPr>
          <w:rFonts w:ascii="Arial" w:eastAsia="Arial" w:hAnsi="Arial" w:cs="Arial"/>
          <w:b/>
          <w:color w:val="1F3864" w:themeColor="accent5" w:themeShade="80"/>
          <w:lang w:eastAsia="ca-ES"/>
        </w:rPr>
        <w:t>Finalització del procediment</w:t>
      </w:r>
    </w:p>
    <w:p w:rsidR="00F10E3F" w:rsidRPr="00A9173A" w:rsidRDefault="00F10E3F" w:rsidP="00F10E3F">
      <w:pPr>
        <w:spacing w:line="247" w:lineRule="auto"/>
        <w:ind w:left="-5" w:right="14" w:hanging="10"/>
        <w:jc w:val="both"/>
        <w:rPr>
          <w:rFonts w:ascii="Arial" w:eastAsia="Arial" w:hAnsi="Arial" w:cs="Arial"/>
          <w:color w:val="1F3864" w:themeColor="accent5" w:themeShade="80"/>
          <w:lang w:eastAsia="ca-ES"/>
        </w:rPr>
      </w:pPr>
    </w:p>
    <w:p w:rsidR="00F10E3F" w:rsidRPr="00A9173A" w:rsidRDefault="00F10E3F" w:rsidP="00F10E3F">
      <w:pPr>
        <w:spacing w:line="247" w:lineRule="auto"/>
        <w:ind w:left="-5" w:right="14" w:hanging="10"/>
        <w:jc w:val="both"/>
        <w:rPr>
          <w:rFonts w:ascii="Arial" w:eastAsia="Arial" w:hAnsi="Arial" w:cs="Arial"/>
          <w:color w:val="1F3864" w:themeColor="accent5" w:themeShade="80"/>
          <w:lang w:eastAsia="ca-ES"/>
        </w:rPr>
      </w:pPr>
      <w:r w:rsidRPr="00A9173A">
        <w:rPr>
          <w:rFonts w:ascii="Arial" w:eastAsia="Arial" w:hAnsi="Arial" w:cs="Arial"/>
          <w:color w:val="1F3864" w:themeColor="accent5" w:themeShade="80"/>
          <w:lang w:eastAsia="ca-ES"/>
        </w:rPr>
        <w:t xml:space="preserve">Un cop finalitzat el procés d’acceptació o denegació de les prestacions, es publicarà un document final que contindrà: l’especificació de l’avaluació de les sol·licituds i dels criteris seguits per a efectuar-la, la relació de sol·licituds aprovades, indicant la quantia específica de cada actuació, i la relació de sol·licituds denegades, indicant el motiu de denegació. </w:t>
      </w:r>
    </w:p>
    <w:p w:rsidR="00DC0C50" w:rsidRDefault="00DC0C50" w:rsidP="00F10E3F">
      <w:pPr>
        <w:spacing w:line="250" w:lineRule="auto"/>
        <w:ind w:left="-5" w:right="14" w:hanging="10"/>
        <w:jc w:val="both"/>
        <w:rPr>
          <w:rFonts w:ascii="Arial" w:eastAsia="Arial" w:hAnsi="Arial" w:cs="Arial"/>
          <w:b/>
          <w:color w:val="1F3864" w:themeColor="accent5" w:themeShade="80"/>
          <w:lang w:eastAsia="ca-ES"/>
        </w:rPr>
      </w:pPr>
    </w:p>
    <w:p w:rsidR="00F10E3F" w:rsidRPr="00A9173A" w:rsidRDefault="00F10E3F" w:rsidP="00F10E3F">
      <w:pPr>
        <w:spacing w:line="250" w:lineRule="auto"/>
        <w:ind w:left="-5" w:right="14" w:hanging="10"/>
        <w:jc w:val="both"/>
        <w:rPr>
          <w:rFonts w:ascii="Arial" w:eastAsia="Arial" w:hAnsi="Arial" w:cs="Arial"/>
          <w:color w:val="1F3864" w:themeColor="accent5" w:themeShade="80"/>
          <w:lang w:eastAsia="ca-ES"/>
        </w:rPr>
      </w:pPr>
      <w:r w:rsidRPr="00A9173A">
        <w:rPr>
          <w:rFonts w:ascii="Arial" w:eastAsia="Arial" w:hAnsi="Arial" w:cs="Arial"/>
          <w:b/>
          <w:color w:val="1F3864" w:themeColor="accent5" w:themeShade="80"/>
          <w:lang w:eastAsia="ca-ES"/>
        </w:rPr>
        <w:t>ARTICLE 11. Termini i forma de pagament de les prestacions i justificació.</w:t>
      </w:r>
    </w:p>
    <w:p w:rsidR="00F10E3F" w:rsidRPr="00A9173A" w:rsidRDefault="00F10E3F" w:rsidP="00F10E3F">
      <w:pPr>
        <w:spacing w:line="247" w:lineRule="auto"/>
        <w:ind w:left="-5" w:right="14" w:hanging="10"/>
        <w:jc w:val="both"/>
        <w:rPr>
          <w:rFonts w:ascii="Arial" w:eastAsia="Arial" w:hAnsi="Arial" w:cs="Arial"/>
          <w:color w:val="1F3864" w:themeColor="accent5" w:themeShade="80"/>
          <w:lang w:eastAsia="ca-ES"/>
        </w:rPr>
      </w:pPr>
    </w:p>
    <w:p w:rsidR="00F10E3F" w:rsidRPr="00A9173A" w:rsidRDefault="00F10E3F" w:rsidP="00F10E3F">
      <w:pPr>
        <w:spacing w:line="247" w:lineRule="auto"/>
        <w:ind w:left="-5" w:right="14" w:hanging="10"/>
        <w:jc w:val="both"/>
        <w:rPr>
          <w:rFonts w:ascii="Arial" w:eastAsia="Arial" w:hAnsi="Arial" w:cs="Arial"/>
          <w:color w:val="1F3864" w:themeColor="accent5" w:themeShade="80"/>
          <w:lang w:eastAsia="ca-ES"/>
        </w:rPr>
      </w:pPr>
      <w:r w:rsidRPr="00A9173A">
        <w:rPr>
          <w:rFonts w:ascii="Arial" w:eastAsia="Arial" w:hAnsi="Arial" w:cs="Arial"/>
          <w:color w:val="1F3864" w:themeColor="accent5" w:themeShade="80"/>
          <w:lang w:eastAsia="ca-ES"/>
        </w:rPr>
        <w:t>La resolució definitiva de la concessió de cada prestació incorporarà l’aprovació del pagament a cada persona beneficiària, d’acord amb l’informe del/</w:t>
      </w:r>
      <w:r w:rsidR="00DC0C50">
        <w:rPr>
          <w:rFonts w:ascii="Arial" w:eastAsia="Arial" w:hAnsi="Arial" w:cs="Arial"/>
          <w:color w:val="1F3864" w:themeColor="accent5" w:themeShade="80"/>
          <w:lang w:eastAsia="ca-ES"/>
        </w:rPr>
        <w:t xml:space="preserve">de </w:t>
      </w:r>
      <w:r w:rsidRPr="00A9173A">
        <w:rPr>
          <w:rFonts w:ascii="Arial" w:eastAsia="Arial" w:hAnsi="Arial" w:cs="Arial"/>
          <w:color w:val="1F3864" w:themeColor="accent5" w:themeShade="80"/>
          <w:lang w:eastAsia="ca-ES"/>
        </w:rPr>
        <w:t>la cap de servei que reculli la quantia atorgada.</w:t>
      </w:r>
    </w:p>
    <w:p w:rsidR="00F10E3F" w:rsidRPr="00A9173A" w:rsidRDefault="00F10E3F" w:rsidP="00F10E3F">
      <w:pPr>
        <w:spacing w:line="247" w:lineRule="auto"/>
        <w:ind w:left="-5" w:right="14" w:hanging="10"/>
        <w:jc w:val="both"/>
        <w:rPr>
          <w:rFonts w:ascii="Arial" w:eastAsia="Arial" w:hAnsi="Arial" w:cs="Arial"/>
          <w:color w:val="1F3864" w:themeColor="accent5" w:themeShade="80"/>
          <w:lang w:eastAsia="ca-ES"/>
        </w:rPr>
      </w:pPr>
    </w:p>
    <w:p w:rsidR="00F10E3F" w:rsidRDefault="00F10E3F" w:rsidP="00F10E3F">
      <w:pPr>
        <w:spacing w:line="247" w:lineRule="auto"/>
        <w:ind w:left="-5" w:right="14" w:hanging="10"/>
        <w:jc w:val="both"/>
        <w:rPr>
          <w:rFonts w:ascii="Arial" w:eastAsia="Arial" w:hAnsi="Arial" w:cs="Arial"/>
          <w:color w:val="1F3864" w:themeColor="accent5" w:themeShade="80"/>
          <w:lang w:eastAsia="ca-ES"/>
        </w:rPr>
      </w:pPr>
      <w:r w:rsidRPr="00A9173A">
        <w:rPr>
          <w:rFonts w:ascii="Arial" w:eastAsia="Arial" w:hAnsi="Arial" w:cs="Arial"/>
          <w:color w:val="1F3864" w:themeColor="accent5" w:themeShade="80"/>
          <w:lang w:eastAsia="ca-ES"/>
        </w:rPr>
        <w:t>La prestació s’abonarà en el compte bancari que s’hagi indicat en el full normalitzat de dades econòmiques que es presenta en el moment de fer la sol·licitud.  En ell hi ha de constar el compte bancari del propietari/</w:t>
      </w:r>
      <w:r w:rsidR="00DC0C50">
        <w:rPr>
          <w:rFonts w:ascii="Arial" w:eastAsia="Arial" w:hAnsi="Arial" w:cs="Arial"/>
          <w:color w:val="1F3864" w:themeColor="accent5" w:themeShade="80"/>
          <w:lang w:eastAsia="ca-ES"/>
        </w:rPr>
        <w:t>àri</w:t>
      </w:r>
      <w:r w:rsidRPr="00A9173A">
        <w:rPr>
          <w:rFonts w:ascii="Arial" w:eastAsia="Arial" w:hAnsi="Arial" w:cs="Arial"/>
          <w:color w:val="1F3864" w:themeColor="accent5" w:themeShade="80"/>
          <w:lang w:eastAsia="ca-ES"/>
        </w:rPr>
        <w:t>a de l’habitatge o representant legal d’aquest</w:t>
      </w:r>
      <w:r w:rsidR="00DC0C50">
        <w:rPr>
          <w:rFonts w:ascii="Arial" w:eastAsia="Arial" w:hAnsi="Arial" w:cs="Arial"/>
          <w:color w:val="1F3864" w:themeColor="accent5" w:themeShade="80"/>
          <w:lang w:eastAsia="ca-ES"/>
        </w:rPr>
        <w:t>/a</w:t>
      </w:r>
      <w:r w:rsidRPr="00A9173A">
        <w:rPr>
          <w:rFonts w:ascii="Arial" w:eastAsia="Arial" w:hAnsi="Arial" w:cs="Arial"/>
          <w:color w:val="1F3864" w:themeColor="accent5" w:themeShade="80"/>
          <w:lang w:eastAsia="ca-ES"/>
        </w:rPr>
        <w:t xml:space="preserve">. </w:t>
      </w:r>
    </w:p>
    <w:p w:rsidR="00DC0C50" w:rsidRPr="00A9173A" w:rsidRDefault="00DC0C50" w:rsidP="00F10E3F">
      <w:pPr>
        <w:spacing w:line="247" w:lineRule="auto"/>
        <w:ind w:left="-5" w:right="14" w:hanging="10"/>
        <w:jc w:val="both"/>
        <w:rPr>
          <w:rFonts w:ascii="Arial" w:eastAsia="Arial" w:hAnsi="Arial" w:cs="Arial"/>
          <w:color w:val="1F3864" w:themeColor="accent5" w:themeShade="80"/>
          <w:lang w:eastAsia="ca-ES"/>
        </w:rPr>
      </w:pPr>
    </w:p>
    <w:p w:rsidR="00F10E3F" w:rsidRPr="00A9173A" w:rsidRDefault="00F10E3F" w:rsidP="00F10E3F">
      <w:pPr>
        <w:spacing w:line="247" w:lineRule="auto"/>
        <w:ind w:left="-5" w:right="14" w:hanging="10"/>
        <w:jc w:val="both"/>
        <w:rPr>
          <w:rFonts w:ascii="Arial" w:eastAsia="Arial" w:hAnsi="Arial" w:cs="Arial"/>
          <w:color w:val="1F3864" w:themeColor="accent5" w:themeShade="80"/>
          <w:lang w:eastAsia="ca-ES"/>
        </w:rPr>
      </w:pPr>
      <w:r w:rsidRPr="00A9173A">
        <w:rPr>
          <w:rFonts w:ascii="Arial" w:eastAsia="Arial" w:hAnsi="Arial" w:cs="Arial"/>
          <w:color w:val="1F3864" w:themeColor="accent5" w:themeShade="80"/>
          <w:lang w:eastAsia="ca-ES"/>
        </w:rPr>
        <w:t>La justificació serà</w:t>
      </w:r>
      <w:r w:rsidR="00DC0C50">
        <w:rPr>
          <w:rFonts w:ascii="Arial" w:eastAsia="Arial" w:hAnsi="Arial" w:cs="Arial"/>
          <w:color w:val="1F3864" w:themeColor="accent5" w:themeShade="80"/>
          <w:lang w:eastAsia="ca-ES"/>
        </w:rPr>
        <w:t>,</w:t>
      </w:r>
      <w:r w:rsidRPr="00A9173A">
        <w:rPr>
          <w:rFonts w:ascii="Arial" w:eastAsia="Arial" w:hAnsi="Arial" w:cs="Arial"/>
          <w:color w:val="1F3864" w:themeColor="accent5" w:themeShade="80"/>
          <w:lang w:eastAsia="ca-ES"/>
        </w:rPr>
        <w:t xml:space="preserve"> doncs</w:t>
      </w:r>
      <w:r w:rsidR="00DC0C50">
        <w:rPr>
          <w:rFonts w:ascii="Arial" w:eastAsia="Arial" w:hAnsi="Arial" w:cs="Arial"/>
          <w:color w:val="1F3864" w:themeColor="accent5" w:themeShade="80"/>
          <w:lang w:eastAsia="ca-ES"/>
        </w:rPr>
        <w:t>,</w:t>
      </w:r>
      <w:r w:rsidRPr="00A9173A">
        <w:rPr>
          <w:rFonts w:ascii="Arial" w:eastAsia="Arial" w:hAnsi="Arial" w:cs="Arial"/>
          <w:color w:val="1F3864" w:themeColor="accent5" w:themeShade="80"/>
          <w:lang w:eastAsia="ca-ES"/>
        </w:rPr>
        <w:t xml:space="preserve"> el propi pagament per part d’aquest Ajuntament al compte bancari del propietari/</w:t>
      </w:r>
      <w:r w:rsidR="00DC0C50">
        <w:rPr>
          <w:rFonts w:ascii="Arial" w:eastAsia="Arial" w:hAnsi="Arial" w:cs="Arial"/>
          <w:color w:val="1F3864" w:themeColor="accent5" w:themeShade="80"/>
          <w:lang w:eastAsia="ca-ES"/>
        </w:rPr>
        <w:t>àri</w:t>
      </w:r>
      <w:r w:rsidRPr="00A9173A">
        <w:rPr>
          <w:rFonts w:ascii="Arial" w:eastAsia="Arial" w:hAnsi="Arial" w:cs="Arial"/>
          <w:color w:val="1F3864" w:themeColor="accent5" w:themeShade="80"/>
          <w:lang w:eastAsia="ca-ES"/>
        </w:rPr>
        <w:t xml:space="preserve">a o representant legal. </w:t>
      </w:r>
    </w:p>
    <w:p w:rsidR="00F10E3F" w:rsidRPr="00A9173A" w:rsidRDefault="00F10E3F" w:rsidP="00F10E3F">
      <w:pPr>
        <w:spacing w:line="250" w:lineRule="auto"/>
        <w:ind w:left="-5" w:right="3085" w:hanging="10"/>
        <w:jc w:val="both"/>
        <w:rPr>
          <w:rFonts w:ascii="Arial" w:eastAsia="Arial" w:hAnsi="Arial" w:cs="Arial"/>
          <w:b/>
          <w:color w:val="1F3864" w:themeColor="accent5" w:themeShade="80"/>
          <w:lang w:eastAsia="ca-ES"/>
        </w:rPr>
      </w:pPr>
    </w:p>
    <w:p w:rsidR="00F10E3F" w:rsidRPr="00A9173A" w:rsidRDefault="00F10E3F" w:rsidP="00F10E3F">
      <w:pPr>
        <w:spacing w:line="250" w:lineRule="auto"/>
        <w:ind w:left="-5" w:right="3085" w:hanging="10"/>
        <w:jc w:val="both"/>
        <w:rPr>
          <w:rFonts w:ascii="Arial" w:eastAsia="Arial" w:hAnsi="Arial" w:cs="Arial"/>
          <w:color w:val="1F3864" w:themeColor="accent5" w:themeShade="80"/>
          <w:lang w:eastAsia="ca-ES"/>
        </w:rPr>
      </w:pPr>
      <w:r w:rsidRPr="00A9173A">
        <w:rPr>
          <w:rFonts w:ascii="Arial" w:eastAsia="Arial" w:hAnsi="Arial" w:cs="Arial"/>
          <w:b/>
          <w:color w:val="1F3864" w:themeColor="accent5" w:themeShade="80"/>
          <w:lang w:eastAsia="ca-ES"/>
        </w:rPr>
        <w:t>ARTICLE 12. Obligacions dels beneficiaris/àries</w:t>
      </w:r>
      <w:r w:rsidRPr="00A9173A">
        <w:rPr>
          <w:rFonts w:ascii="Arial" w:eastAsia="Arial" w:hAnsi="Arial" w:cs="Arial"/>
          <w:color w:val="1F3864" w:themeColor="accent5" w:themeShade="80"/>
          <w:lang w:eastAsia="ca-ES"/>
        </w:rPr>
        <w:t xml:space="preserve">. </w:t>
      </w:r>
    </w:p>
    <w:p w:rsidR="00F10E3F" w:rsidRPr="00A9173A" w:rsidRDefault="00F10E3F" w:rsidP="00F10E3F">
      <w:pPr>
        <w:spacing w:line="250" w:lineRule="auto"/>
        <w:ind w:left="-5" w:right="3085" w:hanging="10"/>
        <w:jc w:val="both"/>
        <w:rPr>
          <w:rFonts w:ascii="Arial" w:eastAsia="Arial" w:hAnsi="Arial" w:cs="Arial"/>
          <w:color w:val="1F3864" w:themeColor="accent5" w:themeShade="80"/>
          <w:lang w:eastAsia="ca-ES"/>
        </w:rPr>
      </w:pPr>
    </w:p>
    <w:p w:rsidR="00F10E3F" w:rsidRPr="00A9173A" w:rsidRDefault="00F10E3F" w:rsidP="00F10E3F">
      <w:pPr>
        <w:spacing w:line="250" w:lineRule="auto"/>
        <w:ind w:left="-5" w:right="3085" w:hanging="10"/>
        <w:jc w:val="both"/>
        <w:rPr>
          <w:rFonts w:ascii="Arial" w:eastAsia="Arial" w:hAnsi="Arial" w:cs="Arial"/>
          <w:color w:val="1F3864" w:themeColor="accent5" w:themeShade="80"/>
          <w:lang w:eastAsia="ca-ES"/>
        </w:rPr>
      </w:pPr>
      <w:r w:rsidRPr="00A9173A">
        <w:rPr>
          <w:rFonts w:ascii="Arial" w:eastAsia="Arial" w:hAnsi="Arial" w:cs="Arial"/>
          <w:color w:val="1F3864" w:themeColor="accent5" w:themeShade="80"/>
          <w:lang w:eastAsia="ca-ES"/>
        </w:rPr>
        <w:t>Les persones beneficiàries s’obliguen a:</w:t>
      </w:r>
    </w:p>
    <w:p w:rsidR="00F10E3F" w:rsidRPr="00A9173A" w:rsidRDefault="00F10E3F" w:rsidP="00F10E3F">
      <w:pPr>
        <w:spacing w:line="247" w:lineRule="auto"/>
        <w:ind w:left="-5" w:right="14" w:hanging="10"/>
        <w:jc w:val="both"/>
        <w:rPr>
          <w:rFonts w:ascii="Arial" w:eastAsia="Arial" w:hAnsi="Arial" w:cs="Arial"/>
          <w:color w:val="1F3864" w:themeColor="accent5" w:themeShade="80"/>
          <w:lang w:eastAsia="ca-ES"/>
        </w:rPr>
      </w:pPr>
    </w:p>
    <w:p w:rsidR="00F10E3F" w:rsidRPr="00A9173A" w:rsidRDefault="00F10E3F" w:rsidP="00F10E3F">
      <w:pPr>
        <w:spacing w:line="247" w:lineRule="auto"/>
        <w:ind w:left="-5" w:right="14" w:hanging="10"/>
        <w:jc w:val="both"/>
        <w:rPr>
          <w:rFonts w:ascii="Arial" w:eastAsia="Arial" w:hAnsi="Arial" w:cs="Arial"/>
          <w:color w:val="1F3864" w:themeColor="accent5" w:themeShade="80"/>
          <w:lang w:eastAsia="ca-ES"/>
        </w:rPr>
      </w:pPr>
      <w:r w:rsidRPr="00A9173A">
        <w:rPr>
          <w:rFonts w:ascii="Arial" w:eastAsia="Arial" w:hAnsi="Arial" w:cs="Arial"/>
          <w:color w:val="1F3864" w:themeColor="accent5" w:themeShade="80"/>
          <w:lang w:eastAsia="ca-ES"/>
        </w:rPr>
        <w:t xml:space="preserve">Comunicar a l'òrgan competent qualsevol canvi o situació sobrevinguda que suposi una modificació de les circumstàncies que han justificat la recepció de la prestació o dels seus imports. </w:t>
      </w:r>
    </w:p>
    <w:p w:rsidR="00F10E3F" w:rsidRPr="00A9173A" w:rsidRDefault="00F10E3F" w:rsidP="00F10E3F">
      <w:pPr>
        <w:spacing w:line="247" w:lineRule="auto"/>
        <w:ind w:left="-5" w:right="14" w:hanging="10"/>
        <w:jc w:val="both"/>
        <w:rPr>
          <w:rFonts w:ascii="Arial" w:eastAsia="Arial" w:hAnsi="Arial" w:cs="Arial"/>
          <w:color w:val="1F3864" w:themeColor="accent5" w:themeShade="80"/>
          <w:lang w:eastAsia="ca-ES"/>
        </w:rPr>
      </w:pPr>
    </w:p>
    <w:p w:rsidR="00F10E3F" w:rsidRPr="00A9173A" w:rsidRDefault="00F10E3F" w:rsidP="00F10E3F">
      <w:pPr>
        <w:spacing w:line="247" w:lineRule="auto"/>
        <w:ind w:left="-5" w:right="14" w:hanging="10"/>
        <w:jc w:val="both"/>
        <w:rPr>
          <w:rFonts w:ascii="Arial" w:eastAsia="Arial" w:hAnsi="Arial" w:cs="Arial"/>
          <w:color w:val="1F3864" w:themeColor="accent5" w:themeShade="80"/>
          <w:lang w:eastAsia="ca-ES"/>
        </w:rPr>
      </w:pPr>
      <w:r w:rsidRPr="00A9173A">
        <w:rPr>
          <w:rFonts w:ascii="Arial" w:eastAsia="Arial" w:hAnsi="Arial" w:cs="Arial"/>
          <w:color w:val="1F3864" w:themeColor="accent5" w:themeShade="80"/>
          <w:lang w:eastAsia="ca-ES"/>
        </w:rPr>
        <w:t>Sotmetre's a les actuacions de comprovació que efectuï l'òrgan concedent, així com qualsevol altra de control financer que puguin realitzar els ò</w:t>
      </w:r>
      <w:r w:rsidR="00DC0C50">
        <w:rPr>
          <w:rFonts w:ascii="Arial" w:eastAsia="Arial" w:hAnsi="Arial" w:cs="Arial"/>
          <w:color w:val="1F3864" w:themeColor="accent5" w:themeShade="80"/>
          <w:lang w:eastAsia="ca-ES"/>
        </w:rPr>
        <w:t>rgans competents, aportant l</w:t>
      </w:r>
      <w:r w:rsidRPr="00A9173A">
        <w:rPr>
          <w:rFonts w:ascii="Arial" w:eastAsia="Arial" w:hAnsi="Arial" w:cs="Arial"/>
          <w:color w:val="1F3864" w:themeColor="accent5" w:themeShade="80"/>
          <w:lang w:eastAsia="ca-ES"/>
        </w:rPr>
        <w:t>a informació</w:t>
      </w:r>
      <w:r w:rsidR="00DC0C50">
        <w:rPr>
          <w:rFonts w:ascii="Arial" w:eastAsia="Arial" w:hAnsi="Arial" w:cs="Arial"/>
          <w:color w:val="1F3864" w:themeColor="accent5" w:themeShade="80"/>
          <w:lang w:eastAsia="ca-ES"/>
        </w:rPr>
        <w:t xml:space="preserve"> que</w:t>
      </w:r>
      <w:r w:rsidRPr="00A9173A">
        <w:rPr>
          <w:rFonts w:ascii="Arial" w:eastAsia="Arial" w:hAnsi="Arial" w:cs="Arial"/>
          <w:color w:val="1F3864" w:themeColor="accent5" w:themeShade="80"/>
          <w:lang w:eastAsia="ca-ES"/>
        </w:rPr>
        <w:t xml:space="preserve"> li sigui requerida. </w:t>
      </w:r>
    </w:p>
    <w:p w:rsidR="00F10E3F" w:rsidRPr="00A9173A" w:rsidRDefault="00F10E3F" w:rsidP="00F10E3F">
      <w:pPr>
        <w:spacing w:line="250" w:lineRule="auto"/>
        <w:ind w:left="-5" w:right="14" w:hanging="10"/>
        <w:jc w:val="both"/>
        <w:rPr>
          <w:rFonts w:ascii="Arial" w:eastAsia="Arial" w:hAnsi="Arial" w:cs="Arial"/>
          <w:b/>
          <w:color w:val="1F3864" w:themeColor="accent5" w:themeShade="80"/>
          <w:lang w:eastAsia="ca-ES"/>
        </w:rPr>
      </w:pPr>
    </w:p>
    <w:p w:rsidR="00F10E3F" w:rsidRPr="00A9173A" w:rsidRDefault="00F10E3F" w:rsidP="00F10E3F">
      <w:pPr>
        <w:spacing w:line="250" w:lineRule="auto"/>
        <w:ind w:left="-5" w:right="14" w:hanging="10"/>
        <w:jc w:val="both"/>
        <w:rPr>
          <w:rFonts w:ascii="Arial" w:eastAsia="Arial" w:hAnsi="Arial" w:cs="Arial"/>
          <w:color w:val="1F3864" w:themeColor="accent5" w:themeShade="80"/>
          <w:lang w:eastAsia="ca-ES"/>
        </w:rPr>
      </w:pPr>
      <w:r w:rsidRPr="00A9173A">
        <w:rPr>
          <w:rFonts w:ascii="Arial" w:eastAsia="Arial" w:hAnsi="Arial" w:cs="Arial"/>
          <w:b/>
          <w:color w:val="1F3864" w:themeColor="accent5" w:themeShade="80"/>
          <w:lang w:eastAsia="ca-ES"/>
        </w:rPr>
        <w:t>ARTICLE 13. Incompatibilitat amb altres subvencions</w:t>
      </w:r>
      <w:r w:rsidR="00DC0C50">
        <w:rPr>
          <w:rFonts w:ascii="Arial" w:eastAsia="Arial" w:hAnsi="Arial" w:cs="Arial"/>
          <w:b/>
          <w:color w:val="1F3864" w:themeColor="accent5" w:themeShade="80"/>
          <w:lang w:eastAsia="ca-ES"/>
        </w:rPr>
        <w:t>.</w:t>
      </w:r>
      <w:r w:rsidRPr="00A9173A">
        <w:rPr>
          <w:rFonts w:ascii="Arial" w:eastAsia="Arial" w:hAnsi="Arial" w:cs="Arial"/>
          <w:color w:val="1F3864" w:themeColor="accent5" w:themeShade="80"/>
          <w:lang w:eastAsia="ca-ES"/>
        </w:rPr>
        <w:t xml:space="preserve"> </w:t>
      </w:r>
    </w:p>
    <w:p w:rsidR="00F10E3F" w:rsidRPr="00A9173A" w:rsidRDefault="00F10E3F" w:rsidP="00F10E3F">
      <w:pPr>
        <w:spacing w:line="247" w:lineRule="auto"/>
        <w:ind w:left="-5" w:right="14" w:hanging="10"/>
        <w:jc w:val="both"/>
        <w:rPr>
          <w:rFonts w:ascii="Arial" w:eastAsia="Arial" w:hAnsi="Arial" w:cs="Arial"/>
          <w:color w:val="1F3864" w:themeColor="accent5" w:themeShade="80"/>
          <w:lang w:eastAsia="ca-ES"/>
        </w:rPr>
      </w:pPr>
    </w:p>
    <w:p w:rsidR="00F10E3F" w:rsidRPr="00A9173A" w:rsidRDefault="00F10E3F" w:rsidP="00F10E3F">
      <w:pPr>
        <w:spacing w:line="247" w:lineRule="auto"/>
        <w:ind w:left="-5" w:right="14" w:hanging="10"/>
        <w:jc w:val="both"/>
        <w:rPr>
          <w:rFonts w:ascii="Arial" w:eastAsia="Arial" w:hAnsi="Arial" w:cs="Arial"/>
          <w:color w:val="1F3864" w:themeColor="accent5" w:themeShade="80"/>
          <w:lang w:eastAsia="ca-ES"/>
        </w:rPr>
      </w:pPr>
      <w:r w:rsidRPr="00A9173A">
        <w:rPr>
          <w:rFonts w:ascii="Arial" w:eastAsia="Arial" w:hAnsi="Arial" w:cs="Arial"/>
          <w:color w:val="1F3864" w:themeColor="accent5" w:themeShade="80"/>
          <w:lang w:eastAsia="ca-ES"/>
        </w:rPr>
        <w:t>La concessió d'aquestes prestacions és compatible amb qualsevol altre tipus de subvenció o ajut concedit per qualsevol altra administració o ens públic, per a la mateixa finalitat i termini, sempre que l’import total i conjunt de les prestacions o ajuts rebuts no superi l’import de la renda de lloguer objecte d’aquesta prestació.</w:t>
      </w:r>
    </w:p>
    <w:p w:rsidR="00F10E3F" w:rsidRPr="00A9173A" w:rsidRDefault="00F10E3F" w:rsidP="00F10E3F">
      <w:pPr>
        <w:spacing w:line="250" w:lineRule="auto"/>
        <w:ind w:left="-5" w:right="14" w:hanging="10"/>
        <w:jc w:val="both"/>
        <w:rPr>
          <w:rFonts w:ascii="Arial" w:eastAsia="Arial" w:hAnsi="Arial" w:cs="Arial"/>
          <w:b/>
          <w:color w:val="1F3864" w:themeColor="accent5" w:themeShade="80"/>
          <w:lang w:eastAsia="ca-ES"/>
        </w:rPr>
      </w:pPr>
    </w:p>
    <w:p w:rsidR="00F10E3F" w:rsidRPr="00A9173A" w:rsidRDefault="00F10E3F" w:rsidP="00F10E3F">
      <w:pPr>
        <w:spacing w:line="250" w:lineRule="auto"/>
        <w:ind w:left="-5" w:right="14" w:hanging="10"/>
        <w:jc w:val="both"/>
        <w:rPr>
          <w:rFonts w:ascii="Arial" w:eastAsia="Arial" w:hAnsi="Arial" w:cs="Arial"/>
          <w:color w:val="1F3864" w:themeColor="accent5" w:themeShade="80"/>
          <w:lang w:eastAsia="ca-ES"/>
        </w:rPr>
      </w:pPr>
      <w:r w:rsidRPr="00A9173A">
        <w:rPr>
          <w:rFonts w:ascii="Arial" w:eastAsia="Arial" w:hAnsi="Arial" w:cs="Arial"/>
          <w:b/>
          <w:color w:val="1F3864" w:themeColor="accent5" w:themeShade="80"/>
          <w:lang w:eastAsia="ca-ES"/>
        </w:rPr>
        <w:t>ARTICLE 14. Publicitat</w:t>
      </w:r>
      <w:r w:rsidR="00DC0C50">
        <w:rPr>
          <w:rFonts w:ascii="Arial" w:eastAsia="Arial" w:hAnsi="Arial" w:cs="Arial"/>
          <w:b/>
          <w:color w:val="1F3864" w:themeColor="accent5" w:themeShade="80"/>
          <w:lang w:eastAsia="ca-ES"/>
        </w:rPr>
        <w:t>.</w:t>
      </w:r>
    </w:p>
    <w:p w:rsidR="00F10E3F" w:rsidRPr="00A9173A" w:rsidRDefault="00F10E3F" w:rsidP="00F10E3F">
      <w:pPr>
        <w:spacing w:line="247" w:lineRule="auto"/>
        <w:ind w:left="-5" w:right="14" w:hanging="10"/>
        <w:jc w:val="both"/>
        <w:rPr>
          <w:rFonts w:ascii="Arial" w:eastAsia="Arial" w:hAnsi="Arial" w:cs="Arial"/>
          <w:color w:val="1F3864" w:themeColor="accent5" w:themeShade="80"/>
          <w:lang w:eastAsia="ca-ES"/>
        </w:rPr>
      </w:pPr>
    </w:p>
    <w:p w:rsidR="00F10E3F" w:rsidRPr="00A9173A" w:rsidRDefault="00F10E3F" w:rsidP="00F10E3F">
      <w:pPr>
        <w:spacing w:line="247" w:lineRule="auto"/>
        <w:ind w:left="-5" w:right="14" w:hanging="10"/>
        <w:jc w:val="both"/>
        <w:rPr>
          <w:rFonts w:ascii="Arial" w:eastAsia="Arial" w:hAnsi="Arial" w:cs="Arial"/>
          <w:color w:val="1F3864" w:themeColor="accent5" w:themeShade="80"/>
          <w:lang w:eastAsia="ca-ES"/>
        </w:rPr>
      </w:pPr>
      <w:r w:rsidRPr="00A9173A">
        <w:rPr>
          <w:rFonts w:ascii="Arial" w:eastAsia="Arial" w:hAnsi="Arial" w:cs="Arial"/>
          <w:color w:val="1F3864" w:themeColor="accent5" w:themeShade="80"/>
          <w:lang w:eastAsia="ca-ES"/>
        </w:rPr>
        <w:t>La persona sol·licitant, en el moment de presentació de la sol·licitud, donarà autorització expressa a l’Ajuntament per fer públiques les dades indispensables per a garantir la transparència i publicitat obligats per la normativa vigent, sempre amb total observança de la deguda protecció de dades personals.</w:t>
      </w:r>
    </w:p>
    <w:p w:rsidR="00F10E3F" w:rsidRPr="00A9173A" w:rsidRDefault="00F10E3F" w:rsidP="00F10E3F">
      <w:pPr>
        <w:spacing w:line="250" w:lineRule="auto"/>
        <w:ind w:left="-5" w:right="14" w:hanging="10"/>
        <w:jc w:val="both"/>
        <w:rPr>
          <w:rFonts w:ascii="Arial" w:eastAsia="Arial" w:hAnsi="Arial" w:cs="Arial"/>
          <w:b/>
          <w:color w:val="1F3864" w:themeColor="accent5" w:themeShade="80"/>
          <w:lang w:eastAsia="ca-ES"/>
        </w:rPr>
      </w:pPr>
    </w:p>
    <w:p w:rsidR="00F10E3F" w:rsidRPr="00A9173A" w:rsidRDefault="00F10E3F" w:rsidP="00F10E3F">
      <w:pPr>
        <w:spacing w:line="250" w:lineRule="auto"/>
        <w:ind w:left="-5" w:right="14" w:hanging="10"/>
        <w:jc w:val="both"/>
        <w:rPr>
          <w:rFonts w:ascii="Arial" w:eastAsia="Arial" w:hAnsi="Arial" w:cs="Arial"/>
          <w:color w:val="1F3864" w:themeColor="accent5" w:themeShade="80"/>
          <w:lang w:eastAsia="ca-ES"/>
        </w:rPr>
      </w:pPr>
      <w:r w:rsidRPr="00A9173A">
        <w:rPr>
          <w:rFonts w:ascii="Arial" w:eastAsia="Arial" w:hAnsi="Arial" w:cs="Arial"/>
          <w:b/>
          <w:color w:val="1F3864" w:themeColor="accent5" w:themeShade="80"/>
          <w:lang w:eastAsia="ca-ES"/>
        </w:rPr>
        <w:t>ARTICLE 15. Control i règim sancionador.</w:t>
      </w:r>
    </w:p>
    <w:p w:rsidR="00F10E3F" w:rsidRPr="00A9173A" w:rsidRDefault="00F10E3F" w:rsidP="00F10E3F">
      <w:pPr>
        <w:spacing w:line="247" w:lineRule="auto"/>
        <w:ind w:left="-5" w:right="14" w:hanging="10"/>
        <w:jc w:val="both"/>
        <w:rPr>
          <w:rFonts w:ascii="Arial" w:eastAsia="Arial" w:hAnsi="Arial" w:cs="Arial"/>
          <w:color w:val="1F3864" w:themeColor="accent5" w:themeShade="80"/>
          <w:lang w:eastAsia="ca-ES"/>
        </w:rPr>
      </w:pPr>
    </w:p>
    <w:p w:rsidR="00F10E3F" w:rsidRPr="00A9173A" w:rsidRDefault="00F10E3F" w:rsidP="00F10E3F">
      <w:pPr>
        <w:spacing w:line="247" w:lineRule="auto"/>
        <w:ind w:left="-5" w:right="14" w:hanging="10"/>
        <w:jc w:val="both"/>
        <w:rPr>
          <w:rFonts w:ascii="Arial" w:eastAsia="Arial" w:hAnsi="Arial" w:cs="Arial"/>
          <w:color w:val="1F3864" w:themeColor="accent5" w:themeShade="80"/>
          <w:lang w:eastAsia="ca-ES"/>
        </w:rPr>
      </w:pPr>
      <w:r w:rsidRPr="00A9173A">
        <w:rPr>
          <w:rFonts w:ascii="Arial" w:eastAsia="Arial" w:hAnsi="Arial" w:cs="Arial"/>
          <w:color w:val="1F3864" w:themeColor="accent5" w:themeShade="80"/>
          <w:lang w:eastAsia="ca-ES"/>
        </w:rPr>
        <w:t xml:space="preserve">L'òrgan concedent podrà realitzar els controls administratius i inspeccions que consideri oportuns a fi de comprovar la veracitat de les dades consignades en la documentació presentada, així com el compliment dels requisits per a la percepció de la prestació. La persona beneficiària tindrà l'obligació de col·laborar, proporcionant les dades i documentació que li siguin requerides. </w:t>
      </w:r>
    </w:p>
    <w:p w:rsidR="00F10E3F" w:rsidRPr="00A9173A" w:rsidRDefault="00F10E3F" w:rsidP="00F10E3F">
      <w:pPr>
        <w:spacing w:line="247" w:lineRule="auto"/>
        <w:ind w:left="-5" w:right="14" w:hanging="10"/>
        <w:jc w:val="both"/>
        <w:rPr>
          <w:rFonts w:ascii="Arial" w:eastAsia="Arial" w:hAnsi="Arial" w:cs="Arial"/>
          <w:color w:val="1F3864" w:themeColor="accent5" w:themeShade="80"/>
          <w:lang w:eastAsia="ca-ES"/>
        </w:rPr>
      </w:pPr>
    </w:p>
    <w:p w:rsidR="00F10E3F" w:rsidRPr="00A9173A" w:rsidRDefault="00F10E3F" w:rsidP="00F10E3F">
      <w:pPr>
        <w:spacing w:line="247" w:lineRule="auto"/>
        <w:ind w:left="-5" w:right="14" w:hanging="10"/>
        <w:jc w:val="both"/>
        <w:rPr>
          <w:rFonts w:ascii="Arial" w:eastAsia="Arial" w:hAnsi="Arial" w:cs="Arial"/>
          <w:color w:val="1F3864" w:themeColor="accent5" w:themeShade="80"/>
          <w:lang w:eastAsia="ca-ES"/>
        </w:rPr>
      </w:pPr>
      <w:r w:rsidRPr="00A9173A">
        <w:rPr>
          <w:rFonts w:ascii="Arial" w:eastAsia="Arial" w:hAnsi="Arial" w:cs="Arial"/>
          <w:color w:val="1F3864" w:themeColor="accent5" w:themeShade="80"/>
          <w:lang w:eastAsia="ca-ES"/>
        </w:rPr>
        <w:t>Les infraccions i sancions, així com els responsables d’aquelles, seran els establerts en els articles 12 a 17 de l'Ordenança General Reguladora de la Concessió de Subvencions de l’Ajuntament de Vilanova i la Geltrú.</w:t>
      </w:r>
    </w:p>
    <w:p w:rsidR="00F10E3F" w:rsidRPr="00A9173A" w:rsidRDefault="00F10E3F" w:rsidP="00F10E3F">
      <w:pPr>
        <w:spacing w:line="247" w:lineRule="auto"/>
        <w:ind w:left="-5" w:right="14" w:hanging="10"/>
        <w:jc w:val="both"/>
        <w:rPr>
          <w:rFonts w:ascii="Arial" w:eastAsia="Arial" w:hAnsi="Arial" w:cs="Arial"/>
          <w:color w:val="1F3864" w:themeColor="accent5" w:themeShade="80"/>
          <w:lang w:eastAsia="ca-ES"/>
        </w:rPr>
      </w:pPr>
    </w:p>
    <w:p w:rsidR="00F10E3F" w:rsidRPr="00A9173A" w:rsidRDefault="00F10E3F" w:rsidP="00F10E3F">
      <w:pPr>
        <w:spacing w:line="247" w:lineRule="auto"/>
        <w:ind w:left="-5" w:right="14" w:hanging="10"/>
        <w:jc w:val="both"/>
        <w:rPr>
          <w:rFonts w:ascii="Arial" w:eastAsia="Arial" w:hAnsi="Arial" w:cs="Arial"/>
          <w:color w:val="1F3864" w:themeColor="accent5" w:themeShade="80"/>
          <w:lang w:eastAsia="ca-ES"/>
        </w:rPr>
      </w:pPr>
      <w:r w:rsidRPr="00A9173A">
        <w:rPr>
          <w:rFonts w:ascii="Arial" w:eastAsia="Arial" w:hAnsi="Arial" w:cs="Arial"/>
          <w:color w:val="1F3864" w:themeColor="accent5" w:themeShade="80"/>
          <w:lang w:eastAsia="ca-ES"/>
        </w:rPr>
        <w:t>L’incompliment des compromisos establerts l’article 13 d’aquestes Bases és causa de revocació. En aquest cas, i també en els casos assenyalats en l'article 10 de l'Ordenança General reguladora</w:t>
      </w:r>
      <w:r w:rsidR="00DC0C50">
        <w:rPr>
          <w:rFonts w:ascii="Arial" w:eastAsia="Arial" w:hAnsi="Arial" w:cs="Arial"/>
          <w:color w:val="1F3864" w:themeColor="accent5" w:themeShade="80"/>
          <w:lang w:eastAsia="ca-ES"/>
        </w:rPr>
        <w:t>,</w:t>
      </w:r>
      <w:r w:rsidRPr="00A9173A">
        <w:rPr>
          <w:rFonts w:ascii="Arial" w:eastAsia="Arial" w:hAnsi="Arial" w:cs="Arial"/>
          <w:color w:val="1F3864" w:themeColor="accent5" w:themeShade="80"/>
          <w:lang w:eastAsia="ca-ES"/>
        </w:rPr>
        <w:t xml:space="preserve"> i d’acord amb e</w:t>
      </w:r>
      <w:r w:rsidR="00DC0C50">
        <w:rPr>
          <w:rFonts w:ascii="Arial" w:eastAsia="Arial" w:hAnsi="Arial" w:cs="Arial"/>
          <w:color w:val="1F3864" w:themeColor="accent5" w:themeShade="80"/>
          <w:lang w:eastAsia="ca-ES"/>
        </w:rPr>
        <w:t>ls articles 37 i 38 de la Llei general de s</w:t>
      </w:r>
      <w:r w:rsidRPr="00A9173A">
        <w:rPr>
          <w:rFonts w:ascii="Arial" w:eastAsia="Arial" w:hAnsi="Arial" w:cs="Arial"/>
          <w:color w:val="1F3864" w:themeColor="accent5" w:themeShade="80"/>
          <w:lang w:eastAsia="ca-ES"/>
        </w:rPr>
        <w:t>ubvencions, procedirà el reintegrament de les quantitats percebudes i l'exigència de l'interès de demora des del moment del pagament de la prestació fins el dia que s'acordi la procedència del reintegrament, i en la quantia fixad</w:t>
      </w:r>
      <w:r w:rsidR="00DC0C50">
        <w:rPr>
          <w:rFonts w:ascii="Arial" w:eastAsia="Arial" w:hAnsi="Arial" w:cs="Arial"/>
          <w:color w:val="1F3864" w:themeColor="accent5" w:themeShade="80"/>
          <w:lang w:eastAsia="ca-ES"/>
        </w:rPr>
        <w:t>a en l'article 38.2 de la Llei general de s</w:t>
      </w:r>
      <w:r w:rsidRPr="00A9173A">
        <w:rPr>
          <w:rFonts w:ascii="Arial" w:eastAsia="Arial" w:hAnsi="Arial" w:cs="Arial"/>
          <w:color w:val="1F3864" w:themeColor="accent5" w:themeShade="80"/>
          <w:lang w:eastAsia="ca-ES"/>
        </w:rPr>
        <w:t xml:space="preserve">ubvencions. </w:t>
      </w:r>
    </w:p>
    <w:p w:rsidR="00F10E3F" w:rsidRPr="00A9173A" w:rsidRDefault="00F10E3F" w:rsidP="00F10E3F">
      <w:pPr>
        <w:spacing w:line="247" w:lineRule="auto"/>
        <w:ind w:left="-5" w:right="14" w:hanging="10"/>
        <w:jc w:val="both"/>
        <w:rPr>
          <w:rFonts w:ascii="Arial" w:eastAsia="Arial" w:hAnsi="Arial" w:cs="Arial"/>
          <w:color w:val="1F3864" w:themeColor="accent5" w:themeShade="80"/>
          <w:lang w:eastAsia="ca-ES"/>
        </w:rPr>
      </w:pPr>
    </w:p>
    <w:p w:rsidR="00F10E3F" w:rsidRPr="00A9173A" w:rsidRDefault="00F10E3F" w:rsidP="00F10E3F">
      <w:pPr>
        <w:spacing w:line="250" w:lineRule="auto"/>
        <w:ind w:left="-5" w:right="14" w:hanging="10"/>
        <w:jc w:val="both"/>
        <w:rPr>
          <w:rFonts w:ascii="Arial" w:eastAsia="Arial" w:hAnsi="Arial" w:cs="Arial"/>
          <w:b/>
          <w:color w:val="1F3864" w:themeColor="accent5" w:themeShade="80"/>
          <w:lang w:eastAsia="ca-ES"/>
        </w:rPr>
      </w:pPr>
      <w:r w:rsidRPr="00A9173A">
        <w:rPr>
          <w:rFonts w:ascii="Arial" w:eastAsia="Arial" w:hAnsi="Arial" w:cs="Arial"/>
          <w:b/>
          <w:color w:val="1F3864" w:themeColor="accent5" w:themeShade="80"/>
          <w:lang w:eastAsia="ca-ES"/>
        </w:rPr>
        <w:t>ARTICLE 16. Entrada en vigor.</w:t>
      </w:r>
    </w:p>
    <w:p w:rsidR="00F10E3F" w:rsidRPr="00A9173A" w:rsidRDefault="00F10E3F" w:rsidP="00F10E3F">
      <w:pPr>
        <w:spacing w:line="250" w:lineRule="auto"/>
        <w:ind w:left="-5" w:right="14" w:hanging="10"/>
        <w:jc w:val="both"/>
        <w:rPr>
          <w:rFonts w:ascii="Arial" w:eastAsia="Arial" w:hAnsi="Arial" w:cs="Arial"/>
          <w:color w:val="1F3864" w:themeColor="accent5" w:themeShade="80"/>
          <w:lang w:eastAsia="ca-ES"/>
        </w:rPr>
      </w:pPr>
    </w:p>
    <w:p w:rsidR="00F10E3F" w:rsidRPr="00A9173A" w:rsidRDefault="00F10E3F" w:rsidP="00F10E3F">
      <w:pPr>
        <w:spacing w:line="247" w:lineRule="auto"/>
        <w:ind w:left="-5" w:right="14" w:hanging="10"/>
        <w:jc w:val="both"/>
        <w:rPr>
          <w:rFonts w:ascii="Arial" w:eastAsia="Arial" w:hAnsi="Arial" w:cs="Arial"/>
          <w:color w:val="1F3864" w:themeColor="accent5" w:themeShade="80"/>
          <w:lang w:eastAsia="ca-ES"/>
        </w:rPr>
      </w:pPr>
      <w:r w:rsidRPr="00A9173A">
        <w:rPr>
          <w:rFonts w:ascii="Arial" w:eastAsia="Arial" w:hAnsi="Arial" w:cs="Arial"/>
          <w:color w:val="1F3864" w:themeColor="accent5" w:themeShade="80"/>
          <w:lang w:eastAsia="ca-ES"/>
        </w:rPr>
        <w:t>Després de la seva aprovació definitiva, les presents Bases entraran en vigor un vegada sigui publicat íntegrament el seu text en el Butlletí Oficial de la Província de Barcelona, i hagi transcorregut el termini establert en l'a</w:t>
      </w:r>
      <w:r w:rsidR="00DC0C50">
        <w:rPr>
          <w:rFonts w:ascii="Arial" w:eastAsia="Arial" w:hAnsi="Arial" w:cs="Arial"/>
          <w:color w:val="1F3864" w:themeColor="accent5" w:themeShade="80"/>
          <w:lang w:eastAsia="ca-ES"/>
        </w:rPr>
        <w:t>rticle 65.2 de la Llei 7/1985, reguladora de les bases del règim l</w:t>
      </w:r>
      <w:r w:rsidRPr="00A9173A">
        <w:rPr>
          <w:rFonts w:ascii="Arial" w:eastAsia="Arial" w:hAnsi="Arial" w:cs="Arial"/>
          <w:color w:val="1F3864" w:themeColor="accent5" w:themeShade="80"/>
          <w:lang w:eastAsia="ca-ES"/>
        </w:rPr>
        <w:t xml:space="preserve">ocal. </w:t>
      </w:r>
    </w:p>
    <w:p w:rsidR="00F10E3F" w:rsidRPr="00A9173A" w:rsidRDefault="00F10E3F" w:rsidP="00F10E3F">
      <w:pPr>
        <w:spacing w:line="250" w:lineRule="auto"/>
        <w:ind w:left="-5" w:right="14" w:hanging="10"/>
        <w:jc w:val="both"/>
        <w:rPr>
          <w:rFonts w:ascii="Arial" w:eastAsia="Arial" w:hAnsi="Arial" w:cs="Arial"/>
          <w:b/>
          <w:color w:val="1F3864" w:themeColor="accent5" w:themeShade="80"/>
          <w:lang w:eastAsia="ca-ES"/>
        </w:rPr>
      </w:pPr>
    </w:p>
    <w:p w:rsidR="00F10E3F" w:rsidRPr="00A9173A" w:rsidRDefault="00F10E3F" w:rsidP="00F10E3F">
      <w:pPr>
        <w:spacing w:line="250" w:lineRule="auto"/>
        <w:ind w:left="-5" w:right="14" w:hanging="10"/>
        <w:jc w:val="both"/>
        <w:rPr>
          <w:rFonts w:ascii="Arial" w:eastAsia="Arial" w:hAnsi="Arial" w:cs="Arial"/>
          <w:color w:val="1F3864" w:themeColor="accent5" w:themeShade="80"/>
          <w:lang w:eastAsia="ca-ES"/>
        </w:rPr>
      </w:pPr>
      <w:r w:rsidRPr="00A9173A">
        <w:rPr>
          <w:rFonts w:ascii="Arial" w:eastAsia="Arial" w:hAnsi="Arial" w:cs="Arial"/>
          <w:b/>
          <w:color w:val="1F3864" w:themeColor="accent5" w:themeShade="80"/>
          <w:lang w:eastAsia="ca-ES"/>
        </w:rPr>
        <w:t>ARTICLE 17. Disposició final</w:t>
      </w:r>
      <w:r w:rsidR="00DC0C50">
        <w:rPr>
          <w:rFonts w:ascii="Arial" w:eastAsia="Arial" w:hAnsi="Arial" w:cs="Arial"/>
          <w:b/>
          <w:color w:val="1F3864" w:themeColor="accent5" w:themeShade="80"/>
          <w:lang w:eastAsia="ca-ES"/>
        </w:rPr>
        <w:t>.</w:t>
      </w:r>
      <w:r w:rsidRPr="00A9173A">
        <w:rPr>
          <w:rFonts w:ascii="Arial" w:eastAsia="Arial" w:hAnsi="Arial" w:cs="Arial"/>
          <w:color w:val="1F3864" w:themeColor="accent5" w:themeShade="80"/>
          <w:lang w:eastAsia="ca-ES"/>
        </w:rPr>
        <w:t xml:space="preserve"> </w:t>
      </w:r>
    </w:p>
    <w:p w:rsidR="00F10E3F" w:rsidRPr="00A9173A" w:rsidRDefault="00F10E3F" w:rsidP="00F10E3F">
      <w:pPr>
        <w:spacing w:line="250" w:lineRule="auto"/>
        <w:ind w:left="-5" w:right="14" w:hanging="10"/>
        <w:jc w:val="both"/>
        <w:rPr>
          <w:rFonts w:ascii="Arial" w:eastAsia="Arial" w:hAnsi="Arial" w:cs="Arial"/>
          <w:color w:val="1F3864" w:themeColor="accent5" w:themeShade="80"/>
          <w:lang w:eastAsia="ca-ES"/>
        </w:rPr>
      </w:pPr>
    </w:p>
    <w:p w:rsidR="00F10E3F" w:rsidRPr="00A9173A" w:rsidRDefault="00F10E3F" w:rsidP="00F10E3F">
      <w:pPr>
        <w:spacing w:line="247" w:lineRule="auto"/>
        <w:ind w:left="-5" w:right="14" w:hanging="10"/>
        <w:jc w:val="both"/>
        <w:rPr>
          <w:rFonts w:ascii="Arial" w:eastAsia="Arial" w:hAnsi="Arial" w:cs="Arial"/>
          <w:color w:val="1F3864" w:themeColor="accent5" w:themeShade="80"/>
          <w:lang w:eastAsia="ca-ES"/>
        </w:rPr>
      </w:pPr>
      <w:r w:rsidRPr="00A9173A">
        <w:rPr>
          <w:rFonts w:ascii="Arial" w:eastAsia="Arial" w:hAnsi="Arial" w:cs="Arial"/>
          <w:color w:val="1F3864" w:themeColor="accent5" w:themeShade="80"/>
          <w:lang w:eastAsia="ca-ES"/>
        </w:rPr>
        <w:t xml:space="preserve">Es faculta la Junta de Govern Local per interpretar aquestes Bases i per resoldre les qüestions que aquestes no prevegin expressament, quan no resulti d’aplicació la normativa indicada en l’article 2 de les presents Bases. </w:t>
      </w:r>
    </w:p>
    <w:p w:rsidR="00F10E3F" w:rsidRPr="00A9173A" w:rsidRDefault="00F10E3F" w:rsidP="00F10E3F">
      <w:pPr>
        <w:spacing w:line="247" w:lineRule="auto"/>
        <w:ind w:left="-5" w:right="14" w:hanging="10"/>
        <w:jc w:val="both"/>
        <w:rPr>
          <w:rFonts w:ascii="Arial" w:eastAsia="Arial" w:hAnsi="Arial" w:cs="Arial"/>
          <w:color w:val="1F3864" w:themeColor="accent5" w:themeShade="80"/>
          <w:lang w:eastAsia="ca-ES"/>
        </w:rPr>
      </w:pPr>
    </w:p>
    <w:p w:rsidR="00F10E3F" w:rsidRPr="00A9173A" w:rsidRDefault="00F10E3F" w:rsidP="00F10E3F">
      <w:pPr>
        <w:spacing w:line="259" w:lineRule="auto"/>
        <w:ind w:right="29"/>
        <w:jc w:val="right"/>
        <w:rPr>
          <w:rFonts w:ascii="Arial" w:eastAsia="Arial" w:hAnsi="Arial" w:cs="Arial"/>
          <w:color w:val="1F3864" w:themeColor="accent5" w:themeShade="80"/>
          <w:lang w:eastAsia="ca-ES"/>
        </w:rPr>
      </w:pPr>
      <w:r w:rsidRPr="00A9173A">
        <w:rPr>
          <w:rFonts w:ascii="Arial" w:eastAsia="Arial" w:hAnsi="Arial" w:cs="Arial"/>
          <w:color w:val="1F3864" w:themeColor="accent5" w:themeShade="80"/>
          <w:lang w:eastAsia="ca-ES"/>
        </w:rPr>
        <w:t xml:space="preserve">Vilanova i </w:t>
      </w:r>
      <w:r w:rsidR="00A9173A">
        <w:rPr>
          <w:rFonts w:ascii="Arial" w:eastAsia="Arial" w:hAnsi="Arial" w:cs="Arial"/>
          <w:color w:val="1F3864" w:themeColor="accent5" w:themeShade="80"/>
          <w:lang w:eastAsia="ca-ES"/>
        </w:rPr>
        <w:t>la Geltrú, 12 de maig de 2020.”</w:t>
      </w:r>
    </w:p>
    <w:p w:rsidR="00F10E3F" w:rsidRDefault="00F10E3F" w:rsidP="00F10E3F">
      <w:pPr>
        <w:autoSpaceDE w:val="0"/>
        <w:autoSpaceDN w:val="0"/>
        <w:adjustRightInd w:val="0"/>
        <w:ind w:left="426" w:hanging="426"/>
        <w:jc w:val="both"/>
        <w:rPr>
          <w:rFonts w:ascii="Arial" w:hAnsi="Arial" w:cs="Arial"/>
          <w:b/>
        </w:rPr>
      </w:pPr>
    </w:p>
    <w:p w:rsidR="00093388" w:rsidRDefault="00093388" w:rsidP="00093388">
      <w:pPr>
        <w:contextualSpacing/>
        <w:jc w:val="both"/>
        <w:rPr>
          <w:rFonts w:ascii="Arial" w:eastAsia="Calibri" w:hAnsi="Arial" w:cs="Arial"/>
          <w:i/>
          <w:bdr w:val="none" w:sz="0" w:space="0" w:color="auto" w:frame="1"/>
        </w:rPr>
      </w:pPr>
    </w:p>
    <w:p w:rsidR="00093388" w:rsidRPr="00DD155A" w:rsidRDefault="00093388" w:rsidP="00093388">
      <w:pPr>
        <w:contextualSpacing/>
        <w:jc w:val="both"/>
        <w:rPr>
          <w:rFonts w:ascii="Arial" w:eastAsia="Calibri" w:hAnsi="Arial" w:cs="Arial"/>
          <w:i/>
          <w:bdr w:val="none" w:sz="0" w:space="0" w:color="auto" w:frame="1"/>
        </w:rPr>
      </w:pPr>
      <w:r w:rsidRPr="00DD155A">
        <w:rPr>
          <w:rFonts w:ascii="Arial" w:eastAsia="Calibri" w:hAnsi="Arial" w:cs="Arial"/>
          <w:i/>
          <w:bdr w:val="none" w:sz="0" w:space="0" w:color="auto" w:frame="1"/>
        </w:rPr>
        <w:t>Es vota</w:t>
      </w:r>
      <w:r>
        <w:rPr>
          <w:rFonts w:ascii="Arial" w:eastAsia="Calibri" w:hAnsi="Arial" w:cs="Arial"/>
          <w:i/>
          <w:bdr w:val="none" w:sz="0" w:space="0" w:color="auto" w:frame="1"/>
        </w:rPr>
        <w:t xml:space="preserve"> la proposta, la qual s</w:t>
      </w:r>
      <w:r w:rsidRPr="00DD155A">
        <w:rPr>
          <w:rFonts w:ascii="Arial" w:eastAsia="Calibri" w:hAnsi="Arial" w:cs="Arial"/>
          <w:i/>
          <w:bdr w:val="none" w:sz="0" w:space="0" w:color="auto" w:frame="1"/>
        </w:rPr>
        <w:t>'aprova per unanimitat dels regidors i regidores presents, amb un total de 25 vots a favor (7 d'ERC, 7 del PSC, 3 de JxCAT, 3 de la CUP, 3 de Cs i 2 de SOM VNG).</w:t>
      </w:r>
    </w:p>
    <w:p w:rsidR="002541BF" w:rsidRDefault="002541BF" w:rsidP="00F10E3F">
      <w:pPr>
        <w:autoSpaceDE w:val="0"/>
        <w:autoSpaceDN w:val="0"/>
        <w:adjustRightInd w:val="0"/>
        <w:ind w:left="426" w:hanging="426"/>
        <w:jc w:val="both"/>
        <w:rPr>
          <w:rFonts w:ascii="Arial" w:hAnsi="Arial" w:cs="Arial"/>
          <w:b/>
        </w:rPr>
      </w:pPr>
    </w:p>
    <w:p w:rsidR="00DC0C50" w:rsidRDefault="00DC0C50" w:rsidP="00F10E3F">
      <w:pPr>
        <w:autoSpaceDE w:val="0"/>
        <w:autoSpaceDN w:val="0"/>
        <w:adjustRightInd w:val="0"/>
        <w:ind w:left="426" w:hanging="426"/>
        <w:jc w:val="both"/>
        <w:rPr>
          <w:rFonts w:ascii="Arial" w:hAnsi="Arial" w:cs="Arial"/>
          <w:b/>
        </w:rPr>
      </w:pPr>
    </w:p>
    <w:p w:rsidR="00B66126" w:rsidRDefault="00B66126" w:rsidP="00B66126">
      <w:pPr>
        <w:autoSpaceDE w:val="0"/>
        <w:autoSpaceDN w:val="0"/>
        <w:adjustRightInd w:val="0"/>
        <w:ind w:left="426" w:hanging="426"/>
        <w:jc w:val="both"/>
        <w:rPr>
          <w:rFonts w:ascii="Arial" w:hAnsi="Arial" w:cs="Arial"/>
          <w:b/>
        </w:rPr>
      </w:pPr>
      <w:r>
        <w:rPr>
          <w:rFonts w:ascii="Arial" w:hAnsi="Arial" w:cs="Arial"/>
          <w:b/>
          <w:u w:val="single"/>
        </w:rPr>
        <w:t>CONTROL DELS ÒRGANS DE LA CORPORACIÓ</w:t>
      </w:r>
      <w:r>
        <w:rPr>
          <w:rFonts w:ascii="Arial" w:hAnsi="Arial" w:cs="Arial"/>
          <w:b/>
        </w:rPr>
        <w:t>:</w:t>
      </w:r>
    </w:p>
    <w:p w:rsidR="00B66126" w:rsidRDefault="00B66126" w:rsidP="00B66126">
      <w:pPr>
        <w:autoSpaceDE w:val="0"/>
        <w:autoSpaceDN w:val="0"/>
        <w:adjustRightInd w:val="0"/>
        <w:ind w:left="426" w:hanging="426"/>
        <w:jc w:val="both"/>
        <w:rPr>
          <w:rFonts w:ascii="Arial" w:hAnsi="Arial" w:cs="Arial"/>
          <w:b/>
        </w:rPr>
      </w:pPr>
    </w:p>
    <w:p w:rsidR="00B66126" w:rsidRDefault="006F5DAE" w:rsidP="00B66126">
      <w:pPr>
        <w:autoSpaceDE w:val="0"/>
        <w:autoSpaceDN w:val="0"/>
        <w:adjustRightInd w:val="0"/>
        <w:ind w:left="426" w:hanging="426"/>
        <w:jc w:val="both"/>
        <w:rPr>
          <w:rFonts w:ascii="Arial" w:hAnsi="Arial" w:cs="Arial"/>
          <w:b/>
        </w:rPr>
      </w:pPr>
      <w:r>
        <w:rPr>
          <w:rFonts w:ascii="Arial" w:hAnsi="Arial" w:cs="Arial"/>
          <w:b/>
        </w:rPr>
        <w:t>12</w:t>
      </w:r>
      <w:r w:rsidR="00B66126">
        <w:rPr>
          <w:rFonts w:ascii="Arial" w:hAnsi="Arial" w:cs="Arial"/>
          <w:b/>
        </w:rPr>
        <w:t>.</w:t>
      </w:r>
      <w:r w:rsidR="00B66126">
        <w:rPr>
          <w:rFonts w:ascii="Arial" w:hAnsi="Arial" w:cs="Arial"/>
          <w:b/>
        </w:rPr>
        <w:tab/>
      </w:r>
      <w:r w:rsidR="00B66126" w:rsidRPr="00B66126">
        <w:rPr>
          <w:rFonts w:ascii="Arial" w:hAnsi="Arial" w:cs="Arial"/>
          <w:b/>
          <w:u w:val="single"/>
        </w:rPr>
        <w:t>DONAR COMPTE DELS DIFERENTS DECRETS DICTATS AMB RELACIÓ A LA COVID-19</w:t>
      </w:r>
      <w:r w:rsidR="00B66126">
        <w:rPr>
          <w:rFonts w:ascii="Arial" w:hAnsi="Arial" w:cs="Arial"/>
          <w:b/>
        </w:rPr>
        <w:t>:</w:t>
      </w:r>
    </w:p>
    <w:p w:rsidR="00B66126" w:rsidRDefault="00B66126" w:rsidP="00DA0A04">
      <w:pPr>
        <w:jc w:val="center"/>
        <w:rPr>
          <w:rFonts w:ascii="Arial" w:hAnsi="Arial" w:cs="Arial"/>
          <w:b/>
          <w:color w:val="000000"/>
        </w:rPr>
      </w:pPr>
    </w:p>
    <w:p w:rsidR="00175B36" w:rsidRPr="00175B36" w:rsidRDefault="00175B36" w:rsidP="00175B36">
      <w:pPr>
        <w:ind w:left="1134" w:hanging="567"/>
        <w:jc w:val="both"/>
        <w:rPr>
          <w:rFonts w:ascii="Arial" w:hAnsi="Arial" w:cs="Arial"/>
          <w:b/>
          <w:color w:val="000000"/>
        </w:rPr>
      </w:pPr>
    </w:p>
    <w:p w:rsidR="00175B36" w:rsidRDefault="006F5DAE" w:rsidP="00175B36">
      <w:pPr>
        <w:ind w:left="1134" w:hanging="567"/>
        <w:jc w:val="both"/>
        <w:rPr>
          <w:rFonts w:ascii="Arial" w:hAnsi="Arial" w:cs="Arial"/>
          <w:b/>
          <w:i/>
        </w:rPr>
      </w:pPr>
      <w:r>
        <w:rPr>
          <w:rFonts w:ascii="Arial" w:hAnsi="Arial" w:cs="Arial"/>
          <w:b/>
        </w:rPr>
        <w:t>12</w:t>
      </w:r>
      <w:r w:rsidR="00B66126">
        <w:rPr>
          <w:rFonts w:ascii="Arial" w:hAnsi="Arial" w:cs="Arial"/>
          <w:b/>
        </w:rPr>
        <w:t>.</w:t>
      </w:r>
      <w:r w:rsidR="00AC3589">
        <w:rPr>
          <w:rFonts w:ascii="Arial" w:hAnsi="Arial" w:cs="Arial"/>
          <w:b/>
        </w:rPr>
        <w:t>1.</w:t>
      </w:r>
      <w:r w:rsidR="00175B36" w:rsidRPr="00175B36">
        <w:rPr>
          <w:rFonts w:ascii="Arial" w:hAnsi="Arial" w:cs="Arial"/>
          <w:b/>
        </w:rPr>
        <w:t xml:space="preserve"> </w:t>
      </w:r>
      <w:r w:rsidR="00175B36" w:rsidRPr="00175B36">
        <w:rPr>
          <w:rFonts w:ascii="Arial" w:hAnsi="Arial" w:cs="Arial"/>
          <w:b/>
        </w:rPr>
        <w:tab/>
      </w:r>
      <w:r w:rsidR="00175B36" w:rsidRPr="00175B36">
        <w:rPr>
          <w:rFonts w:ascii="Arial" w:hAnsi="Arial" w:cs="Arial"/>
          <w:b/>
          <w:u w:val="single"/>
        </w:rPr>
        <w:t>DECRET NÚM. 1354, DE DATA 06.04.2020, DE CONTRACTACIÓ DEL SUBMINISTRAMENT D'UN SISTEMA DE VOT TELEMÀTIC I VIDEOCONFERÈNCIA PER A AQUEST AJUNTAMENT.</w:t>
      </w:r>
      <w:r w:rsidR="00175B36" w:rsidRPr="00175B36">
        <w:rPr>
          <w:rFonts w:ascii="Arial" w:hAnsi="Arial" w:cs="Arial"/>
          <w:b/>
        </w:rPr>
        <w:t xml:space="preserve">  </w:t>
      </w:r>
      <w:r w:rsidR="00175B36" w:rsidRPr="00175B36">
        <w:rPr>
          <w:rFonts w:ascii="Arial" w:hAnsi="Arial" w:cs="Arial"/>
          <w:b/>
          <w:i/>
        </w:rPr>
        <w:t>(Exp. 715/2020-eCOM)</w:t>
      </w:r>
    </w:p>
    <w:p w:rsidR="00015E98" w:rsidRDefault="00015E98" w:rsidP="00015E98">
      <w:pPr>
        <w:spacing w:line="250" w:lineRule="auto"/>
        <w:ind w:left="10" w:hanging="10"/>
        <w:rPr>
          <w:rFonts w:ascii="Arial" w:eastAsia="Arial" w:hAnsi="Arial" w:cs="Arial"/>
          <w:b/>
          <w:color w:val="000000"/>
          <w:lang w:eastAsia="ca-ES"/>
        </w:rPr>
      </w:pPr>
    </w:p>
    <w:p w:rsidR="00015E98" w:rsidRDefault="00015E98" w:rsidP="00015E98">
      <w:pPr>
        <w:spacing w:line="250" w:lineRule="auto"/>
        <w:ind w:left="10" w:hanging="10"/>
        <w:rPr>
          <w:rFonts w:ascii="Arial" w:eastAsia="Arial" w:hAnsi="Arial" w:cs="Arial"/>
          <w:b/>
          <w:i/>
          <w:color w:val="000000"/>
          <w:lang w:eastAsia="ca-ES"/>
        </w:rPr>
      </w:pPr>
      <w:r w:rsidRPr="00015E98">
        <w:rPr>
          <w:rFonts w:ascii="Arial" w:eastAsia="Arial" w:hAnsi="Arial" w:cs="Arial"/>
          <w:b/>
          <w:i/>
          <w:color w:val="000000"/>
          <w:lang w:eastAsia="ca-ES"/>
        </w:rPr>
        <w:t>Antecedents de fet</w:t>
      </w:r>
    </w:p>
    <w:p w:rsidR="00015E98" w:rsidRPr="00015E98" w:rsidRDefault="00015E98" w:rsidP="00015E98">
      <w:pPr>
        <w:spacing w:line="250" w:lineRule="auto"/>
        <w:ind w:left="10" w:hanging="10"/>
        <w:rPr>
          <w:rFonts w:ascii="Arial" w:eastAsia="Arial" w:hAnsi="Arial" w:cs="Arial"/>
          <w:i/>
          <w:color w:val="000000"/>
          <w:lang w:eastAsia="ca-ES"/>
        </w:rPr>
      </w:pPr>
    </w:p>
    <w:p w:rsidR="00015E98" w:rsidRDefault="00015E98" w:rsidP="00E664A3">
      <w:pPr>
        <w:numPr>
          <w:ilvl w:val="0"/>
          <w:numId w:val="1"/>
        </w:numPr>
        <w:spacing w:line="250" w:lineRule="auto"/>
        <w:ind w:left="426" w:hanging="426"/>
        <w:jc w:val="both"/>
        <w:rPr>
          <w:rFonts w:ascii="Arial" w:eastAsia="Arial" w:hAnsi="Arial" w:cs="Arial"/>
          <w:color w:val="000000"/>
          <w:lang w:eastAsia="ca-ES"/>
        </w:rPr>
      </w:pPr>
      <w:r w:rsidRPr="00015E98">
        <w:rPr>
          <w:rFonts w:ascii="Arial" w:eastAsia="Arial" w:hAnsi="Arial" w:cs="Arial"/>
          <w:color w:val="000000"/>
          <w:lang w:eastAsia="ca-ES"/>
        </w:rPr>
        <w:t>La Regidoria de Contractació i Patrimoni planteja la necessitat de contractar el subministrament d’un sistema de vot telemàtic i videoconferència.</w:t>
      </w:r>
    </w:p>
    <w:p w:rsidR="00015E98" w:rsidRPr="00015E98" w:rsidRDefault="00015E98" w:rsidP="00C2753C">
      <w:pPr>
        <w:spacing w:line="250" w:lineRule="auto"/>
        <w:ind w:left="426" w:hanging="426"/>
        <w:jc w:val="both"/>
        <w:rPr>
          <w:rFonts w:ascii="Arial" w:eastAsia="Arial" w:hAnsi="Arial" w:cs="Arial"/>
          <w:color w:val="000000"/>
          <w:lang w:eastAsia="ca-ES"/>
        </w:rPr>
      </w:pPr>
    </w:p>
    <w:p w:rsidR="00015E98" w:rsidRDefault="00015E98" w:rsidP="00E664A3">
      <w:pPr>
        <w:numPr>
          <w:ilvl w:val="0"/>
          <w:numId w:val="1"/>
        </w:numPr>
        <w:spacing w:line="250" w:lineRule="auto"/>
        <w:ind w:left="426" w:hanging="426"/>
        <w:jc w:val="both"/>
        <w:rPr>
          <w:rFonts w:ascii="Arial" w:eastAsia="Arial" w:hAnsi="Arial" w:cs="Arial"/>
          <w:color w:val="000000"/>
          <w:lang w:eastAsia="ca-ES"/>
        </w:rPr>
      </w:pPr>
      <w:r w:rsidRPr="00015E98">
        <w:rPr>
          <w:rFonts w:ascii="Arial" w:eastAsia="Arial" w:hAnsi="Arial" w:cs="Arial"/>
          <w:color w:val="000000"/>
          <w:lang w:eastAsia="ca-ES"/>
        </w:rPr>
        <w:t>El Cap de Servei de Contractació i Patrimoni ha emès informe en el qual es detalla l'objecte del contracte, es justifica la necessitat de dur a terme la contractació per atendre necessitats administratives municipals i per no comptar l'Ajuntament amb els mitjans personals i materials per a dur a terme les tasques amb els propis recursos municipals.</w:t>
      </w:r>
    </w:p>
    <w:p w:rsidR="00015E98" w:rsidRPr="00015E98" w:rsidRDefault="00015E98" w:rsidP="00015E98">
      <w:pPr>
        <w:spacing w:line="250" w:lineRule="auto"/>
        <w:ind w:left="10"/>
        <w:jc w:val="both"/>
        <w:rPr>
          <w:rFonts w:ascii="Arial" w:eastAsia="Arial" w:hAnsi="Arial" w:cs="Arial"/>
          <w:color w:val="000000"/>
          <w:lang w:eastAsia="ca-ES"/>
        </w:rPr>
      </w:pPr>
    </w:p>
    <w:p w:rsidR="00015E98" w:rsidRDefault="00015E98" w:rsidP="00015E98">
      <w:pPr>
        <w:spacing w:line="250" w:lineRule="auto"/>
        <w:ind w:left="10" w:hanging="10"/>
        <w:jc w:val="both"/>
        <w:rPr>
          <w:rFonts w:ascii="Arial" w:eastAsia="Arial" w:hAnsi="Arial" w:cs="Arial"/>
          <w:color w:val="000000"/>
          <w:lang w:eastAsia="ca-ES"/>
        </w:rPr>
      </w:pPr>
      <w:r w:rsidRPr="00015E98">
        <w:rPr>
          <w:rFonts w:ascii="Arial" w:eastAsia="Arial" w:hAnsi="Arial" w:cs="Arial"/>
          <w:color w:val="000000"/>
          <w:lang w:eastAsia="ca-ES"/>
        </w:rPr>
        <w:t>Es transcriu aquest informe a continuació:</w:t>
      </w:r>
    </w:p>
    <w:p w:rsidR="00015E98" w:rsidRPr="00015E98" w:rsidRDefault="00015E98" w:rsidP="00015E98">
      <w:pPr>
        <w:spacing w:line="250" w:lineRule="auto"/>
        <w:ind w:left="10" w:hanging="10"/>
        <w:jc w:val="both"/>
        <w:rPr>
          <w:rFonts w:ascii="Arial" w:eastAsia="Arial" w:hAnsi="Arial" w:cs="Arial"/>
          <w:color w:val="000000"/>
          <w:lang w:eastAsia="ca-ES"/>
        </w:rPr>
      </w:pPr>
    </w:p>
    <w:p w:rsidR="00015E98" w:rsidRPr="00015E98" w:rsidRDefault="00015E98" w:rsidP="00015E98">
      <w:pPr>
        <w:spacing w:line="250" w:lineRule="auto"/>
        <w:ind w:left="10" w:hanging="10"/>
        <w:jc w:val="both"/>
        <w:rPr>
          <w:rFonts w:ascii="Arial" w:eastAsia="Arial" w:hAnsi="Arial" w:cs="Arial"/>
          <w:color w:val="1F3864" w:themeColor="accent5" w:themeShade="80"/>
          <w:lang w:eastAsia="ca-ES"/>
        </w:rPr>
      </w:pPr>
      <w:r w:rsidRPr="00015E98">
        <w:rPr>
          <w:rFonts w:ascii="Arial" w:eastAsia="Arial" w:hAnsi="Arial" w:cs="Arial"/>
          <w:color w:val="1F3864" w:themeColor="accent5" w:themeShade="80"/>
          <w:lang w:eastAsia="ca-ES"/>
        </w:rPr>
        <w:t>&lt;&lt; N’Isidre Martí Sardà, Secretari General d’aquest Ajuntament</w:t>
      </w:r>
    </w:p>
    <w:p w:rsidR="00015E98" w:rsidRPr="00C2753C" w:rsidRDefault="00015E98" w:rsidP="00015E98">
      <w:pPr>
        <w:spacing w:line="250" w:lineRule="auto"/>
        <w:ind w:left="10" w:hanging="10"/>
        <w:rPr>
          <w:rFonts w:ascii="Arial" w:eastAsia="Arial" w:hAnsi="Arial" w:cs="Arial"/>
          <w:b/>
          <w:color w:val="1F3864" w:themeColor="accent5" w:themeShade="80"/>
          <w:lang w:eastAsia="ca-ES"/>
        </w:rPr>
      </w:pPr>
    </w:p>
    <w:p w:rsidR="00015E98" w:rsidRPr="00015E98" w:rsidRDefault="00015E98" w:rsidP="00015E98">
      <w:pPr>
        <w:spacing w:line="250" w:lineRule="auto"/>
        <w:ind w:left="10" w:hanging="10"/>
        <w:rPr>
          <w:rFonts w:ascii="Arial" w:eastAsia="Arial" w:hAnsi="Arial" w:cs="Arial"/>
          <w:color w:val="1F3864" w:themeColor="accent5" w:themeShade="80"/>
          <w:lang w:eastAsia="ca-ES"/>
        </w:rPr>
      </w:pPr>
      <w:r w:rsidRPr="00015E98">
        <w:rPr>
          <w:rFonts w:ascii="Arial" w:eastAsia="Arial" w:hAnsi="Arial" w:cs="Arial"/>
          <w:b/>
          <w:color w:val="1F3864" w:themeColor="accent5" w:themeShade="80"/>
          <w:lang w:eastAsia="ca-ES"/>
        </w:rPr>
        <w:t>INFORMA:</w:t>
      </w:r>
      <w:r w:rsidRPr="00015E98">
        <w:rPr>
          <w:rFonts w:ascii="Arial" w:eastAsia="Arial" w:hAnsi="Arial" w:cs="Arial"/>
          <w:color w:val="1F3864" w:themeColor="accent5" w:themeShade="80"/>
          <w:lang w:eastAsia="ca-ES"/>
        </w:rPr>
        <w:t xml:space="preserve"> </w:t>
      </w:r>
    </w:p>
    <w:p w:rsidR="00015E98" w:rsidRPr="00C2753C" w:rsidRDefault="00015E98" w:rsidP="00015E98">
      <w:pPr>
        <w:spacing w:line="250" w:lineRule="auto"/>
        <w:ind w:left="10" w:hanging="10"/>
        <w:rPr>
          <w:rFonts w:ascii="Arial" w:eastAsia="Arial" w:hAnsi="Arial" w:cs="Arial"/>
          <w:b/>
          <w:color w:val="1F3864" w:themeColor="accent5" w:themeShade="80"/>
          <w:lang w:eastAsia="ca-ES"/>
        </w:rPr>
      </w:pPr>
    </w:p>
    <w:p w:rsidR="00015E98" w:rsidRPr="00015E98" w:rsidRDefault="00015E98" w:rsidP="00015E98">
      <w:pPr>
        <w:spacing w:line="250" w:lineRule="auto"/>
        <w:ind w:left="10" w:hanging="10"/>
        <w:rPr>
          <w:rFonts w:ascii="Arial" w:eastAsia="Arial" w:hAnsi="Arial" w:cs="Arial"/>
          <w:color w:val="1F3864" w:themeColor="accent5" w:themeShade="80"/>
          <w:lang w:eastAsia="ca-ES"/>
        </w:rPr>
      </w:pPr>
      <w:r w:rsidRPr="00015E98">
        <w:rPr>
          <w:rFonts w:ascii="Arial" w:eastAsia="Arial" w:hAnsi="Arial" w:cs="Arial"/>
          <w:b/>
          <w:color w:val="1F3864" w:themeColor="accent5" w:themeShade="80"/>
          <w:lang w:eastAsia="ca-ES"/>
        </w:rPr>
        <w:t>Primer. Objecte del contracte.</w:t>
      </w:r>
    </w:p>
    <w:p w:rsidR="00015E98" w:rsidRPr="00015E98" w:rsidRDefault="00015E98" w:rsidP="00015E98">
      <w:pPr>
        <w:spacing w:line="250" w:lineRule="auto"/>
        <w:ind w:left="10" w:hanging="10"/>
        <w:jc w:val="both"/>
        <w:rPr>
          <w:rFonts w:ascii="Arial" w:eastAsia="Arial" w:hAnsi="Arial" w:cs="Arial"/>
          <w:color w:val="1F3864" w:themeColor="accent5" w:themeShade="80"/>
          <w:lang w:eastAsia="ca-ES"/>
        </w:rPr>
      </w:pPr>
      <w:r w:rsidRPr="00015E98">
        <w:rPr>
          <w:rFonts w:ascii="Arial" w:eastAsia="Arial" w:hAnsi="Arial" w:cs="Arial"/>
          <w:color w:val="1F3864" w:themeColor="accent5" w:themeShade="80"/>
          <w:lang w:eastAsia="ca-ES"/>
        </w:rPr>
        <w:t>A la Secretaria General es considera la possibilitat de perfeccionar un contracte menor de subministrament amb el següent objecte: subministrament d’un sistema de vot telemàtic i videoconferència.</w:t>
      </w:r>
    </w:p>
    <w:p w:rsidR="00015E98" w:rsidRPr="00C2753C" w:rsidRDefault="00015E98" w:rsidP="00015E98">
      <w:pPr>
        <w:spacing w:line="250" w:lineRule="auto"/>
        <w:ind w:left="10" w:hanging="10"/>
        <w:rPr>
          <w:rFonts w:ascii="Arial" w:eastAsia="Arial" w:hAnsi="Arial" w:cs="Arial"/>
          <w:b/>
          <w:color w:val="1F3864" w:themeColor="accent5" w:themeShade="80"/>
          <w:lang w:eastAsia="ca-ES"/>
        </w:rPr>
      </w:pPr>
    </w:p>
    <w:p w:rsidR="00015E98" w:rsidRPr="00015E98" w:rsidRDefault="00015E98" w:rsidP="00015E98">
      <w:pPr>
        <w:spacing w:after="120" w:line="250" w:lineRule="auto"/>
        <w:ind w:left="10" w:hanging="10"/>
        <w:rPr>
          <w:rFonts w:ascii="Arial" w:eastAsia="Arial" w:hAnsi="Arial" w:cs="Arial"/>
          <w:color w:val="1F3864" w:themeColor="accent5" w:themeShade="80"/>
          <w:lang w:eastAsia="ca-ES"/>
        </w:rPr>
      </w:pPr>
      <w:r w:rsidRPr="00015E98">
        <w:rPr>
          <w:rFonts w:ascii="Arial" w:eastAsia="Arial" w:hAnsi="Arial" w:cs="Arial"/>
          <w:b/>
          <w:color w:val="1F3864" w:themeColor="accent5" w:themeShade="80"/>
          <w:lang w:eastAsia="ca-ES"/>
        </w:rPr>
        <w:t xml:space="preserve">Segon. Sobre la necessitat del contracte i la consignació pressupostària </w:t>
      </w:r>
      <w:r w:rsidRPr="00015E98">
        <w:rPr>
          <w:rFonts w:ascii="Arial" w:eastAsia="Arial" w:hAnsi="Arial" w:cs="Arial"/>
          <w:color w:val="1F3864" w:themeColor="accent5" w:themeShade="80"/>
          <w:lang w:eastAsia="ca-ES"/>
        </w:rPr>
        <w:t>(</w:t>
      </w:r>
      <w:r w:rsidRPr="00015E98">
        <w:rPr>
          <w:rFonts w:ascii="Arial" w:eastAsia="Arial" w:hAnsi="Arial" w:cs="Arial"/>
          <w:i/>
          <w:color w:val="1F3864" w:themeColor="accent5" w:themeShade="80"/>
          <w:lang w:eastAsia="ca-ES"/>
        </w:rPr>
        <w:t>118.1 segon paràgraf LCSP).</w:t>
      </w:r>
    </w:p>
    <w:p w:rsidR="00015E98" w:rsidRPr="00015E98" w:rsidRDefault="00015E98" w:rsidP="00E664A3">
      <w:pPr>
        <w:numPr>
          <w:ilvl w:val="0"/>
          <w:numId w:val="2"/>
        </w:numPr>
        <w:spacing w:after="120" w:line="250" w:lineRule="auto"/>
        <w:ind w:left="284" w:hanging="284"/>
        <w:jc w:val="both"/>
        <w:rPr>
          <w:rFonts w:ascii="Arial" w:eastAsia="Arial" w:hAnsi="Arial" w:cs="Arial"/>
          <w:color w:val="1F3864" w:themeColor="accent5" w:themeShade="80"/>
          <w:lang w:eastAsia="ca-ES"/>
        </w:rPr>
      </w:pPr>
      <w:r w:rsidRPr="00015E98">
        <w:rPr>
          <w:rFonts w:ascii="Arial" w:eastAsia="Arial" w:hAnsi="Arial" w:cs="Arial"/>
          <w:color w:val="1F3864" w:themeColor="accent5" w:themeShade="80"/>
          <w:lang w:eastAsia="ca-ES"/>
        </w:rPr>
        <w:t>Cal dur a terme la contractació d’aquest subministrament per tal de poder fer efectiva la celebració del Ple Municipal, i de qualsevol dels òrgans col·legi</w:t>
      </w:r>
      <w:r w:rsidR="00DC0C50">
        <w:rPr>
          <w:rFonts w:ascii="Arial" w:eastAsia="Arial" w:hAnsi="Arial" w:cs="Arial"/>
          <w:color w:val="1F3864" w:themeColor="accent5" w:themeShade="80"/>
          <w:lang w:eastAsia="ca-ES"/>
        </w:rPr>
        <w:t>ats municipals que es consideri</w:t>
      </w:r>
      <w:r w:rsidRPr="00015E98">
        <w:rPr>
          <w:rFonts w:ascii="Arial" w:eastAsia="Arial" w:hAnsi="Arial" w:cs="Arial"/>
          <w:color w:val="1F3864" w:themeColor="accent5" w:themeShade="80"/>
          <w:lang w:eastAsia="ca-ES"/>
        </w:rPr>
        <w:t xml:space="preserve"> oportú, en l’actual i excepcional estat d’alarma declarat mitjançant RD 463/2020, de 14 de març. </w:t>
      </w:r>
    </w:p>
    <w:p w:rsidR="00015E98" w:rsidRPr="00015E98" w:rsidRDefault="00015E98" w:rsidP="00E664A3">
      <w:pPr>
        <w:numPr>
          <w:ilvl w:val="0"/>
          <w:numId w:val="2"/>
        </w:numPr>
        <w:spacing w:after="120" w:line="250" w:lineRule="auto"/>
        <w:ind w:left="284" w:hanging="284"/>
        <w:jc w:val="both"/>
        <w:rPr>
          <w:rFonts w:ascii="Arial" w:eastAsia="Arial" w:hAnsi="Arial" w:cs="Arial"/>
          <w:color w:val="1F3864" w:themeColor="accent5" w:themeShade="80"/>
          <w:lang w:eastAsia="ca-ES"/>
        </w:rPr>
      </w:pPr>
      <w:r w:rsidRPr="00015E98">
        <w:rPr>
          <w:rFonts w:ascii="Arial" w:eastAsia="Arial" w:hAnsi="Arial" w:cs="Arial"/>
          <w:color w:val="1F3864" w:themeColor="accent5" w:themeShade="80"/>
          <w:lang w:eastAsia="ca-ES"/>
        </w:rPr>
        <w:lastRenderedPageBreak/>
        <w:t xml:space="preserve">Es fa necessària la contractació d’aquest subministrament perquè l’Ajuntament no compta amb els mitjans personals ni materials suficients per a dur a terme les accions que constitueixen el seu objecte. </w:t>
      </w:r>
    </w:p>
    <w:p w:rsidR="00015E98" w:rsidRPr="00015E98" w:rsidRDefault="00015E98" w:rsidP="00E664A3">
      <w:pPr>
        <w:numPr>
          <w:ilvl w:val="0"/>
          <w:numId w:val="2"/>
        </w:numPr>
        <w:spacing w:after="240" w:line="250" w:lineRule="auto"/>
        <w:ind w:left="284" w:hanging="284"/>
        <w:jc w:val="both"/>
        <w:rPr>
          <w:rFonts w:ascii="Arial" w:eastAsia="Arial" w:hAnsi="Arial" w:cs="Arial"/>
          <w:color w:val="1F3864" w:themeColor="accent5" w:themeShade="80"/>
          <w:lang w:eastAsia="ca-ES"/>
        </w:rPr>
      </w:pPr>
      <w:r w:rsidRPr="00015E98">
        <w:rPr>
          <w:rFonts w:ascii="Arial" w:eastAsia="Arial" w:hAnsi="Arial" w:cs="Arial"/>
          <w:color w:val="1F3864" w:themeColor="accent5" w:themeShade="80"/>
          <w:lang w:eastAsia="ca-ES"/>
        </w:rPr>
        <w:t>Es compta amb la corresponent consignació pressupostària a la partida del pressupost de despeses vigent, amb un import de 6.655,00€ (IVA inclòs).</w:t>
      </w:r>
    </w:p>
    <w:tbl>
      <w:tblPr>
        <w:tblStyle w:val="TableGrid"/>
        <w:tblW w:w="8169" w:type="dxa"/>
        <w:tblInd w:w="279" w:type="dxa"/>
        <w:tblCellMar>
          <w:top w:w="43" w:type="dxa"/>
          <w:right w:w="14" w:type="dxa"/>
        </w:tblCellMar>
        <w:tblLook w:val="04A0" w:firstRow="1" w:lastRow="0" w:firstColumn="1" w:lastColumn="0" w:noHBand="0" w:noVBand="1"/>
      </w:tblPr>
      <w:tblGrid>
        <w:gridCol w:w="2518"/>
        <w:gridCol w:w="992"/>
        <w:gridCol w:w="2035"/>
        <w:gridCol w:w="1443"/>
        <w:gridCol w:w="1181"/>
      </w:tblGrid>
      <w:tr w:rsidR="00C2753C" w:rsidRPr="00015E98" w:rsidTr="00015E98">
        <w:trPr>
          <w:trHeight w:val="308"/>
        </w:trPr>
        <w:tc>
          <w:tcPr>
            <w:tcW w:w="2518" w:type="dxa"/>
            <w:tcBorders>
              <w:top w:val="single" w:sz="4" w:space="0" w:color="000000"/>
              <w:left w:val="single" w:sz="4" w:space="0" w:color="000000"/>
              <w:bottom w:val="single" w:sz="4" w:space="0" w:color="000000"/>
              <w:right w:val="single" w:sz="4" w:space="0" w:color="000000"/>
            </w:tcBorders>
          </w:tcPr>
          <w:p w:rsidR="00015E98" w:rsidRPr="00015E98" w:rsidRDefault="00015E98" w:rsidP="00015E98">
            <w:pPr>
              <w:spacing w:line="259" w:lineRule="auto"/>
              <w:ind w:left="108"/>
              <w:rPr>
                <w:rFonts w:ascii="Arial" w:eastAsia="Arial" w:hAnsi="Arial" w:cs="Arial"/>
                <w:color w:val="1F3864" w:themeColor="accent5" w:themeShade="80"/>
              </w:rPr>
            </w:pPr>
            <w:r w:rsidRPr="00015E98">
              <w:rPr>
                <w:rFonts w:ascii="Arial" w:eastAsia="Arial" w:hAnsi="Arial" w:cs="Arial"/>
                <w:b/>
                <w:i/>
                <w:color w:val="1F3864" w:themeColor="accent5" w:themeShade="80"/>
                <w:sz w:val="18"/>
              </w:rPr>
              <w:t>Identificador</w:t>
            </w:r>
          </w:p>
        </w:tc>
        <w:tc>
          <w:tcPr>
            <w:tcW w:w="992" w:type="dxa"/>
            <w:tcBorders>
              <w:top w:val="single" w:sz="4" w:space="0" w:color="000000"/>
              <w:left w:val="single" w:sz="4" w:space="0" w:color="000000"/>
              <w:bottom w:val="single" w:sz="4" w:space="0" w:color="000000"/>
              <w:right w:val="single" w:sz="4" w:space="0" w:color="000000"/>
            </w:tcBorders>
          </w:tcPr>
          <w:p w:rsidR="00015E98" w:rsidRPr="00015E98" w:rsidRDefault="00015E98" w:rsidP="00015E98">
            <w:pPr>
              <w:spacing w:line="259" w:lineRule="auto"/>
              <w:ind w:left="108"/>
              <w:rPr>
                <w:rFonts w:ascii="Arial" w:eastAsia="Arial" w:hAnsi="Arial" w:cs="Arial"/>
                <w:color w:val="1F3864" w:themeColor="accent5" w:themeShade="80"/>
              </w:rPr>
            </w:pPr>
            <w:r w:rsidRPr="00015E98">
              <w:rPr>
                <w:rFonts w:ascii="Arial" w:eastAsia="Arial" w:hAnsi="Arial" w:cs="Arial"/>
                <w:b/>
                <w:i/>
                <w:color w:val="1F3864" w:themeColor="accent5" w:themeShade="80"/>
                <w:sz w:val="18"/>
              </w:rPr>
              <w:t>Exercici</w:t>
            </w:r>
          </w:p>
        </w:tc>
        <w:tc>
          <w:tcPr>
            <w:tcW w:w="2035" w:type="dxa"/>
            <w:tcBorders>
              <w:top w:val="single" w:sz="4" w:space="0" w:color="000000"/>
              <w:left w:val="single" w:sz="4" w:space="0" w:color="000000"/>
              <w:bottom w:val="single" w:sz="4" w:space="0" w:color="000000"/>
              <w:right w:val="single" w:sz="4" w:space="0" w:color="000000"/>
            </w:tcBorders>
          </w:tcPr>
          <w:p w:rsidR="00015E98" w:rsidRPr="00015E98" w:rsidRDefault="00015E98" w:rsidP="00C2753C">
            <w:pPr>
              <w:spacing w:line="259" w:lineRule="auto"/>
              <w:ind w:left="108"/>
              <w:jc w:val="center"/>
              <w:rPr>
                <w:rFonts w:ascii="Arial" w:eastAsia="Arial" w:hAnsi="Arial" w:cs="Arial"/>
                <w:color w:val="1F3864" w:themeColor="accent5" w:themeShade="80"/>
              </w:rPr>
            </w:pPr>
            <w:r w:rsidRPr="00015E98">
              <w:rPr>
                <w:rFonts w:ascii="Arial" w:eastAsia="Arial" w:hAnsi="Arial" w:cs="Arial"/>
                <w:b/>
                <w:i/>
                <w:color w:val="1F3864" w:themeColor="accent5" w:themeShade="80"/>
                <w:sz w:val="18"/>
              </w:rPr>
              <w:t>Codi</w:t>
            </w:r>
          </w:p>
        </w:tc>
        <w:tc>
          <w:tcPr>
            <w:tcW w:w="1443" w:type="dxa"/>
            <w:tcBorders>
              <w:top w:val="single" w:sz="4" w:space="0" w:color="000000"/>
              <w:left w:val="single" w:sz="4" w:space="0" w:color="000000"/>
              <w:bottom w:val="single" w:sz="4" w:space="0" w:color="000000"/>
              <w:right w:val="single" w:sz="4" w:space="0" w:color="000000"/>
            </w:tcBorders>
          </w:tcPr>
          <w:p w:rsidR="00015E98" w:rsidRPr="00015E98" w:rsidRDefault="00015E98" w:rsidP="00015E98">
            <w:pPr>
              <w:spacing w:line="259" w:lineRule="auto"/>
              <w:ind w:left="108"/>
              <w:rPr>
                <w:rFonts w:ascii="Arial" w:eastAsia="Arial" w:hAnsi="Arial" w:cs="Arial"/>
                <w:color w:val="1F3864" w:themeColor="accent5" w:themeShade="80"/>
              </w:rPr>
            </w:pPr>
            <w:r w:rsidRPr="00015E98">
              <w:rPr>
                <w:rFonts w:ascii="Arial" w:eastAsia="Arial" w:hAnsi="Arial" w:cs="Arial"/>
                <w:b/>
                <w:i/>
                <w:color w:val="1F3864" w:themeColor="accent5" w:themeShade="80"/>
                <w:sz w:val="18"/>
              </w:rPr>
              <w:t>Descripció</w:t>
            </w:r>
          </w:p>
        </w:tc>
        <w:tc>
          <w:tcPr>
            <w:tcW w:w="1181" w:type="dxa"/>
            <w:tcBorders>
              <w:top w:val="single" w:sz="4" w:space="0" w:color="000000"/>
              <w:left w:val="single" w:sz="4" w:space="0" w:color="000000"/>
              <w:bottom w:val="single" w:sz="4" w:space="0" w:color="000000"/>
              <w:right w:val="single" w:sz="4" w:space="0" w:color="000000"/>
            </w:tcBorders>
          </w:tcPr>
          <w:p w:rsidR="00015E98" w:rsidRPr="00015E98" w:rsidRDefault="00015E98" w:rsidP="00015E98">
            <w:pPr>
              <w:spacing w:line="259" w:lineRule="auto"/>
              <w:ind w:left="108"/>
              <w:rPr>
                <w:rFonts w:ascii="Arial" w:eastAsia="Arial" w:hAnsi="Arial" w:cs="Arial"/>
                <w:color w:val="1F3864" w:themeColor="accent5" w:themeShade="80"/>
              </w:rPr>
            </w:pPr>
            <w:r w:rsidRPr="00015E98">
              <w:rPr>
                <w:rFonts w:ascii="Arial" w:eastAsia="Arial" w:hAnsi="Arial" w:cs="Arial"/>
                <w:b/>
                <w:i/>
                <w:color w:val="1F3864" w:themeColor="accent5" w:themeShade="80"/>
                <w:sz w:val="18"/>
              </w:rPr>
              <w:t>Import</w:t>
            </w:r>
          </w:p>
        </w:tc>
      </w:tr>
      <w:tr w:rsidR="00C2753C" w:rsidRPr="00015E98" w:rsidTr="00015E98">
        <w:trPr>
          <w:trHeight w:val="516"/>
        </w:trPr>
        <w:tc>
          <w:tcPr>
            <w:tcW w:w="2518" w:type="dxa"/>
            <w:tcBorders>
              <w:top w:val="single" w:sz="4" w:space="0" w:color="000000"/>
              <w:left w:val="single" w:sz="4" w:space="0" w:color="000000"/>
              <w:bottom w:val="single" w:sz="4" w:space="0" w:color="000000"/>
              <w:right w:val="single" w:sz="4" w:space="0" w:color="000000"/>
            </w:tcBorders>
          </w:tcPr>
          <w:p w:rsidR="00015E98" w:rsidRPr="00015E98" w:rsidRDefault="00015E98" w:rsidP="00015E98">
            <w:pPr>
              <w:spacing w:line="259" w:lineRule="auto"/>
              <w:ind w:left="108"/>
              <w:jc w:val="both"/>
              <w:rPr>
                <w:rFonts w:ascii="Arial" w:eastAsia="Arial" w:hAnsi="Arial" w:cs="Arial"/>
                <w:color w:val="1F3864" w:themeColor="accent5" w:themeShade="80"/>
              </w:rPr>
            </w:pPr>
            <w:r w:rsidRPr="00015E98">
              <w:rPr>
                <w:rFonts w:ascii="Arial" w:eastAsia="Arial" w:hAnsi="Arial" w:cs="Arial"/>
                <w:color w:val="1F3864" w:themeColor="accent5" w:themeShade="80"/>
              </w:rPr>
              <w:t xml:space="preserve">2020-02,9200,2260000  </w:t>
            </w:r>
          </w:p>
        </w:tc>
        <w:tc>
          <w:tcPr>
            <w:tcW w:w="992" w:type="dxa"/>
            <w:tcBorders>
              <w:top w:val="single" w:sz="4" w:space="0" w:color="000000"/>
              <w:left w:val="single" w:sz="4" w:space="0" w:color="000000"/>
              <w:bottom w:val="single" w:sz="4" w:space="0" w:color="000000"/>
              <w:right w:val="single" w:sz="4" w:space="0" w:color="000000"/>
            </w:tcBorders>
          </w:tcPr>
          <w:p w:rsidR="00015E98" w:rsidRPr="00015E98" w:rsidRDefault="00015E98" w:rsidP="00C2753C">
            <w:pPr>
              <w:spacing w:line="259" w:lineRule="auto"/>
              <w:ind w:left="-14"/>
              <w:jc w:val="center"/>
              <w:rPr>
                <w:rFonts w:ascii="Arial" w:eastAsia="Arial" w:hAnsi="Arial" w:cs="Arial"/>
                <w:color w:val="1F3864" w:themeColor="accent5" w:themeShade="80"/>
              </w:rPr>
            </w:pPr>
            <w:r w:rsidRPr="00015E98">
              <w:rPr>
                <w:rFonts w:ascii="Arial" w:eastAsia="Arial" w:hAnsi="Arial" w:cs="Arial"/>
                <w:color w:val="1F3864" w:themeColor="accent5" w:themeShade="80"/>
              </w:rPr>
              <w:t>2020</w:t>
            </w:r>
          </w:p>
        </w:tc>
        <w:tc>
          <w:tcPr>
            <w:tcW w:w="2035" w:type="dxa"/>
            <w:tcBorders>
              <w:top w:val="single" w:sz="4" w:space="0" w:color="000000"/>
              <w:left w:val="single" w:sz="4" w:space="0" w:color="000000"/>
              <w:bottom w:val="single" w:sz="4" w:space="0" w:color="000000"/>
              <w:right w:val="single" w:sz="4" w:space="0" w:color="000000"/>
            </w:tcBorders>
          </w:tcPr>
          <w:p w:rsidR="00015E98" w:rsidRPr="00015E98" w:rsidRDefault="00015E98" w:rsidP="00015E98">
            <w:pPr>
              <w:spacing w:line="259" w:lineRule="auto"/>
              <w:ind w:left="108"/>
              <w:rPr>
                <w:rFonts w:ascii="Arial" w:eastAsia="Arial" w:hAnsi="Arial" w:cs="Arial"/>
                <w:color w:val="1F3864" w:themeColor="accent5" w:themeShade="80"/>
              </w:rPr>
            </w:pPr>
            <w:r w:rsidRPr="00015E98">
              <w:rPr>
                <w:rFonts w:ascii="Arial" w:eastAsia="Arial" w:hAnsi="Arial" w:cs="Arial"/>
                <w:color w:val="1F3864" w:themeColor="accent5" w:themeShade="80"/>
              </w:rPr>
              <w:t>02,9200,2260000</w:t>
            </w:r>
          </w:p>
        </w:tc>
        <w:tc>
          <w:tcPr>
            <w:tcW w:w="1443" w:type="dxa"/>
            <w:tcBorders>
              <w:top w:val="single" w:sz="4" w:space="0" w:color="000000"/>
              <w:left w:val="single" w:sz="4" w:space="0" w:color="000000"/>
              <w:bottom w:val="single" w:sz="4" w:space="0" w:color="000000"/>
              <w:right w:val="single" w:sz="4" w:space="0" w:color="000000"/>
            </w:tcBorders>
          </w:tcPr>
          <w:p w:rsidR="00015E98" w:rsidRPr="00015E98" w:rsidRDefault="00015E98" w:rsidP="00015E98">
            <w:pPr>
              <w:spacing w:line="259" w:lineRule="auto"/>
              <w:ind w:left="108"/>
              <w:rPr>
                <w:rFonts w:ascii="Arial" w:eastAsia="Arial" w:hAnsi="Arial" w:cs="Arial"/>
                <w:color w:val="1F3864" w:themeColor="accent5" w:themeShade="80"/>
              </w:rPr>
            </w:pPr>
            <w:r w:rsidRPr="00015E98">
              <w:rPr>
                <w:rFonts w:ascii="Arial" w:eastAsia="Arial" w:hAnsi="Arial" w:cs="Arial"/>
                <w:color w:val="1F3864" w:themeColor="accent5" w:themeShade="80"/>
              </w:rPr>
              <w:t>Emergència sanitària</w:t>
            </w:r>
          </w:p>
        </w:tc>
        <w:tc>
          <w:tcPr>
            <w:tcW w:w="1181" w:type="dxa"/>
            <w:tcBorders>
              <w:top w:val="single" w:sz="4" w:space="0" w:color="000000"/>
              <w:left w:val="single" w:sz="4" w:space="0" w:color="000000"/>
              <w:bottom w:val="single" w:sz="4" w:space="0" w:color="000000"/>
              <w:right w:val="single" w:sz="4" w:space="0" w:color="000000"/>
            </w:tcBorders>
          </w:tcPr>
          <w:p w:rsidR="00015E98" w:rsidRPr="00015E98" w:rsidRDefault="00015E98" w:rsidP="00015E98">
            <w:pPr>
              <w:spacing w:line="259" w:lineRule="auto"/>
              <w:ind w:left="108"/>
              <w:rPr>
                <w:rFonts w:ascii="Arial" w:eastAsia="Arial" w:hAnsi="Arial" w:cs="Arial"/>
                <w:color w:val="1F3864" w:themeColor="accent5" w:themeShade="80"/>
              </w:rPr>
            </w:pPr>
            <w:r w:rsidRPr="00015E98">
              <w:rPr>
                <w:rFonts w:ascii="Arial" w:eastAsia="Arial" w:hAnsi="Arial" w:cs="Arial"/>
                <w:color w:val="1F3864" w:themeColor="accent5" w:themeShade="80"/>
              </w:rPr>
              <w:t>6.655,00</w:t>
            </w:r>
          </w:p>
        </w:tc>
      </w:tr>
    </w:tbl>
    <w:p w:rsidR="00015E98" w:rsidRPr="00C2753C" w:rsidRDefault="00015E98" w:rsidP="00015E98">
      <w:pPr>
        <w:spacing w:line="250" w:lineRule="auto"/>
        <w:ind w:left="10" w:hanging="10"/>
        <w:jc w:val="both"/>
        <w:rPr>
          <w:rFonts w:ascii="Arial" w:eastAsia="Arial" w:hAnsi="Arial" w:cs="Arial"/>
          <w:b/>
          <w:color w:val="1F3864" w:themeColor="accent5" w:themeShade="80"/>
          <w:lang w:eastAsia="ca-ES"/>
        </w:rPr>
      </w:pPr>
    </w:p>
    <w:p w:rsidR="00015E98" w:rsidRPr="00015E98" w:rsidRDefault="00015E98" w:rsidP="00015E98">
      <w:pPr>
        <w:spacing w:after="120" w:line="250" w:lineRule="auto"/>
        <w:ind w:left="10" w:hanging="10"/>
        <w:jc w:val="both"/>
        <w:rPr>
          <w:rFonts w:ascii="Arial" w:eastAsia="Arial" w:hAnsi="Arial" w:cs="Arial"/>
          <w:color w:val="1F3864" w:themeColor="accent5" w:themeShade="80"/>
          <w:lang w:eastAsia="ca-ES"/>
        </w:rPr>
      </w:pPr>
      <w:r w:rsidRPr="00015E98">
        <w:rPr>
          <w:rFonts w:ascii="Arial" w:eastAsia="Arial" w:hAnsi="Arial" w:cs="Arial"/>
          <w:b/>
          <w:color w:val="1F3864" w:themeColor="accent5" w:themeShade="80"/>
          <w:lang w:eastAsia="ca-ES"/>
        </w:rPr>
        <w:t xml:space="preserve">Tercer. Valor del contracte. </w:t>
      </w:r>
      <w:r w:rsidRPr="00015E98">
        <w:rPr>
          <w:rFonts w:ascii="Arial" w:eastAsia="Arial" w:hAnsi="Arial" w:cs="Arial"/>
          <w:color w:val="1F3864" w:themeColor="accent5" w:themeShade="80"/>
          <w:lang w:eastAsia="ca-ES"/>
        </w:rPr>
        <w:t xml:space="preserve"> S’estima el valor del contracte en 5.500€, més el 21 % d’IVA, d’acord amb la proposta que consta documentada a l’expedient. En aplicació de l’article 120 de la LCSP, i en atenció a la situació d’emergència, s’ha considerat oportú  “</w:t>
      </w:r>
      <w:r w:rsidRPr="00015E98">
        <w:rPr>
          <w:rFonts w:ascii="Arial" w:eastAsia="Arial" w:hAnsi="Arial" w:cs="Arial"/>
          <w:i/>
          <w:color w:val="1F3864" w:themeColor="accent5" w:themeShade="80"/>
          <w:lang w:eastAsia="ca-ES"/>
        </w:rPr>
        <w:t>ordenar l’execució del que sigui necessari per posar remei a l’esdeveniment produït o satisfer la necessitat sobrevinguda, o contractar lliurement el seu objecte, en tot o en part, sense subjectar-se als requisits”:</w:t>
      </w:r>
    </w:p>
    <w:p w:rsidR="00015E98" w:rsidRPr="00015E98" w:rsidRDefault="00015E98" w:rsidP="00015E98">
      <w:pPr>
        <w:spacing w:line="250" w:lineRule="auto"/>
        <w:ind w:left="370" w:hanging="10"/>
        <w:jc w:val="both"/>
        <w:rPr>
          <w:rFonts w:ascii="Arial" w:eastAsia="Arial" w:hAnsi="Arial" w:cs="Arial"/>
          <w:color w:val="1F3864" w:themeColor="accent5" w:themeShade="80"/>
          <w:lang w:eastAsia="ca-ES"/>
        </w:rPr>
      </w:pPr>
      <w:r w:rsidRPr="00C2753C">
        <w:rPr>
          <w:rFonts w:ascii="Segoe UI Symbol" w:eastAsia="Segoe UI Symbol" w:hAnsi="Segoe UI Symbol" w:cs="Segoe UI Symbol"/>
          <w:color w:val="1F3864" w:themeColor="accent5" w:themeShade="80"/>
          <w:lang w:eastAsia="ca-ES"/>
        </w:rPr>
        <w:t>-</w:t>
      </w:r>
      <w:r w:rsidRPr="00015E98">
        <w:rPr>
          <w:rFonts w:ascii="Segoe UI Symbol" w:eastAsia="Segoe UI Symbol" w:hAnsi="Segoe UI Symbol" w:cs="Segoe UI Symbol"/>
          <w:color w:val="1F3864" w:themeColor="accent5" w:themeShade="80"/>
          <w:lang w:eastAsia="ca-ES"/>
        </w:rPr>
        <w:t xml:space="preserve"> </w:t>
      </w:r>
      <w:r w:rsidRPr="00015E98">
        <w:rPr>
          <w:rFonts w:ascii="Arial" w:eastAsia="Arial" w:hAnsi="Arial" w:cs="Arial"/>
          <w:color w:val="1F3864" w:themeColor="accent5" w:themeShade="80"/>
          <w:lang w:eastAsia="ca-ES"/>
        </w:rPr>
        <w:t>Servicios Microinformática S.A,  6.655,00 (IVA inclòs)</w:t>
      </w:r>
    </w:p>
    <w:p w:rsidR="00015E98" w:rsidRPr="00C2753C" w:rsidRDefault="00015E98" w:rsidP="00015E98">
      <w:pPr>
        <w:spacing w:line="250" w:lineRule="auto"/>
        <w:ind w:left="10" w:hanging="10"/>
        <w:rPr>
          <w:rFonts w:ascii="Arial" w:eastAsia="Arial" w:hAnsi="Arial" w:cs="Arial"/>
          <w:b/>
          <w:color w:val="1F3864" w:themeColor="accent5" w:themeShade="80"/>
          <w:lang w:eastAsia="ca-ES"/>
        </w:rPr>
      </w:pPr>
    </w:p>
    <w:p w:rsidR="00015E98" w:rsidRPr="00015E98" w:rsidRDefault="00015E98" w:rsidP="00DC0C50">
      <w:pPr>
        <w:spacing w:after="120" w:line="250" w:lineRule="auto"/>
        <w:ind w:left="10" w:hanging="10"/>
        <w:jc w:val="both"/>
        <w:rPr>
          <w:rFonts w:ascii="Arial" w:eastAsia="Arial" w:hAnsi="Arial" w:cs="Arial"/>
          <w:color w:val="1F3864" w:themeColor="accent5" w:themeShade="80"/>
          <w:lang w:eastAsia="ca-ES"/>
        </w:rPr>
      </w:pPr>
      <w:r w:rsidRPr="00015E98">
        <w:rPr>
          <w:rFonts w:ascii="Arial" w:eastAsia="Arial" w:hAnsi="Arial" w:cs="Arial"/>
          <w:b/>
          <w:color w:val="1F3864" w:themeColor="accent5" w:themeShade="80"/>
          <w:lang w:eastAsia="ca-ES"/>
        </w:rPr>
        <w:t>Quart. Sobre la justificació de què l’objecte del contracte no està alterat per a evitar l’aplicació de les regles generals de contractació.</w:t>
      </w:r>
    </w:p>
    <w:p w:rsidR="00015E98" w:rsidRPr="00015E98" w:rsidRDefault="00015E98" w:rsidP="00015E98">
      <w:pPr>
        <w:spacing w:line="250" w:lineRule="auto"/>
        <w:ind w:left="10" w:hanging="10"/>
        <w:jc w:val="both"/>
        <w:rPr>
          <w:rFonts w:ascii="Arial" w:eastAsia="Arial" w:hAnsi="Arial" w:cs="Arial"/>
          <w:color w:val="1F3864" w:themeColor="accent5" w:themeShade="80"/>
          <w:lang w:eastAsia="ca-ES"/>
        </w:rPr>
      </w:pPr>
      <w:r w:rsidRPr="00015E98">
        <w:rPr>
          <w:rFonts w:ascii="Arial" w:eastAsia="Arial" w:hAnsi="Arial" w:cs="Arial"/>
          <w:color w:val="1F3864" w:themeColor="accent5" w:themeShade="80"/>
          <w:lang w:eastAsia="ca-ES"/>
        </w:rPr>
        <w:t xml:space="preserve">L’objecte del present contracte té una substantivitat pròpia que comença i acaba amb la present contractació. L’objecte del present contracte no ha estat fraccionat ni alterat per tal de poder-lo perfeccionar com a contracte menor ni per tal d’evitar l’aplicació de les regles generals de contractació. </w:t>
      </w:r>
    </w:p>
    <w:p w:rsidR="00015E98" w:rsidRPr="00C2753C" w:rsidRDefault="00015E98" w:rsidP="00015E98">
      <w:pPr>
        <w:spacing w:line="250" w:lineRule="auto"/>
        <w:ind w:left="10" w:hanging="10"/>
        <w:jc w:val="both"/>
        <w:rPr>
          <w:rFonts w:ascii="Arial" w:eastAsia="Arial" w:hAnsi="Arial" w:cs="Arial"/>
          <w:color w:val="1F3864" w:themeColor="accent5" w:themeShade="80"/>
          <w:lang w:eastAsia="ca-ES"/>
        </w:rPr>
      </w:pPr>
    </w:p>
    <w:p w:rsidR="00015E98" w:rsidRPr="00C2753C" w:rsidRDefault="00015E98" w:rsidP="00015E98">
      <w:pPr>
        <w:spacing w:line="250" w:lineRule="auto"/>
        <w:ind w:left="10" w:hanging="10"/>
        <w:jc w:val="both"/>
        <w:rPr>
          <w:rFonts w:ascii="Arial" w:eastAsia="Arial" w:hAnsi="Arial" w:cs="Arial"/>
          <w:color w:val="1F3864" w:themeColor="accent5" w:themeShade="80"/>
          <w:lang w:eastAsia="ca-ES"/>
        </w:rPr>
      </w:pPr>
      <w:r w:rsidRPr="00015E98">
        <w:rPr>
          <w:rFonts w:ascii="Arial" w:eastAsia="Arial" w:hAnsi="Arial" w:cs="Arial"/>
          <w:color w:val="1F3864" w:themeColor="accent5" w:themeShade="80"/>
          <w:lang w:eastAsia="ca-ES"/>
        </w:rPr>
        <w:t>Aquest és l’informe que emet el qui subscriu &gt;&gt;.</w:t>
      </w:r>
    </w:p>
    <w:p w:rsidR="00015E98" w:rsidRPr="00015E98" w:rsidRDefault="00015E98" w:rsidP="00015E98">
      <w:pPr>
        <w:spacing w:line="250" w:lineRule="auto"/>
        <w:ind w:left="10" w:hanging="10"/>
        <w:jc w:val="both"/>
        <w:rPr>
          <w:rFonts w:ascii="Arial" w:eastAsia="Arial" w:hAnsi="Arial" w:cs="Arial"/>
          <w:color w:val="000000"/>
          <w:lang w:eastAsia="ca-ES"/>
        </w:rPr>
      </w:pPr>
    </w:p>
    <w:p w:rsidR="00015E98" w:rsidRDefault="00015E98" w:rsidP="00E664A3">
      <w:pPr>
        <w:numPr>
          <w:ilvl w:val="0"/>
          <w:numId w:val="3"/>
        </w:numPr>
        <w:spacing w:line="250" w:lineRule="auto"/>
        <w:ind w:left="426" w:hanging="426"/>
        <w:jc w:val="both"/>
        <w:rPr>
          <w:rFonts w:ascii="Arial" w:eastAsia="Arial" w:hAnsi="Arial" w:cs="Arial"/>
          <w:color w:val="000000"/>
          <w:lang w:eastAsia="ca-ES"/>
        </w:rPr>
      </w:pPr>
      <w:r w:rsidRPr="00015E98">
        <w:rPr>
          <w:rFonts w:ascii="Arial" w:eastAsia="Arial" w:hAnsi="Arial" w:cs="Arial"/>
          <w:color w:val="000000"/>
          <w:lang w:eastAsia="ca-ES"/>
        </w:rPr>
        <w:t>El valor del contracte s'ha estimat en l'import de 5.500,00€, al qual s'haurà de sumar el 21% corresponent</w:t>
      </w:r>
      <w:r w:rsidR="00DC0C50">
        <w:rPr>
          <w:rFonts w:ascii="Arial" w:eastAsia="Arial" w:hAnsi="Arial" w:cs="Arial"/>
          <w:color w:val="000000"/>
          <w:lang w:eastAsia="ca-ES"/>
        </w:rPr>
        <w:t xml:space="preserve"> a l'IVA, segons l'informe del c</w:t>
      </w:r>
      <w:r w:rsidRPr="00015E98">
        <w:rPr>
          <w:rFonts w:ascii="Arial" w:eastAsia="Arial" w:hAnsi="Arial" w:cs="Arial"/>
          <w:color w:val="000000"/>
          <w:lang w:eastAsia="ca-ES"/>
        </w:rPr>
        <w:t>ap de Servei de Contractació i Patrimoni.</w:t>
      </w:r>
    </w:p>
    <w:p w:rsidR="00015E98" w:rsidRPr="00015E98" w:rsidRDefault="00015E98" w:rsidP="00015E98">
      <w:pPr>
        <w:spacing w:line="250" w:lineRule="auto"/>
        <w:ind w:left="10"/>
        <w:jc w:val="both"/>
        <w:rPr>
          <w:rFonts w:ascii="Arial" w:eastAsia="Arial" w:hAnsi="Arial" w:cs="Arial"/>
          <w:color w:val="000000"/>
          <w:lang w:eastAsia="ca-ES"/>
        </w:rPr>
      </w:pPr>
    </w:p>
    <w:p w:rsidR="00015E98" w:rsidRDefault="00DC0C50" w:rsidP="00E664A3">
      <w:pPr>
        <w:numPr>
          <w:ilvl w:val="0"/>
          <w:numId w:val="3"/>
        </w:numPr>
        <w:spacing w:line="250" w:lineRule="auto"/>
        <w:ind w:left="426" w:hanging="426"/>
        <w:jc w:val="both"/>
        <w:rPr>
          <w:rFonts w:ascii="Arial" w:eastAsia="Arial" w:hAnsi="Arial" w:cs="Arial"/>
          <w:color w:val="000000"/>
          <w:lang w:eastAsia="ca-ES"/>
        </w:rPr>
      </w:pPr>
      <w:r>
        <w:rPr>
          <w:rFonts w:ascii="Arial" w:eastAsia="Arial" w:hAnsi="Arial" w:cs="Arial"/>
          <w:color w:val="000000"/>
          <w:lang w:eastAsia="ca-ES"/>
        </w:rPr>
        <w:t>Segons informe del c</w:t>
      </w:r>
      <w:r w:rsidR="00015E98" w:rsidRPr="00015E98">
        <w:rPr>
          <w:rFonts w:ascii="Arial" w:eastAsia="Arial" w:hAnsi="Arial" w:cs="Arial"/>
          <w:color w:val="000000"/>
          <w:lang w:eastAsia="ca-ES"/>
        </w:rPr>
        <w:t>ap de Servei de Contractació i Patrimoni existeix consignació pressupostària a la partida de despeses del vigent pressupost ordinari per import de 6.655,00€.</w:t>
      </w:r>
    </w:p>
    <w:p w:rsidR="00015E98" w:rsidRPr="00015E98" w:rsidRDefault="00015E98" w:rsidP="00C2753C">
      <w:pPr>
        <w:spacing w:line="250" w:lineRule="auto"/>
        <w:ind w:left="10"/>
        <w:jc w:val="both"/>
        <w:rPr>
          <w:rFonts w:ascii="Arial" w:eastAsia="Arial" w:hAnsi="Arial" w:cs="Arial"/>
          <w:color w:val="000000"/>
          <w:lang w:eastAsia="ca-ES"/>
        </w:rPr>
      </w:pPr>
    </w:p>
    <w:tbl>
      <w:tblPr>
        <w:tblStyle w:val="TableGrid"/>
        <w:tblW w:w="8349" w:type="dxa"/>
        <w:tblInd w:w="15" w:type="dxa"/>
        <w:tblLook w:val="04A0" w:firstRow="1" w:lastRow="0" w:firstColumn="1" w:lastColumn="0" w:noHBand="0" w:noVBand="1"/>
      </w:tblPr>
      <w:tblGrid>
        <w:gridCol w:w="2395"/>
        <w:gridCol w:w="1524"/>
        <w:gridCol w:w="3440"/>
        <w:gridCol w:w="990"/>
      </w:tblGrid>
      <w:tr w:rsidR="00015E98" w:rsidRPr="00015E98" w:rsidTr="00015E98">
        <w:trPr>
          <w:trHeight w:val="300"/>
        </w:trPr>
        <w:tc>
          <w:tcPr>
            <w:tcW w:w="2395" w:type="dxa"/>
            <w:tcBorders>
              <w:top w:val="nil"/>
              <w:left w:val="nil"/>
              <w:bottom w:val="nil"/>
              <w:right w:val="nil"/>
            </w:tcBorders>
          </w:tcPr>
          <w:p w:rsidR="00015E98" w:rsidRPr="00015E98" w:rsidRDefault="00015E98" w:rsidP="00C2753C">
            <w:pPr>
              <w:spacing w:line="259" w:lineRule="auto"/>
              <w:jc w:val="center"/>
              <w:rPr>
                <w:rFonts w:ascii="Arial" w:eastAsia="Arial" w:hAnsi="Arial" w:cs="Arial"/>
                <w:color w:val="000000"/>
                <w:sz w:val="20"/>
                <w:szCs w:val="20"/>
              </w:rPr>
            </w:pPr>
            <w:r w:rsidRPr="00015E98">
              <w:rPr>
                <w:rFonts w:ascii="Arial" w:eastAsia="Arial" w:hAnsi="Arial" w:cs="Arial"/>
                <w:b/>
                <w:color w:val="000000"/>
                <w:sz w:val="20"/>
                <w:szCs w:val="20"/>
              </w:rPr>
              <w:t>Identificador</w:t>
            </w:r>
          </w:p>
        </w:tc>
        <w:tc>
          <w:tcPr>
            <w:tcW w:w="1524" w:type="dxa"/>
            <w:tcBorders>
              <w:top w:val="nil"/>
              <w:left w:val="nil"/>
              <w:bottom w:val="nil"/>
              <w:right w:val="nil"/>
            </w:tcBorders>
          </w:tcPr>
          <w:p w:rsidR="00015E98" w:rsidRPr="00015E98" w:rsidRDefault="00015E98" w:rsidP="00015E98">
            <w:pPr>
              <w:spacing w:line="259" w:lineRule="auto"/>
              <w:rPr>
                <w:rFonts w:ascii="Arial" w:eastAsia="Arial" w:hAnsi="Arial" w:cs="Arial"/>
                <w:color w:val="000000"/>
                <w:sz w:val="20"/>
                <w:szCs w:val="20"/>
              </w:rPr>
            </w:pPr>
            <w:r>
              <w:rPr>
                <w:rFonts w:ascii="Arial" w:eastAsia="Arial" w:hAnsi="Arial" w:cs="Arial"/>
                <w:b/>
                <w:color w:val="000000"/>
                <w:sz w:val="20"/>
                <w:szCs w:val="20"/>
              </w:rPr>
              <w:t xml:space="preserve"> </w:t>
            </w:r>
            <w:r w:rsidRPr="00015E98">
              <w:rPr>
                <w:rFonts w:ascii="Arial" w:eastAsia="Arial" w:hAnsi="Arial" w:cs="Arial"/>
                <w:b/>
                <w:color w:val="000000"/>
                <w:sz w:val="20"/>
                <w:szCs w:val="20"/>
              </w:rPr>
              <w:t>Exercici</w:t>
            </w:r>
          </w:p>
        </w:tc>
        <w:tc>
          <w:tcPr>
            <w:tcW w:w="3440" w:type="dxa"/>
            <w:tcBorders>
              <w:top w:val="nil"/>
              <w:left w:val="nil"/>
              <w:bottom w:val="nil"/>
              <w:right w:val="nil"/>
            </w:tcBorders>
          </w:tcPr>
          <w:p w:rsidR="00015E98" w:rsidRPr="00015E98" w:rsidRDefault="00015E98" w:rsidP="00015E98">
            <w:pPr>
              <w:tabs>
                <w:tab w:val="center" w:pos="2335"/>
              </w:tabs>
              <w:spacing w:line="259" w:lineRule="auto"/>
              <w:rPr>
                <w:rFonts w:ascii="Arial" w:eastAsia="Arial" w:hAnsi="Arial" w:cs="Arial"/>
                <w:color w:val="000000"/>
                <w:sz w:val="20"/>
                <w:szCs w:val="20"/>
              </w:rPr>
            </w:pPr>
            <w:r>
              <w:rPr>
                <w:rFonts w:ascii="Arial" w:eastAsia="Arial" w:hAnsi="Arial" w:cs="Arial"/>
                <w:b/>
                <w:color w:val="000000"/>
                <w:sz w:val="20"/>
                <w:szCs w:val="20"/>
              </w:rPr>
              <w:t xml:space="preserve"> </w:t>
            </w:r>
            <w:r w:rsidR="00C2753C">
              <w:rPr>
                <w:rFonts w:ascii="Arial" w:eastAsia="Arial" w:hAnsi="Arial" w:cs="Arial"/>
                <w:b/>
                <w:color w:val="000000"/>
                <w:sz w:val="20"/>
                <w:szCs w:val="20"/>
              </w:rPr>
              <w:t xml:space="preserve">          </w:t>
            </w:r>
            <w:r w:rsidRPr="00015E98">
              <w:rPr>
                <w:rFonts w:ascii="Arial" w:eastAsia="Arial" w:hAnsi="Arial" w:cs="Arial"/>
                <w:b/>
                <w:color w:val="000000"/>
                <w:sz w:val="20"/>
                <w:szCs w:val="20"/>
              </w:rPr>
              <w:t>Codi</w:t>
            </w:r>
            <w:r w:rsidRPr="00015E98">
              <w:rPr>
                <w:rFonts w:ascii="Arial" w:eastAsia="Arial" w:hAnsi="Arial" w:cs="Arial"/>
                <w:b/>
                <w:color w:val="000000"/>
                <w:sz w:val="20"/>
                <w:szCs w:val="20"/>
              </w:rPr>
              <w:tab/>
            </w:r>
            <w:r w:rsidR="00C2753C">
              <w:rPr>
                <w:rFonts w:ascii="Arial" w:eastAsia="Arial" w:hAnsi="Arial" w:cs="Arial"/>
                <w:b/>
                <w:color w:val="000000"/>
                <w:sz w:val="20"/>
                <w:szCs w:val="20"/>
              </w:rPr>
              <w:t xml:space="preserve">    </w:t>
            </w:r>
            <w:r w:rsidRPr="00015E98">
              <w:rPr>
                <w:rFonts w:ascii="Arial" w:eastAsia="Arial" w:hAnsi="Arial" w:cs="Arial"/>
                <w:b/>
                <w:color w:val="000000"/>
                <w:sz w:val="20"/>
                <w:szCs w:val="20"/>
              </w:rPr>
              <w:t>Descripció</w:t>
            </w:r>
          </w:p>
        </w:tc>
        <w:tc>
          <w:tcPr>
            <w:tcW w:w="990" w:type="dxa"/>
            <w:tcBorders>
              <w:top w:val="nil"/>
              <w:left w:val="nil"/>
              <w:bottom w:val="nil"/>
              <w:right w:val="nil"/>
            </w:tcBorders>
          </w:tcPr>
          <w:p w:rsidR="00015E98" w:rsidRPr="00015E98" w:rsidRDefault="00015E98" w:rsidP="00015E98">
            <w:pPr>
              <w:spacing w:line="259" w:lineRule="auto"/>
              <w:ind w:left="133"/>
              <w:rPr>
                <w:rFonts w:ascii="Arial" w:eastAsia="Arial" w:hAnsi="Arial" w:cs="Arial"/>
                <w:color w:val="000000"/>
                <w:sz w:val="20"/>
                <w:szCs w:val="20"/>
              </w:rPr>
            </w:pPr>
            <w:r w:rsidRPr="00015E98">
              <w:rPr>
                <w:rFonts w:ascii="Arial" w:eastAsia="Arial" w:hAnsi="Arial" w:cs="Arial"/>
                <w:b/>
                <w:color w:val="000000"/>
                <w:sz w:val="20"/>
                <w:szCs w:val="20"/>
              </w:rPr>
              <w:t>Import</w:t>
            </w:r>
          </w:p>
        </w:tc>
      </w:tr>
      <w:tr w:rsidR="00015E98" w:rsidRPr="00015E98" w:rsidTr="00015E98">
        <w:trPr>
          <w:trHeight w:val="553"/>
        </w:trPr>
        <w:tc>
          <w:tcPr>
            <w:tcW w:w="2395" w:type="dxa"/>
            <w:tcBorders>
              <w:top w:val="nil"/>
              <w:left w:val="nil"/>
              <w:bottom w:val="nil"/>
              <w:right w:val="nil"/>
            </w:tcBorders>
          </w:tcPr>
          <w:p w:rsidR="00015E98" w:rsidRPr="00015E98" w:rsidRDefault="00015E98" w:rsidP="00DC0C50">
            <w:pPr>
              <w:spacing w:before="120" w:line="259" w:lineRule="auto"/>
              <w:rPr>
                <w:rFonts w:ascii="Arial" w:eastAsia="Arial" w:hAnsi="Arial" w:cs="Arial"/>
                <w:color w:val="000000"/>
                <w:sz w:val="20"/>
                <w:szCs w:val="20"/>
              </w:rPr>
            </w:pPr>
            <w:r>
              <w:rPr>
                <w:rFonts w:ascii="Arial" w:eastAsia="Arial" w:hAnsi="Arial" w:cs="Arial"/>
                <w:color w:val="000000"/>
                <w:sz w:val="20"/>
                <w:szCs w:val="20"/>
              </w:rPr>
              <w:t xml:space="preserve"> </w:t>
            </w:r>
            <w:r w:rsidRPr="00015E98">
              <w:rPr>
                <w:rFonts w:ascii="Arial" w:eastAsia="Arial" w:hAnsi="Arial" w:cs="Arial"/>
                <w:color w:val="000000"/>
                <w:sz w:val="20"/>
                <w:szCs w:val="20"/>
              </w:rPr>
              <w:t xml:space="preserve">2020-02,9200,2260000    </w:t>
            </w:r>
          </w:p>
        </w:tc>
        <w:tc>
          <w:tcPr>
            <w:tcW w:w="1524" w:type="dxa"/>
            <w:tcBorders>
              <w:top w:val="nil"/>
              <w:left w:val="nil"/>
              <w:bottom w:val="nil"/>
              <w:right w:val="nil"/>
            </w:tcBorders>
            <w:vAlign w:val="center"/>
          </w:tcPr>
          <w:p w:rsidR="00015E98" w:rsidRPr="00015E98" w:rsidRDefault="00015E98" w:rsidP="00015E98">
            <w:pPr>
              <w:spacing w:line="259" w:lineRule="auto"/>
              <w:rPr>
                <w:rFonts w:ascii="Arial" w:eastAsia="Arial" w:hAnsi="Arial" w:cs="Arial"/>
                <w:color w:val="000000"/>
                <w:sz w:val="20"/>
                <w:szCs w:val="20"/>
              </w:rPr>
            </w:pPr>
            <w:r w:rsidRPr="00015E98">
              <w:rPr>
                <w:rFonts w:ascii="Arial" w:eastAsia="Arial" w:hAnsi="Arial" w:cs="Arial"/>
                <w:color w:val="000000"/>
                <w:sz w:val="20"/>
                <w:szCs w:val="20"/>
              </w:rPr>
              <w:t xml:space="preserve">  </w:t>
            </w:r>
            <w:r w:rsidR="00C2753C">
              <w:rPr>
                <w:rFonts w:ascii="Arial" w:eastAsia="Arial" w:hAnsi="Arial" w:cs="Arial"/>
                <w:color w:val="000000"/>
                <w:sz w:val="20"/>
                <w:szCs w:val="20"/>
              </w:rPr>
              <w:t xml:space="preserve">  </w:t>
            </w:r>
            <w:r w:rsidRPr="00015E98">
              <w:rPr>
                <w:rFonts w:ascii="Arial" w:eastAsia="Arial" w:hAnsi="Arial" w:cs="Arial"/>
                <w:color w:val="000000"/>
                <w:sz w:val="20"/>
                <w:szCs w:val="20"/>
              </w:rPr>
              <w:t>2020</w:t>
            </w:r>
          </w:p>
        </w:tc>
        <w:tc>
          <w:tcPr>
            <w:tcW w:w="3440" w:type="dxa"/>
            <w:tcBorders>
              <w:top w:val="nil"/>
              <w:left w:val="nil"/>
              <w:bottom w:val="nil"/>
              <w:right w:val="nil"/>
            </w:tcBorders>
          </w:tcPr>
          <w:p w:rsidR="00015E98" w:rsidRPr="00015E98" w:rsidRDefault="00015E98" w:rsidP="00015E98">
            <w:pPr>
              <w:tabs>
                <w:tab w:val="center" w:pos="2360"/>
              </w:tabs>
              <w:spacing w:line="259" w:lineRule="auto"/>
              <w:rPr>
                <w:rFonts w:ascii="Arial" w:eastAsia="Arial" w:hAnsi="Arial" w:cs="Arial"/>
                <w:color w:val="000000"/>
                <w:sz w:val="20"/>
                <w:szCs w:val="20"/>
              </w:rPr>
            </w:pPr>
            <w:r w:rsidRPr="00015E98">
              <w:rPr>
                <w:rFonts w:ascii="Arial" w:eastAsia="Arial" w:hAnsi="Arial" w:cs="Arial"/>
                <w:color w:val="000000"/>
                <w:sz w:val="20"/>
                <w:szCs w:val="20"/>
              </w:rPr>
              <w:t xml:space="preserve">  </w:t>
            </w:r>
            <w:r w:rsidRPr="00015E98">
              <w:rPr>
                <w:rFonts w:ascii="Arial" w:eastAsia="Arial" w:hAnsi="Arial" w:cs="Arial"/>
                <w:color w:val="000000"/>
                <w:sz w:val="20"/>
                <w:szCs w:val="20"/>
              </w:rPr>
              <w:tab/>
            </w:r>
            <w:r w:rsidR="00C2753C">
              <w:rPr>
                <w:rFonts w:ascii="Arial" w:eastAsia="Arial" w:hAnsi="Arial" w:cs="Arial"/>
                <w:color w:val="000000"/>
                <w:sz w:val="20"/>
                <w:szCs w:val="20"/>
              </w:rPr>
              <w:t xml:space="preserve">   </w:t>
            </w:r>
            <w:r w:rsidRPr="00015E98">
              <w:rPr>
                <w:rFonts w:ascii="Arial" w:eastAsia="Arial" w:hAnsi="Arial" w:cs="Arial"/>
                <w:color w:val="000000"/>
                <w:sz w:val="20"/>
                <w:szCs w:val="20"/>
              </w:rPr>
              <w:t xml:space="preserve">Emergència </w:t>
            </w:r>
          </w:p>
          <w:p w:rsidR="00015E98" w:rsidRPr="00015E98" w:rsidRDefault="00015E98" w:rsidP="00015E98">
            <w:pPr>
              <w:spacing w:line="259" w:lineRule="auto"/>
              <w:rPr>
                <w:rFonts w:ascii="Arial" w:eastAsia="Arial" w:hAnsi="Arial" w:cs="Arial"/>
                <w:color w:val="000000"/>
                <w:sz w:val="20"/>
                <w:szCs w:val="20"/>
              </w:rPr>
            </w:pPr>
            <w:r>
              <w:rPr>
                <w:rFonts w:ascii="Arial" w:eastAsia="Arial" w:hAnsi="Arial" w:cs="Arial"/>
                <w:color w:val="000000"/>
                <w:sz w:val="20"/>
                <w:szCs w:val="20"/>
              </w:rPr>
              <w:t xml:space="preserve"> </w:t>
            </w:r>
            <w:r w:rsidRPr="00015E98">
              <w:rPr>
                <w:rFonts w:ascii="Arial" w:eastAsia="Arial" w:hAnsi="Arial" w:cs="Arial"/>
                <w:color w:val="000000"/>
                <w:sz w:val="20"/>
                <w:szCs w:val="20"/>
              </w:rPr>
              <w:t xml:space="preserve">02,9200,2260000 </w:t>
            </w:r>
            <w:r>
              <w:rPr>
                <w:rFonts w:ascii="Arial" w:eastAsia="Arial" w:hAnsi="Arial" w:cs="Arial"/>
                <w:color w:val="000000"/>
                <w:sz w:val="20"/>
                <w:szCs w:val="20"/>
              </w:rPr>
              <w:t xml:space="preserve">   </w:t>
            </w:r>
            <w:r w:rsidR="00C2753C">
              <w:rPr>
                <w:rFonts w:ascii="Arial" w:eastAsia="Arial" w:hAnsi="Arial" w:cs="Arial"/>
                <w:color w:val="000000"/>
                <w:sz w:val="20"/>
                <w:szCs w:val="20"/>
              </w:rPr>
              <w:t xml:space="preserve">  </w:t>
            </w:r>
            <w:r w:rsidRPr="00015E98">
              <w:rPr>
                <w:rFonts w:ascii="Arial" w:eastAsia="Arial" w:hAnsi="Arial" w:cs="Arial"/>
                <w:color w:val="000000"/>
                <w:sz w:val="20"/>
                <w:szCs w:val="20"/>
              </w:rPr>
              <w:t>sanitària</w:t>
            </w:r>
          </w:p>
        </w:tc>
        <w:tc>
          <w:tcPr>
            <w:tcW w:w="990" w:type="dxa"/>
            <w:tcBorders>
              <w:top w:val="nil"/>
              <w:left w:val="nil"/>
              <w:bottom w:val="nil"/>
              <w:right w:val="nil"/>
            </w:tcBorders>
          </w:tcPr>
          <w:p w:rsidR="00015E98" w:rsidRPr="00015E98" w:rsidRDefault="00015E98" w:rsidP="00015E98">
            <w:pPr>
              <w:spacing w:line="259" w:lineRule="auto"/>
              <w:ind w:left="133"/>
              <w:rPr>
                <w:rFonts w:ascii="Arial" w:eastAsia="Arial" w:hAnsi="Arial" w:cs="Arial"/>
                <w:color w:val="000000"/>
                <w:sz w:val="20"/>
                <w:szCs w:val="20"/>
              </w:rPr>
            </w:pPr>
            <w:r w:rsidRPr="00015E98">
              <w:rPr>
                <w:rFonts w:ascii="Arial" w:eastAsia="Arial" w:hAnsi="Arial" w:cs="Arial"/>
                <w:color w:val="000000"/>
                <w:sz w:val="20"/>
                <w:szCs w:val="20"/>
              </w:rPr>
              <w:t xml:space="preserve">  </w:t>
            </w:r>
          </w:p>
          <w:p w:rsidR="00015E98" w:rsidRPr="00015E98" w:rsidRDefault="00015E98" w:rsidP="00015E98">
            <w:pPr>
              <w:spacing w:line="259" w:lineRule="auto"/>
              <w:ind w:left="133"/>
              <w:jc w:val="both"/>
              <w:rPr>
                <w:rFonts w:ascii="Arial" w:eastAsia="Arial" w:hAnsi="Arial" w:cs="Arial"/>
                <w:color w:val="000000"/>
                <w:sz w:val="20"/>
                <w:szCs w:val="20"/>
              </w:rPr>
            </w:pPr>
            <w:r w:rsidRPr="00015E98">
              <w:rPr>
                <w:rFonts w:ascii="Arial" w:eastAsia="Arial" w:hAnsi="Arial" w:cs="Arial"/>
                <w:color w:val="000000"/>
                <w:sz w:val="20"/>
                <w:szCs w:val="20"/>
              </w:rPr>
              <w:t>6.655,00</w:t>
            </w:r>
          </w:p>
        </w:tc>
      </w:tr>
    </w:tbl>
    <w:p w:rsidR="00015E98" w:rsidRPr="00015E98" w:rsidRDefault="00015E98" w:rsidP="00015E98">
      <w:pPr>
        <w:spacing w:line="259" w:lineRule="auto"/>
        <w:rPr>
          <w:rFonts w:ascii="Arial" w:eastAsia="Arial" w:hAnsi="Arial" w:cs="Arial"/>
          <w:color w:val="000000"/>
          <w:lang w:eastAsia="ca-ES"/>
        </w:rPr>
      </w:pPr>
      <w:r w:rsidRPr="00015E98">
        <w:rPr>
          <w:rFonts w:ascii="Arial" w:eastAsia="Arial" w:hAnsi="Arial" w:cs="Arial"/>
          <w:color w:val="000000"/>
          <w:lang w:eastAsia="ca-ES"/>
        </w:rPr>
        <w:t xml:space="preserve"> </w:t>
      </w:r>
    </w:p>
    <w:p w:rsidR="00015E98" w:rsidRDefault="00015E98" w:rsidP="00015E98">
      <w:pPr>
        <w:spacing w:line="250" w:lineRule="auto"/>
        <w:ind w:left="10" w:hanging="10"/>
        <w:rPr>
          <w:rFonts w:ascii="Arial" w:eastAsia="Arial" w:hAnsi="Arial" w:cs="Arial"/>
          <w:b/>
          <w:i/>
          <w:color w:val="000000"/>
          <w:lang w:eastAsia="ca-ES"/>
        </w:rPr>
      </w:pPr>
      <w:r w:rsidRPr="00015E98">
        <w:rPr>
          <w:rFonts w:ascii="Arial" w:eastAsia="Arial" w:hAnsi="Arial" w:cs="Arial"/>
          <w:b/>
          <w:i/>
          <w:color w:val="000000"/>
          <w:lang w:eastAsia="ca-ES"/>
        </w:rPr>
        <w:t>Fonaments de dret</w:t>
      </w:r>
    </w:p>
    <w:p w:rsidR="00015E98" w:rsidRPr="00015E98" w:rsidRDefault="00015E98" w:rsidP="00015E98">
      <w:pPr>
        <w:spacing w:line="250" w:lineRule="auto"/>
        <w:ind w:left="10" w:hanging="10"/>
        <w:rPr>
          <w:rFonts w:ascii="Arial" w:eastAsia="Arial" w:hAnsi="Arial" w:cs="Arial"/>
          <w:i/>
          <w:color w:val="000000"/>
          <w:lang w:eastAsia="ca-ES"/>
        </w:rPr>
      </w:pPr>
    </w:p>
    <w:p w:rsidR="00E31EBE" w:rsidRDefault="00015E98" w:rsidP="00E664A3">
      <w:pPr>
        <w:numPr>
          <w:ilvl w:val="0"/>
          <w:numId w:val="4"/>
        </w:numPr>
        <w:spacing w:line="250" w:lineRule="auto"/>
        <w:ind w:left="426" w:hanging="426"/>
        <w:jc w:val="both"/>
        <w:rPr>
          <w:rFonts w:ascii="Arial" w:eastAsia="Arial" w:hAnsi="Arial" w:cs="Arial"/>
          <w:color w:val="000000"/>
          <w:lang w:eastAsia="ca-ES"/>
        </w:rPr>
      </w:pPr>
      <w:r w:rsidRPr="00015E98">
        <w:rPr>
          <w:rFonts w:ascii="Arial" w:eastAsia="Arial" w:hAnsi="Arial" w:cs="Arial"/>
          <w:color w:val="000000"/>
          <w:lang w:eastAsia="ca-ES"/>
        </w:rPr>
        <w:t xml:space="preserve">L'òrgan competent per a dur a terme la contractació, en atenció al valor estimat del contracte, per aplicació de la Disposició Addicional segona 1. de la Llei 9/2017, de </w:t>
      </w:r>
      <w:r w:rsidRPr="00015E98">
        <w:rPr>
          <w:rFonts w:ascii="Arial" w:eastAsia="Arial" w:hAnsi="Arial" w:cs="Arial"/>
          <w:color w:val="000000"/>
          <w:lang w:eastAsia="ca-ES"/>
        </w:rPr>
        <w:lastRenderedPageBreak/>
        <w:t xml:space="preserve">8 de novembre, de Contratos del Sector Público, (LCSP), és </w:t>
      </w:r>
      <w:r w:rsidR="00DC0C50">
        <w:rPr>
          <w:rFonts w:ascii="Arial" w:eastAsia="Arial" w:hAnsi="Arial" w:cs="Arial"/>
          <w:color w:val="000000"/>
          <w:lang w:eastAsia="ca-ES"/>
        </w:rPr>
        <w:t>l'</w:t>
      </w:r>
      <w:r w:rsidRPr="00015E98">
        <w:rPr>
          <w:rFonts w:ascii="Arial" w:eastAsia="Arial" w:hAnsi="Arial" w:cs="Arial"/>
          <w:color w:val="000000"/>
          <w:lang w:eastAsia="ca-ES"/>
        </w:rPr>
        <w:t>Alcaldia, per no superar ni els sis milions d'Euros</w:t>
      </w:r>
      <w:r w:rsidR="00E31EBE">
        <w:rPr>
          <w:rFonts w:ascii="Arial" w:eastAsia="Arial" w:hAnsi="Arial" w:cs="Arial"/>
          <w:color w:val="000000"/>
          <w:lang w:eastAsia="ca-ES"/>
        </w:rPr>
        <w:t xml:space="preserve"> ni el 10% dels recursos ordinaris del pressupost.</w:t>
      </w:r>
    </w:p>
    <w:p w:rsidR="00015E98" w:rsidRPr="00015E98" w:rsidRDefault="00015E98" w:rsidP="00C2753C">
      <w:pPr>
        <w:spacing w:line="250" w:lineRule="auto"/>
        <w:ind w:left="426" w:hanging="426"/>
        <w:jc w:val="both"/>
        <w:rPr>
          <w:rFonts w:ascii="Arial" w:eastAsia="Arial" w:hAnsi="Arial" w:cs="Arial"/>
          <w:color w:val="000000"/>
          <w:lang w:eastAsia="ca-ES"/>
        </w:rPr>
      </w:pPr>
    </w:p>
    <w:p w:rsidR="00E31EBE" w:rsidRDefault="00015E98" w:rsidP="00E664A3">
      <w:pPr>
        <w:numPr>
          <w:ilvl w:val="0"/>
          <w:numId w:val="4"/>
        </w:numPr>
        <w:spacing w:after="120" w:line="250" w:lineRule="auto"/>
        <w:ind w:left="426" w:hanging="426"/>
        <w:jc w:val="both"/>
        <w:rPr>
          <w:rFonts w:ascii="Arial" w:eastAsia="Arial" w:hAnsi="Arial" w:cs="Arial"/>
          <w:color w:val="000000"/>
          <w:lang w:eastAsia="ca-ES"/>
        </w:rPr>
      </w:pPr>
      <w:r w:rsidRPr="00015E98">
        <w:rPr>
          <w:rFonts w:ascii="Arial" w:eastAsia="Arial" w:hAnsi="Arial" w:cs="Arial"/>
          <w:color w:val="000000"/>
          <w:lang w:eastAsia="ca-ES"/>
        </w:rPr>
        <w:t xml:space="preserve">Pel que fa al procediment de contractació, en atenció al valor estimat, que no supera els 5.500,00€, IVA exclòs, serà el de contracte menor, segons l'article 118 de la LCSP i la base 9 de les d'execució del pressupost vigent, que requereix les següents formalitats. </w:t>
      </w:r>
    </w:p>
    <w:p w:rsidR="00015E98" w:rsidRPr="00015E98" w:rsidRDefault="00015E98" w:rsidP="00C2753C">
      <w:pPr>
        <w:spacing w:after="120" w:line="250" w:lineRule="auto"/>
        <w:ind w:left="709" w:hanging="283"/>
        <w:jc w:val="both"/>
        <w:rPr>
          <w:rFonts w:ascii="Arial" w:eastAsia="Arial" w:hAnsi="Arial" w:cs="Arial"/>
          <w:color w:val="000000"/>
          <w:lang w:eastAsia="ca-ES"/>
        </w:rPr>
      </w:pPr>
      <w:r w:rsidRPr="00015E98">
        <w:rPr>
          <w:rFonts w:ascii="Arial" w:eastAsia="Arial" w:hAnsi="Arial" w:cs="Arial"/>
          <w:color w:val="000000"/>
          <w:lang w:eastAsia="ca-ES"/>
        </w:rPr>
        <w:t>A) Per exigència de les bases d'execució del pressupost, segons la base 9.4, el cap de servei ha emès informe que consta a l’expedient, justificant la contractació directa de SERVICIOS MICROINFORMATICA S.A.</w:t>
      </w:r>
    </w:p>
    <w:p w:rsidR="00015E98" w:rsidRPr="00015E98" w:rsidRDefault="00015E98" w:rsidP="00E664A3">
      <w:pPr>
        <w:numPr>
          <w:ilvl w:val="0"/>
          <w:numId w:val="5"/>
        </w:numPr>
        <w:spacing w:after="120" w:line="250" w:lineRule="auto"/>
        <w:ind w:left="709" w:hanging="293"/>
        <w:jc w:val="both"/>
        <w:rPr>
          <w:rFonts w:ascii="Arial" w:eastAsia="Arial" w:hAnsi="Arial" w:cs="Arial"/>
          <w:color w:val="000000"/>
          <w:lang w:eastAsia="ca-ES"/>
        </w:rPr>
      </w:pPr>
      <w:r w:rsidRPr="00015E98">
        <w:rPr>
          <w:rFonts w:ascii="Arial" w:eastAsia="Arial" w:hAnsi="Arial" w:cs="Arial"/>
          <w:color w:val="000000"/>
          <w:lang w:eastAsia="ca-ES"/>
        </w:rPr>
        <w:t>Per exigència de l'article 118 de la L</w:t>
      </w:r>
      <w:r w:rsidR="00DC0C50">
        <w:rPr>
          <w:rFonts w:ascii="Arial" w:eastAsia="Arial" w:hAnsi="Arial" w:cs="Arial"/>
          <w:color w:val="000000"/>
          <w:lang w:eastAsia="ca-ES"/>
        </w:rPr>
        <w:t>CSP s'ha emès informe pel c</w:t>
      </w:r>
      <w:r w:rsidRPr="00015E98">
        <w:rPr>
          <w:rFonts w:ascii="Arial" w:eastAsia="Arial" w:hAnsi="Arial" w:cs="Arial"/>
          <w:color w:val="000000"/>
          <w:lang w:eastAsia="ca-ES"/>
        </w:rPr>
        <w:t>ap de Servei de Contractació i Patrimoni en el qual es deixa constància de:</w:t>
      </w:r>
    </w:p>
    <w:p w:rsidR="00015E98" w:rsidRPr="00015E98" w:rsidRDefault="00015E98" w:rsidP="00E664A3">
      <w:pPr>
        <w:numPr>
          <w:ilvl w:val="1"/>
          <w:numId w:val="5"/>
        </w:numPr>
        <w:spacing w:line="250" w:lineRule="auto"/>
        <w:ind w:left="1134" w:hanging="349"/>
        <w:jc w:val="both"/>
        <w:rPr>
          <w:rFonts w:ascii="Arial" w:eastAsia="Arial" w:hAnsi="Arial" w:cs="Arial"/>
          <w:color w:val="000000"/>
          <w:lang w:eastAsia="ca-ES"/>
        </w:rPr>
      </w:pPr>
      <w:r w:rsidRPr="00015E98">
        <w:rPr>
          <w:rFonts w:ascii="Arial" w:eastAsia="Arial" w:hAnsi="Arial" w:cs="Arial"/>
          <w:color w:val="000000"/>
          <w:lang w:eastAsia="ca-ES"/>
        </w:rPr>
        <w:t>la necessitat del contracte i la consignació pressupostària.</w:t>
      </w:r>
    </w:p>
    <w:p w:rsidR="00015E98" w:rsidRPr="00015E98" w:rsidRDefault="00015E98" w:rsidP="00E664A3">
      <w:pPr>
        <w:numPr>
          <w:ilvl w:val="1"/>
          <w:numId w:val="5"/>
        </w:numPr>
        <w:spacing w:line="250" w:lineRule="auto"/>
        <w:ind w:left="1134" w:hanging="349"/>
        <w:jc w:val="both"/>
        <w:rPr>
          <w:rFonts w:ascii="Arial" w:eastAsia="Arial" w:hAnsi="Arial" w:cs="Arial"/>
          <w:color w:val="000000"/>
          <w:lang w:eastAsia="ca-ES"/>
        </w:rPr>
      </w:pPr>
      <w:r w:rsidRPr="00015E98">
        <w:rPr>
          <w:rFonts w:ascii="Arial" w:eastAsia="Arial" w:hAnsi="Arial" w:cs="Arial"/>
          <w:color w:val="000000"/>
          <w:lang w:eastAsia="ca-ES"/>
        </w:rPr>
        <w:t>el valor estimat del contracte.</w:t>
      </w:r>
    </w:p>
    <w:p w:rsidR="00015E98" w:rsidRPr="00015E98" w:rsidRDefault="00015E98" w:rsidP="00E664A3">
      <w:pPr>
        <w:numPr>
          <w:ilvl w:val="1"/>
          <w:numId w:val="5"/>
        </w:numPr>
        <w:spacing w:after="120" w:line="250" w:lineRule="auto"/>
        <w:ind w:left="1134" w:hanging="349"/>
        <w:jc w:val="both"/>
        <w:rPr>
          <w:rFonts w:ascii="Arial" w:eastAsia="Arial" w:hAnsi="Arial" w:cs="Arial"/>
          <w:color w:val="000000"/>
          <w:lang w:eastAsia="ca-ES"/>
        </w:rPr>
      </w:pPr>
      <w:r w:rsidRPr="00015E98">
        <w:rPr>
          <w:rFonts w:ascii="Arial" w:eastAsia="Arial" w:hAnsi="Arial" w:cs="Arial"/>
          <w:color w:val="000000"/>
          <w:lang w:eastAsia="ca-ES"/>
        </w:rPr>
        <w:t>la justificació de què l'objecte del contracte no està alterat per evitar l'aplicació de les regles generals de contractació.</w:t>
      </w:r>
    </w:p>
    <w:p w:rsidR="00015E98" w:rsidRDefault="00015E98" w:rsidP="00E664A3">
      <w:pPr>
        <w:numPr>
          <w:ilvl w:val="0"/>
          <w:numId w:val="5"/>
        </w:numPr>
        <w:spacing w:line="250" w:lineRule="auto"/>
        <w:ind w:left="709" w:hanging="293"/>
        <w:jc w:val="both"/>
        <w:rPr>
          <w:rFonts w:ascii="Arial" w:eastAsia="Arial" w:hAnsi="Arial" w:cs="Arial"/>
          <w:color w:val="000000"/>
          <w:lang w:eastAsia="ca-ES"/>
        </w:rPr>
      </w:pPr>
      <w:r w:rsidRPr="00015E98">
        <w:rPr>
          <w:rFonts w:ascii="Arial" w:eastAsia="Arial" w:hAnsi="Arial" w:cs="Arial"/>
          <w:color w:val="000000"/>
          <w:lang w:eastAsia="ca-ES"/>
        </w:rPr>
        <w:t>També, per exigència de l'article 118 de la LCSP, caldrà aprovar la despesa i incorporar a l'expedient la factura corresponent.</w:t>
      </w:r>
    </w:p>
    <w:p w:rsidR="00E31EBE" w:rsidRPr="00015E98" w:rsidRDefault="00E31EBE" w:rsidP="00E31EBE">
      <w:pPr>
        <w:spacing w:line="250" w:lineRule="auto"/>
        <w:ind w:left="10"/>
        <w:jc w:val="both"/>
        <w:rPr>
          <w:rFonts w:ascii="Arial" w:eastAsia="Arial" w:hAnsi="Arial" w:cs="Arial"/>
          <w:color w:val="000000"/>
          <w:lang w:eastAsia="ca-ES"/>
        </w:rPr>
      </w:pPr>
    </w:p>
    <w:p w:rsidR="00015E98" w:rsidRDefault="00015E98" w:rsidP="00015E98">
      <w:pPr>
        <w:spacing w:line="250" w:lineRule="auto"/>
        <w:ind w:left="10" w:hanging="10"/>
        <w:rPr>
          <w:rFonts w:ascii="Arial" w:eastAsia="Arial" w:hAnsi="Arial" w:cs="Arial"/>
          <w:b/>
          <w:color w:val="000000"/>
          <w:lang w:eastAsia="ca-ES"/>
        </w:rPr>
      </w:pPr>
      <w:r w:rsidRPr="00015E98">
        <w:rPr>
          <w:rFonts w:ascii="Arial" w:eastAsia="Arial" w:hAnsi="Arial" w:cs="Arial"/>
          <w:b/>
          <w:color w:val="000000"/>
          <w:lang w:eastAsia="ca-ES"/>
        </w:rPr>
        <w:t>RESOLC:</w:t>
      </w:r>
    </w:p>
    <w:p w:rsidR="00E31EBE" w:rsidRPr="00015E98" w:rsidRDefault="00E31EBE" w:rsidP="00015E98">
      <w:pPr>
        <w:spacing w:line="250" w:lineRule="auto"/>
        <w:ind w:left="10" w:hanging="10"/>
        <w:rPr>
          <w:rFonts w:ascii="Arial" w:eastAsia="Arial" w:hAnsi="Arial" w:cs="Arial"/>
          <w:color w:val="000000"/>
          <w:lang w:eastAsia="ca-ES"/>
        </w:rPr>
      </w:pPr>
    </w:p>
    <w:p w:rsidR="00015E98" w:rsidRPr="00015E98" w:rsidRDefault="00015E98" w:rsidP="00E31EBE">
      <w:pPr>
        <w:spacing w:after="120" w:line="250" w:lineRule="auto"/>
        <w:ind w:left="10" w:hanging="10"/>
        <w:jc w:val="both"/>
        <w:rPr>
          <w:rFonts w:ascii="Arial" w:eastAsia="Arial" w:hAnsi="Arial" w:cs="Arial"/>
          <w:color w:val="000000"/>
          <w:lang w:eastAsia="ca-ES"/>
        </w:rPr>
      </w:pPr>
      <w:r w:rsidRPr="00015E98">
        <w:rPr>
          <w:rFonts w:ascii="Arial" w:eastAsia="Arial" w:hAnsi="Arial" w:cs="Arial"/>
          <w:b/>
          <w:color w:val="000000"/>
          <w:lang w:eastAsia="ca-ES"/>
        </w:rPr>
        <w:t>Prime</w:t>
      </w:r>
      <w:r w:rsidR="00E31EBE">
        <w:rPr>
          <w:rFonts w:ascii="Arial" w:eastAsia="Arial" w:hAnsi="Arial" w:cs="Arial"/>
          <w:b/>
          <w:color w:val="000000"/>
          <w:lang w:eastAsia="ca-ES"/>
        </w:rPr>
        <w:t>r.</w:t>
      </w:r>
      <w:r w:rsidRPr="00015E98">
        <w:rPr>
          <w:rFonts w:ascii="Arial" w:eastAsia="Arial" w:hAnsi="Arial" w:cs="Arial"/>
          <w:color w:val="000000"/>
          <w:lang w:eastAsia="ca-ES"/>
        </w:rPr>
        <w:t xml:space="preserve"> Contractar a SERVICIOS MICROINFORMATICA S.A., amb CIF ES-A25027145, el subministrament d’un sistema de vot telemàtic i videoconferència, per import de 6.655,00€.</w:t>
      </w:r>
    </w:p>
    <w:p w:rsidR="00015E98" w:rsidRPr="00015E98" w:rsidRDefault="00E31EBE" w:rsidP="00C2753C">
      <w:pPr>
        <w:tabs>
          <w:tab w:val="center" w:pos="2268"/>
        </w:tabs>
        <w:spacing w:line="250" w:lineRule="auto"/>
        <w:ind w:left="426"/>
        <w:rPr>
          <w:rFonts w:ascii="Arial" w:eastAsia="Arial" w:hAnsi="Arial" w:cs="Arial"/>
          <w:color w:val="000000"/>
          <w:lang w:eastAsia="ca-ES"/>
        </w:rPr>
      </w:pPr>
      <w:r>
        <w:rPr>
          <w:rFonts w:ascii="Arial" w:eastAsia="Arial" w:hAnsi="Arial" w:cs="Arial"/>
          <w:color w:val="000000"/>
          <w:lang w:eastAsia="ca-ES"/>
        </w:rPr>
        <w:t xml:space="preserve">Base:           </w:t>
      </w:r>
      <w:r w:rsidR="00C2753C">
        <w:rPr>
          <w:rFonts w:ascii="Arial" w:eastAsia="Arial" w:hAnsi="Arial" w:cs="Arial"/>
          <w:color w:val="000000"/>
          <w:lang w:eastAsia="ca-ES"/>
        </w:rPr>
        <w:tab/>
      </w:r>
      <w:r w:rsidR="00015E98" w:rsidRPr="00015E98">
        <w:rPr>
          <w:rFonts w:ascii="Arial" w:eastAsia="Arial" w:hAnsi="Arial" w:cs="Arial"/>
          <w:color w:val="000000"/>
          <w:lang w:eastAsia="ca-ES"/>
        </w:rPr>
        <w:t>5.500,00€</w:t>
      </w:r>
    </w:p>
    <w:p w:rsidR="00C2753C" w:rsidRDefault="00C2753C" w:rsidP="00C2753C">
      <w:pPr>
        <w:tabs>
          <w:tab w:val="center" w:pos="2268"/>
        </w:tabs>
        <w:spacing w:line="250" w:lineRule="auto"/>
        <w:ind w:left="426" w:right="6152" w:hanging="10"/>
        <w:jc w:val="both"/>
        <w:rPr>
          <w:rFonts w:ascii="Arial" w:eastAsia="Arial" w:hAnsi="Arial" w:cs="Arial"/>
          <w:color w:val="000000"/>
          <w:lang w:eastAsia="ca-ES"/>
        </w:rPr>
      </w:pPr>
      <w:r>
        <w:rPr>
          <w:rFonts w:ascii="Arial" w:eastAsia="Arial" w:hAnsi="Arial" w:cs="Arial"/>
          <w:color w:val="000000"/>
          <w:lang w:eastAsia="ca-ES"/>
        </w:rPr>
        <w:t>IVA 21%</w:t>
      </w:r>
      <w:r>
        <w:rPr>
          <w:rFonts w:ascii="Arial" w:eastAsia="Arial" w:hAnsi="Arial" w:cs="Arial"/>
          <w:color w:val="000000"/>
          <w:lang w:eastAsia="ca-ES"/>
        </w:rPr>
        <w:tab/>
      </w:r>
      <w:r w:rsidR="00015E98" w:rsidRPr="00015E98">
        <w:rPr>
          <w:rFonts w:ascii="Arial" w:eastAsia="Arial" w:hAnsi="Arial" w:cs="Arial"/>
          <w:color w:val="000000"/>
          <w:lang w:eastAsia="ca-ES"/>
        </w:rPr>
        <w:t xml:space="preserve">1.155,00€ </w:t>
      </w:r>
    </w:p>
    <w:p w:rsidR="00015E98" w:rsidRDefault="00015E98" w:rsidP="00C2753C">
      <w:pPr>
        <w:tabs>
          <w:tab w:val="center" w:pos="2268"/>
        </w:tabs>
        <w:spacing w:line="250" w:lineRule="auto"/>
        <w:ind w:left="426" w:right="6152" w:hanging="10"/>
        <w:jc w:val="both"/>
        <w:rPr>
          <w:rFonts w:ascii="Arial" w:eastAsia="Arial" w:hAnsi="Arial" w:cs="Arial"/>
          <w:color w:val="000000"/>
          <w:lang w:eastAsia="ca-ES"/>
        </w:rPr>
      </w:pPr>
      <w:r w:rsidRPr="00015E98">
        <w:rPr>
          <w:rFonts w:ascii="Arial" w:eastAsia="Arial" w:hAnsi="Arial" w:cs="Arial"/>
          <w:color w:val="000000"/>
          <w:lang w:eastAsia="ca-ES"/>
        </w:rPr>
        <w:t>TOTAL:</w:t>
      </w:r>
      <w:r w:rsidR="00C2753C">
        <w:rPr>
          <w:rFonts w:ascii="Arial" w:eastAsia="Arial" w:hAnsi="Arial" w:cs="Arial"/>
          <w:color w:val="000000"/>
          <w:lang w:eastAsia="ca-ES"/>
        </w:rPr>
        <w:t xml:space="preserve"> </w:t>
      </w:r>
      <w:r w:rsidR="00C2753C">
        <w:rPr>
          <w:rFonts w:ascii="Arial" w:eastAsia="Arial" w:hAnsi="Arial" w:cs="Arial"/>
          <w:color w:val="000000"/>
          <w:lang w:eastAsia="ca-ES"/>
        </w:rPr>
        <w:tab/>
      </w:r>
      <w:r w:rsidRPr="00015E98">
        <w:rPr>
          <w:rFonts w:ascii="Arial" w:eastAsia="Arial" w:hAnsi="Arial" w:cs="Arial"/>
          <w:color w:val="000000"/>
          <w:lang w:eastAsia="ca-ES"/>
        </w:rPr>
        <w:t>6.655,00€</w:t>
      </w:r>
    </w:p>
    <w:p w:rsidR="00E31EBE" w:rsidRPr="00015E98" w:rsidRDefault="00E31EBE" w:rsidP="00C2753C">
      <w:pPr>
        <w:tabs>
          <w:tab w:val="center" w:pos="2268"/>
        </w:tabs>
        <w:spacing w:line="250" w:lineRule="auto"/>
        <w:ind w:left="426" w:right="6152" w:hanging="10"/>
        <w:jc w:val="both"/>
        <w:rPr>
          <w:rFonts w:ascii="Arial" w:eastAsia="Arial" w:hAnsi="Arial" w:cs="Arial"/>
          <w:color w:val="000000"/>
          <w:lang w:eastAsia="ca-ES"/>
        </w:rPr>
      </w:pPr>
    </w:p>
    <w:p w:rsidR="00015E98" w:rsidRDefault="00015E98" w:rsidP="00015E98">
      <w:pPr>
        <w:spacing w:line="250" w:lineRule="auto"/>
        <w:ind w:left="10" w:hanging="10"/>
        <w:jc w:val="both"/>
        <w:rPr>
          <w:rFonts w:ascii="Arial" w:eastAsia="Arial" w:hAnsi="Arial" w:cs="Arial"/>
          <w:color w:val="000000"/>
          <w:lang w:eastAsia="ca-ES"/>
        </w:rPr>
      </w:pPr>
      <w:r w:rsidRPr="00015E98">
        <w:rPr>
          <w:rFonts w:ascii="Arial" w:eastAsia="Arial" w:hAnsi="Arial" w:cs="Arial"/>
          <w:color w:val="000000"/>
          <w:lang w:eastAsia="ca-ES"/>
        </w:rPr>
        <w:t>Treballs o subministrament que s'hauran de realitzar segons les condicions que es detallen a la minuta que s'aprova com a annex a la present resolució i que s'haurà d'acceptar pel/la contractista.</w:t>
      </w:r>
    </w:p>
    <w:p w:rsidR="00E31EBE" w:rsidRPr="00015E98" w:rsidRDefault="00E31EBE" w:rsidP="00015E98">
      <w:pPr>
        <w:spacing w:line="250" w:lineRule="auto"/>
        <w:ind w:left="10" w:hanging="10"/>
        <w:jc w:val="both"/>
        <w:rPr>
          <w:rFonts w:ascii="Arial" w:eastAsia="Arial" w:hAnsi="Arial" w:cs="Arial"/>
          <w:color w:val="000000"/>
          <w:lang w:eastAsia="ca-ES"/>
        </w:rPr>
      </w:pPr>
    </w:p>
    <w:p w:rsidR="00015E98" w:rsidRDefault="00015E98" w:rsidP="00015E98">
      <w:pPr>
        <w:spacing w:line="250" w:lineRule="auto"/>
        <w:ind w:left="10" w:hanging="10"/>
        <w:jc w:val="both"/>
        <w:rPr>
          <w:rFonts w:ascii="Arial" w:eastAsia="Arial" w:hAnsi="Arial" w:cs="Arial"/>
          <w:color w:val="000000"/>
          <w:lang w:eastAsia="ca-ES"/>
        </w:rPr>
      </w:pPr>
      <w:r w:rsidRPr="00015E98">
        <w:rPr>
          <w:rFonts w:ascii="Arial" w:eastAsia="Arial" w:hAnsi="Arial" w:cs="Arial"/>
          <w:b/>
          <w:color w:val="000000"/>
          <w:lang w:eastAsia="ca-ES"/>
        </w:rPr>
        <w:t>Segon</w:t>
      </w:r>
      <w:r w:rsidR="00E31EBE">
        <w:rPr>
          <w:rFonts w:ascii="Arial" w:eastAsia="Arial" w:hAnsi="Arial" w:cs="Arial"/>
          <w:b/>
          <w:color w:val="000000"/>
          <w:lang w:eastAsia="ca-ES"/>
        </w:rPr>
        <w:t>.</w:t>
      </w:r>
      <w:r w:rsidRPr="00015E98">
        <w:rPr>
          <w:rFonts w:ascii="Arial" w:eastAsia="Arial" w:hAnsi="Arial" w:cs="Arial"/>
          <w:color w:val="000000"/>
          <w:lang w:eastAsia="ca-ES"/>
        </w:rPr>
        <w:t xml:space="preserve"> Aprovar la despesa de 6.655,00€ amb càrrec a la partida del vigent pressupost ordinari.</w:t>
      </w:r>
    </w:p>
    <w:p w:rsidR="00E31EBE" w:rsidRPr="00015E98" w:rsidRDefault="00E31EBE" w:rsidP="00015E98">
      <w:pPr>
        <w:spacing w:line="250" w:lineRule="auto"/>
        <w:ind w:left="10" w:hanging="10"/>
        <w:jc w:val="both"/>
        <w:rPr>
          <w:rFonts w:ascii="Arial" w:eastAsia="Arial" w:hAnsi="Arial" w:cs="Arial"/>
          <w:color w:val="000000"/>
          <w:lang w:eastAsia="ca-ES"/>
        </w:rPr>
      </w:pPr>
    </w:p>
    <w:p w:rsidR="00015E98" w:rsidRPr="00015E98" w:rsidRDefault="00E31EBE" w:rsidP="00015E98">
      <w:pPr>
        <w:tabs>
          <w:tab w:val="center" w:pos="2991"/>
          <w:tab w:val="center" w:pos="3842"/>
          <w:tab w:val="center" w:pos="5933"/>
          <w:tab w:val="center" w:pos="7563"/>
        </w:tabs>
        <w:spacing w:line="250" w:lineRule="auto"/>
        <w:rPr>
          <w:rFonts w:ascii="Arial" w:eastAsia="Arial" w:hAnsi="Arial" w:cs="Arial"/>
          <w:color w:val="000000"/>
          <w:lang w:eastAsia="ca-ES"/>
        </w:rPr>
      </w:pPr>
      <w:r>
        <w:rPr>
          <w:rFonts w:ascii="Arial" w:eastAsia="Arial" w:hAnsi="Arial" w:cs="Arial"/>
          <w:b/>
          <w:color w:val="000000"/>
          <w:lang w:eastAsia="ca-ES"/>
        </w:rPr>
        <w:t xml:space="preserve">Identificador               </w:t>
      </w:r>
      <w:r w:rsidR="00C2753C">
        <w:rPr>
          <w:rFonts w:ascii="Arial" w:eastAsia="Arial" w:hAnsi="Arial" w:cs="Arial"/>
          <w:b/>
          <w:color w:val="000000"/>
          <w:lang w:eastAsia="ca-ES"/>
        </w:rPr>
        <w:t xml:space="preserve">   </w:t>
      </w:r>
      <w:r w:rsidR="00015E98" w:rsidRPr="00015E98">
        <w:rPr>
          <w:rFonts w:ascii="Arial" w:eastAsia="Arial" w:hAnsi="Arial" w:cs="Arial"/>
          <w:b/>
          <w:color w:val="000000"/>
          <w:lang w:eastAsia="ca-ES"/>
        </w:rPr>
        <w:t>Exercici</w:t>
      </w:r>
      <w:r w:rsidR="00015E98" w:rsidRPr="00015E98">
        <w:rPr>
          <w:rFonts w:ascii="Arial" w:eastAsia="Arial" w:hAnsi="Arial" w:cs="Arial"/>
          <w:b/>
          <w:color w:val="000000"/>
          <w:lang w:eastAsia="ca-ES"/>
        </w:rPr>
        <w:tab/>
      </w:r>
      <w:r w:rsidR="00C2753C">
        <w:rPr>
          <w:rFonts w:ascii="Arial" w:eastAsia="Arial" w:hAnsi="Arial" w:cs="Arial"/>
          <w:b/>
          <w:color w:val="000000"/>
          <w:lang w:eastAsia="ca-ES"/>
        </w:rPr>
        <w:t xml:space="preserve">         </w:t>
      </w:r>
      <w:r w:rsidR="00015E98" w:rsidRPr="00015E98">
        <w:rPr>
          <w:rFonts w:ascii="Arial" w:eastAsia="Arial" w:hAnsi="Arial" w:cs="Arial"/>
          <w:b/>
          <w:color w:val="000000"/>
          <w:lang w:eastAsia="ca-ES"/>
        </w:rPr>
        <w:t>Codi</w:t>
      </w:r>
      <w:r w:rsidR="00015E98" w:rsidRPr="00015E98">
        <w:rPr>
          <w:rFonts w:ascii="Arial" w:eastAsia="Arial" w:hAnsi="Arial" w:cs="Arial"/>
          <w:b/>
          <w:color w:val="000000"/>
          <w:lang w:eastAsia="ca-ES"/>
        </w:rPr>
        <w:tab/>
        <w:t>Descripció</w:t>
      </w:r>
      <w:r w:rsidR="00015E98" w:rsidRPr="00015E98">
        <w:rPr>
          <w:rFonts w:ascii="Arial" w:eastAsia="Arial" w:hAnsi="Arial" w:cs="Arial"/>
          <w:b/>
          <w:color w:val="000000"/>
          <w:lang w:eastAsia="ca-ES"/>
        </w:rPr>
        <w:tab/>
        <w:t>Import</w:t>
      </w:r>
    </w:p>
    <w:p w:rsidR="00015E98" w:rsidRPr="00015E98" w:rsidRDefault="00015E98" w:rsidP="00015E98">
      <w:pPr>
        <w:tabs>
          <w:tab w:val="center" w:pos="3598"/>
          <w:tab w:val="center" w:pos="5958"/>
          <w:tab w:val="center" w:pos="7221"/>
        </w:tabs>
        <w:spacing w:line="259" w:lineRule="auto"/>
        <w:rPr>
          <w:rFonts w:ascii="Arial" w:eastAsia="Arial" w:hAnsi="Arial" w:cs="Arial"/>
          <w:color w:val="000000"/>
          <w:lang w:eastAsia="ca-ES"/>
        </w:rPr>
      </w:pPr>
      <w:r w:rsidRPr="00015E98">
        <w:rPr>
          <w:rFonts w:eastAsia="Calibri"/>
          <w:color w:val="000000"/>
          <w:lang w:eastAsia="ca-ES"/>
        </w:rPr>
        <w:tab/>
      </w:r>
      <w:r w:rsidRPr="00015E98">
        <w:rPr>
          <w:rFonts w:ascii="Arial" w:eastAsia="Arial" w:hAnsi="Arial" w:cs="Arial"/>
          <w:color w:val="000000"/>
          <w:lang w:eastAsia="ca-ES"/>
        </w:rPr>
        <w:t xml:space="preserve">  </w:t>
      </w:r>
      <w:r w:rsidRPr="00015E98">
        <w:rPr>
          <w:rFonts w:ascii="Arial" w:eastAsia="Arial" w:hAnsi="Arial" w:cs="Arial"/>
          <w:color w:val="000000"/>
          <w:lang w:eastAsia="ca-ES"/>
        </w:rPr>
        <w:tab/>
        <w:t xml:space="preserve">  </w:t>
      </w:r>
    </w:p>
    <w:p w:rsidR="00015E98" w:rsidRDefault="00015E98" w:rsidP="00E31EBE">
      <w:pPr>
        <w:tabs>
          <w:tab w:val="center" w:pos="2875"/>
        </w:tabs>
        <w:spacing w:line="250" w:lineRule="auto"/>
        <w:rPr>
          <w:rFonts w:ascii="Arial" w:eastAsia="Arial" w:hAnsi="Arial" w:cs="Arial"/>
          <w:color w:val="000000"/>
          <w:lang w:eastAsia="ca-ES"/>
        </w:rPr>
      </w:pPr>
      <w:r w:rsidRPr="00015E98">
        <w:rPr>
          <w:rFonts w:ascii="Arial" w:eastAsia="Arial" w:hAnsi="Arial" w:cs="Arial"/>
          <w:color w:val="000000"/>
          <w:lang w:eastAsia="ca-ES"/>
        </w:rPr>
        <w:t>2020-02,9200,2260000</w:t>
      </w:r>
      <w:r w:rsidRPr="00015E98">
        <w:rPr>
          <w:rFonts w:ascii="Arial" w:eastAsia="Arial" w:hAnsi="Arial" w:cs="Arial"/>
          <w:color w:val="000000"/>
          <w:lang w:eastAsia="ca-ES"/>
        </w:rPr>
        <w:tab/>
        <w:t xml:space="preserve">  </w:t>
      </w:r>
      <w:r w:rsidR="00C2753C">
        <w:rPr>
          <w:rFonts w:ascii="Arial" w:eastAsia="Arial" w:hAnsi="Arial" w:cs="Arial"/>
          <w:color w:val="000000"/>
          <w:lang w:eastAsia="ca-ES"/>
        </w:rPr>
        <w:t xml:space="preserve">   </w:t>
      </w:r>
      <w:r w:rsidRPr="00015E98">
        <w:rPr>
          <w:rFonts w:ascii="Arial" w:eastAsia="Arial" w:hAnsi="Arial" w:cs="Arial"/>
          <w:color w:val="000000"/>
          <w:lang w:eastAsia="ca-ES"/>
        </w:rPr>
        <w:t>2020</w:t>
      </w:r>
      <w:r w:rsidR="00E31EBE">
        <w:rPr>
          <w:rFonts w:ascii="Arial" w:eastAsia="Arial" w:hAnsi="Arial" w:cs="Arial"/>
          <w:color w:val="000000"/>
          <w:lang w:eastAsia="ca-ES"/>
        </w:rPr>
        <w:t xml:space="preserve">      </w:t>
      </w:r>
      <w:r w:rsidRPr="00015E98">
        <w:rPr>
          <w:rFonts w:ascii="Arial" w:eastAsia="Arial" w:hAnsi="Arial" w:cs="Arial"/>
          <w:color w:val="000000"/>
          <w:lang w:eastAsia="ca-ES"/>
        </w:rPr>
        <w:t xml:space="preserve">02,9200,2260000 </w:t>
      </w:r>
      <w:r w:rsidR="00E31EBE">
        <w:rPr>
          <w:rFonts w:ascii="Arial" w:eastAsia="Arial" w:hAnsi="Arial" w:cs="Arial"/>
          <w:color w:val="000000"/>
          <w:lang w:eastAsia="ca-ES"/>
        </w:rPr>
        <w:t xml:space="preserve">   Emergència</w:t>
      </w:r>
      <w:r w:rsidRPr="00015E98">
        <w:rPr>
          <w:rFonts w:ascii="Arial" w:eastAsia="Arial" w:hAnsi="Arial" w:cs="Arial"/>
          <w:color w:val="000000"/>
          <w:lang w:eastAsia="ca-ES"/>
        </w:rPr>
        <w:tab/>
        <w:t>6.655,00</w:t>
      </w:r>
    </w:p>
    <w:p w:rsidR="00E31EBE" w:rsidRDefault="00E31EBE" w:rsidP="00E31EBE">
      <w:pPr>
        <w:tabs>
          <w:tab w:val="center" w:pos="2875"/>
        </w:tabs>
        <w:spacing w:line="250" w:lineRule="auto"/>
        <w:rPr>
          <w:rFonts w:ascii="Arial" w:eastAsia="Arial" w:hAnsi="Arial" w:cs="Arial"/>
          <w:color w:val="000000"/>
          <w:lang w:eastAsia="ca-ES"/>
        </w:rPr>
      </w:pPr>
      <w:r>
        <w:rPr>
          <w:rFonts w:ascii="Arial" w:eastAsia="Arial" w:hAnsi="Arial" w:cs="Arial"/>
          <w:color w:val="000000"/>
          <w:lang w:eastAsia="ca-ES"/>
        </w:rPr>
        <w:tab/>
      </w:r>
      <w:r>
        <w:rPr>
          <w:rFonts w:ascii="Arial" w:eastAsia="Arial" w:hAnsi="Arial" w:cs="Arial"/>
          <w:color w:val="000000"/>
          <w:lang w:eastAsia="ca-ES"/>
        </w:rPr>
        <w:tab/>
      </w:r>
      <w:r>
        <w:rPr>
          <w:rFonts w:ascii="Arial" w:eastAsia="Arial" w:hAnsi="Arial" w:cs="Arial"/>
          <w:color w:val="000000"/>
          <w:lang w:eastAsia="ca-ES"/>
        </w:rPr>
        <w:tab/>
      </w:r>
      <w:r>
        <w:rPr>
          <w:rFonts w:ascii="Arial" w:eastAsia="Arial" w:hAnsi="Arial" w:cs="Arial"/>
          <w:color w:val="000000"/>
          <w:lang w:eastAsia="ca-ES"/>
        </w:rPr>
        <w:tab/>
        <w:t xml:space="preserve">      </w:t>
      </w:r>
      <w:r w:rsidR="00C2753C">
        <w:rPr>
          <w:rFonts w:ascii="Arial" w:eastAsia="Arial" w:hAnsi="Arial" w:cs="Arial"/>
          <w:color w:val="000000"/>
          <w:lang w:eastAsia="ca-ES"/>
        </w:rPr>
        <w:t xml:space="preserve"> </w:t>
      </w:r>
      <w:r>
        <w:rPr>
          <w:rFonts w:ascii="Arial" w:eastAsia="Arial" w:hAnsi="Arial" w:cs="Arial"/>
          <w:color w:val="000000"/>
          <w:lang w:eastAsia="ca-ES"/>
        </w:rPr>
        <w:t>Sanitària</w:t>
      </w:r>
    </w:p>
    <w:p w:rsidR="00E31EBE" w:rsidRPr="00015E98" w:rsidRDefault="00E31EBE" w:rsidP="00E31EBE">
      <w:pPr>
        <w:tabs>
          <w:tab w:val="center" w:pos="2875"/>
        </w:tabs>
        <w:spacing w:line="250" w:lineRule="auto"/>
        <w:rPr>
          <w:rFonts w:ascii="Arial" w:eastAsia="Arial" w:hAnsi="Arial" w:cs="Arial"/>
          <w:color w:val="000000"/>
          <w:lang w:eastAsia="ca-ES"/>
        </w:rPr>
      </w:pPr>
    </w:p>
    <w:p w:rsidR="00015E98" w:rsidRDefault="00015E98" w:rsidP="00015E98">
      <w:pPr>
        <w:spacing w:line="250" w:lineRule="auto"/>
        <w:ind w:left="10" w:hanging="10"/>
        <w:jc w:val="both"/>
        <w:rPr>
          <w:rFonts w:ascii="Arial" w:eastAsia="Arial" w:hAnsi="Arial" w:cs="Arial"/>
          <w:color w:val="000000"/>
          <w:lang w:eastAsia="ca-ES"/>
        </w:rPr>
      </w:pPr>
      <w:r w:rsidRPr="00015E98">
        <w:rPr>
          <w:rFonts w:ascii="Arial" w:eastAsia="Arial" w:hAnsi="Arial" w:cs="Arial"/>
          <w:b/>
          <w:color w:val="000000"/>
          <w:lang w:eastAsia="ca-ES"/>
        </w:rPr>
        <w:t>Tercer</w:t>
      </w:r>
      <w:r w:rsidR="00E31EBE">
        <w:rPr>
          <w:rFonts w:ascii="Arial" w:eastAsia="Arial" w:hAnsi="Arial" w:cs="Arial"/>
          <w:b/>
          <w:color w:val="000000"/>
          <w:lang w:eastAsia="ca-ES"/>
        </w:rPr>
        <w:t>.</w:t>
      </w:r>
      <w:r w:rsidRPr="00015E98">
        <w:rPr>
          <w:rFonts w:ascii="Arial" w:eastAsia="Arial" w:hAnsi="Arial" w:cs="Arial"/>
          <w:color w:val="000000"/>
          <w:lang w:eastAsia="ca-ES"/>
        </w:rPr>
        <w:t xml:space="preserve"> Disposar la incorporació a l'expedient de la factura corresponent com a requisit per a procedir al pagament.</w:t>
      </w:r>
    </w:p>
    <w:p w:rsidR="00E31EBE" w:rsidRPr="00015E98" w:rsidRDefault="00E31EBE" w:rsidP="00015E98">
      <w:pPr>
        <w:spacing w:line="250" w:lineRule="auto"/>
        <w:ind w:left="10" w:hanging="10"/>
        <w:jc w:val="both"/>
        <w:rPr>
          <w:rFonts w:ascii="Arial" w:eastAsia="Arial" w:hAnsi="Arial" w:cs="Arial"/>
          <w:color w:val="000000"/>
          <w:lang w:eastAsia="ca-ES"/>
        </w:rPr>
      </w:pPr>
    </w:p>
    <w:p w:rsidR="00015E98" w:rsidRPr="00015E98" w:rsidRDefault="00015E98" w:rsidP="00015E98">
      <w:pPr>
        <w:spacing w:line="250" w:lineRule="auto"/>
        <w:ind w:left="10" w:hanging="10"/>
        <w:jc w:val="both"/>
        <w:rPr>
          <w:rFonts w:ascii="Arial" w:eastAsia="Arial" w:hAnsi="Arial" w:cs="Arial"/>
          <w:color w:val="000000"/>
          <w:lang w:eastAsia="ca-ES"/>
        </w:rPr>
      </w:pPr>
      <w:r w:rsidRPr="00015E98">
        <w:rPr>
          <w:rFonts w:ascii="Arial" w:eastAsia="Arial" w:hAnsi="Arial" w:cs="Arial"/>
          <w:b/>
          <w:color w:val="000000"/>
          <w:lang w:eastAsia="ca-ES"/>
        </w:rPr>
        <w:t>Quart</w:t>
      </w:r>
      <w:r w:rsidR="00E31EBE">
        <w:rPr>
          <w:rFonts w:ascii="Arial" w:eastAsia="Arial" w:hAnsi="Arial" w:cs="Arial"/>
          <w:b/>
          <w:color w:val="000000"/>
          <w:lang w:eastAsia="ca-ES"/>
        </w:rPr>
        <w:t>.</w:t>
      </w:r>
      <w:r w:rsidRPr="00015E98">
        <w:rPr>
          <w:rFonts w:ascii="Arial" w:eastAsia="Arial" w:hAnsi="Arial" w:cs="Arial"/>
          <w:color w:val="000000"/>
          <w:lang w:eastAsia="ca-ES"/>
        </w:rPr>
        <w:t xml:space="preserve"> Minuta d'obligacions contractuals a acceptar pel contractista:</w:t>
      </w:r>
    </w:p>
    <w:p w:rsidR="00E31EBE" w:rsidRDefault="00E31EBE" w:rsidP="00015E98">
      <w:pPr>
        <w:spacing w:line="250" w:lineRule="auto"/>
        <w:ind w:left="10" w:hanging="10"/>
        <w:jc w:val="both"/>
        <w:rPr>
          <w:rFonts w:ascii="Arial" w:eastAsia="Arial" w:hAnsi="Arial" w:cs="Arial"/>
          <w:color w:val="000000"/>
          <w:u w:val="single" w:color="000000"/>
          <w:lang w:eastAsia="ca-ES"/>
        </w:rPr>
      </w:pPr>
    </w:p>
    <w:p w:rsidR="00015E98" w:rsidRPr="00015E98" w:rsidRDefault="00015E98" w:rsidP="00E31A17">
      <w:pPr>
        <w:spacing w:line="250" w:lineRule="auto"/>
        <w:ind w:left="10" w:hanging="10"/>
        <w:jc w:val="both"/>
        <w:rPr>
          <w:rFonts w:ascii="Arial" w:eastAsia="Arial" w:hAnsi="Arial" w:cs="Arial"/>
          <w:color w:val="000000"/>
          <w:lang w:eastAsia="ca-ES"/>
        </w:rPr>
      </w:pPr>
      <w:r w:rsidRPr="00015E98">
        <w:rPr>
          <w:rFonts w:ascii="Arial" w:eastAsia="Arial" w:hAnsi="Arial" w:cs="Arial"/>
          <w:color w:val="000000"/>
          <w:u w:val="single" w:color="000000"/>
          <w:lang w:eastAsia="ca-ES"/>
        </w:rPr>
        <w:t>Acceptació</w:t>
      </w:r>
      <w:r w:rsidRPr="00015E98">
        <w:rPr>
          <w:rFonts w:ascii="Arial" w:eastAsia="Arial" w:hAnsi="Arial" w:cs="Arial"/>
          <w:color w:val="000000"/>
          <w:lang w:eastAsia="ca-ES"/>
        </w:rPr>
        <w:t>: Considerem acceptada aquesta comanda, en totes les seves condicions, si no rebe</w:t>
      </w:r>
      <w:r w:rsidR="00731FEF">
        <w:rPr>
          <w:rFonts w:ascii="Arial" w:eastAsia="Arial" w:hAnsi="Arial" w:cs="Arial"/>
          <w:color w:val="000000"/>
          <w:lang w:eastAsia="ca-ES"/>
        </w:rPr>
        <w:t>m</w:t>
      </w:r>
      <w:r w:rsidRPr="00015E98">
        <w:rPr>
          <w:rFonts w:ascii="Arial" w:eastAsia="Arial" w:hAnsi="Arial" w:cs="Arial"/>
          <w:color w:val="000000"/>
          <w:lang w:eastAsia="ca-ES"/>
        </w:rPr>
        <w:t xml:space="preserve"> cap avís en sentit contrari. L'acceptació d'aquesta comanda suposa que el proveïdor reuneix totes i cadascuna de les condicions exigides per contracta amb l'Administració i que no es troba incurs en cap de les prohibicions per contractar; que es troba al corrent del compliment de les obligacions tributàries i amb la Seguretat Social i que reuneix les condicions de solvència econòmica i financera i de solvència tècnica a què es refereix la Llei de contractes del sector públic. L'Administració pot demanar-li en qualsevol moment la documentació necessària per fer les comprovacions oportunes.</w:t>
      </w:r>
    </w:p>
    <w:p w:rsidR="00E31EBE" w:rsidRDefault="00E31EBE" w:rsidP="00015E98">
      <w:pPr>
        <w:spacing w:line="250" w:lineRule="auto"/>
        <w:ind w:left="10" w:hanging="10"/>
        <w:jc w:val="both"/>
        <w:rPr>
          <w:rFonts w:ascii="Arial" w:eastAsia="Arial" w:hAnsi="Arial" w:cs="Arial"/>
          <w:color w:val="000000"/>
          <w:u w:val="single" w:color="000000"/>
          <w:lang w:eastAsia="ca-ES"/>
        </w:rPr>
      </w:pPr>
    </w:p>
    <w:p w:rsidR="00015E98" w:rsidRPr="00015E98" w:rsidRDefault="00015E98" w:rsidP="00015E98">
      <w:pPr>
        <w:spacing w:line="250" w:lineRule="auto"/>
        <w:ind w:left="10" w:hanging="10"/>
        <w:jc w:val="both"/>
        <w:rPr>
          <w:rFonts w:ascii="Arial" w:eastAsia="Arial" w:hAnsi="Arial" w:cs="Arial"/>
          <w:color w:val="000000"/>
          <w:lang w:eastAsia="ca-ES"/>
        </w:rPr>
      </w:pPr>
      <w:r w:rsidRPr="00015E98">
        <w:rPr>
          <w:rFonts w:ascii="Arial" w:eastAsia="Arial" w:hAnsi="Arial" w:cs="Arial"/>
          <w:color w:val="000000"/>
          <w:u w:val="single" w:color="000000"/>
          <w:lang w:eastAsia="ca-ES"/>
        </w:rPr>
        <w:t>Execució</w:t>
      </w:r>
      <w:r w:rsidRPr="00015E98">
        <w:rPr>
          <w:rFonts w:ascii="Arial" w:eastAsia="Arial" w:hAnsi="Arial" w:cs="Arial"/>
          <w:color w:val="000000"/>
          <w:lang w:eastAsia="ca-ES"/>
        </w:rPr>
        <w:t>: En l'execució del contracte, el contractista resta obligat al compliment dels deures laborals i socials amb inclusió del pagament puntual dels salaris del personal empleat.</w:t>
      </w:r>
    </w:p>
    <w:p w:rsidR="00E31EBE" w:rsidRDefault="00E31EBE" w:rsidP="00015E98">
      <w:pPr>
        <w:spacing w:line="250" w:lineRule="auto"/>
        <w:ind w:left="10" w:hanging="10"/>
        <w:jc w:val="both"/>
        <w:rPr>
          <w:rFonts w:ascii="Arial" w:eastAsia="Arial" w:hAnsi="Arial" w:cs="Arial"/>
          <w:color w:val="000000"/>
          <w:u w:val="single" w:color="000000"/>
          <w:lang w:eastAsia="ca-ES"/>
        </w:rPr>
      </w:pPr>
    </w:p>
    <w:p w:rsidR="00015E98" w:rsidRPr="00015E98" w:rsidRDefault="00015E98" w:rsidP="00015E98">
      <w:pPr>
        <w:spacing w:line="250" w:lineRule="auto"/>
        <w:ind w:left="10" w:hanging="10"/>
        <w:jc w:val="both"/>
        <w:rPr>
          <w:rFonts w:ascii="Arial" w:eastAsia="Arial" w:hAnsi="Arial" w:cs="Arial"/>
          <w:color w:val="000000"/>
          <w:lang w:eastAsia="ca-ES"/>
        </w:rPr>
      </w:pPr>
      <w:r w:rsidRPr="00015E98">
        <w:rPr>
          <w:rFonts w:ascii="Arial" w:eastAsia="Arial" w:hAnsi="Arial" w:cs="Arial"/>
          <w:color w:val="000000"/>
          <w:u w:val="single" w:color="000000"/>
          <w:lang w:eastAsia="ca-ES"/>
        </w:rPr>
        <w:t>Pagament</w:t>
      </w:r>
      <w:r w:rsidRPr="00015E98">
        <w:rPr>
          <w:rFonts w:ascii="Arial" w:eastAsia="Arial" w:hAnsi="Arial" w:cs="Arial"/>
          <w:color w:val="000000"/>
          <w:lang w:eastAsia="ca-ES"/>
        </w:rPr>
        <w:t>: Si el subministrament no es troba en condicions de ser rebut, es farà constar expressament en l'acta i es donaran instruccions perquè s'esmenin les deficiències detectades o es procedeixi a un nou subministrament. Si no es fa l'esmena, el subministrament es deixarà a compte del proveïdor, restant l'Ajuntament exempt de pagament o recuperar allò ja pagat.</w:t>
      </w:r>
    </w:p>
    <w:p w:rsidR="00E31EBE" w:rsidRDefault="00E31EBE" w:rsidP="00015E98">
      <w:pPr>
        <w:spacing w:line="250" w:lineRule="auto"/>
        <w:ind w:left="10" w:hanging="10"/>
        <w:jc w:val="both"/>
        <w:rPr>
          <w:rFonts w:ascii="Arial" w:eastAsia="Arial" w:hAnsi="Arial" w:cs="Arial"/>
          <w:color w:val="000000"/>
          <w:u w:val="single" w:color="000000"/>
          <w:lang w:eastAsia="ca-ES"/>
        </w:rPr>
      </w:pPr>
    </w:p>
    <w:p w:rsidR="00015E98" w:rsidRPr="00015E98" w:rsidRDefault="00015E98" w:rsidP="00015E98">
      <w:pPr>
        <w:spacing w:line="250" w:lineRule="auto"/>
        <w:ind w:left="10" w:hanging="10"/>
        <w:jc w:val="both"/>
        <w:rPr>
          <w:rFonts w:ascii="Arial" w:eastAsia="Arial" w:hAnsi="Arial" w:cs="Arial"/>
          <w:color w:val="000000"/>
          <w:lang w:eastAsia="ca-ES"/>
        </w:rPr>
      </w:pPr>
      <w:r w:rsidRPr="00015E98">
        <w:rPr>
          <w:rFonts w:ascii="Arial" w:eastAsia="Arial" w:hAnsi="Arial" w:cs="Arial"/>
          <w:color w:val="000000"/>
          <w:u w:val="single" w:color="000000"/>
          <w:lang w:eastAsia="ca-ES"/>
        </w:rPr>
        <w:t>Preu</w:t>
      </w:r>
      <w:r w:rsidRPr="00015E98">
        <w:rPr>
          <w:rFonts w:ascii="Arial" w:eastAsia="Arial" w:hAnsi="Arial" w:cs="Arial"/>
          <w:color w:val="000000"/>
          <w:lang w:eastAsia="ca-ES"/>
        </w:rPr>
        <w:t>: El preu fixat es considera fix i no revisable, excepte quan hi hagi una acceptació expressa i per escrit per part de l'entitat emissora.</w:t>
      </w:r>
    </w:p>
    <w:p w:rsidR="00E31EBE" w:rsidRDefault="00E31EBE" w:rsidP="00015E98">
      <w:pPr>
        <w:spacing w:line="250" w:lineRule="auto"/>
        <w:ind w:left="10" w:hanging="10"/>
        <w:jc w:val="both"/>
        <w:rPr>
          <w:rFonts w:ascii="Arial" w:eastAsia="Arial" w:hAnsi="Arial" w:cs="Arial"/>
          <w:color w:val="000000"/>
          <w:u w:val="single" w:color="000000"/>
          <w:lang w:eastAsia="ca-ES"/>
        </w:rPr>
      </w:pPr>
    </w:p>
    <w:p w:rsidR="00015E98" w:rsidRPr="00015E98" w:rsidRDefault="00015E98" w:rsidP="00015E98">
      <w:pPr>
        <w:spacing w:line="250" w:lineRule="auto"/>
        <w:ind w:left="10" w:hanging="10"/>
        <w:jc w:val="both"/>
        <w:rPr>
          <w:rFonts w:ascii="Arial" w:eastAsia="Arial" w:hAnsi="Arial" w:cs="Arial"/>
          <w:color w:val="000000"/>
          <w:lang w:eastAsia="ca-ES"/>
        </w:rPr>
      </w:pPr>
      <w:r w:rsidRPr="00015E98">
        <w:rPr>
          <w:rFonts w:ascii="Arial" w:eastAsia="Arial" w:hAnsi="Arial" w:cs="Arial"/>
          <w:color w:val="000000"/>
          <w:u w:val="single" w:color="000000"/>
          <w:lang w:eastAsia="ca-ES"/>
        </w:rPr>
        <w:t>Enviaments</w:t>
      </w:r>
      <w:r w:rsidRPr="00015E98">
        <w:rPr>
          <w:rFonts w:ascii="Arial" w:eastAsia="Arial" w:hAnsi="Arial" w:cs="Arial"/>
          <w:color w:val="000000"/>
          <w:lang w:eastAsia="ca-ES"/>
        </w:rPr>
        <w:t>: Tot enviament de mercaderia anirà, inexcusablement, acompanyat del corresponent ALBARÀ, el qual haurà d</w:t>
      </w:r>
      <w:r w:rsidR="00FA308F">
        <w:rPr>
          <w:rFonts w:ascii="Arial" w:eastAsia="Arial" w:hAnsi="Arial" w:cs="Arial"/>
          <w:color w:val="000000"/>
          <w:lang w:eastAsia="ca-ES"/>
        </w:rPr>
        <w:t>e contenir el número de comanda;</w:t>
      </w:r>
      <w:r w:rsidRPr="00015E98">
        <w:rPr>
          <w:rFonts w:ascii="Arial" w:eastAsia="Arial" w:hAnsi="Arial" w:cs="Arial"/>
          <w:color w:val="000000"/>
          <w:lang w:eastAsia="ca-ES"/>
        </w:rPr>
        <w:t xml:space="preserve"> en cas contrari, el material podrà ser retornat. Les mercaderies viatjaran per compte i risc del venedor, encara que el material viatgi a ports deguts, excepte quan hi hagi una acceptació expressa i per escrit per part de l'entitat emissora.</w:t>
      </w:r>
    </w:p>
    <w:p w:rsidR="00E31EBE" w:rsidRDefault="00E31EBE" w:rsidP="00015E98">
      <w:pPr>
        <w:spacing w:line="250" w:lineRule="auto"/>
        <w:ind w:left="10" w:hanging="10"/>
        <w:jc w:val="both"/>
        <w:rPr>
          <w:rFonts w:ascii="Arial" w:eastAsia="Arial" w:hAnsi="Arial" w:cs="Arial"/>
          <w:color w:val="000000"/>
          <w:u w:val="single" w:color="000000"/>
          <w:lang w:eastAsia="ca-ES"/>
        </w:rPr>
      </w:pPr>
    </w:p>
    <w:p w:rsidR="00015E98" w:rsidRPr="00015E98" w:rsidRDefault="00015E98" w:rsidP="00B85DF4">
      <w:pPr>
        <w:spacing w:line="250" w:lineRule="auto"/>
        <w:ind w:left="10" w:hanging="10"/>
        <w:jc w:val="both"/>
        <w:rPr>
          <w:rFonts w:ascii="Arial" w:eastAsia="Arial" w:hAnsi="Arial" w:cs="Arial"/>
          <w:color w:val="000000"/>
          <w:lang w:eastAsia="ca-ES"/>
        </w:rPr>
      </w:pPr>
      <w:r w:rsidRPr="00015E98">
        <w:rPr>
          <w:rFonts w:ascii="Arial" w:eastAsia="Arial" w:hAnsi="Arial" w:cs="Arial"/>
          <w:color w:val="000000"/>
          <w:u w:val="single" w:color="000000"/>
          <w:lang w:eastAsia="ca-ES"/>
        </w:rPr>
        <w:t>Causes resolució</w:t>
      </w:r>
      <w:r w:rsidRPr="00015E98">
        <w:rPr>
          <w:rFonts w:ascii="Arial" w:eastAsia="Arial" w:hAnsi="Arial" w:cs="Arial"/>
          <w:color w:val="000000"/>
          <w:lang w:eastAsia="ca-ES"/>
        </w:rPr>
        <w:t>: Són causes de resolució de la comanda les previstes per la llei, i a més el fet d'incórrer el proveïdor en qualsevol de les causes de prohibició per contractar amb l'Administració Pública durant l'execució del contracte, quan a criteri de la corporació pug</w:t>
      </w:r>
      <w:r w:rsidR="00731FEF">
        <w:rPr>
          <w:rFonts w:ascii="Arial" w:eastAsia="Arial" w:hAnsi="Arial" w:cs="Arial"/>
          <w:color w:val="000000"/>
          <w:lang w:eastAsia="ca-ES"/>
        </w:rPr>
        <w:t>u</w:t>
      </w:r>
      <w:r w:rsidRPr="00015E98">
        <w:rPr>
          <w:rFonts w:ascii="Arial" w:eastAsia="Arial" w:hAnsi="Arial" w:cs="Arial"/>
          <w:color w:val="000000"/>
          <w:lang w:eastAsia="ca-ES"/>
        </w:rPr>
        <w:t xml:space="preserve">in derivar-se perjudicis per a l'interès públic. </w:t>
      </w:r>
      <w:r w:rsidRPr="00FA308F">
        <w:rPr>
          <w:rFonts w:ascii="Arial" w:eastAsia="Arial" w:hAnsi="Arial" w:cs="Arial"/>
          <w:color w:val="000000"/>
          <w:u w:val="single"/>
          <w:lang w:eastAsia="ca-ES"/>
        </w:rPr>
        <w:t>Incompliment termini lliurament</w:t>
      </w:r>
      <w:r w:rsidRPr="00015E98">
        <w:rPr>
          <w:rFonts w:ascii="Arial" w:eastAsia="Arial" w:hAnsi="Arial" w:cs="Arial"/>
          <w:color w:val="000000"/>
          <w:lang w:eastAsia="ca-ES"/>
        </w:rPr>
        <w:t xml:space="preserve">: L'incompliment per part del proveïdor del termini de lliurament pot ser causa de resolució de la comanda, sens perjudici d'allò que estableix la clàusula següent. </w:t>
      </w:r>
      <w:r w:rsidRPr="00FA308F">
        <w:rPr>
          <w:rFonts w:ascii="Arial" w:eastAsia="Arial" w:hAnsi="Arial" w:cs="Arial"/>
          <w:color w:val="000000"/>
          <w:u w:val="single"/>
          <w:lang w:eastAsia="ca-ES"/>
        </w:rPr>
        <w:t>Penalitzacions:</w:t>
      </w:r>
      <w:r w:rsidRPr="00015E98">
        <w:rPr>
          <w:rFonts w:ascii="Arial" w:eastAsia="Arial" w:hAnsi="Arial" w:cs="Arial"/>
          <w:color w:val="000000"/>
          <w:lang w:eastAsia="ca-ES"/>
        </w:rPr>
        <w:t xml:space="preserve"> En el cas que la corporació opti per la no resolució de la comanda en el supòsit de demora en l'execució, s'imposarà al proveïdor la penalització següent: penalització diària del 0,2% de l'import total de la comanda amb un màxim del 10%.</w:t>
      </w:r>
    </w:p>
    <w:p w:rsidR="00E31EBE" w:rsidRDefault="00E31EBE" w:rsidP="00015E98">
      <w:pPr>
        <w:spacing w:line="250" w:lineRule="auto"/>
        <w:ind w:left="10" w:hanging="10"/>
        <w:jc w:val="both"/>
        <w:rPr>
          <w:rFonts w:ascii="Arial" w:eastAsia="Arial" w:hAnsi="Arial" w:cs="Arial"/>
          <w:color w:val="000000"/>
          <w:u w:val="single" w:color="000000"/>
          <w:lang w:eastAsia="ca-ES"/>
        </w:rPr>
      </w:pPr>
    </w:p>
    <w:p w:rsidR="00015E98" w:rsidRDefault="00015E98" w:rsidP="00015E98">
      <w:pPr>
        <w:spacing w:line="250" w:lineRule="auto"/>
        <w:ind w:left="10" w:hanging="10"/>
        <w:jc w:val="both"/>
        <w:rPr>
          <w:rFonts w:ascii="Arial" w:eastAsia="Arial" w:hAnsi="Arial" w:cs="Arial"/>
          <w:color w:val="000000"/>
          <w:lang w:eastAsia="ca-ES"/>
        </w:rPr>
      </w:pPr>
      <w:r w:rsidRPr="00015E98">
        <w:rPr>
          <w:rFonts w:ascii="Arial" w:eastAsia="Arial" w:hAnsi="Arial" w:cs="Arial"/>
          <w:color w:val="000000"/>
          <w:u w:val="single" w:color="000000"/>
          <w:lang w:eastAsia="ca-ES"/>
        </w:rPr>
        <w:t>Facturació</w:t>
      </w:r>
      <w:r w:rsidR="004D3F15">
        <w:rPr>
          <w:rFonts w:ascii="Arial" w:eastAsia="Arial" w:hAnsi="Arial" w:cs="Arial"/>
          <w:color w:val="000000"/>
          <w:lang w:eastAsia="ca-ES"/>
        </w:rPr>
        <w:t>: Les factures</w:t>
      </w:r>
      <w:r w:rsidRPr="00015E98">
        <w:rPr>
          <w:rFonts w:ascii="Arial" w:eastAsia="Arial" w:hAnsi="Arial" w:cs="Arial"/>
          <w:color w:val="000000"/>
          <w:lang w:eastAsia="ca-ES"/>
        </w:rPr>
        <w:t xml:space="preserve"> s'han de presentar per e-factura a través de la bústia de lliurament de factures electròniques a </w:t>
      </w:r>
      <w:hyperlink r:id="rId10">
        <w:r w:rsidRPr="00015E98">
          <w:rPr>
            <w:rFonts w:ascii="Arial" w:eastAsia="Arial" w:hAnsi="Arial" w:cs="Arial"/>
            <w:color w:val="0563C1"/>
            <w:u w:val="single" w:color="0563C1"/>
            <w:lang w:eastAsia="ca-ES"/>
          </w:rPr>
          <w:t>https://efact.eacat.cat/bustia/?emisorId=72</w:t>
        </w:r>
      </w:hyperlink>
      <w:hyperlink r:id="rId11">
        <w:r w:rsidRPr="00015E98">
          <w:rPr>
            <w:rFonts w:ascii="Arial" w:eastAsia="Arial" w:hAnsi="Arial" w:cs="Arial"/>
            <w:color w:val="000000"/>
            <w:lang w:eastAsia="ca-ES"/>
          </w:rPr>
          <w:t xml:space="preserve"> </w:t>
        </w:r>
      </w:hyperlink>
      <w:r w:rsidRPr="00015E98">
        <w:rPr>
          <w:rFonts w:ascii="Arial" w:eastAsia="Arial" w:hAnsi="Arial" w:cs="Arial"/>
          <w:color w:val="000000"/>
          <w:lang w:eastAsia="ca-ES"/>
        </w:rPr>
        <w:t xml:space="preserve">o a través d'altres punts de recollida de factures electròniques utilitzant el codi DIR3 de l'Ajuntament de Vilanova i la Geltrú, el Centre Gestor i la Unitat Tramitadora: L01083073. Les factures d'import inferior a 5.000€+IVA poden presentar-se en paper al registre general de l'Ajuntament de Vilanova i la Geltrú, plaça de la Vila, 8. El termini per presentar les factures dels encàrrecs realitzats en </w:t>
      </w:r>
      <w:r w:rsidR="002F23CA">
        <w:rPr>
          <w:rFonts w:ascii="Arial" w:eastAsia="Arial" w:hAnsi="Arial" w:cs="Arial"/>
          <w:color w:val="000000"/>
          <w:lang w:eastAsia="ca-ES"/>
        </w:rPr>
        <w:t xml:space="preserve">l'exercici finalitza </w:t>
      </w:r>
      <w:r w:rsidRPr="00015E98">
        <w:rPr>
          <w:rFonts w:ascii="Arial" w:eastAsia="Arial" w:hAnsi="Arial" w:cs="Arial"/>
          <w:color w:val="000000"/>
          <w:lang w:eastAsia="ca-ES"/>
        </w:rPr>
        <w:t xml:space="preserve">el 12 de gener. </w:t>
      </w:r>
      <w:r w:rsidRPr="00015E98">
        <w:rPr>
          <w:rFonts w:ascii="Arial" w:eastAsia="Arial" w:hAnsi="Arial" w:cs="Arial"/>
          <w:color w:val="000000"/>
          <w:lang w:eastAsia="ca-ES"/>
        </w:rPr>
        <w:lastRenderedPageBreak/>
        <w:t>Indicar el número de comanda de forma notablement visible en les factures. Les factures no referenciades es retornen.</w:t>
      </w:r>
    </w:p>
    <w:p w:rsidR="00E31A17" w:rsidRPr="00015E98" w:rsidRDefault="00E31A17" w:rsidP="00015E98">
      <w:pPr>
        <w:spacing w:line="250" w:lineRule="auto"/>
        <w:ind w:left="10" w:hanging="10"/>
        <w:jc w:val="both"/>
        <w:rPr>
          <w:rFonts w:ascii="Arial" w:eastAsia="Arial" w:hAnsi="Arial" w:cs="Arial"/>
          <w:color w:val="000000"/>
          <w:lang w:eastAsia="ca-ES"/>
        </w:rPr>
      </w:pPr>
    </w:p>
    <w:p w:rsidR="00015E98" w:rsidRPr="00015E98" w:rsidRDefault="00015E98" w:rsidP="00015E98">
      <w:pPr>
        <w:spacing w:line="250" w:lineRule="auto"/>
        <w:ind w:left="10" w:hanging="10"/>
        <w:jc w:val="both"/>
        <w:rPr>
          <w:rFonts w:ascii="Arial" w:eastAsia="Arial" w:hAnsi="Arial" w:cs="Arial"/>
          <w:color w:val="000000"/>
          <w:lang w:eastAsia="ca-ES"/>
        </w:rPr>
      </w:pPr>
      <w:r w:rsidRPr="00015E98">
        <w:rPr>
          <w:rFonts w:ascii="Arial" w:eastAsia="Arial" w:hAnsi="Arial" w:cs="Arial"/>
          <w:color w:val="000000"/>
          <w:lang w:eastAsia="ca-ES"/>
        </w:rPr>
        <w:t xml:space="preserve">En cas que sigui la primera vegada que treballeu amb l'Ajuntament de Vilanova i la Geltrú, caldrà que sol·liciteu el tràmit següent </w:t>
      </w:r>
      <w:hyperlink r:id="rId12">
        <w:r w:rsidRPr="00015E98">
          <w:rPr>
            <w:rFonts w:ascii="Arial" w:eastAsia="Arial" w:hAnsi="Arial" w:cs="Arial"/>
            <w:color w:val="0563C1"/>
            <w:u w:val="single" w:color="0563C1"/>
            <w:lang w:eastAsia="ca-ES"/>
          </w:rPr>
          <w:t>Sol·licitud de transferència</w:t>
        </w:r>
      </w:hyperlink>
      <w:hyperlink r:id="rId13">
        <w:r w:rsidRPr="00015E98">
          <w:rPr>
            <w:rFonts w:ascii="Arial" w:eastAsia="Arial" w:hAnsi="Arial" w:cs="Arial"/>
            <w:color w:val="000000"/>
            <w:lang w:eastAsia="ca-ES"/>
          </w:rPr>
          <w:t>.</w:t>
        </w:r>
      </w:hyperlink>
    </w:p>
    <w:p w:rsidR="00E31EBE" w:rsidRDefault="00E31EBE" w:rsidP="00015E98">
      <w:pPr>
        <w:spacing w:line="250" w:lineRule="auto"/>
        <w:ind w:left="10" w:hanging="10"/>
        <w:jc w:val="both"/>
        <w:rPr>
          <w:rFonts w:ascii="Arial" w:eastAsia="Arial" w:hAnsi="Arial" w:cs="Arial"/>
          <w:color w:val="000000"/>
          <w:u w:val="single" w:color="000000"/>
          <w:lang w:eastAsia="ca-ES"/>
        </w:rPr>
      </w:pPr>
    </w:p>
    <w:p w:rsidR="00015E98" w:rsidRPr="00015E98" w:rsidRDefault="00015E98" w:rsidP="00015E98">
      <w:pPr>
        <w:spacing w:line="250" w:lineRule="auto"/>
        <w:ind w:left="10" w:hanging="10"/>
        <w:jc w:val="both"/>
        <w:rPr>
          <w:rFonts w:ascii="Arial" w:eastAsia="Arial" w:hAnsi="Arial" w:cs="Arial"/>
          <w:color w:val="000000"/>
          <w:lang w:eastAsia="ca-ES"/>
        </w:rPr>
      </w:pPr>
      <w:r w:rsidRPr="00015E98">
        <w:rPr>
          <w:rFonts w:ascii="Arial" w:eastAsia="Arial" w:hAnsi="Arial" w:cs="Arial"/>
          <w:color w:val="000000"/>
          <w:u w:val="single" w:color="000000"/>
          <w:lang w:eastAsia="ca-ES"/>
        </w:rPr>
        <w:t>Reglamentació governamental de seg</w:t>
      </w:r>
      <w:r w:rsidR="00E31A17">
        <w:rPr>
          <w:rFonts w:ascii="Arial" w:eastAsia="Arial" w:hAnsi="Arial" w:cs="Arial"/>
          <w:color w:val="000000"/>
          <w:u w:val="single" w:color="000000"/>
          <w:lang w:eastAsia="ca-ES"/>
        </w:rPr>
        <w:t>uretat i medi ambient</w:t>
      </w:r>
      <w:r w:rsidRPr="00015E98">
        <w:rPr>
          <w:rFonts w:ascii="Arial" w:eastAsia="Arial" w:hAnsi="Arial" w:cs="Arial"/>
          <w:color w:val="000000"/>
          <w:lang w:eastAsia="ca-ES"/>
        </w:rPr>
        <w:t>:</w:t>
      </w:r>
      <w:r w:rsidR="004D3F15">
        <w:rPr>
          <w:rFonts w:ascii="Arial" w:eastAsia="Arial" w:hAnsi="Arial" w:cs="Arial"/>
          <w:color w:val="000000"/>
          <w:lang w:eastAsia="ca-ES"/>
        </w:rPr>
        <w:t xml:space="preserve"> E</w:t>
      </w:r>
      <w:r w:rsidRPr="00015E98">
        <w:rPr>
          <w:rFonts w:ascii="Arial" w:eastAsia="Arial" w:hAnsi="Arial" w:cs="Arial"/>
          <w:color w:val="000000"/>
          <w:lang w:eastAsia="ca-ES"/>
        </w:rPr>
        <w:t>ls productes subministrats han de complir amb les limitacions governamentals de seguretat sobre materials d'ús restringit, tòxic o per</w:t>
      </w:r>
      <w:r w:rsidR="00E31A17">
        <w:rPr>
          <w:rFonts w:ascii="Arial" w:eastAsia="Arial" w:hAnsi="Arial" w:cs="Arial"/>
          <w:color w:val="000000"/>
          <w:lang w:eastAsia="ca-ES"/>
        </w:rPr>
        <w:t>illós, així com les normes medi</w:t>
      </w:r>
      <w:r w:rsidRPr="00015E98">
        <w:rPr>
          <w:rFonts w:ascii="Arial" w:eastAsia="Arial" w:hAnsi="Arial" w:cs="Arial"/>
          <w:color w:val="000000"/>
          <w:lang w:eastAsia="ca-ES"/>
        </w:rPr>
        <w:t xml:space="preserve">ambientals, mecàniques, elèctriques i electromagnètiques aplicables </w:t>
      </w:r>
      <w:r w:rsidR="00E31A17">
        <w:rPr>
          <w:rFonts w:ascii="Arial" w:eastAsia="Arial" w:hAnsi="Arial" w:cs="Arial"/>
          <w:color w:val="000000"/>
          <w:lang w:eastAsia="ca-ES"/>
        </w:rPr>
        <w:t>en el país de fabricació i venda</w:t>
      </w:r>
      <w:r w:rsidRPr="00015E98">
        <w:rPr>
          <w:rFonts w:ascii="Arial" w:eastAsia="Arial" w:hAnsi="Arial" w:cs="Arial"/>
          <w:color w:val="000000"/>
          <w:lang w:eastAsia="ca-ES"/>
        </w:rPr>
        <w:t>.</w:t>
      </w:r>
    </w:p>
    <w:p w:rsidR="00E31EBE" w:rsidRDefault="00E31EBE" w:rsidP="00015E98">
      <w:pPr>
        <w:spacing w:line="250" w:lineRule="auto"/>
        <w:ind w:left="10" w:hanging="10"/>
        <w:jc w:val="both"/>
        <w:rPr>
          <w:rFonts w:ascii="Arial" w:eastAsia="Arial" w:hAnsi="Arial" w:cs="Arial"/>
          <w:b/>
          <w:color w:val="000000"/>
          <w:lang w:eastAsia="ca-ES"/>
        </w:rPr>
      </w:pPr>
    </w:p>
    <w:p w:rsidR="00015E98" w:rsidRPr="00015E98" w:rsidRDefault="00015E98" w:rsidP="00015E98">
      <w:pPr>
        <w:spacing w:line="250" w:lineRule="auto"/>
        <w:ind w:left="10" w:hanging="10"/>
        <w:jc w:val="both"/>
        <w:rPr>
          <w:rFonts w:ascii="Arial" w:eastAsia="Arial" w:hAnsi="Arial" w:cs="Arial"/>
          <w:color w:val="000000"/>
          <w:lang w:eastAsia="ca-ES"/>
        </w:rPr>
      </w:pPr>
      <w:r w:rsidRPr="00015E98">
        <w:rPr>
          <w:rFonts w:ascii="Arial" w:eastAsia="Arial" w:hAnsi="Arial" w:cs="Arial"/>
          <w:b/>
          <w:color w:val="000000"/>
          <w:lang w:eastAsia="ca-ES"/>
        </w:rPr>
        <w:t>Cinquè</w:t>
      </w:r>
      <w:r w:rsidR="00E31EBE">
        <w:rPr>
          <w:rFonts w:ascii="Arial" w:eastAsia="Arial" w:hAnsi="Arial" w:cs="Arial"/>
          <w:b/>
          <w:color w:val="000000"/>
          <w:lang w:eastAsia="ca-ES"/>
        </w:rPr>
        <w:t>.</w:t>
      </w:r>
      <w:r w:rsidRPr="00015E98">
        <w:rPr>
          <w:rFonts w:ascii="Arial" w:eastAsia="Arial" w:hAnsi="Arial" w:cs="Arial"/>
          <w:color w:val="000000"/>
          <w:lang w:eastAsia="ca-ES"/>
        </w:rPr>
        <w:t xml:space="preserve"> Anotar aquest contracte en el Registre públic de contractes.</w:t>
      </w:r>
    </w:p>
    <w:p w:rsidR="00E31EBE" w:rsidRDefault="00E31EBE" w:rsidP="00015E98">
      <w:pPr>
        <w:spacing w:line="250" w:lineRule="auto"/>
        <w:ind w:left="10" w:hanging="10"/>
        <w:jc w:val="both"/>
        <w:rPr>
          <w:rFonts w:ascii="Arial" w:eastAsia="Arial" w:hAnsi="Arial" w:cs="Arial"/>
          <w:b/>
          <w:color w:val="000000"/>
          <w:lang w:eastAsia="ca-ES"/>
        </w:rPr>
      </w:pPr>
    </w:p>
    <w:p w:rsidR="00015E98" w:rsidRPr="00015E98" w:rsidRDefault="00015E98" w:rsidP="00E31EBE">
      <w:pPr>
        <w:spacing w:after="120" w:line="250" w:lineRule="auto"/>
        <w:ind w:left="10" w:hanging="10"/>
        <w:jc w:val="both"/>
        <w:rPr>
          <w:rFonts w:ascii="Arial" w:eastAsia="Arial" w:hAnsi="Arial" w:cs="Arial"/>
          <w:color w:val="000000"/>
          <w:lang w:eastAsia="ca-ES"/>
        </w:rPr>
      </w:pPr>
      <w:r w:rsidRPr="00015E98">
        <w:rPr>
          <w:rFonts w:ascii="Arial" w:eastAsia="Arial" w:hAnsi="Arial" w:cs="Arial"/>
          <w:b/>
          <w:color w:val="000000"/>
          <w:lang w:eastAsia="ca-ES"/>
        </w:rPr>
        <w:t>Sisè</w:t>
      </w:r>
      <w:r w:rsidR="00E31EBE">
        <w:rPr>
          <w:rFonts w:ascii="Arial" w:eastAsia="Arial" w:hAnsi="Arial" w:cs="Arial"/>
          <w:b/>
          <w:color w:val="000000"/>
          <w:lang w:eastAsia="ca-ES"/>
        </w:rPr>
        <w:t>.</w:t>
      </w:r>
      <w:r w:rsidRPr="00015E98">
        <w:rPr>
          <w:rFonts w:ascii="Arial" w:eastAsia="Arial" w:hAnsi="Arial" w:cs="Arial"/>
          <w:color w:val="000000"/>
          <w:lang w:eastAsia="ca-ES"/>
        </w:rPr>
        <w:t xml:space="preserve"> Contra aquest acte, que exhaureix la via administrativa i és immediatament executiu, podeu interposar els següents recursos:</w:t>
      </w:r>
    </w:p>
    <w:p w:rsidR="00015E98" w:rsidRPr="00015E98" w:rsidRDefault="00015E98" w:rsidP="00E31EBE">
      <w:pPr>
        <w:spacing w:after="120" w:line="250" w:lineRule="auto"/>
        <w:ind w:left="10" w:hanging="10"/>
        <w:jc w:val="both"/>
        <w:rPr>
          <w:rFonts w:ascii="Arial" w:eastAsia="Arial" w:hAnsi="Arial" w:cs="Arial"/>
          <w:color w:val="000000"/>
          <w:lang w:eastAsia="ca-ES"/>
        </w:rPr>
      </w:pPr>
      <w:r w:rsidRPr="00015E98">
        <w:rPr>
          <w:rFonts w:ascii="Arial" w:eastAsia="Arial" w:hAnsi="Arial" w:cs="Arial"/>
          <w:color w:val="000000"/>
          <w:lang w:eastAsia="ca-ES"/>
        </w:rPr>
        <w:t>Amb caràcter potestatiu, recurs de reposició davant el mateix òrgan que ha dictat l'acte, dins el termini d'un mes, a comptar des del dia se</w:t>
      </w:r>
      <w:r w:rsidR="00E31A17">
        <w:rPr>
          <w:rFonts w:ascii="Arial" w:eastAsia="Arial" w:hAnsi="Arial" w:cs="Arial"/>
          <w:color w:val="000000"/>
          <w:lang w:eastAsia="ca-ES"/>
        </w:rPr>
        <w:t>güent al de la seva notificació</w:t>
      </w:r>
      <w:r w:rsidRPr="00015E98">
        <w:rPr>
          <w:rFonts w:ascii="Arial" w:eastAsia="Arial" w:hAnsi="Arial" w:cs="Arial"/>
          <w:color w:val="000000"/>
          <w:lang w:eastAsia="ca-ES"/>
        </w:rPr>
        <w:t xml:space="preserve"> o</w:t>
      </w:r>
      <w:r w:rsidR="00E31A17">
        <w:rPr>
          <w:rFonts w:ascii="Arial" w:eastAsia="Arial" w:hAnsi="Arial" w:cs="Arial"/>
          <w:color w:val="000000"/>
          <w:lang w:eastAsia="ca-ES"/>
        </w:rPr>
        <w:t>,</w:t>
      </w:r>
      <w:r w:rsidRPr="00015E98">
        <w:rPr>
          <w:rFonts w:ascii="Arial" w:eastAsia="Arial" w:hAnsi="Arial" w:cs="Arial"/>
          <w:color w:val="000000"/>
          <w:lang w:eastAsia="ca-ES"/>
        </w:rPr>
        <w:t xml:space="preserve"> en el seu defecte, des de la seva data de publicació.</w:t>
      </w:r>
    </w:p>
    <w:p w:rsidR="00015E98" w:rsidRPr="00015E98" w:rsidRDefault="00015E98" w:rsidP="00E31EBE">
      <w:pPr>
        <w:spacing w:after="120" w:line="250" w:lineRule="auto"/>
        <w:ind w:left="10" w:hanging="10"/>
        <w:jc w:val="both"/>
        <w:rPr>
          <w:rFonts w:ascii="Arial" w:eastAsia="Arial" w:hAnsi="Arial" w:cs="Arial"/>
          <w:color w:val="000000"/>
          <w:lang w:eastAsia="ca-ES"/>
        </w:rPr>
      </w:pPr>
      <w:r w:rsidRPr="00015E98">
        <w:rPr>
          <w:rFonts w:ascii="Arial" w:eastAsia="Arial" w:hAnsi="Arial" w:cs="Arial"/>
          <w:color w:val="000000"/>
          <w:lang w:eastAsia="ca-ES"/>
        </w:rPr>
        <w:t xml:space="preserve">Alternativament, recurs contenciós administratiu davant els jutjats </w:t>
      </w:r>
      <w:r w:rsidR="000552FA">
        <w:rPr>
          <w:rFonts w:ascii="Arial" w:eastAsia="Times New Roman" w:hAnsi="Arial" w:cs="Arial"/>
          <w:iCs/>
          <w:color w:val="212121"/>
          <w:lang w:eastAsia="zh-CN"/>
        </w:rPr>
        <w:t xml:space="preserve">contenciosos administratius </w:t>
      </w:r>
      <w:r w:rsidRPr="00015E98">
        <w:rPr>
          <w:rFonts w:ascii="Arial" w:eastAsia="Arial" w:hAnsi="Arial" w:cs="Arial"/>
          <w:color w:val="000000"/>
          <w:lang w:eastAsia="ca-ES"/>
        </w:rPr>
        <w:t>de Barcelon</w:t>
      </w:r>
      <w:r w:rsidR="00917A14">
        <w:rPr>
          <w:rFonts w:ascii="Arial" w:eastAsia="Arial" w:hAnsi="Arial" w:cs="Arial"/>
          <w:color w:val="000000"/>
          <w:lang w:eastAsia="ca-ES"/>
        </w:rPr>
        <w:t>a, dins el termini de dos mesos</w:t>
      </w:r>
      <w:r w:rsidRPr="00015E98">
        <w:rPr>
          <w:rFonts w:ascii="Arial" w:eastAsia="Arial" w:hAnsi="Arial" w:cs="Arial"/>
          <w:color w:val="000000"/>
          <w:lang w:eastAsia="ca-ES"/>
        </w:rPr>
        <w:t xml:space="preserve"> a comptar des del dia següent al de la notificació o</w:t>
      </w:r>
      <w:r w:rsidR="00917A14">
        <w:rPr>
          <w:rFonts w:ascii="Arial" w:eastAsia="Arial" w:hAnsi="Arial" w:cs="Arial"/>
          <w:color w:val="000000"/>
          <w:lang w:eastAsia="ca-ES"/>
        </w:rPr>
        <w:t>,</w:t>
      </w:r>
      <w:r w:rsidRPr="00015E98">
        <w:rPr>
          <w:rFonts w:ascii="Arial" w:eastAsia="Arial" w:hAnsi="Arial" w:cs="Arial"/>
          <w:color w:val="000000"/>
          <w:lang w:eastAsia="ca-ES"/>
        </w:rPr>
        <w:t xml:space="preserve"> en el seu defecte, des de la seva data de publicació.</w:t>
      </w:r>
    </w:p>
    <w:p w:rsidR="00015E98" w:rsidRPr="00015E98" w:rsidRDefault="00015E98" w:rsidP="00E31EBE">
      <w:pPr>
        <w:spacing w:after="120" w:line="250" w:lineRule="auto"/>
        <w:ind w:left="10" w:hanging="10"/>
        <w:jc w:val="both"/>
        <w:rPr>
          <w:rFonts w:ascii="Arial" w:eastAsia="Arial" w:hAnsi="Arial" w:cs="Arial"/>
          <w:color w:val="000000"/>
          <w:lang w:eastAsia="ca-ES"/>
        </w:rPr>
      </w:pPr>
      <w:r w:rsidRPr="00015E98">
        <w:rPr>
          <w:rFonts w:ascii="Arial" w:eastAsia="Arial" w:hAnsi="Arial" w:cs="Arial"/>
          <w:color w:val="000000"/>
          <w:lang w:eastAsia="ca-ES"/>
        </w:rPr>
        <w:t xml:space="preserve">Contra la resolució del recurs de reposició, podeu interposar </w:t>
      </w:r>
      <w:r w:rsidR="00917A14">
        <w:rPr>
          <w:rFonts w:ascii="Arial" w:eastAsia="Arial" w:hAnsi="Arial" w:cs="Arial"/>
          <w:color w:val="000000"/>
          <w:lang w:eastAsia="ca-ES"/>
        </w:rPr>
        <w:t>recurs contenciós administratiu</w:t>
      </w:r>
      <w:r w:rsidRPr="00015E98">
        <w:rPr>
          <w:rFonts w:ascii="Arial" w:eastAsia="Arial" w:hAnsi="Arial" w:cs="Arial"/>
          <w:color w:val="000000"/>
          <w:lang w:eastAsia="ca-ES"/>
        </w:rPr>
        <w:t xml:space="preserve"> davant els jutjats </w:t>
      </w:r>
      <w:r w:rsidR="000552FA">
        <w:rPr>
          <w:rFonts w:ascii="Arial" w:eastAsia="Times New Roman" w:hAnsi="Arial" w:cs="Arial"/>
          <w:iCs/>
          <w:color w:val="212121"/>
          <w:lang w:eastAsia="zh-CN"/>
        </w:rPr>
        <w:t xml:space="preserve">contenciosos administratius </w:t>
      </w:r>
      <w:r w:rsidRPr="00015E98">
        <w:rPr>
          <w:rFonts w:ascii="Arial" w:eastAsia="Arial" w:hAnsi="Arial" w:cs="Arial"/>
          <w:color w:val="000000"/>
          <w:lang w:eastAsia="ca-ES"/>
        </w:rPr>
        <w:t>de Barcelon</w:t>
      </w:r>
      <w:r w:rsidR="00917A14">
        <w:rPr>
          <w:rFonts w:ascii="Arial" w:eastAsia="Arial" w:hAnsi="Arial" w:cs="Arial"/>
          <w:color w:val="000000"/>
          <w:lang w:eastAsia="ca-ES"/>
        </w:rPr>
        <w:t>a, dins el termini de dos mesos</w:t>
      </w:r>
      <w:r w:rsidRPr="00015E98">
        <w:rPr>
          <w:rFonts w:ascii="Arial" w:eastAsia="Arial" w:hAnsi="Arial" w:cs="Arial"/>
          <w:color w:val="000000"/>
          <w:lang w:eastAsia="ca-ES"/>
        </w:rPr>
        <w:t xml:space="preserve"> a comptar des del dia següent al de recepció de la notificació o publicació de la seva resolució, si aquesta fos expressa; si no ho fos, el termini serà de sis mesos, comptats a partir del dia següent al qu</w:t>
      </w:r>
      <w:r w:rsidR="000552FA">
        <w:rPr>
          <w:rFonts w:ascii="Arial" w:eastAsia="Arial" w:hAnsi="Arial" w:cs="Arial"/>
          <w:color w:val="000000"/>
          <w:lang w:eastAsia="ca-ES"/>
        </w:rPr>
        <w:t>e</w:t>
      </w:r>
      <w:r w:rsidRPr="00015E98">
        <w:rPr>
          <w:rFonts w:ascii="Arial" w:eastAsia="Arial" w:hAnsi="Arial" w:cs="Arial"/>
          <w:color w:val="000000"/>
          <w:lang w:eastAsia="ca-ES"/>
        </w:rPr>
        <w:t xml:space="preserve"> es produís la desestimació presumpta del recurs.</w:t>
      </w:r>
    </w:p>
    <w:p w:rsidR="00015E98" w:rsidRPr="00015E98" w:rsidRDefault="00015E98" w:rsidP="00E31EBE">
      <w:pPr>
        <w:spacing w:after="120" w:line="250" w:lineRule="auto"/>
        <w:ind w:left="10" w:hanging="10"/>
        <w:jc w:val="both"/>
        <w:rPr>
          <w:rFonts w:ascii="Arial" w:eastAsia="Arial" w:hAnsi="Arial" w:cs="Arial"/>
          <w:color w:val="000000"/>
          <w:lang w:eastAsia="ca-ES"/>
        </w:rPr>
      </w:pPr>
      <w:r w:rsidRPr="00015E98">
        <w:rPr>
          <w:rFonts w:ascii="Arial" w:eastAsia="Arial" w:hAnsi="Arial" w:cs="Arial"/>
          <w:color w:val="000000"/>
          <w:lang w:eastAsia="ca-ES"/>
        </w:rPr>
        <w:t>També podeu interposar qualsevol altre recurs que considereu procedent.</w:t>
      </w:r>
    </w:p>
    <w:p w:rsidR="00015E98" w:rsidRPr="00015E98" w:rsidRDefault="00015E98" w:rsidP="00E31EBE">
      <w:pPr>
        <w:spacing w:after="120"/>
        <w:ind w:left="-5" w:right="-15" w:hanging="10"/>
        <w:jc w:val="both"/>
        <w:rPr>
          <w:rFonts w:ascii="Arial" w:eastAsia="Arial" w:hAnsi="Arial" w:cs="Arial"/>
          <w:color w:val="000000"/>
          <w:lang w:eastAsia="ca-ES"/>
        </w:rPr>
      </w:pPr>
      <w:r w:rsidRPr="00015E98">
        <w:rPr>
          <w:rFonts w:ascii="Arial" w:eastAsia="Arial" w:hAnsi="Arial" w:cs="Arial"/>
          <w:i/>
          <w:color w:val="000000"/>
          <w:lang w:eastAsia="ca-ES"/>
        </w:rPr>
        <w:t>D’aco</w:t>
      </w:r>
      <w:r w:rsidR="00917A14">
        <w:rPr>
          <w:rFonts w:ascii="Arial" w:eastAsia="Arial" w:hAnsi="Arial" w:cs="Arial"/>
          <w:i/>
          <w:color w:val="000000"/>
          <w:lang w:eastAsia="ca-ES"/>
        </w:rPr>
        <w:t>rd amb el que disposa el Reial d</w:t>
      </w:r>
      <w:r w:rsidRPr="00015E98">
        <w:rPr>
          <w:rFonts w:ascii="Arial" w:eastAsia="Arial" w:hAnsi="Arial" w:cs="Arial"/>
          <w:i/>
          <w:color w:val="000000"/>
          <w:lang w:eastAsia="ca-ES"/>
        </w:rPr>
        <w:t>ecret 463/20</w:t>
      </w:r>
      <w:r w:rsidR="00917A14">
        <w:rPr>
          <w:rFonts w:ascii="Arial" w:eastAsia="Arial" w:hAnsi="Arial" w:cs="Arial"/>
          <w:i/>
          <w:color w:val="000000"/>
          <w:lang w:eastAsia="ca-ES"/>
        </w:rPr>
        <w:t>20,</w:t>
      </w:r>
      <w:r w:rsidRPr="00015E98">
        <w:rPr>
          <w:rFonts w:ascii="Arial" w:eastAsia="Arial" w:hAnsi="Arial" w:cs="Arial"/>
          <w:i/>
          <w:color w:val="000000"/>
          <w:lang w:eastAsia="ca-ES"/>
        </w:rPr>
        <w:t xml:space="preserve"> de 14 de març</w:t>
      </w:r>
      <w:r w:rsidR="00917A14">
        <w:rPr>
          <w:rFonts w:ascii="Arial" w:eastAsia="Arial" w:hAnsi="Arial" w:cs="Arial"/>
          <w:i/>
          <w:color w:val="000000"/>
          <w:lang w:eastAsia="ca-ES"/>
        </w:rPr>
        <w:t>,</w:t>
      </w:r>
      <w:r w:rsidRPr="00015E98">
        <w:rPr>
          <w:rFonts w:ascii="Arial" w:eastAsia="Arial" w:hAnsi="Arial" w:cs="Arial"/>
          <w:i/>
          <w:color w:val="000000"/>
          <w:lang w:eastAsia="ca-ES"/>
        </w:rPr>
        <w:t xml:space="preserve"> pel qual es </w:t>
      </w:r>
      <w:r w:rsidR="00917A14">
        <w:rPr>
          <w:rFonts w:ascii="Arial" w:eastAsia="Arial" w:hAnsi="Arial" w:cs="Arial"/>
          <w:i/>
          <w:color w:val="000000"/>
          <w:lang w:eastAsia="ca-ES"/>
        </w:rPr>
        <w:t xml:space="preserve">va </w:t>
      </w:r>
      <w:r w:rsidRPr="00015E98">
        <w:rPr>
          <w:rFonts w:ascii="Arial" w:eastAsia="Arial" w:hAnsi="Arial" w:cs="Arial"/>
          <w:i/>
          <w:color w:val="000000"/>
          <w:lang w:eastAsia="ca-ES"/>
        </w:rPr>
        <w:t>declarar l’estat d’alarma</w:t>
      </w:r>
      <w:r w:rsidR="00917A14">
        <w:rPr>
          <w:rFonts w:ascii="Arial" w:eastAsia="Arial" w:hAnsi="Arial" w:cs="Arial"/>
          <w:i/>
          <w:color w:val="000000"/>
          <w:lang w:eastAsia="ca-ES"/>
        </w:rPr>
        <w:t>, modificat pel Reial d</w:t>
      </w:r>
      <w:r w:rsidRPr="00015E98">
        <w:rPr>
          <w:rFonts w:ascii="Arial" w:eastAsia="Arial" w:hAnsi="Arial" w:cs="Arial"/>
          <w:i/>
          <w:color w:val="000000"/>
          <w:lang w:eastAsia="ca-ES"/>
        </w:rPr>
        <w:t>ecret 465/2020</w:t>
      </w:r>
      <w:r w:rsidR="00917A14">
        <w:rPr>
          <w:rFonts w:ascii="Arial" w:eastAsia="Arial" w:hAnsi="Arial" w:cs="Arial"/>
          <w:i/>
          <w:color w:val="000000"/>
          <w:lang w:eastAsia="ca-ES"/>
        </w:rPr>
        <w:t>,</w:t>
      </w:r>
      <w:r w:rsidRPr="00015E98">
        <w:rPr>
          <w:rFonts w:ascii="Arial" w:eastAsia="Arial" w:hAnsi="Arial" w:cs="Arial"/>
          <w:i/>
          <w:color w:val="000000"/>
          <w:lang w:eastAsia="ca-ES"/>
        </w:rPr>
        <w:t xml:space="preserve"> de 20 de març</w:t>
      </w:r>
      <w:r w:rsidR="00917A14">
        <w:rPr>
          <w:rFonts w:ascii="Arial" w:eastAsia="Arial" w:hAnsi="Arial" w:cs="Arial"/>
          <w:i/>
          <w:color w:val="000000"/>
          <w:lang w:eastAsia="ca-ES"/>
        </w:rPr>
        <w:t>,</w:t>
      </w:r>
      <w:r w:rsidRPr="00015E98">
        <w:rPr>
          <w:rFonts w:ascii="Arial" w:eastAsia="Arial" w:hAnsi="Arial" w:cs="Arial"/>
          <w:i/>
          <w:color w:val="000000"/>
          <w:lang w:eastAsia="ca-ES"/>
        </w:rPr>
        <w:t xml:space="preserve"> i d’acord amb la Disp</w:t>
      </w:r>
      <w:r w:rsidR="00917A14">
        <w:rPr>
          <w:rFonts w:ascii="Arial" w:eastAsia="Arial" w:hAnsi="Arial" w:cs="Arial"/>
          <w:i/>
          <w:color w:val="000000"/>
          <w:lang w:eastAsia="ca-ES"/>
        </w:rPr>
        <w:t>osició Addicional 8ª del Reial decret l</w:t>
      </w:r>
      <w:r w:rsidRPr="00015E98">
        <w:rPr>
          <w:rFonts w:ascii="Arial" w:eastAsia="Arial" w:hAnsi="Arial" w:cs="Arial"/>
          <w:i/>
          <w:color w:val="000000"/>
          <w:lang w:eastAsia="ca-ES"/>
        </w:rPr>
        <w:t>lei 11/2020</w:t>
      </w:r>
      <w:r w:rsidR="00917A14">
        <w:rPr>
          <w:rFonts w:ascii="Arial" w:eastAsia="Arial" w:hAnsi="Arial" w:cs="Arial"/>
          <w:i/>
          <w:color w:val="000000"/>
          <w:lang w:eastAsia="ca-ES"/>
        </w:rPr>
        <w:t>,</w:t>
      </w:r>
      <w:r w:rsidRPr="00015E98">
        <w:rPr>
          <w:rFonts w:ascii="Arial" w:eastAsia="Arial" w:hAnsi="Arial" w:cs="Arial"/>
          <w:i/>
          <w:color w:val="000000"/>
          <w:lang w:eastAsia="ca-ES"/>
        </w:rPr>
        <w:t xml:space="preserve"> el còmput del termini per interposar recursos en via administrativa o per instar altres procediments d’impugnació, reclamació, conciliació, mediació i arbitratge que els substitueixi</w:t>
      </w:r>
      <w:r w:rsidR="00917A14">
        <w:rPr>
          <w:rFonts w:ascii="Arial" w:eastAsia="Arial" w:hAnsi="Arial" w:cs="Arial"/>
          <w:i/>
          <w:color w:val="000000"/>
          <w:lang w:eastAsia="ca-ES"/>
        </w:rPr>
        <w:t>,</w:t>
      </w:r>
      <w:r w:rsidRPr="00015E98">
        <w:rPr>
          <w:rFonts w:ascii="Arial" w:eastAsia="Arial" w:hAnsi="Arial" w:cs="Arial"/>
          <w:i/>
          <w:color w:val="000000"/>
          <w:lang w:eastAsia="ca-ES"/>
        </w:rPr>
        <w:t xml:space="preserve"> d’acord amb allò previst a les lleis, en qualsevol procediment del que puguin derivar-se efectes desfavorables o de gravamen pe</w:t>
      </w:r>
      <w:r w:rsidR="00917A14">
        <w:rPr>
          <w:rFonts w:ascii="Arial" w:eastAsia="Arial" w:hAnsi="Arial" w:cs="Arial"/>
          <w:i/>
          <w:color w:val="000000"/>
          <w:lang w:eastAsia="ca-ES"/>
        </w:rPr>
        <w:t xml:space="preserve">r a l'interessat, </w:t>
      </w:r>
      <w:r w:rsidRPr="00015E98">
        <w:rPr>
          <w:rFonts w:ascii="Arial" w:eastAsia="Arial" w:hAnsi="Arial" w:cs="Arial"/>
          <w:i/>
          <w:color w:val="000000"/>
          <w:lang w:eastAsia="ca-ES"/>
        </w:rPr>
        <w:t>es computarà des del dia hàbil següent a la data de la finalització de</w:t>
      </w:r>
      <w:r w:rsidR="00917A14">
        <w:rPr>
          <w:rFonts w:ascii="Arial" w:eastAsia="Arial" w:hAnsi="Arial" w:cs="Arial"/>
          <w:i/>
          <w:color w:val="000000"/>
          <w:lang w:eastAsia="ca-ES"/>
        </w:rPr>
        <w:t xml:space="preserve"> l'</w:t>
      </w:r>
      <w:r w:rsidRPr="00015E98">
        <w:rPr>
          <w:rFonts w:ascii="Arial" w:eastAsia="Arial" w:hAnsi="Arial" w:cs="Arial"/>
          <w:i/>
          <w:color w:val="000000"/>
          <w:lang w:eastAsia="ca-ES"/>
        </w:rPr>
        <w:t xml:space="preserve">estat d’alarma, amb independència del temps que hagués transcorregut des de l’actuació administrativa objecte del recurs o impugnació amb anterioritat a la declaració de l’estat d’alarma. Tot això s’entén sense perjudici de l’eficàcia i executivitat de l’acte administratiu objecte de recurs o impugnació. </w:t>
      </w:r>
    </w:p>
    <w:p w:rsidR="00015E98" w:rsidRPr="00015E98" w:rsidRDefault="00015E98" w:rsidP="00E31EBE">
      <w:pPr>
        <w:spacing w:after="120"/>
        <w:ind w:left="-5" w:right="-15" w:hanging="10"/>
        <w:jc w:val="both"/>
        <w:rPr>
          <w:rFonts w:ascii="Arial" w:eastAsia="Arial" w:hAnsi="Arial" w:cs="Arial"/>
          <w:color w:val="000000"/>
          <w:lang w:eastAsia="ca-ES"/>
        </w:rPr>
      </w:pPr>
      <w:r w:rsidRPr="00015E98">
        <w:rPr>
          <w:rFonts w:ascii="Arial" w:eastAsia="Arial" w:hAnsi="Arial" w:cs="Arial"/>
          <w:i/>
          <w:color w:val="000000"/>
          <w:lang w:eastAsia="ca-ES"/>
        </w:rPr>
        <w:t>La interposició de recursos jurisdiccionals</w:t>
      </w:r>
      <w:r w:rsidR="00917A14">
        <w:rPr>
          <w:rFonts w:ascii="Arial" w:eastAsia="Arial" w:hAnsi="Arial" w:cs="Arial"/>
          <w:i/>
          <w:color w:val="000000"/>
          <w:lang w:eastAsia="ca-ES"/>
        </w:rPr>
        <w:t>,</w:t>
      </w:r>
      <w:r w:rsidRPr="00015E98">
        <w:rPr>
          <w:rFonts w:ascii="Arial" w:eastAsia="Arial" w:hAnsi="Arial" w:cs="Arial"/>
          <w:i/>
          <w:color w:val="000000"/>
          <w:lang w:eastAsia="ca-ES"/>
        </w:rPr>
        <w:t xml:space="preserve"> d’acord amb la disposició addici</w:t>
      </w:r>
      <w:r w:rsidR="00917A14">
        <w:rPr>
          <w:rFonts w:ascii="Arial" w:eastAsia="Arial" w:hAnsi="Arial" w:cs="Arial"/>
          <w:i/>
          <w:color w:val="000000"/>
          <w:lang w:eastAsia="ca-ES"/>
        </w:rPr>
        <w:t>onal del Reial d</w:t>
      </w:r>
      <w:r w:rsidRPr="00015E98">
        <w:rPr>
          <w:rFonts w:ascii="Arial" w:eastAsia="Arial" w:hAnsi="Arial" w:cs="Arial"/>
          <w:i/>
          <w:color w:val="000000"/>
          <w:lang w:eastAsia="ca-ES"/>
        </w:rPr>
        <w:t>ecret 463/20</w:t>
      </w:r>
      <w:r w:rsidR="00917A14">
        <w:rPr>
          <w:rFonts w:ascii="Arial" w:eastAsia="Arial" w:hAnsi="Arial" w:cs="Arial"/>
          <w:i/>
          <w:color w:val="000000"/>
          <w:lang w:eastAsia="ca-ES"/>
        </w:rPr>
        <w:t>20,</w:t>
      </w:r>
      <w:r w:rsidRPr="00015E98">
        <w:rPr>
          <w:rFonts w:ascii="Arial" w:eastAsia="Arial" w:hAnsi="Arial" w:cs="Arial"/>
          <w:i/>
          <w:color w:val="000000"/>
          <w:lang w:eastAsia="ca-ES"/>
        </w:rPr>
        <w:t xml:space="preserve"> de declaració d</w:t>
      </w:r>
      <w:r w:rsidR="00CF6F0B">
        <w:rPr>
          <w:rFonts w:ascii="Arial" w:eastAsia="Arial" w:hAnsi="Arial" w:cs="Arial"/>
          <w:i/>
          <w:color w:val="000000"/>
          <w:lang w:eastAsia="ca-ES"/>
        </w:rPr>
        <w:t>’estat d’alarma, resta suspesa</w:t>
      </w:r>
      <w:r w:rsidRPr="00015E98">
        <w:rPr>
          <w:rFonts w:ascii="Arial" w:eastAsia="Arial" w:hAnsi="Arial" w:cs="Arial"/>
          <w:i/>
          <w:color w:val="000000"/>
          <w:lang w:eastAsia="ca-ES"/>
        </w:rPr>
        <w:t xml:space="preserve"> per tots els terminis processals des de la declaració d’estat d’alarma (14 de març de 2020) fins que aquest estat finalitzi. </w:t>
      </w:r>
    </w:p>
    <w:p w:rsidR="00015E98" w:rsidRPr="00015E98" w:rsidRDefault="00015E98" w:rsidP="00015E98">
      <w:pPr>
        <w:ind w:left="-5" w:right="-15" w:hanging="10"/>
        <w:jc w:val="both"/>
        <w:rPr>
          <w:rFonts w:ascii="Arial" w:eastAsia="Arial" w:hAnsi="Arial" w:cs="Arial"/>
          <w:color w:val="000000"/>
          <w:lang w:eastAsia="ca-ES"/>
        </w:rPr>
      </w:pPr>
      <w:r w:rsidRPr="00015E98">
        <w:rPr>
          <w:rFonts w:ascii="Arial" w:eastAsia="Arial" w:hAnsi="Arial" w:cs="Arial"/>
          <w:i/>
          <w:color w:val="000000"/>
          <w:lang w:eastAsia="ca-ES"/>
        </w:rPr>
        <w:lastRenderedPageBreak/>
        <w:t>En relació a</w:t>
      </w:r>
      <w:r w:rsidR="00917A14">
        <w:rPr>
          <w:rFonts w:ascii="Arial" w:eastAsia="Arial" w:hAnsi="Arial" w:cs="Arial"/>
          <w:i/>
          <w:color w:val="000000"/>
          <w:lang w:eastAsia="ca-ES"/>
        </w:rPr>
        <w:t>mb</w:t>
      </w:r>
      <w:r w:rsidRPr="00015E98">
        <w:rPr>
          <w:rFonts w:ascii="Arial" w:eastAsia="Arial" w:hAnsi="Arial" w:cs="Arial"/>
          <w:i/>
          <w:color w:val="000000"/>
          <w:lang w:eastAsia="ca-ES"/>
        </w:rPr>
        <w:t xml:space="preserve"> les reclamacions en l’àmbit tributari</w:t>
      </w:r>
      <w:r w:rsidR="00917A14">
        <w:rPr>
          <w:rFonts w:ascii="Arial" w:eastAsia="Arial" w:hAnsi="Arial" w:cs="Arial"/>
          <w:i/>
          <w:color w:val="000000"/>
          <w:lang w:eastAsia="ca-ES"/>
        </w:rPr>
        <w:t>,</w:t>
      </w:r>
      <w:r w:rsidRPr="00015E98">
        <w:rPr>
          <w:rFonts w:ascii="Arial" w:eastAsia="Arial" w:hAnsi="Arial" w:cs="Arial"/>
          <w:i/>
          <w:color w:val="000000"/>
          <w:lang w:eastAsia="ca-ES"/>
        </w:rPr>
        <w:t xml:space="preserve"> d’acord amb el RD 463/2020</w:t>
      </w:r>
      <w:r w:rsidR="00917A14">
        <w:rPr>
          <w:rFonts w:ascii="Arial" w:eastAsia="Arial" w:hAnsi="Arial" w:cs="Arial"/>
          <w:i/>
          <w:color w:val="000000"/>
          <w:lang w:eastAsia="ca-ES"/>
        </w:rPr>
        <w:t>,</w:t>
      </w:r>
      <w:r w:rsidRPr="00015E98">
        <w:rPr>
          <w:rFonts w:ascii="Arial" w:eastAsia="Arial" w:hAnsi="Arial" w:cs="Arial"/>
          <w:i/>
          <w:color w:val="000000"/>
          <w:lang w:eastAsia="ca-ES"/>
        </w:rPr>
        <w:t xml:space="preserve"> de 14 de març</w:t>
      </w:r>
      <w:r w:rsidR="00917A14">
        <w:rPr>
          <w:rFonts w:ascii="Arial" w:eastAsia="Arial" w:hAnsi="Arial" w:cs="Arial"/>
          <w:i/>
          <w:color w:val="000000"/>
          <w:lang w:eastAsia="ca-ES"/>
        </w:rPr>
        <w:t>,</w:t>
      </w:r>
      <w:r w:rsidRPr="00015E98">
        <w:rPr>
          <w:rFonts w:ascii="Arial" w:eastAsia="Arial" w:hAnsi="Arial" w:cs="Arial"/>
          <w:i/>
          <w:color w:val="000000"/>
          <w:lang w:eastAsia="ca-ES"/>
        </w:rPr>
        <w:t xml:space="preserve"> de declaració de l’estat d’alarma, els terminis per a presentar recurs de reposició començaran a computar a partir del 30 d’abril de 2020.</w:t>
      </w:r>
    </w:p>
    <w:p w:rsidR="00175B36" w:rsidRDefault="00175B36" w:rsidP="00175B36">
      <w:pPr>
        <w:ind w:left="1134" w:hanging="567"/>
        <w:jc w:val="both"/>
        <w:rPr>
          <w:rFonts w:ascii="Arial" w:hAnsi="Arial" w:cs="Arial"/>
          <w:b/>
          <w:i/>
        </w:rPr>
      </w:pPr>
    </w:p>
    <w:p w:rsidR="00250C06" w:rsidRDefault="00250C06" w:rsidP="00250C06">
      <w:pPr>
        <w:spacing w:line="259" w:lineRule="auto"/>
        <w:rPr>
          <w:rFonts w:ascii="Arial" w:eastAsia="Times New Roman" w:hAnsi="Arial" w:cs="Arial"/>
          <w:i/>
          <w:color w:val="000000"/>
          <w:lang w:eastAsia="ca-ES"/>
        </w:rPr>
      </w:pPr>
    </w:p>
    <w:p w:rsidR="00250C06" w:rsidRDefault="00250C06" w:rsidP="00250C06">
      <w:pPr>
        <w:spacing w:line="259" w:lineRule="auto"/>
        <w:rPr>
          <w:rFonts w:ascii="Arial" w:eastAsia="Times New Roman" w:hAnsi="Arial" w:cs="Arial"/>
          <w:i/>
          <w:color w:val="000000"/>
          <w:lang w:eastAsia="ca-ES"/>
        </w:rPr>
      </w:pPr>
      <w:r>
        <w:rPr>
          <w:rFonts w:ascii="Arial" w:eastAsia="Times New Roman" w:hAnsi="Arial" w:cs="Arial"/>
          <w:i/>
          <w:color w:val="000000"/>
          <w:lang w:eastAsia="ca-ES"/>
        </w:rPr>
        <w:t>El Ple se'n dóna per assabentat.</w:t>
      </w:r>
    </w:p>
    <w:p w:rsidR="00250C06" w:rsidRDefault="00250C06" w:rsidP="00250C06">
      <w:pPr>
        <w:spacing w:line="259" w:lineRule="auto"/>
        <w:rPr>
          <w:rFonts w:ascii="Arial" w:eastAsia="Times New Roman" w:hAnsi="Arial" w:cs="Arial"/>
          <w:i/>
          <w:color w:val="000000"/>
          <w:lang w:eastAsia="ca-ES"/>
        </w:rPr>
      </w:pPr>
    </w:p>
    <w:p w:rsidR="00175B36" w:rsidRPr="00175B36" w:rsidRDefault="00175B36" w:rsidP="00175B36">
      <w:pPr>
        <w:ind w:left="1134" w:hanging="567"/>
        <w:jc w:val="both"/>
        <w:rPr>
          <w:rFonts w:ascii="Arial" w:hAnsi="Arial" w:cs="Arial"/>
          <w:b/>
          <w:i/>
        </w:rPr>
      </w:pPr>
    </w:p>
    <w:p w:rsidR="00175B36" w:rsidRDefault="006F5DAE" w:rsidP="00B66126">
      <w:pPr>
        <w:ind w:left="1134" w:hanging="850"/>
        <w:jc w:val="both"/>
        <w:rPr>
          <w:rFonts w:ascii="Arial" w:hAnsi="Arial" w:cs="Arial"/>
          <w:b/>
          <w:i/>
        </w:rPr>
      </w:pPr>
      <w:r>
        <w:rPr>
          <w:rFonts w:ascii="Arial" w:hAnsi="Arial" w:cs="Arial"/>
          <w:b/>
        </w:rPr>
        <w:t xml:space="preserve">   12</w:t>
      </w:r>
      <w:r w:rsidR="00B66126">
        <w:rPr>
          <w:rFonts w:ascii="Arial" w:hAnsi="Arial" w:cs="Arial"/>
          <w:b/>
        </w:rPr>
        <w:t>.</w:t>
      </w:r>
      <w:r w:rsidR="00AC3589">
        <w:rPr>
          <w:rFonts w:ascii="Arial" w:hAnsi="Arial" w:cs="Arial"/>
          <w:b/>
        </w:rPr>
        <w:t>2.</w:t>
      </w:r>
      <w:r w:rsidR="00175B36" w:rsidRPr="00175B36">
        <w:rPr>
          <w:rFonts w:ascii="Arial" w:hAnsi="Arial" w:cs="Arial"/>
          <w:b/>
        </w:rPr>
        <w:t xml:space="preserve">  </w:t>
      </w:r>
      <w:r w:rsidR="00175B36" w:rsidRPr="00175B36">
        <w:rPr>
          <w:rFonts w:ascii="Arial" w:hAnsi="Arial" w:cs="Arial"/>
          <w:b/>
        </w:rPr>
        <w:tab/>
      </w:r>
      <w:r w:rsidR="00175B36" w:rsidRPr="00175B36">
        <w:rPr>
          <w:rFonts w:ascii="Arial" w:hAnsi="Arial" w:cs="Arial"/>
          <w:b/>
          <w:u w:val="single"/>
        </w:rPr>
        <w:t>DECRET NÚM. 1482, DE DATA 28.04.2020, D'ADQUISICIÓ DE PROGRAMARI PER A LA GESTIÓ DE LA CITA PRÈVIA I LA GESTIÓ DEL TEMPS D'ESPERA PER A L'ATENCIÓ CIUTADANA.</w:t>
      </w:r>
      <w:r w:rsidR="00175B36" w:rsidRPr="00175B36">
        <w:rPr>
          <w:rFonts w:ascii="Arial" w:hAnsi="Arial" w:cs="Arial"/>
          <w:b/>
        </w:rPr>
        <w:t xml:space="preserve"> </w:t>
      </w:r>
      <w:r w:rsidR="00175B36" w:rsidRPr="00175B36">
        <w:rPr>
          <w:rFonts w:ascii="Arial" w:hAnsi="Arial" w:cs="Arial"/>
          <w:b/>
          <w:i/>
        </w:rPr>
        <w:t>(Exp. 779/2020-eCOM)</w:t>
      </w:r>
    </w:p>
    <w:p w:rsidR="00175B36" w:rsidRDefault="00175B36" w:rsidP="006765EF">
      <w:pPr>
        <w:ind w:left="1134" w:hanging="567"/>
        <w:jc w:val="both"/>
        <w:rPr>
          <w:rFonts w:ascii="Arial" w:hAnsi="Arial" w:cs="Arial"/>
          <w:b/>
          <w:i/>
        </w:rPr>
      </w:pPr>
    </w:p>
    <w:p w:rsidR="006765EF" w:rsidRDefault="006765EF" w:rsidP="006765EF">
      <w:pPr>
        <w:spacing w:line="250" w:lineRule="auto"/>
        <w:ind w:left="10" w:hanging="10"/>
        <w:rPr>
          <w:rFonts w:ascii="Arial" w:eastAsia="Arial" w:hAnsi="Arial" w:cs="Arial"/>
          <w:b/>
          <w:i/>
          <w:color w:val="000000"/>
          <w:lang w:eastAsia="ca-ES"/>
        </w:rPr>
      </w:pPr>
      <w:r w:rsidRPr="006765EF">
        <w:rPr>
          <w:rFonts w:ascii="Arial" w:eastAsia="Arial" w:hAnsi="Arial" w:cs="Arial"/>
          <w:b/>
          <w:i/>
          <w:color w:val="000000"/>
          <w:lang w:eastAsia="ca-ES"/>
        </w:rPr>
        <w:t>Antecedents de fet</w:t>
      </w:r>
    </w:p>
    <w:p w:rsidR="006765EF" w:rsidRPr="006765EF" w:rsidRDefault="006765EF" w:rsidP="006765EF">
      <w:pPr>
        <w:spacing w:line="250" w:lineRule="auto"/>
        <w:ind w:left="10" w:hanging="10"/>
        <w:rPr>
          <w:rFonts w:ascii="Arial" w:eastAsia="Arial" w:hAnsi="Arial" w:cs="Arial"/>
          <w:i/>
          <w:color w:val="000000"/>
          <w:lang w:eastAsia="ca-ES"/>
        </w:rPr>
      </w:pPr>
    </w:p>
    <w:p w:rsidR="006765EF" w:rsidRDefault="006765EF" w:rsidP="00E664A3">
      <w:pPr>
        <w:numPr>
          <w:ilvl w:val="0"/>
          <w:numId w:val="6"/>
        </w:numPr>
        <w:spacing w:line="250" w:lineRule="auto"/>
        <w:ind w:left="426" w:hanging="426"/>
        <w:jc w:val="both"/>
        <w:rPr>
          <w:rFonts w:ascii="Arial" w:eastAsia="Arial" w:hAnsi="Arial" w:cs="Arial"/>
          <w:color w:val="000000"/>
          <w:lang w:eastAsia="ca-ES"/>
        </w:rPr>
      </w:pPr>
      <w:r w:rsidRPr="006765EF">
        <w:rPr>
          <w:rFonts w:ascii="Arial" w:eastAsia="Arial" w:hAnsi="Arial" w:cs="Arial"/>
          <w:color w:val="000000"/>
          <w:lang w:eastAsia="ca-ES"/>
        </w:rPr>
        <w:t>La Regidoria d’Intervenció planteja la necessitat de contractar l’adquisició de programari per a la gestió de cita prèvia i la gestió de temps d’espera.</w:t>
      </w:r>
    </w:p>
    <w:p w:rsidR="006765EF" w:rsidRPr="006765EF" w:rsidRDefault="006765EF" w:rsidP="00C2753C">
      <w:pPr>
        <w:spacing w:line="250" w:lineRule="auto"/>
        <w:ind w:left="426" w:hanging="426"/>
        <w:jc w:val="both"/>
        <w:rPr>
          <w:rFonts w:ascii="Arial" w:eastAsia="Arial" w:hAnsi="Arial" w:cs="Arial"/>
          <w:color w:val="000000"/>
          <w:lang w:eastAsia="ca-ES"/>
        </w:rPr>
      </w:pPr>
    </w:p>
    <w:p w:rsidR="006765EF" w:rsidRDefault="006765EF" w:rsidP="00E664A3">
      <w:pPr>
        <w:numPr>
          <w:ilvl w:val="0"/>
          <w:numId w:val="6"/>
        </w:numPr>
        <w:spacing w:line="250" w:lineRule="auto"/>
        <w:ind w:left="426" w:hanging="426"/>
        <w:jc w:val="both"/>
        <w:rPr>
          <w:rFonts w:ascii="Arial" w:eastAsia="Arial" w:hAnsi="Arial" w:cs="Arial"/>
          <w:color w:val="000000"/>
          <w:lang w:eastAsia="ca-ES"/>
        </w:rPr>
      </w:pPr>
      <w:r w:rsidRPr="006765EF">
        <w:rPr>
          <w:rFonts w:ascii="Arial" w:eastAsia="Arial" w:hAnsi="Arial" w:cs="Arial"/>
          <w:color w:val="000000"/>
          <w:lang w:eastAsia="ca-ES"/>
        </w:rPr>
        <w:t>La tècnica delegada del Servei de Compres i Serveis Generals de l’Ajuntament de Vilanova i la Geltrú ha emès informe</w:t>
      </w:r>
      <w:r w:rsidR="0072217E">
        <w:rPr>
          <w:rFonts w:ascii="Arial" w:eastAsia="Arial" w:hAnsi="Arial" w:cs="Arial"/>
          <w:color w:val="000000"/>
          <w:lang w:eastAsia="ca-ES"/>
        </w:rPr>
        <w:t>,</w:t>
      </w:r>
      <w:r w:rsidRPr="006765EF">
        <w:rPr>
          <w:rFonts w:ascii="Arial" w:eastAsia="Arial" w:hAnsi="Arial" w:cs="Arial"/>
          <w:color w:val="000000"/>
          <w:lang w:eastAsia="ca-ES"/>
        </w:rPr>
        <w:t xml:space="preserve"> en el qual es detalla l'objecte del contracte, es justifica la necessitat de dur a terme la contractació per atendre necessitats administratives municipals i per no comptar l'Ajuntament amb els mitjans personals i materials per a dur a terme les tasques amb els propis recursos municipals.</w:t>
      </w:r>
    </w:p>
    <w:p w:rsidR="006765EF" w:rsidRPr="006765EF" w:rsidRDefault="006765EF" w:rsidP="00C2753C">
      <w:pPr>
        <w:spacing w:line="250" w:lineRule="auto"/>
        <w:ind w:left="426" w:hanging="426"/>
        <w:jc w:val="both"/>
        <w:rPr>
          <w:rFonts w:ascii="Arial" w:eastAsia="Arial" w:hAnsi="Arial" w:cs="Arial"/>
          <w:color w:val="000000"/>
          <w:lang w:eastAsia="ca-ES"/>
        </w:rPr>
      </w:pPr>
    </w:p>
    <w:p w:rsidR="006765EF" w:rsidRDefault="006765EF" w:rsidP="006765EF">
      <w:pPr>
        <w:spacing w:line="250" w:lineRule="auto"/>
        <w:ind w:left="10" w:hanging="10"/>
        <w:jc w:val="both"/>
        <w:rPr>
          <w:rFonts w:ascii="Arial" w:eastAsia="Arial" w:hAnsi="Arial" w:cs="Arial"/>
          <w:color w:val="000000"/>
          <w:lang w:eastAsia="ca-ES"/>
        </w:rPr>
      </w:pPr>
      <w:r w:rsidRPr="006765EF">
        <w:rPr>
          <w:rFonts w:ascii="Arial" w:eastAsia="Arial" w:hAnsi="Arial" w:cs="Arial"/>
          <w:color w:val="000000"/>
          <w:lang w:eastAsia="ca-ES"/>
        </w:rPr>
        <w:t>Es transcriu aquest informe a continuació:</w:t>
      </w:r>
    </w:p>
    <w:p w:rsidR="006765EF" w:rsidRPr="006765EF" w:rsidRDefault="006765EF" w:rsidP="006765EF">
      <w:pPr>
        <w:spacing w:line="250" w:lineRule="auto"/>
        <w:ind w:left="10" w:hanging="10"/>
        <w:jc w:val="both"/>
        <w:rPr>
          <w:rFonts w:ascii="Arial" w:eastAsia="Arial" w:hAnsi="Arial" w:cs="Arial"/>
          <w:color w:val="000000"/>
          <w:lang w:eastAsia="ca-ES"/>
        </w:rPr>
      </w:pPr>
    </w:p>
    <w:p w:rsidR="006765EF" w:rsidRPr="006765EF" w:rsidRDefault="006765EF" w:rsidP="006765EF">
      <w:pPr>
        <w:spacing w:line="250" w:lineRule="auto"/>
        <w:ind w:left="10" w:hanging="10"/>
        <w:jc w:val="both"/>
        <w:rPr>
          <w:rFonts w:ascii="Arial" w:eastAsia="Arial" w:hAnsi="Arial" w:cs="Arial"/>
          <w:color w:val="1F3864" w:themeColor="accent5" w:themeShade="80"/>
          <w:lang w:eastAsia="ca-ES"/>
        </w:rPr>
      </w:pPr>
      <w:r w:rsidRPr="006765EF">
        <w:rPr>
          <w:rFonts w:ascii="Arial" w:eastAsia="Arial" w:hAnsi="Arial" w:cs="Arial"/>
          <w:color w:val="1F3864" w:themeColor="accent5" w:themeShade="80"/>
          <w:lang w:eastAsia="ca-ES"/>
        </w:rPr>
        <w:t>&lt;&lt; Na Gemma Noya Espinazo, en delegació del Cap Tècnic Responsable de Compres i Serveis Generals de l’Ajuntament de Vilanova i la Geltrú, Josep M. Sabater Navarro,</w:t>
      </w:r>
    </w:p>
    <w:p w:rsidR="006765EF" w:rsidRPr="00C2753C" w:rsidRDefault="006765EF" w:rsidP="006765EF">
      <w:pPr>
        <w:spacing w:line="250" w:lineRule="auto"/>
        <w:ind w:left="10" w:hanging="10"/>
        <w:rPr>
          <w:rFonts w:ascii="Arial" w:eastAsia="Arial" w:hAnsi="Arial" w:cs="Arial"/>
          <w:b/>
          <w:color w:val="1F3864" w:themeColor="accent5" w:themeShade="80"/>
          <w:lang w:eastAsia="ca-ES"/>
        </w:rPr>
      </w:pPr>
    </w:p>
    <w:p w:rsidR="006765EF" w:rsidRPr="006765EF" w:rsidRDefault="006765EF" w:rsidP="006765EF">
      <w:pPr>
        <w:spacing w:line="250" w:lineRule="auto"/>
        <w:ind w:left="10" w:hanging="10"/>
        <w:rPr>
          <w:rFonts w:ascii="Arial" w:eastAsia="Arial" w:hAnsi="Arial" w:cs="Arial"/>
          <w:color w:val="1F3864" w:themeColor="accent5" w:themeShade="80"/>
          <w:lang w:eastAsia="ca-ES"/>
        </w:rPr>
      </w:pPr>
      <w:r w:rsidRPr="006765EF">
        <w:rPr>
          <w:rFonts w:ascii="Arial" w:eastAsia="Arial" w:hAnsi="Arial" w:cs="Arial"/>
          <w:b/>
          <w:color w:val="1F3864" w:themeColor="accent5" w:themeShade="80"/>
          <w:lang w:eastAsia="ca-ES"/>
        </w:rPr>
        <w:t>INFORMA:</w:t>
      </w:r>
      <w:r w:rsidRPr="006765EF">
        <w:rPr>
          <w:rFonts w:ascii="Arial" w:eastAsia="Arial" w:hAnsi="Arial" w:cs="Arial"/>
          <w:color w:val="1F3864" w:themeColor="accent5" w:themeShade="80"/>
          <w:lang w:eastAsia="ca-ES"/>
        </w:rPr>
        <w:t xml:space="preserve"> </w:t>
      </w:r>
    </w:p>
    <w:p w:rsidR="006765EF" w:rsidRPr="00C2753C" w:rsidRDefault="006765EF" w:rsidP="006765EF">
      <w:pPr>
        <w:spacing w:line="250" w:lineRule="auto"/>
        <w:ind w:left="10" w:hanging="10"/>
        <w:rPr>
          <w:rFonts w:ascii="Arial" w:eastAsia="Arial" w:hAnsi="Arial" w:cs="Arial"/>
          <w:b/>
          <w:color w:val="1F3864" w:themeColor="accent5" w:themeShade="80"/>
          <w:lang w:eastAsia="ca-ES"/>
        </w:rPr>
      </w:pPr>
    </w:p>
    <w:p w:rsidR="006765EF" w:rsidRPr="006765EF" w:rsidRDefault="006765EF" w:rsidP="006765EF">
      <w:pPr>
        <w:spacing w:line="250" w:lineRule="auto"/>
        <w:ind w:left="10" w:hanging="10"/>
        <w:rPr>
          <w:rFonts w:ascii="Arial" w:eastAsia="Arial" w:hAnsi="Arial" w:cs="Arial"/>
          <w:color w:val="1F3864" w:themeColor="accent5" w:themeShade="80"/>
          <w:lang w:eastAsia="ca-ES"/>
        </w:rPr>
      </w:pPr>
      <w:r w:rsidRPr="006765EF">
        <w:rPr>
          <w:rFonts w:ascii="Arial" w:eastAsia="Arial" w:hAnsi="Arial" w:cs="Arial"/>
          <w:b/>
          <w:color w:val="1F3864" w:themeColor="accent5" w:themeShade="80"/>
          <w:lang w:eastAsia="ca-ES"/>
        </w:rPr>
        <w:t>Primer. Objecte del contracte.</w:t>
      </w:r>
    </w:p>
    <w:p w:rsidR="006765EF" w:rsidRPr="006765EF" w:rsidRDefault="006765EF" w:rsidP="006765EF">
      <w:pPr>
        <w:spacing w:line="250" w:lineRule="auto"/>
        <w:ind w:left="10" w:hanging="10"/>
        <w:jc w:val="both"/>
        <w:rPr>
          <w:rFonts w:ascii="Arial" w:eastAsia="Arial" w:hAnsi="Arial" w:cs="Arial"/>
          <w:color w:val="1F3864" w:themeColor="accent5" w:themeShade="80"/>
          <w:lang w:eastAsia="ca-ES"/>
        </w:rPr>
      </w:pPr>
      <w:r w:rsidRPr="006765EF">
        <w:rPr>
          <w:rFonts w:ascii="Arial" w:eastAsia="Arial" w:hAnsi="Arial" w:cs="Arial"/>
          <w:color w:val="1F3864" w:themeColor="accent5" w:themeShade="80"/>
          <w:lang w:eastAsia="ca-ES"/>
        </w:rPr>
        <w:t>A la Regidoria d’Intervenció es considera la possibilitat de perfeccionar un contracte menor de subministraments amb el següent objecte: adquisició de programari per a la gestió de cita pr</w:t>
      </w:r>
      <w:r w:rsidR="0072217E">
        <w:rPr>
          <w:rFonts w:ascii="Arial" w:eastAsia="Arial" w:hAnsi="Arial" w:cs="Arial"/>
          <w:color w:val="1F3864" w:themeColor="accent5" w:themeShade="80"/>
          <w:lang w:eastAsia="ca-ES"/>
        </w:rPr>
        <w:t>èvia i gestió de temps d’espera</w:t>
      </w:r>
      <w:r w:rsidRPr="006765EF">
        <w:rPr>
          <w:rFonts w:ascii="Arial" w:eastAsia="Arial" w:hAnsi="Arial" w:cs="Arial"/>
          <w:color w:val="1F3864" w:themeColor="accent5" w:themeShade="80"/>
          <w:lang w:eastAsia="ca-ES"/>
        </w:rPr>
        <w:t>.</w:t>
      </w:r>
    </w:p>
    <w:p w:rsidR="006765EF" w:rsidRPr="00C2753C" w:rsidRDefault="006765EF" w:rsidP="006765EF">
      <w:pPr>
        <w:spacing w:line="250" w:lineRule="auto"/>
        <w:ind w:left="10" w:hanging="10"/>
        <w:rPr>
          <w:rFonts w:ascii="Arial" w:eastAsia="Arial" w:hAnsi="Arial" w:cs="Arial"/>
          <w:b/>
          <w:color w:val="1F3864" w:themeColor="accent5" w:themeShade="80"/>
          <w:lang w:eastAsia="ca-ES"/>
        </w:rPr>
      </w:pPr>
    </w:p>
    <w:p w:rsidR="006765EF" w:rsidRPr="006765EF" w:rsidRDefault="006765EF" w:rsidP="006765EF">
      <w:pPr>
        <w:spacing w:after="120" w:line="250" w:lineRule="auto"/>
        <w:ind w:left="10" w:hanging="10"/>
        <w:rPr>
          <w:rFonts w:ascii="Arial" w:eastAsia="Arial" w:hAnsi="Arial" w:cs="Arial"/>
          <w:color w:val="1F3864" w:themeColor="accent5" w:themeShade="80"/>
          <w:lang w:eastAsia="ca-ES"/>
        </w:rPr>
      </w:pPr>
      <w:r w:rsidRPr="006765EF">
        <w:rPr>
          <w:rFonts w:ascii="Arial" w:eastAsia="Arial" w:hAnsi="Arial" w:cs="Arial"/>
          <w:b/>
          <w:color w:val="1F3864" w:themeColor="accent5" w:themeShade="80"/>
          <w:lang w:eastAsia="ca-ES"/>
        </w:rPr>
        <w:t xml:space="preserve">Segon. Sobre la necessitat del contracte i la consignació pressupostària </w:t>
      </w:r>
      <w:r w:rsidRPr="006765EF">
        <w:rPr>
          <w:rFonts w:ascii="Arial" w:eastAsia="Arial" w:hAnsi="Arial" w:cs="Arial"/>
          <w:color w:val="1F3864" w:themeColor="accent5" w:themeShade="80"/>
          <w:lang w:eastAsia="ca-ES"/>
        </w:rPr>
        <w:t>(</w:t>
      </w:r>
      <w:r w:rsidRPr="006765EF">
        <w:rPr>
          <w:rFonts w:ascii="Arial" w:eastAsia="Arial" w:hAnsi="Arial" w:cs="Arial"/>
          <w:i/>
          <w:color w:val="1F3864" w:themeColor="accent5" w:themeShade="80"/>
          <w:lang w:eastAsia="ca-ES"/>
        </w:rPr>
        <w:t>118.1 segon paràgraf LCSP).</w:t>
      </w:r>
    </w:p>
    <w:p w:rsidR="006765EF" w:rsidRPr="006765EF" w:rsidRDefault="00C2753C" w:rsidP="00C2753C">
      <w:pPr>
        <w:spacing w:after="120" w:line="250" w:lineRule="auto"/>
        <w:ind w:left="284" w:hanging="284"/>
        <w:jc w:val="both"/>
        <w:rPr>
          <w:rFonts w:ascii="Arial" w:eastAsia="Arial" w:hAnsi="Arial" w:cs="Arial"/>
          <w:color w:val="1F3864" w:themeColor="accent5" w:themeShade="80"/>
          <w:lang w:eastAsia="ca-ES"/>
        </w:rPr>
      </w:pPr>
      <w:r>
        <w:rPr>
          <w:rFonts w:ascii="Arial" w:eastAsia="Arial" w:hAnsi="Arial" w:cs="Arial"/>
          <w:color w:val="1F3864" w:themeColor="accent5" w:themeShade="80"/>
          <w:lang w:eastAsia="ca-ES"/>
        </w:rPr>
        <w:t xml:space="preserve">a) </w:t>
      </w:r>
      <w:r w:rsidR="006765EF" w:rsidRPr="006765EF">
        <w:rPr>
          <w:rFonts w:ascii="Arial" w:eastAsia="Arial" w:hAnsi="Arial" w:cs="Arial"/>
          <w:color w:val="1F3864" w:themeColor="accent5" w:themeShade="80"/>
          <w:lang w:eastAsia="ca-ES"/>
        </w:rPr>
        <w:t>Cal dur a terme la contractació d’aquest subministrament per donar satisfacció a les necessitats municipals aparegudes davant la situació d’emergència de</w:t>
      </w:r>
      <w:r w:rsidR="00031203">
        <w:rPr>
          <w:rFonts w:ascii="Arial" w:eastAsia="Arial" w:hAnsi="Arial" w:cs="Arial"/>
          <w:color w:val="1F3864" w:themeColor="accent5" w:themeShade="80"/>
          <w:lang w:eastAsia="ca-ES"/>
        </w:rPr>
        <w:t xml:space="preserve"> </w:t>
      </w:r>
      <w:r w:rsidR="006765EF" w:rsidRPr="006765EF">
        <w:rPr>
          <w:rFonts w:ascii="Arial" w:eastAsia="Arial" w:hAnsi="Arial" w:cs="Arial"/>
          <w:color w:val="1F3864" w:themeColor="accent5" w:themeShade="80"/>
          <w:lang w:eastAsia="ca-ES"/>
        </w:rPr>
        <w:t>l</w:t>
      </w:r>
      <w:r w:rsidR="00031203">
        <w:rPr>
          <w:rFonts w:ascii="Arial" w:eastAsia="Arial" w:hAnsi="Arial" w:cs="Arial"/>
          <w:color w:val="1F3864" w:themeColor="accent5" w:themeShade="80"/>
          <w:lang w:eastAsia="ca-ES"/>
        </w:rPr>
        <w:t>a</w:t>
      </w:r>
      <w:r w:rsidR="006765EF" w:rsidRPr="006765EF">
        <w:rPr>
          <w:rFonts w:ascii="Arial" w:eastAsia="Arial" w:hAnsi="Arial" w:cs="Arial"/>
          <w:color w:val="1F3864" w:themeColor="accent5" w:themeShade="80"/>
          <w:lang w:eastAsia="ca-ES"/>
        </w:rPr>
        <w:t xml:space="preserve"> COVID-19.</w:t>
      </w:r>
    </w:p>
    <w:p w:rsidR="006765EF" w:rsidRPr="006765EF" w:rsidRDefault="006765EF" w:rsidP="00C2753C">
      <w:pPr>
        <w:spacing w:after="120" w:line="250" w:lineRule="auto"/>
        <w:ind w:left="284"/>
        <w:jc w:val="both"/>
        <w:rPr>
          <w:rFonts w:ascii="Arial" w:eastAsia="Arial" w:hAnsi="Arial" w:cs="Arial"/>
          <w:color w:val="1F3864" w:themeColor="accent5" w:themeShade="80"/>
          <w:lang w:eastAsia="ca-ES"/>
        </w:rPr>
      </w:pPr>
      <w:r w:rsidRPr="006765EF">
        <w:rPr>
          <w:rFonts w:ascii="Arial" w:eastAsia="Arial" w:hAnsi="Arial" w:cs="Arial"/>
          <w:color w:val="1F3864" w:themeColor="accent5" w:themeShade="80"/>
          <w:lang w:eastAsia="ca-ES"/>
        </w:rPr>
        <w:t>Amb l’objectiu de preparar la tornada presencial al treball quan s’acabi l’estat d’alarma i començar a prestar un servei presencial a la ciutadania, l’Ajuntament necessita proveir-se d’un programari de cita prèvia, per tal de programar progressivament l’atenció a la ciutadania, garantint la màxima seguretat, així com una adient gestió del temps d’espera.</w:t>
      </w:r>
    </w:p>
    <w:p w:rsidR="006765EF" w:rsidRPr="006765EF" w:rsidRDefault="00C2753C" w:rsidP="00C2753C">
      <w:pPr>
        <w:spacing w:after="120" w:line="250" w:lineRule="auto"/>
        <w:ind w:left="284" w:hanging="284"/>
        <w:jc w:val="both"/>
        <w:rPr>
          <w:rFonts w:ascii="Arial" w:eastAsia="Arial" w:hAnsi="Arial" w:cs="Arial"/>
          <w:color w:val="1F3864" w:themeColor="accent5" w:themeShade="80"/>
          <w:lang w:eastAsia="ca-ES"/>
        </w:rPr>
      </w:pPr>
      <w:r>
        <w:rPr>
          <w:rFonts w:ascii="Arial" w:eastAsia="Arial" w:hAnsi="Arial" w:cs="Arial"/>
          <w:color w:val="1F3864" w:themeColor="accent5" w:themeShade="80"/>
          <w:lang w:eastAsia="ca-ES"/>
        </w:rPr>
        <w:lastRenderedPageBreak/>
        <w:t xml:space="preserve">b) </w:t>
      </w:r>
      <w:r w:rsidR="006765EF" w:rsidRPr="006765EF">
        <w:rPr>
          <w:rFonts w:ascii="Arial" w:eastAsia="Arial" w:hAnsi="Arial" w:cs="Arial"/>
          <w:color w:val="1F3864" w:themeColor="accent5" w:themeShade="80"/>
          <w:lang w:eastAsia="ca-ES"/>
        </w:rPr>
        <w:t>Es fa necessària la contractació d’aquest subministrament perquè l’Ajuntament no compta amb els mitjans personals ni materials suficients per a dur a terme les accions que constitueixen el seu objecte.</w:t>
      </w:r>
    </w:p>
    <w:p w:rsidR="006765EF" w:rsidRPr="006765EF" w:rsidRDefault="006765EF" w:rsidP="00C2753C">
      <w:pPr>
        <w:spacing w:after="120" w:line="250" w:lineRule="auto"/>
        <w:ind w:left="284"/>
        <w:jc w:val="both"/>
        <w:rPr>
          <w:rFonts w:ascii="Arial" w:eastAsia="Arial" w:hAnsi="Arial" w:cs="Arial"/>
          <w:color w:val="1F3864" w:themeColor="accent5" w:themeShade="80"/>
          <w:lang w:eastAsia="ca-ES"/>
        </w:rPr>
      </w:pPr>
      <w:r w:rsidRPr="006765EF">
        <w:rPr>
          <w:rFonts w:ascii="Arial" w:eastAsia="Arial" w:hAnsi="Arial" w:cs="Arial"/>
          <w:color w:val="1F3864" w:themeColor="accent5" w:themeShade="80"/>
          <w:lang w:eastAsia="ca-ES"/>
        </w:rPr>
        <w:t>Actualment, l’Ajuntament disposa d’un programari de gestió del</w:t>
      </w:r>
      <w:r w:rsidR="0072217E">
        <w:rPr>
          <w:rFonts w:ascii="Arial" w:eastAsia="Arial" w:hAnsi="Arial" w:cs="Arial"/>
          <w:color w:val="1F3864" w:themeColor="accent5" w:themeShade="80"/>
          <w:lang w:eastAsia="ca-ES"/>
        </w:rPr>
        <w:t xml:space="preserve"> temps però, tal com indica la c</w:t>
      </w:r>
      <w:r w:rsidRPr="006765EF">
        <w:rPr>
          <w:rFonts w:ascii="Arial" w:eastAsia="Arial" w:hAnsi="Arial" w:cs="Arial"/>
          <w:color w:val="1F3864" w:themeColor="accent5" w:themeShade="80"/>
          <w:lang w:eastAsia="ca-ES"/>
        </w:rPr>
        <w:t>ap de</w:t>
      </w:r>
      <w:r w:rsidR="0072217E">
        <w:rPr>
          <w:rFonts w:ascii="Arial" w:eastAsia="Arial" w:hAnsi="Arial" w:cs="Arial"/>
          <w:color w:val="1F3864" w:themeColor="accent5" w:themeShade="80"/>
          <w:lang w:eastAsia="ca-ES"/>
        </w:rPr>
        <w:t>l</w:t>
      </w:r>
      <w:r w:rsidRPr="006765EF">
        <w:rPr>
          <w:rFonts w:ascii="Arial" w:eastAsia="Arial" w:hAnsi="Arial" w:cs="Arial"/>
          <w:color w:val="1F3864" w:themeColor="accent5" w:themeShade="80"/>
          <w:lang w:eastAsia="ca-ES"/>
        </w:rPr>
        <w:t xml:space="preserve"> Servei de Tecnologies de la Informació i la Comunicació, està totalment desactualitzat.</w:t>
      </w:r>
    </w:p>
    <w:p w:rsidR="006765EF" w:rsidRPr="006765EF" w:rsidRDefault="00C2753C" w:rsidP="00C2753C">
      <w:pPr>
        <w:spacing w:after="120" w:line="250" w:lineRule="auto"/>
        <w:ind w:left="284" w:hanging="284"/>
        <w:jc w:val="both"/>
        <w:rPr>
          <w:rFonts w:ascii="Arial" w:eastAsia="Arial" w:hAnsi="Arial" w:cs="Arial"/>
          <w:color w:val="1F3864" w:themeColor="accent5" w:themeShade="80"/>
          <w:lang w:eastAsia="ca-ES"/>
        </w:rPr>
      </w:pPr>
      <w:r>
        <w:rPr>
          <w:rFonts w:ascii="Arial" w:eastAsia="Arial" w:hAnsi="Arial" w:cs="Arial"/>
          <w:color w:val="1F3864" w:themeColor="accent5" w:themeShade="80"/>
          <w:lang w:eastAsia="ca-ES"/>
        </w:rPr>
        <w:t xml:space="preserve">c) </w:t>
      </w:r>
      <w:r w:rsidR="006765EF" w:rsidRPr="006765EF">
        <w:rPr>
          <w:rFonts w:ascii="Arial" w:eastAsia="Arial" w:hAnsi="Arial" w:cs="Arial"/>
          <w:color w:val="1F3864" w:themeColor="accent5" w:themeShade="80"/>
          <w:lang w:eastAsia="ca-ES"/>
        </w:rPr>
        <w:t>El Servei de Tecnologies de la Informació i la Comunicació ha informat sobre les especificacions tècniques que ha de contenir aquest programari.</w:t>
      </w:r>
    </w:p>
    <w:p w:rsidR="006765EF" w:rsidRPr="006765EF" w:rsidRDefault="006765EF" w:rsidP="006765EF">
      <w:pPr>
        <w:spacing w:after="120" w:line="250" w:lineRule="auto"/>
        <w:ind w:left="284" w:hanging="284"/>
        <w:jc w:val="both"/>
        <w:rPr>
          <w:rFonts w:ascii="Arial" w:eastAsia="Arial" w:hAnsi="Arial" w:cs="Arial"/>
          <w:color w:val="1F3864" w:themeColor="accent5" w:themeShade="80"/>
          <w:lang w:eastAsia="ca-ES"/>
        </w:rPr>
      </w:pPr>
      <w:r w:rsidRPr="00C2753C">
        <w:rPr>
          <w:rFonts w:ascii="Arial" w:eastAsia="Arial" w:hAnsi="Arial" w:cs="Arial"/>
          <w:color w:val="1F3864" w:themeColor="accent5" w:themeShade="80"/>
          <w:lang w:eastAsia="ca-ES"/>
        </w:rPr>
        <w:t>d)</w:t>
      </w:r>
      <w:r w:rsidRPr="00C2753C">
        <w:rPr>
          <w:rFonts w:ascii="Arial" w:eastAsia="Arial" w:hAnsi="Arial" w:cs="Arial"/>
          <w:color w:val="1F3864" w:themeColor="accent5" w:themeShade="80"/>
          <w:lang w:eastAsia="ca-ES"/>
        </w:rPr>
        <w:tab/>
      </w:r>
      <w:r w:rsidRPr="006765EF">
        <w:rPr>
          <w:rFonts w:ascii="Arial" w:eastAsia="Arial" w:hAnsi="Arial" w:cs="Arial"/>
          <w:color w:val="1F3864" w:themeColor="accent5" w:themeShade="80"/>
          <w:lang w:eastAsia="ca-ES"/>
        </w:rPr>
        <w:t xml:space="preserve">Es compta amb la corresponent consignació pressupostària a la partida del pressupost de despeses vigent, amb un import de 8.252,81€. </w:t>
      </w:r>
    </w:p>
    <w:tbl>
      <w:tblPr>
        <w:tblStyle w:val="TableGrid"/>
        <w:tblW w:w="8411" w:type="dxa"/>
        <w:tblInd w:w="137" w:type="dxa"/>
        <w:tblCellMar>
          <w:top w:w="51" w:type="dxa"/>
          <w:right w:w="14" w:type="dxa"/>
        </w:tblCellMar>
        <w:tblLook w:val="04A0" w:firstRow="1" w:lastRow="0" w:firstColumn="1" w:lastColumn="0" w:noHBand="0" w:noVBand="1"/>
      </w:tblPr>
      <w:tblGrid>
        <w:gridCol w:w="2518"/>
        <w:gridCol w:w="1134"/>
        <w:gridCol w:w="1985"/>
        <w:gridCol w:w="1593"/>
        <w:gridCol w:w="1181"/>
      </w:tblGrid>
      <w:tr w:rsidR="00C2753C" w:rsidRPr="006765EF" w:rsidTr="006765EF">
        <w:trPr>
          <w:trHeight w:val="308"/>
        </w:trPr>
        <w:tc>
          <w:tcPr>
            <w:tcW w:w="2518" w:type="dxa"/>
            <w:tcBorders>
              <w:top w:val="single" w:sz="4" w:space="0" w:color="000000"/>
              <w:left w:val="single" w:sz="4" w:space="0" w:color="000000"/>
              <w:bottom w:val="single" w:sz="4" w:space="0" w:color="000000"/>
              <w:right w:val="single" w:sz="4" w:space="0" w:color="000000"/>
            </w:tcBorders>
          </w:tcPr>
          <w:p w:rsidR="006765EF" w:rsidRPr="006765EF" w:rsidRDefault="006765EF" w:rsidP="006765EF">
            <w:pPr>
              <w:spacing w:line="259" w:lineRule="auto"/>
              <w:ind w:left="108"/>
              <w:rPr>
                <w:rFonts w:ascii="Arial" w:eastAsia="Arial" w:hAnsi="Arial" w:cs="Arial"/>
                <w:color w:val="1F3864" w:themeColor="accent5" w:themeShade="80"/>
              </w:rPr>
            </w:pPr>
            <w:r w:rsidRPr="006765EF">
              <w:rPr>
                <w:rFonts w:ascii="Arial" w:eastAsia="Arial" w:hAnsi="Arial" w:cs="Arial"/>
                <w:b/>
                <w:i/>
                <w:color w:val="1F3864" w:themeColor="accent5" w:themeShade="80"/>
              </w:rPr>
              <w:t>Identificador</w:t>
            </w:r>
          </w:p>
        </w:tc>
        <w:tc>
          <w:tcPr>
            <w:tcW w:w="1134" w:type="dxa"/>
            <w:tcBorders>
              <w:top w:val="single" w:sz="4" w:space="0" w:color="000000"/>
              <w:left w:val="single" w:sz="4" w:space="0" w:color="000000"/>
              <w:bottom w:val="single" w:sz="4" w:space="0" w:color="000000"/>
              <w:right w:val="single" w:sz="4" w:space="0" w:color="000000"/>
            </w:tcBorders>
          </w:tcPr>
          <w:p w:rsidR="006765EF" w:rsidRPr="006765EF" w:rsidRDefault="006765EF" w:rsidP="006765EF">
            <w:pPr>
              <w:spacing w:line="259" w:lineRule="auto"/>
              <w:ind w:left="108"/>
              <w:rPr>
                <w:rFonts w:ascii="Arial" w:eastAsia="Arial" w:hAnsi="Arial" w:cs="Arial"/>
                <w:color w:val="1F3864" w:themeColor="accent5" w:themeShade="80"/>
              </w:rPr>
            </w:pPr>
            <w:r w:rsidRPr="006765EF">
              <w:rPr>
                <w:rFonts w:ascii="Arial" w:eastAsia="Arial" w:hAnsi="Arial" w:cs="Arial"/>
                <w:b/>
                <w:i/>
                <w:color w:val="1F3864" w:themeColor="accent5" w:themeShade="80"/>
              </w:rPr>
              <w:t>Exercici</w:t>
            </w:r>
          </w:p>
        </w:tc>
        <w:tc>
          <w:tcPr>
            <w:tcW w:w="1985" w:type="dxa"/>
            <w:tcBorders>
              <w:top w:val="single" w:sz="4" w:space="0" w:color="000000"/>
              <w:left w:val="single" w:sz="4" w:space="0" w:color="000000"/>
              <w:bottom w:val="single" w:sz="4" w:space="0" w:color="000000"/>
              <w:right w:val="single" w:sz="4" w:space="0" w:color="000000"/>
            </w:tcBorders>
          </w:tcPr>
          <w:p w:rsidR="006765EF" w:rsidRPr="006765EF" w:rsidRDefault="006765EF" w:rsidP="006765EF">
            <w:pPr>
              <w:spacing w:line="259" w:lineRule="auto"/>
              <w:ind w:left="108"/>
              <w:rPr>
                <w:rFonts w:ascii="Arial" w:eastAsia="Arial" w:hAnsi="Arial" w:cs="Arial"/>
                <w:color w:val="1F3864" w:themeColor="accent5" w:themeShade="80"/>
              </w:rPr>
            </w:pPr>
            <w:r w:rsidRPr="006765EF">
              <w:rPr>
                <w:rFonts w:ascii="Arial" w:eastAsia="Arial" w:hAnsi="Arial" w:cs="Arial"/>
                <w:b/>
                <w:i/>
                <w:color w:val="1F3864" w:themeColor="accent5" w:themeShade="80"/>
              </w:rPr>
              <w:t>Codi</w:t>
            </w:r>
          </w:p>
        </w:tc>
        <w:tc>
          <w:tcPr>
            <w:tcW w:w="1593" w:type="dxa"/>
            <w:tcBorders>
              <w:top w:val="single" w:sz="4" w:space="0" w:color="000000"/>
              <w:left w:val="single" w:sz="4" w:space="0" w:color="000000"/>
              <w:bottom w:val="single" w:sz="4" w:space="0" w:color="000000"/>
              <w:right w:val="single" w:sz="4" w:space="0" w:color="000000"/>
            </w:tcBorders>
          </w:tcPr>
          <w:p w:rsidR="006765EF" w:rsidRPr="006765EF" w:rsidRDefault="006765EF" w:rsidP="006765EF">
            <w:pPr>
              <w:spacing w:line="259" w:lineRule="auto"/>
              <w:ind w:left="108"/>
              <w:rPr>
                <w:rFonts w:ascii="Arial" w:eastAsia="Arial" w:hAnsi="Arial" w:cs="Arial"/>
                <w:color w:val="1F3864" w:themeColor="accent5" w:themeShade="80"/>
              </w:rPr>
            </w:pPr>
            <w:r w:rsidRPr="006765EF">
              <w:rPr>
                <w:rFonts w:ascii="Arial" w:eastAsia="Arial" w:hAnsi="Arial" w:cs="Arial"/>
                <w:b/>
                <w:i/>
                <w:color w:val="1F3864" w:themeColor="accent5" w:themeShade="80"/>
              </w:rPr>
              <w:t>Descripció</w:t>
            </w:r>
          </w:p>
        </w:tc>
        <w:tc>
          <w:tcPr>
            <w:tcW w:w="1181" w:type="dxa"/>
            <w:tcBorders>
              <w:top w:val="single" w:sz="4" w:space="0" w:color="000000"/>
              <w:left w:val="single" w:sz="4" w:space="0" w:color="000000"/>
              <w:bottom w:val="single" w:sz="4" w:space="0" w:color="000000"/>
              <w:right w:val="single" w:sz="4" w:space="0" w:color="000000"/>
            </w:tcBorders>
          </w:tcPr>
          <w:p w:rsidR="006765EF" w:rsidRPr="006765EF" w:rsidRDefault="006765EF" w:rsidP="006765EF">
            <w:pPr>
              <w:spacing w:line="259" w:lineRule="auto"/>
              <w:ind w:left="108"/>
              <w:rPr>
                <w:rFonts w:ascii="Arial" w:eastAsia="Arial" w:hAnsi="Arial" w:cs="Arial"/>
                <w:color w:val="1F3864" w:themeColor="accent5" w:themeShade="80"/>
              </w:rPr>
            </w:pPr>
            <w:r w:rsidRPr="006765EF">
              <w:rPr>
                <w:rFonts w:ascii="Arial" w:eastAsia="Arial" w:hAnsi="Arial" w:cs="Arial"/>
                <w:b/>
                <w:i/>
                <w:color w:val="1F3864" w:themeColor="accent5" w:themeShade="80"/>
              </w:rPr>
              <w:t>Import</w:t>
            </w:r>
          </w:p>
        </w:tc>
      </w:tr>
      <w:tr w:rsidR="00C2753C" w:rsidRPr="006765EF" w:rsidTr="006765EF">
        <w:trPr>
          <w:trHeight w:val="516"/>
        </w:trPr>
        <w:tc>
          <w:tcPr>
            <w:tcW w:w="2518" w:type="dxa"/>
            <w:tcBorders>
              <w:top w:val="single" w:sz="4" w:space="0" w:color="000000"/>
              <w:left w:val="single" w:sz="4" w:space="0" w:color="000000"/>
              <w:bottom w:val="single" w:sz="4" w:space="0" w:color="000000"/>
              <w:right w:val="single" w:sz="4" w:space="0" w:color="000000"/>
            </w:tcBorders>
          </w:tcPr>
          <w:p w:rsidR="006765EF" w:rsidRPr="006765EF" w:rsidRDefault="006765EF" w:rsidP="006765EF">
            <w:pPr>
              <w:spacing w:line="259" w:lineRule="auto"/>
              <w:ind w:left="108"/>
              <w:jc w:val="both"/>
              <w:rPr>
                <w:rFonts w:ascii="Arial" w:eastAsia="Arial" w:hAnsi="Arial" w:cs="Arial"/>
                <w:color w:val="1F3864" w:themeColor="accent5" w:themeShade="80"/>
              </w:rPr>
            </w:pPr>
            <w:r w:rsidRPr="006765EF">
              <w:rPr>
                <w:rFonts w:ascii="Arial" w:eastAsia="Arial" w:hAnsi="Arial" w:cs="Arial"/>
                <w:color w:val="1F3864" w:themeColor="accent5" w:themeShade="80"/>
              </w:rPr>
              <w:t xml:space="preserve">2020-02.9200.2260000  </w:t>
            </w:r>
          </w:p>
        </w:tc>
        <w:tc>
          <w:tcPr>
            <w:tcW w:w="1134" w:type="dxa"/>
            <w:tcBorders>
              <w:top w:val="single" w:sz="4" w:space="0" w:color="000000"/>
              <w:left w:val="single" w:sz="4" w:space="0" w:color="000000"/>
              <w:bottom w:val="single" w:sz="4" w:space="0" w:color="000000"/>
              <w:right w:val="single" w:sz="4" w:space="0" w:color="000000"/>
            </w:tcBorders>
          </w:tcPr>
          <w:p w:rsidR="006765EF" w:rsidRPr="006765EF" w:rsidRDefault="006765EF" w:rsidP="006765EF">
            <w:pPr>
              <w:spacing w:line="259" w:lineRule="auto"/>
              <w:ind w:left="-14"/>
              <w:jc w:val="center"/>
              <w:rPr>
                <w:rFonts w:ascii="Arial" w:eastAsia="Arial" w:hAnsi="Arial" w:cs="Arial"/>
                <w:color w:val="1F3864" w:themeColor="accent5" w:themeShade="80"/>
              </w:rPr>
            </w:pPr>
            <w:r w:rsidRPr="006765EF">
              <w:rPr>
                <w:rFonts w:ascii="Arial" w:eastAsia="Arial" w:hAnsi="Arial" w:cs="Arial"/>
                <w:color w:val="1F3864" w:themeColor="accent5" w:themeShade="80"/>
              </w:rPr>
              <w:t>2020</w:t>
            </w:r>
          </w:p>
        </w:tc>
        <w:tc>
          <w:tcPr>
            <w:tcW w:w="1985" w:type="dxa"/>
            <w:tcBorders>
              <w:top w:val="single" w:sz="4" w:space="0" w:color="000000"/>
              <w:left w:val="single" w:sz="4" w:space="0" w:color="000000"/>
              <w:bottom w:val="single" w:sz="4" w:space="0" w:color="000000"/>
              <w:right w:val="single" w:sz="4" w:space="0" w:color="000000"/>
            </w:tcBorders>
          </w:tcPr>
          <w:p w:rsidR="006765EF" w:rsidRPr="006765EF" w:rsidRDefault="006765EF" w:rsidP="006765EF">
            <w:pPr>
              <w:spacing w:line="259" w:lineRule="auto"/>
              <w:ind w:left="108"/>
              <w:rPr>
                <w:rFonts w:ascii="Arial" w:eastAsia="Arial" w:hAnsi="Arial" w:cs="Arial"/>
                <w:color w:val="1F3864" w:themeColor="accent5" w:themeShade="80"/>
              </w:rPr>
            </w:pPr>
            <w:r w:rsidRPr="006765EF">
              <w:rPr>
                <w:rFonts w:ascii="Arial" w:eastAsia="Arial" w:hAnsi="Arial" w:cs="Arial"/>
                <w:color w:val="1F3864" w:themeColor="accent5" w:themeShade="80"/>
              </w:rPr>
              <w:t>02.9200.2260000</w:t>
            </w:r>
          </w:p>
        </w:tc>
        <w:tc>
          <w:tcPr>
            <w:tcW w:w="1593" w:type="dxa"/>
            <w:tcBorders>
              <w:top w:val="single" w:sz="4" w:space="0" w:color="000000"/>
              <w:left w:val="single" w:sz="4" w:space="0" w:color="000000"/>
              <w:bottom w:val="single" w:sz="4" w:space="0" w:color="000000"/>
              <w:right w:val="single" w:sz="4" w:space="0" w:color="000000"/>
            </w:tcBorders>
          </w:tcPr>
          <w:p w:rsidR="006765EF" w:rsidRPr="006765EF" w:rsidRDefault="006765EF" w:rsidP="006765EF">
            <w:pPr>
              <w:spacing w:line="259" w:lineRule="auto"/>
              <w:ind w:left="108"/>
              <w:rPr>
                <w:rFonts w:ascii="Arial" w:eastAsia="Arial" w:hAnsi="Arial" w:cs="Arial"/>
                <w:color w:val="1F3864" w:themeColor="accent5" w:themeShade="80"/>
              </w:rPr>
            </w:pPr>
            <w:r w:rsidRPr="006765EF">
              <w:rPr>
                <w:rFonts w:ascii="Arial" w:eastAsia="Arial" w:hAnsi="Arial" w:cs="Arial"/>
                <w:color w:val="1F3864" w:themeColor="accent5" w:themeShade="80"/>
              </w:rPr>
              <w:t>Emergència sanitària</w:t>
            </w:r>
          </w:p>
        </w:tc>
        <w:tc>
          <w:tcPr>
            <w:tcW w:w="1181" w:type="dxa"/>
            <w:tcBorders>
              <w:top w:val="single" w:sz="4" w:space="0" w:color="000000"/>
              <w:left w:val="single" w:sz="4" w:space="0" w:color="000000"/>
              <w:bottom w:val="single" w:sz="4" w:space="0" w:color="000000"/>
              <w:right w:val="single" w:sz="4" w:space="0" w:color="000000"/>
            </w:tcBorders>
          </w:tcPr>
          <w:p w:rsidR="006765EF" w:rsidRPr="006765EF" w:rsidRDefault="006765EF" w:rsidP="006765EF">
            <w:pPr>
              <w:spacing w:line="259" w:lineRule="auto"/>
              <w:ind w:left="108"/>
              <w:rPr>
                <w:rFonts w:ascii="Arial" w:eastAsia="Arial" w:hAnsi="Arial" w:cs="Arial"/>
                <w:color w:val="1F3864" w:themeColor="accent5" w:themeShade="80"/>
              </w:rPr>
            </w:pPr>
            <w:r w:rsidRPr="006765EF">
              <w:rPr>
                <w:rFonts w:ascii="Arial" w:eastAsia="Arial" w:hAnsi="Arial" w:cs="Arial"/>
                <w:color w:val="1F3864" w:themeColor="accent5" w:themeShade="80"/>
              </w:rPr>
              <w:t>8.252,81</w:t>
            </w:r>
          </w:p>
        </w:tc>
      </w:tr>
    </w:tbl>
    <w:p w:rsidR="006765EF" w:rsidRPr="00C2753C" w:rsidRDefault="006765EF" w:rsidP="006765EF">
      <w:pPr>
        <w:spacing w:line="250" w:lineRule="auto"/>
        <w:ind w:left="10" w:hanging="10"/>
        <w:jc w:val="both"/>
        <w:rPr>
          <w:rFonts w:ascii="Arial" w:eastAsia="Arial" w:hAnsi="Arial" w:cs="Arial"/>
          <w:b/>
          <w:color w:val="1F3864" w:themeColor="accent5" w:themeShade="80"/>
          <w:lang w:eastAsia="ca-ES"/>
        </w:rPr>
      </w:pPr>
    </w:p>
    <w:p w:rsidR="006765EF" w:rsidRPr="006765EF" w:rsidRDefault="006765EF" w:rsidP="006765EF">
      <w:pPr>
        <w:spacing w:after="120" w:line="250" w:lineRule="auto"/>
        <w:ind w:left="10" w:hanging="10"/>
        <w:jc w:val="both"/>
        <w:rPr>
          <w:rFonts w:ascii="Arial" w:eastAsia="Arial" w:hAnsi="Arial" w:cs="Arial"/>
          <w:color w:val="1F3864" w:themeColor="accent5" w:themeShade="80"/>
          <w:lang w:eastAsia="ca-ES"/>
        </w:rPr>
      </w:pPr>
      <w:r w:rsidRPr="006765EF">
        <w:rPr>
          <w:rFonts w:ascii="Arial" w:eastAsia="Arial" w:hAnsi="Arial" w:cs="Arial"/>
          <w:b/>
          <w:color w:val="1F3864" w:themeColor="accent5" w:themeShade="80"/>
          <w:lang w:eastAsia="ca-ES"/>
        </w:rPr>
        <w:t xml:space="preserve">Tercer. Valor del contracte. </w:t>
      </w:r>
      <w:r w:rsidRPr="006765EF">
        <w:rPr>
          <w:rFonts w:ascii="Arial" w:eastAsia="Arial" w:hAnsi="Arial" w:cs="Arial"/>
          <w:color w:val="1F3864" w:themeColor="accent5" w:themeShade="80"/>
          <w:lang w:eastAsia="ca-ES"/>
        </w:rPr>
        <w:t xml:space="preserve"> S’estima el valor del contracte en 6.820,50€, més el </w:t>
      </w:r>
      <w:r w:rsidR="0072217E">
        <w:rPr>
          <w:rFonts w:ascii="Arial" w:eastAsia="Arial" w:hAnsi="Arial" w:cs="Arial"/>
          <w:color w:val="1F3864" w:themeColor="accent5" w:themeShade="80"/>
          <w:lang w:eastAsia="ca-ES"/>
        </w:rPr>
        <w:t>21</w:t>
      </w:r>
      <w:r w:rsidRPr="006765EF">
        <w:rPr>
          <w:rFonts w:ascii="Arial" w:eastAsia="Arial" w:hAnsi="Arial" w:cs="Arial"/>
          <w:color w:val="1F3864" w:themeColor="accent5" w:themeShade="80"/>
          <w:lang w:eastAsia="ca-ES"/>
        </w:rPr>
        <w:t>% d’IVA, segons prospeccions de mercat, que consten documentades a l’expedient mitjançant la sol·licitud de pressupostos a diferents empreses, i que es recullen a continuació:</w:t>
      </w:r>
    </w:p>
    <w:p w:rsidR="006765EF" w:rsidRPr="006765EF" w:rsidRDefault="006765EF" w:rsidP="00E664A3">
      <w:pPr>
        <w:numPr>
          <w:ilvl w:val="0"/>
          <w:numId w:val="7"/>
        </w:numPr>
        <w:spacing w:after="120" w:line="250" w:lineRule="auto"/>
        <w:ind w:hanging="349"/>
        <w:jc w:val="both"/>
        <w:rPr>
          <w:rFonts w:ascii="Arial" w:eastAsia="Arial" w:hAnsi="Arial" w:cs="Arial"/>
          <w:color w:val="1F3864" w:themeColor="accent5" w:themeShade="80"/>
          <w:lang w:eastAsia="ca-ES"/>
        </w:rPr>
      </w:pPr>
      <w:r w:rsidRPr="006765EF">
        <w:rPr>
          <w:rFonts w:ascii="Arial" w:eastAsia="Arial" w:hAnsi="Arial" w:cs="Arial"/>
          <w:color w:val="1F3864" w:themeColor="accent5" w:themeShade="80"/>
          <w:lang w:eastAsia="ca-ES"/>
        </w:rPr>
        <w:t>Oferta 1. ATIS Soluciones Diseño, SL (B18865253): 13.920,00€ + IVA.</w:t>
      </w:r>
    </w:p>
    <w:p w:rsidR="006765EF" w:rsidRPr="006765EF" w:rsidRDefault="006765EF" w:rsidP="00E664A3">
      <w:pPr>
        <w:numPr>
          <w:ilvl w:val="0"/>
          <w:numId w:val="7"/>
        </w:numPr>
        <w:spacing w:after="120" w:line="250" w:lineRule="auto"/>
        <w:ind w:hanging="349"/>
        <w:jc w:val="both"/>
        <w:rPr>
          <w:rFonts w:ascii="Arial" w:eastAsia="Arial" w:hAnsi="Arial" w:cs="Arial"/>
          <w:color w:val="1F3864" w:themeColor="accent5" w:themeShade="80"/>
          <w:lang w:eastAsia="ca-ES"/>
        </w:rPr>
      </w:pPr>
      <w:r w:rsidRPr="006765EF">
        <w:rPr>
          <w:rFonts w:ascii="Arial" w:eastAsia="Arial" w:hAnsi="Arial" w:cs="Arial"/>
          <w:color w:val="1F3864" w:themeColor="accent5" w:themeShade="80"/>
          <w:lang w:eastAsia="ca-ES"/>
        </w:rPr>
        <w:t>Oferta 2. Prisma 2000 Aplicaciones Informáticas S.L. - Encoláte (B21269881): 5.715,00€ + IVA</w:t>
      </w:r>
    </w:p>
    <w:p w:rsidR="006765EF" w:rsidRPr="006765EF" w:rsidRDefault="006765EF" w:rsidP="00E664A3">
      <w:pPr>
        <w:numPr>
          <w:ilvl w:val="0"/>
          <w:numId w:val="7"/>
        </w:numPr>
        <w:spacing w:after="120" w:line="250" w:lineRule="auto"/>
        <w:ind w:hanging="349"/>
        <w:jc w:val="both"/>
        <w:rPr>
          <w:rFonts w:ascii="Arial" w:eastAsia="Arial" w:hAnsi="Arial" w:cs="Arial"/>
          <w:color w:val="1F3864" w:themeColor="accent5" w:themeShade="80"/>
          <w:lang w:eastAsia="ca-ES"/>
        </w:rPr>
      </w:pPr>
      <w:r w:rsidRPr="006765EF">
        <w:rPr>
          <w:rFonts w:ascii="Arial" w:eastAsia="Arial" w:hAnsi="Arial" w:cs="Arial"/>
          <w:color w:val="1F3864" w:themeColor="accent5" w:themeShade="80"/>
          <w:lang w:eastAsia="ca-ES"/>
        </w:rPr>
        <w:t>Oferta 3. Aplicacions Multimèdia Interactives, SL – UBINTIA (B61077020): 6.820,50€ + IVA</w:t>
      </w:r>
    </w:p>
    <w:p w:rsidR="006765EF" w:rsidRPr="006765EF" w:rsidRDefault="006765EF" w:rsidP="006765EF">
      <w:pPr>
        <w:spacing w:line="250" w:lineRule="auto"/>
        <w:ind w:left="10" w:hanging="10"/>
        <w:jc w:val="both"/>
        <w:rPr>
          <w:rFonts w:ascii="Arial" w:eastAsia="Arial" w:hAnsi="Arial" w:cs="Arial"/>
          <w:color w:val="1F3864" w:themeColor="accent5" w:themeShade="80"/>
          <w:lang w:eastAsia="ca-ES"/>
        </w:rPr>
      </w:pPr>
      <w:r w:rsidRPr="006765EF">
        <w:rPr>
          <w:rFonts w:ascii="Arial" w:eastAsia="Arial" w:hAnsi="Arial" w:cs="Arial"/>
          <w:color w:val="1F3864" w:themeColor="accent5" w:themeShade="80"/>
          <w:lang w:eastAsia="ca-ES"/>
        </w:rPr>
        <w:t xml:space="preserve">Dels tres pressupostos citats, el Servei de Tecnologies de la Informació i la Comunicació considera que el més favorable, per import i idoneïtat, és el presentat per l’empresa Aplicacions Multimèdia Interactives, SL – UBINTIA, tot i no ser el més econòmic. </w:t>
      </w:r>
    </w:p>
    <w:p w:rsidR="006765EF" w:rsidRPr="00C2753C" w:rsidRDefault="006765EF" w:rsidP="006765EF">
      <w:pPr>
        <w:spacing w:line="250" w:lineRule="auto"/>
        <w:ind w:left="10" w:hanging="10"/>
        <w:jc w:val="both"/>
        <w:rPr>
          <w:rFonts w:ascii="Arial" w:eastAsia="Arial" w:hAnsi="Arial" w:cs="Arial"/>
          <w:color w:val="1F3864" w:themeColor="accent5" w:themeShade="80"/>
          <w:lang w:eastAsia="ca-ES"/>
        </w:rPr>
      </w:pPr>
    </w:p>
    <w:p w:rsidR="006765EF" w:rsidRPr="006765EF" w:rsidRDefault="006765EF" w:rsidP="006765EF">
      <w:pPr>
        <w:spacing w:after="120" w:line="250" w:lineRule="auto"/>
        <w:ind w:left="10" w:hanging="10"/>
        <w:jc w:val="both"/>
        <w:rPr>
          <w:rFonts w:ascii="Arial" w:eastAsia="Arial" w:hAnsi="Arial" w:cs="Arial"/>
          <w:color w:val="1F3864" w:themeColor="accent5" w:themeShade="80"/>
          <w:lang w:eastAsia="ca-ES"/>
        </w:rPr>
      </w:pPr>
      <w:r w:rsidRPr="006765EF">
        <w:rPr>
          <w:rFonts w:ascii="Arial" w:eastAsia="Arial" w:hAnsi="Arial" w:cs="Arial"/>
          <w:color w:val="1F3864" w:themeColor="accent5" w:themeShade="80"/>
          <w:lang w:eastAsia="ca-ES"/>
        </w:rPr>
        <w:t>Així, la cap de Servei de Tecnologies de la Informació i la Comunicació, en el seu informe tècnic, detalla que:</w:t>
      </w:r>
    </w:p>
    <w:p w:rsidR="006765EF" w:rsidRPr="006765EF" w:rsidRDefault="006765EF" w:rsidP="006765EF">
      <w:pPr>
        <w:spacing w:line="250" w:lineRule="auto"/>
        <w:ind w:left="10" w:hanging="10"/>
        <w:jc w:val="both"/>
        <w:rPr>
          <w:rFonts w:ascii="Arial" w:eastAsia="Arial" w:hAnsi="Arial" w:cs="Arial"/>
          <w:color w:val="1F3864" w:themeColor="accent5" w:themeShade="80"/>
          <w:lang w:eastAsia="ca-ES"/>
        </w:rPr>
      </w:pPr>
      <w:r w:rsidRPr="006765EF">
        <w:rPr>
          <w:rFonts w:ascii="Arial" w:eastAsia="Arial" w:hAnsi="Arial" w:cs="Arial"/>
          <w:color w:val="1F3864" w:themeColor="accent5" w:themeShade="80"/>
          <w:lang w:eastAsia="ca-ES"/>
        </w:rPr>
        <w:t>“L’empresa Aplicacions Multimèdia Interactives, SL – UBINTIA ofereix una immediata instal·lació. El seu programari ha estat instal·lat a molts ajuntaments pròxims al nostre amb les mateixes necessitats. La solució del dispensador preveu la possibilitat de lectura de la cita prèvia, evitant el seu contacte físic. I ofereixen com a valor afegit el poder consultar el torn des del mòbil podent realitzar el temps d’espera fora del propi ajuntament”.</w:t>
      </w:r>
    </w:p>
    <w:p w:rsidR="006765EF" w:rsidRPr="00C2753C" w:rsidRDefault="006765EF" w:rsidP="006765EF">
      <w:pPr>
        <w:spacing w:line="250" w:lineRule="auto"/>
        <w:ind w:left="10" w:hanging="10"/>
        <w:rPr>
          <w:rFonts w:ascii="Arial" w:eastAsia="Arial" w:hAnsi="Arial" w:cs="Arial"/>
          <w:b/>
          <w:color w:val="1F3864" w:themeColor="accent5" w:themeShade="80"/>
          <w:lang w:eastAsia="ca-ES"/>
        </w:rPr>
      </w:pPr>
    </w:p>
    <w:p w:rsidR="006765EF" w:rsidRPr="006765EF" w:rsidRDefault="006765EF" w:rsidP="0072217E">
      <w:pPr>
        <w:spacing w:line="250" w:lineRule="auto"/>
        <w:ind w:left="10" w:hanging="10"/>
        <w:jc w:val="both"/>
        <w:rPr>
          <w:rFonts w:ascii="Arial" w:eastAsia="Arial" w:hAnsi="Arial" w:cs="Arial"/>
          <w:color w:val="1F3864" w:themeColor="accent5" w:themeShade="80"/>
          <w:lang w:eastAsia="ca-ES"/>
        </w:rPr>
      </w:pPr>
      <w:r w:rsidRPr="006765EF">
        <w:rPr>
          <w:rFonts w:ascii="Arial" w:eastAsia="Arial" w:hAnsi="Arial" w:cs="Arial"/>
          <w:b/>
          <w:color w:val="1F3864" w:themeColor="accent5" w:themeShade="80"/>
          <w:lang w:eastAsia="ca-ES"/>
        </w:rPr>
        <w:t>Quart. Sobre la justificació que l’objecte del contracte no està alterat per evitar l’aplicació de les regles generals de contractació.</w:t>
      </w:r>
    </w:p>
    <w:p w:rsidR="006765EF" w:rsidRPr="00C2753C" w:rsidRDefault="006765EF" w:rsidP="006765EF">
      <w:pPr>
        <w:spacing w:line="250" w:lineRule="auto"/>
        <w:ind w:left="10" w:hanging="10"/>
        <w:jc w:val="both"/>
        <w:rPr>
          <w:rFonts w:ascii="Arial" w:eastAsia="Arial" w:hAnsi="Arial" w:cs="Arial"/>
          <w:color w:val="1F3864" w:themeColor="accent5" w:themeShade="80"/>
          <w:lang w:eastAsia="ca-ES"/>
        </w:rPr>
      </w:pPr>
    </w:p>
    <w:p w:rsidR="006765EF" w:rsidRPr="006765EF" w:rsidRDefault="006765EF" w:rsidP="006765EF">
      <w:pPr>
        <w:spacing w:line="250" w:lineRule="auto"/>
        <w:ind w:left="10" w:hanging="10"/>
        <w:jc w:val="both"/>
        <w:rPr>
          <w:rFonts w:ascii="Arial" w:eastAsia="Arial" w:hAnsi="Arial" w:cs="Arial"/>
          <w:color w:val="1F3864" w:themeColor="accent5" w:themeShade="80"/>
          <w:lang w:eastAsia="ca-ES"/>
        </w:rPr>
      </w:pPr>
      <w:r w:rsidRPr="006765EF">
        <w:rPr>
          <w:rFonts w:ascii="Arial" w:eastAsia="Arial" w:hAnsi="Arial" w:cs="Arial"/>
          <w:color w:val="1F3864" w:themeColor="accent5" w:themeShade="80"/>
          <w:lang w:eastAsia="ca-ES"/>
        </w:rPr>
        <w:t xml:space="preserve">L’objecte del present contracte té una substantivitat pròpia que comença i acaba amb la present contractació. L’objecte del present contracte no ha estat fraccionat ni alterat </w:t>
      </w:r>
      <w:r w:rsidRPr="006765EF">
        <w:rPr>
          <w:rFonts w:ascii="Arial" w:eastAsia="Arial" w:hAnsi="Arial" w:cs="Arial"/>
          <w:color w:val="1F3864" w:themeColor="accent5" w:themeShade="80"/>
          <w:lang w:eastAsia="ca-ES"/>
        </w:rPr>
        <w:lastRenderedPageBreak/>
        <w:t xml:space="preserve">per tal de poder-lo perfeccionar com a contracte menor ni per tal d’evitar l’aplicació de les regles generals de contractació. </w:t>
      </w:r>
    </w:p>
    <w:p w:rsidR="006765EF" w:rsidRPr="00C2753C" w:rsidRDefault="006765EF" w:rsidP="006765EF">
      <w:pPr>
        <w:spacing w:line="250" w:lineRule="auto"/>
        <w:ind w:left="10" w:hanging="10"/>
        <w:jc w:val="both"/>
        <w:rPr>
          <w:rFonts w:ascii="Arial" w:eastAsia="Arial" w:hAnsi="Arial" w:cs="Arial"/>
          <w:color w:val="1F3864" w:themeColor="accent5" w:themeShade="80"/>
          <w:lang w:eastAsia="ca-ES"/>
        </w:rPr>
      </w:pPr>
    </w:p>
    <w:p w:rsidR="006765EF" w:rsidRPr="00C2753C" w:rsidRDefault="006765EF" w:rsidP="006765EF">
      <w:pPr>
        <w:spacing w:line="250" w:lineRule="auto"/>
        <w:ind w:left="10" w:hanging="10"/>
        <w:jc w:val="both"/>
        <w:rPr>
          <w:rFonts w:ascii="Arial" w:eastAsia="Arial" w:hAnsi="Arial" w:cs="Arial"/>
          <w:color w:val="1F3864" w:themeColor="accent5" w:themeShade="80"/>
          <w:lang w:eastAsia="ca-ES"/>
        </w:rPr>
      </w:pPr>
      <w:r w:rsidRPr="006765EF">
        <w:rPr>
          <w:rFonts w:ascii="Arial" w:eastAsia="Arial" w:hAnsi="Arial" w:cs="Arial"/>
          <w:color w:val="1F3864" w:themeColor="accent5" w:themeShade="80"/>
          <w:lang w:eastAsia="ca-ES"/>
        </w:rPr>
        <w:t xml:space="preserve">Aquest és </w:t>
      </w:r>
      <w:r w:rsidR="0018506F">
        <w:rPr>
          <w:rFonts w:ascii="Arial" w:eastAsia="Arial" w:hAnsi="Arial" w:cs="Arial"/>
          <w:color w:val="1F3864" w:themeColor="accent5" w:themeShade="80"/>
          <w:lang w:eastAsia="ca-ES"/>
        </w:rPr>
        <w:t>l’informe que emet la</w:t>
      </w:r>
      <w:r w:rsidRPr="006765EF">
        <w:rPr>
          <w:rFonts w:ascii="Arial" w:eastAsia="Arial" w:hAnsi="Arial" w:cs="Arial"/>
          <w:color w:val="1F3864" w:themeColor="accent5" w:themeShade="80"/>
          <w:lang w:eastAsia="ca-ES"/>
        </w:rPr>
        <w:t xml:space="preserve"> qui subscriu &gt;&gt;.</w:t>
      </w:r>
    </w:p>
    <w:p w:rsidR="006765EF" w:rsidRPr="006765EF" w:rsidRDefault="006765EF" w:rsidP="006765EF">
      <w:pPr>
        <w:spacing w:line="250" w:lineRule="auto"/>
        <w:ind w:left="10" w:hanging="10"/>
        <w:jc w:val="both"/>
        <w:rPr>
          <w:rFonts w:ascii="Arial" w:eastAsia="Arial" w:hAnsi="Arial" w:cs="Arial"/>
          <w:color w:val="000000"/>
          <w:lang w:eastAsia="ca-ES"/>
        </w:rPr>
      </w:pPr>
    </w:p>
    <w:p w:rsidR="006765EF" w:rsidRDefault="006765EF" w:rsidP="00E664A3">
      <w:pPr>
        <w:numPr>
          <w:ilvl w:val="0"/>
          <w:numId w:val="8"/>
        </w:numPr>
        <w:spacing w:line="250" w:lineRule="auto"/>
        <w:ind w:left="426" w:hanging="426"/>
        <w:jc w:val="both"/>
        <w:rPr>
          <w:rFonts w:ascii="Arial" w:eastAsia="Arial" w:hAnsi="Arial" w:cs="Arial"/>
          <w:color w:val="000000"/>
          <w:lang w:eastAsia="ca-ES"/>
        </w:rPr>
      </w:pPr>
      <w:r w:rsidRPr="006765EF">
        <w:rPr>
          <w:rFonts w:ascii="Arial" w:eastAsia="Arial" w:hAnsi="Arial" w:cs="Arial"/>
          <w:color w:val="000000"/>
          <w:lang w:eastAsia="ca-ES"/>
        </w:rPr>
        <w:t>El valor del contracte s'ha estimat en l'import de 6.820,50€, al qual s'haurà de sumar el 21% corresponent a l'IVA, segons l'informe de la tècnica delegada del Servei de Compres i Serveis Generals.</w:t>
      </w:r>
    </w:p>
    <w:p w:rsidR="006765EF" w:rsidRPr="006765EF" w:rsidRDefault="006765EF" w:rsidP="00C2753C">
      <w:pPr>
        <w:spacing w:line="250" w:lineRule="auto"/>
        <w:ind w:left="426" w:hanging="426"/>
        <w:jc w:val="both"/>
        <w:rPr>
          <w:rFonts w:ascii="Arial" w:eastAsia="Arial" w:hAnsi="Arial" w:cs="Arial"/>
          <w:color w:val="000000"/>
          <w:lang w:eastAsia="ca-ES"/>
        </w:rPr>
      </w:pPr>
    </w:p>
    <w:p w:rsidR="006765EF" w:rsidRDefault="006765EF" w:rsidP="00E664A3">
      <w:pPr>
        <w:numPr>
          <w:ilvl w:val="0"/>
          <w:numId w:val="8"/>
        </w:numPr>
        <w:spacing w:line="250" w:lineRule="auto"/>
        <w:ind w:left="426" w:hanging="426"/>
        <w:jc w:val="both"/>
        <w:rPr>
          <w:rFonts w:ascii="Arial" w:eastAsia="Arial" w:hAnsi="Arial" w:cs="Arial"/>
          <w:color w:val="000000"/>
          <w:lang w:eastAsia="ca-ES"/>
        </w:rPr>
      </w:pPr>
      <w:r w:rsidRPr="006765EF">
        <w:rPr>
          <w:rFonts w:ascii="Arial" w:eastAsia="Arial" w:hAnsi="Arial" w:cs="Arial"/>
          <w:color w:val="000000"/>
          <w:lang w:eastAsia="ca-ES"/>
        </w:rPr>
        <w:t>Segons informe de la tècnica delegada del Servei de Compres i Serveis Generals existeix consignació pressupostària a la partida de despeses del vigent pressupost ordinari per import de 8.252,81€.</w:t>
      </w:r>
    </w:p>
    <w:p w:rsidR="006765EF" w:rsidRPr="006765EF" w:rsidRDefault="006765EF" w:rsidP="00C2753C">
      <w:pPr>
        <w:spacing w:line="250" w:lineRule="auto"/>
        <w:ind w:left="10"/>
        <w:jc w:val="both"/>
        <w:rPr>
          <w:rFonts w:ascii="Arial" w:eastAsia="Arial" w:hAnsi="Arial" w:cs="Arial"/>
          <w:color w:val="000000"/>
          <w:lang w:eastAsia="ca-ES"/>
        </w:rPr>
      </w:pPr>
    </w:p>
    <w:tbl>
      <w:tblPr>
        <w:tblStyle w:val="TableGrid"/>
        <w:tblW w:w="8207" w:type="dxa"/>
        <w:tblInd w:w="15" w:type="dxa"/>
        <w:tblLook w:val="04A0" w:firstRow="1" w:lastRow="0" w:firstColumn="1" w:lastColumn="0" w:noHBand="0" w:noVBand="1"/>
      </w:tblPr>
      <w:tblGrid>
        <w:gridCol w:w="2395"/>
        <w:gridCol w:w="1276"/>
        <w:gridCol w:w="3440"/>
        <w:gridCol w:w="1096"/>
      </w:tblGrid>
      <w:tr w:rsidR="006765EF" w:rsidRPr="006765EF" w:rsidTr="006765EF">
        <w:trPr>
          <w:trHeight w:val="300"/>
        </w:trPr>
        <w:tc>
          <w:tcPr>
            <w:tcW w:w="2395" w:type="dxa"/>
            <w:tcBorders>
              <w:top w:val="nil"/>
              <w:left w:val="nil"/>
              <w:bottom w:val="nil"/>
              <w:right w:val="nil"/>
            </w:tcBorders>
          </w:tcPr>
          <w:p w:rsidR="006765EF" w:rsidRPr="006765EF" w:rsidRDefault="006765EF" w:rsidP="006765EF">
            <w:pPr>
              <w:spacing w:line="259" w:lineRule="auto"/>
              <w:rPr>
                <w:rFonts w:ascii="Arial" w:eastAsia="Arial" w:hAnsi="Arial" w:cs="Arial"/>
                <w:color w:val="000000"/>
              </w:rPr>
            </w:pPr>
            <w:r>
              <w:rPr>
                <w:rFonts w:ascii="Arial" w:eastAsia="Arial" w:hAnsi="Arial" w:cs="Arial"/>
                <w:b/>
                <w:color w:val="000000"/>
              </w:rPr>
              <w:t xml:space="preserve">       </w:t>
            </w:r>
            <w:r w:rsidRPr="006765EF">
              <w:rPr>
                <w:rFonts w:ascii="Arial" w:eastAsia="Arial" w:hAnsi="Arial" w:cs="Arial"/>
                <w:b/>
                <w:color w:val="000000"/>
              </w:rPr>
              <w:t>Identificador</w:t>
            </w:r>
          </w:p>
        </w:tc>
        <w:tc>
          <w:tcPr>
            <w:tcW w:w="1276" w:type="dxa"/>
            <w:tcBorders>
              <w:top w:val="nil"/>
              <w:left w:val="nil"/>
              <w:bottom w:val="nil"/>
              <w:right w:val="nil"/>
            </w:tcBorders>
          </w:tcPr>
          <w:p w:rsidR="006765EF" w:rsidRPr="006765EF" w:rsidRDefault="006765EF" w:rsidP="006765EF">
            <w:pPr>
              <w:spacing w:line="259" w:lineRule="auto"/>
              <w:rPr>
                <w:rFonts w:ascii="Arial" w:eastAsia="Arial" w:hAnsi="Arial" w:cs="Arial"/>
                <w:color w:val="000000"/>
              </w:rPr>
            </w:pPr>
            <w:r>
              <w:rPr>
                <w:rFonts w:ascii="Arial" w:eastAsia="Arial" w:hAnsi="Arial" w:cs="Arial"/>
                <w:b/>
                <w:color w:val="000000"/>
              </w:rPr>
              <w:t xml:space="preserve">  </w:t>
            </w:r>
            <w:r w:rsidRPr="006765EF">
              <w:rPr>
                <w:rFonts w:ascii="Arial" w:eastAsia="Arial" w:hAnsi="Arial" w:cs="Arial"/>
                <w:b/>
                <w:color w:val="000000"/>
              </w:rPr>
              <w:t>Exercici</w:t>
            </w:r>
          </w:p>
        </w:tc>
        <w:tc>
          <w:tcPr>
            <w:tcW w:w="3440" w:type="dxa"/>
            <w:tcBorders>
              <w:top w:val="nil"/>
              <w:left w:val="nil"/>
              <w:bottom w:val="nil"/>
              <w:right w:val="nil"/>
            </w:tcBorders>
          </w:tcPr>
          <w:p w:rsidR="006765EF" w:rsidRPr="006765EF" w:rsidRDefault="006765EF" w:rsidP="006765EF">
            <w:pPr>
              <w:tabs>
                <w:tab w:val="center" w:pos="2335"/>
              </w:tabs>
              <w:spacing w:line="259" w:lineRule="auto"/>
              <w:jc w:val="center"/>
              <w:rPr>
                <w:rFonts w:ascii="Arial" w:eastAsia="Arial" w:hAnsi="Arial" w:cs="Arial"/>
                <w:color w:val="000000"/>
              </w:rPr>
            </w:pPr>
            <w:r>
              <w:rPr>
                <w:rFonts w:ascii="Arial" w:eastAsia="Arial" w:hAnsi="Arial" w:cs="Arial"/>
                <w:b/>
                <w:color w:val="000000"/>
              </w:rPr>
              <w:t xml:space="preserve">Codi                 </w:t>
            </w:r>
            <w:r w:rsidRPr="006765EF">
              <w:rPr>
                <w:rFonts w:ascii="Arial" w:eastAsia="Arial" w:hAnsi="Arial" w:cs="Arial"/>
                <w:b/>
                <w:color w:val="000000"/>
              </w:rPr>
              <w:t>Descripció</w:t>
            </w:r>
          </w:p>
        </w:tc>
        <w:tc>
          <w:tcPr>
            <w:tcW w:w="1096" w:type="dxa"/>
            <w:tcBorders>
              <w:top w:val="nil"/>
              <w:left w:val="nil"/>
              <w:bottom w:val="nil"/>
              <w:right w:val="nil"/>
            </w:tcBorders>
          </w:tcPr>
          <w:p w:rsidR="006765EF" w:rsidRPr="006765EF" w:rsidRDefault="006765EF" w:rsidP="006765EF">
            <w:pPr>
              <w:spacing w:line="259" w:lineRule="auto"/>
              <w:jc w:val="center"/>
              <w:rPr>
                <w:rFonts w:ascii="Arial" w:eastAsia="Arial" w:hAnsi="Arial" w:cs="Arial"/>
                <w:color w:val="000000"/>
              </w:rPr>
            </w:pPr>
            <w:r w:rsidRPr="006765EF">
              <w:rPr>
                <w:rFonts w:ascii="Arial" w:eastAsia="Arial" w:hAnsi="Arial" w:cs="Arial"/>
                <w:b/>
                <w:color w:val="000000"/>
              </w:rPr>
              <w:t>Import</w:t>
            </w:r>
          </w:p>
        </w:tc>
      </w:tr>
      <w:tr w:rsidR="006765EF" w:rsidRPr="006765EF" w:rsidTr="006765EF">
        <w:trPr>
          <w:trHeight w:val="553"/>
        </w:trPr>
        <w:tc>
          <w:tcPr>
            <w:tcW w:w="2395" w:type="dxa"/>
            <w:tcBorders>
              <w:top w:val="nil"/>
              <w:left w:val="nil"/>
              <w:bottom w:val="nil"/>
              <w:right w:val="nil"/>
            </w:tcBorders>
          </w:tcPr>
          <w:p w:rsidR="006765EF" w:rsidRPr="006765EF" w:rsidRDefault="0072217E" w:rsidP="006765EF">
            <w:pPr>
              <w:spacing w:before="120" w:line="259" w:lineRule="auto"/>
              <w:rPr>
                <w:rFonts w:ascii="Arial" w:eastAsia="Arial" w:hAnsi="Arial" w:cs="Arial"/>
                <w:color w:val="000000"/>
              </w:rPr>
            </w:pPr>
            <w:r>
              <w:rPr>
                <w:rFonts w:ascii="Arial" w:eastAsia="Arial" w:hAnsi="Arial" w:cs="Arial"/>
                <w:color w:val="000000"/>
              </w:rPr>
              <w:t xml:space="preserve"> </w:t>
            </w:r>
            <w:r w:rsidR="006765EF" w:rsidRPr="006765EF">
              <w:rPr>
                <w:rFonts w:ascii="Arial" w:eastAsia="Arial" w:hAnsi="Arial" w:cs="Arial"/>
                <w:color w:val="000000"/>
              </w:rPr>
              <w:t xml:space="preserve">2020-02.9200.2260000    </w:t>
            </w:r>
          </w:p>
        </w:tc>
        <w:tc>
          <w:tcPr>
            <w:tcW w:w="1276" w:type="dxa"/>
            <w:tcBorders>
              <w:top w:val="nil"/>
              <w:left w:val="nil"/>
              <w:bottom w:val="nil"/>
              <w:right w:val="nil"/>
            </w:tcBorders>
            <w:vAlign w:val="center"/>
          </w:tcPr>
          <w:p w:rsidR="006765EF" w:rsidRPr="006765EF" w:rsidRDefault="006765EF" w:rsidP="006765EF">
            <w:pPr>
              <w:spacing w:line="259" w:lineRule="auto"/>
              <w:rPr>
                <w:rFonts w:ascii="Arial" w:eastAsia="Arial" w:hAnsi="Arial" w:cs="Arial"/>
                <w:color w:val="000000"/>
              </w:rPr>
            </w:pPr>
            <w:r w:rsidRPr="006765EF">
              <w:rPr>
                <w:rFonts w:ascii="Arial" w:eastAsia="Arial" w:hAnsi="Arial" w:cs="Arial"/>
                <w:color w:val="000000"/>
              </w:rPr>
              <w:t xml:space="preserve">  2020</w:t>
            </w:r>
          </w:p>
        </w:tc>
        <w:tc>
          <w:tcPr>
            <w:tcW w:w="3440" w:type="dxa"/>
            <w:tcBorders>
              <w:top w:val="nil"/>
              <w:left w:val="nil"/>
              <w:bottom w:val="nil"/>
              <w:right w:val="nil"/>
            </w:tcBorders>
          </w:tcPr>
          <w:p w:rsidR="006765EF" w:rsidRPr="006765EF" w:rsidRDefault="006765EF" w:rsidP="006765EF">
            <w:pPr>
              <w:tabs>
                <w:tab w:val="center" w:pos="2360"/>
              </w:tabs>
              <w:spacing w:line="259" w:lineRule="auto"/>
              <w:rPr>
                <w:rFonts w:ascii="Arial" w:eastAsia="Arial" w:hAnsi="Arial" w:cs="Arial"/>
                <w:color w:val="000000"/>
              </w:rPr>
            </w:pPr>
            <w:r w:rsidRPr="006765EF">
              <w:rPr>
                <w:rFonts w:ascii="Arial" w:eastAsia="Arial" w:hAnsi="Arial" w:cs="Arial"/>
                <w:color w:val="000000"/>
              </w:rPr>
              <w:t xml:space="preserve">  </w:t>
            </w:r>
            <w:r w:rsidRPr="006765EF">
              <w:rPr>
                <w:rFonts w:ascii="Arial" w:eastAsia="Arial" w:hAnsi="Arial" w:cs="Arial"/>
                <w:color w:val="000000"/>
              </w:rPr>
              <w:tab/>
            </w:r>
            <w:r>
              <w:rPr>
                <w:rFonts w:ascii="Arial" w:eastAsia="Arial" w:hAnsi="Arial" w:cs="Arial"/>
                <w:color w:val="000000"/>
              </w:rPr>
              <w:t xml:space="preserve">     </w:t>
            </w:r>
            <w:r w:rsidRPr="006765EF">
              <w:rPr>
                <w:rFonts w:ascii="Arial" w:eastAsia="Arial" w:hAnsi="Arial" w:cs="Arial"/>
                <w:color w:val="000000"/>
              </w:rPr>
              <w:t xml:space="preserve">Emergència </w:t>
            </w:r>
          </w:p>
          <w:p w:rsidR="006765EF" w:rsidRPr="006765EF" w:rsidRDefault="006765EF" w:rsidP="006765EF">
            <w:pPr>
              <w:spacing w:line="259" w:lineRule="auto"/>
              <w:rPr>
                <w:rFonts w:ascii="Arial" w:eastAsia="Arial" w:hAnsi="Arial" w:cs="Arial"/>
                <w:color w:val="000000"/>
              </w:rPr>
            </w:pPr>
            <w:r w:rsidRPr="006765EF">
              <w:rPr>
                <w:rFonts w:ascii="Arial" w:eastAsia="Arial" w:hAnsi="Arial" w:cs="Arial"/>
                <w:color w:val="000000"/>
              </w:rPr>
              <w:t xml:space="preserve">02.9200.2260000 </w:t>
            </w:r>
            <w:r>
              <w:rPr>
                <w:rFonts w:ascii="Arial" w:eastAsia="Arial" w:hAnsi="Arial" w:cs="Arial"/>
                <w:color w:val="000000"/>
              </w:rPr>
              <w:t xml:space="preserve">   </w:t>
            </w:r>
            <w:r w:rsidRPr="006765EF">
              <w:rPr>
                <w:rFonts w:ascii="Arial" w:eastAsia="Arial" w:hAnsi="Arial" w:cs="Arial"/>
                <w:color w:val="000000"/>
              </w:rPr>
              <w:t>sanitària</w:t>
            </w:r>
          </w:p>
        </w:tc>
        <w:tc>
          <w:tcPr>
            <w:tcW w:w="1096" w:type="dxa"/>
            <w:tcBorders>
              <w:top w:val="nil"/>
              <w:left w:val="nil"/>
              <w:bottom w:val="nil"/>
              <w:right w:val="nil"/>
            </w:tcBorders>
          </w:tcPr>
          <w:p w:rsidR="006765EF" w:rsidRPr="006765EF" w:rsidRDefault="006765EF" w:rsidP="006765EF">
            <w:pPr>
              <w:spacing w:line="259" w:lineRule="auto"/>
              <w:jc w:val="center"/>
              <w:rPr>
                <w:rFonts w:ascii="Arial" w:eastAsia="Arial" w:hAnsi="Arial" w:cs="Arial"/>
                <w:color w:val="000000"/>
              </w:rPr>
            </w:pPr>
          </w:p>
          <w:p w:rsidR="006765EF" w:rsidRPr="006765EF" w:rsidRDefault="006765EF" w:rsidP="006765EF">
            <w:pPr>
              <w:spacing w:line="259" w:lineRule="auto"/>
              <w:jc w:val="center"/>
              <w:rPr>
                <w:rFonts w:ascii="Arial" w:eastAsia="Arial" w:hAnsi="Arial" w:cs="Arial"/>
                <w:color w:val="000000"/>
              </w:rPr>
            </w:pPr>
            <w:r w:rsidRPr="006765EF">
              <w:rPr>
                <w:rFonts w:ascii="Arial" w:eastAsia="Arial" w:hAnsi="Arial" w:cs="Arial"/>
                <w:color w:val="000000"/>
              </w:rPr>
              <w:t>8.252,81</w:t>
            </w:r>
          </w:p>
        </w:tc>
      </w:tr>
    </w:tbl>
    <w:p w:rsidR="006765EF" w:rsidRPr="006765EF" w:rsidRDefault="006765EF" w:rsidP="006765EF">
      <w:pPr>
        <w:spacing w:line="259" w:lineRule="auto"/>
        <w:rPr>
          <w:rFonts w:ascii="Arial" w:eastAsia="Arial" w:hAnsi="Arial" w:cs="Arial"/>
          <w:color w:val="000000"/>
          <w:lang w:eastAsia="ca-ES"/>
        </w:rPr>
      </w:pPr>
      <w:r w:rsidRPr="006765EF">
        <w:rPr>
          <w:rFonts w:ascii="Arial" w:eastAsia="Arial" w:hAnsi="Arial" w:cs="Arial"/>
          <w:color w:val="000000"/>
          <w:lang w:eastAsia="ca-ES"/>
        </w:rPr>
        <w:t xml:space="preserve"> </w:t>
      </w:r>
    </w:p>
    <w:p w:rsidR="006765EF" w:rsidRDefault="006765EF" w:rsidP="006765EF">
      <w:pPr>
        <w:spacing w:line="250" w:lineRule="auto"/>
        <w:ind w:left="10" w:hanging="10"/>
        <w:rPr>
          <w:rFonts w:ascii="Arial" w:eastAsia="Arial" w:hAnsi="Arial" w:cs="Arial"/>
          <w:b/>
          <w:i/>
          <w:color w:val="000000"/>
          <w:lang w:eastAsia="ca-ES"/>
        </w:rPr>
      </w:pPr>
      <w:r w:rsidRPr="006765EF">
        <w:rPr>
          <w:rFonts w:ascii="Arial" w:eastAsia="Arial" w:hAnsi="Arial" w:cs="Arial"/>
          <w:b/>
          <w:i/>
          <w:color w:val="000000"/>
          <w:lang w:eastAsia="ca-ES"/>
        </w:rPr>
        <w:t>Fonaments de dret</w:t>
      </w:r>
    </w:p>
    <w:p w:rsidR="006765EF" w:rsidRPr="006765EF" w:rsidRDefault="006765EF" w:rsidP="006765EF">
      <w:pPr>
        <w:spacing w:line="250" w:lineRule="auto"/>
        <w:ind w:left="10" w:hanging="10"/>
        <w:rPr>
          <w:rFonts w:ascii="Arial" w:eastAsia="Arial" w:hAnsi="Arial" w:cs="Arial"/>
          <w:i/>
          <w:color w:val="000000"/>
          <w:lang w:eastAsia="ca-ES"/>
        </w:rPr>
      </w:pPr>
    </w:p>
    <w:p w:rsidR="006765EF" w:rsidRDefault="006765EF" w:rsidP="00E664A3">
      <w:pPr>
        <w:numPr>
          <w:ilvl w:val="0"/>
          <w:numId w:val="9"/>
        </w:numPr>
        <w:spacing w:line="250" w:lineRule="auto"/>
        <w:ind w:left="284" w:hanging="284"/>
        <w:jc w:val="both"/>
        <w:rPr>
          <w:rFonts w:ascii="Arial" w:eastAsia="Arial" w:hAnsi="Arial" w:cs="Arial"/>
          <w:color w:val="000000"/>
          <w:lang w:eastAsia="ca-ES"/>
        </w:rPr>
      </w:pPr>
      <w:r w:rsidRPr="006765EF">
        <w:rPr>
          <w:rFonts w:ascii="Arial" w:eastAsia="Arial" w:hAnsi="Arial" w:cs="Arial"/>
          <w:color w:val="000000"/>
          <w:lang w:eastAsia="ca-ES"/>
        </w:rPr>
        <w:t xml:space="preserve">L'òrgan competent per a dur a terme la contractació, en atenció al valor estimat del contracte, per aplicació de la Disposició Addicional segona 1 de la Llei 9/2017, de 8 de novembre, de Contratos del Sector Público, (LCSP), és </w:t>
      </w:r>
      <w:r w:rsidR="004E130D">
        <w:rPr>
          <w:rFonts w:ascii="Arial" w:eastAsia="Arial" w:hAnsi="Arial" w:cs="Arial"/>
          <w:color w:val="000000"/>
          <w:lang w:eastAsia="ca-ES"/>
        </w:rPr>
        <w:t>l'</w:t>
      </w:r>
      <w:r w:rsidRPr="006765EF">
        <w:rPr>
          <w:rFonts w:ascii="Arial" w:eastAsia="Arial" w:hAnsi="Arial" w:cs="Arial"/>
          <w:color w:val="000000"/>
          <w:lang w:eastAsia="ca-ES"/>
        </w:rPr>
        <w:t>Alcaldia, per no superar ni els sis milions d'Euros ni el 10% dels recursos ordinaris del pressupost.</w:t>
      </w:r>
    </w:p>
    <w:p w:rsidR="006765EF" w:rsidRPr="006765EF" w:rsidRDefault="006765EF" w:rsidP="00C2753C">
      <w:pPr>
        <w:spacing w:line="250" w:lineRule="auto"/>
        <w:ind w:left="284" w:hanging="284"/>
        <w:jc w:val="both"/>
        <w:rPr>
          <w:rFonts w:ascii="Arial" w:eastAsia="Arial" w:hAnsi="Arial" w:cs="Arial"/>
          <w:color w:val="000000"/>
          <w:lang w:eastAsia="ca-ES"/>
        </w:rPr>
      </w:pPr>
    </w:p>
    <w:p w:rsidR="006765EF" w:rsidRPr="006765EF" w:rsidRDefault="006765EF" w:rsidP="00E664A3">
      <w:pPr>
        <w:numPr>
          <w:ilvl w:val="0"/>
          <w:numId w:val="9"/>
        </w:numPr>
        <w:spacing w:after="120" w:line="250" w:lineRule="auto"/>
        <w:ind w:left="284" w:hanging="284"/>
        <w:jc w:val="both"/>
        <w:rPr>
          <w:rFonts w:ascii="Arial" w:eastAsia="Arial" w:hAnsi="Arial" w:cs="Arial"/>
          <w:color w:val="000000"/>
          <w:lang w:eastAsia="ca-ES"/>
        </w:rPr>
      </w:pPr>
      <w:r w:rsidRPr="006765EF">
        <w:rPr>
          <w:rFonts w:ascii="Arial" w:eastAsia="Arial" w:hAnsi="Arial" w:cs="Arial"/>
          <w:color w:val="000000"/>
          <w:lang w:eastAsia="ca-ES"/>
        </w:rPr>
        <w:t>Pel que fa al procediment de contractació, en atenció al valor estimat, que no supera els 6.820,50€, IVA exclòs, serà el de contracte menor, segons l'article 118 de la LCSP i la base 9 de les d'execució del pressupost vigent, que req</w:t>
      </w:r>
      <w:r w:rsidR="004E130D">
        <w:rPr>
          <w:rFonts w:ascii="Arial" w:eastAsia="Arial" w:hAnsi="Arial" w:cs="Arial"/>
          <w:color w:val="000000"/>
          <w:lang w:eastAsia="ca-ES"/>
        </w:rPr>
        <w:t>uereix les següents formalitats:</w:t>
      </w:r>
    </w:p>
    <w:p w:rsidR="006765EF" w:rsidRPr="006765EF" w:rsidRDefault="006765EF" w:rsidP="00E664A3">
      <w:pPr>
        <w:numPr>
          <w:ilvl w:val="0"/>
          <w:numId w:val="10"/>
        </w:numPr>
        <w:spacing w:after="120" w:line="250" w:lineRule="auto"/>
        <w:ind w:left="851" w:hanging="426"/>
        <w:jc w:val="both"/>
        <w:rPr>
          <w:rFonts w:ascii="Arial" w:eastAsia="Arial" w:hAnsi="Arial" w:cs="Arial"/>
          <w:color w:val="000000"/>
          <w:lang w:eastAsia="ca-ES"/>
        </w:rPr>
      </w:pPr>
      <w:r w:rsidRPr="006765EF">
        <w:rPr>
          <w:rFonts w:ascii="Arial" w:eastAsia="Arial" w:hAnsi="Arial" w:cs="Arial"/>
          <w:color w:val="000000"/>
          <w:lang w:eastAsia="ca-ES"/>
        </w:rPr>
        <w:t>Per exigència de les bases d'execució del pressupost, s'han sol·licitat tres pressupostos, que consten a l'expedient, essent el de l'empresa APLICACIONS MULTIMEDIA INTERACTIVES, SL</w:t>
      </w:r>
      <w:r w:rsidR="00F355B5">
        <w:rPr>
          <w:rFonts w:ascii="Arial" w:eastAsia="Arial" w:hAnsi="Arial" w:cs="Arial"/>
          <w:color w:val="000000"/>
          <w:lang w:eastAsia="ca-ES"/>
        </w:rPr>
        <w:t>,</w:t>
      </w:r>
      <w:r w:rsidRPr="006765EF">
        <w:rPr>
          <w:rFonts w:ascii="Arial" w:eastAsia="Arial" w:hAnsi="Arial" w:cs="Arial"/>
          <w:color w:val="000000"/>
          <w:lang w:eastAsia="ca-ES"/>
        </w:rPr>
        <w:t xml:space="preserve"> l'oferta més avantatjosa.</w:t>
      </w:r>
    </w:p>
    <w:p w:rsidR="006765EF" w:rsidRPr="006765EF" w:rsidRDefault="006765EF" w:rsidP="00E664A3">
      <w:pPr>
        <w:numPr>
          <w:ilvl w:val="0"/>
          <w:numId w:val="10"/>
        </w:numPr>
        <w:spacing w:after="120" w:line="250" w:lineRule="auto"/>
        <w:ind w:left="851" w:hanging="426"/>
        <w:jc w:val="both"/>
        <w:rPr>
          <w:rFonts w:ascii="Arial" w:eastAsia="Arial" w:hAnsi="Arial" w:cs="Arial"/>
          <w:color w:val="000000"/>
          <w:lang w:eastAsia="ca-ES"/>
        </w:rPr>
      </w:pPr>
      <w:r w:rsidRPr="006765EF">
        <w:rPr>
          <w:rFonts w:ascii="Arial" w:eastAsia="Arial" w:hAnsi="Arial" w:cs="Arial"/>
          <w:color w:val="000000"/>
          <w:lang w:eastAsia="ca-ES"/>
        </w:rPr>
        <w:t>Per exigència de l'article 118 de la LCSP s'ha emès informe per la tècnica delegada del Servei de Compres i Serveis</w:t>
      </w:r>
      <w:r w:rsidR="00F355B5">
        <w:rPr>
          <w:rFonts w:ascii="Arial" w:eastAsia="Arial" w:hAnsi="Arial" w:cs="Arial"/>
          <w:color w:val="000000"/>
          <w:lang w:eastAsia="ca-ES"/>
        </w:rPr>
        <w:t xml:space="preserve"> </w:t>
      </w:r>
      <w:r w:rsidRPr="006765EF">
        <w:rPr>
          <w:rFonts w:ascii="Arial" w:eastAsia="Arial" w:hAnsi="Arial" w:cs="Arial"/>
          <w:color w:val="000000"/>
          <w:lang w:eastAsia="ca-ES"/>
        </w:rPr>
        <w:t>Generals</w:t>
      </w:r>
      <w:r w:rsidR="00F355B5">
        <w:rPr>
          <w:rFonts w:ascii="Arial" w:eastAsia="Arial" w:hAnsi="Arial" w:cs="Arial"/>
          <w:color w:val="000000"/>
          <w:lang w:eastAsia="ca-ES"/>
        </w:rPr>
        <w:t>,</w:t>
      </w:r>
      <w:r w:rsidRPr="006765EF">
        <w:rPr>
          <w:rFonts w:ascii="Arial" w:eastAsia="Arial" w:hAnsi="Arial" w:cs="Arial"/>
          <w:color w:val="000000"/>
          <w:lang w:eastAsia="ca-ES"/>
        </w:rPr>
        <w:t xml:space="preserve"> en el qual es deixa constància de:</w:t>
      </w:r>
    </w:p>
    <w:p w:rsidR="006765EF" w:rsidRPr="006765EF" w:rsidRDefault="006765EF" w:rsidP="00E664A3">
      <w:pPr>
        <w:numPr>
          <w:ilvl w:val="0"/>
          <w:numId w:val="11"/>
        </w:numPr>
        <w:spacing w:line="250" w:lineRule="auto"/>
        <w:ind w:left="1276" w:hanging="257"/>
        <w:jc w:val="both"/>
        <w:rPr>
          <w:rFonts w:ascii="Arial" w:eastAsia="Arial" w:hAnsi="Arial" w:cs="Arial"/>
          <w:color w:val="000000"/>
          <w:lang w:eastAsia="ca-ES"/>
        </w:rPr>
      </w:pPr>
      <w:r w:rsidRPr="006765EF">
        <w:rPr>
          <w:rFonts w:ascii="Arial" w:eastAsia="Arial" w:hAnsi="Arial" w:cs="Arial"/>
          <w:color w:val="000000"/>
          <w:lang w:eastAsia="ca-ES"/>
        </w:rPr>
        <w:t>la necessitat del contracte i la consignació pressupostària.</w:t>
      </w:r>
    </w:p>
    <w:p w:rsidR="006765EF" w:rsidRPr="006765EF" w:rsidRDefault="006765EF" w:rsidP="00E664A3">
      <w:pPr>
        <w:numPr>
          <w:ilvl w:val="0"/>
          <w:numId w:val="11"/>
        </w:numPr>
        <w:spacing w:line="250" w:lineRule="auto"/>
        <w:ind w:left="1276" w:hanging="257"/>
        <w:jc w:val="both"/>
        <w:rPr>
          <w:rFonts w:ascii="Arial" w:eastAsia="Arial" w:hAnsi="Arial" w:cs="Arial"/>
          <w:color w:val="000000"/>
          <w:lang w:eastAsia="ca-ES"/>
        </w:rPr>
      </w:pPr>
      <w:r w:rsidRPr="006765EF">
        <w:rPr>
          <w:rFonts w:ascii="Arial" w:eastAsia="Arial" w:hAnsi="Arial" w:cs="Arial"/>
          <w:color w:val="000000"/>
          <w:lang w:eastAsia="ca-ES"/>
        </w:rPr>
        <w:t>el valor estimat del contracte.</w:t>
      </w:r>
    </w:p>
    <w:p w:rsidR="006765EF" w:rsidRPr="006765EF" w:rsidRDefault="00F355B5" w:rsidP="00E664A3">
      <w:pPr>
        <w:numPr>
          <w:ilvl w:val="0"/>
          <w:numId w:val="11"/>
        </w:numPr>
        <w:spacing w:after="120" w:line="250" w:lineRule="auto"/>
        <w:ind w:left="1276" w:hanging="257"/>
        <w:jc w:val="both"/>
        <w:rPr>
          <w:rFonts w:ascii="Arial" w:eastAsia="Arial" w:hAnsi="Arial" w:cs="Arial"/>
          <w:color w:val="000000"/>
          <w:lang w:eastAsia="ca-ES"/>
        </w:rPr>
      </w:pPr>
      <w:r>
        <w:rPr>
          <w:rFonts w:ascii="Arial" w:eastAsia="Arial" w:hAnsi="Arial" w:cs="Arial"/>
          <w:color w:val="000000"/>
          <w:lang w:eastAsia="ca-ES"/>
        </w:rPr>
        <w:t>la justificació que</w:t>
      </w:r>
      <w:r w:rsidR="006765EF" w:rsidRPr="006765EF">
        <w:rPr>
          <w:rFonts w:ascii="Arial" w:eastAsia="Arial" w:hAnsi="Arial" w:cs="Arial"/>
          <w:color w:val="000000"/>
          <w:lang w:eastAsia="ca-ES"/>
        </w:rPr>
        <w:t xml:space="preserve"> l'objecte del contracte no està alterat per evitar l'aplicació de les regles generals de contractació.</w:t>
      </w:r>
    </w:p>
    <w:p w:rsidR="006765EF" w:rsidRPr="006765EF" w:rsidRDefault="006765EF" w:rsidP="00C2753C">
      <w:pPr>
        <w:spacing w:line="250" w:lineRule="auto"/>
        <w:ind w:left="851" w:hanging="426"/>
        <w:jc w:val="both"/>
        <w:rPr>
          <w:rFonts w:ascii="Arial" w:eastAsia="Arial" w:hAnsi="Arial" w:cs="Arial"/>
          <w:color w:val="000000"/>
          <w:lang w:eastAsia="ca-ES"/>
        </w:rPr>
      </w:pPr>
      <w:r w:rsidRPr="006765EF">
        <w:rPr>
          <w:rFonts w:ascii="Arial" w:eastAsia="Arial" w:hAnsi="Arial" w:cs="Arial"/>
          <w:color w:val="000000"/>
          <w:lang w:eastAsia="ca-ES"/>
        </w:rPr>
        <w:t xml:space="preserve">C) </w:t>
      </w:r>
      <w:r>
        <w:rPr>
          <w:rFonts w:ascii="Arial" w:eastAsia="Arial" w:hAnsi="Arial" w:cs="Arial"/>
          <w:color w:val="000000"/>
          <w:lang w:eastAsia="ca-ES"/>
        </w:rPr>
        <w:tab/>
      </w:r>
      <w:r w:rsidRPr="006765EF">
        <w:rPr>
          <w:rFonts w:ascii="Arial" w:eastAsia="Arial" w:hAnsi="Arial" w:cs="Arial"/>
          <w:color w:val="000000"/>
          <w:lang w:eastAsia="ca-ES"/>
        </w:rPr>
        <w:t>També, per exigència de l'article 118 de la LCSP, caldrà aprovar la despesa i inc</w:t>
      </w:r>
      <w:r w:rsidR="00E875A3">
        <w:rPr>
          <w:rFonts w:ascii="Arial" w:eastAsia="Arial" w:hAnsi="Arial" w:cs="Arial"/>
          <w:color w:val="000000"/>
          <w:lang w:eastAsia="ca-ES"/>
        </w:rPr>
        <w:t xml:space="preserve">orporar a l'expedient </w:t>
      </w:r>
      <w:r w:rsidRPr="006765EF">
        <w:rPr>
          <w:rFonts w:ascii="Arial" w:eastAsia="Arial" w:hAnsi="Arial" w:cs="Arial"/>
          <w:color w:val="000000"/>
          <w:lang w:eastAsia="ca-ES"/>
        </w:rPr>
        <w:t>la factura corresponent.</w:t>
      </w:r>
    </w:p>
    <w:p w:rsidR="006765EF" w:rsidRDefault="006765EF" w:rsidP="006765EF">
      <w:pPr>
        <w:spacing w:line="250" w:lineRule="auto"/>
        <w:ind w:left="10" w:hanging="10"/>
        <w:rPr>
          <w:rFonts w:ascii="Arial" w:eastAsia="Arial" w:hAnsi="Arial" w:cs="Arial"/>
          <w:b/>
          <w:color w:val="000000"/>
          <w:lang w:eastAsia="ca-ES"/>
        </w:rPr>
      </w:pPr>
    </w:p>
    <w:p w:rsidR="006765EF" w:rsidRPr="006765EF" w:rsidRDefault="006765EF" w:rsidP="006765EF">
      <w:pPr>
        <w:spacing w:line="250" w:lineRule="auto"/>
        <w:ind w:left="10" w:hanging="10"/>
        <w:rPr>
          <w:rFonts w:ascii="Arial" w:eastAsia="Arial" w:hAnsi="Arial" w:cs="Arial"/>
          <w:color w:val="000000"/>
          <w:lang w:eastAsia="ca-ES"/>
        </w:rPr>
      </w:pPr>
      <w:r w:rsidRPr="006765EF">
        <w:rPr>
          <w:rFonts w:ascii="Arial" w:eastAsia="Arial" w:hAnsi="Arial" w:cs="Arial"/>
          <w:b/>
          <w:color w:val="000000"/>
          <w:lang w:eastAsia="ca-ES"/>
        </w:rPr>
        <w:t>RESOLC:</w:t>
      </w:r>
    </w:p>
    <w:p w:rsidR="006765EF" w:rsidRDefault="006765EF" w:rsidP="006765EF">
      <w:pPr>
        <w:spacing w:line="250" w:lineRule="auto"/>
        <w:ind w:left="10" w:hanging="10"/>
        <w:jc w:val="both"/>
        <w:rPr>
          <w:rFonts w:ascii="Arial" w:eastAsia="Arial" w:hAnsi="Arial" w:cs="Arial"/>
          <w:b/>
          <w:color w:val="000000"/>
          <w:lang w:eastAsia="ca-ES"/>
        </w:rPr>
      </w:pPr>
    </w:p>
    <w:p w:rsidR="006765EF" w:rsidRPr="006765EF" w:rsidRDefault="006765EF" w:rsidP="006765EF">
      <w:pPr>
        <w:spacing w:after="120" w:line="250" w:lineRule="auto"/>
        <w:ind w:left="10" w:hanging="10"/>
        <w:jc w:val="both"/>
        <w:rPr>
          <w:rFonts w:ascii="Arial" w:eastAsia="Arial" w:hAnsi="Arial" w:cs="Arial"/>
          <w:color w:val="000000"/>
          <w:lang w:eastAsia="ca-ES"/>
        </w:rPr>
      </w:pPr>
      <w:r w:rsidRPr="006765EF">
        <w:rPr>
          <w:rFonts w:ascii="Arial" w:eastAsia="Arial" w:hAnsi="Arial" w:cs="Arial"/>
          <w:b/>
          <w:color w:val="000000"/>
          <w:lang w:eastAsia="ca-ES"/>
        </w:rPr>
        <w:lastRenderedPageBreak/>
        <w:t>Primer</w:t>
      </w:r>
      <w:r>
        <w:rPr>
          <w:rFonts w:ascii="Arial" w:eastAsia="Arial" w:hAnsi="Arial" w:cs="Arial"/>
          <w:b/>
          <w:color w:val="000000"/>
          <w:lang w:eastAsia="ca-ES"/>
        </w:rPr>
        <w:t>.</w:t>
      </w:r>
      <w:r w:rsidRPr="006765EF">
        <w:rPr>
          <w:rFonts w:ascii="Arial" w:eastAsia="Arial" w:hAnsi="Arial" w:cs="Arial"/>
          <w:color w:val="000000"/>
          <w:lang w:eastAsia="ca-ES"/>
        </w:rPr>
        <w:t xml:space="preserve"> Contractar a APLICACIONS MULTIMEDIA INTERACTIVES, SL, amb CIF ESB61077020, l’adquisició de programari per a la gestió de cita prèvia i la gestió de temps d’espera per import de 8.252,81€.</w:t>
      </w:r>
    </w:p>
    <w:p w:rsidR="006765EF" w:rsidRPr="006765EF" w:rsidRDefault="006765EF" w:rsidP="006765EF">
      <w:pPr>
        <w:tabs>
          <w:tab w:val="center" w:pos="1938"/>
        </w:tabs>
        <w:spacing w:line="250" w:lineRule="auto"/>
        <w:ind w:left="284"/>
        <w:rPr>
          <w:rFonts w:ascii="Arial" w:eastAsia="Arial" w:hAnsi="Arial" w:cs="Arial"/>
          <w:color w:val="000000"/>
          <w:lang w:eastAsia="ca-ES"/>
        </w:rPr>
      </w:pPr>
      <w:r w:rsidRPr="006765EF">
        <w:rPr>
          <w:rFonts w:ascii="Arial" w:eastAsia="Arial" w:hAnsi="Arial" w:cs="Arial"/>
          <w:color w:val="000000"/>
          <w:lang w:eastAsia="ca-ES"/>
        </w:rPr>
        <w:t>Base:</w:t>
      </w:r>
      <w:r w:rsidRPr="006765EF">
        <w:rPr>
          <w:rFonts w:ascii="Arial" w:eastAsia="Arial" w:hAnsi="Arial" w:cs="Arial"/>
          <w:color w:val="000000"/>
          <w:lang w:eastAsia="ca-ES"/>
        </w:rPr>
        <w:tab/>
        <w:t xml:space="preserve"> 6.820,50€</w:t>
      </w:r>
    </w:p>
    <w:p w:rsidR="006765EF" w:rsidRPr="006765EF" w:rsidRDefault="006765EF" w:rsidP="006765EF">
      <w:pPr>
        <w:tabs>
          <w:tab w:val="center" w:pos="1938"/>
        </w:tabs>
        <w:spacing w:line="250" w:lineRule="auto"/>
        <w:ind w:left="284"/>
        <w:rPr>
          <w:rFonts w:ascii="Arial" w:eastAsia="Arial" w:hAnsi="Arial" w:cs="Arial"/>
          <w:color w:val="000000"/>
          <w:lang w:eastAsia="ca-ES"/>
        </w:rPr>
      </w:pPr>
      <w:r w:rsidRPr="006765EF">
        <w:rPr>
          <w:rFonts w:ascii="Arial" w:eastAsia="Arial" w:hAnsi="Arial" w:cs="Arial"/>
          <w:color w:val="000000"/>
          <w:lang w:eastAsia="ca-ES"/>
        </w:rPr>
        <w:t>IVA 21%:</w:t>
      </w:r>
      <w:r w:rsidRPr="006765EF">
        <w:rPr>
          <w:rFonts w:ascii="Arial" w:eastAsia="Arial" w:hAnsi="Arial" w:cs="Arial"/>
          <w:color w:val="000000"/>
          <w:lang w:eastAsia="ca-ES"/>
        </w:rPr>
        <w:tab/>
        <w:t xml:space="preserve"> 1.432,31€</w:t>
      </w:r>
    </w:p>
    <w:p w:rsidR="006765EF" w:rsidRPr="006765EF" w:rsidRDefault="006765EF" w:rsidP="006765EF">
      <w:pPr>
        <w:tabs>
          <w:tab w:val="center" w:pos="1938"/>
        </w:tabs>
        <w:spacing w:after="120" w:line="250" w:lineRule="auto"/>
        <w:ind w:left="284"/>
        <w:rPr>
          <w:rFonts w:ascii="Arial" w:eastAsia="Arial" w:hAnsi="Arial" w:cs="Arial"/>
          <w:color w:val="000000"/>
          <w:lang w:eastAsia="ca-ES"/>
        </w:rPr>
      </w:pPr>
      <w:r w:rsidRPr="006765EF">
        <w:rPr>
          <w:rFonts w:ascii="Arial" w:eastAsia="Arial" w:hAnsi="Arial" w:cs="Arial"/>
          <w:color w:val="000000"/>
          <w:lang w:eastAsia="ca-ES"/>
        </w:rPr>
        <w:t xml:space="preserve">TOTAL: </w:t>
      </w:r>
      <w:r w:rsidRPr="006765EF">
        <w:rPr>
          <w:rFonts w:ascii="Arial" w:eastAsia="Arial" w:hAnsi="Arial" w:cs="Arial"/>
          <w:color w:val="000000"/>
          <w:lang w:eastAsia="ca-ES"/>
        </w:rPr>
        <w:tab/>
        <w:t xml:space="preserve"> 8.252,81€</w:t>
      </w:r>
    </w:p>
    <w:p w:rsidR="006765EF" w:rsidRPr="006765EF" w:rsidRDefault="006765EF" w:rsidP="006765EF">
      <w:pPr>
        <w:spacing w:line="250" w:lineRule="auto"/>
        <w:ind w:left="10" w:hanging="10"/>
        <w:jc w:val="both"/>
        <w:rPr>
          <w:rFonts w:ascii="Arial" w:eastAsia="Arial" w:hAnsi="Arial" w:cs="Arial"/>
          <w:color w:val="000000"/>
          <w:lang w:eastAsia="ca-ES"/>
        </w:rPr>
      </w:pPr>
      <w:r w:rsidRPr="006765EF">
        <w:rPr>
          <w:rFonts w:ascii="Arial" w:eastAsia="Arial" w:hAnsi="Arial" w:cs="Arial"/>
          <w:color w:val="000000"/>
          <w:lang w:eastAsia="ca-ES"/>
        </w:rPr>
        <w:t>Treballs o subministrament que s'hauran de realitzar segons les condicions que es detallen a la minuta que s'aprova com a annex a la present resolució i que s'haurà d'acceptar pel/</w:t>
      </w:r>
      <w:r w:rsidR="00F355B5">
        <w:rPr>
          <w:rFonts w:ascii="Arial" w:eastAsia="Arial" w:hAnsi="Arial" w:cs="Arial"/>
          <w:color w:val="000000"/>
          <w:lang w:eastAsia="ca-ES"/>
        </w:rPr>
        <w:t xml:space="preserve">per </w:t>
      </w:r>
      <w:r w:rsidRPr="006765EF">
        <w:rPr>
          <w:rFonts w:ascii="Arial" w:eastAsia="Arial" w:hAnsi="Arial" w:cs="Arial"/>
          <w:color w:val="000000"/>
          <w:lang w:eastAsia="ca-ES"/>
        </w:rPr>
        <w:t>la contractista.</w:t>
      </w:r>
    </w:p>
    <w:p w:rsidR="006765EF" w:rsidRDefault="006765EF" w:rsidP="006765EF">
      <w:pPr>
        <w:spacing w:line="250" w:lineRule="auto"/>
        <w:ind w:left="10" w:hanging="10"/>
        <w:jc w:val="both"/>
        <w:rPr>
          <w:rFonts w:ascii="Arial" w:eastAsia="Arial" w:hAnsi="Arial" w:cs="Arial"/>
          <w:b/>
          <w:color w:val="000000"/>
          <w:lang w:eastAsia="ca-ES"/>
        </w:rPr>
      </w:pPr>
    </w:p>
    <w:p w:rsidR="006765EF" w:rsidRDefault="006765EF" w:rsidP="006765EF">
      <w:pPr>
        <w:spacing w:line="250" w:lineRule="auto"/>
        <w:ind w:left="10" w:hanging="10"/>
        <w:jc w:val="both"/>
        <w:rPr>
          <w:rFonts w:ascii="Arial" w:eastAsia="Arial" w:hAnsi="Arial" w:cs="Arial"/>
          <w:color w:val="000000"/>
          <w:lang w:eastAsia="ca-ES"/>
        </w:rPr>
      </w:pPr>
      <w:r w:rsidRPr="006765EF">
        <w:rPr>
          <w:rFonts w:ascii="Arial" w:eastAsia="Arial" w:hAnsi="Arial" w:cs="Arial"/>
          <w:b/>
          <w:color w:val="000000"/>
          <w:lang w:eastAsia="ca-ES"/>
        </w:rPr>
        <w:t>Segon</w:t>
      </w:r>
      <w:r>
        <w:rPr>
          <w:rFonts w:ascii="Arial" w:eastAsia="Arial" w:hAnsi="Arial" w:cs="Arial"/>
          <w:b/>
          <w:color w:val="000000"/>
          <w:lang w:eastAsia="ca-ES"/>
        </w:rPr>
        <w:t>.</w:t>
      </w:r>
      <w:r w:rsidRPr="006765EF">
        <w:rPr>
          <w:rFonts w:ascii="Arial" w:eastAsia="Arial" w:hAnsi="Arial" w:cs="Arial"/>
          <w:color w:val="000000"/>
          <w:lang w:eastAsia="ca-ES"/>
        </w:rPr>
        <w:t xml:space="preserve"> Aprovar la despesa de 8.252,81€ amb càrrec a la partida del vigent pressupost ordinari.</w:t>
      </w:r>
    </w:p>
    <w:p w:rsidR="006765EF" w:rsidRPr="006765EF" w:rsidRDefault="006765EF" w:rsidP="006765EF">
      <w:pPr>
        <w:spacing w:line="250" w:lineRule="auto"/>
        <w:ind w:left="10" w:hanging="10"/>
        <w:jc w:val="both"/>
        <w:rPr>
          <w:rFonts w:ascii="Arial" w:eastAsia="Arial" w:hAnsi="Arial" w:cs="Arial"/>
          <w:color w:val="000000"/>
          <w:lang w:eastAsia="ca-ES"/>
        </w:rPr>
      </w:pPr>
    </w:p>
    <w:p w:rsidR="006765EF" w:rsidRPr="006765EF" w:rsidRDefault="006765EF" w:rsidP="00C2753C">
      <w:pPr>
        <w:tabs>
          <w:tab w:val="center" w:pos="2991"/>
          <w:tab w:val="center" w:pos="3842"/>
          <w:tab w:val="center" w:pos="5933"/>
          <w:tab w:val="center" w:pos="7563"/>
        </w:tabs>
        <w:spacing w:after="120" w:line="250" w:lineRule="auto"/>
        <w:rPr>
          <w:rFonts w:ascii="Arial" w:eastAsia="Arial" w:hAnsi="Arial" w:cs="Arial"/>
          <w:color w:val="000000"/>
          <w:lang w:eastAsia="ca-ES"/>
        </w:rPr>
      </w:pPr>
      <w:r>
        <w:rPr>
          <w:rFonts w:ascii="Arial" w:eastAsia="Arial" w:hAnsi="Arial" w:cs="Arial"/>
          <w:b/>
          <w:color w:val="000000"/>
          <w:lang w:eastAsia="ca-ES"/>
        </w:rPr>
        <w:t xml:space="preserve">Identificador                  </w:t>
      </w:r>
      <w:r w:rsidRPr="006765EF">
        <w:rPr>
          <w:rFonts w:ascii="Arial" w:eastAsia="Arial" w:hAnsi="Arial" w:cs="Arial"/>
          <w:b/>
          <w:color w:val="000000"/>
          <w:lang w:eastAsia="ca-ES"/>
        </w:rPr>
        <w:t>Exercici</w:t>
      </w:r>
      <w:r w:rsidRPr="006765EF">
        <w:rPr>
          <w:rFonts w:ascii="Arial" w:eastAsia="Arial" w:hAnsi="Arial" w:cs="Arial"/>
          <w:b/>
          <w:color w:val="000000"/>
          <w:lang w:eastAsia="ca-ES"/>
        </w:rPr>
        <w:tab/>
      </w:r>
      <w:r w:rsidR="00C2753C">
        <w:rPr>
          <w:rFonts w:ascii="Arial" w:eastAsia="Arial" w:hAnsi="Arial" w:cs="Arial"/>
          <w:b/>
          <w:color w:val="000000"/>
          <w:lang w:eastAsia="ca-ES"/>
        </w:rPr>
        <w:t xml:space="preserve">        </w:t>
      </w:r>
      <w:r w:rsidRPr="006765EF">
        <w:rPr>
          <w:rFonts w:ascii="Arial" w:eastAsia="Arial" w:hAnsi="Arial" w:cs="Arial"/>
          <w:b/>
          <w:color w:val="000000"/>
          <w:lang w:eastAsia="ca-ES"/>
        </w:rPr>
        <w:t>Codi</w:t>
      </w:r>
      <w:r w:rsidRPr="006765EF">
        <w:rPr>
          <w:rFonts w:ascii="Arial" w:eastAsia="Arial" w:hAnsi="Arial" w:cs="Arial"/>
          <w:b/>
          <w:color w:val="000000"/>
          <w:lang w:eastAsia="ca-ES"/>
        </w:rPr>
        <w:tab/>
      </w:r>
      <w:r w:rsidR="00C2753C">
        <w:rPr>
          <w:rFonts w:ascii="Arial" w:eastAsia="Arial" w:hAnsi="Arial" w:cs="Arial"/>
          <w:b/>
          <w:color w:val="000000"/>
          <w:lang w:eastAsia="ca-ES"/>
        </w:rPr>
        <w:t xml:space="preserve">   </w:t>
      </w:r>
      <w:r w:rsidRPr="006765EF">
        <w:rPr>
          <w:rFonts w:ascii="Arial" w:eastAsia="Arial" w:hAnsi="Arial" w:cs="Arial"/>
          <w:b/>
          <w:color w:val="000000"/>
          <w:lang w:eastAsia="ca-ES"/>
        </w:rPr>
        <w:t>Descripció</w:t>
      </w:r>
      <w:r w:rsidRPr="006765EF">
        <w:rPr>
          <w:rFonts w:ascii="Arial" w:eastAsia="Arial" w:hAnsi="Arial" w:cs="Arial"/>
          <w:b/>
          <w:color w:val="000000"/>
          <w:lang w:eastAsia="ca-ES"/>
        </w:rPr>
        <w:tab/>
        <w:t>Import</w:t>
      </w:r>
    </w:p>
    <w:p w:rsidR="006765EF" w:rsidRDefault="006765EF" w:rsidP="006765EF">
      <w:pPr>
        <w:tabs>
          <w:tab w:val="center" w:pos="2875"/>
        </w:tabs>
        <w:spacing w:line="250" w:lineRule="auto"/>
        <w:rPr>
          <w:rFonts w:ascii="Arial" w:eastAsia="Arial" w:hAnsi="Arial" w:cs="Arial"/>
          <w:color w:val="000000"/>
          <w:lang w:eastAsia="ca-ES"/>
        </w:rPr>
      </w:pPr>
      <w:r>
        <w:rPr>
          <w:rFonts w:ascii="Arial" w:eastAsia="Arial" w:hAnsi="Arial" w:cs="Arial"/>
          <w:color w:val="000000"/>
          <w:lang w:eastAsia="ca-ES"/>
        </w:rPr>
        <w:t>2</w:t>
      </w:r>
      <w:r w:rsidRPr="006765EF">
        <w:rPr>
          <w:rFonts w:ascii="Arial" w:eastAsia="Arial" w:hAnsi="Arial" w:cs="Arial"/>
          <w:color w:val="000000"/>
          <w:lang w:eastAsia="ca-ES"/>
        </w:rPr>
        <w:t>020-02.9200.2260000</w:t>
      </w:r>
      <w:r w:rsidRPr="006765EF">
        <w:rPr>
          <w:rFonts w:ascii="Arial" w:eastAsia="Arial" w:hAnsi="Arial" w:cs="Arial"/>
          <w:color w:val="000000"/>
          <w:lang w:eastAsia="ca-ES"/>
        </w:rPr>
        <w:tab/>
        <w:t xml:space="preserve">  </w:t>
      </w:r>
      <w:r>
        <w:rPr>
          <w:rFonts w:ascii="Arial" w:eastAsia="Arial" w:hAnsi="Arial" w:cs="Arial"/>
          <w:color w:val="000000"/>
          <w:lang w:eastAsia="ca-ES"/>
        </w:rPr>
        <w:t xml:space="preserve">   </w:t>
      </w:r>
      <w:r w:rsidRPr="006765EF">
        <w:rPr>
          <w:rFonts w:ascii="Arial" w:eastAsia="Arial" w:hAnsi="Arial" w:cs="Arial"/>
          <w:color w:val="000000"/>
          <w:lang w:eastAsia="ca-ES"/>
        </w:rPr>
        <w:t>2020</w:t>
      </w:r>
      <w:r>
        <w:rPr>
          <w:rFonts w:ascii="Arial" w:eastAsia="Arial" w:hAnsi="Arial" w:cs="Arial"/>
          <w:color w:val="000000"/>
          <w:lang w:eastAsia="ca-ES"/>
        </w:rPr>
        <w:t xml:space="preserve">      </w:t>
      </w:r>
      <w:r w:rsidRPr="006765EF">
        <w:rPr>
          <w:rFonts w:ascii="Arial" w:eastAsia="Arial" w:hAnsi="Arial" w:cs="Arial"/>
          <w:color w:val="000000"/>
          <w:lang w:eastAsia="ca-ES"/>
        </w:rPr>
        <w:t xml:space="preserve">02.9200.2260000 </w:t>
      </w:r>
      <w:r>
        <w:rPr>
          <w:rFonts w:ascii="Arial" w:eastAsia="Arial" w:hAnsi="Arial" w:cs="Arial"/>
          <w:color w:val="000000"/>
          <w:lang w:eastAsia="ca-ES"/>
        </w:rPr>
        <w:t xml:space="preserve">  </w:t>
      </w:r>
      <w:r w:rsidR="00C2753C">
        <w:rPr>
          <w:rFonts w:ascii="Arial" w:eastAsia="Arial" w:hAnsi="Arial" w:cs="Arial"/>
          <w:color w:val="000000"/>
          <w:lang w:eastAsia="ca-ES"/>
        </w:rPr>
        <w:t xml:space="preserve">  </w:t>
      </w:r>
      <w:r>
        <w:rPr>
          <w:rFonts w:ascii="Arial" w:eastAsia="Arial" w:hAnsi="Arial" w:cs="Arial"/>
          <w:color w:val="000000"/>
          <w:lang w:eastAsia="ca-ES"/>
        </w:rPr>
        <w:t>Emergència</w:t>
      </w:r>
      <w:r w:rsidRPr="006765EF">
        <w:rPr>
          <w:rFonts w:ascii="Arial" w:eastAsia="Arial" w:hAnsi="Arial" w:cs="Arial"/>
          <w:color w:val="000000"/>
          <w:lang w:eastAsia="ca-ES"/>
        </w:rPr>
        <w:tab/>
        <w:t>8.252,81</w:t>
      </w:r>
    </w:p>
    <w:p w:rsidR="006765EF" w:rsidRDefault="00C2753C" w:rsidP="006765EF">
      <w:pPr>
        <w:tabs>
          <w:tab w:val="center" w:pos="2875"/>
        </w:tabs>
        <w:spacing w:line="250" w:lineRule="auto"/>
        <w:rPr>
          <w:rFonts w:ascii="Arial" w:eastAsia="Arial" w:hAnsi="Arial" w:cs="Arial"/>
          <w:color w:val="000000"/>
          <w:lang w:eastAsia="ca-ES"/>
        </w:rPr>
      </w:pPr>
      <w:r>
        <w:rPr>
          <w:rFonts w:ascii="Arial" w:eastAsia="Arial" w:hAnsi="Arial" w:cs="Arial"/>
          <w:color w:val="000000"/>
          <w:lang w:eastAsia="ca-ES"/>
        </w:rPr>
        <w:tab/>
      </w:r>
      <w:r>
        <w:rPr>
          <w:rFonts w:ascii="Arial" w:eastAsia="Arial" w:hAnsi="Arial" w:cs="Arial"/>
          <w:color w:val="000000"/>
          <w:lang w:eastAsia="ca-ES"/>
        </w:rPr>
        <w:tab/>
      </w:r>
      <w:r>
        <w:rPr>
          <w:rFonts w:ascii="Arial" w:eastAsia="Arial" w:hAnsi="Arial" w:cs="Arial"/>
          <w:color w:val="000000"/>
          <w:lang w:eastAsia="ca-ES"/>
        </w:rPr>
        <w:tab/>
      </w:r>
      <w:r>
        <w:rPr>
          <w:rFonts w:ascii="Arial" w:eastAsia="Arial" w:hAnsi="Arial" w:cs="Arial"/>
          <w:color w:val="000000"/>
          <w:lang w:eastAsia="ca-ES"/>
        </w:rPr>
        <w:tab/>
        <w:t xml:space="preserve">        S</w:t>
      </w:r>
      <w:r w:rsidR="006765EF">
        <w:rPr>
          <w:rFonts w:ascii="Arial" w:eastAsia="Arial" w:hAnsi="Arial" w:cs="Arial"/>
          <w:color w:val="000000"/>
          <w:lang w:eastAsia="ca-ES"/>
        </w:rPr>
        <w:t>anitària</w:t>
      </w:r>
    </w:p>
    <w:p w:rsidR="006765EF" w:rsidRPr="006765EF" w:rsidRDefault="006765EF" w:rsidP="006765EF">
      <w:pPr>
        <w:tabs>
          <w:tab w:val="center" w:pos="2875"/>
        </w:tabs>
        <w:spacing w:line="250" w:lineRule="auto"/>
        <w:rPr>
          <w:rFonts w:ascii="Arial" w:eastAsia="Arial" w:hAnsi="Arial" w:cs="Arial"/>
          <w:color w:val="000000"/>
          <w:lang w:eastAsia="ca-ES"/>
        </w:rPr>
      </w:pPr>
    </w:p>
    <w:p w:rsidR="006765EF" w:rsidRDefault="006765EF" w:rsidP="006765EF">
      <w:pPr>
        <w:spacing w:line="250" w:lineRule="auto"/>
        <w:ind w:left="10" w:hanging="10"/>
        <w:jc w:val="both"/>
        <w:rPr>
          <w:rFonts w:ascii="Arial" w:eastAsia="Arial" w:hAnsi="Arial" w:cs="Arial"/>
          <w:color w:val="000000"/>
          <w:lang w:eastAsia="ca-ES"/>
        </w:rPr>
      </w:pPr>
      <w:r w:rsidRPr="006765EF">
        <w:rPr>
          <w:rFonts w:ascii="Arial" w:eastAsia="Arial" w:hAnsi="Arial" w:cs="Arial"/>
          <w:b/>
          <w:color w:val="000000"/>
          <w:lang w:eastAsia="ca-ES"/>
        </w:rPr>
        <w:t>Tercer</w:t>
      </w:r>
      <w:r>
        <w:rPr>
          <w:rFonts w:ascii="Arial" w:eastAsia="Arial" w:hAnsi="Arial" w:cs="Arial"/>
          <w:b/>
          <w:color w:val="000000"/>
          <w:lang w:eastAsia="ca-ES"/>
        </w:rPr>
        <w:t>.</w:t>
      </w:r>
      <w:r w:rsidRPr="006765EF">
        <w:rPr>
          <w:rFonts w:ascii="Arial" w:eastAsia="Arial" w:hAnsi="Arial" w:cs="Arial"/>
          <w:color w:val="000000"/>
          <w:lang w:eastAsia="ca-ES"/>
        </w:rPr>
        <w:t xml:space="preserve"> Disposar la incorporació a l'expedient de la factura corresponent com a requisit per a procedir al pagament.</w:t>
      </w:r>
    </w:p>
    <w:p w:rsidR="006765EF" w:rsidRPr="006765EF" w:rsidRDefault="006765EF" w:rsidP="006765EF">
      <w:pPr>
        <w:spacing w:line="250" w:lineRule="auto"/>
        <w:ind w:left="10" w:hanging="10"/>
        <w:jc w:val="both"/>
        <w:rPr>
          <w:rFonts w:ascii="Arial" w:eastAsia="Arial" w:hAnsi="Arial" w:cs="Arial"/>
          <w:b/>
          <w:color w:val="000000"/>
          <w:lang w:eastAsia="ca-ES"/>
        </w:rPr>
      </w:pPr>
    </w:p>
    <w:p w:rsidR="006765EF" w:rsidRPr="006765EF" w:rsidRDefault="006765EF" w:rsidP="006765EF">
      <w:pPr>
        <w:spacing w:after="120" w:line="250" w:lineRule="auto"/>
        <w:ind w:left="10" w:hanging="10"/>
        <w:jc w:val="both"/>
        <w:rPr>
          <w:rFonts w:ascii="Arial" w:eastAsia="Arial" w:hAnsi="Arial" w:cs="Arial"/>
          <w:color w:val="000000"/>
          <w:lang w:eastAsia="ca-ES"/>
        </w:rPr>
      </w:pPr>
      <w:r w:rsidRPr="006765EF">
        <w:rPr>
          <w:rFonts w:ascii="Arial" w:eastAsia="Arial" w:hAnsi="Arial" w:cs="Arial"/>
          <w:b/>
          <w:color w:val="000000"/>
          <w:lang w:eastAsia="ca-ES"/>
        </w:rPr>
        <w:t>Quart</w:t>
      </w:r>
      <w:r>
        <w:rPr>
          <w:rFonts w:ascii="Arial" w:eastAsia="Arial" w:hAnsi="Arial" w:cs="Arial"/>
          <w:b/>
          <w:color w:val="000000"/>
          <w:lang w:eastAsia="ca-ES"/>
        </w:rPr>
        <w:t>.</w:t>
      </w:r>
      <w:r w:rsidRPr="006765EF">
        <w:rPr>
          <w:rFonts w:ascii="Arial" w:eastAsia="Arial" w:hAnsi="Arial" w:cs="Arial"/>
          <w:color w:val="000000"/>
          <w:lang w:eastAsia="ca-ES"/>
        </w:rPr>
        <w:t xml:space="preserve"> Minuta d'obligacions contractuals a acceptar pel contractista:</w:t>
      </w:r>
    </w:p>
    <w:p w:rsidR="006765EF" w:rsidRPr="006765EF" w:rsidRDefault="006765EF" w:rsidP="006765EF">
      <w:pPr>
        <w:spacing w:after="120" w:line="250" w:lineRule="auto"/>
        <w:ind w:left="10" w:hanging="10"/>
        <w:jc w:val="both"/>
        <w:rPr>
          <w:rFonts w:ascii="Arial" w:eastAsia="Arial" w:hAnsi="Arial" w:cs="Arial"/>
          <w:color w:val="000000"/>
          <w:lang w:eastAsia="ca-ES"/>
        </w:rPr>
      </w:pPr>
      <w:r w:rsidRPr="006765EF">
        <w:rPr>
          <w:rFonts w:ascii="Arial" w:eastAsia="Arial" w:hAnsi="Arial" w:cs="Arial"/>
          <w:color w:val="000000"/>
          <w:u w:val="single" w:color="000000"/>
          <w:lang w:eastAsia="ca-ES"/>
        </w:rPr>
        <w:t>Acceptació</w:t>
      </w:r>
      <w:r w:rsidRPr="006765EF">
        <w:rPr>
          <w:rFonts w:ascii="Arial" w:eastAsia="Arial" w:hAnsi="Arial" w:cs="Arial"/>
          <w:color w:val="000000"/>
          <w:lang w:eastAsia="ca-ES"/>
        </w:rPr>
        <w:t>: Considerem acceptada aquesta comanda, en totes les seves condicions, si no rebe</w:t>
      </w:r>
      <w:r w:rsidR="00731FEF">
        <w:rPr>
          <w:rFonts w:ascii="Arial" w:eastAsia="Arial" w:hAnsi="Arial" w:cs="Arial"/>
          <w:color w:val="000000"/>
          <w:lang w:eastAsia="ca-ES"/>
        </w:rPr>
        <w:t>m</w:t>
      </w:r>
      <w:r w:rsidRPr="006765EF">
        <w:rPr>
          <w:rFonts w:ascii="Arial" w:eastAsia="Arial" w:hAnsi="Arial" w:cs="Arial"/>
          <w:color w:val="000000"/>
          <w:lang w:eastAsia="ca-ES"/>
        </w:rPr>
        <w:t xml:space="preserve"> cap avís en sentit contrari. L'acceptació d'aquesta comanda suposa que el proveïdor reuneix totes i cadascuna de les condicions exigides per contracta amb l'Administració i que no es troba incurs en cap de les prohibicions per contractar; que es troba al corrent del compliment de les obligacions tributàries i amb la Seguretat Social i que reuneix les condicions de solvència econòmica i financera i de solvència tècnica a què es refereix la Llei de contractes del sector públic. L'Administració pot demanar-li en qualsevol moment la documentació necessària per fer les comprovacions oportunes.</w:t>
      </w:r>
    </w:p>
    <w:p w:rsidR="006765EF" w:rsidRPr="006765EF" w:rsidRDefault="006765EF" w:rsidP="006765EF">
      <w:pPr>
        <w:spacing w:after="120" w:line="250" w:lineRule="auto"/>
        <w:ind w:left="10" w:hanging="10"/>
        <w:jc w:val="both"/>
        <w:rPr>
          <w:rFonts w:ascii="Arial" w:eastAsia="Arial" w:hAnsi="Arial" w:cs="Arial"/>
          <w:color w:val="000000"/>
          <w:lang w:eastAsia="ca-ES"/>
        </w:rPr>
      </w:pPr>
      <w:r w:rsidRPr="006765EF">
        <w:rPr>
          <w:rFonts w:ascii="Arial" w:eastAsia="Arial" w:hAnsi="Arial" w:cs="Arial"/>
          <w:color w:val="000000"/>
          <w:u w:val="single" w:color="000000"/>
          <w:lang w:eastAsia="ca-ES"/>
        </w:rPr>
        <w:t>Execució</w:t>
      </w:r>
      <w:r w:rsidRPr="006765EF">
        <w:rPr>
          <w:rFonts w:ascii="Arial" w:eastAsia="Arial" w:hAnsi="Arial" w:cs="Arial"/>
          <w:color w:val="000000"/>
          <w:lang w:eastAsia="ca-ES"/>
        </w:rPr>
        <w:t>: En l'execució del contracte, el contractista resta obligat al compliment dels deures laborals i socials</w:t>
      </w:r>
      <w:r w:rsidR="004D3F15">
        <w:rPr>
          <w:rFonts w:ascii="Arial" w:eastAsia="Arial" w:hAnsi="Arial" w:cs="Arial"/>
          <w:color w:val="000000"/>
          <w:lang w:eastAsia="ca-ES"/>
        </w:rPr>
        <w:t>,</w:t>
      </w:r>
      <w:r w:rsidRPr="006765EF">
        <w:rPr>
          <w:rFonts w:ascii="Arial" w:eastAsia="Arial" w:hAnsi="Arial" w:cs="Arial"/>
          <w:color w:val="000000"/>
          <w:lang w:eastAsia="ca-ES"/>
        </w:rPr>
        <w:t xml:space="preserve"> amb inclusió del pagament puntual dels salaris del personal empleat.</w:t>
      </w:r>
    </w:p>
    <w:p w:rsidR="006765EF" w:rsidRPr="006765EF" w:rsidRDefault="006765EF" w:rsidP="006765EF">
      <w:pPr>
        <w:spacing w:after="120" w:line="250" w:lineRule="auto"/>
        <w:ind w:left="10" w:hanging="10"/>
        <w:jc w:val="both"/>
        <w:rPr>
          <w:rFonts w:ascii="Arial" w:eastAsia="Arial" w:hAnsi="Arial" w:cs="Arial"/>
          <w:color w:val="000000"/>
          <w:lang w:eastAsia="ca-ES"/>
        </w:rPr>
      </w:pPr>
      <w:r w:rsidRPr="006765EF">
        <w:rPr>
          <w:rFonts w:ascii="Arial" w:eastAsia="Arial" w:hAnsi="Arial" w:cs="Arial"/>
          <w:color w:val="000000"/>
          <w:u w:val="single" w:color="000000"/>
          <w:lang w:eastAsia="ca-ES"/>
        </w:rPr>
        <w:t>Pagament</w:t>
      </w:r>
      <w:r w:rsidRPr="006765EF">
        <w:rPr>
          <w:rFonts w:ascii="Arial" w:eastAsia="Arial" w:hAnsi="Arial" w:cs="Arial"/>
          <w:color w:val="000000"/>
          <w:lang w:eastAsia="ca-ES"/>
        </w:rPr>
        <w:t>: Si el subministrament no es troba en condicions de ser rebut, es farà constar expressament en l'acta i es donaran instruccions perquè s'esmenin les deficiències detectades o es procedeixi a un nou subministrament. Si no es fa l'esmena, el subministrament es deixarà a compte del proveïdor, restant l'Ajuntament exempt de pagament o recuperar allò ja pagat.</w:t>
      </w:r>
    </w:p>
    <w:p w:rsidR="006765EF" w:rsidRPr="006765EF" w:rsidRDefault="006765EF" w:rsidP="006765EF">
      <w:pPr>
        <w:spacing w:after="120" w:line="250" w:lineRule="auto"/>
        <w:ind w:left="10" w:hanging="10"/>
        <w:jc w:val="both"/>
        <w:rPr>
          <w:rFonts w:ascii="Arial" w:eastAsia="Arial" w:hAnsi="Arial" w:cs="Arial"/>
          <w:color w:val="000000"/>
          <w:lang w:eastAsia="ca-ES"/>
        </w:rPr>
      </w:pPr>
      <w:r w:rsidRPr="006765EF">
        <w:rPr>
          <w:rFonts w:ascii="Arial" w:eastAsia="Arial" w:hAnsi="Arial" w:cs="Arial"/>
          <w:color w:val="000000"/>
          <w:u w:val="single" w:color="000000"/>
          <w:lang w:eastAsia="ca-ES"/>
        </w:rPr>
        <w:t>Preu</w:t>
      </w:r>
      <w:r w:rsidRPr="006765EF">
        <w:rPr>
          <w:rFonts w:ascii="Arial" w:eastAsia="Arial" w:hAnsi="Arial" w:cs="Arial"/>
          <w:color w:val="000000"/>
          <w:lang w:eastAsia="ca-ES"/>
        </w:rPr>
        <w:t>: El preu fixat es considera fix i no revisable, excepte quan hi hagi una acceptació expressa i per escrit per part de l'entitat emissora.</w:t>
      </w:r>
    </w:p>
    <w:p w:rsidR="006765EF" w:rsidRPr="006765EF" w:rsidRDefault="006765EF" w:rsidP="006765EF">
      <w:pPr>
        <w:spacing w:after="120" w:line="250" w:lineRule="auto"/>
        <w:ind w:left="10" w:hanging="10"/>
        <w:jc w:val="both"/>
        <w:rPr>
          <w:rFonts w:ascii="Arial" w:eastAsia="Arial" w:hAnsi="Arial" w:cs="Arial"/>
          <w:color w:val="000000"/>
          <w:lang w:eastAsia="ca-ES"/>
        </w:rPr>
      </w:pPr>
      <w:r w:rsidRPr="006765EF">
        <w:rPr>
          <w:rFonts w:ascii="Arial" w:eastAsia="Arial" w:hAnsi="Arial" w:cs="Arial"/>
          <w:color w:val="000000"/>
          <w:u w:val="single" w:color="000000"/>
          <w:lang w:eastAsia="ca-ES"/>
        </w:rPr>
        <w:t>Enviaments</w:t>
      </w:r>
      <w:r w:rsidRPr="006765EF">
        <w:rPr>
          <w:rFonts w:ascii="Arial" w:eastAsia="Arial" w:hAnsi="Arial" w:cs="Arial"/>
          <w:color w:val="000000"/>
          <w:lang w:eastAsia="ca-ES"/>
        </w:rPr>
        <w:t>: Tot enviament de mercaderia anirà, inexcusablement, acompanyat del corresponent ALBARÀ, el qual haurà d</w:t>
      </w:r>
      <w:r w:rsidR="00FA308F">
        <w:rPr>
          <w:rFonts w:ascii="Arial" w:eastAsia="Arial" w:hAnsi="Arial" w:cs="Arial"/>
          <w:color w:val="000000"/>
          <w:lang w:eastAsia="ca-ES"/>
        </w:rPr>
        <w:t>e contenir el número de comanda;</w:t>
      </w:r>
      <w:r w:rsidRPr="006765EF">
        <w:rPr>
          <w:rFonts w:ascii="Arial" w:eastAsia="Arial" w:hAnsi="Arial" w:cs="Arial"/>
          <w:color w:val="000000"/>
          <w:lang w:eastAsia="ca-ES"/>
        </w:rPr>
        <w:t xml:space="preserve"> en cas contrari, el material podrà ser retornat. Les mercaderies viatjaran per compte i risc del </w:t>
      </w:r>
      <w:r w:rsidRPr="006765EF">
        <w:rPr>
          <w:rFonts w:ascii="Arial" w:eastAsia="Arial" w:hAnsi="Arial" w:cs="Arial"/>
          <w:color w:val="000000"/>
          <w:lang w:eastAsia="ca-ES"/>
        </w:rPr>
        <w:lastRenderedPageBreak/>
        <w:t>venedor, encara que el material viatgi a ports deguts, excepte quan hi hagi una acceptació expressa i per escrit per part de l'entitat emissora.</w:t>
      </w:r>
    </w:p>
    <w:p w:rsidR="006765EF" w:rsidRPr="006765EF" w:rsidRDefault="006765EF" w:rsidP="009B351B">
      <w:pPr>
        <w:spacing w:after="120" w:line="250" w:lineRule="auto"/>
        <w:ind w:left="10" w:hanging="10"/>
        <w:jc w:val="both"/>
        <w:rPr>
          <w:rFonts w:ascii="Arial" w:eastAsia="Arial" w:hAnsi="Arial" w:cs="Arial"/>
          <w:color w:val="000000"/>
          <w:lang w:eastAsia="ca-ES"/>
        </w:rPr>
      </w:pPr>
      <w:r w:rsidRPr="006765EF">
        <w:rPr>
          <w:rFonts w:ascii="Arial" w:eastAsia="Arial" w:hAnsi="Arial" w:cs="Arial"/>
          <w:color w:val="000000"/>
          <w:u w:val="single" w:color="000000"/>
          <w:lang w:eastAsia="ca-ES"/>
        </w:rPr>
        <w:t>Causes resolució</w:t>
      </w:r>
      <w:r w:rsidRPr="006765EF">
        <w:rPr>
          <w:rFonts w:ascii="Arial" w:eastAsia="Arial" w:hAnsi="Arial" w:cs="Arial"/>
          <w:color w:val="000000"/>
          <w:lang w:eastAsia="ca-ES"/>
        </w:rPr>
        <w:t>: Són causes de resolució de la comanda les previstes per la llei, i a més el fet d'incórrer el proveïdor en qualsevol de les causes de prohibició per contractar amb l'Administració Pública durant l'execució del contracte, quan a criteri de la corporació pug</w:t>
      </w:r>
      <w:r w:rsidR="00731FEF">
        <w:rPr>
          <w:rFonts w:ascii="Arial" w:eastAsia="Arial" w:hAnsi="Arial" w:cs="Arial"/>
          <w:color w:val="000000"/>
          <w:lang w:eastAsia="ca-ES"/>
        </w:rPr>
        <w:t>u</w:t>
      </w:r>
      <w:r w:rsidRPr="006765EF">
        <w:rPr>
          <w:rFonts w:ascii="Arial" w:eastAsia="Arial" w:hAnsi="Arial" w:cs="Arial"/>
          <w:color w:val="000000"/>
          <w:lang w:eastAsia="ca-ES"/>
        </w:rPr>
        <w:t xml:space="preserve">in derivar-se perjudicis per a l'interès públic. </w:t>
      </w:r>
      <w:r w:rsidRPr="00FA308F">
        <w:rPr>
          <w:rFonts w:ascii="Arial" w:eastAsia="Arial" w:hAnsi="Arial" w:cs="Arial"/>
          <w:color w:val="000000"/>
          <w:u w:val="single"/>
          <w:lang w:eastAsia="ca-ES"/>
        </w:rPr>
        <w:t>Incompliment termini lliurament</w:t>
      </w:r>
      <w:r w:rsidRPr="006765EF">
        <w:rPr>
          <w:rFonts w:ascii="Arial" w:eastAsia="Arial" w:hAnsi="Arial" w:cs="Arial"/>
          <w:color w:val="000000"/>
          <w:lang w:eastAsia="ca-ES"/>
        </w:rPr>
        <w:t xml:space="preserve">: L'incompliment per part del proveïdor del termini de lliurament pot ser causa de resolució de la comanda, sens perjudici d'allò que estableix la clàusula següent. </w:t>
      </w:r>
      <w:r w:rsidRPr="00FA308F">
        <w:rPr>
          <w:rFonts w:ascii="Arial" w:eastAsia="Arial" w:hAnsi="Arial" w:cs="Arial"/>
          <w:color w:val="000000"/>
          <w:u w:val="single"/>
          <w:lang w:eastAsia="ca-ES"/>
        </w:rPr>
        <w:t>Penalitzacions</w:t>
      </w:r>
      <w:r w:rsidRPr="006765EF">
        <w:rPr>
          <w:rFonts w:ascii="Arial" w:eastAsia="Arial" w:hAnsi="Arial" w:cs="Arial"/>
          <w:color w:val="000000"/>
          <w:lang w:eastAsia="ca-ES"/>
        </w:rPr>
        <w:t>: En el cas que la corporació opti per la no resolució de la comanda en el supòsit de demora en l'execució, s'imposarà al proveïdor la penalització següent: penalització diària del 0,2% de l'import total de la comanda amb un màxim del 10%.</w:t>
      </w:r>
    </w:p>
    <w:p w:rsidR="006765EF" w:rsidRPr="006765EF" w:rsidRDefault="006765EF" w:rsidP="006765EF">
      <w:pPr>
        <w:spacing w:after="120" w:line="250" w:lineRule="auto"/>
        <w:ind w:left="10" w:hanging="10"/>
        <w:jc w:val="both"/>
        <w:rPr>
          <w:rFonts w:ascii="Arial" w:eastAsia="Arial" w:hAnsi="Arial" w:cs="Arial"/>
          <w:color w:val="000000"/>
          <w:lang w:eastAsia="ca-ES"/>
        </w:rPr>
      </w:pPr>
      <w:r w:rsidRPr="006765EF">
        <w:rPr>
          <w:rFonts w:ascii="Arial" w:eastAsia="Arial" w:hAnsi="Arial" w:cs="Arial"/>
          <w:color w:val="000000"/>
          <w:u w:val="single" w:color="000000"/>
          <w:lang w:eastAsia="ca-ES"/>
        </w:rPr>
        <w:t>Facturació</w:t>
      </w:r>
      <w:r w:rsidR="004D3F15">
        <w:rPr>
          <w:rFonts w:ascii="Arial" w:eastAsia="Arial" w:hAnsi="Arial" w:cs="Arial"/>
          <w:color w:val="000000"/>
          <w:lang w:eastAsia="ca-ES"/>
        </w:rPr>
        <w:t>: Les factures</w:t>
      </w:r>
      <w:r w:rsidRPr="006765EF">
        <w:rPr>
          <w:rFonts w:ascii="Arial" w:eastAsia="Arial" w:hAnsi="Arial" w:cs="Arial"/>
          <w:color w:val="000000"/>
          <w:lang w:eastAsia="ca-ES"/>
        </w:rPr>
        <w:t xml:space="preserve"> s'han de presentar per e-factura a través de la bústia de lliurament de factures electròniques a </w:t>
      </w:r>
      <w:hyperlink r:id="rId14">
        <w:r w:rsidRPr="006765EF">
          <w:rPr>
            <w:rFonts w:ascii="Arial" w:eastAsia="Arial" w:hAnsi="Arial" w:cs="Arial"/>
            <w:color w:val="0563C1"/>
            <w:u w:val="single" w:color="0563C1"/>
            <w:lang w:eastAsia="ca-ES"/>
          </w:rPr>
          <w:t>https://efact.eacat.cat/bustia/?emisorId=72</w:t>
        </w:r>
      </w:hyperlink>
      <w:hyperlink r:id="rId15">
        <w:r w:rsidRPr="006765EF">
          <w:rPr>
            <w:rFonts w:ascii="Arial" w:eastAsia="Arial" w:hAnsi="Arial" w:cs="Arial"/>
            <w:color w:val="000000"/>
            <w:lang w:eastAsia="ca-ES"/>
          </w:rPr>
          <w:t xml:space="preserve"> </w:t>
        </w:r>
      </w:hyperlink>
      <w:r w:rsidRPr="006765EF">
        <w:rPr>
          <w:rFonts w:ascii="Arial" w:eastAsia="Arial" w:hAnsi="Arial" w:cs="Arial"/>
          <w:color w:val="000000"/>
          <w:lang w:eastAsia="ca-ES"/>
        </w:rPr>
        <w:t>o a través d'altres punts de recollida de factures electròniques utilitzant el codi DIR3 de l'Ajuntament de Vilanova i la Geltrú, el Centre Gestor i la Unitat Tramitadora: L01083073. Les factures d'import inferior a 5.000€+IVA poden presentar-se en paper al registre general de l'Ajuntament de Vilanova i la Geltrú, plaça de la Vila, 8. El termini per presentar les factures dels encàrrecs real</w:t>
      </w:r>
      <w:r w:rsidR="002F23CA">
        <w:rPr>
          <w:rFonts w:ascii="Arial" w:eastAsia="Arial" w:hAnsi="Arial" w:cs="Arial"/>
          <w:color w:val="000000"/>
          <w:lang w:eastAsia="ca-ES"/>
        </w:rPr>
        <w:t xml:space="preserve">itzats en l'exercici finalitza </w:t>
      </w:r>
      <w:r w:rsidRPr="006765EF">
        <w:rPr>
          <w:rFonts w:ascii="Arial" w:eastAsia="Arial" w:hAnsi="Arial" w:cs="Arial"/>
          <w:color w:val="000000"/>
          <w:lang w:eastAsia="ca-ES"/>
        </w:rPr>
        <w:t>el 12 de gener. Indicar el número de comanda de forma notablement visible en les factures. Les factures no referenciades es retornen.</w:t>
      </w:r>
    </w:p>
    <w:p w:rsidR="006765EF" w:rsidRPr="006765EF" w:rsidRDefault="006765EF" w:rsidP="006765EF">
      <w:pPr>
        <w:spacing w:after="120" w:line="250" w:lineRule="auto"/>
        <w:ind w:left="10" w:hanging="10"/>
        <w:jc w:val="both"/>
        <w:rPr>
          <w:rFonts w:ascii="Arial" w:eastAsia="Arial" w:hAnsi="Arial" w:cs="Arial"/>
          <w:color w:val="000000"/>
          <w:lang w:eastAsia="ca-ES"/>
        </w:rPr>
      </w:pPr>
      <w:r w:rsidRPr="006765EF">
        <w:rPr>
          <w:rFonts w:ascii="Arial" w:eastAsia="Arial" w:hAnsi="Arial" w:cs="Arial"/>
          <w:color w:val="000000"/>
          <w:lang w:eastAsia="ca-ES"/>
        </w:rPr>
        <w:t xml:space="preserve">En cas que sigui la primera vegada que treballeu amb l'Ajuntament de Vilanova i la Geltrú, caldrà que sol·liciteu el tràmit següent </w:t>
      </w:r>
      <w:hyperlink r:id="rId16">
        <w:r w:rsidRPr="006765EF">
          <w:rPr>
            <w:rFonts w:ascii="Arial" w:eastAsia="Arial" w:hAnsi="Arial" w:cs="Arial"/>
            <w:color w:val="0563C1"/>
            <w:u w:val="single" w:color="0563C1"/>
            <w:lang w:eastAsia="ca-ES"/>
          </w:rPr>
          <w:t>Sol·licitud de transferència</w:t>
        </w:r>
      </w:hyperlink>
      <w:hyperlink r:id="rId17">
        <w:r w:rsidRPr="006765EF">
          <w:rPr>
            <w:rFonts w:ascii="Arial" w:eastAsia="Arial" w:hAnsi="Arial" w:cs="Arial"/>
            <w:color w:val="000000"/>
            <w:lang w:eastAsia="ca-ES"/>
          </w:rPr>
          <w:t>.</w:t>
        </w:r>
      </w:hyperlink>
    </w:p>
    <w:p w:rsidR="006765EF" w:rsidRPr="006765EF" w:rsidRDefault="006765EF" w:rsidP="006765EF">
      <w:pPr>
        <w:spacing w:line="250" w:lineRule="auto"/>
        <w:ind w:left="10" w:hanging="10"/>
        <w:jc w:val="both"/>
        <w:rPr>
          <w:rFonts w:ascii="Arial" w:eastAsia="Arial" w:hAnsi="Arial" w:cs="Arial"/>
          <w:color w:val="000000"/>
          <w:lang w:eastAsia="ca-ES"/>
        </w:rPr>
      </w:pPr>
      <w:r w:rsidRPr="006765EF">
        <w:rPr>
          <w:rFonts w:ascii="Arial" w:eastAsia="Arial" w:hAnsi="Arial" w:cs="Arial"/>
          <w:color w:val="000000"/>
          <w:u w:val="single" w:color="000000"/>
          <w:lang w:eastAsia="ca-ES"/>
        </w:rPr>
        <w:t>Reglamentació governamental de seguretat i medi ambient:</w:t>
      </w:r>
      <w:r w:rsidRPr="006765EF">
        <w:rPr>
          <w:rFonts w:ascii="Arial" w:eastAsia="Arial" w:hAnsi="Arial" w:cs="Arial"/>
          <w:color w:val="000000"/>
          <w:lang w:eastAsia="ca-ES"/>
        </w:rPr>
        <w:t xml:space="preserve"> </w:t>
      </w:r>
      <w:r w:rsidR="004D3F15">
        <w:rPr>
          <w:rFonts w:ascii="Arial" w:eastAsia="Arial" w:hAnsi="Arial" w:cs="Arial"/>
          <w:color w:val="000000"/>
          <w:lang w:eastAsia="ca-ES"/>
        </w:rPr>
        <w:t>E</w:t>
      </w:r>
      <w:r w:rsidRPr="006765EF">
        <w:rPr>
          <w:rFonts w:ascii="Arial" w:eastAsia="Arial" w:hAnsi="Arial" w:cs="Arial"/>
          <w:color w:val="000000"/>
          <w:lang w:eastAsia="ca-ES"/>
        </w:rPr>
        <w:t>ls productes subministrats han de complir amb les limitacions governamentals de seguretat sobre materials d'ús restringit, tòxic o per</w:t>
      </w:r>
      <w:r w:rsidR="004D3F15">
        <w:rPr>
          <w:rFonts w:ascii="Arial" w:eastAsia="Arial" w:hAnsi="Arial" w:cs="Arial"/>
          <w:color w:val="000000"/>
          <w:lang w:eastAsia="ca-ES"/>
        </w:rPr>
        <w:t>illós, així com les normes medi</w:t>
      </w:r>
      <w:r w:rsidRPr="006765EF">
        <w:rPr>
          <w:rFonts w:ascii="Arial" w:eastAsia="Arial" w:hAnsi="Arial" w:cs="Arial"/>
          <w:color w:val="000000"/>
          <w:lang w:eastAsia="ca-ES"/>
        </w:rPr>
        <w:t>ambientals, mecàniques, elèctriques i electromagnètiques aplicables</w:t>
      </w:r>
      <w:r w:rsidR="002F23CA">
        <w:rPr>
          <w:rFonts w:ascii="Arial" w:eastAsia="Arial" w:hAnsi="Arial" w:cs="Arial"/>
          <w:color w:val="000000"/>
          <w:lang w:eastAsia="ca-ES"/>
        </w:rPr>
        <w:t xml:space="preserve"> en el país de fabricació i vend</w:t>
      </w:r>
      <w:r w:rsidRPr="006765EF">
        <w:rPr>
          <w:rFonts w:ascii="Arial" w:eastAsia="Arial" w:hAnsi="Arial" w:cs="Arial"/>
          <w:color w:val="000000"/>
          <w:lang w:eastAsia="ca-ES"/>
        </w:rPr>
        <w:t>a.</w:t>
      </w:r>
    </w:p>
    <w:p w:rsidR="006765EF" w:rsidRDefault="006765EF" w:rsidP="006765EF">
      <w:pPr>
        <w:spacing w:line="250" w:lineRule="auto"/>
        <w:ind w:left="10" w:hanging="10"/>
        <w:jc w:val="both"/>
        <w:rPr>
          <w:rFonts w:ascii="Arial" w:eastAsia="Arial" w:hAnsi="Arial" w:cs="Arial"/>
          <w:b/>
          <w:color w:val="000000"/>
          <w:lang w:eastAsia="ca-ES"/>
        </w:rPr>
      </w:pPr>
    </w:p>
    <w:p w:rsidR="006765EF" w:rsidRPr="006765EF" w:rsidRDefault="006765EF" w:rsidP="006765EF">
      <w:pPr>
        <w:spacing w:line="250" w:lineRule="auto"/>
        <w:ind w:left="10" w:hanging="10"/>
        <w:jc w:val="both"/>
        <w:rPr>
          <w:rFonts w:ascii="Arial" w:eastAsia="Arial" w:hAnsi="Arial" w:cs="Arial"/>
          <w:b/>
          <w:color w:val="000000"/>
          <w:lang w:eastAsia="ca-ES"/>
        </w:rPr>
      </w:pPr>
      <w:r w:rsidRPr="006765EF">
        <w:rPr>
          <w:rFonts w:ascii="Arial" w:eastAsia="Arial" w:hAnsi="Arial" w:cs="Arial"/>
          <w:b/>
          <w:color w:val="000000"/>
          <w:lang w:eastAsia="ca-ES"/>
        </w:rPr>
        <w:t>Cinquè</w:t>
      </w:r>
      <w:r>
        <w:rPr>
          <w:rFonts w:ascii="Arial" w:eastAsia="Arial" w:hAnsi="Arial" w:cs="Arial"/>
          <w:b/>
          <w:color w:val="000000"/>
          <w:lang w:eastAsia="ca-ES"/>
        </w:rPr>
        <w:t>.</w:t>
      </w:r>
      <w:r w:rsidRPr="006765EF">
        <w:rPr>
          <w:rFonts w:ascii="Arial" w:eastAsia="Arial" w:hAnsi="Arial" w:cs="Arial"/>
          <w:color w:val="000000"/>
          <w:lang w:eastAsia="ca-ES"/>
        </w:rPr>
        <w:t xml:space="preserve"> Anotar aquest contracte en el Registre públic de contractes.</w:t>
      </w:r>
    </w:p>
    <w:p w:rsidR="006765EF" w:rsidRDefault="006765EF" w:rsidP="006765EF">
      <w:pPr>
        <w:spacing w:line="250" w:lineRule="auto"/>
        <w:ind w:left="10" w:hanging="10"/>
        <w:jc w:val="both"/>
        <w:rPr>
          <w:rFonts w:ascii="Arial" w:eastAsia="Arial" w:hAnsi="Arial" w:cs="Arial"/>
          <w:b/>
          <w:color w:val="000000"/>
          <w:lang w:eastAsia="ca-ES"/>
        </w:rPr>
      </w:pPr>
    </w:p>
    <w:p w:rsidR="006765EF" w:rsidRPr="006765EF" w:rsidRDefault="006765EF" w:rsidP="006765EF">
      <w:pPr>
        <w:spacing w:after="120" w:line="250" w:lineRule="auto"/>
        <w:ind w:left="10" w:hanging="10"/>
        <w:jc w:val="both"/>
        <w:rPr>
          <w:rFonts w:ascii="Arial" w:eastAsia="Arial" w:hAnsi="Arial" w:cs="Arial"/>
          <w:color w:val="000000"/>
          <w:lang w:eastAsia="ca-ES"/>
        </w:rPr>
      </w:pPr>
      <w:r w:rsidRPr="006765EF">
        <w:rPr>
          <w:rFonts w:ascii="Arial" w:eastAsia="Arial" w:hAnsi="Arial" w:cs="Arial"/>
          <w:b/>
          <w:color w:val="000000"/>
          <w:lang w:eastAsia="ca-ES"/>
        </w:rPr>
        <w:t>Sisè</w:t>
      </w:r>
      <w:r>
        <w:rPr>
          <w:rFonts w:ascii="Arial" w:eastAsia="Arial" w:hAnsi="Arial" w:cs="Arial"/>
          <w:b/>
          <w:color w:val="000000"/>
          <w:lang w:eastAsia="ca-ES"/>
        </w:rPr>
        <w:t>.</w:t>
      </w:r>
      <w:r w:rsidRPr="006765EF">
        <w:rPr>
          <w:rFonts w:ascii="Arial" w:eastAsia="Arial" w:hAnsi="Arial" w:cs="Arial"/>
          <w:color w:val="000000"/>
          <w:lang w:eastAsia="ca-ES"/>
        </w:rPr>
        <w:t xml:space="preserve"> Contra aquest acte, que exhaureix la via administrativa i és immediatament executiu, podeu interposar els següents recursos:</w:t>
      </w:r>
    </w:p>
    <w:p w:rsidR="006765EF" w:rsidRPr="006765EF" w:rsidRDefault="006765EF" w:rsidP="006765EF">
      <w:pPr>
        <w:spacing w:after="120" w:line="250" w:lineRule="auto"/>
        <w:ind w:left="10" w:hanging="10"/>
        <w:jc w:val="both"/>
        <w:rPr>
          <w:rFonts w:ascii="Arial" w:eastAsia="Arial" w:hAnsi="Arial" w:cs="Arial"/>
          <w:color w:val="000000"/>
          <w:lang w:eastAsia="ca-ES"/>
        </w:rPr>
      </w:pPr>
      <w:r w:rsidRPr="006765EF">
        <w:rPr>
          <w:rFonts w:ascii="Arial" w:eastAsia="Arial" w:hAnsi="Arial" w:cs="Arial"/>
          <w:color w:val="000000"/>
          <w:lang w:eastAsia="ca-ES"/>
        </w:rPr>
        <w:t>Amb caràcter potestatiu, recurs de reposició davant el mateix òrgan que ha dictat l</w:t>
      </w:r>
      <w:r w:rsidR="004D3F15">
        <w:rPr>
          <w:rFonts w:ascii="Arial" w:eastAsia="Arial" w:hAnsi="Arial" w:cs="Arial"/>
          <w:color w:val="000000"/>
          <w:lang w:eastAsia="ca-ES"/>
        </w:rPr>
        <w:t>'acte, dins el termini d'un mes</w:t>
      </w:r>
      <w:r w:rsidRPr="006765EF">
        <w:rPr>
          <w:rFonts w:ascii="Arial" w:eastAsia="Arial" w:hAnsi="Arial" w:cs="Arial"/>
          <w:color w:val="000000"/>
          <w:lang w:eastAsia="ca-ES"/>
        </w:rPr>
        <w:t xml:space="preserve"> a comptar des del dia següent al de la seva notificació o</w:t>
      </w:r>
      <w:r w:rsidR="004D3F15">
        <w:rPr>
          <w:rFonts w:ascii="Arial" w:eastAsia="Arial" w:hAnsi="Arial" w:cs="Arial"/>
          <w:color w:val="000000"/>
          <w:lang w:eastAsia="ca-ES"/>
        </w:rPr>
        <w:t>,</w:t>
      </w:r>
      <w:r w:rsidRPr="006765EF">
        <w:rPr>
          <w:rFonts w:ascii="Arial" w:eastAsia="Arial" w:hAnsi="Arial" w:cs="Arial"/>
          <w:color w:val="000000"/>
          <w:lang w:eastAsia="ca-ES"/>
        </w:rPr>
        <w:t xml:space="preserve"> en el seu defecte, des de la seva data de publicació.</w:t>
      </w:r>
    </w:p>
    <w:p w:rsidR="006765EF" w:rsidRPr="006765EF" w:rsidRDefault="006765EF" w:rsidP="006765EF">
      <w:pPr>
        <w:spacing w:after="120" w:line="250" w:lineRule="auto"/>
        <w:ind w:left="10" w:hanging="10"/>
        <w:jc w:val="both"/>
        <w:rPr>
          <w:rFonts w:ascii="Arial" w:eastAsia="Arial" w:hAnsi="Arial" w:cs="Arial"/>
          <w:color w:val="000000"/>
          <w:lang w:eastAsia="ca-ES"/>
        </w:rPr>
      </w:pPr>
      <w:r w:rsidRPr="006765EF">
        <w:rPr>
          <w:rFonts w:ascii="Arial" w:eastAsia="Arial" w:hAnsi="Arial" w:cs="Arial"/>
          <w:color w:val="000000"/>
          <w:lang w:eastAsia="ca-ES"/>
        </w:rPr>
        <w:t xml:space="preserve">Alternativament, recurs contenciós administratiu davant els jutjats </w:t>
      </w:r>
      <w:r w:rsidR="000552FA">
        <w:rPr>
          <w:rFonts w:ascii="Arial" w:eastAsia="Times New Roman" w:hAnsi="Arial" w:cs="Arial"/>
          <w:iCs/>
          <w:color w:val="212121"/>
          <w:lang w:eastAsia="zh-CN"/>
        </w:rPr>
        <w:t xml:space="preserve">contenciosos administratius </w:t>
      </w:r>
      <w:r w:rsidRPr="006765EF">
        <w:rPr>
          <w:rFonts w:ascii="Arial" w:eastAsia="Arial" w:hAnsi="Arial" w:cs="Arial"/>
          <w:color w:val="000000"/>
          <w:lang w:eastAsia="ca-ES"/>
        </w:rPr>
        <w:t>de Barcelon</w:t>
      </w:r>
      <w:r w:rsidR="004D3F15">
        <w:rPr>
          <w:rFonts w:ascii="Arial" w:eastAsia="Arial" w:hAnsi="Arial" w:cs="Arial"/>
          <w:color w:val="000000"/>
          <w:lang w:eastAsia="ca-ES"/>
        </w:rPr>
        <w:t>a, dins el termini de dos mesos</w:t>
      </w:r>
      <w:r w:rsidRPr="006765EF">
        <w:rPr>
          <w:rFonts w:ascii="Arial" w:eastAsia="Arial" w:hAnsi="Arial" w:cs="Arial"/>
          <w:color w:val="000000"/>
          <w:lang w:eastAsia="ca-ES"/>
        </w:rPr>
        <w:t xml:space="preserve"> a comptar des del dia següent al de la notificació o</w:t>
      </w:r>
      <w:r w:rsidR="000552FA">
        <w:rPr>
          <w:rFonts w:ascii="Arial" w:eastAsia="Arial" w:hAnsi="Arial" w:cs="Arial"/>
          <w:color w:val="000000"/>
          <w:lang w:eastAsia="ca-ES"/>
        </w:rPr>
        <w:t>,</w:t>
      </w:r>
      <w:r w:rsidRPr="006765EF">
        <w:rPr>
          <w:rFonts w:ascii="Arial" w:eastAsia="Arial" w:hAnsi="Arial" w:cs="Arial"/>
          <w:color w:val="000000"/>
          <w:lang w:eastAsia="ca-ES"/>
        </w:rPr>
        <w:t xml:space="preserve"> en el seu defecte, des de la seva data de publicació.</w:t>
      </w:r>
    </w:p>
    <w:p w:rsidR="006765EF" w:rsidRPr="006765EF" w:rsidRDefault="006765EF" w:rsidP="006765EF">
      <w:pPr>
        <w:spacing w:after="120" w:line="250" w:lineRule="auto"/>
        <w:ind w:left="10" w:hanging="10"/>
        <w:jc w:val="both"/>
        <w:rPr>
          <w:rFonts w:ascii="Arial" w:eastAsia="Arial" w:hAnsi="Arial" w:cs="Arial"/>
          <w:color w:val="000000"/>
          <w:lang w:eastAsia="ca-ES"/>
        </w:rPr>
      </w:pPr>
      <w:r w:rsidRPr="006765EF">
        <w:rPr>
          <w:rFonts w:ascii="Arial" w:eastAsia="Arial" w:hAnsi="Arial" w:cs="Arial"/>
          <w:color w:val="000000"/>
          <w:lang w:eastAsia="ca-ES"/>
        </w:rPr>
        <w:t xml:space="preserve">Contra la resolució del recurs de reposició, podeu interposar </w:t>
      </w:r>
      <w:r w:rsidR="004D3F15">
        <w:rPr>
          <w:rFonts w:ascii="Arial" w:eastAsia="Arial" w:hAnsi="Arial" w:cs="Arial"/>
          <w:color w:val="000000"/>
          <w:lang w:eastAsia="ca-ES"/>
        </w:rPr>
        <w:t>recurs contenciós administratiu</w:t>
      </w:r>
      <w:r w:rsidRPr="006765EF">
        <w:rPr>
          <w:rFonts w:ascii="Arial" w:eastAsia="Arial" w:hAnsi="Arial" w:cs="Arial"/>
          <w:color w:val="000000"/>
          <w:lang w:eastAsia="ca-ES"/>
        </w:rPr>
        <w:t xml:space="preserve"> davant els jutjats </w:t>
      </w:r>
      <w:r w:rsidR="000552FA">
        <w:rPr>
          <w:rFonts w:ascii="Arial" w:eastAsia="Times New Roman" w:hAnsi="Arial" w:cs="Arial"/>
          <w:iCs/>
          <w:color w:val="212121"/>
          <w:lang w:eastAsia="zh-CN"/>
        </w:rPr>
        <w:t xml:space="preserve">contenciosos administratius </w:t>
      </w:r>
      <w:r w:rsidRPr="006765EF">
        <w:rPr>
          <w:rFonts w:ascii="Arial" w:eastAsia="Arial" w:hAnsi="Arial" w:cs="Arial"/>
          <w:color w:val="000000"/>
          <w:lang w:eastAsia="ca-ES"/>
        </w:rPr>
        <w:t xml:space="preserve">de Barcelona, dins el termini de dos mesos a comptar des del dia següent al de recepció de la notificació o publicació de la seva resolució, si aquesta fos expressa; si no ho fos, el termini serà de </w:t>
      </w:r>
      <w:r w:rsidRPr="006765EF">
        <w:rPr>
          <w:rFonts w:ascii="Arial" w:eastAsia="Arial" w:hAnsi="Arial" w:cs="Arial"/>
          <w:color w:val="000000"/>
          <w:lang w:eastAsia="ca-ES"/>
        </w:rPr>
        <w:lastRenderedPageBreak/>
        <w:t>sis mesos, comptats</w:t>
      </w:r>
      <w:r w:rsidR="000552FA">
        <w:rPr>
          <w:rFonts w:ascii="Arial" w:eastAsia="Arial" w:hAnsi="Arial" w:cs="Arial"/>
          <w:color w:val="000000"/>
          <w:lang w:eastAsia="ca-ES"/>
        </w:rPr>
        <w:t xml:space="preserve"> a partir del dia següent al que</w:t>
      </w:r>
      <w:r w:rsidRPr="006765EF">
        <w:rPr>
          <w:rFonts w:ascii="Arial" w:eastAsia="Arial" w:hAnsi="Arial" w:cs="Arial"/>
          <w:color w:val="000000"/>
          <w:lang w:eastAsia="ca-ES"/>
        </w:rPr>
        <w:t xml:space="preserve"> es produís la desestimació presumpta del recurs.</w:t>
      </w:r>
    </w:p>
    <w:p w:rsidR="006765EF" w:rsidRPr="006765EF" w:rsidRDefault="006765EF" w:rsidP="006765EF">
      <w:pPr>
        <w:spacing w:after="120" w:line="250" w:lineRule="auto"/>
        <w:ind w:left="10" w:hanging="10"/>
        <w:jc w:val="both"/>
        <w:rPr>
          <w:rFonts w:ascii="Arial" w:eastAsia="Arial" w:hAnsi="Arial" w:cs="Arial"/>
          <w:color w:val="000000"/>
          <w:lang w:eastAsia="ca-ES"/>
        </w:rPr>
      </w:pPr>
      <w:r w:rsidRPr="006765EF">
        <w:rPr>
          <w:rFonts w:ascii="Arial" w:eastAsia="Arial" w:hAnsi="Arial" w:cs="Arial"/>
          <w:color w:val="000000"/>
          <w:lang w:eastAsia="ca-ES"/>
        </w:rPr>
        <w:t>També podeu interposar qualsevol altre recurs que considereu procedent.</w:t>
      </w:r>
    </w:p>
    <w:p w:rsidR="006765EF" w:rsidRPr="006765EF" w:rsidRDefault="006765EF" w:rsidP="006765EF">
      <w:pPr>
        <w:spacing w:after="120"/>
        <w:ind w:left="-5" w:right="-15" w:hanging="10"/>
        <w:jc w:val="both"/>
        <w:rPr>
          <w:rFonts w:ascii="Arial" w:eastAsia="Arial" w:hAnsi="Arial" w:cs="Arial"/>
          <w:color w:val="000000"/>
          <w:lang w:eastAsia="ca-ES"/>
        </w:rPr>
      </w:pPr>
      <w:r w:rsidRPr="006765EF">
        <w:rPr>
          <w:rFonts w:ascii="Arial" w:eastAsia="Arial" w:hAnsi="Arial" w:cs="Arial"/>
          <w:i/>
          <w:color w:val="000000"/>
          <w:lang w:eastAsia="ca-ES"/>
        </w:rPr>
        <w:t>D’aco</w:t>
      </w:r>
      <w:r w:rsidR="004D3F15">
        <w:rPr>
          <w:rFonts w:ascii="Arial" w:eastAsia="Arial" w:hAnsi="Arial" w:cs="Arial"/>
          <w:i/>
          <w:color w:val="000000"/>
          <w:lang w:eastAsia="ca-ES"/>
        </w:rPr>
        <w:t>rd amb el que disposa el Reial d</w:t>
      </w:r>
      <w:r w:rsidRPr="006765EF">
        <w:rPr>
          <w:rFonts w:ascii="Arial" w:eastAsia="Arial" w:hAnsi="Arial" w:cs="Arial"/>
          <w:i/>
          <w:color w:val="000000"/>
          <w:lang w:eastAsia="ca-ES"/>
        </w:rPr>
        <w:t>ecret 463/20</w:t>
      </w:r>
      <w:r w:rsidR="004D3F15">
        <w:rPr>
          <w:rFonts w:ascii="Arial" w:eastAsia="Arial" w:hAnsi="Arial" w:cs="Arial"/>
          <w:i/>
          <w:color w:val="000000"/>
          <w:lang w:eastAsia="ca-ES"/>
        </w:rPr>
        <w:t>20,</w:t>
      </w:r>
      <w:r w:rsidRPr="006765EF">
        <w:rPr>
          <w:rFonts w:ascii="Arial" w:eastAsia="Arial" w:hAnsi="Arial" w:cs="Arial"/>
          <w:i/>
          <w:color w:val="000000"/>
          <w:lang w:eastAsia="ca-ES"/>
        </w:rPr>
        <w:t xml:space="preserve"> de 14 de març</w:t>
      </w:r>
      <w:r w:rsidR="004D3F15">
        <w:rPr>
          <w:rFonts w:ascii="Arial" w:eastAsia="Arial" w:hAnsi="Arial" w:cs="Arial"/>
          <w:i/>
          <w:color w:val="000000"/>
          <w:lang w:eastAsia="ca-ES"/>
        </w:rPr>
        <w:t>,</w:t>
      </w:r>
      <w:r w:rsidRPr="006765EF">
        <w:rPr>
          <w:rFonts w:ascii="Arial" w:eastAsia="Arial" w:hAnsi="Arial" w:cs="Arial"/>
          <w:i/>
          <w:color w:val="000000"/>
          <w:lang w:eastAsia="ca-ES"/>
        </w:rPr>
        <w:t xml:space="preserve"> pel qual es </w:t>
      </w:r>
      <w:r w:rsidR="004D3F15">
        <w:rPr>
          <w:rFonts w:ascii="Arial" w:eastAsia="Arial" w:hAnsi="Arial" w:cs="Arial"/>
          <w:i/>
          <w:color w:val="000000"/>
          <w:lang w:eastAsia="ca-ES"/>
        </w:rPr>
        <w:t xml:space="preserve">va </w:t>
      </w:r>
      <w:r w:rsidRPr="006765EF">
        <w:rPr>
          <w:rFonts w:ascii="Arial" w:eastAsia="Arial" w:hAnsi="Arial" w:cs="Arial"/>
          <w:i/>
          <w:color w:val="000000"/>
          <w:lang w:eastAsia="ca-ES"/>
        </w:rPr>
        <w:t>declarar l’estat d’alarma</w:t>
      </w:r>
      <w:r w:rsidR="004D3F15">
        <w:rPr>
          <w:rFonts w:ascii="Arial" w:eastAsia="Arial" w:hAnsi="Arial" w:cs="Arial"/>
          <w:i/>
          <w:color w:val="000000"/>
          <w:lang w:eastAsia="ca-ES"/>
        </w:rPr>
        <w:t>, modificat pel Reial d</w:t>
      </w:r>
      <w:r w:rsidRPr="006765EF">
        <w:rPr>
          <w:rFonts w:ascii="Arial" w:eastAsia="Arial" w:hAnsi="Arial" w:cs="Arial"/>
          <w:i/>
          <w:color w:val="000000"/>
          <w:lang w:eastAsia="ca-ES"/>
        </w:rPr>
        <w:t>ecret 465/2020</w:t>
      </w:r>
      <w:r w:rsidR="004D3F15">
        <w:rPr>
          <w:rFonts w:ascii="Arial" w:eastAsia="Arial" w:hAnsi="Arial" w:cs="Arial"/>
          <w:i/>
          <w:color w:val="000000"/>
          <w:lang w:eastAsia="ca-ES"/>
        </w:rPr>
        <w:t>,</w:t>
      </w:r>
      <w:r w:rsidRPr="006765EF">
        <w:rPr>
          <w:rFonts w:ascii="Arial" w:eastAsia="Arial" w:hAnsi="Arial" w:cs="Arial"/>
          <w:i/>
          <w:color w:val="000000"/>
          <w:lang w:eastAsia="ca-ES"/>
        </w:rPr>
        <w:t xml:space="preserve"> de 20 de març</w:t>
      </w:r>
      <w:r w:rsidR="004D3F15">
        <w:rPr>
          <w:rFonts w:ascii="Arial" w:eastAsia="Arial" w:hAnsi="Arial" w:cs="Arial"/>
          <w:i/>
          <w:color w:val="000000"/>
          <w:lang w:eastAsia="ca-ES"/>
        </w:rPr>
        <w:t>, i d’acord amb la Disposició addicional 8ª del Reial decret l</w:t>
      </w:r>
      <w:r w:rsidRPr="006765EF">
        <w:rPr>
          <w:rFonts w:ascii="Arial" w:eastAsia="Arial" w:hAnsi="Arial" w:cs="Arial"/>
          <w:i/>
          <w:color w:val="000000"/>
          <w:lang w:eastAsia="ca-ES"/>
        </w:rPr>
        <w:t>lei 11/2020</w:t>
      </w:r>
      <w:r w:rsidR="004D3F15">
        <w:rPr>
          <w:rFonts w:ascii="Arial" w:eastAsia="Arial" w:hAnsi="Arial" w:cs="Arial"/>
          <w:i/>
          <w:color w:val="000000"/>
          <w:lang w:eastAsia="ca-ES"/>
        </w:rPr>
        <w:t>,</w:t>
      </w:r>
      <w:r w:rsidRPr="006765EF">
        <w:rPr>
          <w:rFonts w:ascii="Arial" w:eastAsia="Arial" w:hAnsi="Arial" w:cs="Arial"/>
          <w:i/>
          <w:color w:val="000000"/>
          <w:lang w:eastAsia="ca-ES"/>
        </w:rPr>
        <w:t xml:space="preserve"> el còmput del termini per interposar recursos en via administrativa o per instar altres procediments d’impugnació, reclamació, conciliació, mediació i arbitratge que els substitueixi</w:t>
      </w:r>
      <w:r w:rsidR="004D3F15">
        <w:rPr>
          <w:rFonts w:ascii="Arial" w:eastAsia="Arial" w:hAnsi="Arial" w:cs="Arial"/>
          <w:i/>
          <w:color w:val="000000"/>
          <w:lang w:eastAsia="ca-ES"/>
        </w:rPr>
        <w:t>,</w:t>
      </w:r>
      <w:r w:rsidRPr="006765EF">
        <w:rPr>
          <w:rFonts w:ascii="Arial" w:eastAsia="Arial" w:hAnsi="Arial" w:cs="Arial"/>
          <w:i/>
          <w:color w:val="000000"/>
          <w:lang w:eastAsia="ca-ES"/>
        </w:rPr>
        <w:t xml:space="preserve"> d’acord amb allò previst a les lleis, en qualsevol procediment del que puguin derivar-se efectes desfavorables o de gravamen pe</w:t>
      </w:r>
      <w:r w:rsidR="004D3F15">
        <w:rPr>
          <w:rFonts w:ascii="Arial" w:eastAsia="Arial" w:hAnsi="Arial" w:cs="Arial"/>
          <w:i/>
          <w:color w:val="000000"/>
          <w:lang w:eastAsia="ca-ES"/>
        </w:rPr>
        <w:t>r a l'</w:t>
      </w:r>
      <w:r w:rsidRPr="006765EF">
        <w:rPr>
          <w:rFonts w:ascii="Arial" w:eastAsia="Arial" w:hAnsi="Arial" w:cs="Arial"/>
          <w:i/>
          <w:color w:val="000000"/>
          <w:lang w:eastAsia="ca-ES"/>
        </w:rPr>
        <w:t>interessat,</w:t>
      </w:r>
      <w:r w:rsidR="004D3F15">
        <w:rPr>
          <w:rFonts w:ascii="Arial" w:eastAsia="Arial" w:hAnsi="Arial" w:cs="Arial"/>
          <w:i/>
          <w:color w:val="000000"/>
          <w:lang w:eastAsia="ca-ES"/>
        </w:rPr>
        <w:t xml:space="preserve"> </w:t>
      </w:r>
      <w:r w:rsidRPr="006765EF">
        <w:rPr>
          <w:rFonts w:ascii="Arial" w:eastAsia="Arial" w:hAnsi="Arial" w:cs="Arial"/>
          <w:i/>
          <w:color w:val="000000"/>
          <w:lang w:eastAsia="ca-ES"/>
        </w:rPr>
        <w:t>es computarà des del dia hàbil següent a la data de la finalització de</w:t>
      </w:r>
      <w:r w:rsidR="004D3F15">
        <w:rPr>
          <w:rFonts w:ascii="Arial" w:eastAsia="Arial" w:hAnsi="Arial" w:cs="Arial"/>
          <w:i/>
          <w:color w:val="000000"/>
          <w:lang w:eastAsia="ca-ES"/>
        </w:rPr>
        <w:t xml:space="preserve"> l'</w:t>
      </w:r>
      <w:r w:rsidRPr="006765EF">
        <w:rPr>
          <w:rFonts w:ascii="Arial" w:eastAsia="Arial" w:hAnsi="Arial" w:cs="Arial"/>
          <w:i/>
          <w:color w:val="000000"/>
          <w:lang w:eastAsia="ca-ES"/>
        </w:rPr>
        <w:t xml:space="preserve">estat d’alarma, amb independència del temps que hagués transcorregut des de l’actuació administrativa objecte del recurs o impugnació amb anterioritat a la declaració de l’estat d’alarma. Tot això s’entén sense perjudici de l’eficàcia i executivitat de l’acte administratiu objecte de recurs o impugnació. </w:t>
      </w:r>
    </w:p>
    <w:p w:rsidR="006765EF" w:rsidRPr="006765EF" w:rsidRDefault="006765EF" w:rsidP="006765EF">
      <w:pPr>
        <w:spacing w:after="120"/>
        <w:ind w:left="-5" w:right="-15" w:hanging="10"/>
        <w:jc w:val="both"/>
        <w:rPr>
          <w:rFonts w:ascii="Arial" w:eastAsia="Arial" w:hAnsi="Arial" w:cs="Arial"/>
          <w:color w:val="000000"/>
          <w:lang w:eastAsia="ca-ES"/>
        </w:rPr>
      </w:pPr>
      <w:r w:rsidRPr="006765EF">
        <w:rPr>
          <w:rFonts w:ascii="Arial" w:eastAsia="Arial" w:hAnsi="Arial" w:cs="Arial"/>
          <w:i/>
          <w:color w:val="000000"/>
          <w:lang w:eastAsia="ca-ES"/>
        </w:rPr>
        <w:t>La interposició de recursos jurisdiccionals</w:t>
      </w:r>
      <w:r w:rsidR="004D3F15">
        <w:rPr>
          <w:rFonts w:ascii="Arial" w:eastAsia="Arial" w:hAnsi="Arial" w:cs="Arial"/>
          <w:i/>
          <w:color w:val="000000"/>
          <w:lang w:eastAsia="ca-ES"/>
        </w:rPr>
        <w:t>,</w:t>
      </w:r>
      <w:r w:rsidRPr="006765EF">
        <w:rPr>
          <w:rFonts w:ascii="Arial" w:eastAsia="Arial" w:hAnsi="Arial" w:cs="Arial"/>
          <w:i/>
          <w:color w:val="000000"/>
          <w:lang w:eastAsia="ca-ES"/>
        </w:rPr>
        <w:t xml:space="preserve"> d’acord amb la disposició add</w:t>
      </w:r>
      <w:r w:rsidR="004D3F15">
        <w:rPr>
          <w:rFonts w:ascii="Arial" w:eastAsia="Arial" w:hAnsi="Arial" w:cs="Arial"/>
          <w:i/>
          <w:color w:val="000000"/>
          <w:lang w:eastAsia="ca-ES"/>
        </w:rPr>
        <w:t>icional del Reial d</w:t>
      </w:r>
      <w:r w:rsidRPr="006765EF">
        <w:rPr>
          <w:rFonts w:ascii="Arial" w:eastAsia="Arial" w:hAnsi="Arial" w:cs="Arial"/>
          <w:i/>
          <w:color w:val="000000"/>
          <w:lang w:eastAsia="ca-ES"/>
        </w:rPr>
        <w:t>ecret 463/20 de declaració d</w:t>
      </w:r>
      <w:r w:rsidR="00CF6F0B">
        <w:rPr>
          <w:rFonts w:ascii="Arial" w:eastAsia="Arial" w:hAnsi="Arial" w:cs="Arial"/>
          <w:i/>
          <w:color w:val="000000"/>
          <w:lang w:eastAsia="ca-ES"/>
        </w:rPr>
        <w:t>’estat d’alarma, resta suspesa</w:t>
      </w:r>
      <w:r w:rsidRPr="006765EF">
        <w:rPr>
          <w:rFonts w:ascii="Arial" w:eastAsia="Arial" w:hAnsi="Arial" w:cs="Arial"/>
          <w:i/>
          <w:color w:val="000000"/>
          <w:lang w:eastAsia="ca-ES"/>
        </w:rPr>
        <w:t xml:space="preserve"> per tots els terminis processals des de la declaració d’estat d’alarma (14 de març de 2020) fins que aquest estat finalitzi. </w:t>
      </w:r>
    </w:p>
    <w:p w:rsidR="006765EF" w:rsidRPr="006765EF" w:rsidRDefault="006765EF" w:rsidP="006765EF">
      <w:pPr>
        <w:ind w:left="-5" w:right="-15" w:hanging="10"/>
        <w:jc w:val="both"/>
        <w:rPr>
          <w:rFonts w:ascii="Arial" w:eastAsia="Arial" w:hAnsi="Arial" w:cs="Arial"/>
          <w:color w:val="000000"/>
          <w:lang w:eastAsia="ca-ES"/>
        </w:rPr>
      </w:pPr>
      <w:r w:rsidRPr="006765EF">
        <w:rPr>
          <w:rFonts w:ascii="Arial" w:eastAsia="Arial" w:hAnsi="Arial" w:cs="Arial"/>
          <w:i/>
          <w:color w:val="000000"/>
          <w:lang w:eastAsia="ca-ES"/>
        </w:rPr>
        <w:t>En relació a</w:t>
      </w:r>
      <w:r w:rsidR="004D3F15">
        <w:rPr>
          <w:rFonts w:ascii="Arial" w:eastAsia="Arial" w:hAnsi="Arial" w:cs="Arial"/>
          <w:i/>
          <w:color w:val="000000"/>
          <w:lang w:eastAsia="ca-ES"/>
        </w:rPr>
        <w:t>mb</w:t>
      </w:r>
      <w:r w:rsidRPr="006765EF">
        <w:rPr>
          <w:rFonts w:ascii="Arial" w:eastAsia="Arial" w:hAnsi="Arial" w:cs="Arial"/>
          <w:i/>
          <w:color w:val="000000"/>
          <w:lang w:eastAsia="ca-ES"/>
        </w:rPr>
        <w:t xml:space="preserve"> les reclamacions en l’àmbit tributari</w:t>
      </w:r>
      <w:r w:rsidR="004D3F15">
        <w:rPr>
          <w:rFonts w:ascii="Arial" w:eastAsia="Arial" w:hAnsi="Arial" w:cs="Arial"/>
          <w:i/>
          <w:color w:val="000000"/>
          <w:lang w:eastAsia="ca-ES"/>
        </w:rPr>
        <w:t>,</w:t>
      </w:r>
      <w:r w:rsidRPr="006765EF">
        <w:rPr>
          <w:rFonts w:ascii="Arial" w:eastAsia="Arial" w:hAnsi="Arial" w:cs="Arial"/>
          <w:i/>
          <w:color w:val="000000"/>
          <w:lang w:eastAsia="ca-ES"/>
        </w:rPr>
        <w:t xml:space="preserve"> d’acord amb el RD 463/2020</w:t>
      </w:r>
      <w:r w:rsidR="004D3F15">
        <w:rPr>
          <w:rFonts w:ascii="Arial" w:eastAsia="Arial" w:hAnsi="Arial" w:cs="Arial"/>
          <w:i/>
          <w:color w:val="000000"/>
          <w:lang w:eastAsia="ca-ES"/>
        </w:rPr>
        <w:t>,</w:t>
      </w:r>
      <w:r w:rsidRPr="006765EF">
        <w:rPr>
          <w:rFonts w:ascii="Arial" w:eastAsia="Arial" w:hAnsi="Arial" w:cs="Arial"/>
          <w:i/>
          <w:color w:val="000000"/>
          <w:lang w:eastAsia="ca-ES"/>
        </w:rPr>
        <w:t xml:space="preserve"> de 14 de març</w:t>
      </w:r>
      <w:r w:rsidR="004D3F15">
        <w:rPr>
          <w:rFonts w:ascii="Arial" w:eastAsia="Arial" w:hAnsi="Arial" w:cs="Arial"/>
          <w:i/>
          <w:color w:val="000000"/>
          <w:lang w:eastAsia="ca-ES"/>
        </w:rPr>
        <w:t>,</w:t>
      </w:r>
      <w:r w:rsidRPr="006765EF">
        <w:rPr>
          <w:rFonts w:ascii="Arial" w:eastAsia="Arial" w:hAnsi="Arial" w:cs="Arial"/>
          <w:i/>
          <w:color w:val="000000"/>
          <w:lang w:eastAsia="ca-ES"/>
        </w:rPr>
        <w:t xml:space="preserve"> de declaració de l’estat d’alarma, els terminis per a presentar recurs de reposició començaran a computar a partir del 30 d’abril de 2020.</w:t>
      </w:r>
    </w:p>
    <w:p w:rsidR="006765EF" w:rsidRDefault="006765EF" w:rsidP="00175B36">
      <w:pPr>
        <w:ind w:left="1134" w:hanging="567"/>
        <w:jc w:val="both"/>
        <w:rPr>
          <w:rFonts w:ascii="Arial" w:hAnsi="Arial" w:cs="Arial"/>
          <w:b/>
          <w:i/>
        </w:rPr>
      </w:pPr>
    </w:p>
    <w:p w:rsidR="00175B36" w:rsidRDefault="00175B36" w:rsidP="00175B36">
      <w:pPr>
        <w:ind w:left="1134" w:hanging="567"/>
        <w:jc w:val="both"/>
        <w:rPr>
          <w:rFonts w:ascii="Arial" w:hAnsi="Arial" w:cs="Arial"/>
          <w:b/>
          <w:i/>
        </w:rPr>
      </w:pPr>
    </w:p>
    <w:p w:rsidR="00250C06" w:rsidRDefault="00250C06" w:rsidP="00250C06">
      <w:pPr>
        <w:spacing w:line="259" w:lineRule="auto"/>
        <w:rPr>
          <w:rFonts w:ascii="Arial" w:eastAsia="Times New Roman" w:hAnsi="Arial" w:cs="Arial"/>
          <w:i/>
          <w:color w:val="000000"/>
          <w:lang w:eastAsia="ca-ES"/>
        </w:rPr>
      </w:pPr>
      <w:r>
        <w:rPr>
          <w:rFonts w:ascii="Arial" w:eastAsia="Times New Roman" w:hAnsi="Arial" w:cs="Arial"/>
          <w:i/>
          <w:color w:val="000000"/>
          <w:lang w:eastAsia="ca-ES"/>
        </w:rPr>
        <w:t>El Ple se'n dóna per assabentat.</w:t>
      </w:r>
    </w:p>
    <w:p w:rsidR="00250C06" w:rsidRDefault="00250C06" w:rsidP="00250C06">
      <w:pPr>
        <w:spacing w:line="259" w:lineRule="auto"/>
        <w:rPr>
          <w:rFonts w:ascii="Arial" w:eastAsia="Times New Roman" w:hAnsi="Arial" w:cs="Arial"/>
          <w:i/>
          <w:color w:val="000000"/>
          <w:lang w:eastAsia="ca-ES"/>
        </w:rPr>
      </w:pPr>
    </w:p>
    <w:p w:rsidR="00250C06" w:rsidRPr="00175B36" w:rsidRDefault="00250C06" w:rsidP="00175B36">
      <w:pPr>
        <w:ind w:left="1134" w:hanging="567"/>
        <w:jc w:val="both"/>
        <w:rPr>
          <w:rFonts w:ascii="Arial" w:hAnsi="Arial" w:cs="Arial"/>
          <w:b/>
          <w:i/>
        </w:rPr>
      </w:pPr>
    </w:p>
    <w:p w:rsidR="00175B36" w:rsidRDefault="006F5DAE" w:rsidP="00B66126">
      <w:pPr>
        <w:ind w:left="1134" w:hanging="850"/>
        <w:jc w:val="both"/>
        <w:rPr>
          <w:rFonts w:ascii="Arial" w:hAnsi="Arial" w:cs="Arial"/>
          <w:b/>
          <w:i/>
        </w:rPr>
      </w:pPr>
      <w:r>
        <w:rPr>
          <w:rFonts w:ascii="Arial" w:hAnsi="Arial" w:cs="Arial"/>
          <w:b/>
        </w:rPr>
        <w:t xml:space="preserve">  12</w:t>
      </w:r>
      <w:r w:rsidR="00B66126">
        <w:rPr>
          <w:rFonts w:ascii="Arial" w:hAnsi="Arial" w:cs="Arial"/>
          <w:b/>
        </w:rPr>
        <w:t>.</w:t>
      </w:r>
      <w:r w:rsidR="00AC3589">
        <w:rPr>
          <w:rFonts w:ascii="Arial" w:hAnsi="Arial" w:cs="Arial"/>
          <w:b/>
        </w:rPr>
        <w:t>3.</w:t>
      </w:r>
      <w:r w:rsidR="00175B36" w:rsidRPr="00175B36">
        <w:rPr>
          <w:rFonts w:ascii="Arial" w:hAnsi="Arial" w:cs="Arial"/>
          <w:b/>
        </w:rPr>
        <w:t xml:space="preserve">  </w:t>
      </w:r>
      <w:r w:rsidR="00175B36" w:rsidRPr="00175B36">
        <w:rPr>
          <w:rFonts w:ascii="Arial" w:hAnsi="Arial" w:cs="Arial"/>
          <w:b/>
        </w:rPr>
        <w:tab/>
      </w:r>
      <w:r w:rsidR="00175B36" w:rsidRPr="00175B36">
        <w:rPr>
          <w:rFonts w:ascii="Arial" w:hAnsi="Arial" w:cs="Arial"/>
          <w:b/>
          <w:u w:val="single"/>
        </w:rPr>
        <w:t>DECRET NÚM. 1483, DE DATA 28.04.2020, D'ADQUISICIÓ DE MOBILIARI PER A LA ZONA QUE S'HA D'HABILITAR A LA PLANTA BAIXA DE LA CASA DE LA VILA PER A L'ATENCIÓ PRESENCIAL DE LA CIUTADANIA.</w:t>
      </w:r>
      <w:r w:rsidR="00175B36" w:rsidRPr="00175B36">
        <w:rPr>
          <w:rFonts w:ascii="Arial" w:hAnsi="Arial" w:cs="Arial"/>
          <w:b/>
        </w:rPr>
        <w:t xml:space="preserve"> </w:t>
      </w:r>
      <w:r w:rsidR="00175B36" w:rsidRPr="00175B36">
        <w:rPr>
          <w:rFonts w:ascii="Arial" w:hAnsi="Arial" w:cs="Arial"/>
          <w:b/>
          <w:i/>
        </w:rPr>
        <w:t>(Exp. 774/2020-eCOM)</w:t>
      </w:r>
    </w:p>
    <w:p w:rsidR="00175B36" w:rsidRPr="00857EF3" w:rsidRDefault="00175B36" w:rsidP="00857EF3">
      <w:pPr>
        <w:ind w:left="1134" w:hanging="567"/>
        <w:jc w:val="both"/>
        <w:rPr>
          <w:rFonts w:ascii="Arial" w:hAnsi="Arial" w:cs="Arial"/>
          <w:b/>
          <w:i/>
        </w:rPr>
      </w:pPr>
    </w:p>
    <w:p w:rsidR="00857EF3" w:rsidRPr="00857EF3" w:rsidRDefault="00857EF3" w:rsidP="00857EF3">
      <w:pPr>
        <w:keepNext/>
        <w:keepLines/>
        <w:spacing w:line="250" w:lineRule="auto"/>
        <w:ind w:left="-5" w:hanging="10"/>
        <w:outlineLvl w:val="0"/>
        <w:rPr>
          <w:rFonts w:ascii="Arial" w:eastAsia="Arial" w:hAnsi="Arial" w:cs="Arial"/>
          <w:b/>
          <w:i/>
          <w:color w:val="000000"/>
          <w:lang w:eastAsia="ca-ES"/>
        </w:rPr>
      </w:pPr>
      <w:r w:rsidRPr="00857EF3">
        <w:rPr>
          <w:rFonts w:ascii="Arial" w:eastAsia="Arial" w:hAnsi="Arial" w:cs="Arial"/>
          <w:b/>
          <w:i/>
          <w:color w:val="000000"/>
          <w:lang w:eastAsia="ca-ES"/>
        </w:rPr>
        <w:t>Antecedents de fet</w:t>
      </w:r>
    </w:p>
    <w:p w:rsidR="00857EF3" w:rsidRDefault="00857EF3" w:rsidP="00857EF3">
      <w:pPr>
        <w:spacing w:line="250" w:lineRule="auto"/>
        <w:ind w:left="-5" w:hanging="10"/>
        <w:jc w:val="both"/>
        <w:rPr>
          <w:rFonts w:ascii="Arial" w:eastAsia="Arial" w:hAnsi="Arial" w:cs="Arial"/>
          <w:color w:val="000000"/>
          <w:lang w:eastAsia="ca-ES"/>
        </w:rPr>
      </w:pPr>
    </w:p>
    <w:p w:rsidR="00857EF3" w:rsidRPr="00857EF3" w:rsidRDefault="00857EF3" w:rsidP="00857EF3">
      <w:pPr>
        <w:spacing w:after="120" w:line="250" w:lineRule="auto"/>
        <w:ind w:left="426" w:hanging="441"/>
        <w:jc w:val="both"/>
        <w:rPr>
          <w:rFonts w:ascii="Arial" w:eastAsia="Arial" w:hAnsi="Arial" w:cs="Arial"/>
          <w:color w:val="000000"/>
          <w:lang w:eastAsia="ca-ES"/>
        </w:rPr>
      </w:pPr>
      <w:r w:rsidRPr="00857EF3">
        <w:rPr>
          <w:rFonts w:ascii="Arial" w:eastAsia="Arial" w:hAnsi="Arial" w:cs="Arial"/>
          <w:color w:val="000000"/>
          <w:lang w:eastAsia="ca-ES"/>
        </w:rPr>
        <w:t xml:space="preserve">I. </w:t>
      </w:r>
      <w:r>
        <w:rPr>
          <w:rFonts w:ascii="Arial" w:eastAsia="Arial" w:hAnsi="Arial" w:cs="Arial"/>
          <w:color w:val="000000"/>
          <w:lang w:eastAsia="ca-ES"/>
        </w:rPr>
        <w:tab/>
      </w:r>
      <w:r w:rsidRPr="00857EF3">
        <w:rPr>
          <w:rFonts w:ascii="Arial" w:eastAsia="Arial" w:hAnsi="Arial" w:cs="Arial"/>
          <w:color w:val="000000"/>
          <w:lang w:eastAsia="ca-ES"/>
        </w:rPr>
        <w:t>La Regidoria de Compres i Serveis Generals planteja la necessitat de comprar el següent mobiliari:</w:t>
      </w:r>
    </w:p>
    <w:p w:rsidR="00857EF3" w:rsidRPr="00857EF3" w:rsidRDefault="00CB2A92" w:rsidP="00E664A3">
      <w:pPr>
        <w:pStyle w:val="Pargrafdellista"/>
        <w:numPr>
          <w:ilvl w:val="0"/>
          <w:numId w:val="16"/>
        </w:numPr>
        <w:spacing w:line="250" w:lineRule="auto"/>
        <w:ind w:left="851"/>
        <w:jc w:val="both"/>
        <w:rPr>
          <w:rFonts w:ascii="Arial" w:eastAsia="Arial" w:hAnsi="Arial" w:cs="Arial"/>
          <w:color w:val="000000"/>
          <w:lang w:eastAsia="ca-ES"/>
        </w:rPr>
      </w:pPr>
      <w:r>
        <w:rPr>
          <w:rFonts w:ascii="Arial" w:eastAsia="Arial" w:hAnsi="Arial" w:cs="Arial"/>
          <w:color w:val="000000"/>
          <w:lang w:eastAsia="ca-ES"/>
        </w:rPr>
        <w:t xml:space="preserve">5 </w:t>
      </w:r>
      <w:r w:rsidR="00857EF3" w:rsidRPr="00857EF3">
        <w:rPr>
          <w:rFonts w:ascii="Arial" w:eastAsia="Arial" w:hAnsi="Arial" w:cs="Arial"/>
          <w:color w:val="000000"/>
          <w:lang w:eastAsia="ca-ES"/>
        </w:rPr>
        <w:t>taules d'oficina (140cm)</w:t>
      </w:r>
    </w:p>
    <w:p w:rsidR="00857EF3" w:rsidRPr="00857EF3" w:rsidRDefault="00CB2A92" w:rsidP="00E664A3">
      <w:pPr>
        <w:numPr>
          <w:ilvl w:val="0"/>
          <w:numId w:val="16"/>
        </w:numPr>
        <w:spacing w:line="250" w:lineRule="auto"/>
        <w:ind w:left="851"/>
        <w:jc w:val="both"/>
        <w:rPr>
          <w:rFonts w:ascii="Arial" w:eastAsia="Arial" w:hAnsi="Arial" w:cs="Arial"/>
          <w:color w:val="000000"/>
          <w:lang w:eastAsia="ca-ES"/>
        </w:rPr>
      </w:pPr>
      <w:r>
        <w:rPr>
          <w:rFonts w:ascii="Arial" w:eastAsia="Arial" w:hAnsi="Arial" w:cs="Arial"/>
          <w:color w:val="000000"/>
          <w:lang w:eastAsia="ca-ES"/>
        </w:rPr>
        <w:t xml:space="preserve">5 </w:t>
      </w:r>
      <w:r w:rsidR="00857EF3" w:rsidRPr="00857EF3">
        <w:rPr>
          <w:rFonts w:ascii="Arial" w:eastAsia="Arial" w:hAnsi="Arial" w:cs="Arial"/>
          <w:color w:val="000000"/>
          <w:lang w:eastAsia="ca-ES"/>
        </w:rPr>
        <w:t>cadires d'oficina amb rodes</w:t>
      </w:r>
    </w:p>
    <w:p w:rsidR="00857EF3" w:rsidRPr="00857EF3" w:rsidRDefault="00CB2A92" w:rsidP="00E664A3">
      <w:pPr>
        <w:numPr>
          <w:ilvl w:val="0"/>
          <w:numId w:val="16"/>
        </w:numPr>
        <w:spacing w:line="250" w:lineRule="auto"/>
        <w:ind w:left="851"/>
        <w:jc w:val="both"/>
        <w:rPr>
          <w:rFonts w:ascii="Arial" w:eastAsia="Arial" w:hAnsi="Arial" w:cs="Arial"/>
          <w:color w:val="000000"/>
          <w:lang w:eastAsia="ca-ES"/>
        </w:rPr>
      </w:pPr>
      <w:r>
        <w:rPr>
          <w:rFonts w:ascii="Arial" w:eastAsia="Arial" w:hAnsi="Arial" w:cs="Arial"/>
          <w:color w:val="000000"/>
          <w:lang w:eastAsia="ca-ES"/>
        </w:rPr>
        <w:t xml:space="preserve">6 </w:t>
      </w:r>
      <w:r w:rsidR="00857EF3">
        <w:rPr>
          <w:rFonts w:ascii="Arial" w:eastAsia="Arial" w:hAnsi="Arial" w:cs="Arial"/>
          <w:color w:val="000000"/>
          <w:lang w:eastAsia="ca-ES"/>
        </w:rPr>
        <w:t>p</w:t>
      </w:r>
      <w:r w:rsidR="00857EF3" w:rsidRPr="00857EF3">
        <w:rPr>
          <w:rFonts w:ascii="Arial" w:eastAsia="Arial" w:hAnsi="Arial" w:cs="Arial"/>
          <w:color w:val="000000"/>
          <w:lang w:eastAsia="ca-ES"/>
        </w:rPr>
        <w:t>anel</w:t>
      </w:r>
      <w:r w:rsidR="00857EF3">
        <w:rPr>
          <w:rFonts w:ascii="Arial" w:eastAsia="Arial" w:hAnsi="Arial" w:cs="Arial"/>
          <w:color w:val="000000"/>
          <w:lang w:eastAsia="ca-ES"/>
        </w:rPr>
        <w:t>ls</w:t>
      </w:r>
      <w:r w:rsidR="00857EF3" w:rsidRPr="00857EF3">
        <w:rPr>
          <w:rFonts w:ascii="Arial" w:eastAsia="Arial" w:hAnsi="Arial" w:cs="Arial"/>
          <w:color w:val="000000"/>
          <w:lang w:eastAsia="ca-ES"/>
        </w:rPr>
        <w:t xml:space="preserve"> separadors per </w:t>
      </w:r>
      <w:r w:rsidR="00857EF3">
        <w:rPr>
          <w:rFonts w:ascii="Arial" w:eastAsia="Arial" w:hAnsi="Arial" w:cs="Arial"/>
          <w:color w:val="000000"/>
          <w:lang w:eastAsia="ca-ES"/>
        </w:rPr>
        <w:t xml:space="preserve">a </w:t>
      </w:r>
      <w:r w:rsidR="00857EF3" w:rsidRPr="00857EF3">
        <w:rPr>
          <w:rFonts w:ascii="Arial" w:eastAsia="Arial" w:hAnsi="Arial" w:cs="Arial"/>
          <w:color w:val="000000"/>
          <w:lang w:eastAsia="ca-ES"/>
        </w:rPr>
        <w:t>les taules</w:t>
      </w:r>
    </w:p>
    <w:p w:rsidR="00857EF3" w:rsidRPr="00857EF3" w:rsidRDefault="00857EF3" w:rsidP="00E664A3">
      <w:pPr>
        <w:pStyle w:val="Pargrafdellista"/>
        <w:numPr>
          <w:ilvl w:val="0"/>
          <w:numId w:val="16"/>
        </w:numPr>
        <w:spacing w:line="250" w:lineRule="auto"/>
        <w:ind w:left="851"/>
        <w:jc w:val="both"/>
        <w:rPr>
          <w:rFonts w:ascii="Arial" w:eastAsia="Arial" w:hAnsi="Arial" w:cs="Arial"/>
          <w:color w:val="000000"/>
          <w:lang w:eastAsia="ca-ES"/>
        </w:rPr>
      </w:pPr>
      <w:r w:rsidRPr="00857EF3">
        <w:rPr>
          <w:rFonts w:ascii="Arial" w:eastAsia="Arial" w:hAnsi="Arial" w:cs="Arial"/>
          <w:color w:val="000000"/>
          <w:lang w:eastAsia="ca-ES"/>
        </w:rPr>
        <w:t>10 cadires de pvc</w:t>
      </w:r>
    </w:p>
    <w:p w:rsidR="00857EF3" w:rsidRPr="00857EF3" w:rsidRDefault="00857EF3" w:rsidP="00E664A3">
      <w:pPr>
        <w:pStyle w:val="Pargrafdellista"/>
        <w:numPr>
          <w:ilvl w:val="0"/>
          <w:numId w:val="16"/>
        </w:numPr>
        <w:spacing w:line="250" w:lineRule="auto"/>
        <w:ind w:left="851"/>
        <w:jc w:val="both"/>
        <w:rPr>
          <w:rFonts w:ascii="Arial" w:eastAsia="Arial" w:hAnsi="Arial" w:cs="Arial"/>
          <w:color w:val="000000"/>
          <w:lang w:eastAsia="ca-ES"/>
        </w:rPr>
      </w:pPr>
      <w:r w:rsidRPr="00857EF3">
        <w:rPr>
          <w:rFonts w:ascii="Arial" w:eastAsia="Arial" w:hAnsi="Arial" w:cs="Arial"/>
          <w:color w:val="000000"/>
          <w:lang w:eastAsia="ca-ES"/>
        </w:rPr>
        <w:t>12 peus pe</w:t>
      </w:r>
      <w:r>
        <w:rPr>
          <w:rFonts w:ascii="Arial" w:eastAsia="Arial" w:hAnsi="Arial" w:cs="Arial"/>
          <w:color w:val="000000"/>
          <w:lang w:eastAsia="ca-ES"/>
        </w:rPr>
        <w:t>r als p</w:t>
      </w:r>
      <w:r w:rsidRPr="00857EF3">
        <w:rPr>
          <w:rFonts w:ascii="Arial" w:eastAsia="Arial" w:hAnsi="Arial" w:cs="Arial"/>
          <w:color w:val="000000"/>
          <w:lang w:eastAsia="ca-ES"/>
        </w:rPr>
        <w:t>anel</w:t>
      </w:r>
      <w:r>
        <w:rPr>
          <w:rFonts w:ascii="Arial" w:eastAsia="Arial" w:hAnsi="Arial" w:cs="Arial"/>
          <w:color w:val="000000"/>
          <w:lang w:eastAsia="ca-ES"/>
        </w:rPr>
        <w:t>ls</w:t>
      </w:r>
    </w:p>
    <w:p w:rsidR="00857EF3" w:rsidRDefault="00857EF3" w:rsidP="00857EF3">
      <w:pPr>
        <w:spacing w:line="250" w:lineRule="auto"/>
        <w:ind w:left="851" w:hanging="10"/>
        <w:jc w:val="both"/>
        <w:rPr>
          <w:rFonts w:ascii="Arial" w:eastAsia="Arial" w:hAnsi="Arial" w:cs="Arial"/>
          <w:color w:val="000000"/>
          <w:lang w:eastAsia="ca-ES"/>
        </w:rPr>
      </w:pPr>
    </w:p>
    <w:p w:rsidR="00857EF3" w:rsidRPr="00857EF3" w:rsidRDefault="00857EF3" w:rsidP="00857EF3">
      <w:pPr>
        <w:spacing w:line="250" w:lineRule="auto"/>
        <w:ind w:left="426" w:hanging="441"/>
        <w:jc w:val="both"/>
        <w:rPr>
          <w:rFonts w:ascii="Arial" w:eastAsia="Arial" w:hAnsi="Arial" w:cs="Arial"/>
          <w:color w:val="000000"/>
          <w:lang w:eastAsia="ca-ES"/>
        </w:rPr>
      </w:pPr>
      <w:r w:rsidRPr="00857EF3">
        <w:rPr>
          <w:rFonts w:ascii="Arial" w:eastAsia="Arial" w:hAnsi="Arial" w:cs="Arial"/>
          <w:color w:val="000000"/>
          <w:lang w:eastAsia="ca-ES"/>
        </w:rPr>
        <w:t xml:space="preserve">II. </w:t>
      </w:r>
      <w:r>
        <w:rPr>
          <w:rFonts w:ascii="Arial" w:eastAsia="Arial" w:hAnsi="Arial" w:cs="Arial"/>
          <w:color w:val="000000"/>
          <w:lang w:eastAsia="ca-ES"/>
        </w:rPr>
        <w:tab/>
      </w:r>
      <w:r w:rsidRPr="00857EF3">
        <w:rPr>
          <w:rFonts w:ascii="Arial" w:eastAsia="Arial" w:hAnsi="Arial" w:cs="Arial"/>
          <w:color w:val="000000"/>
          <w:lang w:eastAsia="ca-ES"/>
        </w:rPr>
        <w:t xml:space="preserve">La Cap per delegació de Servei de Compres i Serveis Generals ha emès informe en el qual es detalla l'objecte del contracte, es justifica la necessitat de dur a terme la contractació per atendre necessitats administratives municipals i per no comptar </w:t>
      </w:r>
      <w:r w:rsidRPr="00857EF3">
        <w:rPr>
          <w:rFonts w:ascii="Arial" w:eastAsia="Arial" w:hAnsi="Arial" w:cs="Arial"/>
          <w:color w:val="000000"/>
          <w:lang w:eastAsia="ca-ES"/>
        </w:rPr>
        <w:lastRenderedPageBreak/>
        <w:t>l'Ajuntament amb els mitjans personals i materials per a dur a terme les tasques amb els propis recursos municipals. Es transcriu aquest informe a continuació:</w:t>
      </w:r>
    </w:p>
    <w:p w:rsidR="00857EF3" w:rsidRDefault="00857EF3" w:rsidP="00857EF3">
      <w:pPr>
        <w:spacing w:line="249" w:lineRule="auto"/>
        <w:ind w:left="-5" w:hanging="10"/>
        <w:jc w:val="both"/>
        <w:rPr>
          <w:rFonts w:ascii="Arial" w:eastAsia="Times New Roman" w:hAnsi="Arial" w:cs="Arial"/>
          <w:color w:val="000000"/>
          <w:lang w:eastAsia="ca-ES"/>
        </w:rPr>
      </w:pPr>
    </w:p>
    <w:p w:rsidR="00857EF3" w:rsidRPr="00857EF3" w:rsidRDefault="00857EF3" w:rsidP="00857EF3">
      <w:pPr>
        <w:spacing w:line="249" w:lineRule="auto"/>
        <w:ind w:left="-5" w:hanging="10"/>
        <w:jc w:val="both"/>
        <w:rPr>
          <w:rFonts w:ascii="Arial" w:eastAsia="Arial" w:hAnsi="Arial" w:cs="Arial"/>
          <w:color w:val="1F3864" w:themeColor="accent5" w:themeShade="80"/>
          <w:lang w:eastAsia="ca-ES"/>
        </w:rPr>
      </w:pPr>
      <w:r w:rsidRPr="00857EF3">
        <w:rPr>
          <w:rFonts w:ascii="Arial" w:eastAsia="Times New Roman" w:hAnsi="Arial" w:cs="Arial"/>
          <w:color w:val="1F3864" w:themeColor="accent5" w:themeShade="80"/>
          <w:lang w:eastAsia="ca-ES"/>
        </w:rPr>
        <w:t>"Na Gemma Noya Espinazo, en delegació del Cap Tècnic Responsable del Servei de Compres i Serveis Generals de l’Ajuntament de Vilanova i la Geltrú,</w:t>
      </w:r>
    </w:p>
    <w:p w:rsidR="00857EF3" w:rsidRPr="00857EF3" w:rsidRDefault="00857EF3" w:rsidP="00857EF3">
      <w:pPr>
        <w:spacing w:line="249" w:lineRule="auto"/>
        <w:ind w:left="-5" w:hanging="10"/>
        <w:rPr>
          <w:rFonts w:ascii="Arial" w:eastAsia="Times New Roman" w:hAnsi="Arial" w:cs="Arial"/>
          <w:b/>
          <w:color w:val="1F3864" w:themeColor="accent5" w:themeShade="80"/>
          <w:lang w:eastAsia="ca-ES"/>
        </w:rPr>
      </w:pPr>
    </w:p>
    <w:p w:rsidR="00857EF3" w:rsidRPr="00857EF3" w:rsidRDefault="00857EF3" w:rsidP="00857EF3">
      <w:pPr>
        <w:spacing w:line="249" w:lineRule="auto"/>
        <w:ind w:left="-5" w:hanging="10"/>
        <w:rPr>
          <w:rFonts w:ascii="Arial" w:eastAsia="Arial" w:hAnsi="Arial" w:cs="Arial"/>
          <w:color w:val="1F3864" w:themeColor="accent5" w:themeShade="80"/>
          <w:lang w:eastAsia="ca-ES"/>
        </w:rPr>
      </w:pPr>
      <w:r w:rsidRPr="00857EF3">
        <w:rPr>
          <w:rFonts w:ascii="Arial" w:eastAsia="Times New Roman" w:hAnsi="Arial" w:cs="Arial"/>
          <w:b/>
          <w:color w:val="1F3864" w:themeColor="accent5" w:themeShade="80"/>
          <w:lang w:eastAsia="ca-ES"/>
        </w:rPr>
        <w:t>INFORMA:</w:t>
      </w:r>
    </w:p>
    <w:p w:rsidR="00857EF3" w:rsidRPr="00857EF3" w:rsidRDefault="00857EF3" w:rsidP="00857EF3">
      <w:pPr>
        <w:spacing w:line="249" w:lineRule="auto"/>
        <w:ind w:left="-5" w:hanging="10"/>
        <w:rPr>
          <w:rFonts w:ascii="Arial" w:eastAsia="Times New Roman" w:hAnsi="Arial" w:cs="Arial"/>
          <w:b/>
          <w:color w:val="1F3864" w:themeColor="accent5" w:themeShade="80"/>
          <w:lang w:eastAsia="ca-ES"/>
        </w:rPr>
      </w:pPr>
    </w:p>
    <w:p w:rsidR="00857EF3" w:rsidRPr="00857EF3" w:rsidRDefault="00857EF3" w:rsidP="00857EF3">
      <w:pPr>
        <w:spacing w:line="249" w:lineRule="auto"/>
        <w:ind w:left="-5" w:hanging="10"/>
        <w:rPr>
          <w:rFonts w:ascii="Arial" w:eastAsia="Arial" w:hAnsi="Arial" w:cs="Arial"/>
          <w:color w:val="1F3864" w:themeColor="accent5" w:themeShade="80"/>
          <w:lang w:eastAsia="ca-ES"/>
        </w:rPr>
      </w:pPr>
      <w:r w:rsidRPr="00857EF3">
        <w:rPr>
          <w:rFonts w:ascii="Arial" w:eastAsia="Times New Roman" w:hAnsi="Arial" w:cs="Arial"/>
          <w:b/>
          <w:color w:val="1F3864" w:themeColor="accent5" w:themeShade="80"/>
          <w:lang w:eastAsia="ca-ES"/>
        </w:rPr>
        <w:t>Primer. Objecte del contracte.</w:t>
      </w:r>
    </w:p>
    <w:p w:rsidR="00857EF3" w:rsidRPr="00857EF3" w:rsidRDefault="00857EF3" w:rsidP="00857EF3">
      <w:pPr>
        <w:spacing w:line="249" w:lineRule="auto"/>
        <w:ind w:left="-5" w:hanging="10"/>
        <w:jc w:val="both"/>
        <w:rPr>
          <w:rFonts w:ascii="Arial" w:eastAsia="Times New Roman" w:hAnsi="Arial" w:cs="Arial"/>
          <w:color w:val="1F3864" w:themeColor="accent5" w:themeShade="80"/>
          <w:lang w:eastAsia="ca-ES"/>
        </w:rPr>
      </w:pPr>
    </w:p>
    <w:p w:rsidR="00857EF3" w:rsidRPr="00857EF3" w:rsidRDefault="00857EF3" w:rsidP="00857EF3">
      <w:pPr>
        <w:spacing w:after="120" w:line="249" w:lineRule="auto"/>
        <w:ind w:left="-5" w:hanging="10"/>
        <w:jc w:val="both"/>
        <w:rPr>
          <w:rFonts w:ascii="Arial" w:eastAsia="Arial" w:hAnsi="Arial" w:cs="Arial"/>
          <w:color w:val="1F3864" w:themeColor="accent5" w:themeShade="80"/>
          <w:lang w:eastAsia="ca-ES"/>
        </w:rPr>
      </w:pPr>
      <w:r w:rsidRPr="00857EF3">
        <w:rPr>
          <w:rFonts w:ascii="Arial" w:eastAsia="Times New Roman" w:hAnsi="Arial" w:cs="Arial"/>
          <w:color w:val="1F3864" w:themeColor="accent5" w:themeShade="80"/>
          <w:lang w:eastAsia="ca-ES"/>
        </w:rPr>
        <w:t>A la Regidoria d’Intervenció, Servei de Compres i Serveis Generals, es considera la possibilitat de perfeccionar un contracte menor de subministraments amb el següent objecte:</w:t>
      </w:r>
    </w:p>
    <w:p w:rsidR="00857EF3" w:rsidRPr="00857EF3" w:rsidRDefault="00857EF3" w:rsidP="00E664A3">
      <w:pPr>
        <w:numPr>
          <w:ilvl w:val="0"/>
          <w:numId w:val="12"/>
        </w:numPr>
        <w:spacing w:line="249" w:lineRule="auto"/>
        <w:ind w:hanging="128"/>
        <w:jc w:val="both"/>
        <w:rPr>
          <w:rFonts w:ascii="Arial" w:eastAsia="Arial" w:hAnsi="Arial" w:cs="Arial"/>
          <w:color w:val="1F3864" w:themeColor="accent5" w:themeShade="80"/>
          <w:lang w:eastAsia="ca-ES"/>
        </w:rPr>
      </w:pPr>
      <w:r w:rsidRPr="00857EF3">
        <w:rPr>
          <w:rFonts w:ascii="Arial" w:eastAsia="Times New Roman" w:hAnsi="Arial" w:cs="Arial"/>
          <w:color w:val="1F3864" w:themeColor="accent5" w:themeShade="80"/>
          <w:lang w:eastAsia="ca-ES"/>
        </w:rPr>
        <w:t>5 taules d'oficina (140cm)</w:t>
      </w:r>
    </w:p>
    <w:p w:rsidR="00857EF3" w:rsidRPr="00857EF3" w:rsidRDefault="00857EF3" w:rsidP="00E664A3">
      <w:pPr>
        <w:numPr>
          <w:ilvl w:val="0"/>
          <w:numId w:val="12"/>
        </w:numPr>
        <w:spacing w:line="249" w:lineRule="auto"/>
        <w:ind w:hanging="128"/>
        <w:jc w:val="both"/>
        <w:rPr>
          <w:rFonts w:ascii="Arial" w:eastAsia="Arial" w:hAnsi="Arial" w:cs="Arial"/>
          <w:color w:val="1F3864" w:themeColor="accent5" w:themeShade="80"/>
          <w:lang w:eastAsia="ca-ES"/>
        </w:rPr>
      </w:pPr>
      <w:r w:rsidRPr="00857EF3">
        <w:rPr>
          <w:rFonts w:ascii="Arial" w:eastAsia="Times New Roman" w:hAnsi="Arial" w:cs="Arial"/>
          <w:color w:val="1F3864" w:themeColor="accent5" w:themeShade="80"/>
          <w:lang w:eastAsia="ca-ES"/>
        </w:rPr>
        <w:t>5 cadires d'oficina amb rodes</w:t>
      </w:r>
    </w:p>
    <w:p w:rsidR="00857EF3" w:rsidRPr="00857EF3" w:rsidRDefault="00857EF3" w:rsidP="00E664A3">
      <w:pPr>
        <w:numPr>
          <w:ilvl w:val="0"/>
          <w:numId w:val="12"/>
        </w:numPr>
        <w:spacing w:line="249" w:lineRule="auto"/>
        <w:ind w:hanging="128"/>
        <w:jc w:val="both"/>
        <w:rPr>
          <w:rFonts w:ascii="Arial" w:eastAsia="Arial" w:hAnsi="Arial" w:cs="Arial"/>
          <w:color w:val="1F3864" w:themeColor="accent5" w:themeShade="80"/>
          <w:lang w:eastAsia="ca-ES"/>
        </w:rPr>
      </w:pPr>
      <w:r w:rsidRPr="00857EF3">
        <w:rPr>
          <w:rFonts w:ascii="Arial" w:eastAsia="Times New Roman" w:hAnsi="Arial" w:cs="Arial"/>
          <w:color w:val="1F3864" w:themeColor="accent5" w:themeShade="80"/>
          <w:lang w:eastAsia="ca-ES"/>
        </w:rPr>
        <w:t>6 panells separadors per a les taules</w:t>
      </w:r>
    </w:p>
    <w:p w:rsidR="00857EF3" w:rsidRPr="00857EF3" w:rsidRDefault="00857EF3" w:rsidP="00E664A3">
      <w:pPr>
        <w:numPr>
          <w:ilvl w:val="0"/>
          <w:numId w:val="12"/>
        </w:numPr>
        <w:spacing w:line="249" w:lineRule="auto"/>
        <w:ind w:hanging="128"/>
        <w:jc w:val="both"/>
        <w:rPr>
          <w:rFonts w:ascii="Arial" w:eastAsia="Arial" w:hAnsi="Arial" w:cs="Arial"/>
          <w:color w:val="1F3864" w:themeColor="accent5" w:themeShade="80"/>
          <w:lang w:eastAsia="ca-ES"/>
        </w:rPr>
      </w:pPr>
      <w:r w:rsidRPr="00857EF3">
        <w:rPr>
          <w:rFonts w:ascii="Arial" w:eastAsia="Times New Roman" w:hAnsi="Arial" w:cs="Arial"/>
          <w:color w:val="1F3864" w:themeColor="accent5" w:themeShade="80"/>
          <w:lang w:eastAsia="ca-ES"/>
        </w:rPr>
        <w:t>10 cadires de PVC</w:t>
      </w:r>
    </w:p>
    <w:p w:rsidR="00857EF3" w:rsidRPr="00857EF3" w:rsidRDefault="00857EF3" w:rsidP="00E664A3">
      <w:pPr>
        <w:numPr>
          <w:ilvl w:val="0"/>
          <w:numId w:val="12"/>
        </w:numPr>
        <w:spacing w:line="249" w:lineRule="auto"/>
        <w:ind w:hanging="128"/>
        <w:jc w:val="both"/>
        <w:rPr>
          <w:rFonts w:ascii="Arial" w:eastAsia="Arial" w:hAnsi="Arial" w:cs="Arial"/>
          <w:color w:val="1F3864" w:themeColor="accent5" w:themeShade="80"/>
          <w:lang w:eastAsia="ca-ES"/>
        </w:rPr>
      </w:pPr>
      <w:r w:rsidRPr="00857EF3">
        <w:rPr>
          <w:rFonts w:ascii="Arial" w:eastAsia="Times New Roman" w:hAnsi="Arial" w:cs="Arial"/>
          <w:color w:val="1F3864" w:themeColor="accent5" w:themeShade="80"/>
          <w:lang w:eastAsia="ca-ES"/>
        </w:rPr>
        <w:t>12 peus per als panells</w:t>
      </w:r>
    </w:p>
    <w:p w:rsidR="00857EF3" w:rsidRPr="00857EF3" w:rsidRDefault="00857EF3" w:rsidP="00857EF3">
      <w:pPr>
        <w:spacing w:line="249" w:lineRule="auto"/>
        <w:ind w:left="-5" w:hanging="10"/>
        <w:rPr>
          <w:rFonts w:ascii="Arial" w:eastAsia="Times New Roman" w:hAnsi="Arial" w:cs="Arial"/>
          <w:b/>
          <w:color w:val="1F3864" w:themeColor="accent5" w:themeShade="80"/>
          <w:lang w:eastAsia="ca-ES"/>
        </w:rPr>
      </w:pPr>
    </w:p>
    <w:p w:rsidR="00857EF3" w:rsidRPr="00857EF3" w:rsidRDefault="00857EF3" w:rsidP="00857EF3">
      <w:pPr>
        <w:spacing w:after="120" w:line="249" w:lineRule="auto"/>
        <w:ind w:left="-5" w:hanging="10"/>
        <w:rPr>
          <w:rFonts w:ascii="Arial" w:eastAsia="Arial" w:hAnsi="Arial" w:cs="Arial"/>
          <w:color w:val="1F3864" w:themeColor="accent5" w:themeShade="80"/>
          <w:lang w:eastAsia="ca-ES"/>
        </w:rPr>
      </w:pPr>
      <w:r w:rsidRPr="00857EF3">
        <w:rPr>
          <w:rFonts w:ascii="Arial" w:eastAsia="Times New Roman" w:hAnsi="Arial" w:cs="Arial"/>
          <w:b/>
          <w:color w:val="1F3864" w:themeColor="accent5" w:themeShade="80"/>
          <w:lang w:eastAsia="ca-ES"/>
        </w:rPr>
        <w:t xml:space="preserve">Segon. Sobre la necessitat del contracte i la consignació pressupostària </w:t>
      </w:r>
      <w:r w:rsidRPr="00857EF3">
        <w:rPr>
          <w:rFonts w:ascii="Arial" w:eastAsia="Times New Roman" w:hAnsi="Arial" w:cs="Arial"/>
          <w:color w:val="1F3864" w:themeColor="accent5" w:themeShade="80"/>
          <w:lang w:eastAsia="ca-ES"/>
        </w:rPr>
        <w:t>(</w:t>
      </w:r>
      <w:r w:rsidRPr="00857EF3">
        <w:rPr>
          <w:rFonts w:ascii="Arial" w:eastAsia="Times New Roman" w:hAnsi="Arial" w:cs="Arial"/>
          <w:i/>
          <w:color w:val="1F3864" w:themeColor="accent5" w:themeShade="80"/>
          <w:lang w:eastAsia="ca-ES"/>
        </w:rPr>
        <w:t>118.1 segon paràgraf LCSP).</w:t>
      </w:r>
    </w:p>
    <w:p w:rsidR="00857EF3" w:rsidRPr="00857EF3" w:rsidRDefault="00857EF3" w:rsidP="00031203">
      <w:pPr>
        <w:pStyle w:val="Pargrafdellista"/>
        <w:numPr>
          <w:ilvl w:val="0"/>
          <w:numId w:val="17"/>
        </w:numPr>
        <w:spacing w:after="120" w:line="249" w:lineRule="auto"/>
        <w:ind w:left="426"/>
        <w:jc w:val="both"/>
        <w:rPr>
          <w:rFonts w:ascii="Arial" w:eastAsia="Arial" w:hAnsi="Arial" w:cs="Arial"/>
          <w:color w:val="1F3864" w:themeColor="accent5" w:themeShade="80"/>
          <w:lang w:eastAsia="ca-ES"/>
        </w:rPr>
      </w:pPr>
      <w:r w:rsidRPr="00857EF3">
        <w:rPr>
          <w:rFonts w:ascii="Arial" w:eastAsia="Times New Roman" w:hAnsi="Arial" w:cs="Arial"/>
          <w:color w:val="1F3864" w:themeColor="accent5" w:themeShade="80"/>
          <w:lang w:eastAsia="ca-ES"/>
        </w:rPr>
        <w:t>Cal dur a terme la contractació d’aquest subministrament per donar satisfacció a les necessitats municipals consistents a habilitar una zona d’atenció a la ciutadania a la planta baixa de la Casa Consistorial, com a mesura de contenció per a</w:t>
      </w:r>
      <w:r w:rsidR="00031203">
        <w:rPr>
          <w:rFonts w:ascii="Arial" w:eastAsia="Times New Roman" w:hAnsi="Arial" w:cs="Arial"/>
          <w:color w:val="1F3864" w:themeColor="accent5" w:themeShade="80"/>
          <w:lang w:eastAsia="ca-ES"/>
        </w:rPr>
        <w:t xml:space="preserve"> </w:t>
      </w:r>
      <w:r w:rsidRPr="00857EF3">
        <w:rPr>
          <w:rFonts w:ascii="Arial" w:eastAsia="Times New Roman" w:hAnsi="Arial" w:cs="Arial"/>
          <w:color w:val="1F3864" w:themeColor="accent5" w:themeShade="80"/>
          <w:lang w:eastAsia="ca-ES"/>
        </w:rPr>
        <w:t>l</w:t>
      </w:r>
      <w:r w:rsidR="00031203">
        <w:rPr>
          <w:rFonts w:ascii="Arial" w:eastAsia="Times New Roman" w:hAnsi="Arial" w:cs="Arial"/>
          <w:color w:val="1F3864" w:themeColor="accent5" w:themeShade="80"/>
          <w:lang w:eastAsia="ca-ES"/>
        </w:rPr>
        <w:t>a</w:t>
      </w:r>
      <w:r w:rsidRPr="00857EF3">
        <w:rPr>
          <w:rFonts w:ascii="Arial" w:eastAsia="Times New Roman" w:hAnsi="Arial" w:cs="Arial"/>
          <w:color w:val="1F3864" w:themeColor="accent5" w:themeShade="80"/>
          <w:lang w:eastAsia="ca-ES"/>
        </w:rPr>
        <w:t xml:space="preserve"> COVID-19.</w:t>
      </w:r>
    </w:p>
    <w:p w:rsidR="00857EF3" w:rsidRPr="00857EF3" w:rsidRDefault="00857EF3" w:rsidP="00031203">
      <w:pPr>
        <w:pStyle w:val="Pargrafdellista"/>
        <w:numPr>
          <w:ilvl w:val="0"/>
          <w:numId w:val="17"/>
        </w:numPr>
        <w:spacing w:after="120" w:line="249" w:lineRule="auto"/>
        <w:ind w:left="426"/>
        <w:jc w:val="both"/>
        <w:rPr>
          <w:rFonts w:ascii="Arial" w:eastAsia="Arial" w:hAnsi="Arial" w:cs="Arial"/>
          <w:color w:val="1F3864" w:themeColor="accent5" w:themeShade="80"/>
          <w:lang w:eastAsia="ca-ES"/>
        </w:rPr>
      </w:pPr>
      <w:r w:rsidRPr="00857EF3">
        <w:rPr>
          <w:rFonts w:ascii="Arial" w:eastAsia="Times New Roman" w:hAnsi="Arial" w:cs="Arial"/>
          <w:color w:val="1F3864" w:themeColor="accent5" w:themeShade="80"/>
          <w:lang w:eastAsia="ca-ES"/>
        </w:rPr>
        <w:t>Es fa necessària la contractació d’aquest subministrament perquè l’Ajuntament no compta amb els mitjans personals ni materials suficients per a dur a terme les accions que constitueixen el seu objecte.</w:t>
      </w:r>
    </w:p>
    <w:p w:rsidR="00857EF3" w:rsidRPr="00857EF3" w:rsidRDefault="00857EF3" w:rsidP="00E664A3">
      <w:pPr>
        <w:pStyle w:val="Pargrafdellista"/>
        <w:numPr>
          <w:ilvl w:val="0"/>
          <w:numId w:val="17"/>
        </w:numPr>
        <w:spacing w:after="120" w:line="249" w:lineRule="auto"/>
        <w:ind w:left="426"/>
        <w:jc w:val="both"/>
        <w:rPr>
          <w:rFonts w:ascii="Arial" w:eastAsia="Arial" w:hAnsi="Arial" w:cs="Arial"/>
          <w:color w:val="1F3864" w:themeColor="accent5" w:themeShade="80"/>
          <w:lang w:eastAsia="ca-ES"/>
        </w:rPr>
      </w:pPr>
      <w:r w:rsidRPr="00857EF3">
        <w:rPr>
          <w:rFonts w:ascii="Arial" w:eastAsia="Times New Roman" w:hAnsi="Arial" w:cs="Arial"/>
          <w:color w:val="1F3864" w:themeColor="accent5" w:themeShade="80"/>
          <w:lang w:eastAsia="ca-ES"/>
        </w:rPr>
        <w:t>Es compta amb la corresponent consignació pressupostària a la partida del pressupost de despeses vigent, amb un import de 4.577,07€.</w:t>
      </w:r>
    </w:p>
    <w:p w:rsidR="00857EF3" w:rsidRPr="00857EF3" w:rsidRDefault="00857EF3" w:rsidP="00857EF3">
      <w:pPr>
        <w:keepNext/>
        <w:keepLines/>
        <w:tabs>
          <w:tab w:val="center" w:pos="3165"/>
          <w:tab w:val="center" w:pos="5753"/>
          <w:tab w:val="center" w:pos="7863"/>
        </w:tabs>
        <w:spacing w:line="250" w:lineRule="auto"/>
        <w:ind w:left="-15"/>
        <w:outlineLvl w:val="0"/>
        <w:rPr>
          <w:rFonts w:ascii="Arial" w:eastAsia="Arial" w:hAnsi="Arial" w:cs="Arial"/>
          <w:b/>
          <w:color w:val="1F3864" w:themeColor="accent5" w:themeShade="80"/>
          <w:lang w:eastAsia="ca-ES"/>
        </w:rPr>
      </w:pPr>
      <w:r>
        <w:rPr>
          <w:rFonts w:ascii="Arial" w:eastAsia="Arial" w:hAnsi="Arial" w:cs="Arial"/>
          <w:b/>
          <w:color w:val="1F3864" w:themeColor="accent5" w:themeShade="80"/>
          <w:lang w:eastAsia="ca-ES"/>
        </w:rPr>
        <w:t xml:space="preserve">Identificador                 </w:t>
      </w:r>
      <w:r w:rsidRPr="00857EF3">
        <w:rPr>
          <w:rFonts w:ascii="Arial" w:eastAsia="Arial" w:hAnsi="Arial" w:cs="Arial"/>
          <w:b/>
          <w:color w:val="1F3864" w:themeColor="accent5" w:themeShade="80"/>
          <w:lang w:eastAsia="ca-ES"/>
        </w:rPr>
        <w:t xml:space="preserve">Exercici </w:t>
      </w:r>
      <w:r>
        <w:rPr>
          <w:rFonts w:ascii="Arial" w:eastAsia="Arial" w:hAnsi="Arial" w:cs="Arial"/>
          <w:b/>
          <w:color w:val="1F3864" w:themeColor="accent5" w:themeShade="80"/>
          <w:lang w:eastAsia="ca-ES"/>
        </w:rPr>
        <w:t xml:space="preserve">         </w:t>
      </w:r>
      <w:r w:rsidRPr="00857EF3">
        <w:rPr>
          <w:rFonts w:ascii="Arial" w:eastAsia="Arial" w:hAnsi="Arial" w:cs="Arial"/>
          <w:b/>
          <w:color w:val="1F3864" w:themeColor="accent5" w:themeShade="80"/>
          <w:lang w:eastAsia="ca-ES"/>
        </w:rPr>
        <w:t>Codi</w:t>
      </w:r>
      <w:r w:rsidRPr="00857EF3">
        <w:rPr>
          <w:rFonts w:ascii="Arial" w:eastAsia="Arial" w:hAnsi="Arial" w:cs="Arial"/>
          <w:b/>
          <w:color w:val="1F3864" w:themeColor="accent5" w:themeShade="80"/>
          <w:lang w:eastAsia="ca-ES"/>
        </w:rPr>
        <w:tab/>
      </w:r>
      <w:r>
        <w:rPr>
          <w:rFonts w:ascii="Arial" w:eastAsia="Arial" w:hAnsi="Arial" w:cs="Arial"/>
          <w:b/>
          <w:color w:val="1F3864" w:themeColor="accent5" w:themeShade="80"/>
          <w:lang w:eastAsia="ca-ES"/>
        </w:rPr>
        <w:t xml:space="preserve">                   Descripció             </w:t>
      </w:r>
      <w:r w:rsidRPr="00857EF3">
        <w:rPr>
          <w:rFonts w:ascii="Arial" w:eastAsia="Arial" w:hAnsi="Arial" w:cs="Arial"/>
          <w:b/>
          <w:color w:val="1F3864" w:themeColor="accent5" w:themeShade="80"/>
          <w:lang w:eastAsia="ca-ES"/>
        </w:rPr>
        <w:t>Import</w:t>
      </w:r>
    </w:p>
    <w:p w:rsidR="00857EF3" w:rsidRPr="00857EF3" w:rsidRDefault="00857EF3" w:rsidP="00857EF3">
      <w:pPr>
        <w:tabs>
          <w:tab w:val="center" w:pos="5941"/>
        </w:tabs>
        <w:spacing w:line="250" w:lineRule="auto"/>
        <w:ind w:left="-15"/>
        <w:rPr>
          <w:rFonts w:ascii="Arial" w:eastAsia="Arial" w:hAnsi="Arial" w:cs="Arial"/>
          <w:color w:val="1F3864" w:themeColor="accent5" w:themeShade="80"/>
          <w:lang w:eastAsia="ca-ES"/>
        </w:rPr>
      </w:pPr>
      <w:r>
        <w:rPr>
          <w:rFonts w:ascii="Arial" w:eastAsia="Arial" w:hAnsi="Arial" w:cs="Arial"/>
          <w:color w:val="1F3864" w:themeColor="accent5" w:themeShade="80"/>
          <w:lang w:eastAsia="ca-ES"/>
        </w:rPr>
        <w:t xml:space="preserve">2020-02.9200.226000      2020      </w:t>
      </w:r>
      <w:r w:rsidRPr="00857EF3">
        <w:rPr>
          <w:rFonts w:ascii="Arial" w:eastAsia="Arial" w:hAnsi="Arial" w:cs="Arial"/>
          <w:color w:val="1F3864" w:themeColor="accent5" w:themeShade="80"/>
          <w:lang w:eastAsia="ca-ES"/>
        </w:rPr>
        <w:t>02.9200.226000  Emergència Sanitària  4.577,07</w:t>
      </w:r>
    </w:p>
    <w:p w:rsidR="00857EF3" w:rsidRPr="00857EF3" w:rsidRDefault="00857EF3" w:rsidP="00857EF3">
      <w:pPr>
        <w:spacing w:line="249" w:lineRule="auto"/>
        <w:ind w:left="-5" w:hanging="10"/>
        <w:jc w:val="both"/>
        <w:rPr>
          <w:rFonts w:ascii="Arial" w:eastAsia="Times New Roman" w:hAnsi="Arial" w:cs="Arial"/>
          <w:b/>
          <w:color w:val="1F3864" w:themeColor="accent5" w:themeShade="80"/>
          <w:lang w:eastAsia="ca-ES"/>
        </w:rPr>
      </w:pPr>
    </w:p>
    <w:p w:rsidR="00857EF3" w:rsidRPr="00857EF3" w:rsidRDefault="00857EF3" w:rsidP="00857EF3">
      <w:pPr>
        <w:spacing w:line="249" w:lineRule="auto"/>
        <w:ind w:left="-5" w:hanging="10"/>
        <w:jc w:val="both"/>
        <w:rPr>
          <w:rFonts w:ascii="Arial" w:eastAsia="Times New Roman" w:hAnsi="Arial" w:cs="Arial"/>
          <w:color w:val="1F3864" w:themeColor="accent5" w:themeShade="80"/>
          <w:lang w:eastAsia="ca-ES"/>
        </w:rPr>
      </w:pPr>
      <w:r w:rsidRPr="00857EF3">
        <w:rPr>
          <w:rFonts w:ascii="Arial" w:eastAsia="Times New Roman" w:hAnsi="Arial" w:cs="Arial"/>
          <w:b/>
          <w:color w:val="1F3864" w:themeColor="accent5" w:themeShade="80"/>
          <w:lang w:eastAsia="ca-ES"/>
        </w:rPr>
        <w:t xml:space="preserve">Tercer. Valor del contracte. </w:t>
      </w:r>
      <w:r w:rsidRPr="00857EF3">
        <w:rPr>
          <w:rFonts w:ascii="Arial" w:eastAsia="Times New Roman" w:hAnsi="Arial" w:cs="Arial"/>
          <w:color w:val="1F3864" w:themeColor="accent5" w:themeShade="80"/>
          <w:lang w:eastAsia="ca-ES"/>
        </w:rPr>
        <w:t>S’estima el valor del contracte en 3.782,70 €, més el 21 % d’IVA.</w:t>
      </w:r>
    </w:p>
    <w:p w:rsidR="00857EF3" w:rsidRPr="00857EF3" w:rsidRDefault="00857EF3" w:rsidP="00857EF3">
      <w:pPr>
        <w:spacing w:line="249" w:lineRule="auto"/>
        <w:ind w:left="-5" w:hanging="10"/>
        <w:jc w:val="both"/>
        <w:rPr>
          <w:rFonts w:ascii="Arial" w:eastAsia="Arial" w:hAnsi="Arial" w:cs="Arial"/>
          <w:color w:val="1F3864" w:themeColor="accent5" w:themeShade="80"/>
          <w:lang w:eastAsia="ca-ES"/>
        </w:rPr>
      </w:pPr>
    </w:p>
    <w:p w:rsidR="00857EF3" w:rsidRPr="00857EF3" w:rsidRDefault="0018506F" w:rsidP="00857EF3">
      <w:pPr>
        <w:spacing w:line="249" w:lineRule="auto"/>
        <w:ind w:left="-5" w:hanging="10"/>
        <w:jc w:val="both"/>
        <w:rPr>
          <w:rFonts w:ascii="Arial" w:eastAsia="Times New Roman" w:hAnsi="Arial" w:cs="Arial"/>
          <w:color w:val="1F3864" w:themeColor="accent5" w:themeShade="80"/>
          <w:lang w:eastAsia="ca-ES"/>
        </w:rPr>
      </w:pPr>
      <w:r>
        <w:rPr>
          <w:rFonts w:ascii="Arial" w:eastAsia="Times New Roman" w:hAnsi="Arial" w:cs="Arial"/>
          <w:color w:val="1F3864" w:themeColor="accent5" w:themeShade="80"/>
          <w:lang w:eastAsia="ca-ES"/>
        </w:rPr>
        <w:t>Atès l’article 16 del Reial de</w:t>
      </w:r>
      <w:r w:rsidR="00857EF3" w:rsidRPr="00857EF3">
        <w:rPr>
          <w:rFonts w:ascii="Arial" w:eastAsia="Times New Roman" w:hAnsi="Arial" w:cs="Arial"/>
          <w:color w:val="1F3864" w:themeColor="accent5" w:themeShade="80"/>
          <w:lang w:eastAsia="ca-ES"/>
        </w:rPr>
        <w:t>cret-llei 7/2020, de 12 de març</w:t>
      </w:r>
      <w:r>
        <w:rPr>
          <w:rFonts w:ascii="Arial" w:eastAsia="Times New Roman" w:hAnsi="Arial" w:cs="Arial"/>
          <w:color w:val="1F3864" w:themeColor="accent5" w:themeShade="80"/>
          <w:lang w:eastAsia="ca-ES"/>
        </w:rPr>
        <w:t>,</w:t>
      </w:r>
      <w:r w:rsidR="00857EF3" w:rsidRPr="00857EF3">
        <w:rPr>
          <w:rFonts w:ascii="Arial" w:eastAsia="Times New Roman" w:hAnsi="Arial" w:cs="Arial"/>
          <w:color w:val="1F3864" w:themeColor="accent5" w:themeShade="80"/>
          <w:lang w:eastAsia="ca-ES"/>
        </w:rPr>
        <w:t xml:space="preserve"> pel qual s’adopten mesures urgents per re</w:t>
      </w:r>
      <w:r w:rsidR="00031203">
        <w:rPr>
          <w:rFonts w:ascii="Arial" w:eastAsia="Times New Roman" w:hAnsi="Arial" w:cs="Arial"/>
          <w:color w:val="1F3864" w:themeColor="accent5" w:themeShade="80"/>
          <w:lang w:eastAsia="ca-ES"/>
        </w:rPr>
        <w:t>spondre a l’impacte econòmic de la</w:t>
      </w:r>
      <w:r w:rsidR="00857EF3" w:rsidRPr="00857EF3">
        <w:rPr>
          <w:rFonts w:ascii="Arial" w:eastAsia="Times New Roman" w:hAnsi="Arial" w:cs="Arial"/>
          <w:color w:val="1F3864" w:themeColor="accent5" w:themeShade="80"/>
          <w:lang w:eastAsia="ca-ES"/>
        </w:rPr>
        <w:t xml:space="preserve"> COVID-19</w:t>
      </w:r>
      <w:r>
        <w:rPr>
          <w:rFonts w:ascii="Arial" w:eastAsia="Times New Roman" w:hAnsi="Arial" w:cs="Arial"/>
          <w:color w:val="1F3864" w:themeColor="accent5" w:themeShade="80"/>
          <w:lang w:eastAsia="ca-ES"/>
        </w:rPr>
        <w:t xml:space="preserve"> -</w:t>
      </w:r>
      <w:r w:rsidR="00857EF3" w:rsidRPr="00857EF3">
        <w:rPr>
          <w:rFonts w:ascii="Arial" w:eastAsia="Times New Roman" w:hAnsi="Arial" w:cs="Arial"/>
          <w:color w:val="1F3864" w:themeColor="accent5" w:themeShade="80"/>
          <w:lang w:eastAsia="ca-ES"/>
        </w:rPr>
        <w:t>en la versió operada per la DF 2a del RDL 9/2020, de 27 de març-, habilita a aplicar l’article 120 de la LCSP per tramitar, per emergència i prèvia justificació, l’adopció de mesures adreçades a atendre necessitats derivades de la protecció de les persones i altres mesures per fer front a</w:t>
      </w:r>
      <w:r w:rsidR="00031203">
        <w:rPr>
          <w:rFonts w:ascii="Arial" w:eastAsia="Times New Roman" w:hAnsi="Arial" w:cs="Arial"/>
          <w:color w:val="1F3864" w:themeColor="accent5" w:themeShade="80"/>
          <w:lang w:eastAsia="ca-ES"/>
        </w:rPr>
        <w:t xml:space="preserve"> </w:t>
      </w:r>
      <w:r w:rsidR="00857EF3" w:rsidRPr="00857EF3">
        <w:rPr>
          <w:rFonts w:ascii="Arial" w:eastAsia="Times New Roman" w:hAnsi="Arial" w:cs="Arial"/>
          <w:color w:val="1F3864" w:themeColor="accent5" w:themeShade="80"/>
          <w:lang w:eastAsia="ca-ES"/>
        </w:rPr>
        <w:t>l</w:t>
      </w:r>
      <w:r w:rsidR="00031203">
        <w:rPr>
          <w:rFonts w:ascii="Arial" w:eastAsia="Times New Roman" w:hAnsi="Arial" w:cs="Arial"/>
          <w:color w:val="1F3864" w:themeColor="accent5" w:themeShade="80"/>
          <w:lang w:eastAsia="ca-ES"/>
        </w:rPr>
        <w:t>a</w:t>
      </w:r>
      <w:r w:rsidR="00857EF3" w:rsidRPr="00857EF3">
        <w:rPr>
          <w:rFonts w:ascii="Arial" w:eastAsia="Times New Roman" w:hAnsi="Arial" w:cs="Arial"/>
          <w:color w:val="1F3864" w:themeColor="accent5" w:themeShade="80"/>
          <w:lang w:eastAsia="ca-ES"/>
        </w:rPr>
        <w:t xml:space="preserve"> COVID-19. La tramitació per emergència permet actuar de manera immediata</w:t>
      </w:r>
      <w:r>
        <w:rPr>
          <w:rFonts w:ascii="Arial" w:eastAsia="Times New Roman" w:hAnsi="Arial" w:cs="Arial"/>
          <w:color w:val="1F3864" w:themeColor="accent5" w:themeShade="80"/>
          <w:lang w:eastAsia="ca-ES"/>
        </w:rPr>
        <w:t>,</w:t>
      </w:r>
      <w:r w:rsidR="00857EF3" w:rsidRPr="00857EF3">
        <w:rPr>
          <w:rFonts w:ascii="Arial" w:eastAsia="Times New Roman" w:hAnsi="Arial" w:cs="Arial"/>
          <w:color w:val="1F3864" w:themeColor="accent5" w:themeShade="80"/>
          <w:lang w:eastAsia="ca-ES"/>
        </w:rPr>
        <w:t xml:space="preserve"> tot essent d’aplicació un règim excepcional previst a l’article 120 de la LCSP</w:t>
      </w:r>
      <w:r>
        <w:rPr>
          <w:rFonts w:ascii="Arial" w:eastAsia="Times New Roman" w:hAnsi="Arial" w:cs="Arial"/>
          <w:color w:val="1F3864" w:themeColor="accent5" w:themeShade="80"/>
          <w:lang w:eastAsia="ca-ES"/>
        </w:rPr>
        <w:t>,</w:t>
      </w:r>
      <w:r w:rsidR="00857EF3" w:rsidRPr="00857EF3">
        <w:rPr>
          <w:rFonts w:ascii="Arial" w:eastAsia="Times New Roman" w:hAnsi="Arial" w:cs="Arial"/>
          <w:color w:val="1F3864" w:themeColor="accent5" w:themeShade="80"/>
          <w:lang w:eastAsia="ca-ES"/>
        </w:rPr>
        <w:t xml:space="preserve"> amb les especificitats previstes en el propi article 16 del RDL 7/20</w:t>
      </w:r>
      <w:r>
        <w:rPr>
          <w:rFonts w:ascii="Arial" w:eastAsia="Times New Roman" w:hAnsi="Arial" w:cs="Arial"/>
          <w:color w:val="1F3864" w:themeColor="accent5" w:themeShade="80"/>
          <w:lang w:eastAsia="ca-ES"/>
        </w:rPr>
        <w:t>20. Per aquest motiu d’urgència</w:t>
      </w:r>
      <w:r w:rsidR="00857EF3" w:rsidRPr="00857EF3">
        <w:rPr>
          <w:rFonts w:ascii="Arial" w:eastAsia="Times New Roman" w:hAnsi="Arial" w:cs="Arial"/>
          <w:color w:val="1F3864" w:themeColor="accent5" w:themeShade="80"/>
          <w:lang w:eastAsia="ca-ES"/>
        </w:rPr>
        <w:t xml:space="preserve"> només s’ha demanat un pressupost:</w:t>
      </w:r>
    </w:p>
    <w:p w:rsidR="00857EF3" w:rsidRPr="00857EF3" w:rsidRDefault="00857EF3" w:rsidP="00857EF3">
      <w:pPr>
        <w:spacing w:line="249" w:lineRule="auto"/>
        <w:ind w:left="-5" w:hanging="10"/>
        <w:jc w:val="both"/>
        <w:rPr>
          <w:rFonts w:ascii="Arial" w:eastAsia="Arial" w:hAnsi="Arial" w:cs="Arial"/>
          <w:color w:val="1F3864" w:themeColor="accent5" w:themeShade="80"/>
          <w:lang w:eastAsia="ca-ES"/>
        </w:rPr>
      </w:pPr>
    </w:p>
    <w:p w:rsidR="00857EF3" w:rsidRPr="00857EF3" w:rsidRDefault="00857EF3" w:rsidP="00857EF3">
      <w:pPr>
        <w:spacing w:line="249" w:lineRule="auto"/>
        <w:ind w:left="-5" w:hanging="10"/>
        <w:jc w:val="both"/>
        <w:rPr>
          <w:rFonts w:ascii="Arial" w:eastAsia="Arial" w:hAnsi="Arial" w:cs="Arial"/>
          <w:color w:val="1F3864" w:themeColor="accent5" w:themeShade="80"/>
          <w:lang w:eastAsia="ca-ES"/>
        </w:rPr>
      </w:pPr>
      <w:r w:rsidRPr="00857EF3">
        <w:rPr>
          <w:rFonts w:ascii="Arial" w:eastAsia="Times New Roman" w:hAnsi="Arial" w:cs="Arial"/>
          <w:color w:val="1F3864" w:themeColor="accent5" w:themeShade="80"/>
          <w:lang w:eastAsia="ca-ES"/>
        </w:rPr>
        <w:t>• Oferta 1: ESPAI TOT PER L’OFICINA, CIF B4385054 4 3.872,70€ + IVA.</w:t>
      </w:r>
    </w:p>
    <w:p w:rsidR="00857EF3" w:rsidRPr="00857EF3" w:rsidRDefault="00857EF3" w:rsidP="00857EF3">
      <w:pPr>
        <w:spacing w:line="249" w:lineRule="auto"/>
        <w:ind w:left="-5" w:hanging="10"/>
        <w:rPr>
          <w:rFonts w:ascii="Arial" w:eastAsia="Times New Roman" w:hAnsi="Arial" w:cs="Arial"/>
          <w:b/>
          <w:color w:val="1F3864" w:themeColor="accent5" w:themeShade="80"/>
          <w:lang w:eastAsia="ca-ES"/>
        </w:rPr>
      </w:pPr>
    </w:p>
    <w:p w:rsidR="00857EF3" w:rsidRPr="00857EF3" w:rsidRDefault="00857EF3" w:rsidP="0018506F">
      <w:pPr>
        <w:spacing w:line="249" w:lineRule="auto"/>
        <w:ind w:left="-5" w:hanging="10"/>
        <w:jc w:val="both"/>
        <w:rPr>
          <w:rFonts w:ascii="Arial" w:eastAsia="Arial" w:hAnsi="Arial" w:cs="Arial"/>
          <w:color w:val="1F3864" w:themeColor="accent5" w:themeShade="80"/>
          <w:lang w:eastAsia="ca-ES"/>
        </w:rPr>
      </w:pPr>
      <w:r w:rsidRPr="00857EF3">
        <w:rPr>
          <w:rFonts w:ascii="Arial" w:eastAsia="Times New Roman" w:hAnsi="Arial" w:cs="Arial"/>
          <w:b/>
          <w:color w:val="1F3864" w:themeColor="accent5" w:themeShade="80"/>
          <w:lang w:eastAsia="ca-ES"/>
        </w:rPr>
        <w:t>Quar</w:t>
      </w:r>
      <w:r w:rsidR="0018506F">
        <w:rPr>
          <w:rFonts w:ascii="Arial" w:eastAsia="Times New Roman" w:hAnsi="Arial" w:cs="Arial"/>
          <w:b/>
          <w:color w:val="1F3864" w:themeColor="accent5" w:themeShade="80"/>
          <w:lang w:eastAsia="ca-ES"/>
        </w:rPr>
        <w:t xml:space="preserve">t. Sobre la justificació que </w:t>
      </w:r>
      <w:r w:rsidRPr="00857EF3">
        <w:rPr>
          <w:rFonts w:ascii="Arial" w:eastAsia="Times New Roman" w:hAnsi="Arial" w:cs="Arial"/>
          <w:b/>
          <w:color w:val="1F3864" w:themeColor="accent5" w:themeShade="80"/>
          <w:lang w:eastAsia="ca-ES"/>
        </w:rPr>
        <w:t>l’objecte del contracte no està alterat per a evitar l’aplicació de les regles generals de contractació.</w:t>
      </w:r>
    </w:p>
    <w:p w:rsidR="00857EF3" w:rsidRPr="00857EF3" w:rsidRDefault="00857EF3" w:rsidP="00857EF3">
      <w:pPr>
        <w:spacing w:line="249" w:lineRule="auto"/>
        <w:ind w:left="-5" w:hanging="10"/>
        <w:jc w:val="both"/>
        <w:rPr>
          <w:rFonts w:ascii="Arial" w:eastAsia="Times New Roman" w:hAnsi="Arial" w:cs="Arial"/>
          <w:color w:val="1F3864" w:themeColor="accent5" w:themeShade="80"/>
          <w:lang w:eastAsia="ca-ES"/>
        </w:rPr>
      </w:pPr>
    </w:p>
    <w:p w:rsidR="00857EF3" w:rsidRPr="00857EF3" w:rsidRDefault="00857EF3" w:rsidP="00857EF3">
      <w:pPr>
        <w:spacing w:line="249" w:lineRule="auto"/>
        <w:ind w:left="-5" w:hanging="10"/>
        <w:jc w:val="both"/>
        <w:rPr>
          <w:rFonts w:ascii="Arial" w:eastAsia="Times New Roman" w:hAnsi="Arial" w:cs="Arial"/>
          <w:color w:val="1F3864" w:themeColor="accent5" w:themeShade="80"/>
          <w:lang w:eastAsia="ca-ES"/>
        </w:rPr>
      </w:pPr>
      <w:r w:rsidRPr="00857EF3">
        <w:rPr>
          <w:rFonts w:ascii="Arial" w:eastAsia="Times New Roman" w:hAnsi="Arial" w:cs="Arial"/>
          <w:color w:val="1F3864" w:themeColor="accent5" w:themeShade="80"/>
          <w:lang w:eastAsia="ca-ES"/>
        </w:rPr>
        <w:t>L’objecte del present contracte té una substantivitat pròpia que comença i acaba amb la present contractació. L’objecte del present contracte no ha estat fraccionat ni alterat per tal de poder-lo perfeccionar com a contracte menor</w:t>
      </w:r>
      <w:r w:rsidR="0018506F">
        <w:rPr>
          <w:rFonts w:ascii="Arial" w:eastAsia="Times New Roman" w:hAnsi="Arial" w:cs="Arial"/>
          <w:color w:val="1F3864" w:themeColor="accent5" w:themeShade="80"/>
          <w:lang w:eastAsia="ca-ES"/>
        </w:rPr>
        <w:t>,</w:t>
      </w:r>
      <w:r w:rsidRPr="00857EF3">
        <w:rPr>
          <w:rFonts w:ascii="Arial" w:eastAsia="Times New Roman" w:hAnsi="Arial" w:cs="Arial"/>
          <w:color w:val="1F3864" w:themeColor="accent5" w:themeShade="80"/>
          <w:lang w:eastAsia="ca-ES"/>
        </w:rPr>
        <w:t xml:space="preserve"> ni per tal d’evitar l’aplicació de les regles generals de contractació. </w:t>
      </w:r>
    </w:p>
    <w:p w:rsidR="00857EF3" w:rsidRPr="00857EF3" w:rsidRDefault="00857EF3" w:rsidP="00857EF3">
      <w:pPr>
        <w:spacing w:line="249" w:lineRule="auto"/>
        <w:ind w:left="-5" w:hanging="10"/>
        <w:jc w:val="both"/>
        <w:rPr>
          <w:rFonts w:ascii="Arial" w:eastAsia="Times New Roman" w:hAnsi="Arial" w:cs="Arial"/>
          <w:color w:val="1F3864" w:themeColor="accent5" w:themeShade="80"/>
          <w:lang w:eastAsia="ca-ES"/>
        </w:rPr>
      </w:pPr>
    </w:p>
    <w:p w:rsidR="00857EF3" w:rsidRPr="00857EF3" w:rsidRDefault="00857EF3" w:rsidP="00857EF3">
      <w:pPr>
        <w:spacing w:line="249" w:lineRule="auto"/>
        <w:ind w:left="-5" w:hanging="10"/>
        <w:jc w:val="both"/>
        <w:rPr>
          <w:rFonts w:ascii="Arial" w:eastAsia="Times New Roman" w:hAnsi="Arial" w:cs="Arial"/>
          <w:color w:val="1F3864" w:themeColor="accent5" w:themeShade="80"/>
          <w:lang w:eastAsia="ca-ES"/>
        </w:rPr>
      </w:pPr>
      <w:r w:rsidRPr="00857EF3">
        <w:rPr>
          <w:rFonts w:ascii="Arial" w:eastAsia="Times New Roman" w:hAnsi="Arial" w:cs="Arial"/>
          <w:color w:val="1F3864" w:themeColor="accent5" w:themeShade="80"/>
          <w:lang w:eastAsia="ca-ES"/>
        </w:rPr>
        <w:t>Aquest</w:t>
      </w:r>
      <w:r w:rsidR="0018506F">
        <w:rPr>
          <w:rFonts w:ascii="Arial" w:eastAsia="Times New Roman" w:hAnsi="Arial" w:cs="Arial"/>
          <w:color w:val="1F3864" w:themeColor="accent5" w:themeShade="80"/>
          <w:lang w:eastAsia="ca-ES"/>
        </w:rPr>
        <w:t xml:space="preserve"> és l’informe que emet la</w:t>
      </w:r>
      <w:r w:rsidRPr="00857EF3">
        <w:rPr>
          <w:rFonts w:ascii="Arial" w:eastAsia="Times New Roman" w:hAnsi="Arial" w:cs="Arial"/>
          <w:color w:val="1F3864" w:themeColor="accent5" w:themeShade="80"/>
          <w:lang w:eastAsia="ca-ES"/>
        </w:rPr>
        <w:t xml:space="preserve"> qui subscriu."</w:t>
      </w:r>
    </w:p>
    <w:p w:rsidR="00857EF3" w:rsidRPr="00857EF3" w:rsidRDefault="00857EF3" w:rsidP="00857EF3">
      <w:pPr>
        <w:spacing w:line="249" w:lineRule="auto"/>
        <w:ind w:left="-5" w:hanging="10"/>
        <w:jc w:val="both"/>
        <w:rPr>
          <w:rFonts w:ascii="Arial" w:eastAsia="Arial" w:hAnsi="Arial" w:cs="Arial"/>
          <w:color w:val="000000"/>
          <w:lang w:eastAsia="ca-ES"/>
        </w:rPr>
      </w:pPr>
    </w:p>
    <w:p w:rsidR="00857EF3" w:rsidRDefault="00857EF3" w:rsidP="00E664A3">
      <w:pPr>
        <w:numPr>
          <w:ilvl w:val="0"/>
          <w:numId w:val="13"/>
        </w:numPr>
        <w:spacing w:line="250" w:lineRule="auto"/>
        <w:ind w:left="426" w:hanging="426"/>
        <w:jc w:val="both"/>
        <w:rPr>
          <w:rFonts w:ascii="Arial" w:eastAsia="Arial" w:hAnsi="Arial" w:cs="Arial"/>
          <w:color w:val="000000"/>
          <w:lang w:eastAsia="ca-ES"/>
        </w:rPr>
      </w:pPr>
      <w:r w:rsidRPr="00857EF3">
        <w:rPr>
          <w:rFonts w:ascii="Arial" w:eastAsia="Arial" w:hAnsi="Arial" w:cs="Arial"/>
          <w:color w:val="000000"/>
          <w:lang w:eastAsia="ca-ES"/>
        </w:rPr>
        <w:t>El valor del contracte s'ha estimat en l'import de 3.782,70</w:t>
      </w:r>
      <w:r w:rsidR="0018506F">
        <w:rPr>
          <w:rFonts w:ascii="Arial" w:eastAsia="Arial" w:hAnsi="Arial" w:cs="Arial"/>
          <w:color w:val="000000"/>
          <w:lang w:eastAsia="ca-ES"/>
        </w:rPr>
        <w:t xml:space="preserve">€, al qual s'haurà de sumar el </w:t>
      </w:r>
      <w:r w:rsidRPr="00857EF3">
        <w:rPr>
          <w:rFonts w:ascii="Arial" w:eastAsia="Arial" w:hAnsi="Arial" w:cs="Arial"/>
          <w:color w:val="000000"/>
          <w:lang w:eastAsia="ca-ES"/>
        </w:rPr>
        <w:t>21% corresponent a</w:t>
      </w:r>
      <w:r w:rsidR="0018506F">
        <w:rPr>
          <w:rFonts w:ascii="Arial" w:eastAsia="Arial" w:hAnsi="Arial" w:cs="Arial"/>
          <w:color w:val="000000"/>
          <w:lang w:eastAsia="ca-ES"/>
        </w:rPr>
        <w:t xml:space="preserve"> l'IVA, segons l'informe de la c</w:t>
      </w:r>
      <w:r w:rsidRPr="00857EF3">
        <w:rPr>
          <w:rFonts w:ascii="Arial" w:eastAsia="Arial" w:hAnsi="Arial" w:cs="Arial"/>
          <w:color w:val="000000"/>
          <w:lang w:eastAsia="ca-ES"/>
        </w:rPr>
        <w:t>ap en delegació d</w:t>
      </w:r>
      <w:r w:rsidR="0018506F">
        <w:rPr>
          <w:rFonts w:ascii="Arial" w:eastAsia="Arial" w:hAnsi="Arial" w:cs="Arial"/>
          <w:color w:val="000000"/>
          <w:lang w:eastAsia="ca-ES"/>
        </w:rPr>
        <w:t>el Servei de Compres i Serveis G</w:t>
      </w:r>
      <w:r w:rsidRPr="00857EF3">
        <w:rPr>
          <w:rFonts w:ascii="Arial" w:eastAsia="Arial" w:hAnsi="Arial" w:cs="Arial"/>
          <w:color w:val="000000"/>
          <w:lang w:eastAsia="ca-ES"/>
        </w:rPr>
        <w:t>enerals.</w:t>
      </w:r>
    </w:p>
    <w:p w:rsidR="00857EF3" w:rsidRPr="00857EF3" w:rsidRDefault="00857EF3" w:rsidP="00857EF3">
      <w:pPr>
        <w:spacing w:line="250" w:lineRule="auto"/>
        <w:ind w:left="426" w:hanging="426"/>
        <w:jc w:val="both"/>
        <w:rPr>
          <w:rFonts w:ascii="Arial" w:eastAsia="Arial" w:hAnsi="Arial" w:cs="Arial"/>
          <w:color w:val="000000"/>
          <w:lang w:eastAsia="ca-ES"/>
        </w:rPr>
      </w:pPr>
    </w:p>
    <w:p w:rsidR="00857EF3" w:rsidRDefault="0018506F" w:rsidP="00E664A3">
      <w:pPr>
        <w:numPr>
          <w:ilvl w:val="0"/>
          <w:numId w:val="13"/>
        </w:numPr>
        <w:spacing w:line="250" w:lineRule="auto"/>
        <w:ind w:left="426" w:hanging="426"/>
        <w:jc w:val="both"/>
        <w:rPr>
          <w:rFonts w:ascii="Arial" w:eastAsia="Arial" w:hAnsi="Arial" w:cs="Arial"/>
          <w:color w:val="000000"/>
          <w:lang w:eastAsia="ca-ES"/>
        </w:rPr>
      </w:pPr>
      <w:r>
        <w:rPr>
          <w:rFonts w:ascii="Arial" w:eastAsia="Arial" w:hAnsi="Arial" w:cs="Arial"/>
          <w:color w:val="000000"/>
          <w:lang w:eastAsia="ca-ES"/>
        </w:rPr>
        <w:t>Segons informe de la c</w:t>
      </w:r>
      <w:r w:rsidR="00857EF3" w:rsidRPr="00857EF3">
        <w:rPr>
          <w:rFonts w:ascii="Arial" w:eastAsia="Arial" w:hAnsi="Arial" w:cs="Arial"/>
          <w:color w:val="000000"/>
          <w:lang w:eastAsia="ca-ES"/>
        </w:rPr>
        <w:t>ap de Servei delegada de Compres i Serveis Generals existeix consignació pressupostària a la partida</w:t>
      </w:r>
      <w:r w:rsidR="00AD4CCA">
        <w:rPr>
          <w:rFonts w:ascii="Arial" w:eastAsia="Arial" w:hAnsi="Arial" w:cs="Arial"/>
          <w:color w:val="000000"/>
          <w:lang w:eastAsia="ca-ES"/>
        </w:rPr>
        <w:t xml:space="preserve"> de despeses del vigent pressupost ordinari per import de 4.577,07€.</w:t>
      </w:r>
    </w:p>
    <w:p w:rsidR="00857EF3" w:rsidRPr="00857EF3" w:rsidRDefault="00857EF3" w:rsidP="00857EF3">
      <w:pPr>
        <w:spacing w:line="250" w:lineRule="auto"/>
        <w:ind w:left="10"/>
        <w:jc w:val="both"/>
        <w:rPr>
          <w:rFonts w:ascii="Arial" w:eastAsia="Arial" w:hAnsi="Arial" w:cs="Arial"/>
          <w:color w:val="000000"/>
          <w:lang w:eastAsia="ca-ES"/>
        </w:rPr>
      </w:pPr>
    </w:p>
    <w:tbl>
      <w:tblPr>
        <w:tblStyle w:val="TableGrid"/>
        <w:tblW w:w="7632" w:type="dxa"/>
        <w:tblInd w:w="770" w:type="dxa"/>
        <w:tblLook w:val="04A0" w:firstRow="1" w:lastRow="0" w:firstColumn="1" w:lastColumn="0" w:noHBand="0" w:noVBand="1"/>
      </w:tblPr>
      <w:tblGrid>
        <w:gridCol w:w="2253"/>
        <w:gridCol w:w="1134"/>
        <w:gridCol w:w="3388"/>
        <w:gridCol w:w="857"/>
      </w:tblGrid>
      <w:tr w:rsidR="00857EF3" w:rsidRPr="00857EF3" w:rsidTr="0018506F">
        <w:trPr>
          <w:trHeight w:val="300"/>
        </w:trPr>
        <w:tc>
          <w:tcPr>
            <w:tcW w:w="2253" w:type="dxa"/>
            <w:tcBorders>
              <w:top w:val="nil"/>
              <w:left w:val="nil"/>
              <w:bottom w:val="nil"/>
              <w:right w:val="nil"/>
            </w:tcBorders>
          </w:tcPr>
          <w:p w:rsidR="00857EF3" w:rsidRPr="00857EF3" w:rsidRDefault="0018506F" w:rsidP="00857EF3">
            <w:pPr>
              <w:spacing w:line="259" w:lineRule="auto"/>
              <w:rPr>
                <w:rFonts w:ascii="Arial" w:eastAsia="Arial" w:hAnsi="Arial" w:cs="Arial"/>
                <w:color w:val="000000"/>
              </w:rPr>
            </w:pPr>
            <w:r>
              <w:rPr>
                <w:rFonts w:ascii="Arial" w:eastAsia="Arial" w:hAnsi="Arial" w:cs="Arial"/>
                <w:b/>
                <w:color w:val="000000"/>
              </w:rPr>
              <w:t xml:space="preserve">     </w:t>
            </w:r>
            <w:r w:rsidR="00857EF3" w:rsidRPr="00857EF3">
              <w:rPr>
                <w:rFonts w:ascii="Arial" w:eastAsia="Arial" w:hAnsi="Arial" w:cs="Arial"/>
                <w:b/>
                <w:color w:val="000000"/>
              </w:rPr>
              <w:t>Identificador</w:t>
            </w:r>
          </w:p>
        </w:tc>
        <w:tc>
          <w:tcPr>
            <w:tcW w:w="1134" w:type="dxa"/>
            <w:tcBorders>
              <w:top w:val="nil"/>
              <w:left w:val="nil"/>
              <w:bottom w:val="nil"/>
              <w:right w:val="nil"/>
            </w:tcBorders>
          </w:tcPr>
          <w:p w:rsidR="00857EF3" w:rsidRPr="00857EF3" w:rsidRDefault="0018506F" w:rsidP="00857EF3">
            <w:pPr>
              <w:spacing w:line="259" w:lineRule="auto"/>
              <w:rPr>
                <w:rFonts w:ascii="Arial" w:eastAsia="Arial" w:hAnsi="Arial" w:cs="Arial"/>
                <w:color w:val="000000"/>
              </w:rPr>
            </w:pPr>
            <w:r>
              <w:rPr>
                <w:rFonts w:ascii="Arial" w:eastAsia="Arial" w:hAnsi="Arial" w:cs="Arial"/>
                <w:b/>
                <w:color w:val="000000"/>
              </w:rPr>
              <w:t xml:space="preserve">  </w:t>
            </w:r>
            <w:r w:rsidR="00857EF3" w:rsidRPr="00857EF3">
              <w:rPr>
                <w:rFonts w:ascii="Arial" w:eastAsia="Arial" w:hAnsi="Arial" w:cs="Arial"/>
                <w:b/>
                <w:color w:val="000000"/>
              </w:rPr>
              <w:t>Exercici</w:t>
            </w:r>
          </w:p>
        </w:tc>
        <w:tc>
          <w:tcPr>
            <w:tcW w:w="3388" w:type="dxa"/>
            <w:tcBorders>
              <w:top w:val="nil"/>
              <w:left w:val="nil"/>
              <w:bottom w:val="nil"/>
              <w:right w:val="nil"/>
            </w:tcBorders>
          </w:tcPr>
          <w:p w:rsidR="00857EF3" w:rsidRPr="00857EF3" w:rsidRDefault="0018506F" w:rsidP="00857EF3">
            <w:pPr>
              <w:tabs>
                <w:tab w:val="center" w:pos="2213"/>
              </w:tabs>
              <w:spacing w:line="259" w:lineRule="auto"/>
              <w:rPr>
                <w:rFonts w:ascii="Arial" w:eastAsia="Arial" w:hAnsi="Arial" w:cs="Arial"/>
                <w:color w:val="000000"/>
              </w:rPr>
            </w:pPr>
            <w:r>
              <w:rPr>
                <w:rFonts w:ascii="Arial" w:eastAsia="Arial" w:hAnsi="Arial" w:cs="Arial"/>
                <w:b/>
                <w:color w:val="000000"/>
              </w:rPr>
              <w:t xml:space="preserve">       </w:t>
            </w:r>
            <w:r w:rsidR="00857EF3" w:rsidRPr="00857EF3">
              <w:rPr>
                <w:rFonts w:ascii="Arial" w:eastAsia="Arial" w:hAnsi="Arial" w:cs="Arial"/>
                <w:b/>
                <w:color w:val="000000"/>
              </w:rPr>
              <w:t>Codi</w:t>
            </w:r>
            <w:r w:rsidR="00857EF3" w:rsidRPr="00857EF3">
              <w:rPr>
                <w:rFonts w:ascii="Arial" w:eastAsia="Arial" w:hAnsi="Arial" w:cs="Arial"/>
                <w:b/>
                <w:color w:val="000000"/>
              </w:rPr>
              <w:tab/>
            </w:r>
            <w:r w:rsidR="00857EF3">
              <w:rPr>
                <w:rFonts w:ascii="Arial" w:eastAsia="Arial" w:hAnsi="Arial" w:cs="Arial"/>
                <w:b/>
                <w:color w:val="000000"/>
              </w:rPr>
              <w:t xml:space="preserve">    </w:t>
            </w:r>
            <w:r w:rsidR="00857EF3" w:rsidRPr="00857EF3">
              <w:rPr>
                <w:rFonts w:ascii="Arial" w:eastAsia="Arial" w:hAnsi="Arial" w:cs="Arial"/>
                <w:b/>
                <w:color w:val="000000"/>
              </w:rPr>
              <w:t>Descripció</w:t>
            </w:r>
          </w:p>
        </w:tc>
        <w:tc>
          <w:tcPr>
            <w:tcW w:w="857" w:type="dxa"/>
            <w:tcBorders>
              <w:top w:val="nil"/>
              <w:left w:val="nil"/>
              <w:bottom w:val="nil"/>
              <w:right w:val="nil"/>
            </w:tcBorders>
          </w:tcPr>
          <w:p w:rsidR="00857EF3" w:rsidRPr="00857EF3" w:rsidRDefault="0018506F" w:rsidP="00857EF3">
            <w:pPr>
              <w:spacing w:line="259" w:lineRule="auto"/>
              <w:rPr>
                <w:rFonts w:ascii="Arial" w:eastAsia="Arial" w:hAnsi="Arial" w:cs="Arial"/>
                <w:color w:val="000000"/>
              </w:rPr>
            </w:pPr>
            <w:r>
              <w:rPr>
                <w:rFonts w:ascii="Arial" w:eastAsia="Arial" w:hAnsi="Arial" w:cs="Arial"/>
                <w:b/>
                <w:color w:val="000000"/>
              </w:rPr>
              <w:t xml:space="preserve"> </w:t>
            </w:r>
            <w:r w:rsidR="00857EF3" w:rsidRPr="00857EF3">
              <w:rPr>
                <w:rFonts w:ascii="Arial" w:eastAsia="Arial" w:hAnsi="Arial" w:cs="Arial"/>
                <w:b/>
                <w:color w:val="000000"/>
              </w:rPr>
              <w:t>Import</w:t>
            </w:r>
          </w:p>
        </w:tc>
      </w:tr>
      <w:tr w:rsidR="00857EF3" w:rsidRPr="00857EF3" w:rsidTr="0018506F">
        <w:trPr>
          <w:trHeight w:val="553"/>
        </w:trPr>
        <w:tc>
          <w:tcPr>
            <w:tcW w:w="2253" w:type="dxa"/>
            <w:tcBorders>
              <w:top w:val="nil"/>
              <w:left w:val="nil"/>
              <w:bottom w:val="nil"/>
              <w:right w:val="nil"/>
            </w:tcBorders>
          </w:tcPr>
          <w:p w:rsidR="00857EF3" w:rsidRPr="00857EF3" w:rsidRDefault="00857EF3" w:rsidP="005232EF">
            <w:pPr>
              <w:spacing w:before="240" w:after="120" w:line="259" w:lineRule="auto"/>
              <w:rPr>
                <w:rFonts w:ascii="Arial" w:eastAsia="Arial" w:hAnsi="Arial" w:cs="Arial"/>
                <w:color w:val="000000"/>
              </w:rPr>
            </w:pPr>
            <w:r w:rsidRPr="00857EF3">
              <w:rPr>
                <w:rFonts w:ascii="Arial" w:eastAsia="Arial" w:hAnsi="Arial" w:cs="Arial"/>
                <w:color w:val="000000"/>
              </w:rPr>
              <w:t xml:space="preserve">2020-02.9200.226000    </w:t>
            </w:r>
          </w:p>
        </w:tc>
        <w:tc>
          <w:tcPr>
            <w:tcW w:w="1134" w:type="dxa"/>
            <w:tcBorders>
              <w:top w:val="nil"/>
              <w:left w:val="nil"/>
              <w:bottom w:val="nil"/>
              <w:right w:val="nil"/>
            </w:tcBorders>
            <w:vAlign w:val="center"/>
          </w:tcPr>
          <w:p w:rsidR="00857EF3" w:rsidRPr="00857EF3" w:rsidRDefault="00857EF3" w:rsidP="00857EF3">
            <w:pPr>
              <w:spacing w:line="259" w:lineRule="auto"/>
              <w:rPr>
                <w:rFonts w:ascii="Arial" w:eastAsia="Arial" w:hAnsi="Arial" w:cs="Arial"/>
                <w:color w:val="000000"/>
              </w:rPr>
            </w:pPr>
            <w:r>
              <w:rPr>
                <w:rFonts w:ascii="Arial" w:eastAsia="Arial" w:hAnsi="Arial" w:cs="Arial"/>
                <w:color w:val="000000"/>
              </w:rPr>
              <w:t xml:space="preserve">  </w:t>
            </w:r>
            <w:r w:rsidR="0018506F">
              <w:rPr>
                <w:rFonts w:ascii="Arial" w:eastAsia="Arial" w:hAnsi="Arial" w:cs="Arial"/>
                <w:color w:val="000000"/>
              </w:rPr>
              <w:t xml:space="preserve">  </w:t>
            </w:r>
            <w:r>
              <w:rPr>
                <w:rFonts w:ascii="Arial" w:eastAsia="Arial" w:hAnsi="Arial" w:cs="Arial"/>
                <w:color w:val="000000"/>
              </w:rPr>
              <w:t>2020</w:t>
            </w:r>
          </w:p>
        </w:tc>
        <w:tc>
          <w:tcPr>
            <w:tcW w:w="3388" w:type="dxa"/>
            <w:tcBorders>
              <w:top w:val="nil"/>
              <w:left w:val="nil"/>
              <w:bottom w:val="nil"/>
              <w:right w:val="nil"/>
            </w:tcBorders>
          </w:tcPr>
          <w:p w:rsidR="00857EF3" w:rsidRDefault="00857EF3" w:rsidP="005232EF">
            <w:pPr>
              <w:spacing w:before="240" w:line="259" w:lineRule="auto"/>
              <w:rPr>
                <w:rFonts w:ascii="Arial" w:eastAsia="Arial" w:hAnsi="Arial" w:cs="Arial"/>
                <w:color w:val="000000"/>
              </w:rPr>
            </w:pPr>
            <w:r w:rsidRPr="00857EF3">
              <w:rPr>
                <w:rFonts w:ascii="Arial" w:eastAsia="Arial" w:hAnsi="Arial" w:cs="Arial"/>
                <w:color w:val="000000"/>
              </w:rPr>
              <w:t xml:space="preserve">02.9200.226000 </w:t>
            </w:r>
            <w:r>
              <w:rPr>
                <w:rFonts w:ascii="Arial" w:eastAsia="Arial" w:hAnsi="Arial" w:cs="Arial"/>
                <w:color w:val="000000"/>
              </w:rPr>
              <w:t xml:space="preserve">  Emergència     </w:t>
            </w:r>
          </w:p>
          <w:p w:rsidR="00857EF3" w:rsidRPr="00857EF3" w:rsidRDefault="00857EF3" w:rsidP="00857EF3">
            <w:pPr>
              <w:spacing w:line="259" w:lineRule="auto"/>
              <w:rPr>
                <w:rFonts w:ascii="Arial" w:eastAsia="Arial" w:hAnsi="Arial" w:cs="Arial"/>
                <w:color w:val="000000"/>
              </w:rPr>
            </w:pPr>
            <w:r>
              <w:rPr>
                <w:rFonts w:ascii="Arial" w:eastAsia="Arial" w:hAnsi="Arial" w:cs="Arial"/>
                <w:color w:val="000000"/>
              </w:rPr>
              <w:t xml:space="preserve">                             Sanitària</w:t>
            </w:r>
          </w:p>
        </w:tc>
        <w:tc>
          <w:tcPr>
            <w:tcW w:w="857" w:type="dxa"/>
            <w:tcBorders>
              <w:top w:val="nil"/>
              <w:left w:val="nil"/>
              <w:bottom w:val="nil"/>
              <w:right w:val="nil"/>
            </w:tcBorders>
          </w:tcPr>
          <w:p w:rsidR="00857EF3" w:rsidRPr="00857EF3" w:rsidRDefault="00857EF3" w:rsidP="005232EF">
            <w:pPr>
              <w:spacing w:before="240" w:line="259" w:lineRule="auto"/>
              <w:rPr>
                <w:rFonts w:ascii="Arial" w:eastAsia="Arial" w:hAnsi="Arial" w:cs="Arial"/>
                <w:color w:val="000000"/>
              </w:rPr>
            </w:pPr>
            <w:r w:rsidRPr="00857EF3">
              <w:rPr>
                <w:rFonts w:ascii="Arial" w:eastAsia="Arial" w:hAnsi="Arial" w:cs="Arial"/>
                <w:color w:val="000000"/>
              </w:rPr>
              <w:t>4.577,07</w:t>
            </w:r>
          </w:p>
        </w:tc>
      </w:tr>
    </w:tbl>
    <w:p w:rsidR="00857EF3" w:rsidRPr="00857EF3" w:rsidRDefault="00857EF3" w:rsidP="00857EF3">
      <w:pPr>
        <w:spacing w:line="259" w:lineRule="auto"/>
        <w:rPr>
          <w:rFonts w:ascii="Arial" w:eastAsia="Arial" w:hAnsi="Arial" w:cs="Arial"/>
          <w:color w:val="000000"/>
          <w:lang w:eastAsia="ca-ES"/>
        </w:rPr>
      </w:pPr>
      <w:r w:rsidRPr="00857EF3">
        <w:rPr>
          <w:rFonts w:ascii="Arial" w:eastAsia="Arial" w:hAnsi="Arial" w:cs="Arial"/>
          <w:color w:val="000000"/>
          <w:lang w:eastAsia="ca-ES"/>
        </w:rPr>
        <w:t xml:space="preserve"> </w:t>
      </w:r>
    </w:p>
    <w:p w:rsidR="00857EF3" w:rsidRPr="00AD4CCA" w:rsidRDefault="00AD4CCA" w:rsidP="00857EF3">
      <w:pPr>
        <w:keepNext/>
        <w:keepLines/>
        <w:spacing w:line="250" w:lineRule="auto"/>
        <w:ind w:left="-5" w:hanging="10"/>
        <w:outlineLvl w:val="0"/>
        <w:rPr>
          <w:rFonts w:ascii="Arial" w:eastAsia="Arial" w:hAnsi="Arial" w:cs="Arial"/>
          <w:b/>
          <w:color w:val="FF0000"/>
          <w:lang w:eastAsia="ca-ES"/>
        </w:rPr>
      </w:pPr>
      <w:r>
        <w:rPr>
          <w:rFonts w:ascii="Arial" w:eastAsia="Arial" w:hAnsi="Arial" w:cs="Arial"/>
          <w:b/>
          <w:color w:val="FF0000"/>
          <w:lang w:eastAsia="ca-ES"/>
        </w:rPr>
        <w:t>xxxxxx</w:t>
      </w:r>
    </w:p>
    <w:p w:rsidR="00857EF3" w:rsidRPr="00AD4CCA" w:rsidRDefault="00857EF3" w:rsidP="00857EF3">
      <w:pPr>
        <w:keepNext/>
        <w:keepLines/>
        <w:spacing w:line="250" w:lineRule="auto"/>
        <w:ind w:left="-5" w:hanging="10"/>
        <w:outlineLvl w:val="0"/>
        <w:rPr>
          <w:rFonts w:ascii="Arial" w:eastAsia="Arial" w:hAnsi="Arial" w:cs="Arial"/>
          <w:b/>
          <w:i/>
          <w:color w:val="000000"/>
          <w:lang w:eastAsia="ca-ES"/>
        </w:rPr>
      </w:pPr>
      <w:r w:rsidRPr="00AD4CCA">
        <w:rPr>
          <w:rFonts w:ascii="Arial" w:eastAsia="Arial" w:hAnsi="Arial" w:cs="Arial"/>
          <w:b/>
          <w:i/>
          <w:color w:val="000000"/>
          <w:lang w:eastAsia="ca-ES"/>
        </w:rPr>
        <w:t>Fonaments de dret</w:t>
      </w:r>
    </w:p>
    <w:p w:rsidR="00857EF3" w:rsidRPr="00857EF3" w:rsidRDefault="00857EF3" w:rsidP="00857EF3">
      <w:pPr>
        <w:keepNext/>
        <w:keepLines/>
        <w:spacing w:line="250" w:lineRule="auto"/>
        <w:ind w:left="-5" w:hanging="10"/>
        <w:outlineLvl w:val="0"/>
        <w:rPr>
          <w:rFonts w:ascii="Arial" w:eastAsia="Arial" w:hAnsi="Arial" w:cs="Arial"/>
          <w:b/>
          <w:color w:val="000000"/>
          <w:lang w:eastAsia="ca-ES"/>
        </w:rPr>
      </w:pPr>
    </w:p>
    <w:p w:rsidR="00857EF3" w:rsidRPr="00857EF3" w:rsidRDefault="00857EF3" w:rsidP="00E664A3">
      <w:pPr>
        <w:numPr>
          <w:ilvl w:val="0"/>
          <w:numId w:val="14"/>
        </w:numPr>
        <w:spacing w:line="250" w:lineRule="auto"/>
        <w:ind w:left="284" w:hanging="284"/>
        <w:jc w:val="both"/>
        <w:rPr>
          <w:rFonts w:ascii="Arial" w:eastAsia="Arial" w:hAnsi="Arial" w:cs="Arial"/>
          <w:color w:val="000000"/>
          <w:lang w:eastAsia="ca-ES"/>
        </w:rPr>
      </w:pPr>
      <w:r w:rsidRPr="00857EF3">
        <w:rPr>
          <w:rFonts w:ascii="Arial" w:eastAsia="Arial" w:hAnsi="Arial" w:cs="Arial"/>
          <w:color w:val="000000"/>
          <w:lang w:eastAsia="ca-ES"/>
        </w:rPr>
        <w:t xml:space="preserve">L'òrgan competent per a dur a terme la contractació, en atenció al valor estimat del contracte, per aplicació de la Disposició Addicional segona 1 de la Llei 9/2017, de 8 de novembre, de Contratos del Sector Público, (LCSP), és </w:t>
      </w:r>
      <w:r w:rsidR="00FA308F">
        <w:rPr>
          <w:rFonts w:ascii="Arial" w:eastAsia="Arial" w:hAnsi="Arial" w:cs="Arial"/>
          <w:color w:val="000000"/>
          <w:lang w:eastAsia="ca-ES"/>
        </w:rPr>
        <w:t>l'</w:t>
      </w:r>
      <w:r w:rsidRPr="00857EF3">
        <w:rPr>
          <w:rFonts w:ascii="Arial" w:eastAsia="Arial" w:hAnsi="Arial" w:cs="Arial"/>
          <w:color w:val="000000"/>
          <w:lang w:eastAsia="ca-ES"/>
        </w:rPr>
        <w:t>ALCALDIA, per no superar ni els sis milions d'Euros ni el 10% dels recursos ordinaris del pressupost.</w:t>
      </w:r>
    </w:p>
    <w:p w:rsidR="00857EF3" w:rsidRDefault="00857EF3" w:rsidP="00857EF3">
      <w:pPr>
        <w:spacing w:line="250" w:lineRule="auto"/>
        <w:ind w:left="10"/>
        <w:jc w:val="both"/>
        <w:rPr>
          <w:rFonts w:ascii="Arial" w:eastAsia="Arial" w:hAnsi="Arial" w:cs="Arial"/>
          <w:color w:val="000000"/>
          <w:lang w:eastAsia="ca-ES"/>
        </w:rPr>
      </w:pPr>
    </w:p>
    <w:p w:rsidR="00857EF3" w:rsidRDefault="00857EF3" w:rsidP="00E664A3">
      <w:pPr>
        <w:numPr>
          <w:ilvl w:val="0"/>
          <w:numId w:val="14"/>
        </w:numPr>
        <w:spacing w:line="250" w:lineRule="auto"/>
        <w:ind w:left="284" w:hanging="284"/>
        <w:jc w:val="both"/>
        <w:rPr>
          <w:rFonts w:ascii="Arial" w:eastAsia="Arial" w:hAnsi="Arial" w:cs="Arial"/>
          <w:color w:val="000000"/>
          <w:lang w:eastAsia="ca-ES"/>
        </w:rPr>
      </w:pPr>
      <w:r w:rsidRPr="00857EF3">
        <w:rPr>
          <w:rFonts w:ascii="Arial" w:eastAsia="Arial" w:hAnsi="Arial" w:cs="Arial"/>
          <w:color w:val="000000"/>
          <w:lang w:eastAsia="ca-ES"/>
        </w:rPr>
        <w:t>Pel que fa al procediment de contractació, en atenció al valor estimat, que no supera els 3.782,70€ IVA exclòs, serà el de contracte menor, segons l'article 118 de la LCSP i la base 9 de les d'execució del pressupost vigent, que requereix les següents formalitats.</w:t>
      </w:r>
    </w:p>
    <w:p w:rsidR="00FA308F" w:rsidRPr="00857EF3" w:rsidRDefault="00FA308F" w:rsidP="00FA308F">
      <w:pPr>
        <w:spacing w:line="250" w:lineRule="auto"/>
        <w:ind w:left="284"/>
        <w:jc w:val="both"/>
        <w:rPr>
          <w:rFonts w:ascii="Arial" w:eastAsia="Arial" w:hAnsi="Arial" w:cs="Arial"/>
          <w:color w:val="000000"/>
          <w:lang w:eastAsia="ca-ES"/>
        </w:rPr>
      </w:pPr>
    </w:p>
    <w:p w:rsidR="00857EF3" w:rsidRPr="00857EF3" w:rsidRDefault="00857EF3" w:rsidP="00E664A3">
      <w:pPr>
        <w:numPr>
          <w:ilvl w:val="0"/>
          <w:numId w:val="15"/>
        </w:numPr>
        <w:spacing w:after="120" w:line="250" w:lineRule="auto"/>
        <w:ind w:left="567" w:hanging="281"/>
        <w:jc w:val="both"/>
        <w:rPr>
          <w:rFonts w:ascii="Arial" w:eastAsia="Arial" w:hAnsi="Arial" w:cs="Arial"/>
          <w:color w:val="000000"/>
          <w:lang w:eastAsia="ca-ES"/>
        </w:rPr>
      </w:pPr>
      <w:r w:rsidRPr="00857EF3">
        <w:rPr>
          <w:rFonts w:ascii="Arial" w:eastAsia="Arial" w:hAnsi="Arial" w:cs="Arial"/>
          <w:color w:val="000000"/>
          <w:lang w:eastAsia="ca-ES"/>
        </w:rPr>
        <w:t>Degut a l’Es</w:t>
      </w:r>
      <w:r w:rsidR="003E3799">
        <w:rPr>
          <w:rFonts w:ascii="Arial" w:eastAsia="Arial" w:hAnsi="Arial" w:cs="Arial"/>
          <w:color w:val="000000"/>
          <w:lang w:eastAsia="ca-ES"/>
        </w:rPr>
        <w:t>tat d’Alarma no s’han pogut sol·</w:t>
      </w:r>
      <w:r w:rsidRPr="00857EF3">
        <w:rPr>
          <w:rFonts w:ascii="Arial" w:eastAsia="Arial" w:hAnsi="Arial" w:cs="Arial"/>
          <w:color w:val="000000"/>
          <w:lang w:eastAsia="ca-ES"/>
        </w:rPr>
        <w:t xml:space="preserve">licitar tres </w:t>
      </w:r>
      <w:r w:rsidR="00FA308F">
        <w:rPr>
          <w:rFonts w:ascii="Arial" w:eastAsia="Arial" w:hAnsi="Arial" w:cs="Arial"/>
          <w:color w:val="000000"/>
          <w:lang w:eastAsia="ca-ES"/>
        </w:rPr>
        <w:t>pressupostos.</w:t>
      </w:r>
    </w:p>
    <w:p w:rsidR="00CB2A92" w:rsidRDefault="00857EF3" w:rsidP="00E664A3">
      <w:pPr>
        <w:numPr>
          <w:ilvl w:val="0"/>
          <w:numId w:val="15"/>
        </w:numPr>
        <w:spacing w:after="120" w:line="250" w:lineRule="auto"/>
        <w:ind w:left="567" w:hanging="281"/>
        <w:jc w:val="both"/>
        <w:rPr>
          <w:rFonts w:ascii="Arial" w:eastAsia="Arial" w:hAnsi="Arial" w:cs="Arial"/>
          <w:color w:val="000000"/>
          <w:lang w:eastAsia="ca-ES"/>
        </w:rPr>
      </w:pPr>
      <w:r w:rsidRPr="00857EF3">
        <w:rPr>
          <w:rFonts w:ascii="Arial" w:eastAsia="Arial" w:hAnsi="Arial" w:cs="Arial"/>
          <w:color w:val="000000"/>
          <w:lang w:eastAsia="ca-ES"/>
        </w:rPr>
        <w:t>Per exigència de l'article 118 de la</w:t>
      </w:r>
      <w:r w:rsidR="00FA308F">
        <w:rPr>
          <w:rFonts w:ascii="Arial" w:eastAsia="Arial" w:hAnsi="Arial" w:cs="Arial"/>
          <w:color w:val="000000"/>
          <w:lang w:eastAsia="ca-ES"/>
        </w:rPr>
        <w:t xml:space="preserve"> LCSP s'ha emès informe per la c</w:t>
      </w:r>
      <w:r w:rsidRPr="00857EF3">
        <w:rPr>
          <w:rFonts w:ascii="Arial" w:eastAsia="Arial" w:hAnsi="Arial" w:cs="Arial"/>
          <w:color w:val="000000"/>
          <w:lang w:eastAsia="ca-ES"/>
        </w:rPr>
        <w:t xml:space="preserve">ap delegada </w:t>
      </w:r>
      <w:r w:rsidR="00FA308F">
        <w:rPr>
          <w:rFonts w:ascii="Arial" w:eastAsia="Arial" w:hAnsi="Arial" w:cs="Arial"/>
          <w:color w:val="000000"/>
          <w:lang w:eastAsia="ca-ES"/>
        </w:rPr>
        <w:t>del Servei de Compres i Serveis G</w:t>
      </w:r>
      <w:r w:rsidRPr="00857EF3">
        <w:rPr>
          <w:rFonts w:ascii="Arial" w:eastAsia="Arial" w:hAnsi="Arial" w:cs="Arial"/>
          <w:color w:val="000000"/>
          <w:lang w:eastAsia="ca-ES"/>
        </w:rPr>
        <w:t xml:space="preserve">enerals en el qual es deixa constància de:     </w:t>
      </w:r>
    </w:p>
    <w:p w:rsidR="00857EF3" w:rsidRPr="00857EF3" w:rsidRDefault="00CB2A92" w:rsidP="00CB2A92">
      <w:pPr>
        <w:spacing w:line="250" w:lineRule="auto"/>
        <w:ind w:left="567"/>
        <w:jc w:val="both"/>
        <w:rPr>
          <w:rFonts w:ascii="Arial" w:eastAsia="Arial" w:hAnsi="Arial" w:cs="Arial"/>
          <w:color w:val="000000"/>
          <w:lang w:eastAsia="ca-ES"/>
        </w:rPr>
      </w:pPr>
      <w:r>
        <w:rPr>
          <w:rFonts w:ascii="Arial" w:eastAsia="Arial" w:hAnsi="Arial" w:cs="Arial"/>
          <w:color w:val="000000"/>
          <w:lang w:eastAsia="ca-ES"/>
        </w:rPr>
        <w:t xml:space="preserve">  </w:t>
      </w:r>
      <w:r w:rsidR="00857EF3" w:rsidRPr="00857EF3">
        <w:rPr>
          <w:rFonts w:ascii="Arial" w:eastAsia="Arial" w:hAnsi="Arial" w:cs="Arial"/>
          <w:color w:val="000000"/>
          <w:lang w:eastAsia="ca-ES"/>
        </w:rPr>
        <w:t>a) la necessitat del contracte i la consignació pressupostària</w:t>
      </w:r>
    </w:p>
    <w:p w:rsidR="00857EF3" w:rsidRPr="00857EF3" w:rsidRDefault="00857EF3" w:rsidP="00E664A3">
      <w:pPr>
        <w:numPr>
          <w:ilvl w:val="1"/>
          <w:numId w:val="15"/>
        </w:numPr>
        <w:spacing w:line="250" w:lineRule="auto"/>
        <w:ind w:hanging="257"/>
        <w:jc w:val="both"/>
        <w:rPr>
          <w:rFonts w:ascii="Arial" w:eastAsia="Arial" w:hAnsi="Arial" w:cs="Arial"/>
          <w:color w:val="000000"/>
          <w:lang w:eastAsia="ca-ES"/>
        </w:rPr>
      </w:pPr>
      <w:r w:rsidRPr="00857EF3">
        <w:rPr>
          <w:rFonts w:ascii="Arial" w:eastAsia="Arial" w:hAnsi="Arial" w:cs="Arial"/>
          <w:color w:val="000000"/>
          <w:lang w:eastAsia="ca-ES"/>
        </w:rPr>
        <w:t>el valor estimat del contracte.</w:t>
      </w:r>
    </w:p>
    <w:p w:rsidR="00857EF3" w:rsidRPr="00857EF3" w:rsidRDefault="00FA308F" w:rsidP="00E664A3">
      <w:pPr>
        <w:numPr>
          <w:ilvl w:val="1"/>
          <w:numId w:val="15"/>
        </w:numPr>
        <w:spacing w:after="120" w:line="259" w:lineRule="auto"/>
        <w:ind w:hanging="257"/>
        <w:jc w:val="both"/>
        <w:rPr>
          <w:rFonts w:ascii="Arial" w:eastAsia="Arial" w:hAnsi="Arial" w:cs="Arial"/>
          <w:color w:val="000000"/>
          <w:lang w:eastAsia="ca-ES"/>
        </w:rPr>
      </w:pPr>
      <w:r>
        <w:rPr>
          <w:rFonts w:ascii="Arial" w:eastAsia="Arial" w:hAnsi="Arial" w:cs="Arial"/>
          <w:color w:val="000000"/>
          <w:lang w:eastAsia="ca-ES"/>
        </w:rPr>
        <w:t>la justificació que</w:t>
      </w:r>
      <w:r w:rsidR="00857EF3" w:rsidRPr="00857EF3">
        <w:rPr>
          <w:rFonts w:ascii="Arial" w:eastAsia="Arial" w:hAnsi="Arial" w:cs="Arial"/>
          <w:color w:val="000000"/>
          <w:lang w:eastAsia="ca-ES"/>
        </w:rPr>
        <w:t xml:space="preserve"> l'objecte del contracte no està alterat per evitar l'aplicació de les regles generals de contractació.   </w:t>
      </w:r>
    </w:p>
    <w:p w:rsidR="00857EF3" w:rsidRPr="00857EF3" w:rsidRDefault="00857EF3" w:rsidP="00E664A3">
      <w:pPr>
        <w:numPr>
          <w:ilvl w:val="0"/>
          <w:numId w:val="15"/>
        </w:numPr>
        <w:spacing w:line="250" w:lineRule="auto"/>
        <w:ind w:left="567" w:hanging="281"/>
        <w:jc w:val="both"/>
        <w:rPr>
          <w:rFonts w:ascii="Arial" w:eastAsia="Arial" w:hAnsi="Arial" w:cs="Arial"/>
          <w:color w:val="000000"/>
          <w:lang w:eastAsia="ca-ES"/>
        </w:rPr>
      </w:pPr>
      <w:r w:rsidRPr="00857EF3">
        <w:rPr>
          <w:rFonts w:ascii="Arial" w:eastAsia="Arial" w:hAnsi="Arial" w:cs="Arial"/>
          <w:color w:val="000000"/>
          <w:lang w:eastAsia="ca-ES"/>
        </w:rPr>
        <w:lastRenderedPageBreak/>
        <w:t>També, per exigència de l'article 118 de la LCSP, caldrà aprovar la despes</w:t>
      </w:r>
      <w:r w:rsidR="00FA308F">
        <w:rPr>
          <w:rFonts w:ascii="Arial" w:eastAsia="Arial" w:hAnsi="Arial" w:cs="Arial"/>
          <w:color w:val="000000"/>
          <w:lang w:eastAsia="ca-ES"/>
        </w:rPr>
        <w:t xml:space="preserve">a i incorporar a l'expedient </w:t>
      </w:r>
      <w:r w:rsidRPr="00857EF3">
        <w:rPr>
          <w:rFonts w:ascii="Arial" w:eastAsia="Arial" w:hAnsi="Arial" w:cs="Arial"/>
          <w:color w:val="000000"/>
          <w:lang w:eastAsia="ca-ES"/>
        </w:rPr>
        <w:t>la factura corresponent.</w:t>
      </w:r>
    </w:p>
    <w:p w:rsidR="00857EF3" w:rsidRDefault="00857EF3" w:rsidP="00857EF3">
      <w:pPr>
        <w:spacing w:line="250" w:lineRule="auto"/>
        <w:ind w:left="-5" w:hanging="10"/>
        <w:rPr>
          <w:rFonts w:ascii="Arial" w:eastAsia="Arial" w:hAnsi="Arial" w:cs="Arial"/>
          <w:b/>
          <w:color w:val="000000"/>
          <w:lang w:eastAsia="ca-ES"/>
        </w:rPr>
      </w:pPr>
    </w:p>
    <w:p w:rsidR="00857EF3" w:rsidRDefault="00857EF3" w:rsidP="00857EF3">
      <w:pPr>
        <w:spacing w:line="250" w:lineRule="auto"/>
        <w:ind w:left="-5" w:hanging="10"/>
        <w:rPr>
          <w:rFonts w:ascii="Arial" w:eastAsia="Arial" w:hAnsi="Arial" w:cs="Arial"/>
          <w:b/>
          <w:color w:val="000000"/>
          <w:lang w:eastAsia="ca-ES"/>
        </w:rPr>
      </w:pPr>
      <w:r w:rsidRPr="00857EF3">
        <w:rPr>
          <w:rFonts w:ascii="Arial" w:eastAsia="Arial" w:hAnsi="Arial" w:cs="Arial"/>
          <w:b/>
          <w:color w:val="000000"/>
          <w:lang w:eastAsia="ca-ES"/>
        </w:rPr>
        <w:t>RESOLC:</w:t>
      </w:r>
    </w:p>
    <w:p w:rsidR="00CB2A92" w:rsidRPr="00857EF3" w:rsidRDefault="00CB2A92" w:rsidP="00857EF3">
      <w:pPr>
        <w:spacing w:line="250" w:lineRule="auto"/>
        <w:ind w:left="-5" w:hanging="10"/>
        <w:rPr>
          <w:rFonts w:ascii="Arial" w:eastAsia="Arial" w:hAnsi="Arial" w:cs="Arial"/>
          <w:color w:val="000000"/>
          <w:lang w:eastAsia="ca-ES"/>
        </w:rPr>
      </w:pPr>
    </w:p>
    <w:p w:rsidR="00857EF3" w:rsidRDefault="00857EF3" w:rsidP="00857EF3">
      <w:pPr>
        <w:spacing w:line="250" w:lineRule="auto"/>
        <w:ind w:left="-5" w:hanging="10"/>
        <w:jc w:val="both"/>
        <w:rPr>
          <w:rFonts w:ascii="Arial" w:eastAsia="Arial" w:hAnsi="Arial" w:cs="Arial"/>
          <w:color w:val="000000"/>
          <w:lang w:eastAsia="ca-ES"/>
        </w:rPr>
      </w:pPr>
      <w:r w:rsidRPr="00857EF3">
        <w:rPr>
          <w:rFonts w:ascii="Arial" w:eastAsia="Arial" w:hAnsi="Arial" w:cs="Arial"/>
          <w:b/>
          <w:color w:val="000000"/>
          <w:lang w:eastAsia="ca-ES"/>
        </w:rPr>
        <w:t>Primer</w:t>
      </w:r>
      <w:r w:rsidRPr="00857EF3">
        <w:rPr>
          <w:rFonts w:ascii="Arial" w:eastAsia="Arial" w:hAnsi="Arial" w:cs="Arial"/>
          <w:color w:val="000000"/>
          <w:lang w:eastAsia="ca-ES"/>
        </w:rPr>
        <w:t>. Contractar</w:t>
      </w:r>
      <w:r w:rsidR="005232EF">
        <w:rPr>
          <w:rFonts w:ascii="Arial" w:eastAsia="Arial" w:hAnsi="Arial" w:cs="Arial"/>
          <w:color w:val="000000"/>
          <w:lang w:eastAsia="ca-ES"/>
        </w:rPr>
        <w:t xml:space="preserve"> a ESPAI TOT PER L'OFICINA, SL</w:t>
      </w:r>
      <w:r w:rsidRPr="00857EF3">
        <w:rPr>
          <w:rFonts w:ascii="Arial" w:eastAsia="Arial" w:hAnsi="Arial" w:cs="Arial"/>
          <w:color w:val="000000"/>
          <w:lang w:eastAsia="ca-ES"/>
        </w:rPr>
        <w:t>, amb CIF ES-B4385054-4 la compra el següent mobiliari</w:t>
      </w:r>
      <w:r w:rsidR="00CB2A92">
        <w:rPr>
          <w:rFonts w:ascii="Arial" w:eastAsia="Arial" w:hAnsi="Arial" w:cs="Arial"/>
          <w:color w:val="000000"/>
          <w:lang w:eastAsia="ca-ES"/>
        </w:rPr>
        <w:t>:</w:t>
      </w:r>
    </w:p>
    <w:p w:rsidR="00CB2A92" w:rsidRDefault="00CB2A92" w:rsidP="00857EF3">
      <w:pPr>
        <w:spacing w:line="250" w:lineRule="auto"/>
        <w:ind w:left="-5" w:hanging="10"/>
        <w:jc w:val="both"/>
        <w:rPr>
          <w:rFonts w:ascii="Arial" w:eastAsia="Arial" w:hAnsi="Arial" w:cs="Arial"/>
          <w:color w:val="000000"/>
          <w:lang w:eastAsia="ca-ES"/>
        </w:rPr>
      </w:pPr>
    </w:p>
    <w:p w:rsidR="00CB2A92" w:rsidRPr="00857EF3" w:rsidRDefault="00CB2A92" w:rsidP="00E664A3">
      <w:pPr>
        <w:pStyle w:val="Pargrafdellista"/>
        <w:numPr>
          <w:ilvl w:val="0"/>
          <w:numId w:val="16"/>
        </w:numPr>
        <w:spacing w:line="250" w:lineRule="auto"/>
        <w:ind w:left="851"/>
        <w:jc w:val="both"/>
        <w:rPr>
          <w:rFonts w:ascii="Arial" w:eastAsia="Arial" w:hAnsi="Arial" w:cs="Arial"/>
          <w:color w:val="000000"/>
          <w:lang w:eastAsia="ca-ES"/>
        </w:rPr>
      </w:pPr>
      <w:r>
        <w:rPr>
          <w:rFonts w:ascii="Arial" w:eastAsia="Arial" w:hAnsi="Arial" w:cs="Arial"/>
          <w:color w:val="000000"/>
          <w:lang w:eastAsia="ca-ES"/>
        </w:rPr>
        <w:t xml:space="preserve">5 </w:t>
      </w:r>
      <w:r w:rsidRPr="00857EF3">
        <w:rPr>
          <w:rFonts w:ascii="Arial" w:eastAsia="Arial" w:hAnsi="Arial" w:cs="Arial"/>
          <w:color w:val="000000"/>
          <w:lang w:eastAsia="ca-ES"/>
        </w:rPr>
        <w:t>taules d'oficina (140cm)</w:t>
      </w:r>
    </w:p>
    <w:p w:rsidR="00CB2A92" w:rsidRPr="00857EF3" w:rsidRDefault="00CB2A92" w:rsidP="00E664A3">
      <w:pPr>
        <w:numPr>
          <w:ilvl w:val="0"/>
          <w:numId w:val="16"/>
        </w:numPr>
        <w:spacing w:line="250" w:lineRule="auto"/>
        <w:ind w:left="851"/>
        <w:jc w:val="both"/>
        <w:rPr>
          <w:rFonts w:ascii="Arial" w:eastAsia="Arial" w:hAnsi="Arial" w:cs="Arial"/>
          <w:color w:val="000000"/>
          <w:lang w:eastAsia="ca-ES"/>
        </w:rPr>
      </w:pPr>
      <w:r>
        <w:rPr>
          <w:rFonts w:ascii="Arial" w:eastAsia="Arial" w:hAnsi="Arial" w:cs="Arial"/>
          <w:color w:val="000000"/>
          <w:lang w:eastAsia="ca-ES"/>
        </w:rPr>
        <w:t xml:space="preserve">5 </w:t>
      </w:r>
      <w:r w:rsidRPr="00857EF3">
        <w:rPr>
          <w:rFonts w:ascii="Arial" w:eastAsia="Arial" w:hAnsi="Arial" w:cs="Arial"/>
          <w:color w:val="000000"/>
          <w:lang w:eastAsia="ca-ES"/>
        </w:rPr>
        <w:t>cadires d'oficina amb rodes</w:t>
      </w:r>
    </w:p>
    <w:p w:rsidR="00CB2A92" w:rsidRPr="00857EF3" w:rsidRDefault="00CB2A92" w:rsidP="00E664A3">
      <w:pPr>
        <w:numPr>
          <w:ilvl w:val="0"/>
          <w:numId w:val="16"/>
        </w:numPr>
        <w:spacing w:line="250" w:lineRule="auto"/>
        <w:ind w:left="851"/>
        <w:jc w:val="both"/>
        <w:rPr>
          <w:rFonts w:ascii="Arial" w:eastAsia="Arial" w:hAnsi="Arial" w:cs="Arial"/>
          <w:color w:val="000000"/>
          <w:lang w:eastAsia="ca-ES"/>
        </w:rPr>
      </w:pPr>
      <w:r>
        <w:rPr>
          <w:rFonts w:ascii="Arial" w:eastAsia="Arial" w:hAnsi="Arial" w:cs="Arial"/>
          <w:color w:val="000000"/>
          <w:lang w:eastAsia="ca-ES"/>
        </w:rPr>
        <w:t>6 p</w:t>
      </w:r>
      <w:r w:rsidRPr="00857EF3">
        <w:rPr>
          <w:rFonts w:ascii="Arial" w:eastAsia="Arial" w:hAnsi="Arial" w:cs="Arial"/>
          <w:color w:val="000000"/>
          <w:lang w:eastAsia="ca-ES"/>
        </w:rPr>
        <w:t>anel</w:t>
      </w:r>
      <w:r>
        <w:rPr>
          <w:rFonts w:ascii="Arial" w:eastAsia="Arial" w:hAnsi="Arial" w:cs="Arial"/>
          <w:color w:val="000000"/>
          <w:lang w:eastAsia="ca-ES"/>
        </w:rPr>
        <w:t>ls</w:t>
      </w:r>
      <w:r w:rsidRPr="00857EF3">
        <w:rPr>
          <w:rFonts w:ascii="Arial" w:eastAsia="Arial" w:hAnsi="Arial" w:cs="Arial"/>
          <w:color w:val="000000"/>
          <w:lang w:eastAsia="ca-ES"/>
        </w:rPr>
        <w:t xml:space="preserve"> separadors per </w:t>
      </w:r>
      <w:r>
        <w:rPr>
          <w:rFonts w:ascii="Arial" w:eastAsia="Arial" w:hAnsi="Arial" w:cs="Arial"/>
          <w:color w:val="000000"/>
          <w:lang w:eastAsia="ca-ES"/>
        </w:rPr>
        <w:t xml:space="preserve">a </w:t>
      </w:r>
      <w:r w:rsidRPr="00857EF3">
        <w:rPr>
          <w:rFonts w:ascii="Arial" w:eastAsia="Arial" w:hAnsi="Arial" w:cs="Arial"/>
          <w:color w:val="000000"/>
          <w:lang w:eastAsia="ca-ES"/>
        </w:rPr>
        <w:t>les taules</w:t>
      </w:r>
    </w:p>
    <w:p w:rsidR="00CB2A92" w:rsidRPr="00857EF3" w:rsidRDefault="00CB2A92" w:rsidP="00E664A3">
      <w:pPr>
        <w:pStyle w:val="Pargrafdellista"/>
        <w:numPr>
          <w:ilvl w:val="0"/>
          <w:numId w:val="16"/>
        </w:numPr>
        <w:spacing w:line="250" w:lineRule="auto"/>
        <w:ind w:left="851"/>
        <w:jc w:val="both"/>
        <w:rPr>
          <w:rFonts w:ascii="Arial" w:eastAsia="Arial" w:hAnsi="Arial" w:cs="Arial"/>
          <w:color w:val="000000"/>
          <w:lang w:eastAsia="ca-ES"/>
        </w:rPr>
      </w:pPr>
      <w:r w:rsidRPr="00857EF3">
        <w:rPr>
          <w:rFonts w:ascii="Arial" w:eastAsia="Arial" w:hAnsi="Arial" w:cs="Arial"/>
          <w:color w:val="000000"/>
          <w:lang w:eastAsia="ca-ES"/>
        </w:rPr>
        <w:t>10 cadires de pvc</w:t>
      </w:r>
    </w:p>
    <w:p w:rsidR="00CB2A92" w:rsidRPr="00857EF3" w:rsidRDefault="00CB2A92" w:rsidP="00E664A3">
      <w:pPr>
        <w:pStyle w:val="Pargrafdellista"/>
        <w:numPr>
          <w:ilvl w:val="0"/>
          <w:numId w:val="16"/>
        </w:numPr>
        <w:spacing w:line="250" w:lineRule="auto"/>
        <w:ind w:left="851"/>
        <w:jc w:val="both"/>
        <w:rPr>
          <w:rFonts w:ascii="Arial" w:eastAsia="Arial" w:hAnsi="Arial" w:cs="Arial"/>
          <w:color w:val="000000"/>
          <w:lang w:eastAsia="ca-ES"/>
        </w:rPr>
      </w:pPr>
      <w:r w:rsidRPr="00857EF3">
        <w:rPr>
          <w:rFonts w:ascii="Arial" w:eastAsia="Arial" w:hAnsi="Arial" w:cs="Arial"/>
          <w:color w:val="000000"/>
          <w:lang w:eastAsia="ca-ES"/>
        </w:rPr>
        <w:t>12 peus pe</w:t>
      </w:r>
      <w:r>
        <w:rPr>
          <w:rFonts w:ascii="Arial" w:eastAsia="Arial" w:hAnsi="Arial" w:cs="Arial"/>
          <w:color w:val="000000"/>
          <w:lang w:eastAsia="ca-ES"/>
        </w:rPr>
        <w:t>r als p</w:t>
      </w:r>
      <w:r w:rsidRPr="00857EF3">
        <w:rPr>
          <w:rFonts w:ascii="Arial" w:eastAsia="Arial" w:hAnsi="Arial" w:cs="Arial"/>
          <w:color w:val="000000"/>
          <w:lang w:eastAsia="ca-ES"/>
        </w:rPr>
        <w:t>anel</w:t>
      </w:r>
      <w:r>
        <w:rPr>
          <w:rFonts w:ascii="Arial" w:eastAsia="Arial" w:hAnsi="Arial" w:cs="Arial"/>
          <w:color w:val="000000"/>
          <w:lang w:eastAsia="ca-ES"/>
        </w:rPr>
        <w:t>ls</w:t>
      </w:r>
    </w:p>
    <w:p w:rsidR="00CB2A92" w:rsidRDefault="00CB2A92" w:rsidP="00857EF3">
      <w:pPr>
        <w:spacing w:line="250" w:lineRule="auto"/>
        <w:ind w:left="-5" w:hanging="10"/>
        <w:jc w:val="both"/>
        <w:rPr>
          <w:rFonts w:ascii="Arial" w:eastAsia="Arial" w:hAnsi="Arial" w:cs="Arial"/>
          <w:color w:val="000000"/>
          <w:lang w:eastAsia="ca-ES"/>
        </w:rPr>
      </w:pPr>
    </w:p>
    <w:p w:rsidR="00857EF3" w:rsidRDefault="00CB2A92" w:rsidP="00CB2A92">
      <w:pPr>
        <w:spacing w:line="250" w:lineRule="auto"/>
        <w:ind w:left="-5" w:hanging="10"/>
        <w:jc w:val="both"/>
        <w:rPr>
          <w:rFonts w:ascii="Arial" w:eastAsia="Arial" w:hAnsi="Arial" w:cs="Arial"/>
          <w:color w:val="000000"/>
          <w:lang w:eastAsia="ca-ES"/>
        </w:rPr>
      </w:pPr>
      <w:r>
        <w:rPr>
          <w:rFonts w:ascii="Arial" w:eastAsia="Arial" w:hAnsi="Arial" w:cs="Arial"/>
          <w:color w:val="000000"/>
          <w:lang w:eastAsia="ca-ES"/>
        </w:rPr>
        <w:t>Per import de 4.577,07 €.</w:t>
      </w:r>
    </w:p>
    <w:p w:rsidR="00CB2A92" w:rsidRPr="00857EF3" w:rsidRDefault="00CB2A92" w:rsidP="00CB2A92">
      <w:pPr>
        <w:spacing w:line="250" w:lineRule="auto"/>
        <w:ind w:left="-5" w:hanging="10"/>
        <w:jc w:val="both"/>
        <w:rPr>
          <w:rFonts w:ascii="Arial" w:eastAsia="Arial" w:hAnsi="Arial" w:cs="Arial"/>
          <w:color w:val="000000"/>
          <w:lang w:eastAsia="ca-ES"/>
        </w:rPr>
      </w:pPr>
    </w:p>
    <w:tbl>
      <w:tblPr>
        <w:tblStyle w:val="TableGrid"/>
        <w:tblW w:w="2410" w:type="dxa"/>
        <w:tblInd w:w="0" w:type="dxa"/>
        <w:tblLook w:val="04A0" w:firstRow="1" w:lastRow="0" w:firstColumn="1" w:lastColumn="0" w:noHBand="0" w:noVBand="1"/>
      </w:tblPr>
      <w:tblGrid>
        <w:gridCol w:w="1134"/>
        <w:gridCol w:w="1276"/>
      </w:tblGrid>
      <w:tr w:rsidR="00857EF3" w:rsidRPr="00857EF3" w:rsidTr="00CB2A92">
        <w:trPr>
          <w:trHeight w:val="230"/>
        </w:trPr>
        <w:tc>
          <w:tcPr>
            <w:tcW w:w="1134" w:type="dxa"/>
            <w:tcBorders>
              <w:top w:val="nil"/>
              <w:left w:val="nil"/>
              <w:bottom w:val="nil"/>
              <w:right w:val="nil"/>
            </w:tcBorders>
          </w:tcPr>
          <w:p w:rsidR="00857EF3" w:rsidRPr="00857EF3" w:rsidRDefault="00857EF3" w:rsidP="00857EF3">
            <w:pPr>
              <w:spacing w:line="259" w:lineRule="auto"/>
              <w:rPr>
                <w:rFonts w:ascii="Arial" w:eastAsia="Arial" w:hAnsi="Arial" w:cs="Arial"/>
                <w:color w:val="000000"/>
              </w:rPr>
            </w:pPr>
            <w:r w:rsidRPr="00857EF3">
              <w:rPr>
                <w:rFonts w:ascii="Arial" w:eastAsia="Arial" w:hAnsi="Arial" w:cs="Arial"/>
                <w:color w:val="000000"/>
              </w:rPr>
              <w:t xml:space="preserve">Base: </w:t>
            </w:r>
          </w:p>
        </w:tc>
        <w:tc>
          <w:tcPr>
            <w:tcW w:w="1276" w:type="dxa"/>
            <w:tcBorders>
              <w:top w:val="nil"/>
              <w:left w:val="nil"/>
              <w:bottom w:val="nil"/>
              <w:right w:val="nil"/>
            </w:tcBorders>
          </w:tcPr>
          <w:p w:rsidR="00857EF3" w:rsidRPr="00857EF3" w:rsidRDefault="00CB2A92" w:rsidP="00857EF3">
            <w:pPr>
              <w:spacing w:line="259" w:lineRule="auto"/>
              <w:jc w:val="both"/>
              <w:rPr>
                <w:rFonts w:ascii="Arial" w:eastAsia="Arial" w:hAnsi="Arial" w:cs="Arial"/>
                <w:color w:val="000000"/>
              </w:rPr>
            </w:pPr>
            <w:r>
              <w:rPr>
                <w:rFonts w:ascii="Arial" w:eastAsia="Arial" w:hAnsi="Arial" w:cs="Arial"/>
                <w:color w:val="000000"/>
              </w:rPr>
              <w:t xml:space="preserve"> </w:t>
            </w:r>
            <w:r w:rsidR="00857EF3" w:rsidRPr="00857EF3">
              <w:rPr>
                <w:rFonts w:ascii="Arial" w:eastAsia="Arial" w:hAnsi="Arial" w:cs="Arial"/>
                <w:color w:val="000000"/>
              </w:rPr>
              <w:t>3.782,70€</w:t>
            </w:r>
          </w:p>
        </w:tc>
      </w:tr>
      <w:tr w:rsidR="00857EF3" w:rsidRPr="00857EF3" w:rsidTr="00CB2A92">
        <w:trPr>
          <w:trHeight w:val="253"/>
        </w:trPr>
        <w:tc>
          <w:tcPr>
            <w:tcW w:w="1134" w:type="dxa"/>
            <w:tcBorders>
              <w:top w:val="nil"/>
              <w:left w:val="nil"/>
              <w:bottom w:val="nil"/>
              <w:right w:val="nil"/>
            </w:tcBorders>
          </w:tcPr>
          <w:p w:rsidR="00857EF3" w:rsidRPr="00857EF3" w:rsidRDefault="00CB2A92" w:rsidP="00857EF3">
            <w:pPr>
              <w:spacing w:line="259" w:lineRule="auto"/>
              <w:rPr>
                <w:rFonts w:ascii="Arial" w:eastAsia="Arial" w:hAnsi="Arial" w:cs="Arial"/>
                <w:color w:val="000000"/>
              </w:rPr>
            </w:pPr>
            <w:r>
              <w:rPr>
                <w:rFonts w:ascii="Arial" w:eastAsia="Arial" w:hAnsi="Arial" w:cs="Arial"/>
                <w:color w:val="000000"/>
              </w:rPr>
              <w:t xml:space="preserve">IVA </w:t>
            </w:r>
            <w:r w:rsidR="00857EF3" w:rsidRPr="00857EF3">
              <w:rPr>
                <w:rFonts w:ascii="Arial" w:eastAsia="Arial" w:hAnsi="Arial" w:cs="Arial"/>
                <w:color w:val="000000"/>
              </w:rPr>
              <w:t xml:space="preserve">21% </w:t>
            </w:r>
          </w:p>
        </w:tc>
        <w:tc>
          <w:tcPr>
            <w:tcW w:w="1276" w:type="dxa"/>
            <w:tcBorders>
              <w:top w:val="nil"/>
              <w:left w:val="nil"/>
              <w:bottom w:val="nil"/>
              <w:right w:val="nil"/>
            </w:tcBorders>
          </w:tcPr>
          <w:p w:rsidR="00857EF3" w:rsidRPr="00857EF3" w:rsidRDefault="00857EF3" w:rsidP="00857EF3">
            <w:pPr>
              <w:spacing w:line="259" w:lineRule="auto"/>
              <w:jc w:val="both"/>
              <w:rPr>
                <w:rFonts w:ascii="Arial" w:eastAsia="Arial" w:hAnsi="Arial" w:cs="Arial"/>
                <w:color w:val="000000"/>
              </w:rPr>
            </w:pPr>
            <w:r w:rsidRPr="00857EF3">
              <w:rPr>
                <w:rFonts w:ascii="Arial" w:eastAsia="Arial" w:hAnsi="Arial" w:cs="Arial"/>
                <w:color w:val="000000"/>
              </w:rPr>
              <w:t xml:space="preserve"> </w:t>
            </w:r>
            <w:r w:rsidR="00CB2A92">
              <w:rPr>
                <w:rFonts w:ascii="Arial" w:eastAsia="Arial" w:hAnsi="Arial" w:cs="Arial"/>
                <w:color w:val="000000"/>
              </w:rPr>
              <w:t xml:space="preserve"> </w:t>
            </w:r>
            <w:r w:rsidRPr="00857EF3">
              <w:rPr>
                <w:rFonts w:ascii="Arial" w:eastAsia="Arial" w:hAnsi="Arial" w:cs="Arial"/>
                <w:color w:val="000000"/>
              </w:rPr>
              <w:t xml:space="preserve">  794,37€</w:t>
            </w:r>
          </w:p>
        </w:tc>
      </w:tr>
      <w:tr w:rsidR="00857EF3" w:rsidRPr="00857EF3" w:rsidTr="00CB2A92">
        <w:trPr>
          <w:trHeight w:val="230"/>
        </w:trPr>
        <w:tc>
          <w:tcPr>
            <w:tcW w:w="1134" w:type="dxa"/>
            <w:tcBorders>
              <w:top w:val="nil"/>
              <w:left w:val="nil"/>
              <w:bottom w:val="nil"/>
              <w:right w:val="nil"/>
            </w:tcBorders>
          </w:tcPr>
          <w:p w:rsidR="00857EF3" w:rsidRPr="00857EF3" w:rsidRDefault="00857EF3" w:rsidP="00857EF3">
            <w:pPr>
              <w:spacing w:line="259" w:lineRule="auto"/>
              <w:rPr>
                <w:rFonts w:ascii="Arial" w:eastAsia="Arial" w:hAnsi="Arial" w:cs="Arial"/>
                <w:color w:val="000000"/>
              </w:rPr>
            </w:pPr>
            <w:r w:rsidRPr="00857EF3">
              <w:rPr>
                <w:rFonts w:ascii="Arial" w:eastAsia="Arial" w:hAnsi="Arial" w:cs="Arial"/>
                <w:color w:val="000000"/>
              </w:rPr>
              <w:t xml:space="preserve">TOTAL: </w:t>
            </w:r>
          </w:p>
        </w:tc>
        <w:tc>
          <w:tcPr>
            <w:tcW w:w="1276" w:type="dxa"/>
            <w:tcBorders>
              <w:top w:val="nil"/>
              <w:left w:val="nil"/>
              <w:bottom w:val="nil"/>
              <w:right w:val="nil"/>
            </w:tcBorders>
          </w:tcPr>
          <w:p w:rsidR="00857EF3" w:rsidRPr="00857EF3" w:rsidRDefault="00CB2A92" w:rsidP="00857EF3">
            <w:pPr>
              <w:spacing w:line="259" w:lineRule="auto"/>
              <w:jc w:val="both"/>
              <w:rPr>
                <w:rFonts w:ascii="Arial" w:eastAsia="Arial" w:hAnsi="Arial" w:cs="Arial"/>
                <w:color w:val="000000"/>
              </w:rPr>
            </w:pPr>
            <w:r>
              <w:rPr>
                <w:rFonts w:ascii="Arial" w:eastAsia="Arial" w:hAnsi="Arial" w:cs="Arial"/>
                <w:color w:val="000000"/>
              </w:rPr>
              <w:t xml:space="preserve"> </w:t>
            </w:r>
            <w:r w:rsidR="00857EF3" w:rsidRPr="00857EF3">
              <w:rPr>
                <w:rFonts w:ascii="Arial" w:eastAsia="Arial" w:hAnsi="Arial" w:cs="Arial"/>
                <w:color w:val="000000"/>
              </w:rPr>
              <w:t>4.577,07€</w:t>
            </w:r>
          </w:p>
        </w:tc>
      </w:tr>
    </w:tbl>
    <w:p w:rsidR="00FA308F" w:rsidRDefault="00FA308F" w:rsidP="00CB2A92">
      <w:pPr>
        <w:spacing w:line="250" w:lineRule="auto"/>
        <w:ind w:left="-5" w:right="-6" w:hanging="10"/>
        <w:jc w:val="both"/>
        <w:rPr>
          <w:rFonts w:ascii="Arial" w:eastAsia="Arial" w:hAnsi="Arial" w:cs="Arial"/>
          <w:color w:val="000000"/>
          <w:lang w:eastAsia="ca-ES"/>
        </w:rPr>
      </w:pPr>
    </w:p>
    <w:p w:rsidR="00857EF3" w:rsidRDefault="00857EF3" w:rsidP="00CB2A92">
      <w:pPr>
        <w:spacing w:line="250" w:lineRule="auto"/>
        <w:ind w:left="-5" w:right="-6" w:hanging="10"/>
        <w:jc w:val="both"/>
        <w:rPr>
          <w:rFonts w:ascii="Arial" w:eastAsia="Arial" w:hAnsi="Arial" w:cs="Arial"/>
          <w:color w:val="000000"/>
          <w:lang w:eastAsia="ca-ES"/>
        </w:rPr>
      </w:pPr>
      <w:r w:rsidRPr="00857EF3">
        <w:rPr>
          <w:rFonts w:ascii="Arial" w:eastAsia="Arial" w:hAnsi="Arial" w:cs="Arial"/>
          <w:color w:val="000000"/>
          <w:lang w:eastAsia="ca-ES"/>
        </w:rPr>
        <w:t>Treballs o subministrament que s'hauran de realitzar segons les condicions que es detallen a la minuta que s'aprova com a annex a la present resolució i que s'haurà d'acceptar pel/</w:t>
      </w:r>
      <w:r w:rsidR="00CB2A92">
        <w:rPr>
          <w:rFonts w:ascii="Arial" w:eastAsia="Arial" w:hAnsi="Arial" w:cs="Arial"/>
          <w:color w:val="000000"/>
          <w:lang w:eastAsia="ca-ES"/>
        </w:rPr>
        <w:t xml:space="preserve">per </w:t>
      </w:r>
      <w:r w:rsidRPr="00857EF3">
        <w:rPr>
          <w:rFonts w:ascii="Arial" w:eastAsia="Arial" w:hAnsi="Arial" w:cs="Arial"/>
          <w:color w:val="000000"/>
          <w:lang w:eastAsia="ca-ES"/>
        </w:rPr>
        <w:t>la contractista.</w:t>
      </w:r>
    </w:p>
    <w:p w:rsidR="00CB2A92" w:rsidRPr="00857EF3" w:rsidRDefault="00CB2A92" w:rsidP="00CB2A92">
      <w:pPr>
        <w:spacing w:line="250" w:lineRule="auto"/>
        <w:ind w:left="-5" w:right="-6" w:hanging="10"/>
        <w:jc w:val="both"/>
        <w:rPr>
          <w:rFonts w:ascii="Arial" w:eastAsia="Arial" w:hAnsi="Arial" w:cs="Arial"/>
          <w:color w:val="000000"/>
          <w:lang w:eastAsia="ca-ES"/>
        </w:rPr>
      </w:pPr>
    </w:p>
    <w:p w:rsidR="00857EF3" w:rsidRDefault="00857EF3" w:rsidP="00857EF3">
      <w:pPr>
        <w:spacing w:line="250" w:lineRule="auto"/>
        <w:ind w:left="-5" w:hanging="10"/>
        <w:jc w:val="both"/>
        <w:rPr>
          <w:rFonts w:ascii="Arial" w:eastAsia="Arial" w:hAnsi="Arial" w:cs="Arial"/>
          <w:color w:val="000000"/>
          <w:lang w:eastAsia="ca-ES"/>
        </w:rPr>
      </w:pPr>
      <w:r w:rsidRPr="00857EF3">
        <w:rPr>
          <w:rFonts w:ascii="Arial" w:eastAsia="Arial" w:hAnsi="Arial" w:cs="Arial"/>
          <w:b/>
          <w:color w:val="000000"/>
          <w:lang w:eastAsia="ca-ES"/>
        </w:rPr>
        <w:t>Segon</w:t>
      </w:r>
      <w:r w:rsidR="00CB2A92">
        <w:rPr>
          <w:rFonts w:ascii="Arial" w:eastAsia="Arial" w:hAnsi="Arial" w:cs="Arial"/>
          <w:b/>
          <w:color w:val="000000"/>
          <w:lang w:eastAsia="ca-ES"/>
        </w:rPr>
        <w:t>.</w:t>
      </w:r>
      <w:r w:rsidRPr="00857EF3">
        <w:rPr>
          <w:rFonts w:ascii="Arial" w:eastAsia="Arial" w:hAnsi="Arial" w:cs="Arial"/>
          <w:color w:val="000000"/>
          <w:lang w:eastAsia="ca-ES"/>
        </w:rPr>
        <w:t xml:space="preserve"> Aprovar la despesa de 4.577,07 € amb càrrec a la partida </w:t>
      </w:r>
    </w:p>
    <w:p w:rsidR="00CB2A92" w:rsidRPr="00857EF3" w:rsidRDefault="00CB2A92" w:rsidP="00857EF3">
      <w:pPr>
        <w:spacing w:line="250" w:lineRule="auto"/>
        <w:ind w:left="-5" w:hanging="10"/>
        <w:jc w:val="both"/>
        <w:rPr>
          <w:rFonts w:ascii="Arial" w:eastAsia="Arial" w:hAnsi="Arial" w:cs="Arial"/>
          <w:color w:val="000000"/>
          <w:lang w:eastAsia="ca-ES"/>
        </w:rPr>
      </w:pPr>
    </w:p>
    <w:p w:rsidR="00857EF3" w:rsidRPr="00857EF3" w:rsidRDefault="00857EF3" w:rsidP="00857EF3">
      <w:pPr>
        <w:keepNext/>
        <w:keepLines/>
        <w:tabs>
          <w:tab w:val="center" w:pos="1159"/>
          <w:tab w:val="center" w:pos="2810"/>
          <w:tab w:val="center" w:pos="4205"/>
          <w:tab w:val="center" w:pos="6305"/>
          <w:tab w:val="center" w:pos="8033"/>
        </w:tabs>
        <w:spacing w:line="250" w:lineRule="auto"/>
        <w:outlineLvl w:val="0"/>
        <w:rPr>
          <w:rFonts w:ascii="Arial" w:eastAsia="Arial" w:hAnsi="Arial" w:cs="Arial"/>
          <w:b/>
          <w:color w:val="000000"/>
          <w:lang w:eastAsia="ca-ES"/>
        </w:rPr>
      </w:pPr>
      <w:r w:rsidRPr="00857EF3">
        <w:rPr>
          <w:rFonts w:ascii="Arial" w:eastAsia="Calibri" w:hAnsi="Arial" w:cs="Arial"/>
          <w:color w:val="000000"/>
          <w:lang w:eastAsia="ca-ES"/>
        </w:rPr>
        <w:tab/>
      </w:r>
      <w:r w:rsidRPr="00857EF3">
        <w:rPr>
          <w:rFonts w:ascii="Arial" w:eastAsia="Arial" w:hAnsi="Arial" w:cs="Arial"/>
          <w:b/>
          <w:color w:val="000000"/>
          <w:lang w:eastAsia="ca-ES"/>
        </w:rPr>
        <w:t>Identificador</w:t>
      </w:r>
      <w:r w:rsidRPr="00857EF3">
        <w:rPr>
          <w:rFonts w:ascii="Arial" w:eastAsia="Arial" w:hAnsi="Arial" w:cs="Arial"/>
          <w:b/>
          <w:color w:val="000000"/>
          <w:lang w:eastAsia="ca-ES"/>
        </w:rPr>
        <w:tab/>
        <w:t>Exercici</w:t>
      </w:r>
      <w:r w:rsidRPr="00857EF3">
        <w:rPr>
          <w:rFonts w:ascii="Arial" w:eastAsia="Arial" w:hAnsi="Arial" w:cs="Arial"/>
          <w:b/>
          <w:color w:val="000000"/>
          <w:lang w:eastAsia="ca-ES"/>
        </w:rPr>
        <w:tab/>
        <w:t>Codi</w:t>
      </w:r>
      <w:r w:rsidRPr="00857EF3">
        <w:rPr>
          <w:rFonts w:ascii="Arial" w:eastAsia="Arial" w:hAnsi="Arial" w:cs="Arial"/>
          <w:b/>
          <w:color w:val="000000"/>
          <w:lang w:eastAsia="ca-ES"/>
        </w:rPr>
        <w:tab/>
        <w:t>Descripció</w:t>
      </w:r>
      <w:r w:rsidRPr="00857EF3">
        <w:rPr>
          <w:rFonts w:ascii="Arial" w:eastAsia="Arial" w:hAnsi="Arial" w:cs="Arial"/>
          <w:b/>
          <w:color w:val="000000"/>
          <w:lang w:eastAsia="ca-ES"/>
        </w:rPr>
        <w:tab/>
        <w:t>Import</w:t>
      </w:r>
    </w:p>
    <w:p w:rsidR="00857EF3" w:rsidRPr="00857EF3" w:rsidRDefault="00857EF3" w:rsidP="00857EF3">
      <w:pPr>
        <w:tabs>
          <w:tab w:val="center" w:pos="2811"/>
          <w:tab w:val="center" w:pos="4205"/>
          <w:tab w:val="center" w:pos="6304"/>
          <w:tab w:val="center" w:pos="8033"/>
        </w:tabs>
        <w:spacing w:line="259" w:lineRule="auto"/>
        <w:rPr>
          <w:rFonts w:ascii="Arial" w:eastAsia="Arial" w:hAnsi="Arial" w:cs="Arial"/>
          <w:color w:val="000000"/>
          <w:lang w:eastAsia="ca-ES"/>
        </w:rPr>
      </w:pPr>
      <w:r w:rsidRPr="00857EF3">
        <w:rPr>
          <w:rFonts w:ascii="Arial" w:eastAsia="Arial" w:hAnsi="Arial" w:cs="Arial"/>
          <w:color w:val="000000"/>
          <w:lang w:eastAsia="ca-ES"/>
        </w:rPr>
        <w:t>2020-02.9200.226000</w:t>
      </w:r>
      <w:r w:rsidRPr="00857EF3">
        <w:rPr>
          <w:rFonts w:ascii="Arial" w:eastAsia="Arial" w:hAnsi="Arial" w:cs="Arial"/>
          <w:color w:val="000000"/>
          <w:lang w:eastAsia="ca-ES"/>
        </w:rPr>
        <w:tab/>
      </w:r>
      <w:r w:rsidRPr="00857EF3">
        <w:rPr>
          <w:rFonts w:ascii="Arial" w:eastAsia="Times New Roman" w:hAnsi="Arial" w:cs="Arial"/>
          <w:color w:val="000000"/>
          <w:lang w:eastAsia="ca-ES"/>
        </w:rPr>
        <w:t>2020</w:t>
      </w:r>
      <w:r w:rsidRPr="00857EF3">
        <w:rPr>
          <w:rFonts w:ascii="Arial" w:eastAsia="Times New Roman" w:hAnsi="Arial" w:cs="Arial"/>
          <w:color w:val="000000"/>
          <w:lang w:eastAsia="ca-ES"/>
        </w:rPr>
        <w:tab/>
        <w:t>02.9200.226000</w:t>
      </w:r>
      <w:r w:rsidRPr="00857EF3">
        <w:rPr>
          <w:rFonts w:ascii="Arial" w:eastAsia="Times New Roman" w:hAnsi="Arial" w:cs="Arial"/>
          <w:color w:val="000000"/>
          <w:lang w:eastAsia="ca-ES"/>
        </w:rPr>
        <w:tab/>
        <w:t>Emergència Sanitària</w:t>
      </w:r>
      <w:r w:rsidRPr="00857EF3">
        <w:rPr>
          <w:rFonts w:ascii="Arial" w:eastAsia="Times New Roman" w:hAnsi="Arial" w:cs="Arial"/>
          <w:color w:val="000000"/>
          <w:lang w:eastAsia="ca-ES"/>
        </w:rPr>
        <w:tab/>
        <w:t>4.577,07</w:t>
      </w:r>
    </w:p>
    <w:p w:rsidR="00CB2A92" w:rsidRDefault="00CB2A92" w:rsidP="00857EF3">
      <w:pPr>
        <w:spacing w:line="250" w:lineRule="auto"/>
        <w:ind w:left="-5" w:hanging="10"/>
        <w:jc w:val="both"/>
        <w:rPr>
          <w:rFonts w:ascii="Arial" w:eastAsia="Arial" w:hAnsi="Arial" w:cs="Arial"/>
          <w:color w:val="000000"/>
          <w:lang w:eastAsia="ca-ES"/>
        </w:rPr>
      </w:pPr>
    </w:p>
    <w:p w:rsidR="00857EF3" w:rsidRPr="00857EF3" w:rsidRDefault="00857EF3" w:rsidP="00857EF3">
      <w:pPr>
        <w:spacing w:line="250" w:lineRule="auto"/>
        <w:ind w:left="-5" w:hanging="10"/>
        <w:jc w:val="both"/>
        <w:rPr>
          <w:rFonts w:ascii="Arial" w:eastAsia="Arial" w:hAnsi="Arial" w:cs="Arial"/>
          <w:color w:val="000000"/>
          <w:lang w:eastAsia="ca-ES"/>
        </w:rPr>
      </w:pPr>
      <w:r w:rsidRPr="00857EF3">
        <w:rPr>
          <w:rFonts w:ascii="Arial" w:eastAsia="Arial" w:hAnsi="Arial" w:cs="Arial"/>
          <w:color w:val="000000"/>
          <w:lang w:eastAsia="ca-ES"/>
        </w:rPr>
        <w:t>del vigent pressupost ordinari.</w:t>
      </w:r>
    </w:p>
    <w:p w:rsidR="00CB2A92" w:rsidRDefault="00CB2A92" w:rsidP="00857EF3">
      <w:pPr>
        <w:spacing w:line="250" w:lineRule="auto"/>
        <w:ind w:left="-5" w:hanging="10"/>
        <w:jc w:val="both"/>
        <w:rPr>
          <w:rFonts w:ascii="Arial" w:eastAsia="Arial" w:hAnsi="Arial" w:cs="Arial"/>
          <w:b/>
          <w:color w:val="000000"/>
          <w:lang w:eastAsia="ca-ES"/>
        </w:rPr>
      </w:pPr>
    </w:p>
    <w:p w:rsidR="00857EF3" w:rsidRPr="00857EF3" w:rsidRDefault="00857EF3" w:rsidP="00857EF3">
      <w:pPr>
        <w:spacing w:line="250" w:lineRule="auto"/>
        <w:ind w:left="-5" w:hanging="10"/>
        <w:jc w:val="both"/>
        <w:rPr>
          <w:rFonts w:ascii="Arial" w:eastAsia="Arial" w:hAnsi="Arial" w:cs="Arial"/>
          <w:color w:val="000000"/>
          <w:lang w:eastAsia="ca-ES"/>
        </w:rPr>
      </w:pPr>
      <w:r w:rsidRPr="00857EF3">
        <w:rPr>
          <w:rFonts w:ascii="Arial" w:eastAsia="Arial" w:hAnsi="Arial" w:cs="Arial"/>
          <w:b/>
          <w:color w:val="000000"/>
          <w:lang w:eastAsia="ca-ES"/>
        </w:rPr>
        <w:t>Tercer</w:t>
      </w:r>
      <w:r w:rsidR="00CB2A92">
        <w:rPr>
          <w:rFonts w:ascii="Arial" w:eastAsia="Arial" w:hAnsi="Arial" w:cs="Arial"/>
          <w:b/>
          <w:color w:val="000000"/>
          <w:lang w:eastAsia="ca-ES"/>
        </w:rPr>
        <w:t>.</w:t>
      </w:r>
      <w:r w:rsidRPr="00857EF3">
        <w:rPr>
          <w:rFonts w:ascii="Arial" w:eastAsia="Arial" w:hAnsi="Arial" w:cs="Arial"/>
          <w:color w:val="000000"/>
          <w:lang w:eastAsia="ca-ES"/>
        </w:rPr>
        <w:t xml:space="preserve"> Disposar la incorporació a l'expedient de la factura corresponent com a requisit per a procedir al pagament.</w:t>
      </w:r>
    </w:p>
    <w:p w:rsidR="00CB2A92" w:rsidRDefault="00CB2A92" w:rsidP="00857EF3">
      <w:pPr>
        <w:spacing w:line="250" w:lineRule="auto"/>
        <w:ind w:left="-5" w:hanging="10"/>
        <w:jc w:val="both"/>
        <w:rPr>
          <w:rFonts w:ascii="Arial" w:eastAsia="Arial" w:hAnsi="Arial" w:cs="Arial"/>
          <w:b/>
          <w:color w:val="000000"/>
          <w:lang w:eastAsia="ca-ES"/>
        </w:rPr>
      </w:pPr>
    </w:p>
    <w:p w:rsidR="00857EF3" w:rsidRPr="00857EF3" w:rsidRDefault="00857EF3" w:rsidP="00CB2A92">
      <w:pPr>
        <w:spacing w:after="120" w:line="250" w:lineRule="auto"/>
        <w:ind w:left="-5" w:hanging="10"/>
        <w:jc w:val="both"/>
        <w:rPr>
          <w:rFonts w:ascii="Arial" w:eastAsia="Arial" w:hAnsi="Arial" w:cs="Arial"/>
          <w:color w:val="000000"/>
          <w:lang w:eastAsia="ca-ES"/>
        </w:rPr>
      </w:pPr>
      <w:r w:rsidRPr="00857EF3">
        <w:rPr>
          <w:rFonts w:ascii="Arial" w:eastAsia="Arial" w:hAnsi="Arial" w:cs="Arial"/>
          <w:b/>
          <w:color w:val="000000"/>
          <w:lang w:eastAsia="ca-ES"/>
        </w:rPr>
        <w:t>Quart</w:t>
      </w:r>
      <w:r w:rsidR="00CB2A92">
        <w:rPr>
          <w:rFonts w:ascii="Arial" w:eastAsia="Arial" w:hAnsi="Arial" w:cs="Arial"/>
          <w:b/>
          <w:color w:val="000000"/>
          <w:lang w:eastAsia="ca-ES"/>
        </w:rPr>
        <w:t>.</w:t>
      </w:r>
      <w:r w:rsidRPr="00857EF3">
        <w:rPr>
          <w:rFonts w:ascii="Arial" w:eastAsia="Arial" w:hAnsi="Arial" w:cs="Arial"/>
          <w:color w:val="000000"/>
          <w:lang w:eastAsia="ca-ES"/>
        </w:rPr>
        <w:t xml:space="preserve"> Minuta d'obligacions contractuals a acceptar pel contractista</w:t>
      </w:r>
      <w:r w:rsidR="00CB2A92">
        <w:rPr>
          <w:rFonts w:ascii="Arial" w:eastAsia="Arial" w:hAnsi="Arial" w:cs="Arial"/>
          <w:color w:val="000000"/>
          <w:lang w:eastAsia="ca-ES"/>
        </w:rPr>
        <w:t>:</w:t>
      </w:r>
      <w:r w:rsidRPr="00857EF3">
        <w:rPr>
          <w:rFonts w:ascii="Arial" w:eastAsia="Arial" w:hAnsi="Arial" w:cs="Arial"/>
          <w:color w:val="000000"/>
          <w:lang w:eastAsia="ca-ES"/>
        </w:rPr>
        <w:t xml:space="preserve"> </w:t>
      </w:r>
    </w:p>
    <w:p w:rsidR="00857EF3" w:rsidRPr="00857EF3" w:rsidRDefault="00857EF3" w:rsidP="00CB2A92">
      <w:pPr>
        <w:spacing w:after="120" w:line="250" w:lineRule="auto"/>
        <w:ind w:left="-5" w:hanging="10"/>
        <w:jc w:val="both"/>
        <w:rPr>
          <w:rFonts w:ascii="Arial" w:eastAsia="Arial" w:hAnsi="Arial" w:cs="Arial"/>
          <w:color w:val="000000"/>
          <w:lang w:eastAsia="ca-ES"/>
        </w:rPr>
      </w:pPr>
      <w:r w:rsidRPr="00857EF3">
        <w:rPr>
          <w:rFonts w:ascii="Arial" w:eastAsia="Arial" w:hAnsi="Arial" w:cs="Arial"/>
          <w:color w:val="000000"/>
          <w:u w:val="single" w:color="000000"/>
          <w:lang w:eastAsia="ca-ES"/>
        </w:rPr>
        <w:t>Acceptació</w:t>
      </w:r>
      <w:r w:rsidRPr="00857EF3">
        <w:rPr>
          <w:rFonts w:ascii="Arial" w:eastAsia="Arial" w:hAnsi="Arial" w:cs="Arial"/>
          <w:color w:val="000000"/>
          <w:lang w:eastAsia="ca-ES"/>
        </w:rPr>
        <w:t>: Considerem acceptada aquesta comanda, en totes les seves co</w:t>
      </w:r>
      <w:r w:rsidR="00731FEF">
        <w:rPr>
          <w:rFonts w:ascii="Arial" w:eastAsia="Arial" w:hAnsi="Arial" w:cs="Arial"/>
          <w:color w:val="000000"/>
          <w:lang w:eastAsia="ca-ES"/>
        </w:rPr>
        <w:t>ndicions, si no rebem</w:t>
      </w:r>
      <w:r w:rsidRPr="00857EF3">
        <w:rPr>
          <w:rFonts w:ascii="Arial" w:eastAsia="Arial" w:hAnsi="Arial" w:cs="Arial"/>
          <w:color w:val="000000"/>
          <w:lang w:eastAsia="ca-ES"/>
        </w:rPr>
        <w:t xml:space="preserve"> cap avís en sentit contrari. L'acceptació d'aquesta comanda suposa que el proveïdor reuneix totes i cadascuna de les condicions exigides per contracta amb l'Administració i que no es troba incurs en cap de les prohibicions per contractar; que es troba al corrent del compliment de les obligacions tributàries i amb la Seguretat Social i que reuneix les condicions de solvència econòmica i financera i de solvència tècnica a què es refereix la Llei de contractes del sector públic. L'Administració pot demanar-li en qualsevol moment la documentació necessària per fer les comprovacions oportunes.</w:t>
      </w:r>
    </w:p>
    <w:p w:rsidR="00FA308F" w:rsidRDefault="00857EF3" w:rsidP="00CB2A92">
      <w:pPr>
        <w:spacing w:after="120" w:line="250" w:lineRule="auto"/>
        <w:ind w:left="-5" w:hanging="10"/>
        <w:jc w:val="both"/>
        <w:rPr>
          <w:rFonts w:ascii="Arial" w:eastAsia="Arial" w:hAnsi="Arial" w:cs="Arial"/>
          <w:color w:val="000000"/>
          <w:lang w:eastAsia="ca-ES"/>
        </w:rPr>
      </w:pPr>
      <w:r w:rsidRPr="00857EF3">
        <w:rPr>
          <w:rFonts w:ascii="Arial" w:eastAsia="Arial" w:hAnsi="Arial" w:cs="Arial"/>
          <w:color w:val="000000"/>
          <w:u w:val="single" w:color="000000"/>
          <w:lang w:eastAsia="ca-ES"/>
        </w:rPr>
        <w:lastRenderedPageBreak/>
        <w:t>Execució</w:t>
      </w:r>
      <w:r w:rsidRPr="00857EF3">
        <w:rPr>
          <w:rFonts w:ascii="Arial" w:eastAsia="Arial" w:hAnsi="Arial" w:cs="Arial"/>
          <w:color w:val="000000"/>
          <w:lang w:eastAsia="ca-ES"/>
        </w:rPr>
        <w:t>: En l'execució del contracte, el contractista resta obligat al compliment dels deures laborals i socials</w:t>
      </w:r>
      <w:r w:rsidR="00FA308F">
        <w:rPr>
          <w:rFonts w:ascii="Arial" w:eastAsia="Arial" w:hAnsi="Arial" w:cs="Arial"/>
          <w:color w:val="000000"/>
          <w:lang w:eastAsia="ca-ES"/>
        </w:rPr>
        <w:t>,</w:t>
      </w:r>
      <w:r w:rsidRPr="00857EF3">
        <w:rPr>
          <w:rFonts w:ascii="Arial" w:eastAsia="Arial" w:hAnsi="Arial" w:cs="Arial"/>
          <w:color w:val="000000"/>
          <w:lang w:eastAsia="ca-ES"/>
        </w:rPr>
        <w:t xml:space="preserve"> amb inclusió del pagament puntual dels salaris del personal empleat. </w:t>
      </w:r>
    </w:p>
    <w:p w:rsidR="00FA308F" w:rsidRDefault="00857EF3" w:rsidP="00CB2A92">
      <w:pPr>
        <w:spacing w:after="120" w:line="250" w:lineRule="auto"/>
        <w:ind w:left="-5" w:hanging="10"/>
        <w:jc w:val="both"/>
        <w:rPr>
          <w:rFonts w:ascii="Arial" w:eastAsia="Arial" w:hAnsi="Arial" w:cs="Arial"/>
          <w:color w:val="000000"/>
          <w:lang w:eastAsia="ca-ES"/>
        </w:rPr>
      </w:pPr>
      <w:r w:rsidRPr="00857EF3">
        <w:rPr>
          <w:rFonts w:ascii="Arial" w:eastAsia="Arial" w:hAnsi="Arial" w:cs="Arial"/>
          <w:color w:val="000000"/>
          <w:u w:val="single" w:color="000000"/>
          <w:lang w:eastAsia="ca-ES"/>
        </w:rPr>
        <w:t>Pagament</w:t>
      </w:r>
      <w:r w:rsidRPr="00857EF3">
        <w:rPr>
          <w:rFonts w:ascii="Arial" w:eastAsia="Arial" w:hAnsi="Arial" w:cs="Arial"/>
          <w:color w:val="000000"/>
          <w:lang w:eastAsia="ca-ES"/>
        </w:rPr>
        <w:t xml:space="preserve">: Si el subministrament no es troba en condicions de ser rebut, es farà constar expressament en l'acta i es donaran instruccions perquè s'esmenin les deficiències detectades o es procedeixi a un nou subministrament. Si no es fa l'esmena, el subministrament es deixarà a compte del proveïdor, restant l'Ajuntament exempt de pagament o recuperar allò ja pagat. </w:t>
      </w:r>
    </w:p>
    <w:p w:rsidR="00857EF3" w:rsidRPr="00857EF3" w:rsidRDefault="00857EF3" w:rsidP="00CB2A92">
      <w:pPr>
        <w:spacing w:after="120" w:line="250" w:lineRule="auto"/>
        <w:ind w:left="-5" w:hanging="10"/>
        <w:jc w:val="both"/>
        <w:rPr>
          <w:rFonts w:ascii="Arial" w:eastAsia="Arial" w:hAnsi="Arial" w:cs="Arial"/>
          <w:color w:val="000000"/>
          <w:lang w:eastAsia="ca-ES"/>
        </w:rPr>
      </w:pPr>
      <w:r w:rsidRPr="00857EF3">
        <w:rPr>
          <w:rFonts w:ascii="Arial" w:eastAsia="Arial" w:hAnsi="Arial" w:cs="Arial"/>
          <w:color w:val="000000"/>
          <w:u w:val="single" w:color="000000"/>
          <w:lang w:eastAsia="ca-ES"/>
        </w:rPr>
        <w:t>Preu</w:t>
      </w:r>
      <w:r w:rsidRPr="00857EF3">
        <w:rPr>
          <w:rFonts w:ascii="Arial" w:eastAsia="Arial" w:hAnsi="Arial" w:cs="Arial"/>
          <w:color w:val="000000"/>
          <w:lang w:eastAsia="ca-ES"/>
        </w:rPr>
        <w:t>: El preu fixat es considera fix i no revisable, excepte quan hi hagi una acceptació expressa i per escrit per part de l'entitat emissora.</w:t>
      </w:r>
    </w:p>
    <w:p w:rsidR="00857EF3" w:rsidRPr="00857EF3" w:rsidRDefault="00857EF3" w:rsidP="00CB2A92">
      <w:pPr>
        <w:spacing w:after="120" w:line="250" w:lineRule="auto"/>
        <w:ind w:left="-5" w:hanging="10"/>
        <w:jc w:val="both"/>
        <w:rPr>
          <w:rFonts w:ascii="Arial" w:eastAsia="Arial" w:hAnsi="Arial" w:cs="Arial"/>
          <w:color w:val="000000"/>
          <w:lang w:eastAsia="ca-ES"/>
        </w:rPr>
      </w:pPr>
      <w:r w:rsidRPr="00857EF3">
        <w:rPr>
          <w:rFonts w:ascii="Arial" w:eastAsia="Arial" w:hAnsi="Arial" w:cs="Arial"/>
          <w:color w:val="000000"/>
          <w:u w:val="single" w:color="000000"/>
          <w:lang w:eastAsia="ca-ES"/>
        </w:rPr>
        <w:t>Enviaments</w:t>
      </w:r>
      <w:r w:rsidRPr="00857EF3">
        <w:rPr>
          <w:rFonts w:ascii="Arial" w:eastAsia="Arial" w:hAnsi="Arial" w:cs="Arial"/>
          <w:color w:val="000000"/>
          <w:lang w:eastAsia="ca-ES"/>
        </w:rPr>
        <w:t>: Tot enviament de mercaderia anirà, inexcusablement, acompanyat del corresponent ALBARÀ, el qual haurà d</w:t>
      </w:r>
      <w:r w:rsidR="00FA308F">
        <w:rPr>
          <w:rFonts w:ascii="Arial" w:eastAsia="Arial" w:hAnsi="Arial" w:cs="Arial"/>
          <w:color w:val="000000"/>
          <w:lang w:eastAsia="ca-ES"/>
        </w:rPr>
        <w:t>e contenir el número de comanda;</w:t>
      </w:r>
      <w:r w:rsidRPr="00857EF3">
        <w:rPr>
          <w:rFonts w:ascii="Arial" w:eastAsia="Arial" w:hAnsi="Arial" w:cs="Arial"/>
          <w:color w:val="000000"/>
          <w:lang w:eastAsia="ca-ES"/>
        </w:rPr>
        <w:t xml:space="preserve"> en cas contrari, el material podrà ser retornat. Les mercaderies viatjaran per compte i risc del venedor, encara que el material viatgi a ports deguts, excepte quan hi hagi una acceptació expressa i per escrit per part de l'entitat emissora.</w:t>
      </w:r>
    </w:p>
    <w:p w:rsidR="00857EF3" w:rsidRPr="00857EF3" w:rsidRDefault="00857EF3" w:rsidP="00CB2A92">
      <w:pPr>
        <w:spacing w:after="120" w:line="250" w:lineRule="auto"/>
        <w:ind w:left="-5" w:hanging="10"/>
        <w:jc w:val="both"/>
        <w:rPr>
          <w:rFonts w:ascii="Arial" w:eastAsia="Arial" w:hAnsi="Arial" w:cs="Arial"/>
          <w:color w:val="000000"/>
          <w:lang w:eastAsia="ca-ES"/>
        </w:rPr>
      </w:pPr>
      <w:r w:rsidRPr="00857EF3">
        <w:rPr>
          <w:rFonts w:ascii="Arial" w:eastAsia="Arial" w:hAnsi="Arial" w:cs="Arial"/>
          <w:color w:val="000000"/>
          <w:u w:val="single" w:color="000000"/>
          <w:lang w:eastAsia="ca-ES"/>
        </w:rPr>
        <w:t>Causes resolució</w:t>
      </w:r>
      <w:r w:rsidRPr="00857EF3">
        <w:rPr>
          <w:rFonts w:ascii="Arial" w:eastAsia="Arial" w:hAnsi="Arial" w:cs="Arial"/>
          <w:color w:val="000000"/>
          <w:lang w:eastAsia="ca-ES"/>
        </w:rPr>
        <w:t>: Són causes de resolució de la comanda les previstes per la llei, i a més el fet d'incórrer el proveïdor en qualsevol de les causes de prohibició per contractar amb l'Administració Pública durant l'execució del contracte, quan a criteri de la corporació pug</w:t>
      </w:r>
      <w:r w:rsidR="00731FEF">
        <w:rPr>
          <w:rFonts w:ascii="Arial" w:eastAsia="Arial" w:hAnsi="Arial" w:cs="Arial"/>
          <w:color w:val="000000"/>
          <w:lang w:eastAsia="ca-ES"/>
        </w:rPr>
        <w:t>u</w:t>
      </w:r>
      <w:r w:rsidRPr="00857EF3">
        <w:rPr>
          <w:rFonts w:ascii="Arial" w:eastAsia="Arial" w:hAnsi="Arial" w:cs="Arial"/>
          <w:color w:val="000000"/>
          <w:lang w:eastAsia="ca-ES"/>
        </w:rPr>
        <w:t xml:space="preserve">in derivar-se perjudicis per a l'interès públic. </w:t>
      </w:r>
      <w:r w:rsidRPr="00FA308F">
        <w:rPr>
          <w:rFonts w:ascii="Arial" w:eastAsia="Arial" w:hAnsi="Arial" w:cs="Arial"/>
          <w:color w:val="000000"/>
          <w:u w:val="single"/>
          <w:lang w:eastAsia="ca-ES"/>
        </w:rPr>
        <w:t>Incompliment termini lliurament</w:t>
      </w:r>
      <w:r w:rsidRPr="00857EF3">
        <w:rPr>
          <w:rFonts w:ascii="Arial" w:eastAsia="Arial" w:hAnsi="Arial" w:cs="Arial"/>
          <w:color w:val="000000"/>
          <w:lang w:eastAsia="ca-ES"/>
        </w:rPr>
        <w:t xml:space="preserve">: L'incompliment per part del proveïdor del termini de lliurament pot ser causa de resolució de la comanda, sens perjudici d'allò que estableix la clàusula següent. </w:t>
      </w:r>
      <w:r w:rsidRPr="00FA308F">
        <w:rPr>
          <w:rFonts w:ascii="Arial" w:eastAsia="Arial" w:hAnsi="Arial" w:cs="Arial"/>
          <w:color w:val="000000"/>
          <w:u w:val="single"/>
          <w:lang w:eastAsia="ca-ES"/>
        </w:rPr>
        <w:t>Penalitzacions</w:t>
      </w:r>
      <w:r w:rsidRPr="00857EF3">
        <w:rPr>
          <w:rFonts w:ascii="Arial" w:eastAsia="Arial" w:hAnsi="Arial" w:cs="Arial"/>
          <w:color w:val="000000"/>
          <w:lang w:eastAsia="ca-ES"/>
        </w:rPr>
        <w:t>: En el cas que la corporació opti per la no resolució de la comanda en el supòsit de demora en l'execució, s'imposarà al proveïdor la penalització següent: penalització diària del 0,2% de l'import total de la comanda amb un màxim del 10%.</w:t>
      </w:r>
    </w:p>
    <w:p w:rsidR="00857EF3" w:rsidRPr="00857EF3" w:rsidRDefault="00857EF3" w:rsidP="00CB2A92">
      <w:pPr>
        <w:spacing w:after="120" w:line="250" w:lineRule="auto"/>
        <w:ind w:left="-5" w:hanging="10"/>
        <w:jc w:val="both"/>
        <w:rPr>
          <w:rFonts w:ascii="Arial" w:eastAsia="Arial" w:hAnsi="Arial" w:cs="Arial"/>
          <w:color w:val="000000"/>
          <w:lang w:eastAsia="ca-ES"/>
        </w:rPr>
      </w:pPr>
      <w:r w:rsidRPr="00857EF3">
        <w:rPr>
          <w:rFonts w:ascii="Arial" w:eastAsia="Arial" w:hAnsi="Arial" w:cs="Arial"/>
          <w:color w:val="000000"/>
          <w:u w:val="single" w:color="000000"/>
          <w:lang w:eastAsia="ca-ES"/>
        </w:rPr>
        <w:t>Facturació</w:t>
      </w:r>
      <w:r w:rsidRPr="00857EF3">
        <w:rPr>
          <w:rFonts w:ascii="Arial" w:eastAsia="Arial" w:hAnsi="Arial" w:cs="Arial"/>
          <w:color w:val="000000"/>
          <w:lang w:eastAsia="ca-ES"/>
        </w:rPr>
        <w:t xml:space="preserve">: Les factura s'han de presentar per e-factura a través de la bústia de lliurament de factures electròniques a </w:t>
      </w:r>
      <w:hyperlink r:id="rId18" w:history="1">
        <w:r w:rsidR="00355D55" w:rsidRPr="00000BA9">
          <w:rPr>
            <w:rStyle w:val="Enlla"/>
            <w:rFonts w:ascii="Arial" w:eastAsia="Arial" w:hAnsi="Arial" w:cs="Arial"/>
            <w:lang w:eastAsia="ca-ES"/>
          </w:rPr>
          <w:t>https://efact.eacat.cat/bustia/?emisorId=72</w:t>
        </w:r>
      </w:hyperlink>
      <w:r w:rsidR="00355D55">
        <w:rPr>
          <w:rFonts w:ascii="Arial" w:eastAsia="Arial" w:hAnsi="Arial" w:cs="Arial"/>
          <w:color w:val="000000"/>
          <w:lang w:eastAsia="ca-ES"/>
        </w:rPr>
        <w:t xml:space="preserve"> </w:t>
      </w:r>
      <w:r w:rsidRPr="00857EF3">
        <w:rPr>
          <w:rFonts w:ascii="Arial" w:eastAsia="Arial" w:hAnsi="Arial" w:cs="Arial"/>
          <w:color w:val="000000"/>
          <w:lang w:eastAsia="ca-ES"/>
        </w:rPr>
        <w:t>o a través d'altres punts de recollida de factures electròniques utilitzant el codi DIR3 de l'Ajuntament de Vilanova i la Geltrú, el Centre Gestor i la Unitat Tramitadora: L01083073. Les factures d'import inferior a 5.000€+IVA poden presentar-se en paper al registre general de l'Ajuntament de Vilanova i la Geltrú, plaça de la Vila, 8. El termini per presentar les factures dels encàrrecs real</w:t>
      </w:r>
      <w:r w:rsidR="002F23CA">
        <w:rPr>
          <w:rFonts w:ascii="Arial" w:eastAsia="Arial" w:hAnsi="Arial" w:cs="Arial"/>
          <w:color w:val="000000"/>
          <w:lang w:eastAsia="ca-ES"/>
        </w:rPr>
        <w:t xml:space="preserve">itzats en l'exercici finalitza </w:t>
      </w:r>
      <w:r w:rsidRPr="00857EF3">
        <w:rPr>
          <w:rFonts w:ascii="Arial" w:eastAsia="Arial" w:hAnsi="Arial" w:cs="Arial"/>
          <w:color w:val="000000"/>
          <w:lang w:eastAsia="ca-ES"/>
        </w:rPr>
        <w:t>el 12 de gener. Indicar el número de comanda de forma notablement visible en les factures. Les factures no referenciades es retornen.</w:t>
      </w:r>
    </w:p>
    <w:p w:rsidR="00857EF3" w:rsidRPr="00857EF3" w:rsidRDefault="00857EF3" w:rsidP="00CB2A92">
      <w:pPr>
        <w:spacing w:after="120" w:line="250" w:lineRule="auto"/>
        <w:ind w:left="-5" w:hanging="10"/>
        <w:jc w:val="both"/>
        <w:rPr>
          <w:rFonts w:ascii="Arial" w:eastAsia="Arial" w:hAnsi="Arial" w:cs="Arial"/>
          <w:color w:val="000000"/>
          <w:lang w:eastAsia="ca-ES"/>
        </w:rPr>
      </w:pPr>
      <w:r w:rsidRPr="00857EF3">
        <w:rPr>
          <w:rFonts w:ascii="Arial" w:eastAsia="Arial" w:hAnsi="Arial" w:cs="Arial"/>
          <w:color w:val="000000"/>
          <w:lang w:eastAsia="ca-ES"/>
        </w:rPr>
        <w:t>En cas que sigui la primera vegada que treballeu amb l'Ajuntament de Vilanova i la Geltrú, caldrà que sol·liciteu el tràmit següent Sol·licitud de transferència.</w:t>
      </w:r>
    </w:p>
    <w:p w:rsidR="00857EF3" w:rsidRPr="00857EF3" w:rsidRDefault="00857EF3" w:rsidP="00857EF3">
      <w:pPr>
        <w:spacing w:line="250" w:lineRule="auto"/>
        <w:ind w:left="-5" w:hanging="10"/>
        <w:jc w:val="both"/>
        <w:rPr>
          <w:rFonts w:ascii="Arial" w:eastAsia="Arial" w:hAnsi="Arial" w:cs="Arial"/>
          <w:color w:val="000000"/>
          <w:lang w:eastAsia="ca-ES"/>
        </w:rPr>
      </w:pPr>
      <w:r w:rsidRPr="00857EF3">
        <w:rPr>
          <w:rFonts w:ascii="Arial" w:eastAsia="Arial" w:hAnsi="Arial" w:cs="Arial"/>
          <w:color w:val="000000"/>
          <w:u w:val="single" w:color="000000"/>
          <w:lang w:eastAsia="ca-ES"/>
        </w:rPr>
        <w:t>Reglamentació governamental de seguretat i medi ambient:</w:t>
      </w:r>
      <w:r w:rsidRPr="00857EF3">
        <w:rPr>
          <w:rFonts w:ascii="Arial" w:eastAsia="Arial" w:hAnsi="Arial" w:cs="Arial"/>
          <w:color w:val="000000"/>
          <w:lang w:eastAsia="ca-ES"/>
        </w:rPr>
        <w:t xml:space="preserve"> </w:t>
      </w:r>
      <w:r w:rsidR="00731FEF">
        <w:rPr>
          <w:rFonts w:ascii="Arial" w:eastAsia="Arial" w:hAnsi="Arial" w:cs="Arial"/>
          <w:color w:val="000000"/>
          <w:lang w:eastAsia="ca-ES"/>
        </w:rPr>
        <w:t>E</w:t>
      </w:r>
      <w:r w:rsidRPr="00857EF3">
        <w:rPr>
          <w:rFonts w:ascii="Arial" w:eastAsia="Arial" w:hAnsi="Arial" w:cs="Arial"/>
          <w:color w:val="000000"/>
          <w:lang w:eastAsia="ca-ES"/>
        </w:rPr>
        <w:t>ls productes subministrats han de complir amb les limitacions governamentals de seguretat sobre materials d'ús restringit, tòxic o per</w:t>
      </w:r>
      <w:r w:rsidR="00731FEF">
        <w:rPr>
          <w:rFonts w:ascii="Arial" w:eastAsia="Arial" w:hAnsi="Arial" w:cs="Arial"/>
          <w:color w:val="000000"/>
          <w:lang w:eastAsia="ca-ES"/>
        </w:rPr>
        <w:t>illós, així com les normes medi</w:t>
      </w:r>
      <w:r w:rsidRPr="00857EF3">
        <w:rPr>
          <w:rFonts w:ascii="Arial" w:eastAsia="Arial" w:hAnsi="Arial" w:cs="Arial"/>
          <w:color w:val="000000"/>
          <w:lang w:eastAsia="ca-ES"/>
        </w:rPr>
        <w:t>ambientals, mecàniques, elèctriques i electromagnètiques aplicables</w:t>
      </w:r>
      <w:r w:rsidR="002F23CA">
        <w:rPr>
          <w:rFonts w:ascii="Arial" w:eastAsia="Arial" w:hAnsi="Arial" w:cs="Arial"/>
          <w:color w:val="000000"/>
          <w:lang w:eastAsia="ca-ES"/>
        </w:rPr>
        <w:t xml:space="preserve"> en el país de fabricació i vend</w:t>
      </w:r>
      <w:r w:rsidRPr="00857EF3">
        <w:rPr>
          <w:rFonts w:ascii="Arial" w:eastAsia="Arial" w:hAnsi="Arial" w:cs="Arial"/>
          <w:color w:val="000000"/>
          <w:lang w:eastAsia="ca-ES"/>
        </w:rPr>
        <w:t>a.</w:t>
      </w:r>
    </w:p>
    <w:p w:rsidR="00CB2A92" w:rsidRDefault="00CB2A92" w:rsidP="00857EF3">
      <w:pPr>
        <w:tabs>
          <w:tab w:val="center" w:pos="1482"/>
          <w:tab w:val="center" w:pos="2488"/>
          <w:tab w:val="center" w:pos="3623"/>
          <w:tab w:val="center" w:pos="4550"/>
          <w:tab w:val="center" w:pos="5109"/>
          <w:tab w:val="center" w:pos="5956"/>
          <w:tab w:val="center" w:pos="7005"/>
          <w:tab w:val="center" w:pos="7767"/>
          <w:tab w:val="right" w:pos="9317"/>
        </w:tabs>
        <w:spacing w:line="250" w:lineRule="auto"/>
        <w:ind w:left="-15"/>
        <w:rPr>
          <w:rFonts w:ascii="Arial" w:eastAsia="Arial" w:hAnsi="Arial" w:cs="Arial"/>
          <w:b/>
          <w:color w:val="000000"/>
          <w:lang w:eastAsia="ca-ES"/>
        </w:rPr>
      </w:pPr>
    </w:p>
    <w:p w:rsidR="00857EF3" w:rsidRDefault="00857EF3" w:rsidP="00CB2A92">
      <w:pPr>
        <w:tabs>
          <w:tab w:val="center" w:pos="1482"/>
          <w:tab w:val="center" w:pos="2488"/>
          <w:tab w:val="center" w:pos="3623"/>
          <w:tab w:val="center" w:pos="4550"/>
          <w:tab w:val="center" w:pos="5109"/>
          <w:tab w:val="center" w:pos="5956"/>
          <w:tab w:val="center" w:pos="7005"/>
          <w:tab w:val="center" w:pos="7767"/>
          <w:tab w:val="right" w:pos="9317"/>
        </w:tabs>
        <w:spacing w:line="250" w:lineRule="auto"/>
        <w:ind w:left="-15"/>
        <w:jc w:val="both"/>
        <w:rPr>
          <w:rFonts w:ascii="Arial" w:eastAsia="Arial" w:hAnsi="Arial" w:cs="Arial"/>
          <w:color w:val="000000"/>
          <w:lang w:eastAsia="ca-ES"/>
        </w:rPr>
      </w:pPr>
      <w:r w:rsidRPr="00857EF3">
        <w:rPr>
          <w:rFonts w:ascii="Arial" w:eastAsia="Arial" w:hAnsi="Arial" w:cs="Arial"/>
          <w:b/>
          <w:color w:val="000000"/>
          <w:lang w:eastAsia="ca-ES"/>
        </w:rPr>
        <w:t>Cinquè</w:t>
      </w:r>
      <w:r w:rsidR="00CB2A92">
        <w:rPr>
          <w:rFonts w:ascii="Arial" w:eastAsia="Arial" w:hAnsi="Arial" w:cs="Arial"/>
          <w:b/>
          <w:color w:val="000000"/>
          <w:lang w:eastAsia="ca-ES"/>
        </w:rPr>
        <w:t xml:space="preserve">. </w:t>
      </w:r>
      <w:r w:rsidRPr="00857EF3">
        <w:rPr>
          <w:rFonts w:ascii="Arial" w:eastAsia="Arial" w:hAnsi="Arial" w:cs="Arial"/>
          <w:color w:val="000000"/>
          <w:lang w:eastAsia="ca-ES"/>
        </w:rPr>
        <w:t>Anotar</w:t>
      </w:r>
      <w:r w:rsidR="00CB2A92">
        <w:rPr>
          <w:rFonts w:ascii="Arial" w:eastAsia="Arial" w:hAnsi="Arial" w:cs="Arial"/>
          <w:color w:val="000000"/>
          <w:lang w:eastAsia="ca-ES"/>
        </w:rPr>
        <w:t xml:space="preserve"> </w:t>
      </w:r>
      <w:r w:rsidRPr="00857EF3">
        <w:rPr>
          <w:rFonts w:ascii="Arial" w:eastAsia="Arial" w:hAnsi="Arial" w:cs="Arial"/>
          <w:color w:val="000000"/>
          <w:lang w:eastAsia="ca-ES"/>
        </w:rPr>
        <w:t xml:space="preserve">aquest </w:t>
      </w:r>
      <w:r w:rsidRPr="00857EF3">
        <w:rPr>
          <w:rFonts w:ascii="Arial" w:eastAsia="Arial" w:hAnsi="Arial" w:cs="Arial"/>
          <w:color w:val="000000"/>
          <w:lang w:eastAsia="ca-ES"/>
        </w:rPr>
        <w:tab/>
        <w:t xml:space="preserve">contracte </w:t>
      </w:r>
      <w:r w:rsidR="00CB2A92">
        <w:rPr>
          <w:rFonts w:ascii="Arial" w:eastAsia="Arial" w:hAnsi="Arial" w:cs="Arial"/>
          <w:color w:val="000000"/>
          <w:lang w:eastAsia="ca-ES"/>
        </w:rPr>
        <w:t xml:space="preserve">en </w:t>
      </w:r>
      <w:r w:rsidR="00CB2A92">
        <w:rPr>
          <w:rFonts w:ascii="Arial" w:eastAsia="Arial" w:hAnsi="Arial" w:cs="Arial"/>
          <w:color w:val="000000"/>
          <w:lang w:eastAsia="ca-ES"/>
        </w:rPr>
        <w:tab/>
        <w:t xml:space="preserve">el Registre </w:t>
      </w:r>
      <w:r w:rsidR="00CB2A92">
        <w:rPr>
          <w:rFonts w:ascii="Arial" w:eastAsia="Arial" w:hAnsi="Arial" w:cs="Arial"/>
          <w:color w:val="000000"/>
          <w:lang w:eastAsia="ca-ES"/>
        </w:rPr>
        <w:tab/>
        <w:t xml:space="preserve">públic de </w:t>
      </w:r>
      <w:r w:rsidRPr="00857EF3">
        <w:rPr>
          <w:rFonts w:ascii="Arial" w:eastAsia="Arial" w:hAnsi="Arial" w:cs="Arial"/>
          <w:color w:val="000000"/>
          <w:lang w:eastAsia="ca-ES"/>
        </w:rPr>
        <w:t>contractes.</w:t>
      </w:r>
    </w:p>
    <w:p w:rsidR="00CB2A92" w:rsidRPr="00857EF3" w:rsidRDefault="00CB2A92" w:rsidP="00CB2A92">
      <w:pPr>
        <w:tabs>
          <w:tab w:val="center" w:pos="1482"/>
          <w:tab w:val="center" w:pos="2488"/>
          <w:tab w:val="center" w:pos="3623"/>
          <w:tab w:val="center" w:pos="4550"/>
          <w:tab w:val="center" w:pos="5109"/>
          <w:tab w:val="center" w:pos="5956"/>
          <w:tab w:val="center" w:pos="7005"/>
          <w:tab w:val="center" w:pos="7767"/>
          <w:tab w:val="right" w:pos="9317"/>
        </w:tabs>
        <w:spacing w:line="250" w:lineRule="auto"/>
        <w:ind w:left="-15"/>
        <w:jc w:val="both"/>
        <w:rPr>
          <w:rFonts w:ascii="Arial" w:eastAsia="Arial" w:hAnsi="Arial" w:cs="Arial"/>
          <w:color w:val="000000"/>
          <w:lang w:eastAsia="ca-ES"/>
        </w:rPr>
      </w:pPr>
    </w:p>
    <w:p w:rsidR="00857EF3" w:rsidRPr="00857EF3" w:rsidRDefault="00857EF3" w:rsidP="00CB2A92">
      <w:pPr>
        <w:spacing w:after="120" w:line="250" w:lineRule="auto"/>
        <w:ind w:left="-5" w:hanging="10"/>
        <w:jc w:val="both"/>
        <w:rPr>
          <w:rFonts w:ascii="Arial" w:eastAsia="Arial" w:hAnsi="Arial" w:cs="Arial"/>
          <w:color w:val="000000"/>
          <w:lang w:eastAsia="ca-ES"/>
        </w:rPr>
      </w:pPr>
      <w:r w:rsidRPr="00857EF3">
        <w:rPr>
          <w:rFonts w:ascii="Arial" w:eastAsia="Arial" w:hAnsi="Arial" w:cs="Arial"/>
          <w:b/>
          <w:color w:val="000000"/>
          <w:lang w:eastAsia="ca-ES"/>
        </w:rPr>
        <w:lastRenderedPageBreak/>
        <w:t>Sisè</w:t>
      </w:r>
      <w:r w:rsidR="00CB2A92">
        <w:rPr>
          <w:rFonts w:ascii="Arial" w:eastAsia="Arial" w:hAnsi="Arial" w:cs="Arial"/>
          <w:b/>
          <w:color w:val="000000"/>
          <w:lang w:eastAsia="ca-ES"/>
        </w:rPr>
        <w:t>.</w:t>
      </w:r>
      <w:r w:rsidRPr="00857EF3">
        <w:rPr>
          <w:rFonts w:ascii="Arial" w:eastAsia="Arial" w:hAnsi="Arial" w:cs="Arial"/>
          <w:color w:val="000000"/>
          <w:lang w:eastAsia="ca-ES"/>
        </w:rPr>
        <w:t xml:space="preserve"> Contra aquest acte, que exhaureix la via administrativa i és immediatament executiu, podeu interposar els següents recursos:</w:t>
      </w:r>
    </w:p>
    <w:p w:rsidR="00857EF3" w:rsidRPr="00857EF3" w:rsidRDefault="00857EF3" w:rsidP="00CB2A92">
      <w:pPr>
        <w:spacing w:after="120" w:line="250" w:lineRule="auto"/>
        <w:ind w:left="-5" w:hanging="10"/>
        <w:jc w:val="both"/>
        <w:rPr>
          <w:rFonts w:ascii="Arial" w:eastAsia="Arial" w:hAnsi="Arial" w:cs="Arial"/>
          <w:color w:val="000000"/>
          <w:lang w:eastAsia="ca-ES"/>
        </w:rPr>
      </w:pPr>
      <w:r w:rsidRPr="00857EF3">
        <w:rPr>
          <w:rFonts w:ascii="Arial" w:eastAsia="Arial" w:hAnsi="Arial" w:cs="Arial"/>
          <w:color w:val="000000"/>
          <w:lang w:eastAsia="ca-ES"/>
        </w:rPr>
        <w:t>Amb caràcter potestatiu, recurs de reposició davant el mateix òrgan que ha dictat l'acte, dins el termini d'un mes, a comptar des del dia següen</w:t>
      </w:r>
      <w:r w:rsidR="00355D55">
        <w:rPr>
          <w:rFonts w:ascii="Arial" w:eastAsia="Arial" w:hAnsi="Arial" w:cs="Arial"/>
          <w:color w:val="000000"/>
          <w:lang w:eastAsia="ca-ES"/>
        </w:rPr>
        <w:t>t al de la seva notificació</w:t>
      </w:r>
      <w:r w:rsidRPr="00857EF3">
        <w:rPr>
          <w:rFonts w:ascii="Arial" w:eastAsia="Arial" w:hAnsi="Arial" w:cs="Arial"/>
          <w:color w:val="000000"/>
          <w:lang w:eastAsia="ca-ES"/>
        </w:rPr>
        <w:t xml:space="preserve"> o</w:t>
      </w:r>
      <w:r w:rsidR="00355D55">
        <w:rPr>
          <w:rFonts w:ascii="Arial" w:eastAsia="Arial" w:hAnsi="Arial" w:cs="Arial"/>
          <w:color w:val="000000"/>
          <w:lang w:eastAsia="ca-ES"/>
        </w:rPr>
        <w:t>,</w:t>
      </w:r>
      <w:r w:rsidRPr="00857EF3">
        <w:rPr>
          <w:rFonts w:ascii="Arial" w:eastAsia="Arial" w:hAnsi="Arial" w:cs="Arial"/>
          <w:color w:val="000000"/>
          <w:lang w:eastAsia="ca-ES"/>
        </w:rPr>
        <w:t xml:space="preserve"> en el seu defecte, des de la seva data de publicació.</w:t>
      </w:r>
    </w:p>
    <w:p w:rsidR="00857EF3" w:rsidRPr="00857EF3" w:rsidRDefault="00857EF3" w:rsidP="00CB2A92">
      <w:pPr>
        <w:spacing w:after="120" w:line="250" w:lineRule="auto"/>
        <w:ind w:left="-5" w:hanging="10"/>
        <w:jc w:val="both"/>
        <w:rPr>
          <w:rFonts w:ascii="Arial" w:eastAsia="Arial" w:hAnsi="Arial" w:cs="Arial"/>
          <w:color w:val="000000"/>
          <w:lang w:eastAsia="ca-ES"/>
        </w:rPr>
      </w:pPr>
      <w:r w:rsidRPr="00857EF3">
        <w:rPr>
          <w:rFonts w:ascii="Arial" w:eastAsia="Arial" w:hAnsi="Arial" w:cs="Arial"/>
          <w:color w:val="000000"/>
          <w:lang w:eastAsia="ca-ES"/>
        </w:rPr>
        <w:t xml:space="preserve">Alternativament, recurs contenciós administratiu davant els jutjats </w:t>
      </w:r>
      <w:r w:rsidR="000552FA">
        <w:rPr>
          <w:rFonts w:ascii="Arial" w:eastAsia="Times New Roman" w:hAnsi="Arial" w:cs="Arial"/>
          <w:iCs/>
          <w:color w:val="212121"/>
          <w:lang w:eastAsia="zh-CN"/>
        </w:rPr>
        <w:t xml:space="preserve">contenciosos administratius </w:t>
      </w:r>
      <w:r w:rsidRPr="00857EF3">
        <w:rPr>
          <w:rFonts w:ascii="Arial" w:eastAsia="Arial" w:hAnsi="Arial" w:cs="Arial"/>
          <w:color w:val="000000"/>
          <w:lang w:eastAsia="ca-ES"/>
        </w:rPr>
        <w:t>de Barcelon</w:t>
      </w:r>
      <w:r w:rsidR="00355D55">
        <w:rPr>
          <w:rFonts w:ascii="Arial" w:eastAsia="Arial" w:hAnsi="Arial" w:cs="Arial"/>
          <w:color w:val="000000"/>
          <w:lang w:eastAsia="ca-ES"/>
        </w:rPr>
        <w:t>a, dins el termini de dos mesos</w:t>
      </w:r>
      <w:r w:rsidRPr="00857EF3">
        <w:rPr>
          <w:rFonts w:ascii="Arial" w:eastAsia="Arial" w:hAnsi="Arial" w:cs="Arial"/>
          <w:color w:val="000000"/>
          <w:lang w:eastAsia="ca-ES"/>
        </w:rPr>
        <w:t xml:space="preserve"> a comptar des del dia següent al d</w:t>
      </w:r>
      <w:r w:rsidR="000552FA">
        <w:rPr>
          <w:rFonts w:ascii="Arial" w:eastAsia="Arial" w:hAnsi="Arial" w:cs="Arial"/>
          <w:color w:val="000000"/>
          <w:lang w:eastAsia="ca-ES"/>
        </w:rPr>
        <w:t>e la notificació</w:t>
      </w:r>
      <w:r w:rsidRPr="00857EF3">
        <w:rPr>
          <w:rFonts w:ascii="Arial" w:eastAsia="Arial" w:hAnsi="Arial" w:cs="Arial"/>
          <w:color w:val="000000"/>
          <w:lang w:eastAsia="ca-ES"/>
        </w:rPr>
        <w:t xml:space="preserve"> o</w:t>
      </w:r>
      <w:r w:rsidR="000552FA">
        <w:rPr>
          <w:rFonts w:ascii="Arial" w:eastAsia="Arial" w:hAnsi="Arial" w:cs="Arial"/>
          <w:color w:val="000000"/>
          <w:lang w:eastAsia="ca-ES"/>
        </w:rPr>
        <w:t>,</w:t>
      </w:r>
      <w:r w:rsidRPr="00857EF3">
        <w:rPr>
          <w:rFonts w:ascii="Arial" w:eastAsia="Arial" w:hAnsi="Arial" w:cs="Arial"/>
          <w:color w:val="000000"/>
          <w:lang w:eastAsia="ca-ES"/>
        </w:rPr>
        <w:t xml:space="preserve"> en el seu defecte, des de la seva data de publicació.</w:t>
      </w:r>
    </w:p>
    <w:p w:rsidR="00857EF3" w:rsidRPr="00857EF3" w:rsidRDefault="00857EF3" w:rsidP="00CB2A92">
      <w:pPr>
        <w:spacing w:after="120" w:line="250" w:lineRule="auto"/>
        <w:ind w:left="-5" w:hanging="10"/>
        <w:jc w:val="both"/>
        <w:rPr>
          <w:rFonts w:ascii="Arial" w:eastAsia="Arial" w:hAnsi="Arial" w:cs="Arial"/>
          <w:color w:val="000000"/>
          <w:lang w:eastAsia="ca-ES"/>
        </w:rPr>
      </w:pPr>
      <w:r w:rsidRPr="00857EF3">
        <w:rPr>
          <w:rFonts w:ascii="Arial" w:eastAsia="Arial" w:hAnsi="Arial" w:cs="Arial"/>
          <w:color w:val="000000"/>
          <w:lang w:eastAsia="ca-ES"/>
        </w:rPr>
        <w:t xml:space="preserve">Contra la resolució del recurs de reposició, podeu interposar </w:t>
      </w:r>
      <w:r w:rsidR="00355D55">
        <w:rPr>
          <w:rFonts w:ascii="Arial" w:eastAsia="Arial" w:hAnsi="Arial" w:cs="Arial"/>
          <w:color w:val="000000"/>
          <w:lang w:eastAsia="ca-ES"/>
        </w:rPr>
        <w:t>recurs contenciós administratiu</w:t>
      </w:r>
      <w:r w:rsidRPr="00857EF3">
        <w:rPr>
          <w:rFonts w:ascii="Arial" w:eastAsia="Arial" w:hAnsi="Arial" w:cs="Arial"/>
          <w:color w:val="000000"/>
          <w:lang w:eastAsia="ca-ES"/>
        </w:rPr>
        <w:t xml:space="preserve"> davant els jutjats </w:t>
      </w:r>
      <w:r w:rsidR="000552FA">
        <w:rPr>
          <w:rFonts w:ascii="Arial" w:eastAsia="Times New Roman" w:hAnsi="Arial" w:cs="Arial"/>
          <w:iCs/>
          <w:color w:val="212121"/>
          <w:lang w:eastAsia="zh-CN"/>
        </w:rPr>
        <w:t xml:space="preserve">contenciosos administratius </w:t>
      </w:r>
      <w:r w:rsidRPr="00857EF3">
        <w:rPr>
          <w:rFonts w:ascii="Arial" w:eastAsia="Arial" w:hAnsi="Arial" w:cs="Arial"/>
          <w:color w:val="000000"/>
          <w:lang w:eastAsia="ca-ES"/>
        </w:rPr>
        <w:t xml:space="preserve">de Barcelona, dins el termini de dos </w:t>
      </w:r>
      <w:r w:rsidR="00355D55">
        <w:rPr>
          <w:rFonts w:ascii="Arial" w:eastAsia="Arial" w:hAnsi="Arial" w:cs="Arial"/>
          <w:color w:val="000000"/>
          <w:lang w:eastAsia="ca-ES"/>
        </w:rPr>
        <w:t>mesos</w:t>
      </w:r>
      <w:r w:rsidRPr="00857EF3">
        <w:rPr>
          <w:rFonts w:ascii="Arial" w:eastAsia="Arial" w:hAnsi="Arial" w:cs="Arial"/>
          <w:color w:val="000000"/>
          <w:lang w:eastAsia="ca-ES"/>
        </w:rPr>
        <w:t xml:space="preserve"> a comptar des del dia següent al de recepció de la notificació o publicació de la seva resolució, si aquesta fos expressa; si no ho fos, el termini serà de sis mesos, comptats</w:t>
      </w:r>
      <w:r w:rsidR="000552FA">
        <w:rPr>
          <w:rFonts w:ascii="Arial" w:eastAsia="Arial" w:hAnsi="Arial" w:cs="Arial"/>
          <w:color w:val="000000"/>
          <w:lang w:eastAsia="ca-ES"/>
        </w:rPr>
        <w:t xml:space="preserve"> a partir del dia següent al que</w:t>
      </w:r>
      <w:r w:rsidRPr="00857EF3">
        <w:rPr>
          <w:rFonts w:ascii="Arial" w:eastAsia="Arial" w:hAnsi="Arial" w:cs="Arial"/>
          <w:color w:val="000000"/>
          <w:lang w:eastAsia="ca-ES"/>
        </w:rPr>
        <w:t xml:space="preserve"> es produís la desestimació presumpta del recurs.</w:t>
      </w:r>
    </w:p>
    <w:p w:rsidR="00857EF3" w:rsidRPr="00857EF3" w:rsidRDefault="00857EF3" w:rsidP="00CB2A92">
      <w:pPr>
        <w:spacing w:after="120" w:line="250" w:lineRule="auto"/>
        <w:ind w:left="-5" w:hanging="10"/>
        <w:jc w:val="both"/>
        <w:rPr>
          <w:rFonts w:ascii="Arial" w:eastAsia="Arial" w:hAnsi="Arial" w:cs="Arial"/>
          <w:color w:val="000000"/>
          <w:lang w:eastAsia="ca-ES"/>
        </w:rPr>
      </w:pPr>
      <w:r w:rsidRPr="00857EF3">
        <w:rPr>
          <w:rFonts w:ascii="Arial" w:eastAsia="Arial" w:hAnsi="Arial" w:cs="Arial"/>
          <w:color w:val="000000"/>
          <w:lang w:eastAsia="ca-ES"/>
        </w:rPr>
        <w:t>També podeu interposar qualsevol altre recurs que considereu procedent.</w:t>
      </w:r>
    </w:p>
    <w:p w:rsidR="00857EF3" w:rsidRPr="00857EF3" w:rsidRDefault="00857EF3" w:rsidP="00CB2A92">
      <w:pPr>
        <w:spacing w:after="120" w:line="238" w:lineRule="auto"/>
        <w:ind w:left="-5" w:right="-15" w:hanging="10"/>
        <w:jc w:val="both"/>
        <w:rPr>
          <w:rFonts w:ascii="Arial" w:eastAsia="Arial" w:hAnsi="Arial" w:cs="Arial"/>
          <w:color w:val="000000"/>
          <w:lang w:eastAsia="ca-ES"/>
        </w:rPr>
      </w:pPr>
      <w:r w:rsidRPr="00857EF3">
        <w:rPr>
          <w:rFonts w:ascii="Arial" w:eastAsia="Times New Roman" w:hAnsi="Arial" w:cs="Arial"/>
          <w:i/>
          <w:color w:val="000000"/>
          <w:lang w:eastAsia="ca-ES"/>
        </w:rPr>
        <w:t>D’aco</w:t>
      </w:r>
      <w:r w:rsidR="00355D55">
        <w:rPr>
          <w:rFonts w:ascii="Arial" w:eastAsia="Times New Roman" w:hAnsi="Arial" w:cs="Arial"/>
          <w:i/>
          <w:color w:val="000000"/>
          <w:lang w:eastAsia="ca-ES"/>
        </w:rPr>
        <w:t>rd amb el que disposa el Reial d</w:t>
      </w:r>
      <w:r w:rsidRPr="00857EF3">
        <w:rPr>
          <w:rFonts w:ascii="Arial" w:eastAsia="Times New Roman" w:hAnsi="Arial" w:cs="Arial"/>
          <w:i/>
          <w:color w:val="000000"/>
          <w:lang w:eastAsia="ca-ES"/>
        </w:rPr>
        <w:t>ecret 463/20</w:t>
      </w:r>
      <w:r w:rsidR="00355D55">
        <w:rPr>
          <w:rFonts w:ascii="Arial" w:eastAsia="Times New Roman" w:hAnsi="Arial" w:cs="Arial"/>
          <w:i/>
          <w:color w:val="000000"/>
          <w:lang w:eastAsia="ca-ES"/>
        </w:rPr>
        <w:t>20,</w:t>
      </w:r>
      <w:r w:rsidRPr="00857EF3">
        <w:rPr>
          <w:rFonts w:ascii="Arial" w:eastAsia="Times New Roman" w:hAnsi="Arial" w:cs="Arial"/>
          <w:i/>
          <w:color w:val="000000"/>
          <w:lang w:eastAsia="ca-ES"/>
        </w:rPr>
        <w:t xml:space="preserve"> de 14 de març</w:t>
      </w:r>
      <w:r w:rsidR="00355D55">
        <w:rPr>
          <w:rFonts w:ascii="Arial" w:eastAsia="Times New Roman" w:hAnsi="Arial" w:cs="Arial"/>
          <w:i/>
          <w:color w:val="000000"/>
          <w:lang w:eastAsia="ca-ES"/>
        </w:rPr>
        <w:t>,</w:t>
      </w:r>
      <w:r w:rsidRPr="00857EF3">
        <w:rPr>
          <w:rFonts w:ascii="Arial" w:eastAsia="Times New Roman" w:hAnsi="Arial" w:cs="Arial"/>
          <w:i/>
          <w:color w:val="000000"/>
          <w:lang w:eastAsia="ca-ES"/>
        </w:rPr>
        <w:t xml:space="preserve"> pel qual es </w:t>
      </w:r>
      <w:r w:rsidR="00355D55">
        <w:rPr>
          <w:rFonts w:ascii="Arial" w:eastAsia="Times New Roman" w:hAnsi="Arial" w:cs="Arial"/>
          <w:i/>
          <w:color w:val="000000"/>
          <w:lang w:eastAsia="ca-ES"/>
        </w:rPr>
        <w:t xml:space="preserve">va </w:t>
      </w:r>
      <w:r w:rsidRPr="00857EF3">
        <w:rPr>
          <w:rFonts w:ascii="Arial" w:eastAsia="Times New Roman" w:hAnsi="Arial" w:cs="Arial"/>
          <w:i/>
          <w:color w:val="000000"/>
          <w:lang w:eastAsia="ca-ES"/>
        </w:rPr>
        <w:t>declarar l’estat d’alarma</w:t>
      </w:r>
      <w:r w:rsidR="00355D55">
        <w:rPr>
          <w:rFonts w:ascii="Arial" w:eastAsia="Times New Roman" w:hAnsi="Arial" w:cs="Arial"/>
          <w:i/>
          <w:color w:val="000000"/>
          <w:lang w:eastAsia="ca-ES"/>
        </w:rPr>
        <w:t>, modificat pel Reial d</w:t>
      </w:r>
      <w:r w:rsidRPr="00857EF3">
        <w:rPr>
          <w:rFonts w:ascii="Arial" w:eastAsia="Times New Roman" w:hAnsi="Arial" w:cs="Arial"/>
          <w:i/>
          <w:color w:val="000000"/>
          <w:lang w:eastAsia="ca-ES"/>
        </w:rPr>
        <w:t>ecret 465/2020</w:t>
      </w:r>
      <w:r w:rsidR="00355D55">
        <w:rPr>
          <w:rFonts w:ascii="Arial" w:eastAsia="Times New Roman" w:hAnsi="Arial" w:cs="Arial"/>
          <w:i/>
          <w:color w:val="000000"/>
          <w:lang w:eastAsia="ca-ES"/>
        </w:rPr>
        <w:t>,</w:t>
      </w:r>
      <w:r w:rsidRPr="00857EF3">
        <w:rPr>
          <w:rFonts w:ascii="Arial" w:eastAsia="Times New Roman" w:hAnsi="Arial" w:cs="Arial"/>
          <w:i/>
          <w:color w:val="000000"/>
          <w:lang w:eastAsia="ca-ES"/>
        </w:rPr>
        <w:t xml:space="preserve"> de 20 de març</w:t>
      </w:r>
      <w:r w:rsidR="00355D55">
        <w:rPr>
          <w:rFonts w:ascii="Arial" w:eastAsia="Times New Roman" w:hAnsi="Arial" w:cs="Arial"/>
          <w:i/>
          <w:color w:val="000000"/>
          <w:lang w:eastAsia="ca-ES"/>
        </w:rPr>
        <w:t>,</w:t>
      </w:r>
      <w:r w:rsidRPr="00857EF3">
        <w:rPr>
          <w:rFonts w:ascii="Arial" w:eastAsia="Times New Roman" w:hAnsi="Arial" w:cs="Arial"/>
          <w:i/>
          <w:color w:val="000000"/>
          <w:lang w:eastAsia="ca-ES"/>
        </w:rPr>
        <w:t xml:space="preserve"> i d’acord amb la Disposi</w:t>
      </w:r>
      <w:r w:rsidR="00355D55">
        <w:rPr>
          <w:rFonts w:ascii="Arial" w:eastAsia="Times New Roman" w:hAnsi="Arial" w:cs="Arial"/>
          <w:i/>
          <w:color w:val="000000"/>
          <w:lang w:eastAsia="ca-ES"/>
        </w:rPr>
        <w:t>ció Addicional 8ª del Reial decret l</w:t>
      </w:r>
      <w:r w:rsidRPr="00857EF3">
        <w:rPr>
          <w:rFonts w:ascii="Arial" w:eastAsia="Times New Roman" w:hAnsi="Arial" w:cs="Arial"/>
          <w:i/>
          <w:color w:val="000000"/>
          <w:lang w:eastAsia="ca-ES"/>
        </w:rPr>
        <w:t>lei 11/2020</w:t>
      </w:r>
      <w:r w:rsidR="00355D55">
        <w:rPr>
          <w:rFonts w:ascii="Arial" w:eastAsia="Times New Roman" w:hAnsi="Arial" w:cs="Arial"/>
          <w:i/>
          <w:color w:val="000000"/>
          <w:lang w:eastAsia="ca-ES"/>
        </w:rPr>
        <w:t>,</w:t>
      </w:r>
      <w:r w:rsidRPr="00857EF3">
        <w:rPr>
          <w:rFonts w:ascii="Arial" w:eastAsia="Times New Roman" w:hAnsi="Arial" w:cs="Arial"/>
          <w:i/>
          <w:color w:val="000000"/>
          <w:lang w:eastAsia="ca-ES"/>
        </w:rPr>
        <w:t xml:space="preserve"> el còmput del termini per interposar recursos en via administrativa o per instar altres procediments d’impugnació, reclamació, conciliació, mediació i arbitratge que els substitueixi</w:t>
      </w:r>
      <w:r w:rsidR="00355D55">
        <w:rPr>
          <w:rFonts w:ascii="Arial" w:eastAsia="Times New Roman" w:hAnsi="Arial" w:cs="Arial"/>
          <w:i/>
          <w:color w:val="000000"/>
          <w:lang w:eastAsia="ca-ES"/>
        </w:rPr>
        <w:t>,</w:t>
      </w:r>
      <w:r w:rsidRPr="00857EF3">
        <w:rPr>
          <w:rFonts w:ascii="Arial" w:eastAsia="Times New Roman" w:hAnsi="Arial" w:cs="Arial"/>
          <w:i/>
          <w:color w:val="000000"/>
          <w:lang w:eastAsia="ca-ES"/>
        </w:rPr>
        <w:t xml:space="preserve"> d’acord amb allò previst a les lleis, en qualsevol procediment del que puguin derivar-se efectes desfavorables o de gravamen pe</w:t>
      </w:r>
      <w:r w:rsidR="00355D55">
        <w:rPr>
          <w:rFonts w:ascii="Arial" w:eastAsia="Times New Roman" w:hAnsi="Arial" w:cs="Arial"/>
          <w:i/>
          <w:color w:val="000000"/>
          <w:lang w:eastAsia="ca-ES"/>
        </w:rPr>
        <w:t>r a l'</w:t>
      </w:r>
      <w:r w:rsidRPr="00857EF3">
        <w:rPr>
          <w:rFonts w:ascii="Arial" w:eastAsia="Times New Roman" w:hAnsi="Arial" w:cs="Arial"/>
          <w:i/>
          <w:color w:val="000000"/>
          <w:lang w:eastAsia="ca-ES"/>
        </w:rPr>
        <w:t>interessat , es computarà des del dia hàbil següent a</w:t>
      </w:r>
      <w:r w:rsidR="00355D55">
        <w:rPr>
          <w:rFonts w:ascii="Arial" w:eastAsia="Times New Roman" w:hAnsi="Arial" w:cs="Arial"/>
          <w:i/>
          <w:color w:val="000000"/>
          <w:lang w:eastAsia="ca-ES"/>
        </w:rPr>
        <w:t xml:space="preserve"> la data de la finalització de l'</w:t>
      </w:r>
      <w:r w:rsidRPr="00857EF3">
        <w:rPr>
          <w:rFonts w:ascii="Arial" w:eastAsia="Times New Roman" w:hAnsi="Arial" w:cs="Arial"/>
          <w:i/>
          <w:color w:val="000000"/>
          <w:lang w:eastAsia="ca-ES"/>
        </w:rPr>
        <w:t xml:space="preserve">estat d’alarma, amb independència del temps que hagués transcorregut </w:t>
      </w:r>
      <w:r w:rsidR="00355D55">
        <w:rPr>
          <w:rFonts w:ascii="Arial" w:eastAsia="Times New Roman" w:hAnsi="Arial" w:cs="Arial"/>
          <w:i/>
          <w:color w:val="000000"/>
          <w:lang w:eastAsia="ca-ES"/>
        </w:rPr>
        <w:t xml:space="preserve">des de l’actuació </w:t>
      </w:r>
      <w:r w:rsidRPr="00857EF3">
        <w:rPr>
          <w:rFonts w:ascii="Arial" w:eastAsia="Times New Roman" w:hAnsi="Arial" w:cs="Arial"/>
          <w:i/>
          <w:color w:val="000000"/>
          <w:lang w:eastAsia="ca-ES"/>
        </w:rPr>
        <w:t>administrativa objecte del recurs o impugnació amb anterioritat a la declaració de l’estat d’alarma. Tot això s’entén sense perjudici de l’eficàcia i executivitat de l’acte administratiu objecte de recurs o impugnació.</w:t>
      </w:r>
    </w:p>
    <w:p w:rsidR="00857EF3" w:rsidRPr="00857EF3" w:rsidRDefault="00857EF3" w:rsidP="00CB2A92">
      <w:pPr>
        <w:spacing w:after="120" w:line="238" w:lineRule="auto"/>
        <w:ind w:left="-5" w:right="-15" w:hanging="10"/>
        <w:jc w:val="both"/>
        <w:rPr>
          <w:rFonts w:ascii="Arial" w:eastAsia="Arial" w:hAnsi="Arial" w:cs="Arial"/>
          <w:color w:val="000000"/>
          <w:lang w:eastAsia="ca-ES"/>
        </w:rPr>
      </w:pPr>
      <w:r w:rsidRPr="00857EF3">
        <w:rPr>
          <w:rFonts w:ascii="Arial" w:eastAsia="Times New Roman" w:hAnsi="Arial" w:cs="Arial"/>
          <w:i/>
          <w:color w:val="000000"/>
          <w:lang w:eastAsia="ca-ES"/>
        </w:rPr>
        <w:t>La interposició de recursos jurisdiccionals</w:t>
      </w:r>
      <w:r w:rsidR="00355D55">
        <w:rPr>
          <w:rFonts w:ascii="Arial" w:eastAsia="Times New Roman" w:hAnsi="Arial" w:cs="Arial"/>
          <w:i/>
          <w:color w:val="000000"/>
          <w:lang w:eastAsia="ca-ES"/>
        </w:rPr>
        <w:t>,</w:t>
      </w:r>
      <w:r w:rsidRPr="00857EF3">
        <w:rPr>
          <w:rFonts w:ascii="Arial" w:eastAsia="Times New Roman" w:hAnsi="Arial" w:cs="Arial"/>
          <w:i/>
          <w:color w:val="000000"/>
          <w:lang w:eastAsia="ca-ES"/>
        </w:rPr>
        <w:t xml:space="preserve"> d’acord amb la d</w:t>
      </w:r>
      <w:r w:rsidR="00355D55">
        <w:rPr>
          <w:rFonts w:ascii="Arial" w:eastAsia="Times New Roman" w:hAnsi="Arial" w:cs="Arial"/>
          <w:i/>
          <w:color w:val="000000"/>
          <w:lang w:eastAsia="ca-ES"/>
        </w:rPr>
        <w:t>isposició addicional del Reial d</w:t>
      </w:r>
      <w:r w:rsidRPr="00857EF3">
        <w:rPr>
          <w:rFonts w:ascii="Arial" w:eastAsia="Times New Roman" w:hAnsi="Arial" w:cs="Arial"/>
          <w:i/>
          <w:color w:val="000000"/>
          <w:lang w:eastAsia="ca-ES"/>
        </w:rPr>
        <w:t>ecret 463/20</w:t>
      </w:r>
      <w:r w:rsidR="00355D55">
        <w:rPr>
          <w:rFonts w:ascii="Arial" w:eastAsia="Times New Roman" w:hAnsi="Arial" w:cs="Arial"/>
          <w:i/>
          <w:color w:val="000000"/>
          <w:lang w:eastAsia="ca-ES"/>
        </w:rPr>
        <w:t>20,</w:t>
      </w:r>
      <w:r w:rsidRPr="00857EF3">
        <w:rPr>
          <w:rFonts w:ascii="Arial" w:eastAsia="Times New Roman" w:hAnsi="Arial" w:cs="Arial"/>
          <w:i/>
          <w:color w:val="000000"/>
          <w:lang w:eastAsia="ca-ES"/>
        </w:rPr>
        <w:t xml:space="preserve"> de declaració d</w:t>
      </w:r>
      <w:r w:rsidR="00CF6F0B">
        <w:rPr>
          <w:rFonts w:ascii="Arial" w:eastAsia="Times New Roman" w:hAnsi="Arial" w:cs="Arial"/>
          <w:i/>
          <w:color w:val="000000"/>
          <w:lang w:eastAsia="ca-ES"/>
        </w:rPr>
        <w:t>’estat d’alarma, resta suspesa</w:t>
      </w:r>
      <w:r w:rsidRPr="00857EF3">
        <w:rPr>
          <w:rFonts w:ascii="Arial" w:eastAsia="Times New Roman" w:hAnsi="Arial" w:cs="Arial"/>
          <w:i/>
          <w:color w:val="000000"/>
          <w:lang w:eastAsia="ca-ES"/>
        </w:rPr>
        <w:t xml:space="preserve"> per tots els terminis processals des de la declaració d’estat d’alarma (14 de març de 2020) fins que aquest estat finalitzi.</w:t>
      </w:r>
    </w:p>
    <w:p w:rsidR="00857EF3" w:rsidRPr="00857EF3" w:rsidRDefault="00857EF3" w:rsidP="00857EF3">
      <w:pPr>
        <w:spacing w:line="238" w:lineRule="auto"/>
        <w:ind w:left="-5" w:right="-15" w:hanging="10"/>
        <w:jc w:val="both"/>
        <w:rPr>
          <w:rFonts w:ascii="Arial" w:eastAsia="Arial" w:hAnsi="Arial" w:cs="Arial"/>
          <w:color w:val="000000"/>
          <w:lang w:eastAsia="ca-ES"/>
        </w:rPr>
      </w:pPr>
      <w:r w:rsidRPr="00857EF3">
        <w:rPr>
          <w:rFonts w:ascii="Arial" w:eastAsia="Times New Roman" w:hAnsi="Arial" w:cs="Arial"/>
          <w:i/>
          <w:color w:val="000000"/>
          <w:lang w:eastAsia="ca-ES"/>
        </w:rPr>
        <w:t>En relació a</w:t>
      </w:r>
      <w:r w:rsidR="00355D55">
        <w:rPr>
          <w:rFonts w:ascii="Arial" w:eastAsia="Times New Roman" w:hAnsi="Arial" w:cs="Arial"/>
          <w:i/>
          <w:color w:val="000000"/>
          <w:lang w:eastAsia="ca-ES"/>
        </w:rPr>
        <w:t>mb</w:t>
      </w:r>
      <w:r w:rsidRPr="00857EF3">
        <w:rPr>
          <w:rFonts w:ascii="Arial" w:eastAsia="Times New Roman" w:hAnsi="Arial" w:cs="Arial"/>
          <w:i/>
          <w:color w:val="000000"/>
          <w:lang w:eastAsia="ca-ES"/>
        </w:rPr>
        <w:t xml:space="preserve"> les reclamacions en l’àmbit tributari d’acord amb el RD 463/2020</w:t>
      </w:r>
      <w:r w:rsidR="00355D55">
        <w:rPr>
          <w:rFonts w:ascii="Arial" w:eastAsia="Times New Roman" w:hAnsi="Arial" w:cs="Arial"/>
          <w:i/>
          <w:color w:val="000000"/>
          <w:lang w:eastAsia="ca-ES"/>
        </w:rPr>
        <w:t>,</w:t>
      </w:r>
      <w:r w:rsidRPr="00857EF3">
        <w:rPr>
          <w:rFonts w:ascii="Arial" w:eastAsia="Times New Roman" w:hAnsi="Arial" w:cs="Arial"/>
          <w:i/>
          <w:color w:val="000000"/>
          <w:lang w:eastAsia="ca-ES"/>
        </w:rPr>
        <w:t xml:space="preserve"> de 14 de març</w:t>
      </w:r>
      <w:r w:rsidR="00355D55">
        <w:rPr>
          <w:rFonts w:ascii="Arial" w:eastAsia="Times New Roman" w:hAnsi="Arial" w:cs="Arial"/>
          <w:i/>
          <w:color w:val="000000"/>
          <w:lang w:eastAsia="ca-ES"/>
        </w:rPr>
        <w:t>,</w:t>
      </w:r>
      <w:r w:rsidRPr="00857EF3">
        <w:rPr>
          <w:rFonts w:ascii="Arial" w:eastAsia="Times New Roman" w:hAnsi="Arial" w:cs="Arial"/>
          <w:i/>
          <w:color w:val="000000"/>
          <w:lang w:eastAsia="ca-ES"/>
        </w:rPr>
        <w:t xml:space="preserve"> de declaració de l’estat d’alarma, els terminis per a presentar recurs de reposició començaran a computar a partir del 30 d’abril de 2020.</w:t>
      </w:r>
    </w:p>
    <w:p w:rsidR="001D6ADF" w:rsidRDefault="001D6ADF" w:rsidP="00175B36">
      <w:pPr>
        <w:ind w:left="1134" w:hanging="567"/>
        <w:jc w:val="both"/>
        <w:rPr>
          <w:rFonts w:ascii="Arial" w:hAnsi="Arial" w:cs="Arial"/>
          <w:b/>
          <w:i/>
        </w:rPr>
      </w:pPr>
    </w:p>
    <w:p w:rsidR="00250C06" w:rsidRDefault="00250C06" w:rsidP="00250C06">
      <w:pPr>
        <w:spacing w:line="259" w:lineRule="auto"/>
        <w:rPr>
          <w:rFonts w:ascii="Arial" w:eastAsia="Times New Roman" w:hAnsi="Arial" w:cs="Arial"/>
          <w:i/>
          <w:color w:val="000000"/>
          <w:lang w:eastAsia="ca-ES"/>
        </w:rPr>
      </w:pPr>
    </w:p>
    <w:p w:rsidR="00250C06" w:rsidRDefault="00250C06" w:rsidP="00250C06">
      <w:pPr>
        <w:spacing w:line="259" w:lineRule="auto"/>
        <w:rPr>
          <w:rFonts w:ascii="Arial" w:eastAsia="Times New Roman" w:hAnsi="Arial" w:cs="Arial"/>
          <w:i/>
          <w:color w:val="000000"/>
          <w:lang w:eastAsia="ca-ES"/>
        </w:rPr>
      </w:pPr>
      <w:r>
        <w:rPr>
          <w:rFonts w:ascii="Arial" w:eastAsia="Times New Roman" w:hAnsi="Arial" w:cs="Arial"/>
          <w:i/>
          <w:color w:val="000000"/>
          <w:lang w:eastAsia="ca-ES"/>
        </w:rPr>
        <w:t>El Ple se'n dóna per assabentat.</w:t>
      </w:r>
    </w:p>
    <w:p w:rsidR="006155DC" w:rsidRDefault="006155DC" w:rsidP="00175B36">
      <w:pPr>
        <w:ind w:left="1134" w:hanging="567"/>
        <w:jc w:val="both"/>
        <w:rPr>
          <w:rFonts w:ascii="Arial" w:hAnsi="Arial" w:cs="Arial"/>
          <w:b/>
          <w:i/>
        </w:rPr>
      </w:pPr>
    </w:p>
    <w:p w:rsidR="001D6ADF" w:rsidRPr="00175B36" w:rsidRDefault="001D6ADF" w:rsidP="00175B36">
      <w:pPr>
        <w:ind w:left="1134" w:hanging="567"/>
        <w:jc w:val="both"/>
        <w:rPr>
          <w:rFonts w:ascii="Arial" w:hAnsi="Arial" w:cs="Arial"/>
          <w:b/>
          <w:i/>
        </w:rPr>
      </w:pPr>
    </w:p>
    <w:p w:rsidR="00175B36" w:rsidRDefault="006F5DAE" w:rsidP="00B66126">
      <w:pPr>
        <w:ind w:left="1134" w:hanging="850"/>
        <w:jc w:val="both"/>
        <w:rPr>
          <w:rFonts w:ascii="Arial" w:hAnsi="Arial" w:cs="Arial"/>
          <w:b/>
          <w:i/>
        </w:rPr>
      </w:pPr>
      <w:r>
        <w:rPr>
          <w:rFonts w:ascii="Arial" w:hAnsi="Arial" w:cs="Arial"/>
          <w:b/>
        </w:rPr>
        <w:t xml:space="preserve">  12</w:t>
      </w:r>
      <w:r w:rsidR="00B66126">
        <w:rPr>
          <w:rFonts w:ascii="Arial" w:hAnsi="Arial" w:cs="Arial"/>
          <w:b/>
        </w:rPr>
        <w:t>.</w:t>
      </w:r>
      <w:r w:rsidR="00AC3589">
        <w:rPr>
          <w:rFonts w:ascii="Arial" w:hAnsi="Arial" w:cs="Arial"/>
          <w:b/>
        </w:rPr>
        <w:t>4.</w:t>
      </w:r>
      <w:r w:rsidR="00175B36" w:rsidRPr="00175B36">
        <w:rPr>
          <w:rFonts w:ascii="Arial" w:hAnsi="Arial" w:cs="Arial"/>
          <w:b/>
        </w:rPr>
        <w:t xml:space="preserve">  </w:t>
      </w:r>
      <w:r w:rsidR="00175B36" w:rsidRPr="00175B36">
        <w:rPr>
          <w:rFonts w:ascii="Arial" w:hAnsi="Arial" w:cs="Arial"/>
          <w:b/>
        </w:rPr>
        <w:tab/>
      </w:r>
      <w:r w:rsidR="00175B36" w:rsidRPr="00175B36">
        <w:rPr>
          <w:rFonts w:ascii="Arial" w:hAnsi="Arial" w:cs="Arial"/>
          <w:b/>
          <w:u w:val="single"/>
        </w:rPr>
        <w:t>DECRET NÚM. 1499, DE DATA 30.04.2020, DE COMPRA DE 5 ORDINADORS, AMB MONITOR I LLICÈNCIA OFFICE, PER A L'ESPAI D'ATENCIÓ A LA CIUTADANIA QUE S'HA D'INSTAL·LAR A LA PLANTA BAIXA DE LA CASA DE LA VILA, COM A MESURA DE CONTENCIÓ DE LA COVID-19.</w:t>
      </w:r>
      <w:r w:rsidR="00175B36" w:rsidRPr="00175B36">
        <w:rPr>
          <w:rFonts w:ascii="Arial" w:hAnsi="Arial" w:cs="Arial"/>
          <w:b/>
        </w:rPr>
        <w:t xml:space="preserve"> </w:t>
      </w:r>
      <w:r w:rsidR="00175B36" w:rsidRPr="00175B36">
        <w:rPr>
          <w:rFonts w:ascii="Arial" w:hAnsi="Arial" w:cs="Arial"/>
          <w:b/>
          <w:i/>
        </w:rPr>
        <w:t>(Exp. 775/2020-eCOM)</w:t>
      </w:r>
    </w:p>
    <w:p w:rsidR="00175B36" w:rsidRPr="005D614E" w:rsidRDefault="00175B36" w:rsidP="005D614E">
      <w:pPr>
        <w:ind w:left="1134" w:hanging="567"/>
        <w:jc w:val="both"/>
        <w:rPr>
          <w:rFonts w:ascii="Arial" w:hAnsi="Arial" w:cs="Arial"/>
          <w:b/>
          <w:i/>
        </w:rPr>
      </w:pPr>
    </w:p>
    <w:p w:rsidR="005D614E" w:rsidRDefault="005D614E" w:rsidP="005D614E">
      <w:pPr>
        <w:spacing w:line="250" w:lineRule="auto"/>
        <w:ind w:left="10" w:hanging="10"/>
        <w:jc w:val="both"/>
        <w:rPr>
          <w:rFonts w:ascii="Arial" w:eastAsia="Arial" w:hAnsi="Arial" w:cs="Arial"/>
          <w:b/>
          <w:i/>
          <w:color w:val="000000"/>
          <w:lang w:eastAsia="ca-ES"/>
        </w:rPr>
      </w:pPr>
      <w:r w:rsidRPr="005D614E">
        <w:rPr>
          <w:rFonts w:ascii="Arial" w:eastAsia="Arial" w:hAnsi="Arial" w:cs="Arial"/>
          <w:b/>
          <w:i/>
          <w:color w:val="000000"/>
          <w:lang w:eastAsia="ca-ES"/>
        </w:rPr>
        <w:t>Antecedents de fet</w:t>
      </w:r>
    </w:p>
    <w:p w:rsidR="005D614E" w:rsidRPr="005D614E" w:rsidRDefault="005D614E" w:rsidP="005D614E">
      <w:pPr>
        <w:spacing w:line="250" w:lineRule="auto"/>
        <w:ind w:left="10" w:hanging="10"/>
        <w:jc w:val="both"/>
        <w:rPr>
          <w:rFonts w:ascii="Arial" w:eastAsia="Arial" w:hAnsi="Arial" w:cs="Arial"/>
          <w:i/>
          <w:color w:val="000000"/>
          <w:lang w:eastAsia="ca-ES"/>
        </w:rPr>
      </w:pPr>
    </w:p>
    <w:p w:rsidR="005D614E" w:rsidRDefault="005D614E" w:rsidP="00E664A3">
      <w:pPr>
        <w:numPr>
          <w:ilvl w:val="0"/>
          <w:numId w:val="18"/>
        </w:numPr>
        <w:spacing w:line="250" w:lineRule="auto"/>
        <w:ind w:left="284" w:hanging="284"/>
        <w:jc w:val="both"/>
        <w:rPr>
          <w:rFonts w:ascii="Arial" w:eastAsia="Arial" w:hAnsi="Arial" w:cs="Arial"/>
          <w:color w:val="000000"/>
          <w:lang w:eastAsia="ca-ES"/>
        </w:rPr>
      </w:pPr>
      <w:r w:rsidRPr="005D614E">
        <w:rPr>
          <w:rFonts w:ascii="Arial" w:eastAsia="Arial" w:hAnsi="Arial" w:cs="Arial"/>
          <w:color w:val="000000"/>
          <w:lang w:eastAsia="ca-ES"/>
        </w:rPr>
        <w:t xml:space="preserve">La Regidoria d’Intervenció planteja la necessitat de contractar </w:t>
      </w:r>
      <w:r w:rsidR="005315A7">
        <w:rPr>
          <w:rFonts w:ascii="Arial" w:eastAsia="Arial" w:hAnsi="Arial" w:cs="Arial"/>
          <w:color w:val="000000"/>
          <w:lang w:eastAsia="ca-ES"/>
        </w:rPr>
        <w:t xml:space="preserve">la </w:t>
      </w:r>
      <w:r w:rsidRPr="005D614E">
        <w:rPr>
          <w:rFonts w:ascii="Arial" w:eastAsia="Arial" w:hAnsi="Arial" w:cs="Arial"/>
          <w:color w:val="000000"/>
          <w:lang w:eastAsia="ca-ES"/>
        </w:rPr>
        <w:t>Compra de 5 ordinadors Dell Optiplex 3070 MFF (i5 / 8Gb / SSD 256Gb / W10 Pro) amb monitor Dell P2319H i OfficeStd 2019 OLP NL Gov</w:t>
      </w:r>
      <w:r>
        <w:rPr>
          <w:rFonts w:ascii="Arial" w:eastAsia="Arial" w:hAnsi="Arial" w:cs="Arial"/>
          <w:color w:val="000000"/>
          <w:lang w:eastAsia="ca-ES"/>
        </w:rPr>
        <w:t>.</w:t>
      </w:r>
    </w:p>
    <w:p w:rsidR="005D614E" w:rsidRPr="005D614E" w:rsidRDefault="005D614E" w:rsidP="005D614E">
      <w:pPr>
        <w:spacing w:line="250" w:lineRule="auto"/>
        <w:ind w:left="284" w:hanging="284"/>
        <w:jc w:val="both"/>
        <w:rPr>
          <w:rFonts w:ascii="Arial" w:eastAsia="Arial" w:hAnsi="Arial" w:cs="Arial"/>
          <w:color w:val="000000"/>
          <w:lang w:eastAsia="ca-ES"/>
        </w:rPr>
      </w:pPr>
    </w:p>
    <w:p w:rsidR="005D614E" w:rsidRDefault="005315A7" w:rsidP="00E664A3">
      <w:pPr>
        <w:numPr>
          <w:ilvl w:val="0"/>
          <w:numId w:val="18"/>
        </w:numPr>
        <w:spacing w:line="250" w:lineRule="auto"/>
        <w:ind w:left="284" w:hanging="284"/>
        <w:jc w:val="both"/>
        <w:rPr>
          <w:rFonts w:ascii="Arial" w:eastAsia="Arial" w:hAnsi="Arial" w:cs="Arial"/>
          <w:color w:val="000000"/>
          <w:lang w:eastAsia="ca-ES"/>
        </w:rPr>
      </w:pPr>
      <w:r>
        <w:rPr>
          <w:rFonts w:ascii="Arial" w:eastAsia="Arial" w:hAnsi="Arial" w:cs="Arial"/>
          <w:color w:val="000000"/>
          <w:lang w:eastAsia="ca-ES"/>
        </w:rPr>
        <w:t>La c</w:t>
      </w:r>
      <w:r w:rsidR="005D614E" w:rsidRPr="005D614E">
        <w:rPr>
          <w:rFonts w:ascii="Arial" w:eastAsia="Arial" w:hAnsi="Arial" w:cs="Arial"/>
          <w:color w:val="000000"/>
          <w:lang w:eastAsia="ca-ES"/>
        </w:rPr>
        <w:t>ap de Servei per delegació del Servei de Compres i Serveis Generals ha emès informe en el qual es detalla l'objecte del contracte, es justifica la necessitat de dur a terme la contractació per atendre necessitats administratives municipals i per no comptar l'Ajuntament amb els mitjans personals i materials per a dur a terme les tasques amb els propis recursos municipals.</w:t>
      </w:r>
    </w:p>
    <w:p w:rsidR="005D614E" w:rsidRPr="005D614E" w:rsidRDefault="005D614E" w:rsidP="005D614E">
      <w:pPr>
        <w:spacing w:line="250" w:lineRule="auto"/>
        <w:jc w:val="both"/>
        <w:rPr>
          <w:rFonts w:ascii="Arial" w:eastAsia="Arial" w:hAnsi="Arial" w:cs="Arial"/>
          <w:color w:val="000000"/>
          <w:lang w:eastAsia="ca-ES"/>
        </w:rPr>
      </w:pPr>
    </w:p>
    <w:p w:rsidR="005D614E" w:rsidRDefault="005D614E" w:rsidP="005D614E">
      <w:pPr>
        <w:spacing w:line="250" w:lineRule="auto"/>
        <w:ind w:left="10" w:hanging="10"/>
        <w:jc w:val="both"/>
        <w:rPr>
          <w:rFonts w:ascii="Arial" w:eastAsia="Arial" w:hAnsi="Arial" w:cs="Arial"/>
          <w:color w:val="000000"/>
          <w:lang w:eastAsia="ca-ES"/>
        </w:rPr>
      </w:pPr>
      <w:r w:rsidRPr="005D614E">
        <w:rPr>
          <w:rFonts w:ascii="Arial" w:eastAsia="Arial" w:hAnsi="Arial" w:cs="Arial"/>
          <w:color w:val="000000"/>
          <w:lang w:eastAsia="ca-ES"/>
        </w:rPr>
        <w:t>Es transcriu aquest informe a continuació:</w:t>
      </w:r>
    </w:p>
    <w:p w:rsidR="005D614E" w:rsidRPr="005D614E" w:rsidRDefault="005D614E" w:rsidP="005D614E">
      <w:pPr>
        <w:spacing w:line="250" w:lineRule="auto"/>
        <w:ind w:left="10" w:hanging="10"/>
        <w:jc w:val="both"/>
        <w:rPr>
          <w:rFonts w:ascii="Arial" w:eastAsia="Arial" w:hAnsi="Arial" w:cs="Arial"/>
          <w:color w:val="000000"/>
          <w:lang w:eastAsia="ca-ES"/>
        </w:rPr>
      </w:pPr>
    </w:p>
    <w:p w:rsidR="005D614E" w:rsidRPr="005D614E" w:rsidRDefault="005D614E" w:rsidP="005D614E">
      <w:pPr>
        <w:spacing w:line="250" w:lineRule="auto"/>
        <w:ind w:left="10" w:hanging="10"/>
        <w:jc w:val="both"/>
        <w:rPr>
          <w:rFonts w:ascii="Arial" w:eastAsia="Arial" w:hAnsi="Arial" w:cs="Arial"/>
          <w:color w:val="1F3864" w:themeColor="accent5" w:themeShade="80"/>
          <w:lang w:eastAsia="ca-ES"/>
        </w:rPr>
      </w:pPr>
      <w:r w:rsidRPr="005D614E">
        <w:rPr>
          <w:rFonts w:ascii="Arial" w:eastAsia="Arial" w:hAnsi="Arial" w:cs="Arial"/>
          <w:b/>
          <w:color w:val="1F3864" w:themeColor="accent5" w:themeShade="80"/>
          <w:lang w:eastAsia="ca-ES"/>
        </w:rPr>
        <w:t>INFORME JUSTIFICATIU PER A LA COMPRA D’ORDINADORS, AMB MONITOR I LLICÈNCIA OFFICE, PER A L’ESPAI D’ATENCIÓ A LA CIUTADANIA QUE S’HA D’INSTAL·LAR A LA PLANTA BAIXA DE L’AJUNTAMENT, COM A MESURA PER A LA CONTENCIÓ DE</w:t>
      </w:r>
      <w:r w:rsidR="00031203">
        <w:rPr>
          <w:rFonts w:ascii="Arial" w:eastAsia="Arial" w:hAnsi="Arial" w:cs="Arial"/>
          <w:b/>
          <w:color w:val="1F3864" w:themeColor="accent5" w:themeShade="80"/>
          <w:lang w:eastAsia="ca-ES"/>
        </w:rPr>
        <w:t xml:space="preserve"> </w:t>
      </w:r>
      <w:r w:rsidRPr="005D614E">
        <w:rPr>
          <w:rFonts w:ascii="Arial" w:eastAsia="Arial" w:hAnsi="Arial" w:cs="Arial"/>
          <w:b/>
          <w:color w:val="1F3864" w:themeColor="accent5" w:themeShade="80"/>
          <w:lang w:eastAsia="ca-ES"/>
        </w:rPr>
        <w:t>L</w:t>
      </w:r>
      <w:r w:rsidR="00031203">
        <w:rPr>
          <w:rFonts w:ascii="Arial" w:eastAsia="Arial" w:hAnsi="Arial" w:cs="Arial"/>
          <w:b/>
          <w:color w:val="1F3864" w:themeColor="accent5" w:themeShade="80"/>
          <w:lang w:eastAsia="ca-ES"/>
        </w:rPr>
        <w:t>A</w:t>
      </w:r>
      <w:r w:rsidRPr="005D614E">
        <w:rPr>
          <w:rFonts w:ascii="Arial" w:eastAsia="Arial" w:hAnsi="Arial" w:cs="Arial"/>
          <w:b/>
          <w:color w:val="1F3864" w:themeColor="accent5" w:themeShade="80"/>
          <w:lang w:eastAsia="ca-ES"/>
        </w:rPr>
        <w:t xml:space="preserve"> COVID-19 </w:t>
      </w:r>
    </w:p>
    <w:p w:rsidR="005D614E" w:rsidRPr="005D614E" w:rsidRDefault="005D614E" w:rsidP="005D614E">
      <w:pPr>
        <w:spacing w:line="250" w:lineRule="auto"/>
        <w:ind w:left="10" w:hanging="10"/>
        <w:jc w:val="both"/>
        <w:rPr>
          <w:rFonts w:ascii="Arial" w:eastAsia="Arial" w:hAnsi="Arial" w:cs="Arial"/>
          <w:color w:val="1F3864" w:themeColor="accent5" w:themeShade="80"/>
          <w:lang w:eastAsia="ca-ES"/>
        </w:rPr>
      </w:pPr>
    </w:p>
    <w:p w:rsidR="005D614E" w:rsidRPr="005D614E" w:rsidRDefault="005D614E" w:rsidP="005D614E">
      <w:pPr>
        <w:spacing w:line="250" w:lineRule="auto"/>
        <w:ind w:left="10" w:hanging="10"/>
        <w:jc w:val="both"/>
        <w:rPr>
          <w:rFonts w:ascii="Arial" w:eastAsia="Arial" w:hAnsi="Arial" w:cs="Arial"/>
          <w:color w:val="1F3864" w:themeColor="accent5" w:themeShade="80"/>
          <w:lang w:eastAsia="ca-ES"/>
        </w:rPr>
      </w:pPr>
      <w:r w:rsidRPr="005D614E">
        <w:rPr>
          <w:rFonts w:ascii="Arial" w:eastAsia="Arial" w:hAnsi="Arial" w:cs="Arial"/>
          <w:color w:val="1F3864" w:themeColor="accent5" w:themeShade="80"/>
          <w:lang w:eastAsia="ca-ES"/>
        </w:rPr>
        <w:t>Na Gemma N</w:t>
      </w:r>
      <w:r w:rsidR="005315A7">
        <w:rPr>
          <w:rFonts w:ascii="Arial" w:eastAsia="Arial" w:hAnsi="Arial" w:cs="Arial"/>
          <w:color w:val="1F3864" w:themeColor="accent5" w:themeShade="80"/>
          <w:lang w:eastAsia="ca-ES"/>
        </w:rPr>
        <w:t>oya Espinazo, en delegació del cap tècnic r</w:t>
      </w:r>
      <w:r w:rsidRPr="005D614E">
        <w:rPr>
          <w:rFonts w:ascii="Arial" w:eastAsia="Arial" w:hAnsi="Arial" w:cs="Arial"/>
          <w:color w:val="1F3864" w:themeColor="accent5" w:themeShade="80"/>
          <w:lang w:eastAsia="ca-ES"/>
        </w:rPr>
        <w:t>esponsable del Servei de Compres i Serveis Generals de l’Ajuntament de Vilanova i la Geltrú,</w:t>
      </w:r>
    </w:p>
    <w:p w:rsidR="005D614E" w:rsidRPr="005D614E" w:rsidRDefault="005D614E" w:rsidP="005D614E">
      <w:pPr>
        <w:spacing w:line="250" w:lineRule="auto"/>
        <w:ind w:left="10" w:hanging="10"/>
        <w:jc w:val="both"/>
        <w:rPr>
          <w:rFonts w:ascii="Arial" w:eastAsia="Arial" w:hAnsi="Arial" w:cs="Arial"/>
          <w:b/>
          <w:color w:val="1F3864" w:themeColor="accent5" w:themeShade="80"/>
          <w:lang w:eastAsia="ca-ES"/>
        </w:rPr>
      </w:pPr>
    </w:p>
    <w:p w:rsidR="005D614E" w:rsidRPr="005D614E" w:rsidRDefault="005D614E" w:rsidP="005D614E">
      <w:pPr>
        <w:spacing w:line="250" w:lineRule="auto"/>
        <w:ind w:left="10" w:hanging="10"/>
        <w:jc w:val="both"/>
        <w:rPr>
          <w:rFonts w:ascii="Arial" w:eastAsia="Arial" w:hAnsi="Arial" w:cs="Arial"/>
          <w:color w:val="1F3864" w:themeColor="accent5" w:themeShade="80"/>
          <w:lang w:eastAsia="ca-ES"/>
        </w:rPr>
      </w:pPr>
      <w:r w:rsidRPr="005D614E">
        <w:rPr>
          <w:rFonts w:ascii="Arial" w:eastAsia="Arial" w:hAnsi="Arial" w:cs="Arial"/>
          <w:b/>
          <w:color w:val="1F3864" w:themeColor="accent5" w:themeShade="80"/>
          <w:lang w:eastAsia="ca-ES"/>
        </w:rPr>
        <w:t>INFORMA:</w:t>
      </w:r>
      <w:r w:rsidRPr="005D614E">
        <w:rPr>
          <w:rFonts w:ascii="Arial" w:eastAsia="Arial" w:hAnsi="Arial" w:cs="Arial"/>
          <w:color w:val="1F3864" w:themeColor="accent5" w:themeShade="80"/>
          <w:lang w:eastAsia="ca-ES"/>
        </w:rPr>
        <w:t xml:space="preserve"> </w:t>
      </w:r>
    </w:p>
    <w:p w:rsidR="005D614E" w:rsidRPr="005D614E" w:rsidRDefault="005D614E" w:rsidP="005D614E">
      <w:pPr>
        <w:spacing w:line="250" w:lineRule="auto"/>
        <w:ind w:left="10" w:hanging="10"/>
        <w:jc w:val="both"/>
        <w:rPr>
          <w:rFonts w:ascii="Arial" w:eastAsia="Arial" w:hAnsi="Arial" w:cs="Arial"/>
          <w:b/>
          <w:color w:val="1F3864" w:themeColor="accent5" w:themeShade="80"/>
          <w:lang w:eastAsia="ca-ES"/>
        </w:rPr>
      </w:pPr>
    </w:p>
    <w:p w:rsidR="005D614E" w:rsidRPr="005D614E" w:rsidRDefault="005D614E" w:rsidP="005D614E">
      <w:pPr>
        <w:spacing w:line="250" w:lineRule="auto"/>
        <w:ind w:left="10" w:hanging="10"/>
        <w:jc w:val="both"/>
        <w:rPr>
          <w:rFonts w:ascii="Arial" w:eastAsia="Arial" w:hAnsi="Arial" w:cs="Arial"/>
          <w:color w:val="1F3864" w:themeColor="accent5" w:themeShade="80"/>
          <w:lang w:eastAsia="ca-ES"/>
        </w:rPr>
      </w:pPr>
      <w:r w:rsidRPr="005D614E">
        <w:rPr>
          <w:rFonts w:ascii="Arial" w:eastAsia="Arial" w:hAnsi="Arial" w:cs="Arial"/>
          <w:b/>
          <w:color w:val="1F3864" w:themeColor="accent5" w:themeShade="80"/>
          <w:lang w:eastAsia="ca-ES"/>
        </w:rPr>
        <w:t>Primer. Objecte del contracte.</w:t>
      </w:r>
    </w:p>
    <w:p w:rsidR="005D614E" w:rsidRPr="005D614E" w:rsidRDefault="005D614E" w:rsidP="005D614E">
      <w:pPr>
        <w:spacing w:line="250" w:lineRule="auto"/>
        <w:ind w:left="10" w:hanging="10"/>
        <w:jc w:val="both"/>
        <w:rPr>
          <w:rFonts w:ascii="Arial" w:eastAsia="Arial" w:hAnsi="Arial" w:cs="Arial"/>
          <w:color w:val="1F3864" w:themeColor="accent5" w:themeShade="80"/>
          <w:lang w:eastAsia="ca-ES"/>
        </w:rPr>
      </w:pPr>
    </w:p>
    <w:p w:rsidR="005D614E" w:rsidRPr="005D614E" w:rsidRDefault="005D614E" w:rsidP="005D614E">
      <w:pPr>
        <w:spacing w:after="120" w:line="250" w:lineRule="auto"/>
        <w:ind w:left="10" w:hanging="10"/>
        <w:jc w:val="both"/>
        <w:rPr>
          <w:rFonts w:ascii="Arial" w:eastAsia="Arial" w:hAnsi="Arial" w:cs="Arial"/>
          <w:color w:val="1F3864" w:themeColor="accent5" w:themeShade="80"/>
          <w:lang w:eastAsia="ca-ES"/>
        </w:rPr>
      </w:pPr>
      <w:r w:rsidRPr="005D614E">
        <w:rPr>
          <w:rFonts w:ascii="Arial" w:eastAsia="Arial" w:hAnsi="Arial" w:cs="Arial"/>
          <w:color w:val="1F3864" w:themeColor="accent5" w:themeShade="80"/>
          <w:lang w:eastAsia="ca-ES"/>
        </w:rPr>
        <w:t>A la Regidoria d’Intervenció, Servei de Compres i Serveis Generals, es considera la possibilitat de perfeccionar un contracte menor de subministrament amb el següent objecte:</w:t>
      </w:r>
    </w:p>
    <w:p w:rsidR="005D614E" w:rsidRPr="005D614E" w:rsidRDefault="005D614E" w:rsidP="005D614E">
      <w:pPr>
        <w:spacing w:line="250" w:lineRule="auto"/>
        <w:ind w:left="720" w:hanging="294"/>
        <w:jc w:val="both"/>
        <w:rPr>
          <w:rFonts w:ascii="Arial" w:eastAsia="Arial" w:hAnsi="Arial" w:cs="Arial"/>
          <w:color w:val="1F3864" w:themeColor="accent5" w:themeShade="80"/>
          <w:lang w:eastAsia="ca-ES"/>
        </w:rPr>
      </w:pPr>
      <w:r w:rsidRPr="005D614E">
        <w:rPr>
          <w:rFonts w:ascii="Arial" w:eastAsia="Arial" w:hAnsi="Arial" w:cs="Arial"/>
          <w:color w:val="1F3864" w:themeColor="accent5" w:themeShade="80"/>
          <w:lang w:eastAsia="ca-ES"/>
        </w:rPr>
        <w:t xml:space="preserve">- </w:t>
      </w:r>
      <w:r w:rsidRPr="005D614E">
        <w:rPr>
          <w:rFonts w:ascii="Arial" w:eastAsia="Arial" w:hAnsi="Arial" w:cs="Arial"/>
          <w:color w:val="1F3864" w:themeColor="accent5" w:themeShade="80"/>
          <w:lang w:eastAsia="ca-ES"/>
        </w:rPr>
        <w:tab/>
        <w:t>5 ordinadors Dell Optiplex 3070 MFF (i5 / 8Gb / SSD 256Gb / W10 Pro) amb monitor Dell P2319H i OfficeStd 2019 OLP NL Gov .</w:t>
      </w:r>
    </w:p>
    <w:p w:rsidR="005D614E" w:rsidRPr="005D614E" w:rsidRDefault="005D614E" w:rsidP="005D614E">
      <w:pPr>
        <w:spacing w:line="250" w:lineRule="auto"/>
        <w:ind w:left="10" w:hanging="10"/>
        <w:jc w:val="both"/>
        <w:rPr>
          <w:rFonts w:ascii="Arial" w:eastAsia="Arial" w:hAnsi="Arial" w:cs="Arial"/>
          <w:b/>
          <w:color w:val="1F3864" w:themeColor="accent5" w:themeShade="80"/>
          <w:lang w:eastAsia="ca-ES"/>
        </w:rPr>
      </w:pPr>
    </w:p>
    <w:p w:rsidR="005D614E" w:rsidRPr="005D614E" w:rsidRDefault="005D614E" w:rsidP="005D614E">
      <w:pPr>
        <w:spacing w:line="250" w:lineRule="auto"/>
        <w:ind w:left="10" w:hanging="10"/>
        <w:jc w:val="both"/>
        <w:rPr>
          <w:rFonts w:ascii="Arial" w:eastAsia="Arial" w:hAnsi="Arial" w:cs="Arial"/>
          <w:i/>
          <w:color w:val="1F3864" w:themeColor="accent5" w:themeShade="80"/>
          <w:lang w:eastAsia="ca-ES"/>
        </w:rPr>
      </w:pPr>
      <w:r w:rsidRPr="005D614E">
        <w:rPr>
          <w:rFonts w:ascii="Arial" w:eastAsia="Arial" w:hAnsi="Arial" w:cs="Arial"/>
          <w:b/>
          <w:color w:val="1F3864" w:themeColor="accent5" w:themeShade="80"/>
          <w:lang w:eastAsia="ca-ES"/>
        </w:rPr>
        <w:t xml:space="preserve">Segon. Sobre la necessitat del contracte i la consignació pressupostària </w:t>
      </w:r>
      <w:r w:rsidRPr="005D614E">
        <w:rPr>
          <w:rFonts w:ascii="Arial" w:eastAsia="Arial" w:hAnsi="Arial" w:cs="Arial"/>
          <w:color w:val="1F3864" w:themeColor="accent5" w:themeShade="80"/>
          <w:lang w:eastAsia="ca-ES"/>
        </w:rPr>
        <w:t>(</w:t>
      </w:r>
      <w:r w:rsidRPr="005D614E">
        <w:rPr>
          <w:rFonts w:ascii="Arial" w:eastAsia="Arial" w:hAnsi="Arial" w:cs="Arial"/>
          <w:i/>
          <w:color w:val="1F3864" w:themeColor="accent5" w:themeShade="80"/>
          <w:lang w:eastAsia="ca-ES"/>
        </w:rPr>
        <w:t>118.1 segon paràgraf LCSP).</w:t>
      </w:r>
    </w:p>
    <w:p w:rsidR="005D614E" w:rsidRPr="005D614E" w:rsidRDefault="005D614E" w:rsidP="005D614E">
      <w:pPr>
        <w:spacing w:line="250" w:lineRule="auto"/>
        <w:ind w:left="10" w:hanging="10"/>
        <w:jc w:val="both"/>
        <w:rPr>
          <w:rFonts w:ascii="Arial" w:eastAsia="Arial" w:hAnsi="Arial" w:cs="Arial"/>
          <w:color w:val="1F3864" w:themeColor="accent5" w:themeShade="80"/>
          <w:lang w:eastAsia="ca-ES"/>
        </w:rPr>
      </w:pPr>
    </w:p>
    <w:p w:rsidR="00031203" w:rsidRDefault="005D614E" w:rsidP="002B31C6">
      <w:pPr>
        <w:numPr>
          <w:ilvl w:val="0"/>
          <w:numId w:val="19"/>
        </w:numPr>
        <w:spacing w:after="120" w:line="250" w:lineRule="auto"/>
        <w:ind w:left="284" w:hanging="284"/>
        <w:jc w:val="both"/>
        <w:rPr>
          <w:rFonts w:ascii="Arial" w:eastAsia="Arial" w:hAnsi="Arial" w:cs="Arial"/>
          <w:color w:val="1F3864" w:themeColor="accent5" w:themeShade="80"/>
          <w:lang w:eastAsia="ca-ES"/>
        </w:rPr>
      </w:pPr>
      <w:r w:rsidRPr="00031203">
        <w:rPr>
          <w:rFonts w:ascii="Arial" w:eastAsia="Arial" w:hAnsi="Arial" w:cs="Arial"/>
          <w:color w:val="1F3864" w:themeColor="accent5" w:themeShade="80"/>
          <w:lang w:eastAsia="ca-ES"/>
        </w:rPr>
        <w:t>Cal dur a terme la contractació d’aquest subministrament per donar satisfacció a les necessitats municipals aparegudes davant la situació d’emergència de</w:t>
      </w:r>
      <w:r w:rsidR="00031203" w:rsidRPr="00031203">
        <w:rPr>
          <w:rFonts w:ascii="Arial" w:eastAsia="Arial" w:hAnsi="Arial" w:cs="Arial"/>
          <w:color w:val="1F3864" w:themeColor="accent5" w:themeShade="80"/>
          <w:lang w:eastAsia="ca-ES"/>
        </w:rPr>
        <w:t xml:space="preserve"> </w:t>
      </w:r>
      <w:r w:rsidRPr="00031203">
        <w:rPr>
          <w:rFonts w:ascii="Arial" w:eastAsia="Arial" w:hAnsi="Arial" w:cs="Arial"/>
          <w:color w:val="1F3864" w:themeColor="accent5" w:themeShade="80"/>
          <w:lang w:eastAsia="ca-ES"/>
        </w:rPr>
        <w:t>l</w:t>
      </w:r>
      <w:r w:rsidR="00031203" w:rsidRPr="00031203">
        <w:rPr>
          <w:rFonts w:ascii="Arial" w:eastAsia="Arial" w:hAnsi="Arial" w:cs="Arial"/>
          <w:color w:val="1F3864" w:themeColor="accent5" w:themeShade="80"/>
          <w:lang w:eastAsia="ca-ES"/>
        </w:rPr>
        <w:t>a</w:t>
      </w:r>
      <w:r w:rsidRPr="00031203">
        <w:rPr>
          <w:rFonts w:ascii="Arial" w:eastAsia="Arial" w:hAnsi="Arial" w:cs="Arial"/>
          <w:color w:val="1F3864" w:themeColor="accent5" w:themeShade="80"/>
          <w:lang w:eastAsia="ca-ES"/>
        </w:rPr>
        <w:t xml:space="preserve"> COVID-19.</w:t>
      </w:r>
      <w:r w:rsidR="00031203" w:rsidRPr="00031203">
        <w:rPr>
          <w:rFonts w:ascii="Arial" w:eastAsia="Arial" w:hAnsi="Arial" w:cs="Arial"/>
          <w:color w:val="1F3864" w:themeColor="accent5" w:themeShade="80"/>
          <w:lang w:eastAsia="ca-ES"/>
        </w:rPr>
        <w:t xml:space="preserve"> </w:t>
      </w:r>
    </w:p>
    <w:p w:rsidR="005D614E" w:rsidRPr="00031203" w:rsidRDefault="005D614E" w:rsidP="00031203">
      <w:pPr>
        <w:spacing w:line="250" w:lineRule="auto"/>
        <w:ind w:left="284"/>
        <w:jc w:val="both"/>
        <w:rPr>
          <w:rFonts w:ascii="Arial" w:eastAsia="Arial" w:hAnsi="Arial" w:cs="Arial"/>
          <w:color w:val="1F3864" w:themeColor="accent5" w:themeShade="80"/>
          <w:lang w:eastAsia="ca-ES"/>
        </w:rPr>
      </w:pPr>
      <w:r w:rsidRPr="00031203">
        <w:rPr>
          <w:rFonts w:ascii="Arial" w:eastAsia="Arial" w:hAnsi="Arial" w:cs="Arial"/>
          <w:color w:val="1F3864" w:themeColor="accent5" w:themeShade="80"/>
          <w:lang w:eastAsia="ca-ES"/>
        </w:rPr>
        <w:t>Una de les mesures per contenir el contagi de</w:t>
      </w:r>
      <w:r w:rsidR="00031203" w:rsidRPr="00031203">
        <w:rPr>
          <w:rFonts w:ascii="Arial" w:eastAsia="Arial" w:hAnsi="Arial" w:cs="Arial"/>
          <w:color w:val="1F3864" w:themeColor="accent5" w:themeShade="80"/>
          <w:lang w:eastAsia="ca-ES"/>
        </w:rPr>
        <w:t xml:space="preserve"> </w:t>
      </w:r>
      <w:r w:rsidRPr="00031203">
        <w:rPr>
          <w:rFonts w:ascii="Arial" w:eastAsia="Arial" w:hAnsi="Arial" w:cs="Arial"/>
          <w:color w:val="1F3864" w:themeColor="accent5" w:themeShade="80"/>
          <w:lang w:eastAsia="ca-ES"/>
        </w:rPr>
        <w:t>l</w:t>
      </w:r>
      <w:r w:rsidR="00031203" w:rsidRPr="00031203">
        <w:rPr>
          <w:rFonts w:ascii="Arial" w:eastAsia="Arial" w:hAnsi="Arial" w:cs="Arial"/>
          <w:color w:val="1F3864" w:themeColor="accent5" w:themeShade="80"/>
          <w:lang w:eastAsia="ca-ES"/>
        </w:rPr>
        <w:t>a</w:t>
      </w:r>
      <w:r w:rsidRPr="00031203">
        <w:rPr>
          <w:rFonts w:ascii="Arial" w:eastAsia="Arial" w:hAnsi="Arial" w:cs="Arial"/>
          <w:color w:val="1F3864" w:themeColor="accent5" w:themeShade="80"/>
          <w:lang w:eastAsia="ca-ES"/>
        </w:rPr>
        <w:t xml:space="preserve"> COVID-19 que ha proposat el grup de treball transversal que està preparant la tornada al treball presencial, és la d’habilitar un espai d’atenció a la ciutadania compartit als despatxos i vestíbul de la planta baixa de l’edifici nou de la Casa Consistorial. Aquests nous llocs de treball d’atenció al públic compartits inclouran ordinadors de taula, entre d'altres, per tal que qui utilitzi l’espai només necessiti iniciar la seva sessió per poder atendre la ciutadania amb la mateixa eficàcia, comoditat i qualitat amb què ho feia des de la pròpia regidoria.</w:t>
      </w:r>
    </w:p>
    <w:p w:rsidR="005D614E" w:rsidRPr="005D614E" w:rsidRDefault="005D614E" w:rsidP="005D614E">
      <w:pPr>
        <w:spacing w:line="250" w:lineRule="auto"/>
        <w:ind w:left="284" w:hanging="284"/>
        <w:jc w:val="both"/>
        <w:rPr>
          <w:rFonts w:ascii="Arial" w:eastAsia="Arial" w:hAnsi="Arial" w:cs="Arial"/>
          <w:color w:val="1F3864" w:themeColor="accent5" w:themeShade="80"/>
          <w:lang w:eastAsia="ca-ES"/>
        </w:rPr>
      </w:pPr>
    </w:p>
    <w:p w:rsidR="005D614E" w:rsidRPr="005D614E" w:rsidRDefault="005D614E" w:rsidP="00E664A3">
      <w:pPr>
        <w:numPr>
          <w:ilvl w:val="0"/>
          <w:numId w:val="19"/>
        </w:numPr>
        <w:spacing w:line="250" w:lineRule="auto"/>
        <w:ind w:left="284" w:hanging="284"/>
        <w:jc w:val="both"/>
        <w:rPr>
          <w:rFonts w:ascii="Arial" w:eastAsia="Arial" w:hAnsi="Arial" w:cs="Arial"/>
          <w:color w:val="1F3864" w:themeColor="accent5" w:themeShade="80"/>
          <w:lang w:eastAsia="ca-ES"/>
        </w:rPr>
      </w:pPr>
      <w:r w:rsidRPr="005D614E">
        <w:rPr>
          <w:rFonts w:ascii="Arial" w:eastAsia="Arial" w:hAnsi="Arial" w:cs="Arial"/>
          <w:color w:val="1F3864" w:themeColor="accent5" w:themeShade="80"/>
          <w:lang w:eastAsia="ca-ES"/>
        </w:rPr>
        <w:lastRenderedPageBreak/>
        <w:t xml:space="preserve">Es fa necessària la contractació d’aquest subministrament perquè l’Ajuntament no compta amb els mitjans personals ni materials suficients per a dur a terme les accions que constitueixen el seu objecte. En efecte, el Servei de Tecnologies de la Informació i la Comunicació informa que no disposem d’equips en estoc perquè es puguin utilitzar en aquest nou espai habilitat. </w:t>
      </w:r>
    </w:p>
    <w:p w:rsidR="005D614E" w:rsidRPr="005D614E" w:rsidRDefault="005D614E" w:rsidP="005D614E">
      <w:pPr>
        <w:spacing w:line="250" w:lineRule="auto"/>
        <w:ind w:left="284" w:hanging="284"/>
        <w:jc w:val="both"/>
        <w:rPr>
          <w:rFonts w:ascii="Arial" w:eastAsia="Arial" w:hAnsi="Arial" w:cs="Arial"/>
          <w:color w:val="1F3864" w:themeColor="accent5" w:themeShade="80"/>
          <w:lang w:eastAsia="ca-ES"/>
        </w:rPr>
      </w:pPr>
    </w:p>
    <w:p w:rsidR="005D614E" w:rsidRPr="005D614E" w:rsidRDefault="005D614E" w:rsidP="00E664A3">
      <w:pPr>
        <w:numPr>
          <w:ilvl w:val="0"/>
          <w:numId w:val="19"/>
        </w:numPr>
        <w:spacing w:line="250" w:lineRule="auto"/>
        <w:ind w:left="284" w:hanging="284"/>
        <w:jc w:val="both"/>
        <w:rPr>
          <w:rFonts w:ascii="Arial" w:eastAsia="Arial" w:hAnsi="Arial" w:cs="Arial"/>
          <w:color w:val="1F3864" w:themeColor="accent5" w:themeShade="80"/>
          <w:lang w:eastAsia="ca-ES"/>
        </w:rPr>
      </w:pPr>
      <w:r w:rsidRPr="005D614E">
        <w:rPr>
          <w:rFonts w:ascii="Arial" w:eastAsia="Arial" w:hAnsi="Arial" w:cs="Arial"/>
          <w:color w:val="1F3864" w:themeColor="accent5" w:themeShade="80"/>
          <w:lang w:eastAsia="ca-ES"/>
        </w:rPr>
        <w:t>Es compta amb la corresponent consignació pressupostària a la partida:</w:t>
      </w:r>
    </w:p>
    <w:p w:rsidR="005D614E" w:rsidRPr="005D614E" w:rsidRDefault="005D614E" w:rsidP="005D614E">
      <w:pPr>
        <w:spacing w:line="250" w:lineRule="auto"/>
        <w:ind w:left="284" w:hanging="284"/>
        <w:jc w:val="both"/>
        <w:rPr>
          <w:rFonts w:ascii="Arial" w:eastAsia="Arial" w:hAnsi="Arial" w:cs="Arial"/>
          <w:color w:val="1F3864" w:themeColor="accent5" w:themeShade="80"/>
          <w:lang w:eastAsia="ca-ES"/>
        </w:rPr>
      </w:pPr>
    </w:p>
    <w:tbl>
      <w:tblPr>
        <w:tblStyle w:val="TableGrid1"/>
        <w:tblW w:w="8362" w:type="dxa"/>
        <w:tblInd w:w="279" w:type="dxa"/>
        <w:tblCellMar>
          <w:top w:w="51" w:type="dxa"/>
          <w:right w:w="14" w:type="dxa"/>
        </w:tblCellMar>
        <w:tblLook w:val="04A0" w:firstRow="1" w:lastRow="0" w:firstColumn="1" w:lastColumn="0" w:noHBand="0" w:noVBand="1"/>
      </w:tblPr>
      <w:tblGrid>
        <w:gridCol w:w="2518"/>
        <w:gridCol w:w="1024"/>
        <w:gridCol w:w="1984"/>
        <w:gridCol w:w="1702"/>
        <w:gridCol w:w="1134"/>
      </w:tblGrid>
      <w:tr w:rsidR="005D614E" w:rsidRPr="005D614E" w:rsidTr="005D614E">
        <w:trPr>
          <w:trHeight w:val="308"/>
        </w:trPr>
        <w:tc>
          <w:tcPr>
            <w:tcW w:w="2518" w:type="dxa"/>
            <w:tcBorders>
              <w:top w:val="single" w:sz="4" w:space="0" w:color="000000"/>
              <w:left w:val="single" w:sz="4" w:space="0" w:color="000000"/>
              <w:bottom w:val="single" w:sz="4" w:space="0" w:color="000000"/>
              <w:right w:val="single" w:sz="4" w:space="0" w:color="000000"/>
            </w:tcBorders>
          </w:tcPr>
          <w:p w:rsidR="005D614E" w:rsidRPr="005D614E" w:rsidRDefault="005D614E" w:rsidP="005D614E">
            <w:pPr>
              <w:spacing w:line="259" w:lineRule="auto"/>
              <w:ind w:left="108"/>
              <w:jc w:val="both"/>
              <w:rPr>
                <w:rFonts w:ascii="Arial" w:eastAsia="Arial" w:hAnsi="Arial" w:cs="Arial"/>
                <w:color w:val="1F3864" w:themeColor="accent5" w:themeShade="80"/>
              </w:rPr>
            </w:pPr>
            <w:r w:rsidRPr="005D614E">
              <w:rPr>
                <w:rFonts w:ascii="Arial" w:eastAsia="Arial" w:hAnsi="Arial" w:cs="Arial"/>
                <w:b/>
                <w:i/>
                <w:color w:val="1F3864" w:themeColor="accent5" w:themeShade="80"/>
              </w:rPr>
              <w:t>Identificador</w:t>
            </w:r>
          </w:p>
        </w:tc>
        <w:tc>
          <w:tcPr>
            <w:tcW w:w="1024" w:type="dxa"/>
            <w:tcBorders>
              <w:top w:val="single" w:sz="4" w:space="0" w:color="000000"/>
              <w:left w:val="single" w:sz="4" w:space="0" w:color="000000"/>
              <w:bottom w:val="single" w:sz="4" w:space="0" w:color="000000"/>
              <w:right w:val="single" w:sz="4" w:space="0" w:color="000000"/>
            </w:tcBorders>
          </w:tcPr>
          <w:p w:rsidR="005D614E" w:rsidRPr="005D614E" w:rsidRDefault="005D614E" w:rsidP="005D614E">
            <w:pPr>
              <w:spacing w:line="259" w:lineRule="auto"/>
              <w:ind w:left="108"/>
              <w:jc w:val="both"/>
              <w:rPr>
                <w:rFonts w:ascii="Arial" w:eastAsia="Arial" w:hAnsi="Arial" w:cs="Arial"/>
                <w:color w:val="1F3864" w:themeColor="accent5" w:themeShade="80"/>
              </w:rPr>
            </w:pPr>
            <w:r w:rsidRPr="005D614E">
              <w:rPr>
                <w:rFonts w:ascii="Arial" w:eastAsia="Arial" w:hAnsi="Arial" w:cs="Arial"/>
                <w:b/>
                <w:i/>
                <w:color w:val="1F3864" w:themeColor="accent5" w:themeShade="80"/>
              </w:rPr>
              <w:t>Exercici</w:t>
            </w:r>
          </w:p>
        </w:tc>
        <w:tc>
          <w:tcPr>
            <w:tcW w:w="1984" w:type="dxa"/>
            <w:tcBorders>
              <w:top w:val="single" w:sz="4" w:space="0" w:color="000000"/>
              <w:left w:val="single" w:sz="4" w:space="0" w:color="000000"/>
              <w:bottom w:val="single" w:sz="4" w:space="0" w:color="000000"/>
              <w:right w:val="single" w:sz="4" w:space="0" w:color="000000"/>
            </w:tcBorders>
          </w:tcPr>
          <w:p w:rsidR="005D614E" w:rsidRPr="005D614E" w:rsidRDefault="005D614E" w:rsidP="005D614E">
            <w:pPr>
              <w:spacing w:line="259" w:lineRule="auto"/>
              <w:ind w:left="108"/>
              <w:jc w:val="both"/>
              <w:rPr>
                <w:rFonts w:ascii="Arial" w:eastAsia="Arial" w:hAnsi="Arial" w:cs="Arial"/>
                <w:color w:val="1F3864" w:themeColor="accent5" w:themeShade="80"/>
              </w:rPr>
            </w:pPr>
            <w:r w:rsidRPr="005D614E">
              <w:rPr>
                <w:rFonts w:ascii="Arial" w:eastAsia="Arial" w:hAnsi="Arial" w:cs="Arial"/>
                <w:b/>
                <w:i/>
                <w:color w:val="1F3864" w:themeColor="accent5" w:themeShade="80"/>
              </w:rPr>
              <w:t>Codi</w:t>
            </w:r>
          </w:p>
        </w:tc>
        <w:tc>
          <w:tcPr>
            <w:tcW w:w="1702" w:type="dxa"/>
            <w:tcBorders>
              <w:top w:val="single" w:sz="4" w:space="0" w:color="000000"/>
              <w:left w:val="single" w:sz="4" w:space="0" w:color="000000"/>
              <w:bottom w:val="single" w:sz="4" w:space="0" w:color="000000"/>
              <w:right w:val="single" w:sz="4" w:space="0" w:color="000000"/>
            </w:tcBorders>
          </w:tcPr>
          <w:p w:rsidR="005D614E" w:rsidRPr="005D614E" w:rsidRDefault="005D614E" w:rsidP="005D614E">
            <w:pPr>
              <w:spacing w:line="259" w:lineRule="auto"/>
              <w:ind w:left="108"/>
              <w:jc w:val="both"/>
              <w:rPr>
                <w:rFonts w:ascii="Arial" w:eastAsia="Arial" w:hAnsi="Arial" w:cs="Arial"/>
                <w:color w:val="1F3864" w:themeColor="accent5" w:themeShade="80"/>
              </w:rPr>
            </w:pPr>
            <w:r w:rsidRPr="005D614E">
              <w:rPr>
                <w:rFonts w:ascii="Arial" w:eastAsia="Arial" w:hAnsi="Arial" w:cs="Arial"/>
                <w:b/>
                <w:i/>
                <w:color w:val="1F3864" w:themeColor="accent5" w:themeShade="80"/>
              </w:rPr>
              <w:t>Descripció</w:t>
            </w:r>
          </w:p>
        </w:tc>
        <w:tc>
          <w:tcPr>
            <w:tcW w:w="1134" w:type="dxa"/>
            <w:tcBorders>
              <w:top w:val="single" w:sz="4" w:space="0" w:color="000000"/>
              <w:left w:val="single" w:sz="4" w:space="0" w:color="000000"/>
              <w:bottom w:val="single" w:sz="4" w:space="0" w:color="000000"/>
              <w:right w:val="single" w:sz="4" w:space="0" w:color="000000"/>
            </w:tcBorders>
          </w:tcPr>
          <w:p w:rsidR="005D614E" w:rsidRPr="005D614E" w:rsidRDefault="005D614E" w:rsidP="005D614E">
            <w:pPr>
              <w:spacing w:line="259" w:lineRule="auto"/>
              <w:ind w:left="108"/>
              <w:jc w:val="both"/>
              <w:rPr>
                <w:rFonts w:ascii="Arial" w:eastAsia="Arial" w:hAnsi="Arial" w:cs="Arial"/>
                <w:color w:val="1F3864" w:themeColor="accent5" w:themeShade="80"/>
              </w:rPr>
            </w:pPr>
            <w:r w:rsidRPr="005D614E">
              <w:rPr>
                <w:rFonts w:ascii="Arial" w:eastAsia="Arial" w:hAnsi="Arial" w:cs="Arial"/>
                <w:b/>
                <w:i/>
                <w:color w:val="1F3864" w:themeColor="accent5" w:themeShade="80"/>
              </w:rPr>
              <w:t>Import</w:t>
            </w:r>
          </w:p>
        </w:tc>
      </w:tr>
      <w:tr w:rsidR="005D614E" w:rsidRPr="005D614E" w:rsidTr="005D614E">
        <w:trPr>
          <w:trHeight w:val="308"/>
        </w:trPr>
        <w:tc>
          <w:tcPr>
            <w:tcW w:w="2518" w:type="dxa"/>
            <w:tcBorders>
              <w:top w:val="single" w:sz="4" w:space="0" w:color="000000"/>
              <w:left w:val="single" w:sz="4" w:space="0" w:color="000000"/>
              <w:bottom w:val="single" w:sz="4" w:space="0" w:color="000000"/>
              <w:right w:val="single" w:sz="4" w:space="0" w:color="000000"/>
            </w:tcBorders>
          </w:tcPr>
          <w:p w:rsidR="005D614E" w:rsidRPr="005D614E" w:rsidRDefault="005D614E" w:rsidP="005D614E">
            <w:pPr>
              <w:spacing w:line="259" w:lineRule="auto"/>
              <w:ind w:left="108"/>
              <w:jc w:val="both"/>
              <w:rPr>
                <w:rFonts w:ascii="Arial" w:eastAsia="Arial" w:hAnsi="Arial" w:cs="Arial"/>
                <w:color w:val="1F3864" w:themeColor="accent5" w:themeShade="80"/>
              </w:rPr>
            </w:pPr>
            <w:r w:rsidRPr="005D614E">
              <w:rPr>
                <w:rFonts w:ascii="Arial" w:eastAsia="Arial" w:hAnsi="Arial" w:cs="Arial"/>
                <w:color w:val="1F3864" w:themeColor="accent5" w:themeShade="80"/>
              </w:rPr>
              <w:t xml:space="preserve">2020-02.9200.2260000  </w:t>
            </w:r>
          </w:p>
        </w:tc>
        <w:tc>
          <w:tcPr>
            <w:tcW w:w="1024" w:type="dxa"/>
            <w:tcBorders>
              <w:top w:val="single" w:sz="4" w:space="0" w:color="000000"/>
              <w:left w:val="single" w:sz="4" w:space="0" w:color="000000"/>
              <w:bottom w:val="single" w:sz="4" w:space="0" w:color="000000"/>
              <w:right w:val="single" w:sz="4" w:space="0" w:color="000000"/>
            </w:tcBorders>
          </w:tcPr>
          <w:p w:rsidR="005D614E" w:rsidRPr="005D614E" w:rsidRDefault="005D614E" w:rsidP="005D614E">
            <w:pPr>
              <w:spacing w:line="259" w:lineRule="auto"/>
              <w:ind w:left="-14"/>
              <w:jc w:val="center"/>
              <w:rPr>
                <w:rFonts w:ascii="Arial" w:eastAsia="Arial" w:hAnsi="Arial" w:cs="Arial"/>
                <w:color w:val="1F3864" w:themeColor="accent5" w:themeShade="80"/>
              </w:rPr>
            </w:pPr>
            <w:r w:rsidRPr="005D614E">
              <w:rPr>
                <w:rFonts w:ascii="Arial" w:eastAsia="Arial" w:hAnsi="Arial" w:cs="Arial"/>
                <w:color w:val="1F3864" w:themeColor="accent5" w:themeShade="80"/>
              </w:rPr>
              <w:t>2020</w:t>
            </w:r>
          </w:p>
        </w:tc>
        <w:tc>
          <w:tcPr>
            <w:tcW w:w="1984" w:type="dxa"/>
            <w:tcBorders>
              <w:top w:val="single" w:sz="4" w:space="0" w:color="000000"/>
              <w:left w:val="single" w:sz="4" w:space="0" w:color="000000"/>
              <w:bottom w:val="single" w:sz="4" w:space="0" w:color="000000"/>
              <w:right w:val="single" w:sz="4" w:space="0" w:color="000000"/>
            </w:tcBorders>
          </w:tcPr>
          <w:p w:rsidR="005D614E" w:rsidRPr="005D614E" w:rsidRDefault="005D614E" w:rsidP="005D614E">
            <w:pPr>
              <w:spacing w:line="259" w:lineRule="auto"/>
              <w:ind w:left="108"/>
              <w:jc w:val="both"/>
              <w:rPr>
                <w:rFonts w:ascii="Arial" w:eastAsia="Arial" w:hAnsi="Arial" w:cs="Arial"/>
                <w:color w:val="1F3864" w:themeColor="accent5" w:themeShade="80"/>
              </w:rPr>
            </w:pPr>
            <w:r w:rsidRPr="005D614E">
              <w:rPr>
                <w:rFonts w:ascii="Arial" w:eastAsia="Arial" w:hAnsi="Arial" w:cs="Arial"/>
                <w:color w:val="1F3864" w:themeColor="accent5" w:themeShade="80"/>
              </w:rPr>
              <w:t>02.9200.2260000</w:t>
            </w:r>
          </w:p>
        </w:tc>
        <w:tc>
          <w:tcPr>
            <w:tcW w:w="1702" w:type="dxa"/>
            <w:tcBorders>
              <w:top w:val="single" w:sz="4" w:space="0" w:color="000000"/>
              <w:left w:val="single" w:sz="4" w:space="0" w:color="000000"/>
              <w:bottom w:val="single" w:sz="4" w:space="0" w:color="000000"/>
              <w:right w:val="single" w:sz="4" w:space="0" w:color="000000"/>
            </w:tcBorders>
          </w:tcPr>
          <w:p w:rsidR="005D614E" w:rsidRPr="005D614E" w:rsidRDefault="005D614E" w:rsidP="005D614E">
            <w:pPr>
              <w:spacing w:line="259" w:lineRule="auto"/>
              <w:ind w:left="108"/>
              <w:jc w:val="both"/>
              <w:rPr>
                <w:rFonts w:ascii="Arial" w:eastAsia="Arial" w:hAnsi="Arial" w:cs="Arial"/>
                <w:color w:val="1F3864" w:themeColor="accent5" w:themeShade="80"/>
              </w:rPr>
            </w:pPr>
            <w:r w:rsidRPr="005D614E">
              <w:rPr>
                <w:rFonts w:ascii="Arial" w:eastAsia="Arial" w:hAnsi="Arial" w:cs="Arial"/>
                <w:color w:val="1F3864" w:themeColor="accent5" w:themeShade="80"/>
              </w:rPr>
              <w:t xml:space="preserve">Emergència </w:t>
            </w:r>
          </w:p>
          <w:p w:rsidR="005D614E" w:rsidRPr="005D614E" w:rsidRDefault="005D614E" w:rsidP="005D614E">
            <w:pPr>
              <w:spacing w:line="259" w:lineRule="auto"/>
              <w:ind w:left="108"/>
              <w:jc w:val="both"/>
              <w:rPr>
                <w:rFonts w:ascii="Arial" w:eastAsia="Arial" w:hAnsi="Arial" w:cs="Arial"/>
                <w:color w:val="1F3864" w:themeColor="accent5" w:themeShade="80"/>
              </w:rPr>
            </w:pPr>
            <w:r w:rsidRPr="005D614E">
              <w:rPr>
                <w:rFonts w:ascii="Arial" w:eastAsia="Arial" w:hAnsi="Arial" w:cs="Arial"/>
                <w:color w:val="1F3864" w:themeColor="accent5" w:themeShade="80"/>
              </w:rPr>
              <w:t>sanitària</w:t>
            </w:r>
          </w:p>
        </w:tc>
        <w:tc>
          <w:tcPr>
            <w:tcW w:w="1134" w:type="dxa"/>
            <w:tcBorders>
              <w:top w:val="single" w:sz="4" w:space="0" w:color="000000"/>
              <w:left w:val="single" w:sz="4" w:space="0" w:color="000000"/>
              <w:bottom w:val="single" w:sz="4" w:space="0" w:color="000000"/>
              <w:right w:val="single" w:sz="4" w:space="0" w:color="000000"/>
            </w:tcBorders>
          </w:tcPr>
          <w:p w:rsidR="005D614E" w:rsidRPr="005D614E" w:rsidRDefault="005D614E" w:rsidP="005D614E">
            <w:pPr>
              <w:spacing w:line="259" w:lineRule="auto"/>
              <w:ind w:left="108"/>
              <w:jc w:val="both"/>
              <w:rPr>
                <w:rFonts w:ascii="Arial" w:eastAsia="Arial" w:hAnsi="Arial" w:cs="Arial"/>
                <w:color w:val="1F3864" w:themeColor="accent5" w:themeShade="80"/>
              </w:rPr>
            </w:pPr>
            <w:r w:rsidRPr="005D614E">
              <w:rPr>
                <w:rFonts w:ascii="Arial" w:eastAsia="Arial" w:hAnsi="Arial" w:cs="Arial"/>
                <w:color w:val="1F3864" w:themeColor="accent5" w:themeShade="80"/>
              </w:rPr>
              <w:t>5.971,35</w:t>
            </w:r>
          </w:p>
        </w:tc>
      </w:tr>
    </w:tbl>
    <w:p w:rsidR="005D614E" w:rsidRPr="005D614E" w:rsidRDefault="005D614E" w:rsidP="005D614E">
      <w:pPr>
        <w:spacing w:line="250" w:lineRule="auto"/>
        <w:ind w:left="10" w:hanging="10"/>
        <w:jc w:val="both"/>
        <w:rPr>
          <w:rFonts w:ascii="Arial" w:eastAsia="Arial" w:hAnsi="Arial" w:cs="Arial"/>
          <w:color w:val="1F3864" w:themeColor="accent5" w:themeShade="80"/>
          <w:lang w:eastAsia="ca-ES"/>
        </w:rPr>
      </w:pPr>
    </w:p>
    <w:p w:rsidR="005D614E" w:rsidRPr="005D614E" w:rsidRDefault="005D614E" w:rsidP="005D614E">
      <w:pPr>
        <w:spacing w:line="250" w:lineRule="auto"/>
        <w:ind w:left="10" w:hanging="10"/>
        <w:jc w:val="both"/>
        <w:rPr>
          <w:rFonts w:ascii="Arial" w:eastAsia="Arial" w:hAnsi="Arial" w:cs="Arial"/>
          <w:color w:val="1F3864" w:themeColor="accent5" w:themeShade="80"/>
          <w:lang w:eastAsia="ca-ES"/>
        </w:rPr>
      </w:pPr>
      <w:r w:rsidRPr="005D614E">
        <w:rPr>
          <w:rFonts w:ascii="Arial" w:eastAsia="Arial" w:hAnsi="Arial" w:cs="Arial"/>
          <w:color w:val="1F3864" w:themeColor="accent5" w:themeShade="80"/>
          <w:lang w:eastAsia="ca-ES"/>
        </w:rPr>
        <w:t xml:space="preserve">del pressupost de despeses vigent, amb un import de 5971,35 €. </w:t>
      </w:r>
    </w:p>
    <w:p w:rsidR="005D614E" w:rsidRPr="005D614E" w:rsidRDefault="005D614E" w:rsidP="005D614E">
      <w:pPr>
        <w:spacing w:line="250" w:lineRule="auto"/>
        <w:ind w:left="10" w:hanging="10"/>
        <w:jc w:val="both"/>
        <w:rPr>
          <w:rFonts w:ascii="Arial" w:eastAsia="Arial" w:hAnsi="Arial" w:cs="Arial"/>
          <w:b/>
          <w:color w:val="1F3864" w:themeColor="accent5" w:themeShade="80"/>
          <w:lang w:eastAsia="ca-ES"/>
        </w:rPr>
      </w:pPr>
    </w:p>
    <w:p w:rsidR="005D614E" w:rsidRPr="005D614E" w:rsidRDefault="005D614E" w:rsidP="005D614E">
      <w:pPr>
        <w:spacing w:after="120"/>
        <w:ind w:left="10" w:hanging="10"/>
        <w:jc w:val="both"/>
        <w:rPr>
          <w:rFonts w:ascii="Arial" w:eastAsia="Arial" w:hAnsi="Arial" w:cs="Arial"/>
          <w:color w:val="1F3864" w:themeColor="accent5" w:themeShade="80"/>
          <w:lang w:eastAsia="ca-ES"/>
        </w:rPr>
      </w:pPr>
      <w:r w:rsidRPr="005D614E">
        <w:rPr>
          <w:rFonts w:ascii="Arial" w:eastAsia="Arial" w:hAnsi="Arial" w:cs="Arial"/>
          <w:b/>
          <w:color w:val="1F3864" w:themeColor="accent5" w:themeShade="80"/>
          <w:lang w:eastAsia="ca-ES"/>
        </w:rPr>
        <w:t xml:space="preserve">Tercer. Valor del contracte. </w:t>
      </w:r>
      <w:r w:rsidRPr="005D614E">
        <w:rPr>
          <w:rFonts w:ascii="Arial" w:eastAsia="Arial" w:hAnsi="Arial" w:cs="Arial"/>
          <w:color w:val="1F3864" w:themeColor="accent5" w:themeShade="80"/>
          <w:lang w:eastAsia="ca-ES"/>
        </w:rPr>
        <w:t xml:space="preserve"> S’estima el valor del contracte en 4.935,00 €, més el     21 % d’IVA, segons prospeccions de mercat, que consten documentades a l’expedient mitjançant la sol·licitud de pressupostos a diferents empreses, i que es recullen a continuació:</w:t>
      </w:r>
    </w:p>
    <w:p w:rsidR="005D614E" w:rsidRPr="005D614E" w:rsidRDefault="002B31C6" w:rsidP="00E664A3">
      <w:pPr>
        <w:numPr>
          <w:ilvl w:val="1"/>
          <w:numId w:val="19"/>
        </w:numPr>
        <w:spacing w:line="250" w:lineRule="auto"/>
        <w:ind w:hanging="349"/>
        <w:jc w:val="both"/>
        <w:rPr>
          <w:rFonts w:ascii="Arial" w:eastAsia="Arial" w:hAnsi="Arial" w:cs="Arial"/>
          <w:color w:val="1F3864" w:themeColor="accent5" w:themeShade="80"/>
          <w:lang w:eastAsia="ca-ES"/>
        </w:rPr>
      </w:pPr>
      <w:r>
        <w:rPr>
          <w:rFonts w:ascii="Arial" w:eastAsia="Arial" w:hAnsi="Arial" w:cs="Arial"/>
          <w:color w:val="1F3864" w:themeColor="accent5" w:themeShade="80"/>
          <w:lang w:eastAsia="ca-ES"/>
        </w:rPr>
        <w:t>Oferta 1: AMP INFORMATICA, SL,</w:t>
      </w:r>
      <w:r w:rsidR="005D614E" w:rsidRPr="005D614E">
        <w:rPr>
          <w:rFonts w:ascii="Arial" w:eastAsia="Arial" w:hAnsi="Arial" w:cs="Arial"/>
          <w:color w:val="1F3864" w:themeColor="accent5" w:themeShade="80"/>
          <w:lang w:eastAsia="ca-ES"/>
        </w:rPr>
        <w:t xml:space="preserve"> CIF B62546569, 5867,40€ +IVA</w:t>
      </w:r>
    </w:p>
    <w:p w:rsidR="005D614E" w:rsidRPr="005D614E" w:rsidRDefault="002B31C6" w:rsidP="00E664A3">
      <w:pPr>
        <w:numPr>
          <w:ilvl w:val="1"/>
          <w:numId w:val="19"/>
        </w:numPr>
        <w:spacing w:line="250" w:lineRule="auto"/>
        <w:ind w:hanging="349"/>
        <w:jc w:val="both"/>
        <w:rPr>
          <w:rFonts w:ascii="Arial" w:eastAsia="Arial" w:hAnsi="Arial" w:cs="Arial"/>
          <w:color w:val="1F3864" w:themeColor="accent5" w:themeShade="80"/>
          <w:lang w:eastAsia="ca-ES"/>
        </w:rPr>
      </w:pPr>
      <w:r>
        <w:rPr>
          <w:rFonts w:ascii="Arial" w:eastAsia="Arial" w:hAnsi="Arial" w:cs="Arial"/>
          <w:color w:val="1F3864" w:themeColor="accent5" w:themeShade="80"/>
          <w:lang w:eastAsia="ca-ES"/>
        </w:rPr>
        <w:t>Oferta 2: ID GRUP, SA</w:t>
      </w:r>
      <w:r w:rsidR="005D614E" w:rsidRPr="005D614E">
        <w:rPr>
          <w:rFonts w:ascii="Arial" w:eastAsia="Arial" w:hAnsi="Arial" w:cs="Arial"/>
          <w:color w:val="1F3864" w:themeColor="accent5" w:themeShade="80"/>
          <w:lang w:eastAsia="ca-ES"/>
        </w:rPr>
        <w:t>, CIF A59367458, 5.150,75€ + IVA</w:t>
      </w:r>
    </w:p>
    <w:p w:rsidR="005D614E" w:rsidRPr="005D614E" w:rsidRDefault="005D614E" w:rsidP="00E664A3">
      <w:pPr>
        <w:numPr>
          <w:ilvl w:val="1"/>
          <w:numId w:val="19"/>
        </w:numPr>
        <w:spacing w:line="250" w:lineRule="auto"/>
        <w:ind w:hanging="349"/>
        <w:jc w:val="both"/>
        <w:rPr>
          <w:rFonts w:ascii="Arial" w:eastAsia="Arial" w:hAnsi="Arial" w:cs="Arial"/>
          <w:color w:val="1F3864" w:themeColor="accent5" w:themeShade="80"/>
          <w:lang w:eastAsia="ca-ES"/>
        </w:rPr>
      </w:pPr>
      <w:r w:rsidRPr="005D614E">
        <w:rPr>
          <w:rFonts w:ascii="Arial" w:eastAsia="Arial" w:hAnsi="Arial" w:cs="Arial"/>
          <w:color w:val="1F3864" w:themeColor="accent5" w:themeShade="80"/>
          <w:lang w:eastAsia="ca-ES"/>
        </w:rPr>
        <w:t>Oferta 3: INFORMATIC</w:t>
      </w:r>
      <w:r w:rsidR="002B31C6">
        <w:rPr>
          <w:rFonts w:ascii="Arial" w:eastAsia="Arial" w:hAnsi="Arial" w:cs="Arial"/>
          <w:color w:val="1F3864" w:themeColor="accent5" w:themeShade="80"/>
          <w:lang w:eastAsia="ca-ES"/>
        </w:rPr>
        <w:t>A Y COMUNICACIONES TARRAGONA, SA</w:t>
      </w:r>
      <w:r w:rsidRPr="005D614E">
        <w:rPr>
          <w:rFonts w:ascii="Arial" w:eastAsia="Arial" w:hAnsi="Arial" w:cs="Arial"/>
          <w:color w:val="1F3864" w:themeColor="accent5" w:themeShade="80"/>
          <w:lang w:eastAsia="ca-ES"/>
        </w:rPr>
        <w:t>, CIF A43132422, 4935,00€ + IVA</w:t>
      </w:r>
    </w:p>
    <w:p w:rsidR="005D614E" w:rsidRPr="005D614E" w:rsidRDefault="005D614E" w:rsidP="00E664A3">
      <w:pPr>
        <w:numPr>
          <w:ilvl w:val="1"/>
          <w:numId w:val="19"/>
        </w:numPr>
        <w:spacing w:line="250" w:lineRule="auto"/>
        <w:ind w:hanging="349"/>
        <w:jc w:val="both"/>
        <w:rPr>
          <w:rFonts w:ascii="Arial" w:eastAsia="Arial" w:hAnsi="Arial" w:cs="Arial"/>
          <w:color w:val="1F3864" w:themeColor="accent5" w:themeShade="80"/>
          <w:lang w:eastAsia="ca-ES"/>
        </w:rPr>
      </w:pPr>
      <w:r w:rsidRPr="005D614E">
        <w:rPr>
          <w:rFonts w:ascii="Arial" w:eastAsia="Arial" w:hAnsi="Arial" w:cs="Arial"/>
          <w:color w:val="1F3864" w:themeColor="accent5" w:themeShade="80"/>
          <w:lang w:eastAsia="ca-ES"/>
        </w:rPr>
        <w:t>Oferta 4: INGENIERIA Y SUMINISTROS PROFESIONALES, SL (ADQA), CIF B63160683, 6206,40€ + IVA</w:t>
      </w:r>
    </w:p>
    <w:p w:rsidR="005D614E" w:rsidRPr="005D614E" w:rsidRDefault="005D614E" w:rsidP="00E664A3">
      <w:pPr>
        <w:numPr>
          <w:ilvl w:val="1"/>
          <w:numId w:val="19"/>
        </w:numPr>
        <w:spacing w:after="120" w:line="250" w:lineRule="auto"/>
        <w:ind w:hanging="349"/>
        <w:jc w:val="both"/>
        <w:rPr>
          <w:rFonts w:ascii="Arial" w:eastAsia="Arial" w:hAnsi="Arial" w:cs="Arial"/>
          <w:color w:val="1F3864" w:themeColor="accent5" w:themeShade="80"/>
          <w:lang w:eastAsia="ca-ES"/>
        </w:rPr>
      </w:pPr>
      <w:r w:rsidRPr="005D614E">
        <w:rPr>
          <w:rFonts w:ascii="Arial" w:eastAsia="Arial" w:hAnsi="Arial" w:cs="Arial"/>
          <w:color w:val="1F3864" w:themeColor="accent5" w:themeShade="80"/>
          <w:lang w:eastAsia="ca-ES"/>
        </w:rPr>
        <w:t>Oferta 5: SERVICIOS MICROINFORMATICA</w:t>
      </w:r>
      <w:r w:rsidR="002B31C6">
        <w:rPr>
          <w:rFonts w:ascii="Arial" w:eastAsia="Arial" w:hAnsi="Arial" w:cs="Arial"/>
          <w:color w:val="1F3864" w:themeColor="accent5" w:themeShade="80"/>
          <w:lang w:eastAsia="ca-ES"/>
        </w:rPr>
        <w:t>,</w:t>
      </w:r>
      <w:r w:rsidRPr="005D614E">
        <w:rPr>
          <w:rFonts w:ascii="Arial" w:eastAsia="Arial" w:hAnsi="Arial" w:cs="Arial"/>
          <w:color w:val="1F3864" w:themeColor="accent5" w:themeShade="80"/>
          <w:lang w:eastAsia="ca-ES"/>
        </w:rPr>
        <w:t xml:space="preserve"> S</w:t>
      </w:r>
      <w:r w:rsidR="002B31C6">
        <w:rPr>
          <w:rFonts w:ascii="Arial" w:eastAsia="Arial" w:hAnsi="Arial" w:cs="Arial"/>
          <w:color w:val="1F3864" w:themeColor="accent5" w:themeShade="80"/>
          <w:lang w:eastAsia="ca-ES"/>
        </w:rPr>
        <w:t>A</w:t>
      </w:r>
      <w:r w:rsidRPr="005D614E">
        <w:rPr>
          <w:rFonts w:ascii="Arial" w:eastAsia="Arial" w:hAnsi="Arial" w:cs="Arial"/>
          <w:color w:val="1F3864" w:themeColor="accent5" w:themeShade="80"/>
          <w:lang w:eastAsia="ca-ES"/>
        </w:rPr>
        <w:t>, CIF A25027145, 4.971,20€ + IVA</w:t>
      </w:r>
    </w:p>
    <w:p w:rsidR="005D614E" w:rsidRPr="005D614E" w:rsidRDefault="005D614E" w:rsidP="005D614E">
      <w:pPr>
        <w:spacing w:line="250" w:lineRule="auto"/>
        <w:ind w:left="10" w:hanging="10"/>
        <w:jc w:val="both"/>
        <w:rPr>
          <w:rFonts w:ascii="Arial" w:eastAsia="Arial" w:hAnsi="Arial" w:cs="Arial"/>
          <w:color w:val="1F3864" w:themeColor="accent5" w:themeShade="80"/>
          <w:lang w:eastAsia="ca-ES"/>
        </w:rPr>
      </w:pPr>
      <w:r w:rsidRPr="005D614E">
        <w:rPr>
          <w:rFonts w:ascii="Arial" w:eastAsia="Arial" w:hAnsi="Arial" w:cs="Arial"/>
          <w:color w:val="1F3864" w:themeColor="accent5" w:themeShade="80"/>
          <w:lang w:eastAsia="ca-ES"/>
        </w:rPr>
        <w:t>Dels tres pressupostos presentats, tenint en compte l’import, resulta més favorable per</w:t>
      </w:r>
    </w:p>
    <w:p w:rsidR="005D614E" w:rsidRPr="005D614E" w:rsidRDefault="005D614E" w:rsidP="005D614E">
      <w:pPr>
        <w:spacing w:line="250" w:lineRule="auto"/>
        <w:ind w:left="10" w:hanging="10"/>
        <w:jc w:val="both"/>
        <w:rPr>
          <w:rFonts w:ascii="Arial" w:eastAsia="Arial" w:hAnsi="Arial" w:cs="Arial"/>
          <w:color w:val="1F3864" w:themeColor="accent5" w:themeShade="80"/>
          <w:lang w:eastAsia="ca-ES"/>
        </w:rPr>
      </w:pPr>
      <w:r w:rsidRPr="005D614E">
        <w:rPr>
          <w:rFonts w:ascii="Arial" w:eastAsia="Arial" w:hAnsi="Arial" w:cs="Arial"/>
          <w:color w:val="1F3864" w:themeColor="accent5" w:themeShade="80"/>
          <w:lang w:eastAsia="ca-ES"/>
        </w:rPr>
        <w:t>a l’Ajuntament el presentat per l’empresa INFORMATIC</w:t>
      </w:r>
      <w:r w:rsidR="002B31C6">
        <w:rPr>
          <w:rFonts w:ascii="Arial" w:eastAsia="Arial" w:hAnsi="Arial" w:cs="Arial"/>
          <w:color w:val="1F3864" w:themeColor="accent5" w:themeShade="80"/>
          <w:lang w:eastAsia="ca-ES"/>
        </w:rPr>
        <w:t>A Y COMUNICACIONES TARRAGONA, S</w:t>
      </w:r>
      <w:r w:rsidRPr="005D614E">
        <w:rPr>
          <w:rFonts w:ascii="Arial" w:eastAsia="Arial" w:hAnsi="Arial" w:cs="Arial"/>
          <w:color w:val="1F3864" w:themeColor="accent5" w:themeShade="80"/>
          <w:lang w:eastAsia="ca-ES"/>
        </w:rPr>
        <w:t>A.</w:t>
      </w:r>
    </w:p>
    <w:p w:rsidR="005D614E" w:rsidRPr="005D614E" w:rsidRDefault="005D614E" w:rsidP="005D614E">
      <w:pPr>
        <w:spacing w:line="250" w:lineRule="auto"/>
        <w:ind w:left="10" w:hanging="10"/>
        <w:jc w:val="both"/>
        <w:rPr>
          <w:rFonts w:ascii="Arial" w:eastAsia="Arial" w:hAnsi="Arial" w:cs="Arial"/>
          <w:color w:val="1F3864" w:themeColor="accent5" w:themeShade="80"/>
          <w:lang w:eastAsia="ca-ES"/>
        </w:rPr>
      </w:pPr>
    </w:p>
    <w:p w:rsidR="005D614E" w:rsidRPr="005D614E" w:rsidRDefault="005D614E" w:rsidP="005D614E">
      <w:pPr>
        <w:spacing w:line="250" w:lineRule="auto"/>
        <w:ind w:left="10" w:hanging="10"/>
        <w:jc w:val="both"/>
        <w:rPr>
          <w:rFonts w:ascii="Arial" w:eastAsia="Arial" w:hAnsi="Arial" w:cs="Arial"/>
          <w:color w:val="1F3864" w:themeColor="accent5" w:themeShade="80"/>
          <w:lang w:eastAsia="ca-ES"/>
        </w:rPr>
      </w:pPr>
      <w:r w:rsidRPr="005D614E">
        <w:rPr>
          <w:rFonts w:ascii="Arial" w:eastAsia="Arial" w:hAnsi="Arial" w:cs="Arial"/>
          <w:b/>
          <w:color w:val="1F3864" w:themeColor="accent5" w:themeShade="80"/>
          <w:lang w:eastAsia="ca-ES"/>
        </w:rPr>
        <w:t>Quart. Sobre la justificació que l’objecte del contracte no està alterat per a evitar l’aplicació de les regles generals de contractació.</w:t>
      </w:r>
    </w:p>
    <w:p w:rsidR="005D614E" w:rsidRPr="005D614E" w:rsidRDefault="005D614E" w:rsidP="005D614E">
      <w:pPr>
        <w:spacing w:line="250" w:lineRule="auto"/>
        <w:ind w:left="10" w:hanging="10"/>
        <w:jc w:val="both"/>
        <w:rPr>
          <w:rFonts w:ascii="Arial" w:eastAsia="Arial" w:hAnsi="Arial" w:cs="Arial"/>
          <w:color w:val="1F3864" w:themeColor="accent5" w:themeShade="80"/>
          <w:lang w:eastAsia="ca-ES"/>
        </w:rPr>
      </w:pPr>
    </w:p>
    <w:p w:rsidR="005D614E" w:rsidRPr="005D614E" w:rsidRDefault="005D614E" w:rsidP="005D614E">
      <w:pPr>
        <w:spacing w:line="250" w:lineRule="auto"/>
        <w:ind w:left="10" w:hanging="10"/>
        <w:jc w:val="both"/>
        <w:rPr>
          <w:rFonts w:ascii="Arial" w:eastAsia="Arial" w:hAnsi="Arial" w:cs="Arial"/>
          <w:color w:val="1F3864" w:themeColor="accent5" w:themeShade="80"/>
          <w:lang w:eastAsia="ca-ES"/>
        </w:rPr>
      </w:pPr>
      <w:r w:rsidRPr="005D614E">
        <w:rPr>
          <w:rFonts w:ascii="Arial" w:eastAsia="Arial" w:hAnsi="Arial" w:cs="Arial"/>
          <w:color w:val="1F3864" w:themeColor="accent5" w:themeShade="80"/>
          <w:lang w:eastAsia="ca-ES"/>
        </w:rPr>
        <w:t xml:space="preserve">L’objecte del present contracte té una substantivitat pròpia que comença i acaba amb la present contractació. L’objecte del present contracte no ha estat fraccionat ni alterat per tal de poder-lo perfeccionar com a contracte menor ni per tal d’evitar l’aplicació de les regles generals de contractació. </w:t>
      </w:r>
    </w:p>
    <w:p w:rsidR="005D614E" w:rsidRPr="005D614E" w:rsidRDefault="005D614E" w:rsidP="005D614E">
      <w:pPr>
        <w:spacing w:line="250" w:lineRule="auto"/>
        <w:ind w:left="10" w:hanging="10"/>
        <w:jc w:val="both"/>
        <w:rPr>
          <w:rFonts w:ascii="Arial" w:eastAsia="Arial" w:hAnsi="Arial" w:cs="Arial"/>
          <w:color w:val="1F3864" w:themeColor="accent5" w:themeShade="80"/>
          <w:lang w:eastAsia="ca-ES"/>
        </w:rPr>
      </w:pPr>
    </w:p>
    <w:p w:rsidR="005D614E" w:rsidRPr="005D614E" w:rsidRDefault="002B31C6" w:rsidP="005D614E">
      <w:pPr>
        <w:spacing w:line="250" w:lineRule="auto"/>
        <w:ind w:left="10" w:hanging="10"/>
        <w:jc w:val="both"/>
        <w:rPr>
          <w:rFonts w:ascii="Arial" w:eastAsia="Arial" w:hAnsi="Arial" w:cs="Arial"/>
          <w:color w:val="1F3864" w:themeColor="accent5" w:themeShade="80"/>
          <w:lang w:eastAsia="ca-ES"/>
        </w:rPr>
      </w:pPr>
      <w:r>
        <w:rPr>
          <w:rFonts w:ascii="Arial" w:eastAsia="Arial" w:hAnsi="Arial" w:cs="Arial"/>
          <w:color w:val="1F3864" w:themeColor="accent5" w:themeShade="80"/>
          <w:lang w:eastAsia="ca-ES"/>
        </w:rPr>
        <w:t>Aquest és l’informe que emet la</w:t>
      </w:r>
      <w:r w:rsidR="005D614E" w:rsidRPr="005D614E">
        <w:rPr>
          <w:rFonts w:ascii="Arial" w:eastAsia="Arial" w:hAnsi="Arial" w:cs="Arial"/>
          <w:color w:val="1F3864" w:themeColor="accent5" w:themeShade="80"/>
          <w:lang w:eastAsia="ca-ES"/>
        </w:rPr>
        <w:t xml:space="preserve"> qui subscriu.</w:t>
      </w:r>
    </w:p>
    <w:p w:rsidR="005D614E" w:rsidRDefault="005D614E" w:rsidP="005D614E">
      <w:pPr>
        <w:spacing w:line="250" w:lineRule="auto"/>
        <w:ind w:left="10"/>
        <w:jc w:val="both"/>
        <w:rPr>
          <w:rFonts w:ascii="Arial" w:eastAsia="Arial" w:hAnsi="Arial" w:cs="Arial"/>
          <w:color w:val="000000"/>
          <w:lang w:eastAsia="ca-ES"/>
        </w:rPr>
      </w:pPr>
    </w:p>
    <w:p w:rsidR="005D614E" w:rsidRDefault="005D614E" w:rsidP="00E664A3">
      <w:pPr>
        <w:numPr>
          <w:ilvl w:val="0"/>
          <w:numId w:val="20"/>
        </w:numPr>
        <w:spacing w:line="250" w:lineRule="auto"/>
        <w:ind w:left="426" w:hanging="426"/>
        <w:jc w:val="both"/>
        <w:rPr>
          <w:rFonts w:ascii="Arial" w:eastAsia="Arial" w:hAnsi="Arial" w:cs="Arial"/>
          <w:color w:val="000000"/>
          <w:lang w:eastAsia="ca-ES"/>
        </w:rPr>
      </w:pPr>
      <w:r w:rsidRPr="005D614E">
        <w:rPr>
          <w:rFonts w:ascii="Arial" w:eastAsia="Arial" w:hAnsi="Arial" w:cs="Arial"/>
          <w:color w:val="000000"/>
          <w:lang w:eastAsia="ca-ES"/>
        </w:rPr>
        <w:t>El valor del contracte s'ha estimat en l'import de 4.935,00€, al qual s'haurà de sumar el 21% corresponent a</w:t>
      </w:r>
      <w:r w:rsidR="002B31C6">
        <w:rPr>
          <w:rFonts w:ascii="Arial" w:eastAsia="Arial" w:hAnsi="Arial" w:cs="Arial"/>
          <w:color w:val="000000"/>
          <w:lang w:eastAsia="ca-ES"/>
        </w:rPr>
        <w:t xml:space="preserve"> l'IVA, segons l'informe de la c</w:t>
      </w:r>
      <w:r w:rsidRPr="005D614E">
        <w:rPr>
          <w:rFonts w:ascii="Arial" w:eastAsia="Arial" w:hAnsi="Arial" w:cs="Arial"/>
          <w:color w:val="000000"/>
          <w:lang w:eastAsia="ca-ES"/>
        </w:rPr>
        <w:t>ap de Servei per delegació del Servei de Compres i Serveis Generals.</w:t>
      </w:r>
    </w:p>
    <w:p w:rsidR="005D614E" w:rsidRPr="005D614E" w:rsidRDefault="005D614E" w:rsidP="005D614E">
      <w:pPr>
        <w:spacing w:line="250" w:lineRule="auto"/>
        <w:ind w:left="426"/>
        <w:jc w:val="both"/>
        <w:rPr>
          <w:rFonts w:ascii="Arial" w:eastAsia="Arial" w:hAnsi="Arial" w:cs="Arial"/>
          <w:color w:val="000000"/>
          <w:lang w:eastAsia="ca-ES"/>
        </w:rPr>
      </w:pPr>
    </w:p>
    <w:p w:rsidR="005D614E" w:rsidRDefault="002B31C6" w:rsidP="00E664A3">
      <w:pPr>
        <w:numPr>
          <w:ilvl w:val="0"/>
          <w:numId w:val="20"/>
        </w:numPr>
        <w:spacing w:line="250" w:lineRule="auto"/>
        <w:ind w:left="426" w:hanging="426"/>
        <w:jc w:val="both"/>
        <w:rPr>
          <w:rFonts w:ascii="Arial" w:eastAsia="Arial" w:hAnsi="Arial" w:cs="Arial"/>
          <w:color w:val="000000"/>
          <w:lang w:eastAsia="ca-ES"/>
        </w:rPr>
      </w:pPr>
      <w:r>
        <w:rPr>
          <w:rFonts w:ascii="Arial" w:eastAsia="Arial" w:hAnsi="Arial" w:cs="Arial"/>
          <w:color w:val="000000"/>
          <w:lang w:eastAsia="ca-ES"/>
        </w:rPr>
        <w:lastRenderedPageBreak/>
        <w:t>Segons informe de la c</w:t>
      </w:r>
      <w:r w:rsidR="005D614E" w:rsidRPr="005D614E">
        <w:rPr>
          <w:rFonts w:ascii="Arial" w:eastAsia="Arial" w:hAnsi="Arial" w:cs="Arial"/>
          <w:color w:val="000000"/>
          <w:lang w:eastAsia="ca-ES"/>
        </w:rPr>
        <w:t xml:space="preserve">ap de Servei per delegació del Servei de </w:t>
      </w:r>
      <w:r>
        <w:rPr>
          <w:rFonts w:ascii="Arial" w:eastAsia="Arial" w:hAnsi="Arial" w:cs="Arial"/>
          <w:color w:val="000000"/>
          <w:lang w:eastAsia="ca-ES"/>
        </w:rPr>
        <w:t xml:space="preserve">Compres i Serveis Generals i </w:t>
      </w:r>
      <w:r w:rsidR="005D614E" w:rsidRPr="005D614E">
        <w:rPr>
          <w:rFonts w:ascii="Arial" w:eastAsia="Arial" w:hAnsi="Arial" w:cs="Arial"/>
          <w:color w:val="000000"/>
          <w:lang w:eastAsia="ca-ES"/>
        </w:rPr>
        <w:t>Comunicació existeix consignació pressupostària a la partida</w:t>
      </w:r>
    </w:p>
    <w:p w:rsidR="005D614E" w:rsidRPr="005D614E" w:rsidRDefault="005D614E" w:rsidP="005D614E">
      <w:pPr>
        <w:spacing w:line="250" w:lineRule="auto"/>
        <w:ind w:left="426"/>
        <w:jc w:val="both"/>
        <w:rPr>
          <w:rFonts w:ascii="Arial" w:eastAsia="Arial" w:hAnsi="Arial" w:cs="Arial"/>
          <w:color w:val="000000"/>
          <w:lang w:eastAsia="ca-ES"/>
        </w:rPr>
      </w:pPr>
    </w:p>
    <w:p w:rsidR="005D614E" w:rsidRPr="005D614E" w:rsidRDefault="005D614E" w:rsidP="005D614E">
      <w:pPr>
        <w:tabs>
          <w:tab w:val="center" w:pos="2656"/>
          <w:tab w:val="center" w:pos="4002"/>
          <w:tab w:val="center" w:pos="6093"/>
          <w:tab w:val="center" w:pos="7540"/>
        </w:tabs>
        <w:spacing w:after="120" w:line="250" w:lineRule="auto"/>
        <w:jc w:val="both"/>
        <w:rPr>
          <w:rFonts w:ascii="Arial" w:eastAsia="Arial" w:hAnsi="Arial" w:cs="Arial"/>
          <w:color w:val="000000"/>
          <w:lang w:eastAsia="ca-ES"/>
        </w:rPr>
      </w:pPr>
      <w:r w:rsidRPr="005D614E">
        <w:rPr>
          <w:rFonts w:ascii="Arial" w:eastAsia="Arial" w:hAnsi="Arial" w:cs="Arial"/>
          <w:b/>
          <w:color w:val="000000"/>
          <w:lang w:eastAsia="ca-ES"/>
        </w:rPr>
        <w:t>Identificador</w:t>
      </w:r>
      <w:r w:rsidRPr="005D614E">
        <w:rPr>
          <w:rFonts w:ascii="Arial" w:eastAsia="Arial" w:hAnsi="Arial" w:cs="Arial"/>
          <w:b/>
          <w:color w:val="000000"/>
          <w:lang w:eastAsia="ca-ES"/>
        </w:rPr>
        <w:tab/>
      </w:r>
      <w:r>
        <w:rPr>
          <w:rFonts w:ascii="Arial" w:eastAsia="Arial" w:hAnsi="Arial" w:cs="Arial"/>
          <w:b/>
          <w:color w:val="000000"/>
          <w:lang w:eastAsia="ca-ES"/>
        </w:rPr>
        <w:t xml:space="preserve">       </w:t>
      </w:r>
      <w:r w:rsidRPr="005D614E">
        <w:rPr>
          <w:rFonts w:ascii="Arial" w:eastAsia="Arial" w:hAnsi="Arial" w:cs="Arial"/>
          <w:b/>
          <w:color w:val="000000"/>
          <w:lang w:eastAsia="ca-ES"/>
        </w:rPr>
        <w:t>Exercici</w:t>
      </w:r>
      <w:r w:rsidRPr="005D614E">
        <w:rPr>
          <w:rFonts w:ascii="Arial" w:eastAsia="Arial" w:hAnsi="Arial" w:cs="Arial"/>
          <w:b/>
          <w:color w:val="000000"/>
          <w:lang w:eastAsia="ca-ES"/>
        </w:rPr>
        <w:tab/>
      </w:r>
      <w:r>
        <w:rPr>
          <w:rFonts w:ascii="Arial" w:eastAsia="Arial" w:hAnsi="Arial" w:cs="Arial"/>
          <w:b/>
          <w:color w:val="000000"/>
          <w:lang w:eastAsia="ca-ES"/>
        </w:rPr>
        <w:t xml:space="preserve">      </w:t>
      </w:r>
      <w:r w:rsidRPr="005D614E">
        <w:rPr>
          <w:rFonts w:ascii="Arial" w:eastAsia="Arial" w:hAnsi="Arial" w:cs="Arial"/>
          <w:b/>
          <w:color w:val="000000"/>
          <w:lang w:eastAsia="ca-ES"/>
        </w:rPr>
        <w:t>Codi</w:t>
      </w:r>
      <w:r w:rsidRPr="005D614E">
        <w:rPr>
          <w:rFonts w:ascii="Arial" w:eastAsia="Arial" w:hAnsi="Arial" w:cs="Arial"/>
          <w:b/>
          <w:color w:val="000000"/>
          <w:lang w:eastAsia="ca-ES"/>
        </w:rPr>
        <w:tab/>
      </w:r>
      <w:r>
        <w:rPr>
          <w:rFonts w:ascii="Arial" w:eastAsia="Arial" w:hAnsi="Arial" w:cs="Arial"/>
          <w:b/>
          <w:color w:val="000000"/>
          <w:lang w:eastAsia="ca-ES"/>
        </w:rPr>
        <w:t xml:space="preserve">   </w:t>
      </w:r>
      <w:r w:rsidRPr="005D614E">
        <w:rPr>
          <w:rFonts w:ascii="Arial" w:eastAsia="Arial" w:hAnsi="Arial" w:cs="Arial"/>
          <w:b/>
          <w:color w:val="000000"/>
          <w:lang w:eastAsia="ca-ES"/>
        </w:rPr>
        <w:t>Descripció</w:t>
      </w:r>
      <w:r w:rsidRPr="005D614E">
        <w:rPr>
          <w:rFonts w:ascii="Arial" w:eastAsia="Arial" w:hAnsi="Arial" w:cs="Arial"/>
          <w:b/>
          <w:color w:val="000000"/>
          <w:lang w:eastAsia="ca-ES"/>
        </w:rPr>
        <w:tab/>
        <w:t>Import</w:t>
      </w:r>
    </w:p>
    <w:p w:rsidR="005D614E" w:rsidRPr="005D614E" w:rsidRDefault="005D614E" w:rsidP="005D614E">
      <w:pPr>
        <w:tabs>
          <w:tab w:val="center" w:pos="5060"/>
          <w:tab w:val="center" w:pos="7626"/>
        </w:tabs>
        <w:spacing w:line="250" w:lineRule="auto"/>
        <w:jc w:val="both"/>
        <w:rPr>
          <w:rFonts w:ascii="Arial" w:eastAsia="Arial" w:hAnsi="Arial" w:cs="Arial"/>
          <w:color w:val="000000"/>
          <w:lang w:eastAsia="ca-ES"/>
        </w:rPr>
      </w:pPr>
      <w:r w:rsidRPr="005D614E">
        <w:rPr>
          <w:rFonts w:ascii="Arial" w:eastAsia="Arial" w:hAnsi="Arial" w:cs="Arial"/>
          <w:color w:val="000000"/>
          <w:lang w:eastAsia="ca-ES"/>
        </w:rPr>
        <w:t>2020-02.9200.2260000</w:t>
      </w:r>
      <w:r>
        <w:rPr>
          <w:rFonts w:ascii="Arial" w:eastAsia="Arial" w:hAnsi="Arial" w:cs="Arial"/>
          <w:color w:val="000000"/>
          <w:lang w:eastAsia="ca-ES"/>
        </w:rPr>
        <w:t xml:space="preserve">     </w:t>
      </w:r>
      <w:r w:rsidRPr="005D614E">
        <w:rPr>
          <w:rFonts w:ascii="Arial" w:eastAsia="Arial" w:hAnsi="Arial" w:cs="Arial"/>
          <w:color w:val="000000"/>
          <w:lang w:eastAsia="ca-ES"/>
        </w:rPr>
        <w:t>2020</w:t>
      </w:r>
      <w:r>
        <w:rPr>
          <w:rFonts w:ascii="Arial" w:eastAsia="Arial" w:hAnsi="Arial" w:cs="Arial"/>
          <w:color w:val="000000"/>
          <w:lang w:eastAsia="ca-ES"/>
        </w:rPr>
        <w:tab/>
        <w:t xml:space="preserve">     </w:t>
      </w:r>
      <w:r w:rsidRPr="005D614E">
        <w:rPr>
          <w:rFonts w:ascii="Arial" w:eastAsia="Arial" w:hAnsi="Arial" w:cs="Arial"/>
          <w:color w:val="000000"/>
          <w:lang w:eastAsia="ca-ES"/>
        </w:rPr>
        <w:t xml:space="preserve">02.9200.2260000 </w:t>
      </w:r>
      <w:r>
        <w:rPr>
          <w:rFonts w:ascii="Arial" w:eastAsia="Arial" w:hAnsi="Arial" w:cs="Arial"/>
          <w:color w:val="000000"/>
          <w:lang w:eastAsia="ca-ES"/>
        </w:rPr>
        <w:t xml:space="preserve">   </w:t>
      </w:r>
      <w:r w:rsidRPr="005D614E">
        <w:rPr>
          <w:rFonts w:ascii="Arial" w:eastAsia="Arial" w:hAnsi="Arial" w:cs="Arial"/>
          <w:color w:val="000000"/>
          <w:lang w:eastAsia="ca-ES"/>
        </w:rPr>
        <w:t xml:space="preserve">Emergència </w:t>
      </w:r>
      <w:r w:rsidRPr="005D614E">
        <w:rPr>
          <w:rFonts w:ascii="Arial" w:eastAsia="Arial" w:hAnsi="Arial" w:cs="Arial"/>
          <w:color w:val="000000"/>
          <w:lang w:eastAsia="ca-ES"/>
        </w:rPr>
        <w:tab/>
        <w:t xml:space="preserve"> 5.971,35</w:t>
      </w:r>
    </w:p>
    <w:p w:rsidR="005D614E" w:rsidRPr="005D614E" w:rsidRDefault="005D614E" w:rsidP="005D614E">
      <w:pPr>
        <w:tabs>
          <w:tab w:val="center" w:pos="3758"/>
          <w:tab w:val="center" w:pos="6179"/>
          <w:tab w:val="center" w:pos="7198"/>
        </w:tabs>
        <w:spacing w:line="250" w:lineRule="auto"/>
        <w:jc w:val="both"/>
        <w:rPr>
          <w:rFonts w:ascii="Arial" w:eastAsia="Arial" w:hAnsi="Arial" w:cs="Arial"/>
          <w:color w:val="000000"/>
          <w:lang w:eastAsia="ca-ES"/>
        </w:rPr>
      </w:pPr>
      <w:r>
        <w:rPr>
          <w:rFonts w:ascii="Arial" w:eastAsia="Arial" w:hAnsi="Arial" w:cs="Arial"/>
          <w:color w:val="000000"/>
          <w:lang w:eastAsia="ca-ES"/>
        </w:rPr>
        <w:tab/>
      </w:r>
      <w:r w:rsidRPr="005D614E">
        <w:rPr>
          <w:rFonts w:ascii="Arial" w:eastAsia="Arial" w:hAnsi="Arial" w:cs="Arial"/>
          <w:color w:val="000000"/>
          <w:lang w:eastAsia="ca-ES"/>
        </w:rPr>
        <w:t xml:space="preserve"> </w:t>
      </w:r>
      <w:r>
        <w:rPr>
          <w:rFonts w:ascii="Arial" w:eastAsia="Arial" w:hAnsi="Arial" w:cs="Arial"/>
          <w:color w:val="000000"/>
          <w:lang w:eastAsia="ca-ES"/>
        </w:rPr>
        <w:t xml:space="preserve">                                                                        sanitària</w:t>
      </w:r>
    </w:p>
    <w:p w:rsidR="005D614E" w:rsidRDefault="005D614E" w:rsidP="005D614E">
      <w:pPr>
        <w:spacing w:line="250" w:lineRule="auto"/>
        <w:ind w:left="2244" w:hanging="10"/>
        <w:jc w:val="both"/>
        <w:rPr>
          <w:rFonts w:ascii="Arial" w:eastAsia="Arial" w:hAnsi="Arial" w:cs="Arial"/>
          <w:color w:val="000000"/>
          <w:lang w:eastAsia="ca-ES"/>
        </w:rPr>
      </w:pPr>
      <w:r w:rsidRPr="005D614E">
        <w:rPr>
          <w:rFonts w:ascii="Arial" w:eastAsia="Arial" w:hAnsi="Arial" w:cs="Arial"/>
          <w:color w:val="000000"/>
          <w:lang w:eastAsia="ca-ES"/>
        </w:rPr>
        <w:t xml:space="preserve">  </w:t>
      </w:r>
    </w:p>
    <w:p w:rsidR="005D614E" w:rsidRPr="005D614E" w:rsidRDefault="005D614E" w:rsidP="005D614E">
      <w:pPr>
        <w:spacing w:line="250" w:lineRule="auto"/>
        <w:ind w:hanging="10"/>
        <w:jc w:val="both"/>
        <w:rPr>
          <w:rFonts w:ascii="Arial" w:eastAsia="Arial" w:hAnsi="Arial" w:cs="Arial"/>
          <w:color w:val="000000"/>
          <w:lang w:eastAsia="ca-ES"/>
        </w:rPr>
      </w:pPr>
      <w:r w:rsidRPr="005D614E">
        <w:rPr>
          <w:rFonts w:ascii="Arial" w:eastAsia="Arial" w:hAnsi="Arial" w:cs="Arial"/>
          <w:color w:val="000000"/>
          <w:lang w:eastAsia="ca-ES"/>
        </w:rPr>
        <w:t>de despeses del vigent pressupost ordinari per import de 5971,35€.</w:t>
      </w:r>
    </w:p>
    <w:p w:rsidR="005D614E" w:rsidRDefault="005D614E" w:rsidP="005D614E">
      <w:pPr>
        <w:spacing w:line="250" w:lineRule="auto"/>
        <w:ind w:left="10" w:hanging="10"/>
        <w:jc w:val="both"/>
        <w:rPr>
          <w:rFonts w:ascii="Arial" w:eastAsia="Arial" w:hAnsi="Arial" w:cs="Arial"/>
          <w:b/>
          <w:color w:val="000000"/>
          <w:lang w:eastAsia="ca-ES"/>
        </w:rPr>
      </w:pPr>
    </w:p>
    <w:p w:rsidR="005D614E" w:rsidRDefault="005D614E" w:rsidP="005D614E">
      <w:pPr>
        <w:spacing w:line="250" w:lineRule="auto"/>
        <w:ind w:left="10" w:hanging="10"/>
        <w:jc w:val="both"/>
        <w:rPr>
          <w:rFonts w:ascii="Arial" w:eastAsia="Arial" w:hAnsi="Arial" w:cs="Arial"/>
          <w:b/>
          <w:i/>
          <w:color w:val="000000"/>
          <w:lang w:eastAsia="ca-ES"/>
        </w:rPr>
      </w:pPr>
      <w:r w:rsidRPr="005D614E">
        <w:rPr>
          <w:rFonts w:ascii="Arial" w:eastAsia="Arial" w:hAnsi="Arial" w:cs="Arial"/>
          <w:b/>
          <w:i/>
          <w:color w:val="000000"/>
          <w:lang w:eastAsia="ca-ES"/>
        </w:rPr>
        <w:t>Fonaments de dret</w:t>
      </w:r>
    </w:p>
    <w:p w:rsidR="005D614E" w:rsidRPr="005D614E" w:rsidRDefault="005D614E" w:rsidP="005D614E">
      <w:pPr>
        <w:spacing w:line="250" w:lineRule="auto"/>
        <w:ind w:left="10" w:hanging="10"/>
        <w:jc w:val="both"/>
        <w:rPr>
          <w:rFonts w:ascii="Arial" w:eastAsia="Arial" w:hAnsi="Arial" w:cs="Arial"/>
          <w:i/>
          <w:color w:val="000000"/>
          <w:lang w:eastAsia="ca-ES"/>
        </w:rPr>
      </w:pPr>
    </w:p>
    <w:p w:rsidR="005D614E" w:rsidRDefault="005D614E" w:rsidP="00E664A3">
      <w:pPr>
        <w:numPr>
          <w:ilvl w:val="0"/>
          <w:numId w:val="21"/>
        </w:numPr>
        <w:spacing w:line="250" w:lineRule="auto"/>
        <w:ind w:left="284" w:hanging="284"/>
        <w:jc w:val="both"/>
        <w:rPr>
          <w:rFonts w:ascii="Arial" w:eastAsia="Arial" w:hAnsi="Arial" w:cs="Arial"/>
          <w:color w:val="000000"/>
          <w:lang w:eastAsia="ca-ES"/>
        </w:rPr>
      </w:pPr>
      <w:r w:rsidRPr="005D614E">
        <w:rPr>
          <w:rFonts w:ascii="Arial" w:eastAsia="Arial" w:hAnsi="Arial" w:cs="Arial"/>
          <w:color w:val="000000"/>
          <w:lang w:eastAsia="ca-ES"/>
        </w:rPr>
        <w:t>L'òrgan competent per a dur a terme la contractació, en atenció al valor estimat del contracte, per aplicació de la Disposició Addicional segona 1 de la Llei 9/2017, de 8 de novembre, de Contratos del Sector Público, (LCSP), és l’Alcaldia per no superar ni els sis milions d'Euros ni el 10% dels recursos ordinaris del pressupost.</w:t>
      </w:r>
    </w:p>
    <w:p w:rsidR="005D614E" w:rsidRPr="005D614E" w:rsidRDefault="005D614E" w:rsidP="00DA5A13">
      <w:pPr>
        <w:spacing w:line="250" w:lineRule="auto"/>
        <w:ind w:left="284" w:hanging="284"/>
        <w:jc w:val="both"/>
        <w:rPr>
          <w:rFonts w:ascii="Arial" w:eastAsia="Arial" w:hAnsi="Arial" w:cs="Arial"/>
          <w:color w:val="000000"/>
          <w:lang w:eastAsia="ca-ES"/>
        </w:rPr>
      </w:pPr>
    </w:p>
    <w:p w:rsidR="005D614E" w:rsidRPr="005D614E" w:rsidRDefault="005D614E" w:rsidP="00E664A3">
      <w:pPr>
        <w:numPr>
          <w:ilvl w:val="0"/>
          <w:numId w:val="21"/>
        </w:numPr>
        <w:spacing w:after="120" w:line="250" w:lineRule="auto"/>
        <w:ind w:left="284" w:hanging="284"/>
        <w:jc w:val="both"/>
        <w:rPr>
          <w:rFonts w:ascii="Arial" w:eastAsia="Arial" w:hAnsi="Arial" w:cs="Arial"/>
          <w:color w:val="000000"/>
          <w:lang w:eastAsia="ca-ES"/>
        </w:rPr>
      </w:pPr>
      <w:r w:rsidRPr="005D614E">
        <w:rPr>
          <w:rFonts w:ascii="Arial" w:eastAsia="Arial" w:hAnsi="Arial" w:cs="Arial"/>
          <w:color w:val="000000"/>
          <w:lang w:eastAsia="ca-ES"/>
        </w:rPr>
        <w:t>Pel que fa al procediment de contractació, en atenció al valor estimat, que no supera els 4</w:t>
      </w:r>
      <w:r w:rsidR="002B31C6">
        <w:rPr>
          <w:rFonts w:ascii="Arial" w:eastAsia="Arial" w:hAnsi="Arial" w:cs="Arial"/>
          <w:color w:val="000000"/>
          <w:lang w:eastAsia="ca-ES"/>
        </w:rPr>
        <w:t>.</w:t>
      </w:r>
      <w:r w:rsidRPr="005D614E">
        <w:rPr>
          <w:rFonts w:ascii="Arial" w:eastAsia="Arial" w:hAnsi="Arial" w:cs="Arial"/>
          <w:color w:val="000000"/>
          <w:lang w:eastAsia="ca-ES"/>
        </w:rPr>
        <w:t>935,00</w:t>
      </w:r>
      <w:r w:rsidR="002B31C6">
        <w:rPr>
          <w:rFonts w:ascii="Arial" w:eastAsia="Arial" w:hAnsi="Arial" w:cs="Arial"/>
          <w:color w:val="000000"/>
          <w:lang w:eastAsia="ca-ES"/>
        </w:rPr>
        <w:t xml:space="preserve"> </w:t>
      </w:r>
      <w:r w:rsidRPr="005D614E">
        <w:rPr>
          <w:rFonts w:ascii="Arial" w:eastAsia="Arial" w:hAnsi="Arial" w:cs="Arial"/>
          <w:color w:val="000000"/>
          <w:lang w:eastAsia="ca-ES"/>
        </w:rPr>
        <w:t>€</w:t>
      </w:r>
      <w:r w:rsidR="002B31C6">
        <w:rPr>
          <w:rFonts w:ascii="Arial" w:eastAsia="Arial" w:hAnsi="Arial" w:cs="Arial"/>
          <w:color w:val="000000"/>
          <w:lang w:eastAsia="ca-ES"/>
        </w:rPr>
        <w:t>,</w:t>
      </w:r>
      <w:r w:rsidRPr="005D614E">
        <w:rPr>
          <w:rFonts w:ascii="Arial" w:eastAsia="Arial" w:hAnsi="Arial" w:cs="Arial"/>
          <w:color w:val="000000"/>
          <w:lang w:eastAsia="ca-ES"/>
        </w:rPr>
        <w:t xml:space="preserve"> IVA exclòs, serà el de contracte menor, segons l'article 118 de la LCSP i la base 9 de les d'execució del pressupost vigent, que requereix les següents formalitats.</w:t>
      </w:r>
    </w:p>
    <w:p w:rsidR="005D614E" w:rsidRPr="005D614E" w:rsidRDefault="005D614E" w:rsidP="00E664A3">
      <w:pPr>
        <w:numPr>
          <w:ilvl w:val="1"/>
          <w:numId w:val="21"/>
        </w:numPr>
        <w:spacing w:after="120" w:line="250" w:lineRule="auto"/>
        <w:ind w:left="709" w:hanging="293"/>
        <w:jc w:val="both"/>
        <w:rPr>
          <w:rFonts w:ascii="Arial" w:eastAsia="Arial" w:hAnsi="Arial" w:cs="Arial"/>
          <w:color w:val="000000"/>
          <w:lang w:eastAsia="ca-ES"/>
        </w:rPr>
      </w:pPr>
      <w:r w:rsidRPr="005D614E">
        <w:rPr>
          <w:rFonts w:ascii="Arial" w:eastAsia="Arial" w:hAnsi="Arial" w:cs="Arial"/>
          <w:color w:val="000000"/>
          <w:lang w:eastAsia="ca-ES"/>
        </w:rPr>
        <w:t>Per exigència de les bases d'execució del pressupost, s'han sol·licitat tres pressupostos, que consten a l'expedient, essent el de l'empresa INFORMATICA Y COMUNICACIONES TARRAGONA, SA</w:t>
      </w:r>
      <w:r w:rsidR="00574DBC">
        <w:rPr>
          <w:rFonts w:ascii="Arial" w:eastAsia="Arial" w:hAnsi="Arial" w:cs="Arial"/>
          <w:color w:val="000000"/>
          <w:lang w:eastAsia="ca-ES"/>
        </w:rPr>
        <w:t>,</w:t>
      </w:r>
      <w:r w:rsidRPr="005D614E">
        <w:rPr>
          <w:rFonts w:ascii="Arial" w:eastAsia="Arial" w:hAnsi="Arial" w:cs="Arial"/>
          <w:color w:val="000000"/>
          <w:lang w:eastAsia="ca-ES"/>
        </w:rPr>
        <w:t xml:space="preserve"> l'oferta més avantatjosa.</w:t>
      </w:r>
    </w:p>
    <w:p w:rsidR="005D614E" w:rsidRPr="005D614E" w:rsidRDefault="005D614E" w:rsidP="00E664A3">
      <w:pPr>
        <w:numPr>
          <w:ilvl w:val="1"/>
          <w:numId w:val="21"/>
        </w:numPr>
        <w:spacing w:after="120" w:line="250" w:lineRule="auto"/>
        <w:ind w:left="709" w:hanging="293"/>
        <w:jc w:val="both"/>
        <w:rPr>
          <w:rFonts w:ascii="Arial" w:eastAsia="Arial" w:hAnsi="Arial" w:cs="Arial"/>
          <w:color w:val="000000"/>
          <w:lang w:eastAsia="ca-ES"/>
        </w:rPr>
      </w:pPr>
      <w:r w:rsidRPr="005D614E">
        <w:rPr>
          <w:rFonts w:ascii="Arial" w:eastAsia="Arial" w:hAnsi="Arial" w:cs="Arial"/>
          <w:color w:val="000000"/>
          <w:lang w:eastAsia="ca-ES"/>
        </w:rPr>
        <w:t>Per exigència de l'article 118 de la LCSP s'h</w:t>
      </w:r>
      <w:r w:rsidR="00574DBC">
        <w:rPr>
          <w:rFonts w:ascii="Arial" w:eastAsia="Arial" w:hAnsi="Arial" w:cs="Arial"/>
          <w:color w:val="000000"/>
          <w:lang w:eastAsia="ca-ES"/>
        </w:rPr>
        <w:t>a emès informe de la c</w:t>
      </w:r>
      <w:r w:rsidRPr="005D614E">
        <w:rPr>
          <w:rFonts w:ascii="Arial" w:eastAsia="Arial" w:hAnsi="Arial" w:cs="Arial"/>
          <w:color w:val="000000"/>
          <w:lang w:eastAsia="ca-ES"/>
        </w:rPr>
        <w:t>ap de Servei per delegació del Servei de Compres i Serveis Generals</w:t>
      </w:r>
      <w:r w:rsidR="00574DBC">
        <w:rPr>
          <w:rFonts w:ascii="Arial" w:eastAsia="Arial" w:hAnsi="Arial" w:cs="Arial"/>
          <w:color w:val="000000"/>
          <w:lang w:eastAsia="ca-ES"/>
        </w:rPr>
        <w:t>,</w:t>
      </w:r>
      <w:r w:rsidRPr="005D614E">
        <w:rPr>
          <w:rFonts w:ascii="Arial" w:eastAsia="Arial" w:hAnsi="Arial" w:cs="Arial"/>
          <w:color w:val="000000"/>
          <w:lang w:eastAsia="ca-ES"/>
        </w:rPr>
        <w:t xml:space="preserve"> en el qual es deixa constància de:</w:t>
      </w:r>
    </w:p>
    <w:p w:rsidR="005D614E" w:rsidRPr="005D614E" w:rsidRDefault="005D614E" w:rsidP="00E664A3">
      <w:pPr>
        <w:numPr>
          <w:ilvl w:val="2"/>
          <w:numId w:val="22"/>
        </w:numPr>
        <w:spacing w:line="250" w:lineRule="auto"/>
        <w:ind w:left="1134" w:hanging="283"/>
        <w:jc w:val="both"/>
        <w:rPr>
          <w:rFonts w:ascii="Arial" w:eastAsia="Arial" w:hAnsi="Arial" w:cs="Arial"/>
          <w:color w:val="000000"/>
          <w:lang w:eastAsia="ca-ES"/>
        </w:rPr>
      </w:pPr>
      <w:r w:rsidRPr="005D614E">
        <w:rPr>
          <w:rFonts w:ascii="Arial" w:eastAsia="Arial" w:hAnsi="Arial" w:cs="Arial"/>
          <w:color w:val="000000"/>
          <w:lang w:eastAsia="ca-ES"/>
        </w:rPr>
        <w:t>la necessitat del contracte i la consignació pressupostària</w:t>
      </w:r>
      <w:r w:rsidR="00574DBC">
        <w:rPr>
          <w:rFonts w:ascii="Arial" w:eastAsia="Arial" w:hAnsi="Arial" w:cs="Arial"/>
          <w:color w:val="000000"/>
          <w:lang w:eastAsia="ca-ES"/>
        </w:rPr>
        <w:t>.</w:t>
      </w:r>
    </w:p>
    <w:p w:rsidR="005D614E" w:rsidRPr="005D614E" w:rsidRDefault="005D614E" w:rsidP="00E664A3">
      <w:pPr>
        <w:numPr>
          <w:ilvl w:val="2"/>
          <w:numId w:val="22"/>
        </w:numPr>
        <w:spacing w:line="250" w:lineRule="auto"/>
        <w:ind w:left="1134" w:hanging="283"/>
        <w:jc w:val="both"/>
        <w:rPr>
          <w:rFonts w:ascii="Arial" w:eastAsia="Arial" w:hAnsi="Arial" w:cs="Arial"/>
          <w:color w:val="000000"/>
          <w:lang w:eastAsia="ca-ES"/>
        </w:rPr>
      </w:pPr>
      <w:r w:rsidRPr="005D614E">
        <w:rPr>
          <w:rFonts w:ascii="Arial" w:eastAsia="Arial" w:hAnsi="Arial" w:cs="Arial"/>
          <w:color w:val="000000"/>
          <w:lang w:eastAsia="ca-ES"/>
        </w:rPr>
        <w:t>el valor estimat del contracte.</w:t>
      </w:r>
    </w:p>
    <w:p w:rsidR="005D614E" w:rsidRPr="005D614E" w:rsidRDefault="00574DBC" w:rsidP="00E664A3">
      <w:pPr>
        <w:numPr>
          <w:ilvl w:val="2"/>
          <w:numId w:val="22"/>
        </w:numPr>
        <w:spacing w:after="120" w:line="250" w:lineRule="auto"/>
        <w:ind w:left="1134" w:hanging="283"/>
        <w:jc w:val="both"/>
        <w:rPr>
          <w:rFonts w:ascii="Arial" w:eastAsia="Arial" w:hAnsi="Arial" w:cs="Arial"/>
          <w:color w:val="000000"/>
          <w:lang w:eastAsia="ca-ES"/>
        </w:rPr>
      </w:pPr>
      <w:r>
        <w:rPr>
          <w:rFonts w:ascii="Arial" w:eastAsia="Arial" w:hAnsi="Arial" w:cs="Arial"/>
          <w:color w:val="000000"/>
          <w:lang w:eastAsia="ca-ES"/>
        </w:rPr>
        <w:t xml:space="preserve">la justificació </w:t>
      </w:r>
      <w:r w:rsidR="00DA5A13">
        <w:rPr>
          <w:rFonts w:ascii="Arial" w:eastAsia="Arial" w:hAnsi="Arial" w:cs="Arial"/>
          <w:color w:val="000000"/>
          <w:lang w:eastAsia="ca-ES"/>
        </w:rPr>
        <w:t>que</w:t>
      </w:r>
      <w:r w:rsidR="005D614E" w:rsidRPr="005D614E">
        <w:rPr>
          <w:rFonts w:ascii="Arial" w:eastAsia="Arial" w:hAnsi="Arial" w:cs="Arial"/>
          <w:color w:val="000000"/>
          <w:lang w:eastAsia="ca-ES"/>
        </w:rPr>
        <w:t xml:space="preserve"> l'objecte del contracte no està alterat per evitar l'aplicació de les regles generals de contractació.</w:t>
      </w:r>
    </w:p>
    <w:p w:rsidR="005D614E" w:rsidRPr="005D614E" w:rsidRDefault="005D614E" w:rsidP="00E664A3">
      <w:pPr>
        <w:numPr>
          <w:ilvl w:val="1"/>
          <w:numId w:val="21"/>
        </w:numPr>
        <w:spacing w:line="250" w:lineRule="auto"/>
        <w:ind w:left="709" w:hanging="293"/>
        <w:jc w:val="both"/>
        <w:rPr>
          <w:rFonts w:ascii="Arial" w:eastAsia="Arial" w:hAnsi="Arial" w:cs="Arial"/>
          <w:color w:val="000000"/>
          <w:lang w:eastAsia="ca-ES"/>
        </w:rPr>
      </w:pPr>
      <w:r w:rsidRPr="005D614E">
        <w:rPr>
          <w:rFonts w:ascii="Arial" w:eastAsia="Arial" w:hAnsi="Arial" w:cs="Arial"/>
          <w:color w:val="000000"/>
          <w:lang w:eastAsia="ca-ES"/>
        </w:rPr>
        <w:t>També, per exigència de l'article 118 de la LCSP, caldrà aprovar la despe</w:t>
      </w:r>
      <w:r w:rsidR="00E875A3">
        <w:rPr>
          <w:rFonts w:ascii="Arial" w:eastAsia="Arial" w:hAnsi="Arial" w:cs="Arial"/>
          <w:color w:val="000000"/>
          <w:lang w:eastAsia="ca-ES"/>
        </w:rPr>
        <w:t>sa i incorporar a l'expedient</w:t>
      </w:r>
      <w:r w:rsidRPr="005D614E">
        <w:rPr>
          <w:rFonts w:ascii="Arial" w:eastAsia="Arial" w:hAnsi="Arial" w:cs="Arial"/>
          <w:color w:val="000000"/>
          <w:lang w:eastAsia="ca-ES"/>
        </w:rPr>
        <w:t xml:space="preserve"> la factura corresponent.</w:t>
      </w:r>
    </w:p>
    <w:p w:rsidR="00DA5A13" w:rsidRDefault="00DA5A13" w:rsidP="005D614E">
      <w:pPr>
        <w:spacing w:line="250" w:lineRule="auto"/>
        <w:ind w:left="10" w:hanging="10"/>
        <w:jc w:val="both"/>
        <w:rPr>
          <w:rFonts w:ascii="Arial" w:eastAsia="Arial" w:hAnsi="Arial" w:cs="Arial"/>
          <w:b/>
          <w:color w:val="000000"/>
          <w:lang w:eastAsia="ca-ES"/>
        </w:rPr>
      </w:pPr>
    </w:p>
    <w:p w:rsidR="005D614E" w:rsidRPr="005D614E" w:rsidRDefault="005D614E" w:rsidP="005D614E">
      <w:pPr>
        <w:spacing w:line="250" w:lineRule="auto"/>
        <w:ind w:left="10" w:hanging="10"/>
        <w:jc w:val="both"/>
        <w:rPr>
          <w:rFonts w:ascii="Arial" w:eastAsia="Arial" w:hAnsi="Arial" w:cs="Arial"/>
          <w:color w:val="000000"/>
          <w:lang w:eastAsia="ca-ES"/>
        </w:rPr>
      </w:pPr>
      <w:r w:rsidRPr="005D614E">
        <w:rPr>
          <w:rFonts w:ascii="Arial" w:eastAsia="Arial" w:hAnsi="Arial" w:cs="Arial"/>
          <w:b/>
          <w:color w:val="000000"/>
          <w:lang w:eastAsia="ca-ES"/>
        </w:rPr>
        <w:t>RESOLC:</w:t>
      </w:r>
    </w:p>
    <w:p w:rsidR="00DA5A13" w:rsidRDefault="00DA5A13" w:rsidP="005D614E">
      <w:pPr>
        <w:spacing w:line="250" w:lineRule="auto"/>
        <w:ind w:left="10" w:hanging="10"/>
        <w:jc w:val="both"/>
        <w:rPr>
          <w:rFonts w:ascii="Arial" w:eastAsia="Arial" w:hAnsi="Arial" w:cs="Arial"/>
          <w:b/>
          <w:color w:val="000000"/>
          <w:lang w:eastAsia="ca-ES"/>
        </w:rPr>
      </w:pPr>
    </w:p>
    <w:p w:rsidR="00DA5A13" w:rsidRDefault="00DA5A13" w:rsidP="00DA5A13">
      <w:pPr>
        <w:spacing w:after="120" w:line="250" w:lineRule="auto"/>
        <w:ind w:left="10" w:hanging="10"/>
        <w:jc w:val="both"/>
        <w:rPr>
          <w:rFonts w:ascii="Arial" w:eastAsia="Arial" w:hAnsi="Arial" w:cs="Arial"/>
          <w:color w:val="000000"/>
          <w:lang w:eastAsia="ca-ES"/>
        </w:rPr>
      </w:pPr>
      <w:r>
        <w:rPr>
          <w:rFonts w:ascii="Arial" w:eastAsia="Arial" w:hAnsi="Arial" w:cs="Arial"/>
          <w:b/>
          <w:color w:val="000000"/>
          <w:lang w:eastAsia="ca-ES"/>
        </w:rPr>
        <w:t>Primer.</w:t>
      </w:r>
      <w:r w:rsidR="005D614E" w:rsidRPr="005D614E">
        <w:rPr>
          <w:rFonts w:ascii="Arial" w:eastAsia="Arial" w:hAnsi="Arial" w:cs="Arial"/>
          <w:color w:val="000000"/>
          <w:lang w:eastAsia="ca-ES"/>
        </w:rPr>
        <w:t xml:space="preserve"> Contractar a INFORMATICA Y COMUNICACIONES TARRAGONA, SA, amb CIF ESA43132422</w:t>
      </w:r>
      <w:r w:rsidR="00574DBC">
        <w:rPr>
          <w:rFonts w:ascii="Arial" w:eastAsia="Arial" w:hAnsi="Arial" w:cs="Arial"/>
          <w:color w:val="000000"/>
          <w:lang w:eastAsia="ca-ES"/>
        </w:rPr>
        <w:t>,</w:t>
      </w:r>
      <w:r w:rsidR="005D614E" w:rsidRPr="005D614E">
        <w:rPr>
          <w:rFonts w:ascii="Arial" w:eastAsia="Arial" w:hAnsi="Arial" w:cs="Arial"/>
          <w:color w:val="000000"/>
          <w:lang w:eastAsia="ca-ES"/>
        </w:rPr>
        <w:t xml:space="preserve"> la compra de 5 ordinadors Dell Optiplex 3070 MFF (i5 / 8Gb / SSD 256Gb / W10 Pro) amb monitor Dell P2319H i OfficeStd 2019 OLP </w:t>
      </w:r>
      <w:r>
        <w:rPr>
          <w:rFonts w:ascii="Arial" w:eastAsia="Arial" w:hAnsi="Arial" w:cs="Arial"/>
          <w:color w:val="000000"/>
          <w:lang w:eastAsia="ca-ES"/>
        </w:rPr>
        <w:t>NL Gov per import de 5</w:t>
      </w:r>
      <w:r w:rsidR="00574DBC">
        <w:rPr>
          <w:rFonts w:ascii="Arial" w:eastAsia="Arial" w:hAnsi="Arial" w:cs="Arial"/>
          <w:color w:val="000000"/>
          <w:lang w:eastAsia="ca-ES"/>
        </w:rPr>
        <w:t>.</w:t>
      </w:r>
      <w:r>
        <w:rPr>
          <w:rFonts w:ascii="Arial" w:eastAsia="Arial" w:hAnsi="Arial" w:cs="Arial"/>
          <w:color w:val="000000"/>
          <w:lang w:eastAsia="ca-ES"/>
        </w:rPr>
        <w:t>971,35 €.</w:t>
      </w:r>
    </w:p>
    <w:p w:rsidR="005D614E" w:rsidRPr="005D614E" w:rsidRDefault="005D614E" w:rsidP="00DA5A13">
      <w:pPr>
        <w:spacing w:line="250" w:lineRule="auto"/>
        <w:ind w:left="10" w:firstLine="698"/>
        <w:jc w:val="both"/>
        <w:rPr>
          <w:rFonts w:ascii="Arial" w:eastAsia="Arial" w:hAnsi="Arial" w:cs="Arial"/>
          <w:color w:val="000000"/>
          <w:lang w:eastAsia="ca-ES"/>
        </w:rPr>
      </w:pPr>
      <w:r w:rsidRPr="005D614E">
        <w:rPr>
          <w:rFonts w:ascii="Arial" w:eastAsia="Arial" w:hAnsi="Arial" w:cs="Arial"/>
          <w:color w:val="000000"/>
          <w:lang w:eastAsia="ca-ES"/>
        </w:rPr>
        <w:t>Base: ............4</w:t>
      </w:r>
      <w:r w:rsidR="00574DBC">
        <w:rPr>
          <w:rFonts w:ascii="Arial" w:eastAsia="Arial" w:hAnsi="Arial" w:cs="Arial"/>
          <w:color w:val="000000"/>
          <w:lang w:eastAsia="ca-ES"/>
        </w:rPr>
        <w:t>.</w:t>
      </w:r>
      <w:r w:rsidRPr="005D614E">
        <w:rPr>
          <w:rFonts w:ascii="Arial" w:eastAsia="Arial" w:hAnsi="Arial" w:cs="Arial"/>
          <w:color w:val="000000"/>
          <w:lang w:eastAsia="ca-ES"/>
        </w:rPr>
        <w:t>935,00€</w:t>
      </w:r>
    </w:p>
    <w:p w:rsidR="005D614E" w:rsidRPr="005D614E" w:rsidRDefault="005D614E" w:rsidP="00DA5A13">
      <w:pPr>
        <w:spacing w:line="250" w:lineRule="auto"/>
        <w:ind w:left="10" w:firstLine="698"/>
        <w:jc w:val="both"/>
        <w:rPr>
          <w:rFonts w:ascii="Arial" w:eastAsia="Arial" w:hAnsi="Arial" w:cs="Arial"/>
          <w:color w:val="000000"/>
          <w:lang w:eastAsia="ca-ES"/>
        </w:rPr>
      </w:pPr>
      <w:r w:rsidRPr="005D614E">
        <w:rPr>
          <w:rFonts w:ascii="Arial" w:eastAsia="Arial" w:hAnsi="Arial" w:cs="Arial"/>
          <w:color w:val="000000"/>
          <w:lang w:eastAsia="ca-ES"/>
        </w:rPr>
        <w:t>IVA 21%........1</w:t>
      </w:r>
      <w:r w:rsidR="00574DBC">
        <w:rPr>
          <w:rFonts w:ascii="Arial" w:eastAsia="Arial" w:hAnsi="Arial" w:cs="Arial"/>
          <w:color w:val="000000"/>
          <w:lang w:eastAsia="ca-ES"/>
        </w:rPr>
        <w:t>.</w:t>
      </w:r>
      <w:r w:rsidRPr="005D614E">
        <w:rPr>
          <w:rFonts w:ascii="Arial" w:eastAsia="Arial" w:hAnsi="Arial" w:cs="Arial"/>
          <w:color w:val="000000"/>
          <w:lang w:eastAsia="ca-ES"/>
        </w:rPr>
        <w:t>036,35€</w:t>
      </w:r>
    </w:p>
    <w:p w:rsidR="005D614E" w:rsidRPr="005D614E" w:rsidRDefault="005D614E" w:rsidP="00DA5A13">
      <w:pPr>
        <w:spacing w:after="120" w:line="250" w:lineRule="auto"/>
        <w:ind w:left="10" w:firstLine="698"/>
        <w:jc w:val="both"/>
        <w:rPr>
          <w:rFonts w:ascii="Arial" w:eastAsia="Arial" w:hAnsi="Arial" w:cs="Arial"/>
          <w:color w:val="000000"/>
          <w:lang w:eastAsia="ca-ES"/>
        </w:rPr>
      </w:pPr>
      <w:r w:rsidRPr="005D614E">
        <w:rPr>
          <w:rFonts w:ascii="Arial" w:eastAsia="Arial" w:hAnsi="Arial" w:cs="Arial"/>
          <w:color w:val="000000"/>
          <w:lang w:eastAsia="ca-ES"/>
        </w:rPr>
        <w:t>TOTAL..........</w:t>
      </w:r>
      <w:r w:rsidR="00574DBC">
        <w:rPr>
          <w:rFonts w:ascii="Arial" w:eastAsia="Arial" w:hAnsi="Arial" w:cs="Arial"/>
          <w:color w:val="000000"/>
          <w:lang w:eastAsia="ca-ES"/>
        </w:rPr>
        <w:t xml:space="preserve"> </w:t>
      </w:r>
      <w:r w:rsidRPr="005D614E">
        <w:rPr>
          <w:rFonts w:ascii="Arial" w:eastAsia="Arial" w:hAnsi="Arial" w:cs="Arial"/>
          <w:color w:val="000000"/>
          <w:lang w:eastAsia="ca-ES"/>
        </w:rPr>
        <w:t>5</w:t>
      </w:r>
      <w:r w:rsidR="00574DBC">
        <w:rPr>
          <w:rFonts w:ascii="Arial" w:eastAsia="Arial" w:hAnsi="Arial" w:cs="Arial"/>
          <w:color w:val="000000"/>
          <w:lang w:eastAsia="ca-ES"/>
        </w:rPr>
        <w:t>.</w:t>
      </w:r>
      <w:r w:rsidRPr="005D614E">
        <w:rPr>
          <w:rFonts w:ascii="Arial" w:eastAsia="Arial" w:hAnsi="Arial" w:cs="Arial"/>
          <w:color w:val="000000"/>
          <w:lang w:eastAsia="ca-ES"/>
        </w:rPr>
        <w:t>971,35€</w:t>
      </w:r>
    </w:p>
    <w:p w:rsidR="005D614E" w:rsidRDefault="005D614E" w:rsidP="005D614E">
      <w:pPr>
        <w:spacing w:line="250" w:lineRule="auto"/>
        <w:ind w:left="10" w:hanging="10"/>
        <w:jc w:val="both"/>
        <w:rPr>
          <w:rFonts w:ascii="Arial" w:eastAsia="Arial" w:hAnsi="Arial" w:cs="Arial"/>
          <w:b/>
          <w:color w:val="000000"/>
          <w:lang w:eastAsia="ca-ES"/>
        </w:rPr>
      </w:pPr>
      <w:r w:rsidRPr="005D614E">
        <w:rPr>
          <w:rFonts w:ascii="Arial" w:eastAsia="Arial" w:hAnsi="Arial" w:cs="Arial"/>
          <w:color w:val="000000"/>
          <w:lang w:eastAsia="ca-ES"/>
        </w:rPr>
        <w:lastRenderedPageBreak/>
        <w:t>Treballs o subministrament que s'hauran de realitzar segons les condicions que es detallen a la minuta que s'aprova com a annex a la present resolució i que s'haurà d'acceptar pel/</w:t>
      </w:r>
      <w:r w:rsidR="00574DBC">
        <w:rPr>
          <w:rFonts w:ascii="Arial" w:eastAsia="Arial" w:hAnsi="Arial" w:cs="Arial"/>
          <w:color w:val="000000"/>
          <w:lang w:eastAsia="ca-ES"/>
        </w:rPr>
        <w:t xml:space="preserve">per </w:t>
      </w:r>
      <w:r w:rsidRPr="005D614E">
        <w:rPr>
          <w:rFonts w:ascii="Arial" w:eastAsia="Arial" w:hAnsi="Arial" w:cs="Arial"/>
          <w:color w:val="000000"/>
          <w:lang w:eastAsia="ca-ES"/>
        </w:rPr>
        <w:t>la contractista.</w:t>
      </w:r>
    </w:p>
    <w:p w:rsidR="00DA5A13" w:rsidRPr="005D614E" w:rsidRDefault="00DA5A13" w:rsidP="005D614E">
      <w:pPr>
        <w:spacing w:line="250" w:lineRule="auto"/>
        <w:ind w:left="10" w:hanging="10"/>
        <w:jc w:val="both"/>
        <w:rPr>
          <w:rFonts w:ascii="Arial" w:eastAsia="Arial" w:hAnsi="Arial" w:cs="Arial"/>
          <w:color w:val="000000"/>
          <w:lang w:eastAsia="ca-ES"/>
        </w:rPr>
      </w:pPr>
    </w:p>
    <w:p w:rsidR="005D614E" w:rsidRDefault="005D614E" w:rsidP="005D614E">
      <w:pPr>
        <w:spacing w:line="250" w:lineRule="auto"/>
        <w:ind w:left="10" w:hanging="10"/>
        <w:jc w:val="both"/>
        <w:rPr>
          <w:rFonts w:ascii="Arial" w:eastAsia="Arial" w:hAnsi="Arial" w:cs="Arial"/>
          <w:color w:val="000000"/>
          <w:lang w:eastAsia="ca-ES"/>
        </w:rPr>
      </w:pPr>
      <w:r w:rsidRPr="005D614E">
        <w:rPr>
          <w:rFonts w:ascii="Arial" w:eastAsia="Arial" w:hAnsi="Arial" w:cs="Arial"/>
          <w:b/>
          <w:color w:val="000000"/>
          <w:lang w:eastAsia="ca-ES"/>
        </w:rPr>
        <w:t>Segon</w:t>
      </w:r>
      <w:r w:rsidR="00574DBC">
        <w:rPr>
          <w:rFonts w:ascii="Arial" w:eastAsia="Arial" w:hAnsi="Arial" w:cs="Arial"/>
          <w:b/>
          <w:color w:val="000000"/>
          <w:lang w:eastAsia="ca-ES"/>
        </w:rPr>
        <w:t>.</w:t>
      </w:r>
      <w:r w:rsidRPr="005D614E">
        <w:rPr>
          <w:rFonts w:ascii="Arial" w:eastAsia="Arial" w:hAnsi="Arial" w:cs="Arial"/>
          <w:color w:val="000000"/>
          <w:lang w:eastAsia="ca-ES"/>
        </w:rPr>
        <w:t xml:space="preserve"> Aprovar la despesa de 5971,35 € amb càrrec a la partida:</w:t>
      </w:r>
    </w:p>
    <w:p w:rsidR="00DA5A13" w:rsidRPr="005D614E" w:rsidRDefault="00DA5A13" w:rsidP="005D614E">
      <w:pPr>
        <w:spacing w:line="250" w:lineRule="auto"/>
        <w:ind w:left="10" w:hanging="10"/>
        <w:jc w:val="both"/>
        <w:rPr>
          <w:rFonts w:ascii="Arial" w:eastAsia="Arial" w:hAnsi="Arial" w:cs="Arial"/>
          <w:color w:val="000000"/>
          <w:lang w:eastAsia="ca-ES"/>
        </w:rPr>
      </w:pPr>
    </w:p>
    <w:tbl>
      <w:tblPr>
        <w:tblStyle w:val="TableGrid1"/>
        <w:tblW w:w="8222" w:type="dxa"/>
        <w:tblInd w:w="0" w:type="dxa"/>
        <w:tblLook w:val="04A0" w:firstRow="1" w:lastRow="0" w:firstColumn="1" w:lastColumn="0" w:noHBand="0" w:noVBand="1"/>
      </w:tblPr>
      <w:tblGrid>
        <w:gridCol w:w="3597"/>
        <w:gridCol w:w="3623"/>
        <w:gridCol w:w="1002"/>
      </w:tblGrid>
      <w:tr w:rsidR="005D614E" w:rsidRPr="005D614E" w:rsidTr="00DA5A13">
        <w:trPr>
          <w:trHeight w:val="252"/>
        </w:trPr>
        <w:tc>
          <w:tcPr>
            <w:tcW w:w="3597" w:type="dxa"/>
            <w:tcBorders>
              <w:top w:val="nil"/>
              <w:left w:val="nil"/>
              <w:bottom w:val="nil"/>
              <w:right w:val="nil"/>
            </w:tcBorders>
          </w:tcPr>
          <w:p w:rsidR="005D614E" w:rsidRPr="005D614E" w:rsidRDefault="00DA5A13" w:rsidP="005D614E">
            <w:pPr>
              <w:tabs>
                <w:tab w:val="right" w:pos="3598"/>
              </w:tabs>
              <w:spacing w:line="259" w:lineRule="auto"/>
              <w:jc w:val="both"/>
              <w:rPr>
                <w:rFonts w:ascii="Arial" w:eastAsia="Arial" w:hAnsi="Arial" w:cs="Arial"/>
                <w:color w:val="000000"/>
              </w:rPr>
            </w:pPr>
            <w:r>
              <w:rPr>
                <w:rFonts w:ascii="Arial" w:eastAsia="Arial" w:hAnsi="Arial" w:cs="Arial"/>
                <w:b/>
                <w:color w:val="000000"/>
              </w:rPr>
              <w:t xml:space="preserve">Identificador                    </w:t>
            </w:r>
            <w:r w:rsidR="005D614E" w:rsidRPr="005D614E">
              <w:rPr>
                <w:rFonts w:ascii="Arial" w:eastAsia="Arial" w:hAnsi="Arial" w:cs="Arial"/>
                <w:b/>
                <w:color w:val="000000"/>
              </w:rPr>
              <w:t>Exercici</w:t>
            </w:r>
          </w:p>
        </w:tc>
        <w:tc>
          <w:tcPr>
            <w:tcW w:w="3623" w:type="dxa"/>
            <w:tcBorders>
              <w:top w:val="nil"/>
              <w:left w:val="nil"/>
              <w:bottom w:val="nil"/>
              <w:right w:val="nil"/>
            </w:tcBorders>
          </w:tcPr>
          <w:p w:rsidR="005D614E" w:rsidRPr="005D614E" w:rsidRDefault="00DA5A13" w:rsidP="005D614E">
            <w:pPr>
              <w:tabs>
                <w:tab w:val="center" w:pos="2335"/>
              </w:tabs>
              <w:spacing w:line="259" w:lineRule="auto"/>
              <w:jc w:val="both"/>
              <w:rPr>
                <w:rFonts w:ascii="Arial" w:eastAsia="Arial" w:hAnsi="Arial" w:cs="Arial"/>
                <w:color w:val="000000"/>
              </w:rPr>
            </w:pPr>
            <w:r>
              <w:rPr>
                <w:rFonts w:ascii="Arial" w:eastAsia="Arial" w:hAnsi="Arial" w:cs="Arial"/>
                <w:b/>
                <w:color w:val="000000"/>
              </w:rPr>
              <w:t xml:space="preserve">         </w:t>
            </w:r>
            <w:r w:rsidR="005D614E" w:rsidRPr="005D614E">
              <w:rPr>
                <w:rFonts w:ascii="Arial" w:eastAsia="Arial" w:hAnsi="Arial" w:cs="Arial"/>
                <w:b/>
                <w:color w:val="000000"/>
              </w:rPr>
              <w:t>Codi</w:t>
            </w:r>
            <w:r w:rsidR="005D614E" w:rsidRPr="005D614E">
              <w:rPr>
                <w:rFonts w:ascii="Arial" w:eastAsia="Arial" w:hAnsi="Arial" w:cs="Arial"/>
                <w:b/>
                <w:color w:val="000000"/>
              </w:rPr>
              <w:tab/>
              <w:t>Descripció</w:t>
            </w:r>
          </w:p>
        </w:tc>
        <w:tc>
          <w:tcPr>
            <w:tcW w:w="1002" w:type="dxa"/>
            <w:tcBorders>
              <w:top w:val="nil"/>
              <w:left w:val="nil"/>
              <w:bottom w:val="nil"/>
              <w:right w:val="nil"/>
            </w:tcBorders>
          </w:tcPr>
          <w:p w:rsidR="005D614E" w:rsidRPr="005D614E" w:rsidRDefault="00DA5A13" w:rsidP="005D614E">
            <w:pPr>
              <w:spacing w:line="259" w:lineRule="auto"/>
              <w:jc w:val="both"/>
              <w:rPr>
                <w:rFonts w:ascii="Arial" w:eastAsia="Arial" w:hAnsi="Arial" w:cs="Arial"/>
                <w:color w:val="000000"/>
              </w:rPr>
            </w:pPr>
            <w:r>
              <w:rPr>
                <w:rFonts w:ascii="Arial" w:eastAsia="Arial" w:hAnsi="Arial" w:cs="Arial"/>
                <w:b/>
                <w:color w:val="000000"/>
              </w:rPr>
              <w:t xml:space="preserve">  </w:t>
            </w:r>
            <w:r w:rsidR="005D614E" w:rsidRPr="005D614E">
              <w:rPr>
                <w:rFonts w:ascii="Arial" w:eastAsia="Arial" w:hAnsi="Arial" w:cs="Arial"/>
                <w:b/>
                <w:color w:val="000000"/>
              </w:rPr>
              <w:t>Import</w:t>
            </w:r>
          </w:p>
        </w:tc>
      </w:tr>
      <w:tr w:rsidR="005D614E" w:rsidRPr="005D614E" w:rsidTr="00DA5A13">
        <w:trPr>
          <w:trHeight w:val="775"/>
        </w:trPr>
        <w:tc>
          <w:tcPr>
            <w:tcW w:w="3597" w:type="dxa"/>
            <w:tcBorders>
              <w:top w:val="nil"/>
              <w:left w:val="nil"/>
              <w:bottom w:val="nil"/>
              <w:right w:val="nil"/>
            </w:tcBorders>
            <w:vAlign w:val="bottom"/>
          </w:tcPr>
          <w:p w:rsidR="005D614E" w:rsidRPr="005D614E" w:rsidRDefault="005D614E" w:rsidP="005D614E">
            <w:pPr>
              <w:tabs>
                <w:tab w:val="center" w:pos="2875"/>
              </w:tabs>
              <w:spacing w:line="259" w:lineRule="auto"/>
              <w:jc w:val="both"/>
              <w:rPr>
                <w:rFonts w:ascii="Arial" w:eastAsia="Arial" w:hAnsi="Arial" w:cs="Arial"/>
                <w:color w:val="000000"/>
              </w:rPr>
            </w:pPr>
            <w:r w:rsidRPr="005D614E">
              <w:rPr>
                <w:rFonts w:ascii="Arial" w:eastAsia="Arial" w:hAnsi="Arial" w:cs="Arial"/>
                <w:color w:val="000000"/>
              </w:rPr>
              <w:t>2020-02.9200.2260000</w:t>
            </w:r>
            <w:r w:rsidRPr="005D614E">
              <w:rPr>
                <w:rFonts w:ascii="Arial" w:eastAsia="Arial" w:hAnsi="Arial" w:cs="Arial"/>
                <w:color w:val="000000"/>
              </w:rPr>
              <w:tab/>
              <w:t xml:space="preserve">  2020</w:t>
            </w:r>
          </w:p>
          <w:p w:rsidR="005D614E" w:rsidRPr="005D614E" w:rsidRDefault="005D614E" w:rsidP="005D614E">
            <w:pPr>
              <w:spacing w:line="259" w:lineRule="auto"/>
              <w:jc w:val="both"/>
              <w:rPr>
                <w:rFonts w:ascii="Arial" w:eastAsia="Arial" w:hAnsi="Arial" w:cs="Arial"/>
                <w:color w:val="000000"/>
              </w:rPr>
            </w:pPr>
          </w:p>
        </w:tc>
        <w:tc>
          <w:tcPr>
            <w:tcW w:w="3623" w:type="dxa"/>
            <w:tcBorders>
              <w:top w:val="nil"/>
              <w:left w:val="nil"/>
              <w:bottom w:val="nil"/>
              <w:right w:val="nil"/>
            </w:tcBorders>
          </w:tcPr>
          <w:p w:rsidR="005D614E" w:rsidRPr="005D614E" w:rsidRDefault="00DA5A13" w:rsidP="005D614E">
            <w:pPr>
              <w:tabs>
                <w:tab w:val="center" w:pos="2421"/>
              </w:tabs>
              <w:spacing w:line="259" w:lineRule="auto"/>
              <w:jc w:val="both"/>
              <w:rPr>
                <w:rFonts w:ascii="Arial" w:eastAsia="Arial" w:hAnsi="Arial" w:cs="Arial"/>
                <w:color w:val="000000"/>
              </w:rPr>
            </w:pPr>
            <w:r>
              <w:rPr>
                <w:rFonts w:ascii="Arial" w:eastAsia="Arial" w:hAnsi="Arial" w:cs="Arial"/>
                <w:color w:val="000000"/>
              </w:rPr>
              <w:t xml:space="preserve">  </w:t>
            </w:r>
            <w:r>
              <w:rPr>
                <w:rFonts w:ascii="Arial" w:eastAsia="Arial" w:hAnsi="Arial" w:cs="Arial"/>
                <w:color w:val="000000"/>
              </w:rPr>
              <w:tab/>
              <w:t xml:space="preserve"> </w:t>
            </w:r>
            <w:r w:rsidR="005D614E" w:rsidRPr="005D614E">
              <w:rPr>
                <w:rFonts w:ascii="Arial" w:eastAsia="Arial" w:hAnsi="Arial" w:cs="Arial"/>
                <w:color w:val="000000"/>
              </w:rPr>
              <w:t xml:space="preserve"> </w:t>
            </w:r>
          </w:p>
          <w:p w:rsidR="005D614E" w:rsidRDefault="005D614E" w:rsidP="00DA5A13">
            <w:pPr>
              <w:spacing w:line="259" w:lineRule="auto"/>
              <w:rPr>
                <w:rFonts w:ascii="Arial" w:eastAsia="Arial" w:hAnsi="Arial" w:cs="Arial"/>
                <w:color w:val="000000"/>
              </w:rPr>
            </w:pPr>
            <w:r w:rsidRPr="005D614E">
              <w:rPr>
                <w:rFonts w:ascii="Arial" w:eastAsia="Arial" w:hAnsi="Arial" w:cs="Arial"/>
                <w:color w:val="000000"/>
              </w:rPr>
              <w:t xml:space="preserve">02.9200.2260000 </w:t>
            </w:r>
            <w:r w:rsidR="00DA5A13">
              <w:rPr>
                <w:rFonts w:ascii="Arial" w:eastAsia="Arial" w:hAnsi="Arial" w:cs="Arial"/>
                <w:color w:val="000000"/>
              </w:rPr>
              <w:t xml:space="preserve"> Emergència              </w:t>
            </w:r>
          </w:p>
          <w:p w:rsidR="00DA5A13" w:rsidRPr="005D614E" w:rsidRDefault="00DA5A13" w:rsidP="00DA5A13">
            <w:pPr>
              <w:spacing w:line="259" w:lineRule="auto"/>
              <w:rPr>
                <w:rFonts w:ascii="Arial" w:eastAsia="Arial" w:hAnsi="Arial" w:cs="Arial"/>
                <w:color w:val="000000"/>
              </w:rPr>
            </w:pPr>
            <w:r>
              <w:rPr>
                <w:rFonts w:ascii="Arial" w:eastAsia="Arial" w:hAnsi="Arial" w:cs="Arial"/>
                <w:color w:val="000000"/>
              </w:rPr>
              <w:t xml:space="preserve">                              sanitària</w:t>
            </w:r>
          </w:p>
        </w:tc>
        <w:tc>
          <w:tcPr>
            <w:tcW w:w="1002" w:type="dxa"/>
            <w:tcBorders>
              <w:top w:val="nil"/>
              <w:left w:val="nil"/>
              <w:bottom w:val="nil"/>
              <w:right w:val="nil"/>
            </w:tcBorders>
          </w:tcPr>
          <w:p w:rsidR="005D614E" w:rsidRPr="005D614E" w:rsidRDefault="005D614E" w:rsidP="005D614E">
            <w:pPr>
              <w:spacing w:line="259" w:lineRule="auto"/>
              <w:jc w:val="both"/>
              <w:rPr>
                <w:rFonts w:ascii="Arial" w:eastAsia="Arial" w:hAnsi="Arial" w:cs="Arial"/>
                <w:color w:val="000000"/>
              </w:rPr>
            </w:pPr>
            <w:r w:rsidRPr="005D614E">
              <w:rPr>
                <w:rFonts w:ascii="Arial" w:eastAsia="Arial" w:hAnsi="Arial" w:cs="Arial"/>
                <w:color w:val="000000"/>
              </w:rPr>
              <w:t xml:space="preserve">  </w:t>
            </w:r>
          </w:p>
          <w:p w:rsidR="005D614E" w:rsidRPr="005D614E" w:rsidRDefault="00DA5A13" w:rsidP="005D614E">
            <w:pPr>
              <w:spacing w:line="259" w:lineRule="auto"/>
              <w:jc w:val="both"/>
              <w:rPr>
                <w:rFonts w:ascii="Arial" w:eastAsia="Arial" w:hAnsi="Arial" w:cs="Arial"/>
                <w:color w:val="000000"/>
              </w:rPr>
            </w:pPr>
            <w:r>
              <w:rPr>
                <w:rFonts w:ascii="Arial" w:eastAsia="Arial" w:hAnsi="Arial" w:cs="Arial"/>
                <w:color w:val="000000"/>
              </w:rPr>
              <w:t xml:space="preserve"> </w:t>
            </w:r>
            <w:r w:rsidR="005D614E" w:rsidRPr="005D614E">
              <w:rPr>
                <w:rFonts w:ascii="Arial" w:eastAsia="Arial" w:hAnsi="Arial" w:cs="Arial"/>
                <w:color w:val="000000"/>
              </w:rPr>
              <w:t>5.971,35</w:t>
            </w:r>
          </w:p>
        </w:tc>
      </w:tr>
    </w:tbl>
    <w:p w:rsidR="00DA5A13" w:rsidRDefault="00DA5A13" w:rsidP="005D614E">
      <w:pPr>
        <w:spacing w:line="250" w:lineRule="auto"/>
        <w:ind w:left="10" w:hanging="10"/>
        <w:jc w:val="both"/>
        <w:rPr>
          <w:rFonts w:ascii="Arial" w:eastAsia="Arial" w:hAnsi="Arial" w:cs="Arial"/>
          <w:b/>
          <w:color w:val="000000"/>
          <w:lang w:eastAsia="ca-ES"/>
        </w:rPr>
      </w:pPr>
    </w:p>
    <w:p w:rsidR="005D614E" w:rsidRDefault="005D614E" w:rsidP="005D614E">
      <w:pPr>
        <w:spacing w:line="250" w:lineRule="auto"/>
        <w:ind w:left="10" w:hanging="10"/>
        <w:jc w:val="both"/>
        <w:rPr>
          <w:rFonts w:ascii="Arial" w:eastAsia="Arial" w:hAnsi="Arial" w:cs="Arial"/>
          <w:color w:val="000000"/>
          <w:lang w:eastAsia="ca-ES"/>
        </w:rPr>
      </w:pPr>
      <w:r w:rsidRPr="005D614E">
        <w:rPr>
          <w:rFonts w:ascii="Arial" w:eastAsia="Arial" w:hAnsi="Arial" w:cs="Arial"/>
          <w:b/>
          <w:color w:val="000000"/>
          <w:lang w:eastAsia="ca-ES"/>
        </w:rPr>
        <w:t>Tercer</w:t>
      </w:r>
      <w:r w:rsidR="00DA5A13">
        <w:rPr>
          <w:rFonts w:ascii="Arial" w:eastAsia="Arial" w:hAnsi="Arial" w:cs="Arial"/>
          <w:b/>
          <w:color w:val="000000"/>
          <w:lang w:eastAsia="ca-ES"/>
        </w:rPr>
        <w:t>.</w:t>
      </w:r>
      <w:r w:rsidRPr="005D614E">
        <w:rPr>
          <w:rFonts w:ascii="Arial" w:eastAsia="Arial" w:hAnsi="Arial" w:cs="Arial"/>
          <w:color w:val="000000"/>
          <w:lang w:eastAsia="ca-ES"/>
        </w:rPr>
        <w:t xml:space="preserve"> Disposar la incorporació a l'expedient de la factura corresponent com a requisit per a procedir al pagament.</w:t>
      </w:r>
    </w:p>
    <w:p w:rsidR="00DA5A13" w:rsidRPr="005D614E" w:rsidRDefault="00DA5A13" w:rsidP="005D614E">
      <w:pPr>
        <w:spacing w:line="250" w:lineRule="auto"/>
        <w:ind w:left="10" w:hanging="10"/>
        <w:jc w:val="both"/>
        <w:rPr>
          <w:rFonts w:ascii="Arial" w:eastAsia="Arial" w:hAnsi="Arial" w:cs="Arial"/>
          <w:color w:val="000000"/>
          <w:lang w:eastAsia="ca-ES"/>
        </w:rPr>
      </w:pPr>
    </w:p>
    <w:p w:rsidR="005D614E" w:rsidRDefault="005D614E" w:rsidP="00DA5A13">
      <w:pPr>
        <w:spacing w:after="120" w:line="250" w:lineRule="auto"/>
        <w:ind w:left="10" w:hanging="10"/>
        <w:jc w:val="both"/>
        <w:rPr>
          <w:rFonts w:ascii="Arial" w:eastAsia="Arial" w:hAnsi="Arial" w:cs="Arial"/>
          <w:color w:val="000000"/>
          <w:lang w:eastAsia="ca-ES"/>
        </w:rPr>
      </w:pPr>
      <w:r w:rsidRPr="005D614E">
        <w:rPr>
          <w:rFonts w:ascii="Arial" w:eastAsia="Arial" w:hAnsi="Arial" w:cs="Arial"/>
          <w:b/>
          <w:color w:val="000000"/>
          <w:lang w:eastAsia="ca-ES"/>
        </w:rPr>
        <w:t>Quart</w:t>
      </w:r>
      <w:r w:rsidR="00DA5A13">
        <w:rPr>
          <w:rFonts w:ascii="Arial" w:eastAsia="Arial" w:hAnsi="Arial" w:cs="Arial"/>
          <w:b/>
          <w:color w:val="000000"/>
          <w:lang w:eastAsia="ca-ES"/>
        </w:rPr>
        <w:t>.</w:t>
      </w:r>
      <w:r w:rsidRPr="005D614E">
        <w:rPr>
          <w:rFonts w:ascii="Arial" w:eastAsia="Arial" w:hAnsi="Arial" w:cs="Arial"/>
          <w:color w:val="000000"/>
          <w:lang w:eastAsia="ca-ES"/>
        </w:rPr>
        <w:t xml:space="preserve"> Minuta d'obligacions contractuals a acceptar pel contractista (en el cas que n'hi hagi es relacionen tot seguit):</w:t>
      </w:r>
    </w:p>
    <w:p w:rsidR="005D614E" w:rsidRPr="005D614E" w:rsidRDefault="005D614E" w:rsidP="00DA5A13">
      <w:pPr>
        <w:spacing w:after="120" w:line="250" w:lineRule="auto"/>
        <w:ind w:left="10" w:hanging="10"/>
        <w:jc w:val="both"/>
        <w:rPr>
          <w:rFonts w:ascii="Arial" w:eastAsia="Arial" w:hAnsi="Arial" w:cs="Arial"/>
          <w:color w:val="000000"/>
          <w:lang w:eastAsia="ca-ES"/>
        </w:rPr>
      </w:pPr>
      <w:r w:rsidRPr="005D614E">
        <w:rPr>
          <w:rFonts w:ascii="Arial" w:eastAsia="Arial" w:hAnsi="Arial" w:cs="Arial"/>
          <w:color w:val="000000"/>
          <w:lang w:eastAsia="ca-ES"/>
        </w:rPr>
        <w:t>(El que ara acompanya a la comanda: CONDICIONS GENERALS DE COMPRA)</w:t>
      </w:r>
    </w:p>
    <w:p w:rsidR="005D614E" w:rsidRPr="005D614E" w:rsidRDefault="005D614E" w:rsidP="00DA5A13">
      <w:pPr>
        <w:spacing w:after="120" w:line="250" w:lineRule="auto"/>
        <w:ind w:left="10" w:hanging="10"/>
        <w:jc w:val="both"/>
        <w:rPr>
          <w:rFonts w:ascii="Arial" w:eastAsia="Arial" w:hAnsi="Arial" w:cs="Arial"/>
          <w:color w:val="000000"/>
          <w:lang w:eastAsia="ca-ES"/>
        </w:rPr>
      </w:pPr>
      <w:r w:rsidRPr="005D614E">
        <w:rPr>
          <w:rFonts w:ascii="Arial" w:eastAsia="Arial" w:hAnsi="Arial" w:cs="Arial"/>
          <w:color w:val="000000"/>
          <w:u w:val="single" w:color="000000"/>
          <w:lang w:eastAsia="ca-ES"/>
        </w:rPr>
        <w:t>Acceptació</w:t>
      </w:r>
      <w:r w:rsidRPr="005D614E">
        <w:rPr>
          <w:rFonts w:ascii="Arial" w:eastAsia="Arial" w:hAnsi="Arial" w:cs="Arial"/>
          <w:color w:val="000000"/>
          <w:lang w:eastAsia="ca-ES"/>
        </w:rPr>
        <w:t>: Considerem acceptada aquesta comanda, en totes l</w:t>
      </w:r>
      <w:r w:rsidR="00731FEF">
        <w:rPr>
          <w:rFonts w:ascii="Arial" w:eastAsia="Arial" w:hAnsi="Arial" w:cs="Arial"/>
          <w:color w:val="000000"/>
          <w:lang w:eastAsia="ca-ES"/>
        </w:rPr>
        <w:t>es seves condicions, si no rebem</w:t>
      </w:r>
      <w:r w:rsidRPr="005D614E">
        <w:rPr>
          <w:rFonts w:ascii="Arial" w:eastAsia="Arial" w:hAnsi="Arial" w:cs="Arial"/>
          <w:color w:val="000000"/>
          <w:lang w:eastAsia="ca-ES"/>
        </w:rPr>
        <w:t xml:space="preserve"> cap avís en sentit contrari. L'acceptació d'aquesta comanda suposa que el proveïdor reuneix totes i cadascuna de les condicions exigides per contracta amb l'Administració i que no es troba incurs en cap de les prohibicions per contractar; que es troba al corrent del compliment de les obligacions tributàries i amb la Seguretat Social i que reuneix les condicions de solvència econòmica i financera i de solvència tècnica a què es refereix la Llei de contractes del sector públic. L'Administració pot demanar-li en qualsevol moment la documentació necessària per fer les comprovacions oportunes.</w:t>
      </w:r>
    </w:p>
    <w:p w:rsidR="00FA308F" w:rsidRDefault="005D614E" w:rsidP="00DA5A13">
      <w:pPr>
        <w:spacing w:after="120" w:line="250" w:lineRule="auto"/>
        <w:ind w:left="10" w:hanging="10"/>
        <w:jc w:val="both"/>
        <w:rPr>
          <w:rFonts w:ascii="Arial" w:eastAsia="Arial" w:hAnsi="Arial" w:cs="Arial"/>
          <w:color w:val="000000"/>
          <w:lang w:eastAsia="ca-ES"/>
        </w:rPr>
      </w:pPr>
      <w:r w:rsidRPr="005D614E">
        <w:rPr>
          <w:rFonts w:ascii="Arial" w:eastAsia="Arial" w:hAnsi="Arial" w:cs="Arial"/>
          <w:color w:val="000000"/>
          <w:u w:val="single" w:color="000000"/>
          <w:lang w:eastAsia="ca-ES"/>
        </w:rPr>
        <w:t>Execució</w:t>
      </w:r>
      <w:r w:rsidRPr="005D614E">
        <w:rPr>
          <w:rFonts w:ascii="Arial" w:eastAsia="Arial" w:hAnsi="Arial" w:cs="Arial"/>
          <w:color w:val="000000"/>
          <w:lang w:eastAsia="ca-ES"/>
        </w:rPr>
        <w:t>: En l'execució del contracte, el contractista resta obligat al compliment dels deures laborals i socials</w:t>
      </w:r>
      <w:r w:rsidR="00FA308F">
        <w:rPr>
          <w:rFonts w:ascii="Arial" w:eastAsia="Arial" w:hAnsi="Arial" w:cs="Arial"/>
          <w:color w:val="000000"/>
          <w:lang w:eastAsia="ca-ES"/>
        </w:rPr>
        <w:t>,</w:t>
      </w:r>
      <w:r w:rsidRPr="005D614E">
        <w:rPr>
          <w:rFonts w:ascii="Arial" w:eastAsia="Arial" w:hAnsi="Arial" w:cs="Arial"/>
          <w:color w:val="000000"/>
          <w:lang w:eastAsia="ca-ES"/>
        </w:rPr>
        <w:t xml:space="preserve"> amb inclusió del pagament puntual dels salaris del personal empleat. </w:t>
      </w:r>
    </w:p>
    <w:p w:rsidR="00FA308F" w:rsidRDefault="005D614E" w:rsidP="00DA5A13">
      <w:pPr>
        <w:spacing w:after="120" w:line="250" w:lineRule="auto"/>
        <w:ind w:left="10" w:hanging="10"/>
        <w:jc w:val="both"/>
        <w:rPr>
          <w:rFonts w:ascii="Arial" w:eastAsia="Arial" w:hAnsi="Arial" w:cs="Arial"/>
          <w:color w:val="000000"/>
          <w:lang w:eastAsia="ca-ES"/>
        </w:rPr>
      </w:pPr>
      <w:r w:rsidRPr="005D614E">
        <w:rPr>
          <w:rFonts w:ascii="Arial" w:eastAsia="Arial" w:hAnsi="Arial" w:cs="Arial"/>
          <w:color w:val="000000"/>
          <w:u w:val="single" w:color="000000"/>
          <w:lang w:eastAsia="ca-ES"/>
        </w:rPr>
        <w:t>Pagament</w:t>
      </w:r>
      <w:r w:rsidRPr="005D614E">
        <w:rPr>
          <w:rFonts w:ascii="Arial" w:eastAsia="Arial" w:hAnsi="Arial" w:cs="Arial"/>
          <w:color w:val="000000"/>
          <w:lang w:eastAsia="ca-ES"/>
        </w:rPr>
        <w:t xml:space="preserve">: Si el subministrament no es troba en condicions de ser rebut, es farà constar expressament en l'acta i es donaran instruccions perquè s'esmenin les deficiències detectades o es procedeixi a un nou subministrament. Si no es fa l'esmena, el subministrament es deixarà a compte del proveïdor, restant l'Ajuntament exempt de pagament o recuperar allò ja pagat. </w:t>
      </w:r>
    </w:p>
    <w:p w:rsidR="005D614E" w:rsidRPr="005D614E" w:rsidRDefault="005D614E" w:rsidP="00DA5A13">
      <w:pPr>
        <w:spacing w:after="120" w:line="250" w:lineRule="auto"/>
        <w:ind w:left="10" w:hanging="10"/>
        <w:jc w:val="both"/>
        <w:rPr>
          <w:rFonts w:ascii="Arial" w:eastAsia="Arial" w:hAnsi="Arial" w:cs="Arial"/>
          <w:color w:val="000000"/>
          <w:lang w:eastAsia="ca-ES"/>
        </w:rPr>
      </w:pPr>
      <w:r w:rsidRPr="005D614E">
        <w:rPr>
          <w:rFonts w:ascii="Arial" w:eastAsia="Arial" w:hAnsi="Arial" w:cs="Arial"/>
          <w:color w:val="000000"/>
          <w:u w:val="single" w:color="000000"/>
          <w:lang w:eastAsia="ca-ES"/>
        </w:rPr>
        <w:t>Preu</w:t>
      </w:r>
      <w:r w:rsidRPr="005D614E">
        <w:rPr>
          <w:rFonts w:ascii="Arial" w:eastAsia="Arial" w:hAnsi="Arial" w:cs="Arial"/>
          <w:color w:val="000000"/>
          <w:lang w:eastAsia="ca-ES"/>
        </w:rPr>
        <w:t>: El preu fixat es considera fix i no revisable, excepte quan hi hagi una acceptació expressa i per escrit per part de l'entitat emissora.</w:t>
      </w:r>
    </w:p>
    <w:p w:rsidR="005D614E" w:rsidRPr="005D614E" w:rsidRDefault="005D614E" w:rsidP="00DA5A13">
      <w:pPr>
        <w:spacing w:after="120" w:line="250" w:lineRule="auto"/>
        <w:ind w:left="10" w:hanging="10"/>
        <w:jc w:val="both"/>
        <w:rPr>
          <w:rFonts w:ascii="Arial" w:eastAsia="Arial" w:hAnsi="Arial" w:cs="Arial"/>
          <w:color w:val="000000"/>
          <w:lang w:eastAsia="ca-ES"/>
        </w:rPr>
      </w:pPr>
      <w:r w:rsidRPr="005D614E">
        <w:rPr>
          <w:rFonts w:ascii="Arial" w:eastAsia="Arial" w:hAnsi="Arial" w:cs="Arial"/>
          <w:color w:val="000000"/>
          <w:u w:val="single" w:color="000000"/>
          <w:lang w:eastAsia="ca-ES"/>
        </w:rPr>
        <w:t>Enviaments</w:t>
      </w:r>
      <w:r w:rsidRPr="005D614E">
        <w:rPr>
          <w:rFonts w:ascii="Arial" w:eastAsia="Arial" w:hAnsi="Arial" w:cs="Arial"/>
          <w:color w:val="000000"/>
          <w:lang w:eastAsia="ca-ES"/>
        </w:rPr>
        <w:t>: Tot enviament de mercaderia anirà, inexcusablement, acompanyat del corresponent ALBARÀ, el qual haurà d</w:t>
      </w:r>
      <w:r w:rsidR="00FA308F">
        <w:rPr>
          <w:rFonts w:ascii="Arial" w:eastAsia="Arial" w:hAnsi="Arial" w:cs="Arial"/>
          <w:color w:val="000000"/>
          <w:lang w:eastAsia="ca-ES"/>
        </w:rPr>
        <w:t>e contenir el número de comanda;</w:t>
      </w:r>
      <w:r w:rsidRPr="005D614E">
        <w:rPr>
          <w:rFonts w:ascii="Arial" w:eastAsia="Arial" w:hAnsi="Arial" w:cs="Arial"/>
          <w:color w:val="000000"/>
          <w:lang w:eastAsia="ca-ES"/>
        </w:rPr>
        <w:t xml:space="preserve"> en cas contrari, el material podrà ser retornat. Les mercaderies viatjaran per compte i risc del venedor, encara que el material viatgi a ports deguts, excepte quan hi hagi una acceptació expressa i per escrit per part de l'entitat emissora.</w:t>
      </w:r>
    </w:p>
    <w:p w:rsidR="005D614E" w:rsidRPr="005D614E" w:rsidRDefault="005D614E" w:rsidP="00DA5A13">
      <w:pPr>
        <w:spacing w:after="120" w:line="250" w:lineRule="auto"/>
        <w:ind w:left="10" w:hanging="10"/>
        <w:jc w:val="both"/>
        <w:rPr>
          <w:rFonts w:ascii="Arial" w:eastAsia="Arial" w:hAnsi="Arial" w:cs="Arial"/>
          <w:color w:val="000000"/>
          <w:lang w:eastAsia="ca-ES"/>
        </w:rPr>
      </w:pPr>
      <w:r w:rsidRPr="005D614E">
        <w:rPr>
          <w:rFonts w:ascii="Arial" w:eastAsia="Arial" w:hAnsi="Arial" w:cs="Arial"/>
          <w:color w:val="000000"/>
          <w:u w:val="single" w:color="000000"/>
          <w:lang w:eastAsia="ca-ES"/>
        </w:rPr>
        <w:t>Causes resolució</w:t>
      </w:r>
      <w:r w:rsidRPr="005D614E">
        <w:rPr>
          <w:rFonts w:ascii="Arial" w:eastAsia="Arial" w:hAnsi="Arial" w:cs="Arial"/>
          <w:color w:val="000000"/>
          <w:lang w:eastAsia="ca-ES"/>
        </w:rPr>
        <w:t xml:space="preserve">: Són causes de resolució de la comanda les previstes per la llei, i a més el fet d'incórrer el proveïdor en qualsevol de les causes de prohibició per contractar </w:t>
      </w:r>
      <w:r w:rsidRPr="005D614E">
        <w:rPr>
          <w:rFonts w:ascii="Arial" w:eastAsia="Arial" w:hAnsi="Arial" w:cs="Arial"/>
          <w:color w:val="000000"/>
          <w:lang w:eastAsia="ca-ES"/>
        </w:rPr>
        <w:lastRenderedPageBreak/>
        <w:t>amb l'Administració Pública durant l'execució del contracte, quan a criteri de la corporació pug</w:t>
      </w:r>
      <w:r w:rsidR="00731FEF">
        <w:rPr>
          <w:rFonts w:ascii="Arial" w:eastAsia="Arial" w:hAnsi="Arial" w:cs="Arial"/>
          <w:color w:val="000000"/>
          <w:lang w:eastAsia="ca-ES"/>
        </w:rPr>
        <w:t>u</w:t>
      </w:r>
      <w:r w:rsidRPr="005D614E">
        <w:rPr>
          <w:rFonts w:ascii="Arial" w:eastAsia="Arial" w:hAnsi="Arial" w:cs="Arial"/>
          <w:color w:val="000000"/>
          <w:lang w:eastAsia="ca-ES"/>
        </w:rPr>
        <w:t xml:space="preserve">in derivar-se perjudicis per a l'interès públic. </w:t>
      </w:r>
      <w:r w:rsidRPr="00FA308F">
        <w:rPr>
          <w:rFonts w:ascii="Arial" w:eastAsia="Arial" w:hAnsi="Arial" w:cs="Arial"/>
          <w:color w:val="000000"/>
          <w:u w:val="single"/>
          <w:lang w:eastAsia="ca-ES"/>
        </w:rPr>
        <w:t>Incompliment termini lliurament</w:t>
      </w:r>
      <w:r w:rsidRPr="005D614E">
        <w:rPr>
          <w:rFonts w:ascii="Arial" w:eastAsia="Arial" w:hAnsi="Arial" w:cs="Arial"/>
          <w:color w:val="000000"/>
          <w:lang w:eastAsia="ca-ES"/>
        </w:rPr>
        <w:t xml:space="preserve">: L'incompliment per part del proveïdor del termini de lliurament pot ser causa de resolució de la comanda, sens perjudici d'allò que estableix la clàusula següent. </w:t>
      </w:r>
      <w:r w:rsidRPr="00FA308F">
        <w:rPr>
          <w:rFonts w:ascii="Arial" w:eastAsia="Arial" w:hAnsi="Arial" w:cs="Arial"/>
          <w:color w:val="000000"/>
          <w:u w:val="single"/>
          <w:lang w:eastAsia="ca-ES"/>
        </w:rPr>
        <w:t>Penalitzacions</w:t>
      </w:r>
      <w:r w:rsidRPr="005D614E">
        <w:rPr>
          <w:rFonts w:ascii="Arial" w:eastAsia="Arial" w:hAnsi="Arial" w:cs="Arial"/>
          <w:color w:val="000000"/>
          <w:lang w:eastAsia="ca-ES"/>
        </w:rPr>
        <w:t>: En el cas que la corporació opti per la no resolució de la comanda en el supòsit de demora en l'execució, s'imposarà al proveïdor la penalització següent: penalització diària del 0,2% de l'import total de la comanda amb un màxim del 10%.</w:t>
      </w:r>
    </w:p>
    <w:p w:rsidR="005D614E" w:rsidRPr="005D614E" w:rsidRDefault="005D614E" w:rsidP="00DA5A13">
      <w:pPr>
        <w:spacing w:after="120" w:line="250" w:lineRule="auto"/>
        <w:ind w:left="10" w:hanging="10"/>
        <w:jc w:val="both"/>
        <w:rPr>
          <w:rFonts w:ascii="Arial" w:eastAsia="Arial" w:hAnsi="Arial" w:cs="Arial"/>
          <w:color w:val="000000"/>
          <w:lang w:eastAsia="ca-ES"/>
        </w:rPr>
      </w:pPr>
      <w:r w:rsidRPr="005D614E">
        <w:rPr>
          <w:rFonts w:ascii="Arial" w:eastAsia="Arial" w:hAnsi="Arial" w:cs="Arial"/>
          <w:color w:val="000000"/>
          <w:u w:val="single" w:color="000000"/>
          <w:lang w:eastAsia="ca-ES"/>
        </w:rPr>
        <w:t>Facturació</w:t>
      </w:r>
      <w:r w:rsidRPr="005D614E">
        <w:rPr>
          <w:rFonts w:ascii="Arial" w:eastAsia="Arial" w:hAnsi="Arial" w:cs="Arial"/>
          <w:color w:val="000000"/>
          <w:lang w:eastAsia="ca-ES"/>
        </w:rPr>
        <w:t xml:space="preserve">: Les factura s'han de presentar per e-factura a través de la bústia de lliurament de factures electròniques a </w:t>
      </w:r>
      <w:hyperlink r:id="rId19" w:history="1">
        <w:r w:rsidR="00355D55" w:rsidRPr="00000BA9">
          <w:rPr>
            <w:rStyle w:val="Enlla"/>
            <w:rFonts w:ascii="Arial" w:eastAsia="Arial" w:hAnsi="Arial" w:cs="Arial"/>
            <w:lang w:eastAsia="ca-ES"/>
          </w:rPr>
          <w:t>https://efact.eacat.cat/bustia/?emisorId=72</w:t>
        </w:r>
      </w:hyperlink>
      <w:r w:rsidR="00355D55">
        <w:rPr>
          <w:rFonts w:ascii="Arial" w:eastAsia="Arial" w:hAnsi="Arial" w:cs="Arial"/>
          <w:color w:val="000000"/>
          <w:lang w:eastAsia="ca-ES"/>
        </w:rPr>
        <w:t xml:space="preserve"> </w:t>
      </w:r>
      <w:r w:rsidRPr="005D614E">
        <w:rPr>
          <w:rFonts w:ascii="Arial" w:eastAsia="Arial" w:hAnsi="Arial" w:cs="Arial"/>
          <w:color w:val="000000"/>
          <w:lang w:eastAsia="ca-ES"/>
        </w:rPr>
        <w:t>o a través d'altres punts de recollida de factures electròniques utilitzant el codi DIR3 de l'Ajuntament de Vilanova i la Geltrú, el Centre Gestor i la Unitat Tramitadora: L01083073. Les factures d'import inferior a 5.000€+IVA poden presentar-se en paper al registre general de l'Ajuntament de Vilanova i la Geltrú, plaça de la Vila, 8. El termini per presentar les factures dels encàrrecs real</w:t>
      </w:r>
      <w:r w:rsidR="002F23CA">
        <w:rPr>
          <w:rFonts w:ascii="Arial" w:eastAsia="Arial" w:hAnsi="Arial" w:cs="Arial"/>
          <w:color w:val="000000"/>
          <w:lang w:eastAsia="ca-ES"/>
        </w:rPr>
        <w:t xml:space="preserve">itzats en l'exercici finalitza </w:t>
      </w:r>
      <w:r w:rsidRPr="005D614E">
        <w:rPr>
          <w:rFonts w:ascii="Arial" w:eastAsia="Arial" w:hAnsi="Arial" w:cs="Arial"/>
          <w:color w:val="000000"/>
          <w:lang w:eastAsia="ca-ES"/>
        </w:rPr>
        <w:t>el 12 de gener. Indicar el número de comanda de forma notablement visible en les factures. Les factures no referenciades es retornen.</w:t>
      </w:r>
    </w:p>
    <w:p w:rsidR="005D614E" w:rsidRPr="005D614E" w:rsidRDefault="005D614E" w:rsidP="00DA5A13">
      <w:pPr>
        <w:spacing w:after="120" w:line="250" w:lineRule="auto"/>
        <w:ind w:left="10" w:hanging="10"/>
        <w:jc w:val="both"/>
        <w:rPr>
          <w:rFonts w:ascii="Arial" w:eastAsia="Arial" w:hAnsi="Arial" w:cs="Arial"/>
          <w:color w:val="000000"/>
          <w:lang w:eastAsia="ca-ES"/>
        </w:rPr>
      </w:pPr>
      <w:r w:rsidRPr="005D614E">
        <w:rPr>
          <w:rFonts w:ascii="Arial" w:eastAsia="Arial" w:hAnsi="Arial" w:cs="Arial"/>
          <w:color w:val="000000"/>
          <w:lang w:eastAsia="ca-ES"/>
        </w:rPr>
        <w:t>En cas que sigui la primera vegada que treballeu amb l'Ajuntament de Vilanova i la Geltrú, caldrà que sol·liciteu el tràmit següent Sol·licitud de transferència.</w:t>
      </w:r>
    </w:p>
    <w:p w:rsidR="005D614E" w:rsidRPr="005D614E" w:rsidRDefault="005D614E" w:rsidP="005D614E">
      <w:pPr>
        <w:spacing w:line="250" w:lineRule="auto"/>
        <w:ind w:left="10" w:hanging="10"/>
        <w:jc w:val="both"/>
        <w:rPr>
          <w:rFonts w:ascii="Arial" w:eastAsia="Arial" w:hAnsi="Arial" w:cs="Arial"/>
          <w:color w:val="000000"/>
          <w:lang w:eastAsia="ca-ES"/>
        </w:rPr>
      </w:pPr>
      <w:r w:rsidRPr="005D614E">
        <w:rPr>
          <w:rFonts w:ascii="Arial" w:eastAsia="Arial" w:hAnsi="Arial" w:cs="Arial"/>
          <w:color w:val="000000"/>
          <w:u w:val="single" w:color="000000"/>
          <w:lang w:eastAsia="ca-ES"/>
        </w:rPr>
        <w:t>Reglamentació governamental de seguretat i medi ambient:</w:t>
      </w:r>
      <w:r w:rsidRPr="005D614E">
        <w:rPr>
          <w:rFonts w:ascii="Arial" w:eastAsia="Arial" w:hAnsi="Arial" w:cs="Arial"/>
          <w:color w:val="000000"/>
          <w:lang w:eastAsia="ca-ES"/>
        </w:rPr>
        <w:t xml:space="preserve"> </w:t>
      </w:r>
      <w:r w:rsidR="00731FEF">
        <w:rPr>
          <w:rFonts w:ascii="Arial" w:eastAsia="Arial" w:hAnsi="Arial" w:cs="Arial"/>
          <w:color w:val="000000"/>
          <w:lang w:eastAsia="ca-ES"/>
        </w:rPr>
        <w:t>E</w:t>
      </w:r>
      <w:r w:rsidRPr="005D614E">
        <w:rPr>
          <w:rFonts w:ascii="Arial" w:eastAsia="Arial" w:hAnsi="Arial" w:cs="Arial"/>
          <w:color w:val="000000"/>
          <w:lang w:eastAsia="ca-ES"/>
        </w:rPr>
        <w:t>ls productes subministrats han de complir amb les limitacions governamentals de seguretat sobre materials d'ús restringit, tòxic o per</w:t>
      </w:r>
      <w:r w:rsidR="00731FEF">
        <w:rPr>
          <w:rFonts w:ascii="Arial" w:eastAsia="Arial" w:hAnsi="Arial" w:cs="Arial"/>
          <w:color w:val="000000"/>
          <w:lang w:eastAsia="ca-ES"/>
        </w:rPr>
        <w:t>illós, així com les normes medi</w:t>
      </w:r>
      <w:r w:rsidRPr="005D614E">
        <w:rPr>
          <w:rFonts w:ascii="Arial" w:eastAsia="Arial" w:hAnsi="Arial" w:cs="Arial"/>
          <w:color w:val="000000"/>
          <w:lang w:eastAsia="ca-ES"/>
        </w:rPr>
        <w:t>ambientals, mecàniques, elèctriques i electromagnètiques aplicables</w:t>
      </w:r>
      <w:r w:rsidR="002F23CA">
        <w:rPr>
          <w:rFonts w:ascii="Arial" w:eastAsia="Arial" w:hAnsi="Arial" w:cs="Arial"/>
          <w:color w:val="000000"/>
          <w:lang w:eastAsia="ca-ES"/>
        </w:rPr>
        <w:t xml:space="preserve"> en el país de fabricació i vend</w:t>
      </w:r>
      <w:r w:rsidRPr="005D614E">
        <w:rPr>
          <w:rFonts w:ascii="Arial" w:eastAsia="Arial" w:hAnsi="Arial" w:cs="Arial"/>
          <w:color w:val="000000"/>
          <w:lang w:eastAsia="ca-ES"/>
        </w:rPr>
        <w:t>a.</w:t>
      </w:r>
    </w:p>
    <w:p w:rsidR="00DA5A13" w:rsidRDefault="00DA5A13" w:rsidP="005D614E">
      <w:pPr>
        <w:spacing w:line="250" w:lineRule="auto"/>
        <w:ind w:left="10" w:hanging="10"/>
        <w:jc w:val="both"/>
        <w:rPr>
          <w:rFonts w:ascii="Arial" w:eastAsia="Arial" w:hAnsi="Arial" w:cs="Arial"/>
          <w:b/>
          <w:color w:val="000000"/>
          <w:lang w:eastAsia="ca-ES"/>
        </w:rPr>
      </w:pPr>
    </w:p>
    <w:p w:rsidR="005D614E" w:rsidRPr="005D614E" w:rsidRDefault="005D614E" w:rsidP="005D614E">
      <w:pPr>
        <w:spacing w:line="250" w:lineRule="auto"/>
        <w:ind w:left="10" w:hanging="10"/>
        <w:jc w:val="both"/>
        <w:rPr>
          <w:rFonts w:ascii="Arial" w:eastAsia="Arial" w:hAnsi="Arial" w:cs="Arial"/>
          <w:color w:val="000000"/>
          <w:lang w:eastAsia="ca-ES"/>
        </w:rPr>
      </w:pPr>
      <w:r w:rsidRPr="005D614E">
        <w:rPr>
          <w:rFonts w:ascii="Arial" w:eastAsia="Arial" w:hAnsi="Arial" w:cs="Arial"/>
          <w:b/>
          <w:color w:val="000000"/>
          <w:lang w:eastAsia="ca-ES"/>
        </w:rPr>
        <w:t>Cinquè</w:t>
      </w:r>
      <w:r w:rsidR="00DA5A13">
        <w:rPr>
          <w:rFonts w:ascii="Arial" w:eastAsia="Arial" w:hAnsi="Arial" w:cs="Arial"/>
          <w:b/>
          <w:color w:val="000000"/>
          <w:lang w:eastAsia="ca-ES"/>
        </w:rPr>
        <w:t>.</w:t>
      </w:r>
      <w:r w:rsidRPr="005D614E">
        <w:rPr>
          <w:rFonts w:ascii="Arial" w:eastAsia="Arial" w:hAnsi="Arial" w:cs="Arial"/>
          <w:color w:val="000000"/>
          <w:lang w:eastAsia="ca-ES"/>
        </w:rPr>
        <w:t xml:space="preserve"> Anotar aquest contracte en el Registre públic de contractes.</w:t>
      </w:r>
    </w:p>
    <w:p w:rsidR="00DA5A13" w:rsidRDefault="00DA5A13" w:rsidP="005D614E">
      <w:pPr>
        <w:spacing w:line="250" w:lineRule="auto"/>
        <w:ind w:left="10" w:hanging="10"/>
        <w:jc w:val="both"/>
        <w:rPr>
          <w:rFonts w:ascii="Arial" w:eastAsia="Arial" w:hAnsi="Arial" w:cs="Arial"/>
          <w:b/>
          <w:color w:val="000000"/>
          <w:lang w:eastAsia="ca-ES"/>
        </w:rPr>
      </w:pPr>
    </w:p>
    <w:p w:rsidR="005D614E" w:rsidRPr="005D614E" w:rsidRDefault="005D614E" w:rsidP="00DA5A13">
      <w:pPr>
        <w:spacing w:after="120"/>
        <w:ind w:left="10" w:hanging="10"/>
        <w:jc w:val="both"/>
        <w:rPr>
          <w:rFonts w:ascii="Arial" w:eastAsia="Arial" w:hAnsi="Arial" w:cs="Arial"/>
          <w:color w:val="000000"/>
          <w:lang w:eastAsia="ca-ES"/>
        </w:rPr>
      </w:pPr>
      <w:r w:rsidRPr="005D614E">
        <w:rPr>
          <w:rFonts w:ascii="Arial" w:eastAsia="Arial" w:hAnsi="Arial" w:cs="Arial"/>
          <w:b/>
          <w:color w:val="000000"/>
          <w:lang w:eastAsia="ca-ES"/>
        </w:rPr>
        <w:t>Sisè</w:t>
      </w:r>
      <w:r w:rsidR="00DA5A13">
        <w:rPr>
          <w:rFonts w:ascii="Arial" w:eastAsia="Arial" w:hAnsi="Arial" w:cs="Arial"/>
          <w:b/>
          <w:color w:val="000000"/>
          <w:lang w:eastAsia="ca-ES"/>
        </w:rPr>
        <w:t>.</w:t>
      </w:r>
      <w:r w:rsidRPr="005D614E">
        <w:rPr>
          <w:rFonts w:ascii="Arial" w:eastAsia="Arial" w:hAnsi="Arial" w:cs="Arial"/>
          <w:color w:val="000000"/>
          <w:lang w:eastAsia="ca-ES"/>
        </w:rPr>
        <w:t xml:space="preserve"> Contra aquest acte, que exhaureix la via administrativa i és immediatament executiu, podeu interposar els següents recursos:</w:t>
      </w:r>
    </w:p>
    <w:p w:rsidR="005D614E" w:rsidRPr="005D614E" w:rsidRDefault="005D614E" w:rsidP="00DA5A13">
      <w:pPr>
        <w:spacing w:after="120"/>
        <w:ind w:left="10" w:hanging="10"/>
        <w:jc w:val="both"/>
        <w:rPr>
          <w:rFonts w:ascii="Arial" w:eastAsia="Arial" w:hAnsi="Arial" w:cs="Arial"/>
          <w:color w:val="000000"/>
          <w:lang w:eastAsia="ca-ES"/>
        </w:rPr>
      </w:pPr>
      <w:r w:rsidRPr="005D614E">
        <w:rPr>
          <w:rFonts w:ascii="Arial" w:eastAsia="Arial" w:hAnsi="Arial" w:cs="Arial"/>
          <w:color w:val="000000"/>
          <w:lang w:eastAsia="ca-ES"/>
        </w:rPr>
        <w:t>Amb caràcter potestatiu, recurs de reposició davant el mateix òrgan que ha dictat l'acte, dins el termini d'un mes a comptar des del dia se</w:t>
      </w:r>
      <w:r w:rsidR="00574DBC">
        <w:rPr>
          <w:rFonts w:ascii="Arial" w:eastAsia="Arial" w:hAnsi="Arial" w:cs="Arial"/>
          <w:color w:val="000000"/>
          <w:lang w:eastAsia="ca-ES"/>
        </w:rPr>
        <w:t>güent al de la seva notificació</w:t>
      </w:r>
      <w:r w:rsidRPr="005D614E">
        <w:rPr>
          <w:rFonts w:ascii="Arial" w:eastAsia="Arial" w:hAnsi="Arial" w:cs="Arial"/>
          <w:color w:val="000000"/>
          <w:lang w:eastAsia="ca-ES"/>
        </w:rPr>
        <w:t xml:space="preserve"> o</w:t>
      </w:r>
      <w:r w:rsidR="00574DBC">
        <w:rPr>
          <w:rFonts w:ascii="Arial" w:eastAsia="Arial" w:hAnsi="Arial" w:cs="Arial"/>
          <w:color w:val="000000"/>
          <w:lang w:eastAsia="ca-ES"/>
        </w:rPr>
        <w:t>,</w:t>
      </w:r>
      <w:r w:rsidRPr="005D614E">
        <w:rPr>
          <w:rFonts w:ascii="Arial" w:eastAsia="Arial" w:hAnsi="Arial" w:cs="Arial"/>
          <w:color w:val="000000"/>
          <w:lang w:eastAsia="ca-ES"/>
        </w:rPr>
        <w:t xml:space="preserve"> en el seu defecte, des de la seva data de publicació.</w:t>
      </w:r>
    </w:p>
    <w:p w:rsidR="005D614E" w:rsidRPr="005D614E" w:rsidRDefault="005D614E" w:rsidP="00DA5A13">
      <w:pPr>
        <w:spacing w:after="120"/>
        <w:ind w:left="10" w:hanging="10"/>
        <w:jc w:val="both"/>
        <w:rPr>
          <w:rFonts w:ascii="Arial" w:eastAsia="Arial" w:hAnsi="Arial" w:cs="Arial"/>
          <w:color w:val="000000"/>
          <w:lang w:eastAsia="ca-ES"/>
        </w:rPr>
      </w:pPr>
      <w:r w:rsidRPr="005D614E">
        <w:rPr>
          <w:rFonts w:ascii="Arial" w:eastAsia="Arial" w:hAnsi="Arial" w:cs="Arial"/>
          <w:color w:val="000000"/>
          <w:lang w:eastAsia="ca-ES"/>
        </w:rPr>
        <w:t xml:space="preserve">Alternativament, recurs contenciós administratiu davant els jutjats </w:t>
      </w:r>
      <w:r w:rsidR="000552FA">
        <w:rPr>
          <w:rFonts w:ascii="Arial" w:eastAsia="Times New Roman" w:hAnsi="Arial" w:cs="Arial"/>
          <w:iCs/>
          <w:color w:val="212121"/>
          <w:lang w:eastAsia="zh-CN"/>
        </w:rPr>
        <w:t xml:space="preserve">contenciosos administratius </w:t>
      </w:r>
      <w:r w:rsidRPr="005D614E">
        <w:rPr>
          <w:rFonts w:ascii="Arial" w:eastAsia="Arial" w:hAnsi="Arial" w:cs="Arial"/>
          <w:color w:val="000000"/>
          <w:lang w:eastAsia="ca-ES"/>
        </w:rPr>
        <w:t>de Barcelon</w:t>
      </w:r>
      <w:r w:rsidR="00574DBC">
        <w:rPr>
          <w:rFonts w:ascii="Arial" w:eastAsia="Arial" w:hAnsi="Arial" w:cs="Arial"/>
          <w:color w:val="000000"/>
          <w:lang w:eastAsia="ca-ES"/>
        </w:rPr>
        <w:t>a, dins el termini de dos mesos</w:t>
      </w:r>
      <w:r w:rsidRPr="005D614E">
        <w:rPr>
          <w:rFonts w:ascii="Arial" w:eastAsia="Arial" w:hAnsi="Arial" w:cs="Arial"/>
          <w:color w:val="000000"/>
          <w:lang w:eastAsia="ca-ES"/>
        </w:rPr>
        <w:t xml:space="preserve"> a comptar des del d</w:t>
      </w:r>
      <w:r w:rsidR="000552FA">
        <w:rPr>
          <w:rFonts w:ascii="Arial" w:eastAsia="Arial" w:hAnsi="Arial" w:cs="Arial"/>
          <w:color w:val="000000"/>
          <w:lang w:eastAsia="ca-ES"/>
        </w:rPr>
        <w:t>ia següent al de la notificació</w:t>
      </w:r>
      <w:r w:rsidRPr="005D614E">
        <w:rPr>
          <w:rFonts w:ascii="Arial" w:eastAsia="Arial" w:hAnsi="Arial" w:cs="Arial"/>
          <w:color w:val="000000"/>
          <w:lang w:eastAsia="ca-ES"/>
        </w:rPr>
        <w:t xml:space="preserve"> o</w:t>
      </w:r>
      <w:r w:rsidR="000552FA">
        <w:rPr>
          <w:rFonts w:ascii="Arial" w:eastAsia="Arial" w:hAnsi="Arial" w:cs="Arial"/>
          <w:color w:val="000000"/>
          <w:lang w:eastAsia="ca-ES"/>
        </w:rPr>
        <w:t>,</w:t>
      </w:r>
      <w:r w:rsidRPr="005D614E">
        <w:rPr>
          <w:rFonts w:ascii="Arial" w:eastAsia="Arial" w:hAnsi="Arial" w:cs="Arial"/>
          <w:color w:val="000000"/>
          <w:lang w:eastAsia="ca-ES"/>
        </w:rPr>
        <w:t xml:space="preserve"> en el seu defecte, des de la seva data de publicació.</w:t>
      </w:r>
    </w:p>
    <w:p w:rsidR="000552FA" w:rsidRDefault="005D614E" w:rsidP="00DA5A13">
      <w:pPr>
        <w:spacing w:after="120"/>
        <w:ind w:left="10" w:hanging="10"/>
        <w:jc w:val="both"/>
        <w:rPr>
          <w:rFonts w:ascii="Arial" w:eastAsia="Arial" w:hAnsi="Arial" w:cs="Arial"/>
          <w:color w:val="000000"/>
          <w:lang w:eastAsia="ca-ES"/>
        </w:rPr>
      </w:pPr>
      <w:r w:rsidRPr="005D614E">
        <w:rPr>
          <w:rFonts w:ascii="Arial" w:eastAsia="Arial" w:hAnsi="Arial" w:cs="Arial"/>
          <w:color w:val="000000"/>
          <w:lang w:eastAsia="ca-ES"/>
        </w:rPr>
        <w:t xml:space="preserve">Contra la resolució del recurs de reposició, podeu interposar </w:t>
      </w:r>
      <w:r w:rsidR="00574DBC">
        <w:rPr>
          <w:rFonts w:ascii="Arial" w:eastAsia="Arial" w:hAnsi="Arial" w:cs="Arial"/>
          <w:color w:val="000000"/>
          <w:lang w:eastAsia="ca-ES"/>
        </w:rPr>
        <w:t>recurs contenciós administratiu</w:t>
      </w:r>
      <w:r w:rsidRPr="005D614E">
        <w:rPr>
          <w:rFonts w:ascii="Arial" w:eastAsia="Arial" w:hAnsi="Arial" w:cs="Arial"/>
          <w:color w:val="000000"/>
          <w:lang w:eastAsia="ca-ES"/>
        </w:rPr>
        <w:t xml:space="preserve"> davant els jutjats </w:t>
      </w:r>
      <w:r w:rsidR="000552FA">
        <w:rPr>
          <w:rFonts w:ascii="Arial" w:eastAsia="Times New Roman" w:hAnsi="Arial" w:cs="Arial"/>
          <w:iCs/>
          <w:color w:val="212121"/>
          <w:lang w:eastAsia="zh-CN"/>
        </w:rPr>
        <w:t xml:space="preserve">contenciosos administratius </w:t>
      </w:r>
      <w:r w:rsidRPr="005D614E">
        <w:rPr>
          <w:rFonts w:ascii="Arial" w:eastAsia="Arial" w:hAnsi="Arial" w:cs="Arial"/>
          <w:color w:val="000000"/>
          <w:lang w:eastAsia="ca-ES"/>
        </w:rPr>
        <w:t>de Barcelon</w:t>
      </w:r>
      <w:r w:rsidR="00574DBC">
        <w:rPr>
          <w:rFonts w:ascii="Arial" w:eastAsia="Arial" w:hAnsi="Arial" w:cs="Arial"/>
          <w:color w:val="000000"/>
          <w:lang w:eastAsia="ca-ES"/>
        </w:rPr>
        <w:t>a, dins el termini de dos mesos</w:t>
      </w:r>
      <w:r w:rsidRPr="005D614E">
        <w:rPr>
          <w:rFonts w:ascii="Arial" w:eastAsia="Arial" w:hAnsi="Arial" w:cs="Arial"/>
          <w:color w:val="000000"/>
          <w:lang w:eastAsia="ca-ES"/>
        </w:rPr>
        <w:t xml:space="preserve"> a comptar des del dia següent al de recepció de la notificació o publicació de la seva resolució, si aquesta fos expressa; si no ho fos, el termini serà de sis mesos, comptats</w:t>
      </w:r>
      <w:r w:rsidR="000552FA">
        <w:rPr>
          <w:rFonts w:ascii="Arial" w:eastAsia="Arial" w:hAnsi="Arial" w:cs="Arial"/>
          <w:color w:val="000000"/>
          <w:lang w:eastAsia="ca-ES"/>
        </w:rPr>
        <w:t xml:space="preserve"> a partir del dia següent al que</w:t>
      </w:r>
      <w:r w:rsidRPr="005D614E">
        <w:rPr>
          <w:rFonts w:ascii="Arial" w:eastAsia="Arial" w:hAnsi="Arial" w:cs="Arial"/>
          <w:color w:val="000000"/>
          <w:lang w:eastAsia="ca-ES"/>
        </w:rPr>
        <w:t xml:space="preserve"> es produís la desestimació presumpta del recurs. </w:t>
      </w:r>
    </w:p>
    <w:p w:rsidR="005D614E" w:rsidRPr="005D614E" w:rsidRDefault="005D614E" w:rsidP="00DA5A13">
      <w:pPr>
        <w:spacing w:after="120"/>
        <w:ind w:left="10" w:hanging="10"/>
        <w:jc w:val="both"/>
        <w:rPr>
          <w:rFonts w:ascii="Arial" w:eastAsia="Arial" w:hAnsi="Arial" w:cs="Arial"/>
          <w:color w:val="000000"/>
          <w:lang w:eastAsia="ca-ES"/>
        </w:rPr>
      </w:pPr>
      <w:r w:rsidRPr="005D614E">
        <w:rPr>
          <w:rFonts w:ascii="Arial" w:eastAsia="Arial" w:hAnsi="Arial" w:cs="Arial"/>
          <w:color w:val="000000"/>
          <w:lang w:eastAsia="ca-ES"/>
        </w:rPr>
        <w:t>També podeu interposar qualsevol altre recurs que considereu procedent.</w:t>
      </w:r>
    </w:p>
    <w:p w:rsidR="005D614E" w:rsidRPr="005D614E" w:rsidRDefault="005D614E" w:rsidP="00DA5A13">
      <w:pPr>
        <w:spacing w:after="120"/>
        <w:ind w:left="-5" w:right="-15" w:hanging="10"/>
        <w:jc w:val="both"/>
        <w:rPr>
          <w:rFonts w:ascii="Arial" w:eastAsia="Arial" w:hAnsi="Arial" w:cs="Arial"/>
          <w:color w:val="000000"/>
          <w:lang w:eastAsia="ca-ES"/>
        </w:rPr>
      </w:pPr>
      <w:r w:rsidRPr="005D614E">
        <w:rPr>
          <w:rFonts w:ascii="Arial" w:eastAsia="Arial" w:hAnsi="Arial" w:cs="Arial"/>
          <w:i/>
          <w:color w:val="000000"/>
          <w:lang w:eastAsia="ca-ES"/>
        </w:rPr>
        <w:t>D’aco</w:t>
      </w:r>
      <w:r w:rsidR="00574DBC">
        <w:rPr>
          <w:rFonts w:ascii="Arial" w:eastAsia="Arial" w:hAnsi="Arial" w:cs="Arial"/>
          <w:i/>
          <w:color w:val="000000"/>
          <w:lang w:eastAsia="ca-ES"/>
        </w:rPr>
        <w:t>rd amb el que disposa el Reial d</w:t>
      </w:r>
      <w:r w:rsidRPr="005D614E">
        <w:rPr>
          <w:rFonts w:ascii="Arial" w:eastAsia="Arial" w:hAnsi="Arial" w:cs="Arial"/>
          <w:i/>
          <w:color w:val="000000"/>
          <w:lang w:eastAsia="ca-ES"/>
        </w:rPr>
        <w:t>ecret 463/20</w:t>
      </w:r>
      <w:r w:rsidR="00574DBC">
        <w:rPr>
          <w:rFonts w:ascii="Arial" w:eastAsia="Arial" w:hAnsi="Arial" w:cs="Arial"/>
          <w:i/>
          <w:color w:val="000000"/>
          <w:lang w:eastAsia="ca-ES"/>
        </w:rPr>
        <w:t>20,</w:t>
      </w:r>
      <w:r w:rsidRPr="005D614E">
        <w:rPr>
          <w:rFonts w:ascii="Arial" w:eastAsia="Arial" w:hAnsi="Arial" w:cs="Arial"/>
          <w:i/>
          <w:color w:val="000000"/>
          <w:lang w:eastAsia="ca-ES"/>
        </w:rPr>
        <w:t xml:space="preserve"> de 14 de març</w:t>
      </w:r>
      <w:r w:rsidR="00574DBC">
        <w:rPr>
          <w:rFonts w:ascii="Arial" w:eastAsia="Arial" w:hAnsi="Arial" w:cs="Arial"/>
          <w:i/>
          <w:color w:val="000000"/>
          <w:lang w:eastAsia="ca-ES"/>
        </w:rPr>
        <w:t>,</w:t>
      </w:r>
      <w:r w:rsidRPr="005D614E">
        <w:rPr>
          <w:rFonts w:ascii="Arial" w:eastAsia="Arial" w:hAnsi="Arial" w:cs="Arial"/>
          <w:i/>
          <w:color w:val="000000"/>
          <w:lang w:eastAsia="ca-ES"/>
        </w:rPr>
        <w:t xml:space="preserve"> pel qual es </w:t>
      </w:r>
      <w:r w:rsidR="00574DBC">
        <w:rPr>
          <w:rFonts w:ascii="Arial" w:eastAsia="Arial" w:hAnsi="Arial" w:cs="Arial"/>
          <w:i/>
          <w:color w:val="000000"/>
          <w:lang w:eastAsia="ca-ES"/>
        </w:rPr>
        <w:t xml:space="preserve">va </w:t>
      </w:r>
      <w:r w:rsidRPr="005D614E">
        <w:rPr>
          <w:rFonts w:ascii="Arial" w:eastAsia="Arial" w:hAnsi="Arial" w:cs="Arial"/>
          <w:i/>
          <w:color w:val="000000"/>
          <w:lang w:eastAsia="ca-ES"/>
        </w:rPr>
        <w:t>declarar l’estat d’alarma</w:t>
      </w:r>
      <w:r w:rsidR="00574DBC">
        <w:rPr>
          <w:rFonts w:ascii="Arial" w:eastAsia="Arial" w:hAnsi="Arial" w:cs="Arial"/>
          <w:i/>
          <w:color w:val="000000"/>
          <w:lang w:eastAsia="ca-ES"/>
        </w:rPr>
        <w:t>, modificat pel Reial d</w:t>
      </w:r>
      <w:r w:rsidRPr="005D614E">
        <w:rPr>
          <w:rFonts w:ascii="Arial" w:eastAsia="Arial" w:hAnsi="Arial" w:cs="Arial"/>
          <w:i/>
          <w:color w:val="000000"/>
          <w:lang w:eastAsia="ca-ES"/>
        </w:rPr>
        <w:t>ecret 465/2020</w:t>
      </w:r>
      <w:r w:rsidR="00574DBC">
        <w:rPr>
          <w:rFonts w:ascii="Arial" w:eastAsia="Arial" w:hAnsi="Arial" w:cs="Arial"/>
          <w:i/>
          <w:color w:val="000000"/>
          <w:lang w:eastAsia="ca-ES"/>
        </w:rPr>
        <w:t>,</w:t>
      </w:r>
      <w:r w:rsidRPr="005D614E">
        <w:rPr>
          <w:rFonts w:ascii="Arial" w:eastAsia="Arial" w:hAnsi="Arial" w:cs="Arial"/>
          <w:i/>
          <w:color w:val="000000"/>
          <w:lang w:eastAsia="ca-ES"/>
        </w:rPr>
        <w:t xml:space="preserve"> de 20 de març</w:t>
      </w:r>
      <w:r w:rsidR="00574DBC">
        <w:rPr>
          <w:rFonts w:ascii="Arial" w:eastAsia="Arial" w:hAnsi="Arial" w:cs="Arial"/>
          <w:i/>
          <w:color w:val="000000"/>
          <w:lang w:eastAsia="ca-ES"/>
        </w:rPr>
        <w:t>,</w:t>
      </w:r>
      <w:r w:rsidRPr="005D614E">
        <w:rPr>
          <w:rFonts w:ascii="Arial" w:eastAsia="Arial" w:hAnsi="Arial" w:cs="Arial"/>
          <w:i/>
          <w:color w:val="000000"/>
          <w:lang w:eastAsia="ca-ES"/>
        </w:rPr>
        <w:t xml:space="preserve"> i d’acord amb la Disp</w:t>
      </w:r>
      <w:r w:rsidR="00574DBC">
        <w:rPr>
          <w:rFonts w:ascii="Arial" w:eastAsia="Arial" w:hAnsi="Arial" w:cs="Arial"/>
          <w:i/>
          <w:color w:val="000000"/>
          <w:lang w:eastAsia="ca-ES"/>
        </w:rPr>
        <w:t>osició Addicional 8ª del Reial decret l</w:t>
      </w:r>
      <w:r w:rsidRPr="005D614E">
        <w:rPr>
          <w:rFonts w:ascii="Arial" w:eastAsia="Arial" w:hAnsi="Arial" w:cs="Arial"/>
          <w:i/>
          <w:color w:val="000000"/>
          <w:lang w:eastAsia="ca-ES"/>
        </w:rPr>
        <w:t>lei 11/2020</w:t>
      </w:r>
      <w:r w:rsidR="00574DBC">
        <w:rPr>
          <w:rFonts w:ascii="Arial" w:eastAsia="Arial" w:hAnsi="Arial" w:cs="Arial"/>
          <w:i/>
          <w:color w:val="000000"/>
          <w:lang w:eastAsia="ca-ES"/>
        </w:rPr>
        <w:t>,</w:t>
      </w:r>
      <w:r w:rsidRPr="005D614E">
        <w:rPr>
          <w:rFonts w:ascii="Arial" w:eastAsia="Arial" w:hAnsi="Arial" w:cs="Arial"/>
          <w:i/>
          <w:color w:val="000000"/>
          <w:lang w:eastAsia="ca-ES"/>
        </w:rPr>
        <w:t xml:space="preserve"> el còmput del termini per </w:t>
      </w:r>
      <w:r w:rsidRPr="005D614E">
        <w:rPr>
          <w:rFonts w:ascii="Arial" w:eastAsia="Arial" w:hAnsi="Arial" w:cs="Arial"/>
          <w:i/>
          <w:color w:val="000000"/>
          <w:lang w:eastAsia="ca-ES"/>
        </w:rPr>
        <w:lastRenderedPageBreak/>
        <w:t>interposar recursos en via administrativa o per instar altres procediments d’impugnació, reclamació, conciliació, mediació i arbitratge que els substitueixi d’acord amb allò previst a les lleis, en qualsevol procediment del que puguin derivar-se efectes desfavorables o de gravamen pe</w:t>
      </w:r>
      <w:r w:rsidR="00574DBC">
        <w:rPr>
          <w:rFonts w:ascii="Arial" w:eastAsia="Arial" w:hAnsi="Arial" w:cs="Arial"/>
          <w:i/>
          <w:color w:val="000000"/>
          <w:lang w:eastAsia="ca-ES"/>
        </w:rPr>
        <w:t>r l'</w:t>
      </w:r>
      <w:r w:rsidRPr="005D614E">
        <w:rPr>
          <w:rFonts w:ascii="Arial" w:eastAsia="Arial" w:hAnsi="Arial" w:cs="Arial"/>
          <w:i/>
          <w:color w:val="000000"/>
          <w:lang w:eastAsia="ca-ES"/>
        </w:rPr>
        <w:t xml:space="preserve">interessat, es computarà des del dia hàbil següent </w:t>
      </w:r>
      <w:r w:rsidR="00574DBC">
        <w:rPr>
          <w:rFonts w:ascii="Arial" w:eastAsia="Arial" w:hAnsi="Arial" w:cs="Arial"/>
          <w:i/>
          <w:color w:val="000000"/>
          <w:lang w:eastAsia="ca-ES"/>
        </w:rPr>
        <w:t>a la data de la finalització de</w:t>
      </w:r>
      <w:r w:rsidRPr="005D614E">
        <w:rPr>
          <w:rFonts w:ascii="Arial" w:eastAsia="Arial" w:hAnsi="Arial" w:cs="Arial"/>
          <w:i/>
          <w:color w:val="000000"/>
          <w:lang w:eastAsia="ca-ES"/>
        </w:rPr>
        <w:t xml:space="preserve"> </w:t>
      </w:r>
      <w:r w:rsidR="00574DBC">
        <w:rPr>
          <w:rFonts w:ascii="Arial" w:eastAsia="Arial" w:hAnsi="Arial" w:cs="Arial"/>
          <w:i/>
          <w:color w:val="000000"/>
          <w:lang w:eastAsia="ca-ES"/>
        </w:rPr>
        <w:t>l'</w:t>
      </w:r>
      <w:r w:rsidRPr="005D614E">
        <w:rPr>
          <w:rFonts w:ascii="Arial" w:eastAsia="Arial" w:hAnsi="Arial" w:cs="Arial"/>
          <w:i/>
          <w:color w:val="000000"/>
          <w:lang w:eastAsia="ca-ES"/>
        </w:rPr>
        <w:t>estat d’alarma, amb independència del temps que hagués transcorregut des de l’actuació administrativa objecte del recurs o impugnació amb anterioritat a la declaració de l’estat d’alarma. Tot això s’entén sense perjudici de l’eficàcia i executivitat de l’acte administratiu objecte de recurs o impugnació.</w:t>
      </w:r>
    </w:p>
    <w:p w:rsidR="005D614E" w:rsidRPr="005D614E" w:rsidRDefault="005D614E" w:rsidP="00DA5A13">
      <w:pPr>
        <w:ind w:left="-5" w:right="-15" w:hanging="10"/>
        <w:jc w:val="both"/>
        <w:rPr>
          <w:rFonts w:ascii="Arial" w:eastAsia="Arial" w:hAnsi="Arial" w:cs="Arial"/>
          <w:color w:val="000000"/>
          <w:lang w:eastAsia="ca-ES"/>
        </w:rPr>
      </w:pPr>
      <w:r w:rsidRPr="005D614E">
        <w:rPr>
          <w:rFonts w:ascii="Arial" w:eastAsia="Arial" w:hAnsi="Arial" w:cs="Arial"/>
          <w:i/>
          <w:color w:val="000000"/>
          <w:lang w:eastAsia="ca-ES"/>
        </w:rPr>
        <w:t>La interposició de recursos jurisdiccionals d’acord amb la disposició</w:t>
      </w:r>
      <w:r w:rsidR="00574DBC">
        <w:rPr>
          <w:rFonts w:ascii="Arial" w:eastAsia="Arial" w:hAnsi="Arial" w:cs="Arial"/>
          <w:i/>
          <w:color w:val="000000"/>
          <w:lang w:eastAsia="ca-ES"/>
        </w:rPr>
        <w:t xml:space="preserve"> addicional del Reial d</w:t>
      </w:r>
      <w:r w:rsidRPr="005D614E">
        <w:rPr>
          <w:rFonts w:ascii="Arial" w:eastAsia="Arial" w:hAnsi="Arial" w:cs="Arial"/>
          <w:i/>
          <w:color w:val="000000"/>
          <w:lang w:eastAsia="ca-ES"/>
        </w:rPr>
        <w:t>ecret 463/20 de declaració d’esta</w:t>
      </w:r>
      <w:r w:rsidR="00CF6F0B">
        <w:rPr>
          <w:rFonts w:ascii="Arial" w:eastAsia="Arial" w:hAnsi="Arial" w:cs="Arial"/>
          <w:i/>
          <w:color w:val="000000"/>
          <w:lang w:eastAsia="ca-ES"/>
        </w:rPr>
        <w:t>t d’alarma, resta suspesa per</w:t>
      </w:r>
      <w:r w:rsidR="00574DBC">
        <w:rPr>
          <w:rFonts w:ascii="Arial" w:eastAsia="Arial" w:hAnsi="Arial" w:cs="Arial"/>
          <w:i/>
          <w:color w:val="000000"/>
          <w:lang w:eastAsia="ca-ES"/>
        </w:rPr>
        <w:t xml:space="preserve"> </w:t>
      </w:r>
      <w:r w:rsidRPr="005D614E">
        <w:rPr>
          <w:rFonts w:ascii="Arial" w:eastAsia="Arial" w:hAnsi="Arial" w:cs="Arial"/>
          <w:i/>
          <w:color w:val="000000"/>
          <w:lang w:eastAsia="ca-ES"/>
        </w:rPr>
        <w:t>tots els terminis processals des de la declaració d’estat d’alarma (14 de març de 2020) fins que aquest estat finalitzi</w:t>
      </w:r>
      <w:r w:rsidR="00DA5A13">
        <w:rPr>
          <w:rFonts w:ascii="Arial" w:eastAsia="Arial" w:hAnsi="Arial" w:cs="Arial"/>
          <w:color w:val="000000"/>
          <w:lang w:eastAsia="ca-ES"/>
        </w:rPr>
        <w:t>.</w:t>
      </w:r>
    </w:p>
    <w:p w:rsidR="005232EF" w:rsidRDefault="005232EF" w:rsidP="00175B36">
      <w:pPr>
        <w:ind w:left="1134" w:hanging="567"/>
        <w:jc w:val="both"/>
        <w:rPr>
          <w:rFonts w:ascii="Arial" w:hAnsi="Arial" w:cs="Arial"/>
          <w:b/>
          <w:i/>
        </w:rPr>
      </w:pPr>
    </w:p>
    <w:p w:rsidR="00250C06" w:rsidRDefault="00250C06" w:rsidP="00250C06">
      <w:pPr>
        <w:spacing w:line="259" w:lineRule="auto"/>
        <w:rPr>
          <w:rFonts w:ascii="Arial" w:eastAsia="Times New Roman" w:hAnsi="Arial" w:cs="Arial"/>
          <w:i/>
          <w:color w:val="000000"/>
          <w:lang w:eastAsia="ca-ES"/>
        </w:rPr>
      </w:pPr>
    </w:p>
    <w:p w:rsidR="00250C06" w:rsidRDefault="00250C06" w:rsidP="00250C06">
      <w:pPr>
        <w:spacing w:line="259" w:lineRule="auto"/>
        <w:rPr>
          <w:rFonts w:ascii="Arial" w:eastAsia="Times New Roman" w:hAnsi="Arial" w:cs="Arial"/>
          <w:i/>
          <w:color w:val="000000"/>
          <w:lang w:eastAsia="ca-ES"/>
        </w:rPr>
      </w:pPr>
      <w:r>
        <w:rPr>
          <w:rFonts w:ascii="Arial" w:eastAsia="Times New Roman" w:hAnsi="Arial" w:cs="Arial"/>
          <w:i/>
          <w:color w:val="000000"/>
          <w:lang w:eastAsia="ca-ES"/>
        </w:rPr>
        <w:t>El Ple se'n dóna per assabentat.</w:t>
      </w:r>
    </w:p>
    <w:p w:rsidR="00250C06" w:rsidRDefault="00250C06" w:rsidP="00250C06">
      <w:pPr>
        <w:spacing w:line="259" w:lineRule="auto"/>
        <w:rPr>
          <w:rFonts w:ascii="Arial" w:eastAsia="Times New Roman" w:hAnsi="Arial" w:cs="Arial"/>
          <w:i/>
          <w:color w:val="000000"/>
          <w:lang w:eastAsia="ca-ES"/>
        </w:rPr>
      </w:pPr>
    </w:p>
    <w:p w:rsidR="00175B36" w:rsidRPr="00175B36" w:rsidRDefault="00175B36" w:rsidP="00175B36">
      <w:pPr>
        <w:ind w:left="1134" w:hanging="567"/>
        <w:jc w:val="both"/>
        <w:rPr>
          <w:rFonts w:ascii="Arial" w:hAnsi="Arial" w:cs="Arial"/>
          <w:b/>
          <w:i/>
        </w:rPr>
      </w:pPr>
    </w:p>
    <w:p w:rsidR="00175B36" w:rsidRDefault="006F5DAE" w:rsidP="00B66126">
      <w:pPr>
        <w:ind w:left="1134" w:hanging="850"/>
        <w:jc w:val="both"/>
        <w:rPr>
          <w:rFonts w:ascii="Arial" w:hAnsi="Arial" w:cs="Arial"/>
          <w:b/>
          <w:i/>
        </w:rPr>
      </w:pPr>
      <w:r>
        <w:rPr>
          <w:rFonts w:ascii="Arial" w:hAnsi="Arial" w:cs="Arial"/>
          <w:b/>
        </w:rPr>
        <w:t xml:space="preserve">  12</w:t>
      </w:r>
      <w:r w:rsidR="00B66126">
        <w:rPr>
          <w:rFonts w:ascii="Arial" w:hAnsi="Arial" w:cs="Arial"/>
          <w:b/>
        </w:rPr>
        <w:t>.</w:t>
      </w:r>
      <w:r w:rsidR="00AC3589">
        <w:rPr>
          <w:rFonts w:ascii="Arial" w:hAnsi="Arial" w:cs="Arial"/>
          <w:b/>
        </w:rPr>
        <w:t>5.</w:t>
      </w:r>
      <w:r w:rsidR="00175B36" w:rsidRPr="00175B36">
        <w:rPr>
          <w:rFonts w:ascii="Arial" w:hAnsi="Arial" w:cs="Arial"/>
          <w:b/>
        </w:rPr>
        <w:t xml:space="preserve"> </w:t>
      </w:r>
      <w:r w:rsidR="00175B36" w:rsidRPr="00175B36">
        <w:rPr>
          <w:rFonts w:ascii="Arial" w:hAnsi="Arial" w:cs="Arial"/>
          <w:b/>
        </w:rPr>
        <w:tab/>
      </w:r>
      <w:r w:rsidR="00175B36" w:rsidRPr="00175B36">
        <w:rPr>
          <w:rFonts w:ascii="Arial" w:hAnsi="Arial" w:cs="Arial"/>
          <w:b/>
          <w:u w:val="single"/>
        </w:rPr>
        <w:t>DECRET NÚM. 1531, DE DATA 06.05.2020, PEL QUAL S'ESTABLEIXEN ELS CRITERIS A SEGUR AMB RELACIÓ ALS PROCEDIMENTS DE SUBVENCIONS I AJUTS DE L'AJUNTAMENT DE VILANOVA I LA GELTRÚ EN APLICACIÓ DEL REIAL DECRET 463/2020, DE 14 DE MARÇ, PEL QUAL ES DECLARA L'ESTAT D'ALARMA PER A LA GESTIÓ DE LA SITUACIÓ DE CRISI SANITÀRIA OCASIONADA PER LA COVID-19.</w:t>
      </w:r>
      <w:r w:rsidR="00175B36" w:rsidRPr="00175B36">
        <w:rPr>
          <w:rFonts w:ascii="Arial" w:hAnsi="Arial" w:cs="Arial"/>
          <w:b/>
        </w:rPr>
        <w:t xml:space="preserve"> </w:t>
      </w:r>
      <w:r w:rsidR="00175B36" w:rsidRPr="00175B36">
        <w:rPr>
          <w:rFonts w:ascii="Arial" w:hAnsi="Arial" w:cs="Arial"/>
          <w:b/>
          <w:i/>
        </w:rPr>
        <w:t>(Exp. 45/2020-eSEC)</w:t>
      </w:r>
    </w:p>
    <w:p w:rsidR="00175B36" w:rsidRDefault="00175B36" w:rsidP="00175B36">
      <w:pPr>
        <w:ind w:left="1134" w:hanging="567"/>
        <w:jc w:val="both"/>
        <w:rPr>
          <w:rFonts w:ascii="Arial" w:hAnsi="Arial" w:cs="Arial"/>
          <w:b/>
          <w:i/>
        </w:rPr>
      </w:pPr>
    </w:p>
    <w:p w:rsidR="004C4183" w:rsidRPr="004C4183" w:rsidRDefault="004C4183" w:rsidP="004C4183">
      <w:pPr>
        <w:ind w:left="-5" w:right="99" w:hanging="10"/>
        <w:jc w:val="both"/>
        <w:rPr>
          <w:rFonts w:ascii="Arial" w:eastAsia="Arial" w:hAnsi="Arial" w:cs="Arial"/>
          <w:i/>
          <w:color w:val="000000"/>
          <w:lang w:eastAsia="ca-ES"/>
        </w:rPr>
      </w:pPr>
      <w:r w:rsidRPr="004C4183">
        <w:rPr>
          <w:rFonts w:ascii="Arial" w:eastAsia="Arial" w:hAnsi="Arial" w:cs="Arial"/>
          <w:b/>
          <w:i/>
          <w:color w:val="000000"/>
          <w:lang w:eastAsia="ca-ES"/>
        </w:rPr>
        <w:t xml:space="preserve">ANTECEDENTS </w:t>
      </w:r>
    </w:p>
    <w:p w:rsidR="004C4183" w:rsidRDefault="004C4183" w:rsidP="004C4183">
      <w:pPr>
        <w:ind w:left="-5" w:right="105" w:hanging="10"/>
        <w:jc w:val="both"/>
        <w:rPr>
          <w:rFonts w:ascii="Arial" w:eastAsia="Arial" w:hAnsi="Arial" w:cs="Arial"/>
          <w:color w:val="000000"/>
          <w:lang w:eastAsia="ca-ES"/>
        </w:rPr>
      </w:pPr>
    </w:p>
    <w:p w:rsidR="004C4183" w:rsidRPr="004C4183" w:rsidRDefault="004C4183" w:rsidP="004C4183">
      <w:pPr>
        <w:ind w:left="-5" w:right="105" w:hanging="10"/>
        <w:jc w:val="both"/>
        <w:rPr>
          <w:rFonts w:ascii="Arial" w:eastAsia="Arial" w:hAnsi="Arial" w:cs="Arial"/>
          <w:color w:val="000000"/>
          <w:lang w:eastAsia="ca-ES"/>
        </w:rPr>
      </w:pPr>
      <w:r w:rsidRPr="004C4183">
        <w:rPr>
          <w:rFonts w:ascii="Arial" w:eastAsia="Arial" w:hAnsi="Arial" w:cs="Arial"/>
          <w:color w:val="000000"/>
          <w:lang w:eastAsia="ca-ES"/>
        </w:rPr>
        <w:t>El Reial decret 463/2020, de 14 de març, pel qual es declara l’estat d’alarma per a la gestió de la situació de crisi sanitària ocasionada pe</w:t>
      </w:r>
      <w:r w:rsidR="00031203">
        <w:rPr>
          <w:rFonts w:ascii="Arial" w:eastAsia="Arial" w:hAnsi="Arial" w:cs="Arial"/>
          <w:color w:val="000000"/>
          <w:lang w:eastAsia="ca-ES"/>
        </w:rPr>
        <w:t xml:space="preserve">r </w:t>
      </w:r>
      <w:r w:rsidRPr="004C4183">
        <w:rPr>
          <w:rFonts w:ascii="Arial" w:eastAsia="Arial" w:hAnsi="Arial" w:cs="Arial"/>
          <w:color w:val="000000"/>
          <w:lang w:eastAsia="ca-ES"/>
        </w:rPr>
        <w:t>l</w:t>
      </w:r>
      <w:r w:rsidR="00031203">
        <w:rPr>
          <w:rFonts w:ascii="Arial" w:eastAsia="Arial" w:hAnsi="Arial" w:cs="Arial"/>
          <w:color w:val="000000"/>
          <w:lang w:eastAsia="ca-ES"/>
        </w:rPr>
        <w:t>a</w:t>
      </w:r>
      <w:r w:rsidRPr="004C4183">
        <w:rPr>
          <w:rFonts w:ascii="Arial" w:eastAsia="Arial" w:hAnsi="Arial" w:cs="Arial"/>
          <w:color w:val="000000"/>
          <w:lang w:eastAsia="ca-ES"/>
        </w:rPr>
        <w:t xml:space="preserve"> COVID-19, estableix en les seves disposicions addicionals tercera i quarta la suspensió dels termes i dels terminis per a la tramitació dels procediments administratius,</w:t>
      </w:r>
      <w:r w:rsidRPr="004C4183">
        <w:rPr>
          <w:rFonts w:ascii="Arial" w:eastAsia="Arial" w:hAnsi="Arial" w:cs="Arial"/>
          <w:color w:val="000000"/>
          <w:vertAlign w:val="superscript"/>
          <w:lang w:eastAsia="ca-ES"/>
        </w:rPr>
        <w:footnoteReference w:id="4"/>
      </w:r>
      <w:r w:rsidRPr="004C4183">
        <w:rPr>
          <w:rFonts w:ascii="Arial" w:eastAsia="Arial" w:hAnsi="Arial" w:cs="Arial"/>
          <w:color w:val="000000"/>
          <w:vertAlign w:val="superscript"/>
          <w:lang w:eastAsia="ca-ES"/>
        </w:rPr>
        <w:t xml:space="preserve"> </w:t>
      </w:r>
      <w:r w:rsidRPr="004C4183">
        <w:rPr>
          <w:rFonts w:ascii="Arial" w:eastAsia="Arial" w:hAnsi="Arial" w:cs="Arial"/>
          <w:color w:val="000000"/>
          <w:lang w:eastAsia="ca-ES"/>
        </w:rPr>
        <w:t>així com la dels terminis relatius a la prescripció i a la caducitat.</w:t>
      </w:r>
    </w:p>
    <w:p w:rsidR="004C4183" w:rsidRDefault="004C4183" w:rsidP="004C4183">
      <w:pPr>
        <w:ind w:left="-5" w:right="105" w:hanging="10"/>
        <w:jc w:val="both"/>
        <w:rPr>
          <w:rFonts w:ascii="Arial" w:eastAsia="Arial" w:hAnsi="Arial" w:cs="Arial"/>
          <w:color w:val="000000"/>
          <w:lang w:eastAsia="ca-ES"/>
        </w:rPr>
      </w:pPr>
    </w:p>
    <w:p w:rsidR="004C4183" w:rsidRDefault="004C4183" w:rsidP="004C4183">
      <w:pPr>
        <w:ind w:left="-5" w:right="105" w:hanging="10"/>
        <w:jc w:val="both"/>
        <w:rPr>
          <w:rFonts w:ascii="Arial" w:eastAsia="Arial" w:hAnsi="Arial" w:cs="Arial"/>
          <w:color w:val="000000"/>
          <w:lang w:eastAsia="ca-ES"/>
        </w:rPr>
      </w:pPr>
      <w:r w:rsidRPr="004C4183">
        <w:rPr>
          <w:rFonts w:ascii="Arial" w:eastAsia="Arial" w:hAnsi="Arial" w:cs="Arial"/>
          <w:color w:val="000000"/>
          <w:lang w:eastAsia="ca-ES"/>
        </w:rPr>
        <w:t>No obstant l’anterior, també s’estableix que es podrà continuar amb la tramitació de l’expedient quan es consideri convenient per evitar greus perjudicis als drets i interessos de les persones interessades i prèvia resolució expressa i motivada de l’òrgan competent.</w:t>
      </w:r>
    </w:p>
    <w:p w:rsidR="004C4183" w:rsidRPr="004C4183" w:rsidRDefault="004C4183" w:rsidP="004C4183">
      <w:pPr>
        <w:ind w:left="-5" w:right="105" w:hanging="10"/>
        <w:jc w:val="both"/>
        <w:rPr>
          <w:rFonts w:ascii="Arial" w:eastAsia="Arial" w:hAnsi="Arial" w:cs="Arial"/>
          <w:color w:val="000000"/>
          <w:lang w:eastAsia="ca-ES"/>
        </w:rPr>
      </w:pPr>
    </w:p>
    <w:p w:rsidR="004C4183" w:rsidRDefault="004C4183" w:rsidP="004C4183">
      <w:pPr>
        <w:ind w:left="-5" w:right="105" w:hanging="10"/>
        <w:jc w:val="both"/>
        <w:rPr>
          <w:rFonts w:ascii="Arial" w:eastAsia="Arial" w:hAnsi="Arial" w:cs="Arial"/>
          <w:color w:val="000000"/>
          <w:lang w:eastAsia="ca-ES"/>
        </w:rPr>
      </w:pPr>
      <w:r w:rsidRPr="004C4183">
        <w:rPr>
          <w:rFonts w:ascii="Arial" w:eastAsia="Arial" w:hAnsi="Arial" w:cs="Arial"/>
          <w:color w:val="000000"/>
          <w:lang w:eastAsia="ca-ES"/>
        </w:rPr>
        <w:t xml:space="preserve">Per tant, no s’aplicarà la suspensió del procediment ni la dels terminis quan pugui implicar perjudicis als drets i interessos de les persones interessades en el </w:t>
      </w:r>
      <w:r w:rsidRPr="004C4183">
        <w:rPr>
          <w:rFonts w:ascii="Arial" w:eastAsia="Arial" w:hAnsi="Arial" w:cs="Arial"/>
          <w:color w:val="000000"/>
          <w:lang w:eastAsia="ca-ES"/>
        </w:rPr>
        <w:lastRenderedPageBreak/>
        <w:t>procediment i en el cas que sigui indispensable per a la protecció de l'interès general, el funcionament dels serveis bàsics o que vinguin referits a situacions estretament vinculades als fets justificatius de l’estat d’alarma.</w:t>
      </w:r>
    </w:p>
    <w:p w:rsidR="004C4183" w:rsidRPr="004C4183" w:rsidRDefault="004C4183" w:rsidP="004C4183">
      <w:pPr>
        <w:ind w:left="-5" w:right="105" w:hanging="10"/>
        <w:jc w:val="both"/>
        <w:rPr>
          <w:rFonts w:ascii="Arial" w:eastAsia="Arial" w:hAnsi="Arial" w:cs="Arial"/>
          <w:color w:val="000000"/>
          <w:lang w:eastAsia="ca-ES"/>
        </w:rPr>
      </w:pPr>
    </w:p>
    <w:p w:rsidR="004C4183" w:rsidRDefault="004C4183" w:rsidP="004C4183">
      <w:pPr>
        <w:ind w:left="-5" w:right="105" w:hanging="10"/>
        <w:jc w:val="both"/>
        <w:rPr>
          <w:rFonts w:ascii="Arial" w:eastAsia="Arial" w:hAnsi="Arial" w:cs="Arial"/>
          <w:color w:val="000000"/>
          <w:lang w:eastAsia="ca-ES"/>
        </w:rPr>
      </w:pPr>
      <w:r w:rsidRPr="004C4183">
        <w:rPr>
          <w:rFonts w:ascii="Arial" w:eastAsia="Arial" w:hAnsi="Arial" w:cs="Arial"/>
          <w:color w:val="000000"/>
          <w:lang w:eastAsia="ca-ES"/>
        </w:rPr>
        <w:t>Per altra banda, ha estat publicat el Decret llei 8/2020, de 24 de març de 2020, en virtut del qual s’estableix</w:t>
      </w:r>
      <w:r w:rsidR="00614DBA">
        <w:rPr>
          <w:rFonts w:ascii="Arial" w:eastAsia="Arial" w:hAnsi="Arial" w:cs="Arial"/>
          <w:color w:val="000000"/>
          <w:lang w:eastAsia="ca-ES"/>
        </w:rPr>
        <w:t>en també</w:t>
      </w:r>
      <w:r w:rsidRPr="004C4183">
        <w:rPr>
          <w:rFonts w:ascii="Arial" w:eastAsia="Arial" w:hAnsi="Arial" w:cs="Arial"/>
          <w:color w:val="000000"/>
          <w:lang w:eastAsia="ca-ES"/>
        </w:rPr>
        <w:t xml:space="preserve"> mesures de flexibilització en matèria de subvencions i</w:t>
      </w:r>
      <w:r w:rsidR="00614DBA">
        <w:rPr>
          <w:rFonts w:ascii="Arial" w:eastAsia="Arial" w:hAnsi="Arial" w:cs="Arial"/>
          <w:color w:val="000000"/>
          <w:lang w:eastAsia="ca-ES"/>
        </w:rPr>
        <w:t>,</w:t>
      </w:r>
      <w:r w:rsidRPr="004C4183">
        <w:rPr>
          <w:rFonts w:ascii="Arial" w:eastAsia="Arial" w:hAnsi="Arial" w:cs="Arial"/>
          <w:color w:val="000000"/>
          <w:lang w:eastAsia="ca-ES"/>
        </w:rPr>
        <w:t xml:space="preserve"> si escau, d’ajuts, per tal de pal·liar els efectes de la situació de crisi generada pe</w:t>
      </w:r>
      <w:r w:rsidR="00031203">
        <w:rPr>
          <w:rFonts w:ascii="Arial" w:eastAsia="Arial" w:hAnsi="Arial" w:cs="Arial"/>
          <w:color w:val="000000"/>
          <w:lang w:eastAsia="ca-ES"/>
        </w:rPr>
        <w:t xml:space="preserve">r </w:t>
      </w:r>
      <w:r w:rsidRPr="004C4183">
        <w:rPr>
          <w:rFonts w:ascii="Arial" w:eastAsia="Arial" w:hAnsi="Arial" w:cs="Arial"/>
          <w:color w:val="000000"/>
          <w:lang w:eastAsia="ca-ES"/>
        </w:rPr>
        <w:t>l</w:t>
      </w:r>
      <w:r w:rsidR="00031203">
        <w:rPr>
          <w:rFonts w:ascii="Arial" w:eastAsia="Arial" w:hAnsi="Arial" w:cs="Arial"/>
          <w:color w:val="000000"/>
          <w:lang w:eastAsia="ca-ES"/>
        </w:rPr>
        <w:t>a</w:t>
      </w:r>
      <w:r w:rsidRPr="004C4183">
        <w:rPr>
          <w:rFonts w:ascii="Arial" w:eastAsia="Arial" w:hAnsi="Arial" w:cs="Arial"/>
          <w:color w:val="000000"/>
          <w:lang w:eastAsia="ca-ES"/>
        </w:rPr>
        <w:t xml:space="preserve"> COVID-19 o les mesures preses per combatre’l.</w:t>
      </w:r>
    </w:p>
    <w:p w:rsidR="004C4183" w:rsidRPr="004C4183" w:rsidRDefault="004C4183" w:rsidP="004C4183">
      <w:pPr>
        <w:ind w:left="-5" w:right="105" w:hanging="10"/>
        <w:jc w:val="both"/>
        <w:rPr>
          <w:rFonts w:ascii="Arial" w:eastAsia="Arial" w:hAnsi="Arial" w:cs="Arial"/>
          <w:color w:val="000000"/>
          <w:lang w:eastAsia="ca-ES"/>
        </w:rPr>
      </w:pPr>
    </w:p>
    <w:p w:rsidR="004C4183" w:rsidRDefault="004C4183" w:rsidP="004C4183">
      <w:pPr>
        <w:ind w:left="-5" w:right="105" w:hanging="10"/>
        <w:jc w:val="both"/>
        <w:rPr>
          <w:rFonts w:ascii="Arial" w:eastAsia="Arial" w:hAnsi="Arial" w:cs="Arial"/>
          <w:color w:val="000000"/>
          <w:lang w:eastAsia="ca-ES"/>
        </w:rPr>
      </w:pPr>
      <w:r w:rsidRPr="004C4183">
        <w:rPr>
          <w:rFonts w:ascii="Arial" w:eastAsia="Arial" w:hAnsi="Arial" w:cs="Arial"/>
          <w:color w:val="000000"/>
          <w:lang w:eastAsia="ca-ES"/>
        </w:rPr>
        <w:t>Atès que les citades disposicions afecten, entre d’altres, als procediments subvencionals i d’ajuts, cal establir criteris necessaris per a la gestió dels expedients d’ajuts i subvencions de l’Ajuntament de Vilanova i la Geltrú i el seu sector públic.</w:t>
      </w:r>
    </w:p>
    <w:p w:rsidR="004C4183" w:rsidRPr="004C4183" w:rsidRDefault="004C4183" w:rsidP="004C4183">
      <w:pPr>
        <w:ind w:left="-5" w:right="105" w:hanging="10"/>
        <w:jc w:val="both"/>
        <w:rPr>
          <w:rFonts w:ascii="Arial" w:eastAsia="Arial" w:hAnsi="Arial" w:cs="Arial"/>
          <w:color w:val="000000"/>
          <w:lang w:eastAsia="ca-ES"/>
        </w:rPr>
      </w:pPr>
    </w:p>
    <w:p w:rsidR="004C4183" w:rsidRDefault="004C4183" w:rsidP="004C4183">
      <w:pPr>
        <w:ind w:left="-5" w:right="99" w:hanging="10"/>
        <w:jc w:val="both"/>
        <w:rPr>
          <w:rFonts w:ascii="Arial" w:eastAsia="Arial" w:hAnsi="Arial" w:cs="Arial"/>
          <w:b/>
          <w:color w:val="000000"/>
          <w:lang w:eastAsia="ca-ES"/>
        </w:rPr>
      </w:pPr>
      <w:r w:rsidRPr="004C4183">
        <w:rPr>
          <w:rFonts w:ascii="Arial" w:eastAsia="Arial" w:hAnsi="Arial" w:cs="Arial"/>
          <w:b/>
          <w:color w:val="000000"/>
          <w:lang w:eastAsia="ca-ES"/>
        </w:rPr>
        <w:t>Per tot això, RESOLC:</w:t>
      </w:r>
    </w:p>
    <w:p w:rsidR="004B7BF8" w:rsidRPr="004C4183" w:rsidRDefault="004B7BF8" w:rsidP="004C4183">
      <w:pPr>
        <w:ind w:left="-5" w:right="99" w:hanging="10"/>
        <w:jc w:val="both"/>
        <w:rPr>
          <w:rFonts w:ascii="Arial" w:eastAsia="Arial" w:hAnsi="Arial" w:cs="Arial"/>
          <w:color w:val="000000"/>
          <w:lang w:eastAsia="ca-ES"/>
        </w:rPr>
      </w:pPr>
    </w:p>
    <w:p w:rsidR="004C4183" w:rsidRDefault="004C4183" w:rsidP="004C4183">
      <w:pPr>
        <w:ind w:left="-5" w:right="105" w:hanging="10"/>
        <w:jc w:val="both"/>
        <w:rPr>
          <w:rFonts w:ascii="Arial" w:eastAsia="Arial" w:hAnsi="Arial" w:cs="Arial"/>
          <w:color w:val="000000"/>
          <w:lang w:eastAsia="ca-ES"/>
        </w:rPr>
      </w:pPr>
      <w:r w:rsidRPr="004C4183">
        <w:rPr>
          <w:rFonts w:ascii="Arial" w:eastAsia="Arial" w:hAnsi="Arial" w:cs="Arial"/>
          <w:b/>
          <w:color w:val="000000"/>
          <w:lang w:eastAsia="ca-ES"/>
        </w:rPr>
        <w:t>PRIMER. Disposar que</w:t>
      </w:r>
      <w:r w:rsidRPr="004C4183">
        <w:rPr>
          <w:rFonts w:ascii="Arial" w:eastAsia="Arial" w:hAnsi="Arial" w:cs="Arial"/>
          <w:color w:val="000000"/>
          <w:lang w:eastAsia="ca-ES"/>
        </w:rPr>
        <w:t xml:space="preserve"> durant el període de l’estat d’alarma poden ser aprovades i publicades bases reguladores de subvencions i ajuts d’acord amb les normes següents:</w:t>
      </w:r>
    </w:p>
    <w:p w:rsidR="004B7BF8" w:rsidRPr="004C4183" w:rsidRDefault="004B7BF8" w:rsidP="004C4183">
      <w:pPr>
        <w:ind w:left="-5" w:right="105" w:hanging="10"/>
        <w:jc w:val="both"/>
        <w:rPr>
          <w:rFonts w:ascii="Arial" w:eastAsia="Arial" w:hAnsi="Arial" w:cs="Arial"/>
          <w:color w:val="000000"/>
          <w:lang w:eastAsia="ca-ES"/>
        </w:rPr>
      </w:pPr>
    </w:p>
    <w:p w:rsidR="004C4183" w:rsidRDefault="00BD120F" w:rsidP="004C4183">
      <w:pPr>
        <w:ind w:left="-5" w:right="99" w:hanging="10"/>
        <w:jc w:val="both"/>
        <w:rPr>
          <w:rFonts w:ascii="Arial" w:eastAsia="Arial" w:hAnsi="Arial" w:cs="Arial"/>
          <w:b/>
          <w:color w:val="000000"/>
          <w:lang w:eastAsia="ca-ES"/>
        </w:rPr>
      </w:pPr>
      <w:r>
        <w:rPr>
          <w:rFonts w:ascii="Arial" w:eastAsia="Arial" w:hAnsi="Arial" w:cs="Arial"/>
          <w:b/>
          <w:color w:val="000000"/>
          <w:lang w:eastAsia="ca-ES"/>
        </w:rPr>
        <w:t>1.</w:t>
      </w:r>
      <w:r w:rsidR="004C4183" w:rsidRPr="004C4183">
        <w:rPr>
          <w:rFonts w:ascii="Arial" w:eastAsia="Arial" w:hAnsi="Arial" w:cs="Arial"/>
          <w:b/>
          <w:color w:val="000000"/>
          <w:lang w:eastAsia="ca-ES"/>
        </w:rPr>
        <w:t xml:space="preserve"> Procediment</w:t>
      </w:r>
      <w:r w:rsidR="00614DBA">
        <w:rPr>
          <w:rFonts w:ascii="Arial" w:eastAsia="Arial" w:hAnsi="Arial" w:cs="Arial"/>
          <w:b/>
          <w:color w:val="000000"/>
          <w:lang w:eastAsia="ca-ES"/>
        </w:rPr>
        <w:t>s</w:t>
      </w:r>
      <w:r w:rsidR="004C4183" w:rsidRPr="004C4183">
        <w:rPr>
          <w:rFonts w:ascii="Arial" w:eastAsia="Arial" w:hAnsi="Arial" w:cs="Arial"/>
          <w:b/>
          <w:color w:val="000000"/>
          <w:lang w:eastAsia="ca-ES"/>
        </w:rPr>
        <w:t xml:space="preserve"> iniciats a partir de la declaració de l’estat de l’alarma.</w:t>
      </w:r>
    </w:p>
    <w:p w:rsidR="004B7BF8" w:rsidRPr="004C4183" w:rsidRDefault="004B7BF8" w:rsidP="004C4183">
      <w:pPr>
        <w:ind w:left="-5" w:right="99" w:hanging="10"/>
        <w:jc w:val="both"/>
        <w:rPr>
          <w:rFonts w:ascii="Arial" w:eastAsia="Arial" w:hAnsi="Arial" w:cs="Arial"/>
          <w:color w:val="000000"/>
          <w:lang w:eastAsia="ca-ES"/>
        </w:rPr>
      </w:pPr>
    </w:p>
    <w:p w:rsidR="004C4183" w:rsidRDefault="004C4183" w:rsidP="004C4183">
      <w:pPr>
        <w:ind w:left="-5" w:right="105" w:hanging="10"/>
        <w:jc w:val="both"/>
        <w:rPr>
          <w:rFonts w:ascii="Arial" w:eastAsia="Arial" w:hAnsi="Arial" w:cs="Arial"/>
          <w:color w:val="000000"/>
          <w:lang w:eastAsia="ca-ES"/>
        </w:rPr>
      </w:pPr>
      <w:r w:rsidRPr="004C4183">
        <w:rPr>
          <w:rFonts w:ascii="Arial" w:eastAsia="Arial" w:hAnsi="Arial" w:cs="Arial"/>
          <w:color w:val="000000"/>
          <w:lang w:eastAsia="ca-ES"/>
        </w:rPr>
        <w:t>Poden ser aprovades i publicades convocatòries de subvencions o ajuts quan sigui necessari per evitar greus perjudicis als drets i interessos de les persones interessades; sigui indispensable per a la protecció de l'interès general, el funcionament dels serveis bàsics o que vinguin referits a situacions estretament vinculades als fets justificatius de l’estat d’alarma.</w:t>
      </w:r>
    </w:p>
    <w:p w:rsidR="004B7BF8" w:rsidRPr="004C4183" w:rsidRDefault="004B7BF8" w:rsidP="004C4183">
      <w:pPr>
        <w:ind w:left="-5" w:right="105" w:hanging="10"/>
        <w:jc w:val="both"/>
        <w:rPr>
          <w:rFonts w:ascii="Arial" w:eastAsia="Arial" w:hAnsi="Arial" w:cs="Arial"/>
          <w:color w:val="000000"/>
          <w:lang w:eastAsia="ca-ES"/>
        </w:rPr>
      </w:pPr>
    </w:p>
    <w:p w:rsidR="004C4183" w:rsidRDefault="004C4183" w:rsidP="004C4183">
      <w:pPr>
        <w:ind w:left="-5" w:right="105" w:hanging="10"/>
        <w:jc w:val="both"/>
        <w:rPr>
          <w:rFonts w:ascii="Arial" w:eastAsia="Arial" w:hAnsi="Arial" w:cs="Arial"/>
          <w:color w:val="000000"/>
          <w:lang w:eastAsia="ca-ES"/>
        </w:rPr>
      </w:pPr>
      <w:r w:rsidRPr="004C4183">
        <w:rPr>
          <w:rFonts w:ascii="Arial" w:eastAsia="Arial" w:hAnsi="Arial" w:cs="Arial"/>
          <w:color w:val="000000"/>
          <w:lang w:eastAsia="ca-ES"/>
        </w:rPr>
        <w:t>S’entendrà que els terminis afectats per aquestes convocatòries no queden suspesos.</w:t>
      </w:r>
    </w:p>
    <w:p w:rsidR="004B7BF8" w:rsidRPr="004C4183" w:rsidRDefault="004B7BF8" w:rsidP="004C4183">
      <w:pPr>
        <w:ind w:left="-5" w:right="105" w:hanging="10"/>
        <w:jc w:val="both"/>
        <w:rPr>
          <w:rFonts w:ascii="Arial" w:eastAsia="Arial" w:hAnsi="Arial" w:cs="Arial"/>
          <w:color w:val="000000"/>
          <w:lang w:eastAsia="ca-ES"/>
        </w:rPr>
      </w:pPr>
    </w:p>
    <w:p w:rsidR="004C4183" w:rsidRDefault="004C4183" w:rsidP="004C4183">
      <w:pPr>
        <w:ind w:left="-5" w:right="105" w:hanging="10"/>
        <w:jc w:val="both"/>
        <w:rPr>
          <w:rFonts w:ascii="Arial" w:eastAsia="Arial" w:hAnsi="Arial" w:cs="Arial"/>
          <w:color w:val="000000"/>
          <w:lang w:eastAsia="ca-ES"/>
        </w:rPr>
      </w:pPr>
      <w:r w:rsidRPr="004C4183">
        <w:rPr>
          <w:rFonts w:ascii="Arial" w:eastAsia="Arial" w:hAnsi="Arial" w:cs="Arial"/>
          <w:color w:val="000000"/>
          <w:lang w:eastAsia="ca-ES"/>
        </w:rPr>
        <w:t>En tots els casos es valorarà si la suspensió o la continuació de la tramitació serveix per evitar greus perjudicis als drets i interessos de les persones interessades; sigui indispensable per a la protecció de l'interès general, el funcionament dels serveis bàsics o que vinguin referits a situacions estretament vinculades als fets justificatius de l’estat d’alarma. En conseqüència, la regla general serà la valoració d’aquests factors per tal de continuar o no la tramitació.</w:t>
      </w:r>
    </w:p>
    <w:p w:rsidR="004B7BF8" w:rsidRPr="004C4183" w:rsidRDefault="004B7BF8" w:rsidP="004C4183">
      <w:pPr>
        <w:ind w:left="-5" w:right="105" w:hanging="10"/>
        <w:jc w:val="both"/>
        <w:rPr>
          <w:rFonts w:ascii="Arial" w:eastAsia="Arial" w:hAnsi="Arial" w:cs="Arial"/>
          <w:color w:val="000000"/>
          <w:lang w:eastAsia="ca-ES"/>
        </w:rPr>
      </w:pPr>
    </w:p>
    <w:p w:rsidR="004C4183" w:rsidRDefault="00614DBA" w:rsidP="004C4183">
      <w:pPr>
        <w:ind w:left="-5" w:right="105" w:hanging="10"/>
        <w:jc w:val="both"/>
        <w:rPr>
          <w:rFonts w:ascii="Arial" w:eastAsia="Arial" w:hAnsi="Arial" w:cs="Arial"/>
          <w:color w:val="000000"/>
          <w:lang w:eastAsia="ca-ES"/>
        </w:rPr>
      </w:pPr>
      <w:r>
        <w:rPr>
          <w:rFonts w:ascii="Arial" w:eastAsia="Arial" w:hAnsi="Arial" w:cs="Arial"/>
          <w:color w:val="000000"/>
          <w:lang w:eastAsia="ca-ES"/>
        </w:rPr>
        <w:t>Sempre que</w:t>
      </w:r>
      <w:r w:rsidR="004C4183" w:rsidRPr="004C4183">
        <w:rPr>
          <w:rFonts w:ascii="Arial" w:eastAsia="Arial" w:hAnsi="Arial" w:cs="Arial"/>
          <w:color w:val="000000"/>
          <w:lang w:eastAsia="ca-ES"/>
        </w:rPr>
        <w:t xml:space="preserve"> en cadascu</w:t>
      </w:r>
      <w:r>
        <w:rPr>
          <w:rFonts w:ascii="Arial" w:eastAsia="Arial" w:hAnsi="Arial" w:cs="Arial"/>
          <w:color w:val="000000"/>
          <w:lang w:eastAsia="ca-ES"/>
        </w:rPr>
        <w:t>na de les fases del procediment</w:t>
      </w:r>
      <w:r w:rsidR="004C4183" w:rsidRPr="004C4183">
        <w:rPr>
          <w:rFonts w:ascii="Arial" w:eastAsia="Arial" w:hAnsi="Arial" w:cs="Arial"/>
          <w:color w:val="000000"/>
          <w:lang w:eastAsia="ca-ES"/>
        </w:rPr>
        <w:t xml:space="preserve"> tots els beneficiaris estiguin identificats, es podrà valorar, per a cada línia de subvenció, la possibilitat de rebre, de forma separada, la conformitat de cadascun d’ells, per a l’impuls dels tràmits que els hi afectin individualment.</w:t>
      </w:r>
    </w:p>
    <w:p w:rsidR="004B7BF8" w:rsidRPr="004C4183" w:rsidRDefault="004B7BF8" w:rsidP="004C4183">
      <w:pPr>
        <w:ind w:left="-5" w:right="105" w:hanging="10"/>
        <w:jc w:val="both"/>
        <w:rPr>
          <w:rFonts w:ascii="Arial" w:eastAsia="Arial" w:hAnsi="Arial" w:cs="Arial"/>
          <w:color w:val="000000"/>
          <w:lang w:eastAsia="ca-ES"/>
        </w:rPr>
      </w:pPr>
    </w:p>
    <w:p w:rsidR="004C4183" w:rsidRDefault="00BD120F" w:rsidP="004C4183">
      <w:pPr>
        <w:ind w:left="-5" w:right="99" w:hanging="10"/>
        <w:jc w:val="both"/>
        <w:rPr>
          <w:rFonts w:ascii="Arial" w:eastAsia="Arial" w:hAnsi="Arial" w:cs="Arial"/>
          <w:b/>
          <w:color w:val="000000"/>
          <w:lang w:eastAsia="ca-ES"/>
        </w:rPr>
      </w:pPr>
      <w:r>
        <w:rPr>
          <w:rFonts w:ascii="Arial" w:eastAsia="Arial" w:hAnsi="Arial" w:cs="Arial"/>
          <w:b/>
          <w:color w:val="000000"/>
          <w:lang w:eastAsia="ca-ES"/>
        </w:rPr>
        <w:t>2.</w:t>
      </w:r>
      <w:r w:rsidR="004C4183" w:rsidRPr="004C4183">
        <w:rPr>
          <w:rFonts w:ascii="Arial" w:eastAsia="Arial" w:hAnsi="Arial" w:cs="Arial"/>
          <w:b/>
          <w:color w:val="000000"/>
          <w:lang w:eastAsia="ca-ES"/>
        </w:rPr>
        <w:t xml:space="preserve"> Procediments ja iniciats en el moment de la declaració de l’estat d’alarma</w:t>
      </w:r>
      <w:r w:rsidR="004B7BF8">
        <w:rPr>
          <w:rFonts w:ascii="Arial" w:eastAsia="Arial" w:hAnsi="Arial" w:cs="Arial"/>
          <w:b/>
          <w:color w:val="000000"/>
          <w:lang w:eastAsia="ca-ES"/>
        </w:rPr>
        <w:t>.</w:t>
      </w:r>
    </w:p>
    <w:p w:rsidR="004B7BF8" w:rsidRPr="004C4183" w:rsidRDefault="004B7BF8" w:rsidP="004C4183">
      <w:pPr>
        <w:ind w:left="-5" w:right="99" w:hanging="10"/>
        <w:jc w:val="both"/>
        <w:rPr>
          <w:rFonts w:ascii="Arial" w:eastAsia="Arial" w:hAnsi="Arial" w:cs="Arial"/>
          <w:color w:val="000000"/>
          <w:lang w:eastAsia="ca-ES"/>
        </w:rPr>
      </w:pPr>
    </w:p>
    <w:p w:rsidR="004C4183" w:rsidRDefault="004C4183" w:rsidP="004C4183">
      <w:pPr>
        <w:ind w:left="-5" w:right="105" w:hanging="10"/>
        <w:jc w:val="both"/>
        <w:rPr>
          <w:rFonts w:ascii="Arial" w:eastAsia="Arial" w:hAnsi="Arial" w:cs="Arial"/>
          <w:color w:val="000000"/>
          <w:lang w:eastAsia="ca-ES"/>
        </w:rPr>
      </w:pPr>
      <w:r w:rsidRPr="004C4183">
        <w:rPr>
          <w:rFonts w:ascii="Arial" w:eastAsia="Arial" w:hAnsi="Arial" w:cs="Arial"/>
          <w:color w:val="000000"/>
          <w:lang w:eastAsia="ca-ES"/>
        </w:rPr>
        <w:t>D’acord amb el RD 463/20</w:t>
      </w:r>
      <w:r w:rsidR="00614DBA">
        <w:rPr>
          <w:rFonts w:ascii="Arial" w:eastAsia="Arial" w:hAnsi="Arial" w:cs="Arial"/>
          <w:color w:val="000000"/>
          <w:lang w:eastAsia="ca-ES"/>
        </w:rPr>
        <w:t>,</w:t>
      </w:r>
      <w:r w:rsidRPr="004C4183">
        <w:rPr>
          <w:rFonts w:ascii="Arial" w:eastAsia="Arial" w:hAnsi="Arial" w:cs="Arial"/>
          <w:color w:val="000000"/>
          <w:lang w:eastAsia="ca-ES"/>
        </w:rPr>
        <w:t xml:space="preserve"> queda suspesa la tramitació i els terminis de tots aquells procediments subvencionals que es trobin iniciats en el moment de la declaració de l'estat d'alarma, pels quals no s’ha realitzat la concessió provisional o definitiva.</w:t>
      </w:r>
    </w:p>
    <w:p w:rsidR="004B7BF8" w:rsidRPr="004C4183" w:rsidRDefault="004B7BF8" w:rsidP="004C4183">
      <w:pPr>
        <w:ind w:left="-5" w:right="105" w:hanging="10"/>
        <w:jc w:val="both"/>
        <w:rPr>
          <w:rFonts w:ascii="Arial" w:eastAsia="Arial" w:hAnsi="Arial" w:cs="Arial"/>
          <w:color w:val="000000"/>
          <w:lang w:eastAsia="ca-ES"/>
        </w:rPr>
      </w:pPr>
    </w:p>
    <w:p w:rsidR="004C4183" w:rsidRDefault="00614DBA" w:rsidP="004C4183">
      <w:pPr>
        <w:ind w:left="-5" w:right="105" w:hanging="10"/>
        <w:jc w:val="both"/>
        <w:rPr>
          <w:rFonts w:ascii="Arial" w:eastAsia="Arial" w:hAnsi="Arial" w:cs="Arial"/>
          <w:color w:val="000000"/>
          <w:lang w:eastAsia="ca-ES"/>
        </w:rPr>
      </w:pPr>
      <w:r>
        <w:rPr>
          <w:rFonts w:ascii="Arial" w:eastAsia="Arial" w:hAnsi="Arial" w:cs="Arial"/>
          <w:color w:val="000000"/>
          <w:lang w:eastAsia="ca-ES"/>
        </w:rPr>
        <w:t>Això n</w:t>
      </w:r>
      <w:r w:rsidR="004C4183" w:rsidRPr="004C4183">
        <w:rPr>
          <w:rFonts w:ascii="Arial" w:eastAsia="Arial" w:hAnsi="Arial" w:cs="Arial"/>
          <w:color w:val="000000"/>
          <w:lang w:eastAsia="ca-ES"/>
        </w:rPr>
        <w:t>o obstant</w:t>
      </w:r>
      <w:r>
        <w:rPr>
          <w:rFonts w:ascii="Arial" w:eastAsia="Arial" w:hAnsi="Arial" w:cs="Arial"/>
          <w:color w:val="000000"/>
          <w:lang w:eastAsia="ca-ES"/>
        </w:rPr>
        <w:t>,</w:t>
      </w:r>
      <w:r w:rsidR="004C4183" w:rsidRPr="004C4183">
        <w:rPr>
          <w:rFonts w:ascii="Arial" w:eastAsia="Arial" w:hAnsi="Arial" w:cs="Arial"/>
          <w:color w:val="000000"/>
          <w:lang w:eastAsia="ca-ES"/>
        </w:rPr>
        <w:t xml:space="preserve"> l’òrgan competent</w:t>
      </w:r>
      <w:r>
        <w:rPr>
          <w:rFonts w:ascii="Arial" w:eastAsia="Arial" w:hAnsi="Arial" w:cs="Arial"/>
          <w:color w:val="000000"/>
          <w:lang w:eastAsia="ca-ES"/>
        </w:rPr>
        <w:t>,</w:t>
      </w:r>
      <w:r w:rsidR="004C4183" w:rsidRPr="004C4183">
        <w:rPr>
          <w:rFonts w:ascii="Arial" w:eastAsia="Arial" w:hAnsi="Arial" w:cs="Arial"/>
          <w:color w:val="000000"/>
          <w:lang w:eastAsia="ca-ES"/>
        </w:rPr>
        <w:t xml:space="preserve"> en cas que no s’apliqui la suspensió pels motius descrits anteriorment</w:t>
      </w:r>
      <w:r>
        <w:rPr>
          <w:rFonts w:ascii="Arial" w:eastAsia="Arial" w:hAnsi="Arial" w:cs="Arial"/>
          <w:color w:val="000000"/>
          <w:lang w:eastAsia="ca-ES"/>
        </w:rPr>
        <w:t>,</w:t>
      </w:r>
      <w:r w:rsidR="004C4183" w:rsidRPr="004C4183">
        <w:rPr>
          <w:rFonts w:ascii="Arial" w:eastAsia="Arial" w:hAnsi="Arial" w:cs="Arial"/>
          <w:color w:val="000000"/>
          <w:lang w:eastAsia="ca-ES"/>
        </w:rPr>
        <w:t xml:space="preserve"> ho acordarà mitjançant resolució motivada.</w:t>
      </w:r>
    </w:p>
    <w:p w:rsidR="004B7BF8" w:rsidRPr="004C4183" w:rsidRDefault="004B7BF8" w:rsidP="004C4183">
      <w:pPr>
        <w:ind w:left="-5" w:right="105" w:hanging="10"/>
        <w:jc w:val="both"/>
        <w:rPr>
          <w:rFonts w:ascii="Arial" w:eastAsia="Arial" w:hAnsi="Arial" w:cs="Arial"/>
          <w:color w:val="000000"/>
          <w:lang w:eastAsia="ca-ES"/>
        </w:rPr>
      </w:pPr>
    </w:p>
    <w:p w:rsidR="004C4183" w:rsidRDefault="00BD120F" w:rsidP="004C4183">
      <w:pPr>
        <w:ind w:left="-5" w:right="99" w:hanging="10"/>
        <w:jc w:val="both"/>
        <w:rPr>
          <w:rFonts w:ascii="Arial" w:eastAsia="Arial" w:hAnsi="Arial" w:cs="Arial"/>
          <w:b/>
          <w:color w:val="000000"/>
          <w:lang w:eastAsia="ca-ES"/>
        </w:rPr>
      </w:pPr>
      <w:r>
        <w:rPr>
          <w:rFonts w:ascii="Arial" w:eastAsia="Arial" w:hAnsi="Arial" w:cs="Arial"/>
          <w:b/>
          <w:color w:val="000000"/>
          <w:lang w:eastAsia="ca-ES"/>
        </w:rPr>
        <w:t>3.</w:t>
      </w:r>
      <w:r w:rsidR="004C4183" w:rsidRPr="004C4183">
        <w:rPr>
          <w:rFonts w:ascii="Arial" w:eastAsia="Arial" w:hAnsi="Arial" w:cs="Arial"/>
          <w:b/>
          <w:color w:val="000000"/>
          <w:lang w:eastAsia="ca-ES"/>
        </w:rPr>
        <w:t xml:space="preserve"> Procediments en fase de presentació de sol·licituds</w:t>
      </w:r>
      <w:r w:rsidR="004B7BF8">
        <w:rPr>
          <w:rFonts w:ascii="Arial" w:eastAsia="Arial" w:hAnsi="Arial" w:cs="Arial"/>
          <w:b/>
          <w:color w:val="000000"/>
          <w:lang w:eastAsia="ca-ES"/>
        </w:rPr>
        <w:t>.</w:t>
      </w:r>
    </w:p>
    <w:p w:rsidR="004B7BF8" w:rsidRPr="004C4183" w:rsidRDefault="004B7BF8" w:rsidP="004C4183">
      <w:pPr>
        <w:ind w:left="-5" w:right="99" w:hanging="10"/>
        <w:jc w:val="both"/>
        <w:rPr>
          <w:rFonts w:ascii="Arial" w:eastAsia="Arial" w:hAnsi="Arial" w:cs="Arial"/>
          <w:color w:val="000000"/>
          <w:lang w:eastAsia="ca-ES"/>
        </w:rPr>
      </w:pPr>
    </w:p>
    <w:p w:rsidR="004C4183" w:rsidRDefault="004C4183" w:rsidP="004C4183">
      <w:pPr>
        <w:ind w:left="-5" w:right="105" w:hanging="10"/>
        <w:jc w:val="both"/>
        <w:rPr>
          <w:rFonts w:ascii="Arial" w:eastAsia="Arial" w:hAnsi="Arial" w:cs="Arial"/>
          <w:color w:val="000000"/>
          <w:lang w:eastAsia="ca-ES"/>
        </w:rPr>
      </w:pPr>
      <w:r w:rsidRPr="004C4183">
        <w:rPr>
          <w:rFonts w:ascii="Arial" w:eastAsia="Arial" w:hAnsi="Arial" w:cs="Arial"/>
          <w:color w:val="000000"/>
          <w:lang w:eastAsia="ca-ES"/>
        </w:rPr>
        <w:t xml:space="preserve">Per a aquells procediments subvencionals que es trobin iniciats en el moment de la declaració d'estat d'alarma, i que es trobin en </w:t>
      </w:r>
      <w:r w:rsidRPr="004C4183">
        <w:rPr>
          <w:rFonts w:ascii="Arial" w:eastAsia="Arial" w:hAnsi="Arial" w:cs="Arial"/>
          <w:b/>
          <w:color w:val="000000"/>
          <w:lang w:eastAsia="ca-ES"/>
        </w:rPr>
        <w:t xml:space="preserve">fase de presentació de sol·licituds </w:t>
      </w:r>
      <w:r w:rsidR="004B7BF8">
        <w:rPr>
          <w:rFonts w:ascii="Arial" w:eastAsia="Arial" w:hAnsi="Arial" w:cs="Arial"/>
          <w:color w:val="000000"/>
          <w:lang w:eastAsia="ca-ES"/>
        </w:rPr>
        <w:t>-</w:t>
      </w:r>
      <w:r w:rsidRPr="004C4183">
        <w:rPr>
          <w:rFonts w:ascii="Arial" w:eastAsia="Arial" w:hAnsi="Arial" w:cs="Arial"/>
          <w:color w:val="000000"/>
          <w:lang w:eastAsia="ca-ES"/>
        </w:rPr>
        <w:t>sense que hagi acabat el termini de presentació- caldrà tenir en compte el següent:</w:t>
      </w:r>
    </w:p>
    <w:p w:rsidR="004B7BF8" w:rsidRPr="004C4183" w:rsidRDefault="004B7BF8" w:rsidP="004C4183">
      <w:pPr>
        <w:ind w:left="-5" w:right="105" w:hanging="10"/>
        <w:jc w:val="both"/>
        <w:rPr>
          <w:rFonts w:ascii="Arial" w:eastAsia="Arial" w:hAnsi="Arial" w:cs="Arial"/>
          <w:color w:val="000000"/>
          <w:lang w:eastAsia="ca-ES"/>
        </w:rPr>
      </w:pPr>
    </w:p>
    <w:p w:rsidR="004C4183" w:rsidRPr="004C4183" w:rsidRDefault="004C4183" w:rsidP="00614DBA">
      <w:pPr>
        <w:numPr>
          <w:ilvl w:val="0"/>
          <w:numId w:val="23"/>
        </w:numPr>
        <w:spacing w:after="120"/>
        <w:ind w:left="567" w:right="105" w:hanging="426"/>
        <w:jc w:val="both"/>
        <w:rPr>
          <w:rFonts w:ascii="Arial" w:eastAsia="Arial" w:hAnsi="Arial" w:cs="Arial"/>
          <w:color w:val="000000"/>
          <w:lang w:eastAsia="ca-ES"/>
        </w:rPr>
      </w:pPr>
      <w:r w:rsidRPr="004C4183">
        <w:rPr>
          <w:rFonts w:ascii="Arial" w:eastAsia="Arial" w:hAnsi="Arial" w:cs="Arial"/>
          <w:b/>
          <w:color w:val="000000"/>
          <w:lang w:eastAsia="ca-ES"/>
        </w:rPr>
        <w:t>Procediments de concessió en règim de concurrència competitiva</w:t>
      </w:r>
      <w:r w:rsidRPr="004C4183">
        <w:rPr>
          <w:rFonts w:ascii="Arial" w:eastAsia="Arial" w:hAnsi="Arial" w:cs="Arial"/>
          <w:color w:val="000000"/>
          <w:lang w:eastAsia="ca-ES"/>
        </w:rPr>
        <w:t>: la resolució de concessió haurà de contemplar totes les sol·licituds rebudes, incloses les que es presentin una vegada hagi conclòs el període de suspensió establert durant l'estat d'alarma.</w:t>
      </w:r>
    </w:p>
    <w:p w:rsidR="004C4183" w:rsidRPr="004C4183" w:rsidRDefault="004C4183" w:rsidP="00614DBA">
      <w:pPr>
        <w:spacing w:after="120"/>
        <w:ind w:left="567" w:right="105"/>
        <w:jc w:val="both"/>
        <w:rPr>
          <w:rFonts w:ascii="Arial" w:eastAsia="Arial" w:hAnsi="Arial" w:cs="Arial"/>
          <w:color w:val="000000"/>
          <w:lang w:eastAsia="ca-ES"/>
        </w:rPr>
      </w:pPr>
      <w:r w:rsidRPr="004C4183">
        <w:rPr>
          <w:rFonts w:ascii="Arial" w:eastAsia="Arial" w:hAnsi="Arial" w:cs="Arial"/>
          <w:color w:val="000000"/>
          <w:lang w:eastAsia="ca-ES"/>
        </w:rPr>
        <w:t>Excepcionalment, en cas que no s’apliqui la suspensió pels motius descrits anteriorment, l’òrgan concedent acordarà mitjançant resolució motivada, la instrucció i valoració de totes aquelles sol·licituds presentades, amb l’objectiu de resoldre la seva concessió. En aquest sentit, s’ha de tenir previst part del pressupost de les línies convocades per a fer front a aquelles sol·licituds que puguin presentar-se una vegada la declaració de l’estat d’alarma perdi els seus efectes i es reprengui el termini per a la presentació de sol·licituds.</w:t>
      </w:r>
    </w:p>
    <w:p w:rsidR="004C4183" w:rsidRPr="004C4183" w:rsidRDefault="004C4183" w:rsidP="00614DBA">
      <w:pPr>
        <w:numPr>
          <w:ilvl w:val="0"/>
          <w:numId w:val="23"/>
        </w:numPr>
        <w:spacing w:after="120"/>
        <w:ind w:left="567" w:right="105" w:hanging="426"/>
        <w:jc w:val="both"/>
        <w:rPr>
          <w:rFonts w:ascii="Arial" w:eastAsia="Arial" w:hAnsi="Arial" w:cs="Arial"/>
          <w:color w:val="000000"/>
          <w:lang w:eastAsia="ca-ES"/>
        </w:rPr>
      </w:pPr>
      <w:r w:rsidRPr="004C4183">
        <w:rPr>
          <w:rFonts w:ascii="Arial" w:eastAsia="Arial" w:hAnsi="Arial" w:cs="Arial"/>
          <w:b/>
          <w:color w:val="000000"/>
          <w:lang w:eastAsia="ca-ES"/>
        </w:rPr>
        <w:t>Procediments de concessió en règim de concurrència no competitiva</w:t>
      </w:r>
      <w:r w:rsidRPr="004C4183">
        <w:rPr>
          <w:rFonts w:ascii="Arial" w:eastAsia="Arial" w:hAnsi="Arial" w:cs="Arial"/>
          <w:color w:val="000000"/>
          <w:lang w:eastAsia="ca-ES"/>
        </w:rPr>
        <w:t>: l’òrgan concedent pot acordar, de manera motivada, la instrucció i valoració de totes aquelles sol·licituds presentades, amb l’objectiu de resoldre la seva concessió.</w:t>
      </w:r>
    </w:p>
    <w:p w:rsidR="004C4183" w:rsidRDefault="004C4183" w:rsidP="00614DBA">
      <w:pPr>
        <w:numPr>
          <w:ilvl w:val="0"/>
          <w:numId w:val="23"/>
        </w:numPr>
        <w:ind w:left="567" w:right="105" w:hanging="426"/>
        <w:jc w:val="both"/>
        <w:rPr>
          <w:rFonts w:ascii="Arial" w:eastAsia="Arial" w:hAnsi="Arial" w:cs="Arial"/>
          <w:color w:val="000000"/>
          <w:lang w:eastAsia="ca-ES"/>
        </w:rPr>
      </w:pPr>
      <w:r w:rsidRPr="004C4183">
        <w:rPr>
          <w:rFonts w:ascii="Arial" w:eastAsia="Arial" w:hAnsi="Arial" w:cs="Arial"/>
          <w:b/>
          <w:color w:val="000000"/>
          <w:lang w:eastAsia="ca-ES"/>
        </w:rPr>
        <w:t>Procediments de concessió sense concurrència (concessió directa)</w:t>
      </w:r>
      <w:r w:rsidRPr="004C4183">
        <w:rPr>
          <w:rFonts w:ascii="Arial" w:eastAsia="Arial" w:hAnsi="Arial" w:cs="Arial"/>
          <w:color w:val="000000"/>
          <w:lang w:eastAsia="ca-ES"/>
        </w:rPr>
        <w:t>: l’òrgan concedent pot acordar la concessió de la subvenció, mitjançant resolució de concessió, de manera motivada, i en el cas que el sol·licitant manifesti la seva conformitat expressa amb la sol·licitud de subvenció.</w:t>
      </w:r>
    </w:p>
    <w:p w:rsidR="00BD120F" w:rsidRPr="004C4183" w:rsidRDefault="00BD120F" w:rsidP="00BD120F">
      <w:pPr>
        <w:ind w:left="567" w:right="105"/>
        <w:jc w:val="both"/>
        <w:rPr>
          <w:rFonts w:ascii="Arial" w:eastAsia="Arial" w:hAnsi="Arial" w:cs="Arial"/>
          <w:color w:val="000000"/>
          <w:lang w:eastAsia="ca-ES"/>
        </w:rPr>
      </w:pPr>
    </w:p>
    <w:p w:rsidR="004C4183" w:rsidRPr="004B7BF8" w:rsidRDefault="004C4183" w:rsidP="00E664A3">
      <w:pPr>
        <w:numPr>
          <w:ilvl w:val="0"/>
          <w:numId w:val="24"/>
        </w:numPr>
        <w:ind w:right="99" w:hanging="245"/>
        <w:jc w:val="both"/>
        <w:rPr>
          <w:rFonts w:ascii="Arial" w:eastAsia="Arial" w:hAnsi="Arial" w:cs="Arial"/>
          <w:color w:val="000000"/>
          <w:lang w:eastAsia="ca-ES"/>
        </w:rPr>
      </w:pPr>
      <w:r w:rsidRPr="004C4183">
        <w:rPr>
          <w:rFonts w:ascii="Arial" w:eastAsia="Arial" w:hAnsi="Arial" w:cs="Arial"/>
          <w:b/>
          <w:color w:val="000000"/>
          <w:lang w:eastAsia="ca-ES"/>
        </w:rPr>
        <w:t>Procediments en fase d’instrucció pendent de concessió provisional o definitiva</w:t>
      </w:r>
      <w:r w:rsidR="004B7BF8">
        <w:rPr>
          <w:rFonts w:ascii="Arial" w:eastAsia="Arial" w:hAnsi="Arial" w:cs="Arial"/>
          <w:b/>
          <w:color w:val="000000"/>
          <w:lang w:eastAsia="ca-ES"/>
        </w:rPr>
        <w:t>.</w:t>
      </w:r>
    </w:p>
    <w:p w:rsidR="004B7BF8" w:rsidRPr="004C4183" w:rsidRDefault="004B7BF8" w:rsidP="004B7BF8">
      <w:pPr>
        <w:ind w:left="245" w:right="99"/>
        <w:jc w:val="both"/>
        <w:rPr>
          <w:rFonts w:ascii="Arial" w:eastAsia="Arial" w:hAnsi="Arial" w:cs="Arial"/>
          <w:color w:val="000000"/>
          <w:lang w:eastAsia="ca-ES"/>
        </w:rPr>
      </w:pPr>
    </w:p>
    <w:p w:rsidR="004C4183" w:rsidRDefault="004C4183" w:rsidP="004C4183">
      <w:pPr>
        <w:ind w:left="-5" w:right="105" w:hanging="10"/>
        <w:jc w:val="both"/>
        <w:rPr>
          <w:rFonts w:ascii="Arial" w:eastAsia="Arial" w:hAnsi="Arial" w:cs="Arial"/>
          <w:color w:val="000000"/>
          <w:lang w:eastAsia="ca-ES"/>
        </w:rPr>
      </w:pPr>
      <w:r w:rsidRPr="004C4183">
        <w:rPr>
          <w:rFonts w:ascii="Arial" w:eastAsia="Arial" w:hAnsi="Arial" w:cs="Arial"/>
          <w:color w:val="000000"/>
          <w:lang w:eastAsia="ca-ES"/>
        </w:rPr>
        <w:t>Per a aquells procediments que en el moment de la declaració de l'estat d'alarma hagués conclòs el termini de presentació de sol·licituds, i es trobaven en fase d’instrucció pendent de concessió provisional o definitiva, queda suspesa la tramitació i suspesos els terminis de resolució i notificació.</w:t>
      </w:r>
    </w:p>
    <w:p w:rsidR="004B7BF8" w:rsidRPr="004C4183" w:rsidRDefault="004B7BF8" w:rsidP="004C4183">
      <w:pPr>
        <w:ind w:left="-5" w:right="105" w:hanging="10"/>
        <w:jc w:val="both"/>
        <w:rPr>
          <w:rFonts w:ascii="Arial" w:eastAsia="Arial" w:hAnsi="Arial" w:cs="Arial"/>
          <w:color w:val="000000"/>
          <w:lang w:eastAsia="ca-ES"/>
        </w:rPr>
      </w:pPr>
    </w:p>
    <w:p w:rsidR="004C4183" w:rsidRDefault="004C4183" w:rsidP="004C4183">
      <w:pPr>
        <w:ind w:left="-5" w:right="105" w:hanging="10"/>
        <w:jc w:val="both"/>
        <w:rPr>
          <w:rFonts w:ascii="Arial" w:eastAsia="Arial" w:hAnsi="Arial" w:cs="Arial"/>
          <w:color w:val="000000"/>
          <w:lang w:eastAsia="ca-ES"/>
        </w:rPr>
      </w:pPr>
      <w:r w:rsidRPr="004C4183">
        <w:rPr>
          <w:rFonts w:ascii="Arial" w:eastAsia="Arial" w:hAnsi="Arial" w:cs="Arial"/>
          <w:color w:val="000000"/>
          <w:lang w:eastAsia="ca-ES"/>
        </w:rPr>
        <w:t>En cas que no s’apliqui la suspensió pels motius descrits anteriorment, l’òrgan concedent ho acordarà mitjançant resolució motivada.</w:t>
      </w:r>
    </w:p>
    <w:p w:rsidR="004B7BF8" w:rsidRPr="004C4183" w:rsidRDefault="004B7BF8" w:rsidP="004C4183">
      <w:pPr>
        <w:ind w:left="-5" w:right="105" w:hanging="10"/>
        <w:jc w:val="both"/>
        <w:rPr>
          <w:rFonts w:ascii="Arial" w:eastAsia="Arial" w:hAnsi="Arial" w:cs="Arial"/>
          <w:color w:val="000000"/>
          <w:lang w:eastAsia="ca-ES"/>
        </w:rPr>
      </w:pPr>
    </w:p>
    <w:p w:rsidR="004C4183" w:rsidRDefault="004C4183" w:rsidP="004C4183">
      <w:pPr>
        <w:ind w:left="-5" w:right="105" w:hanging="10"/>
        <w:jc w:val="both"/>
        <w:rPr>
          <w:rFonts w:ascii="Arial" w:eastAsia="Arial" w:hAnsi="Arial" w:cs="Arial"/>
          <w:color w:val="000000"/>
          <w:lang w:eastAsia="ca-ES"/>
        </w:rPr>
      </w:pPr>
      <w:r w:rsidRPr="004C4183">
        <w:rPr>
          <w:rFonts w:ascii="Arial" w:eastAsia="Arial" w:hAnsi="Arial" w:cs="Arial"/>
          <w:color w:val="000000"/>
          <w:lang w:eastAsia="ca-ES"/>
        </w:rPr>
        <w:t>Quan la concessió provisional o definitiva depengui d'actuacions per part dels interessats (esmenes o al·legacions), els terminis quedaran suspesos excepte que aquests manifestin el contrari. S’entendrà que ho manifesten en el cas que presentin les esmenes o al·legacions corresponents.</w:t>
      </w:r>
    </w:p>
    <w:p w:rsidR="004B7BF8" w:rsidRPr="004C4183" w:rsidRDefault="004B7BF8" w:rsidP="004C4183">
      <w:pPr>
        <w:ind w:left="-5" w:right="105" w:hanging="10"/>
        <w:jc w:val="both"/>
        <w:rPr>
          <w:rFonts w:ascii="Arial" w:eastAsia="Arial" w:hAnsi="Arial" w:cs="Arial"/>
          <w:color w:val="000000"/>
          <w:lang w:eastAsia="ca-ES"/>
        </w:rPr>
      </w:pPr>
    </w:p>
    <w:p w:rsidR="004C4183" w:rsidRPr="004B7BF8" w:rsidRDefault="004C4183" w:rsidP="00E664A3">
      <w:pPr>
        <w:numPr>
          <w:ilvl w:val="0"/>
          <w:numId w:val="24"/>
        </w:numPr>
        <w:ind w:right="99" w:hanging="245"/>
        <w:jc w:val="both"/>
        <w:rPr>
          <w:rFonts w:ascii="Arial" w:eastAsia="Arial" w:hAnsi="Arial" w:cs="Arial"/>
          <w:color w:val="000000"/>
          <w:lang w:eastAsia="ca-ES"/>
        </w:rPr>
      </w:pPr>
      <w:r w:rsidRPr="004C4183">
        <w:rPr>
          <w:rFonts w:ascii="Arial" w:eastAsia="Arial" w:hAnsi="Arial" w:cs="Arial"/>
          <w:b/>
          <w:color w:val="000000"/>
          <w:lang w:eastAsia="ca-ES"/>
        </w:rPr>
        <w:t>Procediments en fase de presentació d’esmenes o al·legacions a la resolució de concessió provisional</w:t>
      </w:r>
      <w:r w:rsidR="004B7BF8">
        <w:rPr>
          <w:rFonts w:ascii="Arial" w:eastAsia="Arial" w:hAnsi="Arial" w:cs="Arial"/>
          <w:b/>
          <w:color w:val="000000"/>
          <w:lang w:eastAsia="ca-ES"/>
        </w:rPr>
        <w:t>.</w:t>
      </w:r>
    </w:p>
    <w:p w:rsidR="004B7BF8" w:rsidRPr="004C4183" w:rsidRDefault="004B7BF8" w:rsidP="004B7BF8">
      <w:pPr>
        <w:ind w:left="245" w:right="99"/>
        <w:jc w:val="both"/>
        <w:rPr>
          <w:rFonts w:ascii="Arial" w:eastAsia="Arial" w:hAnsi="Arial" w:cs="Arial"/>
          <w:color w:val="000000"/>
          <w:lang w:eastAsia="ca-ES"/>
        </w:rPr>
      </w:pPr>
    </w:p>
    <w:p w:rsidR="004C4183" w:rsidRDefault="004C4183" w:rsidP="004C4183">
      <w:pPr>
        <w:ind w:left="-5" w:right="105" w:hanging="10"/>
        <w:jc w:val="both"/>
        <w:rPr>
          <w:rFonts w:ascii="Arial" w:eastAsia="Arial" w:hAnsi="Arial" w:cs="Arial"/>
          <w:color w:val="000000"/>
          <w:lang w:eastAsia="ca-ES"/>
        </w:rPr>
      </w:pPr>
      <w:r w:rsidRPr="004C4183">
        <w:rPr>
          <w:rFonts w:ascii="Arial" w:eastAsia="Arial" w:hAnsi="Arial" w:cs="Arial"/>
          <w:color w:val="000000"/>
          <w:lang w:eastAsia="ca-ES"/>
        </w:rPr>
        <w:lastRenderedPageBreak/>
        <w:t xml:space="preserve">Els terminis per presentar esmenes o realitzar al·legacions a la resolució de concessió </w:t>
      </w:r>
      <w:r w:rsidR="00BD120F">
        <w:rPr>
          <w:rFonts w:ascii="Arial" w:eastAsia="Arial" w:hAnsi="Arial" w:cs="Arial"/>
          <w:color w:val="000000"/>
          <w:lang w:eastAsia="ca-ES"/>
        </w:rPr>
        <w:t>p</w:t>
      </w:r>
      <w:r w:rsidRPr="004C4183">
        <w:rPr>
          <w:rFonts w:ascii="Arial" w:eastAsia="Arial" w:hAnsi="Arial" w:cs="Arial"/>
          <w:color w:val="000000"/>
          <w:lang w:eastAsia="ca-ES"/>
        </w:rPr>
        <w:t>rovisional s’entenen suspesos</w:t>
      </w:r>
      <w:r w:rsidR="00BD120F">
        <w:rPr>
          <w:rFonts w:ascii="Arial" w:eastAsia="Arial" w:hAnsi="Arial" w:cs="Arial"/>
          <w:color w:val="000000"/>
          <w:lang w:eastAsia="ca-ES"/>
        </w:rPr>
        <w:t>,</w:t>
      </w:r>
      <w:r w:rsidRPr="004C4183">
        <w:rPr>
          <w:rFonts w:ascii="Arial" w:eastAsia="Arial" w:hAnsi="Arial" w:cs="Arial"/>
          <w:color w:val="000000"/>
          <w:lang w:eastAsia="ca-ES"/>
        </w:rPr>
        <w:t xml:space="preserve"> sempre</w:t>
      </w:r>
      <w:r w:rsidR="00BD120F">
        <w:rPr>
          <w:rFonts w:ascii="Arial" w:eastAsia="Arial" w:hAnsi="Arial" w:cs="Arial"/>
          <w:color w:val="000000"/>
          <w:lang w:eastAsia="ca-ES"/>
        </w:rPr>
        <w:t xml:space="preserve"> que </w:t>
      </w:r>
      <w:r w:rsidRPr="004C4183">
        <w:rPr>
          <w:rFonts w:ascii="Arial" w:eastAsia="Arial" w:hAnsi="Arial" w:cs="Arial"/>
          <w:color w:val="000000"/>
          <w:lang w:eastAsia="ca-ES"/>
        </w:rPr>
        <w:t>l’interessat no manifesti el contrari. S‘entendrà que manifesta el contrari en el cas que presenti al·legacions o esmenes per part de l’interessat.</w:t>
      </w:r>
    </w:p>
    <w:p w:rsidR="004B7BF8" w:rsidRPr="004C4183" w:rsidRDefault="004B7BF8" w:rsidP="004C4183">
      <w:pPr>
        <w:ind w:left="-5" w:right="105" w:hanging="10"/>
        <w:jc w:val="both"/>
        <w:rPr>
          <w:rFonts w:ascii="Arial" w:eastAsia="Arial" w:hAnsi="Arial" w:cs="Arial"/>
          <w:color w:val="000000"/>
          <w:lang w:eastAsia="ca-ES"/>
        </w:rPr>
      </w:pPr>
    </w:p>
    <w:p w:rsidR="004C4183" w:rsidRDefault="004C4183" w:rsidP="004C4183">
      <w:pPr>
        <w:ind w:left="-5" w:right="105" w:hanging="10"/>
        <w:jc w:val="both"/>
        <w:rPr>
          <w:rFonts w:ascii="Arial" w:eastAsia="Arial" w:hAnsi="Arial" w:cs="Arial"/>
          <w:color w:val="000000"/>
          <w:lang w:eastAsia="ca-ES"/>
        </w:rPr>
      </w:pPr>
      <w:r w:rsidRPr="004C4183">
        <w:rPr>
          <w:rFonts w:ascii="Arial" w:eastAsia="Calibri" w:hAnsi="Arial" w:cs="Arial"/>
          <w:noProof/>
          <w:color w:val="000000"/>
          <w:lang w:eastAsia="ca-ES"/>
        </w:rPr>
        <mc:AlternateContent>
          <mc:Choice Requires="wpg">
            <w:drawing>
              <wp:anchor distT="0" distB="0" distL="114300" distR="114300" simplePos="0" relativeHeight="251659264" behindDoc="1" locked="0" layoutInCell="1" allowOverlap="1" wp14:anchorId="64D6B787" wp14:editId="1C4BAAEF">
                <wp:simplePos x="0" y="0"/>
                <wp:positionH relativeFrom="column">
                  <wp:posOffset>4784726</wp:posOffset>
                </wp:positionH>
                <wp:positionV relativeFrom="paragraph">
                  <wp:posOffset>218952</wp:posOffset>
                </wp:positionV>
                <wp:extent cx="38100" cy="161925"/>
                <wp:effectExtent l="0" t="0" r="0" b="0"/>
                <wp:wrapNone/>
                <wp:docPr id="5982" name="Group 5982"/>
                <wp:cNvGraphicFramePr/>
                <a:graphic xmlns:a="http://schemas.openxmlformats.org/drawingml/2006/main">
                  <a:graphicData uri="http://schemas.microsoft.com/office/word/2010/wordprocessingGroup">
                    <wpg:wgp>
                      <wpg:cNvGrpSpPr/>
                      <wpg:grpSpPr>
                        <a:xfrm>
                          <a:off x="0" y="0"/>
                          <a:ext cx="38100" cy="161925"/>
                          <a:chOff x="0" y="0"/>
                          <a:chExt cx="38100" cy="161925"/>
                        </a:xfrm>
                      </wpg:grpSpPr>
                      <wps:wsp>
                        <wps:cNvPr id="514" name="Shape 514"/>
                        <wps:cNvSpPr/>
                        <wps:spPr>
                          <a:xfrm>
                            <a:off x="0" y="0"/>
                            <a:ext cx="0" cy="161925"/>
                          </a:xfrm>
                          <a:custGeom>
                            <a:avLst/>
                            <a:gdLst/>
                            <a:ahLst/>
                            <a:cxnLst/>
                            <a:rect l="0" t="0" r="0" b="0"/>
                            <a:pathLst>
                              <a:path h="161925">
                                <a:moveTo>
                                  <a:pt x="0" y="0"/>
                                </a:moveTo>
                                <a:lnTo>
                                  <a:pt x="0" y="161925"/>
                                </a:lnTo>
                              </a:path>
                            </a:pathLst>
                          </a:custGeom>
                          <a:noFill/>
                          <a:ln w="38100" cap="flat" cmpd="sng" algn="ctr">
                            <a:solidFill>
                              <a:srgbClr val="FFFF00"/>
                            </a:solidFill>
                            <a:prstDash val="solid"/>
                            <a:miter lim="127000"/>
                          </a:ln>
                          <a:effectLst/>
                        </wps:spPr>
                        <wps:bodyPr/>
                      </wps:wsp>
                    </wpg:wgp>
                  </a:graphicData>
                </a:graphic>
              </wp:anchor>
            </w:drawing>
          </mc:Choice>
          <mc:Fallback>
            <w:pict>
              <v:group w14:anchorId="75951803" id="Group 5982" o:spid="_x0000_s1026" style="position:absolute;margin-left:376.75pt;margin-top:17.25pt;width:3pt;height:12.75pt;z-index:-251657216" coordsize="38100,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">
                <v:shape id="Shape 514" o:spid="_x0000_s1027" style="position:absolute;width:0;height:161925;visibility:visible;mso-wrap-style:square;v-text-anchor:top" coordsize="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" path="m,l,161925e" filled="f" strokecolor="yellow" strokeweight="3pt">
                  <v:stroke miterlimit="83231f" joinstyle="miter"/>
                  <v:path arrowok="t" textboxrect="0,0,0,161925"/>
                </v:shape>
              </v:group>
            </w:pict>
          </mc:Fallback>
        </mc:AlternateContent>
      </w:r>
      <w:r w:rsidRPr="004C4183">
        <w:rPr>
          <w:rFonts w:ascii="Arial" w:eastAsia="Arial" w:hAnsi="Arial" w:cs="Arial"/>
          <w:color w:val="000000"/>
          <w:lang w:eastAsia="ca-ES"/>
        </w:rPr>
        <w:t>En el cas que la suspensió dels terminis per a presentar esmenes o realitzar al·legacions a la resolució de concessió provisional pugui causar greus p</w:t>
      </w:r>
      <w:r w:rsidRPr="004B7BF8">
        <w:rPr>
          <w:rFonts w:ascii="Arial" w:eastAsia="Arial" w:hAnsi="Arial" w:cs="Arial"/>
          <w:color w:val="000000"/>
          <w:lang w:eastAsia="ca-ES"/>
        </w:rPr>
        <w:t>erj</w:t>
      </w:r>
      <w:r w:rsidR="004B7BF8" w:rsidRPr="004B7BF8">
        <w:rPr>
          <w:rFonts w:ascii="Arial" w:eastAsia="Arial" w:hAnsi="Arial" w:cs="Arial"/>
          <w:color w:val="000000"/>
          <w:lang w:eastAsia="ca-ES"/>
        </w:rPr>
        <w:t>ud</w:t>
      </w:r>
      <w:r w:rsidRPr="004C4183">
        <w:rPr>
          <w:rFonts w:ascii="Arial" w:eastAsia="Arial" w:hAnsi="Arial" w:cs="Arial"/>
          <w:color w:val="000000"/>
          <w:lang w:eastAsia="ca-ES"/>
        </w:rPr>
        <w:t>icis en els drets dels interessats</w:t>
      </w:r>
      <w:r w:rsidR="00BD120F">
        <w:rPr>
          <w:rFonts w:ascii="Arial" w:eastAsia="Arial" w:hAnsi="Arial" w:cs="Arial"/>
          <w:color w:val="000000"/>
          <w:lang w:eastAsia="ca-ES"/>
        </w:rPr>
        <w:t>,</w:t>
      </w:r>
      <w:r w:rsidRPr="004C4183">
        <w:rPr>
          <w:rFonts w:ascii="Arial" w:eastAsia="Arial" w:hAnsi="Arial" w:cs="Arial"/>
          <w:color w:val="000000"/>
          <w:lang w:eastAsia="ca-ES"/>
        </w:rPr>
        <w:t xml:space="preserve"> s’han de realitzar les actuacions necessàries per tal que el beneficiari tingui l’opció de manifestar el seu interès en què continuï la tramitació de la concessió. Aquestes actuacions han de constar acreditades en l’expedient.</w:t>
      </w:r>
    </w:p>
    <w:p w:rsidR="004B7BF8" w:rsidRPr="00BD120F" w:rsidRDefault="004B7BF8" w:rsidP="004C4183">
      <w:pPr>
        <w:ind w:left="-5" w:right="105" w:hanging="10"/>
        <w:jc w:val="both"/>
        <w:rPr>
          <w:rFonts w:ascii="Arial" w:eastAsia="Arial" w:hAnsi="Arial" w:cs="Arial"/>
          <w:color w:val="FF0000"/>
          <w:lang w:eastAsia="ca-ES"/>
        </w:rPr>
      </w:pPr>
    </w:p>
    <w:p w:rsidR="004C4183" w:rsidRPr="004B7BF8" w:rsidRDefault="004C4183" w:rsidP="00E664A3">
      <w:pPr>
        <w:numPr>
          <w:ilvl w:val="0"/>
          <w:numId w:val="24"/>
        </w:numPr>
        <w:ind w:right="99" w:hanging="245"/>
        <w:jc w:val="both"/>
        <w:rPr>
          <w:rFonts w:ascii="Arial" w:eastAsia="Arial" w:hAnsi="Arial" w:cs="Arial"/>
          <w:color w:val="000000"/>
          <w:lang w:eastAsia="ca-ES"/>
        </w:rPr>
      </w:pPr>
      <w:r w:rsidRPr="004C4183">
        <w:rPr>
          <w:rFonts w:ascii="Arial" w:eastAsia="Arial" w:hAnsi="Arial" w:cs="Arial"/>
          <w:b/>
          <w:color w:val="000000"/>
          <w:lang w:eastAsia="ca-ES"/>
        </w:rPr>
        <w:t>Procediments en fase de justificació de la subvenció</w:t>
      </w:r>
      <w:r w:rsidR="004B7BF8">
        <w:rPr>
          <w:rFonts w:ascii="Arial" w:eastAsia="Arial" w:hAnsi="Arial" w:cs="Arial"/>
          <w:b/>
          <w:color w:val="000000"/>
          <w:lang w:eastAsia="ca-ES"/>
        </w:rPr>
        <w:t>.</w:t>
      </w:r>
    </w:p>
    <w:p w:rsidR="004B7BF8" w:rsidRPr="004C4183" w:rsidRDefault="004B7BF8" w:rsidP="004B7BF8">
      <w:pPr>
        <w:ind w:left="245" w:right="99"/>
        <w:jc w:val="both"/>
        <w:rPr>
          <w:rFonts w:ascii="Arial" w:eastAsia="Arial" w:hAnsi="Arial" w:cs="Arial"/>
          <w:color w:val="000000"/>
          <w:lang w:eastAsia="ca-ES"/>
        </w:rPr>
      </w:pPr>
    </w:p>
    <w:p w:rsidR="004C4183" w:rsidRDefault="004C4183" w:rsidP="004C4183">
      <w:pPr>
        <w:ind w:left="-5" w:right="105" w:hanging="10"/>
        <w:jc w:val="both"/>
        <w:rPr>
          <w:rFonts w:ascii="Arial" w:eastAsia="Arial" w:hAnsi="Arial" w:cs="Arial"/>
          <w:color w:val="000000"/>
          <w:lang w:eastAsia="ca-ES"/>
        </w:rPr>
      </w:pPr>
      <w:r w:rsidRPr="004C4183">
        <w:rPr>
          <w:rFonts w:ascii="Arial" w:eastAsia="Arial" w:hAnsi="Arial" w:cs="Arial"/>
          <w:color w:val="000000"/>
          <w:lang w:eastAsia="ca-ES"/>
        </w:rPr>
        <w:t>Queden suspesos els terminis de presentació de la justificació de les s</w:t>
      </w:r>
      <w:r w:rsidR="00177023">
        <w:rPr>
          <w:rFonts w:ascii="Arial" w:eastAsia="Arial" w:hAnsi="Arial" w:cs="Arial"/>
          <w:color w:val="000000"/>
          <w:lang w:eastAsia="ca-ES"/>
        </w:rPr>
        <w:t>ubvencions o ajuts sempre que no s’acordi</w:t>
      </w:r>
      <w:r w:rsidRPr="004C4183">
        <w:rPr>
          <w:rFonts w:ascii="Arial" w:eastAsia="Arial" w:hAnsi="Arial" w:cs="Arial"/>
          <w:color w:val="000000"/>
          <w:lang w:eastAsia="ca-ES"/>
        </w:rPr>
        <w:t xml:space="preserve"> de forma motivada per part de l'òrgan </w:t>
      </w:r>
      <w:r w:rsidR="00177023">
        <w:rPr>
          <w:rFonts w:ascii="Arial" w:eastAsia="Arial" w:hAnsi="Arial" w:cs="Arial"/>
          <w:color w:val="000000"/>
          <w:lang w:eastAsia="ca-ES"/>
        </w:rPr>
        <w:t>concedent</w:t>
      </w:r>
      <w:r w:rsidRPr="004C4183">
        <w:rPr>
          <w:rFonts w:ascii="Arial" w:eastAsia="Arial" w:hAnsi="Arial" w:cs="Arial"/>
          <w:color w:val="000000"/>
          <w:lang w:eastAsia="ca-ES"/>
        </w:rPr>
        <w:t xml:space="preserve"> que concorren els motius esmentats anteriors i les persones interessades manifestin de forma expressa la seva conformitat.</w:t>
      </w:r>
    </w:p>
    <w:p w:rsidR="004B7BF8" w:rsidRPr="004C4183" w:rsidRDefault="004B7BF8" w:rsidP="004C4183">
      <w:pPr>
        <w:ind w:left="-5" w:right="105" w:hanging="10"/>
        <w:jc w:val="both"/>
        <w:rPr>
          <w:rFonts w:ascii="Arial" w:eastAsia="Arial" w:hAnsi="Arial" w:cs="Arial"/>
          <w:color w:val="000000"/>
          <w:lang w:eastAsia="ca-ES"/>
        </w:rPr>
      </w:pPr>
    </w:p>
    <w:p w:rsidR="004C4183" w:rsidRDefault="004C4183" w:rsidP="004C4183">
      <w:pPr>
        <w:ind w:left="-5" w:right="105" w:hanging="10"/>
        <w:jc w:val="both"/>
        <w:rPr>
          <w:rFonts w:ascii="Arial" w:eastAsia="Arial" w:hAnsi="Arial" w:cs="Arial"/>
          <w:color w:val="000000"/>
          <w:lang w:eastAsia="ca-ES"/>
        </w:rPr>
      </w:pPr>
      <w:r w:rsidRPr="004C4183">
        <w:rPr>
          <w:rFonts w:ascii="Arial" w:eastAsia="Arial" w:hAnsi="Arial" w:cs="Arial"/>
          <w:color w:val="000000"/>
          <w:lang w:eastAsia="ca-ES"/>
        </w:rPr>
        <w:t>S'entendrà que la persona interessada està conforme amb la no aplicació de la suspensió en el cas que es presentin els comptes justificatius</w:t>
      </w:r>
      <w:r w:rsidR="00177023">
        <w:rPr>
          <w:rFonts w:ascii="Arial" w:eastAsia="Arial" w:hAnsi="Arial" w:cs="Arial"/>
          <w:color w:val="000000"/>
          <w:lang w:eastAsia="ca-ES"/>
        </w:rPr>
        <w:t>,</w:t>
      </w:r>
      <w:r w:rsidRPr="004C4183">
        <w:rPr>
          <w:rFonts w:ascii="Arial" w:eastAsia="Arial" w:hAnsi="Arial" w:cs="Arial"/>
          <w:color w:val="000000"/>
          <w:lang w:eastAsia="ca-ES"/>
        </w:rPr>
        <w:t xml:space="preserve"> d’acord amb el que estableixin les bases reguladores, convocatòria o acte de concessió.</w:t>
      </w:r>
    </w:p>
    <w:p w:rsidR="004B7BF8" w:rsidRPr="004C4183" w:rsidRDefault="004B7BF8" w:rsidP="004C4183">
      <w:pPr>
        <w:ind w:left="-5" w:right="105" w:hanging="10"/>
        <w:jc w:val="both"/>
        <w:rPr>
          <w:rFonts w:ascii="Arial" w:eastAsia="Arial" w:hAnsi="Arial" w:cs="Arial"/>
          <w:color w:val="000000"/>
          <w:lang w:eastAsia="ca-ES"/>
        </w:rPr>
      </w:pPr>
    </w:p>
    <w:p w:rsidR="004C4183" w:rsidRPr="004C4183" w:rsidRDefault="004C4183" w:rsidP="004B7BF8">
      <w:pPr>
        <w:spacing w:after="120"/>
        <w:ind w:left="-5" w:right="105" w:hanging="10"/>
        <w:jc w:val="both"/>
        <w:rPr>
          <w:rFonts w:ascii="Arial" w:eastAsia="Arial" w:hAnsi="Arial" w:cs="Arial"/>
          <w:color w:val="000000"/>
          <w:lang w:eastAsia="ca-ES"/>
        </w:rPr>
      </w:pPr>
      <w:r w:rsidRPr="004C4183">
        <w:rPr>
          <w:rFonts w:ascii="Arial" w:eastAsia="Arial" w:hAnsi="Arial" w:cs="Arial"/>
          <w:color w:val="000000"/>
          <w:lang w:eastAsia="ca-ES"/>
        </w:rPr>
        <w:t xml:space="preserve">Quan s'apreciï algun </w:t>
      </w:r>
      <w:r w:rsidR="00177023">
        <w:rPr>
          <w:rFonts w:ascii="Arial" w:eastAsia="Arial" w:hAnsi="Arial" w:cs="Arial"/>
          <w:color w:val="000000"/>
          <w:lang w:eastAsia="ca-ES"/>
        </w:rPr>
        <w:t>dels motius citats anteriorment</w:t>
      </w:r>
      <w:r w:rsidRPr="004C4183">
        <w:rPr>
          <w:rFonts w:ascii="Arial" w:eastAsia="Arial" w:hAnsi="Arial" w:cs="Arial"/>
          <w:color w:val="000000"/>
          <w:lang w:eastAsia="ca-ES"/>
        </w:rPr>
        <w:t xml:space="preserve"> l’òrgan concedent podrà acordar, de manera motivada, </w:t>
      </w:r>
      <w:r w:rsidR="00177023">
        <w:rPr>
          <w:rFonts w:ascii="Arial" w:eastAsia="Arial" w:hAnsi="Arial" w:cs="Arial"/>
          <w:b/>
          <w:color w:val="000000"/>
          <w:lang w:eastAsia="ca-ES"/>
        </w:rPr>
        <w:t>modificar les bases reguladores</w:t>
      </w:r>
      <w:r w:rsidRPr="004C4183">
        <w:rPr>
          <w:rFonts w:ascii="Arial" w:eastAsia="Arial" w:hAnsi="Arial" w:cs="Arial"/>
          <w:b/>
          <w:color w:val="000000"/>
          <w:lang w:eastAsia="ca-ES"/>
        </w:rPr>
        <w:t xml:space="preserve"> </w:t>
      </w:r>
      <w:r w:rsidRPr="004C4183">
        <w:rPr>
          <w:rFonts w:ascii="Arial" w:eastAsia="Arial" w:hAnsi="Arial" w:cs="Arial"/>
          <w:color w:val="000000"/>
          <w:lang w:eastAsia="ca-ES"/>
        </w:rPr>
        <w:t xml:space="preserve">aprovades per ordre de l'òrgan competent, </w:t>
      </w:r>
      <w:r w:rsidR="00177023">
        <w:rPr>
          <w:rFonts w:ascii="Arial" w:eastAsia="Arial" w:hAnsi="Arial" w:cs="Arial"/>
          <w:b/>
          <w:color w:val="000000"/>
          <w:lang w:eastAsia="ca-ES"/>
        </w:rPr>
        <w:t>o les convocatòries</w:t>
      </w:r>
      <w:r w:rsidRPr="004C4183">
        <w:rPr>
          <w:rFonts w:ascii="Arial" w:eastAsia="Arial" w:hAnsi="Arial" w:cs="Arial"/>
          <w:b/>
          <w:color w:val="000000"/>
          <w:lang w:eastAsia="ca-ES"/>
        </w:rPr>
        <w:t xml:space="preserve"> </w:t>
      </w:r>
      <w:r w:rsidRPr="004C4183">
        <w:rPr>
          <w:rFonts w:ascii="Arial" w:eastAsia="Arial" w:hAnsi="Arial" w:cs="Arial"/>
          <w:color w:val="000000"/>
          <w:lang w:eastAsia="ca-ES"/>
        </w:rPr>
        <w:t>aprovades per resolució, així com les resolucions de concessió o convenis</w:t>
      </w:r>
      <w:r w:rsidR="00177023">
        <w:rPr>
          <w:rFonts w:ascii="Arial" w:eastAsia="Arial" w:hAnsi="Arial" w:cs="Arial"/>
          <w:color w:val="000000"/>
          <w:lang w:eastAsia="ca-ES"/>
        </w:rPr>
        <w:t>,</w:t>
      </w:r>
      <w:r w:rsidRPr="004C4183">
        <w:rPr>
          <w:rFonts w:ascii="Arial" w:eastAsia="Arial" w:hAnsi="Arial" w:cs="Arial"/>
          <w:color w:val="000000"/>
          <w:lang w:eastAsia="ca-ES"/>
        </w:rPr>
        <w:t xml:space="preserve"> en el cas de les subvencions sense concurrència, amb relació als extrems següents:</w:t>
      </w:r>
    </w:p>
    <w:p w:rsidR="004C4183" w:rsidRPr="004B7BF8" w:rsidRDefault="004C4183" w:rsidP="00E664A3">
      <w:pPr>
        <w:pStyle w:val="Pargrafdellista"/>
        <w:numPr>
          <w:ilvl w:val="0"/>
          <w:numId w:val="25"/>
        </w:numPr>
        <w:spacing w:after="120"/>
        <w:ind w:left="709" w:right="105"/>
        <w:jc w:val="both"/>
        <w:rPr>
          <w:rFonts w:ascii="Arial" w:eastAsia="Arial" w:hAnsi="Arial" w:cs="Arial"/>
          <w:color w:val="000000"/>
          <w:lang w:eastAsia="ca-ES"/>
        </w:rPr>
      </w:pPr>
      <w:r w:rsidRPr="004B7BF8">
        <w:rPr>
          <w:rFonts w:ascii="Arial" w:eastAsia="Arial" w:hAnsi="Arial" w:cs="Arial"/>
          <w:color w:val="000000"/>
          <w:lang w:eastAsia="ca-ES"/>
        </w:rPr>
        <w:t xml:space="preserve">Increment de </w:t>
      </w:r>
      <w:r w:rsidRPr="004B7BF8">
        <w:rPr>
          <w:rFonts w:ascii="Arial" w:eastAsia="Arial" w:hAnsi="Arial" w:cs="Arial"/>
          <w:b/>
          <w:color w:val="000000"/>
          <w:lang w:eastAsia="ca-ES"/>
        </w:rPr>
        <w:t xml:space="preserve">bestretes </w:t>
      </w:r>
      <w:r w:rsidRPr="004B7BF8">
        <w:rPr>
          <w:rFonts w:ascii="Arial" w:eastAsia="Arial" w:hAnsi="Arial" w:cs="Arial"/>
          <w:color w:val="000000"/>
          <w:lang w:eastAsia="ca-ES"/>
        </w:rPr>
        <w:t>fins a un 90%.</w:t>
      </w:r>
    </w:p>
    <w:p w:rsidR="004C4183" w:rsidRPr="004B7BF8" w:rsidRDefault="004C4183" w:rsidP="00E664A3">
      <w:pPr>
        <w:pStyle w:val="Pargrafdellista"/>
        <w:numPr>
          <w:ilvl w:val="0"/>
          <w:numId w:val="25"/>
        </w:numPr>
        <w:spacing w:after="120"/>
        <w:ind w:left="709" w:right="105"/>
        <w:jc w:val="both"/>
        <w:rPr>
          <w:rFonts w:ascii="Arial" w:eastAsia="Arial" w:hAnsi="Arial" w:cs="Arial"/>
          <w:color w:val="000000"/>
          <w:lang w:eastAsia="ca-ES"/>
        </w:rPr>
      </w:pPr>
      <w:r w:rsidRPr="004B7BF8">
        <w:rPr>
          <w:rFonts w:ascii="Arial" w:eastAsia="Arial" w:hAnsi="Arial" w:cs="Arial"/>
          <w:b/>
          <w:color w:val="000000"/>
          <w:lang w:eastAsia="ca-ES"/>
        </w:rPr>
        <w:t xml:space="preserve">Ampliació de terminis </w:t>
      </w:r>
      <w:r w:rsidRPr="004B7BF8">
        <w:rPr>
          <w:rFonts w:ascii="Arial" w:eastAsia="Arial" w:hAnsi="Arial" w:cs="Arial"/>
          <w:color w:val="000000"/>
          <w:lang w:eastAsia="ca-ES"/>
        </w:rPr>
        <w:t>per a realitzar l'activitat o acomplir l'objecte o finalitat de la subvenció o l’ajut.</w:t>
      </w:r>
    </w:p>
    <w:p w:rsidR="004C4183" w:rsidRPr="004B7BF8" w:rsidRDefault="004C4183" w:rsidP="00E664A3">
      <w:pPr>
        <w:pStyle w:val="Pargrafdellista"/>
        <w:numPr>
          <w:ilvl w:val="0"/>
          <w:numId w:val="25"/>
        </w:numPr>
        <w:spacing w:after="120"/>
        <w:ind w:left="709" w:right="105"/>
        <w:jc w:val="both"/>
        <w:rPr>
          <w:rFonts w:ascii="Arial" w:eastAsia="Arial" w:hAnsi="Arial" w:cs="Arial"/>
          <w:color w:val="000000"/>
          <w:lang w:eastAsia="ca-ES"/>
        </w:rPr>
      </w:pPr>
      <w:r w:rsidRPr="004B7BF8">
        <w:rPr>
          <w:rFonts w:ascii="Arial" w:eastAsia="Arial" w:hAnsi="Arial" w:cs="Arial"/>
          <w:b/>
          <w:color w:val="000000"/>
          <w:lang w:eastAsia="ca-ES"/>
        </w:rPr>
        <w:t xml:space="preserve">Modificació de les actuacions subvencionades. </w:t>
      </w:r>
      <w:r w:rsidRPr="004B7BF8">
        <w:rPr>
          <w:rFonts w:ascii="Arial" w:eastAsia="Arial" w:hAnsi="Arial" w:cs="Arial"/>
          <w:color w:val="000000"/>
          <w:lang w:eastAsia="ca-ES"/>
        </w:rPr>
        <w:t>Es tindran en compte les despeses efectivament realitzades pel beneficiari fins o durant el termini de l'e</w:t>
      </w:r>
      <w:r w:rsidR="008F1935">
        <w:rPr>
          <w:rFonts w:ascii="Arial" w:eastAsia="Arial" w:hAnsi="Arial" w:cs="Arial"/>
          <w:color w:val="000000"/>
          <w:lang w:eastAsia="ca-ES"/>
        </w:rPr>
        <w:t>stat d'alarma, i s’adaptarà</w:t>
      </w:r>
      <w:r w:rsidRPr="004B7BF8">
        <w:rPr>
          <w:rFonts w:ascii="Arial" w:eastAsia="Arial" w:hAnsi="Arial" w:cs="Arial"/>
          <w:color w:val="000000"/>
          <w:lang w:eastAsia="ca-ES"/>
        </w:rPr>
        <w:t xml:space="preserve"> l’objecte, finalitat o actuacions que no s’hagin assolit total o parcialment amb motiu de l’estat d’alarma.</w:t>
      </w:r>
    </w:p>
    <w:p w:rsidR="004C4183" w:rsidRPr="004B7BF8" w:rsidRDefault="004C4183" w:rsidP="00E664A3">
      <w:pPr>
        <w:pStyle w:val="Pargrafdellista"/>
        <w:numPr>
          <w:ilvl w:val="0"/>
          <w:numId w:val="25"/>
        </w:numPr>
        <w:ind w:left="709" w:right="105"/>
        <w:jc w:val="both"/>
        <w:rPr>
          <w:rFonts w:ascii="Arial" w:eastAsia="Arial" w:hAnsi="Arial" w:cs="Arial"/>
          <w:color w:val="000000"/>
          <w:lang w:eastAsia="ca-ES"/>
        </w:rPr>
      </w:pPr>
      <w:r w:rsidRPr="004B7BF8">
        <w:rPr>
          <w:rFonts w:ascii="Arial" w:eastAsia="Arial" w:hAnsi="Arial" w:cs="Arial"/>
          <w:color w:val="000000"/>
          <w:lang w:eastAsia="ca-ES"/>
        </w:rPr>
        <w:t xml:space="preserve">Declarar la </w:t>
      </w:r>
      <w:r w:rsidRPr="004B7BF8">
        <w:rPr>
          <w:rFonts w:ascii="Arial" w:eastAsia="Arial" w:hAnsi="Arial" w:cs="Arial"/>
          <w:b/>
          <w:color w:val="000000"/>
          <w:lang w:eastAsia="ca-ES"/>
        </w:rPr>
        <w:t xml:space="preserve">tramitació d’urgència per raons d’interès públic </w:t>
      </w:r>
      <w:r w:rsidRPr="004B7BF8">
        <w:rPr>
          <w:rFonts w:ascii="Arial" w:eastAsia="Arial" w:hAnsi="Arial" w:cs="Arial"/>
          <w:color w:val="000000"/>
          <w:lang w:eastAsia="ca-ES"/>
        </w:rPr>
        <w:t>dels tràmits del procediment subvencional, reduint-se els tràmits del procediment ordinari a la meitat, excepte els relatius a la presentació de sol·licituds i recursos.</w:t>
      </w:r>
    </w:p>
    <w:p w:rsidR="004B7BF8" w:rsidRPr="004C4183" w:rsidRDefault="004B7BF8" w:rsidP="004B7BF8">
      <w:pPr>
        <w:ind w:left="2101" w:right="105"/>
        <w:jc w:val="both"/>
        <w:rPr>
          <w:rFonts w:ascii="Arial" w:eastAsia="Arial" w:hAnsi="Arial" w:cs="Arial"/>
          <w:color w:val="000000"/>
          <w:lang w:eastAsia="ca-ES"/>
        </w:rPr>
      </w:pPr>
    </w:p>
    <w:p w:rsidR="004C4183" w:rsidRPr="004C4183" w:rsidRDefault="004C4183" w:rsidP="004C4183">
      <w:pPr>
        <w:ind w:left="-5" w:right="99" w:hanging="10"/>
        <w:jc w:val="both"/>
        <w:rPr>
          <w:rFonts w:ascii="Arial" w:eastAsia="Arial" w:hAnsi="Arial" w:cs="Arial"/>
          <w:color w:val="000000"/>
          <w:lang w:eastAsia="ca-ES"/>
        </w:rPr>
      </w:pPr>
      <w:r w:rsidRPr="004C4183">
        <w:rPr>
          <w:rFonts w:ascii="Arial" w:eastAsia="Arial" w:hAnsi="Arial" w:cs="Arial"/>
          <w:b/>
          <w:color w:val="000000"/>
          <w:lang w:eastAsia="ca-ES"/>
        </w:rPr>
        <w:t>D’acord amb el que estableix l’article 5 del Decret llei 8/2020, de 24 de març, les modificacions esmentades només es podran destinar a fer front a les despeses realment incorregudes i no podran suposar un enriquiment dels beneficiaris de les subvencions o ajuts. Segons aquest criteri els beneficiaris no poden tramitar expedients de regulació d’ocupació en relació als llocs de treball vinculats a les actuacions subvencionades, extrem que haurà de quedar acreditat en l’expedient. Se n’exceptuen els expedients de regulació temporal d’ocupació.</w:t>
      </w:r>
    </w:p>
    <w:p w:rsidR="004B7BF8" w:rsidRDefault="004B7BF8" w:rsidP="004C4183">
      <w:pPr>
        <w:ind w:left="-5" w:hanging="10"/>
        <w:jc w:val="both"/>
        <w:rPr>
          <w:rFonts w:ascii="Arial" w:eastAsia="Arial" w:hAnsi="Arial" w:cs="Arial"/>
          <w:b/>
          <w:color w:val="000000"/>
          <w:lang w:eastAsia="ca-ES"/>
        </w:rPr>
      </w:pPr>
    </w:p>
    <w:p w:rsidR="004C4183" w:rsidRDefault="004B7BF8" w:rsidP="004C4183">
      <w:pPr>
        <w:ind w:left="-5" w:hanging="10"/>
        <w:jc w:val="both"/>
        <w:rPr>
          <w:rFonts w:ascii="Arial" w:eastAsia="Arial" w:hAnsi="Arial" w:cs="Arial"/>
          <w:color w:val="000000"/>
          <w:lang w:eastAsia="ca-ES"/>
        </w:rPr>
      </w:pPr>
      <w:r>
        <w:rPr>
          <w:rFonts w:ascii="Arial" w:eastAsia="Arial" w:hAnsi="Arial" w:cs="Arial"/>
          <w:b/>
          <w:color w:val="000000"/>
          <w:lang w:eastAsia="ca-ES"/>
        </w:rPr>
        <w:lastRenderedPageBreak/>
        <w:t>SEGON.</w:t>
      </w:r>
      <w:r w:rsidR="004C4183" w:rsidRPr="004C4183">
        <w:rPr>
          <w:rFonts w:ascii="Arial" w:eastAsia="Arial" w:hAnsi="Arial" w:cs="Arial"/>
          <w:b/>
          <w:color w:val="000000"/>
          <w:lang w:eastAsia="ca-ES"/>
        </w:rPr>
        <w:t xml:space="preserve"> </w:t>
      </w:r>
      <w:r w:rsidR="004C4183" w:rsidRPr="004C4183">
        <w:rPr>
          <w:rFonts w:ascii="Arial" w:eastAsia="Arial" w:hAnsi="Arial" w:cs="Arial"/>
          <w:color w:val="000000"/>
          <w:lang w:eastAsia="ca-ES"/>
        </w:rPr>
        <w:t>Comunicar el present acord a tots els caps de serveis, al portal web i a tots els interessats, i es donarà compte al proper ple que es celebri.</w:t>
      </w:r>
    </w:p>
    <w:p w:rsidR="004B7BF8" w:rsidRPr="004C4183" w:rsidRDefault="004B7BF8" w:rsidP="004C4183">
      <w:pPr>
        <w:ind w:left="-5" w:hanging="10"/>
        <w:jc w:val="both"/>
        <w:rPr>
          <w:rFonts w:ascii="Arial" w:eastAsia="Arial" w:hAnsi="Arial" w:cs="Arial"/>
          <w:color w:val="000000"/>
          <w:lang w:eastAsia="ca-ES"/>
        </w:rPr>
      </w:pPr>
    </w:p>
    <w:p w:rsidR="004C4183" w:rsidRPr="004C4183" w:rsidRDefault="004C4183" w:rsidP="004B7BF8">
      <w:pPr>
        <w:spacing w:after="120"/>
        <w:ind w:left="-5" w:right="105" w:hanging="10"/>
        <w:jc w:val="both"/>
        <w:rPr>
          <w:rFonts w:ascii="Arial" w:eastAsia="Arial" w:hAnsi="Arial" w:cs="Arial"/>
          <w:color w:val="000000"/>
          <w:lang w:eastAsia="ca-ES"/>
        </w:rPr>
      </w:pPr>
      <w:r w:rsidRPr="004C4183">
        <w:rPr>
          <w:rFonts w:ascii="Arial" w:eastAsia="Arial" w:hAnsi="Arial" w:cs="Arial"/>
          <w:b/>
          <w:color w:val="000000"/>
          <w:lang w:eastAsia="ca-ES"/>
        </w:rPr>
        <w:t>TERCER.</w:t>
      </w:r>
      <w:r w:rsidR="004B7BF8">
        <w:rPr>
          <w:rFonts w:ascii="Arial" w:eastAsia="Arial" w:hAnsi="Arial" w:cs="Arial"/>
          <w:color w:val="000000"/>
          <w:lang w:eastAsia="ca-ES"/>
        </w:rPr>
        <w:t xml:space="preserve"> PEU</w:t>
      </w:r>
      <w:r w:rsidRPr="004C4183">
        <w:rPr>
          <w:rFonts w:ascii="Arial" w:eastAsia="Arial" w:hAnsi="Arial" w:cs="Arial"/>
          <w:color w:val="000000"/>
          <w:lang w:eastAsia="ca-ES"/>
        </w:rPr>
        <w:t xml:space="preserve"> DE RECURSOS</w:t>
      </w:r>
    </w:p>
    <w:p w:rsidR="004C4183" w:rsidRPr="004B7BF8" w:rsidRDefault="004C4183" w:rsidP="004B7BF8">
      <w:pPr>
        <w:spacing w:after="120"/>
        <w:ind w:left="-5" w:hanging="10"/>
        <w:jc w:val="both"/>
        <w:rPr>
          <w:rFonts w:ascii="Arial" w:eastAsia="Arial" w:hAnsi="Arial" w:cs="Arial"/>
          <w:color w:val="000000"/>
          <w:lang w:eastAsia="ca-ES"/>
        </w:rPr>
      </w:pPr>
      <w:r w:rsidRPr="004B7BF8">
        <w:rPr>
          <w:rFonts w:ascii="Arial" w:eastAsia="Arial" w:hAnsi="Arial" w:cs="Arial"/>
          <w:color w:val="000000"/>
          <w:lang w:eastAsia="ca-ES"/>
        </w:rPr>
        <w:t>Contra aquest acte, que exhaureix la via administrativa i és immediatament executiu, podeu interposar els següents recursos:</w:t>
      </w:r>
    </w:p>
    <w:p w:rsidR="004C4183" w:rsidRPr="004B7BF8" w:rsidRDefault="004C4183" w:rsidP="004B7BF8">
      <w:pPr>
        <w:spacing w:after="120"/>
        <w:ind w:left="-5" w:hanging="10"/>
        <w:jc w:val="both"/>
        <w:rPr>
          <w:rFonts w:ascii="Arial" w:eastAsia="Arial" w:hAnsi="Arial" w:cs="Arial"/>
          <w:color w:val="000000"/>
          <w:lang w:eastAsia="ca-ES"/>
        </w:rPr>
      </w:pPr>
      <w:r w:rsidRPr="004B7BF8">
        <w:rPr>
          <w:rFonts w:ascii="Arial" w:eastAsia="Arial" w:hAnsi="Arial" w:cs="Arial"/>
          <w:color w:val="000000"/>
          <w:lang w:eastAsia="ca-ES"/>
        </w:rPr>
        <w:t>Amb caràcter potestatiu, recurs de reposició davant el mateix òrgan que ha dictat l’acte, dins el termini d’un mes, a comptar des del dia següent al de la seva notificació o</w:t>
      </w:r>
      <w:r w:rsidR="00F02FC1">
        <w:rPr>
          <w:rFonts w:ascii="Arial" w:eastAsia="Arial" w:hAnsi="Arial" w:cs="Arial"/>
          <w:color w:val="000000"/>
          <w:lang w:eastAsia="ca-ES"/>
        </w:rPr>
        <w:t>,</w:t>
      </w:r>
      <w:r w:rsidRPr="004B7BF8">
        <w:rPr>
          <w:rFonts w:ascii="Arial" w:eastAsia="Arial" w:hAnsi="Arial" w:cs="Arial"/>
          <w:color w:val="000000"/>
          <w:lang w:eastAsia="ca-ES"/>
        </w:rPr>
        <w:t xml:space="preserve"> en el seu defecte, des de la seva data de publicació.</w:t>
      </w:r>
    </w:p>
    <w:p w:rsidR="004C4183" w:rsidRPr="004B7BF8" w:rsidRDefault="004C4183" w:rsidP="004B7BF8">
      <w:pPr>
        <w:spacing w:after="120"/>
        <w:ind w:left="-5" w:hanging="10"/>
        <w:jc w:val="both"/>
        <w:rPr>
          <w:rFonts w:ascii="Arial" w:eastAsia="Arial" w:hAnsi="Arial" w:cs="Arial"/>
          <w:color w:val="000000"/>
          <w:lang w:eastAsia="ca-ES"/>
        </w:rPr>
      </w:pPr>
      <w:r w:rsidRPr="004B7BF8">
        <w:rPr>
          <w:rFonts w:ascii="Arial" w:eastAsia="Arial" w:hAnsi="Arial" w:cs="Arial"/>
          <w:color w:val="000000"/>
          <w:lang w:eastAsia="ca-ES"/>
        </w:rPr>
        <w:t xml:space="preserve">Alternativament, recurs contenciós administratiu davant els jutjats </w:t>
      </w:r>
      <w:r w:rsidR="000552FA">
        <w:rPr>
          <w:rFonts w:ascii="Arial" w:eastAsia="Times New Roman" w:hAnsi="Arial" w:cs="Arial"/>
          <w:iCs/>
          <w:color w:val="212121"/>
          <w:lang w:eastAsia="zh-CN"/>
        </w:rPr>
        <w:t xml:space="preserve">contenciosos administratius </w:t>
      </w:r>
      <w:r w:rsidRPr="004B7BF8">
        <w:rPr>
          <w:rFonts w:ascii="Arial" w:eastAsia="Arial" w:hAnsi="Arial" w:cs="Arial"/>
          <w:color w:val="000000"/>
          <w:lang w:eastAsia="ca-ES"/>
        </w:rPr>
        <w:t>de Barcelona, dins el termini de dos mesos, a comptar des del d</w:t>
      </w:r>
      <w:r w:rsidR="000552FA">
        <w:rPr>
          <w:rFonts w:ascii="Arial" w:eastAsia="Arial" w:hAnsi="Arial" w:cs="Arial"/>
          <w:color w:val="000000"/>
          <w:lang w:eastAsia="ca-ES"/>
        </w:rPr>
        <w:t>ia següent al de la notificació</w:t>
      </w:r>
      <w:r w:rsidRPr="004B7BF8">
        <w:rPr>
          <w:rFonts w:ascii="Arial" w:eastAsia="Arial" w:hAnsi="Arial" w:cs="Arial"/>
          <w:color w:val="000000"/>
          <w:lang w:eastAsia="ca-ES"/>
        </w:rPr>
        <w:t xml:space="preserve"> o</w:t>
      </w:r>
      <w:r w:rsidR="000552FA">
        <w:rPr>
          <w:rFonts w:ascii="Arial" w:eastAsia="Arial" w:hAnsi="Arial" w:cs="Arial"/>
          <w:color w:val="000000"/>
          <w:lang w:eastAsia="ca-ES"/>
        </w:rPr>
        <w:t>,</w:t>
      </w:r>
      <w:r w:rsidRPr="004B7BF8">
        <w:rPr>
          <w:rFonts w:ascii="Arial" w:eastAsia="Arial" w:hAnsi="Arial" w:cs="Arial"/>
          <w:color w:val="000000"/>
          <w:lang w:eastAsia="ca-ES"/>
        </w:rPr>
        <w:t xml:space="preserve"> en el seu defecte, des de la seva data de publicació.</w:t>
      </w:r>
    </w:p>
    <w:p w:rsidR="004C4183" w:rsidRPr="004B7BF8" w:rsidRDefault="004C4183" w:rsidP="004B7BF8">
      <w:pPr>
        <w:spacing w:after="120"/>
        <w:ind w:left="-5" w:hanging="10"/>
        <w:jc w:val="both"/>
        <w:rPr>
          <w:rFonts w:ascii="Arial" w:eastAsia="Arial" w:hAnsi="Arial" w:cs="Arial"/>
          <w:color w:val="000000"/>
          <w:lang w:eastAsia="ca-ES"/>
        </w:rPr>
      </w:pPr>
      <w:r w:rsidRPr="004B7BF8">
        <w:rPr>
          <w:rFonts w:ascii="Arial" w:eastAsia="Arial" w:hAnsi="Arial" w:cs="Arial"/>
          <w:color w:val="000000"/>
          <w:lang w:eastAsia="ca-ES"/>
        </w:rPr>
        <w:t xml:space="preserve">Contra la resolució del recurs de reposició, podeu interposar </w:t>
      </w:r>
      <w:r w:rsidR="00F02FC1">
        <w:rPr>
          <w:rFonts w:ascii="Arial" w:eastAsia="Arial" w:hAnsi="Arial" w:cs="Arial"/>
          <w:color w:val="000000"/>
          <w:lang w:eastAsia="ca-ES"/>
        </w:rPr>
        <w:t>recurs contenciós administratiu</w:t>
      </w:r>
      <w:r w:rsidRPr="004B7BF8">
        <w:rPr>
          <w:rFonts w:ascii="Arial" w:eastAsia="Arial" w:hAnsi="Arial" w:cs="Arial"/>
          <w:color w:val="000000"/>
          <w:lang w:eastAsia="ca-ES"/>
        </w:rPr>
        <w:t xml:space="preserve"> davant els jutjats </w:t>
      </w:r>
      <w:r w:rsidR="000552FA">
        <w:rPr>
          <w:rFonts w:ascii="Arial" w:eastAsia="Times New Roman" w:hAnsi="Arial" w:cs="Arial"/>
          <w:iCs/>
          <w:color w:val="212121"/>
          <w:lang w:eastAsia="zh-CN"/>
        </w:rPr>
        <w:t xml:space="preserve">contenciosos administratius </w:t>
      </w:r>
      <w:r w:rsidRPr="004B7BF8">
        <w:rPr>
          <w:rFonts w:ascii="Arial" w:eastAsia="Arial" w:hAnsi="Arial" w:cs="Arial"/>
          <w:color w:val="000000"/>
          <w:lang w:eastAsia="ca-ES"/>
        </w:rPr>
        <w:t>de Barcelon</w:t>
      </w:r>
      <w:r w:rsidR="00F02FC1">
        <w:rPr>
          <w:rFonts w:ascii="Arial" w:eastAsia="Arial" w:hAnsi="Arial" w:cs="Arial"/>
          <w:color w:val="000000"/>
          <w:lang w:eastAsia="ca-ES"/>
        </w:rPr>
        <w:t>a, dins el termini de dos mesos</w:t>
      </w:r>
      <w:r w:rsidRPr="004B7BF8">
        <w:rPr>
          <w:rFonts w:ascii="Arial" w:eastAsia="Arial" w:hAnsi="Arial" w:cs="Arial"/>
          <w:color w:val="000000"/>
          <w:lang w:eastAsia="ca-ES"/>
        </w:rPr>
        <w:t xml:space="preserve"> a comptar des del dia següent al de recepció de la notificació o publicació de la seva resolució, si aquesta fos expressa; si no ho fos, el termini serà de sis mesos, comptats a partir del dia següent al qu</w:t>
      </w:r>
      <w:r w:rsidR="000552FA">
        <w:rPr>
          <w:rFonts w:ascii="Arial" w:eastAsia="Arial" w:hAnsi="Arial" w:cs="Arial"/>
          <w:color w:val="000000"/>
          <w:lang w:eastAsia="ca-ES"/>
        </w:rPr>
        <w:t>e</w:t>
      </w:r>
      <w:r w:rsidRPr="004B7BF8">
        <w:rPr>
          <w:rFonts w:ascii="Arial" w:eastAsia="Arial" w:hAnsi="Arial" w:cs="Arial"/>
          <w:color w:val="000000"/>
          <w:lang w:eastAsia="ca-ES"/>
        </w:rPr>
        <w:t xml:space="preserve"> es produís la desestimació presumpta del recurs. </w:t>
      </w:r>
    </w:p>
    <w:p w:rsidR="004C4183" w:rsidRPr="004B7BF8" w:rsidRDefault="004C4183" w:rsidP="004B7BF8">
      <w:pPr>
        <w:spacing w:after="120"/>
        <w:ind w:left="-5" w:hanging="10"/>
        <w:jc w:val="both"/>
        <w:rPr>
          <w:rFonts w:ascii="Arial" w:eastAsia="Arial" w:hAnsi="Arial" w:cs="Arial"/>
          <w:color w:val="000000"/>
          <w:lang w:eastAsia="ca-ES"/>
        </w:rPr>
      </w:pPr>
      <w:r w:rsidRPr="004B7BF8">
        <w:rPr>
          <w:rFonts w:ascii="Arial" w:eastAsia="Arial" w:hAnsi="Arial" w:cs="Arial"/>
          <w:color w:val="000000"/>
          <w:lang w:eastAsia="ca-ES"/>
        </w:rPr>
        <w:t>També podeu interposar qualsevol altre r</w:t>
      </w:r>
      <w:r w:rsidR="004B7BF8" w:rsidRPr="004B7BF8">
        <w:rPr>
          <w:rFonts w:ascii="Arial" w:eastAsia="Arial" w:hAnsi="Arial" w:cs="Arial"/>
          <w:color w:val="000000"/>
          <w:lang w:eastAsia="ca-ES"/>
        </w:rPr>
        <w:t>ecurs que considereu procedent.</w:t>
      </w:r>
    </w:p>
    <w:p w:rsidR="004C4183" w:rsidRPr="004B7BF8" w:rsidRDefault="004C4183" w:rsidP="004B7BF8">
      <w:pPr>
        <w:spacing w:after="120"/>
        <w:ind w:left="-5" w:hanging="10"/>
        <w:jc w:val="both"/>
        <w:rPr>
          <w:rFonts w:ascii="Arial" w:eastAsia="Arial" w:hAnsi="Arial" w:cs="Arial"/>
          <w:color w:val="000000"/>
          <w:lang w:eastAsia="ca-ES"/>
        </w:rPr>
      </w:pPr>
      <w:r w:rsidRPr="004B7BF8">
        <w:rPr>
          <w:rFonts w:ascii="Arial" w:eastAsia="Times New Roman" w:hAnsi="Arial" w:cs="Arial"/>
          <w:color w:val="000000"/>
          <w:lang w:eastAsia="ca-ES"/>
        </w:rPr>
        <w:t>D’aco</w:t>
      </w:r>
      <w:r w:rsidR="00F02FC1">
        <w:rPr>
          <w:rFonts w:ascii="Arial" w:eastAsia="Times New Roman" w:hAnsi="Arial" w:cs="Arial"/>
          <w:color w:val="000000"/>
          <w:lang w:eastAsia="ca-ES"/>
        </w:rPr>
        <w:t>rd amb el que disposa el Reial d</w:t>
      </w:r>
      <w:r w:rsidRPr="004B7BF8">
        <w:rPr>
          <w:rFonts w:ascii="Arial" w:eastAsia="Times New Roman" w:hAnsi="Arial" w:cs="Arial"/>
          <w:color w:val="000000"/>
          <w:lang w:eastAsia="ca-ES"/>
        </w:rPr>
        <w:t>ecret 463/20</w:t>
      </w:r>
      <w:r w:rsidR="00F02FC1">
        <w:rPr>
          <w:rFonts w:ascii="Arial" w:eastAsia="Times New Roman" w:hAnsi="Arial" w:cs="Arial"/>
          <w:color w:val="000000"/>
          <w:lang w:eastAsia="ca-ES"/>
        </w:rPr>
        <w:t>20,</w:t>
      </w:r>
      <w:r w:rsidRPr="004B7BF8">
        <w:rPr>
          <w:rFonts w:ascii="Arial" w:eastAsia="Times New Roman" w:hAnsi="Arial" w:cs="Arial"/>
          <w:color w:val="000000"/>
          <w:lang w:eastAsia="ca-ES"/>
        </w:rPr>
        <w:t xml:space="preserve"> de 14 de març</w:t>
      </w:r>
      <w:r w:rsidR="00F02FC1">
        <w:rPr>
          <w:rFonts w:ascii="Arial" w:eastAsia="Times New Roman" w:hAnsi="Arial" w:cs="Arial"/>
          <w:color w:val="000000"/>
          <w:lang w:eastAsia="ca-ES"/>
        </w:rPr>
        <w:t>,</w:t>
      </w:r>
      <w:r w:rsidRPr="004B7BF8">
        <w:rPr>
          <w:rFonts w:ascii="Arial" w:eastAsia="Times New Roman" w:hAnsi="Arial" w:cs="Arial"/>
          <w:color w:val="000000"/>
          <w:lang w:eastAsia="ca-ES"/>
        </w:rPr>
        <w:t xml:space="preserve"> pel qual es </w:t>
      </w:r>
      <w:r w:rsidR="00F02FC1">
        <w:rPr>
          <w:rFonts w:ascii="Arial" w:eastAsia="Times New Roman" w:hAnsi="Arial" w:cs="Arial"/>
          <w:color w:val="000000"/>
          <w:lang w:eastAsia="ca-ES"/>
        </w:rPr>
        <w:t xml:space="preserve">va </w:t>
      </w:r>
      <w:r w:rsidRPr="004B7BF8">
        <w:rPr>
          <w:rFonts w:ascii="Arial" w:eastAsia="Times New Roman" w:hAnsi="Arial" w:cs="Arial"/>
          <w:color w:val="000000"/>
          <w:lang w:eastAsia="ca-ES"/>
        </w:rPr>
        <w:t>declarar l’estat d’alarma</w:t>
      </w:r>
      <w:r w:rsidR="00F02FC1">
        <w:rPr>
          <w:rFonts w:ascii="Arial" w:eastAsia="Times New Roman" w:hAnsi="Arial" w:cs="Arial"/>
          <w:color w:val="000000"/>
          <w:lang w:eastAsia="ca-ES"/>
        </w:rPr>
        <w:t>, modificat pel Reial d</w:t>
      </w:r>
      <w:r w:rsidRPr="004B7BF8">
        <w:rPr>
          <w:rFonts w:ascii="Arial" w:eastAsia="Times New Roman" w:hAnsi="Arial" w:cs="Arial"/>
          <w:color w:val="000000"/>
          <w:lang w:eastAsia="ca-ES"/>
        </w:rPr>
        <w:t>ecret 465/2020</w:t>
      </w:r>
      <w:r w:rsidR="00F02FC1">
        <w:rPr>
          <w:rFonts w:ascii="Arial" w:eastAsia="Times New Roman" w:hAnsi="Arial" w:cs="Arial"/>
          <w:color w:val="000000"/>
          <w:lang w:eastAsia="ca-ES"/>
        </w:rPr>
        <w:t>,</w:t>
      </w:r>
      <w:r w:rsidRPr="004B7BF8">
        <w:rPr>
          <w:rFonts w:ascii="Arial" w:eastAsia="Times New Roman" w:hAnsi="Arial" w:cs="Arial"/>
          <w:color w:val="000000"/>
          <w:lang w:eastAsia="ca-ES"/>
        </w:rPr>
        <w:t xml:space="preserve"> de 20 de març</w:t>
      </w:r>
      <w:r w:rsidR="00F02FC1">
        <w:rPr>
          <w:rFonts w:ascii="Arial" w:eastAsia="Times New Roman" w:hAnsi="Arial" w:cs="Arial"/>
          <w:color w:val="000000"/>
          <w:lang w:eastAsia="ca-ES"/>
        </w:rPr>
        <w:t>,</w:t>
      </w:r>
      <w:r w:rsidRPr="004B7BF8">
        <w:rPr>
          <w:rFonts w:ascii="Arial" w:eastAsia="Times New Roman" w:hAnsi="Arial" w:cs="Arial"/>
          <w:color w:val="000000"/>
          <w:lang w:eastAsia="ca-ES"/>
        </w:rPr>
        <w:t xml:space="preserve"> i d’acord amb la Disposició Addicional </w:t>
      </w:r>
      <w:r w:rsidR="00F02FC1">
        <w:rPr>
          <w:rFonts w:ascii="Arial" w:eastAsia="Times New Roman" w:hAnsi="Arial" w:cs="Arial"/>
          <w:color w:val="000000"/>
          <w:lang w:eastAsia="ca-ES"/>
        </w:rPr>
        <w:t>8ª del Reial decret l</w:t>
      </w:r>
      <w:r w:rsidRPr="004B7BF8">
        <w:rPr>
          <w:rFonts w:ascii="Arial" w:eastAsia="Times New Roman" w:hAnsi="Arial" w:cs="Arial"/>
          <w:color w:val="000000"/>
          <w:lang w:eastAsia="ca-ES"/>
        </w:rPr>
        <w:t>lei 11/2020</w:t>
      </w:r>
      <w:r w:rsidR="00F02FC1">
        <w:rPr>
          <w:rFonts w:ascii="Arial" w:eastAsia="Times New Roman" w:hAnsi="Arial" w:cs="Arial"/>
          <w:color w:val="000000"/>
          <w:lang w:eastAsia="ca-ES"/>
        </w:rPr>
        <w:t>,</w:t>
      </w:r>
      <w:r w:rsidRPr="004B7BF8">
        <w:rPr>
          <w:rFonts w:ascii="Arial" w:eastAsia="Times New Roman" w:hAnsi="Arial" w:cs="Arial"/>
          <w:color w:val="000000"/>
          <w:lang w:eastAsia="ca-ES"/>
        </w:rPr>
        <w:t xml:space="preserve"> el còmput del termini per interposar recursos en via administrativa o per instar altres procediments d’impugnació, reclamació, conciliació, mediació i arbitratge que els substitueixi</w:t>
      </w:r>
      <w:r w:rsidR="00F02FC1">
        <w:rPr>
          <w:rFonts w:ascii="Arial" w:eastAsia="Times New Roman" w:hAnsi="Arial" w:cs="Arial"/>
          <w:color w:val="000000"/>
          <w:lang w:eastAsia="ca-ES"/>
        </w:rPr>
        <w:t>,</w:t>
      </w:r>
      <w:r w:rsidRPr="004B7BF8">
        <w:rPr>
          <w:rFonts w:ascii="Arial" w:eastAsia="Times New Roman" w:hAnsi="Arial" w:cs="Arial"/>
          <w:color w:val="000000"/>
          <w:lang w:eastAsia="ca-ES"/>
        </w:rPr>
        <w:t xml:space="preserve"> d’aco</w:t>
      </w:r>
      <w:r w:rsidR="004B7BF8" w:rsidRPr="004B7BF8">
        <w:rPr>
          <w:rFonts w:ascii="Arial" w:eastAsia="Times New Roman" w:hAnsi="Arial" w:cs="Arial"/>
          <w:color w:val="000000"/>
          <w:lang w:eastAsia="ca-ES"/>
        </w:rPr>
        <w:t>rd amb allò previst a les lleis</w:t>
      </w:r>
      <w:r w:rsidRPr="004B7BF8">
        <w:rPr>
          <w:rFonts w:ascii="Arial" w:eastAsia="Times New Roman" w:hAnsi="Arial" w:cs="Arial"/>
          <w:color w:val="000000"/>
          <w:lang w:eastAsia="ca-ES"/>
        </w:rPr>
        <w:t xml:space="preserve">, </w:t>
      </w:r>
      <w:r w:rsidRPr="004B7BF8">
        <w:rPr>
          <w:rFonts w:ascii="Arial" w:eastAsia="Times New Roman" w:hAnsi="Arial" w:cs="Arial"/>
          <w:b/>
          <w:color w:val="000000"/>
          <w:lang w:eastAsia="ca-ES"/>
        </w:rPr>
        <w:t>en qualsevol procediment del que puguin derivar-se efectes desfavorables o de gravamen pe</w:t>
      </w:r>
      <w:r w:rsidR="00F02FC1">
        <w:rPr>
          <w:rFonts w:ascii="Arial" w:eastAsia="Times New Roman" w:hAnsi="Arial" w:cs="Arial"/>
          <w:b/>
          <w:color w:val="000000"/>
          <w:lang w:eastAsia="ca-ES"/>
        </w:rPr>
        <w:t>r a l'</w:t>
      </w:r>
      <w:r w:rsidRPr="004B7BF8">
        <w:rPr>
          <w:rFonts w:ascii="Arial" w:eastAsia="Times New Roman" w:hAnsi="Arial" w:cs="Arial"/>
          <w:b/>
          <w:color w:val="000000"/>
          <w:lang w:eastAsia="ca-ES"/>
        </w:rPr>
        <w:t xml:space="preserve">interessat </w:t>
      </w:r>
      <w:r w:rsidRPr="004B7BF8">
        <w:rPr>
          <w:rFonts w:ascii="Arial" w:eastAsia="Times New Roman" w:hAnsi="Arial" w:cs="Arial"/>
          <w:color w:val="000000"/>
          <w:lang w:eastAsia="ca-ES"/>
        </w:rPr>
        <w:t>, es computarà des del dia hàbil següent a  la data de la finalització de</w:t>
      </w:r>
      <w:r w:rsidR="00F02FC1">
        <w:rPr>
          <w:rFonts w:ascii="Arial" w:eastAsia="Times New Roman" w:hAnsi="Arial" w:cs="Arial"/>
          <w:color w:val="000000"/>
          <w:lang w:eastAsia="ca-ES"/>
        </w:rPr>
        <w:t xml:space="preserve"> l'</w:t>
      </w:r>
      <w:r w:rsidRPr="004B7BF8">
        <w:rPr>
          <w:rFonts w:ascii="Arial" w:eastAsia="Times New Roman" w:hAnsi="Arial" w:cs="Arial"/>
          <w:color w:val="000000"/>
          <w:lang w:eastAsia="ca-ES"/>
        </w:rPr>
        <w:t xml:space="preserve">estat d’alarma, amb independència del temps que hagués transcorregut des de l’actuació administrativa objecte del recurs o impugnació amb anterioritat a la declaració de l’estat d’alarma. Tot això s’entén sense perjudici de l’eficàcia i executivitat de l’acte administratiu objecte de recurs o </w:t>
      </w:r>
      <w:r w:rsidR="00F02FC1">
        <w:rPr>
          <w:rFonts w:ascii="Arial" w:eastAsia="Times New Roman" w:hAnsi="Arial" w:cs="Arial"/>
          <w:color w:val="000000"/>
          <w:lang w:eastAsia="ca-ES"/>
        </w:rPr>
        <w:t>d'</w:t>
      </w:r>
      <w:r w:rsidRPr="004B7BF8">
        <w:rPr>
          <w:rFonts w:ascii="Arial" w:eastAsia="Times New Roman" w:hAnsi="Arial" w:cs="Arial"/>
          <w:color w:val="000000"/>
          <w:lang w:eastAsia="ca-ES"/>
        </w:rPr>
        <w:t>impugnació.</w:t>
      </w:r>
    </w:p>
    <w:p w:rsidR="004C4183" w:rsidRPr="004B7BF8" w:rsidRDefault="004C4183" w:rsidP="004B7BF8">
      <w:pPr>
        <w:spacing w:after="120"/>
        <w:ind w:left="-5" w:hanging="10"/>
        <w:jc w:val="both"/>
        <w:rPr>
          <w:rFonts w:ascii="Arial" w:eastAsia="Arial" w:hAnsi="Arial" w:cs="Arial"/>
          <w:color w:val="000000"/>
          <w:lang w:eastAsia="ca-ES"/>
        </w:rPr>
      </w:pPr>
      <w:r w:rsidRPr="004B7BF8">
        <w:rPr>
          <w:rFonts w:ascii="Arial" w:eastAsia="Times New Roman" w:hAnsi="Arial" w:cs="Arial"/>
          <w:color w:val="000000"/>
          <w:lang w:eastAsia="ca-ES"/>
        </w:rPr>
        <w:t>La interposició de recursos jurisdiccionals d’acord amb la d</w:t>
      </w:r>
      <w:r w:rsidR="00F02FC1">
        <w:rPr>
          <w:rFonts w:ascii="Arial" w:eastAsia="Times New Roman" w:hAnsi="Arial" w:cs="Arial"/>
          <w:color w:val="000000"/>
          <w:lang w:eastAsia="ca-ES"/>
        </w:rPr>
        <w:t>isposició addicional del Reial d</w:t>
      </w:r>
      <w:r w:rsidRPr="004B7BF8">
        <w:rPr>
          <w:rFonts w:ascii="Arial" w:eastAsia="Times New Roman" w:hAnsi="Arial" w:cs="Arial"/>
          <w:color w:val="000000"/>
          <w:lang w:eastAsia="ca-ES"/>
        </w:rPr>
        <w:t>ecret 463/20</w:t>
      </w:r>
      <w:r w:rsidR="00F02FC1">
        <w:rPr>
          <w:rFonts w:ascii="Arial" w:eastAsia="Times New Roman" w:hAnsi="Arial" w:cs="Arial"/>
          <w:color w:val="000000"/>
          <w:lang w:eastAsia="ca-ES"/>
        </w:rPr>
        <w:t>20,</w:t>
      </w:r>
      <w:r w:rsidRPr="004B7BF8">
        <w:rPr>
          <w:rFonts w:ascii="Arial" w:eastAsia="Times New Roman" w:hAnsi="Arial" w:cs="Arial"/>
          <w:color w:val="000000"/>
          <w:lang w:eastAsia="ca-ES"/>
        </w:rPr>
        <w:t xml:space="preserve"> de declaració d’esta</w:t>
      </w:r>
      <w:r w:rsidR="00CF6F0B">
        <w:rPr>
          <w:rFonts w:ascii="Arial" w:eastAsia="Times New Roman" w:hAnsi="Arial" w:cs="Arial"/>
          <w:color w:val="000000"/>
          <w:lang w:eastAsia="ca-ES"/>
        </w:rPr>
        <w:t>t d’alarma, resta suspesa</w:t>
      </w:r>
      <w:r w:rsidR="00F02FC1">
        <w:rPr>
          <w:rFonts w:ascii="Arial" w:eastAsia="Times New Roman" w:hAnsi="Arial" w:cs="Arial"/>
          <w:color w:val="000000"/>
          <w:lang w:eastAsia="ca-ES"/>
        </w:rPr>
        <w:t xml:space="preserve"> per </w:t>
      </w:r>
      <w:r w:rsidRPr="004B7BF8">
        <w:rPr>
          <w:rFonts w:ascii="Arial" w:eastAsia="Times New Roman" w:hAnsi="Arial" w:cs="Arial"/>
          <w:color w:val="000000"/>
          <w:lang w:eastAsia="ca-ES"/>
        </w:rPr>
        <w:t>tots els terminis processals des de l</w:t>
      </w:r>
      <w:r w:rsidR="00F02FC1">
        <w:rPr>
          <w:rFonts w:ascii="Arial" w:eastAsia="Times New Roman" w:hAnsi="Arial" w:cs="Arial"/>
          <w:color w:val="000000"/>
          <w:lang w:eastAsia="ca-ES"/>
        </w:rPr>
        <w:t>a declaració d’estat d’alarma (</w:t>
      </w:r>
      <w:r w:rsidRPr="004B7BF8">
        <w:rPr>
          <w:rFonts w:ascii="Arial" w:eastAsia="Times New Roman" w:hAnsi="Arial" w:cs="Arial"/>
          <w:color w:val="000000"/>
          <w:lang w:eastAsia="ca-ES"/>
        </w:rPr>
        <w:t>14 de març de 2020) fins que aquest estat finalitzi.</w:t>
      </w:r>
    </w:p>
    <w:p w:rsidR="004C4183" w:rsidRPr="004C4183" w:rsidRDefault="004C4183" w:rsidP="004C4183">
      <w:pPr>
        <w:ind w:left="-5" w:hanging="10"/>
        <w:jc w:val="both"/>
        <w:rPr>
          <w:rFonts w:ascii="Arial" w:eastAsia="Arial" w:hAnsi="Arial" w:cs="Arial"/>
          <w:color w:val="000000"/>
          <w:lang w:eastAsia="ca-ES"/>
        </w:rPr>
      </w:pPr>
      <w:r w:rsidRPr="004C4183">
        <w:rPr>
          <w:rFonts w:ascii="Arial" w:eastAsia="Times New Roman" w:hAnsi="Arial" w:cs="Arial"/>
          <w:color w:val="000000"/>
          <w:lang w:eastAsia="ca-ES"/>
        </w:rPr>
        <w:t>En relació a</w:t>
      </w:r>
      <w:r w:rsidR="00F02FC1">
        <w:rPr>
          <w:rFonts w:ascii="Arial" w:eastAsia="Times New Roman" w:hAnsi="Arial" w:cs="Arial"/>
          <w:color w:val="000000"/>
          <w:lang w:eastAsia="ca-ES"/>
        </w:rPr>
        <w:t>mb</w:t>
      </w:r>
      <w:r w:rsidRPr="004C4183">
        <w:rPr>
          <w:rFonts w:ascii="Arial" w:eastAsia="Times New Roman" w:hAnsi="Arial" w:cs="Arial"/>
          <w:color w:val="000000"/>
          <w:lang w:eastAsia="ca-ES"/>
        </w:rPr>
        <w:t xml:space="preserve"> les reclamacions en l’àmbit tributari d’acord amb el RD 463/2020</w:t>
      </w:r>
      <w:r w:rsidR="00F02FC1">
        <w:rPr>
          <w:rFonts w:ascii="Arial" w:eastAsia="Times New Roman" w:hAnsi="Arial" w:cs="Arial"/>
          <w:color w:val="000000"/>
          <w:lang w:eastAsia="ca-ES"/>
        </w:rPr>
        <w:t>,</w:t>
      </w:r>
      <w:r w:rsidRPr="004C4183">
        <w:rPr>
          <w:rFonts w:ascii="Arial" w:eastAsia="Times New Roman" w:hAnsi="Arial" w:cs="Arial"/>
          <w:color w:val="000000"/>
          <w:lang w:eastAsia="ca-ES"/>
        </w:rPr>
        <w:t xml:space="preserve"> de 14 de març</w:t>
      </w:r>
      <w:r w:rsidR="00F02FC1">
        <w:rPr>
          <w:rFonts w:ascii="Arial" w:eastAsia="Times New Roman" w:hAnsi="Arial" w:cs="Arial"/>
          <w:color w:val="000000"/>
          <w:lang w:eastAsia="ca-ES"/>
        </w:rPr>
        <w:t xml:space="preserve">, </w:t>
      </w:r>
      <w:r w:rsidRPr="004C4183">
        <w:rPr>
          <w:rFonts w:ascii="Arial" w:eastAsia="Times New Roman" w:hAnsi="Arial" w:cs="Arial"/>
          <w:color w:val="000000"/>
          <w:lang w:eastAsia="ca-ES"/>
        </w:rPr>
        <w:t>de declaració de l’estat d’alarma, els terminis per a presentar recurs de reposició començaran a computar a partir del 30 d’abril de 2020.</w:t>
      </w:r>
    </w:p>
    <w:p w:rsidR="004C4183" w:rsidRPr="004C4183" w:rsidRDefault="004C4183" w:rsidP="004C4183">
      <w:pPr>
        <w:jc w:val="both"/>
        <w:rPr>
          <w:rFonts w:ascii="Arial" w:eastAsia="Arial" w:hAnsi="Arial" w:cs="Arial"/>
          <w:color w:val="000000"/>
          <w:lang w:eastAsia="ca-ES"/>
        </w:rPr>
      </w:pPr>
      <w:r w:rsidRPr="004C4183">
        <w:rPr>
          <w:rFonts w:ascii="Arial" w:eastAsia="Times New Roman" w:hAnsi="Arial" w:cs="Arial"/>
          <w:color w:val="000000"/>
          <w:lang w:eastAsia="ca-ES"/>
        </w:rPr>
        <w:t xml:space="preserve"> </w:t>
      </w:r>
    </w:p>
    <w:p w:rsidR="009A6C55" w:rsidRDefault="009A6C55" w:rsidP="009A6C55">
      <w:pPr>
        <w:spacing w:line="259" w:lineRule="auto"/>
        <w:rPr>
          <w:rFonts w:ascii="Arial" w:eastAsia="Times New Roman" w:hAnsi="Arial" w:cs="Arial"/>
          <w:i/>
          <w:color w:val="000000"/>
          <w:lang w:eastAsia="ca-ES"/>
        </w:rPr>
      </w:pPr>
    </w:p>
    <w:p w:rsidR="009A6C55" w:rsidRDefault="009A6C55" w:rsidP="009A6C55">
      <w:pPr>
        <w:spacing w:line="259" w:lineRule="auto"/>
        <w:rPr>
          <w:rFonts w:ascii="Arial" w:eastAsia="Times New Roman" w:hAnsi="Arial" w:cs="Arial"/>
          <w:i/>
          <w:color w:val="000000"/>
          <w:lang w:eastAsia="ca-ES"/>
        </w:rPr>
      </w:pPr>
      <w:r>
        <w:rPr>
          <w:rFonts w:ascii="Arial" w:eastAsia="Times New Roman" w:hAnsi="Arial" w:cs="Arial"/>
          <w:i/>
          <w:color w:val="000000"/>
          <w:lang w:eastAsia="ca-ES"/>
        </w:rPr>
        <w:t>El Ple se'n dóna per assabentat.</w:t>
      </w:r>
    </w:p>
    <w:p w:rsidR="009A6C55" w:rsidRDefault="009A6C55" w:rsidP="00175B36">
      <w:pPr>
        <w:ind w:left="1134" w:hanging="567"/>
        <w:jc w:val="both"/>
        <w:rPr>
          <w:rFonts w:ascii="Arial" w:hAnsi="Arial" w:cs="Arial"/>
          <w:b/>
          <w:i/>
        </w:rPr>
      </w:pPr>
    </w:p>
    <w:p w:rsidR="00983DA4" w:rsidRPr="00175B36" w:rsidRDefault="00983DA4" w:rsidP="00175B36">
      <w:pPr>
        <w:ind w:left="1134" w:hanging="567"/>
        <w:jc w:val="both"/>
        <w:rPr>
          <w:rFonts w:ascii="Arial" w:hAnsi="Arial" w:cs="Arial"/>
          <w:b/>
          <w:i/>
        </w:rPr>
      </w:pPr>
    </w:p>
    <w:p w:rsidR="00175B36" w:rsidRDefault="006F5DAE" w:rsidP="00B66126">
      <w:pPr>
        <w:ind w:left="1134" w:hanging="850"/>
        <w:jc w:val="both"/>
        <w:rPr>
          <w:rFonts w:ascii="Arial" w:hAnsi="Arial" w:cs="Arial"/>
          <w:b/>
          <w:i/>
        </w:rPr>
      </w:pPr>
      <w:r>
        <w:rPr>
          <w:rFonts w:ascii="Arial" w:hAnsi="Arial" w:cs="Arial"/>
          <w:b/>
        </w:rPr>
        <w:t xml:space="preserve">  12</w:t>
      </w:r>
      <w:r w:rsidR="00B66126">
        <w:rPr>
          <w:rFonts w:ascii="Arial" w:hAnsi="Arial" w:cs="Arial"/>
          <w:b/>
        </w:rPr>
        <w:t>.</w:t>
      </w:r>
      <w:r w:rsidR="00AC3589">
        <w:rPr>
          <w:rFonts w:ascii="Arial" w:hAnsi="Arial" w:cs="Arial"/>
          <w:b/>
        </w:rPr>
        <w:t>6.</w:t>
      </w:r>
      <w:r w:rsidR="00175B36" w:rsidRPr="00175B36">
        <w:rPr>
          <w:rFonts w:ascii="Arial" w:hAnsi="Arial" w:cs="Arial"/>
          <w:b/>
        </w:rPr>
        <w:t xml:space="preserve"> </w:t>
      </w:r>
      <w:r w:rsidR="00175B36" w:rsidRPr="00175B36">
        <w:rPr>
          <w:rFonts w:ascii="Arial" w:hAnsi="Arial" w:cs="Arial"/>
          <w:b/>
        </w:rPr>
        <w:tab/>
      </w:r>
      <w:r w:rsidR="00175B36" w:rsidRPr="00175B36">
        <w:rPr>
          <w:rFonts w:ascii="Arial" w:hAnsi="Arial" w:cs="Arial"/>
          <w:b/>
          <w:u w:val="single"/>
        </w:rPr>
        <w:t xml:space="preserve">DECRET NÚM. 1571, DE DATA 08.05.2020, PEL QUAL S'APROVEN LES ACTUACIONS D'EMERGÈNCIA PROPOSADES PER GARANTIR </w:t>
      </w:r>
      <w:r w:rsidR="00175B36" w:rsidRPr="00175B36">
        <w:rPr>
          <w:rFonts w:ascii="Arial" w:hAnsi="Arial" w:cs="Arial"/>
          <w:b/>
          <w:u w:val="single"/>
        </w:rPr>
        <w:lastRenderedPageBreak/>
        <w:t>LA SALUT A L'ESPAI PÚBLIC I EN ELS DESPLAÇAMENTS DE LA CIUTADANIA DURANT LES FASES DEL DESCONFINAMENT, ARRAN DE L'ESTAT D'ALARMA PER LA COVID-19.</w:t>
      </w:r>
      <w:r w:rsidR="00175B36" w:rsidRPr="00175B36">
        <w:rPr>
          <w:rFonts w:ascii="Arial" w:hAnsi="Arial" w:cs="Arial"/>
          <w:b/>
        </w:rPr>
        <w:t xml:space="preserve"> </w:t>
      </w:r>
      <w:r w:rsidR="00175B36" w:rsidRPr="00175B36">
        <w:rPr>
          <w:rFonts w:ascii="Arial" w:hAnsi="Arial" w:cs="Arial"/>
          <w:b/>
          <w:i/>
        </w:rPr>
        <w:t>(Exp. 456/2020-eSVI)</w:t>
      </w:r>
    </w:p>
    <w:p w:rsidR="00175B36" w:rsidRDefault="00175B36" w:rsidP="00175B36">
      <w:pPr>
        <w:ind w:left="1134" w:hanging="567"/>
        <w:jc w:val="both"/>
        <w:rPr>
          <w:rFonts w:ascii="Arial" w:hAnsi="Arial" w:cs="Arial"/>
          <w:b/>
          <w:i/>
        </w:rPr>
      </w:pPr>
    </w:p>
    <w:p w:rsidR="000356CE" w:rsidRPr="000356CE" w:rsidRDefault="000356CE" w:rsidP="00F477BB">
      <w:pPr>
        <w:keepNext/>
        <w:keepLines/>
        <w:spacing w:line="265" w:lineRule="auto"/>
        <w:ind w:left="-5" w:hanging="10"/>
        <w:outlineLvl w:val="0"/>
        <w:rPr>
          <w:rFonts w:ascii="Arial" w:eastAsia="Arial" w:hAnsi="Arial" w:cs="Arial"/>
          <w:b/>
          <w:i/>
          <w:color w:val="000000"/>
          <w:lang w:eastAsia="ca-ES"/>
        </w:rPr>
      </w:pPr>
      <w:r w:rsidRPr="000356CE">
        <w:rPr>
          <w:rFonts w:ascii="Arial" w:eastAsia="Arial" w:hAnsi="Arial" w:cs="Arial"/>
          <w:b/>
          <w:i/>
          <w:color w:val="000000"/>
          <w:lang w:eastAsia="ca-ES"/>
        </w:rPr>
        <w:t>Relació de fets</w:t>
      </w:r>
    </w:p>
    <w:p w:rsidR="00371D71" w:rsidRDefault="00371D71" w:rsidP="00F477BB">
      <w:pPr>
        <w:spacing w:line="250" w:lineRule="auto"/>
        <w:ind w:left="-5" w:hanging="10"/>
        <w:jc w:val="both"/>
        <w:rPr>
          <w:rFonts w:ascii="Arial" w:eastAsia="Arial" w:hAnsi="Arial" w:cs="Arial"/>
          <w:color w:val="000000"/>
          <w:lang w:eastAsia="ca-ES"/>
        </w:rPr>
      </w:pPr>
    </w:p>
    <w:p w:rsidR="000356CE" w:rsidRPr="000356CE" w:rsidRDefault="00983DA4" w:rsidP="00F477BB">
      <w:pPr>
        <w:spacing w:line="250" w:lineRule="auto"/>
        <w:ind w:left="-5" w:hanging="10"/>
        <w:jc w:val="both"/>
        <w:rPr>
          <w:rFonts w:ascii="Arial" w:eastAsia="Arial" w:hAnsi="Arial" w:cs="Arial"/>
          <w:color w:val="000000"/>
          <w:lang w:eastAsia="ca-ES"/>
        </w:rPr>
      </w:pPr>
      <w:r>
        <w:rPr>
          <w:rFonts w:ascii="Arial" w:eastAsia="Arial" w:hAnsi="Arial" w:cs="Arial"/>
          <w:color w:val="000000"/>
          <w:lang w:eastAsia="ca-ES"/>
        </w:rPr>
        <w:t>El Reial d</w:t>
      </w:r>
      <w:r w:rsidR="000356CE" w:rsidRPr="000356CE">
        <w:rPr>
          <w:rFonts w:ascii="Arial" w:eastAsia="Arial" w:hAnsi="Arial" w:cs="Arial"/>
          <w:color w:val="000000"/>
          <w:lang w:eastAsia="ca-ES"/>
        </w:rPr>
        <w:t>ecret 463/2020, de 14 de març, i les successives modificacions portades a ter</w:t>
      </w:r>
      <w:r>
        <w:rPr>
          <w:rFonts w:ascii="Arial" w:eastAsia="Arial" w:hAnsi="Arial" w:cs="Arial"/>
          <w:color w:val="000000"/>
          <w:lang w:eastAsia="ca-ES"/>
        </w:rPr>
        <w:t>me mitjançant el Reial d</w:t>
      </w:r>
      <w:r w:rsidR="000356CE" w:rsidRPr="000356CE">
        <w:rPr>
          <w:rFonts w:ascii="Arial" w:eastAsia="Arial" w:hAnsi="Arial" w:cs="Arial"/>
          <w:color w:val="000000"/>
          <w:lang w:eastAsia="ca-ES"/>
        </w:rPr>
        <w:t>ecret 465/</w:t>
      </w:r>
      <w:r>
        <w:rPr>
          <w:rFonts w:ascii="Arial" w:eastAsia="Arial" w:hAnsi="Arial" w:cs="Arial"/>
          <w:color w:val="000000"/>
          <w:lang w:eastAsia="ca-ES"/>
        </w:rPr>
        <w:t>2020, de 17 de març i el Reial d</w:t>
      </w:r>
      <w:r w:rsidR="000356CE" w:rsidRPr="000356CE">
        <w:rPr>
          <w:rFonts w:ascii="Arial" w:eastAsia="Arial" w:hAnsi="Arial" w:cs="Arial"/>
          <w:color w:val="000000"/>
          <w:lang w:eastAsia="ca-ES"/>
        </w:rPr>
        <w:t>ecret 476/2020, de 27 de març, declaren i prorroguen l’estat d’alarma instaurat a conseqüència de la crisi sanitària de</w:t>
      </w:r>
      <w:r w:rsidR="00031203">
        <w:rPr>
          <w:rFonts w:ascii="Arial" w:eastAsia="Arial" w:hAnsi="Arial" w:cs="Arial"/>
          <w:color w:val="000000"/>
          <w:lang w:eastAsia="ca-ES"/>
        </w:rPr>
        <w:t xml:space="preserve"> </w:t>
      </w:r>
      <w:r w:rsidR="000356CE" w:rsidRPr="000356CE">
        <w:rPr>
          <w:rFonts w:ascii="Arial" w:eastAsia="Arial" w:hAnsi="Arial" w:cs="Arial"/>
          <w:color w:val="000000"/>
          <w:lang w:eastAsia="ca-ES"/>
        </w:rPr>
        <w:t>l</w:t>
      </w:r>
      <w:r w:rsidR="00031203">
        <w:rPr>
          <w:rFonts w:ascii="Arial" w:eastAsia="Arial" w:hAnsi="Arial" w:cs="Arial"/>
          <w:color w:val="000000"/>
          <w:lang w:eastAsia="ca-ES"/>
        </w:rPr>
        <w:t>a</w:t>
      </w:r>
      <w:r w:rsidR="000356CE" w:rsidRPr="000356CE">
        <w:rPr>
          <w:rFonts w:ascii="Arial" w:eastAsia="Arial" w:hAnsi="Arial" w:cs="Arial"/>
          <w:color w:val="000000"/>
          <w:lang w:eastAsia="ca-ES"/>
        </w:rPr>
        <w:t xml:space="preserve"> COVID</w:t>
      </w:r>
      <w:r w:rsidR="00031203">
        <w:rPr>
          <w:rFonts w:ascii="Arial" w:eastAsia="Arial" w:hAnsi="Arial" w:cs="Arial"/>
          <w:color w:val="000000"/>
          <w:lang w:eastAsia="ca-ES"/>
        </w:rPr>
        <w:t>-</w:t>
      </w:r>
      <w:r w:rsidR="000356CE" w:rsidRPr="000356CE">
        <w:rPr>
          <w:rFonts w:ascii="Arial" w:eastAsia="Arial" w:hAnsi="Arial" w:cs="Arial"/>
          <w:color w:val="000000"/>
          <w:lang w:eastAsia="ca-ES"/>
        </w:rPr>
        <w:t>19.</w:t>
      </w:r>
    </w:p>
    <w:p w:rsidR="00371D71" w:rsidRPr="00EC5530" w:rsidRDefault="00371D71" w:rsidP="00F477BB">
      <w:pPr>
        <w:spacing w:line="250" w:lineRule="auto"/>
        <w:ind w:left="-5" w:hanging="10"/>
        <w:jc w:val="both"/>
        <w:rPr>
          <w:rFonts w:ascii="Arial" w:eastAsia="Arial" w:hAnsi="Arial" w:cs="Arial"/>
          <w:b/>
          <w:color w:val="FF0000"/>
          <w:lang w:eastAsia="ca-ES"/>
        </w:rPr>
      </w:pPr>
    </w:p>
    <w:p w:rsidR="000356CE" w:rsidRPr="000356CE" w:rsidRDefault="00983DA4" w:rsidP="00F477BB">
      <w:pPr>
        <w:spacing w:line="250" w:lineRule="auto"/>
        <w:ind w:left="-5" w:hanging="10"/>
        <w:jc w:val="both"/>
        <w:rPr>
          <w:rFonts w:ascii="Arial" w:eastAsia="Arial" w:hAnsi="Arial" w:cs="Arial"/>
          <w:color w:val="000000"/>
          <w:lang w:eastAsia="ca-ES"/>
        </w:rPr>
      </w:pPr>
      <w:r>
        <w:rPr>
          <w:rFonts w:ascii="Arial" w:eastAsia="Arial" w:hAnsi="Arial" w:cs="Arial"/>
          <w:color w:val="000000"/>
          <w:lang w:eastAsia="ca-ES"/>
        </w:rPr>
        <w:t>El p</w:t>
      </w:r>
      <w:r w:rsidR="000356CE" w:rsidRPr="000356CE">
        <w:rPr>
          <w:rFonts w:ascii="Arial" w:eastAsia="Arial" w:hAnsi="Arial" w:cs="Arial"/>
          <w:color w:val="000000"/>
          <w:lang w:eastAsia="ca-ES"/>
        </w:rPr>
        <w:t>resident del Govern espanyol va anunciar, dimarts 28 d’abril, el pla de desescalada de l’estat d’alarma, que s’haurà de produir a partir del 4 de maig per fases, en funció de l’evolució de la crisi sanitària, i que suposarà una tornada progressiva a la normalitat.</w:t>
      </w:r>
    </w:p>
    <w:p w:rsidR="00D34ED9" w:rsidRDefault="00D34ED9" w:rsidP="00F477BB">
      <w:pPr>
        <w:spacing w:line="250" w:lineRule="auto"/>
        <w:ind w:left="-5" w:hanging="10"/>
        <w:jc w:val="both"/>
        <w:rPr>
          <w:rFonts w:ascii="Arial" w:eastAsia="Arial" w:hAnsi="Arial" w:cs="Arial"/>
          <w:color w:val="000000"/>
          <w:lang w:eastAsia="ca-ES"/>
        </w:rPr>
      </w:pPr>
    </w:p>
    <w:p w:rsidR="000356CE" w:rsidRPr="000356CE" w:rsidRDefault="00D34ED9" w:rsidP="00F477BB">
      <w:pPr>
        <w:spacing w:line="250" w:lineRule="auto"/>
        <w:ind w:left="-5" w:hanging="10"/>
        <w:jc w:val="both"/>
        <w:rPr>
          <w:rFonts w:ascii="Arial" w:eastAsia="Arial" w:hAnsi="Arial" w:cs="Arial"/>
          <w:i/>
          <w:color w:val="000000"/>
          <w:lang w:val="es-ES" w:eastAsia="ca-ES"/>
        </w:rPr>
      </w:pPr>
      <w:r>
        <w:rPr>
          <w:rFonts w:ascii="Arial" w:eastAsia="Arial" w:hAnsi="Arial" w:cs="Arial"/>
          <w:color w:val="000000"/>
          <w:lang w:eastAsia="ca-ES"/>
        </w:rPr>
        <w:t>Així mateix, l’O</w:t>
      </w:r>
      <w:r w:rsidR="000356CE" w:rsidRPr="000356CE">
        <w:rPr>
          <w:rFonts w:ascii="Arial" w:eastAsia="Arial" w:hAnsi="Arial" w:cs="Arial"/>
          <w:color w:val="000000"/>
          <w:lang w:eastAsia="ca-ES"/>
        </w:rPr>
        <w:t xml:space="preserve">rdre SND/380/2020, de 30 d’abril, estableix al seu article 3.5. que </w:t>
      </w:r>
      <w:r w:rsidR="000356CE" w:rsidRPr="000356CE">
        <w:rPr>
          <w:rFonts w:ascii="Arial" w:eastAsia="Arial" w:hAnsi="Arial" w:cs="Arial"/>
          <w:i/>
          <w:color w:val="000000"/>
          <w:lang w:val="es-ES" w:eastAsia="ca-ES"/>
        </w:rPr>
        <w:t>“Para posibilitar que se mantenga la distancia de seguridad las entidades locales facilitarán el reparto del espacio público a favor de los que caminan y de los que van en bicicleta, en ese orden”.</w:t>
      </w:r>
    </w:p>
    <w:p w:rsidR="00371D71" w:rsidRDefault="00371D71" w:rsidP="00F477BB">
      <w:pPr>
        <w:spacing w:line="250" w:lineRule="auto"/>
        <w:ind w:left="-5" w:hanging="10"/>
        <w:jc w:val="both"/>
        <w:rPr>
          <w:rFonts w:ascii="Arial" w:eastAsia="Arial" w:hAnsi="Arial" w:cs="Arial"/>
          <w:color w:val="000000"/>
          <w:lang w:eastAsia="ca-ES"/>
        </w:rPr>
      </w:pPr>
    </w:p>
    <w:p w:rsidR="000356CE" w:rsidRDefault="000356CE" w:rsidP="00F477BB">
      <w:pPr>
        <w:spacing w:line="250" w:lineRule="auto"/>
        <w:ind w:left="-5" w:hanging="10"/>
        <w:jc w:val="both"/>
        <w:rPr>
          <w:rFonts w:ascii="Arial" w:eastAsia="Arial" w:hAnsi="Arial" w:cs="Arial"/>
          <w:color w:val="000000"/>
          <w:lang w:eastAsia="ca-ES"/>
        </w:rPr>
      </w:pPr>
      <w:r w:rsidRPr="000356CE">
        <w:rPr>
          <w:rFonts w:ascii="Arial" w:eastAsia="Arial" w:hAnsi="Arial" w:cs="Arial"/>
          <w:color w:val="000000"/>
          <w:lang w:eastAsia="ca-ES"/>
        </w:rPr>
        <w:t>Aquesta desescalada portarà, d’una manera progressiva, a l’alleujament de les mesures de confinament i un augment de la mobilitat; però caldrà, durant un temps, mantenir certes condicions sanitàries i de distanciament físic entre les persones. Aquesta distància de seguretat mínima entre les persones influirà en la manera de moure’ns, i genera una situació d’emergència a l’espai públic que cal abordar d’una manera immediata.</w:t>
      </w:r>
    </w:p>
    <w:p w:rsidR="00371D71" w:rsidRPr="000356CE" w:rsidRDefault="00371D71" w:rsidP="00F477BB">
      <w:pPr>
        <w:spacing w:line="250" w:lineRule="auto"/>
        <w:ind w:left="-5" w:hanging="10"/>
        <w:jc w:val="both"/>
        <w:rPr>
          <w:rFonts w:ascii="Arial" w:eastAsia="Arial" w:hAnsi="Arial" w:cs="Arial"/>
          <w:color w:val="000000"/>
          <w:lang w:eastAsia="ca-ES"/>
        </w:rPr>
      </w:pPr>
    </w:p>
    <w:p w:rsidR="000356CE" w:rsidRDefault="000356CE" w:rsidP="00F477BB">
      <w:pPr>
        <w:spacing w:line="250" w:lineRule="auto"/>
        <w:ind w:left="-5" w:hanging="10"/>
        <w:jc w:val="both"/>
        <w:rPr>
          <w:rFonts w:ascii="Arial" w:eastAsia="Arial" w:hAnsi="Arial" w:cs="Arial"/>
          <w:color w:val="000000"/>
          <w:lang w:eastAsia="ca-ES"/>
        </w:rPr>
      </w:pPr>
      <w:r w:rsidRPr="000356CE">
        <w:rPr>
          <w:rFonts w:ascii="Arial" w:eastAsia="Arial" w:hAnsi="Arial" w:cs="Arial"/>
          <w:color w:val="000000"/>
          <w:lang w:eastAsia="ca-ES"/>
        </w:rPr>
        <w:t>Vilanova i la Geltrú disposa de molts carrers amb voreres molt estretes que fan impossible que els vianants es puguin creuar mantenint la distància física de seguretat contra els contagis.</w:t>
      </w:r>
    </w:p>
    <w:p w:rsidR="00371D71" w:rsidRPr="000356CE" w:rsidRDefault="00371D71" w:rsidP="00F477BB">
      <w:pPr>
        <w:spacing w:line="250" w:lineRule="auto"/>
        <w:ind w:left="-5" w:hanging="10"/>
        <w:jc w:val="both"/>
        <w:rPr>
          <w:rFonts w:ascii="Arial" w:eastAsia="Arial" w:hAnsi="Arial" w:cs="Arial"/>
          <w:color w:val="000000"/>
          <w:lang w:eastAsia="ca-ES"/>
        </w:rPr>
      </w:pPr>
    </w:p>
    <w:p w:rsidR="000356CE" w:rsidRDefault="000356CE" w:rsidP="00F477BB">
      <w:pPr>
        <w:spacing w:line="250" w:lineRule="auto"/>
        <w:ind w:left="-5" w:hanging="10"/>
        <w:jc w:val="both"/>
        <w:rPr>
          <w:rFonts w:ascii="Arial" w:eastAsia="Arial" w:hAnsi="Arial" w:cs="Arial"/>
          <w:color w:val="000000"/>
          <w:lang w:eastAsia="ca-ES"/>
        </w:rPr>
      </w:pPr>
      <w:r w:rsidRPr="000356CE">
        <w:rPr>
          <w:rFonts w:ascii="Arial" w:eastAsia="Arial" w:hAnsi="Arial" w:cs="Arial"/>
          <w:color w:val="000000"/>
          <w:lang w:eastAsia="ca-ES"/>
        </w:rPr>
        <w:t>Així mateix, el transport públic patirà una davallada de l’oferta, per causa de la limitació de l’aforament, pel que cal donar una alternativa a aquests desplaçaments per tal d’evitar el traspàs al vehicle privat, el qual provocaria la congestió del trànsit de la ciutat i l’augment de la contaminació. Es pot esperar també que la por als contagis faci reduir l’ús del transport públic en detriment del vehicle privat, el qual seria contraproduent per l’objectiu de reducció de la seva taxa, pel que cal prendre mesures que potenciïn la mobilitat sostenible.</w:t>
      </w:r>
    </w:p>
    <w:p w:rsidR="00371D71" w:rsidRPr="000356CE" w:rsidRDefault="00371D71" w:rsidP="00F477BB">
      <w:pPr>
        <w:spacing w:line="250" w:lineRule="auto"/>
        <w:ind w:left="-5" w:hanging="10"/>
        <w:jc w:val="both"/>
        <w:rPr>
          <w:rFonts w:ascii="Arial" w:eastAsia="Arial" w:hAnsi="Arial" w:cs="Arial"/>
          <w:color w:val="000000"/>
          <w:lang w:eastAsia="ca-ES"/>
        </w:rPr>
      </w:pPr>
    </w:p>
    <w:p w:rsidR="000356CE" w:rsidRDefault="000356CE" w:rsidP="00F477BB">
      <w:pPr>
        <w:spacing w:line="250" w:lineRule="auto"/>
        <w:ind w:left="-5" w:hanging="10"/>
        <w:jc w:val="both"/>
        <w:rPr>
          <w:rFonts w:ascii="Arial" w:eastAsia="Arial" w:hAnsi="Arial" w:cs="Arial"/>
          <w:color w:val="000000"/>
          <w:lang w:eastAsia="ca-ES"/>
        </w:rPr>
      </w:pPr>
      <w:r w:rsidRPr="000356CE">
        <w:rPr>
          <w:rFonts w:ascii="Arial" w:eastAsia="Arial" w:hAnsi="Arial" w:cs="Arial"/>
          <w:color w:val="000000"/>
          <w:lang w:eastAsia="ca-ES"/>
        </w:rPr>
        <w:t>La potenciació del transport públic també passa, a part de les mesures higièniques de distanciament social, etc.</w:t>
      </w:r>
      <w:r w:rsidR="00D34ED9">
        <w:rPr>
          <w:rFonts w:ascii="Arial" w:eastAsia="Arial" w:hAnsi="Arial" w:cs="Arial"/>
          <w:color w:val="000000"/>
          <w:lang w:eastAsia="ca-ES"/>
        </w:rPr>
        <w:t>, que es puguin prendre</w:t>
      </w:r>
      <w:r w:rsidRPr="000356CE">
        <w:rPr>
          <w:rFonts w:ascii="Arial" w:eastAsia="Arial" w:hAnsi="Arial" w:cs="Arial"/>
          <w:color w:val="000000"/>
          <w:lang w:eastAsia="ca-ES"/>
        </w:rPr>
        <w:t xml:space="preserve"> per </w:t>
      </w:r>
      <w:r w:rsidR="00D34ED9">
        <w:rPr>
          <w:rFonts w:ascii="Arial" w:eastAsia="Arial" w:hAnsi="Arial" w:cs="Arial"/>
          <w:color w:val="000000"/>
          <w:lang w:eastAsia="ca-ES"/>
        </w:rPr>
        <w:t xml:space="preserve">a </w:t>
      </w:r>
      <w:r w:rsidRPr="000356CE">
        <w:rPr>
          <w:rFonts w:ascii="Arial" w:eastAsia="Arial" w:hAnsi="Arial" w:cs="Arial"/>
          <w:color w:val="000000"/>
          <w:lang w:eastAsia="ca-ES"/>
        </w:rPr>
        <w:t>la seva descongestió, potenciant la bicicleta i els vehicles de mobilitat personal per als desplaçaments de curta i mitjana distància. La percepció de seguretat del transport públic serà clau per a la futura recuperació de la seva taxa.</w:t>
      </w:r>
    </w:p>
    <w:p w:rsidR="00371D71" w:rsidRPr="000356CE" w:rsidRDefault="00371D71" w:rsidP="00F477BB">
      <w:pPr>
        <w:spacing w:line="250" w:lineRule="auto"/>
        <w:ind w:left="-5" w:hanging="10"/>
        <w:jc w:val="both"/>
        <w:rPr>
          <w:rFonts w:ascii="Arial" w:eastAsia="Arial" w:hAnsi="Arial" w:cs="Arial"/>
          <w:color w:val="000000"/>
          <w:lang w:eastAsia="ca-ES"/>
        </w:rPr>
      </w:pPr>
    </w:p>
    <w:p w:rsidR="000356CE" w:rsidRDefault="000356CE" w:rsidP="00F477BB">
      <w:pPr>
        <w:spacing w:line="250" w:lineRule="auto"/>
        <w:ind w:left="-5" w:hanging="10"/>
        <w:jc w:val="both"/>
        <w:rPr>
          <w:rFonts w:ascii="Arial" w:eastAsia="Arial" w:hAnsi="Arial" w:cs="Arial"/>
          <w:color w:val="000000"/>
          <w:lang w:eastAsia="ca-ES"/>
        </w:rPr>
      </w:pPr>
      <w:r w:rsidRPr="000356CE">
        <w:rPr>
          <w:rFonts w:ascii="Arial" w:eastAsia="Arial" w:hAnsi="Arial" w:cs="Arial"/>
          <w:color w:val="000000"/>
          <w:lang w:eastAsia="ca-ES"/>
        </w:rPr>
        <w:lastRenderedPageBreak/>
        <w:t>En aquest context, cal asse</w:t>
      </w:r>
      <w:r w:rsidR="00D34ED9">
        <w:rPr>
          <w:rFonts w:ascii="Arial" w:eastAsia="Arial" w:hAnsi="Arial" w:cs="Arial"/>
          <w:color w:val="000000"/>
          <w:lang w:eastAsia="ca-ES"/>
        </w:rPr>
        <w:t>gurar que la mobilitat a peu, amb bicicleta o amb</w:t>
      </w:r>
      <w:r w:rsidRPr="000356CE">
        <w:rPr>
          <w:rFonts w:ascii="Arial" w:eastAsia="Arial" w:hAnsi="Arial" w:cs="Arial"/>
          <w:color w:val="000000"/>
          <w:lang w:eastAsia="ca-ES"/>
        </w:rPr>
        <w:t xml:space="preserve"> vehicle de mobilitat personal, es pugui fer amb garanties, fent possible el manteniment del distanciament físic que redueixi els contagis.</w:t>
      </w:r>
    </w:p>
    <w:p w:rsidR="00371D71" w:rsidRPr="000356CE" w:rsidRDefault="00371D71" w:rsidP="00F477BB">
      <w:pPr>
        <w:spacing w:line="250" w:lineRule="auto"/>
        <w:ind w:left="-5" w:hanging="10"/>
        <w:jc w:val="both"/>
        <w:rPr>
          <w:rFonts w:ascii="Arial" w:eastAsia="Arial" w:hAnsi="Arial" w:cs="Arial"/>
          <w:color w:val="000000"/>
          <w:lang w:eastAsia="ca-ES"/>
        </w:rPr>
      </w:pPr>
    </w:p>
    <w:p w:rsidR="000356CE" w:rsidRDefault="000356CE" w:rsidP="00F477BB">
      <w:pPr>
        <w:spacing w:line="250" w:lineRule="auto"/>
        <w:ind w:left="-5" w:hanging="10"/>
        <w:jc w:val="both"/>
        <w:rPr>
          <w:rFonts w:ascii="Arial" w:eastAsia="Arial" w:hAnsi="Arial" w:cs="Arial"/>
          <w:color w:val="000000"/>
          <w:lang w:eastAsia="ca-ES"/>
        </w:rPr>
      </w:pPr>
      <w:r w:rsidRPr="000356CE">
        <w:rPr>
          <w:rFonts w:ascii="Arial" w:eastAsia="Arial" w:hAnsi="Arial" w:cs="Arial"/>
          <w:color w:val="000000"/>
          <w:lang w:eastAsia="ca-ES"/>
        </w:rPr>
        <w:t>Per tot l’exposat, cal planificar la mobilitat al procés de desconfinament progressiu garantint la salut pública i la capacitat de desplaçar-se de la població de la manera més eficaç, saludable, sostenible i segura possible.</w:t>
      </w:r>
    </w:p>
    <w:p w:rsidR="00371D71" w:rsidRPr="000356CE" w:rsidRDefault="00371D71" w:rsidP="00F477BB">
      <w:pPr>
        <w:spacing w:line="250" w:lineRule="auto"/>
        <w:ind w:left="-5" w:hanging="10"/>
        <w:jc w:val="both"/>
        <w:rPr>
          <w:rFonts w:ascii="Arial" w:eastAsia="Arial" w:hAnsi="Arial" w:cs="Arial"/>
          <w:color w:val="000000"/>
          <w:lang w:eastAsia="ca-ES"/>
        </w:rPr>
      </w:pPr>
    </w:p>
    <w:p w:rsidR="000356CE" w:rsidRPr="000356CE" w:rsidRDefault="000356CE" w:rsidP="00F477BB">
      <w:pPr>
        <w:spacing w:line="250" w:lineRule="auto"/>
        <w:ind w:left="-5" w:hanging="10"/>
        <w:jc w:val="both"/>
        <w:rPr>
          <w:rFonts w:ascii="Arial" w:eastAsia="Arial" w:hAnsi="Arial" w:cs="Arial"/>
          <w:color w:val="000000"/>
          <w:lang w:eastAsia="ca-ES"/>
        </w:rPr>
      </w:pPr>
      <w:r w:rsidRPr="000356CE">
        <w:rPr>
          <w:rFonts w:ascii="Arial" w:eastAsia="Arial" w:hAnsi="Arial" w:cs="Arial"/>
          <w:color w:val="000000"/>
          <w:lang w:eastAsia="ca-ES"/>
        </w:rPr>
        <w:t>La tècnica responsable del Departament de Mobilitat ha emès un informe favorable en què es determinen les actuacions d’emergència que cal dur a terme a l’espai públic per tal de garantir la salut pública i els desplaçaments de la ciutadania en la desescalada de l’estat d’alarma.</w:t>
      </w:r>
    </w:p>
    <w:p w:rsidR="000356CE" w:rsidRPr="000356CE" w:rsidRDefault="000356CE" w:rsidP="00F477BB">
      <w:pPr>
        <w:spacing w:line="259" w:lineRule="auto"/>
        <w:rPr>
          <w:rFonts w:ascii="Arial" w:eastAsia="Arial" w:hAnsi="Arial" w:cs="Arial"/>
          <w:color w:val="000000"/>
          <w:lang w:eastAsia="ca-ES"/>
        </w:rPr>
      </w:pPr>
      <w:r w:rsidRPr="000356CE">
        <w:rPr>
          <w:rFonts w:ascii="Times New Roman" w:eastAsia="Times New Roman" w:hAnsi="Times New Roman" w:cs="Times New Roman"/>
          <w:color w:val="000000"/>
          <w:sz w:val="24"/>
          <w:lang w:eastAsia="ca-ES"/>
        </w:rPr>
        <w:t xml:space="preserve"> </w:t>
      </w:r>
    </w:p>
    <w:p w:rsidR="000356CE" w:rsidRDefault="000356CE" w:rsidP="00F477BB">
      <w:pPr>
        <w:keepNext/>
        <w:keepLines/>
        <w:spacing w:line="265" w:lineRule="auto"/>
        <w:ind w:left="-5" w:hanging="10"/>
        <w:outlineLvl w:val="0"/>
        <w:rPr>
          <w:rFonts w:ascii="Arial" w:eastAsia="Arial" w:hAnsi="Arial" w:cs="Arial"/>
          <w:b/>
          <w:i/>
          <w:color w:val="000000"/>
          <w:lang w:eastAsia="ca-ES"/>
        </w:rPr>
      </w:pPr>
      <w:r w:rsidRPr="000356CE">
        <w:rPr>
          <w:rFonts w:ascii="Arial" w:eastAsia="Arial" w:hAnsi="Arial" w:cs="Arial"/>
          <w:b/>
          <w:i/>
          <w:color w:val="000000"/>
          <w:lang w:eastAsia="ca-ES"/>
        </w:rPr>
        <w:t>Fonaments de dret</w:t>
      </w:r>
    </w:p>
    <w:p w:rsidR="00371D71" w:rsidRPr="000356CE" w:rsidRDefault="00371D71" w:rsidP="00F477BB">
      <w:pPr>
        <w:keepNext/>
        <w:keepLines/>
        <w:spacing w:line="265" w:lineRule="auto"/>
        <w:ind w:left="-5" w:hanging="10"/>
        <w:outlineLvl w:val="0"/>
        <w:rPr>
          <w:rFonts w:ascii="Arial" w:eastAsia="Arial" w:hAnsi="Arial" w:cs="Arial"/>
          <w:b/>
          <w:i/>
          <w:color w:val="000000"/>
          <w:lang w:eastAsia="ca-ES"/>
        </w:rPr>
      </w:pPr>
    </w:p>
    <w:p w:rsidR="000356CE" w:rsidRDefault="000356CE" w:rsidP="00F477BB">
      <w:pPr>
        <w:spacing w:line="250" w:lineRule="auto"/>
        <w:ind w:left="-5" w:hanging="10"/>
        <w:jc w:val="both"/>
        <w:rPr>
          <w:rFonts w:ascii="Arial" w:eastAsia="Arial" w:hAnsi="Arial" w:cs="Arial"/>
          <w:color w:val="000000"/>
          <w:lang w:eastAsia="ca-ES"/>
        </w:rPr>
      </w:pPr>
      <w:r w:rsidRPr="000356CE">
        <w:rPr>
          <w:rFonts w:ascii="Arial" w:eastAsia="Arial" w:hAnsi="Arial" w:cs="Arial"/>
          <w:color w:val="000000"/>
          <w:lang w:eastAsia="ca-ES"/>
        </w:rPr>
        <w:t>Vist el Pla d’Actuació PROCICAT per a emergències associades a malalties transmissibles emergents amb potencial alt risc, aprovat per Acord de Govern de la Generalitat, número 30, de 26 de febrer de 2010 i la normativa posterior fins a la declaració de l’esta</w:t>
      </w:r>
      <w:r w:rsidR="00D34ED9">
        <w:rPr>
          <w:rFonts w:ascii="Arial" w:eastAsia="Arial" w:hAnsi="Arial" w:cs="Arial"/>
          <w:color w:val="000000"/>
          <w:lang w:eastAsia="ca-ES"/>
        </w:rPr>
        <w:t>t d’alarma mitjançant el Reial d</w:t>
      </w:r>
      <w:r w:rsidRPr="000356CE">
        <w:rPr>
          <w:rFonts w:ascii="Arial" w:eastAsia="Arial" w:hAnsi="Arial" w:cs="Arial"/>
          <w:color w:val="000000"/>
          <w:lang w:eastAsia="ca-ES"/>
        </w:rPr>
        <w:t>ecret 463/2020, i les posteriors pròrrogues.</w:t>
      </w:r>
    </w:p>
    <w:p w:rsidR="00371D71" w:rsidRPr="000356CE" w:rsidRDefault="00371D71" w:rsidP="00F477BB">
      <w:pPr>
        <w:spacing w:line="250" w:lineRule="auto"/>
        <w:ind w:left="-5" w:hanging="10"/>
        <w:jc w:val="both"/>
        <w:rPr>
          <w:rFonts w:ascii="Arial" w:eastAsia="Arial" w:hAnsi="Arial" w:cs="Arial"/>
          <w:color w:val="000000"/>
          <w:lang w:eastAsia="ca-ES"/>
        </w:rPr>
      </w:pPr>
    </w:p>
    <w:p w:rsidR="000356CE" w:rsidRDefault="000356CE" w:rsidP="00F477BB">
      <w:pPr>
        <w:spacing w:line="250" w:lineRule="auto"/>
        <w:ind w:left="-5" w:hanging="10"/>
        <w:jc w:val="both"/>
        <w:rPr>
          <w:rFonts w:ascii="Arial" w:eastAsia="Arial" w:hAnsi="Arial" w:cs="Arial"/>
          <w:color w:val="000000"/>
          <w:lang w:eastAsia="ca-ES"/>
        </w:rPr>
      </w:pPr>
      <w:r w:rsidRPr="000356CE">
        <w:rPr>
          <w:rFonts w:ascii="Arial" w:eastAsia="Arial" w:hAnsi="Arial" w:cs="Arial"/>
          <w:color w:val="000000"/>
          <w:lang w:eastAsia="ca-ES"/>
        </w:rPr>
        <w:t>L’article 21.m) de la Llei 7/1985</w:t>
      </w:r>
      <w:r w:rsidR="00D34ED9">
        <w:rPr>
          <w:rFonts w:ascii="Arial" w:eastAsia="Arial" w:hAnsi="Arial" w:cs="Arial"/>
          <w:color w:val="000000"/>
          <w:lang w:eastAsia="ca-ES"/>
        </w:rPr>
        <w:t>,</w:t>
      </w:r>
      <w:r w:rsidRPr="000356CE">
        <w:rPr>
          <w:rFonts w:ascii="Arial" w:eastAsia="Arial" w:hAnsi="Arial" w:cs="Arial"/>
          <w:color w:val="000000"/>
          <w:lang w:eastAsia="ca-ES"/>
        </w:rPr>
        <w:t xml:space="preserve"> de 2 d’abril, reguladora de les bases del règim local, atribueix a l’alcaldessa, entre d’altres, la competència per adoptar personalment i sota la seva responsabilitat, en cas de catàstrofe o d’infortunis públics o riscos greus d’aquests, les mesures necessàries i adequades, donant compte de forma immediata al Ple de l’Ajuntament.</w:t>
      </w:r>
    </w:p>
    <w:p w:rsidR="00371D71" w:rsidRPr="000356CE" w:rsidRDefault="00371D71" w:rsidP="00F477BB">
      <w:pPr>
        <w:spacing w:line="250" w:lineRule="auto"/>
        <w:ind w:left="-5" w:hanging="10"/>
        <w:jc w:val="both"/>
        <w:rPr>
          <w:rFonts w:ascii="Arial" w:eastAsia="Arial" w:hAnsi="Arial" w:cs="Arial"/>
          <w:color w:val="000000"/>
          <w:lang w:eastAsia="ca-ES"/>
        </w:rPr>
      </w:pPr>
    </w:p>
    <w:p w:rsidR="000356CE" w:rsidRDefault="000356CE" w:rsidP="00F477BB">
      <w:pPr>
        <w:spacing w:line="250" w:lineRule="auto"/>
        <w:ind w:left="-5" w:hanging="10"/>
        <w:jc w:val="both"/>
        <w:rPr>
          <w:rFonts w:ascii="Arial" w:eastAsia="Arial" w:hAnsi="Arial" w:cs="Arial"/>
          <w:color w:val="000000"/>
          <w:lang w:eastAsia="ca-ES"/>
        </w:rPr>
      </w:pPr>
      <w:r w:rsidRPr="000356CE">
        <w:rPr>
          <w:rFonts w:ascii="Arial" w:eastAsia="Arial" w:hAnsi="Arial" w:cs="Arial"/>
          <w:color w:val="000000"/>
          <w:lang w:eastAsia="ca-ES"/>
        </w:rPr>
        <w:t>La competència per a l’adopció d’aquest acord correspon a l’alcaldessa</w:t>
      </w:r>
      <w:r w:rsidR="00D34ED9">
        <w:rPr>
          <w:rFonts w:ascii="Arial" w:eastAsia="Arial" w:hAnsi="Arial" w:cs="Arial"/>
          <w:color w:val="000000"/>
          <w:lang w:eastAsia="ca-ES"/>
        </w:rPr>
        <w:t>,</w:t>
      </w:r>
      <w:r w:rsidRPr="000356CE">
        <w:rPr>
          <w:rFonts w:ascii="Arial" w:eastAsia="Arial" w:hAnsi="Arial" w:cs="Arial"/>
          <w:color w:val="000000"/>
          <w:lang w:eastAsia="ca-ES"/>
        </w:rPr>
        <w:t xml:space="preserve"> d’acord amb l’article 21.1 q) de la Llei 7/1995, de 2 d’abril, reguladora de les bases de règim local i l’article</w:t>
      </w:r>
      <w:r w:rsidR="00D34ED9">
        <w:rPr>
          <w:rFonts w:ascii="Arial" w:eastAsia="Arial" w:hAnsi="Arial" w:cs="Arial"/>
          <w:color w:val="000000"/>
          <w:lang w:eastAsia="ca-ES"/>
        </w:rPr>
        <w:t xml:space="preserve"> </w:t>
      </w:r>
      <w:r w:rsidRPr="000356CE">
        <w:rPr>
          <w:rFonts w:ascii="Arial" w:eastAsia="Arial" w:hAnsi="Arial" w:cs="Arial"/>
          <w:color w:val="000000"/>
          <w:lang w:eastAsia="ca-ES"/>
        </w:rPr>
        <w:t>53.1 r) del Decret legislatiu 2/2003, de 28 d’abril, pel qual s’aprova el Text refós de règim local de Catalunya.</w:t>
      </w:r>
    </w:p>
    <w:p w:rsidR="00371D71" w:rsidRPr="000356CE" w:rsidRDefault="00371D71" w:rsidP="00F477BB">
      <w:pPr>
        <w:spacing w:line="250" w:lineRule="auto"/>
        <w:ind w:left="-5" w:hanging="10"/>
        <w:jc w:val="both"/>
        <w:rPr>
          <w:rFonts w:ascii="Arial" w:eastAsia="Arial" w:hAnsi="Arial" w:cs="Arial"/>
          <w:color w:val="000000"/>
          <w:lang w:eastAsia="ca-ES"/>
        </w:rPr>
      </w:pPr>
    </w:p>
    <w:p w:rsidR="000356CE" w:rsidRPr="000356CE" w:rsidRDefault="000356CE" w:rsidP="00F477BB">
      <w:pPr>
        <w:spacing w:line="250" w:lineRule="auto"/>
        <w:ind w:left="-5" w:hanging="10"/>
        <w:jc w:val="both"/>
        <w:rPr>
          <w:rFonts w:ascii="Arial" w:eastAsia="Arial" w:hAnsi="Arial" w:cs="Arial"/>
          <w:color w:val="000000"/>
          <w:lang w:eastAsia="ca-ES"/>
        </w:rPr>
      </w:pPr>
      <w:r w:rsidRPr="000356CE">
        <w:rPr>
          <w:rFonts w:ascii="Arial" w:eastAsia="Arial" w:hAnsi="Arial" w:cs="Arial"/>
          <w:color w:val="000000"/>
          <w:lang w:eastAsia="ca-ES"/>
        </w:rPr>
        <w:t xml:space="preserve">Per tot això, </w:t>
      </w:r>
      <w:r w:rsidRPr="000356CE">
        <w:rPr>
          <w:rFonts w:ascii="Arial" w:eastAsia="Arial" w:hAnsi="Arial" w:cs="Arial"/>
          <w:b/>
          <w:color w:val="000000"/>
          <w:lang w:eastAsia="ca-ES"/>
        </w:rPr>
        <w:t>RESOLC:</w:t>
      </w:r>
    </w:p>
    <w:p w:rsidR="00371D71" w:rsidRDefault="00371D71" w:rsidP="00F477BB">
      <w:pPr>
        <w:spacing w:line="250" w:lineRule="auto"/>
        <w:ind w:left="-5" w:hanging="10"/>
        <w:jc w:val="both"/>
        <w:rPr>
          <w:rFonts w:ascii="Arial" w:eastAsia="Arial" w:hAnsi="Arial" w:cs="Arial"/>
          <w:b/>
          <w:color w:val="000000"/>
          <w:lang w:eastAsia="ca-ES"/>
        </w:rPr>
      </w:pPr>
    </w:p>
    <w:p w:rsidR="000356CE" w:rsidRDefault="000356CE" w:rsidP="00F477BB">
      <w:pPr>
        <w:spacing w:line="250" w:lineRule="auto"/>
        <w:ind w:left="-5" w:hanging="10"/>
        <w:jc w:val="both"/>
        <w:rPr>
          <w:rFonts w:ascii="Arial" w:eastAsia="Arial" w:hAnsi="Arial" w:cs="Arial"/>
          <w:color w:val="000000"/>
          <w:lang w:eastAsia="ca-ES"/>
        </w:rPr>
      </w:pPr>
      <w:r w:rsidRPr="000356CE">
        <w:rPr>
          <w:rFonts w:ascii="Arial" w:eastAsia="Arial" w:hAnsi="Arial" w:cs="Arial"/>
          <w:b/>
          <w:color w:val="000000"/>
          <w:lang w:eastAsia="ca-ES"/>
        </w:rPr>
        <w:t>PRIME</w:t>
      </w:r>
      <w:r w:rsidR="00371D71">
        <w:rPr>
          <w:rFonts w:ascii="Arial" w:eastAsia="Arial" w:hAnsi="Arial" w:cs="Arial"/>
          <w:b/>
          <w:color w:val="000000"/>
          <w:lang w:eastAsia="ca-ES"/>
        </w:rPr>
        <w:t>R.</w:t>
      </w:r>
      <w:r w:rsidRPr="000356CE">
        <w:rPr>
          <w:rFonts w:ascii="Arial" w:eastAsia="Arial" w:hAnsi="Arial" w:cs="Arial"/>
          <w:color w:val="000000"/>
          <w:lang w:eastAsia="ca-ES"/>
        </w:rPr>
        <w:t xml:space="preserve"> APROVAR les següents MESURES DE MOBILITAT per a garantir la salut pública en la desescalada de l’estat d’alarma, permetre una mobilitat segura i frenar el possible augment de la taxa d’ús del vehicle privat:</w:t>
      </w:r>
    </w:p>
    <w:p w:rsidR="00371D71" w:rsidRPr="000356CE" w:rsidRDefault="00371D71" w:rsidP="00F477BB">
      <w:pPr>
        <w:spacing w:line="250" w:lineRule="auto"/>
        <w:ind w:left="-5" w:hanging="10"/>
        <w:jc w:val="both"/>
        <w:rPr>
          <w:rFonts w:ascii="Arial" w:eastAsia="Arial" w:hAnsi="Arial" w:cs="Arial"/>
          <w:color w:val="000000"/>
          <w:lang w:eastAsia="ca-ES"/>
        </w:rPr>
      </w:pPr>
    </w:p>
    <w:p w:rsidR="000356CE" w:rsidRPr="000356CE" w:rsidRDefault="000356CE" w:rsidP="00E664A3">
      <w:pPr>
        <w:numPr>
          <w:ilvl w:val="0"/>
          <w:numId w:val="26"/>
        </w:numPr>
        <w:spacing w:after="120" w:line="250" w:lineRule="auto"/>
        <w:ind w:left="426"/>
        <w:jc w:val="both"/>
        <w:rPr>
          <w:rFonts w:ascii="Arial" w:eastAsia="Arial" w:hAnsi="Arial" w:cs="Arial"/>
          <w:color w:val="000000"/>
          <w:lang w:eastAsia="ca-ES"/>
        </w:rPr>
      </w:pPr>
      <w:r w:rsidRPr="000356CE">
        <w:rPr>
          <w:rFonts w:ascii="Arial" w:eastAsia="Arial" w:hAnsi="Arial" w:cs="Arial"/>
          <w:color w:val="000000"/>
          <w:lang w:eastAsia="ca-ES"/>
        </w:rPr>
        <w:t>Mentre duri la crisi sanitària de</w:t>
      </w:r>
      <w:r w:rsidR="00031203">
        <w:rPr>
          <w:rFonts w:ascii="Arial" w:eastAsia="Arial" w:hAnsi="Arial" w:cs="Arial"/>
          <w:color w:val="000000"/>
          <w:lang w:eastAsia="ca-ES"/>
        </w:rPr>
        <w:t xml:space="preserve"> </w:t>
      </w:r>
      <w:r w:rsidRPr="000356CE">
        <w:rPr>
          <w:rFonts w:ascii="Arial" w:eastAsia="Arial" w:hAnsi="Arial" w:cs="Arial"/>
          <w:color w:val="000000"/>
          <w:lang w:eastAsia="ca-ES"/>
        </w:rPr>
        <w:t>l</w:t>
      </w:r>
      <w:r w:rsidR="00031203">
        <w:rPr>
          <w:rFonts w:ascii="Arial" w:eastAsia="Arial" w:hAnsi="Arial" w:cs="Arial"/>
          <w:color w:val="000000"/>
          <w:lang w:eastAsia="ca-ES"/>
        </w:rPr>
        <w:t>a</w:t>
      </w:r>
      <w:r w:rsidRPr="000356CE">
        <w:rPr>
          <w:rFonts w:ascii="Arial" w:eastAsia="Arial" w:hAnsi="Arial" w:cs="Arial"/>
          <w:color w:val="000000"/>
          <w:lang w:eastAsia="ca-ES"/>
        </w:rPr>
        <w:t xml:space="preserve"> COVID-19 i calgui mantenir les condicions de distanciament social, limitar la velocitat genèrica de circulació a la ciutat a 30 Km/h. Aquesta mesura contr</w:t>
      </w:r>
      <w:r w:rsidR="00D34ED9">
        <w:rPr>
          <w:rFonts w:ascii="Arial" w:eastAsia="Arial" w:hAnsi="Arial" w:cs="Arial"/>
          <w:color w:val="000000"/>
          <w:lang w:eastAsia="ca-ES"/>
        </w:rPr>
        <w:t>ibueix a una mobilitat a peu, amn</w:t>
      </w:r>
      <w:r w:rsidRPr="000356CE">
        <w:rPr>
          <w:rFonts w:ascii="Arial" w:eastAsia="Arial" w:hAnsi="Arial" w:cs="Arial"/>
          <w:color w:val="000000"/>
          <w:lang w:eastAsia="ca-ES"/>
        </w:rPr>
        <w:t xml:space="preserve"> bicic</w:t>
      </w:r>
      <w:r w:rsidR="00D34ED9">
        <w:rPr>
          <w:rFonts w:ascii="Arial" w:eastAsia="Arial" w:hAnsi="Arial" w:cs="Arial"/>
          <w:color w:val="000000"/>
          <w:lang w:eastAsia="ca-ES"/>
        </w:rPr>
        <w:t>leta o amb V.M.P. més segura, al</w:t>
      </w:r>
      <w:r w:rsidRPr="000356CE">
        <w:rPr>
          <w:rFonts w:ascii="Arial" w:eastAsia="Arial" w:hAnsi="Arial" w:cs="Arial"/>
          <w:color w:val="000000"/>
          <w:lang w:eastAsia="ca-ES"/>
        </w:rPr>
        <w:t>hora que possibilita la circulació amb V.M.P. per tota la ciutat i afavoreix la reducció de la contaminació atmosfèrica.</w:t>
      </w:r>
    </w:p>
    <w:p w:rsidR="000356CE" w:rsidRPr="000356CE" w:rsidRDefault="000356CE" w:rsidP="00E664A3">
      <w:pPr>
        <w:numPr>
          <w:ilvl w:val="0"/>
          <w:numId w:val="26"/>
        </w:numPr>
        <w:spacing w:after="120" w:line="250" w:lineRule="auto"/>
        <w:ind w:left="426"/>
        <w:jc w:val="both"/>
        <w:rPr>
          <w:rFonts w:ascii="Arial" w:eastAsia="Arial" w:hAnsi="Arial" w:cs="Arial"/>
          <w:color w:val="000000"/>
          <w:lang w:eastAsia="ca-ES"/>
        </w:rPr>
      </w:pPr>
      <w:r w:rsidRPr="000356CE">
        <w:rPr>
          <w:rFonts w:ascii="Arial" w:eastAsia="Arial" w:hAnsi="Arial" w:cs="Arial"/>
          <w:color w:val="000000"/>
          <w:lang w:eastAsia="ca-ES"/>
        </w:rPr>
        <w:t>Aconsellar als vianants que circulin, en la mesura del possible, per la vorera de la dreta en el sentit de la marxa, per tal de minimitzar els creuaments que puguin fer trencar la distància de seguretat.</w:t>
      </w:r>
    </w:p>
    <w:p w:rsidR="000356CE" w:rsidRPr="000356CE" w:rsidRDefault="000356CE" w:rsidP="00E664A3">
      <w:pPr>
        <w:numPr>
          <w:ilvl w:val="0"/>
          <w:numId w:val="26"/>
        </w:numPr>
        <w:spacing w:after="120" w:line="250" w:lineRule="auto"/>
        <w:ind w:left="426"/>
        <w:jc w:val="both"/>
        <w:rPr>
          <w:rFonts w:ascii="Arial" w:eastAsia="Arial" w:hAnsi="Arial" w:cs="Arial"/>
          <w:color w:val="000000"/>
          <w:lang w:eastAsia="ca-ES"/>
        </w:rPr>
      </w:pPr>
      <w:r w:rsidRPr="000356CE">
        <w:rPr>
          <w:rFonts w:ascii="Arial" w:eastAsia="Arial" w:hAnsi="Arial" w:cs="Arial"/>
          <w:color w:val="000000"/>
          <w:lang w:eastAsia="ca-ES"/>
        </w:rPr>
        <w:lastRenderedPageBreak/>
        <w:t>Establir prioritat invertida a carrers amb voreres estretes, per tal que els vianants, bicicletes o V.M.P. puguin circular per la calçada per mantenir el distanciament social, i amb limitació de velocitat a 20 Km/h.</w:t>
      </w:r>
    </w:p>
    <w:p w:rsidR="000356CE" w:rsidRPr="000356CE" w:rsidRDefault="000356CE" w:rsidP="00E664A3">
      <w:pPr>
        <w:numPr>
          <w:ilvl w:val="0"/>
          <w:numId w:val="26"/>
        </w:numPr>
        <w:spacing w:after="120" w:line="250" w:lineRule="auto"/>
        <w:ind w:left="426"/>
        <w:jc w:val="both"/>
        <w:rPr>
          <w:rFonts w:ascii="Arial" w:eastAsia="Arial" w:hAnsi="Arial" w:cs="Arial"/>
          <w:color w:val="000000"/>
          <w:lang w:eastAsia="ca-ES"/>
        </w:rPr>
      </w:pPr>
      <w:r w:rsidRPr="000356CE">
        <w:rPr>
          <w:rFonts w:ascii="Arial" w:eastAsia="Arial" w:hAnsi="Arial" w:cs="Arial"/>
          <w:color w:val="000000"/>
          <w:lang w:eastAsia="ca-ES"/>
        </w:rPr>
        <w:t>Establir que les bicicletes i vehicles de mobilitat personal puguin circular en ambdós sentits de la marxa als carrers de prioritat invertida.</w:t>
      </w:r>
    </w:p>
    <w:p w:rsidR="000356CE" w:rsidRPr="000356CE" w:rsidRDefault="000356CE" w:rsidP="00E664A3">
      <w:pPr>
        <w:numPr>
          <w:ilvl w:val="0"/>
          <w:numId w:val="26"/>
        </w:numPr>
        <w:spacing w:after="120" w:line="250" w:lineRule="auto"/>
        <w:ind w:left="426"/>
        <w:jc w:val="both"/>
        <w:rPr>
          <w:rFonts w:ascii="Arial" w:eastAsia="Arial" w:hAnsi="Arial" w:cs="Arial"/>
          <w:color w:val="000000"/>
          <w:lang w:eastAsia="ca-ES"/>
        </w:rPr>
      </w:pPr>
      <w:r w:rsidRPr="000356CE">
        <w:rPr>
          <w:rFonts w:ascii="Arial" w:eastAsia="Arial" w:hAnsi="Arial" w:cs="Arial"/>
          <w:color w:val="000000"/>
          <w:lang w:eastAsia="ca-ES"/>
        </w:rPr>
        <w:t>Eliminar cordons d’estacionament en aquells carrers en què l’amplada de la vorera no assoleixi una amplada suficient per mantenir el distanciament social, ja sigui per senyalitzar en aquest espai una vorera a nivell de calçada, o un carril bici, o bé per invertir la prioritat del carrer en benefici dels vianants, les bicicletes i els V.M.P.</w:t>
      </w:r>
    </w:p>
    <w:p w:rsidR="000356CE" w:rsidRPr="000356CE" w:rsidRDefault="000356CE" w:rsidP="00E664A3">
      <w:pPr>
        <w:numPr>
          <w:ilvl w:val="0"/>
          <w:numId w:val="26"/>
        </w:numPr>
        <w:spacing w:after="120" w:line="250" w:lineRule="auto"/>
        <w:ind w:left="426"/>
        <w:jc w:val="both"/>
        <w:rPr>
          <w:rFonts w:ascii="Arial" w:eastAsia="Arial" w:hAnsi="Arial" w:cs="Arial"/>
          <w:color w:val="000000"/>
          <w:lang w:eastAsia="ca-ES"/>
        </w:rPr>
      </w:pPr>
      <w:r w:rsidRPr="000356CE">
        <w:rPr>
          <w:rFonts w:ascii="Arial" w:eastAsia="Arial" w:hAnsi="Arial" w:cs="Arial"/>
          <w:color w:val="000000"/>
          <w:lang w:eastAsia="ca-ES"/>
        </w:rPr>
        <w:t>Eliminar un carril de circulació per sentit de la marxa a la ronda Ibèrica, entre la ronda d’Europa i l</w:t>
      </w:r>
      <w:r w:rsidR="00D34ED9">
        <w:rPr>
          <w:rFonts w:ascii="Arial" w:eastAsia="Arial" w:hAnsi="Arial" w:cs="Arial"/>
          <w:color w:val="000000"/>
          <w:lang w:eastAsia="ca-ES"/>
        </w:rPr>
        <w:t>a carretera de l’Arboç, i a la r</w:t>
      </w:r>
      <w:r w:rsidRPr="000356CE">
        <w:rPr>
          <w:rFonts w:ascii="Arial" w:eastAsia="Arial" w:hAnsi="Arial" w:cs="Arial"/>
          <w:color w:val="000000"/>
          <w:lang w:eastAsia="ca-ES"/>
        </w:rPr>
        <w:t>ambla dels Països Catalans, entre la ronda d’Europa i el carrer de la Masia d’en Frederic, per habilitar-ho com a aparcament, per tal de pal·liar la pèrdua de places d’estacionament a zones més cèntriques. Així mateix, aquesta mesura millora la seguretat dels creuaments de vianants i bicicletes, afavorint aquests mitjans de transport actius i sostenibles.</w:t>
      </w:r>
    </w:p>
    <w:p w:rsidR="000356CE" w:rsidRPr="000356CE" w:rsidRDefault="000356CE" w:rsidP="00E664A3">
      <w:pPr>
        <w:numPr>
          <w:ilvl w:val="0"/>
          <w:numId w:val="26"/>
        </w:numPr>
        <w:spacing w:after="120" w:line="250" w:lineRule="auto"/>
        <w:ind w:left="426"/>
        <w:jc w:val="both"/>
        <w:rPr>
          <w:rFonts w:ascii="Arial" w:eastAsia="Arial" w:hAnsi="Arial" w:cs="Arial"/>
          <w:color w:val="000000"/>
          <w:lang w:eastAsia="ca-ES"/>
        </w:rPr>
      </w:pPr>
      <w:r w:rsidRPr="000356CE">
        <w:rPr>
          <w:rFonts w:ascii="Arial" w:eastAsia="Arial" w:hAnsi="Arial" w:cs="Arial"/>
          <w:color w:val="000000"/>
          <w:lang w:eastAsia="ca-ES"/>
        </w:rPr>
        <w:t>Senyalitzar un carril bici a la rambla de Salvador Samà, entre el carrer de</w:t>
      </w:r>
      <w:r w:rsidR="00D34ED9">
        <w:rPr>
          <w:rFonts w:ascii="Arial" w:eastAsia="Arial" w:hAnsi="Arial" w:cs="Arial"/>
          <w:color w:val="000000"/>
          <w:lang w:eastAsia="ca-ES"/>
        </w:rPr>
        <w:t xml:space="preserve"> Santa Anna i fins el barri de M</w:t>
      </w:r>
      <w:r w:rsidRPr="000356CE">
        <w:rPr>
          <w:rFonts w:ascii="Arial" w:eastAsia="Arial" w:hAnsi="Arial" w:cs="Arial"/>
          <w:color w:val="000000"/>
          <w:lang w:eastAsia="ca-ES"/>
        </w:rPr>
        <w:t>ar que afavoreixi la connexió Nord – Sud en bicicleta.</w:t>
      </w:r>
    </w:p>
    <w:p w:rsidR="000356CE" w:rsidRPr="000356CE" w:rsidRDefault="000356CE" w:rsidP="00E664A3">
      <w:pPr>
        <w:numPr>
          <w:ilvl w:val="0"/>
          <w:numId w:val="26"/>
        </w:numPr>
        <w:spacing w:after="120" w:line="250" w:lineRule="auto"/>
        <w:ind w:left="426"/>
        <w:jc w:val="both"/>
        <w:rPr>
          <w:rFonts w:ascii="Arial" w:eastAsia="Arial" w:hAnsi="Arial" w:cs="Arial"/>
          <w:color w:val="000000"/>
          <w:lang w:eastAsia="ca-ES"/>
        </w:rPr>
      </w:pPr>
      <w:r w:rsidRPr="000356CE">
        <w:rPr>
          <w:rFonts w:ascii="Arial" w:eastAsia="Arial" w:hAnsi="Arial" w:cs="Arial"/>
          <w:color w:val="000000"/>
          <w:lang w:eastAsia="ca-ES"/>
        </w:rPr>
        <w:t>Tallar al trànsit de vehicles a motor el pas sota la via de la rambla de Salvador Samà, per possibilitar l’habilitació en aquesta via del carril bici i el seu creuament segur de les vies del tren.</w:t>
      </w:r>
    </w:p>
    <w:p w:rsidR="000356CE" w:rsidRPr="000356CE" w:rsidRDefault="00D34ED9" w:rsidP="00E664A3">
      <w:pPr>
        <w:numPr>
          <w:ilvl w:val="0"/>
          <w:numId w:val="26"/>
        </w:numPr>
        <w:spacing w:after="120" w:line="250" w:lineRule="auto"/>
        <w:ind w:left="426"/>
        <w:jc w:val="both"/>
        <w:rPr>
          <w:rFonts w:ascii="Arial" w:eastAsia="Arial" w:hAnsi="Arial" w:cs="Arial"/>
          <w:color w:val="000000"/>
          <w:lang w:eastAsia="ca-ES"/>
        </w:rPr>
      </w:pPr>
      <w:r>
        <w:rPr>
          <w:rFonts w:ascii="Arial" w:eastAsia="Arial" w:hAnsi="Arial" w:cs="Arial"/>
          <w:color w:val="000000"/>
          <w:lang w:eastAsia="ca-ES"/>
        </w:rPr>
        <w:t>Senyalitzar un carril bici a l’av. de Cubelles – a</w:t>
      </w:r>
      <w:r w:rsidR="000356CE" w:rsidRPr="000356CE">
        <w:rPr>
          <w:rFonts w:ascii="Arial" w:eastAsia="Arial" w:hAnsi="Arial" w:cs="Arial"/>
          <w:color w:val="000000"/>
          <w:lang w:eastAsia="ca-ES"/>
        </w:rPr>
        <w:t>v. de Jaume Balmes, entre el torrent de Sant Joan i el carrer de Josep Coroleu.</w:t>
      </w:r>
    </w:p>
    <w:p w:rsidR="000356CE" w:rsidRPr="000356CE" w:rsidRDefault="00AC3589" w:rsidP="00AC3589">
      <w:pPr>
        <w:spacing w:after="120" w:line="250" w:lineRule="auto"/>
        <w:ind w:left="426"/>
        <w:jc w:val="both"/>
        <w:rPr>
          <w:rFonts w:ascii="Arial" w:eastAsia="Arial" w:hAnsi="Arial" w:cs="Arial"/>
          <w:color w:val="000000"/>
          <w:lang w:eastAsia="ca-ES"/>
        </w:rPr>
      </w:pPr>
      <w:r>
        <w:rPr>
          <w:rFonts w:ascii="Arial" w:eastAsia="Arial" w:hAnsi="Arial" w:cs="Arial"/>
          <w:b/>
          <w:color w:val="000000"/>
          <w:lang w:eastAsia="ca-ES"/>
        </w:rPr>
        <w:t xml:space="preserve">10.  </w:t>
      </w:r>
      <w:r w:rsidR="000356CE" w:rsidRPr="000356CE">
        <w:rPr>
          <w:rFonts w:ascii="Arial" w:eastAsia="Arial" w:hAnsi="Arial" w:cs="Arial"/>
          <w:color w:val="000000"/>
          <w:lang w:eastAsia="ca-ES"/>
        </w:rPr>
        <w:t>Senyalitzar el carril bici del carrer del Montseny a la calçada, per alliberar la vorera, tot eliminant un sentit de circulació de vehicles.</w:t>
      </w:r>
    </w:p>
    <w:p w:rsidR="000356CE" w:rsidRPr="000356CE" w:rsidRDefault="00AC3589" w:rsidP="00AC3589">
      <w:pPr>
        <w:spacing w:after="120" w:line="250" w:lineRule="auto"/>
        <w:ind w:left="426"/>
        <w:jc w:val="both"/>
        <w:rPr>
          <w:rFonts w:ascii="Arial" w:eastAsia="Arial" w:hAnsi="Arial" w:cs="Arial"/>
          <w:color w:val="000000"/>
          <w:lang w:eastAsia="ca-ES"/>
        </w:rPr>
      </w:pPr>
      <w:r>
        <w:rPr>
          <w:rFonts w:ascii="Arial" w:eastAsia="Arial" w:hAnsi="Arial" w:cs="Arial"/>
          <w:b/>
          <w:color w:val="000000"/>
          <w:lang w:eastAsia="ca-ES"/>
        </w:rPr>
        <w:t xml:space="preserve">11.  </w:t>
      </w:r>
      <w:r w:rsidR="000356CE" w:rsidRPr="000356CE">
        <w:rPr>
          <w:rFonts w:ascii="Arial" w:eastAsia="Arial" w:hAnsi="Arial" w:cs="Arial"/>
          <w:color w:val="000000"/>
          <w:lang w:eastAsia="ca-ES"/>
        </w:rPr>
        <w:t>Senyalitzar un carril bic</w:t>
      </w:r>
      <w:r w:rsidR="00D34ED9">
        <w:rPr>
          <w:rFonts w:ascii="Arial" w:eastAsia="Arial" w:hAnsi="Arial" w:cs="Arial"/>
          <w:color w:val="000000"/>
          <w:lang w:eastAsia="ca-ES"/>
        </w:rPr>
        <w:t>i a la ronda Ibèrica, entre la p</w:t>
      </w:r>
      <w:r w:rsidR="000356CE" w:rsidRPr="000356CE">
        <w:rPr>
          <w:rFonts w:ascii="Arial" w:eastAsia="Arial" w:hAnsi="Arial" w:cs="Arial"/>
          <w:color w:val="000000"/>
          <w:lang w:eastAsia="ca-ES"/>
        </w:rPr>
        <w:t>laça de la Moixiganga i la ronda d’Europa.</w:t>
      </w:r>
    </w:p>
    <w:p w:rsidR="000356CE" w:rsidRPr="000356CE" w:rsidRDefault="00AC3589" w:rsidP="00AC3589">
      <w:pPr>
        <w:spacing w:after="120" w:line="250" w:lineRule="auto"/>
        <w:ind w:left="426"/>
        <w:jc w:val="both"/>
        <w:rPr>
          <w:rFonts w:ascii="Arial" w:eastAsia="Arial" w:hAnsi="Arial" w:cs="Arial"/>
          <w:color w:val="000000"/>
          <w:lang w:eastAsia="ca-ES"/>
        </w:rPr>
      </w:pPr>
      <w:r>
        <w:rPr>
          <w:rFonts w:ascii="Arial" w:eastAsia="Arial" w:hAnsi="Arial" w:cs="Arial"/>
          <w:b/>
          <w:color w:val="000000"/>
          <w:lang w:eastAsia="ca-ES"/>
        </w:rPr>
        <w:t xml:space="preserve">12.  </w:t>
      </w:r>
      <w:r w:rsidR="000356CE" w:rsidRPr="000356CE">
        <w:rPr>
          <w:rFonts w:ascii="Arial" w:eastAsia="Arial" w:hAnsi="Arial" w:cs="Arial"/>
          <w:color w:val="000000"/>
          <w:lang w:eastAsia="ca-ES"/>
        </w:rPr>
        <w:t>Senyalitzar un carril bici a l’av. de Francesc Macià, entre el torrent de Sant Joan i el carrer de Josep Coroleu.</w:t>
      </w:r>
    </w:p>
    <w:p w:rsidR="000356CE" w:rsidRPr="000356CE" w:rsidRDefault="00AC3589" w:rsidP="00AC3589">
      <w:pPr>
        <w:spacing w:after="120" w:line="250" w:lineRule="auto"/>
        <w:ind w:left="426"/>
        <w:jc w:val="both"/>
        <w:rPr>
          <w:rFonts w:ascii="Arial" w:eastAsia="Arial" w:hAnsi="Arial" w:cs="Arial"/>
          <w:color w:val="000000"/>
          <w:lang w:eastAsia="ca-ES"/>
        </w:rPr>
      </w:pPr>
      <w:r>
        <w:rPr>
          <w:rFonts w:ascii="Arial" w:eastAsia="Arial" w:hAnsi="Arial" w:cs="Arial"/>
          <w:b/>
          <w:color w:val="000000"/>
          <w:lang w:eastAsia="ca-ES"/>
        </w:rPr>
        <w:t xml:space="preserve">13.  </w:t>
      </w:r>
      <w:r w:rsidR="000356CE" w:rsidRPr="000356CE">
        <w:rPr>
          <w:rFonts w:ascii="Arial" w:eastAsia="Arial" w:hAnsi="Arial" w:cs="Arial"/>
          <w:color w:val="000000"/>
          <w:lang w:eastAsia="ca-ES"/>
        </w:rPr>
        <w:t>Pacificar l’av. de Francesc Macià, entre la rambla de Salvador Samà i el carrer de Josep Coroleu, amb la implantació de prioritat invertida i els canvis de sentit de circulació que dissuadeixin el trànsit de vehicles privats a motor.</w:t>
      </w:r>
    </w:p>
    <w:p w:rsidR="000356CE" w:rsidRPr="000356CE" w:rsidRDefault="00AC3589" w:rsidP="00AC3589">
      <w:pPr>
        <w:spacing w:after="120" w:line="250" w:lineRule="auto"/>
        <w:ind w:left="426"/>
        <w:jc w:val="both"/>
        <w:rPr>
          <w:rFonts w:ascii="Arial" w:eastAsia="Arial" w:hAnsi="Arial" w:cs="Arial"/>
          <w:color w:val="000000"/>
          <w:lang w:eastAsia="ca-ES"/>
        </w:rPr>
      </w:pPr>
      <w:r>
        <w:rPr>
          <w:rFonts w:ascii="Arial" w:eastAsia="Arial" w:hAnsi="Arial" w:cs="Arial"/>
          <w:b/>
          <w:color w:val="000000"/>
          <w:lang w:eastAsia="ca-ES"/>
        </w:rPr>
        <w:t xml:space="preserve">14.  </w:t>
      </w:r>
      <w:r w:rsidR="000356CE" w:rsidRPr="000356CE">
        <w:rPr>
          <w:rFonts w:ascii="Arial" w:eastAsia="Arial" w:hAnsi="Arial" w:cs="Arial"/>
          <w:color w:val="000000"/>
          <w:lang w:eastAsia="ca-ES"/>
        </w:rPr>
        <w:t>Establir les mesures necessàries (canvis de sentit de circulació i elements físics que impedeixin el pas) per tal d’eliminar les dreceres que creuen el centre urbà pacificat, per tal de reduir-ne el trànsit i incrementar-ne la pacificació: eix Tetuan</w:t>
      </w:r>
      <w:r w:rsidR="00D34ED9">
        <w:rPr>
          <w:rFonts w:ascii="Arial" w:eastAsia="Arial" w:hAnsi="Arial" w:cs="Arial"/>
          <w:color w:val="000000"/>
          <w:lang w:eastAsia="ca-ES"/>
        </w:rPr>
        <w:t>–</w:t>
      </w:r>
      <w:r w:rsidR="000356CE" w:rsidRPr="000356CE">
        <w:rPr>
          <w:rFonts w:ascii="Arial" w:eastAsia="Arial" w:hAnsi="Arial" w:cs="Arial"/>
          <w:color w:val="000000"/>
          <w:lang w:eastAsia="ca-ES"/>
        </w:rPr>
        <w:t>Havana, Jardí–Sant Joan, plaça Llarga–Pàdua–Correu, Estudis–Església–St. Antoni.</w:t>
      </w:r>
    </w:p>
    <w:p w:rsidR="000356CE" w:rsidRPr="000356CE" w:rsidRDefault="00AC3589" w:rsidP="00AC3589">
      <w:pPr>
        <w:spacing w:after="120" w:line="250" w:lineRule="auto"/>
        <w:ind w:left="426"/>
        <w:jc w:val="both"/>
        <w:rPr>
          <w:rFonts w:ascii="Arial" w:eastAsia="Arial" w:hAnsi="Arial" w:cs="Arial"/>
          <w:color w:val="000000"/>
          <w:lang w:eastAsia="ca-ES"/>
        </w:rPr>
      </w:pPr>
      <w:r>
        <w:rPr>
          <w:rFonts w:ascii="Arial" w:eastAsia="Arial" w:hAnsi="Arial" w:cs="Arial"/>
          <w:b/>
          <w:color w:val="000000"/>
          <w:lang w:eastAsia="ca-ES"/>
        </w:rPr>
        <w:t xml:space="preserve">15.  </w:t>
      </w:r>
      <w:r w:rsidR="000356CE" w:rsidRPr="000356CE">
        <w:rPr>
          <w:rFonts w:ascii="Arial" w:eastAsia="Arial" w:hAnsi="Arial" w:cs="Arial"/>
          <w:color w:val="000000"/>
          <w:lang w:eastAsia="ca-ES"/>
        </w:rPr>
        <w:t>Prohibir la càrrega i descàrrega a les zones de vianants del centre urbà pacificat (rambla Principal, carrer dels Caputxins, avinguda de Francesc Macià).</w:t>
      </w:r>
    </w:p>
    <w:p w:rsidR="000356CE" w:rsidRPr="000356CE" w:rsidRDefault="00AC3589" w:rsidP="00AC3589">
      <w:pPr>
        <w:spacing w:line="250" w:lineRule="auto"/>
        <w:ind w:left="426"/>
        <w:jc w:val="both"/>
        <w:rPr>
          <w:rFonts w:ascii="Arial" w:eastAsia="Arial" w:hAnsi="Arial" w:cs="Arial"/>
          <w:color w:val="000000"/>
          <w:lang w:eastAsia="ca-ES"/>
        </w:rPr>
      </w:pPr>
      <w:r>
        <w:rPr>
          <w:rFonts w:ascii="Arial" w:eastAsia="Arial" w:hAnsi="Arial" w:cs="Arial"/>
          <w:b/>
          <w:color w:val="000000"/>
          <w:lang w:eastAsia="ca-ES"/>
        </w:rPr>
        <w:t xml:space="preserve">16.  </w:t>
      </w:r>
      <w:r w:rsidR="000356CE" w:rsidRPr="000356CE">
        <w:rPr>
          <w:rFonts w:ascii="Arial" w:eastAsia="Arial" w:hAnsi="Arial" w:cs="Arial"/>
          <w:color w:val="000000"/>
          <w:lang w:eastAsia="ca-ES"/>
        </w:rPr>
        <w:t xml:space="preserve">Senyalitzar noves zones de càrrega i descàrrega als carrers perimetrals del nucli urbà pacificat, per tal que els subministraments puguin arribar als </w:t>
      </w:r>
      <w:r w:rsidR="000356CE" w:rsidRPr="000356CE">
        <w:rPr>
          <w:rFonts w:ascii="Arial" w:eastAsia="Arial" w:hAnsi="Arial" w:cs="Arial"/>
          <w:color w:val="000000"/>
          <w:lang w:eastAsia="ca-ES"/>
        </w:rPr>
        <w:lastRenderedPageBreak/>
        <w:t>establiments del nucli urbà pacificat sense posar en perill els ciutadans reduint l’espai disponible i fent trencar el distanciament físic: a l’actual zona blava a la cruïlla dels carrers Tetuan i Escolapis, a la rambla de Salvador Samà i al carrer de la Unió.</w:t>
      </w:r>
    </w:p>
    <w:p w:rsidR="00371D71" w:rsidRDefault="00371D71" w:rsidP="00F477BB">
      <w:pPr>
        <w:spacing w:line="250" w:lineRule="auto"/>
        <w:ind w:left="-5" w:hanging="10"/>
        <w:jc w:val="both"/>
        <w:rPr>
          <w:rFonts w:ascii="Arial" w:eastAsia="Arial" w:hAnsi="Arial" w:cs="Arial"/>
          <w:b/>
          <w:color w:val="000000"/>
          <w:lang w:eastAsia="ca-ES"/>
        </w:rPr>
      </w:pPr>
    </w:p>
    <w:p w:rsidR="000356CE" w:rsidRPr="000356CE" w:rsidRDefault="000356CE" w:rsidP="00F477BB">
      <w:pPr>
        <w:spacing w:line="250" w:lineRule="auto"/>
        <w:ind w:left="-5" w:hanging="10"/>
        <w:jc w:val="both"/>
        <w:rPr>
          <w:rFonts w:ascii="Arial" w:eastAsia="Arial" w:hAnsi="Arial" w:cs="Arial"/>
          <w:color w:val="000000"/>
          <w:lang w:eastAsia="ca-ES"/>
        </w:rPr>
      </w:pPr>
      <w:r w:rsidRPr="000356CE">
        <w:rPr>
          <w:rFonts w:ascii="Arial" w:eastAsia="Arial" w:hAnsi="Arial" w:cs="Arial"/>
          <w:b/>
          <w:color w:val="000000"/>
          <w:lang w:eastAsia="ca-ES"/>
        </w:rPr>
        <w:t>SEGO</w:t>
      </w:r>
      <w:r w:rsidR="00371D71">
        <w:rPr>
          <w:rFonts w:ascii="Arial" w:eastAsia="Arial" w:hAnsi="Arial" w:cs="Arial"/>
          <w:b/>
          <w:color w:val="000000"/>
          <w:lang w:eastAsia="ca-ES"/>
        </w:rPr>
        <w:t>N.</w:t>
      </w:r>
      <w:r w:rsidRPr="000356CE">
        <w:rPr>
          <w:rFonts w:ascii="Arial" w:eastAsia="Arial" w:hAnsi="Arial" w:cs="Arial"/>
          <w:color w:val="000000"/>
          <w:lang w:eastAsia="ca-ES"/>
        </w:rPr>
        <w:t xml:space="preserve"> Aquestes actuacions s’iniciaran amb anterioritat a l’entrada a la fase 1 del desconfinament, i prioritzant avançar les mesures compensatòries dels perjudicis ocasionats per d’altres actuacions. Així mateix, es posaran en marxa de manera progressiva, en funció de la priorització de l’actuació i de la possibilitat de dur-les a terme en funció dels mitjans disponibles.</w:t>
      </w:r>
    </w:p>
    <w:p w:rsidR="000356CE" w:rsidRPr="000356CE" w:rsidRDefault="000356CE" w:rsidP="00F477BB">
      <w:pPr>
        <w:spacing w:line="259" w:lineRule="auto"/>
        <w:rPr>
          <w:rFonts w:ascii="Arial" w:eastAsia="Arial" w:hAnsi="Arial" w:cs="Arial"/>
          <w:color w:val="000000"/>
          <w:lang w:eastAsia="ca-ES"/>
        </w:rPr>
      </w:pPr>
      <w:r w:rsidRPr="000356CE">
        <w:rPr>
          <w:rFonts w:ascii="Times New Roman" w:eastAsia="Times New Roman" w:hAnsi="Times New Roman" w:cs="Times New Roman"/>
          <w:color w:val="000000"/>
          <w:sz w:val="24"/>
          <w:lang w:eastAsia="ca-ES"/>
        </w:rPr>
        <w:t xml:space="preserve"> </w:t>
      </w:r>
    </w:p>
    <w:p w:rsidR="000356CE" w:rsidRPr="000356CE" w:rsidRDefault="000356CE" w:rsidP="00371D71">
      <w:pPr>
        <w:spacing w:after="120" w:line="259" w:lineRule="auto"/>
        <w:rPr>
          <w:rFonts w:ascii="Arial" w:eastAsia="Arial" w:hAnsi="Arial" w:cs="Arial"/>
          <w:color w:val="000000"/>
          <w:lang w:eastAsia="ca-ES"/>
        </w:rPr>
      </w:pPr>
      <w:r w:rsidRPr="000356CE">
        <w:rPr>
          <w:rFonts w:ascii="Arial" w:eastAsia="Arial" w:hAnsi="Arial" w:cs="Arial"/>
          <w:b/>
          <w:color w:val="000000"/>
          <w:lang w:eastAsia="ca-ES"/>
        </w:rPr>
        <w:t>TERCER</w:t>
      </w:r>
      <w:r w:rsidR="00371D71">
        <w:rPr>
          <w:rFonts w:ascii="Arial" w:eastAsia="Arial" w:hAnsi="Arial" w:cs="Arial"/>
          <w:b/>
          <w:color w:val="000000"/>
          <w:lang w:eastAsia="ca-ES"/>
        </w:rPr>
        <w:t>.</w:t>
      </w:r>
      <w:r w:rsidRPr="000356CE">
        <w:rPr>
          <w:rFonts w:ascii="Arial" w:eastAsia="Arial" w:hAnsi="Arial" w:cs="Arial"/>
          <w:color w:val="000000"/>
          <w:lang w:eastAsia="ca-ES"/>
        </w:rPr>
        <w:t xml:space="preserve"> </w:t>
      </w:r>
      <w:r w:rsidRPr="000356CE">
        <w:rPr>
          <w:rFonts w:ascii="Arial" w:eastAsia="Arial" w:hAnsi="Arial" w:cs="Arial"/>
          <w:b/>
          <w:color w:val="212121"/>
          <w:lang w:eastAsia="ca-ES"/>
        </w:rPr>
        <w:t xml:space="preserve">Peu de recursos. </w:t>
      </w:r>
    </w:p>
    <w:p w:rsidR="000356CE" w:rsidRPr="000356CE" w:rsidRDefault="000356CE" w:rsidP="00371D71">
      <w:pPr>
        <w:spacing w:after="120" w:line="250" w:lineRule="auto"/>
        <w:ind w:left="-5" w:hanging="10"/>
        <w:jc w:val="both"/>
        <w:rPr>
          <w:rFonts w:ascii="Arial" w:eastAsia="Arial" w:hAnsi="Arial" w:cs="Arial"/>
          <w:color w:val="000000"/>
          <w:lang w:eastAsia="ca-ES"/>
        </w:rPr>
      </w:pPr>
      <w:r w:rsidRPr="000356CE">
        <w:rPr>
          <w:rFonts w:ascii="Arial" w:eastAsia="Arial" w:hAnsi="Arial" w:cs="Arial"/>
          <w:color w:val="212121"/>
          <w:lang w:eastAsia="ca-ES"/>
        </w:rPr>
        <w:t xml:space="preserve">Contra aquest acte, que exhaureix la via administrativa i </w:t>
      </w:r>
      <w:r w:rsidRPr="000356CE">
        <w:rPr>
          <w:rFonts w:ascii="Times New Roman" w:eastAsia="Times New Roman" w:hAnsi="Times New Roman" w:cs="Times New Roman"/>
          <w:color w:val="212121"/>
          <w:lang w:eastAsia="ca-ES"/>
        </w:rPr>
        <w:t>é</w:t>
      </w:r>
      <w:r w:rsidRPr="000356CE">
        <w:rPr>
          <w:rFonts w:ascii="Arial" w:eastAsia="Arial" w:hAnsi="Arial" w:cs="Arial"/>
          <w:color w:val="212121"/>
          <w:lang w:eastAsia="ca-ES"/>
        </w:rPr>
        <w:t>s immediatament executiu, podeu interposar els seg</w:t>
      </w:r>
      <w:r w:rsidRPr="000356CE">
        <w:rPr>
          <w:rFonts w:ascii="Times New Roman" w:eastAsia="Times New Roman" w:hAnsi="Times New Roman" w:cs="Times New Roman"/>
          <w:color w:val="212121"/>
          <w:lang w:eastAsia="ca-ES"/>
        </w:rPr>
        <w:t>ü</w:t>
      </w:r>
      <w:r w:rsidRPr="000356CE">
        <w:rPr>
          <w:rFonts w:ascii="Arial" w:eastAsia="Arial" w:hAnsi="Arial" w:cs="Arial"/>
          <w:color w:val="212121"/>
          <w:lang w:eastAsia="ca-ES"/>
        </w:rPr>
        <w:t>ents recursos:</w:t>
      </w:r>
    </w:p>
    <w:p w:rsidR="000356CE" w:rsidRPr="00D34ED9" w:rsidRDefault="000356CE" w:rsidP="00371D71">
      <w:pPr>
        <w:spacing w:after="120" w:line="250" w:lineRule="auto"/>
        <w:ind w:left="-5" w:hanging="10"/>
        <w:jc w:val="both"/>
        <w:rPr>
          <w:rFonts w:ascii="Arial" w:eastAsia="Arial" w:hAnsi="Arial" w:cs="Arial"/>
          <w:color w:val="000000"/>
          <w:lang w:eastAsia="ca-ES"/>
        </w:rPr>
      </w:pPr>
      <w:r w:rsidRPr="000356CE">
        <w:rPr>
          <w:rFonts w:ascii="Arial" w:eastAsia="Arial" w:hAnsi="Arial" w:cs="Arial"/>
          <w:color w:val="212121"/>
          <w:lang w:eastAsia="ca-ES"/>
        </w:rPr>
        <w:t xml:space="preserve">Amb </w:t>
      </w:r>
      <w:r w:rsidRPr="00D34ED9">
        <w:rPr>
          <w:rFonts w:ascii="Arial" w:eastAsia="Arial" w:hAnsi="Arial" w:cs="Arial"/>
          <w:color w:val="212121"/>
          <w:lang w:eastAsia="ca-ES"/>
        </w:rPr>
        <w:t>car</w:t>
      </w:r>
      <w:r w:rsidRPr="00D34ED9">
        <w:rPr>
          <w:rFonts w:ascii="Arial" w:eastAsia="Times New Roman" w:hAnsi="Arial" w:cs="Arial"/>
          <w:color w:val="212121"/>
          <w:lang w:eastAsia="ca-ES"/>
        </w:rPr>
        <w:t>à</w:t>
      </w:r>
      <w:r w:rsidRPr="00D34ED9">
        <w:rPr>
          <w:rFonts w:ascii="Arial" w:eastAsia="Arial" w:hAnsi="Arial" w:cs="Arial"/>
          <w:color w:val="212121"/>
          <w:lang w:eastAsia="ca-ES"/>
        </w:rPr>
        <w:t>cter potestatiu, recurs de reposici</w:t>
      </w:r>
      <w:r w:rsidRPr="00D34ED9">
        <w:rPr>
          <w:rFonts w:ascii="Arial" w:eastAsia="Times New Roman" w:hAnsi="Arial" w:cs="Arial"/>
          <w:color w:val="212121"/>
          <w:lang w:eastAsia="ca-ES"/>
        </w:rPr>
        <w:t>ó</w:t>
      </w:r>
      <w:r w:rsidRPr="00D34ED9">
        <w:rPr>
          <w:rFonts w:ascii="Arial" w:eastAsia="Arial" w:hAnsi="Arial" w:cs="Arial"/>
          <w:color w:val="212121"/>
          <w:lang w:eastAsia="ca-ES"/>
        </w:rPr>
        <w:t xml:space="preserve"> davant el mateix </w:t>
      </w:r>
      <w:r w:rsidRPr="00D34ED9">
        <w:rPr>
          <w:rFonts w:ascii="Arial" w:eastAsia="Times New Roman" w:hAnsi="Arial" w:cs="Arial"/>
          <w:color w:val="212121"/>
          <w:lang w:eastAsia="ca-ES"/>
        </w:rPr>
        <w:t>ò</w:t>
      </w:r>
      <w:r w:rsidRPr="00D34ED9">
        <w:rPr>
          <w:rFonts w:ascii="Arial" w:eastAsia="Arial" w:hAnsi="Arial" w:cs="Arial"/>
          <w:color w:val="212121"/>
          <w:lang w:eastAsia="ca-ES"/>
        </w:rPr>
        <w:t>rgan que ha dictat l</w:t>
      </w:r>
      <w:r w:rsidRPr="00D34ED9">
        <w:rPr>
          <w:rFonts w:ascii="Arial" w:eastAsia="Times New Roman" w:hAnsi="Arial" w:cs="Arial"/>
          <w:color w:val="212121"/>
          <w:lang w:eastAsia="ca-ES"/>
        </w:rPr>
        <w:t>’</w:t>
      </w:r>
      <w:r w:rsidRPr="00D34ED9">
        <w:rPr>
          <w:rFonts w:ascii="Arial" w:eastAsia="Arial" w:hAnsi="Arial" w:cs="Arial"/>
          <w:color w:val="212121"/>
          <w:lang w:eastAsia="ca-ES"/>
        </w:rPr>
        <w:t>acte, dins el termini d</w:t>
      </w:r>
      <w:r w:rsidRPr="00D34ED9">
        <w:rPr>
          <w:rFonts w:ascii="Arial" w:eastAsia="Times New Roman" w:hAnsi="Arial" w:cs="Arial"/>
          <w:color w:val="212121"/>
          <w:lang w:eastAsia="ca-ES"/>
        </w:rPr>
        <w:t>’</w:t>
      </w:r>
      <w:r w:rsidR="00D34ED9">
        <w:rPr>
          <w:rFonts w:ascii="Arial" w:eastAsia="Arial" w:hAnsi="Arial" w:cs="Arial"/>
          <w:color w:val="212121"/>
          <w:lang w:eastAsia="ca-ES"/>
        </w:rPr>
        <w:t>un mes</w:t>
      </w:r>
      <w:r w:rsidRPr="00D34ED9">
        <w:rPr>
          <w:rFonts w:ascii="Arial" w:eastAsia="Arial" w:hAnsi="Arial" w:cs="Arial"/>
          <w:color w:val="212121"/>
          <w:lang w:eastAsia="ca-ES"/>
        </w:rPr>
        <w:t xml:space="preserve"> a comptar des del dia seg</w:t>
      </w:r>
      <w:r w:rsidRPr="00D34ED9">
        <w:rPr>
          <w:rFonts w:ascii="Arial" w:eastAsia="Times New Roman" w:hAnsi="Arial" w:cs="Arial"/>
          <w:color w:val="212121"/>
          <w:lang w:eastAsia="ca-ES"/>
        </w:rPr>
        <w:t>ü</w:t>
      </w:r>
      <w:r w:rsidR="00D34ED9">
        <w:rPr>
          <w:rFonts w:ascii="Arial" w:eastAsia="Arial" w:hAnsi="Arial" w:cs="Arial"/>
          <w:color w:val="212121"/>
          <w:lang w:eastAsia="ca-ES"/>
        </w:rPr>
        <w:t>ent al de la seva notificació</w:t>
      </w:r>
      <w:r w:rsidRPr="00D34ED9">
        <w:rPr>
          <w:rFonts w:ascii="Arial" w:eastAsia="Arial" w:hAnsi="Arial" w:cs="Arial"/>
          <w:color w:val="212121"/>
          <w:lang w:eastAsia="ca-ES"/>
        </w:rPr>
        <w:t xml:space="preserve"> o</w:t>
      </w:r>
      <w:r w:rsidR="00D34ED9">
        <w:rPr>
          <w:rFonts w:ascii="Arial" w:eastAsia="Arial" w:hAnsi="Arial" w:cs="Arial"/>
          <w:color w:val="212121"/>
          <w:lang w:eastAsia="ca-ES"/>
        </w:rPr>
        <w:t>,</w:t>
      </w:r>
      <w:r w:rsidRPr="00D34ED9">
        <w:rPr>
          <w:rFonts w:ascii="Arial" w:eastAsia="Arial" w:hAnsi="Arial" w:cs="Arial"/>
          <w:color w:val="212121"/>
          <w:lang w:eastAsia="ca-ES"/>
        </w:rPr>
        <w:t xml:space="preserve"> en el seu defecte, des de la seva data de publicaci</w:t>
      </w:r>
      <w:r w:rsidRPr="00D34ED9">
        <w:rPr>
          <w:rFonts w:ascii="Arial" w:eastAsia="Times New Roman" w:hAnsi="Arial" w:cs="Arial"/>
          <w:color w:val="212121"/>
          <w:lang w:eastAsia="ca-ES"/>
        </w:rPr>
        <w:t>ó</w:t>
      </w:r>
      <w:r w:rsidRPr="00D34ED9">
        <w:rPr>
          <w:rFonts w:ascii="Arial" w:eastAsia="Arial" w:hAnsi="Arial" w:cs="Arial"/>
          <w:color w:val="212121"/>
          <w:lang w:eastAsia="ca-ES"/>
        </w:rPr>
        <w:t>.</w:t>
      </w:r>
    </w:p>
    <w:p w:rsidR="000356CE" w:rsidRPr="00D34ED9" w:rsidRDefault="000356CE" w:rsidP="00371D71">
      <w:pPr>
        <w:spacing w:after="120" w:line="250" w:lineRule="auto"/>
        <w:ind w:left="-5" w:hanging="10"/>
        <w:jc w:val="both"/>
        <w:rPr>
          <w:rFonts w:ascii="Arial" w:eastAsia="Arial" w:hAnsi="Arial" w:cs="Arial"/>
          <w:color w:val="000000"/>
          <w:lang w:eastAsia="ca-ES"/>
        </w:rPr>
      </w:pPr>
      <w:r w:rsidRPr="00D34ED9">
        <w:rPr>
          <w:rFonts w:ascii="Arial" w:eastAsia="Arial" w:hAnsi="Arial" w:cs="Arial"/>
          <w:color w:val="212121"/>
          <w:lang w:eastAsia="ca-ES"/>
        </w:rPr>
        <w:t>Alternativament, recurs contenci</w:t>
      </w:r>
      <w:r w:rsidRPr="00D34ED9">
        <w:rPr>
          <w:rFonts w:ascii="Arial" w:eastAsia="Times New Roman" w:hAnsi="Arial" w:cs="Arial"/>
          <w:color w:val="212121"/>
          <w:lang w:eastAsia="ca-ES"/>
        </w:rPr>
        <w:t>ó</w:t>
      </w:r>
      <w:r w:rsidRPr="00D34ED9">
        <w:rPr>
          <w:rFonts w:ascii="Arial" w:eastAsia="Arial" w:hAnsi="Arial" w:cs="Arial"/>
          <w:color w:val="212121"/>
          <w:lang w:eastAsia="ca-ES"/>
        </w:rPr>
        <w:t xml:space="preserve">s administratiu davant els jutjats </w:t>
      </w:r>
      <w:r w:rsidR="000552FA" w:rsidRPr="00D34ED9">
        <w:rPr>
          <w:rFonts w:ascii="Arial" w:eastAsia="Times New Roman" w:hAnsi="Arial" w:cs="Arial"/>
          <w:iCs/>
          <w:color w:val="212121"/>
          <w:lang w:eastAsia="zh-CN"/>
        </w:rPr>
        <w:t xml:space="preserve">contenciosos administratius </w:t>
      </w:r>
      <w:r w:rsidRPr="00D34ED9">
        <w:rPr>
          <w:rFonts w:ascii="Arial" w:eastAsia="Arial" w:hAnsi="Arial" w:cs="Arial"/>
          <w:color w:val="212121"/>
          <w:lang w:eastAsia="ca-ES"/>
        </w:rPr>
        <w:t>de Barcelona, dins el termini de dos mesos a comptar des del dia seg</w:t>
      </w:r>
      <w:r w:rsidRPr="00D34ED9">
        <w:rPr>
          <w:rFonts w:ascii="Arial" w:eastAsia="Times New Roman" w:hAnsi="Arial" w:cs="Arial"/>
          <w:color w:val="212121"/>
          <w:lang w:eastAsia="ca-ES"/>
        </w:rPr>
        <w:t>ü</w:t>
      </w:r>
      <w:r w:rsidR="000552FA" w:rsidRPr="00D34ED9">
        <w:rPr>
          <w:rFonts w:ascii="Arial" w:eastAsia="Arial" w:hAnsi="Arial" w:cs="Arial"/>
          <w:color w:val="212121"/>
          <w:lang w:eastAsia="ca-ES"/>
        </w:rPr>
        <w:t>ent al de la notificació</w:t>
      </w:r>
      <w:r w:rsidRPr="00D34ED9">
        <w:rPr>
          <w:rFonts w:ascii="Arial" w:eastAsia="Arial" w:hAnsi="Arial" w:cs="Arial"/>
          <w:color w:val="212121"/>
          <w:lang w:eastAsia="ca-ES"/>
        </w:rPr>
        <w:t xml:space="preserve"> o</w:t>
      </w:r>
      <w:r w:rsidR="000552FA" w:rsidRPr="00D34ED9">
        <w:rPr>
          <w:rFonts w:ascii="Arial" w:eastAsia="Arial" w:hAnsi="Arial" w:cs="Arial"/>
          <w:color w:val="212121"/>
          <w:lang w:eastAsia="ca-ES"/>
        </w:rPr>
        <w:t>,</w:t>
      </w:r>
      <w:r w:rsidRPr="00D34ED9">
        <w:rPr>
          <w:rFonts w:ascii="Arial" w:eastAsia="Arial" w:hAnsi="Arial" w:cs="Arial"/>
          <w:color w:val="212121"/>
          <w:lang w:eastAsia="ca-ES"/>
        </w:rPr>
        <w:t xml:space="preserve"> en el seu defecte, des de la seva data de publicaci</w:t>
      </w:r>
      <w:r w:rsidRPr="00D34ED9">
        <w:rPr>
          <w:rFonts w:ascii="Arial" w:eastAsia="Times New Roman" w:hAnsi="Arial" w:cs="Arial"/>
          <w:color w:val="212121"/>
          <w:lang w:eastAsia="ca-ES"/>
        </w:rPr>
        <w:t>ó</w:t>
      </w:r>
      <w:r w:rsidRPr="00D34ED9">
        <w:rPr>
          <w:rFonts w:ascii="Arial" w:eastAsia="Arial" w:hAnsi="Arial" w:cs="Arial"/>
          <w:color w:val="212121"/>
          <w:lang w:eastAsia="ca-ES"/>
        </w:rPr>
        <w:t>.</w:t>
      </w:r>
    </w:p>
    <w:p w:rsidR="000356CE" w:rsidRPr="00D34ED9" w:rsidRDefault="000356CE" w:rsidP="00371D71">
      <w:pPr>
        <w:spacing w:after="120" w:line="250" w:lineRule="auto"/>
        <w:ind w:left="-5" w:hanging="10"/>
        <w:jc w:val="both"/>
        <w:rPr>
          <w:rFonts w:ascii="Arial" w:eastAsia="Arial" w:hAnsi="Arial" w:cs="Arial"/>
          <w:color w:val="000000"/>
          <w:lang w:eastAsia="ca-ES"/>
        </w:rPr>
      </w:pPr>
      <w:r w:rsidRPr="00D34ED9">
        <w:rPr>
          <w:rFonts w:ascii="Arial" w:eastAsia="Arial" w:hAnsi="Arial" w:cs="Arial"/>
          <w:color w:val="212121"/>
          <w:lang w:eastAsia="ca-ES"/>
        </w:rPr>
        <w:t>Contra la resoluci</w:t>
      </w:r>
      <w:r w:rsidRPr="00D34ED9">
        <w:rPr>
          <w:rFonts w:ascii="Arial" w:eastAsia="Times New Roman" w:hAnsi="Arial" w:cs="Arial"/>
          <w:color w:val="212121"/>
          <w:lang w:eastAsia="ca-ES"/>
        </w:rPr>
        <w:t>ó</w:t>
      </w:r>
      <w:r w:rsidRPr="00D34ED9">
        <w:rPr>
          <w:rFonts w:ascii="Arial" w:eastAsia="Arial" w:hAnsi="Arial" w:cs="Arial"/>
          <w:color w:val="212121"/>
          <w:lang w:eastAsia="ca-ES"/>
        </w:rPr>
        <w:t xml:space="preserve"> del recurs de reposici</w:t>
      </w:r>
      <w:r w:rsidRPr="00D34ED9">
        <w:rPr>
          <w:rFonts w:ascii="Arial" w:eastAsia="Times New Roman" w:hAnsi="Arial" w:cs="Arial"/>
          <w:color w:val="212121"/>
          <w:lang w:eastAsia="ca-ES"/>
        </w:rPr>
        <w:t>ó</w:t>
      </w:r>
      <w:r w:rsidRPr="00D34ED9">
        <w:rPr>
          <w:rFonts w:ascii="Arial" w:eastAsia="Arial" w:hAnsi="Arial" w:cs="Arial"/>
          <w:color w:val="212121"/>
          <w:lang w:eastAsia="ca-ES"/>
        </w:rPr>
        <w:t>, podeu interposar recurs contenci</w:t>
      </w:r>
      <w:r w:rsidRPr="00D34ED9">
        <w:rPr>
          <w:rFonts w:ascii="Arial" w:eastAsia="Times New Roman" w:hAnsi="Arial" w:cs="Arial"/>
          <w:color w:val="212121"/>
          <w:lang w:eastAsia="ca-ES"/>
        </w:rPr>
        <w:t>ó</w:t>
      </w:r>
      <w:r w:rsidRPr="00D34ED9">
        <w:rPr>
          <w:rFonts w:ascii="Arial" w:eastAsia="Arial" w:hAnsi="Arial" w:cs="Arial"/>
          <w:color w:val="212121"/>
          <w:lang w:eastAsia="ca-ES"/>
        </w:rPr>
        <w:t xml:space="preserve">s administratiu davant els jutjats </w:t>
      </w:r>
      <w:r w:rsidR="000552FA" w:rsidRPr="00D34ED9">
        <w:rPr>
          <w:rFonts w:ascii="Arial" w:eastAsia="Times New Roman" w:hAnsi="Arial" w:cs="Arial"/>
          <w:iCs/>
          <w:color w:val="212121"/>
          <w:lang w:eastAsia="zh-CN"/>
        </w:rPr>
        <w:t xml:space="preserve">contenciosos administratius </w:t>
      </w:r>
      <w:r w:rsidRPr="00D34ED9">
        <w:rPr>
          <w:rFonts w:ascii="Arial" w:eastAsia="Arial" w:hAnsi="Arial" w:cs="Arial"/>
          <w:color w:val="212121"/>
          <w:lang w:eastAsia="ca-ES"/>
        </w:rPr>
        <w:t>de Barcelona, dins el termini de dos mesos a comptar des del dia seg</w:t>
      </w:r>
      <w:r w:rsidRPr="00D34ED9">
        <w:rPr>
          <w:rFonts w:ascii="Arial" w:eastAsia="Times New Roman" w:hAnsi="Arial" w:cs="Arial"/>
          <w:color w:val="212121"/>
          <w:lang w:eastAsia="ca-ES"/>
        </w:rPr>
        <w:t>ü</w:t>
      </w:r>
      <w:r w:rsidRPr="00D34ED9">
        <w:rPr>
          <w:rFonts w:ascii="Arial" w:eastAsia="Arial" w:hAnsi="Arial" w:cs="Arial"/>
          <w:color w:val="212121"/>
          <w:lang w:eastAsia="ca-ES"/>
        </w:rPr>
        <w:t>ent al de recepci</w:t>
      </w:r>
      <w:r w:rsidRPr="00D34ED9">
        <w:rPr>
          <w:rFonts w:ascii="Arial" w:eastAsia="Times New Roman" w:hAnsi="Arial" w:cs="Arial"/>
          <w:color w:val="212121"/>
          <w:lang w:eastAsia="ca-ES"/>
        </w:rPr>
        <w:t>ó</w:t>
      </w:r>
      <w:r w:rsidRPr="00D34ED9">
        <w:rPr>
          <w:rFonts w:ascii="Arial" w:eastAsia="Arial" w:hAnsi="Arial" w:cs="Arial"/>
          <w:color w:val="212121"/>
          <w:lang w:eastAsia="ca-ES"/>
        </w:rPr>
        <w:t xml:space="preserve"> de la notificaci</w:t>
      </w:r>
      <w:r w:rsidRPr="00D34ED9">
        <w:rPr>
          <w:rFonts w:ascii="Arial" w:eastAsia="Times New Roman" w:hAnsi="Arial" w:cs="Arial"/>
          <w:color w:val="212121"/>
          <w:lang w:eastAsia="ca-ES"/>
        </w:rPr>
        <w:t>ó</w:t>
      </w:r>
      <w:r w:rsidRPr="00D34ED9">
        <w:rPr>
          <w:rFonts w:ascii="Arial" w:eastAsia="Arial" w:hAnsi="Arial" w:cs="Arial"/>
          <w:color w:val="212121"/>
          <w:lang w:eastAsia="ca-ES"/>
        </w:rPr>
        <w:t xml:space="preserve"> o publicació de la seva resoluci</w:t>
      </w:r>
      <w:r w:rsidRPr="00D34ED9">
        <w:rPr>
          <w:rFonts w:ascii="Arial" w:eastAsia="Times New Roman" w:hAnsi="Arial" w:cs="Arial"/>
          <w:color w:val="212121"/>
          <w:lang w:eastAsia="ca-ES"/>
        </w:rPr>
        <w:t>ó</w:t>
      </w:r>
      <w:r w:rsidRPr="00D34ED9">
        <w:rPr>
          <w:rFonts w:ascii="Arial" w:eastAsia="Arial" w:hAnsi="Arial" w:cs="Arial"/>
          <w:color w:val="212121"/>
          <w:lang w:eastAsia="ca-ES"/>
        </w:rPr>
        <w:t>, si aquesta fos expressa; si no ho fos</w:t>
      </w:r>
      <w:r w:rsidRPr="00D34ED9">
        <w:rPr>
          <w:rFonts w:ascii="Arial" w:eastAsia="Arial" w:hAnsi="Arial" w:cs="Arial"/>
          <w:color w:val="000000"/>
          <w:lang w:eastAsia="ca-ES"/>
        </w:rPr>
        <w:t>, el termini ser</w:t>
      </w:r>
      <w:r w:rsidRPr="00D34ED9">
        <w:rPr>
          <w:rFonts w:ascii="Arial" w:eastAsia="Times New Roman" w:hAnsi="Arial" w:cs="Arial"/>
          <w:color w:val="000000"/>
          <w:lang w:eastAsia="ca-ES"/>
        </w:rPr>
        <w:t>à</w:t>
      </w:r>
      <w:r w:rsidRPr="00D34ED9">
        <w:rPr>
          <w:rFonts w:ascii="Arial" w:eastAsia="Arial" w:hAnsi="Arial" w:cs="Arial"/>
          <w:color w:val="000000"/>
          <w:lang w:eastAsia="ca-ES"/>
        </w:rPr>
        <w:t xml:space="preserve"> de sis mesos, comptats a partir del dia seg</w:t>
      </w:r>
      <w:r w:rsidRPr="00D34ED9">
        <w:rPr>
          <w:rFonts w:ascii="Arial" w:eastAsia="Times New Roman" w:hAnsi="Arial" w:cs="Arial"/>
          <w:color w:val="000000"/>
          <w:lang w:eastAsia="ca-ES"/>
        </w:rPr>
        <w:t>ü</w:t>
      </w:r>
      <w:r w:rsidRPr="00D34ED9">
        <w:rPr>
          <w:rFonts w:ascii="Arial" w:eastAsia="Arial" w:hAnsi="Arial" w:cs="Arial"/>
          <w:color w:val="000000"/>
          <w:lang w:eastAsia="ca-ES"/>
        </w:rPr>
        <w:t>ent al qu</w:t>
      </w:r>
      <w:r w:rsidR="000552FA" w:rsidRPr="00D34ED9">
        <w:rPr>
          <w:rFonts w:ascii="Arial" w:eastAsia="Times New Roman" w:hAnsi="Arial" w:cs="Arial"/>
          <w:color w:val="000000"/>
          <w:lang w:eastAsia="ca-ES"/>
        </w:rPr>
        <w:t>e</w:t>
      </w:r>
      <w:r w:rsidRPr="00D34ED9">
        <w:rPr>
          <w:rFonts w:ascii="Arial" w:eastAsia="Arial" w:hAnsi="Arial" w:cs="Arial"/>
          <w:color w:val="000000"/>
          <w:lang w:eastAsia="ca-ES"/>
        </w:rPr>
        <w:t xml:space="preserve"> es produ</w:t>
      </w:r>
      <w:r w:rsidRPr="00D34ED9">
        <w:rPr>
          <w:rFonts w:ascii="Arial" w:eastAsia="Times New Roman" w:hAnsi="Arial" w:cs="Arial"/>
          <w:color w:val="000000"/>
          <w:lang w:eastAsia="ca-ES"/>
        </w:rPr>
        <w:t>í</w:t>
      </w:r>
      <w:r w:rsidRPr="00D34ED9">
        <w:rPr>
          <w:rFonts w:ascii="Arial" w:eastAsia="Arial" w:hAnsi="Arial" w:cs="Arial"/>
          <w:color w:val="000000"/>
          <w:lang w:eastAsia="ca-ES"/>
        </w:rPr>
        <w:t>s la desestimaci</w:t>
      </w:r>
      <w:r w:rsidRPr="00D34ED9">
        <w:rPr>
          <w:rFonts w:ascii="Arial" w:eastAsia="Times New Roman" w:hAnsi="Arial" w:cs="Arial"/>
          <w:color w:val="000000"/>
          <w:lang w:eastAsia="ca-ES"/>
        </w:rPr>
        <w:t>ó</w:t>
      </w:r>
      <w:r w:rsidRPr="00D34ED9">
        <w:rPr>
          <w:rFonts w:ascii="Arial" w:eastAsia="Arial" w:hAnsi="Arial" w:cs="Arial"/>
          <w:color w:val="000000"/>
          <w:lang w:eastAsia="ca-ES"/>
        </w:rPr>
        <w:t xml:space="preserve"> presumpta del recurs.</w:t>
      </w:r>
      <w:r w:rsidRPr="00D34ED9">
        <w:rPr>
          <w:rFonts w:ascii="Arial" w:eastAsia="Arial" w:hAnsi="Arial" w:cs="Arial"/>
          <w:color w:val="FF0000"/>
          <w:lang w:eastAsia="ca-ES"/>
        </w:rPr>
        <w:t xml:space="preserve"> </w:t>
      </w:r>
    </w:p>
    <w:p w:rsidR="000356CE" w:rsidRPr="000356CE" w:rsidRDefault="000356CE" w:rsidP="00371D71">
      <w:pPr>
        <w:spacing w:after="120" w:line="250" w:lineRule="auto"/>
        <w:ind w:left="-5" w:hanging="10"/>
        <w:jc w:val="both"/>
        <w:rPr>
          <w:rFonts w:ascii="Arial" w:eastAsia="Arial" w:hAnsi="Arial" w:cs="Arial"/>
          <w:color w:val="000000"/>
          <w:lang w:eastAsia="ca-ES"/>
        </w:rPr>
      </w:pPr>
      <w:r w:rsidRPr="009A6C55">
        <w:rPr>
          <w:rFonts w:ascii="Arial" w:eastAsia="Arial" w:hAnsi="Arial" w:cs="Arial"/>
          <w:color w:val="212121"/>
          <w:lang w:eastAsia="ca-ES"/>
        </w:rPr>
        <w:t>Tamb</w:t>
      </w:r>
      <w:r w:rsidRPr="009A6C55">
        <w:rPr>
          <w:rFonts w:ascii="Arial" w:eastAsia="Times New Roman" w:hAnsi="Arial" w:cs="Arial"/>
          <w:color w:val="212121"/>
          <w:lang w:eastAsia="ca-ES"/>
        </w:rPr>
        <w:t>é</w:t>
      </w:r>
      <w:r w:rsidRPr="009A6C55">
        <w:rPr>
          <w:rFonts w:ascii="Arial" w:eastAsia="Arial" w:hAnsi="Arial" w:cs="Arial"/>
          <w:color w:val="212121"/>
          <w:lang w:eastAsia="ca-ES"/>
        </w:rPr>
        <w:t xml:space="preserve"> podeu</w:t>
      </w:r>
      <w:r w:rsidRPr="000356CE">
        <w:rPr>
          <w:rFonts w:ascii="Arial" w:eastAsia="Arial" w:hAnsi="Arial" w:cs="Arial"/>
          <w:color w:val="212121"/>
          <w:lang w:eastAsia="ca-ES"/>
        </w:rPr>
        <w:t xml:space="preserve"> interposar qualsevol altre recurs que considereu procedent.</w:t>
      </w:r>
    </w:p>
    <w:p w:rsidR="00CF6F0B" w:rsidRDefault="000356CE" w:rsidP="00371D71">
      <w:pPr>
        <w:spacing w:after="120" w:line="250" w:lineRule="auto"/>
        <w:ind w:left="-5" w:hanging="10"/>
        <w:jc w:val="both"/>
        <w:rPr>
          <w:rFonts w:ascii="Arial" w:eastAsia="Arial" w:hAnsi="Arial" w:cs="Arial"/>
          <w:color w:val="000000"/>
          <w:lang w:eastAsia="ca-ES"/>
        </w:rPr>
      </w:pPr>
      <w:r w:rsidRPr="000356CE">
        <w:rPr>
          <w:rFonts w:ascii="Arial" w:eastAsia="Arial" w:hAnsi="Arial" w:cs="Arial"/>
          <w:color w:val="000000"/>
          <w:lang w:eastAsia="ca-ES"/>
        </w:rPr>
        <w:t>D’aco</w:t>
      </w:r>
      <w:r w:rsidR="00D34ED9">
        <w:rPr>
          <w:rFonts w:ascii="Arial" w:eastAsia="Arial" w:hAnsi="Arial" w:cs="Arial"/>
          <w:color w:val="000000"/>
          <w:lang w:eastAsia="ca-ES"/>
        </w:rPr>
        <w:t>rd amb el que disposa el Reial d</w:t>
      </w:r>
      <w:r w:rsidRPr="000356CE">
        <w:rPr>
          <w:rFonts w:ascii="Arial" w:eastAsia="Arial" w:hAnsi="Arial" w:cs="Arial"/>
          <w:color w:val="000000"/>
          <w:lang w:eastAsia="ca-ES"/>
        </w:rPr>
        <w:t>ecret 463/20</w:t>
      </w:r>
      <w:r w:rsidR="00D34ED9">
        <w:rPr>
          <w:rFonts w:ascii="Arial" w:eastAsia="Arial" w:hAnsi="Arial" w:cs="Arial"/>
          <w:color w:val="000000"/>
          <w:lang w:eastAsia="ca-ES"/>
        </w:rPr>
        <w:t>20,</w:t>
      </w:r>
      <w:r w:rsidRPr="000356CE">
        <w:rPr>
          <w:rFonts w:ascii="Arial" w:eastAsia="Arial" w:hAnsi="Arial" w:cs="Arial"/>
          <w:color w:val="000000"/>
          <w:lang w:eastAsia="ca-ES"/>
        </w:rPr>
        <w:t xml:space="preserve"> de 14 de març</w:t>
      </w:r>
      <w:r w:rsidR="00D34ED9">
        <w:rPr>
          <w:rFonts w:ascii="Arial" w:eastAsia="Arial" w:hAnsi="Arial" w:cs="Arial"/>
          <w:color w:val="000000"/>
          <w:lang w:eastAsia="ca-ES"/>
        </w:rPr>
        <w:t>,</w:t>
      </w:r>
      <w:r w:rsidRPr="000356CE">
        <w:rPr>
          <w:rFonts w:ascii="Arial" w:eastAsia="Arial" w:hAnsi="Arial" w:cs="Arial"/>
          <w:color w:val="000000"/>
          <w:lang w:eastAsia="ca-ES"/>
        </w:rPr>
        <w:t xml:space="preserve"> pel qual es </w:t>
      </w:r>
      <w:r w:rsidR="00D34ED9">
        <w:rPr>
          <w:rFonts w:ascii="Arial" w:eastAsia="Arial" w:hAnsi="Arial" w:cs="Arial"/>
          <w:color w:val="000000"/>
          <w:lang w:eastAsia="ca-ES"/>
        </w:rPr>
        <w:t xml:space="preserve">va </w:t>
      </w:r>
      <w:r w:rsidRPr="000356CE">
        <w:rPr>
          <w:rFonts w:ascii="Arial" w:eastAsia="Arial" w:hAnsi="Arial" w:cs="Arial"/>
          <w:color w:val="000000"/>
          <w:lang w:eastAsia="ca-ES"/>
        </w:rPr>
        <w:t>declarar l’estat d’alarma</w:t>
      </w:r>
      <w:r w:rsidR="00D34ED9">
        <w:rPr>
          <w:rFonts w:ascii="Arial" w:eastAsia="Arial" w:hAnsi="Arial" w:cs="Arial"/>
          <w:color w:val="000000"/>
          <w:lang w:eastAsia="ca-ES"/>
        </w:rPr>
        <w:t>, modificat pel Reial d</w:t>
      </w:r>
      <w:r w:rsidRPr="000356CE">
        <w:rPr>
          <w:rFonts w:ascii="Arial" w:eastAsia="Arial" w:hAnsi="Arial" w:cs="Arial"/>
          <w:color w:val="000000"/>
          <w:lang w:eastAsia="ca-ES"/>
        </w:rPr>
        <w:t>ecret 465/2020</w:t>
      </w:r>
      <w:r w:rsidR="00D34ED9">
        <w:rPr>
          <w:rFonts w:ascii="Arial" w:eastAsia="Arial" w:hAnsi="Arial" w:cs="Arial"/>
          <w:color w:val="000000"/>
          <w:lang w:eastAsia="ca-ES"/>
        </w:rPr>
        <w:t>,</w:t>
      </w:r>
      <w:r w:rsidRPr="000356CE">
        <w:rPr>
          <w:rFonts w:ascii="Arial" w:eastAsia="Arial" w:hAnsi="Arial" w:cs="Arial"/>
          <w:color w:val="000000"/>
          <w:lang w:eastAsia="ca-ES"/>
        </w:rPr>
        <w:t xml:space="preserve"> de 20 de març</w:t>
      </w:r>
      <w:r w:rsidR="00D34ED9">
        <w:rPr>
          <w:rFonts w:ascii="Arial" w:eastAsia="Arial" w:hAnsi="Arial" w:cs="Arial"/>
          <w:color w:val="000000"/>
          <w:lang w:eastAsia="ca-ES"/>
        </w:rPr>
        <w:t>, i d’acord amb la Disposició addicional 8ª del Reial decret l</w:t>
      </w:r>
      <w:r w:rsidRPr="000356CE">
        <w:rPr>
          <w:rFonts w:ascii="Arial" w:eastAsia="Arial" w:hAnsi="Arial" w:cs="Arial"/>
          <w:color w:val="000000"/>
          <w:lang w:eastAsia="ca-ES"/>
        </w:rPr>
        <w:t>lei 11/2020</w:t>
      </w:r>
      <w:r w:rsidR="00D34ED9">
        <w:rPr>
          <w:rFonts w:ascii="Arial" w:eastAsia="Arial" w:hAnsi="Arial" w:cs="Arial"/>
          <w:color w:val="000000"/>
          <w:lang w:eastAsia="ca-ES"/>
        </w:rPr>
        <w:t>,</w:t>
      </w:r>
      <w:r w:rsidRPr="000356CE">
        <w:rPr>
          <w:rFonts w:ascii="Arial" w:eastAsia="Arial" w:hAnsi="Arial" w:cs="Arial"/>
          <w:color w:val="000000"/>
          <w:lang w:eastAsia="ca-ES"/>
        </w:rPr>
        <w:t xml:space="preserve"> el còmput del termini per interposar recursos en via administrativa o per instar altres procediments d’impugnació, reclamació, conciliació, mediació i arbitratge que els substitueixi</w:t>
      </w:r>
      <w:r w:rsidR="00D34ED9">
        <w:rPr>
          <w:rFonts w:ascii="Arial" w:eastAsia="Arial" w:hAnsi="Arial" w:cs="Arial"/>
          <w:color w:val="000000"/>
          <w:lang w:eastAsia="ca-ES"/>
        </w:rPr>
        <w:t>,</w:t>
      </w:r>
      <w:r w:rsidRPr="000356CE">
        <w:rPr>
          <w:rFonts w:ascii="Arial" w:eastAsia="Arial" w:hAnsi="Arial" w:cs="Arial"/>
          <w:color w:val="000000"/>
          <w:lang w:eastAsia="ca-ES"/>
        </w:rPr>
        <w:t xml:space="preserve"> d’acord amb allò previst a les lleis, en qualsevol procediment del que puguin derivar-se efectes desfavorables o de gravamen per </w:t>
      </w:r>
      <w:r w:rsidR="00D34ED9">
        <w:rPr>
          <w:rFonts w:ascii="Arial" w:eastAsia="Arial" w:hAnsi="Arial" w:cs="Arial"/>
          <w:color w:val="000000"/>
          <w:lang w:eastAsia="ca-ES"/>
        </w:rPr>
        <w:t xml:space="preserve">a </w:t>
      </w:r>
      <w:r w:rsidRPr="000356CE">
        <w:rPr>
          <w:rFonts w:ascii="Arial" w:eastAsia="Arial" w:hAnsi="Arial" w:cs="Arial"/>
          <w:color w:val="000000"/>
          <w:lang w:eastAsia="ca-ES"/>
        </w:rPr>
        <w:t>l’interessat, es computarà des del dia hàbil següent a</w:t>
      </w:r>
      <w:r w:rsidR="00D34ED9">
        <w:rPr>
          <w:rFonts w:ascii="Arial" w:eastAsia="Arial" w:hAnsi="Arial" w:cs="Arial"/>
          <w:color w:val="000000"/>
          <w:lang w:eastAsia="ca-ES"/>
        </w:rPr>
        <w:t xml:space="preserve"> la data de la finalització de l'</w:t>
      </w:r>
      <w:r w:rsidRPr="000356CE">
        <w:rPr>
          <w:rFonts w:ascii="Arial" w:eastAsia="Arial" w:hAnsi="Arial" w:cs="Arial"/>
          <w:color w:val="000000"/>
          <w:lang w:eastAsia="ca-ES"/>
        </w:rPr>
        <w:t xml:space="preserve">estat d’alarma, amb independència del temps que hagués transcorregut des de l’actuació administrativa objecte del recurs o impugnació amb anterioritat a la declaració de l’estat d’alarma. Tot això s’entén sense perjudici de l’eficàcia i executivitat de l’acte administratiu objecte de recurs o impugnació. </w:t>
      </w:r>
    </w:p>
    <w:p w:rsidR="000356CE" w:rsidRPr="000356CE" w:rsidRDefault="000356CE" w:rsidP="00371D71">
      <w:pPr>
        <w:spacing w:after="120" w:line="250" w:lineRule="auto"/>
        <w:ind w:left="-5" w:hanging="10"/>
        <w:jc w:val="both"/>
        <w:rPr>
          <w:rFonts w:ascii="Arial" w:eastAsia="Arial" w:hAnsi="Arial" w:cs="Arial"/>
          <w:color w:val="000000"/>
          <w:lang w:eastAsia="ca-ES"/>
        </w:rPr>
      </w:pPr>
      <w:r w:rsidRPr="000356CE">
        <w:rPr>
          <w:rFonts w:ascii="Arial" w:eastAsia="Arial" w:hAnsi="Arial" w:cs="Arial"/>
          <w:color w:val="000000"/>
          <w:lang w:eastAsia="ca-ES"/>
        </w:rPr>
        <w:t>La interposició de recursos jurisdiccionals</w:t>
      </w:r>
      <w:r w:rsidR="00CF6F0B">
        <w:rPr>
          <w:rFonts w:ascii="Arial" w:eastAsia="Arial" w:hAnsi="Arial" w:cs="Arial"/>
          <w:color w:val="000000"/>
          <w:lang w:eastAsia="ca-ES"/>
        </w:rPr>
        <w:t>,</w:t>
      </w:r>
      <w:r w:rsidRPr="000356CE">
        <w:rPr>
          <w:rFonts w:ascii="Arial" w:eastAsia="Arial" w:hAnsi="Arial" w:cs="Arial"/>
          <w:color w:val="000000"/>
          <w:lang w:eastAsia="ca-ES"/>
        </w:rPr>
        <w:t xml:space="preserve"> d’acord amb la disposició addicional</w:t>
      </w:r>
      <w:r w:rsidR="00D34ED9">
        <w:rPr>
          <w:rFonts w:ascii="Arial" w:eastAsia="Arial" w:hAnsi="Arial" w:cs="Arial"/>
          <w:color w:val="000000"/>
          <w:lang w:eastAsia="ca-ES"/>
        </w:rPr>
        <w:t xml:space="preserve"> del Reial d</w:t>
      </w:r>
      <w:r w:rsidRPr="000356CE">
        <w:rPr>
          <w:rFonts w:ascii="Arial" w:eastAsia="Arial" w:hAnsi="Arial" w:cs="Arial"/>
          <w:color w:val="000000"/>
          <w:lang w:eastAsia="ca-ES"/>
        </w:rPr>
        <w:t>ecret 463/20</w:t>
      </w:r>
      <w:r w:rsidR="00D34ED9">
        <w:rPr>
          <w:rFonts w:ascii="Arial" w:eastAsia="Arial" w:hAnsi="Arial" w:cs="Arial"/>
          <w:color w:val="000000"/>
          <w:lang w:eastAsia="ca-ES"/>
        </w:rPr>
        <w:t>20,</w:t>
      </w:r>
      <w:r w:rsidRPr="000356CE">
        <w:rPr>
          <w:rFonts w:ascii="Arial" w:eastAsia="Arial" w:hAnsi="Arial" w:cs="Arial"/>
          <w:color w:val="000000"/>
          <w:lang w:eastAsia="ca-ES"/>
        </w:rPr>
        <w:t xml:space="preserve"> de declaració d</w:t>
      </w:r>
      <w:r w:rsidR="00CF6F0B">
        <w:rPr>
          <w:rFonts w:ascii="Arial" w:eastAsia="Arial" w:hAnsi="Arial" w:cs="Arial"/>
          <w:color w:val="000000"/>
          <w:lang w:eastAsia="ca-ES"/>
        </w:rPr>
        <w:t>’estat d’alarma, resta suspesa</w:t>
      </w:r>
      <w:r w:rsidRPr="000356CE">
        <w:rPr>
          <w:rFonts w:ascii="Arial" w:eastAsia="Arial" w:hAnsi="Arial" w:cs="Arial"/>
          <w:color w:val="000000"/>
          <w:lang w:eastAsia="ca-ES"/>
        </w:rPr>
        <w:t xml:space="preserve"> per tots els terminis processals des de la declaració d’estat d’alarma ( 14 de març de 2020) fins que aquest estat finalitzi.</w:t>
      </w:r>
    </w:p>
    <w:p w:rsidR="000356CE" w:rsidRPr="000356CE" w:rsidRDefault="000356CE" w:rsidP="00F477BB">
      <w:pPr>
        <w:spacing w:line="250" w:lineRule="auto"/>
        <w:ind w:left="-5" w:hanging="10"/>
        <w:jc w:val="both"/>
        <w:rPr>
          <w:rFonts w:ascii="Arial" w:eastAsia="Arial" w:hAnsi="Arial" w:cs="Arial"/>
          <w:color w:val="000000"/>
          <w:lang w:eastAsia="ca-ES"/>
        </w:rPr>
      </w:pPr>
      <w:r w:rsidRPr="000356CE">
        <w:rPr>
          <w:rFonts w:ascii="Arial" w:eastAsia="Arial" w:hAnsi="Arial" w:cs="Arial"/>
          <w:color w:val="000000"/>
          <w:lang w:eastAsia="ca-ES"/>
        </w:rPr>
        <w:lastRenderedPageBreak/>
        <w:t>En relació a</w:t>
      </w:r>
      <w:r w:rsidR="000C75BE">
        <w:rPr>
          <w:rFonts w:ascii="Arial" w:eastAsia="Arial" w:hAnsi="Arial" w:cs="Arial"/>
          <w:color w:val="000000"/>
          <w:lang w:eastAsia="ca-ES"/>
        </w:rPr>
        <w:t>mb</w:t>
      </w:r>
      <w:r w:rsidRPr="000356CE">
        <w:rPr>
          <w:rFonts w:ascii="Arial" w:eastAsia="Arial" w:hAnsi="Arial" w:cs="Arial"/>
          <w:color w:val="000000"/>
          <w:lang w:eastAsia="ca-ES"/>
        </w:rPr>
        <w:t xml:space="preserve"> les reclamacions en l’àmbit tributari</w:t>
      </w:r>
      <w:r w:rsidR="000C75BE">
        <w:rPr>
          <w:rFonts w:ascii="Arial" w:eastAsia="Arial" w:hAnsi="Arial" w:cs="Arial"/>
          <w:color w:val="000000"/>
          <w:lang w:eastAsia="ca-ES"/>
        </w:rPr>
        <w:t>,</w:t>
      </w:r>
      <w:r w:rsidRPr="000356CE">
        <w:rPr>
          <w:rFonts w:ascii="Arial" w:eastAsia="Arial" w:hAnsi="Arial" w:cs="Arial"/>
          <w:color w:val="000000"/>
          <w:lang w:eastAsia="ca-ES"/>
        </w:rPr>
        <w:t xml:space="preserve"> d’acord amb el RD 463/2020</w:t>
      </w:r>
      <w:r w:rsidR="000C75BE">
        <w:rPr>
          <w:rFonts w:ascii="Arial" w:eastAsia="Arial" w:hAnsi="Arial" w:cs="Arial"/>
          <w:color w:val="000000"/>
          <w:lang w:eastAsia="ca-ES"/>
        </w:rPr>
        <w:t>,</w:t>
      </w:r>
      <w:r w:rsidRPr="000356CE">
        <w:rPr>
          <w:rFonts w:ascii="Arial" w:eastAsia="Arial" w:hAnsi="Arial" w:cs="Arial"/>
          <w:color w:val="000000"/>
          <w:lang w:eastAsia="ca-ES"/>
        </w:rPr>
        <w:t xml:space="preserve"> de 14 de març</w:t>
      </w:r>
      <w:r w:rsidR="000C75BE">
        <w:rPr>
          <w:rFonts w:ascii="Arial" w:eastAsia="Arial" w:hAnsi="Arial" w:cs="Arial"/>
          <w:color w:val="000000"/>
          <w:lang w:eastAsia="ca-ES"/>
        </w:rPr>
        <w:t>,</w:t>
      </w:r>
      <w:r w:rsidRPr="000356CE">
        <w:rPr>
          <w:rFonts w:ascii="Arial" w:eastAsia="Arial" w:hAnsi="Arial" w:cs="Arial"/>
          <w:color w:val="000000"/>
          <w:lang w:eastAsia="ca-ES"/>
        </w:rPr>
        <w:t xml:space="preserve"> de declaració de l’estat d’alarma, els terminis per a presentar recurs de reposició començaran a computar a partir del 30 d’abril de 2020.</w:t>
      </w:r>
    </w:p>
    <w:p w:rsidR="000356CE" w:rsidRPr="00371D71" w:rsidRDefault="000356CE" w:rsidP="00F477BB">
      <w:pPr>
        <w:spacing w:line="259" w:lineRule="auto"/>
        <w:rPr>
          <w:rFonts w:ascii="Arial" w:eastAsia="Arial" w:hAnsi="Arial" w:cs="Arial"/>
          <w:b/>
          <w:color w:val="000000"/>
          <w:lang w:eastAsia="ca-ES"/>
        </w:rPr>
      </w:pPr>
      <w:r w:rsidRPr="000356CE">
        <w:rPr>
          <w:rFonts w:ascii="Arial" w:eastAsia="Arial" w:hAnsi="Arial" w:cs="Arial"/>
          <w:b/>
          <w:color w:val="000000"/>
          <w:lang w:eastAsia="ca-ES"/>
        </w:rPr>
        <w:t xml:space="preserve"> </w:t>
      </w:r>
    </w:p>
    <w:p w:rsidR="00F477BB" w:rsidRPr="000356CE" w:rsidRDefault="00F477BB" w:rsidP="00F477BB">
      <w:pPr>
        <w:spacing w:line="259" w:lineRule="auto"/>
        <w:rPr>
          <w:rFonts w:ascii="Arial" w:eastAsia="Arial" w:hAnsi="Arial" w:cs="Arial"/>
          <w:color w:val="000000"/>
          <w:lang w:eastAsia="ca-ES"/>
        </w:rPr>
      </w:pPr>
    </w:p>
    <w:p w:rsidR="000356CE" w:rsidRDefault="000356CE" w:rsidP="000356CE">
      <w:pPr>
        <w:spacing w:line="250" w:lineRule="auto"/>
        <w:ind w:left="-5" w:hanging="10"/>
        <w:jc w:val="both"/>
        <w:rPr>
          <w:rFonts w:ascii="Arial" w:eastAsia="Arial" w:hAnsi="Arial" w:cs="Arial"/>
          <w:i/>
          <w:color w:val="000000"/>
          <w:lang w:eastAsia="ca-ES"/>
        </w:rPr>
      </w:pPr>
      <w:r w:rsidRPr="000356CE">
        <w:rPr>
          <w:rFonts w:ascii="Arial" w:eastAsia="Arial" w:hAnsi="Arial" w:cs="Arial"/>
          <w:b/>
          <w:i/>
          <w:color w:val="000000"/>
          <w:lang w:eastAsia="ca-ES"/>
        </w:rPr>
        <w:t>ANNEXOS</w:t>
      </w:r>
      <w:r w:rsidRPr="000356CE">
        <w:rPr>
          <w:rFonts w:ascii="Arial" w:eastAsia="Arial" w:hAnsi="Arial" w:cs="Arial"/>
          <w:i/>
          <w:color w:val="000000"/>
          <w:lang w:eastAsia="ca-ES"/>
        </w:rPr>
        <w:t xml:space="preserve"> (PLÀNOL I LLISTA CARRERS AMB INDICACIÓ DE LES ACTUACIONS):</w:t>
      </w:r>
    </w:p>
    <w:p w:rsidR="00371D71" w:rsidRPr="000356CE" w:rsidRDefault="00371D71" w:rsidP="000356CE">
      <w:pPr>
        <w:spacing w:line="250" w:lineRule="auto"/>
        <w:ind w:left="-5" w:hanging="10"/>
        <w:jc w:val="both"/>
        <w:rPr>
          <w:rFonts w:ascii="Arial" w:eastAsia="Arial" w:hAnsi="Arial" w:cs="Arial"/>
          <w:color w:val="000000"/>
          <w:lang w:eastAsia="ca-ES"/>
        </w:rPr>
      </w:pPr>
    </w:p>
    <w:p w:rsidR="000356CE" w:rsidRDefault="000356CE" w:rsidP="00175B36">
      <w:pPr>
        <w:ind w:left="1134" w:hanging="567"/>
        <w:jc w:val="both"/>
        <w:rPr>
          <w:rFonts w:ascii="Arial" w:hAnsi="Arial" w:cs="Arial"/>
          <w:b/>
          <w:i/>
        </w:rPr>
      </w:pPr>
      <w:r>
        <w:rPr>
          <w:noProof/>
          <w:lang w:eastAsia="ca-ES"/>
        </w:rPr>
        <w:drawing>
          <wp:inline distT="0" distB="0" distL="0" distR="0" wp14:anchorId="051436AC" wp14:editId="73820B85">
            <wp:extent cx="3857671" cy="3771899"/>
            <wp:effectExtent l="0" t="0" r="0" b="0"/>
            <wp:docPr id="2" name="Picture 751"/>
            <wp:cNvGraphicFramePr/>
            <a:graphic xmlns:a="http://schemas.openxmlformats.org/drawingml/2006/main">
              <a:graphicData uri="http://schemas.openxmlformats.org/drawingml/2006/picture">
                <pic:pic xmlns:pic="http://schemas.openxmlformats.org/drawingml/2006/picture">
                  <pic:nvPicPr>
                    <pic:cNvPr id="751" name="Picture 751"/>
                    <pic:cNvPicPr/>
                  </pic:nvPicPr>
                  <pic:blipFill>
                    <a:blip r:embed="rId20"/>
                    <a:stretch>
                      <a:fillRect/>
                    </a:stretch>
                  </pic:blipFill>
                  <pic:spPr>
                    <a:xfrm>
                      <a:off x="0" y="0"/>
                      <a:ext cx="3857671" cy="3771899"/>
                    </a:xfrm>
                    <a:prstGeom prst="rect">
                      <a:avLst/>
                    </a:prstGeom>
                  </pic:spPr>
                </pic:pic>
              </a:graphicData>
            </a:graphic>
          </wp:inline>
        </w:drawing>
      </w:r>
    </w:p>
    <w:p w:rsidR="000356CE" w:rsidRDefault="000356CE" w:rsidP="000356CE">
      <w:pPr>
        <w:ind w:left="1134" w:hanging="1134"/>
        <w:jc w:val="both"/>
        <w:rPr>
          <w:rFonts w:ascii="Arial" w:hAnsi="Arial" w:cs="Arial"/>
          <w:b/>
          <w:i/>
        </w:rPr>
      </w:pPr>
      <w:r>
        <w:rPr>
          <w:noProof/>
          <w:lang w:eastAsia="ca-ES"/>
        </w:rPr>
        <w:lastRenderedPageBreak/>
        <w:drawing>
          <wp:inline distT="0" distB="0" distL="0" distR="0" wp14:anchorId="5EB5E1BE" wp14:editId="02A23149">
            <wp:extent cx="5328285" cy="6813258"/>
            <wp:effectExtent l="0" t="0" r="5715" b="6985"/>
            <wp:docPr id="4" name="Picture 784"/>
            <wp:cNvGraphicFramePr/>
            <a:graphic xmlns:a="http://schemas.openxmlformats.org/drawingml/2006/main">
              <a:graphicData uri="http://schemas.openxmlformats.org/drawingml/2006/picture">
                <pic:pic xmlns:pic="http://schemas.openxmlformats.org/drawingml/2006/picture">
                  <pic:nvPicPr>
                    <pic:cNvPr id="784" name="Picture 784"/>
                    <pic:cNvPicPr/>
                  </pic:nvPicPr>
                  <pic:blipFill>
                    <a:blip r:embed="rId21"/>
                    <a:stretch>
                      <a:fillRect/>
                    </a:stretch>
                  </pic:blipFill>
                  <pic:spPr>
                    <a:xfrm>
                      <a:off x="0" y="0"/>
                      <a:ext cx="5328285" cy="6813258"/>
                    </a:xfrm>
                    <a:prstGeom prst="rect">
                      <a:avLst/>
                    </a:prstGeom>
                  </pic:spPr>
                </pic:pic>
              </a:graphicData>
            </a:graphic>
          </wp:inline>
        </w:drawing>
      </w:r>
    </w:p>
    <w:p w:rsidR="000356CE" w:rsidRDefault="000356CE" w:rsidP="000356CE">
      <w:pPr>
        <w:ind w:left="1134" w:hanging="1134"/>
        <w:jc w:val="both"/>
        <w:rPr>
          <w:rFonts w:ascii="Arial" w:hAnsi="Arial" w:cs="Arial"/>
          <w:b/>
          <w:i/>
        </w:rPr>
      </w:pPr>
    </w:p>
    <w:p w:rsidR="000356CE" w:rsidRDefault="000356CE" w:rsidP="000356CE">
      <w:pPr>
        <w:ind w:left="1134" w:hanging="1134"/>
        <w:jc w:val="both"/>
        <w:rPr>
          <w:rFonts w:ascii="Arial" w:hAnsi="Arial" w:cs="Arial"/>
          <w:b/>
          <w:i/>
        </w:rPr>
      </w:pPr>
      <w:r>
        <w:rPr>
          <w:noProof/>
          <w:lang w:eastAsia="ca-ES"/>
        </w:rPr>
        <w:lastRenderedPageBreak/>
        <w:drawing>
          <wp:inline distT="0" distB="0" distL="0" distR="0" wp14:anchorId="2DD7045B" wp14:editId="2CCEDBFE">
            <wp:extent cx="5328285" cy="7338805"/>
            <wp:effectExtent l="0" t="0" r="5715" b="0"/>
            <wp:docPr id="5" name="Picture 817"/>
            <wp:cNvGraphicFramePr/>
            <a:graphic xmlns:a="http://schemas.openxmlformats.org/drawingml/2006/main">
              <a:graphicData uri="http://schemas.openxmlformats.org/drawingml/2006/picture">
                <pic:pic xmlns:pic="http://schemas.openxmlformats.org/drawingml/2006/picture">
                  <pic:nvPicPr>
                    <pic:cNvPr id="817" name="Picture 817"/>
                    <pic:cNvPicPr/>
                  </pic:nvPicPr>
                  <pic:blipFill>
                    <a:blip r:embed="rId22"/>
                    <a:stretch>
                      <a:fillRect/>
                    </a:stretch>
                  </pic:blipFill>
                  <pic:spPr>
                    <a:xfrm>
                      <a:off x="0" y="0"/>
                      <a:ext cx="5328285" cy="7338805"/>
                    </a:xfrm>
                    <a:prstGeom prst="rect">
                      <a:avLst/>
                    </a:prstGeom>
                  </pic:spPr>
                </pic:pic>
              </a:graphicData>
            </a:graphic>
          </wp:inline>
        </w:drawing>
      </w:r>
    </w:p>
    <w:p w:rsidR="000356CE" w:rsidRDefault="000356CE" w:rsidP="000356CE">
      <w:pPr>
        <w:ind w:left="1134" w:hanging="1134"/>
        <w:jc w:val="both"/>
        <w:rPr>
          <w:rFonts w:ascii="Arial" w:hAnsi="Arial" w:cs="Arial"/>
          <w:b/>
          <w:i/>
        </w:rPr>
      </w:pPr>
      <w:r>
        <w:rPr>
          <w:noProof/>
          <w:lang w:eastAsia="ca-ES"/>
        </w:rPr>
        <w:lastRenderedPageBreak/>
        <w:drawing>
          <wp:inline distT="0" distB="0" distL="0" distR="0" wp14:anchorId="1FD23786" wp14:editId="5EA8CC85">
            <wp:extent cx="5328285" cy="6685431"/>
            <wp:effectExtent l="0" t="0" r="5715" b="1270"/>
            <wp:docPr id="6" name="Picture 850"/>
            <wp:cNvGraphicFramePr/>
            <a:graphic xmlns:a="http://schemas.openxmlformats.org/drawingml/2006/main">
              <a:graphicData uri="http://schemas.openxmlformats.org/drawingml/2006/picture">
                <pic:pic xmlns:pic="http://schemas.openxmlformats.org/drawingml/2006/picture">
                  <pic:nvPicPr>
                    <pic:cNvPr id="850" name="Picture 850"/>
                    <pic:cNvPicPr/>
                  </pic:nvPicPr>
                  <pic:blipFill>
                    <a:blip r:embed="rId23"/>
                    <a:stretch>
                      <a:fillRect/>
                    </a:stretch>
                  </pic:blipFill>
                  <pic:spPr>
                    <a:xfrm>
                      <a:off x="0" y="0"/>
                      <a:ext cx="5328285" cy="6685431"/>
                    </a:xfrm>
                    <a:prstGeom prst="rect">
                      <a:avLst/>
                    </a:prstGeom>
                  </pic:spPr>
                </pic:pic>
              </a:graphicData>
            </a:graphic>
          </wp:inline>
        </w:drawing>
      </w:r>
    </w:p>
    <w:p w:rsidR="000356CE" w:rsidRDefault="000356CE" w:rsidP="000356CE">
      <w:pPr>
        <w:ind w:left="1134" w:hanging="1134"/>
        <w:jc w:val="both"/>
        <w:rPr>
          <w:rFonts w:ascii="Arial" w:hAnsi="Arial" w:cs="Arial"/>
          <w:b/>
          <w:i/>
        </w:rPr>
      </w:pPr>
      <w:r>
        <w:rPr>
          <w:noProof/>
          <w:lang w:eastAsia="ca-ES"/>
        </w:rPr>
        <w:lastRenderedPageBreak/>
        <w:drawing>
          <wp:inline distT="0" distB="0" distL="0" distR="0" wp14:anchorId="5E2B74BA" wp14:editId="4429E38E">
            <wp:extent cx="5328285" cy="7952797"/>
            <wp:effectExtent l="0" t="0" r="5715" b="0"/>
            <wp:docPr id="7" name="Picture 914"/>
            <wp:cNvGraphicFramePr/>
            <a:graphic xmlns:a="http://schemas.openxmlformats.org/drawingml/2006/main">
              <a:graphicData uri="http://schemas.openxmlformats.org/drawingml/2006/picture">
                <pic:pic xmlns:pic="http://schemas.openxmlformats.org/drawingml/2006/picture">
                  <pic:nvPicPr>
                    <pic:cNvPr id="914" name="Picture 914"/>
                    <pic:cNvPicPr/>
                  </pic:nvPicPr>
                  <pic:blipFill>
                    <a:blip r:embed="rId24"/>
                    <a:stretch>
                      <a:fillRect/>
                    </a:stretch>
                  </pic:blipFill>
                  <pic:spPr>
                    <a:xfrm>
                      <a:off x="0" y="0"/>
                      <a:ext cx="5328285" cy="7952797"/>
                    </a:xfrm>
                    <a:prstGeom prst="rect">
                      <a:avLst/>
                    </a:prstGeom>
                  </pic:spPr>
                </pic:pic>
              </a:graphicData>
            </a:graphic>
          </wp:inline>
        </w:drawing>
      </w:r>
    </w:p>
    <w:p w:rsidR="000356CE" w:rsidRDefault="000356CE" w:rsidP="000356CE">
      <w:pPr>
        <w:ind w:left="1134" w:hanging="1134"/>
        <w:jc w:val="both"/>
        <w:rPr>
          <w:rFonts w:ascii="Arial" w:hAnsi="Arial" w:cs="Arial"/>
          <w:b/>
          <w:i/>
        </w:rPr>
      </w:pPr>
    </w:p>
    <w:p w:rsidR="000356CE" w:rsidRDefault="000356CE" w:rsidP="000C75BE">
      <w:pPr>
        <w:ind w:left="1134" w:hanging="992"/>
        <w:jc w:val="both"/>
        <w:rPr>
          <w:rFonts w:ascii="Arial" w:hAnsi="Arial" w:cs="Arial"/>
          <w:b/>
          <w:i/>
        </w:rPr>
      </w:pPr>
      <w:r>
        <w:rPr>
          <w:noProof/>
          <w:lang w:eastAsia="ca-ES"/>
        </w:rPr>
        <w:drawing>
          <wp:inline distT="0" distB="0" distL="0" distR="0" wp14:anchorId="6F51D9BC" wp14:editId="321B01E0">
            <wp:extent cx="5328285" cy="7401128"/>
            <wp:effectExtent l="0" t="0" r="5715" b="9525"/>
            <wp:docPr id="1" name="Picture 978"/>
            <wp:cNvGraphicFramePr/>
            <a:graphic xmlns:a="http://schemas.openxmlformats.org/drawingml/2006/main">
              <a:graphicData uri="http://schemas.openxmlformats.org/drawingml/2006/picture">
                <pic:pic xmlns:pic="http://schemas.openxmlformats.org/drawingml/2006/picture">
                  <pic:nvPicPr>
                    <pic:cNvPr id="978" name="Picture 978"/>
                    <pic:cNvPicPr/>
                  </pic:nvPicPr>
                  <pic:blipFill>
                    <a:blip r:embed="rId25"/>
                    <a:stretch>
                      <a:fillRect/>
                    </a:stretch>
                  </pic:blipFill>
                  <pic:spPr>
                    <a:xfrm>
                      <a:off x="0" y="0"/>
                      <a:ext cx="5328285" cy="7401128"/>
                    </a:xfrm>
                    <a:prstGeom prst="rect">
                      <a:avLst/>
                    </a:prstGeom>
                  </pic:spPr>
                </pic:pic>
              </a:graphicData>
            </a:graphic>
          </wp:inline>
        </w:drawing>
      </w:r>
    </w:p>
    <w:p w:rsidR="00175B36" w:rsidRDefault="00175B36" w:rsidP="00175B36">
      <w:pPr>
        <w:ind w:left="1134" w:hanging="567"/>
        <w:jc w:val="both"/>
        <w:rPr>
          <w:rFonts w:ascii="Arial" w:hAnsi="Arial" w:cs="Arial"/>
          <w:b/>
          <w:i/>
        </w:rPr>
      </w:pPr>
    </w:p>
    <w:p w:rsidR="009A6C55" w:rsidRDefault="009A6C55" w:rsidP="009A6C55">
      <w:pPr>
        <w:spacing w:line="259" w:lineRule="auto"/>
        <w:rPr>
          <w:rFonts w:ascii="Arial" w:eastAsia="Times New Roman" w:hAnsi="Arial" w:cs="Arial"/>
          <w:i/>
          <w:color w:val="000000"/>
          <w:lang w:eastAsia="ca-ES"/>
        </w:rPr>
      </w:pPr>
      <w:r>
        <w:rPr>
          <w:rFonts w:ascii="Arial" w:eastAsia="Times New Roman" w:hAnsi="Arial" w:cs="Arial"/>
          <w:i/>
          <w:color w:val="000000"/>
          <w:lang w:eastAsia="ca-ES"/>
        </w:rPr>
        <w:lastRenderedPageBreak/>
        <w:t>El Ple se'n dóna per assabentat.</w:t>
      </w:r>
    </w:p>
    <w:p w:rsidR="009A6C55" w:rsidRDefault="009A6C55" w:rsidP="00175B36">
      <w:pPr>
        <w:ind w:left="1134" w:hanging="567"/>
        <w:jc w:val="both"/>
        <w:rPr>
          <w:rFonts w:ascii="Arial" w:hAnsi="Arial" w:cs="Arial"/>
          <w:b/>
          <w:i/>
        </w:rPr>
      </w:pPr>
    </w:p>
    <w:p w:rsidR="00FA5C5A" w:rsidRPr="00175B36" w:rsidRDefault="00FA5C5A" w:rsidP="00175B36">
      <w:pPr>
        <w:ind w:left="1134" w:hanging="567"/>
        <w:jc w:val="both"/>
        <w:rPr>
          <w:rFonts w:ascii="Arial" w:hAnsi="Arial" w:cs="Arial"/>
          <w:b/>
          <w:i/>
        </w:rPr>
      </w:pPr>
    </w:p>
    <w:p w:rsidR="00175B36" w:rsidRDefault="006F5DAE" w:rsidP="00B66126">
      <w:pPr>
        <w:ind w:left="1134" w:hanging="850"/>
        <w:jc w:val="both"/>
        <w:rPr>
          <w:rFonts w:ascii="Arial" w:hAnsi="Arial" w:cs="Arial"/>
          <w:b/>
          <w:i/>
        </w:rPr>
      </w:pPr>
      <w:r>
        <w:rPr>
          <w:rFonts w:ascii="Arial" w:hAnsi="Arial" w:cs="Arial"/>
          <w:b/>
        </w:rPr>
        <w:t xml:space="preserve">  12</w:t>
      </w:r>
      <w:r w:rsidR="00B66126">
        <w:rPr>
          <w:rFonts w:ascii="Arial" w:hAnsi="Arial" w:cs="Arial"/>
          <w:b/>
        </w:rPr>
        <w:t>.</w:t>
      </w:r>
      <w:r w:rsidR="00AC3589">
        <w:rPr>
          <w:rFonts w:ascii="Arial" w:hAnsi="Arial" w:cs="Arial"/>
          <w:b/>
        </w:rPr>
        <w:t>7.</w:t>
      </w:r>
      <w:r w:rsidR="00175B36" w:rsidRPr="00175B36">
        <w:rPr>
          <w:rFonts w:ascii="Arial" w:hAnsi="Arial" w:cs="Arial"/>
          <w:b/>
        </w:rPr>
        <w:t xml:space="preserve"> </w:t>
      </w:r>
      <w:r w:rsidR="00175B36" w:rsidRPr="00175B36">
        <w:rPr>
          <w:rFonts w:ascii="Arial" w:hAnsi="Arial" w:cs="Arial"/>
          <w:b/>
        </w:rPr>
        <w:tab/>
      </w:r>
      <w:r w:rsidR="00175B36" w:rsidRPr="00175B36">
        <w:rPr>
          <w:rFonts w:ascii="Arial" w:hAnsi="Arial" w:cs="Arial"/>
          <w:b/>
          <w:u w:val="single"/>
        </w:rPr>
        <w:t>DECRET NÚM. 1594, DE DATA 12.05.2020, PEL QUAL S'ACORDA L'AIXECAMENT DE LA SUSPENSIÓ TEMPORAL DEL CONTRACTE DEL SERVEI DE MANTENIMENT I CONSERVACIÓ DE L</w:t>
      </w:r>
      <w:r w:rsidR="00FA5C5A">
        <w:rPr>
          <w:rFonts w:ascii="Arial" w:hAnsi="Arial" w:cs="Arial"/>
          <w:b/>
          <w:u w:val="single"/>
        </w:rPr>
        <w:t>E</w:t>
      </w:r>
      <w:r w:rsidR="00175B36" w:rsidRPr="00175B36">
        <w:rPr>
          <w:rFonts w:ascii="Arial" w:hAnsi="Arial" w:cs="Arial"/>
          <w:b/>
          <w:u w:val="single"/>
        </w:rPr>
        <w:t>S INSTAL·LACIONS ESPORTIVES MUNICIPALS A L'EMPRESA GEINSTAL.</w:t>
      </w:r>
      <w:r w:rsidR="00175B36" w:rsidRPr="00175B36">
        <w:rPr>
          <w:rFonts w:ascii="Arial" w:hAnsi="Arial" w:cs="Arial"/>
          <w:b/>
        </w:rPr>
        <w:t xml:space="preserve"> </w:t>
      </w:r>
      <w:r w:rsidR="00175B36" w:rsidRPr="00175B36">
        <w:rPr>
          <w:rFonts w:ascii="Arial" w:hAnsi="Arial" w:cs="Arial"/>
          <w:b/>
          <w:i/>
        </w:rPr>
        <w:t>(Exp. 309/2020-eAJT)</w:t>
      </w:r>
    </w:p>
    <w:p w:rsidR="00175B36" w:rsidRPr="00077971" w:rsidRDefault="00175B36" w:rsidP="00077971">
      <w:pPr>
        <w:ind w:left="1134" w:hanging="567"/>
        <w:jc w:val="both"/>
        <w:rPr>
          <w:rFonts w:ascii="Arial" w:hAnsi="Arial" w:cs="Arial"/>
          <w:b/>
          <w:i/>
        </w:rPr>
      </w:pPr>
    </w:p>
    <w:p w:rsidR="00077971" w:rsidRPr="00077971" w:rsidRDefault="00077971" w:rsidP="00077971">
      <w:pPr>
        <w:keepNext/>
        <w:keepLines/>
        <w:jc w:val="both"/>
        <w:outlineLvl w:val="0"/>
        <w:rPr>
          <w:rFonts w:ascii="Arial" w:eastAsia="Arial" w:hAnsi="Arial" w:cs="Arial"/>
          <w:b/>
          <w:i/>
          <w:color w:val="000000"/>
          <w:lang w:eastAsia="ca-ES"/>
        </w:rPr>
      </w:pPr>
      <w:r w:rsidRPr="00077971">
        <w:rPr>
          <w:rFonts w:ascii="Arial" w:eastAsia="Arial" w:hAnsi="Arial" w:cs="Arial"/>
          <w:b/>
          <w:i/>
          <w:color w:val="000000"/>
          <w:lang w:eastAsia="ca-ES"/>
        </w:rPr>
        <w:t>Antecedents de fet</w:t>
      </w:r>
    </w:p>
    <w:p w:rsidR="00077971" w:rsidRDefault="00077971" w:rsidP="00077971">
      <w:pPr>
        <w:ind w:left="-5" w:hanging="10"/>
        <w:jc w:val="both"/>
        <w:rPr>
          <w:rFonts w:ascii="Arial" w:eastAsia="Arial" w:hAnsi="Arial" w:cs="Arial"/>
          <w:color w:val="000000"/>
          <w:lang w:eastAsia="ca-ES"/>
        </w:rPr>
      </w:pPr>
    </w:p>
    <w:p w:rsidR="00077971" w:rsidRPr="00077971" w:rsidRDefault="00077971" w:rsidP="00077971">
      <w:pPr>
        <w:ind w:left="-5" w:hanging="10"/>
        <w:jc w:val="both"/>
        <w:rPr>
          <w:rFonts w:ascii="Arial" w:eastAsia="Arial" w:hAnsi="Arial" w:cs="Arial"/>
          <w:color w:val="000000"/>
          <w:lang w:eastAsia="ca-ES"/>
        </w:rPr>
      </w:pPr>
      <w:r>
        <w:rPr>
          <w:rFonts w:ascii="Arial" w:eastAsia="Arial" w:hAnsi="Arial" w:cs="Arial"/>
          <w:color w:val="000000"/>
          <w:lang w:eastAsia="ca-ES"/>
        </w:rPr>
        <w:t>El D</w:t>
      </w:r>
      <w:r w:rsidRPr="00077971">
        <w:rPr>
          <w:rFonts w:ascii="Arial" w:eastAsia="Arial" w:hAnsi="Arial" w:cs="Arial"/>
          <w:color w:val="000000"/>
          <w:lang w:eastAsia="ca-ES"/>
        </w:rPr>
        <w:t>ecret de l’Alcaldia núm. 1309</w:t>
      </w:r>
      <w:r w:rsidR="00FA5C5A">
        <w:rPr>
          <w:rFonts w:ascii="Arial" w:eastAsia="Arial" w:hAnsi="Arial" w:cs="Arial"/>
          <w:color w:val="000000"/>
          <w:lang w:eastAsia="ca-ES"/>
        </w:rPr>
        <w:t>,</w:t>
      </w:r>
      <w:r w:rsidRPr="00077971">
        <w:rPr>
          <w:rFonts w:ascii="Arial" w:eastAsia="Arial" w:hAnsi="Arial" w:cs="Arial"/>
          <w:color w:val="000000"/>
          <w:lang w:eastAsia="ca-ES"/>
        </w:rPr>
        <w:t xml:space="preserve"> de 27 de març de 2020</w:t>
      </w:r>
      <w:r w:rsidR="00FA5C5A">
        <w:rPr>
          <w:rFonts w:ascii="Arial" w:eastAsia="Arial" w:hAnsi="Arial" w:cs="Arial"/>
          <w:color w:val="000000"/>
          <w:lang w:eastAsia="ca-ES"/>
        </w:rPr>
        <w:t>,</w:t>
      </w:r>
      <w:r w:rsidRPr="00077971">
        <w:rPr>
          <w:rFonts w:ascii="Arial" w:eastAsia="Arial" w:hAnsi="Arial" w:cs="Arial"/>
          <w:color w:val="000000"/>
          <w:lang w:eastAsia="ca-ES"/>
        </w:rPr>
        <w:t xml:space="preserve"> va suspendre el contracte de servei </w:t>
      </w:r>
      <w:r w:rsidR="00FA5C5A">
        <w:rPr>
          <w:rFonts w:ascii="Arial" w:eastAsia="Arial" w:hAnsi="Arial" w:cs="Arial"/>
          <w:color w:val="000000"/>
          <w:lang w:eastAsia="ca-ES"/>
        </w:rPr>
        <w:t xml:space="preserve">de </w:t>
      </w:r>
      <w:r w:rsidRPr="00077971">
        <w:rPr>
          <w:rFonts w:ascii="Arial" w:eastAsia="Arial" w:hAnsi="Arial" w:cs="Arial"/>
          <w:color w:val="000000"/>
          <w:lang w:eastAsia="ca-ES"/>
        </w:rPr>
        <w:t xml:space="preserve">manteniment i conservació de les instal·lacions esportives municipals adjudicat a l’empresa Gestión Integral de Instalaciones, S.L. </w:t>
      </w:r>
    </w:p>
    <w:p w:rsidR="00077971" w:rsidRDefault="00077971" w:rsidP="00077971">
      <w:pPr>
        <w:ind w:left="-5" w:hanging="10"/>
        <w:jc w:val="both"/>
        <w:rPr>
          <w:rFonts w:ascii="Arial" w:eastAsia="Arial" w:hAnsi="Arial" w:cs="Arial"/>
          <w:color w:val="000000"/>
          <w:lang w:eastAsia="ca-ES"/>
        </w:rPr>
      </w:pPr>
    </w:p>
    <w:p w:rsidR="00077971" w:rsidRDefault="00077971" w:rsidP="00077971">
      <w:pPr>
        <w:ind w:left="-5" w:hanging="10"/>
        <w:jc w:val="both"/>
        <w:rPr>
          <w:rFonts w:ascii="Arial" w:eastAsia="Arial" w:hAnsi="Arial" w:cs="Arial"/>
          <w:color w:val="000000"/>
          <w:lang w:eastAsia="ca-ES"/>
        </w:rPr>
      </w:pPr>
      <w:r w:rsidRPr="00077971">
        <w:rPr>
          <w:rFonts w:ascii="Arial" w:eastAsia="Arial" w:hAnsi="Arial" w:cs="Arial"/>
          <w:color w:val="000000"/>
          <w:lang w:eastAsia="ca-ES"/>
        </w:rPr>
        <w:t>En data 11 de maig de 2020 el Sr. Ricard Belascoain i Garcia, Cap del Servei d’Esports, responsable del contracte, ha emès informe que es transcriu a continuació:</w:t>
      </w:r>
    </w:p>
    <w:p w:rsidR="00077971" w:rsidRPr="00077971" w:rsidRDefault="00077971" w:rsidP="00077971">
      <w:pPr>
        <w:ind w:left="-5" w:hanging="10"/>
        <w:jc w:val="both"/>
        <w:rPr>
          <w:rFonts w:ascii="Arial" w:eastAsia="Arial" w:hAnsi="Arial" w:cs="Arial"/>
          <w:color w:val="000000"/>
          <w:lang w:eastAsia="ca-ES"/>
        </w:rPr>
      </w:pPr>
    </w:p>
    <w:p w:rsidR="00077971" w:rsidRPr="00077971" w:rsidRDefault="00077971" w:rsidP="00077971">
      <w:pPr>
        <w:ind w:left="-5" w:hanging="10"/>
        <w:jc w:val="both"/>
        <w:rPr>
          <w:rFonts w:ascii="Arial" w:eastAsia="Arial" w:hAnsi="Arial" w:cs="Arial"/>
          <w:color w:val="1F3864" w:themeColor="accent5" w:themeShade="80"/>
          <w:lang w:eastAsia="ca-ES"/>
        </w:rPr>
      </w:pPr>
      <w:r w:rsidRPr="00077971">
        <w:rPr>
          <w:rFonts w:ascii="Arial" w:eastAsia="Arial" w:hAnsi="Arial" w:cs="Arial"/>
          <w:i/>
          <w:color w:val="1F3864" w:themeColor="accent5" w:themeShade="80"/>
          <w:lang w:eastAsia="ca-ES"/>
        </w:rPr>
        <w:t>“</w:t>
      </w:r>
      <w:r w:rsidRPr="00077971">
        <w:rPr>
          <w:rFonts w:ascii="Arial" w:eastAsia="Arial" w:hAnsi="Arial" w:cs="Arial"/>
          <w:b/>
          <w:color w:val="1F3864" w:themeColor="accent5" w:themeShade="80"/>
          <w:lang w:eastAsia="ca-ES"/>
        </w:rPr>
        <w:t>INFORME PER A L’AIXECAMENT DE LA SUSPENSIÓ TEMPORAL DEL CONTRACTE DEL SERVEI DE MANTENIMENT I CONSERVACIÓ DE LES INSTAL·LACIONS ESPORTIVES A L’EMPRESA GESTIÓN INTEGRAL DE</w:t>
      </w:r>
      <w:r w:rsidR="00597090">
        <w:rPr>
          <w:rFonts w:ascii="Arial" w:eastAsia="Arial" w:hAnsi="Arial" w:cs="Arial"/>
          <w:b/>
          <w:color w:val="1F3864" w:themeColor="accent5" w:themeShade="80"/>
          <w:lang w:eastAsia="ca-ES"/>
        </w:rPr>
        <w:t xml:space="preserve"> INSTALACIONES, S.L. (GEINSTAL)</w:t>
      </w:r>
    </w:p>
    <w:p w:rsidR="00077971" w:rsidRPr="00077971" w:rsidRDefault="00077971" w:rsidP="00077971">
      <w:pPr>
        <w:ind w:left="-5" w:hanging="10"/>
        <w:jc w:val="both"/>
        <w:rPr>
          <w:rFonts w:ascii="Arial" w:eastAsia="Arial" w:hAnsi="Arial" w:cs="Arial"/>
          <w:b/>
          <w:color w:val="1F3864" w:themeColor="accent5" w:themeShade="80"/>
          <w:lang w:eastAsia="ca-ES"/>
        </w:rPr>
      </w:pPr>
    </w:p>
    <w:p w:rsidR="00077971" w:rsidRPr="00077971" w:rsidRDefault="00077971" w:rsidP="00077971">
      <w:pPr>
        <w:ind w:left="-5" w:hanging="10"/>
        <w:jc w:val="both"/>
        <w:rPr>
          <w:rFonts w:ascii="Arial" w:eastAsia="Arial" w:hAnsi="Arial" w:cs="Arial"/>
          <w:i/>
          <w:color w:val="1F3864" w:themeColor="accent5" w:themeShade="80"/>
          <w:lang w:eastAsia="ca-ES"/>
        </w:rPr>
      </w:pPr>
      <w:r w:rsidRPr="00077971">
        <w:rPr>
          <w:rFonts w:ascii="Arial" w:eastAsia="Arial" w:hAnsi="Arial" w:cs="Arial"/>
          <w:b/>
          <w:i/>
          <w:color w:val="1F3864" w:themeColor="accent5" w:themeShade="80"/>
          <w:lang w:eastAsia="ca-ES"/>
        </w:rPr>
        <w:t>Antecedents de fet</w:t>
      </w:r>
    </w:p>
    <w:p w:rsidR="00077971" w:rsidRPr="00077971" w:rsidRDefault="00077971" w:rsidP="00077971">
      <w:pPr>
        <w:ind w:left="-5" w:hanging="10"/>
        <w:jc w:val="both"/>
        <w:rPr>
          <w:rFonts w:ascii="Arial" w:eastAsia="Arial" w:hAnsi="Arial" w:cs="Arial"/>
          <w:color w:val="1F3864" w:themeColor="accent5" w:themeShade="80"/>
          <w:lang w:eastAsia="ca-ES"/>
        </w:rPr>
      </w:pPr>
    </w:p>
    <w:p w:rsidR="00077971" w:rsidRPr="00077971" w:rsidRDefault="00077971" w:rsidP="00077971">
      <w:pPr>
        <w:ind w:left="-5" w:hanging="10"/>
        <w:jc w:val="both"/>
        <w:rPr>
          <w:rFonts w:ascii="Arial" w:eastAsia="Arial" w:hAnsi="Arial" w:cs="Arial"/>
          <w:color w:val="1F3864" w:themeColor="accent5" w:themeShade="80"/>
          <w:lang w:eastAsia="ca-ES"/>
        </w:rPr>
      </w:pPr>
      <w:r w:rsidRPr="00077971">
        <w:rPr>
          <w:rFonts w:ascii="Arial" w:eastAsia="Arial" w:hAnsi="Arial" w:cs="Arial"/>
          <w:color w:val="1F3864" w:themeColor="accent5" w:themeShade="80"/>
          <w:lang w:eastAsia="ca-ES"/>
        </w:rPr>
        <w:t>D’acor</w:t>
      </w:r>
      <w:r w:rsidR="00BB5286">
        <w:rPr>
          <w:rFonts w:ascii="Arial" w:eastAsia="Arial" w:hAnsi="Arial" w:cs="Arial"/>
          <w:color w:val="1F3864" w:themeColor="accent5" w:themeShade="80"/>
          <w:lang w:eastAsia="ca-ES"/>
        </w:rPr>
        <w:t>d amb l’article 34.1 del Reial d</w:t>
      </w:r>
      <w:r w:rsidRPr="00077971">
        <w:rPr>
          <w:rFonts w:ascii="Arial" w:eastAsia="Arial" w:hAnsi="Arial" w:cs="Arial"/>
          <w:color w:val="1F3864" w:themeColor="accent5" w:themeShade="80"/>
          <w:lang w:eastAsia="ca-ES"/>
        </w:rPr>
        <w:t>ecret 8/2020, de 17 de març, de mesures urgents extraordinàries per fer front a l’impacte econòmic i social de</w:t>
      </w:r>
      <w:r w:rsidR="00031203">
        <w:rPr>
          <w:rFonts w:ascii="Arial" w:eastAsia="Arial" w:hAnsi="Arial" w:cs="Arial"/>
          <w:color w:val="1F3864" w:themeColor="accent5" w:themeShade="80"/>
          <w:lang w:eastAsia="ca-ES"/>
        </w:rPr>
        <w:t xml:space="preserve"> </w:t>
      </w:r>
      <w:r w:rsidRPr="00077971">
        <w:rPr>
          <w:rFonts w:ascii="Arial" w:eastAsia="Arial" w:hAnsi="Arial" w:cs="Arial"/>
          <w:color w:val="1F3864" w:themeColor="accent5" w:themeShade="80"/>
          <w:lang w:eastAsia="ca-ES"/>
        </w:rPr>
        <w:t>l</w:t>
      </w:r>
      <w:r w:rsidR="00031203">
        <w:rPr>
          <w:rFonts w:ascii="Arial" w:eastAsia="Arial" w:hAnsi="Arial" w:cs="Arial"/>
          <w:color w:val="1F3864" w:themeColor="accent5" w:themeShade="80"/>
          <w:lang w:eastAsia="ca-ES"/>
        </w:rPr>
        <w:t>a</w:t>
      </w:r>
      <w:r w:rsidRPr="00077971">
        <w:rPr>
          <w:rFonts w:ascii="Arial" w:eastAsia="Arial" w:hAnsi="Arial" w:cs="Arial"/>
          <w:color w:val="1F3864" w:themeColor="accent5" w:themeShade="80"/>
          <w:lang w:eastAsia="ca-ES"/>
        </w:rPr>
        <w:t xml:space="preserve"> COVID-19</w:t>
      </w:r>
      <w:r w:rsidR="00BB5286">
        <w:rPr>
          <w:rFonts w:ascii="Arial" w:eastAsia="Arial" w:hAnsi="Arial" w:cs="Arial"/>
          <w:color w:val="1F3864" w:themeColor="accent5" w:themeShade="80"/>
          <w:lang w:eastAsia="ca-ES"/>
        </w:rPr>
        <w:t>,</w:t>
      </w:r>
      <w:r w:rsidRPr="00077971">
        <w:rPr>
          <w:rFonts w:ascii="Arial" w:eastAsia="Arial" w:hAnsi="Arial" w:cs="Arial"/>
          <w:color w:val="1F3864" w:themeColor="accent5" w:themeShade="80"/>
          <w:lang w:eastAsia="ca-ES"/>
        </w:rPr>
        <w:t xml:space="preserve"> la suspensió de l’execució dels contractes de serveis i subministraments de tracte successiu s’aixeca quan finalitzen les causes que l’han provocada i l’òrgan de contractació ho notifiqui al contractista.</w:t>
      </w:r>
    </w:p>
    <w:p w:rsidR="00077971" w:rsidRPr="00077971" w:rsidRDefault="00077971" w:rsidP="00077971">
      <w:pPr>
        <w:ind w:left="-5" w:hanging="10"/>
        <w:jc w:val="both"/>
        <w:rPr>
          <w:rFonts w:ascii="Arial" w:eastAsia="Arial" w:hAnsi="Arial" w:cs="Arial"/>
          <w:color w:val="1F3864" w:themeColor="accent5" w:themeShade="80"/>
          <w:lang w:eastAsia="ca-ES"/>
        </w:rPr>
      </w:pPr>
    </w:p>
    <w:p w:rsidR="00077971" w:rsidRPr="00077971" w:rsidRDefault="00BB5286" w:rsidP="00077971">
      <w:pPr>
        <w:ind w:left="-5" w:hanging="10"/>
        <w:jc w:val="both"/>
        <w:rPr>
          <w:rFonts w:ascii="Arial" w:eastAsia="Arial" w:hAnsi="Arial" w:cs="Arial"/>
          <w:color w:val="1F3864" w:themeColor="accent5" w:themeShade="80"/>
          <w:lang w:eastAsia="ca-ES"/>
        </w:rPr>
      </w:pPr>
      <w:r>
        <w:rPr>
          <w:rFonts w:ascii="Arial" w:eastAsia="Arial" w:hAnsi="Arial" w:cs="Arial"/>
          <w:color w:val="1F3864" w:themeColor="accent5" w:themeShade="80"/>
          <w:lang w:eastAsia="ca-ES"/>
        </w:rPr>
        <w:t>D’acord amb el Decret d’A</w:t>
      </w:r>
      <w:r w:rsidR="00077971" w:rsidRPr="00077971">
        <w:rPr>
          <w:rFonts w:ascii="Arial" w:eastAsia="Arial" w:hAnsi="Arial" w:cs="Arial"/>
          <w:color w:val="1F3864" w:themeColor="accent5" w:themeShade="80"/>
          <w:lang w:eastAsia="ca-ES"/>
        </w:rPr>
        <w:t>lcaldia núm. 1312</w:t>
      </w:r>
      <w:r>
        <w:rPr>
          <w:rFonts w:ascii="Arial" w:eastAsia="Arial" w:hAnsi="Arial" w:cs="Arial"/>
          <w:color w:val="1F3864" w:themeColor="accent5" w:themeShade="80"/>
          <w:lang w:eastAsia="ca-ES"/>
        </w:rPr>
        <w:t>,</w:t>
      </w:r>
      <w:r w:rsidR="00077971" w:rsidRPr="00077971">
        <w:rPr>
          <w:rFonts w:ascii="Arial" w:eastAsia="Arial" w:hAnsi="Arial" w:cs="Arial"/>
          <w:color w:val="1F3864" w:themeColor="accent5" w:themeShade="80"/>
          <w:lang w:eastAsia="ca-ES"/>
        </w:rPr>
        <w:t xml:space="preserve"> de data 27 de març de 2020, </w:t>
      </w:r>
      <w:r>
        <w:rPr>
          <w:rFonts w:ascii="Arial" w:eastAsia="Arial" w:hAnsi="Arial" w:cs="Arial"/>
          <w:color w:val="1F3864" w:themeColor="accent5" w:themeShade="80"/>
          <w:lang w:eastAsia="ca-ES"/>
        </w:rPr>
        <w:t xml:space="preserve">es </w:t>
      </w:r>
      <w:r w:rsidR="00077971" w:rsidRPr="00077971">
        <w:rPr>
          <w:rFonts w:ascii="Arial" w:eastAsia="Arial" w:hAnsi="Arial" w:cs="Arial"/>
          <w:color w:val="1F3864" w:themeColor="accent5" w:themeShade="80"/>
          <w:lang w:eastAsia="ca-ES"/>
        </w:rPr>
        <w:t>va suspendre el contracte de servei de manteniment i conservació de les instal·lacions esportives municipals a l’empresa Gestión Integral de Instalaciones S.L.</w:t>
      </w:r>
      <w:r>
        <w:rPr>
          <w:rFonts w:ascii="Arial" w:eastAsia="Arial" w:hAnsi="Arial" w:cs="Arial"/>
          <w:color w:val="1F3864" w:themeColor="accent5" w:themeShade="80"/>
          <w:lang w:eastAsia="ca-ES"/>
        </w:rPr>
        <w:t>,</w:t>
      </w:r>
      <w:r w:rsidR="00077971" w:rsidRPr="00077971">
        <w:rPr>
          <w:rFonts w:ascii="Arial" w:eastAsia="Arial" w:hAnsi="Arial" w:cs="Arial"/>
          <w:color w:val="1F3864" w:themeColor="accent5" w:themeShade="80"/>
          <w:lang w:eastAsia="ca-ES"/>
        </w:rPr>
        <w:t xml:space="preserve"> fins que dita prestació pugui realitzar-se o executar-se, un cop havent cessat les circumstàncies o mesures que la impedeixin i l’òrgan de contractació notifiqui al contractista el fi de la suspensió.</w:t>
      </w:r>
    </w:p>
    <w:p w:rsidR="00077971" w:rsidRPr="00077971" w:rsidRDefault="00077971" w:rsidP="00077971">
      <w:pPr>
        <w:ind w:left="-5" w:hanging="10"/>
        <w:jc w:val="both"/>
        <w:rPr>
          <w:rFonts w:ascii="Arial" w:eastAsia="Arial" w:hAnsi="Arial" w:cs="Arial"/>
          <w:color w:val="1F3864" w:themeColor="accent5" w:themeShade="80"/>
          <w:lang w:eastAsia="ca-ES"/>
        </w:rPr>
      </w:pPr>
    </w:p>
    <w:p w:rsidR="00077971" w:rsidRPr="00077971" w:rsidRDefault="00077971" w:rsidP="00077971">
      <w:pPr>
        <w:ind w:left="-5" w:hanging="10"/>
        <w:jc w:val="both"/>
        <w:rPr>
          <w:rFonts w:ascii="Arial" w:eastAsia="Arial" w:hAnsi="Arial" w:cs="Arial"/>
          <w:color w:val="1F3864" w:themeColor="accent5" w:themeShade="80"/>
          <w:lang w:eastAsia="ca-ES"/>
        </w:rPr>
      </w:pPr>
      <w:r w:rsidRPr="00077971">
        <w:rPr>
          <w:rFonts w:ascii="Arial" w:eastAsia="Arial" w:hAnsi="Arial" w:cs="Arial"/>
          <w:color w:val="1F3864" w:themeColor="accent5" w:themeShade="80"/>
          <w:lang w:eastAsia="ca-ES"/>
        </w:rPr>
        <w:t>Vista la necessitat de posar a punt les instal·lacions esportives municipals realitzant el manteniment preventiu i normatiu per a una futura reobertura, així com la necessitat de reparar les instal·lacions i maquinària a</w:t>
      </w:r>
      <w:r w:rsidR="00BB5286">
        <w:rPr>
          <w:rFonts w:ascii="Arial" w:eastAsia="Arial" w:hAnsi="Arial" w:cs="Arial"/>
          <w:color w:val="1F3864" w:themeColor="accent5" w:themeShade="80"/>
          <w:lang w:eastAsia="ca-ES"/>
        </w:rPr>
        <w:t>variades, considerem necessari que</w:t>
      </w:r>
      <w:r w:rsidRPr="00077971">
        <w:rPr>
          <w:rFonts w:ascii="Arial" w:eastAsia="Arial" w:hAnsi="Arial" w:cs="Arial"/>
          <w:color w:val="1F3864" w:themeColor="accent5" w:themeShade="80"/>
          <w:lang w:eastAsia="ca-ES"/>
        </w:rPr>
        <w:t xml:space="preserve"> pugui executar-se la prestació del servei de manteniment i conservació de les instal·lacions esportives municipals.</w:t>
      </w:r>
    </w:p>
    <w:p w:rsidR="00077971" w:rsidRPr="00077971" w:rsidRDefault="00077971" w:rsidP="00077971">
      <w:pPr>
        <w:ind w:left="-5" w:hanging="10"/>
        <w:jc w:val="both"/>
        <w:rPr>
          <w:rFonts w:ascii="Arial" w:eastAsia="Arial" w:hAnsi="Arial" w:cs="Arial"/>
          <w:color w:val="1F3864" w:themeColor="accent5" w:themeShade="80"/>
          <w:lang w:eastAsia="ca-ES"/>
        </w:rPr>
      </w:pPr>
    </w:p>
    <w:p w:rsidR="00077971" w:rsidRPr="00077971" w:rsidRDefault="00077971" w:rsidP="00077971">
      <w:pPr>
        <w:ind w:left="-5" w:hanging="10"/>
        <w:jc w:val="both"/>
        <w:rPr>
          <w:rFonts w:ascii="Arial" w:eastAsia="Arial" w:hAnsi="Arial" w:cs="Arial"/>
          <w:color w:val="1F3864" w:themeColor="accent5" w:themeShade="80"/>
          <w:lang w:eastAsia="ca-ES"/>
        </w:rPr>
      </w:pPr>
      <w:r w:rsidRPr="00077971">
        <w:rPr>
          <w:rFonts w:ascii="Arial" w:eastAsia="Arial" w:hAnsi="Arial" w:cs="Arial"/>
          <w:color w:val="1F3864" w:themeColor="accent5" w:themeShade="80"/>
          <w:lang w:eastAsia="ca-ES"/>
        </w:rPr>
        <w:t>Per tot això,</w:t>
      </w:r>
    </w:p>
    <w:p w:rsidR="00077971" w:rsidRPr="00077971" w:rsidRDefault="00077971" w:rsidP="00077971">
      <w:pPr>
        <w:ind w:left="-5" w:hanging="10"/>
        <w:jc w:val="both"/>
        <w:rPr>
          <w:rFonts w:ascii="Arial" w:eastAsia="Arial" w:hAnsi="Arial" w:cs="Arial"/>
          <w:color w:val="1F3864" w:themeColor="accent5" w:themeShade="80"/>
          <w:lang w:eastAsia="ca-ES"/>
        </w:rPr>
      </w:pPr>
    </w:p>
    <w:p w:rsidR="00077971" w:rsidRPr="00077971" w:rsidRDefault="00077971" w:rsidP="00077971">
      <w:pPr>
        <w:ind w:left="-5" w:hanging="10"/>
        <w:jc w:val="both"/>
        <w:rPr>
          <w:rFonts w:ascii="Arial" w:eastAsia="Arial" w:hAnsi="Arial" w:cs="Arial"/>
          <w:color w:val="1F3864" w:themeColor="accent5" w:themeShade="80"/>
          <w:lang w:eastAsia="ca-ES"/>
        </w:rPr>
      </w:pPr>
      <w:r w:rsidRPr="00077971">
        <w:rPr>
          <w:rFonts w:ascii="Arial" w:eastAsia="Arial" w:hAnsi="Arial" w:cs="Arial"/>
          <w:b/>
          <w:color w:val="1F3864" w:themeColor="accent5" w:themeShade="80"/>
          <w:lang w:eastAsia="ca-ES"/>
        </w:rPr>
        <w:lastRenderedPageBreak/>
        <w:t>Informo favorablement per a l’aixecament de la suspensió temporal del contracte</w:t>
      </w:r>
      <w:r w:rsidRPr="00077971">
        <w:rPr>
          <w:rFonts w:ascii="Arial" w:eastAsia="Arial" w:hAnsi="Arial" w:cs="Arial"/>
          <w:color w:val="1F3864" w:themeColor="accent5" w:themeShade="80"/>
          <w:lang w:eastAsia="ca-ES"/>
        </w:rPr>
        <w:t xml:space="preserve"> del servei de manteniment i conservació de les instal·lacions esportives municipals a l’empresa Gestión Integral de Instalaciones, S.L. (Geinstal) i es notifiqui al contractista.</w:t>
      </w:r>
      <w:r w:rsidRPr="00077971">
        <w:rPr>
          <w:rFonts w:ascii="Arial" w:eastAsia="Arial" w:hAnsi="Arial" w:cs="Arial"/>
          <w:i/>
          <w:color w:val="1F3864" w:themeColor="accent5" w:themeShade="80"/>
          <w:lang w:eastAsia="ca-ES"/>
        </w:rPr>
        <w:t>”</w:t>
      </w:r>
    </w:p>
    <w:p w:rsidR="00077971" w:rsidRDefault="00077971" w:rsidP="00077971">
      <w:pPr>
        <w:ind w:left="-5" w:hanging="10"/>
        <w:jc w:val="both"/>
        <w:rPr>
          <w:rFonts w:ascii="Arial" w:eastAsia="Arial" w:hAnsi="Arial" w:cs="Arial"/>
          <w:b/>
          <w:color w:val="000000"/>
          <w:lang w:eastAsia="ca-ES"/>
        </w:rPr>
      </w:pPr>
    </w:p>
    <w:p w:rsidR="00077971" w:rsidRPr="00077971" w:rsidRDefault="00077971" w:rsidP="00077971">
      <w:pPr>
        <w:ind w:left="-5" w:hanging="10"/>
        <w:jc w:val="both"/>
        <w:rPr>
          <w:rFonts w:ascii="Arial" w:eastAsia="Arial" w:hAnsi="Arial" w:cs="Arial"/>
          <w:i/>
          <w:color w:val="000000"/>
          <w:lang w:eastAsia="ca-ES"/>
        </w:rPr>
      </w:pPr>
      <w:r w:rsidRPr="00077971">
        <w:rPr>
          <w:rFonts w:ascii="Arial" w:eastAsia="Arial" w:hAnsi="Arial" w:cs="Arial"/>
          <w:b/>
          <w:i/>
          <w:color w:val="000000"/>
          <w:lang w:eastAsia="ca-ES"/>
        </w:rPr>
        <w:t>Fonaments de dret</w:t>
      </w:r>
    </w:p>
    <w:p w:rsidR="00077971" w:rsidRDefault="00077971" w:rsidP="00077971">
      <w:pPr>
        <w:ind w:left="-5" w:hanging="10"/>
        <w:jc w:val="both"/>
        <w:rPr>
          <w:rFonts w:ascii="Arial" w:eastAsia="Arial" w:hAnsi="Arial" w:cs="Arial"/>
          <w:color w:val="000000"/>
          <w:lang w:eastAsia="ca-ES"/>
        </w:rPr>
      </w:pPr>
    </w:p>
    <w:p w:rsidR="00077971" w:rsidRDefault="00077971" w:rsidP="00077971">
      <w:pPr>
        <w:ind w:left="-5" w:hanging="10"/>
        <w:jc w:val="both"/>
        <w:rPr>
          <w:rFonts w:ascii="Arial" w:eastAsia="Arial" w:hAnsi="Arial" w:cs="Arial"/>
          <w:color w:val="000000"/>
          <w:lang w:eastAsia="ca-ES"/>
        </w:rPr>
      </w:pPr>
      <w:r w:rsidRPr="00077971">
        <w:rPr>
          <w:rFonts w:ascii="Arial" w:eastAsia="Arial" w:hAnsi="Arial" w:cs="Arial"/>
          <w:color w:val="000000"/>
          <w:lang w:eastAsia="ca-ES"/>
        </w:rPr>
        <w:t>l. D’acord amb l’article 34.1 del Re</w:t>
      </w:r>
      <w:r w:rsidR="00BB5286">
        <w:rPr>
          <w:rFonts w:ascii="Arial" w:eastAsia="Arial" w:hAnsi="Arial" w:cs="Arial"/>
          <w:color w:val="000000"/>
          <w:lang w:eastAsia="ca-ES"/>
        </w:rPr>
        <w:t>i</w:t>
      </w:r>
      <w:r w:rsidRPr="00077971">
        <w:rPr>
          <w:rFonts w:ascii="Arial" w:eastAsia="Arial" w:hAnsi="Arial" w:cs="Arial"/>
          <w:color w:val="000000"/>
          <w:lang w:eastAsia="ca-ES"/>
        </w:rPr>
        <w:t>al decret llei 8/2020, de 17 de març, de mesures urgents extraordinàries per fer front a l’impacte econòmic i social de</w:t>
      </w:r>
      <w:r w:rsidR="00031203">
        <w:rPr>
          <w:rFonts w:ascii="Arial" w:eastAsia="Arial" w:hAnsi="Arial" w:cs="Arial"/>
          <w:color w:val="000000"/>
          <w:lang w:eastAsia="ca-ES"/>
        </w:rPr>
        <w:t xml:space="preserve"> </w:t>
      </w:r>
      <w:r w:rsidRPr="00077971">
        <w:rPr>
          <w:rFonts w:ascii="Arial" w:eastAsia="Arial" w:hAnsi="Arial" w:cs="Arial"/>
          <w:color w:val="000000"/>
          <w:lang w:eastAsia="ca-ES"/>
        </w:rPr>
        <w:t>l</w:t>
      </w:r>
      <w:r w:rsidR="00031203">
        <w:rPr>
          <w:rFonts w:ascii="Arial" w:eastAsia="Arial" w:hAnsi="Arial" w:cs="Arial"/>
          <w:color w:val="000000"/>
          <w:lang w:eastAsia="ca-ES"/>
        </w:rPr>
        <w:t>a</w:t>
      </w:r>
      <w:r w:rsidRPr="00077971">
        <w:rPr>
          <w:rFonts w:ascii="Arial" w:eastAsia="Arial" w:hAnsi="Arial" w:cs="Arial"/>
          <w:color w:val="000000"/>
          <w:lang w:eastAsia="ca-ES"/>
        </w:rPr>
        <w:t xml:space="preserve"> COVID-19</w:t>
      </w:r>
      <w:r w:rsidR="00BB5286">
        <w:rPr>
          <w:rFonts w:ascii="Arial" w:eastAsia="Arial" w:hAnsi="Arial" w:cs="Arial"/>
          <w:color w:val="000000"/>
          <w:lang w:eastAsia="ca-ES"/>
        </w:rPr>
        <w:t>,</w:t>
      </w:r>
      <w:r w:rsidRPr="00077971">
        <w:rPr>
          <w:rFonts w:ascii="Arial" w:eastAsia="Arial" w:hAnsi="Arial" w:cs="Arial"/>
          <w:color w:val="000000"/>
          <w:lang w:eastAsia="ca-ES"/>
        </w:rPr>
        <w:t xml:space="preserve"> la suspensió de l’execució dels contractes de serveis i subministraments de tracte successiu s’aixeca quan finalitzen les causes que l’han provocada i l’òrgan de contractació ho notifiqui al contractista.</w:t>
      </w:r>
    </w:p>
    <w:p w:rsidR="00077971" w:rsidRPr="00077971" w:rsidRDefault="00077971" w:rsidP="00077971">
      <w:pPr>
        <w:ind w:left="-5" w:hanging="10"/>
        <w:jc w:val="both"/>
        <w:rPr>
          <w:rFonts w:ascii="Arial" w:eastAsia="Arial" w:hAnsi="Arial" w:cs="Arial"/>
          <w:color w:val="000000"/>
          <w:lang w:eastAsia="ca-ES"/>
        </w:rPr>
      </w:pPr>
    </w:p>
    <w:p w:rsidR="00077971" w:rsidRPr="00077971" w:rsidRDefault="00077971" w:rsidP="00077971">
      <w:pPr>
        <w:spacing w:after="120"/>
        <w:ind w:left="-5" w:hanging="10"/>
        <w:jc w:val="both"/>
        <w:rPr>
          <w:rFonts w:ascii="Arial" w:eastAsia="Arial" w:hAnsi="Arial" w:cs="Arial"/>
          <w:color w:val="000000"/>
          <w:lang w:eastAsia="ca-ES"/>
        </w:rPr>
      </w:pPr>
      <w:r w:rsidRPr="00077971">
        <w:rPr>
          <w:rFonts w:ascii="Arial" w:eastAsia="Arial" w:hAnsi="Arial" w:cs="Arial"/>
          <w:color w:val="000000"/>
          <w:lang w:eastAsia="ca-ES"/>
        </w:rPr>
        <w:t>ll. Un cop finalitzada la suspensió, pot demanar una indemnització pels danys i perjudicis efectivament patits durant el període de suspensió. El contractista ha d’acreditar fefaentment la realitat, l’efectivitat i la quantia dels danys que reclama durant el període de suspensió del contracte. En qualsevol cas, d’acord amb aquest a</w:t>
      </w:r>
      <w:r w:rsidR="00BB5286">
        <w:rPr>
          <w:rFonts w:ascii="Arial" w:eastAsia="Arial" w:hAnsi="Arial" w:cs="Arial"/>
          <w:color w:val="000000"/>
          <w:lang w:eastAsia="ca-ES"/>
        </w:rPr>
        <w:t>rticle només són indemnitzables</w:t>
      </w:r>
      <w:r w:rsidRPr="00077971">
        <w:rPr>
          <w:rFonts w:ascii="Arial" w:eastAsia="Arial" w:hAnsi="Arial" w:cs="Arial"/>
          <w:color w:val="000000"/>
          <w:lang w:eastAsia="ca-ES"/>
        </w:rPr>
        <w:t xml:space="preserve"> els conceptes següents:</w:t>
      </w:r>
    </w:p>
    <w:p w:rsidR="00077971" w:rsidRPr="00077971" w:rsidRDefault="00077971" w:rsidP="00BB5286">
      <w:pPr>
        <w:numPr>
          <w:ilvl w:val="0"/>
          <w:numId w:val="27"/>
        </w:numPr>
        <w:ind w:hanging="245"/>
        <w:jc w:val="both"/>
        <w:rPr>
          <w:rFonts w:ascii="Arial" w:eastAsia="Arial" w:hAnsi="Arial" w:cs="Arial"/>
          <w:color w:val="000000"/>
          <w:lang w:eastAsia="ca-ES"/>
        </w:rPr>
      </w:pPr>
      <w:r w:rsidRPr="00077971">
        <w:rPr>
          <w:rFonts w:ascii="Arial" w:eastAsia="Arial" w:hAnsi="Arial" w:cs="Arial"/>
          <w:color w:val="000000"/>
          <w:lang w:eastAsia="ca-ES"/>
        </w:rPr>
        <w:t>Despeses salarials dels mitjans personals adscrits a l’execució del contracte.</w:t>
      </w:r>
    </w:p>
    <w:p w:rsidR="00077971" w:rsidRPr="00077971" w:rsidRDefault="00077971" w:rsidP="00BB5286">
      <w:pPr>
        <w:numPr>
          <w:ilvl w:val="0"/>
          <w:numId w:val="27"/>
        </w:numPr>
        <w:ind w:hanging="245"/>
        <w:jc w:val="both"/>
        <w:rPr>
          <w:rFonts w:ascii="Arial" w:eastAsia="Arial" w:hAnsi="Arial" w:cs="Arial"/>
          <w:color w:val="000000"/>
          <w:lang w:eastAsia="ca-ES"/>
        </w:rPr>
      </w:pPr>
      <w:r w:rsidRPr="00077971">
        <w:rPr>
          <w:rFonts w:ascii="Arial" w:eastAsia="Arial" w:hAnsi="Arial" w:cs="Arial"/>
          <w:color w:val="000000"/>
          <w:lang w:eastAsia="ca-ES"/>
        </w:rPr>
        <w:t>Despeses de manteniment de la garantia definitiva.</w:t>
      </w:r>
    </w:p>
    <w:p w:rsidR="00077971" w:rsidRPr="00077971" w:rsidRDefault="00077971" w:rsidP="00BB5286">
      <w:pPr>
        <w:numPr>
          <w:ilvl w:val="0"/>
          <w:numId w:val="27"/>
        </w:numPr>
        <w:ind w:hanging="245"/>
        <w:jc w:val="both"/>
        <w:rPr>
          <w:rFonts w:ascii="Arial" w:eastAsia="Arial" w:hAnsi="Arial" w:cs="Arial"/>
          <w:color w:val="000000"/>
          <w:lang w:eastAsia="ca-ES"/>
        </w:rPr>
      </w:pPr>
      <w:r w:rsidRPr="00077971">
        <w:rPr>
          <w:rFonts w:ascii="Arial" w:eastAsia="Arial" w:hAnsi="Arial" w:cs="Arial"/>
          <w:color w:val="000000"/>
          <w:lang w:eastAsia="ca-ES"/>
        </w:rPr>
        <w:t>Despeses de lloguer o els costos de manteniment dels mitjans materials adscrits a l’execució del contracte, sempre que s’acrediti que no es poden fer servir per a altres finalitats.</w:t>
      </w:r>
    </w:p>
    <w:p w:rsidR="00077971" w:rsidRDefault="00077971" w:rsidP="00BB5286">
      <w:pPr>
        <w:numPr>
          <w:ilvl w:val="0"/>
          <w:numId w:val="27"/>
        </w:numPr>
        <w:ind w:hanging="245"/>
        <w:jc w:val="both"/>
        <w:rPr>
          <w:rFonts w:ascii="Arial" w:eastAsia="Arial" w:hAnsi="Arial" w:cs="Arial"/>
          <w:color w:val="000000"/>
          <w:lang w:eastAsia="ca-ES"/>
        </w:rPr>
      </w:pPr>
      <w:r w:rsidRPr="00077971">
        <w:rPr>
          <w:rFonts w:ascii="Arial" w:eastAsia="Arial" w:hAnsi="Arial" w:cs="Arial"/>
          <w:color w:val="000000"/>
          <w:lang w:eastAsia="ca-ES"/>
        </w:rPr>
        <w:t>Despeses de les pòlisses d’assegurances establertes en el plec i vinculades a l’objecte del contracte vigent en el moment de la suspensió.</w:t>
      </w:r>
    </w:p>
    <w:p w:rsidR="00077971" w:rsidRPr="00077971" w:rsidRDefault="00077971" w:rsidP="00077971">
      <w:pPr>
        <w:ind w:left="245"/>
        <w:jc w:val="both"/>
        <w:rPr>
          <w:rFonts w:ascii="Arial" w:eastAsia="Arial" w:hAnsi="Arial" w:cs="Arial"/>
          <w:color w:val="000000"/>
          <w:lang w:eastAsia="ca-ES"/>
        </w:rPr>
      </w:pPr>
    </w:p>
    <w:p w:rsidR="00077971" w:rsidRDefault="00077971" w:rsidP="00077971">
      <w:pPr>
        <w:ind w:left="-5" w:hanging="10"/>
        <w:jc w:val="both"/>
        <w:rPr>
          <w:rFonts w:ascii="Arial" w:eastAsia="Arial" w:hAnsi="Arial" w:cs="Arial"/>
          <w:color w:val="000000"/>
          <w:lang w:eastAsia="ca-ES"/>
        </w:rPr>
      </w:pPr>
      <w:r w:rsidRPr="00077971">
        <w:rPr>
          <w:rFonts w:ascii="Arial" w:eastAsia="Arial" w:hAnsi="Arial" w:cs="Arial"/>
          <w:color w:val="000000"/>
          <w:lang w:eastAsia="ca-ES"/>
        </w:rPr>
        <w:t>lll. La Disposició final novena del Reial decret llei 17/2020, de 5 de maig, pel qual s’aproven mesures de suport al sector cultural i de caràcter tributari per fer front a l’impacte econòmic i social de</w:t>
      </w:r>
      <w:r w:rsidR="00031203">
        <w:rPr>
          <w:rFonts w:ascii="Arial" w:eastAsia="Arial" w:hAnsi="Arial" w:cs="Arial"/>
          <w:color w:val="000000"/>
          <w:lang w:eastAsia="ca-ES"/>
        </w:rPr>
        <w:t xml:space="preserve"> </w:t>
      </w:r>
      <w:r w:rsidRPr="00077971">
        <w:rPr>
          <w:rFonts w:ascii="Arial" w:eastAsia="Arial" w:hAnsi="Arial" w:cs="Arial"/>
          <w:color w:val="000000"/>
          <w:lang w:eastAsia="ca-ES"/>
        </w:rPr>
        <w:t>l</w:t>
      </w:r>
      <w:r w:rsidR="00031203">
        <w:rPr>
          <w:rFonts w:ascii="Arial" w:eastAsia="Arial" w:hAnsi="Arial" w:cs="Arial"/>
          <w:color w:val="000000"/>
          <w:lang w:eastAsia="ca-ES"/>
        </w:rPr>
        <w:t>a</w:t>
      </w:r>
      <w:r w:rsidRPr="00077971">
        <w:rPr>
          <w:rFonts w:ascii="Arial" w:eastAsia="Arial" w:hAnsi="Arial" w:cs="Arial"/>
          <w:color w:val="000000"/>
          <w:lang w:eastAsia="ca-ES"/>
        </w:rPr>
        <w:t xml:space="preserve"> CO</w:t>
      </w:r>
      <w:r w:rsidR="00031203">
        <w:rPr>
          <w:rFonts w:ascii="Arial" w:eastAsia="Arial" w:hAnsi="Arial" w:cs="Arial"/>
          <w:color w:val="000000"/>
          <w:lang w:eastAsia="ca-ES"/>
        </w:rPr>
        <w:t>VID-</w:t>
      </w:r>
      <w:r w:rsidRPr="00077971">
        <w:rPr>
          <w:rFonts w:ascii="Arial" w:eastAsia="Arial" w:hAnsi="Arial" w:cs="Arial"/>
          <w:color w:val="000000"/>
          <w:lang w:eastAsia="ca-ES"/>
        </w:rPr>
        <w:t>19, modifica l’article 34 del RDL 8/2020, d’una banda, per precisar, en els contractes de serveis i de subministraments de prestació successiva que hagin quedat suspesos conforme al previst en l’apartat 1 d’aquest article, la possibilitat que l’òrgan de contractació pugui concedir a instància del contractista una bestreta a compte de l’import estimat de la indemnització que correspongui al contractista, podent-se realitzar l’abonament d’aquesta bestreta en un sol pagament o mitjançant pagaments periòdics</w:t>
      </w:r>
      <w:r w:rsidR="00BB5286">
        <w:rPr>
          <w:rFonts w:ascii="Arial" w:eastAsia="Arial" w:hAnsi="Arial" w:cs="Arial"/>
          <w:color w:val="000000"/>
          <w:lang w:eastAsia="ca-ES"/>
        </w:rPr>
        <w:t xml:space="preserve"> i posteriorment</w:t>
      </w:r>
      <w:r w:rsidRPr="00077971">
        <w:rPr>
          <w:rFonts w:ascii="Arial" w:eastAsia="Arial" w:hAnsi="Arial" w:cs="Arial"/>
          <w:color w:val="000000"/>
          <w:lang w:eastAsia="ca-ES"/>
        </w:rPr>
        <w:t xml:space="preserve"> descomptar l’import anticipat de la liquidació del contracte. En aquest sentit, assenyala que l’òrgan de contractació podrà exigir per efectuar la bestreta que la mateixa s’asseguri mitjançant qualsevol de les formes de garantia previstes en la LCSP.</w:t>
      </w:r>
    </w:p>
    <w:p w:rsidR="00077971" w:rsidRPr="00077971" w:rsidRDefault="00077971" w:rsidP="00077971">
      <w:pPr>
        <w:ind w:left="-5" w:hanging="10"/>
        <w:jc w:val="both"/>
        <w:rPr>
          <w:rFonts w:ascii="Arial" w:eastAsia="Arial" w:hAnsi="Arial" w:cs="Arial"/>
          <w:color w:val="000000"/>
          <w:lang w:eastAsia="ca-ES"/>
        </w:rPr>
      </w:pPr>
    </w:p>
    <w:p w:rsidR="00077971" w:rsidRPr="00077971" w:rsidRDefault="00077971" w:rsidP="00077971">
      <w:pPr>
        <w:ind w:left="-5" w:hanging="10"/>
        <w:jc w:val="both"/>
        <w:rPr>
          <w:rFonts w:ascii="Arial" w:eastAsia="Arial" w:hAnsi="Arial" w:cs="Arial"/>
          <w:color w:val="000000"/>
          <w:lang w:eastAsia="ca-ES"/>
        </w:rPr>
      </w:pPr>
      <w:r>
        <w:rPr>
          <w:rFonts w:ascii="Arial" w:eastAsia="Arial" w:hAnsi="Arial" w:cs="Arial"/>
          <w:color w:val="000000"/>
          <w:lang w:eastAsia="ca-ES"/>
        </w:rPr>
        <w:t>IV.</w:t>
      </w:r>
      <w:r w:rsidRPr="00077971">
        <w:rPr>
          <w:rFonts w:ascii="Arial" w:eastAsia="Arial" w:hAnsi="Arial" w:cs="Arial"/>
          <w:color w:val="000000"/>
          <w:lang w:eastAsia="ca-ES"/>
        </w:rPr>
        <w:t xml:space="preserve"> Atès el Decret nº 1241</w:t>
      </w:r>
      <w:r w:rsidR="00BB5286">
        <w:rPr>
          <w:rFonts w:ascii="Arial" w:eastAsia="Arial" w:hAnsi="Arial" w:cs="Arial"/>
          <w:color w:val="000000"/>
          <w:lang w:eastAsia="ca-ES"/>
        </w:rPr>
        <w:t>,</w:t>
      </w:r>
      <w:r w:rsidRPr="00077971">
        <w:rPr>
          <w:rFonts w:ascii="Arial" w:eastAsia="Arial" w:hAnsi="Arial" w:cs="Arial"/>
          <w:color w:val="000000"/>
          <w:lang w:eastAsia="ca-ES"/>
        </w:rPr>
        <w:t xml:space="preserve"> de mesures excepcionals adreçades en relació als òrgans col·legiats de l’Ajuntament de Vilanova i la Geltrú i tot el seu sector públic local</w:t>
      </w:r>
      <w:r w:rsidR="00BB5286">
        <w:rPr>
          <w:rFonts w:ascii="Arial" w:eastAsia="Arial" w:hAnsi="Arial" w:cs="Arial"/>
          <w:color w:val="000000"/>
          <w:lang w:eastAsia="ca-ES"/>
        </w:rPr>
        <w:t>,</w:t>
      </w:r>
      <w:r w:rsidRPr="00077971">
        <w:rPr>
          <w:rFonts w:ascii="Arial" w:eastAsia="Arial" w:hAnsi="Arial" w:cs="Arial"/>
          <w:color w:val="000000"/>
          <w:lang w:eastAsia="ca-ES"/>
        </w:rPr>
        <w:t xml:space="preserve"> derivat del Re</w:t>
      </w:r>
      <w:r w:rsidR="00BB5286">
        <w:rPr>
          <w:rFonts w:ascii="Arial" w:eastAsia="Arial" w:hAnsi="Arial" w:cs="Arial"/>
          <w:color w:val="000000"/>
          <w:lang w:eastAsia="ca-ES"/>
        </w:rPr>
        <w:t>ial d</w:t>
      </w:r>
      <w:r w:rsidRPr="00077971">
        <w:rPr>
          <w:rFonts w:ascii="Arial" w:eastAsia="Arial" w:hAnsi="Arial" w:cs="Arial"/>
          <w:color w:val="000000"/>
          <w:lang w:eastAsia="ca-ES"/>
        </w:rPr>
        <w:t xml:space="preserve">ecret 463/2020, de 14 de març, de declaració d’estat d’alarma per </w:t>
      </w:r>
      <w:r w:rsidR="00BB5286">
        <w:rPr>
          <w:rFonts w:ascii="Arial" w:eastAsia="Arial" w:hAnsi="Arial" w:cs="Arial"/>
          <w:color w:val="000000"/>
          <w:lang w:eastAsia="ca-ES"/>
        </w:rPr>
        <w:t xml:space="preserve">a </w:t>
      </w:r>
      <w:r w:rsidRPr="00077971">
        <w:rPr>
          <w:rFonts w:ascii="Arial" w:eastAsia="Arial" w:hAnsi="Arial" w:cs="Arial"/>
          <w:color w:val="000000"/>
          <w:lang w:eastAsia="ca-ES"/>
        </w:rPr>
        <w:t>la</w:t>
      </w:r>
      <w:r w:rsidR="00250051">
        <w:rPr>
          <w:rFonts w:ascii="Arial" w:eastAsia="Arial" w:hAnsi="Arial" w:cs="Arial"/>
          <w:color w:val="000000"/>
          <w:lang w:eastAsia="ca-ES"/>
        </w:rPr>
        <w:t xml:space="preserve"> gestió de la situació de crisi</w:t>
      </w:r>
      <w:r w:rsidRPr="00077971">
        <w:rPr>
          <w:rFonts w:ascii="Arial" w:eastAsia="Arial" w:hAnsi="Arial" w:cs="Arial"/>
          <w:color w:val="000000"/>
          <w:lang w:eastAsia="ca-ES"/>
        </w:rPr>
        <w:t xml:space="preserve"> sanitària ocasionada pe</w:t>
      </w:r>
      <w:r w:rsidR="00031203">
        <w:rPr>
          <w:rFonts w:ascii="Arial" w:eastAsia="Arial" w:hAnsi="Arial" w:cs="Arial"/>
          <w:color w:val="000000"/>
          <w:lang w:eastAsia="ca-ES"/>
        </w:rPr>
        <w:t xml:space="preserve">r </w:t>
      </w:r>
      <w:r w:rsidRPr="00077971">
        <w:rPr>
          <w:rFonts w:ascii="Arial" w:eastAsia="Arial" w:hAnsi="Arial" w:cs="Arial"/>
          <w:color w:val="000000"/>
          <w:lang w:eastAsia="ca-ES"/>
        </w:rPr>
        <w:t>l</w:t>
      </w:r>
      <w:r w:rsidR="00031203">
        <w:rPr>
          <w:rFonts w:ascii="Arial" w:eastAsia="Arial" w:hAnsi="Arial" w:cs="Arial"/>
          <w:color w:val="000000"/>
          <w:lang w:eastAsia="ca-ES"/>
        </w:rPr>
        <w:t>a</w:t>
      </w:r>
      <w:r w:rsidRPr="00077971">
        <w:rPr>
          <w:rFonts w:ascii="Arial" w:eastAsia="Arial" w:hAnsi="Arial" w:cs="Arial"/>
          <w:color w:val="000000"/>
          <w:lang w:eastAsia="ca-ES"/>
        </w:rPr>
        <w:t xml:space="preserve"> COVID-19, en relació a</w:t>
      </w:r>
      <w:r w:rsidR="00BB5286">
        <w:rPr>
          <w:rFonts w:ascii="Arial" w:eastAsia="Arial" w:hAnsi="Arial" w:cs="Arial"/>
          <w:color w:val="000000"/>
          <w:lang w:eastAsia="ca-ES"/>
        </w:rPr>
        <w:t>mb</w:t>
      </w:r>
      <w:r w:rsidRPr="00077971">
        <w:rPr>
          <w:rFonts w:ascii="Arial" w:eastAsia="Arial" w:hAnsi="Arial" w:cs="Arial"/>
          <w:color w:val="000000"/>
          <w:lang w:eastAsia="ca-ES"/>
        </w:rPr>
        <w:t xml:space="preserve"> l’article 21.m) de la Llei 7/1985, de 2 d’abril, reguladora de les bases del règim local, atribueix a l’alcaldessa, entre d’altres, la competència per adoptar personalment i sota la seva responsabilitat, en cas de catàstrofe o d’infortunis públics o riscos greus d’aquests, les mesures necessàries i adequades, donant</w:t>
      </w:r>
      <w:r w:rsidR="00BB5286">
        <w:rPr>
          <w:rFonts w:ascii="Arial" w:eastAsia="Arial" w:hAnsi="Arial" w:cs="Arial"/>
          <w:color w:val="000000"/>
          <w:lang w:eastAsia="ca-ES"/>
        </w:rPr>
        <w:t>-ne</w:t>
      </w:r>
      <w:r w:rsidRPr="00077971">
        <w:rPr>
          <w:rFonts w:ascii="Arial" w:eastAsia="Arial" w:hAnsi="Arial" w:cs="Arial"/>
          <w:color w:val="000000"/>
          <w:lang w:eastAsia="ca-ES"/>
        </w:rPr>
        <w:t xml:space="preserve"> compte posteriorment a l’òrgan competent.</w:t>
      </w:r>
    </w:p>
    <w:p w:rsidR="00077971" w:rsidRDefault="00077971" w:rsidP="00077971">
      <w:pPr>
        <w:ind w:left="-5" w:hanging="10"/>
        <w:jc w:val="both"/>
        <w:rPr>
          <w:rFonts w:ascii="Arial" w:eastAsia="Arial" w:hAnsi="Arial" w:cs="Arial"/>
          <w:color w:val="000000"/>
          <w:lang w:eastAsia="ca-ES"/>
        </w:rPr>
      </w:pPr>
    </w:p>
    <w:p w:rsidR="00077971" w:rsidRPr="00077971" w:rsidRDefault="00077971" w:rsidP="00077971">
      <w:pPr>
        <w:ind w:left="-5" w:hanging="10"/>
        <w:jc w:val="both"/>
        <w:rPr>
          <w:rFonts w:ascii="Arial" w:eastAsia="Arial" w:hAnsi="Arial" w:cs="Arial"/>
          <w:color w:val="000000"/>
          <w:lang w:eastAsia="ca-ES"/>
        </w:rPr>
      </w:pPr>
      <w:r w:rsidRPr="00077971">
        <w:rPr>
          <w:rFonts w:ascii="Arial" w:eastAsia="Arial" w:hAnsi="Arial" w:cs="Arial"/>
          <w:color w:val="000000"/>
          <w:lang w:eastAsia="ca-ES"/>
        </w:rPr>
        <w:lastRenderedPageBreak/>
        <w:t>Per tot això,</w:t>
      </w:r>
      <w:r w:rsidRPr="00077971">
        <w:rPr>
          <w:rFonts w:ascii="Arial" w:eastAsia="Arial" w:hAnsi="Arial" w:cs="Arial"/>
          <w:b/>
          <w:color w:val="000000"/>
          <w:lang w:eastAsia="ca-ES"/>
        </w:rPr>
        <w:t xml:space="preserve"> RESOLC:</w:t>
      </w:r>
    </w:p>
    <w:p w:rsidR="00077971" w:rsidRDefault="00077971" w:rsidP="00077971">
      <w:pPr>
        <w:ind w:left="-5" w:hanging="10"/>
        <w:jc w:val="both"/>
        <w:rPr>
          <w:rFonts w:ascii="Arial" w:eastAsia="Arial" w:hAnsi="Arial" w:cs="Arial"/>
          <w:b/>
          <w:color w:val="000000"/>
          <w:lang w:eastAsia="ca-ES"/>
        </w:rPr>
      </w:pPr>
    </w:p>
    <w:p w:rsidR="00077971" w:rsidRDefault="00077971" w:rsidP="00077971">
      <w:pPr>
        <w:ind w:left="-5" w:hanging="10"/>
        <w:jc w:val="both"/>
        <w:rPr>
          <w:rFonts w:ascii="Arial" w:eastAsia="Arial" w:hAnsi="Arial" w:cs="Arial"/>
          <w:color w:val="000000"/>
          <w:lang w:eastAsia="ca-ES"/>
        </w:rPr>
      </w:pPr>
      <w:r w:rsidRPr="00077971">
        <w:rPr>
          <w:rFonts w:ascii="Arial" w:eastAsia="Arial" w:hAnsi="Arial" w:cs="Arial"/>
          <w:b/>
          <w:color w:val="000000"/>
          <w:lang w:eastAsia="ca-ES"/>
        </w:rPr>
        <w:t>PRIMER.</w:t>
      </w:r>
      <w:r w:rsidRPr="00077971">
        <w:rPr>
          <w:rFonts w:ascii="Arial" w:eastAsia="Arial" w:hAnsi="Arial" w:cs="Arial"/>
          <w:color w:val="000000"/>
          <w:lang w:eastAsia="ca-ES"/>
        </w:rPr>
        <w:t xml:space="preserve"> </w:t>
      </w:r>
      <w:r w:rsidRPr="00077971">
        <w:rPr>
          <w:rFonts w:ascii="Arial" w:eastAsia="Arial" w:hAnsi="Arial" w:cs="Arial"/>
          <w:b/>
          <w:color w:val="000000"/>
          <w:lang w:eastAsia="ca-ES"/>
        </w:rPr>
        <w:t>AIXECAR LA SUSPENSIÓ</w:t>
      </w:r>
      <w:r w:rsidRPr="00077971">
        <w:rPr>
          <w:rFonts w:ascii="Arial" w:eastAsia="Arial" w:hAnsi="Arial" w:cs="Arial"/>
          <w:color w:val="000000"/>
          <w:lang w:eastAsia="ca-ES"/>
        </w:rPr>
        <w:t xml:space="preserve"> del contracte del servei de manteniment i conservació de les instal·lacions esportives municipals, un cop han cessat les circum</w:t>
      </w:r>
      <w:r w:rsidR="00BB5286">
        <w:rPr>
          <w:rFonts w:ascii="Arial" w:eastAsia="Arial" w:hAnsi="Arial" w:cs="Arial"/>
          <w:color w:val="000000"/>
          <w:lang w:eastAsia="ca-ES"/>
        </w:rPr>
        <w:t>stàncies o mesures que impedeixe</w:t>
      </w:r>
      <w:r w:rsidRPr="00077971">
        <w:rPr>
          <w:rFonts w:ascii="Arial" w:eastAsia="Arial" w:hAnsi="Arial" w:cs="Arial"/>
          <w:color w:val="000000"/>
          <w:lang w:eastAsia="ca-ES"/>
        </w:rPr>
        <w:t>n la seva execució, d’acord amb l’informe tècnic emès pel responsable del contracte, respectant les mesures de seguretat en el treball que es vagin acordant per fer front a</w:t>
      </w:r>
      <w:r w:rsidR="00031203">
        <w:rPr>
          <w:rFonts w:ascii="Arial" w:eastAsia="Arial" w:hAnsi="Arial" w:cs="Arial"/>
          <w:color w:val="000000"/>
          <w:lang w:eastAsia="ca-ES"/>
        </w:rPr>
        <w:t xml:space="preserve"> </w:t>
      </w:r>
      <w:r w:rsidRPr="00077971">
        <w:rPr>
          <w:rFonts w:ascii="Arial" w:eastAsia="Arial" w:hAnsi="Arial" w:cs="Arial"/>
          <w:color w:val="000000"/>
          <w:lang w:eastAsia="ca-ES"/>
        </w:rPr>
        <w:t>l</w:t>
      </w:r>
      <w:r w:rsidR="00031203">
        <w:rPr>
          <w:rFonts w:ascii="Arial" w:eastAsia="Arial" w:hAnsi="Arial" w:cs="Arial"/>
          <w:color w:val="000000"/>
          <w:lang w:eastAsia="ca-ES"/>
        </w:rPr>
        <w:t>a</w:t>
      </w:r>
      <w:r w:rsidRPr="00077971">
        <w:rPr>
          <w:rFonts w:ascii="Arial" w:eastAsia="Arial" w:hAnsi="Arial" w:cs="Arial"/>
          <w:color w:val="000000"/>
          <w:lang w:eastAsia="ca-ES"/>
        </w:rPr>
        <w:t xml:space="preserve"> COVID-19.</w:t>
      </w:r>
    </w:p>
    <w:p w:rsidR="00077971" w:rsidRPr="00077971" w:rsidRDefault="00077971" w:rsidP="00077971">
      <w:pPr>
        <w:ind w:left="-5" w:hanging="10"/>
        <w:jc w:val="both"/>
        <w:rPr>
          <w:rFonts w:ascii="Arial" w:eastAsia="Arial" w:hAnsi="Arial" w:cs="Arial"/>
          <w:color w:val="000000"/>
          <w:lang w:eastAsia="ca-ES"/>
        </w:rPr>
      </w:pPr>
    </w:p>
    <w:p w:rsidR="00077971" w:rsidRPr="00077971" w:rsidRDefault="00077971" w:rsidP="00077971">
      <w:pPr>
        <w:spacing w:after="120"/>
        <w:ind w:left="-5" w:hanging="10"/>
        <w:jc w:val="both"/>
        <w:rPr>
          <w:rFonts w:ascii="Arial" w:eastAsia="Arial" w:hAnsi="Arial" w:cs="Arial"/>
          <w:color w:val="000000"/>
          <w:lang w:eastAsia="ca-ES"/>
        </w:rPr>
      </w:pPr>
      <w:r>
        <w:rPr>
          <w:rFonts w:ascii="Arial" w:eastAsia="Arial" w:hAnsi="Arial" w:cs="Arial"/>
          <w:b/>
          <w:color w:val="000000"/>
          <w:lang w:eastAsia="ca-ES"/>
        </w:rPr>
        <w:t>SEGON.</w:t>
      </w:r>
      <w:r w:rsidRPr="00077971">
        <w:rPr>
          <w:rFonts w:ascii="Arial" w:eastAsia="Arial" w:hAnsi="Arial" w:cs="Arial"/>
          <w:color w:val="000000"/>
          <w:lang w:eastAsia="ca-ES"/>
        </w:rPr>
        <w:t xml:space="preserve"> </w:t>
      </w:r>
      <w:r w:rsidRPr="00077971">
        <w:rPr>
          <w:rFonts w:ascii="Arial" w:eastAsia="Arial" w:hAnsi="Arial" w:cs="Arial"/>
          <w:b/>
          <w:color w:val="000000"/>
          <w:lang w:eastAsia="ca-ES"/>
        </w:rPr>
        <w:t>REQUERIR</w:t>
      </w:r>
      <w:r w:rsidRPr="00077971">
        <w:rPr>
          <w:rFonts w:ascii="Arial" w:eastAsia="Arial" w:hAnsi="Arial" w:cs="Arial"/>
          <w:color w:val="000000"/>
          <w:lang w:eastAsia="ca-ES"/>
        </w:rPr>
        <w:t xml:space="preserve"> al contractista per a que, en cas que sol·liciti el pagament de les indemnitzacions corresponents al termini que el contracte ha estat suspès</w:t>
      </w:r>
      <w:r w:rsidR="00BB5286">
        <w:rPr>
          <w:rFonts w:ascii="Arial" w:eastAsia="Arial" w:hAnsi="Arial" w:cs="Arial"/>
          <w:color w:val="000000"/>
          <w:lang w:eastAsia="ca-ES"/>
        </w:rPr>
        <w:t>,</w:t>
      </w:r>
      <w:r w:rsidRPr="00077971">
        <w:rPr>
          <w:rFonts w:ascii="Arial" w:eastAsia="Arial" w:hAnsi="Arial" w:cs="Arial"/>
          <w:color w:val="000000"/>
          <w:lang w:eastAsia="ca-ES"/>
        </w:rPr>
        <w:t xml:space="preserve"> presenti la documentació següent:</w:t>
      </w:r>
    </w:p>
    <w:p w:rsidR="00077971" w:rsidRPr="00077971" w:rsidRDefault="00077971" w:rsidP="00E664A3">
      <w:pPr>
        <w:numPr>
          <w:ilvl w:val="0"/>
          <w:numId w:val="28"/>
        </w:numPr>
        <w:spacing w:after="120"/>
        <w:jc w:val="both"/>
        <w:rPr>
          <w:rFonts w:ascii="Arial" w:eastAsia="Arial" w:hAnsi="Arial" w:cs="Arial"/>
          <w:color w:val="000000"/>
          <w:lang w:eastAsia="ca-ES"/>
        </w:rPr>
      </w:pPr>
      <w:r w:rsidRPr="00077971">
        <w:rPr>
          <w:rFonts w:ascii="Arial" w:eastAsia="Arial" w:hAnsi="Arial" w:cs="Arial"/>
          <w:color w:val="000000"/>
          <w:lang w:eastAsia="ca-ES"/>
        </w:rPr>
        <w:t>Despeses salarials dels mitjans personals adscrits a l’execució del contracte</w:t>
      </w:r>
      <w:r w:rsidR="00BB5286">
        <w:rPr>
          <w:rFonts w:ascii="Arial" w:eastAsia="Arial" w:hAnsi="Arial" w:cs="Arial"/>
          <w:color w:val="000000"/>
          <w:lang w:eastAsia="ca-ES"/>
        </w:rPr>
        <w:t>.</w:t>
      </w:r>
    </w:p>
    <w:p w:rsidR="00077971" w:rsidRPr="00077971" w:rsidRDefault="00077971" w:rsidP="00077971">
      <w:pPr>
        <w:spacing w:after="120"/>
        <w:ind w:left="-5" w:hanging="10"/>
        <w:jc w:val="both"/>
        <w:rPr>
          <w:rFonts w:ascii="Arial" w:eastAsia="Arial" w:hAnsi="Arial" w:cs="Arial"/>
          <w:color w:val="000000"/>
          <w:lang w:eastAsia="ca-ES"/>
        </w:rPr>
      </w:pPr>
      <w:r w:rsidRPr="00077971">
        <w:rPr>
          <w:rFonts w:ascii="Arial" w:eastAsia="Arial" w:hAnsi="Arial" w:cs="Arial"/>
          <w:color w:val="000000"/>
          <w:lang w:eastAsia="ca-ES"/>
        </w:rPr>
        <w:t>Documentació acreditativa: Certificat del contractista de la relació de treballadors adscrit al contracte en data 14 de març</w:t>
      </w:r>
      <w:r w:rsidR="00BB5286">
        <w:rPr>
          <w:rFonts w:ascii="Arial" w:eastAsia="Arial" w:hAnsi="Arial" w:cs="Arial"/>
          <w:color w:val="000000"/>
          <w:lang w:eastAsia="ca-ES"/>
        </w:rPr>
        <w:t>,</w:t>
      </w:r>
      <w:r w:rsidRPr="00077971">
        <w:rPr>
          <w:rFonts w:ascii="Arial" w:eastAsia="Arial" w:hAnsi="Arial" w:cs="Arial"/>
          <w:color w:val="000000"/>
          <w:lang w:eastAsia="ca-ES"/>
        </w:rPr>
        <w:t xml:space="preserve"> amb les retribucions pagades i fins al final de la suspensió, conjuntament amb l’acreditació de la Seguretat social pagada.</w:t>
      </w:r>
    </w:p>
    <w:p w:rsidR="00077971" w:rsidRPr="00077971" w:rsidRDefault="00077971" w:rsidP="00E664A3">
      <w:pPr>
        <w:numPr>
          <w:ilvl w:val="0"/>
          <w:numId w:val="28"/>
        </w:numPr>
        <w:spacing w:after="120"/>
        <w:jc w:val="both"/>
        <w:rPr>
          <w:rFonts w:ascii="Arial" w:eastAsia="Arial" w:hAnsi="Arial" w:cs="Arial"/>
          <w:color w:val="000000"/>
          <w:lang w:eastAsia="ca-ES"/>
        </w:rPr>
      </w:pPr>
      <w:r w:rsidRPr="00077971">
        <w:rPr>
          <w:rFonts w:ascii="Arial" w:eastAsia="Arial" w:hAnsi="Arial" w:cs="Arial"/>
          <w:color w:val="000000"/>
          <w:lang w:eastAsia="ca-ES"/>
        </w:rPr>
        <w:t>Despeses de manteniment de la garantia definitiva.</w:t>
      </w:r>
    </w:p>
    <w:p w:rsidR="00077971" w:rsidRPr="00077971" w:rsidRDefault="00077971" w:rsidP="00077971">
      <w:pPr>
        <w:spacing w:after="120"/>
        <w:ind w:left="-5" w:hanging="10"/>
        <w:jc w:val="both"/>
        <w:rPr>
          <w:rFonts w:ascii="Arial" w:eastAsia="Arial" w:hAnsi="Arial" w:cs="Arial"/>
          <w:color w:val="000000"/>
          <w:lang w:eastAsia="ca-ES"/>
        </w:rPr>
      </w:pPr>
      <w:r w:rsidRPr="00077971">
        <w:rPr>
          <w:rFonts w:ascii="Arial" w:eastAsia="Arial" w:hAnsi="Arial" w:cs="Arial"/>
          <w:color w:val="000000"/>
          <w:lang w:eastAsia="ca-ES"/>
        </w:rPr>
        <w:t>Documentació acreditativa: Acreditació de la despesa financera pagada en concepte de garantia del contracte esmentat proporcional pel termini de suspensió.</w:t>
      </w:r>
    </w:p>
    <w:p w:rsidR="00077971" w:rsidRPr="00077971" w:rsidRDefault="00077971" w:rsidP="00E664A3">
      <w:pPr>
        <w:numPr>
          <w:ilvl w:val="0"/>
          <w:numId w:val="28"/>
        </w:numPr>
        <w:spacing w:after="120"/>
        <w:jc w:val="both"/>
        <w:rPr>
          <w:rFonts w:ascii="Arial" w:eastAsia="Arial" w:hAnsi="Arial" w:cs="Arial"/>
          <w:color w:val="000000"/>
          <w:lang w:eastAsia="ca-ES"/>
        </w:rPr>
      </w:pPr>
      <w:r w:rsidRPr="00077971">
        <w:rPr>
          <w:rFonts w:ascii="Arial" w:eastAsia="Arial" w:hAnsi="Arial" w:cs="Arial"/>
          <w:color w:val="000000"/>
          <w:lang w:eastAsia="ca-ES"/>
        </w:rPr>
        <w:t>Despeses de lloguer o els costos de manteniment dels mitjans materials adscrits a l’execució del contracte, sempre que s’acrediti que no es poden fer servir per a altres finalitats.</w:t>
      </w:r>
    </w:p>
    <w:p w:rsidR="00077971" w:rsidRPr="00077971" w:rsidRDefault="00077971" w:rsidP="00077971">
      <w:pPr>
        <w:spacing w:after="120"/>
        <w:ind w:left="-5" w:hanging="10"/>
        <w:jc w:val="both"/>
        <w:rPr>
          <w:rFonts w:ascii="Arial" w:eastAsia="Arial" w:hAnsi="Arial" w:cs="Arial"/>
          <w:color w:val="000000"/>
          <w:lang w:eastAsia="ca-ES"/>
        </w:rPr>
      </w:pPr>
      <w:r w:rsidRPr="00077971">
        <w:rPr>
          <w:rFonts w:ascii="Arial" w:eastAsia="Arial" w:hAnsi="Arial" w:cs="Arial"/>
          <w:color w:val="000000"/>
          <w:lang w:eastAsia="ca-ES"/>
        </w:rPr>
        <w:t>Documentació acreditativa: Acreditació de la despesa feta efectiva pel lloguer instal·lacions i equips adscrits al contracte o, en el seu cas, import del cost d’amortització de la maquinària i equips adscrits proporcional al termini de suspensió que figuri en els estats comptables.</w:t>
      </w:r>
    </w:p>
    <w:p w:rsidR="00077971" w:rsidRPr="00077971" w:rsidRDefault="00077971" w:rsidP="00E664A3">
      <w:pPr>
        <w:numPr>
          <w:ilvl w:val="0"/>
          <w:numId w:val="28"/>
        </w:numPr>
        <w:spacing w:after="120"/>
        <w:jc w:val="both"/>
        <w:rPr>
          <w:rFonts w:ascii="Arial" w:eastAsia="Arial" w:hAnsi="Arial" w:cs="Arial"/>
          <w:color w:val="000000"/>
          <w:lang w:eastAsia="ca-ES"/>
        </w:rPr>
      </w:pPr>
      <w:r w:rsidRPr="00077971">
        <w:rPr>
          <w:rFonts w:ascii="Arial" w:eastAsia="Arial" w:hAnsi="Arial" w:cs="Arial"/>
          <w:color w:val="000000"/>
          <w:lang w:eastAsia="ca-ES"/>
        </w:rPr>
        <w:t>Despeses de les pòlisses d’assegurances establertes en el plec i vinculades a l’objecte del contracte vigent en el moment de la suspensió.</w:t>
      </w:r>
    </w:p>
    <w:p w:rsidR="00077971" w:rsidRDefault="00077971" w:rsidP="00077971">
      <w:pPr>
        <w:ind w:left="-5" w:hanging="10"/>
        <w:jc w:val="both"/>
        <w:rPr>
          <w:rFonts w:ascii="Arial" w:eastAsia="Arial" w:hAnsi="Arial" w:cs="Arial"/>
          <w:color w:val="000000"/>
          <w:lang w:eastAsia="ca-ES"/>
        </w:rPr>
      </w:pPr>
      <w:r w:rsidRPr="00077971">
        <w:rPr>
          <w:rFonts w:ascii="Arial" w:eastAsia="Arial" w:hAnsi="Arial" w:cs="Arial"/>
          <w:color w:val="000000"/>
          <w:lang w:eastAsia="ca-ES"/>
        </w:rPr>
        <w:t>Documentació acreditativa: Rebut acreditatiu de la pòlissa contractada vigent durant el termini de suspensió.</w:t>
      </w:r>
    </w:p>
    <w:p w:rsidR="00077971" w:rsidRPr="00077971" w:rsidRDefault="00077971" w:rsidP="00077971">
      <w:pPr>
        <w:ind w:left="-5" w:hanging="10"/>
        <w:jc w:val="both"/>
        <w:rPr>
          <w:rFonts w:ascii="Arial" w:eastAsia="Arial" w:hAnsi="Arial" w:cs="Arial"/>
          <w:color w:val="000000"/>
          <w:lang w:eastAsia="ca-ES"/>
        </w:rPr>
      </w:pPr>
    </w:p>
    <w:p w:rsidR="00077971" w:rsidRDefault="00077971" w:rsidP="00077971">
      <w:pPr>
        <w:ind w:left="-5" w:hanging="10"/>
        <w:jc w:val="both"/>
        <w:rPr>
          <w:rFonts w:ascii="Arial" w:eastAsia="Arial" w:hAnsi="Arial" w:cs="Arial"/>
          <w:color w:val="000000"/>
          <w:lang w:eastAsia="ca-ES"/>
        </w:rPr>
      </w:pPr>
      <w:r w:rsidRPr="00077971">
        <w:rPr>
          <w:rFonts w:ascii="Arial" w:eastAsia="Arial" w:hAnsi="Arial" w:cs="Arial"/>
          <w:color w:val="000000"/>
          <w:lang w:eastAsia="ca-ES"/>
        </w:rPr>
        <w:t>El pagament d’aquesta indemnització restarà condicionat a la presentació de la corresponent declaració responsable del contractista a fi de no realitzar cap acomiadament, ni ERTE.</w:t>
      </w:r>
    </w:p>
    <w:p w:rsidR="00077971" w:rsidRPr="00077971" w:rsidRDefault="00077971" w:rsidP="00077971">
      <w:pPr>
        <w:ind w:left="-5" w:hanging="10"/>
        <w:jc w:val="both"/>
        <w:rPr>
          <w:rFonts w:ascii="Arial" w:eastAsia="Arial" w:hAnsi="Arial" w:cs="Arial"/>
          <w:color w:val="000000"/>
          <w:lang w:eastAsia="ca-ES"/>
        </w:rPr>
      </w:pPr>
    </w:p>
    <w:p w:rsidR="00077971" w:rsidRPr="00077971" w:rsidRDefault="00077971" w:rsidP="00077971">
      <w:pPr>
        <w:ind w:left="-5" w:hanging="10"/>
        <w:jc w:val="both"/>
        <w:rPr>
          <w:rFonts w:ascii="Arial" w:eastAsia="Arial" w:hAnsi="Arial" w:cs="Arial"/>
          <w:color w:val="000000"/>
          <w:lang w:eastAsia="ca-ES"/>
        </w:rPr>
      </w:pPr>
      <w:r w:rsidRPr="00077971">
        <w:rPr>
          <w:rFonts w:ascii="Arial" w:eastAsia="Arial" w:hAnsi="Arial" w:cs="Arial"/>
          <w:b/>
          <w:color w:val="000000"/>
          <w:lang w:eastAsia="ca-ES"/>
        </w:rPr>
        <w:t>TERCER. NOTIFICAR</w:t>
      </w:r>
      <w:r w:rsidRPr="00077971">
        <w:rPr>
          <w:rFonts w:ascii="Arial" w:eastAsia="Arial" w:hAnsi="Arial" w:cs="Arial"/>
          <w:color w:val="000000"/>
          <w:lang w:eastAsia="ca-ES"/>
        </w:rPr>
        <w:t xml:space="preserve"> als interessats. </w:t>
      </w:r>
    </w:p>
    <w:p w:rsidR="00077971" w:rsidRDefault="00077971" w:rsidP="00077971">
      <w:pPr>
        <w:ind w:left="-5" w:hanging="10"/>
        <w:jc w:val="both"/>
        <w:rPr>
          <w:rFonts w:ascii="Arial" w:eastAsia="Arial" w:hAnsi="Arial" w:cs="Arial"/>
          <w:b/>
          <w:color w:val="000000"/>
          <w:lang w:eastAsia="ca-ES"/>
        </w:rPr>
      </w:pPr>
    </w:p>
    <w:p w:rsidR="00077971" w:rsidRPr="00077971" w:rsidRDefault="00077971" w:rsidP="00077971">
      <w:pPr>
        <w:ind w:left="-5" w:hanging="10"/>
        <w:jc w:val="both"/>
        <w:rPr>
          <w:rFonts w:ascii="Arial" w:eastAsia="Arial" w:hAnsi="Arial" w:cs="Arial"/>
          <w:color w:val="000000"/>
          <w:lang w:eastAsia="ca-ES"/>
        </w:rPr>
      </w:pPr>
      <w:r w:rsidRPr="00077971">
        <w:rPr>
          <w:rFonts w:ascii="Arial" w:eastAsia="Arial" w:hAnsi="Arial" w:cs="Arial"/>
          <w:b/>
          <w:color w:val="000000"/>
          <w:lang w:eastAsia="ca-ES"/>
        </w:rPr>
        <w:t>QUART. PUBLICAR</w:t>
      </w:r>
      <w:r w:rsidRPr="00077971">
        <w:rPr>
          <w:rFonts w:ascii="Arial" w:eastAsia="Arial" w:hAnsi="Arial" w:cs="Arial"/>
          <w:color w:val="000000"/>
          <w:lang w:eastAsia="ca-ES"/>
        </w:rPr>
        <w:t xml:space="preserve"> aquest acord al perfil del contractant.</w:t>
      </w:r>
    </w:p>
    <w:p w:rsidR="00077971" w:rsidRDefault="00077971" w:rsidP="00077971">
      <w:pPr>
        <w:ind w:left="-5" w:hanging="10"/>
        <w:jc w:val="both"/>
        <w:rPr>
          <w:rFonts w:ascii="Arial" w:eastAsia="Arial" w:hAnsi="Arial" w:cs="Arial"/>
          <w:b/>
          <w:color w:val="000000"/>
          <w:lang w:eastAsia="ca-ES"/>
        </w:rPr>
      </w:pPr>
    </w:p>
    <w:p w:rsidR="00077971" w:rsidRPr="00077971" w:rsidRDefault="00077971" w:rsidP="00077971">
      <w:pPr>
        <w:spacing w:after="120"/>
        <w:ind w:left="-5" w:hanging="10"/>
        <w:jc w:val="both"/>
        <w:rPr>
          <w:rFonts w:ascii="Arial" w:eastAsia="Arial" w:hAnsi="Arial" w:cs="Arial"/>
          <w:color w:val="000000"/>
          <w:lang w:eastAsia="ca-ES"/>
        </w:rPr>
      </w:pPr>
      <w:r w:rsidRPr="00077971">
        <w:rPr>
          <w:rFonts w:ascii="Arial" w:eastAsia="Arial" w:hAnsi="Arial" w:cs="Arial"/>
          <w:b/>
          <w:color w:val="000000"/>
          <w:lang w:eastAsia="ca-ES"/>
        </w:rPr>
        <w:t>CINQUÈ.</w:t>
      </w:r>
      <w:r>
        <w:rPr>
          <w:rFonts w:ascii="Arial" w:eastAsia="Arial" w:hAnsi="Arial" w:cs="Arial"/>
          <w:b/>
          <w:color w:val="000000"/>
          <w:lang w:eastAsia="ca-ES"/>
        </w:rPr>
        <w:t xml:space="preserve"> Peu de recursos.</w:t>
      </w:r>
    </w:p>
    <w:p w:rsidR="00077971" w:rsidRPr="00AC3589" w:rsidRDefault="00077971" w:rsidP="00077971">
      <w:pPr>
        <w:spacing w:after="120"/>
        <w:ind w:left="-5" w:hanging="10"/>
        <w:jc w:val="both"/>
        <w:rPr>
          <w:rFonts w:ascii="Arial" w:eastAsia="Arial" w:hAnsi="Arial" w:cs="Arial"/>
          <w:color w:val="000000"/>
          <w:lang w:eastAsia="ca-ES"/>
        </w:rPr>
      </w:pPr>
      <w:r w:rsidRPr="00AC3589">
        <w:rPr>
          <w:rFonts w:ascii="Arial" w:eastAsia="Arial" w:hAnsi="Arial" w:cs="Arial"/>
          <w:color w:val="000000"/>
          <w:lang w:eastAsia="ca-ES"/>
        </w:rPr>
        <w:t>Contra aquest acte, que exhaureix la via administrativa i és immediatament executiu, podeu interposar els següents recursos:</w:t>
      </w:r>
    </w:p>
    <w:p w:rsidR="00077971" w:rsidRPr="00AC3589" w:rsidRDefault="00077971" w:rsidP="00077971">
      <w:pPr>
        <w:spacing w:after="120"/>
        <w:ind w:left="-5" w:hanging="10"/>
        <w:jc w:val="both"/>
        <w:rPr>
          <w:rFonts w:ascii="Arial" w:eastAsia="Arial" w:hAnsi="Arial" w:cs="Arial"/>
          <w:color w:val="000000"/>
          <w:lang w:eastAsia="ca-ES"/>
        </w:rPr>
      </w:pPr>
      <w:r w:rsidRPr="00AC3589">
        <w:rPr>
          <w:rFonts w:ascii="Arial" w:eastAsia="Arial" w:hAnsi="Arial" w:cs="Arial"/>
          <w:color w:val="000000"/>
          <w:lang w:eastAsia="ca-ES"/>
        </w:rPr>
        <w:t>Amb caràcter potestatiu, recurs de reposició davant el mateix òrgan que ha dictat l</w:t>
      </w:r>
      <w:r w:rsidR="00BB5286">
        <w:rPr>
          <w:rFonts w:ascii="Arial" w:eastAsia="Arial" w:hAnsi="Arial" w:cs="Arial"/>
          <w:color w:val="000000"/>
          <w:lang w:eastAsia="ca-ES"/>
        </w:rPr>
        <w:t>’acte, dins el termini d’un mes</w:t>
      </w:r>
      <w:r w:rsidRPr="00AC3589">
        <w:rPr>
          <w:rFonts w:ascii="Arial" w:eastAsia="Arial" w:hAnsi="Arial" w:cs="Arial"/>
          <w:color w:val="000000"/>
          <w:lang w:eastAsia="ca-ES"/>
        </w:rPr>
        <w:t xml:space="preserve"> a comptar des del dia següent al de la seva notificació o</w:t>
      </w:r>
      <w:r w:rsidR="00BB5286">
        <w:rPr>
          <w:rFonts w:ascii="Arial" w:eastAsia="Arial" w:hAnsi="Arial" w:cs="Arial"/>
          <w:color w:val="000000"/>
          <w:lang w:eastAsia="ca-ES"/>
        </w:rPr>
        <w:t>,</w:t>
      </w:r>
      <w:r w:rsidRPr="00AC3589">
        <w:rPr>
          <w:rFonts w:ascii="Arial" w:eastAsia="Arial" w:hAnsi="Arial" w:cs="Arial"/>
          <w:color w:val="000000"/>
          <w:lang w:eastAsia="ca-ES"/>
        </w:rPr>
        <w:t xml:space="preserve"> en el seu defecte, des de la seva data de publicació.</w:t>
      </w:r>
    </w:p>
    <w:p w:rsidR="00077971" w:rsidRPr="00AC3589" w:rsidRDefault="00077971" w:rsidP="00077971">
      <w:pPr>
        <w:spacing w:after="120"/>
        <w:ind w:left="-5" w:hanging="10"/>
        <w:jc w:val="both"/>
        <w:rPr>
          <w:rFonts w:ascii="Arial" w:eastAsia="Arial" w:hAnsi="Arial" w:cs="Arial"/>
          <w:color w:val="000000"/>
          <w:lang w:eastAsia="ca-ES"/>
        </w:rPr>
      </w:pPr>
      <w:r w:rsidRPr="00AC3589">
        <w:rPr>
          <w:rFonts w:ascii="Arial" w:eastAsia="Arial" w:hAnsi="Arial" w:cs="Arial"/>
          <w:color w:val="000000"/>
          <w:lang w:eastAsia="ca-ES"/>
        </w:rPr>
        <w:lastRenderedPageBreak/>
        <w:t xml:space="preserve">Alternativament, recurs contenciós administratiu davant els jutjats </w:t>
      </w:r>
      <w:r w:rsidR="000552FA">
        <w:rPr>
          <w:rFonts w:ascii="Arial" w:eastAsia="Times New Roman" w:hAnsi="Arial" w:cs="Arial"/>
          <w:iCs/>
          <w:color w:val="212121"/>
          <w:lang w:eastAsia="zh-CN"/>
        </w:rPr>
        <w:t xml:space="preserve">contenciosos administratius </w:t>
      </w:r>
      <w:r w:rsidRPr="00AC3589">
        <w:rPr>
          <w:rFonts w:ascii="Arial" w:eastAsia="Arial" w:hAnsi="Arial" w:cs="Arial"/>
          <w:color w:val="000000"/>
          <w:lang w:eastAsia="ca-ES"/>
        </w:rPr>
        <w:t>de Barcelona, dins el termini de dos mesos a comptar des del dia següent al de la notificació o</w:t>
      </w:r>
      <w:r w:rsidR="000552FA">
        <w:rPr>
          <w:rFonts w:ascii="Arial" w:eastAsia="Arial" w:hAnsi="Arial" w:cs="Arial"/>
          <w:color w:val="000000"/>
          <w:lang w:eastAsia="ca-ES"/>
        </w:rPr>
        <w:t>,</w:t>
      </w:r>
      <w:r w:rsidRPr="00AC3589">
        <w:rPr>
          <w:rFonts w:ascii="Arial" w:eastAsia="Arial" w:hAnsi="Arial" w:cs="Arial"/>
          <w:color w:val="000000"/>
          <w:lang w:eastAsia="ca-ES"/>
        </w:rPr>
        <w:t xml:space="preserve"> en el seu defecte, des de la seva data de publicació.</w:t>
      </w:r>
    </w:p>
    <w:p w:rsidR="00077971" w:rsidRPr="00AC3589" w:rsidRDefault="00077971" w:rsidP="00077971">
      <w:pPr>
        <w:spacing w:after="120"/>
        <w:ind w:left="-5" w:hanging="10"/>
        <w:jc w:val="both"/>
        <w:rPr>
          <w:rFonts w:ascii="Arial" w:eastAsia="Arial" w:hAnsi="Arial" w:cs="Arial"/>
          <w:color w:val="000000"/>
          <w:lang w:eastAsia="ca-ES"/>
        </w:rPr>
      </w:pPr>
      <w:r w:rsidRPr="00AC3589">
        <w:rPr>
          <w:rFonts w:ascii="Arial" w:eastAsia="Arial" w:hAnsi="Arial" w:cs="Arial"/>
          <w:color w:val="000000"/>
          <w:lang w:eastAsia="ca-ES"/>
        </w:rPr>
        <w:t xml:space="preserve">Contra la resolució del recurs de reposició, podeu interposar </w:t>
      </w:r>
      <w:r w:rsidR="00BB5286">
        <w:rPr>
          <w:rFonts w:ascii="Arial" w:eastAsia="Arial" w:hAnsi="Arial" w:cs="Arial"/>
          <w:color w:val="000000"/>
          <w:lang w:eastAsia="ca-ES"/>
        </w:rPr>
        <w:t>recurs contenciós administratiu</w:t>
      </w:r>
      <w:r w:rsidRPr="00AC3589">
        <w:rPr>
          <w:rFonts w:ascii="Arial" w:eastAsia="Arial" w:hAnsi="Arial" w:cs="Arial"/>
          <w:color w:val="000000"/>
          <w:lang w:eastAsia="ca-ES"/>
        </w:rPr>
        <w:t xml:space="preserve"> davant els jutjats </w:t>
      </w:r>
      <w:r w:rsidR="000552FA">
        <w:rPr>
          <w:rFonts w:ascii="Arial" w:eastAsia="Times New Roman" w:hAnsi="Arial" w:cs="Arial"/>
          <w:iCs/>
          <w:color w:val="212121"/>
          <w:lang w:eastAsia="zh-CN"/>
        </w:rPr>
        <w:t xml:space="preserve">contenciosos administratius </w:t>
      </w:r>
      <w:r w:rsidRPr="00AC3589">
        <w:rPr>
          <w:rFonts w:ascii="Arial" w:eastAsia="Arial" w:hAnsi="Arial" w:cs="Arial"/>
          <w:color w:val="000000"/>
          <w:lang w:eastAsia="ca-ES"/>
        </w:rPr>
        <w:t>de Barcelona, dins el termini de dos mesos, a comptar des del dia següent al de recepció de la notificació o publicació de la seva resolució, si aquesta fos expressa; si no ho fos, el termini serà de sis mesos, comptats</w:t>
      </w:r>
      <w:r w:rsidR="000552FA">
        <w:rPr>
          <w:rFonts w:ascii="Arial" w:eastAsia="Arial" w:hAnsi="Arial" w:cs="Arial"/>
          <w:color w:val="000000"/>
          <w:lang w:eastAsia="ca-ES"/>
        </w:rPr>
        <w:t xml:space="preserve"> a partir del dia següent al que</w:t>
      </w:r>
      <w:r w:rsidRPr="00AC3589">
        <w:rPr>
          <w:rFonts w:ascii="Arial" w:eastAsia="Arial" w:hAnsi="Arial" w:cs="Arial"/>
          <w:color w:val="000000"/>
          <w:lang w:eastAsia="ca-ES"/>
        </w:rPr>
        <w:t xml:space="preserve"> es produís la desestimació presumpta del recurs.</w:t>
      </w:r>
    </w:p>
    <w:p w:rsidR="00077971" w:rsidRPr="00AC3589" w:rsidRDefault="00077971" w:rsidP="00077971">
      <w:pPr>
        <w:spacing w:after="120"/>
        <w:ind w:left="-5" w:hanging="10"/>
        <w:jc w:val="both"/>
        <w:rPr>
          <w:rFonts w:ascii="Arial" w:eastAsia="Arial" w:hAnsi="Arial" w:cs="Arial"/>
          <w:color w:val="000000"/>
          <w:lang w:eastAsia="ca-ES"/>
        </w:rPr>
      </w:pPr>
      <w:r w:rsidRPr="00AC3589">
        <w:rPr>
          <w:rFonts w:ascii="Arial" w:eastAsia="Arial" w:hAnsi="Arial" w:cs="Arial"/>
          <w:color w:val="000000"/>
          <w:lang w:eastAsia="ca-ES"/>
        </w:rPr>
        <w:t>D’aco</w:t>
      </w:r>
      <w:r w:rsidR="00BB5286">
        <w:rPr>
          <w:rFonts w:ascii="Arial" w:eastAsia="Arial" w:hAnsi="Arial" w:cs="Arial"/>
          <w:color w:val="000000"/>
          <w:lang w:eastAsia="ca-ES"/>
        </w:rPr>
        <w:t>rd amb el que disposa el Reial d</w:t>
      </w:r>
      <w:r w:rsidRPr="00AC3589">
        <w:rPr>
          <w:rFonts w:ascii="Arial" w:eastAsia="Arial" w:hAnsi="Arial" w:cs="Arial"/>
          <w:color w:val="000000"/>
          <w:lang w:eastAsia="ca-ES"/>
        </w:rPr>
        <w:t>ecret 463/20</w:t>
      </w:r>
      <w:r w:rsidR="00BB5286">
        <w:rPr>
          <w:rFonts w:ascii="Arial" w:eastAsia="Arial" w:hAnsi="Arial" w:cs="Arial"/>
          <w:color w:val="000000"/>
          <w:lang w:eastAsia="ca-ES"/>
        </w:rPr>
        <w:t>20,</w:t>
      </w:r>
      <w:r w:rsidRPr="00AC3589">
        <w:rPr>
          <w:rFonts w:ascii="Arial" w:eastAsia="Arial" w:hAnsi="Arial" w:cs="Arial"/>
          <w:color w:val="000000"/>
          <w:lang w:eastAsia="ca-ES"/>
        </w:rPr>
        <w:t xml:space="preserve"> de 14 de març</w:t>
      </w:r>
      <w:r w:rsidR="00BB5286">
        <w:rPr>
          <w:rFonts w:ascii="Arial" w:eastAsia="Arial" w:hAnsi="Arial" w:cs="Arial"/>
          <w:color w:val="000000"/>
          <w:lang w:eastAsia="ca-ES"/>
        </w:rPr>
        <w:t>,</w:t>
      </w:r>
      <w:r w:rsidRPr="00AC3589">
        <w:rPr>
          <w:rFonts w:ascii="Arial" w:eastAsia="Arial" w:hAnsi="Arial" w:cs="Arial"/>
          <w:color w:val="000000"/>
          <w:lang w:eastAsia="ca-ES"/>
        </w:rPr>
        <w:t xml:space="preserve"> pel qual es declarar l’estat d’alarma</w:t>
      </w:r>
      <w:r w:rsidR="00BB5286">
        <w:rPr>
          <w:rFonts w:ascii="Arial" w:eastAsia="Arial" w:hAnsi="Arial" w:cs="Arial"/>
          <w:color w:val="000000"/>
          <w:lang w:eastAsia="ca-ES"/>
        </w:rPr>
        <w:t>, modificat pel Reial d</w:t>
      </w:r>
      <w:r w:rsidRPr="00AC3589">
        <w:rPr>
          <w:rFonts w:ascii="Arial" w:eastAsia="Arial" w:hAnsi="Arial" w:cs="Arial"/>
          <w:color w:val="000000"/>
          <w:lang w:eastAsia="ca-ES"/>
        </w:rPr>
        <w:t>ecret 465/2020</w:t>
      </w:r>
      <w:r w:rsidR="00BB5286">
        <w:rPr>
          <w:rFonts w:ascii="Arial" w:eastAsia="Arial" w:hAnsi="Arial" w:cs="Arial"/>
          <w:color w:val="000000"/>
          <w:lang w:eastAsia="ca-ES"/>
        </w:rPr>
        <w:t>,</w:t>
      </w:r>
      <w:r w:rsidRPr="00AC3589">
        <w:rPr>
          <w:rFonts w:ascii="Arial" w:eastAsia="Arial" w:hAnsi="Arial" w:cs="Arial"/>
          <w:color w:val="000000"/>
          <w:lang w:eastAsia="ca-ES"/>
        </w:rPr>
        <w:t xml:space="preserve"> de 20 de març</w:t>
      </w:r>
      <w:r w:rsidR="00BB5286">
        <w:rPr>
          <w:rFonts w:ascii="Arial" w:eastAsia="Arial" w:hAnsi="Arial" w:cs="Arial"/>
          <w:color w:val="000000"/>
          <w:lang w:eastAsia="ca-ES"/>
        </w:rPr>
        <w:t>,</w:t>
      </w:r>
      <w:r w:rsidRPr="00AC3589">
        <w:rPr>
          <w:rFonts w:ascii="Arial" w:eastAsia="Arial" w:hAnsi="Arial" w:cs="Arial"/>
          <w:color w:val="000000"/>
          <w:lang w:eastAsia="ca-ES"/>
        </w:rPr>
        <w:t xml:space="preserve"> i d’acord amb la Disp</w:t>
      </w:r>
      <w:r w:rsidR="00BB5286">
        <w:rPr>
          <w:rFonts w:ascii="Arial" w:eastAsia="Arial" w:hAnsi="Arial" w:cs="Arial"/>
          <w:color w:val="000000"/>
          <w:lang w:eastAsia="ca-ES"/>
        </w:rPr>
        <w:t>osició Addicional 8ª del Reial decret l</w:t>
      </w:r>
      <w:r w:rsidRPr="00AC3589">
        <w:rPr>
          <w:rFonts w:ascii="Arial" w:eastAsia="Arial" w:hAnsi="Arial" w:cs="Arial"/>
          <w:color w:val="000000"/>
          <w:lang w:eastAsia="ca-ES"/>
        </w:rPr>
        <w:t>lei 11/2020</w:t>
      </w:r>
      <w:r w:rsidR="00BB5286">
        <w:rPr>
          <w:rFonts w:ascii="Arial" w:eastAsia="Arial" w:hAnsi="Arial" w:cs="Arial"/>
          <w:color w:val="000000"/>
          <w:lang w:eastAsia="ca-ES"/>
        </w:rPr>
        <w:t>,</w:t>
      </w:r>
      <w:r w:rsidRPr="00AC3589">
        <w:rPr>
          <w:rFonts w:ascii="Arial" w:eastAsia="Arial" w:hAnsi="Arial" w:cs="Arial"/>
          <w:color w:val="000000"/>
          <w:lang w:eastAsia="ca-ES"/>
        </w:rPr>
        <w:t xml:space="preserve"> el còmput del termini per interposar recursos en via administrativa o per instar altres procediments d’impugnació, reclamació, conciliació, mediació i arbitratge que els substitueixi</w:t>
      </w:r>
      <w:r w:rsidR="00BB5286">
        <w:rPr>
          <w:rFonts w:ascii="Arial" w:eastAsia="Arial" w:hAnsi="Arial" w:cs="Arial"/>
          <w:color w:val="000000"/>
          <w:lang w:eastAsia="ca-ES"/>
        </w:rPr>
        <w:t>,</w:t>
      </w:r>
      <w:r w:rsidRPr="00AC3589">
        <w:rPr>
          <w:rFonts w:ascii="Arial" w:eastAsia="Arial" w:hAnsi="Arial" w:cs="Arial"/>
          <w:color w:val="000000"/>
          <w:lang w:eastAsia="ca-ES"/>
        </w:rPr>
        <w:t xml:space="preserve"> d’acord amb allò previst a les lleis, en qualsevol procediment del que puguin derivar-se efectes desfavorables o de gravamen pe</w:t>
      </w:r>
      <w:r w:rsidR="00BB5286">
        <w:rPr>
          <w:rFonts w:ascii="Arial" w:eastAsia="Arial" w:hAnsi="Arial" w:cs="Arial"/>
          <w:color w:val="000000"/>
          <w:lang w:eastAsia="ca-ES"/>
        </w:rPr>
        <w:t>r a l'</w:t>
      </w:r>
      <w:r w:rsidRPr="00AC3589">
        <w:rPr>
          <w:rFonts w:ascii="Arial" w:eastAsia="Arial" w:hAnsi="Arial" w:cs="Arial"/>
          <w:color w:val="000000"/>
          <w:lang w:eastAsia="ca-ES"/>
        </w:rPr>
        <w:t xml:space="preserve">interessat, es computarà des del dia hàbil següent </w:t>
      </w:r>
      <w:r w:rsidR="00BB5286">
        <w:rPr>
          <w:rFonts w:ascii="Arial" w:eastAsia="Arial" w:hAnsi="Arial" w:cs="Arial"/>
          <w:color w:val="000000"/>
          <w:lang w:eastAsia="ca-ES"/>
        </w:rPr>
        <w:t>a la data de la finalització de</w:t>
      </w:r>
      <w:r w:rsidRPr="00AC3589">
        <w:rPr>
          <w:rFonts w:ascii="Arial" w:eastAsia="Arial" w:hAnsi="Arial" w:cs="Arial"/>
          <w:color w:val="000000"/>
          <w:lang w:eastAsia="ca-ES"/>
        </w:rPr>
        <w:t xml:space="preserve"> </w:t>
      </w:r>
      <w:r w:rsidR="00BB5286">
        <w:rPr>
          <w:rFonts w:ascii="Arial" w:eastAsia="Arial" w:hAnsi="Arial" w:cs="Arial"/>
          <w:color w:val="000000"/>
          <w:lang w:eastAsia="ca-ES"/>
        </w:rPr>
        <w:t>l'</w:t>
      </w:r>
      <w:r w:rsidRPr="00AC3589">
        <w:rPr>
          <w:rFonts w:ascii="Arial" w:eastAsia="Arial" w:hAnsi="Arial" w:cs="Arial"/>
          <w:color w:val="000000"/>
          <w:lang w:eastAsia="ca-ES"/>
        </w:rPr>
        <w:t>estat d’alarma, amb independència del temps que hagués transcorregut des de l’actuació administrativa objecte del recurs o impugnació amb anterioritat a la declaració de l’estat d’alarma. Tot això s’entén sense perjudici de l’eficàcia i executivitat de l’acte administratiu objecte de recurs o impugnació.</w:t>
      </w:r>
    </w:p>
    <w:p w:rsidR="00077971" w:rsidRPr="00AC3589" w:rsidRDefault="00077971" w:rsidP="00077971">
      <w:pPr>
        <w:spacing w:after="120"/>
        <w:ind w:left="-5" w:hanging="10"/>
        <w:jc w:val="both"/>
        <w:rPr>
          <w:rFonts w:ascii="Arial" w:eastAsia="Arial" w:hAnsi="Arial" w:cs="Arial"/>
          <w:color w:val="000000"/>
          <w:lang w:eastAsia="ca-ES"/>
        </w:rPr>
      </w:pPr>
      <w:r w:rsidRPr="00AC3589">
        <w:rPr>
          <w:rFonts w:ascii="Arial" w:eastAsia="Arial" w:hAnsi="Arial" w:cs="Arial"/>
          <w:color w:val="000000"/>
          <w:lang w:eastAsia="ca-ES"/>
        </w:rPr>
        <w:t>La interposició de recursos jurisdiccionals d’acord amb la d</w:t>
      </w:r>
      <w:r w:rsidR="00BB5286">
        <w:rPr>
          <w:rFonts w:ascii="Arial" w:eastAsia="Arial" w:hAnsi="Arial" w:cs="Arial"/>
          <w:color w:val="000000"/>
          <w:lang w:eastAsia="ca-ES"/>
        </w:rPr>
        <w:t>isposició addicional del Reial d</w:t>
      </w:r>
      <w:r w:rsidRPr="00AC3589">
        <w:rPr>
          <w:rFonts w:ascii="Arial" w:eastAsia="Arial" w:hAnsi="Arial" w:cs="Arial"/>
          <w:color w:val="000000"/>
          <w:lang w:eastAsia="ca-ES"/>
        </w:rPr>
        <w:t>ecret 463/20</w:t>
      </w:r>
      <w:r w:rsidR="00BB5286">
        <w:rPr>
          <w:rFonts w:ascii="Arial" w:eastAsia="Arial" w:hAnsi="Arial" w:cs="Arial"/>
          <w:color w:val="000000"/>
          <w:lang w:eastAsia="ca-ES"/>
        </w:rPr>
        <w:t>20,</w:t>
      </w:r>
      <w:r w:rsidRPr="00AC3589">
        <w:rPr>
          <w:rFonts w:ascii="Arial" w:eastAsia="Arial" w:hAnsi="Arial" w:cs="Arial"/>
          <w:color w:val="000000"/>
          <w:lang w:eastAsia="ca-ES"/>
        </w:rPr>
        <w:t xml:space="preserve"> de declaració d</w:t>
      </w:r>
      <w:r w:rsidR="00CF6F0B">
        <w:rPr>
          <w:rFonts w:ascii="Arial" w:eastAsia="Arial" w:hAnsi="Arial" w:cs="Arial"/>
          <w:color w:val="000000"/>
          <w:lang w:eastAsia="ca-ES"/>
        </w:rPr>
        <w:t>’estat d’alarma, resta suspesa</w:t>
      </w:r>
      <w:r w:rsidRPr="00AC3589">
        <w:rPr>
          <w:rFonts w:ascii="Arial" w:eastAsia="Arial" w:hAnsi="Arial" w:cs="Arial"/>
          <w:color w:val="000000"/>
          <w:lang w:eastAsia="ca-ES"/>
        </w:rPr>
        <w:t xml:space="preserve"> per tots els terminis processals des de la declaració d’estat d’alarma ( 14 de març de 2020) fins que aquest estat finalitzi. </w:t>
      </w:r>
    </w:p>
    <w:p w:rsidR="00077971" w:rsidRPr="00AC3589" w:rsidRDefault="00077971" w:rsidP="00077971">
      <w:pPr>
        <w:ind w:left="-5" w:hanging="10"/>
        <w:jc w:val="both"/>
        <w:rPr>
          <w:rFonts w:ascii="Arial" w:eastAsia="Arial" w:hAnsi="Arial" w:cs="Arial"/>
          <w:color w:val="000000"/>
          <w:lang w:eastAsia="ca-ES"/>
        </w:rPr>
      </w:pPr>
      <w:r w:rsidRPr="00AC3589">
        <w:rPr>
          <w:rFonts w:ascii="Arial" w:eastAsia="Arial" w:hAnsi="Arial" w:cs="Arial"/>
          <w:color w:val="000000"/>
          <w:lang w:eastAsia="ca-ES"/>
        </w:rPr>
        <w:t>També podeu interposar qualsevol altre recurs que considereu procedent.</w:t>
      </w:r>
    </w:p>
    <w:p w:rsidR="00077971" w:rsidRPr="00AC3589" w:rsidRDefault="00077971" w:rsidP="00077971">
      <w:pPr>
        <w:ind w:right="9256"/>
        <w:jc w:val="both"/>
        <w:rPr>
          <w:rFonts w:ascii="Arial" w:eastAsia="Arial" w:hAnsi="Arial" w:cs="Arial"/>
          <w:color w:val="000000"/>
          <w:lang w:eastAsia="ca-ES"/>
        </w:rPr>
      </w:pPr>
      <w:r w:rsidRPr="00AC3589">
        <w:rPr>
          <w:rFonts w:ascii="Arial" w:eastAsia="Arial" w:hAnsi="Arial" w:cs="Arial"/>
          <w:color w:val="000000"/>
          <w:lang w:eastAsia="ca-ES"/>
        </w:rPr>
        <w:t xml:space="preserve"> </w:t>
      </w:r>
      <w:r w:rsidRPr="00AC3589">
        <w:rPr>
          <w:rFonts w:ascii="Times New Roman" w:eastAsia="Times New Roman" w:hAnsi="Times New Roman" w:cs="Times New Roman"/>
          <w:color w:val="000000"/>
          <w:lang w:eastAsia="ca-ES"/>
        </w:rPr>
        <w:t xml:space="preserve"> </w:t>
      </w:r>
    </w:p>
    <w:p w:rsidR="00175B36" w:rsidRDefault="00175B36" w:rsidP="00175B36">
      <w:pPr>
        <w:ind w:left="1134" w:hanging="567"/>
        <w:jc w:val="both"/>
        <w:rPr>
          <w:rFonts w:ascii="Arial" w:hAnsi="Arial" w:cs="Arial"/>
          <w:b/>
          <w:i/>
        </w:rPr>
      </w:pPr>
    </w:p>
    <w:p w:rsidR="009A6C55" w:rsidRDefault="009A6C55" w:rsidP="009A6C55">
      <w:pPr>
        <w:spacing w:line="259" w:lineRule="auto"/>
        <w:rPr>
          <w:rFonts w:ascii="Arial" w:eastAsia="Times New Roman" w:hAnsi="Arial" w:cs="Arial"/>
          <w:i/>
          <w:color w:val="000000"/>
          <w:lang w:eastAsia="ca-ES"/>
        </w:rPr>
      </w:pPr>
      <w:r>
        <w:rPr>
          <w:rFonts w:ascii="Arial" w:eastAsia="Times New Roman" w:hAnsi="Arial" w:cs="Arial"/>
          <w:i/>
          <w:color w:val="000000"/>
          <w:lang w:eastAsia="ca-ES"/>
        </w:rPr>
        <w:t>El Ple se'n dóna per assabentat.</w:t>
      </w:r>
    </w:p>
    <w:p w:rsidR="009A6C55" w:rsidRDefault="009A6C55" w:rsidP="009A6C55">
      <w:pPr>
        <w:spacing w:line="259" w:lineRule="auto"/>
        <w:rPr>
          <w:rFonts w:ascii="Arial" w:eastAsia="Times New Roman" w:hAnsi="Arial" w:cs="Arial"/>
          <w:i/>
          <w:color w:val="000000"/>
          <w:lang w:eastAsia="ca-ES"/>
        </w:rPr>
      </w:pPr>
    </w:p>
    <w:p w:rsidR="009A6C55" w:rsidRPr="00175B36" w:rsidRDefault="009A6C55" w:rsidP="00175B36">
      <w:pPr>
        <w:ind w:left="1134" w:hanging="567"/>
        <w:jc w:val="both"/>
        <w:rPr>
          <w:rFonts w:ascii="Arial" w:hAnsi="Arial" w:cs="Arial"/>
          <w:b/>
          <w:i/>
        </w:rPr>
      </w:pPr>
    </w:p>
    <w:p w:rsidR="00175B36" w:rsidRPr="008374A4" w:rsidRDefault="006F5DAE" w:rsidP="00B66126">
      <w:pPr>
        <w:ind w:left="1134" w:hanging="850"/>
        <w:jc w:val="both"/>
        <w:rPr>
          <w:rFonts w:ascii="Arial" w:hAnsi="Arial" w:cs="Arial"/>
          <w:b/>
          <w:i/>
        </w:rPr>
      </w:pPr>
      <w:r>
        <w:rPr>
          <w:rFonts w:ascii="Arial" w:hAnsi="Arial" w:cs="Arial"/>
          <w:b/>
        </w:rPr>
        <w:t xml:space="preserve">  12</w:t>
      </w:r>
      <w:r w:rsidR="00B66126">
        <w:rPr>
          <w:rFonts w:ascii="Arial" w:hAnsi="Arial" w:cs="Arial"/>
          <w:b/>
        </w:rPr>
        <w:t>.</w:t>
      </w:r>
      <w:r w:rsidR="00AC3589">
        <w:rPr>
          <w:rFonts w:ascii="Arial" w:hAnsi="Arial" w:cs="Arial"/>
          <w:b/>
        </w:rPr>
        <w:t>8.</w:t>
      </w:r>
      <w:r w:rsidR="00175B36" w:rsidRPr="00175B36">
        <w:rPr>
          <w:rFonts w:ascii="Arial" w:hAnsi="Arial" w:cs="Arial"/>
          <w:b/>
        </w:rPr>
        <w:tab/>
      </w:r>
      <w:r w:rsidR="00175B36" w:rsidRPr="00175B36">
        <w:rPr>
          <w:rFonts w:ascii="Arial" w:hAnsi="Arial" w:cs="Arial"/>
          <w:b/>
          <w:u w:val="single"/>
        </w:rPr>
        <w:t xml:space="preserve">DECRET NÚM. 1602, DE DATA 13.05.2020, PER CONTRACTAR EL SUBMINISTRAMENT DE MAMPARES DE METACRILAT PER ALS PUNTS CENTRALITZATS D'ATENCIÓ A LA CIUTADANIA, COM A </w:t>
      </w:r>
      <w:r w:rsidR="00175B36" w:rsidRPr="008374A4">
        <w:rPr>
          <w:rFonts w:ascii="Arial" w:hAnsi="Arial" w:cs="Arial"/>
          <w:b/>
          <w:u w:val="single"/>
        </w:rPr>
        <w:t>MESURA DE PROTECCIÓ CONTRA LA COVID-19.</w:t>
      </w:r>
      <w:r w:rsidR="00175B36" w:rsidRPr="008374A4">
        <w:rPr>
          <w:rFonts w:ascii="Arial" w:hAnsi="Arial" w:cs="Arial"/>
          <w:b/>
        </w:rPr>
        <w:t xml:space="preserve"> </w:t>
      </w:r>
      <w:r w:rsidR="00175B36" w:rsidRPr="008374A4">
        <w:rPr>
          <w:rFonts w:ascii="Arial" w:hAnsi="Arial" w:cs="Arial"/>
          <w:b/>
          <w:i/>
        </w:rPr>
        <w:t>(Exp.814/2020-eCOM)</w:t>
      </w:r>
    </w:p>
    <w:p w:rsidR="00175B36" w:rsidRPr="008374A4" w:rsidRDefault="00175B36" w:rsidP="008374A4">
      <w:pPr>
        <w:ind w:left="1134" w:hanging="567"/>
        <w:jc w:val="both"/>
        <w:rPr>
          <w:rFonts w:ascii="Arial" w:hAnsi="Arial" w:cs="Arial"/>
          <w:b/>
          <w:i/>
        </w:rPr>
      </w:pPr>
    </w:p>
    <w:p w:rsidR="00077971" w:rsidRDefault="00077971" w:rsidP="008374A4">
      <w:pPr>
        <w:ind w:left="10" w:hanging="10"/>
        <w:jc w:val="both"/>
        <w:rPr>
          <w:rFonts w:ascii="Arial" w:eastAsia="Arial" w:hAnsi="Arial" w:cs="Arial"/>
          <w:b/>
          <w:i/>
          <w:color w:val="000000"/>
          <w:lang w:eastAsia="ca-ES"/>
        </w:rPr>
      </w:pPr>
      <w:r w:rsidRPr="00077971">
        <w:rPr>
          <w:rFonts w:ascii="Arial" w:eastAsia="Arial" w:hAnsi="Arial" w:cs="Arial"/>
          <w:b/>
          <w:i/>
          <w:color w:val="000000"/>
          <w:lang w:eastAsia="ca-ES"/>
        </w:rPr>
        <w:t>Antecedents de fet</w:t>
      </w:r>
    </w:p>
    <w:p w:rsidR="008374A4" w:rsidRPr="00077971" w:rsidRDefault="008374A4" w:rsidP="008374A4">
      <w:pPr>
        <w:ind w:left="10" w:hanging="10"/>
        <w:jc w:val="both"/>
        <w:rPr>
          <w:rFonts w:ascii="Arial" w:eastAsia="Calibri" w:hAnsi="Arial" w:cs="Arial"/>
          <w:i/>
          <w:color w:val="000000"/>
          <w:lang w:eastAsia="ca-ES"/>
        </w:rPr>
      </w:pPr>
    </w:p>
    <w:p w:rsidR="00077971" w:rsidRPr="008374A4" w:rsidRDefault="00077971" w:rsidP="00767B22">
      <w:pPr>
        <w:numPr>
          <w:ilvl w:val="0"/>
          <w:numId w:val="29"/>
        </w:numPr>
        <w:ind w:left="284" w:hanging="284"/>
        <w:jc w:val="both"/>
        <w:rPr>
          <w:rFonts w:ascii="Arial" w:eastAsia="Calibri" w:hAnsi="Arial" w:cs="Arial"/>
          <w:color w:val="000000"/>
          <w:lang w:eastAsia="ca-ES"/>
        </w:rPr>
      </w:pPr>
      <w:r w:rsidRPr="00077971">
        <w:rPr>
          <w:rFonts w:ascii="Arial" w:eastAsia="Arial" w:hAnsi="Arial" w:cs="Arial"/>
          <w:color w:val="000000"/>
          <w:lang w:eastAsia="ca-ES"/>
        </w:rPr>
        <w:t>La Regidoria d’Intervenció planteja la necessitat de contractar el subministrament de mampares de metacrilat per als punts centralitzats d’atenció a la ciutadania, com a mesura de protecci</w:t>
      </w:r>
      <w:r w:rsidR="00031203">
        <w:rPr>
          <w:rFonts w:ascii="Arial" w:eastAsia="Arial" w:hAnsi="Arial" w:cs="Arial"/>
          <w:color w:val="000000"/>
          <w:lang w:eastAsia="ca-ES"/>
        </w:rPr>
        <w:t>ó contra la</w:t>
      </w:r>
      <w:r w:rsidRPr="00077971">
        <w:rPr>
          <w:rFonts w:ascii="Arial" w:eastAsia="Arial" w:hAnsi="Arial" w:cs="Arial"/>
          <w:color w:val="000000"/>
          <w:lang w:eastAsia="ca-ES"/>
        </w:rPr>
        <w:t xml:space="preserve"> COVID-19.</w:t>
      </w:r>
    </w:p>
    <w:p w:rsidR="008374A4" w:rsidRPr="00077971" w:rsidRDefault="008374A4" w:rsidP="00767B22">
      <w:pPr>
        <w:ind w:left="284" w:hanging="284"/>
        <w:jc w:val="both"/>
        <w:rPr>
          <w:rFonts w:ascii="Arial" w:eastAsia="Calibri" w:hAnsi="Arial" w:cs="Arial"/>
          <w:color w:val="000000"/>
          <w:lang w:eastAsia="ca-ES"/>
        </w:rPr>
      </w:pPr>
    </w:p>
    <w:p w:rsidR="00077971" w:rsidRPr="008374A4" w:rsidRDefault="00077971" w:rsidP="00767B22">
      <w:pPr>
        <w:numPr>
          <w:ilvl w:val="0"/>
          <w:numId w:val="29"/>
        </w:numPr>
        <w:ind w:left="284" w:hanging="284"/>
        <w:jc w:val="both"/>
        <w:rPr>
          <w:rFonts w:ascii="Arial" w:eastAsia="Calibri" w:hAnsi="Arial" w:cs="Arial"/>
          <w:color w:val="000000"/>
          <w:lang w:eastAsia="ca-ES"/>
        </w:rPr>
      </w:pPr>
      <w:r w:rsidRPr="00077971">
        <w:rPr>
          <w:rFonts w:ascii="Arial" w:eastAsia="Arial" w:hAnsi="Arial" w:cs="Arial"/>
          <w:color w:val="000000"/>
          <w:lang w:eastAsia="ca-ES"/>
        </w:rPr>
        <w:t>La tècnica responsable del Servei de Compres i Serveis Generals ha emès informe</w:t>
      </w:r>
      <w:r w:rsidR="00767B22">
        <w:rPr>
          <w:rFonts w:ascii="Arial" w:eastAsia="Arial" w:hAnsi="Arial" w:cs="Arial"/>
          <w:color w:val="000000"/>
          <w:lang w:eastAsia="ca-ES"/>
        </w:rPr>
        <w:t>,</w:t>
      </w:r>
      <w:r w:rsidRPr="00077971">
        <w:rPr>
          <w:rFonts w:ascii="Arial" w:eastAsia="Arial" w:hAnsi="Arial" w:cs="Arial"/>
          <w:color w:val="000000"/>
          <w:lang w:eastAsia="ca-ES"/>
        </w:rPr>
        <w:t xml:space="preserve"> en el qual es detalla l'objecte del contracte, es justifica la necessitat de dur a terme la contractació per atendre necessitats administratives municipals i per no comptar l'Ajuntament amb els mitjans personals i materials per a dur a terme les tasques amb els propis recursos municipals.</w:t>
      </w:r>
    </w:p>
    <w:p w:rsidR="008374A4" w:rsidRPr="00077971" w:rsidRDefault="008374A4" w:rsidP="008374A4">
      <w:pPr>
        <w:ind w:left="10"/>
        <w:jc w:val="both"/>
        <w:rPr>
          <w:rFonts w:ascii="Arial" w:eastAsia="Calibri" w:hAnsi="Arial" w:cs="Arial"/>
          <w:color w:val="000000"/>
          <w:lang w:eastAsia="ca-ES"/>
        </w:rPr>
      </w:pPr>
    </w:p>
    <w:p w:rsidR="00077971" w:rsidRDefault="00077971" w:rsidP="008374A4">
      <w:pPr>
        <w:ind w:left="10" w:hanging="10"/>
        <w:jc w:val="both"/>
        <w:rPr>
          <w:rFonts w:ascii="Arial" w:eastAsia="Arial" w:hAnsi="Arial" w:cs="Arial"/>
          <w:color w:val="000000"/>
          <w:lang w:eastAsia="ca-ES"/>
        </w:rPr>
      </w:pPr>
      <w:r w:rsidRPr="00077971">
        <w:rPr>
          <w:rFonts w:ascii="Arial" w:eastAsia="Arial" w:hAnsi="Arial" w:cs="Arial"/>
          <w:color w:val="000000"/>
          <w:lang w:eastAsia="ca-ES"/>
        </w:rPr>
        <w:t>Es transcriu aquest informe a continuació:</w:t>
      </w:r>
    </w:p>
    <w:p w:rsidR="008374A4" w:rsidRPr="00077971" w:rsidRDefault="008374A4" w:rsidP="008374A4">
      <w:pPr>
        <w:ind w:left="10" w:hanging="10"/>
        <w:jc w:val="both"/>
        <w:rPr>
          <w:rFonts w:ascii="Arial" w:eastAsia="Calibri" w:hAnsi="Arial" w:cs="Arial"/>
          <w:color w:val="000000"/>
          <w:lang w:eastAsia="ca-ES"/>
        </w:rPr>
      </w:pPr>
    </w:p>
    <w:p w:rsidR="00077971" w:rsidRPr="00077971" w:rsidRDefault="00077971" w:rsidP="008374A4">
      <w:pPr>
        <w:ind w:left="10" w:hanging="10"/>
        <w:jc w:val="both"/>
        <w:rPr>
          <w:rFonts w:ascii="Arial" w:eastAsia="Calibri" w:hAnsi="Arial" w:cs="Arial"/>
          <w:color w:val="1F3864" w:themeColor="accent5" w:themeShade="80"/>
          <w:lang w:eastAsia="ca-ES"/>
        </w:rPr>
      </w:pPr>
      <w:r w:rsidRPr="00077971">
        <w:rPr>
          <w:rFonts w:ascii="Arial" w:eastAsia="Arial" w:hAnsi="Arial" w:cs="Arial"/>
          <w:color w:val="1F3864" w:themeColor="accent5" w:themeShade="80"/>
          <w:lang w:eastAsia="ca-ES"/>
        </w:rPr>
        <w:t>&lt;&lt; Na Gemma Noya Espinazo, tècnica responsable d</w:t>
      </w:r>
      <w:r w:rsidR="00767B22">
        <w:rPr>
          <w:rFonts w:ascii="Arial" w:eastAsia="Arial" w:hAnsi="Arial" w:cs="Arial"/>
          <w:color w:val="1F3864" w:themeColor="accent5" w:themeShade="80"/>
          <w:lang w:eastAsia="ca-ES"/>
        </w:rPr>
        <w:t>el Servei de Compres i Serveis G</w:t>
      </w:r>
      <w:r w:rsidRPr="00077971">
        <w:rPr>
          <w:rFonts w:ascii="Arial" w:eastAsia="Arial" w:hAnsi="Arial" w:cs="Arial"/>
          <w:color w:val="1F3864" w:themeColor="accent5" w:themeShade="80"/>
          <w:lang w:eastAsia="ca-ES"/>
        </w:rPr>
        <w:t>enerals de l’Ajuntament de Vilanova i la Geltrú,</w:t>
      </w:r>
    </w:p>
    <w:p w:rsidR="008374A4" w:rsidRPr="0030438D" w:rsidRDefault="008374A4" w:rsidP="008374A4">
      <w:pPr>
        <w:ind w:left="10" w:hanging="10"/>
        <w:jc w:val="both"/>
        <w:rPr>
          <w:rFonts w:ascii="Arial" w:eastAsia="Arial" w:hAnsi="Arial" w:cs="Arial"/>
          <w:b/>
          <w:color w:val="1F3864" w:themeColor="accent5" w:themeShade="80"/>
          <w:lang w:eastAsia="ca-ES"/>
        </w:rPr>
      </w:pPr>
    </w:p>
    <w:p w:rsidR="00077971" w:rsidRPr="00077971" w:rsidRDefault="00077971" w:rsidP="008374A4">
      <w:pPr>
        <w:ind w:left="10" w:hanging="10"/>
        <w:jc w:val="both"/>
        <w:rPr>
          <w:rFonts w:ascii="Arial" w:eastAsia="Calibri" w:hAnsi="Arial" w:cs="Arial"/>
          <w:color w:val="1F3864" w:themeColor="accent5" w:themeShade="80"/>
          <w:lang w:eastAsia="ca-ES"/>
        </w:rPr>
      </w:pPr>
      <w:r w:rsidRPr="00077971">
        <w:rPr>
          <w:rFonts w:ascii="Arial" w:eastAsia="Arial" w:hAnsi="Arial" w:cs="Arial"/>
          <w:b/>
          <w:color w:val="1F3864" w:themeColor="accent5" w:themeShade="80"/>
          <w:lang w:eastAsia="ca-ES"/>
        </w:rPr>
        <w:t>INFORMA:</w:t>
      </w:r>
    </w:p>
    <w:p w:rsidR="008374A4" w:rsidRPr="0030438D" w:rsidRDefault="008374A4" w:rsidP="008374A4">
      <w:pPr>
        <w:ind w:left="10" w:hanging="10"/>
        <w:jc w:val="both"/>
        <w:rPr>
          <w:rFonts w:ascii="Arial" w:eastAsia="Arial" w:hAnsi="Arial" w:cs="Arial"/>
          <w:b/>
          <w:color w:val="1F3864" w:themeColor="accent5" w:themeShade="80"/>
          <w:lang w:eastAsia="ca-ES"/>
        </w:rPr>
      </w:pPr>
    </w:p>
    <w:p w:rsidR="00077971" w:rsidRPr="0030438D" w:rsidRDefault="00077971" w:rsidP="008374A4">
      <w:pPr>
        <w:ind w:left="10" w:hanging="10"/>
        <w:jc w:val="both"/>
        <w:rPr>
          <w:rFonts w:ascii="Arial" w:eastAsia="Arial" w:hAnsi="Arial" w:cs="Arial"/>
          <w:b/>
          <w:color w:val="1F3864" w:themeColor="accent5" w:themeShade="80"/>
          <w:lang w:eastAsia="ca-ES"/>
        </w:rPr>
      </w:pPr>
      <w:r w:rsidRPr="00077971">
        <w:rPr>
          <w:rFonts w:ascii="Arial" w:eastAsia="Arial" w:hAnsi="Arial" w:cs="Arial"/>
          <w:b/>
          <w:color w:val="1F3864" w:themeColor="accent5" w:themeShade="80"/>
          <w:lang w:eastAsia="ca-ES"/>
        </w:rPr>
        <w:t>Primer. Objecte del contracte.</w:t>
      </w:r>
    </w:p>
    <w:p w:rsidR="00077971" w:rsidRPr="0030438D" w:rsidRDefault="00077971" w:rsidP="008374A4">
      <w:pPr>
        <w:ind w:left="10" w:hanging="10"/>
        <w:jc w:val="both"/>
        <w:rPr>
          <w:rFonts w:ascii="Arial" w:eastAsia="Arial" w:hAnsi="Arial" w:cs="Arial"/>
          <w:color w:val="1F3864" w:themeColor="accent5" w:themeShade="80"/>
          <w:lang w:eastAsia="ca-ES"/>
        </w:rPr>
      </w:pPr>
      <w:r w:rsidRPr="00077971">
        <w:rPr>
          <w:rFonts w:ascii="Arial" w:eastAsia="Arial" w:hAnsi="Arial" w:cs="Arial"/>
          <w:color w:val="1F3864" w:themeColor="accent5" w:themeShade="80"/>
          <w:lang w:eastAsia="ca-ES"/>
        </w:rPr>
        <w:t>A la Regidoria d’Intervenció, Servei de Compres i Serveis Generals es preveu la possibilitat de perfeccionar un contracte menor de serveis</w:t>
      </w:r>
      <w:r w:rsidRPr="00077971">
        <w:rPr>
          <w:rFonts w:ascii="Arial" w:eastAsia="Arial" w:hAnsi="Arial" w:cs="Arial"/>
          <w:b/>
          <w:color w:val="1F3864" w:themeColor="accent5" w:themeShade="80"/>
          <w:lang w:eastAsia="ca-ES"/>
        </w:rPr>
        <w:t xml:space="preserve"> </w:t>
      </w:r>
      <w:r w:rsidRPr="00077971">
        <w:rPr>
          <w:rFonts w:ascii="Arial" w:eastAsia="Arial" w:hAnsi="Arial" w:cs="Arial"/>
          <w:color w:val="1F3864" w:themeColor="accent5" w:themeShade="80"/>
          <w:lang w:eastAsia="ca-ES"/>
        </w:rPr>
        <w:t>amb el següent objecte: subministrament de mampares de metacrilat, de mides i característiques detallades al projecte tècnic adjunt.</w:t>
      </w:r>
    </w:p>
    <w:p w:rsidR="008374A4" w:rsidRPr="00077971" w:rsidRDefault="008374A4" w:rsidP="008374A4">
      <w:pPr>
        <w:ind w:left="10" w:hanging="10"/>
        <w:jc w:val="both"/>
        <w:rPr>
          <w:rFonts w:ascii="Arial" w:eastAsia="Calibri" w:hAnsi="Arial" w:cs="Arial"/>
          <w:color w:val="1F3864" w:themeColor="accent5" w:themeShade="80"/>
          <w:lang w:eastAsia="ca-ES"/>
        </w:rPr>
      </w:pPr>
    </w:p>
    <w:p w:rsidR="00077971" w:rsidRPr="0030438D" w:rsidRDefault="00077971" w:rsidP="008374A4">
      <w:pPr>
        <w:ind w:left="10" w:hanging="10"/>
        <w:jc w:val="both"/>
        <w:rPr>
          <w:rFonts w:ascii="Arial" w:eastAsia="Arial" w:hAnsi="Arial" w:cs="Arial"/>
          <w:i/>
          <w:color w:val="1F3864" w:themeColor="accent5" w:themeShade="80"/>
          <w:lang w:eastAsia="ca-ES"/>
        </w:rPr>
      </w:pPr>
      <w:r w:rsidRPr="00077971">
        <w:rPr>
          <w:rFonts w:ascii="Arial" w:eastAsia="Arial" w:hAnsi="Arial" w:cs="Arial"/>
          <w:b/>
          <w:color w:val="1F3864" w:themeColor="accent5" w:themeShade="80"/>
          <w:lang w:eastAsia="ca-ES"/>
        </w:rPr>
        <w:t xml:space="preserve">Segon. Sobre la necessitat del contracte i la consignació pressupostària </w:t>
      </w:r>
      <w:r w:rsidRPr="00077971">
        <w:rPr>
          <w:rFonts w:ascii="Arial" w:eastAsia="Arial" w:hAnsi="Arial" w:cs="Arial"/>
          <w:color w:val="1F3864" w:themeColor="accent5" w:themeShade="80"/>
          <w:lang w:eastAsia="ca-ES"/>
        </w:rPr>
        <w:t>(</w:t>
      </w:r>
      <w:r w:rsidRPr="00077971">
        <w:rPr>
          <w:rFonts w:ascii="Arial" w:eastAsia="Arial" w:hAnsi="Arial" w:cs="Arial"/>
          <w:i/>
          <w:color w:val="1F3864" w:themeColor="accent5" w:themeShade="80"/>
          <w:lang w:eastAsia="ca-ES"/>
        </w:rPr>
        <w:t>118.1 segon paràgraf LCSP).</w:t>
      </w:r>
    </w:p>
    <w:p w:rsidR="008374A4" w:rsidRPr="00077971" w:rsidRDefault="008374A4" w:rsidP="008374A4">
      <w:pPr>
        <w:ind w:left="10" w:hanging="10"/>
        <w:jc w:val="both"/>
        <w:rPr>
          <w:rFonts w:ascii="Arial" w:eastAsia="Calibri" w:hAnsi="Arial" w:cs="Arial"/>
          <w:color w:val="1F3864" w:themeColor="accent5" w:themeShade="80"/>
          <w:lang w:eastAsia="ca-ES"/>
        </w:rPr>
      </w:pPr>
    </w:p>
    <w:p w:rsidR="00077971" w:rsidRPr="0030438D" w:rsidRDefault="00077971" w:rsidP="00E657FA">
      <w:pPr>
        <w:numPr>
          <w:ilvl w:val="0"/>
          <w:numId w:val="30"/>
        </w:numPr>
        <w:ind w:left="426" w:hanging="284"/>
        <w:jc w:val="both"/>
        <w:rPr>
          <w:rFonts w:ascii="Arial" w:eastAsia="Calibri" w:hAnsi="Arial" w:cs="Arial"/>
          <w:color w:val="1F3864" w:themeColor="accent5" w:themeShade="80"/>
          <w:lang w:eastAsia="ca-ES"/>
        </w:rPr>
      </w:pPr>
      <w:r w:rsidRPr="00077971">
        <w:rPr>
          <w:rFonts w:ascii="Arial" w:eastAsia="Arial" w:hAnsi="Arial" w:cs="Arial"/>
          <w:color w:val="1F3864" w:themeColor="accent5" w:themeShade="80"/>
          <w:lang w:eastAsia="ca-ES"/>
        </w:rPr>
        <w:t>El grup de treball transversal que està planificant el retorn presencial de l’atenció a la ciutadania a l’Ajuntament de Vilanova i la Geltrú, ha establert com una de les mesures de seguretat i autoprotecció dels llocs de treball, la d’habilitar un espai d’atenció a la ciutadania a la planta baixa de l’edifici nou ubicat a plaça de la Vila, núm. 8. Aquests nous llocs de treball compartits per a l’atenció al públic han d’incloure elements de protecció i seguretat físics (mampares). És per això que el tècnic del servei de Coordinació i Seguiment Integral d’Obres de l’Ajuntament de Vilanova i la Geltrú, Ton Roure Ripoll, ha elaborat el projecte de remodelació, que inclou el subministrament d’aquestes pantalles de metacrilat.</w:t>
      </w:r>
    </w:p>
    <w:p w:rsidR="008374A4" w:rsidRPr="00077971" w:rsidRDefault="008374A4" w:rsidP="00E657FA">
      <w:pPr>
        <w:ind w:left="426" w:hanging="284"/>
        <w:jc w:val="both"/>
        <w:rPr>
          <w:rFonts w:ascii="Arial" w:eastAsia="Calibri" w:hAnsi="Arial" w:cs="Arial"/>
          <w:color w:val="1F3864" w:themeColor="accent5" w:themeShade="80"/>
          <w:lang w:eastAsia="ca-ES"/>
        </w:rPr>
      </w:pPr>
    </w:p>
    <w:p w:rsidR="00077971" w:rsidRPr="0030438D" w:rsidRDefault="00077971" w:rsidP="00E657FA">
      <w:pPr>
        <w:numPr>
          <w:ilvl w:val="0"/>
          <w:numId w:val="30"/>
        </w:numPr>
        <w:ind w:left="426" w:hanging="284"/>
        <w:jc w:val="both"/>
        <w:rPr>
          <w:rFonts w:ascii="Arial" w:eastAsia="Calibri" w:hAnsi="Arial" w:cs="Arial"/>
          <w:color w:val="1F3864" w:themeColor="accent5" w:themeShade="80"/>
          <w:lang w:eastAsia="ca-ES"/>
        </w:rPr>
      </w:pPr>
      <w:r w:rsidRPr="00077971">
        <w:rPr>
          <w:rFonts w:ascii="Arial" w:eastAsia="Arial" w:hAnsi="Arial" w:cs="Arial"/>
          <w:color w:val="1F3864" w:themeColor="accent5" w:themeShade="80"/>
          <w:lang w:eastAsia="ca-ES"/>
        </w:rPr>
        <w:t>Es compta amb la corresponent consignació pressupostària a la partida del pressupost de despeses vigent, amb un import de 11.398,20€.</w:t>
      </w:r>
    </w:p>
    <w:p w:rsidR="008374A4" w:rsidRPr="00077971" w:rsidRDefault="008374A4" w:rsidP="008374A4">
      <w:pPr>
        <w:ind w:left="426" w:hanging="426"/>
        <w:jc w:val="both"/>
        <w:rPr>
          <w:rFonts w:ascii="Arial" w:eastAsia="Calibri" w:hAnsi="Arial" w:cs="Arial"/>
          <w:color w:val="1F3864" w:themeColor="accent5" w:themeShade="80"/>
          <w:lang w:eastAsia="ca-ES"/>
        </w:rPr>
      </w:pPr>
    </w:p>
    <w:tbl>
      <w:tblPr>
        <w:tblStyle w:val="TableGrid2"/>
        <w:tblW w:w="7796" w:type="dxa"/>
        <w:tblInd w:w="421" w:type="dxa"/>
        <w:tblCellMar>
          <w:top w:w="56" w:type="dxa"/>
          <w:right w:w="71" w:type="dxa"/>
        </w:tblCellMar>
        <w:tblLook w:val="04A0" w:firstRow="1" w:lastRow="0" w:firstColumn="1" w:lastColumn="0" w:noHBand="0" w:noVBand="1"/>
      </w:tblPr>
      <w:tblGrid>
        <w:gridCol w:w="2268"/>
        <w:gridCol w:w="992"/>
        <w:gridCol w:w="3342"/>
        <w:gridCol w:w="1194"/>
      </w:tblGrid>
      <w:tr w:rsidR="0030438D" w:rsidRPr="00077971" w:rsidTr="00AC3589">
        <w:trPr>
          <w:trHeight w:val="508"/>
        </w:trPr>
        <w:tc>
          <w:tcPr>
            <w:tcW w:w="2268" w:type="dxa"/>
            <w:tcBorders>
              <w:top w:val="nil"/>
              <w:left w:val="single" w:sz="4" w:space="0" w:color="000000"/>
              <w:bottom w:val="single" w:sz="4" w:space="0" w:color="000000"/>
              <w:right w:val="nil"/>
            </w:tcBorders>
            <w:vAlign w:val="center"/>
          </w:tcPr>
          <w:p w:rsidR="00077971" w:rsidRPr="00077971" w:rsidRDefault="00077971" w:rsidP="008374A4">
            <w:pPr>
              <w:ind w:left="426" w:hanging="269"/>
              <w:jc w:val="both"/>
              <w:rPr>
                <w:rFonts w:ascii="Arial" w:eastAsia="Calibri" w:hAnsi="Arial" w:cs="Arial"/>
                <w:color w:val="1F3864" w:themeColor="accent5" w:themeShade="80"/>
              </w:rPr>
            </w:pPr>
            <w:r w:rsidRPr="00077971">
              <w:rPr>
                <w:rFonts w:ascii="Arial" w:eastAsia="Arial" w:hAnsi="Arial" w:cs="Arial"/>
                <w:b/>
                <w:color w:val="1F3864" w:themeColor="accent5" w:themeShade="80"/>
              </w:rPr>
              <w:t>Identificador</w:t>
            </w:r>
          </w:p>
        </w:tc>
        <w:tc>
          <w:tcPr>
            <w:tcW w:w="992" w:type="dxa"/>
            <w:tcBorders>
              <w:top w:val="nil"/>
              <w:left w:val="nil"/>
              <w:bottom w:val="single" w:sz="4" w:space="0" w:color="000000"/>
              <w:right w:val="nil"/>
            </w:tcBorders>
            <w:vAlign w:val="center"/>
          </w:tcPr>
          <w:p w:rsidR="00077971" w:rsidRPr="00077971" w:rsidRDefault="00AC3589" w:rsidP="008374A4">
            <w:pPr>
              <w:jc w:val="both"/>
              <w:rPr>
                <w:rFonts w:ascii="Arial" w:eastAsia="Calibri" w:hAnsi="Arial" w:cs="Arial"/>
                <w:color w:val="1F3864" w:themeColor="accent5" w:themeShade="80"/>
              </w:rPr>
            </w:pPr>
            <w:r>
              <w:rPr>
                <w:rFonts w:ascii="Arial" w:eastAsia="Arial" w:hAnsi="Arial" w:cs="Arial"/>
                <w:b/>
                <w:color w:val="1F3864" w:themeColor="accent5" w:themeShade="80"/>
              </w:rPr>
              <w:t xml:space="preserve"> </w:t>
            </w:r>
            <w:r w:rsidR="00077971" w:rsidRPr="00077971">
              <w:rPr>
                <w:rFonts w:ascii="Arial" w:eastAsia="Arial" w:hAnsi="Arial" w:cs="Arial"/>
                <w:b/>
                <w:color w:val="1F3864" w:themeColor="accent5" w:themeShade="80"/>
              </w:rPr>
              <w:t>Exercici</w:t>
            </w:r>
          </w:p>
        </w:tc>
        <w:tc>
          <w:tcPr>
            <w:tcW w:w="3342" w:type="dxa"/>
            <w:tcBorders>
              <w:top w:val="nil"/>
              <w:left w:val="nil"/>
              <w:bottom w:val="single" w:sz="4" w:space="0" w:color="000000"/>
              <w:right w:val="nil"/>
            </w:tcBorders>
            <w:vAlign w:val="center"/>
          </w:tcPr>
          <w:p w:rsidR="00077971" w:rsidRPr="00077971" w:rsidRDefault="008374A4" w:rsidP="008374A4">
            <w:pPr>
              <w:tabs>
                <w:tab w:val="center" w:pos="2213"/>
              </w:tabs>
              <w:jc w:val="both"/>
              <w:rPr>
                <w:rFonts w:ascii="Arial" w:eastAsia="Calibri" w:hAnsi="Arial" w:cs="Arial"/>
                <w:color w:val="1F3864" w:themeColor="accent5" w:themeShade="80"/>
              </w:rPr>
            </w:pPr>
            <w:r w:rsidRPr="0030438D">
              <w:rPr>
                <w:rFonts w:ascii="Arial" w:eastAsia="Arial" w:hAnsi="Arial" w:cs="Arial"/>
                <w:b/>
                <w:color w:val="1F3864" w:themeColor="accent5" w:themeShade="80"/>
              </w:rPr>
              <w:t xml:space="preserve">        </w:t>
            </w:r>
            <w:r w:rsidR="00077971" w:rsidRPr="00077971">
              <w:rPr>
                <w:rFonts w:ascii="Arial" w:eastAsia="Arial" w:hAnsi="Arial" w:cs="Arial"/>
                <w:b/>
                <w:color w:val="1F3864" w:themeColor="accent5" w:themeShade="80"/>
              </w:rPr>
              <w:t>Codi</w:t>
            </w:r>
            <w:r w:rsidR="00077971" w:rsidRPr="00077971">
              <w:rPr>
                <w:rFonts w:ascii="Arial" w:eastAsia="Arial" w:hAnsi="Arial" w:cs="Arial"/>
                <w:b/>
                <w:color w:val="1F3864" w:themeColor="accent5" w:themeShade="80"/>
              </w:rPr>
              <w:tab/>
            </w:r>
            <w:r w:rsidRPr="0030438D">
              <w:rPr>
                <w:rFonts w:ascii="Arial" w:eastAsia="Arial" w:hAnsi="Arial" w:cs="Arial"/>
                <w:b/>
                <w:color w:val="1F3864" w:themeColor="accent5" w:themeShade="80"/>
              </w:rPr>
              <w:t xml:space="preserve">      </w:t>
            </w:r>
            <w:r w:rsidR="00AC3589">
              <w:rPr>
                <w:rFonts w:ascii="Arial" w:eastAsia="Arial" w:hAnsi="Arial" w:cs="Arial"/>
                <w:b/>
                <w:color w:val="1F3864" w:themeColor="accent5" w:themeShade="80"/>
              </w:rPr>
              <w:t xml:space="preserve"> </w:t>
            </w:r>
            <w:r w:rsidR="00077971" w:rsidRPr="00077971">
              <w:rPr>
                <w:rFonts w:ascii="Arial" w:eastAsia="Arial" w:hAnsi="Arial" w:cs="Arial"/>
                <w:b/>
                <w:color w:val="1F3864" w:themeColor="accent5" w:themeShade="80"/>
              </w:rPr>
              <w:t>Descripció</w:t>
            </w:r>
          </w:p>
        </w:tc>
        <w:tc>
          <w:tcPr>
            <w:tcW w:w="1194" w:type="dxa"/>
            <w:tcBorders>
              <w:top w:val="nil"/>
              <w:left w:val="nil"/>
              <w:bottom w:val="single" w:sz="4" w:space="0" w:color="000000"/>
              <w:right w:val="single" w:sz="4" w:space="0" w:color="000000"/>
            </w:tcBorders>
            <w:vAlign w:val="center"/>
          </w:tcPr>
          <w:p w:rsidR="00077971" w:rsidRPr="00077971" w:rsidRDefault="00AC3589" w:rsidP="008374A4">
            <w:pPr>
              <w:jc w:val="both"/>
              <w:rPr>
                <w:rFonts w:ascii="Arial" w:eastAsia="Calibri" w:hAnsi="Arial" w:cs="Arial"/>
                <w:color w:val="1F3864" w:themeColor="accent5" w:themeShade="80"/>
              </w:rPr>
            </w:pPr>
            <w:r>
              <w:rPr>
                <w:rFonts w:ascii="Arial" w:eastAsia="Arial" w:hAnsi="Arial" w:cs="Arial"/>
                <w:b/>
                <w:color w:val="1F3864" w:themeColor="accent5" w:themeShade="80"/>
              </w:rPr>
              <w:t xml:space="preserve">  </w:t>
            </w:r>
            <w:r w:rsidR="00077971" w:rsidRPr="00077971">
              <w:rPr>
                <w:rFonts w:ascii="Arial" w:eastAsia="Arial" w:hAnsi="Arial" w:cs="Arial"/>
                <w:b/>
                <w:color w:val="1F3864" w:themeColor="accent5" w:themeShade="80"/>
              </w:rPr>
              <w:t>Import</w:t>
            </w:r>
          </w:p>
        </w:tc>
      </w:tr>
      <w:tr w:rsidR="0030438D" w:rsidRPr="00077971" w:rsidTr="00AC3589">
        <w:trPr>
          <w:trHeight w:val="536"/>
        </w:trPr>
        <w:tc>
          <w:tcPr>
            <w:tcW w:w="2268" w:type="dxa"/>
            <w:tcBorders>
              <w:top w:val="single" w:sz="4" w:space="0" w:color="000000"/>
              <w:left w:val="single" w:sz="4" w:space="0" w:color="000000"/>
              <w:bottom w:val="single" w:sz="4" w:space="0" w:color="000000"/>
              <w:right w:val="nil"/>
            </w:tcBorders>
          </w:tcPr>
          <w:p w:rsidR="00077971" w:rsidRPr="00077971" w:rsidRDefault="00077971" w:rsidP="008374A4">
            <w:pPr>
              <w:spacing w:before="120"/>
              <w:ind w:left="15"/>
              <w:jc w:val="both"/>
              <w:rPr>
                <w:rFonts w:ascii="Arial" w:eastAsia="Calibri" w:hAnsi="Arial" w:cs="Arial"/>
                <w:color w:val="1F3864" w:themeColor="accent5" w:themeShade="80"/>
              </w:rPr>
            </w:pPr>
            <w:r w:rsidRPr="00077971">
              <w:rPr>
                <w:rFonts w:ascii="Arial" w:eastAsia="Arial" w:hAnsi="Arial" w:cs="Arial"/>
                <w:color w:val="1F3864" w:themeColor="accent5" w:themeShade="80"/>
              </w:rPr>
              <w:t xml:space="preserve">2020-02.9200.226000    </w:t>
            </w:r>
          </w:p>
        </w:tc>
        <w:tc>
          <w:tcPr>
            <w:tcW w:w="992" w:type="dxa"/>
            <w:tcBorders>
              <w:top w:val="single" w:sz="4" w:space="0" w:color="000000"/>
              <w:left w:val="nil"/>
              <w:bottom w:val="single" w:sz="4" w:space="0" w:color="000000"/>
              <w:right w:val="nil"/>
            </w:tcBorders>
            <w:vAlign w:val="center"/>
          </w:tcPr>
          <w:p w:rsidR="00077971" w:rsidRPr="00077971" w:rsidRDefault="00077971" w:rsidP="008374A4">
            <w:pPr>
              <w:jc w:val="both"/>
              <w:rPr>
                <w:rFonts w:ascii="Arial" w:eastAsia="Calibri" w:hAnsi="Arial" w:cs="Arial"/>
                <w:color w:val="1F3864" w:themeColor="accent5" w:themeShade="80"/>
              </w:rPr>
            </w:pPr>
            <w:r w:rsidRPr="00077971">
              <w:rPr>
                <w:rFonts w:ascii="Arial" w:eastAsia="Arial" w:hAnsi="Arial" w:cs="Arial"/>
                <w:color w:val="1F3864" w:themeColor="accent5" w:themeShade="80"/>
              </w:rPr>
              <w:t xml:space="preserve">  2020</w:t>
            </w:r>
          </w:p>
        </w:tc>
        <w:tc>
          <w:tcPr>
            <w:tcW w:w="3342" w:type="dxa"/>
            <w:tcBorders>
              <w:top w:val="single" w:sz="4" w:space="0" w:color="000000"/>
              <w:left w:val="nil"/>
              <w:bottom w:val="single" w:sz="4" w:space="0" w:color="000000"/>
              <w:right w:val="nil"/>
            </w:tcBorders>
          </w:tcPr>
          <w:p w:rsidR="00077971" w:rsidRPr="00077971" w:rsidRDefault="00AC3589" w:rsidP="008374A4">
            <w:pPr>
              <w:tabs>
                <w:tab w:val="center" w:pos="2238"/>
              </w:tabs>
              <w:spacing w:before="120"/>
              <w:jc w:val="both"/>
              <w:rPr>
                <w:rFonts w:ascii="Arial" w:eastAsia="Calibri" w:hAnsi="Arial" w:cs="Arial"/>
                <w:color w:val="1F3864" w:themeColor="accent5" w:themeShade="80"/>
              </w:rPr>
            </w:pPr>
            <w:r>
              <w:rPr>
                <w:rFonts w:ascii="Arial" w:eastAsia="Arial" w:hAnsi="Arial" w:cs="Arial"/>
                <w:color w:val="1F3864" w:themeColor="accent5" w:themeShade="80"/>
              </w:rPr>
              <w:t xml:space="preserve"> </w:t>
            </w:r>
            <w:r w:rsidR="008374A4" w:rsidRPr="00077971">
              <w:rPr>
                <w:rFonts w:ascii="Arial" w:eastAsia="Arial" w:hAnsi="Arial" w:cs="Arial"/>
                <w:color w:val="1F3864" w:themeColor="accent5" w:themeShade="80"/>
              </w:rPr>
              <w:t>02.9200.226000</w:t>
            </w:r>
            <w:r w:rsidR="00077971" w:rsidRPr="00077971">
              <w:rPr>
                <w:rFonts w:ascii="Arial" w:eastAsia="Arial" w:hAnsi="Arial" w:cs="Arial"/>
                <w:color w:val="1F3864" w:themeColor="accent5" w:themeShade="80"/>
              </w:rPr>
              <w:tab/>
            </w:r>
            <w:r w:rsidR="008374A4" w:rsidRPr="0030438D">
              <w:rPr>
                <w:rFonts w:ascii="Arial" w:eastAsia="Arial" w:hAnsi="Arial" w:cs="Arial"/>
                <w:color w:val="1F3864" w:themeColor="accent5" w:themeShade="80"/>
              </w:rPr>
              <w:t xml:space="preserve">    </w:t>
            </w:r>
            <w:r w:rsidR="00077971" w:rsidRPr="00077971">
              <w:rPr>
                <w:rFonts w:ascii="Arial" w:eastAsia="Arial" w:hAnsi="Arial" w:cs="Arial"/>
                <w:color w:val="1F3864" w:themeColor="accent5" w:themeShade="80"/>
              </w:rPr>
              <w:t xml:space="preserve">Emergència </w:t>
            </w:r>
          </w:p>
          <w:p w:rsidR="00077971" w:rsidRPr="00077971" w:rsidRDefault="008374A4" w:rsidP="008374A4">
            <w:pPr>
              <w:jc w:val="both"/>
              <w:rPr>
                <w:rFonts w:ascii="Arial" w:eastAsia="Calibri" w:hAnsi="Arial" w:cs="Arial"/>
                <w:color w:val="1F3864" w:themeColor="accent5" w:themeShade="80"/>
              </w:rPr>
            </w:pPr>
            <w:r w:rsidRPr="0030438D">
              <w:rPr>
                <w:rFonts w:ascii="Arial" w:eastAsia="Arial" w:hAnsi="Arial" w:cs="Arial"/>
                <w:color w:val="1F3864" w:themeColor="accent5" w:themeShade="80"/>
              </w:rPr>
              <w:t xml:space="preserve">                              </w:t>
            </w:r>
            <w:r w:rsidR="00AC3589">
              <w:rPr>
                <w:rFonts w:ascii="Arial" w:eastAsia="Arial" w:hAnsi="Arial" w:cs="Arial"/>
                <w:color w:val="1F3864" w:themeColor="accent5" w:themeShade="80"/>
              </w:rPr>
              <w:t xml:space="preserve"> </w:t>
            </w:r>
            <w:r w:rsidR="00077971" w:rsidRPr="00077971">
              <w:rPr>
                <w:rFonts w:ascii="Arial" w:eastAsia="Arial" w:hAnsi="Arial" w:cs="Arial"/>
                <w:color w:val="1F3864" w:themeColor="accent5" w:themeShade="80"/>
              </w:rPr>
              <w:t>Sanitària</w:t>
            </w:r>
          </w:p>
        </w:tc>
        <w:tc>
          <w:tcPr>
            <w:tcW w:w="1194" w:type="dxa"/>
            <w:tcBorders>
              <w:top w:val="single" w:sz="4" w:space="0" w:color="000000"/>
              <w:left w:val="nil"/>
              <w:bottom w:val="single" w:sz="4" w:space="0" w:color="000000"/>
              <w:right w:val="single" w:sz="4" w:space="0" w:color="000000"/>
            </w:tcBorders>
          </w:tcPr>
          <w:p w:rsidR="00077971" w:rsidRPr="00077971" w:rsidRDefault="00AC3589" w:rsidP="008374A4">
            <w:pPr>
              <w:spacing w:before="120"/>
              <w:jc w:val="both"/>
              <w:rPr>
                <w:rFonts w:ascii="Arial" w:eastAsia="Calibri" w:hAnsi="Arial" w:cs="Arial"/>
                <w:color w:val="1F3864" w:themeColor="accent5" w:themeShade="80"/>
              </w:rPr>
            </w:pPr>
            <w:r>
              <w:rPr>
                <w:rFonts w:ascii="Arial" w:eastAsia="Arial" w:hAnsi="Arial" w:cs="Arial"/>
                <w:color w:val="1F3864" w:themeColor="accent5" w:themeShade="80"/>
              </w:rPr>
              <w:t xml:space="preserve"> </w:t>
            </w:r>
            <w:r w:rsidR="00077971" w:rsidRPr="00077971">
              <w:rPr>
                <w:rFonts w:ascii="Arial" w:eastAsia="Arial" w:hAnsi="Arial" w:cs="Arial"/>
                <w:color w:val="1F3864" w:themeColor="accent5" w:themeShade="80"/>
              </w:rPr>
              <w:t>11.398,20</w:t>
            </w:r>
          </w:p>
        </w:tc>
      </w:tr>
    </w:tbl>
    <w:p w:rsidR="008374A4" w:rsidRPr="0030438D" w:rsidRDefault="008374A4" w:rsidP="008374A4">
      <w:pPr>
        <w:ind w:left="10" w:hanging="10"/>
        <w:jc w:val="both"/>
        <w:rPr>
          <w:rFonts w:ascii="Arial" w:eastAsia="Arial" w:hAnsi="Arial" w:cs="Arial"/>
          <w:b/>
          <w:color w:val="1F3864" w:themeColor="accent5" w:themeShade="80"/>
          <w:lang w:eastAsia="ca-ES"/>
        </w:rPr>
      </w:pPr>
    </w:p>
    <w:p w:rsidR="00077971" w:rsidRPr="0030438D" w:rsidRDefault="00077971" w:rsidP="008374A4">
      <w:pPr>
        <w:ind w:left="10" w:hanging="10"/>
        <w:jc w:val="both"/>
        <w:rPr>
          <w:rFonts w:ascii="Arial" w:eastAsia="Arial" w:hAnsi="Arial" w:cs="Arial"/>
          <w:b/>
          <w:color w:val="1F3864" w:themeColor="accent5" w:themeShade="80"/>
          <w:lang w:eastAsia="ca-ES"/>
        </w:rPr>
      </w:pPr>
      <w:r w:rsidRPr="00077971">
        <w:rPr>
          <w:rFonts w:ascii="Arial" w:eastAsia="Arial" w:hAnsi="Arial" w:cs="Arial"/>
          <w:b/>
          <w:color w:val="1F3864" w:themeColor="accent5" w:themeShade="80"/>
          <w:lang w:eastAsia="ca-ES"/>
        </w:rPr>
        <w:t>Tercer. La contractació és necessària com a forma d’organització per poder dur a terme les competències municipals establertes a l’article 25 la Llei 7/1985, de 2 d’abril</w:t>
      </w:r>
      <w:r w:rsidR="00767B22">
        <w:rPr>
          <w:rFonts w:ascii="Arial" w:eastAsia="Arial" w:hAnsi="Arial" w:cs="Arial"/>
          <w:b/>
          <w:color w:val="1F3864" w:themeColor="accent5" w:themeShade="80"/>
          <w:lang w:eastAsia="ca-ES"/>
        </w:rPr>
        <w:t>,</w:t>
      </w:r>
      <w:r w:rsidRPr="00077971">
        <w:rPr>
          <w:rFonts w:ascii="Arial" w:eastAsia="Arial" w:hAnsi="Arial" w:cs="Arial"/>
          <w:b/>
          <w:color w:val="1F3864" w:themeColor="accent5" w:themeShade="80"/>
          <w:lang w:eastAsia="ca-ES"/>
        </w:rPr>
        <w:t xml:space="preserve"> reguladora de les bases de règim local.</w:t>
      </w:r>
    </w:p>
    <w:p w:rsidR="008374A4" w:rsidRPr="00077971" w:rsidRDefault="008374A4" w:rsidP="008374A4">
      <w:pPr>
        <w:ind w:left="10" w:hanging="10"/>
        <w:jc w:val="both"/>
        <w:rPr>
          <w:rFonts w:ascii="Arial" w:eastAsia="Calibri" w:hAnsi="Arial" w:cs="Arial"/>
          <w:color w:val="1F3864" w:themeColor="accent5" w:themeShade="80"/>
          <w:lang w:eastAsia="ca-ES"/>
        </w:rPr>
      </w:pPr>
    </w:p>
    <w:p w:rsidR="00077971" w:rsidRPr="0030438D" w:rsidRDefault="00077971" w:rsidP="008374A4">
      <w:pPr>
        <w:ind w:left="10" w:hanging="10"/>
        <w:jc w:val="both"/>
        <w:rPr>
          <w:rFonts w:ascii="Arial" w:eastAsia="Arial" w:hAnsi="Arial" w:cs="Arial"/>
          <w:color w:val="1F3864" w:themeColor="accent5" w:themeShade="80"/>
          <w:lang w:eastAsia="ca-ES"/>
        </w:rPr>
      </w:pPr>
      <w:r w:rsidRPr="00077971">
        <w:rPr>
          <w:rFonts w:ascii="Arial" w:eastAsia="Arial" w:hAnsi="Arial" w:cs="Arial"/>
          <w:b/>
          <w:color w:val="1F3864" w:themeColor="accent5" w:themeShade="80"/>
          <w:lang w:eastAsia="ca-ES"/>
        </w:rPr>
        <w:t xml:space="preserve">Valor del contracte. </w:t>
      </w:r>
      <w:r w:rsidRPr="00077971">
        <w:rPr>
          <w:rFonts w:ascii="Arial" w:eastAsia="Arial" w:hAnsi="Arial" w:cs="Arial"/>
          <w:color w:val="1F3864" w:themeColor="accent5" w:themeShade="80"/>
          <w:lang w:eastAsia="ca-ES"/>
        </w:rPr>
        <w:t>S’estima el valor del contracte en 9.420,00€. A aquest import s’haurà de sumar el 21 % corresponent a l’IVA.</w:t>
      </w:r>
    </w:p>
    <w:p w:rsidR="008374A4" w:rsidRPr="00077971" w:rsidRDefault="008374A4" w:rsidP="008374A4">
      <w:pPr>
        <w:ind w:left="10" w:hanging="10"/>
        <w:jc w:val="both"/>
        <w:rPr>
          <w:rFonts w:ascii="Arial" w:eastAsia="Calibri" w:hAnsi="Arial" w:cs="Arial"/>
          <w:color w:val="1F3864" w:themeColor="accent5" w:themeShade="80"/>
          <w:lang w:eastAsia="ca-ES"/>
        </w:rPr>
      </w:pPr>
    </w:p>
    <w:p w:rsidR="00077971" w:rsidRPr="00077971" w:rsidRDefault="00077971" w:rsidP="008374A4">
      <w:pPr>
        <w:ind w:left="10" w:hanging="10"/>
        <w:jc w:val="both"/>
        <w:rPr>
          <w:rFonts w:ascii="Arial" w:eastAsia="Calibri" w:hAnsi="Arial" w:cs="Arial"/>
          <w:color w:val="1F3864" w:themeColor="accent5" w:themeShade="80"/>
          <w:lang w:eastAsia="ca-ES"/>
        </w:rPr>
      </w:pPr>
      <w:r w:rsidRPr="00077971">
        <w:rPr>
          <w:rFonts w:ascii="Arial" w:eastAsia="Arial" w:hAnsi="Arial" w:cs="Arial"/>
          <w:b/>
          <w:color w:val="1F3864" w:themeColor="accent5" w:themeShade="80"/>
          <w:lang w:eastAsia="ca-ES"/>
        </w:rPr>
        <w:t>Quart. El preu del contracte</w:t>
      </w:r>
      <w:r w:rsidRPr="00077971">
        <w:rPr>
          <w:rFonts w:ascii="Arial" w:eastAsia="Arial" w:hAnsi="Arial" w:cs="Arial"/>
          <w:color w:val="1F3864" w:themeColor="accent5" w:themeShade="80"/>
          <w:lang w:eastAsia="ca-ES"/>
        </w:rPr>
        <w:t>.</w:t>
      </w:r>
    </w:p>
    <w:p w:rsidR="00077971" w:rsidRPr="00077971" w:rsidRDefault="00077971" w:rsidP="008374A4">
      <w:pPr>
        <w:ind w:left="10" w:hanging="10"/>
        <w:jc w:val="both"/>
        <w:rPr>
          <w:rFonts w:ascii="Arial" w:eastAsia="Calibri" w:hAnsi="Arial" w:cs="Arial"/>
          <w:color w:val="1F3864" w:themeColor="accent5" w:themeShade="80"/>
          <w:lang w:eastAsia="ca-ES"/>
        </w:rPr>
      </w:pPr>
      <w:r w:rsidRPr="00077971">
        <w:rPr>
          <w:rFonts w:ascii="Arial" w:eastAsia="Arial" w:hAnsi="Arial" w:cs="Arial"/>
          <w:color w:val="1F3864" w:themeColor="accent5" w:themeShade="80"/>
          <w:lang w:eastAsia="ca-ES"/>
        </w:rPr>
        <w:t>El tècnic del servei de Coordinació i Seguiment Integral d’Obres de l’Ajuntament de Vilanova i la Geltrú, Ton Roure Ripoll, declara en el seu informe, annexat en aquest expedient, de data 7 de maig de 2020, i que es transcriu a continuació:</w:t>
      </w:r>
    </w:p>
    <w:p w:rsidR="008374A4" w:rsidRPr="0030438D" w:rsidRDefault="008374A4" w:rsidP="008374A4">
      <w:pPr>
        <w:ind w:left="-5" w:hanging="10"/>
        <w:jc w:val="both"/>
        <w:rPr>
          <w:rFonts w:ascii="Arial" w:eastAsia="Arial" w:hAnsi="Arial" w:cs="Arial"/>
          <w:i/>
          <w:color w:val="1F3864" w:themeColor="accent5" w:themeShade="80"/>
          <w:lang w:eastAsia="ca-ES"/>
        </w:rPr>
      </w:pPr>
    </w:p>
    <w:p w:rsidR="00077971" w:rsidRPr="00077971" w:rsidRDefault="00077971" w:rsidP="008374A4">
      <w:pPr>
        <w:spacing w:after="120"/>
        <w:ind w:left="-5" w:hanging="10"/>
        <w:jc w:val="both"/>
        <w:rPr>
          <w:rFonts w:ascii="Arial" w:eastAsia="Calibri" w:hAnsi="Arial" w:cs="Arial"/>
          <w:color w:val="1F3864" w:themeColor="accent5" w:themeShade="80"/>
          <w:lang w:eastAsia="ca-ES"/>
        </w:rPr>
      </w:pPr>
      <w:r w:rsidRPr="00077971">
        <w:rPr>
          <w:rFonts w:ascii="Arial" w:eastAsia="Arial" w:hAnsi="Arial" w:cs="Arial"/>
          <w:i/>
          <w:color w:val="1F3864" w:themeColor="accent5" w:themeShade="80"/>
          <w:lang w:eastAsia="ca-ES"/>
        </w:rPr>
        <w:lastRenderedPageBreak/>
        <w:t>“Degut a la urgència i la crisi sanitària de l’estat espanyol no s’han trobat altres proveïdors amb capacitat per aquest encàrrec i només s’han pogut sol·licitar els següents 2 pressupostos:</w:t>
      </w:r>
    </w:p>
    <w:p w:rsidR="00077971" w:rsidRPr="00077971" w:rsidRDefault="00077971" w:rsidP="008374A4">
      <w:pPr>
        <w:spacing w:after="120"/>
        <w:ind w:left="-5" w:hanging="10"/>
        <w:jc w:val="both"/>
        <w:rPr>
          <w:rFonts w:ascii="Arial" w:eastAsia="Calibri" w:hAnsi="Arial" w:cs="Arial"/>
          <w:color w:val="1F3864" w:themeColor="accent5" w:themeShade="80"/>
          <w:lang w:eastAsia="ca-ES"/>
        </w:rPr>
      </w:pPr>
      <w:r w:rsidRPr="00077971">
        <w:rPr>
          <w:rFonts w:ascii="Arial" w:eastAsia="Arial" w:hAnsi="Arial" w:cs="Arial"/>
          <w:b/>
          <w:i/>
          <w:color w:val="1F3864" w:themeColor="accent5" w:themeShade="80"/>
          <w:lang w:eastAsia="ca-ES"/>
        </w:rPr>
        <w:t>Codina y Martínez SL</w:t>
      </w:r>
      <w:r w:rsidR="00767B22">
        <w:rPr>
          <w:rFonts w:ascii="Arial" w:eastAsia="Arial" w:hAnsi="Arial" w:cs="Arial"/>
          <w:b/>
          <w:i/>
          <w:color w:val="1F3864" w:themeColor="accent5" w:themeShade="80"/>
          <w:lang w:eastAsia="ca-ES"/>
        </w:rPr>
        <w:t>,</w:t>
      </w:r>
      <w:r w:rsidRPr="00077971">
        <w:rPr>
          <w:rFonts w:ascii="Arial" w:eastAsia="Arial" w:hAnsi="Arial" w:cs="Arial"/>
          <w:b/>
          <w:i/>
          <w:color w:val="1F3864" w:themeColor="accent5" w:themeShade="80"/>
          <w:lang w:eastAsia="ca-ES"/>
        </w:rPr>
        <w:t xml:space="preserve"> </w:t>
      </w:r>
      <w:r w:rsidRPr="00077971">
        <w:rPr>
          <w:rFonts w:ascii="Arial" w:eastAsia="Arial" w:hAnsi="Arial" w:cs="Arial"/>
          <w:i/>
          <w:color w:val="1F3864" w:themeColor="accent5" w:themeShade="80"/>
          <w:lang w:eastAsia="ca-ES"/>
        </w:rPr>
        <w:t xml:space="preserve">que ha presentat una oferta </w:t>
      </w:r>
      <w:r w:rsidR="00767B22">
        <w:rPr>
          <w:rFonts w:ascii="Arial" w:eastAsia="Arial" w:hAnsi="Arial" w:cs="Arial"/>
          <w:i/>
          <w:color w:val="1F3864" w:themeColor="accent5" w:themeShade="80"/>
          <w:lang w:eastAsia="ca-ES"/>
        </w:rPr>
        <w:t>d'</w:t>
      </w:r>
      <w:r w:rsidRPr="00077971">
        <w:rPr>
          <w:rFonts w:ascii="Arial" w:eastAsia="Arial" w:hAnsi="Arial" w:cs="Arial"/>
          <w:i/>
          <w:color w:val="1F3864" w:themeColor="accent5" w:themeShade="80"/>
          <w:lang w:eastAsia="ca-ES"/>
        </w:rPr>
        <w:t>11.446,60 €</w:t>
      </w:r>
      <w:r w:rsidR="00767B22">
        <w:rPr>
          <w:rFonts w:ascii="Arial" w:eastAsia="Arial" w:hAnsi="Arial" w:cs="Arial"/>
          <w:i/>
          <w:color w:val="1F3864" w:themeColor="accent5" w:themeShade="80"/>
          <w:lang w:eastAsia="ca-ES"/>
        </w:rPr>
        <w:t>,</w:t>
      </w:r>
      <w:r w:rsidRPr="00077971">
        <w:rPr>
          <w:rFonts w:ascii="Arial" w:eastAsia="Arial" w:hAnsi="Arial" w:cs="Arial"/>
          <w:i/>
          <w:color w:val="1F3864" w:themeColor="accent5" w:themeShade="80"/>
          <w:lang w:eastAsia="ca-ES"/>
        </w:rPr>
        <w:t xml:space="preserve"> co</w:t>
      </w:r>
      <w:r w:rsidR="00767B22">
        <w:rPr>
          <w:rFonts w:ascii="Arial" w:eastAsia="Arial" w:hAnsi="Arial" w:cs="Arial"/>
          <w:i/>
          <w:color w:val="1F3864" w:themeColor="accent5" w:themeShade="80"/>
          <w:lang w:eastAsia="ca-ES"/>
        </w:rPr>
        <w:t>rresponents a 9.460,00 de base i</w:t>
      </w:r>
      <w:r w:rsidRPr="00077971">
        <w:rPr>
          <w:rFonts w:ascii="Arial" w:eastAsia="Arial" w:hAnsi="Arial" w:cs="Arial"/>
          <w:i/>
          <w:color w:val="1F3864" w:themeColor="accent5" w:themeShade="80"/>
          <w:lang w:eastAsia="ca-ES"/>
        </w:rPr>
        <w:t xml:space="preserve"> 1.986,60 € d’IVA.</w:t>
      </w:r>
    </w:p>
    <w:p w:rsidR="00077971" w:rsidRPr="00077971" w:rsidRDefault="00077971" w:rsidP="008374A4">
      <w:pPr>
        <w:spacing w:after="120"/>
        <w:ind w:left="-5" w:hanging="10"/>
        <w:jc w:val="both"/>
        <w:rPr>
          <w:rFonts w:ascii="Arial" w:eastAsia="Calibri" w:hAnsi="Arial" w:cs="Arial"/>
          <w:color w:val="1F3864" w:themeColor="accent5" w:themeShade="80"/>
          <w:lang w:eastAsia="ca-ES"/>
        </w:rPr>
      </w:pPr>
      <w:r w:rsidRPr="00077971">
        <w:rPr>
          <w:rFonts w:ascii="Arial" w:eastAsia="Arial" w:hAnsi="Arial" w:cs="Arial"/>
          <w:b/>
          <w:i/>
          <w:color w:val="1F3864" w:themeColor="accent5" w:themeShade="80"/>
          <w:lang w:eastAsia="ca-ES"/>
        </w:rPr>
        <w:t>Olivé Rueda</w:t>
      </w:r>
      <w:r w:rsidR="00767B22">
        <w:rPr>
          <w:rFonts w:ascii="Arial" w:eastAsia="Arial" w:hAnsi="Arial" w:cs="Arial"/>
          <w:b/>
          <w:i/>
          <w:color w:val="1F3864" w:themeColor="accent5" w:themeShade="80"/>
          <w:lang w:eastAsia="ca-ES"/>
        </w:rPr>
        <w:t>,</w:t>
      </w:r>
      <w:r w:rsidRPr="00077971">
        <w:rPr>
          <w:rFonts w:ascii="Arial" w:eastAsia="Arial" w:hAnsi="Arial" w:cs="Arial"/>
          <w:b/>
          <w:i/>
          <w:color w:val="1F3864" w:themeColor="accent5" w:themeShade="80"/>
          <w:lang w:eastAsia="ca-ES"/>
        </w:rPr>
        <w:t xml:space="preserve"> </w:t>
      </w:r>
      <w:r w:rsidRPr="00077971">
        <w:rPr>
          <w:rFonts w:ascii="Arial" w:eastAsia="Arial" w:hAnsi="Arial" w:cs="Arial"/>
          <w:i/>
          <w:color w:val="1F3864" w:themeColor="accent5" w:themeShade="80"/>
          <w:lang w:eastAsia="ca-ES"/>
        </w:rPr>
        <w:t>amb NIF: B-59.561.977</w:t>
      </w:r>
      <w:r w:rsidR="00767B22">
        <w:rPr>
          <w:rFonts w:ascii="Arial" w:eastAsia="Arial" w:hAnsi="Arial" w:cs="Arial"/>
          <w:i/>
          <w:color w:val="1F3864" w:themeColor="accent5" w:themeShade="80"/>
          <w:lang w:eastAsia="ca-ES"/>
        </w:rPr>
        <w:t xml:space="preserve"> que ha presentat una oferta d'</w:t>
      </w:r>
      <w:r w:rsidRPr="00077971">
        <w:rPr>
          <w:rFonts w:ascii="Arial" w:eastAsia="Arial" w:hAnsi="Arial" w:cs="Arial"/>
          <w:i/>
          <w:color w:val="1F3864" w:themeColor="accent5" w:themeShade="80"/>
          <w:lang w:eastAsia="ca-ES"/>
        </w:rPr>
        <w:t>11.398,20 €  co</w:t>
      </w:r>
      <w:r w:rsidR="00767B22">
        <w:rPr>
          <w:rFonts w:ascii="Arial" w:eastAsia="Arial" w:hAnsi="Arial" w:cs="Arial"/>
          <w:i/>
          <w:color w:val="1F3864" w:themeColor="accent5" w:themeShade="80"/>
          <w:lang w:eastAsia="ca-ES"/>
        </w:rPr>
        <w:t>rresponents a 9.420,00 de base i</w:t>
      </w:r>
      <w:r w:rsidRPr="00077971">
        <w:rPr>
          <w:rFonts w:ascii="Arial" w:eastAsia="Arial" w:hAnsi="Arial" w:cs="Arial"/>
          <w:i/>
          <w:color w:val="1F3864" w:themeColor="accent5" w:themeShade="80"/>
          <w:lang w:eastAsia="ca-ES"/>
        </w:rPr>
        <w:t xml:space="preserve"> 1.978,20 € d’IVA.</w:t>
      </w:r>
    </w:p>
    <w:p w:rsidR="00077971" w:rsidRPr="00077971" w:rsidRDefault="00077971" w:rsidP="00767B22">
      <w:pPr>
        <w:spacing w:after="120"/>
        <w:ind w:left="-5" w:hanging="10"/>
        <w:jc w:val="both"/>
        <w:rPr>
          <w:rFonts w:ascii="Arial" w:eastAsia="Calibri" w:hAnsi="Arial" w:cs="Arial"/>
          <w:color w:val="1F3864" w:themeColor="accent5" w:themeShade="80"/>
          <w:lang w:eastAsia="ca-ES"/>
        </w:rPr>
      </w:pPr>
      <w:r w:rsidRPr="00077971">
        <w:rPr>
          <w:rFonts w:ascii="Arial" w:eastAsia="Arial" w:hAnsi="Arial" w:cs="Arial"/>
          <w:i/>
          <w:color w:val="1F3864" w:themeColor="accent5" w:themeShade="80"/>
          <w:lang w:eastAsia="ca-ES"/>
        </w:rPr>
        <w:t>Es proposa la contractació a l’empresa Olivé Rueda</w:t>
      </w:r>
      <w:r w:rsidR="00767B22">
        <w:rPr>
          <w:rFonts w:ascii="Arial" w:eastAsia="Arial" w:hAnsi="Arial" w:cs="Arial"/>
          <w:i/>
          <w:color w:val="1F3864" w:themeColor="accent5" w:themeShade="80"/>
          <w:lang w:eastAsia="ca-ES"/>
        </w:rPr>
        <w:t>,</w:t>
      </w:r>
      <w:r w:rsidRPr="00077971">
        <w:rPr>
          <w:rFonts w:ascii="Arial" w:eastAsia="Arial" w:hAnsi="Arial" w:cs="Arial"/>
          <w:i/>
          <w:color w:val="1F3864" w:themeColor="accent5" w:themeShade="80"/>
          <w:lang w:eastAsia="ca-ES"/>
        </w:rPr>
        <w:t xml:space="preserve"> amb un valor de contracte de 9.420,00 €. A aquest import s’haurà de sumar el 21% d’IVA</w:t>
      </w:r>
      <w:r w:rsidR="00767B22">
        <w:rPr>
          <w:rFonts w:ascii="Arial" w:eastAsia="Arial" w:hAnsi="Arial" w:cs="Arial"/>
          <w:i/>
          <w:color w:val="1F3864" w:themeColor="accent5" w:themeShade="80"/>
          <w:lang w:eastAsia="ca-ES"/>
        </w:rPr>
        <w:t>,</w:t>
      </w:r>
      <w:r w:rsidRPr="00077971">
        <w:rPr>
          <w:rFonts w:ascii="Arial" w:eastAsia="Arial" w:hAnsi="Arial" w:cs="Arial"/>
          <w:i/>
          <w:color w:val="1F3864" w:themeColor="accent5" w:themeShade="80"/>
          <w:lang w:eastAsia="ca-ES"/>
        </w:rPr>
        <w:t xml:space="preserve"> fent un total de 11.398,20€.</w:t>
      </w:r>
    </w:p>
    <w:p w:rsidR="00077971" w:rsidRPr="00077971" w:rsidRDefault="00077971" w:rsidP="008374A4">
      <w:pPr>
        <w:spacing w:after="120"/>
        <w:ind w:left="-5" w:hanging="10"/>
        <w:jc w:val="both"/>
        <w:rPr>
          <w:rFonts w:ascii="Arial" w:eastAsia="Calibri" w:hAnsi="Arial" w:cs="Arial"/>
          <w:color w:val="1F3864" w:themeColor="accent5" w:themeShade="80"/>
          <w:lang w:eastAsia="ca-ES"/>
        </w:rPr>
      </w:pPr>
      <w:r w:rsidRPr="00077971">
        <w:rPr>
          <w:rFonts w:ascii="Arial" w:eastAsia="Arial" w:hAnsi="Arial" w:cs="Arial"/>
          <w:i/>
          <w:color w:val="1F3864" w:themeColor="accent5" w:themeShade="80"/>
          <w:lang w:eastAsia="ca-ES"/>
        </w:rPr>
        <w:t>El desglossament del pressupost és el següent:</w:t>
      </w:r>
    </w:p>
    <w:p w:rsidR="00077971" w:rsidRPr="00077971" w:rsidRDefault="00077971" w:rsidP="00E664A3">
      <w:pPr>
        <w:numPr>
          <w:ilvl w:val="0"/>
          <w:numId w:val="31"/>
        </w:numPr>
        <w:jc w:val="both"/>
        <w:rPr>
          <w:rFonts w:ascii="Arial" w:eastAsia="Calibri" w:hAnsi="Arial" w:cs="Arial"/>
          <w:color w:val="1F3864" w:themeColor="accent5" w:themeShade="80"/>
          <w:lang w:eastAsia="ca-ES"/>
        </w:rPr>
      </w:pPr>
      <w:r w:rsidRPr="00077971">
        <w:rPr>
          <w:rFonts w:ascii="Arial" w:eastAsia="Arial" w:hAnsi="Arial" w:cs="Arial"/>
          <w:i/>
          <w:color w:val="1F3864" w:themeColor="accent5" w:themeShade="80"/>
          <w:lang w:eastAsia="ca-ES"/>
        </w:rPr>
        <w:t>Costos directes: 9.578,32 €</w:t>
      </w:r>
    </w:p>
    <w:p w:rsidR="00077971" w:rsidRPr="00077971" w:rsidRDefault="00077971" w:rsidP="00E664A3">
      <w:pPr>
        <w:numPr>
          <w:ilvl w:val="0"/>
          <w:numId w:val="31"/>
        </w:numPr>
        <w:jc w:val="both"/>
        <w:rPr>
          <w:rFonts w:ascii="Arial" w:eastAsia="Calibri" w:hAnsi="Arial" w:cs="Arial"/>
          <w:color w:val="1F3864" w:themeColor="accent5" w:themeShade="80"/>
          <w:lang w:eastAsia="ca-ES"/>
        </w:rPr>
      </w:pPr>
      <w:r w:rsidRPr="00077971">
        <w:rPr>
          <w:rFonts w:ascii="Arial" w:eastAsia="Arial" w:hAnsi="Arial" w:cs="Arial"/>
          <w:i/>
          <w:color w:val="1F3864" w:themeColor="accent5" w:themeShade="80"/>
          <w:lang w:eastAsia="ca-ES"/>
        </w:rPr>
        <w:t>Costos indirectes (13%): 1.245,18 €</w:t>
      </w:r>
    </w:p>
    <w:p w:rsidR="00077971" w:rsidRPr="00077971" w:rsidRDefault="00077971" w:rsidP="00E664A3">
      <w:pPr>
        <w:numPr>
          <w:ilvl w:val="0"/>
          <w:numId w:val="31"/>
        </w:numPr>
        <w:spacing w:after="120"/>
        <w:jc w:val="both"/>
        <w:rPr>
          <w:rFonts w:ascii="Arial" w:eastAsia="Calibri" w:hAnsi="Arial" w:cs="Arial"/>
          <w:color w:val="1F3864" w:themeColor="accent5" w:themeShade="80"/>
          <w:lang w:eastAsia="ca-ES"/>
        </w:rPr>
      </w:pPr>
      <w:r w:rsidRPr="00077971">
        <w:rPr>
          <w:rFonts w:ascii="Arial" w:eastAsia="Arial" w:hAnsi="Arial" w:cs="Arial"/>
          <w:i/>
          <w:color w:val="1F3864" w:themeColor="accent5" w:themeShade="80"/>
          <w:lang w:eastAsia="ca-ES"/>
        </w:rPr>
        <w:t>Altres despeses (benefici industrial 6%): 574,70 €</w:t>
      </w:r>
    </w:p>
    <w:p w:rsidR="00077971" w:rsidRPr="00077971" w:rsidRDefault="00077971" w:rsidP="008374A4">
      <w:pPr>
        <w:ind w:left="-5" w:hanging="10"/>
        <w:jc w:val="both"/>
        <w:rPr>
          <w:rFonts w:ascii="Arial" w:eastAsia="Calibri" w:hAnsi="Arial" w:cs="Arial"/>
          <w:color w:val="1F3864" w:themeColor="accent5" w:themeShade="80"/>
          <w:lang w:eastAsia="ca-ES"/>
        </w:rPr>
      </w:pPr>
      <w:r w:rsidRPr="00077971">
        <w:rPr>
          <w:rFonts w:ascii="Arial" w:eastAsia="Arial" w:hAnsi="Arial" w:cs="Arial"/>
          <w:i/>
          <w:color w:val="1F3864" w:themeColor="accent5" w:themeShade="80"/>
          <w:lang w:eastAsia="ca-ES"/>
        </w:rPr>
        <w:t>No es detallen els costos de personal al no ser un contracte de serveis</w:t>
      </w:r>
      <w:r w:rsidR="00767B22">
        <w:rPr>
          <w:rFonts w:ascii="Arial" w:eastAsia="Arial" w:hAnsi="Arial" w:cs="Arial"/>
          <w:i/>
          <w:color w:val="1F3864" w:themeColor="accent5" w:themeShade="80"/>
          <w:lang w:eastAsia="ca-ES"/>
        </w:rPr>
        <w:t>.</w:t>
      </w:r>
      <w:r w:rsidRPr="00077971">
        <w:rPr>
          <w:rFonts w:ascii="Arial" w:eastAsia="Arial" w:hAnsi="Arial" w:cs="Arial"/>
          <w:i/>
          <w:color w:val="1F3864" w:themeColor="accent5" w:themeShade="80"/>
          <w:lang w:eastAsia="ca-ES"/>
        </w:rPr>
        <w:t>”</w:t>
      </w:r>
    </w:p>
    <w:p w:rsidR="008374A4" w:rsidRPr="0030438D" w:rsidRDefault="008374A4" w:rsidP="008374A4">
      <w:pPr>
        <w:ind w:left="10" w:hanging="10"/>
        <w:jc w:val="both"/>
        <w:rPr>
          <w:rFonts w:ascii="Arial" w:eastAsia="Arial" w:hAnsi="Arial" w:cs="Arial"/>
          <w:b/>
          <w:color w:val="1F3864" w:themeColor="accent5" w:themeShade="80"/>
          <w:lang w:eastAsia="ca-ES"/>
        </w:rPr>
      </w:pPr>
    </w:p>
    <w:p w:rsidR="00077971" w:rsidRPr="00077971" w:rsidRDefault="00077971" w:rsidP="008374A4">
      <w:pPr>
        <w:ind w:left="10" w:hanging="10"/>
        <w:jc w:val="both"/>
        <w:rPr>
          <w:rFonts w:ascii="Arial" w:eastAsia="Calibri" w:hAnsi="Arial" w:cs="Arial"/>
          <w:color w:val="1F3864" w:themeColor="accent5" w:themeShade="80"/>
          <w:lang w:eastAsia="ca-ES"/>
        </w:rPr>
      </w:pPr>
      <w:r w:rsidRPr="00077971">
        <w:rPr>
          <w:rFonts w:ascii="Arial" w:eastAsia="Arial" w:hAnsi="Arial" w:cs="Arial"/>
          <w:b/>
          <w:color w:val="1F3864" w:themeColor="accent5" w:themeShade="80"/>
          <w:lang w:eastAsia="ca-ES"/>
        </w:rPr>
        <w:t>Quart. Sobre la justificació que l’objecte del contracte no està alterat per a evitar l’aplicació de les regles generals de contractació.</w:t>
      </w:r>
    </w:p>
    <w:p w:rsidR="00077971" w:rsidRPr="0030438D" w:rsidRDefault="00077971" w:rsidP="008374A4">
      <w:pPr>
        <w:ind w:left="10" w:hanging="10"/>
        <w:jc w:val="both"/>
        <w:rPr>
          <w:rFonts w:ascii="Arial" w:eastAsia="Arial" w:hAnsi="Arial" w:cs="Arial"/>
          <w:color w:val="1F3864" w:themeColor="accent5" w:themeShade="80"/>
          <w:lang w:eastAsia="ca-ES"/>
        </w:rPr>
      </w:pPr>
      <w:r w:rsidRPr="00077971">
        <w:rPr>
          <w:rFonts w:ascii="Arial" w:eastAsia="Arial" w:hAnsi="Arial" w:cs="Arial"/>
          <w:color w:val="1F3864" w:themeColor="accent5" w:themeShade="80"/>
          <w:lang w:eastAsia="ca-ES"/>
        </w:rPr>
        <w:t>L’objecte del present contracte té una substantivitat pròpia que comença i acaba amb la present contractació. L’objecte del present contracte no ha estat fraccionat ni alterat per tal de poder-lo perfeccionar com a contracte menor</w:t>
      </w:r>
      <w:r w:rsidR="00767B22">
        <w:rPr>
          <w:rFonts w:ascii="Arial" w:eastAsia="Arial" w:hAnsi="Arial" w:cs="Arial"/>
          <w:color w:val="1F3864" w:themeColor="accent5" w:themeShade="80"/>
          <w:lang w:eastAsia="ca-ES"/>
        </w:rPr>
        <w:t>,</w:t>
      </w:r>
      <w:r w:rsidRPr="00077971">
        <w:rPr>
          <w:rFonts w:ascii="Arial" w:eastAsia="Arial" w:hAnsi="Arial" w:cs="Arial"/>
          <w:color w:val="1F3864" w:themeColor="accent5" w:themeShade="80"/>
          <w:lang w:eastAsia="ca-ES"/>
        </w:rPr>
        <w:t xml:space="preserve"> ni per tal d’evitar l’aplicació d’altres procediments de contractació amb publicitat</w:t>
      </w:r>
      <w:r w:rsidR="00767B22">
        <w:rPr>
          <w:rFonts w:ascii="Arial" w:eastAsia="Arial" w:hAnsi="Arial" w:cs="Arial"/>
          <w:color w:val="1F3864" w:themeColor="accent5" w:themeShade="80"/>
          <w:lang w:eastAsia="ca-ES"/>
        </w:rPr>
        <w:t>,</w:t>
      </w:r>
      <w:r w:rsidRPr="00077971">
        <w:rPr>
          <w:rFonts w:ascii="Arial" w:eastAsia="Arial" w:hAnsi="Arial" w:cs="Arial"/>
          <w:color w:val="1F3864" w:themeColor="accent5" w:themeShade="80"/>
          <w:lang w:eastAsia="ca-ES"/>
        </w:rPr>
        <w:t xml:space="preserve"> ni de les regles generals de contractació.</w:t>
      </w:r>
    </w:p>
    <w:p w:rsidR="008374A4" w:rsidRPr="00077971" w:rsidRDefault="008374A4" w:rsidP="008374A4">
      <w:pPr>
        <w:ind w:left="10" w:hanging="10"/>
        <w:jc w:val="both"/>
        <w:rPr>
          <w:rFonts w:ascii="Arial" w:eastAsia="Calibri" w:hAnsi="Arial" w:cs="Arial"/>
          <w:color w:val="1F3864" w:themeColor="accent5" w:themeShade="80"/>
          <w:lang w:eastAsia="ca-ES"/>
        </w:rPr>
      </w:pPr>
    </w:p>
    <w:p w:rsidR="00077971" w:rsidRPr="00077971" w:rsidRDefault="00077971" w:rsidP="008374A4">
      <w:pPr>
        <w:spacing w:after="120"/>
        <w:ind w:left="10" w:hanging="10"/>
        <w:jc w:val="both"/>
        <w:rPr>
          <w:rFonts w:ascii="Arial" w:eastAsia="Arial" w:hAnsi="Arial" w:cs="Arial"/>
          <w:b/>
          <w:color w:val="1F3864" w:themeColor="accent5" w:themeShade="80"/>
          <w:lang w:eastAsia="ca-ES"/>
        </w:rPr>
      </w:pPr>
      <w:r w:rsidRPr="00077971">
        <w:rPr>
          <w:rFonts w:ascii="Arial" w:eastAsia="Arial" w:hAnsi="Arial" w:cs="Arial"/>
          <w:b/>
          <w:color w:val="1F3864" w:themeColor="accent5" w:themeShade="80"/>
          <w:lang w:eastAsia="ca-ES"/>
        </w:rPr>
        <w:t>Cinquè. El present contracte es regirà per les següents clàusules i obligacions derivades del contracte:</w:t>
      </w:r>
    </w:p>
    <w:p w:rsidR="00077971" w:rsidRPr="00077971" w:rsidRDefault="00077971" w:rsidP="00E664A3">
      <w:pPr>
        <w:numPr>
          <w:ilvl w:val="0"/>
          <w:numId w:val="32"/>
        </w:numPr>
        <w:spacing w:after="120"/>
        <w:jc w:val="both"/>
        <w:rPr>
          <w:rFonts w:ascii="Arial" w:eastAsia="Calibri" w:hAnsi="Arial" w:cs="Arial"/>
          <w:color w:val="1F3864" w:themeColor="accent5" w:themeShade="80"/>
          <w:lang w:eastAsia="ca-ES"/>
        </w:rPr>
      </w:pPr>
      <w:r w:rsidRPr="00077971">
        <w:rPr>
          <w:rFonts w:ascii="Arial" w:eastAsia="Arial" w:hAnsi="Arial" w:cs="Arial"/>
          <w:color w:val="1F3864" w:themeColor="accent5" w:themeShade="80"/>
          <w:lang w:eastAsia="ca-ES"/>
        </w:rPr>
        <w:t>Descripció dels béns objecte del subministrament.</w:t>
      </w:r>
    </w:p>
    <w:p w:rsidR="00077971" w:rsidRPr="0030438D" w:rsidRDefault="00077971" w:rsidP="008374A4">
      <w:pPr>
        <w:ind w:left="10" w:hanging="10"/>
        <w:jc w:val="both"/>
        <w:rPr>
          <w:rFonts w:ascii="Arial" w:eastAsia="Arial" w:hAnsi="Arial" w:cs="Arial"/>
          <w:color w:val="1F3864" w:themeColor="accent5" w:themeShade="80"/>
          <w:lang w:eastAsia="ca-ES"/>
        </w:rPr>
      </w:pPr>
      <w:r w:rsidRPr="00077971">
        <w:rPr>
          <w:rFonts w:ascii="Arial" w:eastAsia="Arial" w:hAnsi="Arial" w:cs="Arial"/>
          <w:color w:val="1F3864" w:themeColor="accent5" w:themeShade="80"/>
          <w:lang w:eastAsia="ca-ES"/>
        </w:rPr>
        <w:t>D’acord amb l’informe del tècnic del servei de Coordinació i Seguiment Integral d’Obres de l’Ajuntament de Vilanova i la Geltrú, Ton Roure Ripoll, les pantalles a subministrar són de metacrilat de 5mm de gruix amb el següent escandall: 66 de 120*80. 7 de 150*80, 5 de 120*40, 1 de 100*40, 1 de 45*40 i 2 de 100*100</w:t>
      </w:r>
      <w:r w:rsidR="00767B22">
        <w:rPr>
          <w:rFonts w:ascii="Arial" w:eastAsia="Arial" w:hAnsi="Arial" w:cs="Arial"/>
          <w:color w:val="1F3864" w:themeColor="accent5" w:themeShade="80"/>
          <w:lang w:eastAsia="ca-ES"/>
        </w:rPr>
        <w:t>,</w:t>
      </w:r>
      <w:r w:rsidRPr="00077971">
        <w:rPr>
          <w:rFonts w:ascii="Arial" w:eastAsia="Arial" w:hAnsi="Arial" w:cs="Arial"/>
          <w:color w:val="1F3864" w:themeColor="accent5" w:themeShade="80"/>
          <w:lang w:eastAsia="ca-ES"/>
        </w:rPr>
        <w:t xml:space="preserve"> fent un total de 82 pantalles</w:t>
      </w:r>
      <w:r w:rsidR="00767B22">
        <w:rPr>
          <w:rFonts w:ascii="Arial" w:eastAsia="Arial" w:hAnsi="Arial" w:cs="Arial"/>
          <w:color w:val="1F3864" w:themeColor="accent5" w:themeShade="80"/>
          <w:lang w:eastAsia="ca-ES"/>
        </w:rPr>
        <w:t>,</w:t>
      </w:r>
      <w:r w:rsidRPr="00077971">
        <w:rPr>
          <w:rFonts w:ascii="Arial" w:eastAsia="Arial" w:hAnsi="Arial" w:cs="Arial"/>
          <w:color w:val="1F3864" w:themeColor="accent5" w:themeShade="80"/>
          <w:lang w:eastAsia="ca-ES"/>
        </w:rPr>
        <w:t xml:space="preserve"> amb 164 peus d’alumini regulables.</w:t>
      </w:r>
    </w:p>
    <w:p w:rsidR="008374A4" w:rsidRPr="00077971" w:rsidRDefault="008374A4" w:rsidP="008374A4">
      <w:pPr>
        <w:ind w:left="10" w:hanging="10"/>
        <w:jc w:val="both"/>
        <w:rPr>
          <w:rFonts w:ascii="Arial" w:eastAsia="Calibri" w:hAnsi="Arial" w:cs="Arial"/>
          <w:color w:val="1F3864" w:themeColor="accent5" w:themeShade="80"/>
          <w:lang w:eastAsia="ca-ES"/>
        </w:rPr>
      </w:pPr>
    </w:p>
    <w:p w:rsidR="00077971" w:rsidRPr="00077971" w:rsidRDefault="00077971" w:rsidP="00E664A3">
      <w:pPr>
        <w:numPr>
          <w:ilvl w:val="0"/>
          <w:numId w:val="32"/>
        </w:numPr>
        <w:spacing w:after="120"/>
        <w:jc w:val="both"/>
        <w:rPr>
          <w:rFonts w:ascii="Arial" w:eastAsia="Calibri" w:hAnsi="Arial" w:cs="Arial"/>
          <w:color w:val="1F3864" w:themeColor="accent5" w:themeShade="80"/>
          <w:lang w:eastAsia="ca-ES"/>
        </w:rPr>
      </w:pPr>
      <w:r w:rsidRPr="00077971">
        <w:rPr>
          <w:rFonts w:ascii="Arial" w:eastAsia="Arial" w:hAnsi="Arial" w:cs="Arial"/>
          <w:color w:val="1F3864" w:themeColor="accent5" w:themeShade="80"/>
          <w:lang w:eastAsia="ca-ES"/>
        </w:rPr>
        <w:t>Termini i lloc de lliurament dels béns.</w:t>
      </w:r>
    </w:p>
    <w:p w:rsidR="00077971" w:rsidRPr="0030438D" w:rsidRDefault="00077971" w:rsidP="008374A4">
      <w:pPr>
        <w:ind w:left="10" w:right="353" w:hanging="10"/>
        <w:jc w:val="both"/>
        <w:rPr>
          <w:rFonts w:ascii="Arial" w:eastAsia="Arial" w:hAnsi="Arial" w:cs="Arial"/>
          <w:color w:val="1F3864" w:themeColor="accent5" w:themeShade="80"/>
          <w:lang w:eastAsia="ca-ES"/>
        </w:rPr>
      </w:pPr>
      <w:r w:rsidRPr="00077971">
        <w:rPr>
          <w:rFonts w:ascii="Arial" w:eastAsia="Arial" w:hAnsi="Arial" w:cs="Arial"/>
          <w:color w:val="1F3864" w:themeColor="accent5" w:themeShade="80"/>
          <w:lang w:eastAsia="ca-ES"/>
        </w:rPr>
        <w:t>Les pantalles s’hauran d’entregar abans de l’11 de maig de 2020, a la pl. de la Vila, 8, planta baixa.</w:t>
      </w:r>
    </w:p>
    <w:p w:rsidR="008374A4" w:rsidRPr="00077971" w:rsidRDefault="008374A4" w:rsidP="008374A4">
      <w:pPr>
        <w:ind w:left="10" w:right="353" w:hanging="10"/>
        <w:jc w:val="both"/>
        <w:rPr>
          <w:rFonts w:ascii="Arial" w:eastAsia="Calibri" w:hAnsi="Arial" w:cs="Arial"/>
          <w:color w:val="1F3864" w:themeColor="accent5" w:themeShade="80"/>
          <w:lang w:eastAsia="ca-ES"/>
        </w:rPr>
      </w:pPr>
    </w:p>
    <w:p w:rsidR="00077971" w:rsidRPr="00077971" w:rsidRDefault="00077971" w:rsidP="00E664A3">
      <w:pPr>
        <w:numPr>
          <w:ilvl w:val="0"/>
          <w:numId w:val="32"/>
        </w:numPr>
        <w:spacing w:after="120"/>
        <w:jc w:val="both"/>
        <w:rPr>
          <w:rFonts w:ascii="Arial" w:eastAsia="Calibri" w:hAnsi="Arial" w:cs="Arial"/>
          <w:color w:val="1F3864" w:themeColor="accent5" w:themeShade="80"/>
          <w:lang w:eastAsia="ca-ES"/>
        </w:rPr>
      </w:pPr>
      <w:r w:rsidRPr="00077971">
        <w:rPr>
          <w:rFonts w:ascii="Arial" w:eastAsia="Arial" w:hAnsi="Arial" w:cs="Arial"/>
          <w:color w:val="1F3864" w:themeColor="accent5" w:themeShade="80"/>
          <w:lang w:eastAsia="ca-ES"/>
        </w:rPr>
        <w:t>Període de garantia dels béns subministrats.</w:t>
      </w:r>
    </w:p>
    <w:p w:rsidR="00077971" w:rsidRPr="0030438D" w:rsidRDefault="00077971" w:rsidP="008374A4">
      <w:pPr>
        <w:ind w:left="10" w:hanging="10"/>
        <w:jc w:val="both"/>
        <w:rPr>
          <w:rFonts w:ascii="Arial" w:eastAsia="Arial" w:hAnsi="Arial" w:cs="Arial"/>
          <w:color w:val="1F3864" w:themeColor="accent5" w:themeShade="80"/>
          <w:lang w:eastAsia="ca-ES"/>
        </w:rPr>
      </w:pPr>
      <w:r w:rsidRPr="00077971">
        <w:rPr>
          <w:rFonts w:ascii="Arial" w:eastAsia="Arial" w:hAnsi="Arial" w:cs="Arial"/>
          <w:color w:val="1F3864" w:themeColor="accent5" w:themeShade="80"/>
          <w:lang w:eastAsia="ca-ES"/>
        </w:rPr>
        <w:t>2 anys.</w:t>
      </w:r>
    </w:p>
    <w:p w:rsidR="008374A4" w:rsidRPr="00077971" w:rsidRDefault="008374A4" w:rsidP="008374A4">
      <w:pPr>
        <w:ind w:left="10" w:hanging="10"/>
        <w:jc w:val="both"/>
        <w:rPr>
          <w:rFonts w:ascii="Arial" w:eastAsia="Calibri" w:hAnsi="Arial" w:cs="Arial"/>
          <w:color w:val="1F3864" w:themeColor="accent5" w:themeShade="80"/>
          <w:lang w:eastAsia="ca-ES"/>
        </w:rPr>
      </w:pPr>
    </w:p>
    <w:p w:rsidR="00077971" w:rsidRPr="00077971" w:rsidRDefault="00767B22" w:rsidP="00767B22">
      <w:pPr>
        <w:spacing w:after="120"/>
        <w:ind w:left="10"/>
        <w:jc w:val="both"/>
        <w:rPr>
          <w:rFonts w:ascii="Arial" w:eastAsia="Calibri" w:hAnsi="Arial" w:cs="Arial"/>
          <w:color w:val="1F3864" w:themeColor="accent5" w:themeShade="80"/>
          <w:lang w:eastAsia="ca-ES"/>
        </w:rPr>
      </w:pPr>
      <w:r>
        <w:rPr>
          <w:rFonts w:ascii="Arial" w:eastAsia="Arial" w:hAnsi="Arial" w:cs="Arial"/>
          <w:color w:val="1F3864" w:themeColor="accent5" w:themeShade="80"/>
          <w:lang w:eastAsia="ca-ES"/>
        </w:rPr>
        <w:t xml:space="preserve">    </w:t>
      </w:r>
      <w:r w:rsidR="00077971" w:rsidRPr="00077971">
        <w:rPr>
          <w:rFonts w:ascii="Arial" w:eastAsia="Arial" w:hAnsi="Arial" w:cs="Arial"/>
          <w:color w:val="1F3864" w:themeColor="accent5" w:themeShade="80"/>
          <w:lang w:eastAsia="ca-ES"/>
        </w:rPr>
        <w:t xml:space="preserve">4. </w:t>
      </w:r>
      <w:r>
        <w:rPr>
          <w:rFonts w:ascii="Arial" w:eastAsia="Arial" w:hAnsi="Arial" w:cs="Arial"/>
          <w:color w:val="1F3864" w:themeColor="accent5" w:themeShade="80"/>
          <w:lang w:eastAsia="ca-ES"/>
        </w:rPr>
        <w:t xml:space="preserve">   </w:t>
      </w:r>
      <w:r w:rsidR="00077971" w:rsidRPr="00077971">
        <w:rPr>
          <w:rFonts w:ascii="Arial" w:eastAsia="Arial" w:hAnsi="Arial" w:cs="Arial"/>
          <w:color w:val="1F3864" w:themeColor="accent5" w:themeShade="80"/>
          <w:lang w:eastAsia="ca-ES"/>
        </w:rPr>
        <w:t>Preu a satisfer per l’Ajuntament.</w:t>
      </w:r>
    </w:p>
    <w:p w:rsidR="00077971" w:rsidRPr="00077971" w:rsidRDefault="00077971" w:rsidP="008374A4">
      <w:pPr>
        <w:ind w:left="10" w:hanging="10"/>
        <w:jc w:val="both"/>
        <w:rPr>
          <w:rFonts w:ascii="Arial" w:eastAsia="Calibri" w:hAnsi="Arial" w:cs="Arial"/>
          <w:color w:val="1F3864" w:themeColor="accent5" w:themeShade="80"/>
          <w:lang w:eastAsia="ca-ES"/>
        </w:rPr>
      </w:pPr>
      <w:r w:rsidRPr="00077971">
        <w:rPr>
          <w:rFonts w:ascii="Arial" w:eastAsia="Arial" w:hAnsi="Arial" w:cs="Arial"/>
          <w:color w:val="1F3864" w:themeColor="accent5" w:themeShade="80"/>
          <w:lang w:eastAsia="ca-ES"/>
        </w:rPr>
        <w:t>11.398,20 €</w:t>
      </w:r>
      <w:r w:rsidR="00767B22">
        <w:rPr>
          <w:rFonts w:ascii="Arial" w:eastAsia="Arial" w:hAnsi="Arial" w:cs="Arial"/>
          <w:color w:val="1F3864" w:themeColor="accent5" w:themeShade="80"/>
          <w:lang w:eastAsia="ca-ES"/>
        </w:rPr>
        <w:t>,</w:t>
      </w:r>
      <w:r w:rsidRPr="00077971">
        <w:rPr>
          <w:rFonts w:ascii="Arial" w:eastAsia="Arial" w:hAnsi="Arial" w:cs="Arial"/>
          <w:color w:val="1F3864" w:themeColor="accent5" w:themeShade="80"/>
          <w:lang w:eastAsia="ca-ES"/>
        </w:rPr>
        <w:t xml:space="preserve"> co</w:t>
      </w:r>
      <w:r w:rsidR="00767B22">
        <w:rPr>
          <w:rFonts w:ascii="Arial" w:eastAsia="Arial" w:hAnsi="Arial" w:cs="Arial"/>
          <w:color w:val="1F3864" w:themeColor="accent5" w:themeShade="80"/>
          <w:lang w:eastAsia="ca-ES"/>
        </w:rPr>
        <w:t>rresponents a 9.420,00 de base i</w:t>
      </w:r>
      <w:r w:rsidRPr="00077971">
        <w:rPr>
          <w:rFonts w:ascii="Arial" w:eastAsia="Arial" w:hAnsi="Arial" w:cs="Arial"/>
          <w:color w:val="1F3864" w:themeColor="accent5" w:themeShade="80"/>
          <w:lang w:eastAsia="ca-ES"/>
        </w:rPr>
        <w:t xml:space="preserve"> 1.978,20 € d’IVA.</w:t>
      </w:r>
    </w:p>
    <w:p w:rsidR="008374A4" w:rsidRPr="0030438D" w:rsidRDefault="008374A4" w:rsidP="008374A4">
      <w:pPr>
        <w:ind w:left="10" w:hanging="10"/>
        <w:jc w:val="both"/>
        <w:rPr>
          <w:rFonts w:ascii="Arial" w:eastAsia="Arial" w:hAnsi="Arial" w:cs="Arial"/>
          <w:b/>
          <w:color w:val="1F3864" w:themeColor="accent5" w:themeShade="80"/>
          <w:lang w:eastAsia="ca-ES"/>
        </w:rPr>
      </w:pPr>
    </w:p>
    <w:p w:rsidR="00077971" w:rsidRPr="0030438D" w:rsidRDefault="00077971" w:rsidP="008374A4">
      <w:pPr>
        <w:ind w:left="10" w:hanging="10"/>
        <w:jc w:val="both"/>
        <w:rPr>
          <w:rFonts w:ascii="Arial" w:eastAsia="Arial" w:hAnsi="Arial" w:cs="Arial"/>
          <w:b/>
          <w:color w:val="1F3864" w:themeColor="accent5" w:themeShade="80"/>
          <w:lang w:eastAsia="ca-ES"/>
        </w:rPr>
      </w:pPr>
      <w:r w:rsidRPr="00077971">
        <w:rPr>
          <w:rFonts w:ascii="Arial" w:eastAsia="Arial" w:hAnsi="Arial" w:cs="Arial"/>
          <w:b/>
          <w:color w:val="1F3864" w:themeColor="accent5" w:themeShade="80"/>
          <w:lang w:eastAsia="ca-ES"/>
        </w:rPr>
        <w:t>Obligacions genèriques:</w:t>
      </w:r>
    </w:p>
    <w:p w:rsidR="008374A4" w:rsidRPr="00077971" w:rsidRDefault="008374A4" w:rsidP="008374A4">
      <w:pPr>
        <w:ind w:left="10" w:hanging="10"/>
        <w:jc w:val="both"/>
        <w:rPr>
          <w:rFonts w:ascii="Arial" w:eastAsia="Calibri" w:hAnsi="Arial" w:cs="Arial"/>
          <w:color w:val="1F3864" w:themeColor="accent5" w:themeShade="80"/>
          <w:lang w:eastAsia="ca-ES"/>
        </w:rPr>
      </w:pPr>
    </w:p>
    <w:p w:rsidR="00077971" w:rsidRPr="00077971" w:rsidRDefault="00077971" w:rsidP="008374A4">
      <w:pPr>
        <w:keepNext/>
        <w:keepLines/>
        <w:spacing w:after="120"/>
        <w:ind w:left="-5" w:hanging="10"/>
        <w:jc w:val="both"/>
        <w:outlineLvl w:val="0"/>
        <w:rPr>
          <w:rFonts w:ascii="Arial" w:eastAsia="Arial" w:hAnsi="Arial" w:cs="Arial"/>
          <w:b/>
          <w:i/>
          <w:color w:val="1F3864" w:themeColor="accent5" w:themeShade="80"/>
          <w:lang w:eastAsia="ca-ES"/>
        </w:rPr>
      </w:pPr>
      <w:r w:rsidRPr="00077971">
        <w:rPr>
          <w:rFonts w:ascii="Arial" w:eastAsia="Arial" w:hAnsi="Arial" w:cs="Arial"/>
          <w:b/>
          <w:i/>
          <w:color w:val="1F3864" w:themeColor="accent5" w:themeShade="80"/>
          <w:lang w:eastAsia="ca-ES"/>
        </w:rPr>
        <w:t>Pri</w:t>
      </w:r>
      <w:r w:rsidR="00767B22">
        <w:rPr>
          <w:rFonts w:ascii="Arial" w:eastAsia="Arial" w:hAnsi="Arial" w:cs="Arial"/>
          <w:b/>
          <w:i/>
          <w:color w:val="1F3864" w:themeColor="accent5" w:themeShade="80"/>
          <w:lang w:eastAsia="ca-ES"/>
        </w:rPr>
        <w:t>mera – Drets i obligacions del</w:t>
      </w:r>
      <w:r w:rsidRPr="00077971">
        <w:rPr>
          <w:rFonts w:ascii="Arial" w:eastAsia="Arial" w:hAnsi="Arial" w:cs="Arial"/>
          <w:b/>
          <w:i/>
          <w:color w:val="1F3864" w:themeColor="accent5" w:themeShade="80"/>
          <w:lang w:eastAsia="ca-ES"/>
        </w:rPr>
        <w:t xml:space="preserve"> contractista</w:t>
      </w:r>
    </w:p>
    <w:p w:rsidR="00077971" w:rsidRPr="00767B22" w:rsidRDefault="00077971" w:rsidP="00E664A3">
      <w:pPr>
        <w:numPr>
          <w:ilvl w:val="0"/>
          <w:numId w:val="33"/>
        </w:numPr>
        <w:spacing w:after="120"/>
        <w:jc w:val="both"/>
        <w:rPr>
          <w:rFonts w:ascii="Arial" w:eastAsia="Calibri" w:hAnsi="Arial" w:cs="Arial"/>
          <w:color w:val="1F3864" w:themeColor="accent5" w:themeShade="80"/>
          <w:lang w:eastAsia="ca-ES"/>
        </w:rPr>
      </w:pPr>
      <w:r w:rsidRPr="00077971">
        <w:rPr>
          <w:rFonts w:ascii="Arial" w:eastAsia="Arial" w:hAnsi="Arial" w:cs="Arial"/>
          <w:i/>
          <w:color w:val="1F3864" w:themeColor="accent5" w:themeShade="80"/>
          <w:lang w:eastAsia="ca-ES"/>
        </w:rPr>
        <w:t>El contractista està obligat a lliurar els béns objecte de subministrament en el temps i lloc fixats. Així mateix, com a contraprestació del preu del contracte el contractista adjudicatari vindrà obligat a assumir totes les despeses del lliurament i el transport dels béns objecte del subministrament al lloc convingut.</w:t>
      </w:r>
    </w:p>
    <w:p w:rsidR="00077971" w:rsidRPr="00077971" w:rsidRDefault="00077971" w:rsidP="00E664A3">
      <w:pPr>
        <w:numPr>
          <w:ilvl w:val="0"/>
          <w:numId w:val="33"/>
        </w:numPr>
        <w:spacing w:after="120"/>
        <w:jc w:val="both"/>
        <w:rPr>
          <w:rFonts w:ascii="Arial" w:eastAsia="Calibri" w:hAnsi="Arial" w:cs="Arial"/>
          <w:color w:val="1F3864" w:themeColor="accent5" w:themeShade="80"/>
          <w:lang w:eastAsia="ca-ES"/>
        </w:rPr>
      </w:pPr>
      <w:r w:rsidRPr="00077971">
        <w:rPr>
          <w:rFonts w:ascii="Arial" w:eastAsia="Arial" w:hAnsi="Arial" w:cs="Arial"/>
          <w:i/>
          <w:color w:val="1F3864" w:themeColor="accent5" w:themeShade="80"/>
          <w:lang w:eastAsia="ca-ES"/>
        </w:rPr>
        <w:t xml:space="preserve">L’empresa contractista és </w:t>
      </w:r>
      <w:r w:rsidRPr="00077971">
        <w:rPr>
          <w:rFonts w:ascii="Arial" w:eastAsia="Arial" w:hAnsi="Arial" w:cs="Arial"/>
          <w:b/>
          <w:i/>
          <w:color w:val="1F3864" w:themeColor="accent5" w:themeShade="80"/>
          <w:lang w:eastAsia="ca-ES"/>
        </w:rPr>
        <w:t xml:space="preserve">responsable </w:t>
      </w:r>
      <w:r w:rsidRPr="00077971">
        <w:rPr>
          <w:rFonts w:ascii="Arial" w:eastAsia="Arial" w:hAnsi="Arial" w:cs="Arial"/>
          <w:i/>
          <w:color w:val="1F3864" w:themeColor="accent5" w:themeShade="80"/>
          <w:lang w:eastAsia="ca-ES"/>
        </w:rPr>
        <w:t xml:space="preserve">de la </w:t>
      </w:r>
      <w:r w:rsidRPr="00077971">
        <w:rPr>
          <w:rFonts w:ascii="Arial" w:eastAsia="Arial" w:hAnsi="Arial" w:cs="Arial"/>
          <w:b/>
          <w:i/>
          <w:color w:val="1F3864" w:themeColor="accent5" w:themeShade="80"/>
          <w:lang w:eastAsia="ca-ES"/>
        </w:rPr>
        <w:t xml:space="preserve">qualitat tècnica </w:t>
      </w:r>
      <w:r w:rsidRPr="00077971">
        <w:rPr>
          <w:rFonts w:ascii="Arial" w:eastAsia="Arial" w:hAnsi="Arial" w:cs="Arial"/>
          <w:i/>
          <w:color w:val="1F3864" w:themeColor="accent5" w:themeShade="80"/>
          <w:lang w:eastAsia="ca-ES"/>
        </w:rPr>
        <w:t xml:space="preserve">dels materials objecte del subministrament, així com també de les conseqüències que es dedueixin per a l’Administració o per a terceres persones de les </w:t>
      </w:r>
      <w:r w:rsidRPr="00077971">
        <w:rPr>
          <w:rFonts w:ascii="Arial" w:eastAsia="Arial" w:hAnsi="Arial" w:cs="Arial"/>
          <w:b/>
          <w:i/>
          <w:color w:val="1F3864" w:themeColor="accent5" w:themeShade="80"/>
          <w:lang w:eastAsia="ca-ES"/>
        </w:rPr>
        <w:t xml:space="preserve">omissions, errors que es produeixin </w:t>
      </w:r>
      <w:r w:rsidRPr="00077971">
        <w:rPr>
          <w:rFonts w:ascii="Arial" w:eastAsia="Arial" w:hAnsi="Arial" w:cs="Arial"/>
          <w:i/>
          <w:color w:val="1F3864" w:themeColor="accent5" w:themeShade="80"/>
          <w:lang w:eastAsia="ca-ES"/>
        </w:rPr>
        <w:t xml:space="preserve">en l’execució del contracte, i vindrà obligada a indemnitzar els </w:t>
      </w:r>
      <w:r w:rsidRPr="00077971">
        <w:rPr>
          <w:rFonts w:ascii="Arial" w:eastAsia="Arial" w:hAnsi="Arial" w:cs="Arial"/>
          <w:b/>
          <w:i/>
          <w:color w:val="1F3864" w:themeColor="accent5" w:themeShade="80"/>
          <w:lang w:eastAsia="ca-ES"/>
        </w:rPr>
        <w:t xml:space="preserve">danys i perjudicis que es causin a terceres </w:t>
      </w:r>
      <w:r w:rsidRPr="00077971">
        <w:rPr>
          <w:rFonts w:ascii="Arial" w:eastAsia="Arial" w:hAnsi="Arial" w:cs="Arial"/>
          <w:i/>
          <w:color w:val="1F3864" w:themeColor="accent5" w:themeShade="80"/>
          <w:lang w:eastAsia="ca-ES"/>
        </w:rPr>
        <w:t>persones com a conseqüència de l’execució del contracte, excepte en el cas que els danys siguin ocasionats com a conseqüència immediata i directa d’una ordre de l’Administració.</w:t>
      </w:r>
    </w:p>
    <w:p w:rsidR="00077971" w:rsidRPr="00077971" w:rsidRDefault="00077971" w:rsidP="008374A4">
      <w:pPr>
        <w:spacing w:after="120"/>
        <w:ind w:left="222"/>
        <w:jc w:val="both"/>
        <w:rPr>
          <w:rFonts w:ascii="Arial" w:eastAsia="Calibri" w:hAnsi="Arial" w:cs="Arial"/>
          <w:color w:val="1F3864" w:themeColor="accent5" w:themeShade="80"/>
          <w:lang w:eastAsia="ca-ES"/>
        </w:rPr>
      </w:pPr>
      <w:r w:rsidRPr="00077971">
        <w:rPr>
          <w:rFonts w:ascii="Arial" w:eastAsia="Arial" w:hAnsi="Arial" w:cs="Arial"/>
          <w:i/>
          <w:color w:val="1F3864" w:themeColor="accent5" w:themeShade="80"/>
          <w:lang w:eastAsia="ca-ES"/>
        </w:rPr>
        <w:t>L’empresa contractista és responsable de la qualitat tècnica de les prestacions i subministraments realitzats, així com també de les conseqüències que es dedueixin per a l’Administració o per a terceres persones de les omissions, errors, mètodes inadequats o conclusions incorrectes en l’execució del contracte.</w:t>
      </w:r>
    </w:p>
    <w:p w:rsidR="00077971" w:rsidRPr="00077971" w:rsidRDefault="00077971" w:rsidP="00E664A3">
      <w:pPr>
        <w:numPr>
          <w:ilvl w:val="0"/>
          <w:numId w:val="33"/>
        </w:numPr>
        <w:spacing w:after="120"/>
        <w:jc w:val="both"/>
        <w:rPr>
          <w:rFonts w:ascii="Arial" w:eastAsia="Calibri" w:hAnsi="Arial" w:cs="Arial"/>
          <w:color w:val="1F3864" w:themeColor="accent5" w:themeShade="80"/>
          <w:lang w:eastAsia="ca-ES"/>
        </w:rPr>
      </w:pPr>
      <w:r w:rsidRPr="00077971">
        <w:rPr>
          <w:rFonts w:ascii="Arial" w:eastAsia="Arial" w:hAnsi="Arial" w:cs="Arial"/>
          <w:i/>
          <w:color w:val="1F3864" w:themeColor="accent5" w:themeShade="80"/>
          <w:lang w:eastAsia="ca-ES"/>
        </w:rPr>
        <w:t xml:space="preserve">L’empresa contractista executa el contracte al seu </w:t>
      </w:r>
      <w:r w:rsidRPr="00077971">
        <w:rPr>
          <w:rFonts w:ascii="Arial" w:eastAsia="Arial" w:hAnsi="Arial" w:cs="Arial"/>
          <w:b/>
          <w:i/>
          <w:color w:val="1F3864" w:themeColor="accent5" w:themeShade="80"/>
          <w:lang w:eastAsia="ca-ES"/>
        </w:rPr>
        <w:t>risc i ventura</w:t>
      </w:r>
      <w:r w:rsidRPr="00077971">
        <w:rPr>
          <w:rFonts w:ascii="Arial" w:eastAsia="Arial" w:hAnsi="Arial" w:cs="Arial"/>
          <w:i/>
          <w:color w:val="1F3864" w:themeColor="accent5" w:themeShade="80"/>
          <w:lang w:eastAsia="ca-ES"/>
        </w:rPr>
        <w:t xml:space="preserve">. Com a contraprestació del preu del contracte el contractista adjudicatari vindrà obligat a assumir totes les despeses necessàries per executar el subministrament contractat. L’empresa contractista no té dret a indemnització per causa de </w:t>
      </w:r>
      <w:r w:rsidRPr="00077971">
        <w:rPr>
          <w:rFonts w:ascii="Arial" w:eastAsia="Arial" w:hAnsi="Arial" w:cs="Arial"/>
          <w:b/>
          <w:i/>
          <w:color w:val="1F3864" w:themeColor="accent5" w:themeShade="80"/>
          <w:lang w:eastAsia="ca-ES"/>
        </w:rPr>
        <w:t>pèrdues</w:t>
      </w:r>
      <w:r w:rsidRPr="00077971">
        <w:rPr>
          <w:rFonts w:ascii="Arial" w:eastAsia="Arial" w:hAnsi="Arial" w:cs="Arial"/>
          <w:i/>
          <w:color w:val="1F3864" w:themeColor="accent5" w:themeShade="80"/>
          <w:lang w:eastAsia="ca-ES"/>
        </w:rPr>
        <w:t xml:space="preserve">, avaries o perjudicis ocasionats en els béns </w:t>
      </w:r>
      <w:r w:rsidRPr="00077971">
        <w:rPr>
          <w:rFonts w:ascii="Arial" w:eastAsia="Arial" w:hAnsi="Arial" w:cs="Arial"/>
          <w:b/>
          <w:i/>
          <w:color w:val="1F3864" w:themeColor="accent5" w:themeShade="80"/>
          <w:lang w:eastAsia="ca-ES"/>
        </w:rPr>
        <w:t xml:space="preserve">abans de lliurar-los </w:t>
      </w:r>
      <w:r w:rsidRPr="00077971">
        <w:rPr>
          <w:rFonts w:ascii="Arial" w:eastAsia="Arial" w:hAnsi="Arial" w:cs="Arial"/>
          <w:i/>
          <w:color w:val="1F3864" w:themeColor="accent5" w:themeShade="80"/>
          <w:lang w:eastAsia="ca-ES"/>
        </w:rPr>
        <w:t>a l’Administració, llevat que aquesta hagi incorregut en mora en rebre’ls.</w:t>
      </w:r>
    </w:p>
    <w:p w:rsidR="00077971" w:rsidRPr="00077971" w:rsidRDefault="00077971" w:rsidP="00E664A3">
      <w:pPr>
        <w:numPr>
          <w:ilvl w:val="0"/>
          <w:numId w:val="33"/>
        </w:numPr>
        <w:spacing w:after="120"/>
        <w:jc w:val="both"/>
        <w:rPr>
          <w:rFonts w:ascii="Arial" w:eastAsia="Calibri" w:hAnsi="Arial" w:cs="Arial"/>
          <w:color w:val="1F3864" w:themeColor="accent5" w:themeShade="80"/>
          <w:lang w:eastAsia="ca-ES"/>
        </w:rPr>
      </w:pPr>
      <w:r w:rsidRPr="00077971">
        <w:rPr>
          <w:rFonts w:ascii="Arial" w:eastAsia="Arial" w:hAnsi="Arial" w:cs="Arial"/>
          <w:i/>
          <w:color w:val="1F3864" w:themeColor="accent5" w:themeShade="80"/>
          <w:lang w:eastAsia="ca-ES"/>
        </w:rPr>
        <w:t xml:space="preserve">En aquest contracte, </w:t>
      </w:r>
      <w:r w:rsidRPr="00077971">
        <w:rPr>
          <w:rFonts w:ascii="Arial" w:eastAsia="Arial" w:hAnsi="Arial" w:cs="Arial"/>
          <w:b/>
          <w:i/>
          <w:color w:val="1F3864" w:themeColor="accent5" w:themeShade="80"/>
          <w:lang w:eastAsia="ca-ES"/>
        </w:rPr>
        <w:t xml:space="preserve">no </w:t>
      </w:r>
      <w:r w:rsidRPr="00077971">
        <w:rPr>
          <w:rFonts w:ascii="Arial" w:eastAsia="Arial" w:hAnsi="Arial" w:cs="Arial"/>
          <w:i/>
          <w:color w:val="1F3864" w:themeColor="accent5" w:themeShade="80"/>
          <w:lang w:eastAsia="ca-ES"/>
        </w:rPr>
        <w:t xml:space="preserve">és aplicable la </w:t>
      </w:r>
      <w:r w:rsidRPr="00077971">
        <w:rPr>
          <w:rFonts w:ascii="Arial" w:eastAsia="Arial" w:hAnsi="Arial" w:cs="Arial"/>
          <w:b/>
          <w:i/>
          <w:color w:val="1F3864" w:themeColor="accent5" w:themeShade="80"/>
          <w:lang w:eastAsia="ca-ES"/>
        </w:rPr>
        <w:t>revisió de preus</w:t>
      </w:r>
      <w:r w:rsidRPr="00077971">
        <w:rPr>
          <w:rFonts w:ascii="Arial" w:eastAsia="Arial" w:hAnsi="Arial" w:cs="Arial"/>
          <w:i/>
          <w:color w:val="1F3864" w:themeColor="accent5" w:themeShade="80"/>
          <w:lang w:eastAsia="ca-ES"/>
        </w:rPr>
        <w:t>.</w:t>
      </w:r>
    </w:p>
    <w:p w:rsidR="00077971" w:rsidRPr="00077971" w:rsidRDefault="00077971" w:rsidP="00E664A3">
      <w:pPr>
        <w:numPr>
          <w:ilvl w:val="0"/>
          <w:numId w:val="33"/>
        </w:numPr>
        <w:spacing w:after="120"/>
        <w:jc w:val="both"/>
        <w:rPr>
          <w:rFonts w:ascii="Arial" w:eastAsia="Calibri" w:hAnsi="Arial" w:cs="Arial"/>
          <w:color w:val="1F3864" w:themeColor="accent5" w:themeShade="80"/>
          <w:lang w:eastAsia="ca-ES"/>
        </w:rPr>
      </w:pPr>
      <w:r w:rsidRPr="00077971">
        <w:rPr>
          <w:rFonts w:ascii="Arial" w:eastAsia="Arial" w:hAnsi="Arial" w:cs="Arial"/>
          <w:i/>
          <w:color w:val="1F3864" w:themeColor="accent5" w:themeShade="80"/>
          <w:lang w:eastAsia="ca-ES"/>
        </w:rPr>
        <w:t xml:space="preserve">El contractista no podrà, sota cap concepte i per cap motiu, </w:t>
      </w:r>
      <w:r w:rsidRPr="00077971">
        <w:rPr>
          <w:rFonts w:ascii="Arial" w:eastAsia="Arial" w:hAnsi="Arial" w:cs="Arial"/>
          <w:b/>
          <w:i/>
          <w:color w:val="1F3864" w:themeColor="accent5" w:themeShade="80"/>
          <w:lang w:eastAsia="ca-ES"/>
        </w:rPr>
        <w:t xml:space="preserve">subcontractar </w:t>
      </w:r>
      <w:r w:rsidRPr="00077971">
        <w:rPr>
          <w:rFonts w:ascii="Arial" w:eastAsia="Arial" w:hAnsi="Arial" w:cs="Arial"/>
          <w:i/>
          <w:color w:val="1F3864" w:themeColor="accent5" w:themeShade="80"/>
          <w:lang w:eastAsia="ca-ES"/>
        </w:rPr>
        <w:t xml:space="preserve">el subministrament objecte del present contracte de forma global ni parcial, ni acordar la seva </w:t>
      </w:r>
      <w:r w:rsidRPr="00077971">
        <w:rPr>
          <w:rFonts w:ascii="Arial" w:eastAsia="Arial" w:hAnsi="Arial" w:cs="Arial"/>
          <w:b/>
          <w:i/>
          <w:color w:val="1F3864" w:themeColor="accent5" w:themeShade="80"/>
          <w:lang w:eastAsia="ca-ES"/>
        </w:rPr>
        <w:t xml:space="preserve">cessió </w:t>
      </w:r>
      <w:r w:rsidRPr="00077971">
        <w:rPr>
          <w:rFonts w:ascii="Arial" w:eastAsia="Arial" w:hAnsi="Arial" w:cs="Arial"/>
          <w:i/>
          <w:color w:val="1F3864" w:themeColor="accent5" w:themeShade="80"/>
          <w:lang w:eastAsia="ca-ES"/>
        </w:rPr>
        <w:t>a un tercer sense autorització municipal.</w:t>
      </w:r>
    </w:p>
    <w:p w:rsidR="00077971" w:rsidRPr="00077971" w:rsidRDefault="00077971" w:rsidP="00E664A3">
      <w:pPr>
        <w:numPr>
          <w:ilvl w:val="0"/>
          <w:numId w:val="33"/>
        </w:numPr>
        <w:spacing w:after="120"/>
        <w:jc w:val="both"/>
        <w:rPr>
          <w:rFonts w:ascii="Arial" w:eastAsia="Calibri" w:hAnsi="Arial" w:cs="Arial"/>
          <w:color w:val="1F3864" w:themeColor="accent5" w:themeShade="80"/>
          <w:lang w:eastAsia="ca-ES"/>
        </w:rPr>
      </w:pPr>
      <w:r w:rsidRPr="00077971">
        <w:rPr>
          <w:rFonts w:ascii="Arial" w:eastAsia="Arial" w:hAnsi="Arial" w:cs="Arial"/>
          <w:i/>
          <w:color w:val="1F3864" w:themeColor="accent5" w:themeShade="80"/>
          <w:lang w:eastAsia="ca-ES"/>
        </w:rPr>
        <w:t xml:space="preserve">Si després de la recepció s’acredita l’existència de </w:t>
      </w:r>
      <w:r w:rsidRPr="00077971">
        <w:rPr>
          <w:rFonts w:ascii="Arial" w:eastAsia="Arial" w:hAnsi="Arial" w:cs="Arial"/>
          <w:b/>
          <w:i/>
          <w:color w:val="1F3864" w:themeColor="accent5" w:themeShade="80"/>
          <w:lang w:eastAsia="ca-ES"/>
        </w:rPr>
        <w:t xml:space="preserve">vicis o defectes </w:t>
      </w:r>
      <w:r w:rsidRPr="00077971">
        <w:rPr>
          <w:rFonts w:ascii="Arial" w:eastAsia="Arial" w:hAnsi="Arial" w:cs="Arial"/>
          <w:i/>
          <w:color w:val="1F3864" w:themeColor="accent5" w:themeShade="80"/>
          <w:lang w:eastAsia="ca-ES"/>
        </w:rPr>
        <w:t>en els béns subministrats, la contractista haurà de reparar els danys i perjudicis causats</w:t>
      </w:r>
      <w:r w:rsidR="007B23DA">
        <w:rPr>
          <w:rFonts w:ascii="Arial" w:eastAsia="Arial" w:hAnsi="Arial" w:cs="Arial"/>
          <w:i/>
          <w:color w:val="1F3864" w:themeColor="accent5" w:themeShade="80"/>
          <w:lang w:eastAsia="ca-ES"/>
        </w:rPr>
        <w:t>. L</w:t>
      </w:r>
      <w:r w:rsidRPr="00077971">
        <w:rPr>
          <w:rFonts w:ascii="Arial" w:eastAsia="Arial" w:hAnsi="Arial" w:cs="Arial"/>
          <w:i/>
          <w:color w:val="1F3864" w:themeColor="accent5" w:themeShade="80"/>
          <w:lang w:eastAsia="ca-ES"/>
        </w:rPr>
        <w:t>’òrgan de contractació té dret a reclamar al contractista que els esmeni o els substitueixi.</w:t>
      </w:r>
    </w:p>
    <w:p w:rsidR="00077971" w:rsidRPr="00077971" w:rsidRDefault="00077971" w:rsidP="00E664A3">
      <w:pPr>
        <w:numPr>
          <w:ilvl w:val="0"/>
          <w:numId w:val="33"/>
        </w:numPr>
        <w:spacing w:after="120"/>
        <w:jc w:val="both"/>
        <w:rPr>
          <w:rFonts w:ascii="Arial" w:eastAsia="Calibri" w:hAnsi="Arial" w:cs="Arial"/>
          <w:color w:val="1F3864" w:themeColor="accent5" w:themeShade="80"/>
          <w:lang w:eastAsia="ca-ES"/>
        </w:rPr>
      </w:pPr>
      <w:r w:rsidRPr="00077971">
        <w:rPr>
          <w:rFonts w:ascii="Arial" w:eastAsia="Arial" w:hAnsi="Arial" w:cs="Arial"/>
          <w:i/>
          <w:color w:val="1F3864" w:themeColor="accent5" w:themeShade="80"/>
          <w:lang w:eastAsia="ca-ES"/>
        </w:rPr>
        <w:t>El contractista en tot cas haurà de complir amb les normatives d’aplicació, i en especial:</w:t>
      </w:r>
    </w:p>
    <w:p w:rsidR="00077971" w:rsidRPr="00077971" w:rsidRDefault="00077971" w:rsidP="00E664A3">
      <w:pPr>
        <w:numPr>
          <w:ilvl w:val="0"/>
          <w:numId w:val="39"/>
        </w:numPr>
        <w:spacing w:after="120"/>
        <w:jc w:val="both"/>
        <w:rPr>
          <w:rFonts w:ascii="Arial" w:eastAsia="Calibri" w:hAnsi="Arial" w:cs="Arial"/>
          <w:color w:val="1F3864" w:themeColor="accent5" w:themeShade="80"/>
          <w:lang w:eastAsia="ca-ES"/>
        </w:rPr>
      </w:pPr>
      <w:r w:rsidRPr="00077971">
        <w:rPr>
          <w:rFonts w:ascii="Arial" w:eastAsia="Arial" w:hAnsi="Arial" w:cs="Arial"/>
          <w:i/>
          <w:color w:val="1F3864" w:themeColor="accent5" w:themeShade="80"/>
          <w:lang w:eastAsia="ca-ES"/>
        </w:rPr>
        <w:t xml:space="preserve">L’adjudicatari resta obligat al compliment de la normativa i les disposicions aplicables en matèria </w:t>
      </w:r>
      <w:r w:rsidRPr="00077971">
        <w:rPr>
          <w:rFonts w:ascii="Arial" w:eastAsia="Arial" w:hAnsi="Arial" w:cs="Arial"/>
          <w:b/>
          <w:i/>
          <w:color w:val="1F3864" w:themeColor="accent5" w:themeShade="80"/>
          <w:lang w:eastAsia="ca-ES"/>
        </w:rPr>
        <w:t>mediambiental, social o laboral</w:t>
      </w:r>
      <w:r w:rsidRPr="00077971">
        <w:rPr>
          <w:rFonts w:ascii="Arial" w:eastAsia="Arial" w:hAnsi="Arial" w:cs="Arial"/>
          <w:i/>
          <w:color w:val="1F3864" w:themeColor="accent5" w:themeShade="80"/>
          <w:lang w:eastAsia="ca-ES"/>
        </w:rPr>
        <w:t>, de seguretat social i de seguretat i salut en el treball que estableixi el dret de la Unió Europea, el dret nacional, els convenis col·lectius o les disposicions de dret internacional mediambiental, social i laboral que vinculin a l’Estat, i en particular les que estableix l’annex V de la LCSP.</w:t>
      </w:r>
    </w:p>
    <w:p w:rsidR="00077971" w:rsidRPr="00077971" w:rsidRDefault="00077971" w:rsidP="00E664A3">
      <w:pPr>
        <w:numPr>
          <w:ilvl w:val="0"/>
          <w:numId w:val="39"/>
        </w:numPr>
        <w:spacing w:after="120"/>
        <w:jc w:val="both"/>
        <w:rPr>
          <w:rFonts w:ascii="Arial" w:eastAsia="Calibri" w:hAnsi="Arial" w:cs="Arial"/>
          <w:color w:val="1F3864" w:themeColor="accent5" w:themeShade="80"/>
          <w:lang w:eastAsia="ca-ES"/>
        </w:rPr>
      </w:pPr>
      <w:r w:rsidRPr="00077971">
        <w:rPr>
          <w:rFonts w:ascii="Arial" w:eastAsia="Arial" w:hAnsi="Arial" w:cs="Arial"/>
          <w:i/>
          <w:color w:val="1F3864" w:themeColor="accent5" w:themeShade="80"/>
          <w:lang w:eastAsia="ca-ES"/>
        </w:rPr>
        <w:t xml:space="preserve">També està obligada a complir les disposicions vigents en matèria </w:t>
      </w:r>
      <w:r w:rsidRPr="00077971">
        <w:rPr>
          <w:rFonts w:ascii="Arial" w:eastAsia="Arial" w:hAnsi="Arial" w:cs="Arial"/>
          <w:b/>
          <w:i/>
          <w:color w:val="1F3864" w:themeColor="accent5" w:themeShade="80"/>
          <w:lang w:eastAsia="ca-ES"/>
        </w:rPr>
        <w:t>d’integració social de persones amb discapacita</w:t>
      </w:r>
      <w:r w:rsidRPr="00077971">
        <w:rPr>
          <w:rFonts w:ascii="Arial" w:eastAsia="Arial" w:hAnsi="Arial" w:cs="Arial"/>
          <w:i/>
          <w:color w:val="1F3864" w:themeColor="accent5" w:themeShade="80"/>
          <w:lang w:eastAsia="ca-ES"/>
        </w:rPr>
        <w:t xml:space="preserve">t i </w:t>
      </w:r>
      <w:r w:rsidRPr="00077971">
        <w:rPr>
          <w:rFonts w:ascii="Arial" w:eastAsia="Arial" w:hAnsi="Arial" w:cs="Arial"/>
          <w:b/>
          <w:i/>
          <w:color w:val="1F3864" w:themeColor="accent5" w:themeShade="80"/>
          <w:lang w:eastAsia="ca-ES"/>
        </w:rPr>
        <w:t>fiscals</w:t>
      </w:r>
      <w:r w:rsidRPr="00077971">
        <w:rPr>
          <w:rFonts w:ascii="Arial" w:eastAsia="Arial" w:hAnsi="Arial" w:cs="Arial"/>
          <w:i/>
          <w:color w:val="1F3864" w:themeColor="accent5" w:themeShade="80"/>
          <w:lang w:eastAsia="ca-ES"/>
        </w:rPr>
        <w:t>.</w:t>
      </w:r>
    </w:p>
    <w:p w:rsidR="00077971" w:rsidRPr="00077971" w:rsidRDefault="00077971" w:rsidP="00E664A3">
      <w:pPr>
        <w:numPr>
          <w:ilvl w:val="0"/>
          <w:numId w:val="39"/>
        </w:numPr>
        <w:spacing w:after="120"/>
        <w:jc w:val="both"/>
        <w:rPr>
          <w:rFonts w:ascii="Arial" w:eastAsia="Calibri" w:hAnsi="Arial" w:cs="Arial"/>
          <w:color w:val="1F3864" w:themeColor="accent5" w:themeShade="80"/>
          <w:lang w:eastAsia="ca-ES"/>
        </w:rPr>
      </w:pPr>
      <w:r w:rsidRPr="00077971">
        <w:rPr>
          <w:rFonts w:ascii="Arial" w:eastAsia="Arial" w:hAnsi="Arial" w:cs="Arial"/>
          <w:i/>
          <w:color w:val="1F3864" w:themeColor="accent5" w:themeShade="80"/>
          <w:lang w:eastAsia="ca-ES"/>
        </w:rPr>
        <w:t xml:space="preserve">L’empresa contractista, en relació amb les dades personals a les quals tingui accés amb ocasió del contracte, s’obliga al compliment de tot allò que estableix la Llei orgànica 3/2018, de 5 de desembre, de </w:t>
      </w:r>
      <w:r w:rsidRPr="00077971">
        <w:rPr>
          <w:rFonts w:ascii="Arial" w:eastAsia="Arial" w:hAnsi="Arial" w:cs="Arial"/>
          <w:b/>
          <w:i/>
          <w:color w:val="1F3864" w:themeColor="accent5" w:themeShade="80"/>
          <w:lang w:eastAsia="ca-ES"/>
        </w:rPr>
        <w:t xml:space="preserve">protecció de dades personals </w:t>
      </w:r>
      <w:r w:rsidRPr="00077971">
        <w:rPr>
          <w:rFonts w:ascii="Arial" w:eastAsia="Arial" w:hAnsi="Arial" w:cs="Arial"/>
          <w:b/>
          <w:i/>
          <w:color w:val="1F3864" w:themeColor="accent5" w:themeShade="80"/>
          <w:lang w:eastAsia="ca-ES"/>
        </w:rPr>
        <w:lastRenderedPageBreak/>
        <w:t>i garantia dels drets digitals</w:t>
      </w:r>
      <w:r w:rsidRPr="00077971">
        <w:rPr>
          <w:rFonts w:ascii="Arial" w:eastAsia="Arial" w:hAnsi="Arial" w:cs="Arial"/>
          <w:i/>
          <w:color w:val="1F3864" w:themeColor="accent5" w:themeShade="80"/>
          <w:lang w:eastAsia="ca-ES"/>
        </w:rPr>
        <w:t>, a la normativa de desenvolupament i al que estableix el Reglament (UE) 2016/679, del Parlament Europeu i del Consell, de 27 d’abril de 2</w:t>
      </w:r>
      <w:r w:rsidR="007B23DA">
        <w:rPr>
          <w:rFonts w:ascii="Arial" w:eastAsia="Arial" w:hAnsi="Arial" w:cs="Arial"/>
          <w:i/>
          <w:color w:val="1F3864" w:themeColor="accent5" w:themeShade="80"/>
          <w:lang w:eastAsia="ca-ES"/>
        </w:rPr>
        <w:t xml:space="preserve">016, relatiu a la protecció de </w:t>
      </w:r>
      <w:r w:rsidRPr="00077971">
        <w:rPr>
          <w:rFonts w:ascii="Arial" w:eastAsia="Arial" w:hAnsi="Arial" w:cs="Arial"/>
          <w:i/>
          <w:color w:val="1F3864" w:themeColor="accent5" w:themeShade="80"/>
          <w:lang w:eastAsia="ca-ES"/>
        </w:rPr>
        <w:t>l</w:t>
      </w:r>
      <w:r w:rsidR="007B23DA">
        <w:rPr>
          <w:rFonts w:ascii="Arial" w:eastAsia="Arial" w:hAnsi="Arial" w:cs="Arial"/>
          <w:i/>
          <w:color w:val="1F3864" w:themeColor="accent5" w:themeShade="80"/>
          <w:lang w:eastAsia="ca-ES"/>
        </w:rPr>
        <w:t>e</w:t>
      </w:r>
      <w:r w:rsidRPr="00077971">
        <w:rPr>
          <w:rFonts w:ascii="Arial" w:eastAsia="Arial" w:hAnsi="Arial" w:cs="Arial"/>
          <w:i/>
          <w:color w:val="1F3864" w:themeColor="accent5" w:themeShade="80"/>
          <w:lang w:eastAsia="ca-ES"/>
        </w:rPr>
        <w:t>s persones físiques pel que fa al tractament de dades personals i a la lliure circulació d’aquestes dades i pel qual es deroga la Directiva 95/46/CEU.</w:t>
      </w:r>
    </w:p>
    <w:p w:rsidR="00077971" w:rsidRPr="0030438D" w:rsidRDefault="00077971" w:rsidP="00E664A3">
      <w:pPr>
        <w:pStyle w:val="Pargrafdellista"/>
        <w:numPr>
          <w:ilvl w:val="0"/>
          <w:numId w:val="39"/>
        </w:numPr>
        <w:spacing w:after="120"/>
        <w:jc w:val="both"/>
        <w:rPr>
          <w:rFonts w:ascii="Arial" w:eastAsia="Calibri" w:hAnsi="Arial" w:cs="Arial"/>
          <w:color w:val="1F3864" w:themeColor="accent5" w:themeShade="80"/>
          <w:lang w:eastAsia="ca-ES"/>
        </w:rPr>
      </w:pPr>
      <w:r w:rsidRPr="0030438D">
        <w:rPr>
          <w:rFonts w:ascii="Arial" w:eastAsia="Arial" w:hAnsi="Arial" w:cs="Arial"/>
          <w:i/>
          <w:color w:val="1F3864" w:themeColor="accent5" w:themeShade="80"/>
          <w:lang w:eastAsia="ca-ES"/>
        </w:rPr>
        <w:t>La documentació i la informació que es desprengui o a la qual es tingui accés amb ocasió de l’execució de les prestacions objecte d’aquest contracte i que correspon a l’Administració contractant responsable del tractam</w:t>
      </w:r>
      <w:r w:rsidR="007B23DA">
        <w:rPr>
          <w:rFonts w:ascii="Arial" w:eastAsia="Arial" w:hAnsi="Arial" w:cs="Arial"/>
          <w:i/>
          <w:color w:val="1F3864" w:themeColor="accent5" w:themeShade="80"/>
          <w:lang w:eastAsia="ca-ES"/>
        </w:rPr>
        <w:t>ent de dades personal, té caràcter</w:t>
      </w:r>
      <w:r w:rsidRPr="0030438D">
        <w:rPr>
          <w:rFonts w:ascii="Arial" w:eastAsia="Arial" w:hAnsi="Arial" w:cs="Arial"/>
          <w:i/>
          <w:color w:val="1F3864" w:themeColor="accent5" w:themeShade="80"/>
          <w:lang w:eastAsia="ca-ES"/>
        </w:rPr>
        <w:t xml:space="preserve"> confidencial i no podrà ésser objecte de reproducció total o parcial per cap mitjà o suport. Per tant, no se’n podrà fer ni tractament ni edició informàtica, ni transmissió a tercers fora de l’estricte àmbit de l’execució directa del contracte.</w:t>
      </w:r>
    </w:p>
    <w:p w:rsidR="00077971" w:rsidRPr="0030438D" w:rsidRDefault="00077971" w:rsidP="00E664A3">
      <w:pPr>
        <w:numPr>
          <w:ilvl w:val="0"/>
          <w:numId w:val="39"/>
        </w:numPr>
        <w:jc w:val="both"/>
        <w:rPr>
          <w:rFonts w:ascii="Arial" w:eastAsia="Calibri" w:hAnsi="Arial" w:cs="Arial"/>
          <w:color w:val="1F3864" w:themeColor="accent5" w:themeShade="80"/>
          <w:lang w:eastAsia="ca-ES"/>
        </w:rPr>
      </w:pPr>
      <w:r w:rsidRPr="00077971">
        <w:rPr>
          <w:rFonts w:ascii="Arial" w:eastAsia="Arial" w:hAnsi="Arial" w:cs="Arial"/>
          <w:i/>
          <w:color w:val="1F3864" w:themeColor="accent5" w:themeShade="80"/>
          <w:lang w:eastAsia="ca-ES"/>
        </w:rPr>
        <w:t>En els contractes que tinguin per objecte prestacions que impliquin contacte habitual amb menors, l’empresa contractista ha d’acredit</w:t>
      </w:r>
      <w:r w:rsidR="007B23DA">
        <w:rPr>
          <w:rFonts w:ascii="Arial" w:eastAsia="Arial" w:hAnsi="Arial" w:cs="Arial"/>
          <w:i/>
          <w:color w:val="1F3864" w:themeColor="accent5" w:themeShade="80"/>
          <w:lang w:eastAsia="ca-ES"/>
        </w:rPr>
        <w:t>ar que el personal que adscriu</w:t>
      </w:r>
      <w:r w:rsidRPr="00077971">
        <w:rPr>
          <w:rFonts w:ascii="Arial" w:eastAsia="Arial" w:hAnsi="Arial" w:cs="Arial"/>
          <w:i/>
          <w:color w:val="1F3864" w:themeColor="accent5" w:themeShade="80"/>
          <w:lang w:eastAsia="ca-ES"/>
        </w:rPr>
        <w:t xml:space="preserve"> a l’execució del contracte compleix el previst en l’article 13.5 de la Llei orgànica 1/1996, de 15 de gener, de </w:t>
      </w:r>
      <w:r w:rsidR="007B23DA">
        <w:rPr>
          <w:rFonts w:ascii="Arial" w:eastAsia="Arial" w:hAnsi="Arial" w:cs="Arial"/>
          <w:b/>
          <w:i/>
          <w:color w:val="1F3864" w:themeColor="accent5" w:themeShade="80"/>
          <w:lang w:eastAsia="ca-ES"/>
        </w:rPr>
        <w:t>p</w:t>
      </w:r>
      <w:r w:rsidRPr="00077971">
        <w:rPr>
          <w:rFonts w:ascii="Arial" w:eastAsia="Arial" w:hAnsi="Arial" w:cs="Arial"/>
          <w:b/>
          <w:i/>
          <w:color w:val="1F3864" w:themeColor="accent5" w:themeShade="80"/>
          <w:lang w:eastAsia="ca-ES"/>
        </w:rPr>
        <w:t>rotecció jurídica del menor</w:t>
      </w:r>
      <w:r w:rsidRPr="00077971">
        <w:rPr>
          <w:rFonts w:ascii="Arial" w:eastAsia="Arial" w:hAnsi="Arial" w:cs="Arial"/>
          <w:i/>
          <w:color w:val="1F3864" w:themeColor="accent5" w:themeShade="80"/>
          <w:lang w:eastAsia="ca-ES"/>
        </w:rPr>
        <w:t>, de modificació parcial del Codi Civil i de la Llei d’enjudiciament civil.</w:t>
      </w:r>
    </w:p>
    <w:p w:rsidR="008374A4" w:rsidRPr="00077971" w:rsidRDefault="008374A4" w:rsidP="008374A4">
      <w:pPr>
        <w:ind w:left="284"/>
        <w:jc w:val="both"/>
        <w:rPr>
          <w:rFonts w:ascii="Arial" w:eastAsia="Calibri" w:hAnsi="Arial" w:cs="Arial"/>
          <w:color w:val="1F3864" w:themeColor="accent5" w:themeShade="80"/>
          <w:lang w:eastAsia="ca-ES"/>
        </w:rPr>
      </w:pPr>
    </w:p>
    <w:p w:rsidR="00077971" w:rsidRPr="00077971" w:rsidRDefault="008374A4" w:rsidP="008374A4">
      <w:pPr>
        <w:keepNext/>
        <w:keepLines/>
        <w:spacing w:after="120"/>
        <w:ind w:left="-5" w:hanging="10"/>
        <w:jc w:val="both"/>
        <w:outlineLvl w:val="0"/>
        <w:rPr>
          <w:rFonts w:ascii="Arial" w:eastAsia="Arial" w:hAnsi="Arial" w:cs="Arial"/>
          <w:b/>
          <w:i/>
          <w:color w:val="1F3864" w:themeColor="accent5" w:themeShade="80"/>
          <w:lang w:eastAsia="ca-ES"/>
        </w:rPr>
      </w:pPr>
      <w:r w:rsidRPr="0030438D">
        <w:rPr>
          <w:rFonts w:ascii="Arial" w:eastAsia="Arial" w:hAnsi="Arial" w:cs="Arial"/>
          <w:b/>
          <w:i/>
          <w:color w:val="1F3864" w:themeColor="accent5" w:themeShade="80"/>
          <w:lang w:eastAsia="ca-ES"/>
        </w:rPr>
        <w:t>Segona</w:t>
      </w:r>
      <w:r w:rsidR="00077971" w:rsidRPr="00077971">
        <w:rPr>
          <w:rFonts w:ascii="Arial" w:eastAsia="Arial" w:hAnsi="Arial" w:cs="Arial"/>
          <w:b/>
          <w:i/>
          <w:color w:val="1F3864" w:themeColor="accent5" w:themeShade="80"/>
          <w:lang w:eastAsia="ca-ES"/>
        </w:rPr>
        <w:t>.- Seran drets i obligacions de l’Ajuntament</w:t>
      </w:r>
    </w:p>
    <w:p w:rsidR="00077971" w:rsidRPr="00077971" w:rsidRDefault="00077971" w:rsidP="00E664A3">
      <w:pPr>
        <w:numPr>
          <w:ilvl w:val="0"/>
          <w:numId w:val="40"/>
        </w:numPr>
        <w:spacing w:after="120"/>
        <w:ind w:left="426"/>
        <w:jc w:val="both"/>
        <w:rPr>
          <w:rFonts w:ascii="Arial" w:eastAsia="Calibri" w:hAnsi="Arial" w:cs="Arial"/>
          <w:color w:val="1F3864" w:themeColor="accent5" w:themeShade="80"/>
          <w:lang w:eastAsia="ca-ES"/>
        </w:rPr>
      </w:pPr>
      <w:r w:rsidRPr="00077971">
        <w:rPr>
          <w:rFonts w:ascii="Arial" w:eastAsia="Arial" w:hAnsi="Arial" w:cs="Arial"/>
          <w:b/>
          <w:i/>
          <w:color w:val="1F3864" w:themeColor="accent5" w:themeShade="80"/>
          <w:lang w:eastAsia="ca-ES"/>
        </w:rPr>
        <w:t xml:space="preserve">Facilitar </w:t>
      </w:r>
      <w:r w:rsidR="007B23DA">
        <w:rPr>
          <w:rFonts w:ascii="Arial" w:eastAsia="Arial" w:hAnsi="Arial" w:cs="Arial"/>
          <w:i/>
          <w:color w:val="1F3864" w:themeColor="accent5" w:themeShade="80"/>
          <w:lang w:eastAsia="ca-ES"/>
        </w:rPr>
        <w:t>a l’empresa contractada</w:t>
      </w:r>
      <w:r w:rsidRPr="00077971">
        <w:rPr>
          <w:rFonts w:ascii="Arial" w:eastAsia="Arial" w:hAnsi="Arial" w:cs="Arial"/>
          <w:i/>
          <w:color w:val="1F3864" w:themeColor="accent5" w:themeShade="80"/>
          <w:lang w:eastAsia="ca-ES"/>
        </w:rPr>
        <w:t xml:space="preserve"> l’accés a l</w:t>
      </w:r>
      <w:r w:rsidRPr="00077971">
        <w:rPr>
          <w:rFonts w:ascii="Arial" w:eastAsia="Arial" w:hAnsi="Arial" w:cs="Arial"/>
          <w:b/>
          <w:i/>
          <w:color w:val="1F3864" w:themeColor="accent5" w:themeShade="80"/>
          <w:lang w:eastAsia="ca-ES"/>
        </w:rPr>
        <w:t xml:space="preserve">’espai </w:t>
      </w:r>
      <w:r w:rsidRPr="00077971">
        <w:rPr>
          <w:rFonts w:ascii="Arial" w:eastAsia="Arial" w:hAnsi="Arial" w:cs="Arial"/>
          <w:i/>
          <w:color w:val="1F3864" w:themeColor="accent5" w:themeShade="80"/>
          <w:lang w:eastAsia="ca-ES"/>
        </w:rPr>
        <w:t>per poder dur a terme el subministrament encomanat. Els mitjans de transport fins al lloc designat aniran a càrrec</w:t>
      </w:r>
      <w:r w:rsidR="007B23DA">
        <w:rPr>
          <w:rFonts w:ascii="Arial" w:eastAsia="Arial" w:hAnsi="Arial" w:cs="Arial"/>
          <w:i/>
          <w:color w:val="1F3864" w:themeColor="accent5" w:themeShade="80"/>
          <w:lang w:eastAsia="ca-ES"/>
        </w:rPr>
        <w:t>,</w:t>
      </w:r>
      <w:r w:rsidRPr="00077971">
        <w:rPr>
          <w:rFonts w:ascii="Arial" w:eastAsia="Arial" w:hAnsi="Arial" w:cs="Arial"/>
          <w:i/>
          <w:color w:val="1F3864" w:themeColor="accent5" w:themeShade="80"/>
          <w:lang w:eastAsia="ca-ES"/>
        </w:rPr>
        <w:t xml:space="preserve"> en tot cas</w:t>
      </w:r>
      <w:r w:rsidR="007B23DA">
        <w:rPr>
          <w:rFonts w:ascii="Arial" w:eastAsia="Arial" w:hAnsi="Arial" w:cs="Arial"/>
          <w:i/>
          <w:color w:val="1F3864" w:themeColor="accent5" w:themeShade="80"/>
          <w:lang w:eastAsia="ca-ES"/>
        </w:rPr>
        <w:t>,</w:t>
      </w:r>
      <w:r w:rsidRPr="00077971">
        <w:rPr>
          <w:rFonts w:ascii="Arial" w:eastAsia="Arial" w:hAnsi="Arial" w:cs="Arial"/>
          <w:i/>
          <w:color w:val="1F3864" w:themeColor="accent5" w:themeShade="80"/>
          <w:lang w:eastAsia="ca-ES"/>
        </w:rPr>
        <w:t xml:space="preserve"> de la </w:t>
      </w:r>
      <w:r w:rsidRPr="00077971">
        <w:rPr>
          <w:rFonts w:ascii="Arial" w:eastAsia="Arial" w:hAnsi="Arial" w:cs="Arial"/>
          <w:b/>
          <w:i/>
          <w:color w:val="1F3864" w:themeColor="accent5" w:themeShade="80"/>
          <w:lang w:eastAsia="ca-ES"/>
        </w:rPr>
        <w:t>contractista</w:t>
      </w:r>
      <w:r w:rsidRPr="00077971">
        <w:rPr>
          <w:rFonts w:ascii="Arial" w:eastAsia="Arial" w:hAnsi="Arial" w:cs="Arial"/>
          <w:i/>
          <w:color w:val="1F3864" w:themeColor="accent5" w:themeShade="80"/>
          <w:lang w:eastAsia="ca-ES"/>
        </w:rPr>
        <w:t>.</w:t>
      </w:r>
    </w:p>
    <w:p w:rsidR="00077971" w:rsidRPr="00077971" w:rsidRDefault="00077971" w:rsidP="00E664A3">
      <w:pPr>
        <w:numPr>
          <w:ilvl w:val="0"/>
          <w:numId w:val="40"/>
        </w:numPr>
        <w:spacing w:after="120"/>
        <w:ind w:left="426"/>
        <w:jc w:val="both"/>
        <w:rPr>
          <w:rFonts w:ascii="Arial" w:eastAsia="Calibri" w:hAnsi="Arial" w:cs="Arial"/>
          <w:color w:val="1F3864" w:themeColor="accent5" w:themeShade="80"/>
          <w:lang w:eastAsia="ca-ES"/>
        </w:rPr>
      </w:pPr>
      <w:r w:rsidRPr="00077971">
        <w:rPr>
          <w:rFonts w:ascii="Arial" w:eastAsia="Arial" w:hAnsi="Arial" w:cs="Arial"/>
          <w:i/>
          <w:color w:val="1F3864" w:themeColor="accent5" w:themeShade="80"/>
          <w:lang w:eastAsia="ca-ES"/>
        </w:rPr>
        <w:t xml:space="preserve">Fer </w:t>
      </w:r>
      <w:r w:rsidRPr="00077971">
        <w:rPr>
          <w:rFonts w:ascii="Arial" w:eastAsia="Arial" w:hAnsi="Arial" w:cs="Arial"/>
          <w:b/>
          <w:i/>
          <w:color w:val="1F3864" w:themeColor="accent5" w:themeShade="80"/>
          <w:lang w:eastAsia="ca-ES"/>
        </w:rPr>
        <w:t xml:space="preserve">seguiment </w:t>
      </w:r>
      <w:r w:rsidRPr="00077971">
        <w:rPr>
          <w:rFonts w:ascii="Arial" w:eastAsia="Arial" w:hAnsi="Arial" w:cs="Arial"/>
          <w:i/>
          <w:color w:val="1F3864" w:themeColor="accent5" w:themeShade="80"/>
          <w:lang w:eastAsia="ca-ES"/>
        </w:rPr>
        <w:t>dels treballs. En conseqüència</w:t>
      </w:r>
      <w:r w:rsidR="007B23DA">
        <w:rPr>
          <w:rFonts w:ascii="Arial" w:eastAsia="Arial" w:hAnsi="Arial" w:cs="Arial"/>
          <w:i/>
          <w:color w:val="1F3864" w:themeColor="accent5" w:themeShade="80"/>
          <w:lang w:eastAsia="ca-ES"/>
        </w:rPr>
        <w:t>,</w:t>
      </w:r>
      <w:r w:rsidRPr="00077971">
        <w:rPr>
          <w:rFonts w:ascii="Arial" w:eastAsia="Arial" w:hAnsi="Arial" w:cs="Arial"/>
          <w:i/>
          <w:color w:val="1F3864" w:themeColor="accent5" w:themeShade="80"/>
          <w:lang w:eastAsia="ca-ES"/>
        </w:rPr>
        <w:t xml:space="preserve"> correspondrà a l’òrgan de contractació, dintre dels límits i amb subjecció als requisits i efectes establerts a la normativa vigent, les prerrogatives de </w:t>
      </w:r>
      <w:r w:rsidRPr="00077971">
        <w:rPr>
          <w:rFonts w:ascii="Arial" w:eastAsia="Arial" w:hAnsi="Arial" w:cs="Arial"/>
          <w:b/>
          <w:i/>
          <w:color w:val="1F3864" w:themeColor="accent5" w:themeShade="80"/>
          <w:lang w:eastAsia="ca-ES"/>
        </w:rPr>
        <w:t xml:space="preserve">direcció, interpretació, modificació </w:t>
      </w:r>
      <w:r w:rsidRPr="00077971">
        <w:rPr>
          <w:rFonts w:ascii="Arial" w:eastAsia="Arial" w:hAnsi="Arial" w:cs="Arial"/>
          <w:i/>
          <w:color w:val="1F3864" w:themeColor="accent5" w:themeShade="80"/>
          <w:lang w:eastAsia="ca-ES"/>
        </w:rPr>
        <w:t>de contractes i determinació dels efectes d’aquesta, sent preceptiva l’audiència al contractista en el corresponent expedient.</w:t>
      </w:r>
    </w:p>
    <w:p w:rsidR="00077971" w:rsidRPr="0030438D" w:rsidRDefault="00077971" w:rsidP="0030438D">
      <w:pPr>
        <w:pStyle w:val="Pargrafdellista"/>
        <w:spacing w:after="120"/>
        <w:ind w:left="426"/>
        <w:jc w:val="both"/>
        <w:rPr>
          <w:rFonts w:ascii="Arial" w:eastAsia="Calibri" w:hAnsi="Arial" w:cs="Arial"/>
          <w:color w:val="1F3864" w:themeColor="accent5" w:themeShade="80"/>
          <w:lang w:eastAsia="ca-ES"/>
        </w:rPr>
      </w:pPr>
      <w:r w:rsidRPr="0030438D">
        <w:rPr>
          <w:rFonts w:ascii="Arial" w:eastAsia="Arial" w:hAnsi="Arial" w:cs="Arial"/>
          <w:i/>
          <w:color w:val="1F3864" w:themeColor="accent5" w:themeShade="80"/>
          <w:lang w:eastAsia="ca-ES"/>
        </w:rPr>
        <w:t xml:space="preserve">Els actes que els òrgans competents de la Corporació adoptin respecte a la direcció, interpretació dels termes del contracte i la seva modificació, seran </w:t>
      </w:r>
      <w:r w:rsidRPr="0030438D">
        <w:rPr>
          <w:rFonts w:ascii="Arial" w:eastAsia="Arial" w:hAnsi="Arial" w:cs="Arial"/>
          <w:b/>
          <w:i/>
          <w:color w:val="1F3864" w:themeColor="accent5" w:themeShade="80"/>
          <w:lang w:eastAsia="ca-ES"/>
        </w:rPr>
        <w:t>immediatament executius</w:t>
      </w:r>
      <w:r w:rsidRPr="0030438D">
        <w:rPr>
          <w:rFonts w:ascii="Arial" w:eastAsia="Arial" w:hAnsi="Arial" w:cs="Arial"/>
          <w:i/>
          <w:color w:val="1F3864" w:themeColor="accent5" w:themeShade="80"/>
          <w:lang w:eastAsia="ca-ES"/>
        </w:rPr>
        <w:t>, sens perjudici dels recursos que procedeixin.</w:t>
      </w:r>
    </w:p>
    <w:p w:rsidR="00077971" w:rsidRPr="0030438D" w:rsidRDefault="00077971" w:rsidP="0030438D">
      <w:pPr>
        <w:pStyle w:val="Pargrafdellista"/>
        <w:spacing w:after="120"/>
        <w:ind w:left="426"/>
        <w:jc w:val="both"/>
        <w:rPr>
          <w:rFonts w:ascii="Arial" w:eastAsia="Calibri" w:hAnsi="Arial" w:cs="Arial"/>
          <w:color w:val="1F3864" w:themeColor="accent5" w:themeShade="80"/>
          <w:lang w:eastAsia="ca-ES"/>
        </w:rPr>
      </w:pPr>
      <w:r w:rsidRPr="0030438D">
        <w:rPr>
          <w:rFonts w:ascii="Arial" w:eastAsia="Arial" w:hAnsi="Arial" w:cs="Arial"/>
          <w:i/>
          <w:color w:val="1F3864" w:themeColor="accent5" w:themeShade="80"/>
          <w:lang w:eastAsia="ca-ES"/>
        </w:rPr>
        <w:t>Les discrepàncies de caràcter tècnic que sorgeixin entre les parts en ordre a la manca de qualitat dels treballs executats, seran resoltes, prèvia audiència del contractista, per un termini per formular al·legacions. La resolució que s’adopti resoldrà les discrepàncies i serà complerta per les parts, sense perjudici per exercir les accions que procedeixin davant els Tribunals competents per a la resolució definitiva del problema, i la imposició de penalitzacions que corresponguin.</w:t>
      </w:r>
    </w:p>
    <w:p w:rsidR="00077971" w:rsidRPr="00077971" w:rsidRDefault="00077971" w:rsidP="00E664A3">
      <w:pPr>
        <w:numPr>
          <w:ilvl w:val="0"/>
          <w:numId w:val="40"/>
        </w:numPr>
        <w:spacing w:after="120"/>
        <w:ind w:left="426"/>
        <w:jc w:val="both"/>
        <w:rPr>
          <w:rFonts w:ascii="Arial" w:eastAsia="Calibri" w:hAnsi="Arial" w:cs="Arial"/>
          <w:color w:val="1F3864" w:themeColor="accent5" w:themeShade="80"/>
          <w:lang w:eastAsia="ca-ES"/>
        </w:rPr>
      </w:pPr>
      <w:r w:rsidRPr="00077971">
        <w:rPr>
          <w:rFonts w:ascii="Arial" w:eastAsia="Arial" w:hAnsi="Arial" w:cs="Arial"/>
          <w:i/>
          <w:color w:val="1F3864" w:themeColor="accent5" w:themeShade="80"/>
          <w:lang w:eastAsia="ca-ES"/>
        </w:rPr>
        <w:t xml:space="preserve">Fer la </w:t>
      </w:r>
      <w:r w:rsidRPr="00077971">
        <w:rPr>
          <w:rFonts w:ascii="Arial" w:eastAsia="Arial" w:hAnsi="Arial" w:cs="Arial"/>
          <w:b/>
          <w:i/>
          <w:color w:val="1F3864" w:themeColor="accent5" w:themeShade="80"/>
          <w:lang w:eastAsia="ca-ES"/>
        </w:rPr>
        <w:t xml:space="preserve">recepció dels treballs </w:t>
      </w:r>
      <w:r w:rsidRPr="00077971">
        <w:rPr>
          <w:rFonts w:ascii="Arial" w:eastAsia="Arial" w:hAnsi="Arial" w:cs="Arial"/>
          <w:i/>
          <w:color w:val="1F3864" w:themeColor="accent5" w:themeShade="80"/>
          <w:lang w:eastAsia="ca-ES"/>
        </w:rPr>
        <w:t>un cop finalitzades les feines encomanades i determinar si la prestació efectuada pel contractista s’ajusta a les prescripcions que s’han establert per a la seva execució i com</w:t>
      </w:r>
      <w:r w:rsidR="005C65E2">
        <w:rPr>
          <w:rFonts w:ascii="Arial" w:eastAsia="Arial" w:hAnsi="Arial" w:cs="Arial"/>
          <w:i/>
          <w:color w:val="1F3864" w:themeColor="accent5" w:themeShade="80"/>
          <w:lang w:eastAsia="ca-ES"/>
        </w:rPr>
        <w:t xml:space="preserve">pliment, i ha de requerir, si </w:t>
      </w:r>
      <w:r w:rsidRPr="00077971">
        <w:rPr>
          <w:rFonts w:ascii="Arial" w:eastAsia="Arial" w:hAnsi="Arial" w:cs="Arial"/>
          <w:i/>
          <w:color w:val="1F3864" w:themeColor="accent5" w:themeShade="80"/>
          <w:lang w:eastAsia="ca-ES"/>
        </w:rPr>
        <w:t>escau, la realització de les prestacions contractades i l’esmena dels defectes observats en ocasió de la seva recepció. Si els treballs efectuats no s’adeqüen a la prestació contractada, com a conseqüència de vicis o defectes imputables al contractista, pot rebutjar la prestació i quedar exempt de l’obligació de pagame</w:t>
      </w:r>
      <w:r w:rsidR="005C65E2">
        <w:rPr>
          <w:rFonts w:ascii="Arial" w:eastAsia="Arial" w:hAnsi="Arial" w:cs="Arial"/>
          <w:i/>
          <w:color w:val="1F3864" w:themeColor="accent5" w:themeShade="80"/>
          <w:lang w:eastAsia="ca-ES"/>
        </w:rPr>
        <w:t xml:space="preserve">nt o tenir dret, si </w:t>
      </w:r>
      <w:r w:rsidRPr="00077971">
        <w:rPr>
          <w:rFonts w:ascii="Arial" w:eastAsia="Arial" w:hAnsi="Arial" w:cs="Arial"/>
          <w:i/>
          <w:color w:val="1F3864" w:themeColor="accent5" w:themeShade="80"/>
          <w:lang w:eastAsia="ca-ES"/>
        </w:rPr>
        <w:t>escau, a recuperar el preu satisfet.</w:t>
      </w:r>
    </w:p>
    <w:p w:rsidR="00077971" w:rsidRPr="00077971" w:rsidRDefault="00077971" w:rsidP="00E664A3">
      <w:pPr>
        <w:numPr>
          <w:ilvl w:val="0"/>
          <w:numId w:val="40"/>
        </w:numPr>
        <w:spacing w:after="120"/>
        <w:ind w:left="426"/>
        <w:jc w:val="both"/>
        <w:rPr>
          <w:rFonts w:ascii="Arial" w:eastAsia="Calibri" w:hAnsi="Arial" w:cs="Arial"/>
          <w:color w:val="1F3864" w:themeColor="accent5" w:themeShade="80"/>
          <w:lang w:eastAsia="ca-ES"/>
        </w:rPr>
      </w:pPr>
      <w:r w:rsidRPr="00077971">
        <w:rPr>
          <w:rFonts w:ascii="Arial" w:eastAsia="Arial" w:hAnsi="Arial" w:cs="Arial"/>
          <w:i/>
          <w:color w:val="1F3864" w:themeColor="accent5" w:themeShade="80"/>
          <w:lang w:eastAsia="ca-ES"/>
        </w:rPr>
        <w:lastRenderedPageBreak/>
        <w:t xml:space="preserve">Efectuar el </w:t>
      </w:r>
      <w:r w:rsidRPr="00077971">
        <w:rPr>
          <w:rFonts w:ascii="Arial" w:eastAsia="Arial" w:hAnsi="Arial" w:cs="Arial"/>
          <w:b/>
          <w:i/>
          <w:color w:val="1F3864" w:themeColor="accent5" w:themeShade="80"/>
          <w:lang w:eastAsia="ca-ES"/>
        </w:rPr>
        <w:t xml:space="preserve">pagament </w:t>
      </w:r>
      <w:r w:rsidRPr="00077971">
        <w:rPr>
          <w:rFonts w:ascii="Arial" w:eastAsia="Arial" w:hAnsi="Arial" w:cs="Arial"/>
          <w:i/>
          <w:color w:val="1F3864" w:themeColor="accent5" w:themeShade="80"/>
          <w:lang w:eastAsia="ca-ES"/>
        </w:rPr>
        <w:t>acordat, un cop finalitzades les feines i s’hagi efectuat la recepció de les obres.</w:t>
      </w:r>
    </w:p>
    <w:p w:rsidR="00077971" w:rsidRPr="00077971" w:rsidRDefault="00077971" w:rsidP="00E664A3">
      <w:pPr>
        <w:numPr>
          <w:ilvl w:val="0"/>
          <w:numId w:val="40"/>
        </w:numPr>
        <w:spacing w:after="120"/>
        <w:ind w:left="426"/>
        <w:jc w:val="both"/>
        <w:rPr>
          <w:rFonts w:ascii="Arial" w:eastAsia="Calibri" w:hAnsi="Arial" w:cs="Arial"/>
          <w:color w:val="1F3864" w:themeColor="accent5" w:themeShade="80"/>
          <w:lang w:eastAsia="ca-ES"/>
        </w:rPr>
      </w:pPr>
      <w:r w:rsidRPr="00077971">
        <w:rPr>
          <w:rFonts w:ascii="Arial" w:eastAsia="Arial" w:hAnsi="Arial" w:cs="Arial"/>
          <w:i/>
          <w:color w:val="1F3864" w:themeColor="accent5" w:themeShade="80"/>
          <w:lang w:eastAsia="ca-ES"/>
        </w:rPr>
        <w:t xml:space="preserve">També correspondrà a l’Ajuntament decidir la imposició de </w:t>
      </w:r>
      <w:r w:rsidRPr="00077971">
        <w:rPr>
          <w:rFonts w:ascii="Arial" w:eastAsia="Arial" w:hAnsi="Arial" w:cs="Arial"/>
          <w:b/>
          <w:i/>
          <w:color w:val="1F3864" w:themeColor="accent5" w:themeShade="80"/>
          <w:lang w:eastAsia="ca-ES"/>
        </w:rPr>
        <w:t xml:space="preserve">penalitats </w:t>
      </w:r>
      <w:r w:rsidRPr="00077971">
        <w:rPr>
          <w:rFonts w:ascii="Arial" w:eastAsia="Arial" w:hAnsi="Arial" w:cs="Arial"/>
          <w:i/>
          <w:color w:val="1F3864" w:themeColor="accent5" w:themeShade="80"/>
          <w:lang w:eastAsia="ca-ES"/>
        </w:rPr>
        <w:t>en els següents supòsits:</w:t>
      </w:r>
    </w:p>
    <w:p w:rsidR="00077971" w:rsidRPr="00077971" w:rsidRDefault="00077971" w:rsidP="00772695">
      <w:pPr>
        <w:spacing w:after="120"/>
        <w:ind w:left="567" w:hanging="293"/>
        <w:jc w:val="both"/>
        <w:rPr>
          <w:rFonts w:ascii="Arial" w:eastAsia="Calibri" w:hAnsi="Arial" w:cs="Arial"/>
          <w:color w:val="1F3864" w:themeColor="accent5" w:themeShade="80"/>
          <w:lang w:eastAsia="ca-ES"/>
        </w:rPr>
      </w:pPr>
      <w:r w:rsidRPr="00077971">
        <w:rPr>
          <w:rFonts w:ascii="Arial" w:eastAsia="Arial" w:hAnsi="Arial" w:cs="Arial"/>
          <w:i/>
          <w:color w:val="1F3864" w:themeColor="accent5" w:themeShade="80"/>
          <w:lang w:eastAsia="ca-ES"/>
        </w:rPr>
        <w:t xml:space="preserve">a) Per </w:t>
      </w:r>
      <w:r w:rsidRPr="00077971">
        <w:rPr>
          <w:rFonts w:ascii="Arial" w:eastAsia="Arial" w:hAnsi="Arial" w:cs="Arial"/>
          <w:b/>
          <w:i/>
          <w:color w:val="1F3864" w:themeColor="accent5" w:themeShade="80"/>
          <w:lang w:eastAsia="ca-ES"/>
        </w:rPr>
        <w:t xml:space="preserve">compliment defectuós </w:t>
      </w:r>
      <w:r w:rsidRPr="00077971">
        <w:rPr>
          <w:rFonts w:ascii="Arial" w:eastAsia="Arial" w:hAnsi="Arial" w:cs="Arial"/>
          <w:i/>
          <w:color w:val="1F3864" w:themeColor="accent5" w:themeShade="80"/>
          <w:lang w:eastAsia="ca-ES"/>
        </w:rPr>
        <w:t xml:space="preserve">de la </w:t>
      </w:r>
      <w:r w:rsidR="00772695">
        <w:rPr>
          <w:rFonts w:ascii="Arial" w:eastAsia="Arial" w:hAnsi="Arial" w:cs="Arial"/>
          <w:i/>
          <w:color w:val="1F3864" w:themeColor="accent5" w:themeShade="80"/>
          <w:lang w:eastAsia="ca-ES"/>
        </w:rPr>
        <w:t>prestació objecte del contracte,</w:t>
      </w:r>
      <w:r w:rsidRPr="00077971">
        <w:rPr>
          <w:rFonts w:ascii="Arial" w:eastAsia="Arial" w:hAnsi="Arial" w:cs="Arial"/>
          <w:i/>
          <w:color w:val="1F3864" w:themeColor="accent5" w:themeShade="80"/>
          <w:lang w:eastAsia="ca-ES"/>
        </w:rPr>
        <w:t xml:space="preserve"> per </w:t>
      </w:r>
      <w:r w:rsidRPr="00077971">
        <w:rPr>
          <w:rFonts w:ascii="Arial" w:eastAsia="Arial" w:hAnsi="Arial" w:cs="Arial"/>
          <w:b/>
          <w:i/>
          <w:color w:val="1F3864" w:themeColor="accent5" w:themeShade="80"/>
          <w:lang w:eastAsia="ca-ES"/>
        </w:rPr>
        <w:t>incompliment de compromisos</w:t>
      </w:r>
      <w:r w:rsidRPr="00077971">
        <w:rPr>
          <w:rFonts w:ascii="Arial" w:eastAsia="Arial" w:hAnsi="Arial" w:cs="Arial"/>
          <w:i/>
          <w:color w:val="1F3864" w:themeColor="accent5" w:themeShade="80"/>
          <w:lang w:eastAsia="ca-ES"/>
        </w:rPr>
        <w:t xml:space="preserve"> i per </w:t>
      </w:r>
      <w:r w:rsidRPr="00077971">
        <w:rPr>
          <w:rFonts w:ascii="Arial" w:eastAsia="Arial" w:hAnsi="Arial" w:cs="Arial"/>
          <w:b/>
          <w:i/>
          <w:color w:val="1F3864" w:themeColor="accent5" w:themeShade="80"/>
          <w:lang w:eastAsia="ca-ES"/>
        </w:rPr>
        <w:t xml:space="preserve">incompliment de les condicions especials d’execució </w:t>
      </w:r>
      <w:r w:rsidRPr="00077971">
        <w:rPr>
          <w:rFonts w:ascii="Arial" w:eastAsia="Arial" w:hAnsi="Arial" w:cs="Arial"/>
          <w:i/>
          <w:color w:val="1F3864" w:themeColor="accent5" w:themeShade="80"/>
          <w:lang w:eastAsia="ca-ES"/>
        </w:rPr>
        <w:t>del contracte, s’imposaran penalitats en els següents termes:</w:t>
      </w:r>
    </w:p>
    <w:p w:rsidR="00077971" w:rsidRPr="00077971" w:rsidRDefault="00077971" w:rsidP="00AC3589">
      <w:pPr>
        <w:numPr>
          <w:ilvl w:val="0"/>
          <w:numId w:val="34"/>
        </w:numPr>
        <w:spacing w:after="120"/>
        <w:ind w:left="851" w:hanging="284"/>
        <w:jc w:val="both"/>
        <w:rPr>
          <w:rFonts w:ascii="Arial" w:eastAsia="Calibri" w:hAnsi="Arial" w:cs="Arial"/>
          <w:color w:val="1F3864" w:themeColor="accent5" w:themeShade="80"/>
          <w:lang w:eastAsia="ca-ES"/>
        </w:rPr>
      </w:pPr>
      <w:r w:rsidRPr="00077971">
        <w:rPr>
          <w:rFonts w:ascii="Arial" w:eastAsia="Arial" w:hAnsi="Arial" w:cs="Arial"/>
          <w:i/>
          <w:color w:val="1F3864" w:themeColor="accent5" w:themeShade="80"/>
          <w:lang w:eastAsia="ca-ES"/>
        </w:rPr>
        <w:t>Si al temps del lliurament el material objecte del subministrament no està en condicions de ser rebut per causes imputables al contractista.</w:t>
      </w:r>
    </w:p>
    <w:p w:rsidR="008374A4" w:rsidRPr="0030438D" w:rsidRDefault="00077971" w:rsidP="00AC3589">
      <w:pPr>
        <w:numPr>
          <w:ilvl w:val="0"/>
          <w:numId w:val="34"/>
        </w:numPr>
        <w:spacing w:after="120"/>
        <w:ind w:left="851" w:hanging="284"/>
        <w:jc w:val="both"/>
        <w:rPr>
          <w:rFonts w:ascii="Arial" w:eastAsia="Calibri" w:hAnsi="Arial" w:cs="Arial"/>
          <w:color w:val="1F3864" w:themeColor="accent5" w:themeShade="80"/>
          <w:lang w:eastAsia="ca-ES"/>
        </w:rPr>
      </w:pPr>
      <w:r w:rsidRPr="00077971">
        <w:rPr>
          <w:rFonts w:ascii="Arial" w:eastAsia="Arial" w:hAnsi="Arial" w:cs="Arial"/>
          <w:i/>
          <w:color w:val="1F3864" w:themeColor="accent5" w:themeShade="80"/>
          <w:lang w:eastAsia="ca-ES"/>
        </w:rPr>
        <w:t xml:space="preserve">Com a regla general, la seva quantia serà un 1% del preu del contracte, llevat que, de forma motivada, l’òrgan de contractació consideri que l’incompliment és greu o molt greu, i en aquest cas podran arribar fins a un </w:t>
      </w:r>
      <w:r w:rsidR="00772695">
        <w:rPr>
          <w:rFonts w:ascii="Arial" w:eastAsia="Arial" w:hAnsi="Arial" w:cs="Arial"/>
          <w:i/>
          <w:color w:val="1F3864" w:themeColor="accent5" w:themeShade="80"/>
          <w:lang w:eastAsia="ca-ES"/>
        </w:rPr>
        <w:t>5% o fins al màxim legal del 10</w:t>
      </w:r>
      <w:r w:rsidRPr="00077971">
        <w:rPr>
          <w:rFonts w:ascii="Arial" w:eastAsia="Arial" w:hAnsi="Arial" w:cs="Arial"/>
          <w:i/>
          <w:color w:val="1F3864" w:themeColor="accent5" w:themeShade="80"/>
          <w:lang w:eastAsia="ca-ES"/>
        </w:rPr>
        <w:t>% del preu del contracte, res</w:t>
      </w:r>
      <w:r w:rsidR="00772695">
        <w:rPr>
          <w:rFonts w:ascii="Arial" w:eastAsia="Arial" w:hAnsi="Arial" w:cs="Arial"/>
          <w:i/>
          <w:color w:val="1F3864" w:themeColor="accent5" w:themeShade="80"/>
          <w:lang w:eastAsia="ca-ES"/>
        </w:rPr>
        <w:t>pectivament, amb la prevenció que</w:t>
      </w:r>
      <w:r w:rsidRPr="00077971">
        <w:rPr>
          <w:rFonts w:ascii="Arial" w:eastAsia="Arial" w:hAnsi="Arial" w:cs="Arial"/>
          <w:i/>
          <w:color w:val="1F3864" w:themeColor="accent5" w:themeShade="80"/>
          <w:lang w:eastAsia="ca-ES"/>
        </w:rPr>
        <w:t xml:space="preserve"> el total de les penalitzacions que s’imposin no pot superar el 50 per cent del preu del contracte. La reiteració en l’incompliment podrà tenir-se en compte per valorar la gravetat. </w:t>
      </w:r>
    </w:p>
    <w:p w:rsidR="00077971" w:rsidRPr="00077971" w:rsidRDefault="00077971" w:rsidP="0030438D">
      <w:pPr>
        <w:spacing w:after="120"/>
        <w:ind w:left="567" w:hanging="293"/>
        <w:jc w:val="both"/>
        <w:rPr>
          <w:rFonts w:ascii="Arial" w:eastAsia="Calibri" w:hAnsi="Arial" w:cs="Arial"/>
          <w:color w:val="1F3864" w:themeColor="accent5" w:themeShade="80"/>
          <w:lang w:eastAsia="ca-ES"/>
        </w:rPr>
      </w:pPr>
      <w:r w:rsidRPr="00077971">
        <w:rPr>
          <w:rFonts w:ascii="Arial" w:eastAsia="Arial" w:hAnsi="Arial" w:cs="Arial"/>
          <w:i/>
          <w:color w:val="1F3864" w:themeColor="accent5" w:themeShade="80"/>
          <w:lang w:eastAsia="ca-ES"/>
        </w:rPr>
        <w:t xml:space="preserve">b) Per </w:t>
      </w:r>
      <w:r w:rsidRPr="00077971">
        <w:rPr>
          <w:rFonts w:ascii="Arial" w:eastAsia="Arial" w:hAnsi="Arial" w:cs="Arial"/>
          <w:b/>
          <w:i/>
          <w:color w:val="1F3864" w:themeColor="accent5" w:themeShade="80"/>
          <w:lang w:eastAsia="ca-ES"/>
        </w:rPr>
        <w:t>demora</w:t>
      </w:r>
      <w:r w:rsidRPr="00077971">
        <w:rPr>
          <w:rFonts w:ascii="Arial" w:eastAsia="Arial" w:hAnsi="Arial" w:cs="Arial"/>
          <w:i/>
          <w:color w:val="1F3864" w:themeColor="accent5" w:themeShade="80"/>
          <w:lang w:eastAsia="ca-ES"/>
        </w:rPr>
        <w:t>.</w:t>
      </w:r>
    </w:p>
    <w:p w:rsidR="00077971" w:rsidRPr="00077971" w:rsidRDefault="00077971" w:rsidP="0030438D">
      <w:pPr>
        <w:spacing w:after="120"/>
        <w:ind w:left="567"/>
        <w:jc w:val="both"/>
        <w:rPr>
          <w:rFonts w:ascii="Arial" w:eastAsia="Calibri" w:hAnsi="Arial" w:cs="Arial"/>
          <w:color w:val="1F3864" w:themeColor="accent5" w:themeShade="80"/>
          <w:lang w:eastAsia="ca-ES"/>
        </w:rPr>
      </w:pPr>
      <w:r w:rsidRPr="00077971">
        <w:rPr>
          <w:rFonts w:ascii="Arial" w:eastAsia="Arial" w:hAnsi="Arial" w:cs="Arial"/>
          <w:i/>
          <w:color w:val="1F3864" w:themeColor="accent5" w:themeShade="80"/>
          <w:lang w:eastAsia="ca-ES"/>
        </w:rPr>
        <w:t>La constitució en mora del contractista no requereix intimació prèvia per part de l’Administració.</w:t>
      </w:r>
    </w:p>
    <w:p w:rsidR="00077971" w:rsidRPr="00077971" w:rsidRDefault="00077971" w:rsidP="0030438D">
      <w:pPr>
        <w:spacing w:after="120"/>
        <w:ind w:left="567"/>
        <w:jc w:val="both"/>
        <w:rPr>
          <w:rFonts w:ascii="Arial" w:eastAsia="Calibri" w:hAnsi="Arial" w:cs="Arial"/>
          <w:color w:val="1F3864" w:themeColor="accent5" w:themeShade="80"/>
          <w:lang w:eastAsia="ca-ES"/>
        </w:rPr>
      </w:pPr>
      <w:r w:rsidRPr="00077971">
        <w:rPr>
          <w:rFonts w:ascii="Arial" w:eastAsia="Arial" w:hAnsi="Arial" w:cs="Arial"/>
          <w:i/>
          <w:color w:val="1F3864" w:themeColor="accent5" w:themeShade="80"/>
          <w:lang w:eastAsia="ca-ES"/>
        </w:rPr>
        <w:t xml:space="preserve">Quan el contractista, per causes que li fossin imputables, hagués incorregut en demora respecte del compliment dels terminis totals o parcials, l’Administració podrà optar, ateses les circumstàncies del cas, per la resolució del contracte o per la imposició de les penalitats, en la forma i les condicions establertes en els articles 193.3 de la LCSP: </w:t>
      </w:r>
    </w:p>
    <w:p w:rsidR="00077971" w:rsidRPr="00077971" w:rsidRDefault="00077971" w:rsidP="0030438D">
      <w:pPr>
        <w:spacing w:after="120"/>
        <w:ind w:left="567"/>
        <w:jc w:val="both"/>
        <w:rPr>
          <w:rFonts w:ascii="Arial" w:eastAsia="Calibri" w:hAnsi="Arial" w:cs="Arial"/>
          <w:color w:val="1F3864" w:themeColor="accent5" w:themeShade="80"/>
          <w:lang w:eastAsia="ca-ES"/>
        </w:rPr>
      </w:pPr>
      <w:r w:rsidRPr="00077971">
        <w:rPr>
          <w:rFonts w:ascii="Arial" w:eastAsia="Arial" w:hAnsi="Arial" w:cs="Arial"/>
          <w:i/>
          <w:color w:val="1F3864" w:themeColor="accent5" w:themeShade="80"/>
          <w:lang w:eastAsia="ca-ES"/>
        </w:rPr>
        <w:t>Penalització diària en la proporció de 0,60 euros per cada 1.000 euros del preu del contracte</w:t>
      </w:r>
      <w:r w:rsidR="00772695">
        <w:rPr>
          <w:rFonts w:ascii="Arial" w:eastAsia="Arial" w:hAnsi="Arial" w:cs="Arial"/>
          <w:i/>
          <w:color w:val="1F3864" w:themeColor="accent5" w:themeShade="80"/>
          <w:lang w:eastAsia="ca-ES"/>
        </w:rPr>
        <w:t>, IVA</w:t>
      </w:r>
      <w:r w:rsidRPr="00077971">
        <w:rPr>
          <w:rFonts w:ascii="Arial" w:eastAsia="Arial" w:hAnsi="Arial" w:cs="Arial"/>
          <w:i/>
          <w:color w:val="1F3864" w:themeColor="accent5" w:themeShade="80"/>
          <w:lang w:eastAsia="ca-ES"/>
        </w:rPr>
        <w:t xml:space="preserve"> exclòs.</w:t>
      </w:r>
    </w:p>
    <w:p w:rsidR="00077971" w:rsidRPr="00077971" w:rsidRDefault="00077971" w:rsidP="008374A4">
      <w:pPr>
        <w:ind w:left="567" w:hanging="293"/>
        <w:jc w:val="both"/>
        <w:rPr>
          <w:rFonts w:ascii="Arial" w:eastAsia="Calibri" w:hAnsi="Arial" w:cs="Arial"/>
          <w:color w:val="1F3864" w:themeColor="accent5" w:themeShade="80"/>
          <w:lang w:eastAsia="ca-ES"/>
        </w:rPr>
      </w:pPr>
      <w:r w:rsidRPr="00077971">
        <w:rPr>
          <w:rFonts w:ascii="Arial" w:eastAsia="Arial" w:hAnsi="Arial" w:cs="Arial"/>
          <w:i/>
          <w:color w:val="1F3864" w:themeColor="accent5" w:themeShade="80"/>
          <w:lang w:eastAsia="ca-ES"/>
        </w:rPr>
        <w:t xml:space="preserve">c) </w:t>
      </w:r>
      <w:r w:rsidR="008374A4" w:rsidRPr="0030438D">
        <w:rPr>
          <w:rFonts w:ascii="Arial" w:eastAsia="Arial" w:hAnsi="Arial" w:cs="Arial"/>
          <w:i/>
          <w:color w:val="1F3864" w:themeColor="accent5" w:themeShade="80"/>
          <w:lang w:eastAsia="ca-ES"/>
        </w:rPr>
        <w:tab/>
      </w:r>
      <w:r w:rsidRPr="00077971">
        <w:rPr>
          <w:rFonts w:ascii="Arial" w:eastAsia="Arial" w:hAnsi="Arial" w:cs="Arial"/>
          <w:i/>
          <w:color w:val="1F3864" w:themeColor="accent5" w:themeShade="80"/>
          <w:lang w:eastAsia="ca-ES"/>
        </w:rPr>
        <w:t>En tots cas, la imposici</w:t>
      </w:r>
      <w:r w:rsidR="00BC0BF2">
        <w:rPr>
          <w:rFonts w:ascii="Arial" w:eastAsia="Arial" w:hAnsi="Arial" w:cs="Arial"/>
          <w:i/>
          <w:color w:val="1F3864" w:themeColor="accent5" w:themeShade="80"/>
          <w:lang w:eastAsia="ca-ES"/>
        </w:rPr>
        <w:t>ó de les penalitats no eximirà e</w:t>
      </w:r>
      <w:r w:rsidRPr="00077971">
        <w:rPr>
          <w:rFonts w:ascii="Arial" w:eastAsia="Arial" w:hAnsi="Arial" w:cs="Arial"/>
          <w:i/>
          <w:color w:val="1F3864" w:themeColor="accent5" w:themeShade="80"/>
          <w:lang w:eastAsia="ca-ES"/>
        </w:rPr>
        <w:t>l contractista de l’obligació que legalment li correspon en quant a la reparació dels danys causats a l’Administració.</w:t>
      </w:r>
    </w:p>
    <w:p w:rsidR="0030438D" w:rsidRPr="0030438D" w:rsidRDefault="0030438D" w:rsidP="008374A4">
      <w:pPr>
        <w:ind w:left="-5" w:hanging="10"/>
        <w:jc w:val="both"/>
        <w:rPr>
          <w:rFonts w:ascii="Arial" w:eastAsia="Arial" w:hAnsi="Arial" w:cs="Arial"/>
          <w:i/>
          <w:color w:val="1F3864" w:themeColor="accent5" w:themeShade="80"/>
          <w:lang w:eastAsia="ca-ES"/>
        </w:rPr>
      </w:pPr>
    </w:p>
    <w:p w:rsidR="00077971" w:rsidRPr="0030438D" w:rsidRDefault="0030438D" w:rsidP="0030438D">
      <w:pPr>
        <w:ind w:left="284" w:hanging="284"/>
        <w:jc w:val="both"/>
        <w:rPr>
          <w:rFonts w:ascii="Arial" w:eastAsia="Arial" w:hAnsi="Arial" w:cs="Arial"/>
          <w:i/>
          <w:color w:val="1F3864" w:themeColor="accent5" w:themeShade="80"/>
          <w:lang w:eastAsia="ca-ES"/>
        </w:rPr>
      </w:pPr>
      <w:r w:rsidRPr="0030438D">
        <w:rPr>
          <w:rFonts w:ascii="Arial" w:eastAsia="Arial" w:hAnsi="Arial" w:cs="Arial"/>
          <w:color w:val="1F3864" w:themeColor="accent5" w:themeShade="80"/>
          <w:lang w:eastAsia="ca-ES"/>
        </w:rPr>
        <w:t xml:space="preserve">6. </w:t>
      </w:r>
      <w:r w:rsidR="00077971" w:rsidRPr="0030438D">
        <w:rPr>
          <w:rFonts w:ascii="Arial" w:eastAsia="Arial" w:hAnsi="Arial" w:cs="Arial"/>
          <w:i/>
          <w:color w:val="1F3864" w:themeColor="accent5" w:themeShade="80"/>
          <w:lang w:eastAsia="ca-ES"/>
        </w:rPr>
        <w:t xml:space="preserve">Correspondrà a l’Ajuntament decidir sobre la </w:t>
      </w:r>
      <w:r w:rsidR="00077971" w:rsidRPr="0030438D">
        <w:rPr>
          <w:rFonts w:ascii="Arial" w:eastAsia="Arial" w:hAnsi="Arial" w:cs="Arial"/>
          <w:b/>
          <w:i/>
          <w:color w:val="1F3864" w:themeColor="accent5" w:themeShade="80"/>
          <w:lang w:eastAsia="ca-ES"/>
        </w:rPr>
        <w:t xml:space="preserve">resolució del contracte. </w:t>
      </w:r>
      <w:r w:rsidR="00077971" w:rsidRPr="0030438D">
        <w:rPr>
          <w:rFonts w:ascii="Arial" w:eastAsia="Arial" w:hAnsi="Arial" w:cs="Arial"/>
          <w:i/>
          <w:color w:val="1F3864" w:themeColor="accent5" w:themeShade="80"/>
          <w:lang w:eastAsia="ca-ES"/>
        </w:rPr>
        <w:t>Són causes de resolució del contracte, a més de les previstes als articles 211 i 306 de la Llei 9/2017</w:t>
      </w:r>
      <w:r w:rsidR="00BC0BF2">
        <w:rPr>
          <w:rFonts w:ascii="Arial" w:eastAsia="Arial" w:hAnsi="Arial" w:cs="Arial"/>
          <w:i/>
          <w:color w:val="1F3864" w:themeColor="accent5" w:themeShade="80"/>
          <w:lang w:eastAsia="ca-ES"/>
        </w:rPr>
        <w:t>,</w:t>
      </w:r>
      <w:r w:rsidR="00077971" w:rsidRPr="0030438D">
        <w:rPr>
          <w:rFonts w:ascii="Arial" w:eastAsia="Arial" w:hAnsi="Arial" w:cs="Arial"/>
          <w:i/>
          <w:color w:val="1F3864" w:themeColor="accent5" w:themeShade="80"/>
          <w:lang w:eastAsia="ca-ES"/>
        </w:rPr>
        <w:t xml:space="preserve"> de 8 de novembre</w:t>
      </w:r>
      <w:r w:rsidR="00BC0BF2">
        <w:rPr>
          <w:rFonts w:ascii="Arial" w:eastAsia="Arial" w:hAnsi="Arial" w:cs="Arial"/>
          <w:i/>
          <w:color w:val="1F3864" w:themeColor="accent5" w:themeShade="80"/>
          <w:lang w:eastAsia="ca-ES"/>
        </w:rPr>
        <w:t>, de contractes del sector p</w:t>
      </w:r>
      <w:r w:rsidR="00077971" w:rsidRPr="0030438D">
        <w:rPr>
          <w:rFonts w:ascii="Arial" w:eastAsia="Arial" w:hAnsi="Arial" w:cs="Arial"/>
          <w:i/>
          <w:color w:val="1F3864" w:themeColor="accent5" w:themeShade="80"/>
          <w:lang w:eastAsia="ca-ES"/>
        </w:rPr>
        <w:t>úblic, les següents:</w:t>
      </w:r>
    </w:p>
    <w:p w:rsidR="0030438D" w:rsidRPr="00077971" w:rsidRDefault="0030438D" w:rsidP="0030438D">
      <w:pPr>
        <w:ind w:left="284" w:hanging="284"/>
        <w:jc w:val="both"/>
        <w:rPr>
          <w:rFonts w:ascii="Arial" w:eastAsia="Calibri" w:hAnsi="Arial" w:cs="Arial"/>
          <w:color w:val="1F3864" w:themeColor="accent5" w:themeShade="80"/>
          <w:lang w:eastAsia="ca-ES"/>
        </w:rPr>
      </w:pPr>
    </w:p>
    <w:p w:rsidR="00077971" w:rsidRPr="0030438D" w:rsidRDefault="00077971" w:rsidP="0030438D">
      <w:pPr>
        <w:ind w:left="284"/>
        <w:jc w:val="both"/>
        <w:rPr>
          <w:rFonts w:ascii="Arial" w:eastAsia="Arial" w:hAnsi="Arial" w:cs="Arial"/>
          <w:i/>
          <w:color w:val="1F3864" w:themeColor="accent5" w:themeShade="80"/>
          <w:lang w:eastAsia="ca-ES"/>
        </w:rPr>
      </w:pPr>
      <w:r w:rsidRPr="00077971">
        <w:rPr>
          <w:rFonts w:ascii="Arial" w:eastAsia="Arial" w:hAnsi="Arial" w:cs="Arial"/>
          <w:i/>
          <w:color w:val="1F3864" w:themeColor="accent5" w:themeShade="80"/>
          <w:lang w:eastAsia="ca-ES"/>
        </w:rPr>
        <w:t xml:space="preserve">El fet d’incórrer el contractista en qualsevol de les causes de prohibició per </w:t>
      </w:r>
      <w:r w:rsidR="00BC0BF2">
        <w:rPr>
          <w:rFonts w:ascii="Arial" w:eastAsia="Arial" w:hAnsi="Arial" w:cs="Arial"/>
          <w:i/>
          <w:color w:val="1F3864" w:themeColor="accent5" w:themeShade="80"/>
          <w:lang w:eastAsia="ca-ES"/>
        </w:rPr>
        <w:t>contractar amb l’administració p</w:t>
      </w:r>
      <w:r w:rsidRPr="00077971">
        <w:rPr>
          <w:rFonts w:ascii="Arial" w:eastAsia="Arial" w:hAnsi="Arial" w:cs="Arial"/>
          <w:i/>
          <w:color w:val="1F3864" w:themeColor="accent5" w:themeShade="80"/>
          <w:lang w:eastAsia="ca-ES"/>
        </w:rPr>
        <w:t>ública estipulades a l’article 71 i concordants de l’esmentada Llei, durant l’execució del contracte, quan a criteri de la Corporació puguin derivar-se perjudicis per a l’interès públic.</w:t>
      </w:r>
    </w:p>
    <w:p w:rsidR="0030438D" w:rsidRPr="00077971" w:rsidRDefault="0030438D" w:rsidP="0030438D">
      <w:pPr>
        <w:ind w:left="284"/>
        <w:jc w:val="both"/>
        <w:rPr>
          <w:rFonts w:ascii="Arial" w:eastAsia="Calibri" w:hAnsi="Arial" w:cs="Arial"/>
          <w:color w:val="1F3864" w:themeColor="accent5" w:themeShade="80"/>
          <w:lang w:eastAsia="ca-ES"/>
        </w:rPr>
      </w:pPr>
    </w:p>
    <w:p w:rsidR="00077971" w:rsidRPr="0030438D" w:rsidRDefault="00077971" w:rsidP="008374A4">
      <w:pPr>
        <w:ind w:left="-5" w:hanging="10"/>
        <w:jc w:val="both"/>
        <w:rPr>
          <w:rFonts w:ascii="Arial" w:eastAsia="Arial" w:hAnsi="Arial" w:cs="Arial"/>
          <w:i/>
          <w:color w:val="1F3864" w:themeColor="accent5" w:themeShade="80"/>
          <w:lang w:eastAsia="ca-ES"/>
        </w:rPr>
      </w:pPr>
      <w:r w:rsidRPr="00077971">
        <w:rPr>
          <w:rFonts w:ascii="Arial" w:eastAsia="Arial" w:hAnsi="Arial" w:cs="Arial"/>
          <w:b/>
          <w:i/>
          <w:color w:val="1F3864" w:themeColor="accent5" w:themeShade="80"/>
          <w:lang w:eastAsia="ca-ES"/>
        </w:rPr>
        <w:t xml:space="preserve">Tercera.- </w:t>
      </w:r>
      <w:r w:rsidRPr="00077971">
        <w:rPr>
          <w:rFonts w:ascii="Arial" w:eastAsia="Arial" w:hAnsi="Arial" w:cs="Arial"/>
          <w:i/>
          <w:color w:val="1F3864" w:themeColor="accent5" w:themeShade="80"/>
          <w:lang w:eastAsia="ca-ES"/>
        </w:rPr>
        <w:t>De conformitat amb allò establert a l’article 27 de la Llei 9/2017</w:t>
      </w:r>
      <w:r w:rsidR="00DF19ED">
        <w:rPr>
          <w:rFonts w:ascii="Arial" w:eastAsia="Arial" w:hAnsi="Arial" w:cs="Arial"/>
          <w:i/>
          <w:color w:val="1F3864" w:themeColor="accent5" w:themeShade="80"/>
          <w:lang w:eastAsia="ca-ES"/>
        </w:rPr>
        <w:t>,</w:t>
      </w:r>
      <w:r w:rsidRPr="00077971">
        <w:rPr>
          <w:rFonts w:ascii="Arial" w:eastAsia="Arial" w:hAnsi="Arial" w:cs="Arial"/>
          <w:i/>
          <w:color w:val="1F3864" w:themeColor="accent5" w:themeShade="80"/>
          <w:lang w:eastAsia="ca-ES"/>
        </w:rPr>
        <w:t xml:space="preserve"> de 8 de novembre</w:t>
      </w:r>
      <w:r w:rsidR="00DF19ED">
        <w:rPr>
          <w:rFonts w:ascii="Arial" w:eastAsia="Arial" w:hAnsi="Arial" w:cs="Arial"/>
          <w:i/>
          <w:color w:val="1F3864" w:themeColor="accent5" w:themeShade="80"/>
          <w:lang w:eastAsia="ca-ES"/>
        </w:rPr>
        <w:t>, de contractes del sector p</w:t>
      </w:r>
      <w:r w:rsidRPr="00077971">
        <w:rPr>
          <w:rFonts w:ascii="Arial" w:eastAsia="Arial" w:hAnsi="Arial" w:cs="Arial"/>
          <w:i/>
          <w:color w:val="1F3864" w:themeColor="accent5" w:themeShade="80"/>
          <w:lang w:eastAsia="ca-ES"/>
        </w:rPr>
        <w:t>úblic, serà competent l’ordre jurisdiccional contenciós-administratiu per a resoldre qüestions litigioses relatives a la preparació, adjudicació, efectes, acompliment o extinció dels contractes.</w:t>
      </w:r>
    </w:p>
    <w:p w:rsidR="0030438D" w:rsidRPr="00077971" w:rsidRDefault="0030438D" w:rsidP="008374A4">
      <w:pPr>
        <w:ind w:left="-5" w:hanging="10"/>
        <w:jc w:val="both"/>
        <w:rPr>
          <w:rFonts w:ascii="Arial" w:eastAsia="Calibri" w:hAnsi="Arial" w:cs="Arial"/>
          <w:color w:val="1F3864" w:themeColor="accent5" w:themeShade="80"/>
          <w:lang w:eastAsia="ca-ES"/>
        </w:rPr>
      </w:pPr>
    </w:p>
    <w:p w:rsidR="00077971" w:rsidRPr="0030438D" w:rsidRDefault="00DF19ED" w:rsidP="008374A4">
      <w:pPr>
        <w:ind w:left="10" w:hanging="10"/>
        <w:jc w:val="both"/>
        <w:rPr>
          <w:rFonts w:ascii="Arial" w:eastAsia="Arial" w:hAnsi="Arial" w:cs="Arial"/>
          <w:color w:val="1F3864" w:themeColor="accent5" w:themeShade="80"/>
          <w:lang w:eastAsia="ca-ES"/>
        </w:rPr>
      </w:pPr>
      <w:r>
        <w:rPr>
          <w:rFonts w:ascii="Arial" w:eastAsia="Arial" w:hAnsi="Arial" w:cs="Arial"/>
          <w:color w:val="1F3864" w:themeColor="accent5" w:themeShade="80"/>
          <w:lang w:eastAsia="ca-ES"/>
        </w:rPr>
        <w:t xml:space="preserve">Aquest és l’informe que emet </w:t>
      </w:r>
      <w:r w:rsidR="00077971" w:rsidRPr="00077971">
        <w:rPr>
          <w:rFonts w:ascii="Arial" w:eastAsia="Arial" w:hAnsi="Arial" w:cs="Arial"/>
          <w:color w:val="1F3864" w:themeColor="accent5" w:themeShade="80"/>
          <w:lang w:eastAsia="ca-ES"/>
        </w:rPr>
        <w:t>l</w:t>
      </w:r>
      <w:r>
        <w:rPr>
          <w:rFonts w:ascii="Arial" w:eastAsia="Arial" w:hAnsi="Arial" w:cs="Arial"/>
          <w:color w:val="1F3864" w:themeColor="accent5" w:themeShade="80"/>
          <w:lang w:eastAsia="ca-ES"/>
        </w:rPr>
        <w:t>a</w:t>
      </w:r>
      <w:r w:rsidR="00077971" w:rsidRPr="00077971">
        <w:rPr>
          <w:rFonts w:ascii="Arial" w:eastAsia="Arial" w:hAnsi="Arial" w:cs="Arial"/>
          <w:color w:val="1F3864" w:themeColor="accent5" w:themeShade="80"/>
          <w:lang w:eastAsia="ca-ES"/>
        </w:rPr>
        <w:t xml:space="preserve"> qui </w:t>
      </w:r>
      <w:r w:rsidR="0030438D" w:rsidRPr="0030438D">
        <w:rPr>
          <w:rFonts w:ascii="Arial" w:eastAsia="Arial" w:hAnsi="Arial" w:cs="Arial"/>
          <w:color w:val="1F3864" w:themeColor="accent5" w:themeShade="80"/>
          <w:lang w:eastAsia="ca-ES"/>
        </w:rPr>
        <w:t>subscriu</w:t>
      </w:r>
      <w:r>
        <w:rPr>
          <w:rFonts w:ascii="Arial" w:eastAsia="Arial" w:hAnsi="Arial" w:cs="Arial"/>
          <w:color w:val="1F3864" w:themeColor="accent5" w:themeShade="80"/>
          <w:lang w:eastAsia="ca-ES"/>
        </w:rPr>
        <w:t>,</w:t>
      </w:r>
      <w:r w:rsidR="0030438D" w:rsidRPr="0030438D">
        <w:rPr>
          <w:rFonts w:ascii="Arial" w:eastAsia="Arial" w:hAnsi="Arial" w:cs="Arial"/>
          <w:color w:val="1F3864" w:themeColor="accent5" w:themeShade="80"/>
          <w:lang w:eastAsia="ca-ES"/>
        </w:rPr>
        <w:t xml:space="preserve"> a 7 de maig de 2020 &gt;&gt;</w:t>
      </w:r>
    </w:p>
    <w:p w:rsidR="0030438D" w:rsidRPr="00077971" w:rsidRDefault="0030438D" w:rsidP="008374A4">
      <w:pPr>
        <w:ind w:left="10" w:hanging="10"/>
        <w:jc w:val="both"/>
        <w:rPr>
          <w:rFonts w:ascii="Arial" w:eastAsia="Calibri" w:hAnsi="Arial" w:cs="Arial"/>
          <w:color w:val="000000"/>
          <w:lang w:eastAsia="ca-ES"/>
        </w:rPr>
      </w:pPr>
    </w:p>
    <w:p w:rsidR="00077971" w:rsidRPr="0030438D" w:rsidRDefault="00077971" w:rsidP="00E664A3">
      <w:pPr>
        <w:numPr>
          <w:ilvl w:val="0"/>
          <w:numId w:val="35"/>
        </w:numPr>
        <w:ind w:left="426" w:hanging="426"/>
        <w:jc w:val="both"/>
        <w:rPr>
          <w:rFonts w:ascii="Arial" w:eastAsia="Calibri" w:hAnsi="Arial" w:cs="Arial"/>
          <w:color w:val="000000"/>
          <w:lang w:eastAsia="ca-ES"/>
        </w:rPr>
      </w:pPr>
      <w:r w:rsidRPr="00077971">
        <w:rPr>
          <w:rFonts w:ascii="Arial" w:eastAsia="Arial" w:hAnsi="Arial" w:cs="Arial"/>
          <w:color w:val="000000"/>
          <w:lang w:eastAsia="ca-ES"/>
        </w:rPr>
        <w:t>El valor del contracte s'ha estimat en l'import de 9.420,00€, al qual s'haurà de sumar el 21% corresponent a l'IVA, segons l'informe de la tècnica responsable del Servei de Compres i Serveis Generals.</w:t>
      </w:r>
    </w:p>
    <w:p w:rsidR="0030438D" w:rsidRPr="00077971" w:rsidRDefault="0030438D" w:rsidP="0030438D">
      <w:pPr>
        <w:ind w:left="426"/>
        <w:jc w:val="both"/>
        <w:rPr>
          <w:rFonts w:ascii="Arial" w:eastAsia="Calibri" w:hAnsi="Arial" w:cs="Arial"/>
          <w:color w:val="000000"/>
          <w:lang w:eastAsia="ca-ES"/>
        </w:rPr>
      </w:pPr>
    </w:p>
    <w:p w:rsidR="00077971" w:rsidRPr="0030438D" w:rsidRDefault="00077971" w:rsidP="00E664A3">
      <w:pPr>
        <w:numPr>
          <w:ilvl w:val="0"/>
          <w:numId w:val="35"/>
        </w:numPr>
        <w:ind w:left="426" w:hanging="426"/>
        <w:jc w:val="both"/>
        <w:rPr>
          <w:rFonts w:ascii="Arial" w:eastAsia="Calibri" w:hAnsi="Arial" w:cs="Arial"/>
          <w:color w:val="000000"/>
          <w:lang w:eastAsia="ca-ES"/>
        </w:rPr>
      </w:pPr>
      <w:r w:rsidRPr="00077971">
        <w:rPr>
          <w:rFonts w:ascii="Arial" w:eastAsia="Arial" w:hAnsi="Arial" w:cs="Arial"/>
          <w:color w:val="000000"/>
          <w:lang w:eastAsia="ca-ES"/>
        </w:rPr>
        <w:t>Segons informe de la tècnica responsable del Servei de Compres i Serveis Generals existeix consignació pressupostària a la partida de despeses del vigent pressupost ordinari per import de 11.398,20€.</w:t>
      </w:r>
    </w:p>
    <w:p w:rsidR="0030438D" w:rsidRPr="00077971" w:rsidRDefault="0030438D" w:rsidP="0030438D">
      <w:pPr>
        <w:ind w:left="426"/>
        <w:jc w:val="both"/>
        <w:rPr>
          <w:rFonts w:ascii="Arial" w:eastAsia="Calibri" w:hAnsi="Arial" w:cs="Arial"/>
          <w:color w:val="000000"/>
          <w:lang w:eastAsia="ca-ES"/>
        </w:rPr>
      </w:pPr>
    </w:p>
    <w:tbl>
      <w:tblPr>
        <w:tblStyle w:val="TableGrid2"/>
        <w:tblW w:w="8065" w:type="dxa"/>
        <w:tblInd w:w="335" w:type="dxa"/>
        <w:tblLook w:val="04A0" w:firstRow="1" w:lastRow="0" w:firstColumn="1" w:lastColumn="0" w:noHBand="0" w:noVBand="1"/>
      </w:tblPr>
      <w:tblGrid>
        <w:gridCol w:w="2395"/>
        <w:gridCol w:w="1134"/>
        <w:gridCol w:w="3348"/>
        <w:gridCol w:w="1188"/>
      </w:tblGrid>
      <w:tr w:rsidR="00077971" w:rsidRPr="00077971" w:rsidTr="00DF19ED">
        <w:trPr>
          <w:trHeight w:val="300"/>
        </w:trPr>
        <w:tc>
          <w:tcPr>
            <w:tcW w:w="2395" w:type="dxa"/>
            <w:tcBorders>
              <w:top w:val="nil"/>
              <w:left w:val="nil"/>
              <w:bottom w:val="nil"/>
              <w:right w:val="nil"/>
            </w:tcBorders>
          </w:tcPr>
          <w:p w:rsidR="00077971" w:rsidRPr="00077971" w:rsidRDefault="00AC3589" w:rsidP="008374A4">
            <w:pPr>
              <w:jc w:val="both"/>
              <w:rPr>
                <w:rFonts w:ascii="Arial" w:eastAsia="Calibri" w:hAnsi="Arial" w:cs="Arial"/>
                <w:color w:val="000000"/>
              </w:rPr>
            </w:pPr>
            <w:r>
              <w:rPr>
                <w:rFonts w:ascii="Arial" w:eastAsia="Arial" w:hAnsi="Arial" w:cs="Arial"/>
                <w:b/>
                <w:color w:val="000000"/>
              </w:rPr>
              <w:t xml:space="preserve">      </w:t>
            </w:r>
            <w:r w:rsidR="00077971" w:rsidRPr="00077971">
              <w:rPr>
                <w:rFonts w:ascii="Arial" w:eastAsia="Arial" w:hAnsi="Arial" w:cs="Arial"/>
                <w:b/>
                <w:color w:val="000000"/>
              </w:rPr>
              <w:t>Identificador</w:t>
            </w:r>
          </w:p>
        </w:tc>
        <w:tc>
          <w:tcPr>
            <w:tcW w:w="1134" w:type="dxa"/>
            <w:tcBorders>
              <w:top w:val="nil"/>
              <w:left w:val="nil"/>
              <w:bottom w:val="nil"/>
              <w:right w:val="nil"/>
            </w:tcBorders>
          </w:tcPr>
          <w:p w:rsidR="00077971" w:rsidRPr="00077971" w:rsidRDefault="00AC3589" w:rsidP="008374A4">
            <w:pPr>
              <w:jc w:val="both"/>
              <w:rPr>
                <w:rFonts w:ascii="Arial" w:eastAsia="Calibri" w:hAnsi="Arial" w:cs="Arial"/>
                <w:color w:val="000000"/>
              </w:rPr>
            </w:pPr>
            <w:r>
              <w:rPr>
                <w:rFonts w:ascii="Arial" w:eastAsia="Arial" w:hAnsi="Arial" w:cs="Arial"/>
                <w:b/>
                <w:color w:val="000000"/>
              </w:rPr>
              <w:t xml:space="preserve"> </w:t>
            </w:r>
            <w:r w:rsidR="00077971" w:rsidRPr="00077971">
              <w:rPr>
                <w:rFonts w:ascii="Arial" w:eastAsia="Arial" w:hAnsi="Arial" w:cs="Arial"/>
                <w:b/>
                <w:color w:val="000000"/>
              </w:rPr>
              <w:t>Exercici</w:t>
            </w:r>
          </w:p>
        </w:tc>
        <w:tc>
          <w:tcPr>
            <w:tcW w:w="3348" w:type="dxa"/>
            <w:tcBorders>
              <w:top w:val="nil"/>
              <w:left w:val="nil"/>
              <w:bottom w:val="nil"/>
              <w:right w:val="nil"/>
            </w:tcBorders>
          </w:tcPr>
          <w:p w:rsidR="00077971" w:rsidRPr="00077971" w:rsidRDefault="0030438D" w:rsidP="008374A4">
            <w:pPr>
              <w:tabs>
                <w:tab w:val="center" w:pos="2213"/>
              </w:tabs>
              <w:jc w:val="both"/>
              <w:rPr>
                <w:rFonts w:ascii="Arial" w:eastAsia="Calibri" w:hAnsi="Arial" w:cs="Arial"/>
                <w:color w:val="000000"/>
              </w:rPr>
            </w:pPr>
            <w:r>
              <w:rPr>
                <w:rFonts w:ascii="Arial" w:eastAsia="Arial" w:hAnsi="Arial" w:cs="Arial"/>
                <w:b/>
                <w:color w:val="000000"/>
              </w:rPr>
              <w:t xml:space="preserve">     </w:t>
            </w:r>
            <w:r w:rsidR="00077971" w:rsidRPr="00077971">
              <w:rPr>
                <w:rFonts w:ascii="Arial" w:eastAsia="Arial" w:hAnsi="Arial" w:cs="Arial"/>
                <w:b/>
                <w:color w:val="000000"/>
              </w:rPr>
              <w:t>Codi</w:t>
            </w:r>
            <w:r w:rsidR="00077971" w:rsidRPr="00077971">
              <w:rPr>
                <w:rFonts w:ascii="Arial" w:eastAsia="Arial" w:hAnsi="Arial" w:cs="Arial"/>
                <w:b/>
                <w:color w:val="000000"/>
              </w:rPr>
              <w:tab/>
            </w:r>
            <w:r>
              <w:rPr>
                <w:rFonts w:ascii="Arial" w:eastAsia="Arial" w:hAnsi="Arial" w:cs="Arial"/>
                <w:b/>
                <w:color w:val="000000"/>
              </w:rPr>
              <w:t xml:space="preserve">  </w:t>
            </w:r>
            <w:r w:rsidR="00077971" w:rsidRPr="00077971">
              <w:rPr>
                <w:rFonts w:ascii="Arial" w:eastAsia="Arial" w:hAnsi="Arial" w:cs="Arial"/>
                <w:b/>
                <w:color w:val="000000"/>
              </w:rPr>
              <w:t>Descripció</w:t>
            </w:r>
          </w:p>
        </w:tc>
        <w:tc>
          <w:tcPr>
            <w:tcW w:w="1188" w:type="dxa"/>
            <w:tcBorders>
              <w:top w:val="nil"/>
              <w:left w:val="nil"/>
              <w:bottom w:val="nil"/>
              <w:right w:val="nil"/>
            </w:tcBorders>
          </w:tcPr>
          <w:p w:rsidR="00077971" w:rsidRPr="00077971" w:rsidRDefault="0030438D" w:rsidP="008374A4">
            <w:pPr>
              <w:jc w:val="both"/>
              <w:rPr>
                <w:rFonts w:ascii="Arial" w:eastAsia="Calibri" w:hAnsi="Arial" w:cs="Arial"/>
                <w:color w:val="000000"/>
              </w:rPr>
            </w:pPr>
            <w:r>
              <w:rPr>
                <w:rFonts w:ascii="Arial" w:eastAsia="Arial" w:hAnsi="Arial" w:cs="Arial"/>
                <w:b/>
                <w:color w:val="000000"/>
              </w:rPr>
              <w:t xml:space="preserve">   </w:t>
            </w:r>
            <w:r w:rsidR="00077971" w:rsidRPr="00077971">
              <w:rPr>
                <w:rFonts w:ascii="Arial" w:eastAsia="Arial" w:hAnsi="Arial" w:cs="Arial"/>
                <w:b/>
                <w:color w:val="000000"/>
              </w:rPr>
              <w:t>Import</w:t>
            </w:r>
          </w:p>
        </w:tc>
      </w:tr>
      <w:tr w:rsidR="00077971" w:rsidRPr="00077971" w:rsidTr="00DF19ED">
        <w:trPr>
          <w:trHeight w:val="553"/>
        </w:trPr>
        <w:tc>
          <w:tcPr>
            <w:tcW w:w="2395" w:type="dxa"/>
            <w:tcBorders>
              <w:top w:val="nil"/>
              <w:left w:val="nil"/>
              <w:bottom w:val="nil"/>
              <w:right w:val="nil"/>
            </w:tcBorders>
          </w:tcPr>
          <w:p w:rsidR="00077971" w:rsidRPr="00077971" w:rsidRDefault="00077971" w:rsidP="0030438D">
            <w:pPr>
              <w:spacing w:before="120"/>
              <w:jc w:val="both"/>
              <w:rPr>
                <w:rFonts w:ascii="Arial" w:eastAsia="Calibri" w:hAnsi="Arial" w:cs="Arial"/>
                <w:color w:val="000000"/>
              </w:rPr>
            </w:pPr>
            <w:r w:rsidRPr="00077971">
              <w:rPr>
                <w:rFonts w:ascii="Arial" w:eastAsia="Arial" w:hAnsi="Arial" w:cs="Arial"/>
                <w:color w:val="000000"/>
              </w:rPr>
              <w:t xml:space="preserve">2020-02.9200.226000    </w:t>
            </w:r>
          </w:p>
        </w:tc>
        <w:tc>
          <w:tcPr>
            <w:tcW w:w="1134" w:type="dxa"/>
            <w:tcBorders>
              <w:top w:val="nil"/>
              <w:left w:val="nil"/>
              <w:bottom w:val="nil"/>
              <w:right w:val="nil"/>
            </w:tcBorders>
            <w:vAlign w:val="center"/>
          </w:tcPr>
          <w:p w:rsidR="00077971" w:rsidRPr="00077971" w:rsidRDefault="00077971" w:rsidP="008374A4">
            <w:pPr>
              <w:jc w:val="both"/>
              <w:rPr>
                <w:rFonts w:ascii="Arial" w:eastAsia="Calibri" w:hAnsi="Arial" w:cs="Arial"/>
                <w:color w:val="000000"/>
              </w:rPr>
            </w:pPr>
            <w:r w:rsidRPr="00077971">
              <w:rPr>
                <w:rFonts w:ascii="Arial" w:eastAsia="Arial" w:hAnsi="Arial" w:cs="Arial"/>
                <w:color w:val="000000"/>
              </w:rPr>
              <w:t xml:space="preserve">  2020</w:t>
            </w:r>
          </w:p>
        </w:tc>
        <w:tc>
          <w:tcPr>
            <w:tcW w:w="3348" w:type="dxa"/>
            <w:tcBorders>
              <w:top w:val="nil"/>
              <w:left w:val="nil"/>
              <w:bottom w:val="nil"/>
              <w:right w:val="nil"/>
            </w:tcBorders>
          </w:tcPr>
          <w:p w:rsidR="00077971" w:rsidRPr="00077971" w:rsidRDefault="0030438D" w:rsidP="0030438D">
            <w:pPr>
              <w:tabs>
                <w:tab w:val="center" w:pos="2238"/>
              </w:tabs>
              <w:spacing w:before="120"/>
              <w:jc w:val="both"/>
              <w:rPr>
                <w:rFonts w:ascii="Arial" w:eastAsia="Calibri" w:hAnsi="Arial" w:cs="Arial"/>
                <w:color w:val="000000"/>
              </w:rPr>
            </w:pPr>
            <w:r w:rsidRPr="00077971">
              <w:rPr>
                <w:rFonts w:ascii="Arial" w:eastAsia="Arial" w:hAnsi="Arial" w:cs="Arial"/>
                <w:color w:val="000000"/>
              </w:rPr>
              <w:t>02.9200.226000</w:t>
            </w:r>
            <w:r w:rsidR="00077971" w:rsidRPr="00077971">
              <w:rPr>
                <w:rFonts w:ascii="Arial" w:eastAsia="Arial" w:hAnsi="Arial" w:cs="Arial"/>
                <w:color w:val="000000"/>
              </w:rPr>
              <w:tab/>
            </w:r>
            <w:r>
              <w:rPr>
                <w:rFonts w:ascii="Arial" w:eastAsia="Arial" w:hAnsi="Arial" w:cs="Arial"/>
                <w:color w:val="000000"/>
              </w:rPr>
              <w:t xml:space="preserve">  </w:t>
            </w:r>
            <w:r w:rsidR="00077971" w:rsidRPr="00077971">
              <w:rPr>
                <w:rFonts w:ascii="Arial" w:eastAsia="Arial" w:hAnsi="Arial" w:cs="Arial"/>
                <w:color w:val="000000"/>
              </w:rPr>
              <w:t xml:space="preserve">Emergència </w:t>
            </w:r>
          </w:p>
          <w:p w:rsidR="00077971" w:rsidRPr="00077971" w:rsidRDefault="0030438D" w:rsidP="008374A4">
            <w:pPr>
              <w:jc w:val="both"/>
              <w:rPr>
                <w:rFonts w:ascii="Arial" w:eastAsia="Calibri" w:hAnsi="Arial" w:cs="Arial"/>
                <w:color w:val="000000"/>
              </w:rPr>
            </w:pPr>
            <w:r>
              <w:rPr>
                <w:rFonts w:ascii="Arial" w:eastAsia="Arial" w:hAnsi="Arial" w:cs="Arial"/>
                <w:color w:val="000000"/>
              </w:rPr>
              <w:t xml:space="preserve">                            </w:t>
            </w:r>
            <w:r w:rsidR="00077971" w:rsidRPr="00077971">
              <w:rPr>
                <w:rFonts w:ascii="Arial" w:eastAsia="Arial" w:hAnsi="Arial" w:cs="Arial"/>
                <w:color w:val="000000"/>
              </w:rPr>
              <w:t>Sanitària</w:t>
            </w:r>
          </w:p>
        </w:tc>
        <w:tc>
          <w:tcPr>
            <w:tcW w:w="1188" w:type="dxa"/>
            <w:tcBorders>
              <w:top w:val="nil"/>
              <w:left w:val="nil"/>
              <w:bottom w:val="nil"/>
              <w:right w:val="nil"/>
            </w:tcBorders>
          </w:tcPr>
          <w:p w:rsidR="00077971" w:rsidRPr="00077971" w:rsidRDefault="00077971" w:rsidP="0030438D">
            <w:pPr>
              <w:spacing w:before="120"/>
              <w:jc w:val="both"/>
              <w:rPr>
                <w:rFonts w:ascii="Arial" w:eastAsia="Calibri" w:hAnsi="Arial" w:cs="Arial"/>
                <w:color w:val="000000"/>
              </w:rPr>
            </w:pPr>
            <w:r w:rsidRPr="00077971">
              <w:rPr>
                <w:rFonts w:ascii="Arial" w:eastAsia="Arial" w:hAnsi="Arial" w:cs="Arial"/>
                <w:color w:val="000000"/>
              </w:rPr>
              <w:t xml:space="preserve"> </w:t>
            </w:r>
            <w:r w:rsidR="0030438D">
              <w:rPr>
                <w:rFonts w:ascii="Arial" w:eastAsia="Arial" w:hAnsi="Arial" w:cs="Arial"/>
                <w:color w:val="000000"/>
              </w:rPr>
              <w:t>1</w:t>
            </w:r>
            <w:r w:rsidRPr="00077971">
              <w:rPr>
                <w:rFonts w:ascii="Arial" w:eastAsia="Arial" w:hAnsi="Arial" w:cs="Arial"/>
                <w:color w:val="000000"/>
              </w:rPr>
              <w:t>1.398,20</w:t>
            </w:r>
          </w:p>
        </w:tc>
      </w:tr>
    </w:tbl>
    <w:p w:rsidR="00077971" w:rsidRPr="00077971" w:rsidRDefault="00077971" w:rsidP="008374A4">
      <w:pPr>
        <w:jc w:val="both"/>
        <w:rPr>
          <w:rFonts w:ascii="Arial" w:eastAsia="Calibri" w:hAnsi="Arial" w:cs="Arial"/>
          <w:color w:val="000000"/>
          <w:lang w:eastAsia="ca-ES"/>
        </w:rPr>
      </w:pPr>
      <w:r w:rsidRPr="00077971">
        <w:rPr>
          <w:rFonts w:ascii="Arial" w:eastAsia="Arial" w:hAnsi="Arial" w:cs="Arial"/>
          <w:color w:val="000000"/>
          <w:lang w:eastAsia="ca-ES"/>
        </w:rPr>
        <w:t xml:space="preserve"> </w:t>
      </w:r>
    </w:p>
    <w:p w:rsidR="00077971" w:rsidRDefault="00077971" w:rsidP="008374A4">
      <w:pPr>
        <w:ind w:left="10" w:hanging="10"/>
        <w:jc w:val="both"/>
        <w:rPr>
          <w:rFonts w:ascii="Arial" w:eastAsia="Arial" w:hAnsi="Arial" w:cs="Arial"/>
          <w:b/>
          <w:i/>
          <w:color w:val="000000"/>
          <w:lang w:eastAsia="ca-ES"/>
        </w:rPr>
      </w:pPr>
      <w:r w:rsidRPr="00077971">
        <w:rPr>
          <w:rFonts w:ascii="Arial" w:eastAsia="Arial" w:hAnsi="Arial" w:cs="Arial"/>
          <w:b/>
          <w:i/>
          <w:color w:val="000000"/>
          <w:lang w:eastAsia="ca-ES"/>
        </w:rPr>
        <w:t>Fonaments de dret</w:t>
      </w:r>
    </w:p>
    <w:p w:rsidR="00052AFA" w:rsidRPr="00077971" w:rsidRDefault="00052AFA" w:rsidP="008374A4">
      <w:pPr>
        <w:ind w:left="10" w:hanging="10"/>
        <w:jc w:val="both"/>
        <w:rPr>
          <w:rFonts w:ascii="Arial" w:eastAsia="Calibri" w:hAnsi="Arial" w:cs="Arial"/>
          <w:i/>
          <w:color w:val="000000"/>
          <w:lang w:eastAsia="ca-ES"/>
        </w:rPr>
      </w:pPr>
    </w:p>
    <w:p w:rsidR="00077971" w:rsidRPr="00052AFA" w:rsidRDefault="00077971" w:rsidP="00590D20">
      <w:pPr>
        <w:numPr>
          <w:ilvl w:val="0"/>
          <w:numId w:val="36"/>
        </w:numPr>
        <w:ind w:left="284" w:hanging="284"/>
        <w:jc w:val="both"/>
        <w:rPr>
          <w:rFonts w:ascii="Arial" w:eastAsia="Calibri" w:hAnsi="Arial" w:cs="Arial"/>
          <w:color w:val="000000"/>
          <w:lang w:eastAsia="ca-ES"/>
        </w:rPr>
      </w:pPr>
      <w:r w:rsidRPr="00077971">
        <w:rPr>
          <w:rFonts w:ascii="Arial" w:eastAsia="Arial" w:hAnsi="Arial" w:cs="Arial"/>
          <w:color w:val="000000"/>
          <w:lang w:eastAsia="ca-ES"/>
        </w:rPr>
        <w:t xml:space="preserve">L'òrgan competent per a dur a terme la contractació, en atenció al valor estimat del contracte, per aplicació de la Disposició Addicional segona 1. de la Llei 9/2017, de 8 de novembre, de Contratos del Sector Público (LCSP), és </w:t>
      </w:r>
      <w:r w:rsidR="00DF19ED">
        <w:rPr>
          <w:rFonts w:ascii="Arial" w:eastAsia="Arial" w:hAnsi="Arial" w:cs="Arial"/>
          <w:color w:val="000000"/>
          <w:lang w:eastAsia="ca-ES"/>
        </w:rPr>
        <w:t>l'</w:t>
      </w:r>
      <w:r w:rsidRPr="00077971">
        <w:rPr>
          <w:rFonts w:ascii="Arial" w:eastAsia="Arial" w:hAnsi="Arial" w:cs="Arial"/>
          <w:color w:val="000000"/>
          <w:lang w:eastAsia="ca-ES"/>
        </w:rPr>
        <w:t>Alcaldia, per no superar ni els sis milions d'Euros ni el 10% dels recursos ordinaris del pressupost.</w:t>
      </w:r>
    </w:p>
    <w:p w:rsidR="00052AFA" w:rsidRPr="00077971" w:rsidRDefault="00052AFA" w:rsidP="00590D20">
      <w:pPr>
        <w:ind w:left="284" w:hanging="284"/>
        <w:jc w:val="both"/>
        <w:rPr>
          <w:rFonts w:ascii="Arial" w:eastAsia="Calibri" w:hAnsi="Arial" w:cs="Arial"/>
          <w:color w:val="000000"/>
          <w:lang w:eastAsia="ca-ES"/>
        </w:rPr>
      </w:pPr>
    </w:p>
    <w:p w:rsidR="00077971" w:rsidRPr="00077971" w:rsidRDefault="00077971" w:rsidP="00590D20">
      <w:pPr>
        <w:numPr>
          <w:ilvl w:val="0"/>
          <w:numId w:val="36"/>
        </w:numPr>
        <w:spacing w:after="120"/>
        <w:ind w:left="284" w:hanging="284"/>
        <w:jc w:val="both"/>
        <w:rPr>
          <w:rFonts w:ascii="Arial" w:eastAsia="Calibri" w:hAnsi="Arial" w:cs="Arial"/>
          <w:color w:val="000000"/>
          <w:lang w:eastAsia="ca-ES"/>
        </w:rPr>
      </w:pPr>
      <w:r w:rsidRPr="00077971">
        <w:rPr>
          <w:rFonts w:ascii="Arial" w:eastAsia="Arial" w:hAnsi="Arial" w:cs="Arial"/>
          <w:color w:val="000000"/>
          <w:lang w:eastAsia="ca-ES"/>
        </w:rPr>
        <w:t>Pel que fa al procediment de contractació, en atenció al valor estimat, que no supera els 9.420,00€, IVA exclòs, serà el de contracte menor, segons l'article 118 de la LCSP i la base 9 de les d'execució del pressupost vigent, que requereix les següents for</w:t>
      </w:r>
      <w:r w:rsidR="00DF19ED">
        <w:rPr>
          <w:rFonts w:ascii="Arial" w:eastAsia="Arial" w:hAnsi="Arial" w:cs="Arial"/>
          <w:color w:val="000000"/>
          <w:lang w:eastAsia="ca-ES"/>
        </w:rPr>
        <w:t>malitats:</w:t>
      </w:r>
    </w:p>
    <w:p w:rsidR="00077971" w:rsidRPr="00077971" w:rsidRDefault="00416C49" w:rsidP="00590D20">
      <w:pPr>
        <w:numPr>
          <w:ilvl w:val="0"/>
          <w:numId w:val="37"/>
        </w:numPr>
        <w:spacing w:after="120"/>
        <w:ind w:left="567" w:hanging="283"/>
        <w:jc w:val="both"/>
        <w:rPr>
          <w:rFonts w:ascii="Arial" w:eastAsia="Calibri" w:hAnsi="Arial" w:cs="Arial"/>
          <w:color w:val="000000"/>
          <w:lang w:eastAsia="ca-ES"/>
        </w:rPr>
      </w:pPr>
      <w:r>
        <w:rPr>
          <w:rFonts w:ascii="Arial" w:eastAsia="Arial" w:hAnsi="Arial" w:cs="Arial"/>
          <w:color w:val="000000"/>
          <w:lang w:eastAsia="ca-ES"/>
        </w:rPr>
        <w:t xml:space="preserve">Per </w:t>
      </w:r>
      <w:r w:rsidR="00077971" w:rsidRPr="00077971">
        <w:rPr>
          <w:rFonts w:ascii="Arial" w:eastAsia="Arial" w:hAnsi="Arial" w:cs="Arial"/>
          <w:color w:val="000000"/>
          <w:lang w:eastAsia="ca-ES"/>
        </w:rPr>
        <w:t>exigència de les bases d'execució del pressupost s'han sol·licitat pressupostos, que consten a l'expedie</w:t>
      </w:r>
      <w:r>
        <w:rPr>
          <w:rFonts w:ascii="Arial" w:eastAsia="Arial" w:hAnsi="Arial" w:cs="Arial"/>
          <w:color w:val="000000"/>
          <w:lang w:eastAsia="ca-ES"/>
        </w:rPr>
        <w:t>nt, essent el de l'empresa OLIVÉ</w:t>
      </w:r>
      <w:r w:rsidR="00077971" w:rsidRPr="00077971">
        <w:rPr>
          <w:rFonts w:ascii="Arial" w:eastAsia="Arial" w:hAnsi="Arial" w:cs="Arial"/>
          <w:color w:val="000000"/>
          <w:lang w:eastAsia="ca-ES"/>
        </w:rPr>
        <w:t>-RUEDA, SL</w:t>
      </w:r>
      <w:r>
        <w:rPr>
          <w:rFonts w:ascii="Arial" w:eastAsia="Arial" w:hAnsi="Arial" w:cs="Arial"/>
          <w:color w:val="000000"/>
          <w:lang w:eastAsia="ca-ES"/>
        </w:rPr>
        <w:t>,</w:t>
      </w:r>
      <w:r w:rsidR="00077971" w:rsidRPr="00077971">
        <w:rPr>
          <w:rFonts w:ascii="Arial" w:eastAsia="Arial" w:hAnsi="Arial" w:cs="Arial"/>
          <w:color w:val="000000"/>
          <w:lang w:eastAsia="ca-ES"/>
        </w:rPr>
        <w:t xml:space="preserve"> l'oferta més avantatjosa.</w:t>
      </w:r>
    </w:p>
    <w:p w:rsidR="00052AFA" w:rsidRPr="00052AFA" w:rsidRDefault="00077971" w:rsidP="00E664A3">
      <w:pPr>
        <w:numPr>
          <w:ilvl w:val="0"/>
          <w:numId w:val="37"/>
        </w:numPr>
        <w:spacing w:after="120"/>
        <w:ind w:left="567" w:hanging="293"/>
        <w:jc w:val="both"/>
        <w:rPr>
          <w:rFonts w:ascii="Arial" w:eastAsia="Calibri" w:hAnsi="Arial" w:cs="Arial"/>
          <w:color w:val="000000"/>
          <w:lang w:eastAsia="ca-ES"/>
        </w:rPr>
      </w:pPr>
      <w:r w:rsidRPr="00077971">
        <w:rPr>
          <w:rFonts w:ascii="Arial" w:eastAsia="Arial" w:hAnsi="Arial" w:cs="Arial"/>
          <w:color w:val="000000"/>
          <w:lang w:eastAsia="ca-ES"/>
        </w:rPr>
        <w:t>Per exigència de l'article 118 de la LCSP s'ha emès informe per la tècnica responsable del Servei de Compres i Serveis Generals</w:t>
      </w:r>
      <w:r w:rsidR="00416C49">
        <w:rPr>
          <w:rFonts w:ascii="Arial" w:eastAsia="Arial" w:hAnsi="Arial" w:cs="Arial"/>
          <w:color w:val="000000"/>
          <w:lang w:eastAsia="ca-ES"/>
        </w:rPr>
        <w:t>,</w:t>
      </w:r>
      <w:r w:rsidRPr="00077971">
        <w:rPr>
          <w:rFonts w:ascii="Arial" w:eastAsia="Arial" w:hAnsi="Arial" w:cs="Arial"/>
          <w:color w:val="000000"/>
          <w:lang w:eastAsia="ca-ES"/>
        </w:rPr>
        <w:t xml:space="preserve"> en el qual es deixa constància de: </w:t>
      </w:r>
    </w:p>
    <w:p w:rsidR="00077971" w:rsidRPr="00077971" w:rsidRDefault="00077971" w:rsidP="00590D20">
      <w:pPr>
        <w:spacing w:after="120"/>
        <w:ind w:left="851" w:hanging="284"/>
        <w:jc w:val="both"/>
        <w:rPr>
          <w:rFonts w:ascii="Arial" w:eastAsia="Calibri" w:hAnsi="Arial" w:cs="Arial"/>
          <w:color w:val="000000"/>
          <w:lang w:eastAsia="ca-ES"/>
        </w:rPr>
      </w:pPr>
      <w:r w:rsidRPr="00077971">
        <w:rPr>
          <w:rFonts w:ascii="Arial" w:eastAsia="Arial" w:hAnsi="Arial" w:cs="Arial"/>
          <w:color w:val="000000"/>
          <w:lang w:eastAsia="ca-ES"/>
        </w:rPr>
        <w:t>a) la necessitat del contracte i la consignació pressupostària.</w:t>
      </w:r>
    </w:p>
    <w:p w:rsidR="00077971" w:rsidRPr="00077971" w:rsidRDefault="00077971" w:rsidP="00590D20">
      <w:pPr>
        <w:numPr>
          <w:ilvl w:val="0"/>
          <w:numId w:val="38"/>
        </w:numPr>
        <w:spacing w:after="120"/>
        <w:ind w:left="851" w:hanging="284"/>
        <w:jc w:val="both"/>
        <w:rPr>
          <w:rFonts w:ascii="Arial" w:eastAsia="Calibri" w:hAnsi="Arial" w:cs="Arial"/>
          <w:color w:val="000000"/>
          <w:lang w:eastAsia="ca-ES"/>
        </w:rPr>
      </w:pPr>
      <w:r w:rsidRPr="00077971">
        <w:rPr>
          <w:rFonts w:ascii="Arial" w:eastAsia="Arial" w:hAnsi="Arial" w:cs="Arial"/>
          <w:color w:val="000000"/>
          <w:lang w:eastAsia="ca-ES"/>
        </w:rPr>
        <w:t>el valor estimat del contracte.</w:t>
      </w:r>
    </w:p>
    <w:p w:rsidR="00077971" w:rsidRPr="00077971" w:rsidRDefault="00416C49" w:rsidP="00590D20">
      <w:pPr>
        <w:numPr>
          <w:ilvl w:val="0"/>
          <w:numId w:val="38"/>
        </w:numPr>
        <w:spacing w:after="120"/>
        <w:ind w:left="851" w:hanging="284"/>
        <w:jc w:val="both"/>
        <w:rPr>
          <w:rFonts w:ascii="Arial" w:eastAsia="Calibri" w:hAnsi="Arial" w:cs="Arial"/>
          <w:color w:val="000000"/>
          <w:lang w:eastAsia="ca-ES"/>
        </w:rPr>
      </w:pPr>
      <w:r>
        <w:rPr>
          <w:rFonts w:ascii="Arial" w:eastAsia="Arial" w:hAnsi="Arial" w:cs="Arial"/>
          <w:color w:val="000000"/>
          <w:lang w:eastAsia="ca-ES"/>
        </w:rPr>
        <w:t>la justificació que</w:t>
      </w:r>
      <w:r w:rsidR="00077971" w:rsidRPr="00077971">
        <w:rPr>
          <w:rFonts w:ascii="Arial" w:eastAsia="Arial" w:hAnsi="Arial" w:cs="Arial"/>
          <w:color w:val="000000"/>
          <w:lang w:eastAsia="ca-ES"/>
        </w:rPr>
        <w:t xml:space="preserve"> l'objecte del contracte no està alterat per evitar l'aplicació de les regles generals de contractació.</w:t>
      </w:r>
    </w:p>
    <w:p w:rsidR="00077971" w:rsidRDefault="00077971" w:rsidP="00052AFA">
      <w:pPr>
        <w:ind w:left="567" w:hanging="293"/>
        <w:jc w:val="both"/>
        <w:rPr>
          <w:rFonts w:ascii="Arial" w:eastAsia="Arial" w:hAnsi="Arial" w:cs="Arial"/>
          <w:color w:val="000000"/>
          <w:lang w:eastAsia="ca-ES"/>
        </w:rPr>
      </w:pPr>
      <w:r w:rsidRPr="00077971">
        <w:rPr>
          <w:rFonts w:ascii="Arial" w:eastAsia="Arial" w:hAnsi="Arial" w:cs="Arial"/>
          <w:color w:val="000000"/>
          <w:lang w:eastAsia="ca-ES"/>
        </w:rPr>
        <w:t>C) També, per exigència de l'article 118 de la LCSP, caldrà aprovar la despe</w:t>
      </w:r>
      <w:r w:rsidR="00416C49">
        <w:rPr>
          <w:rFonts w:ascii="Arial" w:eastAsia="Arial" w:hAnsi="Arial" w:cs="Arial"/>
          <w:color w:val="000000"/>
          <w:lang w:eastAsia="ca-ES"/>
        </w:rPr>
        <w:t>sa i incorporar a l'expedient</w:t>
      </w:r>
      <w:r w:rsidRPr="00077971">
        <w:rPr>
          <w:rFonts w:ascii="Arial" w:eastAsia="Arial" w:hAnsi="Arial" w:cs="Arial"/>
          <w:color w:val="000000"/>
          <w:lang w:eastAsia="ca-ES"/>
        </w:rPr>
        <w:t xml:space="preserve"> la factura corresponent.</w:t>
      </w:r>
    </w:p>
    <w:p w:rsidR="00052AFA" w:rsidRPr="00077971" w:rsidRDefault="00052AFA" w:rsidP="008374A4">
      <w:pPr>
        <w:ind w:left="10" w:hanging="10"/>
        <w:jc w:val="both"/>
        <w:rPr>
          <w:rFonts w:ascii="Arial" w:eastAsia="Calibri" w:hAnsi="Arial" w:cs="Arial"/>
          <w:color w:val="000000"/>
          <w:lang w:eastAsia="ca-ES"/>
        </w:rPr>
      </w:pPr>
    </w:p>
    <w:p w:rsidR="00077971" w:rsidRDefault="00077971" w:rsidP="008374A4">
      <w:pPr>
        <w:ind w:left="10" w:hanging="10"/>
        <w:jc w:val="both"/>
        <w:rPr>
          <w:rFonts w:ascii="Arial" w:eastAsia="Arial" w:hAnsi="Arial" w:cs="Arial"/>
          <w:b/>
          <w:color w:val="000000"/>
          <w:lang w:eastAsia="ca-ES"/>
        </w:rPr>
      </w:pPr>
      <w:r w:rsidRPr="00077971">
        <w:rPr>
          <w:rFonts w:ascii="Arial" w:eastAsia="Arial" w:hAnsi="Arial" w:cs="Arial"/>
          <w:b/>
          <w:color w:val="000000"/>
          <w:lang w:eastAsia="ca-ES"/>
        </w:rPr>
        <w:t>RESOLC:</w:t>
      </w:r>
    </w:p>
    <w:p w:rsidR="00052AFA" w:rsidRPr="00077971" w:rsidRDefault="00052AFA" w:rsidP="008374A4">
      <w:pPr>
        <w:ind w:left="10" w:hanging="10"/>
        <w:jc w:val="both"/>
        <w:rPr>
          <w:rFonts w:ascii="Arial" w:eastAsia="Calibri" w:hAnsi="Arial" w:cs="Arial"/>
          <w:color w:val="000000"/>
          <w:lang w:eastAsia="ca-ES"/>
        </w:rPr>
      </w:pPr>
    </w:p>
    <w:p w:rsidR="00077971" w:rsidRPr="00077971" w:rsidRDefault="00077971" w:rsidP="00052AFA">
      <w:pPr>
        <w:spacing w:after="120"/>
        <w:ind w:left="10" w:hanging="10"/>
        <w:jc w:val="both"/>
        <w:rPr>
          <w:rFonts w:ascii="Arial" w:eastAsia="Calibri" w:hAnsi="Arial" w:cs="Arial"/>
          <w:color w:val="000000"/>
          <w:lang w:eastAsia="ca-ES"/>
        </w:rPr>
      </w:pPr>
      <w:r w:rsidRPr="00077971">
        <w:rPr>
          <w:rFonts w:ascii="Arial" w:eastAsia="Arial" w:hAnsi="Arial" w:cs="Arial"/>
          <w:b/>
          <w:color w:val="000000"/>
          <w:lang w:eastAsia="ca-ES"/>
        </w:rPr>
        <w:t>Primer</w:t>
      </w:r>
      <w:r w:rsidR="00052AFA">
        <w:rPr>
          <w:rFonts w:ascii="Arial" w:eastAsia="Arial" w:hAnsi="Arial" w:cs="Arial"/>
          <w:b/>
          <w:color w:val="000000"/>
          <w:lang w:eastAsia="ca-ES"/>
        </w:rPr>
        <w:t>.</w:t>
      </w:r>
      <w:r w:rsidRPr="00077971">
        <w:rPr>
          <w:rFonts w:ascii="Arial" w:eastAsia="Arial" w:hAnsi="Arial" w:cs="Arial"/>
          <w:color w:val="000000"/>
          <w:lang w:eastAsia="ca-ES"/>
        </w:rPr>
        <w:t xml:space="preserve"> Contractar a OLIVÉ-RUEDA, SL, amb CIF ES-B59561977, el subministrament de mampares de metacrilat per als punts centralitzats d’atenció a la ciutadania, co</w:t>
      </w:r>
      <w:r w:rsidR="00031203">
        <w:rPr>
          <w:rFonts w:ascii="Arial" w:eastAsia="Arial" w:hAnsi="Arial" w:cs="Arial"/>
          <w:color w:val="000000"/>
          <w:lang w:eastAsia="ca-ES"/>
        </w:rPr>
        <w:t xml:space="preserve">m a mesura de protecció contra </w:t>
      </w:r>
      <w:r w:rsidRPr="00077971">
        <w:rPr>
          <w:rFonts w:ascii="Arial" w:eastAsia="Arial" w:hAnsi="Arial" w:cs="Arial"/>
          <w:color w:val="000000"/>
          <w:lang w:eastAsia="ca-ES"/>
        </w:rPr>
        <w:t>l</w:t>
      </w:r>
      <w:r w:rsidR="00031203">
        <w:rPr>
          <w:rFonts w:ascii="Arial" w:eastAsia="Arial" w:hAnsi="Arial" w:cs="Arial"/>
          <w:color w:val="000000"/>
          <w:lang w:eastAsia="ca-ES"/>
        </w:rPr>
        <w:t>a</w:t>
      </w:r>
      <w:r w:rsidR="00416C49">
        <w:rPr>
          <w:rFonts w:ascii="Arial" w:eastAsia="Arial" w:hAnsi="Arial" w:cs="Arial"/>
          <w:color w:val="000000"/>
          <w:lang w:eastAsia="ca-ES"/>
        </w:rPr>
        <w:t xml:space="preserve"> COVID-19, per import d'</w:t>
      </w:r>
      <w:r w:rsidRPr="00077971">
        <w:rPr>
          <w:rFonts w:ascii="Arial" w:eastAsia="Arial" w:hAnsi="Arial" w:cs="Arial"/>
          <w:color w:val="000000"/>
          <w:lang w:eastAsia="ca-ES"/>
        </w:rPr>
        <w:t>11.398,20€.</w:t>
      </w:r>
    </w:p>
    <w:p w:rsidR="00077971" w:rsidRPr="00077971" w:rsidRDefault="00077971" w:rsidP="008374A4">
      <w:pPr>
        <w:tabs>
          <w:tab w:val="center" w:pos="1907"/>
        </w:tabs>
        <w:jc w:val="both"/>
        <w:rPr>
          <w:rFonts w:ascii="Arial" w:eastAsia="Calibri" w:hAnsi="Arial" w:cs="Arial"/>
          <w:color w:val="000000"/>
          <w:lang w:eastAsia="ca-ES"/>
        </w:rPr>
      </w:pPr>
      <w:r w:rsidRPr="00077971">
        <w:rPr>
          <w:rFonts w:ascii="Arial" w:eastAsia="Arial" w:hAnsi="Arial" w:cs="Arial"/>
          <w:color w:val="000000"/>
          <w:lang w:eastAsia="ca-ES"/>
        </w:rPr>
        <w:t xml:space="preserve">Base: </w:t>
      </w:r>
      <w:r w:rsidRPr="00077971">
        <w:rPr>
          <w:rFonts w:ascii="Arial" w:eastAsia="Arial" w:hAnsi="Arial" w:cs="Arial"/>
          <w:color w:val="000000"/>
          <w:lang w:eastAsia="ca-ES"/>
        </w:rPr>
        <w:tab/>
        <w:t>9.420,00€</w:t>
      </w:r>
    </w:p>
    <w:p w:rsidR="00077971" w:rsidRPr="00077971" w:rsidRDefault="00077971" w:rsidP="008374A4">
      <w:pPr>
        <w:tabs>
          <w:tab w:val="center" w:pos="1907"/>
        </w:tabs>
        <w:jc w:val="both"/>
        <w:rPr>
          <w:rFonts w:ascii="Arial" w:eastAsia="Calibri" w:hAnsi="Arial" w:cs="Arial"/>
          <w:color w:val="000000"/>
          <w:lang w:eastAsia="ca-ES"/>
        </w:rPr>
      </w:pPr>
      <w:r w:rsidRPr="00077971">
        <w:rPr>
          <w:rFonts w:ascii="Arial" w:eastAsia="Arial" w:hAnsi="Arial" w:cs="Arial"/>
          <w:color w:val="000000"/>
          <w:lang w:eastAsia="ca-ES"/>
        </w:rPr>
        <w:lastRenderedPageBreak/>
        <w:t>IVA 21%:</w:t>
      </w:r>
      <w:r w:rsidRPr="00077971">
        <w:rPr>
          <w:rFonts w:ascii="Arial" w:eastAsia="Arial" w:hAnsi="Arial" w:cs="Arial"/>
          <w:color w:val="000000"/>
          <w:lang w:eastAsia="ca-ES"/>
        </w:rPr>
        <w:tab/>
        <w:t>1.978,20€</w:t>
      </w:r>
    </w:p>
    <w:p w:rsidR="00077971" w:rsidRPr="00077971" w:rsidRDefault="00077971" w:rsidP="00052AFA">
      <w:pPr>
        <w:spacing w:after="120"/>
        <w:ind w:left="10" w:hanging="10"/>
        <w:jc w:val="both"/>
        <w:rPr>
          <w:rFonts w:ascii="Arial" w:eastAsia="Calibri" w:hAnsi="Arial" w:cs="Arial"/>
          <w:color w:val="000000"/>
          <w:lang w:eastAsia="ca-ES"/>
        </w:rPr>
      </w:pPr>
      <w:r w:rsidRPr="00077971">
        <w:rPr>
          <w:rFonts w:ascii="Arial" w:eastAsia="Arial" w:hAnsi="Arial" w:cs="Arial"/>
          <w:color w:val="000000"/>
          <w:lang w:eastAsia="ca-ES"/>
        </w:rPr>
        <w:t>TOTAL:         11.398,20€</w:t>
      </w:r>
    </w:p>
    <w:p w:rsidR="00077971" w:rsidRDefault="00077971" w:rsidP="008374A4">
      <w:pPr>
        <w:ind w:left="10" w:hanging="10"/>
        <w:jc w:val="both"/>
        <w:rPr>
          <w:rFonts w:ascii="Arial" w:eastAsia="Arial" w:hAnsi="Arial" w:cs="Arial"/>
          <w:color w:val="000000"/>
          <w:lang w:eastAsia="ca-ES"/>
        </w:rPr>
      </w:pPr>
      <w:r w:rsidRPr="00077971">
        <w:rPr>
          <w:rFonts w:ascii="Arial" w:eastAsia="Arial" w:hAnsi="Arial" w:cs="Arial"/>
          <w:color w:val="000000"/>
          <w:lang w:eastAsia="ca-ES"/>
        </w:rPr>
        <w:t>Treballs o subministrament que s'hauran de realitzar segons les condicions que es detallen a la minuta que s'aprova com a annex a la present resolució i que s'haurà d'acceptar pel/</w:t>
      </w:r>
      <w:r w:rsidR="00416C49">
        <w:rPr>
          <w:rFonts w:ascii="Arial" w:eastAsia="Arial" w:hAnsi="Arial" w:cs="Arial"/>
          <w:color w:val="000000"/>
          <w:lang w:eastAsia="ca-ES"/>
        </w:rPr>
        <w:t xml:space="preserve">per </w:t>
      </w:r>
      <w:r w:rsidRPr="00077971">
        <w:rPr>
          <w:rFonts w:ascii="Arial" w:eastAsia="Arial" w:hAnsi="Arial" w:cs="Arial"/>
          <w:color w:val="000000"/>
          <w:lang w:eastAsia="ca-ES"/>
        </w:rPr>
        <w:t>la contractista.</w:t>
      </w:r>
    </w:p>
    <w:p w:rsidR="00052AFA" w:rsidRPr="00077971" w:rsidRDefault="00052AFA" w:rsidP="008374A4">
      <w:pPr>
        <w:ind w:left="10" w:hanging="10"/>
        <w:jc w:val="both"/>
        <w:rPr>
          <w:rFonts w:ascii="Arial" w:eastAsia="Calibri" w:hAnsi="Arial" w:cs="Arial"/>
          <w:color w:val="000000"/>
          <w:lang w:eastAsia="ca-ES"/>
        </w:rPr>
      </w:pPr>
    </w:p>
    <w:p w:rsidR="00077971" w:rsidRDefault="00077971" w:rsidP="008374A4">
      <w:pPr>
        <w:ind w:left="10" w:hanging="10"/>
        <w:jc w:val="both"/>
        <w:rPr>
          <w:rFonts w:ascii="Arial" w:eastAsia="Arial" w:hAnsi="Arial" w:cs="Arial"/>
          <w:color w:val="000000"/>
          <w:lang w:eastAsia="ca-ES"/>
        </w:rPr>
      </w:pPr>
      <w:r w:rsidRPr="00077971">
        <w:rPr>
          <w:rFonts w:ascii="Arial" w:eastAsia="Arial" w:hAnsi="Arial" w:cs="Arial"/>
          <w:b/>
          <w:color w:val="000000"/>
          <w:lang w:eastAsia="ca-ES"/>
        </w:rPr>
        <w:t>Segon</w:t>
      </w:r>
      <w:r w:rsidR="00052AFA">
        <w:rPr>
          <w:rFonts w:ascii="Arial" w:eastAsia="Arial" w:hAnsi="Arial" w:cs="Arial"/>
          <w:b/>
          <w:color w:val="000000"/>
          <w:lang w:eastAsia="ca-ES"/>
        </w:rPr>
        <w:t>.</w:t>
      </w:r>
      <w:r w:rsidR="00416C49">
        <w:rPr>
          <w:rFonts w:ascii="Arial" w:eastAsia="Arial" w:hAnsi="Arial" w:cs="Arial"/>
          <w:color w:val="000000"/>
          <w:lang w:eastAsia="ca-ES"/>
        </w:rPr>
        <w:t xml:space="preserve"> Aprovar la despesa d'</w:t>
      </w:r>
      <w:r w:rsidRPr="00077971">
        <w:rPr>
          <w:rFonts w:ascii="Arial" w:eastAsia="Arial" w:hAnsi="Arial" w:cs="Arial"/>
          <w:color w:val="000000"/>
          <w:lang w:eastAsia="ca-ES"/>
        </w:rPr>
        <w:t>11.398,20€ amb càrrec a la partida del vigent pressupost ordinari.</w:t>
      </w:r>
    </w:p>
    <w:p w:rsidR="00052AFA" w:rsidRPr="00077971" w:rsidRDefault="00052AFA" w:rsidP="008374A4">
      <w:pPr>
        <w:ind w:left="10" w:hanging="10"/>
        <w:jc w:val="both"/>
        <w:rPr>
          <w:rFonts w:ascii="Arial" w:eastAsia="Calibri" w:hAnsi="Arial" w:cs="Arial"/>
          <w:color w:val="000000"/>
          <w:lang w:eastAsia="ca-ES"/>
        </w:rPr>
      </w:pPr>
    </w:p>
    <w:p w:rsidR="00077971" w:rsidRPr="00077971" w:rsidRDefault="00052AFA" w:rsidP="008374A4">
      <w:pPr>
        <w:tabs>
          <w:tab w:val="center" w:pos="3111"/>
          <w:tab w:val="center" w:pos="5730"/>
          <w:tab w:val="center" w:pos="7352"/>
        </w:tabs>
        <w:jc w:val="both"/>
        <w:rPr>
          <w:rFonts w:ascii="Arial" w:eastAsia="Calibri" w:hAnsi="Arial" w:cs="Arial"/>
          <w:color w:val="000000"/>
          <w:lang w:eastAsia="ca-ES"/>
        </w:rPr>
      </w:pPr>
      <w:r>
        <w:rPr>
          <w:rFonts w:ascii="Arial" w:eastAsia="Arial" w:hAnsi="Arial" w:cs="Arial"/>
          <w:b/>
          <w:color w:val="000000"/>
          <w:lang w:eastAsia="ca-ES"/>
        </w:rPr>
        <w:t xml:space="preserve">     Identificador           </w:t>
      </w:r>
      <w:r w:rsidR="00077971" w:rsidRPr="00077971">
        <w:rPr>
          <w:rFonts w:ascii="Arial" w:eastAsia="Arial" w:hAnsi="Arial" w:cs="Arial"/>
          <w:b/>
          <w:color w:val="000000"/>
          <w:lang w:eastAsia="ca-ES"/>
        </w:rPr>
        <w:t xml:space="preserve">Exercici </w:t>
      </w:r>
      <w:r>
        <w:rPr>
          <w:rFonts w:ascii="Arial" w:eastAsia="Arial" w:hAnsi="Arial" w:cs="Arial"/>
          <w:b/>
          <w:color w:val="000000"/>
          <w:lang w:eastAsia="ca-ES"/>
        </w:rPr>
        <w:t xml:space="preserve">          </w:t>
      </w:r>
      <w:r w:rsidR="00077971" w:rsidRPr="00077971">
        <w:rPr>
          <w:rFonts w:ascii="Arial" w:eastAsia="Arial" w:hAnsi="Arial" w:cs="Arial"/>
          <w:b/>
          <w:color w:val="000000"/>
          <w:lang w:eastAsia="ca-ES"/>
        </w:rPr>
        <w:t>Codi</w:t>
      </w:r>
      <w:r w:rsidR="00077971" w:rsidRPr="00077971">
        <w:rPr>
          <w:rFonts w:ascii="Arial" w:eastAsia="Arial" w:hAnsi="Arial" w:cs="Arial"/>
          <w:b/>
          <w:color w:val="000000"/>
          <w:lang w:eastAsia="ca-ES"/>
        </w:rPr>
        <w:tab/>
        <w:t>Descripció</w:t>
      </w:r>
      <w:r w:rsidR="00077971" w:rsidRPr="00077971">
        <w:rPr>
          <w:rFonts w:ascii="Arial" w:eastAsia="Arial" w:hAnsi="Arial" w:cs="Arial"/>
          <w:b/>
          <w:color w:val="000000"/>
          <w:lang w:eastAsia="ca-ES"/>
        </w:rPr>
        <w:tab/>
        <w:t>Import</w:t>
      </w:r>
    </w:p>
    <w:p w:rsidR="00077971" w:rsidRDefault="00052AFA" w:rsidP="00052AFA">
      <w:pPr>
        <w:ind w:left="10" w:hanging="10"/>
        <w:jc w:val="both"/>
        <w:rPr>
          <w:rFonts w:ascii="Arial" w:eastAsia="Arial" w:hAnsi="Arial" w:cs="Arial"/>
          <w:color w:val="000000"/>
          <w:lang w:eastAsia="ca-ES"/>
        </w:rPr>
      </w:pPr>
      <w:r w:rsidRPr="00077971">
        <w:rPr>
          <w:rFonts w:ascii="Arial" w:eastAsia="Arial" w:hAnsi="Arial" w:cs="Arial"/>
          <w:color w:val="000000"/>
          <w:lang w:eastAsia="ca-ES"/>
        </w:rPr>
        <w:t xml:space="preserve">2020-02.9200.226000 </w:t>
      </w:r>
      <w:r>
        <w:rPr>
          <w:rFonts w:ascii="Arial" w:eastAsia="Arial" w:hAnsi="Arial" w:cs="Arial"/>
          <w:color w:val="000000"/>
          <w:lang w:eastAsia="ca-ES"/>
        </w:rPr>
        <w:t xml:space="preserve">  </w:t>
      </w:r>
      <w:r w:rsidRPr="00077971">
        <w:rPr>
          <w:rFonts w:ascii="Arial" w:eastAsia="Arial" w:hAnsi="Arial" w:cs="Arial"/>
          <w:color w:val="000000"/>
          <w:lang w:eastAsia="ca-ES"/>
        </w:rPr>
        <w:t xml:space="preserve"> 2020</w:t>
      </w:r>
      <w:r>
        <w:rPr>
          <w:rFonts w:ascii="Arial" w:eastAsia="Calibri" w:hAnsi="Arial" w:cs="Arial"/>
          <w:color w:val="000000"/>
          <w:lang w:eastAsia="ca-ES"/>
        </w:rPr>
        <w:t xml:space="preserve">       </w:t>
      </w:r>
      <w:r w:rsidR="00077971" w:rsidRPr="00077971">
        <w:rPr>
          <w:rFonts w:ascii="Arial" w:eastAsia="Arial" w:hAnsi="Arial" w:cs="Arial"/>
          <w:color w:val="000000"/>
          <w:lang w:eastAsia="ca-ES"/>
        </w:rPr>
        <w:t xml:space="preserve">02.9200.226000 </w:t>
      </w:r>
      <w:r>
        <w:rPr>
          <w:rFonts w:ascii="Arial" w:eastAsia="Arial" w:hAnsi="Arial" w:cs="Arial"/>
          <w:color w:val="000000"/>
          <w:lang w:eastAsia="ca-ES"/>
        </w:rPr>
        <w:t xml:space="preserve">   Emergència        </w:t>
      </w:r>
      <w:r w:rsidR="00077971" w:rsidRPr="00077971">
        <w:rPr>
          <w:rFonts w:ascii="Arial" w:eastAsia="Arial" w:hAnsi="Arial" w:cs="Arial"/>
          <w:color w:val="000000"/>
          <w:lang w:eastAsia="ca-ES"/>
        </w:rPr>
        <w:t>11.398,20</w:t>
      </w:r>
    </w:p>
    <w:p w:rsidR="00052AFA" w:rsidRDefault="00052AFA" w:rsidP="00052AFA">
      <w:pPr>
        <w:ind w:left="10" w:hanging="10"/>
        <w:jc w:val="both"/>
        <w:rPr>
          <w:rFonts w:ascii="Arial" w:eastAsia="Calibri" w:hAnsi="Arial" w:cs="Arial"/>
          <w:color w:val="000000"/>
          <w:lang w:eastAsia="ca-ES"/>
        </w:rPr>
      </w:pPr>
      <w:r>
        <w:rPr>
          <w:rFonts w:ascii="Arial" w:eastAsia="Calibri" w:hAnsi="Arial" w:cs="Arial"/>
          <w:color w:val="000000"/>
          <w:lang w:eastAsia="ca-ES"/>
        </w:rPr>
        <w:tab/>
      </w:r>
      <w:r>
        <w:rPr>
          <w:rFonts w:ascii="Arial" w:eastAsia="Calibri" w:hAnsi="Arial" w:cs="Arial"/>
          <w:color w:val="000000"/>
          <w:lang w:eastAsia="ca-ES"/>
        </w:rPr>
        <w:tab/>
      </w:r>
      <w:r>
        <w:rPr>
          <w:rFonts w:ascii="Arial" w:eastAsia="Calibri" w:hAnsi="Arial" w:cs="Arial"/>
          <w:color w:val="000000"/>
          <w:lang w:eastAsia="ca-ES"/>
        </w:rPr>
        <w:tab/>
      </w:r>
      <w:r>
        <w:rPr>
          <w:rFonts w:ascii="Arial" w:eastAsia="Calibri" w:hAnsi="Arial" w:cs="Arial"/>
          <w:color w:val="000000"/>
          <w:lang w:eastAsia="ca-ES"/>
        </w:rPr>
        <w:tab/>
      </w:r>
      <w:r>
        <w:rPr>
          <w:rFonts w:ascii="Arial" w:eastAsia="Calibri" w:hAnsi="Arial" w:cs="Arial"/>
          <w:color w:val="000000"/>
          <w:lang w:eastAsia="ca-ES"/>
        </w:rPr>
        <w:tab/>
      </w:r>
      <w:r>
        <w:rPr>
          <w:rFonts w:ascii="Arial" w:eastAsia="Calibri" w:hAnsi="Arial" w:cs="Arial"/>
          <w:color w:val="000000"/>
          <w:lang w:eastAsia="ca-ES"/>
        </w:rPr>
        <w:tab/>
      </w:r>
      <w:r>
        <w:rPr>
          <w:rFonts w:ascii="Arial" w:eastAsia="Calibri" w:hAnsi="Arial" w:cs="Arial"/>
          <w:color w:val="000000"/>
          <w:lang w:eastAsia="ca-ES"/>
        </w:rPr>
        <w:tab/>
      </w:r>
      <w:r>
        <w:rPr>
          <w:rFonts w:ascii="Arial" w:eastAsia="Calibri" w:hAnsi="Arial" w:cs="Arial"/>
          <w:color w:val="000000"/>
          <w:lang w:eastAsia="ca-ES"/>
        </w:rPr>
        <w:tab/>
        <w:t xml:space="preserve">   Sanitària</w:t>
      </w:r>
    </w:p>
    <w:p w:rsidR="00052AFA" w:rsidRPr="00077971" w:rsidRDefault="00052AFA" w:rsidP="00052AFA">
      <w:pPr>
        <w:ind w:left="10" w:hanging="10"/>
        <w:jc w:val="both"/>
        <w:rPr>
          <w:rFonts w:ascii="Arial" w:eastAsia="Calibri" w:hAnsi="Arial" w:cs="Arial"/>
          <w:color w:val="000000"/>
          <w:lang w:eastAsia="ca-ES"/>
        </w:rPr>
      </w:pPr>
    </w:p>
    <w:p w:rsidR="00077971" w:rsidRDefault="00077971" w:rsidP="008374A4">
      <w:pPr>
        <w:ind w:left="10" w:hanging="10"/>
        <w:jc w:val="both"/>
        <w:rPr>
          <w:rFonts w:ascii="Arial" w:eastAsia="Arial" w:hAnsi="Arial" w:cs="Arial"/>
          <w:color w:val="000000"/>
          <w:lang w:eastAsia="ca-ES"/>
        </w:rPr>
      </w:pPr>
      <w:r w:rsidRPr="00077971">
        <w:rPr>
          <w:rFonts w:ascii="Arial" w:eastAsia="Arial" w:hAnsi="Arial" w:cs="Arial"/>
          <w:b/>
          <w:color w:val="000000"/>
          <w:lang w:eastAsia="ca-ES"/>
        </w:rPr>
        <w:t>Tercer</w:t>
      </w:r>
      <w:r w:rsidR="00052AFA">
        <w:rPr>
          <w:rFonts w:ascii="Arial" w:eastAsia="Arial" w:hAnsi="Arial" w:cs="Arial"/>
          <w:b/>
          <w:color w:val="000000"/>
          <w:lang w:eastAsia="ca-ES"/>
        </w:rPr>
        <w:t>.</w:t>
      </w:r>
      <w:r w:rsidRPr="00077971">
        <w:rPr>
          <w:rFonts w:ascii="Arial" w:eastAsia="Arial" w:hAnsi="Arial" w:cs="Arial"/>
          <w:color w:val="000000"/>
          <w:lang w:eastAsia="ca-ES"/>
        </w:rPr>
        <w:t xml:space="preserve"> Disposar la incorporació a l'expedient de la factura corresponent com a requisit per a procedir al pagament.</w:t>
      </w:r>
    </w:p>
    <w:p w:rsidR="00052AFA" w:rsidRPr="00077971" w:rsidRDefault="00052AFA" w:rsidP="008374A4">
      <w:pPr>
        <w:ind w:left="10" w:hanging="10"/>
        <w:jc w:val="both"/>
        <w:rPr>
          <w:rFonts w:ascii="Arial" w:eastAsia="Calibri" w:hAnsi="Arial" w:cs="Arial"/>
          <w:color w:val="000000"/>
          <w:lang w:eastAsia="ca-ES"/>
        </w:rPr>
      </w:pPr>
    </w:p>
    <w:p w:rsidR="00077971" w:rsidRPr="00077971" w:rsidRDefault="00077971" w:rsidP="00052AFA">
      <w:pPr>
        <w:spacing w:after="120"/>
        <w:ind w:left="10" w:hanging="10"/>
        <w:jc w:val="both"/>
        <w:rPr>
          <w:rFonts w:ascii="Arial" w:eastAsia="Calibri" w:hAnsi="Arial" w:cs="Arial"/>
          <w:color w:val="000000"/>
          <w:lang w:eastAsia="ca-ES"/>
        </w:rPr>
      </w:pPr>
      <w:r w:rsidRPr="00077971">
        <w:rPr>
          <w:rFonts w:ascii="Arial" w:eastAsia="Arial" w:hAnsi="Arial" w:cs="Arial"/>
          <w:b/>
          <w:color w:val="000000"/>
          <w:lang w:eastAsia="ca-ES"/>
        </w:rPr>
        <w:t>Quart</w:t>
      </w:r>
      <w:r w:rsidR="00052AFA">
        <w:rPr>
          <w:rFonts w:ascii="Arial" w:eastAsia="Arial" w:hAnsi="Arial" w:cs="Arial"/>
          <w:b/>
          <w:color w:val="000000"/>
          <w:lang w:eastAsia="ca-ES"/>
        </w:rPr>
        <w:t>.</w:t>
      </w:r>
      <w:r w:rsidRPr="00077971">
        <w:rPr>
          <w:rFonts w:ascii="Arial" w:eastAsia="Arial" w:hAnsi="Arial" w:cs="Arial"/>
          <w:color w:val="000000"/>
          <w:lang w:eastAsia="ca-ES"/>
        </w:rPr>
        <w:t xml:space="preserve"> Minuta d'obligacions contractuals a acceptar pel contractista:</w:t>
      </w:r>
    </w:p>
    <w:p w:rsidR="00077971" w:rsidRPr="00077971" w:rsidRDefault="00077971" w:rsidP="00052AFA">
      <w:pPr>
        <w:spacing w:after="120"/>
        <w:ind w:left="10" w:hanging="10"/>
        <w:jc w:val="both"/>
        <w:rPr>
          <w:rFonts w:ascii="Arial" w:eastAsia="Calibri" w:hAnsi="Arial" w:cs="Arial"/>
          <w:color w:val="000000"/>
          <w:lang w:eastAsia="ca-ES"/>
        </w:rPr>
      </w:pPr>
      <w:r w:rsidRPr="00077971">
        <w:rPr>
          <w:rFonts w:ascii="Arial" w:eastAsia="Arial" w:hAnsi="Arial" w:cs="Arial"/>
          <w:color w:val="000000"/>
          <w:u w:val="single" w:color="000000"/>
          <w:lang w:eastAsia="ca-ES"/>
        </w:rPr>
        <w:t>Acceptació</w:t>
      </w:r>
      <w:r w:rsidRPr="00077971">
        <w:rPr>
          <w:rFonts w:ascii="Arial" w:eastAsia="Arial" w:hAnsi="Arial" w:cs="Arial"/>
          <w:color w:val="000000"/>
          <w:lang w:eastAsia="ca-ES"/>
        </w:rPr>
        <w:t>: Considerem acceptada aquesta comanda, en totes l</w:t>
      </w:r>
      <w:r w:rsidR="00731FEF">
        <w:rPr>
          <w:rFonts w:ascii="Arial" w:eastAsia="Arial" w:hAnsi="Arial" w:cs="Arial"/>
          <w:color w:val="000000"/>
          <w:lang w:eastAsia="ca-ES"/>
        </w:rPr>
        <w:t>es seves condicions, si no rebem</w:t>
      </w:r>
      <w:r w:rsidRPr="00077971">
        <w:rPr>
          <w:rFonts w:ascii="Arial" w:eastAsia="Arial" w:hAnsi="Arial" w:cs="Arial"/>
          <w:color w:val="000000"/>
          <w:lang w:eastAsia="ca-ES"/>
        </w:rPr>
        <w:t xml:space="preserve"> cap avís en sentit contrari. L'acceptació d'aquesta comanda suposa que el proveïdor reuneix totes i cadascuna de les condicions exigides per contracta amb l'Administració i que no es troba incurs en cap de les prohibicions per contractar; que es troba al corrent del compliment de les obligacions tributàries i amb la Seguretat Social i que reuneix les condicions de solvència econòmica i financera i de solvència tècnica a què es refereix la Llei de contractes del sector públic. L'Administració pot demanar-li en qualsevol moment la documentació necessària per fer les comprovacions oportunes.</w:t>
      </w:r>
    </w:p>
    <w:p w:rsidR="00077971" w:rsidRPr="00077971" w:rsidRDefault="00077971" w:rsidP="00052AFA">
      <w:pPr>
        <w:spacing w:after="120"/>
        <w:ind w:left="10" w:hanging="10"/>
        <w:jc w:val="both"/>
        <w:rPr>
          <w:rFonts w:ascii="Arial" w:eastAsia="Calibri" w:hAnsi="Arial" w:cs="Arial"/>
          <w:color w:val="000000"/>
          <w:lang w:eastAsia="ca-ES"/>
        </w:rPr>
      </w:pPr>
      <w:r w:rsidRPr="00077971">
        <w:rPr>
          <w:rFonts w:ascii="Arial" w:eastAsia="Arial" w:hAnsi="Arial" w:cs="Arial"/>
          <w:color w:val="000000"/>
          <w:u w:val="single" w:color="000000"/>
          <w:lang w:eastAsia="ca-ES"/>
        </w:rPr>
        <w:t>Execució</w:t>
      </w:r>
      <w:r w:rsidRPr="00077971">
        <w:rPr>
          <w:rFonts w:ascii="Arial" w:eastAsia="Arial" w:hAnsi="Arial" w:cs="Arial"/>
          <w:color w:val="000000"/>
          <w:lang w:eastAsia="ca-ES"/>
        </w:rPr>
        <w:t>: En l'execució del contracte, el contractista resta obligat al compliment dels deures laborals i socials</w:t>
      </w:r>
      <w:r w:rsidR="00FA308F">
        <w:rPr>
          <w:rFonts w:ascii="Arial" w:eastAsia="Arial" w:hAnsi="Arial" w:cs="Arial"/>
          <w:color w:val="000000"/>
          <w:lang w:eastAsia="ca-ES"/>
        </w:rPr>
        <w:t>,</w:t>
      </w:r>
      <w:r w:rsidRPr="00077971">
        <w:rPr>
          <w:rFonts w:ascii="Arial" w:eastAsia="Arial" w:hAnsi="Arial" w:cs="Arial"/>
          <w:color w:val="000000"/>
          <w:lang w:eastAsia="ca-ES"/>
        </w:rPr>
        <w:t xml:space="preserve"> amb inclusió del pagament puntual dels salaris del personal empleat.</w:t>
      </w:r>
    </w:p>
    <w:p w:rsidR="00077971" w:rsidRPr="00077971" w:rsidRDefault="00077971" w:rsidP="00052AFA">
      <w:pPr>
        <w:spacing w:after="120"/>
        <w:ind w:left="10" w:hanging="10"/>
        <w:jc w:val="both"/>
        <w:rPr>
          <w:rFonts w:ascii="Arial" w:eastAsia="Calibri" w:hAnsi="Arial" w:cs="Arial"/>
          <w:color w:val="000000"/>
          <w:lang w:eastAsia="ca-ES"/>
        </w:rPr>
      </w:pPr>
      <w:r w:rsidRPr="00077971">
        <w:rPr>
          <w:rFonts w:ascii="Arial" w:eastAsia="Arial" w:hAnsi="Arial" w:cs="Arial"/>
          <w:color w:val="000000"/>
          <w:u w:val="single" w:color="000000"/>
          <w:lang w:eastAsia="ca-ES"/>
        </w:rPr>
        <w:t>Pagament</w:t>
      </w:r>
      <w:r w:rsidRPr="00077971">
        <w:rPr>
          <w:rFonts w:ascii="Arial" w:eastAsia="Arial" w:hAnsi="Arial" w:cs="Arial"/>
          <w:color w:val="000000"/>
          <w:lang w:eastAsia="ca-ES"/>
        </w:rPr>
        <w:t>: Si el subministrament no es troba en condicions de ser rebut, es farà constar expressament en l'acta i es donaran instruccions perquè s'esmenin les deficiències detectades o es procedeixi a un nou subministrament. Si no es fa l'esmena, el subministrament es deixarà a compte del proveïdor, restant l'Ajuntament exempt de pagament o recuperar allò ja pagat.</w:t>
      </w:r>
    </w:p>
    <w:p w:rsidR="00077971" w:rsidRPr="00077971" w:rsidRDefault="00077971" w:rsidP="00052AFA">
      <w:pPr>
        <w:spacing w:after="120"/>
        <w:ind w:left="10" w:hanging="10"/>
        <w:jc w:val="both"/>
        <w:rPr>
          <w:rFonts w:ascii="Arial" w:eastAsia="Calibri" w:hAnsi="Arial" w:cs="Arial"/>
          <w:color w:val="000000"/>
          <w:lang w:eastAsia="ca-ES"/>
        </w:rPr>
      </w:pPr>
      <w:r w:rsidRPr="00077971">
        <w:rPr>
          <w:rFonts w:ascii="Arial" w:eastAsia="Arial" w:hAnsi="Arial" w:cs="Arial"/>
          <w:color w:val="000000"/>
          <w:u w:val="single" w:color="000000"/>
          <w:lang w:eastAsia="ca-ES"/>
        </w:rPr>
        <w:t>Preu</w:t>
      </w:r>
      <w:r w:rsidRPr="00077971">
        <w:rPr>
          <w:rFonts w:ascii="Arial" w:eastAsia="Arial" w:hAnsi="Arial" w:cs="Arial"/>
          <w:color w:val="000000"/>
          <w:lang w:eastAsia="ca-ES"/>
        </w:rPr>
        <w:t>: El preu fixat es considera fix i no revisable, excepte quan hi hagi una acceptació expressa i per escrit per part de l'entitat emissora.</w:t>
      </w:r>
    </w:p>
    <w:p w:rsidR="00077971" w:rsidRPr="00077971" w:rsidRDefault="00077971" w:rsidP="00052AFA">
      <w:pPr>
        <w:spacing w:after="120"/>
        <w:ind w:left="10" w:hanging="10"/>
        <w:jc w:val="both"/>
        <w:rPr>
          <w:rFonts w:ascii="Arial" w:eastAsia="Calibri" w:hAnsi="Arial" w:cs="Arial"/>
          <w:color w:val="000000"/>
          <w:lang w:eastAsia="ca-ES"/>
        </w:rPr>
      </w:pPr>
      <w:r w:rsidRPr="00077971">
        <w:rPr>
          <w:rFonts w:ascii="Arial" w:eastAsia="Arial" w:hAnsi="Arial" w:cs="Arial"/>
          <w:color w:val="000000"/>
          <w:u w:val="single" w:color="000000"/>
          <w:lang w:eastAsia="ca-ES"/>
        </w:rPr>
        <w:t>Enviaments</w:t>
      </w:r>
      <w:r w:rsidRPr="00077971">
        <w:rPr>
          <w:rFonts w:ascii="Arial" w:eastAsia="Arial" w:hAnsi="Arial" w:cs="Arial"/>
          <w:color w:val="000000"/>
          <w:lang w:eastAsia="ca-ES"/>
        </w:rPr>
        <w:t>: Tot enviament de mercaderia anirà, inexcusablement, acompanyat del corresponent ALBARÀ, el qual haurà d</w:t>
      </w:r>
      <w:r w:rsidR="00FA308F">
        <w:rPr>
          <w:rFonts w:ascii="Arial" w:eastAsia="Arial" w:hAnsi="Arial" w:cs="Arial"/>
          <w:color w:val="000000"/>
          <w:lang w:eastAsia="ca-ES"/>
        </w:rPr>
        <w:t>e contenir el número de comanda;</w:t>
      </w:r>
      <w:r w:rsidRPr="00077971">
        <w:rPr>
          <w:rFonts w:ascii="Arial" w:eastAsia="Arial" w:hAnsi="Arial" w:cs="Arial"/>
          <w:color w:val="000000"/>
          <w:lang w:eastAsia="ca-ES"/>
        </w:rPr>
        <w:t xml:space="preserve"> en cas contrari, el material podrà ser retornat. Les mercaderies viatjaran per compte i risc del venedor, encara que el material viatgi a ports deguts, excepte quan hi hagi una acceptació expressa i per escrit per part de l'entitat emissora.</w:t>
      </w:r>
    </w:p>
    <w:p w:rsidR="00077971" w:rsidRPr="00077971" w:rsidRDefault="00077971" w:rsidP="00052AFA">
      <w:pPr>
        <w:spacing w:after="120"/>
        <w:ind w:left="10" w:hanging="10"/>
        <w:jc w:val="both"/>
        <w:rPr>
          <w:rFonts w:ascii="Arial" w:eastAsia="Calibri" w:hAnsi="Arial" w:cs="Arial"/>
          <w:color w:val="000000"/>
          <w:lang w:eastAsia="ca-ES"/>
        </w:rPr>
      </w:pPr>
      <w:r w:rsidRPr="00077971">
        <w:rPr>
          <w:rFonts w:ascii="Arial" w:eastAsia="Arial" w:hAnsi="Arial" w:cs="Arial"/>
          <w:color w:val="000000"/>
          <w:u w:val="single" w:color="000000"/>
          <w:lang w:eastAsia="ca-ES"/>
        </w:rPr>
        <w:t>Causes resolució</w:t>
      </w:r>
      <w:r w:rsidRPr="00077971">
        <w:rPr>
          <w:rFonts w:ascii="Arial" w:eastAsia="Arial" w:hAnsi="Arial" w:cs="Arial"/>
          <w:color w:val="000000"/>
          <w:lang w:eastAsia="ca-ES"/>
        </w:rPr>
        <w:t>: Són causes de resolució de la comanda les previstes per la llei, i a més el fet d'incórrer el proveïdor en qualsevol de les causes de prohibició per contractar amb l'Administració Pública durant l'execució del contracte, quan a criteri de la corporació pug</w:t>
      </w:r>
      <w:r w:rsidR="00731FEF">
        <w:rPr>
          <w:rFonts w:ascii="Arial" w:eastAsia="Arial" w:hAnsi="Arial" w:cs="Arial"/>
          <w:color w:val="000000"/>
          <w:lang w:eastAsia="ca-ES"/>
        </w:rPr>
        <w:t>u</w:t>
      </w:r>
      <w:r w:rsidRPr="00077971">
        <w:rPr>
          <w:rFonts w:ascii="Arial" w:eastAsia="Arial" w:hAnsi="Arial" w:cs="Arial"/>
          <w:color w:val="000000"/>
          <w:lang w:eastAsia="ca-ES"/>
        </w:rPr>
        <w:t xml:space="preserve">in derivar-se perjudicis per a l'interès públic. </w:t>
      </w:r>
      <w:r w:rsidRPr="00355D55">
        <w:rPr>
          <w:rFonts w:ascii="Arial" w:eastAsia="Arial" w:hAnsi="Arial" w:cs="Arial"/>
          <w:color w:val="000000"/>
          <w:u w:val="single"/>
          <w:lang w:eastAsia="ca-ES"/>
        </w:rPr>
        <w:t xml:space="preserve">Incompliment termini </w:t>
      </w:r>
      <w:r w:rsidRPr="00355D55">
        <w:rPr>
          <w:rFonts w:ascii="Arial" w:eastAsia="Arial" w:hAnsi="Arial" w:cs="Arial"/>
          <w:color w:val="000000"/>
          <w:u w:val="single"/>
          <w:lang w:eastAsia="ca-ES"/>
        </w:rPr>
        <w:lastRenderedPageBreak/>
        <w:t>lliurament</w:t>
      </w:r>
      <w:r w:rsidRPr="00077971">
        <w:rPr>
          <w:rFonts w:ascii="Arial" w:eastAsia="Arial" w:hAnsi="Arial" w:cs="Arial"/>
          <w:color w:val="000000"/>
          <w:lang w:eastAsia="ca-ES"/>
        </w:rPr>
        <w:t xml:space="preserve">: L'incompliment per part del proveïdor del termini de lliurament pot ser causa de resolució de la comanda, sens perjudici d'allò que estableix la clàusula següent. </w:t>
      </w:r>
      <w:r w:rsidRPr="00355D55">
        <w:rPr>
          <w:rFonts w:ascii="Arial" w:eastAsia="Arial" w:hAnsi="Arial" w:cs="Arial"/>
          <w:color w:val="000000"/>
          <w:u w:val="single"/>
          <w:lang w:eastAsia="ca-ES"/>
        </w:rPr>
        <w:t>Penalitzacions</w:t>
      </w:r>
      <w:r w:rsidRPr="00077971">
        <w:rPr>
          <w:rFonts w:ascii="Arial" w:eastAsia="Arial" w:hAnsi="Arial" w:cs="Arial"/>
          <w:color w:val="000000"/>
          <w:lang w:eastAsia="ca-ES"/>
        </w:rPr>
        <w:t>: En el cas que la corporació opti per la no resolució de la comanda en el supòsit de demora en l'execució, s'imposarà al proveïdor la penalització següent: penalització diària del 0,2% de l'import total de la comanda amb un màxim del 10%.</w:t>
      </w:r>
    </w:p>
    <w:p w:rsidR="00077971" w:rsidRPr="00077971" w:rsidRDefault="00077971" w:rsidP="00052AFA">
      <w:pPr>
        <w:spacing w:after="120"/>
        <w:ind w:left="10" w:hanging="10"/>
        <w:jc w:val="both"/>
        <w:rPr>
          <w:rFonts w:ascii="Arial" w:eastAsia="Calibri" w:hAnsi="Arial" w:cs="Arial"/>
          <w:color w:val="000000"/>
          <w:lang w:eastAsia="ca-ES"/>
        </w:rPr>
      </w:pPr>
      <w:r w:rsidRPr="00077971">
        <w:rPr>
          <w:rFonts w:ascii="Arial" w:eastAsia="Arial" w:hAnsi="Arial" w:cs="Arial"/>
          <w:color w:val="000000"/>
          <w:u w:val="single" w:color="000000"/>
          <w:lang w:eastAsia="ca-ES"/>
        </w:rPr>
        <w:t>Facturació</w:t>
      </w:r>
      <w:r w:rsidRPr="00077971">
        <w:rPr>
          <w:rFonts w:ascii="Arial" w:eastAsia="Arial" w:hAnsi="Arial" w:cs="Arial"/>
          <w:color w:val="000000"/>
          <w:lang w:eastAsia="ca-ES"/>
        </w:rPr>
        <w:t xml:space="preserve">: Les factura s'han de presentar per e-factura a través de la bústia de lliurament de factures electròniques a </w:t>
      </w:r>
      <w:hyperlink r:id="rId26">
        <w:r w:rsidRPr="00077971">
          <w:rPr>
            <w:rFonts w:ascii="Arial" w:eastAsia="Arial" w:hAnsi="Arial" w:cs="Arial"/>
            <w:color w:val="0563C1"/>
            <w:u w:val="single" w:color="0563C1"/>
            <w:lang w:eastAsia="ca-ES"/>
          </w:rPr>
          <w:t>https://efact.eacat.cat/bustia/?emisorId=72</w:t>
        </w:r>
      </w:hyperlink>
      <w:hyperlink r:id="rId27">
        <w:r w:rsidRPr="00077971">
          <w:rPr>
            <w:rFonts w:ascii="Arial" w:eastAsia="Arial" w:hAnsi="Arial" w:cs="Arial"/>
            <w:color w:val="000000"/>
            <w:lang w:eastAsia="ca-ES"/>
          </w:rPr>
          <w:t xml:space="preserve"> </w:t>
        </w:r>
      </w:hyperlink>
      <w:r w:rsidRPr="00077971">
        <w:rPr>
          <w:rFonts w:ascii="Arial" w:eastAsia="Arial" w:hAnsi="Arial" w:cs="Arial"/>
          <w:color w:val="000000"/>
          <w:lang w:eastAsia="ca-ES"/>
        </w:rPr>
        <w:t>o a través d'altres punts de recollida de factures electròniques utilitzant el codi DIR3 de l'Ajuntament de Vilanova i la Geltrú, el Centre Gestor i la Unitat Tramitadora: L01083073. Les factures d'import inferior a 5.000€+IVA poden presentar-se en paper al registre general de l'Ajuntament de Vilanova i la Geltrú, plaça de la Vila, 8. El termini per presentar les factures dels encàrrecs real</w:t>
      </w:r>
      <w:r w:rsidR="002F23CA">
        <w:rPr>
          <w:rFonts w:ascii="Arial" w:eastAsia="Arial" w:hAnsi="Arial" w:cs="Arial"/>
          <w:color w:val="000000"/>
          <w:lang w:eastAsia="ca-ES"/>
        </w:rPr>
        <w:t xml:space="preserve">itzats en l'exercici finalitza </w:t>
      </w:r>
      <w:r w:rsidRPr="00077971">
        <w:rPr>
          <w:rFonts w:ascii="Arial" w:eastAsia="Arial" w:hAnsi="Arial" w:cs="Arial"/>
          <w:color w:val="000000"/>
          <w:lang w:eastAsia="ca-ES"/>
        </w:rPr>
        <w:t>el 12 de gener. Indicar el número de comanda de forma notablement visible en les factures. Les factures no referenciades es retornen.</w:t>
      </w:r>
    </w:p>
    <w:p w:rsidR="00077971" w:rsidRPr="00077971" w:rsidRDefault="00077971" w:rsidP="00052AFA">
      <w:pPr>
        <w:spacing w:after="120"/>
        <w:ind w:left="10" w:hanging="10"/>
        <w:jc w:val="both"/>
        <w:rPr>
          <w:rFonts w:ascii="Arial" w:eastAsia="Calibri" w:hAnsi="Arial" w:cs="Arial"/>
          <w:color w:val="000000"/>
          <w:lang w:eastAsia="ca-ES"/>
        </w:rPr>
      </w:pPr>
      <w:r w:rsidRPr="00077971">
        <w:rPr>
          <w:rFonts w:ascii="Arial" w:eastAsia="Arial" w:hAnsi="Arial" w:cs="Arial"/>
          <w:color w:val="000000"/>
          <w:lang w:eastAsia="ca-ES"/>
        </w:rPr>
        <w:t xml:space="preserve">En cas que sigui la primera vegada que treballeu amb l'Ajuntament de Vilanova i la Geltrú, caldrà que sol·liciteu el tràmit següent </w:t>
      </w:r>
      <w:hyperlink r:id="rId28">
        <w:r w:rsidRPr="00077971">
          <w:rPr>
            <w:rFonts w:ascii="Arial" w:eastAsia="Arial" w:hAnsi="Arial" w:cs="Arial"/>
            <w:color w:val="0563C1"/>
            <w:u w:val="single" w:color="0563C1"/>
            <w:lang w:eastAsia="ca-ES"/>
          </w:rPr>
          <w:t>Sol·licitud de transferència</w:t>
        </w:r>
      </w:hyperlink>
      <w:hyperlink r:id="rId29">
        <w:r w:rsidRPr="00077971">
          <w:rPr>
            <w:rFonts w:ascii="Arial" w:eastAsia="Arial" w:hAnsi="Arial" w:cs="Arial"/>
            <w:color w:val="000000"/>
            <w:lang w:eastAsia="ca-ES"/>
          </w:rPr>
          <w:t>.</w:t>
        </w:r>
      </w:hyperlink>
    </w:p>
    <w:p w:rsidR="00077971" w:rsidRPr="00077971" w:rsidRDefault="00077971" w:rsidP="008374A4">
      <w:pPr>
        <w:ind w:left="10" w:hanging="10"/>
        <w:jc w:val="both"/>
        <w:rPr>
          <w:rFonts w:ascii="Arial" w:eastAsia="Calibri" w:hAnsi="Arial" w:cs="Arial"/>
          <w:color w:val="000000"/>
          <w:lang w:eastAsia="ca-ES"/>
        </w:rPr>
      </w:pPr>
      <w:r w:rsidRPr="00077971">
        <w:rPr>
          <w:rFonts w:ascii="Arial" w:eastAsia="Arial" w:hAnsi="Arial" w:cs="Arial"/>
          <w:color w:val="000000"/>
          <w:u w:val="single" w:color="000000"/>
          <w:lang w:eastAsia="ca-ES"/>
        </w:rPr>
        <w:t>Reglamentació governamental de seguretat i medi ambient:</w:t>
      </w:r>
      <w:r w:rsidRPr="00077971">
        <w:rPr>
          <w:rFonts w:ascii="Arial" w:eastAsia="Arial" w:hAnsi="Arial" w:cs="Arial"/>
          <w:color w:val="000000"/>
          <w:lang w:eastAsia="ca-ES"/>
        </w:rPr>
        <w:t xml:space="preserve"> </w:t>
      </w:r>
      <w:r w:rsidR="006A7A7A">
        <w:rPr>
          <w:rFonts w:ascii="Arial" w:eastAsia="Arial" w:hAnsi="Arial" w:cs="Arial"/>
          <w:color w:val="000000"/>
          <w:lang w:eastAsia="ca-ES"/>
        </w:rPr>
        <w:t>E</w:t>
      </w:r>
      <w:r w:rsidRPr="00077971">
        <w:rPr>
          <w:rFonts w:ascii="Arial" w:eastAsia="Arial" w:hAnsi="Arial" w:cs="Arial"/>
          <w:color w:val="000000"/>
          <w:lang w:eastAsia="ca-ES"/>
        </w:rPr>
        <w:t>ls productes subministrats han de complir amb les limitacions governamentals de seguretat sobre materials d'ús restringit, tòxic o per</w:t>
      </w:r>
      <w:r w:rsidR="006A7A7A">
        <w:rPr>
          <w:rFonts w:ascii="Arial" w:eastAsia="Arial" w:hAnsi="Arial" w:cs="Arial"/>
          <w:color w:val="000000"/>
          <w:lang w:eastAsia="ca-ES"/>
        </w:rPr>
        <w:t>illós, així com les normes medi</w:t>
      </w:r>
      <w:r w:rsidRPr="00077971">
        <w:rPr>
          <w:rFonts w:ascii="Arial" w:eastAsia="Arial" w:hAnsi="Arial" w:cs="Arial"/>
          <w:color w:val="000000"/>
          <w:lang w:eastAsia="ca-ES"/>
        </w:rPr>
        <w:t>ambientals, mecàniques, elèctriques i electromagnètiques aplicables</w:t>
      </w:r>
      <w:r w:rsidR="006A7A7A">
        <w:rPr>
          <w:rFonts w:ascii="Arial" w:eastAsia="Arial" w:hAnsi="Arial" w:cs="Arial"/>
          <w:color w:val="000000"/>
          <w:lang w:eastAsia="ca-ES"/>
        </w:rPr>
        <w:t xml:space="preserve"> en el país de fabricació i vend</w:t>
      </w:r>
      <w:r w:rsidRPr="00077971">
        <w:rPr>
          <w:rFonts w:ascii="Arial" w:eastAsia="Arial" w:hAnsi="Arial" w:cs="Arial"/>
          <w:color w:val="000000"/>
          <w:lang w:eastAsia="ca-ES"/>
        </w:rPr>
        <w:t>a.</w:t>
      </w:r>
    </w:p>
    <w:p w:rsidR="00052AFA" w:rsidRDefault="00052AFA" w:rsidP="008374A4">
      <w:pPr>
        <w:ind w:left="10" w:hanging="10"/>
        <w:jc w:val="both"/>
        <w:rPr>
          <w:rFonts w:ascii="Arial" w:eastAsia="Arial" w:hAnsi="Arial" w:cs="Arial"/>
          <w:b/>
          <w:color w:val="000000"/>
          <w:lang w:eastAsia="ca-ES"/>
        </w:rPr>
      </w:pPr>
    </w:p>
    <w:p w:rsidR="00077971" w:rsidRDefault="00077971" w:rsidP="008374A4">
      <w:pPr>
        <w:ind w:left="10" w:hanging="10"/>
        <w:jc w:val="both"/>
        <w:rPr>
          <w:rFonts w:ascii="Arial" w:eastAsia="Arial" w:hAnsi="Arial" w:cs="Arial"/>
          <w:color w:val="000000"/>
          <w:lang w:eastAsia="ca-ES"/>
        </w:rPr>
      </w:pPr>
      <w:r w:rsidRPr="00077971">
        <w:rPr>
          <w:rFonts w:ascii="Arial" w:eastAsia="Arial" w:hAnsi="Arial" w:cs="Arial"/>
          <w:b/>
          <w:color w:val="000000"/>
          <w:lang w:eastAsia="ca-ES"/>
        </w:rPr>
        <w:t>Cinquè</w:t>
      </w:r>
      <w:r w:rsidR="00052AFA">
        <w:rPr>
          <w:rFonts w:ascii="Arial" w:eastAsia="Arial" w:hAnsi="Arial" w:cs="Arial"/>
          <w:b/>
          <w:color w:val="000000"/>
          <w:lang w:eastAsia="ca-ES"/>
        </w:rPr>
        <w:t>.</w:t>
      </w:r>
      <w:r w:rsidRPr="00077971">
        <w:rPr>
          <w:rFonts w:ascii="Arial" w:eastAsia="Arial" w:hAnsi="Arial" w:cs="Arial"/>
          <w:color w:val="000000"/>
          <w:lang w:eastAsia="ca-ES"/>
        </w:rPr>
        <w:t xml:space="preserve"> Anotar aquest contracte en el Registre públic de contractes.</w:t>
      </w:r>
    </w:p>
    <w:p w:rsidR="00052AFA" w:rsidRPr="00077971" w:rsidRDefault="00052AFA" w:rsidP="008374A4">
      <w:pPr>
        <w:ind w:left="10" w:hanging="10"/>
        <w:jc w:val="both"/>
        <w:rPr>
          <w:rFonts w:ascii="Arial" w:eastAsia="Calibri" w:hAnsi="Arial" w:cs="Arial"/>
          <w:color w:val="000000"/>
          <w:lang w:eastAsia="ca-ES"/>
        </w:rPr>
      </w:pPr>
    </w:p>
    <w:p w:rsidR="00077971" w:rsidRPr="00077971" w:rsidRDefault="00077971" w:rsidP="00052AFA">
      <w:pPr>
        <w:spacing w:after="120"/>
        <w:ind w:left="10" w:hanging="10"/>
        <w:jc w:val="both"/>
        <w:rPr>
          <w:rFonts w:ascii="Arial" w:eastAsia="Calibri" w:hAnsi="Arial" w:cs="Arial"/>
          <w:color w:val="000000"/>
          <w:lang w:eastAsia="ca-ES"/>
        </w:rPr>
      </w:pPr>
      <w:r w:rsidRPr="00077971">
        <w:rPr>
          <w:rFonts w:ascii="Arial" w:eastAsia="Arial" w:hAnsi="Arial" w:cs="Arial"/>
          <w:b/>
          <w:color w:val="000000"/>
          <w:lang w:eastAsia="ca-ES"/>
        </w:rPr>
        <w:t>Sisè</w:t>
      </w:r>
      <w:r w:rsidR="00052AFA">
        <w:rPr>
          <w:rFonts w:ascii="Arial" w:eastAsia="Arial" w:hAnsi="Arial" w:cs="Arial"/>
          <w:b/>
          <w:color w:val="000000"/>
          <w:lang w:eastAsia="ca-ES"/>
        </w:rPr>
        <w:t>.</w:t>
      </w:r>
      <w:r w:rsidRPr="00077971">
        <w:rPr>
          <w:rFonts w:ascii="Arial" w:eastAsia="Arial" w:hAnsi="Arial" w:cs="Arial"/>
          <w:color w:val="000000"/>
          <w:lang w:eastAsia="ca-ES"/>
        </w:rPr>
        <w:t xml:space="preserve"> Contra aquest acte, que exhaureix la via administrativa i és immediatament executiu, podeu interposar els següents recursos:</w:t>
      </w:r>
    </w:p>
    <w:p w:rsidR="00077971" w:rsidRPr="00077971" w:rsidRDefault="00077971" w:rsidP="00052AFA">
      <w:pPr>
        <w:spacing w:after="120"/>
        <w:ind w:left="10" w:hanging="10"/>
        <w:jc w:val="both"/>
        <w:rPr>
          <w:rFonts w:ascii="Arial" w:eastAsia="Calibri" w:hAnsi="Arial" w:cs="Arial"/>
          <w:color w:val="000000"/>
          <w:lang w:eastAsia="ca-ES"/>
        </w:rPr>
      </w:pPr>
      <w:r w:rsidRPr="00077971">
        <w:rPr>
          <w:rFonts w:ascii="Arial" w:eastAsia="Arial" w:hAnsi="Arial" w:cs="Arial"/>
          <w:color w:val="000000"/>
          <w:lang w:eastAsia="ca-ES"/>
        </w:rPr>
        <w:t>Amb caràcter potestatiu, recurs de reposició davant el mateix òrgan que ha dictat l'acte, dins el termini d'un mes, a comptar des del dia se</w:t>
      </w:r>
      <w:r w:rsidR="006A7A7A">
        <w:rPr>
          <w:rFonts w:ascii="Arial" w:eastAsia="Arial" w:hAnsi="Arial" w:cs="Arial"/>
          <w:color w:val="000000"/>
          <w:lang w:eastAsia="ca-ES"/>
        </w:rPr>
        <w:t>güent al de la seva notificació</w:t>
      </w:r>
      <w:r w:rsidRPr="00077971">
        <w:rPr>
          <w:rFonts w:ascii="Arial" w:eastAsia="Arial" w:hAnsi="Arial" w:cs="Arial"/>
          <w:color w:val="000000"/>
          <w:lang w:eastAsia="ca-ES"/>
        </w:rPr>
        <w:t xml:space="preserve"> o</w:t>
      </w:r>
      <w:r w:rsidR="006A7A7A">
        <w:rPr>
          <w:rFonts w:ascii="Arial" w:eastAsia="Arial" w:hAnsi="Arial" w:cs="Arial"/>
          <w:color w:val="000000"/>
          <w:lang w:eastAsia="ca-ES"/>
        </w:rPr>
        <w:t>,</w:t>
      </w:r>
      <w:r w:rsidRPr="00077971">
        <w:rPr>
          <w:rFonts w:ascii="Arial" w:eastAsia="Arial" w:hAnsi="Arial" w:cs="Arial"/>
          <w:color w:val="000000"/>
          <w:lang w:eastAsia="ca-ES"/>
        </w:rPr>
        <w:t xml:space="preserve"> en el seu defecte, des de la seva data de publicació.</w:t>
      </w:r>
    </w:p>
    <w:p w:rsidR="00077971" w:rsidRPr="00077971" w:rsidRDefault="00077971" w:rsidP="00052AFA">
      <w:pPr>
        <w:spacing w:after="120"/>
        <w:ind w:left="10" w:hanging="10"/>
        <w:jc w:val="both"/>
        <w:rPr>
          <w:rFonts w:ascii="Arial" w:eastAsia="Calibri" w:hAnsi="Arial" w:cs="Arial"/>
          <w:color w:val="000000"/>
          <w:lang w:eastAsia="ca-ES"/>
        </w:rPr>
      </w:pPr>
      <w:r w:rsidRPr="00077971">
        <w:rPr>
          <w:rFonts w:ascii="Arial" w:eastAsia="Arial" w:hAnsi="Arial" w:cs="Arial"/>
          <w:color w:val="000000"/>
          <w:lang w:eastAsia="ca-ES"/>
        </w:rPr>
        <w:t xml:space="preserve">Alternativament, recurs contenciós administratiu davant els jutjats </w:t>
      </w:r>
      <w:r w:rsidR="000552FA">
        <w:rPr>
          <w:rFonts w:ascii="Arial" w:eastAsia="Times New Roman" w:hAnsi="Arial" w:cs="Arial"/>
          <w:iCs/>
          <w:color w:val="212121"/>
          <w:lang w:eastAsia="zh-CN"/>
        </w:rPr>
        <w:t xml:space="preserve">contenciosos administratius </w:t>
      </w:r>
      <w:r w:rsidRPr="00077971">
        <w:rPr>
          <w:rFonts w:ascii="Arial" w:eastAsia="Arial" w:hAnsi="Arial" w:cs="Arial"/>
          <w:color w:val="000000"/>
          <w:lang w:eastAsia="ca-ES"/>
        </w:rPr>
        <w:t>de Barcelona, dins el termini de dos mesos a comptar des del dia següent al de la notificació o</w:t>
      </w:r>
      <w:r w:rsidR="000552FA">
        <w:rPr>
          <w:rFonts w:ascii="Arial" w:eastAsia="Arial" w:hAnsi="Arial" w:cs="Arial"/>
          <w:color w:val="000000"/>
          <w:lang w:eastAsia="ca-ES"/>
        </w:rPr>
        <w:t>,</w:t>
      </w:r>
      <w:r w:rsidRPr="00077971">
        <w:rPr>
          <w:rFonts w:ascii="Arial" w:eastAsia="Arial" w:hAnsi="Arial" w:cs="Arial"/>
          <w:color w:val="000000"/>
          <w:lang w:eastAsia="ca-ES"/>
        </w:rPr>
        <w:t xml:space="preserve"> en el seu defecte, des de la seva data de publicació.</w:t>
      </w:r>
    </w:p>
    <w:p w:rsidR="00077971" w:rsidRPr="00077971" w:rsidRDefault="00077971" w:rsidP="00052AFA">
      <w:pPr>
        <w:spacing w:after="120"/>
        <w:ind w:left="10" w:hanging="10"/>
        <w:jc w:val="both"/>
        <w:rPr>
          <w:rFonts w:ascii="Arial" w:eastAsia="Calibri" w:hAnsi="Arial" w:cs="Arial"/>
          <w:color w:val="000000"/>
          <w:lang w:eastAsia="ca-ES"/>
        </w:rPr>
      </w:pPr>
      <w:r w:rsidRPr="00077971">
        <w:rPr>
          <w:rFonts w:ascii="Arial" w:eastAsia="Arial" w:hAnsi="Arial" w:cs="Arial"/>
          <w:color w:val="000000"/>
          <w:lang w:eastAsia="ca-ES"/>
        </w:rPr>
        <w:t xml:space="preserve">Contra la resolució del recurs de reposició, podeu interposar </w:t>
      </w:r>
      <w:r w:rsidR="006A7A7A">
        <w:rPr>
          <w:rFonts w:ascii="Arial" w:eastAsia="Arial" w:hAnsi="Arial" w:cs="Arial"/>
          <w:color w:val="000000"/>
          <w:lang w:eastAsia="ca-ES"/>
        </w:rPr>
        <w:t>recurs contenciós administratiu</w:t>
      </w:r>
      <w:r w:rsidRPr="00077971">
        <w:rPr>
          <w:rFonts w:ascii="Arial" w:eastAsia="Arial" w:hAnsi="Arial" w:cs="Arial"/>
          <w:color w:val="000000"/>
          <w:lang w:eastAsia="ca-ES"/>
        </w:rPr>
        <w:t xml:space="preserve"> davant els jutjats </w:t>
      </w:r>
      <w:r w:rsidR="000552FA">
        <w:rPr>
          <w:rFonts w:ascii="Arial" w:eastAsia="Times New Roman" w:hAnsi="Arial" w:cs="Arial"/>
          <w:iCs/>
          <w:color w:val="212121"/>
          <w:lang w:eastAsia="zh-CN"/>
        </w:rPr>
        <w:t xml:space="preserve">contenciosos administratius </w:t>
      </w:r>
      <w:r w:rsidRPr="00077971">
        <w:rPr>
          <w:rFonts w:ascii="Arial" w:eastAsia="Arial" w:hAnsi="Arial" w:cs="Arial"/>
          <w:color w:val="000000"/>
          <w:lang w:eastAsia="ca-ES"/>
        </w:rPr>
        <w:t>de Barcelon</w:t>
      </w:r>
      <w:r w:rsidR="006A7A7A">
        <w:rPr>
          <w:rFonts w:ascii="Arial" w:eastAsia="Arial" w:hAnsi="Arial" w:cs="Arial"/>
          <w:color w:val="000000"/>
          <w:lang w:eastAsia="ca-ES"/>
        </w:rPr>
        <w:t>a, dins el termini de dos mesos</w:t>
      </w:r>
      <w:r w:rsidRPr="00077971">
        <w:rPr>
          <w:rFonts w:ascii="Arial" w:eastAsia="Arial" w:hAnsi="Arial" w:cs="Arial"/>
          <w:color w:val="000000"/>
          <w:lang w:eastAsia="ca-ES"/>
        </w:rPr>
        <w:t xml:space="preserve"> a comptar des del dia següent al de recepció de la notificació o publicació de la seva resolució, si aquesta fos expressa; si no ho fos, el termini serà de sis mesos, comptats a partir del dia següent al qu</w:t>
      </w:r>
      <w:r w:rsidR="000552FA">
        <w:rPr>
          <w:rFonts w:ascii="Arial" w:eastAsia="Arial" w:hAnsi="Arial" w:cs="Arial"/>
          <w:color w:val="000000"/>
          <w:lang w:eastAsia="ca-ES"/>
        </w:rPr>
        <w:t>e</w:t>
      </w:r>
      <w:r w:rsidRPr="00077971">
        <w:rPr>
          <w:rFonts w:ascii="Arial" w:eastAsia="Arial" w:hAnsi="Arial" w:cs="Arial"/>
          <w:color w:val="000000"/>
          <w:lang w:eastAsia="ca-ES"/>
        </w:rPr>
        <w:t xml:space="preserve"> es produís la desestimació presumpta del recurs.</w:t>
      </w:r>
    </w:p>
    <w:p w:rsidR="00077971" w:rsidRPr="00077971" w:rsidRDefault="00077971" w:rsidP="00052AFA">
      <w:pPr>
        <w:spacing w:after="120"/>
        <w:ind w:left="10" w:hanging="10"/>
        <w:jc w:val="both"/>
        <w:rPr>
          <w:rFonts w:ascii="Arial" w:eastAsia="Calibri" w:hAnsi="Arial" w:cs="Arial"/>
          <w:color w:val="000000"/>
          <w:lang w:eastAsia="ca-ES"/>
        </w:rPr>
      </w:pPr>
      <w:r w:rsidRPr="00077971">
        <w:rPr>
          <w:rFonts w:ascii="Arial" w:eastAsia="Arial" w:hAnsi="Arial" w:cs="Arial"/>
          <w:color w:val="000000"/>
          <w:lang w:eastAsia="ca-ES"/>
        </w:rPr>
        <w:t>També podeu interposar qualsevol altre recurs que considereu procedent.</w:t>
      </w:r>
    </w:p>
    <w:p w:rsidR="00077971" w:rsidRPr="00077971" w:rsidRDefault="00077971" w:rsidP="00052AFA">
      <w:pPr>
        <w:spacing w:after="120"/>
        <w:ind w:left="-5" w:hanging="10"/>
        <w:jc w:val="both"/>
        <w:rPr>
          <w:rFonts w:ascii="Arial" w:eastAsia="Calibri" w:hAnsi="Arial" w:cs="Arial"/>
          <w:color w:val="000000"/>
          <w:lang w:eastAsia="ca-ES"/>
        </w:rPr>
      </w:pPr>
      <w:r w:rsidRPr="00077971">
        <w:rPr>
          <w:rFonts w:ascii="Arial" w:eastAsia="Arial" w:hAnsi="Arial" w:cs="Arial"/>
          <w:color w:val="000000"/>
          <w:lang w:eastAsia="ca-ES"/>
        </w:rPr>
        <w:t>D’aco</w:t>
      </w:r>
      <w:r w:rsidR="006A7A7A">
        <w:rPr>
          <w:rFonts w:ascii="Arial" w:eastAsia="Arial" w:hAnsi="Arial" w:cs="Arial"/>
          <w:color w:val="000000"/>
          <w:lang w:eastAsia="ca-ES"/>
        </w:rPr>
        <w:t>rd amb el que disposa el Reial d</w:t>
      </w:r>
      <w:r w:rsidRPr="00077971">
        <w:rPr>
          <w:rFonts w:ascii="Arial" w:eastAsia="Arial" w:hAnsi="Arial" w:cs="Arial"/>
          <w:color w:val="000000"/>
          <w:lang w:eastAsia="ca-ES"/>
        </w:rPr>
        <w:t>ecret</w:t>
      </w:r>
      <w:r w:rsidR="006A7A7A">
        <w:rPr>
          <w:rFonts w:ascii="Arial" w:eastAsia="Arial" w:hAnsi="Arial" w:cs="Arial"/>
          <w:color w:val="000000"/>
          <w:lang w:eastAsia="ca-ES"/>
        </w:rPr>
        <w:t>,</w:t>
      </w:r>
      <w:r w:rsidRPr="00077971">
        <w:rPr>
          <w:rFonts w:ascii="Arial" w:eastAsia="Arial" w:hAnsi="Arial" w:cs="Arial"/>
          <w:color w:val="000000"/>
          <w:lang w:eastAsia="ca-ES"/>
        </w:rPr>
        <w:t xml:space="preserve"> 463/20</w:t>
      </w:r>
      <w:r w:rsidR="006A7A7A">
        <w:rPr>
          <w:rFonts w:ascii="Arial" w:eastAsia="Arial" w:hAnsi="Arial" w:cs="Arial"/>
          <w:color w:val="000000"/>
          <w:lang w:eastAsia="ca-ES"/>
        </w:rPr>
        <w:t>20,</w:t>
      </w:r>
      <w:r w:rsidRPr="00077971">
        <w:rPr>
          <w:rFonts w:ascii="Arial" w:eastAsia="Arial" w:hAnsi="Arial" w:cs="Arial"/>
          <w:color w:val="000000"/>
          <w:lang w:eastAsia="ca-ES"/>
        </w:rPr>
        <w:t xml:space="preserve"> de 14 de març</w:t>
      </w:r>
      <w:r w:rsidR="006A7A7A">
        <w:rPr>
          <w:rFonts w:ascii="Arial" w:eastAsia="Arial" w:hAnsi="Arial" w:cs="Arial"/>
          <w:color w:val="000000"/>
          <w:lang w:eastAsia="ca-ES"/>
        </w:rPr>
        <w:t>,</w:t>
      </w:r>
      <w:r w:rsidRPr="00077971">
        <w:rPr>
          <w:rFonts w:ascii="Arial" w:eastAsia="Arial" w:hAnsi="Arial" w:cs="Arial"/>
          <w:color w:val="000000"/>
          <w:lang w:eastAsia="ca-ES"/>
        </w:rPr>
        <w:t xml:space="preserve"> pel qual es declarar l’estat d’alarma</w:t>
      </w:r>
      <w:r w:rsidR="006A7A7A">
        <w:rPr>
          <w:rFonts w:ascii="Arial" w:eastAsia="Arial" w:hAnsi="Arial" w:cs="Arial"/>
          <w:color w:val="000000"/>
          <w:lang w:eastAsia="ca-ES"/>
        </w:rPr>
        <w:t>, modificat pel Reial d</w:t>
      </w:r>
      <w:r w:rsidRPr="00077971">
        <w:rPr>
          <w:rFonts w:ascii="Arial" w:eastAsia="Arial" w:hAnsi="Arial" w:cs="Arial"/>
          <w:color w:val="000000"/>
          <w:lang w:eastAsia="ca-ES"/>
        </w:rPr>
        <w:t>ecret 465/2020</w:t>
      </w:r>
      <w:r w:rsidR="006A7A7A">
        <w:rPr>
          <w:rFonts w:ascii="Arial" w:eastAsia="Arial" w:hAnsi="Arial" w:cs="Arial"/>
          <w:color w:val="000000"/>
          <w:lang w:eastAsia="ca-ES"/>
        </w:rPr>
        <w:t>,</w:t>
      </w:r>
      <w:r w:rsidRPr="00077971">
        <w:rPr>
          <w:rFonts w:ascii="Arial" w:eastAsia="Arial" w:hAnsi="Arial" w:cs="Arial"/>
          <w:color w:val="000000"/>
          <w:lang w:eastAsia="ca-ES"/>
        </w:rPr>
        <w:t xml:space="preserve"> de 20 de març</w:t>
      </w:r>
      <w:r w:rsidR="006A7A7A">
        <w:rPr>
          <w:rFonts w:ascii="Arial" w:eastAsia="Arial" w:hAnsi="Arial" w:cs="Arial"/>
          <w:color w:val="000000"/>
          <w:lang w:eastAsia="ca-ES"/>
        </w:rPr>
        <w:t>,</w:t>
      </w:r>
      <w:r w:rsidRPr="00077971">
        <w:rPr>
          <w:rFonts w:ascii="Arial" w:eastAsia="Arial" w:hAnsi="Arial" w:cs="Arial"/>
          <w:color w:val="000000"/>
          <w:lang w:eastAsia="ca-ES"/>
        </w:rPr>
        <w:t xml:space="preserve"> i d’acord amb la Disp</w:t>
      </w:r>
      <w:r w:rsidR="006A7A7A">
        <w:rPr>
          <w:rFonts w:ascii="Arial" w:eastAsia="Arial" w:hAnsi="Arial" w:cs="Arial"/>
          <w:color w:val="000000"/>
          <w:lang w:eastAsia="ca-ES"/>
        </w:rPr>
        <w:t>osició Addicional 8ª del Reial decret l</w:t>
      </w:r>
      <w:r w:rsidRPr="00077971">
        <w:rPr>
          <w:rFonts w:ascii="Arial" w:eastAsia="Arial" w:hAnsi="Arial" w:cs="Arial"/>
          <w:color w:val="000000"/>
          <w:lang w:eastAsia="ca-ES"/>
        </w:rPr>
        <w:t>lei 11/2020</w:t>
      </w:r>
      <w:r w:rsidR="006A7A7A">
        <w:rPr>
          <w:rFonts w:ascii="Arial" w:eastAsia="Arial" w:hAnsi="Arial" w:cs="Arial"/>
          <w:color w:val="000000"/>
          <w:lang w:eastAsia="ca-ES"/>
        </w:rPr>
        <w:t>,</w:t>
      </w:r>
      <w:r w:rsidRPr="00077971">
        <w:rPr>
          <w:rFonts w:ascii="Arial" w:eastAsia="Arial" w:hAnsi="Arial" w:cs="Arial"/>
          <w:color w:val="000000"/>
          <w:lang w:eastAsia="ca-ES"/>
        </w:rPr>
        <w:t xml:space="preserve"> el còmput del termini per interposar recursos en via administrativa o per instar altres procediments d’impugnació, reclamació, conciliació, mediació i arbitratge que els substitueixi d’acord amb allò previst a les lleis, en qualsevol procediment del que puguin derivar-se efectes </w:t>
      </w:r>
      <w:r w:rsidRPr="00077971">
        <w:rPr>
          <w:rFonts w:ascii="Arial" w:eastAsia="Arial" w:hAnsi="Arial" w:cs="Arial"/>
          <w:color w:val="000000"/>
          <w:lang w:eastAsia="ca-ES"/>
        </w:rPr>
        <w:lastRenderedPageBreak/>
        <w:t xml:space="preserve">desfavorables o de gravamen pel interessat ,es computarà des del dia hàbil següent a la data de la finalització del estat d’alarma, amb independència del temps que hagués transcorregut des de l’actuació de l’actuació administrativa objecte del recurs o impugnació amb anterioritat a la declaració de l’estat d’alarma. Tot això s’entén sense perjudici de l’eficàcia i executivitat de l’acte administratiu objecte de recurs o impugnació. </w:t>
      </w:r>
    </w:p>
    <w:p w:rsidR="00077971" w:rsidRPr="00077971" w:rsidRDefault="00077971" w:rsidP="00052AFA">
      <w:pPr>
        <w:spacing w:after="120"/>
        <w:ind w:left="-5" w:hanging="10"/>
        <w:jc w:val="both"/>
        <w:rPr>
          <w:rFonts w:ascii="Arial" w:eastAsia="Calibri" w:hAnsi="Arial" w:cs="Arial"/>
          <w:color w:val="000000"/>
          <w:lang w:eastAsia="ca-ES"/>
        </w:rPr>
      </w:pPr>
      <w:r w:rsidRPr="00077971">
        <w:rPr>
          <w:rFonts w:ascii="Arial" w:eastAsia="Arial" w:hAnsi="Arial" w:cs="Arial"/>
          <w:color w:val="000000"/>
          <w:lang w:eastAsia="ca-ES"/>
        </w:rPr>
        <w:t>La interposició de recursos jurisdiccionals d’acord amb la d</w:t>
      </w:r>
      <w:r w:rsidR="00E657FA">
        <w:rPr>
          <w:rFonts w:ascii="Arial" w:eastAsia="Arial" w:hAnsi="Arial" w:cs="Arial"/>
          <w:color w:val="000000"/>
          <w:lang w:eastAsia="ca-ES"/>
        </w:rPr>
        <w:t>isposició addicional del Reial d</w:t>
      </w:r>
      <w:r w:rsidRPr="00077971">
        <w:rPr>
          <w:rFonts w:ascii="Arial" w:eastAsia="Arial" w:hAnsi="Arial" w:cs="Arial"/>
          <w:color w:val="000000"/>
          <w:lang w:eastAsia="ca-ES"/>
        </w:rPr>
        <w:t>ecret 463/20</w:t>
      </w:r>
      <w:r w:rsidR="00E657FA">
        <w:rPr>
          <w:rFonts w:ascii="Arial" w:eastAsia="Arial" w:hAnsi="Arial" w:cs="Arial"/>
          <w:color w:val="000000"/>
          <w:lang w:eastAsia="ca-ES"/>
        </w:rPr>
        <w:t>20,</w:t>
      </w:r>
      <w:r w:rsidRPr="00077971">
        <w:rPr>
          <w:rFonts w:ascii="Arial" w:eastAsia="Arial" w:hAnsi="Arial" w:cs="Arial"/>
          <w:color w:val="000000"/>
          <w:lang w:eastAsia="ca-ES"/>
        </w:rPr>
        <w:t xml:space="preserve"> de declaració d</w:t>
      </w:r>
      <w:r w:rsidR="00E657FA">
        <w:rPr>
          <w:rFonts w:ascii="Arial" w:eastAsia="Arial" w:hAnsi="Arial" w:cs="Arial"/>
          <w:color w:val="000000"/>
          <w:lang w:eastAsia="ca-ES"/>
        </w:rPr>
        <w:t>e l</w:t>
      </w:r>
      <w:r w:rsidR="00CF6F0B">
        <w:rPr>
          <w:rFonts w:ascii="Arial" w:eastAsia="Arial" w:hAnsi="Arial" w:cs="Arial"/>
          <w:color w:val="000000"/>
          <w:lang w:eastAsia="ca-ES"/>
        </w:rPr>
        <w:t>’estat d’alarma, resta suspesa</w:t>
      </w:r>
      <w:r w:rsidRPr="00077971">
        <w:rPr>
          <w:rFonts w:ascii="Arial" w:eastAsia="Arial" w:hAnsi="Arial" w:cs="Arial"/>
          <w:color w:val="000000"/>
          <w:lang w:eastAsia="ca-ES"/>
        </w:rPr>
        <w:t xml:space="preserve"> per tots els terminis processals des de la declaració d’estat d’alarma (14 de març de 2020) fins que aquest estat finalitzi. </w:t>
      </w:r>
    </w:p>
    <w:p w:rsidR="00077971" w:rsidRPr="00077971" w:rsidRDefault="00077971" w:rsidP="008374A4">
      <w:pPr>
        <w:ind w:left="-5" w:hanging="10"/>
        <w:jc w:val="both"/>
        <w:rPr>
          <w:rFonts w:ascii="Arial" w:eastAsia="Calibri" w:hAnsi="Arial" w:cs="Arial"/>
          <w:color w:val="000000"/>
          <w:lang w:eastAsia="ca-ES"/>
        </w:rPr>
      </w:pPr>
      <w:r w:rsidRPr="00077971">
        <w:rPr>
          <w:rFonts w:ascii="Arial" w:eastAsia="Arial" w:hAnsi="Arial" w:cs="Arial"/>
          <w:color w:val="000000"/>
          <w:lang w:eastAsia="ca-ES"/>
        </w:rPr>
        <w:t>En relació a</w:t>
      </w:r>
      <w:r w:rsidR="00E657FA">
        <w:rPr>
          <w:rFonts w:ascii="Arial" w:eastAsia="Arial" w:hAnsi="Arial" w:cs="Arial"/>
          <w:color w:val="000000"/>
          <w:lang w:eastAsia="ca-ES"/>
        </w:rPr>
        <w:t>mb</w:t>
      </w:r>
      <w:r w:rsidRPr="00077971">
        <w:rPr>
          <w:rFonts w:ascii="Arial" w:eastAsia="Arial" w:hAnsi="Arial" w:cs="Arial"/>
          <w:color w:val="000000"/>
          <w:lang w:eastAsia="ca-ES"/>
        </w:rPr>
        <w:t xml:space="preserve"> les reclamacions en l’àmbit tributari</w:t>
      </w:r>
      <w:r w:rsidR="00E657FA">
        <w:rPr>
          <w:rFonts w:ascii="Arial" w:eastAsia="Arial" w:hAnsi="Arial" w:cs="Arial"/>
          <w:color w:val="000000"/>
          <w:lang w:eastAsia="ca-ES"/>
        </w:rPr>
        <w:t>,</w:t>
      </w:r>
      <w:r w:rsidRPr="00077971">
        <w:rPr>
          <w:rFonts w:ascii="Arial" w:eastAsia="Arial" w:hAnsi="Arial" w:cs="Arial"/>
          <w:color w:val="000000"/>
          <w:lang w:eastAsia="ca-ES"/>
        </w:rPr>
        <w:t xml:space="preserve"> d’acord amb el RD 463/2020</w:t>
      </w:r>
      <w:r w:rsidR="00E657FA">
        <w:rPr>
          <w:rFonts w:ascii="Arial" w:eastAsia="Arial" w:hAnsi="Arial" w:cs="Arial"/>
          <w:color w:val="000000"/>
          <w:lang w:eastAsia="ca-ES"/>
        </w:rPr>
        <w:t>,</w:t>
      </w:r>
      <w:r w:rsidRPr="00077971">
        <w:rPr>
          <w:rFonts w:ascii="Arial" w:eastAsia="Arial" w:hAnsi="Arial" w:cs="Arial"/>
          <w:color w:val="000000"/>
          <w:lang w:eastAsia="ca-ES"/>
        </w:rPr>
        <w:t xml:space="preserve"> de 14 de març</w:t>
      </w:r>
      <w:r w:rsidR="00E657FA">
        <w:rPr>
          <w:rFonts w:ascii="Arial" w:eastAsia="Arial" w:hAnsi="Arial" w:cs="Arial"/>
          <w:color w:val="000000"/>
          <w:lang w:eastAsia="ca-ES"/>
        </w:rPr>
        <w:t>,</w:t>
      </w:r>
      <w:r w:rsidRPr="00077971">
        <w:rPr>
          <w:rFonts w:ascii="Arial" w:eastAsia="Arial" w:hAnsi="Arial" w:cs="Arial"/>
          <w:color w:val="000000"/>
          <w:lang w:eastAsia="ca-ES"/>
        </w:rPr>
        <w:t xml:space="preserve"> de declaració de l’estat d’alarma, els terminis per a presentar recurs de reposició començaran a computar a partir del 30 d’abril de 2020.</w:t>
      </w:r>
    </w:p>
    <w:p w:rsidR="00175B36" w:rsidRDefault="00175B36" w:rsidP="00175B36">
      <w:pPr>
        <w:ind w:left="1134" w:hanging="567"/>
        <w:jc w:val="both"/>
        <w:rPr>
          <w:rFonts w:ascii="Arial" w:hAnsi="Arial" w:cs="Arial"/>
          <w:b/>
          <w:i/>
        </w:rPr>
      </w:pPr>
    </w:p>
    <w:p w:rsidR="009A6C55" w:rsidRDefault="009A6C55" w:rsidP="00175B36">
      <w:pPr>
        <w:ind w:left="1134" w:hanging="567"/>
        <w:jc w:val="both"/>
        <w:rPr>
          <w:rFonts w:ascii="Arial" w:hAnsi="Arial" w:cs="Arial"/>
          <w:b/>
          <w:i/>
        </w:rPr>
      </w:pPr>
    </w:p>
    <w:p w:rsidR="009A6C55" w:rsidRDefault="009A6C55" w:rsidP="009A6C55">
      <w:pPr>
        <w:spacing w:line="259" w:lineRule="auto"/>
        <w:rPr>
          <w:rFonts w:ascii="Arial" w:eastAsia="Times New Roman" w:hAnsi="Arial" w:cs="Arial"/>
          <w:i/>
          <w:color w:val="000000"/>
          <w:lang w:eastAsia="ca-ES"/>
        </w:rPr>
      </w:pPr>
      <w:r>
        <w:rPr>
          <w:rFonts w:ascii="Arial" w:eastAsia="Times New Roman" w:hAnsi="Arial" w:cs="Arial"/>
          <w:i/>
          <w:color w:val="000000"/>
          <w:lang w:eastAsia="ca-ES"/>
        </w:rPr>
        <w:t>El Ple se'n dóna per assabentat.</w:t>
      </w:r>
    </w:p>
    <w:p w:rsidR="009A6C55" w:rsidRDefault="009A6C55" w:rsidP="009A6C55">
      <w:pPr>
        <w:spacing w:line="259" w:lineRule="auto"/>
        <w:rPr>
          <w:rFonts w:ascii="Arial" w:eastAsia="Times New Roman" w:hAnsi="Arial" w:cs="Arial"/>
          <w:i/>
          <w:color w:val="000000"/>
          <w:lang w:eastAsia="ca-ES"/>
        </w:rPr>
      </w:pPr>
    </w:p>
    <w:p w:rsidR="00CD4CC3" w:rsidRPr="00175B36" w:rsidRDefault="00CD4CC3" w:rsidP="00175B36">
      <w:pPr>
        <w:ind w:left="1134" w:hanging="567"/>
        <w:jc w:val="both"/>
        <w:rPr>
          <w:rFonts w:ascii="Arial" w:hAnsi="Arial" w:cs="Arial"/>
          <w:b/>
          <w:i/>
        </w:rPr>
      </w:pPr>
    </w:p>
    <w:p w:rsidR="00175B36" w:rsidRDefault="006F5DAE" w:rsidP="00B66126">
      <w:pPr>
        <w:ind w:left="1134" w:hanging="850"/>
        <w:jc w:val="both"/>
        <w:rPr>
          <w:rFonts w:ascii="Arial" w:hAnsi="Arial" w:cs="Arial"/>
          <w:b/>
          <w:i/>
        </w:rPr>
      </w:pPr>
      <w:r>
        <w:rPr>
          <w:rFonts w:ascii="Arial" w:hAnsi="Arial" w:cs="Arial"/>
          <w:b/>
        </w:rPr>
        <w:t xml:space="preserve">  12</w:t>
      </w:r>
      <w:r w:rsidR="00B66126">
        <w:rPr>
          <w:rFonts w:ascii="Arial" w:hAnsi="Arial" w:cs="Arial"/>
          <w:b/>
        </w:rPr>
        <w:t>.</w:t>
      </w:r>
      <w:r w:rsidR="00590D20">
        <w:rPr>
          <w:rFonts w:ascii="Arial" w:hAnsi="Arial" w:cs="Arial"/>
          <w:b/>
        </w:rPr>
        <w:t>9.</w:t>
      </w:r>
      <w:r w:rsidR="00175B36" w:rsidRPr="00175B36">
        <w:rPr>
          <w:rFonts w:ascii="Arial" w:hAnsi="Arial" w:cs="Arial"/>
          <w:b/>
        </w:rPr>
        <w:tab/>
      </w:r>
      <w:r w:rsidR="00175B36" w:rsidRPr="00175B36">
        <w:rPr>
          <w:rFonts w:ascii="Arial" w:hAnsi="Arial" w:cs="Arial"/>
          <w:b/>
          <w:u w:val="single"/>
        </w:rPr>
        <w:t>DECRET NÚM. 1603, DE DATA 13.05.2020, PER CONTRACTAR EL SUBMINISTRAMENT DE SIS UNITATS DE DEPURACIÓ D'AIRE PER A LES DEPENDÈNCIES DE SERVEIS SOCIALS.</w:t>
      </w:r>
      <w:r w:rsidR="00175B36" w:rsidRPr="00175B36">
        <w:rPr>
          <w:rFonts w:ascii="Arial" w:hAnsi="Arial" w:cs="Arial"/>
          <w:b/>
        </w:rPr>
        <w:t xml:space="preserve"> </w:t>
      </w:r>
      <w:r w:rsidR="00175B36" w:rsidRPr="00175B36">
        <w:rPr>
          <w:rFonts w:ascii="Arial" w:hAnsi="Arial" w:cs="Arial"/>
          <w:b/>
          <w:i/>
        </w:rPr>
        <w:t>(Exp.853/2020-eCOM)</w:t>
      </w:r>
    </w:p>
    <w:p w:rsidR="00175B36" w:rsidRPr="00792F65" w:rsidRDefault="00175B36" w:rsidP="00792F65">
      <w:pPr>
        <w:ind w:left="1134" w:hanging="567"/>
        <w:jc w:val="both"/>
        <w:rPr>
          <w:rFonts w:ascii="Arial" w:hAnsi="Arial" w:cs="Arial"/>
          <w:b/>
          <w:i/>
        </w:rPr>
      </w:pPr>
    </w:p>
    <w:p w:rsidR="00792F65" w:rsidRDefault="00792F65" w:rsidP="00792F65">
      <w:pPr>
        <w:ind w:left="-5" w:hanging="10"/>
        <w:jc w:val="both"/>
        <w:rPr>
          <w:rFonts w:ascii="Arial" w:eastAsia="Arial" w:hAnsi="Arial" w:cs="Arial"/>
          <w:b/>
          <w:i/>
          <w:color w:val="000000"/>
          <w:lang w:eastAsia="ca-ES"/>
        </w:rPr>
      </w:pPr>
      <w:r w:rsidRPr="00792F65">
        <w:rPr>
          <w:rFonts w:ascii="Arial" w:eastAsia="Arial" w:hAnsi="Arial" w:cs="Arial"/>
          <w:b/>
          <w:i/>
          <w:color w:val="000000"/>
          <w:lang w:eastAsia="ca-ES"/>
        </w:rPr>
        <w:t>Antecedents de fet</w:t>
      </w:r>
    </w:p>
    <w:p w:rsidR="00792F65" w:rsidRPr="00792F65" w:rsidRDefault="00792F65" w:rsidP="00792F65">
      <w:pPr>
        <w:ind w:left="-5" w:hanging="10"/>
        <w:jc w:val="both"/>
        <w:rPr>
          <w:rFonts w:ascii="Arial" w:eastAsia="Arial" w:hAnsi="Arial" w:cs="Arial"/>
          <w:i/>
          <w:color w:val="000000"/>
          <w:lang w:eastAsia="ca-ES"/>
        </w:rPr>
      </w:pPr>
    </w:p>
    <w:p w:rsidR="00792F65" w:rsidRDefault="00792F65" w:rsidP="00CD4CC3">
      <w:pPr>
        <w:numPr>
          <w:ilvl w:val="0"/>
          <w:numId w:val="41"/>
        </w:numPr>
        <w:ind w:left="426" w:hanging="416"/>
        <w:jc w:val="both"/>
        <w:rPr>
          <w:rFonts w:ascii="Arial" w:eastAsia="Arial" w:hAnsi="Arial" w:cs="Arial"/>
          <w:color w:val="000000"/>
          <w:lang w:eastAsia="ca-ES"/>
        </w:rPr>
      </w:pPr>
      <w:r w:rsidRPr="00792F65">
        <w:rPr>
          <w:rFonts w:ascii="Arial" w:eastAsia="Arial" w:hAnsi="Arial" w:cs="Arial"/>
          <w:color w:val="000000"/>
          <w:lang w:eastAsia="ca-ES"/>
        </w:rPr>
        <w:t>La Regidoria d’Intervenció planteja la necessitat de contractar el subministrament de sis màquines purificadores d’aire per a les dependències de Serveis Socials.</w:t>
      </w:r>
    </w:p>
    <w:p w:rsidR="00792F65" w:rsidRPr="00792F65" w:rsidRDefault="00792F65" w:rsidP="00CD4CC3">
      <w:pPr>
        <w:ind w:left="426" w:hanging="416"/>
        <w:jc w:val="both"/>
        <w:rPr>
          <w:rFonts w:ascii="Arial" w:eastAsia="Arial" w:hAnsi="Arial" w:cs="Arial"/>
          <w:color w:val="000000"/>
          <w:lang w:eastAsia="ca-ES"/>
        </w:rPr>
      </w:pPr>
    </w:p>
    <w:p w:rsidR="00792F65" w:rsidRDefault="00792F65" w:rsidP="00CD4CC3">
      <w:pPr>
        <w:numPr>
          <w:ilvl w:val="0"/>
          <w:numId w:val="41"/>
        </w:numPr>
        <w:ind w:left="426" w:hanging="416"/>
        <w:jc w:val="both"/>
        <w:rPr>
          <w:rFonts w:ascii="Arial" w:eastAsia="Arial" w:hAnsi="Arial" w:cs="Arial"/>
          <w:color w:val="000000"/>
          <w:lang w:eastAsia="ca-ES"/>
        </w:rPr>
      </w:pPr>
      <w:r w:rsidRPr="00792F65">
        <w:rPr>
          <w:rFonts w:ascii="Arial" w:eastAsia="Arial" w:hAnsi="Arial" w:cs="Arial"/>
          <w:color w:val="000000"/>
          <w:lang w:eastAsia="ca-ES"/>
        </w:rPr>
        <w:t>La tècnica responsable del Servei de Compres i Serveis Generals ha emès informe en el qual es detalla l'objecte del contracte, es justifica la necessitat de dur a terme la contractació per atendre necessitats administratives municipals i per no comptar l'Ajuntament amb els mitjans personals i materials per a dur a terme les tasques amb els propis recursos municipals.</w:t>
      </w:r>
    </w:p>
    <w:p w:rsidR="00792F65" w:rsidRPr="00792F65" w:rsidRDefault="00792F65" w:rsidP="00CD4CC3">
      <w:pPr>
        <w:ind w:left="426" w:hanging="416"/>
        <w:jc w:val="both"/>
        <w:rPr>
          <w:rFonts w:ascii="Arial" w:eastAsia="Arial" w:hAnsi="Arial" w:cs="Arial"/>
          <w:color w:val="000000"/>
          <w:lang w:eastAsia="ca-ES"/>
        </w:rPr>
      </w:pPr>
    </w:p>
    <w:p w:rsidR="00792F65" w:rsidRDefault="00792F65" w:rsidP="00792F65">
      <w:pPr>
        <w:ind w:left="-5" w:hanging="10"/>
        <w:jc w:val="both"/>
        <w:rPr>
          <w:rFonts w:ascii="Arial" w:eastAsia="Arial" w:hAnsi="Arial" w:cs="Arial"/>
          <w:color w:val="000000"/>
          <w:lang w:eastAsia="ca-ES"/>
        </w:rPr>
      </w:pPr>
      <w:r w:rsidRPr="00792F65">
        <w:rPr>
          <w:rFonts w:ascii="Arial" w:eastAsia="Arial" w:hAnsi="Arial" w:cs="Arial"/>
          <w:color w:val="000000"/>
          <w:lang w:eastAsia="ca-ES"/>
        </w:rPr>
        <w:t>Es transcriu aquest informe a continuació:</w:t>
      </w:r>
    </w:p>
    <w:p w:rsidR="00792F65" w:rsidRPr="00792F65" w:rsidRDefault="00792F65" w:rsidP="00792F65">
      <w:pPr>
        <w:ind w:left="-5" w:hanging="10"/>
        <w:jc w:val="both"/>
        <w:rPr>
          <w:rFonts w:ascii="Arial" w:eastAsia="Arial" w:hAnsi="Arial" w:cs="Arial"/>
          <w:color w:val="000000"/>
          <w:lang w:eastAsia="ca-ES"/>
        </w:rPr>
      </w:pPr>
    </w:p>
    <w:p w:rsidR="00792F65" w:rsidRPr="00CD4CC3" w:rsidRDefault="00792F65" w:rsidP="00792F65">
      <w:pPr>
        <w:ind w:left="-5" w:hanging="10"/>
        <w:jc w:val="both"/>
        <w:rPr>
          <w:rFonts w:ascii="Arial" w:eastAsia="Arial" w:hAnsi="Arial" w:cs="Arial"/>
          <w:color w:val="1F3864" w:themeColor="accent5" w:themeShade="80"/>
          <w:lang w:eastAsia="ca-ES"/>
        </w:rPr>
      </w:pPr>
      <w:r w:rsidRPr="00CD4CC3">
        <w:rPr>
          <w:rFonts w:ascii="Arial" w:eastAsia="Arial" w:hAnsi="Arial" w:cs="Arial"/>
          <w:color w:val="1F3864" w:themeColor="accent5" w:themeShade="80"/>
          <w:lang w:eastAsia="ca-ES"/>
        </w:rPr>
        <w:t>&lt;&lt; Na Gemma Noya Espinazo, responsable tècnica del Servei de Compres i Serveis Generals de l’Ajuntament de Vilanova i la Geltrú,</w:t>
      </w:r>
    </w:p>
    <w:p w:rsidR="00792F65" w:rsidRPr="00CD4CC3" w:rsidRDefault="00792F65" w:rsidP="00792F65">
      <w:pPr>
        <w:ind w:left="-5" w:hanging="10"/>
        <w:jc w:val="both"/>
        <w:rPr>
          <w:rFonts w:ascii="Arial" w:eastAsia="Arial" w:hAnsi="Arial" w:cs="Arial"/>
          <w:b/>
          <w:color w:val="1F3864" w:themeColor="accent5" w:themeShade="80"/>
          <w:lang w:eastAsia="ca-ES"/>
        </w:rPr>
      </w:pPr>
    </w:p>
    <w:p w:rsidR="00792F65" w:rsidRPr="00CD4CC3" w:rsidRDefault="00792F65" w:rsidP="00792F65">
      <w:pPr>
        <w:ind w:left="-5" w:hanging="10"/>
        <w:jc w:val="both"/>
        <w:rPr>
          <w:rFonts w:ascii="Arial" w:eastAsia="Arial" w:hAnsi="Arial" w:cs="Arial"/>
          <w:color w:val="1F3864" w:themeColor="accent5" w:themeShade="80"/>
          <w:lang w:eastAsia="ca-ES"/>
        </w:rPr>
      </w:pPr>
      <w:r w:rsidRPr="00CD4CC3">
        <w:rPr>
          <w:rFonts w:ascii="Arial" w:eastAsia="Arial" w:hAnsi="Arial" w:cs="Arial"/>
          <w:b/>
          <w:color w:val="1F3864" w:themeColor="accent5" w:themeShade="80"/>
          <w:lang w:eastAsia="ca-ES"/>
        </w:rPr>
        <w:t>INFORMA:</w:t>
      </w:r>
      <w:r w:rsidRPr="00CD4CC3">
        <w:rPr>
          <w:rFonts w:ascii="Arial" w:eastAsia="Arial" w:hAnsi="Arial" w:cs="Arial"/>
          <w:color w:val="1F3864" w:themeColor="accent5" w:themeShade="80"/>
          <w:lang w:eastAsia="ca-ES"/>
        </w:rPr>
        <w:t xml:space="preserve"> </w:t>
      </w:r>
    </w:p>
    <w:p w:rsidR="00792F65" w:rsidRPr="00CD4CC3" w:rsidRDefault="00792F65" w:rsidP="00792F65">
      <w:pPr>
        <w:ind w:left="-5" w:hanging="10"/>
        <w:jc w:val="both"/>
        <w:rPr>
          <w:rFonts w:ascii="Arial" w:eastAsia="Arial" w:hAnsi="Arial" w:cs="Arial"/>
          <w:b/>
          <w:color w:val="1F3864" w:themeColor="accent5" w:themeShade="80"/>
          <w:lang w:eastAsia="ca-ES"/>
        </w:rPr>
      </w:pPr>
    </w:p>
    <w:p w:rsidR="00792F65" w:rsidRPr="00CD4CC3" w:rsidRDefault="00792F65" w:rsidP="00792F65">
      <w:pPr>
        <w:ind w:left="-5" w:hanging="10"/>
        <w:jc w:val="both"/>
        <w:rPr>
          <w:rFonts w:ascii="Arial" w:eastAsia="Arial" w:hAnsi="Arial" w:cs="Arial"/>
          <w:color w:val="1F3864" w:themeColor="accent5" w:themeShade="80"/>
          <w:lang w:eastAsia="ca-ES"/>
        </w:rPr>
      </w:pPr>
      <w:r w:rsidRPr="00CD4CC3">
        <w:rPr>
          <w:rFonts w:ascii="Arial" w:eastAsia="Arial" w:hAnsi="Arial" w:cs="Arial"/>
          <w:b/>
          <w:color w:val="1F3864" w:themeColor="accent5" w:themeShade="80"/>
          <w:lang w:eastAsia="ca-ES"/>
        </w:rPr>
        <w:t>Primer. Objecte del contracte.</w:t>
      </w:r>
    </w:p>
    <w:p w:rsidR="00792F65" w:rsidRPr="00CD4CC3" w:rsidRDefault="00792F65" w:rsidP="00792F65">
      <w:pPr>
        <w:ind w:left="-5" w:hanging="10"/>
        <w:jc w:val="both"/>
        <w:rPr>
          <w:rFonts w:ascii="Arial" w:eastAsia="Arial" w:hAnsi="Arial" w:cs="Arial"/>
          <w:color w:val="1F3864" w:themeColor="accent5" w:themeShade="80"/>
          <w:lang w:eastAsia="ca-ES"/>
        </w:rPr>
      </w:pPr>
      <w:r w:rsidRPr="00CD4CC3">
        <w:rPr>
          <w:rFonts w:ascii="Arial" w:eastAsia="Arial" w:hAnsi="Arial" w:cs="Arial"/>
          <w:color w:val="1F3864" w:themeColor="accent5" w:themeShade="80"/>
          <w:lang w:eastAsia="ca-ES"/>
        </w:rPr>
        <w:t>A la Regidoria d’Intervenció, Servei de Compres i Serveis Generals, es preveu la possibilitat de perfeccionar un contracte menor de serveis amb el següent objecte: 6 màquines purificadores d’aire.</w:t>
      </w:r>
    </w:p>
    <w:p w:rsidR="00792F65" w:rsidRPr="00CD4CC3" w:rsidRDefault="00792F65" w:rsidP="00792F65">
      <w:pPr>
        <w:ind w:left="-5" w:hanging="10"/>
        <w:jc w:val="both"/>
        <w:rPr>
          <w:rFonts w:ascii="Arial" w:eastAsia="Arial" w:hAnsi="Arial" w:cs="Arial"/>
          <w:b/>
          <w:color w:val="1F3864" w:themeColor="accent5" w:themeShade="80"/>
          <w:lang w:eastAsia="ca-ES"/>
        </w:rPr>
      </w:pPr>
    </w:p>
    <w:p w:rsidR="00792F65" w:rsidRPr="00CD4CC3" w:rsidRDefault="00792F65" w:rsidP="00792F65">
      <w:pPr>
        <w:spacing w:after="120"/>
        <w:ind w:left="-5" w:hanging="10"/>
        <w:jc w:val="both"/>
        <w:rPr>
          <w:rFonts w:ascii="Arial" w:eastAsia="Arial" w:hAnsi="Arial" w:cs="Arial"/>
          <w:color w:val="1F3864" w:themeColor="accent5" w:themeShade="80"/>
          <w:lang w:eastAsia="ca-ES"/>
        </w:rPr>
      </w:pPr>
      <w:r w:rsidRPr="00CD4CC3">
        <w:rPr>
          <w:rFonts w:ascii="Arial" w:eastAsia="Arial" w:hAnsi="Arial" w:cs="Arial"/>
          <w:b/>
          <w:color w:val="1F3864" w:themeColor="accent5" w:themeShade="80"/>
          <w:lang w:eastAsia="ca-ES"/>
        </w:rPr>
        <w:t xml:space="preserve">Segon. Sobre la necessitat del contracte i la consignació pressupostària </w:t>
      </w:r>
      <w:r w:rsidRPr="00CD4CC3">
        <w:rPr>
          <w:rFonts w:ascii="Arial" w:eastAsia="Arial" w:hAnsi="Arial" w:cs="Arial"/>
          <w:color w:val="1F3864" w:themeColor="accent5" w:themeShade="80"/>
          <w:lang w:eastAsia="ca-ES"/>
        </w:rPr>
        <w:t>(</w:t>
      </w:r>
      <w:r w:rsidRPr="00CD4CC3">
        <w:rPr>
          <w:rFonts w:ascii="Arial" w:eastAsia="Arial" w:hAnsi="Arial" w:cs="Arial"/>
          <w:i/>
          <w:color w:val="1F3864" w:themeColor="accent5" w:themeShade="80"/>
          <w:lang w:eastAsia="ca-ES"/>
        </w:rPr>
        <w:t>118.1 segon paràgraf LCSP).</w:t>
      </w:r>
    </w:p>
    <w:p w:rsidR="00792F65" w:rsidRPr="00CD4CC3" w:rsidRDefault="00792F65" w:rsidP="00E657FA">
      <w:pPr>
        <w:numPr>
          <w:ilvl w:val="0"/>
          <w:numId w:val="42"/>
        </w:numPr>
        <w:spacing w:after="120"/>
        <w:ind w:left="426" w:hanging="416"/>
        <w:jc w:val="both"/>
        <w:rPr>
          <w:rFonts w:ascii="Arial" w:eastAsia="Arial" w:hAnsi="Arial" w:cs="Arial"/>
          <w:color w:val="1F3864" w:themeColor="accent5" w:themeShade="80"/>
          <w:lang w:eastAsia="ca-ES"/>
        </w:rPr>
      </w:pPr>
      <w:r w:rsidRPr="00CD4CC3">
        <w:rPr>
          <w:rFonts w:ascii="Arial" w:eastAsia="Arial" w:hAnsi="Arial" w:cs="Arial"/>
          <w:color w:val="1F3864" w:themeColor="accent5" w:themeShade="80"/>
          <w:lang w:eastAsia="ca-ES"/>
        </w:rPr>
        <w:lastRenderedPageBreak/>
        <w:t>Cal dur a terme la contractació d’aquest subministrament per dotar les oficines de Serveis Socials de les condicions adequades per a la renovació d’aire, com a mesura de contenció de la propagació de virus, tant per al personal que hi treballa, com per a la ciutadania que s’hi hagi d’adreçar.</w:t>
      </w:r>
    </w:p>
    <w:p w:rsidR="00792F65" w:rsidRPr="00CD4CC3" w:rsidRDefault="00792F65" w:rsidP="00E657FA">
      <w:pPr>
        <w:numPr>
          <w:ilvl w:val="0"/>
          <w:numId w:val="42"/>
        </w:numPr>
        <w:spacing w:after="120"/>
        <w:ind w:left="426" w:hanging="416"/>
        <w:jc w:val="both"/>
        <w:rPr>
          <w:rFonts w:ascii="Arial" w:eastAsia="Arial" w:hAnsi="Arial" w:cs="Arial"/>
          <w:color w:val="1F3864" w:themeColor="accent5" w:themeShade="80"/>
          <w:lang w:eastAsia="ca-ES"/>
        </w:rPr>
      </w:pPr>
      <w:r w:rsidRPr="00CD4CC3">
        <w:rPr>
          <w:rFonts w:ascii="Arial" w:eastAsia="Arial" w:hAnsi="Arial" w:cs="Arial"/>
          <w:color w:val="1F3864" w:themeColor="accent5" w:themeShade="80"/>
          <w:lang w:eastAsia="ca-ES"/>
        </w:rPr>
        <w:t>Es compta amb la corresponent consignació pressupostària a la partida del pressupost de despeses vigent, amb un import de 5.749,92€.</w:t>
      </w:r>
    </w:p>
    <w:tbl>
      <w:tblPr>
        <w:tblStyle w:val="TableGrid3"/>
        <w:tblW w:w="8505" w:type="dxa"/>
        <w:tblInd w:w="-5" w:type="dxa"/>
        <w:tblCellMar>
          <w:top w:w="43" w:type="dxa"/>
          <w:left w:w="108" w:type="dxa"/>
        </w:tblCellMar>
        <w:tblLook w:val="04A0" w:firstRow="1" w:lastRow="0" w:firstColumn="1" w:lastColumn="0" w:noHBand="0" w:noVBand="1"/>
      </w:tblPr>
      <w:tblGrid>
        <w:gridCol w:w="1985"/>
        <w:gridCol w:w="992"/>
        <w:gridCol w:w="1985"/>
        <w:gridCol w:w="2409"/>
        <w:gridCol w:w="1134"/>
      </w:tblGrid>
      <w:tr w:rsidR="00792F65" w:rsidRPr="00CD4CC3" w:rsidTr="00E657FA">
        <w:trPr>
          <w:trHeight w:val="308"/>
        </w:trPr>
        <w:tc>
          <w:tcPr>
            <w:tcW w:w="1985" w:type="dxa"/>
            <w:tcBorders>
              <w:top w:val="single" w:sz="4" w:space="0" w:color="000000"/>
              <w:left w:val="single" w:sz="4" w:space="0" w:color="000000"/>
              <w:bottom w:val="single" w:sz="4" w:space="0" w:color="000000"/>
              <w:right w:val="single" w:sz="4" w:space="0" w:color="000000"/>
            </w:tcBorders>
          </w:tcPr>
          <w:p w:rsidR="00792F65" w:rsidRPr="00CD4CC3" w:rsidRDefault="00792F65" w:rsidP="00792F65">
            <w:pPr>
              <w:jc w:val="both"/>
              <w:rPr>
                <w:rFonts w:ascii="Arial" w:eastAsia="Arial" w:hAnsi="Arial" w:cs="Arial"/>
                <w:color w:val="1F3864" w:themeColor="accent5" w:themeShade="80"/>
              </w:rPr>
            </w:pPr>
            <w:r w:rsidRPr="00CD4CC3">
              <w:rPr>
                <w:rFonts w:ascii="Arial" w:eastAsia="Arial" w:hAnsi="Arial" w:cs="Arial"/>
                <w:b/>
                <w:i/>
                <w:color w:val="1F3864" w:themeColor="accent5" w:themeShade="80"/>
              </w:rPr>
              <w:t>Identificador</w:t>
            </w:r>
          </w:p>
        </w:tc>
        <w:tc>
          <w:tcPr>
            <w:tcW w:w="992" w:type="dxa"/>
            <w:tcBorders>
              <w:top w:val="single" w:sz="4" w:space="0" w:color="000000"/>
              <w:left w:val="single" w:sz="4" w:space="0" w:color="000000"/>
              <w:bottom w:val="single" w:sz="4" w:space="0" w:color="000000"/>
              <w:right w:val="single" w:sz="4" w:space="0" w:color="000000"/>
            </w:tcBorders>
          </w:tcPr>
          <w:p w:rsidR="00792F65" w:rsidRPr="00CD4CC3" w:rsidRDefault="00E657FA" w:rsidP="00E657FA">
            <w:pPr>
              <w:ind w:left="-115"/>
              <w:jc w:val="both"/>
              <w:rPr>
                <w:rFonts w:ascii="Arial" w:eastAsia="Arial" w:hAnsi="Arial" w:cs="Arial"/>
                <w:color w:val="1F3864" w:themeColor="accent5" w:themeShade="80"/>
              </w:rPr>
            </w:pPr>
            <w:r>
              <w:rPr>
                <w:rFonts w:ascii="Arial" w:eastAsia="Arial" w:hAnsi="Arial" w:cs="Arial"/>
                <w:b/>
                <w:i/>
                <w:color w:val="1F3864" w:themeColor="accent5" w:themeShade="80"/>
              </w:rPr>
              <w:t xml:space="preserve"> </w:t>
            </w:r>
            <w:r w:rsidR="00792F65" w:rsidRPr="00CD4CC3">
              <w:rPr>
                <w:rFonts w:ascii="Arial" w:eastAsia="Arial" w:hAnsi="Arial" w:cs="Arial"/>
                <w:b/>
                <w:i/>
                <w:color w:val="1F3864" w:themeColor="accent5" w:themeShade="80"/>
              </w:rPr>
              <w:t>Exercici</w:t>
            </w:r>
          </w:p>
        </w:tc>
        <w:tc>
          <w:tcPr>
            <w:tcW w:w="1985" w:type="dxa"/>
            <w:tcBorders>
              <w:top w:val="single" w:sz="4" w:space="0" w:color="000000"/>
              <w:left w:val="single" w:sz="4" w:space="0" w:color="000000"/>
              <w:bottom w:val="single" w:sz="4" w:space="0" w:color="000000"/>
              <w:right w:val="single" w:sz="4" w:space="0" w:color="000000"/>
            </w:tcBorders>
          </w:tcPr>
          <w:p w:rsidR="00792F65" w:rsidRPr="00CD4CC3" w:rsidRDefault="00792F65" w:rsidP="00792F65">
            <w:pPr>
              <w:jc w:val="both"/>
              <w:rPr>
                <w:rFonts w:ascii="Arial" w:eastAsia="Arial" w:hAnsi="Arial" w:cs="Arial"/>
                <w:color w:val="1F3864" w:themeColor="accent5" w:themeShade="80"/>
              </w:rPr>
            </w:pPr>
            <w:r w:rsidRPr="00CD4CC3">
              <w:rPr>
                <w:rFonts w:ascii="Arial" w:eastAsia="Arial" w:hAnsi="Arial" w:cs="Arial"/>
                <w:b/>
                <w:i/>
                <w:color w:val="1F3864" w:themeColor="accent5" w:themeShade="80"/>
              </w:rPr>
              <w:t>Codi</w:t>
            </w:r>
          </w:p>
        </w:tc>
        <w:tc>
          <w:tcPr>
            <w:tcW w:w="2409" w:type="dxa"/>
            <w:tcBorders>
              <w:top w:val="single" w:sz="4" w:space="0" w:color="000000"/>
              <w:left w:val="single" w:sz="4" w:space="0" w:color="000000"/>
              <w:bottom w:val="single" w:sz="4" w:space="0" w:color="000000"/>
              <w:right w:val="single" w:sz="4" w:space="0" w:color="000000"/>
            </w:tcBorders>
          </w:tcPr>
          <w:p w:rsidR="00792F65" w:rsidRPr="00CD4CC3" w:rsidRDefault="00792F65" w:rsidP="00792F65">
            <w:pPr>
              <w:jc w:val="both"/>
              <w:rPr>
                <w:rFonts w:ascii="Arial" w:eastAsia="Arial" w:hAnsi="Arial" w:cs="Arial"/>
                <w:color w:val="1F3864" w:themeColor="accent5" w:themeShade="80"/>
              </w:rPr>
            </w:pPr>
            <w:r w:rsidRPr="00CD4CC3">
              <w:rPr>
                <w:rFonts w:ascii="Arial" w:eastAsia="Arial" w:hAnsi="Arial" w:cs="Arial"/>
                <w:b/>
                <w:i/>
                <w:color w:val="1F3864" w:themeColor="accent5" w:themeShade="80"/>
              </w:rPr>
              <w:t>Descripció</w:t>
            </w:r>
          </w:p>
        </w:tc>
        <w:tc>
          <w:tcPr>
            <w:tcW w:w="1134" w:type="dxa"/>
            <w:tcBorders>
              <w:top w:val="single" w:sz="4" w:space="0" w:color="000000"/>
              <w:left w:val="single" w:sz="4" w:space="0" w:color="000000"/>
              <w:bottom w:val="single" w:sz="4" w:space="0" w:color="000000"/>
              <w:right w:val="single" w:sz="4" w:space="0" w:color="000000"/>
            </w:tcBorders>
          </w:tcPr>
          <w:p w:rsidR="00792F65" w:rsidRPr="00CD4CC3" w:rsidRDefault="00792F65" w:rsidP="00792F65">
            <w:pPr>
              <w:jc w:val="both"/>
              <w:rPr>
                <w:rFonts w:ascii="Arial" w:eastAsia="Arial" w:hAnsi="Arial" w:cs="Arial"/>
                <w:color w:val="1F3864" w:themeColor="accent5" w:themeShade="80"/>
              </w:rPr>
            </w:pPr>
            <w:r w:rsidRPr="00CD4CC3">
              <w:rPr>
                <w:rFonts w:ascii="Arial" w:eastAsia="Arial" w:hAnsi="Arial" w:cs="Arial"/>
                <w:b/>
                <w:i/>
                <w:color w:val="1F3864" w:themeColor="accent5" w:themeShade="80"/>
              </w:rPr>
              <w:t>Import</w:t>
            </w:r>
          </w:p>
        </w:tc>
      </w:tr>
      <w:tr w:rsidR="00792F65" w:rsidRPr="00CD4CC3" w:rsidTr="00E657FA">
        <w:trPr>
          <w:trHeight w:val="516"/>
        </w:trPr>
        <w:tc>
          <w:tcPr>
            <w:tcW w:w="1985" w:type="dxa"/>
            <w:tcBorders>
              <w:top w:val="single" w:sz="4" w:space="0" w:color="000000"/>
              <w:left w:val="single" w:sz="4" w:space="0" w:color="000000"/>
              <w:bottom w:val="single" w:sz="4" w:space="0" w:color="000000"/>
              <w:right w:val="single" w:sz="4" w:space="0" w:color="000000"/>
            </w:tcBorders>
          </w:tcPr>
          <w:p w:rsidR="00792F65" w:rsidRPr="00CD4CC3" w:rsidRDefault="00792F65" w:rsidP="00792F65">
            <w:pPr>
              <w:jc w:val="both"/>
              <w:rPr>
                <w:rFonts w:ascii="Arial" w:eastAsia="Arial" w:hAnsi="Arial" w:cs="Arial"/>
                <w:color w:val="1F3864" w:themeColor="accent5" w:themeShade="80"/>
              </w:rPr>
            </w:pPr>
            <w:r w:rsidRPr="00CD4CC3">
              <w:rPr>
                <w:rFonts w:ascii="Arial" w:eastAsia="Arial" w:hAnsi="Arial" w:cs="Arial"/>
                <w:color w:val="1F3864" w:themeColor="accent5" w:themeShade="80"/>
              </w:rPr>
              <w:t>2020-</w:t>
            </w:r>
          </w:p>
          <w:p w:rsidR="00792F65" w:rsidRPr="00CD4CC3" w:rsidRDefault="00792F65" w:rsidP="00792F65">
            <w:pPr>
              <w:jc w:val="both"/>
              <w:rPr>
                <w:rFonts w:ascii="Arial" w:eastAsia="Arial" w:hAnsi="Arial" w:cs="Arial"/>
                <w:color w:val="1F3864" w:themeColor="accent5" w:themeShade="80"/>
              </w:rPr>
            </w:pPr>
            <w:r w:rsidRPr="00CD4CC3">
              <w:rPr>
                <w:rFonts w:ascii="Arial" w:eastAsia="Arial" w:hAnsi="Arial" w:cs="Arial"/>
                <w:color w:val="1F3864" w:themeColor="accent5" w:themeShade="80"/>
              </w:rPr>
              <w:t xml:space="preserve">02.9200.2260000   </w:t>
            </w:r>
          </w:p>
        </w:tc>
        <w:tc>
          <w:tcPr>
            <w:tcW w:w="992" w:type="dxa"/>
            <w:tcBorders>
              <w:top w:val="single" w:sz="4" w:space="0" w:color="000000"/>
              <w:left w:val="single" w:sz="4" w:space="0" w:color="000000"/>
              <w:bottom w:val="single" w:sz="4" w:space="0" w:color="000000"/>
              <w:right w:val="single" w:sz="4" w:space="0" w:color="000000"/>
            </w:tcBorders>
          </w:tcPr>
          <w:p w:rsidR="00792F65" w:rsidRPr="00CD4CC3" w:rsidRDefault="00792F65" w:rsidP="00792F65">
            <w:pPr>
              <w:jc w:val="both"/>
              <w:rPr>
                <w:rFonts w:ascii="Arial" w:eastAsia="Arial" w:hAnsi="Arial" w:cs="Arial"/>
                <w:color w:val="1F3864" w:themeColor="accent5" w:themeShade="80"/>
              </w:rPr>
            </w:pPr>
            <w:r w:rsidRPr="00CD4CC3">
              <w:rPr>
                <w:rFonts w:ascii="Arial" w:eastAsia="Arial" w:hAnsi="Arial" w:cs="Arial"/>
                <w:color w:val="1F3864" w:themeColor="accent5" w:themeShade="80"/>
              </w:rPr>
              <w:t>2020</w:t>
            </w:r>
          </w:p>
        </w:tc>
        <w:tc>
          <w:tcPr>
            <w:tcW w:w="1985" w:type="dxa"/>
            <w:tcBorders>
              <w:top w:val="single" w:sz="4" w:space="0" w:color="000000"/>
              <w:left w:val="single" w:sz="4" w:space="0" w:color="000000"/>
              <w:bottom w:val="single" w:sz="4" w:space="0" w:color="000000"/>
              <w:right w:val="single" w:sz="4" w:space="0" w:color="000000"/>
            </w:tcBorders>
          </w:tcPr>
          <w:p w:rsidR="00792F65" w:rsidRPr="00CD4CC3" w:rsidRDefault="00792F65" w:rsidP="00792F65">
            <w:pPr>
              <w:jc w:val="both"/>
              <w:rPr>
                <w:rFonts w:ascii="Arial" w:eastAsia="Arial" w:hAnsi="Arial" w:cs="Arial"/>
                <w:color w:val="1F3864" w:themeColor="accent5" w:themeShade="80"/>
              </w:rPr>
            </w:pPr>
            <w:r w:rsidRPr="00CD4CC3">
              <w:rPr>
                <w:rFonts w:ascii="Arial" w:eastAsia="Arial" w:hAnsi="Arial" w:cs="Arial"/>
                <w:color w:val="1F3864" w:themeColor="accent5" w:themeShade="80"/>
              </w:rPr>
              <w:t>02.9200.2260000</w:t>
            </w:r>
          </w:p>
        </w:tc>
        <w:tc>
          <w:tcPr>
            <w:tcW w:w="2409" w:type="dxa"/>
            <w:tcBorders>
              <w:top w:val="single" w:sz="4" w:space="0" w:color="000000"/>
              <w:left w:val="single" w:sz="4" w:space="0" w:color="000000"/>
              <w:bottom w:val="single" w:sz="4" w:space="0" w:color="000000"/>
              <w:right w:val="single" w:sz="4" w:space="0" w:color="000000"/>
            </w:tcBorders>
          </w:tcPr>
          <w:p w:rsidR="00792F65" w:rsidRPr="00CD4CC3" w:rsidRDefault="00792F65" w:rsidP="00792F65">
            <w:pPr>
              <w:jc w:val="both"/>
              <w:rPr>
                <w:rFonts w:ascii="Arial" w:eastAsia="Arial" w:hAnsi="Arial" w:cs="Arial"/>
                <w:color w:val="1F3864" w:themeColor="accent5" w:themeShade="80"/>
              </w:rPr>
            </w:pPr>
            <w:r w:rsidRPr="00CD4CC3">
              <w:rPr>
                <w:rFonts w:ascii="Arial" w:eastAsia="Arial" w:hAnsi="Arial" w:cs="Arial"/>
                <w:color w:val="1F3864" w:themeColor="accent5" w:themeShade="80"/>
              </w:rPr>
              <w:t>Emergència Sanitària</w:t>
            </w:r>
          </w:p>
        </w:tc>
        <w:tc>
          <w:tcPr>
            <w:tcW w:w="1134" w:type="dxa"/>
            <w:tcBorders>
              <w:top w:val="single" w:sz="4" w:space="0" w:color="000000"/>
              <w:left w:val="single" w:sz="4" w:space="0" w:color="000000"/>
              <w:bottom w:val="single" w:sz="4" w:space="0" w:color="000000"/>
              <w:right w:val="single" w:sz="4" w:space="0" w:color="000000"/>
            </w:tcBorders>
          </w:tcPr>
          <w:p w:rsidR="00792F65" w:rsidRPr="00CD4CC3" w:rsidRDefault="00792F65" w:rsidP="00792F65">
            <w:pPr>
              <w:jc w:val="both"/>
              <w:rPr>
                <w:rFonts w:ascii="Arial" w:eastAsia="Arial" w:hAnsi="Arial" w:cs="Arial"/>
                <w:color w:val="1F3864" w:themeColor="accent5" w:themeShade="80"/>
              </w:rPr>
            </w:pPr>
            <w:r w:rsidRPr="00CD4CC3">
              <w:rPr>
                <w:rFonts w:ascii="Arial" w:eastAsia="Arial" w:hAnsi="Arial" w:cs="Arial"/>
                <w:color w:val="1F3864" w:themeColor="accent5" w:themeShade="80"/>
              </w:rPr>
              <w:t>5.749,92</w:t>
            </w:r>
          </w:p>
        </w:tc>
      </w:tr>
    </w:tbl>
    <w:p w:rsidR="00792F65" w:rsidRPr="00CD4CC3" w:rsidRDefault="00792F65" w:rsidP="00792F65">
      <w:pPr>
        <w:ind w:left="-5" w:hanging="10"/>
        <w:jc w:val="both"/>
        <w:rPr>
          <w:rFonts w:ascii="Arial" w:eastAsia="Arial" w:hAnsi="Arial" w:cs="Arial"/>
          <w:b/>
          <w:color w:val="1F3864" w:themeColor="accent5" w:themeShade="80"/>
          <w:lang w:eastAsia="ca-ES"/>
        </w:rPr>
      </w:pPr>
    </w:p>
    <w:p w:rsidR="00792F65" w:rsidRPr="00E657FA" w:rsidRDefault="00792F65" w:rsidP="00792F65">
      <w:pPr>
        <w:ind w:left="-5" w:hanging="10"/>
        <w:jc w:val="both"/>
        <w:rPr>
          <w:rFonts w:ascii="Arial" w:eastAsia="Arial" w:hAnsi="Arial" w:cs="Arial"/>
          <w:b/>
          <w:color w:val="1F3864" w:themeColor="accent5" w:themeShade="80"/>
          <w:lang w:eastAsia="ca-ES"/>
        </w:rPr>
      </w:pPr>
      <w:r w:rsidRPr="00CD4CC3">
        <w:rPr>
          <w:rFonts w:ascii="Arial" w:eastAsia="Arial" w:hAnsi="Arial" w:cs="Arial"/>
          <w:b/>
          <w:color w:val="1F3864" w:themeColor="accent5" w:themeShade="80"/>
          <w:lang w:eastAsia="ca-ES"/>
        </w:rPr>
        <w:t xml:space="preserve">Tercer. </w:t>
      </w:r>
      <w:r w:rsidRPr="00E657FA">
        <w:rPr>
          <w:rFonts w:ascii="Arial" w:eastAsia="Arial" w:hAnsi="Arial" w:cs="Arial"/>
          <w:b/>
          <w:color w:val="1F3864" w:themeColor="accent5" w:themeShade="80"/>
          <w:lang w:eastAsia="ca-ES"/>
        </w:rPr>
        <w:t>La competència municipal que empara la contractació proposada és l’avaluació i informació de situacions de necessitat social i l’atenció immediata a persones en situació o risc d’exclusió social, en virtut de l’article 25 lletra e) de la Llei 7/1985, de 2 d’abril</w:t>
      </w:r>
      <w:r w:rsidR="00E657FA" w:rsidRPr="00E657FA">
        <w:rPr>
          <w:rFonts w:ascii="Arial" w:eastAsia="Arial" w:hAnsi="Arial" w:cs="Arial"/>
          <w:b/>
          <w:color w:val="1F3864" w:themeColor="accent5" w:themeShade="80"/>
          <w:lang w:eastAsia="ca-ES"/>
        </w:rPr>
        <w:t>,</w:t>
      </w:r>
      <w:r w:rsidRPr="00E657FA">
        <w:rPr>
          <w:rFonts w:ascii="Arial" w:eastAsia="Arial" w:hAnsi="Arial" w:cs="Arial"/>
          <w:b/>
          <w:color w:val="1F3864" w:themeColor="accent5" w:themeShade="80"/>
          <w:lang w:eastAsia="ca-ES"/>
        </w:rPr>
        <w:t xml:space="preserve"> reguladora de les bases de règim local.</w:t>
      </w:r>
    </w:p>
    <w:p w:rsidR="00792F65" w:rsidRPr="00E657FA" w:rsidRDefault="00792F65" w:rsidP="00792F65">
      <w:pPr>
        <w:ind w:left="-5" w:hanging="10"/>
        <w:jc w:val="both"/>
        <w:rPr>
          <w:rFonts w:ascii="Arial" w:eastAsia="Arial" w:hAnsi="Arial" w:cs="Arial"/>
          <w:color w:val="1F3864" w:themeColor="accent5" w:themeShade="80"/>
          <w:lang w:eastAsia="ca-ES"/>
        </w:rPr>
      </w:pPr>
    </w:p>
    <w:p w:rsidR="00792F65" w:rsidRPr="00CD4CC3" w:rsidRDefault="00792F65" w:rsidP="00792F65">
      <w:pPr>
        <w:ind w:left="-5" w:hanging="10"/>
        <w:jc w:val="both"/>
        <w:rPr>
          <w:rFonts w:ascii="Arial" w:eastAsia="Arial" w:hAnsi="Arial" w:cs="Arial"/>
          <w:color w:val="1F3864" w:themeColor="accent5" w:themeShade="80"/>
          <w:lang w:eastAsia="ca-ES"/>
        </w:rPr>
      </w:pPr>
      <w:r w:rsidRPr="00CD4CC3">
        <w:rPr>
          <w:rFonts w:ascii="Arial" w:eastAsia="Arial" w:hAnsi="Arial" w:cs="Arial"/>
          <w:b/>
          <w:color w:val="1F3864" w:themeColor="accent5" w:themeShade="80"/>
          <w:lang w:eastAsia="ca-ES"/>
        </w:rPr>
        <w:t xml:space="preserve">Valor del contracte. </w:t>
      </w:r>
      <w:r w:rsidRPr="00CD4CC3">
        <w:rPr>
          <w:rFonts w:ascii="Arial" w:eastAsia="Arial" w:hAnsi="Arial" w:cs="Arial"/>
          <w:color w:val="1F3864" w:themeColor="accent5" w:themeShade="80"/>
          <w:lang w:eastAsia="ca-ES"/>
        </w:rPr>
        <w:t xml:space="preserve"> S’estima el valor del contracte en 4.752,00€. A aquest import s’haurà de sumar el 21 %</w:t>
      </w:r>
      <w:r w:rsidR="00E657FA">
        <w:rPr>
          <w:rFonts w:ascii="Arial" w:eastAsia="Arial" w:hAnsi="Arial" w:cs="Arial"/>
          <w:color w:val="1F3864" w:themeColor="accent5" w:themeShade="80"/>
          <w:lang w:eastAsia="ca-ES"/>
        </w:rPr>
        <w:t xml:space="preserve"> </w:t>
      </w:r>
      <w:r w:rsidRPr="00CD4CC3">
        <w:rPr>
          <w:rFonts w:ascii="Arial" w:eastAsia="Arial" w:hAnsi="Arial" w:cs="Arial"/>
          <w:color w:val="1F3864" w:themeColor="accent5" w:themeShade="80"/>
          <w:lang w:eastAsia="ca-ES"/>
        </w:rPr>
        <w:t>corresponent a l’IVA.</w:t>
      </w:r>
      <w:r w:rsidRPr="00CD4CC3">
        <w:rPr>
          <w:rFonts w:ascii="Arial" w:eastAsia="Arial" w:hAnsi="Arial" w:cs="Arial"/>
          <w:b/>
          <w:color w:val="1F3864" w:themeColor="accent5" w:themeShade="80"/>
          <w:lang w:eastAsia="ca-ES"/>
        </w:rPr>
        <w:t xml:space="preserve"> </w:t>
      </w:r>
    </w:p>
    <w:p w:rsidR="00792F65" w:rsidRPr="00CD4CC3" w:rsidRDefault="00792F65" w:rsidP="00792F65">
      <w:pPr>
        <w:ind w:left="-5" w:hanging="10"/>
        <w:jc w:val="both"/>
        <w:rPr>
          <w:rFonts w:ascii="Arial" w:eastAsia="Arial" w:hAnsi="Arial" w:cs="Arial"/>
          <w:b/>
          <w:color w:val="1F3864" w:themeColor="accent5" w:themeShade="80"/>
          <w:lang w:eastAsia="ca-ES"/>
        </w:rPr>
      </w:pPr>
    </w:p>
    <w:p w:rsidR="00792F65" w:rsidRPr="00CD4CC3" w:rsidRDefault="00792F65" w:rsidP="00792F65">
      <w:pPr>
        <w:ind w:left="-5" w:hanging="10"/>
        <w:jc w:val="both"/>
        <w:rPr>
          <w:rFonts w:ascii="Arial" w:eastAsia="Arial" w:hAnsi="Arial" w:cs="Arial"/>
          <w:color w:val="1F3864" w:themeColor="accent5" w:themeShade="80"/>
          <w:lang w:eastAsia="ca-ES"/>
        </w:rPr>
      </w:pPr>
      <w:r w:rsidRPr="00CD4CC3">
        <w:rPr>
          <w:rFonts w:ascii="Arial" w:eastAsia="Arial" w:hAnsi="Arial" w:cs="Arial"/>
          <w:b/>
          <w:color w:val="1F3864" w:themeColor="accent5" w:themeShade="80"/>
          <w:lang w:eastAsia="ca-ES"/>
        </w:rPr>
        <w:t>Quart. El preu del contracte</w:t>
      </w:r>
      <w:r w:rsidR="00F2244D">
        <w:rPr>
          <w:rFonts w:ascii="Arial" w:eastAsia="Arial" w:hAnsi="Arial" w:cs="Arial"/>
          <w:color w:val="1F3864" w:themeColor="accent5" w:themeShade="80"/>
          <w:lang w:eastAsia="ca-ES"/>
        </w:rPr>
        <w:t xml:space="preserve"> s’ha calculat atenent e</w:t>
      </w:r>
      <w:r w:rsidRPr="00CD4CC3">
        <w:rPr>
          <w:rFonts w:ascii="Arial" w:eastAsia="Arial" w:hAnsi="Arial" w:cs="Arial"/>
          <w:color w:val="1F3864" w:themeColor="accent5" w:themeShade="80"/>
          <w:lang w:eastAsia="ca-ES"/>
        </w:rPr>
        <w:t>ls preus del mercat aplicables per preus unitaris</w:t>
      </w:r>
      <w:r w:rsidR="00F2244D">
        <w:rPr>
          <w:rFonts w:ascii="Arial" w:eastAsia="Arial" w:hAnsi="Arial" w:cs="Arial"/>
          <w:color w:val="1F3864" w:themeColor="accent5" w:themeShade="80"/>
          <w:lang w:eastAsia="ca-ES"/>
        </w:rPr>
        <w:t>,</w:t>
      </w:r>
      <w:r w:rsidRPr="00CD4CC3">
        <w:rPr>
          <w:rFonts w:ascii="Arial" w:eastAsia="Arial" w:hAnsi="Arial" w:cs="Arial"/>
          <w:color w:val="1F3864" w:themeColor="accent5" w:themeShade="80"/>
          <w:lang w:eastAsia="ca-ES"/>
        </w:rPr>
        <w:t xml:space="preserve"> fent una estimació del volum de la contractació en la durada del contracte</w:t>
      </w:r>
      <w:r w:rsidRPr="00CD4CC3">
        <w:rPr>
          <w:rFonts w:ascii="Arial" w:eastAsia="Arial" w:hAnsi="Arial" w:cs="Arial"/>
          <w:i/>
          <w:color w:val="1F3864" w:themeColor="accent5" w:themeShade="80"/>
          <w:lang w:eastAsia="ca-ES"/>
        </w:rPr>
        <w:t>.</w:t>
      </w:r>
      <w:r w:rsidRPr="00CD4CC3">
        <w:rPr>
          <w:rFonts w:ascii="Arial" w:eastAsia="Arial" w:hAnsi="Arial" w:cs="Arial"/>
          <w:color w:val="1F3864" w:themeColor="accent5" w:themeShade="80"/>
          <w:lang w:eastAsia="ca-ES"/>
        </w:rPr>
        <w:t xml:space="preserve"> Com a contraprestació del preu del contracte</w:t>
      </w:r>
      <w:r w:rsidR="00F2244D">
        <w:rPr>
          <w:rFonts w:ascii="Arial" w:eastAsia="Arial" w:hAnsi="Arial" w:cs="Arial"/>
          <w:color w:val="1F3864" w:themeColor="accent5" w:themeShade="80"/>
          <w:lang w:eastAsia="ca-ES"/>
        </w:rPr>
        <w:t>,</w:t>
      </w:r>
      <w:r w:rsidRPr="00CD4CC3">
        <w:rPr>
          <w:rFonts w:ascii="Arial" w:eastAsia="Arial" w:hAnsi="Arial" w:cs="Arial"/>
          <w:color w:val="1F3864" w:themeColor="accent5" w:themeShade="80"/>
          <w:lang w:eastAsia="ca-ES"/>
        </w:rPr>
        <w:t xml:space="preserve"> el contractista adjudicatari vindrà obligat a assumir totes les despeses i accions necessàries per dur a terme l’objecte del contracte, amb les especificacions que consten en el plec de prescripcions tècniques i administratives.</w:t>
      </w:r>
    </w:p>
    <w:p w:rsidR="00792F65" w:rsidRPr="00CD4CC3" w:rsidRDefault="00792F65" w:rsidP="00792F65">
      <w:pPr>
        <w:ind w:left="-5" w:hanging="10"/>
        <w:jc w:val="both"/>
        <w:rPr>
          <w:rFonts w:ascii="Arial" w:eastAsia="Arial" w:hAnsi="Arial" w:cs="Arial"/>
          <w:color w:val="1F3864" w:themeColor="accent5" w:themeShade="80"/>
          <w:lang w:eastAsia="ca-ES"/>
        </w:rPr>
      </w:pPr>
    </w:p>
    <w:p w:rsidR="00792F65" w:rsidRPr="00CD4CC3" w:rsidRDefault="00792F65" w:rsidP="00792F65">
      <w:pPr>
        <w:spacing w:after="120"/>
        <w:ind w:left="-5" w:hanging="10"/>
        <w:jc w:val="both"/>
        <w:rPr>
          <w:rFonts w:ascii="Arial" w:eastAsia="Arial" w:hAnsi="Arial" w:cs="Arial"/>
          <w:color w:val="1F3864" w:themeColor="accent5" w:themeShade="80"/>
          <w:lang w:eastAsia="ca-ES"/>
        </w:rPr>
      </w:pPr>
      <w:r w:rsidRPr="00CD4CC3">
        <w:rPr>
          <w:rFonts w:ascii="Arial" w:eastAsia="Arial" w:hAnsi="Arial" w:cs="Arial"/>
          <w:color w:val="1F3864" w:themeColor="accent5" w:themeShade="80"/>
          <w:lang w:eastAsia="ca-ES"/>
        </w:rPr>
        <w:t xml:space="preserve">El desglossament del pressupost base de licitació és el següent: </w:t>
      </w:r>
    </w:p>
    <w:p w:rsidR="00792F65" w:rsidRPr="00CD4CC3" w:rsidRDefault="00792F65" w:rsidP="00792F65">
      <w:pPr>
        <w:ind w:left="993" w:right="1490"/>
        <w:jc w:val="both"/>
        <w:rPr>
          <w:rFonts w:ascii="Arial" w:eastAsia="Arial" w:hAnsi="Arial" w:cs="Arial"/>
          <w:color w:val="1F3864" w:themeColor="accent5" w:themeShade="80"/>
          <w:lang w:eastAsia="ca-ES"/>
        </w:rPr>
      </w:pPr>
      <w:r w:rsidRPr="00CD4CC3">
        <w:rPr>
          <w:rFonts w:ascii="Arial" w:eastAsia="Arial" w:hAnsi="Arial" w:cs="Arial"/>
          <w:color w:val="1F3864" w:themeColor="accent5" w:themeShade="80"/>
          <w:lang w:eastAsia="ca-ES"/>
        </w:rPr>
        <w:t>Costos directes: ..........................................</w:t>
      </w:r>
      <w:r w:rsidRPr="00CD4CC3">
        <w:rPr>
          <w:rFonts w:ascii="Arial" w:eastAsia="Arial" w:hAnsi="Arial" w:cs="Arial"/>
          <w:i/>
          <w:color w:val="1F3864" w:themeColor="accent5" w:themeShade="80"/>
          <w:lang w:eastAsia="ca-ES"/>
        </w:rPr>
        <w:t xml:space="preserve">3.993,28€ </w:t>
      </w:r>
    </w:p>
    <w:p w:rsidR="00792F65" w:rsidRPr="00CD4CC3" w:rsidRDefault="00792F65" w:rsidP="00792F65">
      <w:pPr>
        <w:ind w:left="993" w:right="1490"/>
        <w:jc w:val="both"/>
        <w:rPr>
          <w:rFonts w:ascii="Arial" w:eastAsia="Arial" w:hAnsi="Arial" w:cs="Arial"/>
          <w:color w:val="1F3864" w:themeColor="accent5" w:themeShade="80"/>
          <w:lang w:eastAsia="ca-ES"/>
        </w:rPr>
      </w:pPr>
      <w:r w:rsidRPr="00CD4CC3">
        <w:rPr>
          <w:rFonts w:ascii="Arial" w:eastAsia="Arial" w:hAnsi="Arial" w:cs="Arial"/>
          <w:color w:val="1F3864" w:themeColor="accent5" w:themeShade="80"/>
          <w:lang w:eastAsia="ca-ES"/>
        </w:rPr>
        <w:t>Costos indirectes (13%): ................................</w:t>
      </w:r>
      <w:r w:rsidRPr="00CD4CC3">
        <w:rPr>
          <w:rFonts w:ascii="Arial" w:eastAsia="Arial" w:hAnsi="Arial" w:cs="Arial"/>
          <w:i/>
          <w:color w:val="1F3864" w:themeColor="accent5" w:themeShade="80"/>
          <w:lang w:eastAsia="ca-ES"/>
        </w:rPr>
        <w:t>519,12€</w:t>
      </w:r>
    </w:p>
    <w:p w:rsidR="00792F65" w:rsidRPr="00CD4CC3" w:rsidRDefault="00792F65" w:rsidP="00792F65">
      <w:pPr>
        <w:ind w:left="993" w:right="1490"/>
        <w:jc w:val="both"/>
        <w:rPr>
          <w:rFonts w:ascii="Arial" w:eastAsia="Arial" w:hAnsi="Arial" w:cs="Arial"/>
          <w:color w:val="1F3864" w:themeColor="accent5" w:themeShade="80"/>
          <w:lang w:eastAsia="ca-ES"/>
        </w:rPr>
      </w:pPr>
      <w:r w:rsidRPr="00CD4CC3">
        <w:rPr>
          <w:rFonts w:ascii="Arial" w:eastAsia="Arial" w:hAnsi="Arial" w:cs="Arial"/>
          <w:color w:val="1F3864" w:themeColor="accent5" w:themeShade="80"/>
          <w:lang w:eastAsia="ca-ES"/>
        </w:rPr>
        <w:t>Altres despeses (benefici industrial 6%): .......</w:t>
      </w:r>
      <w:r w:rsidRPr="00CD4CC3">
        <w:rPr>
          <w:rFonts w:ascii="Arial" w:eastAsia="Arial" w:hAnsi="Arial" w:cs="Arial"/>
          <w:i/>
          <w:color w:val="1F3864" w:themeColor="accent5" w:themeShade="80"/>
          <w:lang w:eastAsia="ca-ES"/>
        </w:rPr>
        <w:t>239,60€</w:t>
      </w:r>
    </w:p>
    <w:p w:rsidR="00792F65" w:rsidRPr="00CD4CC3" w:rsidRDefault="00792F65" w:rsidP="00792F65">
      <w:pPr>
        <w:ind w:left="-5" w:hanging="10"/>
        <w:jc w:val="both"/>
        <w:rPr>
          <w:rFonts w:ascii="Arial" w:eastAsia="Arial" w:hAnsi="Arial" w:cs="Arial"/>
          <w:color w:val="1F3864" w:themeColor="accent5" w:themeShade="80"/>
          <w:lang w:eastAsia="ca-ES"/>
        </w:rPr>
      </w:pPr>
    </w:p>
    <w:p w:rsidR="00792F65" w:rsidRPr="00CD4CC3" w:rsidRDefault="00F2244D" w:rsidP="00792F65">
      <w:pPr>
        <w:ind w:left="-5" w:hanging="10"/>
        <w:jc w:val="both"/>
        <w:rPr>
          <w:rFonts w:ascii="Arial" w:eastAsia="Arial" w:hAnsi="Arial" w:cs="Arial"/>
          <w:color w:val="1F3864" w:themeColor="accent5" w:themeShade="80"/>
          <w:lang w:eastAsia="ca-ES"/>
        </w:rPr>
      </w:pPr>
      <w:r>
        <w:rPr>
          <w:rFonts w:ascii="Arial" w:eastAsia="Arial" w:hAnsi="Arial" w:cs="Arial"/>
          <w:color w:val="1F3864" w:themeColor="accent5" w:themeShade="80"/>
          <w:lang w:eastAsia="ca-ES"/>
        </w:rPr>
        <w:t>L’article 16 del Reial d</w:t>
      </w:r>
      <w:r w:rsidR="00792F65" w:rsidRPr="00CD4CC3">
        <w:rPr>
          <w:rFonts w:ascii="Arial" w:eastAsia="Arial" w:hAnsi="Arial" w:cs="Arial"/>
          <w:color w:val="1F3864" w:themeColor="accent5" w:themeShade="80"/>
          <w:lang w:eastAsia="ca-ES"/>
        </w:rPr>
        <w:t>ecret-llei 7/2020, de 12 de març</w:t>
      </w:r>
      <w:r>
        <w:rPr>
          <w:rFonts w:ascii="Arial" w:eastAsia="Arial" w:hAnsi="Arial" w:cs="Arial"/>
          <w:color w:val="1F3864" w:themeColor="accent5" w:themeShade="80"/>
          <w:lang w:eastAsia="ca-ES"/>
        </w:rPr>
        <w:t>,</w:t>
      </w:r>
      <w:r w:rsidR="00792F65" w:rsidRPr="00CD4CC3">
        <w:rPr>
          <w:rFonts w:ascii="Arial" w:eastAsia="Arial" w:hAnsi="Arial" w:cs="Arial"/>
          <w:color w:val="1F3864" w:themeColor="accent5" w:themeShade="80"/>
          <w:lang w:eastAsia="ca-ES"/>
        </w:rPr>
        <w:t xml:space="preserve"> pel qual s’adopten mesures urgents per respondre a l’impacte econòmic de la COVID-19 -en la versió operada per la DF 2a del RDL 9/2020, de 27 de març-, habilita a aplicar l’article 120 de la LCSP per tramitar, per emergència i prèvia justificació, l’adopció de mesures adreçades a atendre necessitats derivades de la protecció de les persones i altres mesures per fer front a la COVID-19. </w:t>
      </w:r>
    </w:p>
    <w:p w:rsidR="006B2B76" w:rsidRDefault="006B2B76" w:rsidP="00792F65">
      <w:pPr>
        <w:ind w:left="-5" w:hanging="10"/>
        <w:jc w:val="both"/>
        <w:rPr>
          <w:rFonts w:ascii="Arial" w:eastAsia="Arial" w:hAnsi="Arial" w:cs="Arial"/>
          <w:color w:val="1F3864" w:themeColor="accent5" w:themeShade="80"/>
          <w:lang w:eastAsia="ca-ES"/>
        </w:rPr>
      </w:pPr>
    </w:p>
    <w:p w:rsidR="00792F65" w:rsidRPr="00CD4CC3" w:rsidRDefault="00792F65" w:rsidP="00792F65">
      <w:pPr>
        <w:ind w:left="-5" w:hanging="10"/>
        <w:jc w:val="both"/>
        <w:rPr>
          <w:rFonts w:ascii="Arial" w:eastAsia="Arial" w:hAnsi="Arial" w:cs="Arial"/>
          <w:color w:val="1F3864" w:themeColor="accent5" w:themeShade="80"/>
          <w:lang w:eastAsia="ca-ES"/>
        </w:rPr>
      </w:pPr>
      <w:r w:rsidRPr="00CD4CC3">
        <w:rPr>
          <w:rFonts w:ascii="Arial" w:eastAsia="Arial" w:hAnsi="Arial" w:cs="Arial"/>
          <w:color w:val="1F3864" w:themeColor="accent5" w:themeShade="80"/>
          <w:lang w:eastAsia="ca-ES"/>
        </w:rPr>
        <w:t>La tramitació per emergència permet actuar de manera immediata tot essent d’aplicació un règim excepcional previst a l’article 120 de la LCSP</w:t>
      </w:r>
      <w:r w:rsidR="006B2B76">
        <w:rPr>
          <w:rFonts w:ascii="Arial" w:eastAsia="Arial" w:hAnsi="Arial" w:cs="Arial"/>
          <w:color w:val="1F3864" w:themeColor="accent5" w:themeShade="80"/>
          <w:lang w:eastAsia="ca-ES"/>
        </w:rPr>
        <w:t>,</w:t>
      </w:r>
      <w:r w:rsidRPr="00CD4CC3">
        <w:rPr>
          <w:rFonts w:ascii="Arial" w:eastAsia="Arial" w:hAnsi="Arial" w:cs="Arial"/>
          <w:color w:val="1F3864" w:themeColor="accent5" w:themeShade="80"/>
          <w:lang w:eastAsia="ca-ES"/>
        </w:rPr>
        <w:t xml:space="preserve"> amb les especificitats previstes en el propi article 16 del RDL 7/2020. És per aquest motiu que, malgrat que no s’han demanat tres ofertes a proveïdors diferents, tal com està establert a la base 9 de les Bases d’execució del pressupost municipal per a l’any 2020, caldrà sol·licitud de tres ofertes a proveïdors diferents. Així, per motius d’urgència, els serveis tècnics del Servei de Projectes i Obres han p</w:t>
      </w:r>
      <w:r w:rsidR="006B2B76">
        <w:rPr>
          <w:rFonts w:ascii="Arial" w:eastAsia="Arial" w:hAnsi="Arial" w:cs="Arial"/>
          <w:color w:val="1F3864" w:themeColor="accent5" w:themeShade="80"/>
          <w:lang w:eastAsia="ca-ES"/>
        </w:rPr>
        <w:t>roposat l’empresa adjudicatària</w:t>
      </w:r>
      <w:r w:rsidRPr="00CD4CC3">
        <w:rPr>
          <w:rFonts w:ascii="Arial" w:eastAsia="Arial" w:hAnsi="Arial" w:cs="Arial"/>
          <w:color w:val="1F3864" w:themeColor="accent5" w:themeShade="80"/>
          <w:lang w:eastAsia="ca-ES"/>
        </w:rPr>
        <w:t xml:space="preserve"> en l’informe annex a aquest expedient.</w:t>
      </w:r>
    </w:p>
    <w:p w:rsidR="00792F65" w:rsidRPr="00CD4CC3" w:rsidRDefault="00792F65" w:rsidP="00792F65">
      <w:pPr>
        <w:ind w:left="-5" w:hanging="10"/>
        <w:jc w:val="both"/>
        <w:rPr>
          <w:rFonts w:ascii="Arial" w:eastAsia="Arial" w:hAnsi="Arial" w:cs="Arial"/>
          <w:b/>
          <w:color w:val="1F3864" w:themeColor="accent5" w:themeShade="80"/>
          <w:lang w:eastAsia="ca-ES"/>
        </w:rPr>
      </w:pPr>
    </w:p>
    <w:p w:rsidR="00792F65" w:rsidRPr="00CD4CC3" w:rsidRDefault="00792F65" w:rsidP="00792F65">
      <w:pPr>
        <w:ind w:left="-5" w:hanging="10"/>
        <w:jc w:val="both"/>
        <w:rPr>
          <w:rFonts w:ascii="Arial" w:eastAsia="Arial" w:hAnsi="Arial" w:cs="Arial"/>
          <w:color w:val="1F3864" w:themeColor="accent5" w:themeShade="80"/>
          <w:lang w:eastAsia="ca-ES"/>
        </w:rPr>
      </w:pPr>
      <w:r w:rsidRPr="00CD4CC3">
        <w:rPr>
          <w:rFonts w:ascii="Arial" w:eastAsia="Arial" w:hAnsi="Arial" w:cs="Arial"/>
          <w:b/>
          <w:color w:val="1F3864" w:themeColor="accent5" w:themeShade="80"/>
          <w:lang w:eastAsia="ca-ES"/>
        </w:rPr>
        <w:lastRenderedPageBreak/>
        <w:t>Quart. Sobre la justificació que l’objecte del contracte no està alterat per a evitar l’aplicació de les regles generals de contractació.</w:t>
      </w:r>
    </w:p>
    <w:p w:rsidR="00792F65" w:rsidRPr="00CD4CC3" w:rsidRDefault="00792F65" w:rsidP="00792F65">
      <w:pPr>
        <w:ind w:left="-5" w:hanging="10"/>
        <w:jc w:val="both"/>
        <w:rPr>
          <w:rFonts w:ascii="Arial" w:eastAsia="Arial" w:hAnsi="Arial" w:cs="Arial"/>
          <w:color w:val="1F3864" w:themeColor="accent5" w:themeShade="80"/>
          <w:lang w:eastAsia="ca-ES"/>
        </w:rPr>
      </w:pPr>
      <w:r w:rsidRPr="00CD4CC3">
        <w:rPr>
          <w:rFonts w:ascii="Arial" w:eastAsia="Arial" w:hAnsi="Arial" w:cs="Arial"/>
          <w:color w:val="1F3864" w:themeColor="accent5" w:themeShade="80"/>
          <w:lang w:eastAsia="ca-ES"/>
        </w:rPr>
        <w:t>L’objecte del present contracte té una substantivitat pròpia que comença i acaba amb la present contractació. L’objecte del present contracte no ha estat fraccionat ni alterat per tal de poder-lo perfeccionar com a contracte menor</w:t>
      </w:r>
      <w:r w:rsidR="006B2B76">
        <w:rPr>
          <w:rFonts w:ascii="Arial" w:eastAsia="Arial" w:hAnsi="Arial" w:cs="Arial"/>
          <w:color w:val="1F3864" w:themeColor="accent5" w:themeShade="80"/>
          <w:lang w:eastAsia="ca-ES"/>
        </w:rPr>
        <w:t>,</w:t>
      </w:r>
      <w:r w:rsidRPr="00CD4CC3">
        <w:rPr>
          <w:rFonts w:ascii="Arial" w:eastAsia="Arial" w:hAnsi="Arial" w:cs="Arial"/>
          <w:color w:val="1F3864" w:themeColor="accent5" w:themeShade="80"/>
          <w:lang w:eastAsia="ca-ES"/>
        </w:rPr>
        <w:t xml:space="preserve"> ni per tal d’evitar l’aplicació d’altres procediments de contractació amb publicitat</w:t>
      </w:r>
      <w:r w:rsidR="006B2B76">
        <w:rPr>
          <w:rFonts w:ascii="Arial" w:eastAsia="Arial" w:hAnsi="Arial" w:cs="Arial"/>
          <w:color w:val="1F3864" w:themeColor="accent5" w:themeShade="80"/>
          <w:lang w:eastAsia="ca-ES"/>
        </w:rPr>
        <w:t>,</w:t>
      </w:r>
      <w:r w:rsidRPr="00CD4CC3">
        <w:rPr>
          <w:rFonts w:ascii="Arial" w:eastAsia="Arial" w:hAnsi="Arial" w:cs="Arial"/>
          <w:color w:val="1F3864" w:themeColor="accent5" w:themeShade="80"/>
          <w:lang w:eastAsia="ca-ES"/>
        </w:rPr>
        <w:t xml:space="preserve"> ni de les regles generals de contractació. </w:t>
      </w:r>
    </w:p>
    <w:p w:rsidR="00792F65" w:rsidRPr="00CD4CC3" w:rsidRDefault="00792F65" w:rsidP="00792F65">
      <w:pPr>
        <w:ind w:left="-5" w:hanging="10"/>
        <w:jc w:val="both"/>
        <w:rPr>
          <w:rFonts w:ascii="Arial" w:eastAsia="Arial" w:hAnsi="Arial" w:cs="Arial"/>
          <w:b/>
          <w:color w:val="1F3864" w:themeColor="accent5" w:themeShade="80"/>
          <w:lang w:eastAsia="ca-ES"/>
        </w:rPr>
      </w:pPr>
    </w:p>
    <w:p w:rsidR="00792F65" w:rsidRPr="00CD4CC3" w:rsidRDefault="00792F65" w:rsidP="00792F65">
      <w:pPr>
        <w:spacing w:after="120"/>
        <w:ind w:left="-5" w:hanging="10"/>
        <w:jc w:val="both"/>
        <w:rPr>
          <w:rFonts w:ascii="Arial" w:eastAsia="Arial" w:hAnsi="Arial" w:cs="Arial"/>
          <w:color w:val="1F3864" w:themeColor="accent5" w:themeShade="80"/>
          <w:lang w:eastAsia="ca-ES"/>
        </w:rPr>
      </w:pPr>
      <w:r w:rsidRPr="00CD4CC3">
        <w:rPr>
          <w:rFonts w:ascii="Arial" w:eastAsia="Arial" w:hAnsi="Arial" w:cs="Arial"/>
          <w:b/>
          <w:color w:val="1F3864" w:themeColor="accent5" w:themeShade="80"/>
          <w:lang w:eastAsia="ca-ES"/>
        </w:rPr>
        <w:t>Cinquè. El present contracte es regirà per les següents clàusules i obligacions derivades del contracte:</w:t>
      </w:r>
    </w:p>
    <w:p w:rsidR="00792F65" w:rsidRPr="00CD4CC3" w:rsidRDefault="00792F65" w:rsidP="003058EC">
      <w:pPr>
        <w:numPr>
          <w:ilvl w:val="0"/>
          <w:numId w:val="43"/>
        </w:numPr>
        <w:ind w:left="426" w:hanging="426"/>
        <w:jc w:val="both"/>
        <w:rPr>
          <w:rFonts w:ascii="Arial" w:eastAsia="Arial" w:hAnsi="Arial" w:cs="Arial"/>
          <w:i/>
          <w:color w:val="1F3864" w:themeColor="accent5" w:themeShade="80"/>
          <w:lang w:eastAsia="ca-ES"/>
        </w:rPr>
      </w:pPr>
      <w:r w:rsidRPr="00CD4CC3">
        <w:rPr>
          <w:rFonts w:ascii="Arial" w:eastAsia="Arial" w:hAnsi="Arial" w:cs="Arial"/>
          <w:i/>
          <w:color w:val="1F3864" w:themeColor="accent5" w:themeShade="80"/>
          <w:lang w:eastAsia="ca-ES"/>
        </w:rPr>
        <w:t>Descripció dels béns objecte del subministrament.</w:t>
      </w:r>
    </w:p>
    <w:p w:rsidR="00792F65" w:rsidRPr="00CD4CC3" w:rsidRDefault="00792F65" w:rsidP="00792F65">
      <w:pPr>
        <w:spacing w:after="120"/>
        <w:ind w:left="426"/>
        <w:jc w:val="both"/>
        <w:rPr>
          <w:rFonts w:ascii="Arial" w:eastAsia="Arial" w:hAnsi="Arial" w:cs="Arial"/>
          <w:color w:val="1F3864" w:themeColor="accent5" w:themeShade="80"/>
          <w:lang w:eastAsia="ca-ES"/>
        </w:rPr>
      </w:pPr>
      <w:r w:rsidRPr="00CD4CC3">
        <w:rPr>
          <w:rFonts w:ascii="Arial" w:eastAsia="Arial" w:hAnsi="Arial" w:cs="Arial"/>
          <w:color w:val="1F3864" w:themeColor="accent5" w:themeShade="80"/>
          <w:lang w:eastAsia="ca-ES"/>
        </w:rPr>
        <w:t>Sis unitats de depuració d’aire, que filtren les partícules de fins a 0.0145 micres i podrien, en</w:t>
      </w:r>
      <w:r w:rsidR="006B2B76">
        <w:rPr>
          <w:rFonts w:ascii="Arial" w:eastAsia="Arial" w:hAnsi="Arial" w:cs="Arial"/>
          <w:color w:val="1F3864" w:themeColor="accent5" w:themeShade="80"/>
          <w:lang w:eastAsia="ca-ES"/>
        </w:rPr>
        <w:t>tre altres millores, retenir</w:t>
      </w:r>
      <w:r w:rsidRPr="00CD4CC3">
        <w:rPr>
          <w:rFonts w:ascii="Arial" w:eastAsia="Arial" w:hAnsi="Arial" w:cs="Arial"/>
          <w:color w:val="1F3864" w:themeColor="accent5" w:themeShade="80"/>
          <w:lang w:eastAsia="ca-ES"/>
        </w:rPr>
        <w:t xml:space="preserve"> als filtres de possible</w:t>
      </w:r>
      <w:r w:rsidR="00031203">
        <w:rPr>
          <w:rFonts w:ascii="Arial" w:eastAsia="Arial" w:hAnsi="Arial" w:cs="Arial"/>
          <w:color w:val="1F3864" w:themeColor="accent5" w:themeShade="80"/>
          <w:lang w:eastAsia="ca-ES"/>
        </w:rPr>
        <w:t xml:space="preserve">s bacteris i virus, entre ells </w:t>
      </w:r>
      <w:r w:rsidRPr="00CD4CC3">
        <w:rPr>
          <w:rFonts w:ascii="Arial" w:eastAsia="Arial" w:hAnsi="Arial" w:cs="Arial"/>
          <w:color w:val="1F3864" w:themeColor="accent5" w:themeShade="80"/>
          <w:lang w:eastAsia="ca-ES"/>
        </w:rPr>
        <w:t>l</w:t>
      </w:r>
      <w:r w:rsidR="00031203">
        <w:rPr>
          <w:rFonts w:ascii="Arial" w:eastAsia="Arial" w:hAnsi="Arial" w:cs="Arial"/>
          <w:color w:val="1F3864" w:themeColor="accent5" w:themeShade="80"/>
          <w:lang w:eastAsia="ca-ES"/>
        </w:rPr>
        <w:t>a</w:t>
      </w:r>
      <w:r w:rsidRPr="00CD4CC3">
        <w:rPr>
          <w:rFonts w:ascii="Arial" w:eastAsia="Arial" w:hAnsi="Arial" w:cs="Arial"/>
          <w:color w:val="1F3864" w:themeColor="accent5" w:themeShade="80"/>
          <w:lang w:eastAsia="ca-ES"/>
        </w:rPr>
        <w:t xml:space="preserve"> COVID.</w:t>
      </w:r>
    </w:p>
    <w:p w:rsidR="00792F65" w:rsidRPr="00CD4CC3" w:rsidRDefault="00792F65" w:rsidP="003058EC">
      <w:pPr>
        <w:numPr>
          <w:ilvl w:val="0"/>
          <w:numId w:val="43"/>
        </w:numPr>
        <w:ind w:left="426" w:hanging="426"/>
        <w:jc w:val="both"/>
        <w:rPr>
          <w:rFonts w:ascii="Arial" w:eastAsia="Arial" w:hAnsi="Arial" w:cs="Arial"/>
          <w:i/>
          <w:color w:val="1F3864" w:themeColor="accent5" w:themeShade="80"/>
          <w:lang w:eastAsia="ca-ES"/>
        </w:rPr>
      </w:pPr>
      <w:r w:rsidRPr="00CD4CC3">
        <w:rPr>
          <w:rFonts w:ascii="Arial" w:eastAsia="Arial" w:hAnsi="Arial" w:cs="Arial"/>
          <w:i/>
          <w:color w:val="1F3864" w:themeColor="accent5" w:themeShade="80"/>
          <w:lang w:eastAsia="ca-ES"/>
        </w:rPr>
        <w:t>Termini i lloc de lliurament dels béns.</w:t>
      </w:r>
    </w:p>
    <w:p w:rsidR="00792F65" w:rsidRPr="00CD4CC3" w:rsidRDefault="00792F65" w:rsidP="00792F65">
      <w:pPr>
        <w:ind w:left="426"/>
        <w:jc w:val="both"/>
        <w:rPr>
          <w:rFonts w:ascii="Arial" w:eastAsia="Arial" w:hAnsi="Arial" w:cs="Arial"/>
          <w:color w:val="1F3864" w:themeColor="accent5" w:themeShade="80"/>
          <w:lang w:eastAsia="ca-ES"/>
        </w:rPr>
      </w:pPr>
      <w:r w:rsidRPr="00CD4CC3">
        <w:rPr>
          <w:rFonts w:ascii="Arial" w:eastAsia="Arial" w:hAnsi="Arial" w:cs="Arial"/>
          <w:color w:val="1F3864" w:themeColor="accent5" w:themeShade="80"/>
          <w:lang w:eastAsia="ca-ES"/>
        </w:rPr>
        <w:t>10 dies des de la formalització de la comanda.</w:t>
      </w:r>
    </w:p>
    <w:p w:rsidR="00792F65" w:rsidRPr="00CD4CC3" w:rsidRDefault="006B2B76" w:rsidP="00792F65">
      <w:pPr>
        <w:spacing w:after="120"/>
        <w:ind w:left="426"/>
        <w:jc w:val="both"/>
        <w:rPr>
          <w:rFonts w:ascii="Arial" w:eastAsia="Arial" w:hAnsi="Arial" w:cs="Arial"/>
          <w:color w:val="1F3864" w:themeColor="accent5" w:themeShade="80"/>
          <w:lang w:eastAsia="ca-ES"/>
        </w:rPr>
      </w:pPr>
      <w:r>
        <w:rPr>
          <w:rFonts w:ascii="Arial" w:eastAsia="Arial" w:hAnsi="Arial" w:cs="Arial"/>
          <w:color w:val="1F3864" w:themeColor="accent5" w:themeShade="80"/>
          <w:lang w:eastAsia="ca-ES"/>
        </w:rPr>
        <w:t>Els equips es lliura</w:t>
      </w:r>
      <w:r w:rsidR="00792F65" w:rsidRPr="00CD4CC3">
        <w:rPr>
          <w:rFonts w:ascii="Arial" w:eastAsia="Arial" w:hAnsi="Arial" w:cs="Arial"/>
          <w:color w:val="1F3864" w:themeColor="accent5" w:themeShade="80"/>
          <w:lang w:eastAsia="ca-ES"/>
        </w:rPr>
        <w:t>ran a les dependències de Serveis Socials, c. Marquesat de Marianao, s/n.</w:t>
      </w:r>
    </w:p>
    <w:p w:rsidR="00792F65" w:rsidRPr="00CD4CC3" w:rsidRDefault="00792F65" w:rsidP="003058EC">
      <w:pPr>
        <w:numPr>
          <w:ilvl w:val="0"/>
          <w:numId w:val="43"/>
        </w:numPr>
        <w:ind w:left="426" w:hanging="426"/>
        <w:jc w:val="both"/>
        <w:rPr>
          <w:rFonts w:ascii="Arial" w:eastAsia="Arial" w:hAnsi="Arial" w:cs="Arial"/>
          <w:color w:val="1F3864" w:themeColor="accent5" w:themeShade="80"/>
          <w:lang w:eastAsia="ca-ES"/>
        </w:rPr>
      </w:pPr>
      <w:r w:rsidRPr="00CD4CC3">
        <w:rPr>
          <w:rFonts w:ascii="Arial" w:eastAsia="Arial" w:hAnsi="Arial" w:cs="Arial"/>
          <w:i/>
          <w:color w:val="1F3864" w:themeColor="accent5" w:themeShade="80"/>
          <w:lang w:eastAsia="ca-ES"/>
        </w:rPr>
        <w:t>Període de garantia dels béns subministrats</w:t>
      </w:r>
      <w:r w:rsidRPr="00CD4CC3">
        <w:rPr>
          <w:rFonts w:ascii="Arial" w:eastAsia="Arial" w:hAnsi="Arial" w:cs="Arial"/>
          <w:color w:val="1F3864" w:themeColor="accent5" w:themeShade="80"/>
          <w:lang w:eastAsia="ca-ES"/>
        </w:rPr>
        <w:t>.</w:t>
      </w:r>
    </w:p>
    <w:p w:rsidR="00792F65" w:rsidRPr="00CD4CC3" w:rsidRDefault="00792F65" w:rsidP="00792F65">
      <w:pPr>
        <w:spacing w:after="120"/>
        <w:ind w:left="426"/>
        <w:jc w:val="both"/>
        <w:rPr>
          <w:rFonts w:ascii="Arial" w:eastAsia="Arial" w:hAnsi="Arial" w:cs="Arial"/>
          <w:color w:val="1F3864" w:themeColor="accent5" w:themeShade="80"/>
          <w:lang w:eastAsia="ca-ES"/>
        </w:rPr>
      </w:pPr>
      <w:r w:rsidRPr="00CD4CC3">
        <w:rPr>
          <w:rFonts w:ascii="Arial" w:eastAsia="Arial" w:hAnsi="Arial" w:cs="Arial"/>
          <w:color w:val="1F3864" w:themeColor="accent5" w:themeShade="80"/>
          <w:lang w:eastAsia="ca-ES"/>
        </w:rPr>
        <w:t>2 anys</w:t>
      </w:r>
    </w:p>
    <w:p w:rsidR="00792F65" w:rsidRPr="00CD4CC3" w:rsidRDefault="00792F65" w:rsidP="003058EC">
      <w:pPr>
        <w:numPr>
          <w:ilvl w:val="0"/>
          <w:numId w:val="43"/>
        </w:numPr>
        <w:ind w:left="426" w:hanging="426"/>
        <w:jc w:val="both"/>
        <w:rPr>
          <w:rFonts w:ascii="Arial" w:eastAsia="Arial" w:hAnsi="Arial" w:cs="Arial"/>
          <w:i/>
          <w:color w:val="1F3864" w:themeColor="accent5" w:themeShade="80"/>
          <w:lang w:eastAsia="ca-ES"/>
        </w:rPr>
      </w:pPr>
      <w:r w:rsidRPr="00CD4CC3">
        <w:rPr>
          <w:rFonts w:ascii="Arial" w:eastAsia="Arial" w:hAnsi="Arial" w:cs="Arial"/>
          <w:i/>
          <w:color w:val="1F3864" w:themeColor="accent5" w:themeShade="80"/>
          <w:lang w:eastAsia="ca-ES"/>
        </w:rPr>
        <w:t>Preu a satisfer per l’Ajuntament.</w:t>
      </w:r>
    </w:p>
    <w:p w:rsidR="00792F65" w:rsidRPr="00CD4CC3" w:rsidRDefault="00792F65" w:rsidP="00792F65">
      <w:pPr>
        <w:ind w:left="426"/>
        <w:jc w:val="both"/>
        <w:rPr>
          <w:rFonts w:ascii="Arial" w:eastAsia="Arial" w:hAnsi="Arial" w:cs="Arial"/>
          <w:color w:val="1F3864" w:themeColor="accent5" w:themeShade="80"/>
          <w:lang w:eastAsia="ca-ES"/>
        </w:rPr>
      </w:pPr>
      <w:r w:rsidRPr="00CD4CC3">
        <w:rPr>
          <w:rFonts w:ascii="Arial" w:eastAsia="Arial" w:hAnsi="Arial" w:cs="Arial"/>
          <w:color w:val="1F3864" w:themeColor="accent5" w:themeShade="80"/>
          <w:lang w:eastAsia="ca-ES"/>
        </w:rPr>
        <w:t>4.752,00 € + 21% IVA</w:t>
      </w:r>
    </w:p>
    <w:p w:rsidR="00792F65" w:rsidRPr="00CD4CC3" w:rsidRDefault="00792F65" w:rsidP="00792F65">
      <w:pPr>
        <w:ind w:left="-5" w:hanging="10"/>
        <w:jc w:val="both"/>
        <w:rPr>
          <w:rFonts w:ascii="Arial" w:eastAsia="Arial" w:hAnsi="Arial" w:cs="Arial"/>
          <w:b/>
          <w:color w:val="1F3864" w:themeColor="accent5" w:themeShade="80"/>
          <w:lang w:eastAsia="ca-ES"/>
        </w:rPr>
      </w:pPr>
    </w:p>
    <w:p w:rsidR="00792F65" w:rsidRPr="00CD4CC3" w:rsidRDefault="00792F65" w:rsidP="00792F65">
      <w:pPr>
        <w:ind w:left="-5" w:hanging="10"/>
        <w:jc w:val="both"/>
        <w:rPr>
          <w:rFonts w:ascii="Arial" w:eastAsia="Arial" w:hAnsi="Arial" w:cs="Arial"/>
          <w:b/>
          <w:color w:val="1F3864" w:themeColor="accent5" w:themeShade="80"/>
          <w:lang w:eastAsia="ca-ES"/>
        </w:rPr>
      </w:pPr>
      <w:r w:rsidRPr="00CD4CC3">
        <w:rPr>
          <w:rFonts w:ascii="Arial" w:eastAsia="Arial" w:hAnsi="Arial" w:cs="Arial"/>
          <w:b/>
          <w:color w:val="1F3864" w:themeColor="accent5" w:themeShade="80"/>
          <w:lang w:eastAsia="ca-ES"/>
        </w:rPr>
        <w:t>Obligacions genèriques:</w:t>
      </w:r>
    </w:p>
    <w:p w:rsidR="00792F65" w:rsidRPr="00CD4CC3" w:rsidRDefault="00792F65" w:rsidP="00792F65">
      <w:pPr>
        <w:ind w:left="-5" w:hanging="10"/>
        <w:jc w:val="both"/>
        <w:rPr>
          <w:rFonts w:ascii="Arial" w:eastAsia="Arial" w:hAnsi="Arial" w:cs="Arial"/>
          <w:color w:val="1F3864" w:themeColor="accent5" w:themeShade="80"/>
          <w:lang w:eastAsia="ca-ES"/>
        </w:rPr>
      </w:pPr>
    </w:p>
    <w:p w:rsidR="00792F65" w:rsidRPr="00CD4CC3" w:rsidRDefault="00CD4CC3" w:rsidP="00792F65">
      <w:pPr>
        <w:keepNext/>
        <w:keepLines/>
        <w:ind w:left="-5" w:hanging="10"/>
        <w:jc w:val="both"/>
        <w:outlineLvl w:val="0"/>
        <w:rPr>
          <w:rFonts w:ascii="Arial" w:eastAsia="Arial" w:hAnsi="Arial" w:cs="Arial"/>
          <w:i/>
          <w:color w:val="1F3864" w:themeColor="accent5" w:themeShade="80"/>
          <w:lang w:eastAsia="ca-ES"/>
        </w:rPr>
      </w:pPr>
      <w:r w:rsidRPr="00CD4CC3">
        <w:rPr>
          <w:rFonts w:ascii="Arial" w:eastAsia="Arial" w:hAnsi="Arial" w:cs="Arial"/>
          <w:b/>
          <w:i/>
          <w:color w:val="1F3864" w:themeColor="accent5" w:themeShade="80"/>
          <w:lang w:eastAsia="ca-ES"/>
        </w:rPr>
        <w:t>Primera.</w:t>
      </w:r>
      <w:r w:rsidR="00792F65" w:rsidRPr="00CD4CC3">
        <w:rPr>
          <w:rFonts w:ascii="Arial" w:eastAsia="Arial" w:hAnsi="Arial" w:cs="Arial"/>
          <w:b/>
          <w:i/>
          <w:color w:val="1F3864" w:themeColor="accent5" w:themeShade="80"/>
          <w:lang w:eastAsia="ca-ES"/>
        </w:rPr>
        <w:t xml:space="preserve">  Drets i obligacions de la contractista</w:t>
      </w:r>
      <w:r w:rsidR="00792F65" w:rsidRPr="00CD4CC3">
        <w:rPr>
          <w:rFonts w:ascii="Arial" w:eastAsia="Arial" w:hAnsi="Arial" w:cs="Arial"/>
          <w:i/>
          <w:color w:val="1F3864" w:themeColor="accent5" w:themeShade="80"/>
          <w:lang w:eastAsia="ca-ES"/>
        </w:rPr>
        <w:t xml:space="preserve"> </w:t>
      </w:r>
    </w:p>
    <w:p w:rsidR="00792F65" w:rsidRPr="00CD4CC3" w:rsidRDefault="00792F65" w:rsidP="00792F65">
      <w:pPr>
        <w:keepNext/>
        <w:keepLines/>
        <w:ind w:left="284" w:hanging="299"/>
        <w:jc w:val="both"/>
        <w:outlineLvl w:val="0"/>
        <w:rPr>
          <w:rFonts w:ascii="Arial" w:eastAsia="Arial" w:hAnsi="Arial" w:cs="Arial"/>
          <w:b/>
          <w:i/>
          <w:color w:val="1F3864" w:themeColor="accent5" w:themeShade="80"/>
          <w:lang w:eastAsia="ca-ES"/>
        </w:rPr>
      </w:pPr>
    </w:p>
    <w:p w:rsidR="00792F65" w:rsidRPr="00CD4CC3" w:rsidRDefault="00792F65" w:rsidP="003058EC">
      <w:pPr>
        <w:numPr>
          <w:ilvl w:val="0"/>
          <w:numId w:val="44"/>
        </w:numPr>
        <w:spacing w:after="120"/>
        <w:ind w:left="284" w:right="13" w:hanging="299"/>
        <w:jc w:val="both"/>
        <w:rPr>
          <w:rFonts w:ascii="Arial" w:eastAsia="Arial" w:hAnsi="Arial" w:cs="Arial"/>
          <w:color w:val="1F3864" w:themeColor="accent5" w:themeShade="80"/>
          <w:lang w:eastAsia="ca-ES"/>
        </w:rPr>
      </w:pPr>
      <w:r w:rsidRPr="00CD4CC3">
        <w:rPr>
          <w:rFonts w:ascii="Arial" w:eastAsia="Arial" w:hAnsi="Arial" w:cs="Arial"/>
          <w:i/>
          <w:color w:val="1F3864" w:themeColor="accent5" w:themeShade="80"/>
          <w:lang w:eastAsia="ca-ES"/>
        </w:rPr>
        <w:t>El contractista està obligat a lliurar els béns objecte de subministrament en el temps i lloc fixats. Així mateix, com a contraprestació del preu del contracte</w:t>
      </w:r>
      <w:r w:rsidR="006B2B76">
        <w:rPr>
          <w:rFonts w:ascii="Arial" w:eastAsia="Arial" w:hAnsi="Arial" w:cs="Arial"/>
          <w:i/>
          <w:color w:val="1F3864" w:themeColor="accent5" w:themeShade="80"/>
          <w:lang w:eastAsia="ca-ES"/>
        </w:rPr>
        <w:t>,</w:t>
      </w:r>
      <w:r w:rsidRPr="00CD4CC3">
        <w:rPr>
          <w:rFonts w:ascii="Arial" w:eastAsia="Arial" w:hAnsi="Arial" w:cs="Arial"/>
          <w:i/>
          <w:color w:val="1F3864" w:themeColor="accent5" w:themeShade="80"/>
          <w:lang w:eastAsia="ca-ES"/>
        </w:rPr>
        <w:t xml:space="preserve"> el contractista adjudicatari vindrà obligat a assumir totes les despeses del lliurament i el transport dels béns objecte del subministrament al lloc convingut.</w:t>
      </w:r>
    </w:p>
    <w:p w:rsidR="00792F65" w:rsidRPr="00CD4CC3" w:rsidRDefault="00792F65" w:rsidP="003058EC">
      <w:pPr>
        <w:numPr>
          <w:ilvl w:val="0"/>
          <w:numId w:val="44"/>
        </w:numPr>
        <w:spacing w:after="120"/>
        <w:ind w:left="284" w:right="13" w:hanging="299"/>
        <w:jc w:val="both"/>
        <w:rPr>
          <w:rFonts w:ascii="Arial" w:eastAsia="Arial" w:hAnsi="Arial" w:cs="Arial"/>
          <w:color w:val="1F3864" w:themeColor="accent5" w:themeShade="80"/>
          <w:lang w:eastAsia="ca-ES"/>
        </w:rPr>
      </w:pPr>
      <w:r w:rsidRPr="00CD4CC3">
        <w:rPr>
          <w:rFonts w:ascii="Arial" w:eastAsia="Arial" w:hAnsi="Arial" w:cs="Arial"/>
          <w:i/>
          <w:color w:val="1F3864" w:themeColor="accent5" w:themeShade="80"/>
          <w:lang w:eastAsia="ca-ES"/>
        </w:rPr>
        <w:t xml:space="preserve">L’empresa contractista és </w:t>
      </w:r>
      <w:r w:rsidRPr="00CD4CC3">
        <w:rPr>
          <w:rFonts w:ascii="Arial" w:eastAsia="Arial" w:hAnsi="Arial" w:cs="Arial"/>
          <w:b/>
          <w:i/>
          <w:color w:val="1F3864" w:themeColor="accent5" w:themeShade="80"/>
          <w:lang w:eastAsia="ca-ES"/>
        </w:rPr>
        <w:t>responsable</w:t>
      </w:r>
      <w:r w:rsidRPr="00CD4CC3">
        <w:rPr>
          <w:rFonts w:ascii="Arial" w:eastAsia="Arial" w:hAnsi="Arial" w:cs="Arial"/>
          <w:i/>
          <w:color w:val="1F3864" w:themeColor="accent5" w:themeShade="80"/>
          <w:lang w:eastAsia="ca-ES"/>
        </w:rPr>
        <w:t xml:space="preserve"> de la </w:t>
      </w:r>
      <w:r w:rsidRPr="00CD4CC3">
        <w:rPr>
          <w:rFonts w:ascii="Arial" w:eastAsia="Arial" w:hAnsi="Arial" w:cs="Arial"/>
          <w:b/>
          <w:i/>
          <w:color w:val="1F3864" w:themeColor="accent5" w:themeShade="80"/>
          <w:lang w:eastAsia="ca-ES"/>
        </w:rPr>
        <w:t>qualitat tècnica</w:t>
      </w:r>
      <w:r w:rsidRPr="00CD4CC3">
        <w:rPr>
          <w:rFonts w:ascii="Arial" w:eastAsia="Arial" w:hAnsi="Arial" w:cs="Arial"/>
          <w:i/>
          <w:color w:val="1F3864" w:themeColor="accent5" w:themeShade="80"/>
          <w:lang w:eastAsia="ca-ES"/>
        </w:rPr>
        <w:t xml:space="preserve"> dels materials objecte del subministrament, així com també de les conseqüències que es dedueixin per a l’Administració o per a terceres persones de les </w:t>
      </w:r>
      <w:r w:rsidR="006B2B76">
        <w:rPr>
          <w:rFonts w:ascii="Arial" w:eastAsia="Arial" w:hAnsi="Arial" w:cs="Arial"/>
          <w:b/>
          <w:i/>
          <w:color w:val="1F3864" w:themeColor="accent5" w:themeShade="80"/>
          <w:lang w:eastAsia="ca-ES"/>
        </w:rPr>
        <w:t xml:space="preserve">omissions i </w:t>
      </w:r>
      <w:r w:rsidRPr="00CD4CC3">
        <w:rPr>
          <w:rFonts w:ascii="Arial" w:eastAsia="Arial" w:hAnsi="Arial" w:cs="Arial"/>
          <w:b/>
          <w:i/>
          <w:color w:val="1F3864" w:themeColor="accent5" w:themeShade="80"/>
          <w:lang w:eastAsia="ca-ES"/>
        </w:rPr>
        <w:t>errors que es produeixin</w:t>
      </w:r>
      <w:r w:rsidRPr="00CD4CC3">
        <w:rPr>
          <w:rFonts w:ascii="Arial" w:eastAsia="Arial" w:hAnsi="Arial" w:cs="Arial"/>
          <w:i/>
          <w:color w:val="1F3864" w:themeColor="accent5" w:themeShade="80"/>
          <w:lang w:eastAsia="ca-ES"/>
        </w:rPr>
        <w:t xml:space="preserve"> en l’execució del contracte, i vindrà obligada a indemnitzar els </w:t>
      </w:r>
      <w:r w:rsidRPr="00CD4CC3">
        <w:rPr>
          <w:rFonts w:ascii="Arial" w:eastAsia="Arial" w:hAnsi="Arial" w:cs="Arial"/>
          <w:b/>
          <w:i/>
          <w:color w:val="1F3864" w:themeColor="accent5" w:themeShade="80"/>
          <w:lang w:eastAsia="ca-ES"/>
        </w:rPr>
        <w:t>danys i perjudicis que es causin a terceres</w:t>
      </w:r>
      <w:r w:rsidRPr="00CD4CC3">
        <w:rPr>
          <w:rFonts w:ascii="Arial" w:eastAsia="Arial" w:hAnsi="Arial" w:cs="Arial"/>
          <w:i/>
          <w:color w:val="1F3864" w:themeColor="accent5" w:themeShade="80"/>
          <w:lang w:eastAsia="ca-ES"/>
        </w:rPr>
        <w:t xml:space="preserve"> persones com a conseqüència de l’execució del contracte, excepte en el cas que els danys siguin ocasionats com a conseqüència immediata i directa d’una ordre de l’Administració. L’empresa contractista és responsable de la qualitat tècnica de les prestacions i subministraments realitzats, així com també de les conseqüències que es dedueixin per a l’Administració o per a terceres persones de les omissions, errors, mètodes inadequats o conclusions incorrectes en l’execució del contracte.</w:t>
      </w:r>
    </w:p>
    <w:p w:rsidR="00792F65" w:rsidRPr="00CD4CC3" w:rsidRDefault="00792F65" w:rsidP="003058EC">
      <w:pPr>
        <w:numPr>
          <w:ilvl w:val="0"/>
          <w:numId w:val="44"/>
        </w:numPr>
        <w:spacing w:after="120"/>
        <w:ind w:left="284" w:right="13" w:hanging="299"/>
        <w:jc w:val="both"/>
        <w:rPr>
          <w:rFonts w:ascii="Arial" w:eastAsia="Arial" w:hAnsi="Arial" w:cs="Arial"/>
          <w:color w:val="1F3864" w:themeColor="accent5" w:themeShade="80"/>
          <w:lang w:eastAsia="ca-ES"/>
        </w:rPr>
      </w:pPr>
      <w:r w:rsidRPr="00CD4CC3">
        <w:rPr>
          <w:rFonts w:ascii="Arial" w:eastAsia="Arial" w:hAnsi="Arial" w:cs="Arial"/>
          <w:i/>
          <w:color w:val="1F3864" w:themeColor="accent5" w:themeShade="80"/>
          <w:lang w:eastAsia="ca-ES"/>
        </w:rPr>
        <w:t>L’empresa contractista executa el contracte al seu</w:t>
      </w:r>
      <w:r w:rsidRPr="00CD4CC3">
        <w:rPr>
          <w:rFonts w:ascii="Arial" w:eastAsia="Arial" w:hAnsi="Arial" w:cs="Arial"/>
          <w:b/>
          <w:i/>
          <w:color w:val="1F3864" w:themeColor="accent5" w:themeShade="80"/>
          <w:lang w:eastAsia="ca-ES"/>
        </w:rPr>
        <w:t xml:space="preserve"> risc i ventura</w:t>
      </w:r>
      <w:r w:rsidRPr="00CD4CC3">
        <w:rPr>
          <w:rFonts w:ascii="Arial" w:eastAsia="Arial" w:hAnsi="Arial" w:cs="Arial"/>
          <w:i/>
          <w:color w:val="1F3864" w:themeColor="accent5" w:themeShade="80"/>
          <w:lang w:eastAsia="ca-ES"/>
        </w:rPr>
        <w:t>. Com a contraprestació del preu del contracte</w:t>
      </w:r>
      <w:r w:rsidR="006B2B76">
        <w:rPr>
          <w:rFonts w:ascii="Arial" w:eastAsia="Arial" w:hAnsi="Arial" w:cs="Arial"/>
          <w:i/>
          <w:color w:val="1F3864" w:themeColor="accent5" w:themeShade="80"/>
          <w:lang w:eastAsia="ca-ES"/>
        </w:rPr>
        <w:t>,</w:t>
      </w:r>
      <w:r w:rsidRPr="00CD4CC3">
        <w:rPr>
          <w:rFonts w:ascii="Arial" w:eastAsia="Arial" w:hAnsi="Arial" w:cs="Arial"/>
          <w:i/>
          <w:color w:val="1F3864" w:themeColor="accent5" w:themeShade="80"/>
          <w:lang w:eastAsia="ca-ES"/>
        </w:rPr>
        <w:t xml:space="preserve"> el contractista adjudicatari vindrà obligat a assumir totes les despeses necessàries per executar el subministrament contractat. L’empresa contractista no té dret a indemnització per causa de </w:t>
      </w:r>
      <w:r w:rsidRPr="00CD4CC3">
        <w:rPr>
          <w:rFonts w:ascii="Arial" w:eastAsia="Arial" w:hAnsi="Arial" w:cs="Arial"/>
          <w:b/>
          <w:i/>
          <w:color w:val="1F3864" w:themeColor="accent5" w:themeShade="80"/>
          <w:lang w:eastAsia="ca-ES"/>
        </w:rPr>
        <w:t>pèrdues</w:t>
      </w:r>
      <w:r w:rsidRPr="00CD4CC3">
        <w:rPr>
          <w:rFonts w:ascii="Arial" w:eastAsia="Arial" w:hAnsi="Arial" w:cs="Arial"/>
          <w:i/>
          <w:color w:val="1F3864" w:themeColor="accent5" w:themeShade="80"/>
          <w:lang w:eastAsia="ca-ES"/>
        </w:rPr>
        <w:t xml:space="preserve">, avaries o </w:t>
      </w:r>
      <w:r w:rsidRPr="00CD4CC3">
        <w:rPr>
          <w:rFonts w:ascii="Arial" w:eastAsia="Arial" w:hAnsi="Arial" w:cs="Arial"/>
          <w:i/>
          <w:color w:val="1F3864" w:themeColor="accent5" w:themeShade="80"/>
          <w:lang w:eastAsia="ca-ES"/>
        </w:rPr>
        <w:lastRenderedPageBreak/>
        <w:t xml:space="preserve">perjudicis ocasionats en els béns </w:t>
      </w:r>
      <w:r w:rsidRPr="00CD4CC3">
        <w:rPr>
          <w:rFonts w:ascii="Arial" w:eastAsia="Arial" w:hAnsi="Arial" w:cs="Arial"/>
          <w:b/>
          <w:i/>
          <w:color w:val="1F3864" w:themeColor="accent5" w:themeShade="80"/>
          <w:lang w:eastAsia="ca-ES"/>
        </w:rPr>
        <w:t>abans de lliurar-los</w:t>
      </w:r>
      <w:r w:rsidRPr="00CD4CC3">
        <w:rPr>
          <w:rFonts w:ascii="Arial" w:eastAsia="Arial" w:hAnsi="Arial" w:cs="Arial"/>
          <w:i/>
          <w:color w:val="1F3864" w:themeColor="accent5" w:themeShade="80"/>
          <w:lang w:eastAsia="ca-ES"/>
        </w:rPr>
        <w:t xml:space="preserve"> a l’Administració, llevat que aquesta hagi incorregut en mora en rebre’ls.</w:t>
      </w:r>
    </w:p>
    <w:p w:rsidR="00792F65" w:rsidRPr="00CD4CC3" w:rsidRDefault="00792F65" w:rsidP="003058EC">
      <w:pPr>
        <w:numPr>
          <w:ilvl w:val="0"/>
          <w:numId w:val="44"/>
        </w:numPr>
        <w:spacing w:after="120"/>
        <w:ind w:left="284" w:right="13" w:hanging="299"/>
        <w:jc w:val="both"/>
        <w:rPr>
          <w:rFonts w:ascii="Arial" w:eastAsia="Arial" w:hAnsi="Arial" w:cs="Arial"/>
          <w:color w:val="1F3864" w:themeColor="accent5" w:themeShade="80"/>
          <w:lang w:eastAsia="ca-ES"/>
        </w:rPr>
      </w:pPr>
      <w:r w:rsidRPr="00CD4CC3">
        <w:rPr>
          <w:rFonts w:ascii="Arial" w:eastAsia="Arial" w:hAnsi="Arial" w:cs="Arial"/>
          <w:i/>
          <w:color w:val="1F3864" w:themeColor="accent5" w:themeShade="80"/>
          <w:lang w:eastAsia="ca-ES"/>
        </w:rPr>
        <w:t xml:space="preserve">En aquest contracte, </w:t>
      </w:r>
      <w:r w:rsidRPr="00CD4CC3">
        <w:rPr>
          <w:rFonts w:ascii="Arial" w:eastAsia="Arial" w:hAnsi="Arial" w:cs="Arial"/>
          <w:b/>
          <w:i/>
          <w:color w:val="1F3864" w:themeColor="accent5" w:themeShade="80"/>
          <w:lang w:eastAsia="ca-ES"/>
        </w:rPr>
        <w:t>no</w:t>
      </w:r>
      <w:r w:rsidRPr="00CD4CC3">
        <w:rPr>
          <w:rFonts w:ascii="Arial" w:eastAsia="Arial" w:hAnsi="Arial" w:cs="Arial"/>
          <w:i/>
          <w:color w:val="1F3864" w:themeColor="accent5" w:themeShade="80"/>
          <w:lang w:eastAsia="ca-ES"/>
        </w:rPr>
        <w:t xml:space="preserve"> és aplicable la </w:t>
      </w:r>
      <w:r w:rsidRPr="00CD4CC3">
        <w:rPr>
          <w:rFonts w:ascii="Arial" w:eastAsia="Arial" w:hAnsi="Arial" w:cs="Arial"/>
          <w:b/>
          <w:i/>
          <w:color w:val="1F3864" w:themeColor="accent5" w:themeShade="80"/>
          <w:lang w:eastAsia="ca-ES"/>
        </w:rPr>
        <w:t>revisió de preus</w:t>
      </w:r>
      <w:r w:rsidRPr="00CD4CC3">
        <w:rPr>
          <w:rFonts w:ascii="Arial" w:eastAsia="Arial" w:hAnsi="Arial" w:cs="Arial"/>
          <w:i/>
          <w:color w:val="1F3864" w:themeColor="accent5" w:themeShade="80"/>
          <w:lang w:eastAsia="ca-ES"/>
        </w:rPr>
        <w:t>.</w:t>
      </w:r>
    </w:p>
    <w:p w:rsidR="00792F65" w:rsidRPr="00CD4CC3" w:rsidRDefault="00792F65" w:rsidP="003058EC">
      <w:pPr>
        <w:numPr>
          <w:ilvl w:val="0"/>
          <w:numId w:val="44"/>
        </w:numPr>
        <w:spacing w:after="120"/>
        <w:ind w:left="284" w:right="13" w:hanging="299"/>
        <w:jc w:val="both"/>
        <w:rPr>
          <w:rFonts w:ascii="Arial" w:eastAsia="Arial" w:hAnsi="Arial" w:cs="Arial"/>
          <w:color w:val="1F3864" w:themeColor="accent5" w:themeShade="80"/>
          <w:lang w:eastAsia="ca-ES"/>
        </w:rPr>
      </w:pPr>
      <w:r w:rsidRPr="00CD4CC3">
        <w:rPr>
          <w:rFonts w:ascii="Arial" w:eastAsia="Arial" w:hAnsi="Arial" w:cs="Arial"/>
          <w:i/>
          <w:color w:val="1F3864" w:themeColor="accent5" w:themeShade="80"/>
          <w:lang w:eastAsia="ca-ES"/>
        </w:rPr>
        <w:t>El contractista no podrà, sota cap concepte i per cap motiu,</w:t>
      </w:r>
      <w:r w:rsidRPr="00CD4CC3">
        <w:rPr>
          <w:rFonts w:ascii="Arial" w:eastAsia="Arial" w:hAnsi="Arial" w:cs="Arial"/>
          <w:b/>
          <w:i/>
          <w:color w:val="1F3864" w:themeColor="accent5" w:themeShade="80"/>
          <w:lang w:eastAsia="ca-ES"/>
        </w:rPr>
        <w:t xml:space="preserve"> subcontractar</w:t>
      </w:r>
      <w:r w:rsidRPr="00CD4CC3">
        <w:rPr>
          <w:rFonts w:ascii="Arial" w:eastAsia="Arial" w:hAnsi="Arial" w:cs="Arial"/>
          <w:i/>
          <w:color w:val="1F3864" w:themeColor="accent5" w:themeShade="80"/>
          <w:lang w:eastAsia="ca-ES"/>
        </w:rPr>
        <w:t xml:space="preserve"> el subministrament objecte del present contracte de forma global ni parcial, ni acordar la seva </w:t>
      </w:r>
      <w:r w:rsidRPr="00CD4CC3">
        <w:rPr>
          <w:rFonts w:ascii="Arial" w:eastAsia="Arial" w:hAnsi="Arial" w:cs="Arial"/>
          <w:b/>
          <w:i/>
          <w:color w:val="1F3864" w:themeColor="accent5" w:themeShade="80"/>
          <w:lang w:eastAsia="ca-ES"/>
        </w:rPr>
        <w:t xml:space="preserve">cessió </w:t>
      </w:r>
      <w:r w:rsidRPr="00CD4CC3">
        <w:rPr>
          <w:rFonts w:ascii="Arial" w:eastAsia="Arial" w:hAnsi="Arial" w:cs="Arial"/>
          <w:i/>
          <w:color w:val="1F3864" w:themeColor="accent5" w:themeShade="80"/>
          <w:lang w:eastAsia="ca-ES"/>
        </w:rPr>
        <w:t>a un tercer sense autorització municipal.</w:t>
      </w:r>
    </w:p>
    <w:p w:rsidR="00792F65" w:rsidRPr="00CD4CC3" w:rsidRDefault="00792F65" w:rsidP="003058EC">
      <w:pPr>
        <w:numPr>
          <w:ilvl w:val="0"/>
          <w:numId w:val="44"/>
        </w:numPr>
        <w:spacing w:after="120"/>
        <w:ind w:left="284" w:right="13" w:hanging="299"/>
        <w:jc w:val="both"/>
        <w:rPr>
          <w:rFonts w:ascii="Arial" w:eastAsia="Arial" w:hAnsi="Arial" w:cs="Arial"/>
          <w:color w:val="1F3864" w:themeColor="accent5" w:themeShade="80"/>
          <w:lang w:eastAsia="ca-ES"/>
        </w:rPr>
      </w:pPr>
      <w:r w:rsidRPr="00CD4CC3">
        <w:rPr>
          <w:rFonts w:ascii="Arial" w:eastAsia="Arial" w:hAnsi="Arial" w:cs="Arial"/>
          <w:i/>
          <w:color w:val="1F3864" w:themeColor="accent5" w:themeShade="80"/>
          <w:lang w:eastAsia="ca-ES"/>
        </w:rPr>
        <w:t xml:space="preserve">Si després de la recepció s’acredita l’existència de </w:t>
      </w:r>
      <w:r w:rsidRPr="00CD4CC3">
        <w:rPr>
          <w:rFonts w:ascii="Arial" w:eastAsia="Arial" w:hAnsi="Arial" w:cs="Arial"/>
          <w:b/>
          <w:i/>
          <w:color w:val="1F3864" w:themeColor="accent5" w:themeShade="80"/>
          <w:lang w:eastAsia="ca-ES"/>
        </w:rPr>
        <w:t>vicis o defectes</w:t>
      </w:r>
      <w:r w:rsidRPr="00CD4CC3">
        <w:rPr>
          <w:rFonts w:ascii="Arial" w:eastAsia="Arial" w:hAnsi="Arial" w:cs="Arial"/>
          <w:i/>
          <w:color w:val="1F3864" w:themeColor="accent5" w:themeShade="80"/>
          <w:lang w:eastAsia="ca-ES"/>
        </w:rPr>
        <w:t xml:space="preserve"> en els béns subministrats, la contractista haurà de reparar els danys i perjudicis causats </w:t>
      </w:r>
      <w:r w:rsidR="006B2B76">
        <w:rPr>
          <w:rFonts w:ascii="Arial" w:eastAsia="Arial" w:hAnsi="Arial" w:cs="Arial"/>
          <w:i/>
          <w:color w:val="1F3864" w:themeColor="accent5" w:themeShade="80"/>
          <w:lang w:eastAsia="ca-ES"/>
        </w:rPr>
        <w:t xml:space="preserve">i </w:t>
      </w:r>
      <w:r w:rsidRPr="00CD4CC3">
        <w:rPr>
          <w:rFonts w:ascii="Arial" w:eastAsia="Arial" w:hAnsi="Arial" w:cs="Arial"/>
          <w:i/>
          <w:color w:val="1F3864" w:themeColor="accent5" w:themeShade="80"/>
          <w:lang w:eastAsia="ca-ES"/>
        </w:rPr>
        <w:t>l’òrgan de contractació té dret a reclamar al contractista que els esmeni o els substitueixi.</w:t>
      </w:r>
    </w:p>
    <w:p w:rsidR="00792F65" w:rsidRPr="00CD4CC3" w:rsidRDefault="00792F65" w:rsidP="003058EC">
      <w:pPr>
        <w:numPr>
          <w:ilvl w:val="0"/>
          <w:numId w:val="44"/>
        </w:numPr>
        <w:spacing w:after="120"/>
        <w:ind w:left="284" w:right="13" w:hanging="299"/>
        <w:jc w:val="both"/>
        <w:rPr>
          <w:rFonts w:ascii="Arial" w:eastAsia="Arial" w:hAnsi="Arial" w:cs="Arial"/>
          <w:color w:val="1F3864" w:themeColor="accent5" w:themeShade="80"/>
          <w:lang w:eastAsia="ca-ES"/>
        </w:rPr>
      </w:pPr>
      <w:r w:rsidRPr="00CD4CC3">
        <w:rPr>
          <w:rFonts w:ascii="Arial" w:eastAsia="Arial" w:hAnsi="Arial" w:cs="Arial"/>
          <w:i/>
          <w:color w:val="1F3864" w:themeColor="accent5" w:themeShade="80"/>
          <w:lang w:eastAsia="ca-ES"/>
        </w:rPr>
        <w:t>El contractista en tot cas haurà de complir amb les normatives d’aplicació, i en especial:</w:t>
      </w:r>
    </w:p>
    <w:p w:rsidR="00792F65" w:rsidRPr="00CD4CC3" w:rsidRDefault="00792F65" w:rsidP="003058EC">
      <w:pPr>
        <w:numPr>
          <w:ilvl w:val="1"/>
          <w:numId w:val="44"/>
        </w:numPr>
        <w:spacing w:after="120"/>
        <w:ind w:left="709" w:right="13" w:hanging="299"/>
        <w:jc w:val="both"/>
        <w:rPr>
          <w:rFonts w:ascii="Arial" w:eastAsia="Arial" w:hAnsi="Arial" w:cs="Arial"/>
          <w:color w:val="1F3864" w:themeColor="accent5" w:themeShade="80"/>
          <w:lang w:eastAsia="ca-ES"/>
        </w:rPr>
      </w:pPr>
      <w:r w:rsidRPr="00CD4CC3">
        <w:rPr>
          <w:rFonts w:ascii="Arial" w:eastAsia="Arial" w:hAnsi="Arial" w:cs="Arial"/>
          <w:i/>
          <w:color w:val="1F3864" w:themeColor="accent5" w:themeShade="80"/>
          <w:lang w:eastAsia="ca-ES"/>
        </w:rPr>
        <w:t xml:space="preserve">L’adjudicatari resta obligat al compliment de la normativa i les disposicions aplicables en matèria </w:t>
      </w:r>
      <w:r w:rsidRPr="00CD4CC3">
        <w:rPr>
          <w:rFonts w:ascii="Arial" w:eastAsia="Arial" w:hAnsi="Arial" w:cs="Arial"/>
          <w:b/>
          <w:i/>
          <w:color w:val="1F3864" w:themeColor="accent5" w:themeShade="80"/>
          <w:lang w:eastAsia="ca-ES"/>
        </w:rPr>
        <w:t>mediambiental, social o laboral</w:t>
      </w:r>
      <w:r w:rsidRPr="00CD4CC3">
        <w:rPr>
          <w:rFonts w:ascii="Arial" w:eastAsia="Arial" w:hAnsi="Arial" w:cs="Arial"/>
          <w:i/>
          <w:color w:val="1F3864" w:themeColor="accent5" w:themeShade="80"/>
          <w:lang w:eastAsia="ca-ES"/>
        </w:rPr>
        <w:t xml:space="preserve">, de seguretat social i de seguretat i salut en el treball que estableixi el dret de la Unió Europea, el dret nacional, els convenis col·lectius o les disposicions de dret internacional mediambiental, </w:t>
      </w:r>
      <w:r w:rsidR="006B2B76">
        <w:rPr>
          <w:rFonts w:ascii="Arial" w:eastAsia="Arial" w:hAnsi="Arial" w:cs="Arial"/>
          <w:i/>
          <w:color w:val="1F3864" w:themeColor="accent5" w:themeShade="80"/>
          <w:lang w:eastAsia="ca-ES"/>
        </w:rPr>
        <w:t>social i laboral que vinculin l’Estat</w:t>
      </w:r>
      <w:r w:rsidRPr="00CD4CC3">
        <w:rPr>
          <w:rFonts w:ascii="Arial" w:eastAsia="Arial" w:hAnsi="Arial" w:cs="Arial"/>
          <w:i/>
          <w:color w:val="1F3864" w:themeColor="accent5" w:themeShade="80"/>
          <w:lang w:eastAsia="ca-ES"/>
        </w:rPr>
        <w:t xml:space="preserve"> i</w:t>
      </w:r>
      <w:r w:rsidR="006B2B76">
        <w:rPr>
          <w:rFonts w:ascii="Arial" w:eastAsia="Arial" w:hAnsi="Arial" w:cs="Arial"/>
          <w:i/>
          <w:color w:val="1F3864" w:themeColor="accent5" w:themeShade="80"/>
          <w:lang w:eastAsia="ca-ES"/>
        </w:rPr>
        <w:t>,</w:t>
      </w:r>
      <w:r w:rsidRPr="00CD4CC3">
        <w:rPr>
          <w:rFonts w:ascii="Arial" w:eastAsia="Arial" w:hAnsi="Arial" w:cs="Arial"/>
          <w:i/>
          <w:color w:val="1F3864" w:themeColor="accent5" w:themeShade="80"/>
          <w:lang w:eastAsia="ca-ES"/>
        </w:rPr>
        <w:t xml:space="preserve"> en particular</w:t>
      </w:r>
      <w:r w:rsidR="006B2B76">
        <w:rPr>
          <w:rFonts w:ascii="Arial" w:eastAsia="Arial" w:hAnsi="Arial" w:cs="Arial"/>
          <w:i/>
          <w:color w:val="1F3864" w:themeColor="accent5" w:themeShade="80"/>
          <w:lang w:eastAsia="ca-ES"/>
        </w:rPr>
        <w:t>,</w:t>
      </w:r>
      <w:r w:rsidRPr="00CD4CC3">
        <w:rPr>
          <w:rFonts w:ascii="Arial" w:eastAsia="Arial" w:hAnsi="Arial" w:cs="Arial"/>
          <w:i/>
          <w:color w:val="1F3864" w:themeColor="accent5" w:themeShade="80"/>
          <w:lang w:eastAsia="ca-ES"/>
        </w:rPr>
        <w:t xml:space="preserve"> les que estableix l’annex V de la LCSP.</w:t>
      </w:r>
    </w:p>
    <w:p w:rsidR="00792F65" w:rsidRPr="00CD4CC3" w:rsidRDefault="00792F65" w:rsidP="003058EC">
      <w:pPr>
        <w:numPr>
          <w:ilvl w:val="1"/>
          <w:numId w:val="44"/>
        </w:numPr>
        <w:spacing w:after="120"/>
        <w:ind w:left="709" w:right="13" w:hanging="299"/>
        <w:jc w:val="both"/>
        <w:rPr>
          <w:rFonts w:ascii="Arial" w:eastAsia="Arial" w:hAnsi="Arial" w:cs="Arial"/>
          <w:color w:val="1F3864" w:themeColor="accent5" w:themeShade="80"/>
          <w:lang w:eastAsia="ca-ES"/>
        </w:rPr>
      </w:pPr>
      <w:r w:rsidRPr="00CD4CC3">
        <w:rPr>
          <w:rFonts w:ascii="Arial" w:eastAsia="Arial" w:hAnsi="Arial" w:cs="Arial"/>
          <w:i/>
          <w:color w:val="1F3864" w:themeColor="accent5" w:themeShade="80"/>
          <w:lang w:eastAsia="ca-ES"/>
        </w:rPr>
        <w:t xml:space="preserve">També està obligada a complir les disposicions vigents en matèria </w:t>
      </w:r>
      <w:r w:rsidRPr="00CD4CC3">
        <w:rPr>
          <w:rFonts w:ascii="Arial" w:eastAsia="Arial" w:hAnsi="Arial" w:cs="Arial"/>
          <w:b/>
          <w:i/>
          <w:color w:val="1F3864" w:themeColor="accent5" w:themeShade="80"/>
          <w:lang w:eastAsia="ca-ES"/>
        </w:rPr>
        <w:t>d’integració social de persones amb discapacit</w:t>
      </w:r>
      <w:r w:rsidRPr="00257BF0">
        <w:rPr>
          <w:rFonts w:ascii="Arial" w:eastAsia="Arial" w:hAnsi="Arial" w:cs="Arial"/>
          <w:b/>
          <w:i/>
          <w:color w:val="1F3864" w:themeColor="accent5" w:themeShade="80"/>
          <w:lang w:eastAsia="ca-ES"/>
        </w:rPr>
        <w:t>at</w:t>
      </w:r>
      <w:r w:rsidRPr="00CD4CC3">
        <w:rPr>
          <w:rFonts w:ascii="Arial" w:eastAsia="Arial" w:hAnsi="Arial" w:cs="Arial"/>
          <w:i/>
          <w:color w:val="1F3864" w:themeColor="accent5" w:themeShade="80"/>
          <w:lang w:eastAsia="ca-ES"/>
        </w:rPr>
        <w:t xml:space="preserve"> i </w:t>
      </w:r>
      <w:r w:rsidRPr="00CD4CC3">
        <w:rPr>
          <w:rFonts w:ascii="Arial" w:eastAsia="Arial" w:hAnsi="Arial" w:cs="Arial"/>
          <w:b/>
          <w:i/>
          <w:color w:val="1F3864" w:themeColor="accent5" w:themeShade="80"/>
          <w:lang w:eastAsia="ca-ES"/>
        </w:rPr>
        <w:t>fiscals</w:t>
      </w:r>
      <w:r w:rsidRPr="00CD4CC3">
        <w:rPr>
          <w:rFonts w:ascii="Arial" w:eastAsia="Arial" w:hAnsi="Arial" w:cs="Arial"/>
          <w:i/>
          <w:color w:val="1F3864" w:themeColor="accent5" w:themeShade="80"/>
          <w:lang w:eastAsia="ca-ES"/>
        </w:rPr>
        <w:t>.</w:t>
      </w:r>
    </w:p>
    <w:p w:rsidR="00792F65" w:rsidRPr="00CD4CC3" w:rsidRDefault="00792F65" w:rsidP="003058EC">
      <w:pPr>
        <w:numPr>
          <w:ilvl w:val="1"/>
          <w:numId w:val="44"/>
        </w:numPr>
        <w:spacing w:after="120"/>
        <w:ind w:left="709" w:right="13" w:hanging="299"/>
        <w:jc w:val="both"/>
        <w:rPr>
          <w:rFonts w:ascii="Arial" w:eastAsia="Arial" w:hAnsi="Arial" w:cs="Arial"/>
          <w:color w:val="1F3864" w:themeColor="accent5" w:themeShade="80"/>
          <w:lang w:eastAsia="ca-ES"/>
        </w:rPr>
      </w:pPr>
      <w:r w:rsidRPr="00CD4CC3">
        <w:rPr>
          <w:rFonts w:ascii="Arial" w:eastAsia="Arial" w:hAnsi="Arial" w:cs="Arial"/>
          <w:i/>
          <w:color w:val="1F3864" w:themeColor="accent5" w:themeShade="80"/>
          <w:lang w:eastAsia="ca-ES"/>
        </w:rPr>
        <w:t xml:space="preserve">L’empresa contractista, en relació amb les dades personals a les quals tingui accés amb ocasió del contracte, s’obliga al compliment de tot allò que estableix la Llei orgànica 3/2018, de 5 de desembre, de </w:t>
      </w:r>
      <w:r w:rsidRPr="00CD4CC3">
        <w:rPr>
          <w:rFonts w:ascii="Arial" w:eastAsia="Arial" w:hAnsi="Arial" w:cs="Arial"/>
          <w:b/>
          <w:i/>
          <w:color w:val="1F3864" w:themeColor="accent5" w:themeShade="80"/>
          <w:lang w:eastAsia="ca-ES"/>
        </w:rPr>
        <w:t>protecció de dades personals i garantia dels drets digitals</w:t>
      </w:r>
      <w:r w:rsidRPr="00CD4CC3">
        <w:rPr>
          <w:rFonts w:ascii="Arial" w:eastAsia="Arial" w:hAnsi="Arial" w:cs="Arial"/>
          <w:i/>
          <w:color w:val="1F3864" w:themeColor="accent5" w:themeShade="80"/>
          <w:lang w:eastAsia="ca-ES"/>
        </w:rPr>
        <w:t>, a la normativa de desenvolupament i al que estableix el Reglament (UE) 2016/679, del Parlament Europeu i del Consell, de 27 d’abril de 2016, relat</w:t>
      </w:r>
      <w:r w:rsidR="00257BF0">
        <w:rPr>
          <w:rFonts w:ascii="Arial" w:eastAsia="Arial" w:hAnsi="Arial" w:cs="Arial"/>
          <w:i/>
          <w:color w:val="1F3864" w:themeColor="accent5" w:themeShade="80"/>
          <w:lang w:eastAsia="ca-ES"/>
        </w:rPr>
        <w:t>iu a la protecció de le</w:t>
      </w:r>
      <w:r w:rsidRPr="00CD4CC3">
        <w:rPr>
          <w:rFonts w:ascii="Arial" w:eastAsia="Arial" w:hAnsi="Arial" w:cs="Arial"/>
          <w:i/>
          <w:color w:val="1F3864" w:themeColor="accent5" w:themeShade="80"/>
          <w:lang w:eastAsia="ca-ES"/>
        </w:rPr>
        <w:t>s persones físiques pel que fa al tractament de dades personals i a la lliure circulació d’aquestes dades i pel qual es deroga la Directiva 95/46/CEU.</w:t>
      </w:r>
    </w:p>
    <w:p w:rsidR="00792F65" w:rsidRPr="00CD4CC3" w:rsidRDefault="00792F65" w:rsidP="00792F65">
      <w:pPr>
        <w:spacing w:after="120"/>
        <w:ind w:left="709" w:right="13" w:hanging="1"/>
        <w:jc w:val="both"/>
        <w:rPr>
          <w:rFonts w:ascii="Arial" w:eastAsia="Arial" w:hAnsi="Arial" w:cs="Arial"/>
          <w:color w:val="1F3864" w:themeColor="accent5" w:themeShade="80"/>
          <w:lang w:eastAsia="ca-ES"/>
        </w:rPr>
      </w:pPr>
      <w:r w:rsidRPr="00CD4CC3">
        <w:rPr>
          <w:rFonts w:ascii="Arial" w:eastAsia="Arial" w:hAnsi="Arial" w:cs="Arial"/>
          <w:i/>
          <w:color w:val="1F3864" w:themeColor="accent5" w:themeShade="80"/>
          <w:lang w:eastAsia="ca-ES"/>
        </w:rPr>
        <w:t>La documentació i la informació que es desprengui o a la qual es tingui accés amb ocasió de l’execució de les prestacions objecte d’aquest contracte i que correspon a l’Administració contractant responsable del tract</w:t>
      </w:r>
      <w:r w:rsidR="00257BF0">
        <w:rPr>
          <w:rFonts w:ascii="Arial" w:eastAsia="Arial" w:hAnsi="Arial" w:cs="Arial"/>
          <w:i/>
          <w:color w:val="1F3864" w:themeColor="accent5" w:themeShade="80"/>
          <w:lang w:eastAsia="ca-ES"/>
        </w:rPr>
        <w:t>ament de dades personal, té caràc</w:t>
      </w:r>
      <w:r w:rsidRPr="00CD4CC3">
        <w:rPr>
          <w:rFonts w:ascii="Arial" w:eastAsia="Arial" w:hAnsi="Arial" w:cs="Arial"/>
          <w:i/>
          <w:color w:val="1F3864" w:themeColor="accent5" w:themeShade="80"/>
          <w:lang w:eastAsia="ca-ES"/>
        </w:rPr>
        <w:t>te</w:t>
      </w:r>
      <w:r w:rsidR="00257BF0">
        <w:rPr>
          <w:rFonts w:ascii="Arial" w:eastAsia="Arial" w:hAnsi="Arial" w:cs="Arial"/>
          <w:i/>
          <w:color w:val="1F3864" w:themeColor="accent5" w:themeShade="80"/>
          <w:lang w:eastAsia="ca-ES"/>
        </w:rPr>
        <w:t>r</w:t>
      </w:r>
      <w:r w:rsidRPr="00CD4CC3">
        <w:rPr>
          <w:rFonts w:ascii="Arial" w:eastAsia="Arial" w:hAnsi="Arial" w:cs="Arial"/>
          <w:i/>
          <w:color w:val="1F3864" w:themeColor="accent5" w:themeShade="80"/>
          <w:lang w:eastAsia="ca-ES"/>
        </w:rPr>
        <w:t xml:space="preserve"> confidencial i no podrà ésser objecte de reproducció total o parcial per cap mitjà o suport. Per tant, no se’n podrà fer ni tractament ni edició informàtica, ni transmissió a tercers fora de l’estricte àmbit de l’execució directa del contracte.</w:t>
      </w:r>
    </w:p>
    <w:p w:rsidR="00792F65" w:rsidRPr="00CD4CC3" w:rsidRDefault="00792F65" w:rsidP="003058EC">
      <w:pPr>
        <w:numPr>
          <w:ilvl w:val="1"/>
          <w:numId w:val="44"/>
        </w:numPr>
        <w:ind w:left="709" w:right="13" w:hanging="299"/>
        <w:jc w:val="both"/>
        <w:rPr>
          <w:rFonts w:ascii="Arial" w:eastAsia="Arial" w:hAnsi="Arial" w:cs="Arial"/>
          <w:color w:val="1F3864" w:themeColor="accent5" w:themeShade="80"/>
          <w:lang w:eastAsia="ca-ES"/>
        </w:rPr>
      </w:pPr>
      <w:r w:rsidRPr="00CD4CC3">
        <w:rPr>
          <w:rFonts w:ascii="Arial" w:eastAsia="Arial" w:hAnsi="Arial" w:cs="Arial"/>
          <w:i/>
          <w:color w:val="1F3864" w:themeColor="accent5" w:themeShade="80"/>
          <w:lang w:eastAsia="ca-ES"/>
        </w:rPr>
        <w:t xml:space="preserve">En els contractes que tinguin per objecte prestacions que impliquin contacte habitual amb menors, l’empresa contractista ha d’acreditar que el personal que adscriuen a l’execució del contracte compleix el previst en l’article 13.5 de  la Llei orgànica 1/1996, de 15 de gener, de </w:t>
      </w:r>
      <w:r w:rsidRPr="00CD4CC3">
        <w:rPr>
          <w:rFonts w:ascii="Arial" w:eastAsia="Arial" w:hAnsi="Arial" w:cs="Arial"/>
          <w:b/>
          <w:i/>
          <w:color w:val="1F3864" w:themeColor="accent5" w:themeShade="80"/>
          <w:lang w:eastAsia="ca-ES"/>
        </w:rPr>
        <w:t>Protecció jurídica del menor</w:t>
      </w:r>
      <w:r w:rsidRPr="00CD4CC3">
        <w:rPr>
          <w:rFonts w:ascii="Arial" w:eastAsia="Arial" w:hAnsi="Arial" w:cs="Arial"/>
          <w:i/>
          <w:color w:val="1F3864" w:themeColor="accent5" w:themeShade="80"/>
          <w:lang w:eastAsia="ca-ES"/>
        </w:rPr>
        <w:t xml:space="preserve">, de modificació parcial del Codi Civil i de la Llei d’enjudiciament civil. </w:t>
      </w:r>
    </w:p>
    <w:p w:rsidR="00792F65" w:rsidRPr="00CD4CC3" w:rsidRDefault="00792F65" w:rsidP="00792F65">
      <w:pPr>
        <w:keepNext/>
        <w:keepLines/>
        <w:ind w:left="-5" w:hanging="10"/>
        <w:jc w:val="both"/>
        <w:outlineLvl w:val="0"/>
        <w:rPr>
          <w:rFonts w:ascii="Arial" w:eastAsia="Arial" w:hAnsi="Arial" w:cs="Arial"/>
          <w:b/>
          <w:i/>
          <w:color w:val="1F3864" w:themeColor="accent5" w:themeShade="80"/>
          <w:lang w:eastAsia="ca-ES"/>
        </w:rPr>
      </w:pPr>
    </w:p>
    <w:p w:rsidR="00792F65" w:rsidRPr="00CD4CC3" w:rsidRDefault="00792F65" w:rsidP="00792F65">
      <w:pPr>
        <w:keepNext/>
        <w:keepLines/>
        <w:ind w:left="-5" w:hanging="10"/>
        <w:jc w:val="both"/>
        <w:outlineLvl w:val="0"/>
        <w:rPr>
          <w:rFonts w:ascii="Arial" w:eastAsia="Arial" w:hAnsi="Arial" w:cs="Arial"/>
          <w:b/>
          <w:i/>
          <w:color w:val="1F3864" w:themeColor="accent5" w:themeShade="80"/>
          <w:lang w:eastAsia="ca-ES"/>
        </w:rPr>
      </w:pPr>
      <w:r w:rsidRPr="00CD4CC3">
        <w:rPr>
          <w:rFonts w:ascii="Arial" w:eastAsia="Arial" w:hAnsi="Arial" w:cs="Arial"/>
          <w:b/>
          <w:i/>
          <w:color w:val="1F3864" w:themeColor="accent5" w:themeShade="80"/>
          <w:lang w:eastAsia="ca-ES"/>
        </w:rPr>
        <w:t>Segona.  Seran drets i obligacions de l’Ajuntament</w:t>
      </w:r>
    </w:p>
    <w:p w:rsidR="00792F65" w:rsidRPr="00CD4CC3" w:rsidRDefault="00792F65" w:rsidP="00792F65">
      <w:pPr>
        <w:jc w:val="both"/>
        <w:rPr>
          <w:rFonts w:ascii="Arial" w:eastAsia="Arial" w:hAnsi="Arial" w:cs="Arial"/>
          <w:color w:val="1F3864" w:themeColor="accent5" w:themeShade="80"/>
          <w:lang w:eastAsia="ca-ES"/>
        </w:rPr>
      </w:pPr>
      <w:r w:rsidRPr="00CD4CC3">
        <w:rPr>
          <w:rFonts w:ascii="Arial" w:eastAsia="Arial" w:hAnsi="Arial" w:cs="Arial"/>
          <w:b/>
          <w:i/>
          <w:color w:val="1F3864" w:themeColor="accent5" w:themeShade="80"/>
          <w:lang w:eastAsia="ca-ES"/>
        </w:rPr>
        <w:t xml:space="preserve"> </w:t>
      </w:r>
    </w:p>
    <w:p w:rsidR="00792F65" w:rsidRPr="00CD4CC3" w:rsidRDefault="00792F65" w:rsidP="003058EC">
      <w:pPr>
        <w:numPr>
          <w:ilvl w:val="0"/>
          <w:numId w:val="45"/>
        </w:numPr>
        <w:spacing w:after="120"/>
        <w:ind w:left="284" w:right="13" w:hanging="284"/>
        <w:jc w:val="both"/>
        <w:rPr>
          <w:rFonts w:ascii="Arial" w:eastAsia="Arial" w:hAnsi="Arial" w:cs="Arial"/>
          <w:color w:val="1F3864" w:themeColor="accent5" w:themeShade="80"/>
          <w:lang w:eastAsia="ca-ES"/>
        </w:rPr>
      </w:pPr>
      <w:r w:rsidRPr="00CD4CC3">
        <w:rPr>
          <w:rFonts w:ascii="Arial" w:eastAsia="Arial" w:hAnsi="Arial" w:cs="Arial"/>
          <w:b/>
          <w:i/>
          <w:color w:val="1F3864" w:themeColor="accent5" w:themeShade="80"/>
          <w:lang w:eastAsia="ca-ES"/>
        </w:rPr>
        <w:lastRenderedPageBreak/>
        <w:t>Facilitar</w:t>
      </w:r>
      <w:r w:rsidR="00977829">
        <w:rPr>
          <w:rFonts w:ascii="Arial" w:eastAsia="Arial" w:hAnsi="Arial" w:cs="Arial"/>
          <w:i/>
          <w:color w:val="1F3864" w:themeColor="accent5" w:themeShade="80"/>
          <w:lang w:eastAsia="ca-ES"/>
        </w:rPr>
        <w:t xml:space="preserve"> a l’empresa contractada</w:t>
      </w:r>
      <w:r w:rsidRPr="00CD4CC3">
        <w:rPr>
          <w:rFonts w:ascii="Arial" w:eastAsia="Arial" w:hAnsi="Arial" w:cs="Arial"/>
          <w:i/>
          <w:color w:val="1F3864" w:themeColor="accent5" w:themeShade="80"/>
          <w:lang w:eastAsia="ca-ES"/>
        </w:rPr>
        <w:t xml:space="preserve"> l’accés a l</w:t>
      </w:r>
      <w:r w:rsidRPr="00CD4CC3">
        <w:rPr>
          <w:rFonts w:ascii="Arial" w:eastAsia="Arial" w:hAnsi="Arial" w:cs="Arial"/>
          <w:b/>
          <w:i/>
          <w:color w:val="1F3864" w:themeColor="accent5" w:themeShade="80"/>
          <w:lang w:eastAsia="ca-ES"/>
        </w:rPr>
        <w:t>’espai</w:t>
      </w:r>
      <w:r w:rsidRPr="00CD4CC3">
        <w:rPr>
          <w:rFonts w:ascii="Arial" w:eastAsia="Arial" w:hAnsi="Arial" w:cs="Arial"/>
          <w:i/>
          <w:color w:val="1F3864" w:themeColor="accent5" w:themeShade="80"/>
          <w:lang w:eastAsia="ca-ES"/>
        </w:rPr>
        <w:t xml:space="preserve"> per poder dur a terme el subministrament  encomanat. Els mitjans de transport fins al lloc designat aniran a càrrec</w:t>
      </w:r>
      <w:r w:rsidR="00977829">
        <w:rPr>
          <w:rFonts w:ascii="Arial" w:eastAsia="Arial" w:hAnsi="Arial" w:cs="Arial"/>
          <w:i/>
          <w:color w:val="1F3864" w:themeColor="accent5" w:themeShade="80"/>
          <w:lang w:eastAsia="ca-ES"/>
        </w:rPr>
        <w:t>,</w:t>
      </w:r>
      <w:r w:rsidRPr="00CD4CC3">
        <w:rPr>
          <w:rFonts w:ascii="Arial" w:eastAsia="Arial" w:hAnsi="Arial" w:cs="Arial"/>
          <w:i/>
          <w:color w:val="1F3864" w:themeColor="accent5" w:themeShade="80"/>
          <w:lang w:eastAsia="ca-ES"/>
        </w:rPr>
        <w:t xml:space="preserve"> en tot cas</w:t>
      </w:r>
      <w:r w:rsidR="00977829">
        <w:rPr>
          <w:rFonts w:ascii="Arial" w:eastAsia="Arial" w:hAnsi="Arial" w:cs="Arial"/>
          <w:i/>
          <w:color w:val="1F3864" w:themeColor="accent5" w:themeShade="80"/>
          <w:lang w:eastAsia="ca-ES"/>
        </w:rPr>
        <w:t>,</w:t>
      </w:r>
      <w:r w:rsidRPr="00CD4CC3">
        <w:rPr>
          <w:rFonts w:ascii="Arial" w:eastAsia="Arial" w:hAnsi="Arial" w:cs="Arial"/>
          <w:i/>
          <w:color w:val="1F3864" w:themeColor="accent5" w:themeShade="80"/>
          <w:lang w:eastAsia="ca-ES"/>
        </w:rPr>
        <w:t xml:space="preserve"> de la </w:t>
      </w:r>
      <w:r w:rsidRPr="00CD4CC3">
        <w:rPr>
          <w:rFonts w:ascii="Arial" w:eastAsia="Arial" w:hAnsi="Arial" w:cs="Arial"/>
          <w:b/>
          <w:i/>
          <w:color w:val="1F3864" w:themeColor="accent5" w:themeShade="80"/>
          <w:lang w:eastAsia="ca-ES"/>
        </w:rPr>
        <w:t>contractista</w:t>
      </w:r>
      <w:r w:rsidRPr="00CD4CC3">
        <w:rPr>
          <w:rFonts w:ascii="Arial" w:eastAsia="Arial" w:hAnsi="Arial" w:cs="Arial"/>
          <w:i/>
          <w:color w:val="1F3864" w:themeColor="accent5" w:themeShade="80"/>
          <w:lang w:eastAsia="ca-ES"/>
        </w:rPr>
        <w:t>.</w:t>
      </w:r>
    </w:p>
    <w:p w:rsidR="00792F65" w:rsidRPr="00CD4CC3" w:rsidRDefault="00792F65" w:rsidP="003058EC">
      <w:pPr>
        <w:numPr>
          <w:ilvl w:val="0"/>
          <w:numId w:val="45"/>
        </w:numPr>
        <w:spacing w:after="120"/>
        <w:ind w:left="284" w:right="13" w:hanging="284"/>
        <w:jc w:val="both"/>
        <w:rPr>
          <w:rFonts w:ascii="Arial" w:eastAsia="Arial" w:hAnsi="Arial" w:cs="Arial"/>
          <w:color w:val="1F3864" w:themeColor="accent5" w:themeShade="80"/>
          <w:lang w:eastAsia="ca-ES"/>
        </w:rPr>
      </w:pPr>
      <w:r w:rsidRPr="00CD4CC3">
        <w:rPr>
          <w:rFonts w:ascii="Arial" w:eastAsia="Arial" w:hAnsi="Arial" w:cs="Arial"/>
          <w:i/>
          <w:color w:val="1F3864" w:themeColor="accent5" w:themeShade="80"/>
          <w:lang w:eastAsia="ca-ES"/>
        </w:rPr>
        <w:t xml:space="preserve">Fer </w:t>
      </w:r>
      <w:r w:rsidRPr="00CD4CC3">
        <w:rPr>
          <w:rFonts w:ascii="Arial" w:eastAsia="Arial" w:hAnsi="Arial" w:cs="Arial"/>
          <w:b/>
          <w:i/>
          <w:color w:val="1F3864" w:themeColor="accent5" w:themeShade="80"/>
          <w:lang w:eastAsia="ca-ES"/>
        </w:rPr>
        <w:t>seguiment</w:t>
      </w:r>
      <w:r w:rsidRPr="00CD4CC3">
        <w:rPr>
          <w:rFonts w:ascii="Arial" w:eastAsia="Arial" w:hAnsi="Arial" w:cs="Arial"/>
          <w:i/>
          <w:color w:val="1F3864" w:themeColor="accent5" w:themeShade="80"/>
          <w:lang w:eastAsia="ca-ES"/>
        </w:rPr>
        <w:t xml:space="preserve"> dels treballs. En conseqüència</w:t>
      </w:r>
      <w:r w:rsidR="00E62A76">
        <w:rPr>
          <w:rFonts w:ascii="Arial" w:eastAsia="Arial" w:hAnsi="Arial" w:cs="Arial"/>
          <w:i/>
          <w:color w:val="1F3864" w:themeColor="accent5" w:themeShade="80"/>
          <w:lang w:eastAsia="ca-ES"/>
        </w:rPr>
        <w:t>,</w:t>
      </w:r>
      <w:r w:rsidRPr="00CD4CC3">
        <w:rPr>
          <w:rFonts w:ascii="Arial" w:eastAsia="Arial" w:hAnsi="Arial" w:cs="Arial"/>
          <w:i/>
          <w:color w:val="1F3864" w:themeColor="accent5" w:themeShade="80"/>
          <w:lang w:eastAsia="ca-ES"/>
        </w:rPr>
        <w:t xml:space="preserve"> correspondrà a l’òrgan de contractació, dintre dels límit</w:t>
      </w:r>
      <w:r w:rsidR="00E62A76">
        <w:rPr>
          <w:rFonts w:ascii="Arial" w:eastAsia="Arial" w:hAnsi="Arial" w:cs="Arial"/>
          <w:i/>
          <w:color w:val="1F3864" w:themeColor="accent5" w:themeShade="80"/>
          <w:lang w:eastAsia="ca-ES"/>
        </w:rPr>
        <w:t>s i amb subjecció als requisits</w:t>
      </w:r>
      <w:r w:rsidRPr="00CD4CC3">
        <w:rPr>
          <w:rFonts w:ascii="Arial" w:eastAsia="Arial" w:hAnsi="Arial" w:cs="Arial"/>
          <w:i/>
          <w:color w:val="1F3864" w:themeColor="accent5" w:themeShade="80"/>
          <w:lang w:eastAsia="ca-ES"/>
        </w:rPr>
        <w:t xml:space="preserve"> i efectes establerts a la normativa vigent, les prerrogatives de </w:t>
      </w:r>
      <w:r w:rsidRPr="00CD4CC3">
        <w:rPr>
          <w:rFonts w:ascii="Arial" w:eastAsia="Arial" w:hAnsi="Arial" w:cs="Arial"/>
          <w:b/>
          <w:i/>
          <w:color w:val="1F3864" w:themeColor="accent5" w:themeShade="80"/>
          <w:lang w:eastAsia="ca-ES"/>
        </w:rPr>
        <w:t>direcció, interpretació, modificació</w:t>
      </w:r>
      <w:r w:rsidRPr="00CD4CC3">
        <w:rPr>
          <w:rFonts w:ascii="Arial" w:eastAsia="Arial" w:hAnsi="Arial" w:cs="Arial"/>
          <w:i/>
          <w:color w:val="1F3864" w:themeColor="accent5" w:themeShade="80"/>
          <w:lang w:eastAsia="ca-ES"/>
        </w:rPr>
        <w:t xml:space="preserve"> de contractes i determinació dels efectes d’aquesta, sent preceptiva l’audiència al contractista en el corresponent expedient.</w:t>
      </w:r>
    </w:p>
    <w:p w:rsidR="00792F65" w:rsidRPr="00CD4CC3" w:rsidRDefault="00792F65" w:rsidP="00792F65">
      <w:pPr>
        <w:spacing w:after="120"/>
        <w:ind w:left="284" w:right="13"/>
        <w:jc w:val="both"/>
        <w:rPr>
          <w:rFonts w:ascii="Arial" w:eastAsia="Arial" w:hAnsi="Arial" w:cs="Arial"/>
          <w:color w:val="1F3864" w:themeColor="accent5" w:themeShade="80"/>
          <w:lang w:eastAsia="ca-ES"/>
        </w:rPr>
      </w:pPr>
      <w:r w:rsidRPr="00CD4CC3">
        <w:rPr>
          <w:rFonts w:ascii="Arial" w:eastAsia="Arial" w:hAnsi="Arial" w:cs="Arial"/>
          <w:i/>
          <w:color w:val="1F3864" w:themeColor="accent5" w:themeShade="80"/>
          <w:lang w:eastAsia="ca-ES"/>
        </w:rPr>
        <w:t>Els actes que els òrgans competents de la Corporació adoptin respecte a la direcció,  interpretació dels termes del cont</w:t>
      </w:r>
      <w:r w:rsidR="00E62A76">
        <w:rPr>
          <w:rFonts w:ascii="Arial" w:eastAsia="Arial" w:hAnsi="Arial" w:cs="Arial"/>
          <w:i/>
          <w:color w:val="1F3864" w:themeColor="accent5" w:themeShade="80"/>
          <w:lang w:eastAsia="ca-ES"/>
        </w:rPr>
        <w:t>racte</w:t>
      </w:r>
      <w:r w:rsidRPr="00CD4CC3">
        <w:rPr>
          <w:rFonts w:ascii="Arial" w:eastAsia="Arial" w:hAnsi="Arial" w:cs="Arial"/>
          <w:i/>
          <w:color w:val="1F3864" w:themeColor="accent5" w:themeShade="80"/>
          <w:lang w:eastAsia="ca-ES"/>
        </w:rPr>
        <w:t xml:space="preserve"> i la seva modificació, seran </w:t>
      </w:r>
      <w:r w:rsidRPr="00CD4CC3">
        <w:rPr>
          <w:rFonts w:ascii="Arial" w:eastAsia="Arial" w:hAnsi="Arial" w:cs="Arial"/>
          <w:b/>
          <w:i/>
          <w:color w:val="1F3864" w:themeColor="accent5" w:themeShade="80"/>
          <w:lang w:eastAsia="ca-ES"/>
        </w:rPr>
        <w:t>immediatament executius</w:t>
      </w:r>
      <w:r w:rsidRPr="00CD4CC3">
        <w:rPr>
          <w:rFonts w:ascii="Arial" w:eastAsia="Arial" w:hAnsi="Arial" w:cs="Arial"/>
          <w:i/>
          <w:color w:val="1F3864" w:themeColor="accent5" w:themeShade="80"/>
          <w:lang w:eastAsia="ca-ES"/>
        </w:rPr>
        <w:t>, sens perjudici dels recursos que procedeixin.</w:t>
      </w:r>
    </w:p>
    <w:p w:rsidR="00792F65" w:rsidRPr="00CD4CC3" w:rsidRDefault="00792F65" w:rsidP="00792F65">
      <w:pPr>
        <w:spacing w:after="120"/>
        <w:ind w:left="284" w:right="13"/>
        <w:jc w:val="both"/>
        <w:rPr>
          <w:rFonts w:ascii="Arial" w:eastAsia="Arial" w:hAnsi="Arial" w:cs="Arial"/>
          <w:color w:val="1F3864" w:themeColor="accent5" w:themeShade="80"/>
          <w:lang w:eastAsia="ca-ES"/>
        </w:rPr>
      </w:pPr>
      <w:r w:rsidRPr="00CD4CC3">
        <w:rPr>
          <w:rFonts w:ascii="Arial" w:eastAsia="Arial" w:hAnsi="Arial" w:cs="Arial"/>
          <w:i/>
          <w:color w:val="1F3864" w:themeColor="accent5" w:themeShade="80"/>
          <w:lang w:eastAsia="ca-ES"/>
        </w:rPr>
        <w:t>Les discrepàncies de caràcter tècnic que sorgeixin entre les parts en ordre a la manca de qualitat dels treballs executats, seran resoltes, prèvia audiència del contractista, per un termini per formular al·legacions. La resolució que s’adopti resoldrà les discrepàncies i serà complerta per les parts, sense perjudici per exercir les accions que procedeixin davant els Tribunals competents per a la resolució definitiva del problema, i la imposició de penalitzacions que corresponguin.</w:t>
      </w:r>
    </w:p>
    <w:p w:rsidR="00792F65" w:rsidRPr="00CD4CC3" w:rsidRDefault="00792F65" w:rsidP="003058EC">
      <w:pPr>
        <w:numPr>
          <w:ilvl w:val="0"/>
          <w:numId w:val="45"/>
        </w:numPr>
        <w:spacing w:after="120"/>
        <w:ind w:left="284" w:right="13" w:hanging="284"/>
        <w:jc w:val="both"/>
        <w:rPr>
          <w:rFonts w:ascii="Arial" w:eastAsia="Arial" w:hAnsi="Arial" w:cs="Arial"/>
          <w:color w:val="1F3864" w:themeColor="accent5" w:themeShade="80"/>
          <w:lang w:eastAsia="ca-ES"/>
        </w:rPr>
      </w:pPr>
      <w:r w:rsidRPr="00CD4CC3">
        <w:rPr>
          <w:rFonts w:ascii="Arial" w:eastAsia="Arial" w:hAnsi="Arial" w:cs="Arial"/>
          <w:i/>
          <w:color w:val="1F3864" w:themeColor="accent5" w:themeShade="80"/>
          <w:lang w:eastAsia="ca-ES"/>
        </w:rPr>
        <w:t xml:space="preserve">Fer la </w:t>
      </w:r>
      <w:r w:rsidRPr="00CD4CC3">
        <w:rPr>
          <w:rFonts w:ascii="Arial" w:eastAsia="Arial" w:hAnsi="Arial" w:cs="Arial"/>
          <w:b/>
          <w:i/>
          <w:color w:val="1F3864" w:themeColor="accent5" w:themeShade="80"/>
          <w:lang w:eastAsia="ca-ES"/>
        </w:rPr>
        <w:t>recepció dels treballs</w:t>
      </w:r>
      <w:r w:rsidR="00E62A76">
        <w:rPr>
          <w:rFonts w:ascii="Arial" w:eastAsia="Arial" w:hAnsi="Arial" w:cs="Arial"/>
          <w:b/>
          <w:i/>
          <w:color w:val="1F3864" w:themeColor="accent5" w:themeShade="80"/>
          <w:lang w:eastAsia="ca-ES"/>
        </w:rPr>
        <w:t>,</w:t>
      </w:r>
      <w:r w:rsidRPr="00CD4CC3">
        <w:rPr>
          <w:rFonts w:ascii="Arial" w:eastAsia="Arial" w:hAnsi="Arial" w:cs="Arial"/>
          <w:i/>
          <w:color w:val="1F3864" w:themeColor="accent5" w:themeShade="80"/>
          <w:lang w:eastAsia="ca-ES"/>
        </w:rPr>
        <w:t xml:space="preserve"> un cop finalitzades les feines encomanades</w:t>
      </w:r>
      <w:r w:rsidR="00E62A76">
        <w:rPr>
          <w:rFonts w:ascii="Arial" w:eastAsia="Arial" w:hAnsi="Arial" w:cs="Arial"/>
          <w:i/>
          <w:color w:val="1F3864" w:themeColor="accent5" w:themeShade="80"/>
          <w:lang w:eastAsia="ca-ES"/>
        </w:rPr>
        <w:t>,</w:t>
      </w:r>
      <w:r w:rsidRPr="00CD4CC3">
        <w:rPr>
          <w:rFonts w:ascii="Arial" w:eastAsia="Arial" w:hAnsi="Arial" w:cs="Arial"/>
          <w:i/>
          <w:color w:val="1F3864" w:themeColor="accent5" w:themeShade="80"/>
          <w:lang w:eastAsia="ca-ES"/>
        </w:rPr>
        <w:t xml:space="preserve"> i determinar si la prestació efectuada pel contractista s’ajusta a les prescripcions que s’han establert per a la seva execució i com</w:t>
      </w:r>
      <w:r w:rsidR="00E62A76">
        <w:rPr>
          <w:rFonts w:ascii="Arial" w:eastAsia="Arial" w:hAnsi="Arial" w:cs="Arial"/>
          <w:i/>
          <w:color w:val="1F3864" w:themeColor="accent5" w:themeShade="80"/>
          <w:lang w:eastAsia="ca-ES"/>
        </w:rPr>
        <w:t xml:space="preserve">pliment, i ha de requerir, si </w:t>
      </w:r>
      <w:r w:rsidRPr="00CD4CC3">
        <w:rPr>
          <w:rFonts w:ascii="Arial" w:eastAsia="Arial" w:hAnsi="Arial" w:cs="Arial"/>
          <w:i/>
          <w:color w:val="1F3864" w:themeColor="accent5" w:themeShade="80"/>
          <w:lang w:eastAsia="ca-ES"/>
        </w:rPr>
        <w:t>escau, la realització de les prestacions contractades i l’esmena dels defectes observats en ocasió de la seva recepció. Si els treballs efectuats no s’adeqüen a la prestació contractada, com a conseqüència de vicis o defectes imputables al contractista, pot rebutjar la prestació i quedar exempt de l’obligació</w:t>
      </w:r>
      <w:r w:rsidR="00E62A76">
        <w:rPr>
          <w:rFonts w:ascii="Arial" w:eastAsia="Arial" w:hAnsi="Arial" w:cs="Arial"/>
          <w:i/>
          <w:color w:val="1F3864" w:themeColor="accent5" w:themeShade="80"/>
          <w:lang w:eastAsia="ca-ES"/>
        </w:rPr>
        <w:t xml:space="preserve"> de pagament o tenir dret, si </w:t>
      </w:r>
      <w:r w:rsidRPr="00CD4CC3">
        <w:rPr>
          <w:rFonts w:ascii="Arial" w:eastAsia="Arial" w:hAnsi="Arial" w:cs="Arial"/>
          <w:i/>
          <w:color w:val="1F3864" w:themeColor="accent5" w:themeShade="80"/>
          <w:lang w:eastAsia="ca-ES"/>
        </w:rPr>
        <w:t>escau, a recuperar el preu satisfet.</w:t>
      </w:r>
    </w:p>
    <w:p w:rsidR="00792F65" w:rsidRPr="00CD4CC3" w:rsidRDefault="00792F65" w:rsidP="003058EC">
      <w:pPr>
        <w:numPr>
          <w:ilvl w:val="0"/>
          <w:numId w:val="45"/>
        </w:numPr>
        <w:spacing w:after="120"/>
        <w:ind w:left="284" w:right="13" w:hanging="284"/>
        <w:jc w:val="both"/>
        <w:rPr>
          <w:rFonts w:ascii="Arial" w:eastAsia="Arial" w:hAnsi="Arial" w:cs="Arial"/>
          <w:color w:val="1F3864" w:themeColor="accent5" w:themeShade="80"/>
          <w:lang w:eastAsia="ca-ES"/>
        </w:rPr>
      </w:pPr>
      <w:r w:rsidRPr="00CD4CC3">
        <w:rPr>
          <w:rFonts w:ascii="Arial" w:eastAsia="Arial" w:hAnsi="Arial" w:cs="Arial"/>
          <w:i/>
          <w:color w:val="1F3864" w:themeColor="accent5" w:themeShade="80"/>
          <w:lang w:eastAsia="ca-ES"/>
        </w:rPr>
        <w:t xml:space="preserve">Efectuar el </w:t>
      </w:r>
      <w:r w:rsidRPr="00CD4CC3">
        <w:rPr>
          <w:rFonts w:ascii="Arial" w:eastAsia="Arial" w:hAnsi="Arial" w:cs="Arial"/>
          <w:b/>
          <w:i/>
          <w:color w:val="1F3864" w:themeColor="accent5" w:themeShade="80"/>
          <w:lang w:eastAsia="ca-ES"/>
        </w:rPr>
        <w:t>pagament</w:t>
      </w:r>
      <w:r w:rsidRPr="00CD4CC3">
        <w:rPr>
          <w:rFonts w:ascii="Arial" w:eastAsia="Arial" w:hAnsi="Arial" w:cs="Arial"/>
          <w:i/>
          <w:color w:val="1F3864" w:themeColor="accent5" w:themeShade="80"/>
          <w:lang w:eastAsia="ca-ES"/>
        </w:rPr>
        <w:t xml:space="preserve"> acordat, un cop finalitzades les feines i s’hagi efectuat la recepció de les obres.</w:t>
      </w:r>
    </w:p>
    <w:p w:rsidR="00792F65" w:rsidRPr="00CD4CC3" w:rsidRDefault="00792F65" w:rsidP="003058EC">
      <w:pPr>
        <w:numPr>
          <w:ilvl w:val="0"/>
          <w:numId w:val="45"/>
        </w:numPr>
        <w:spacing w:after="120"/>
        <w:ind w:left="284" w:right="13" w:hanging="284"/>
        <w:jc w:val="both"/>
        <w:rPr>
          <w:rFonts w:ascii="Arial" w:eastAsia="Arial" w:hAnsi="Arial" w:cs="Arial"/>
          <w:color w:val="1F3864" w:themeColor="accent5" w:themeShade="80"/>
          <w:lang w:eastAsia="ca-ES"/>
        </w:rPr>
      </w:pPr>
      <w:r w:rsidRPr="00CD4CC3">
        <w:rPr>
          <w:rFonts w:ascii="Arial" w:eastAsia="Arial" w:hAnsi="Arial" w:cs="Arial"/>
          <w:i/>
          <w:color w:val="1F3864" w:themeColor="accent5" w:themeShade="80"/>
          <w:lang w:eastAsia="ca-ES"/>
        </w:rPr>
        <w:t xml:space="preserve">També correspondrà a l’Ajuntament decidir la imposició de </w:t>
      </w:r>
      <w:r w:rsidRPr="00CD4CC3">
        <w:rPr>
          <w:rFonts w:ascii="Arial" w:eastAsia="Arial" w:hAnsi="Arial" w:cs="Arial"/>
          <w:b/>
          <w:i/>
          <w:color w:val="1F3864" w:themeColor="accent5" w:themeShade="80"/>
          <w:lang w:eastAsia="ca-ES"/>
        </w:rPr>
        <w:t>penalitats</w:t>
      </w:r>
      <w:r w:rsidRPr="00CD4CC3">
        <w:rPr>
          <w:rFonts w:ascii="Arial" w:eastAsia="Arial" w:hAnsi="Arial" w:cs="Arial"/>
          <w:i/>
          <w:color w:val="1F3864" w:themeColor="accent5" w:themeShade="80"/>
          <w:lang w:eastAsia="ca-ES"/>
        </w:rPr>
        <w:t xml:space="preserve"> en els següents supòsits:</w:t>
      </w:r>
    </w:p>
    <w:p w:rsidR="00792F65" w:rsidRPr="00CD4CC3" w:rsidRDefault="00792F65" w:rsidP="003058EC">
      <w:pPr>
        <w:numPr>
          <w:ilvl w:val="1"/>
          <w:numId w:val="45"/>
        </w:numPr>
        <w:ind w:left="709" w:right="13" w:hanging="283"/>
        <w:jc w:val="both"/>
        <w:rPr>
          <w:rFonts w:ascii="Arial" w:eastAsia="Arial" w:hAnsi="Arial" w:cs="Arial"/>
          <w:color w:val="1F3864" w:themeColor="accent5" w:themeShade="80"/>
          <w:lang w:eastAsia="ca-ES"/>
        </w:rPr>
      </w:pPr>
      <w:r w:rsidRPr="00CD4CC3">
        <w:rPr>
          <w:rFonts w:ascii="Arial" w:eastAsia="Arial" w:hAnsi="Arial" w:cs="Arial"/>
          <w:i/>
          <w:color w:val="1F3864" w:themeColor="accent5" w:themeShade="80"/>
          <w:lang w:eastAsia="ca-ES"/>
        </w:rPr>
        <w:t xml:space="preserve">Per </w:t>
      </w:r>
      <w:r w:rsidRPr="00CD4CC3">
        <w:rPr>
          <w:rFonts w:ascii="Arial" w:eastAsia="Arial" w:hAnsi="Arial" w:cs="Arial"/>
          <w:b/>
          <w:i/>
          <w:color w:val="1F3864" w:themeColor="accent5" w:themeShade="80"/>
          <w:lang w:eastAsia="ca-ES"/>
        </w:rPr>
        <w:t>compliment defectuós</w:t>
      </w:r>
      <w:r w:rsidRPr="00CD4CC3">
        <w:rPr>
          <w:rFonts w:ascii="Arial" w:eastAsia="Arial" w:hAnsi="Arial" w:cs="Arial"/>
          <w:i/>
          <w:color w:val="1F3864" w:themeColor="accent5" w:themeShade="80"/>
          <w:lang w:eastAsia="ca-ES"/>
        </w:rPr>
        <w:t xml:space="preserve"> de la prestació objecte del contracte; per </w:t>
      </w:r>
      <w:r w:rsidRPr="00CD4CC3">
        <w:rPr>
          <w:rFonts w:ascii="Arial" w:eastAsia="Arial" w:hAnsi="Arial" w:cs="Arial"/>
          <w:b/>
          <w:i/>
          <w:color w:val="1F3864" w:themeColor="accent5" w:themeShade="80"/>
          <w:lang w:eastAsia="ca-ES"/>
        </w:rPr>
        <w:t>incompliment de compromisos</w:t>
      </w:r>
      <w:r w:rsidRPr="00CD4CC3">
        <w:rPr>
          <w:rFonts w:ascii="Arial" w:eastAsia="Arial" w:hAnsi="Arial" w:cs="Arial"/>
          <w:i/>
          <w:color w:val="1F3864" w:themeColor="accent5" w:themeShade="80"/>
          <w:lang w:eastAsia="ca-ES"/>
        </w:rPr>
        <w:t xml:space="preserve">; i per </w:t>
      </w:r>
      <w:r w:rsidRPr="00CD4CC3">
        <w:rPr>
          <w:rFonts w:ascii="Arial" w:eastAsia="Arial" w:hAnsi="Arial" w:cs="Arial"/>
          <w:b/>
          <w:i/>
          <w:color w:val="1F3864" w:themeColor="accent5" w:themeShade="80"/>
          <w:lang w:eastAsia="ca-ES"/>
        </w:rPr>
        <w:t>incompliment de les condicions especials d’execució</w:t>
      </w:r>
      <w:r w:rsidRPr="00CD4CC3">
        <w:rPr>
          <w:rFonts w:ascii="Arial" w:eastAsia="Arial" w:hAnsi="Arial" w:cs="Arial"/>
          <w:i/>
          <w:color w:val="1F3864" w:themeColor="accent5" w:themeShade="80"/>
          <w:lang w:eastAsia="ca-ES"/>
        </w:rPr>
        <w:t xml:space="preserve"> del contracte, s’imposaran penalitats en els següents termes:</w:t>
      </w:r>
    </w:p>
    <w:p w:rsidR="00792F65" w:rsidRPr="00CD4CC3" w:rsidRDefault="00792F65" w:rsidP="003058EC">
      <w:pPr>
        <w:numPr>
          <w:ilvl w:val="2"/>
          <w:numId w:val="45"/>
        </w:numPr>
        <w:spacing w:after="120"/>
        <w:ind w:left="1134" w:right="13" w:hanging="283"/>
        <w:jc w:val="both"/>
        <w:rPr>
          <w:rFonts w:ascii="Arial" w:eastAsia="Arial" w:hAnsi="Arial" w:cs="Arial"/>
          <w:color w:val="1F3864" w:themeColor="accent5" w:themeShade="80"/>
          <w:lang w:eastAsia="ca-ES"/>
        </w:rPr>
      </w:pPr>
      <w:r w:rsidRPr="00CD4CC3">
        <w:rPr>
          <w:rFonts w:ascii="Arial" w:eastAsia="Arial" w:hAnsi="Arial" w:cs="Arial"/>
          <w:i/>
          <w:color w:val="1F3864" w:themeColor="accent5" w:themeShade="80"/>
          <w:lang w:eastAsia="ca-ES"/>
        </w:rPr>
        <w:t>Si al temps del lliurament el material objecte del subministrament no està en condicions de ser rebut per causes imputables al contractista.</w:t>
      </w:r>
    </w:p>
    <w:p w:rsidR="00792F65" w:rsidRPr="00CD4CC3" w:rsidRDefault="00792F65" w:rsidP="003058EC">
      <w:pPr>
        <w:numPr>
          <w:ilvl w:val="2"/>
          <w:numId w:val="45"/>
        </w:numPr>
        <w:spacing w:after="120"/>
        <w:ind w:left="1134" w:right="13" w:hanging="283"/>
        <w:jc w:val="both"/>
        <w:rPr>
          <w:rFonts w:ascii="Arial" w:eastAsia="Arial" w:hAnsi="Arial" w:cs="Arial"/>
          <w:color w:val="1F3864" w:themeColor="accent5" w:themeShade="80"/>
          <w:lang w:eastAsia="ca-ES"/>
        </w:rPr>
      </w:pPr>
      <w:r w:rsidRPr="00CD4CC3">
        <w:rPr>
          <w:rFonts w:ascii="Arial" w:eastAsia="Arial" w:hAnsi="Arial" w:cs="Arial"/>
          <w:i/>
          <w:color w:val="1F3864" w:themeColor="accent5" w:themeShade="80"/>
          <w:lang w:eastAsia="ca-ES"/>
        </w:rPr>
        <w:t>Com a regla general, la seva quantia serà un 1% del preu del contracte, llevat que, de forma motivada, l’òrgan de contractació consideri que l’incompliment és gr</w:t>
      </w:r>
      <w:r w:rsidR="00E62A76">
        <w:rPr>
          <w:rFonts w:ascii="Arial" w:eastAsia="Arial" w:hAnsi="Arial" w:cs="Arial"/>
          <w:i/>
          <w:color w:val="1F3864" w:themeColor="accent5" w:themeShade="80"/>
          <w:lang w:eastAsia="ca-ES"/>
        </w:rPr>
        <w:t>eu o molt greu, i en aquest cas</w:t>
      </w:r>
      <w:r w:rsidRPr="00CD4CC3">
        <w:rPr>
          <w:rFonts w:ascii="Arial" w:eastAsia="Arial" w:hAnsi="Arial" w:cs="Arial"/>
          <w:i/>
          <w:color w:val="1F3864" w:themeColor="accent5" w:themeShade="80"/>
          <w:lang w:eastAsia="ca-ES"/>
        </w:rPr>
        <w:t xml:space="preserve"> podran arribar fins a un 5% o fins al màxim legal del 10 % del preu del contracte, respect</w:t>
      </w:r>
      <w:r w:rsidR="00E62A76">
        <w:rPr>
          <w:rFonts w:ascii="Arial" w:eastAsia="Arial" w:hAnsi="Arial" w:cs="Arial"/>
          <w:i/>
          <w:color w:val="1F3864" w:themeColor="accent5" w:themeShade="80"/>
          <w:lang w:eastAsia="ca-ES"/>
        </w:rPr>
        <w:t>ivament, amb la prevenció que</w:t>
      </w:r>
      <w:r w:rsidRPr="00CD4CC3">
        <w:rPr>
          <w:rFonts w:ascii="Arial" w:eastAsia="Arial" w:hAnsi="Arial" w:cs="Arial"/>
          <w:i/>
          <w:color w:val="1F3864" w:themeColor="accent5" w:themeShade="80"/>
          <w:lang w:eastAsia="ca-ES"/>
        </w:rPr>
        <w:t xml:space="preserve"> el total de les penalitzacions que s’imposin no pot superar el 50 per cent del preu del contracte. La reiteració en l’incompliment podrà tenir-se en compte per valorar la gravetat.</w:t>
      </w:r>
    </w:p>
    <w:p w:rsidR="00792F65" w:rsidRPr="00CD4CC3" w:rsidRDefault="00792F65" w:rsidP="003058EC">
      <w:pPr>
        <w:numPr>
          <w:ilvl w:val="1"/>
          <w:numId w:val="45"/>
        </w:numPr>
        <w:spacing w:after="120"/>
        <w:ind w:left="709" w:right="13" w:hanging="283"/>
        <w:jc w:val="both"/>
        <w:rPr>
          <w:rFonts w:ascii="Arial" w:eastAsia="Arial" w:hAnsi="Arial" w:cs="Arial"/>
          <w:color w:val="1F3864" w:themeColor="accent5" w:themeShade="80"/>
          <w:lang w:eastAsia="ca-ES"/>
        </w:rPr>
      </w:pPr>
      <w:r w:rsidRPr="00CD4CC3">
        <w:rPr>
          <w:rFonts w:ascii="Arial" w:eastAsia="Arial" w:hAnsi="Arial" w:cs="Arial"/>
          <w:i/>
          <w:color w:val="1F3864" w:themeColor="accent5" w:themeShade="80"/>
          <w:lang w:eastAsia="ca-ES"/>
        </w:rPr>
        <w:t xml:space="preserve">Per </w:t>
      </w:r>
      <w:r w:rsidRPr="00CD4CC3">
        <w:rPr>
          <w:rFonts w:ascii="Arial" w:eastAsia="Arial" w:hAnsi="Arial" w:cs="Arial"/>
          <w:b/>
          <w:i/>
          <w:color w:val="1F3864" w:themeColor="accent5" w:themeShade="80"/>
          <w:lang w:eastAsia="ca-ES"/>
        </w:rPr>
        <w:t>demora</w:t>
      </w:r>
      <w:r w:rsidRPr="00CD4CC3">
        <w:rPr>
          <w:rFonts w:ascii="Arial" w:eastAsia="Arial" w:hAnsi="Arial" w:cs="Arial"/>
          <w:i/>
          <w:color w:val="1F3864" w:themeColor="accent5" w:themeShade="80"/>
          <w:lang w:eastAsia="ca-ES"/>
        </w:rPr>
        <w:t>.</w:t>
      </w:r>
    </w:p>
    <w:p w:rsidR="00792F65" w:rsidRPr="00CD4CC3" w:rsidRDefault="00792F65" w:rsidP="00792F65">
      <w:pPr>
        <w:spacing w:after="120"/>
        <w:ind w:left="709" w:right="13" w:hanging="1"/>
        <w:jc w:val="both"/>
        <w:rPr>
          <w:rFonts w:ascii="Arial" w:eastAsia="Arial" w:hAnsi="Arial" w:cs="Arial"/>
          <w:color w:val="1F3864" w:themeColor="accent5" w:themeShade="80"/>
          <w:lang w:eastAsia="ca-ES"/>
        </w:rPr>
      </w:pPr>
      <w:r w:rsidRPr="00CD4CC3">
        <w:rPr>
          <w:rFonts w:ascii="Arial" w:eastAsia="Arial" w:hAnsi="Arial" w:cs="Arial"/>
          <w:i/>
          <w:color w:val="1F3864" w:themeColor="accent5" w:themeShade="80"/>
          <w:lang w:eastAsia="ca-ES"/>
        </w:rPr>
        <w:lastRenderedPageBreak/>
        <w:t>La constitució en mora del contractista no requereix intimació prèvia per part de  l’Administració.</w:t>
      </w:r>
    </w:p>
    <w:p w:rsidR="00792F65" w:rsidRPr="00CD4CC3" w:rsidRDefault="00792F65" w:rsidP="00792F65">
      <w:pPr>
        <w:spacing w:after="120"/>
        <w:ind w:left="709" w:right="13" w:hanging="1"/>
        <w:jc w:val="both"/>
        <w:rPr>
          <w:rFonts w:ascii="Arial" w:eastAsia="Arial" w:hAnsi="Arial" w:cs="Arial"/>
          <w:color w:val="1F3864" w:themeColor="accent5" w:themeShade="80"/>
          <w:lang w:eastAsia="ca-ES"/>
        </w:rPr>
      </w:pPr>
      <w:r w:rsidRPr="00CD4CC3">
        <w:rPr>
          <w:rFonts w:ascii="Arial" w:eastAsia="Arial" w:hAnsi="Arial" w:cs="Arial"/>
          <w:i/>
          <w:color w:val="1F3864" w:themeColor="accent5" w:themeShade="80"/>
          <w:lang w:eastAsia="ca-ES"/>
        </w:rPr>
        <w:t>Quan el contractista, per causes que li fossin imputables, hagués incorregut en demora respecte del compliment dels terminis totals o parcials, l’Administració podrà optar, ateses les circumstàncies del cas, per la resolució del contracte o per la imposició de les penalitats, en la forma i les condicions establertes en els articles 193.3 de la LCSP:</w:t>
      </w:r>
    </w:p>
    <w:p w:rsidR="00792F65" w:rsidRPr="00CD4CC3" w:rsidRDefault="00792F65" w:rsidP="00792F65">
      <w:pPr>
        <w:spacing w:after="120"/>
        <w:ind w:left="709" w:right="13" w:hanging="1"/>
        <w:jc w:val="both"/>
        <w:rPr>
          <w:rFonts w:ascii="Arial" w:eastAsia="Arial" w:hAnsi="Arial" w:cs="Arial"/>
          <w:color w:val="1F3864" w:themeColor="accent5" w:themeShade="80"/>
          <w:lang w:eastAsia="ca-ES"/>
        </w:rPr>
      </w:pPr>
      <w:r w:rsidRPr="00CD4CC3">
        <w:rPr>
          <w:rFonts w:ascii="Arial" w:eastAsia="Arial" w:hAnsi="Arial" w:cs="Arial"/>
          <w:i/>
          <w:color w:val="1F3864" w:themeColor="accent5" w:themeShade="80"/>
          <w:lang w:eastAsia="ca-ES"/>
        </w:rPr>
        <w:t>Penalització diària en la proporció de 0,60 euros per cada 1.000 euros del preu del contracte</w:t>
      </w:r>
      <w:r w:rsidR="00E62A76">
        <w:rPr>
          <w:rFonts w:ascii="Arial" w:eastAsia="Arial" w:hAnsi="Arial" w:cs="Arial"/>
          <w:i/>
          <w:color w:val="1F3864" w:themeColor="accent5" w:themeShade="80"/>
          <w:lang w:eastAsia="ca-ES"/>
        </w:rPr>
        <w:t>, IVA</w:t>
      </w:r>
      <w:r w:rsidRPr="00CD4CC3">
        <w:rPr>
          <w:rFonts w:ascii="Arial" w:eastAsia="Arial" w:hAnsi="Arial" w:cs="Arial"/>
          <w:i/>
          <w:color w:val="1F3864" w:themeColor="accent5" w:themeShade="80"/>
          <w:lang w:eastAsia="ca-ES"/>
        </w:rPr>
        <w:t xml:space="preserve"> exclòs.</w:t>
      </w:r>
    </w:p>
    <w:p w:rsidR="00792F65" w:rsidRPr="00CD4CC3" w:rsidRDefault="00E62A76" w:rsidP="003058EC">
      <w:pPr>
        <w:numPr>
          <w:ilvl w:val="1"/>
          <w:numId w:val="45"/>
        </w:numPr>
        <w:spacing w:after="120"/>
        <w:ind w:left="709" w:right="13" w:hanging="283"/>
        <w:jc w:val="both"/>
        <w:rPr>
          <w:rFonts w:ascii="Arial" w:eastAsia="Arial" w:hAnsi="Arial" w:cs="Arial"/>
          <w:color w:val="1F3864" w:themeColor="accent5" w:themeShade="80"/>
          <w:lang w:eastAsia="ca-ES"/>
        </w:rPr>
      </w:pPr>
      <w:r>
        <w:rPr>
          <w:rFonts w:ascii="Arial" w:eastAsia="Arial" w:hAnsi="Arial" w:cs="Arial"/>
          <w:i/>
          <w:color w:val="1F3864" w:themeColor="accent5" w:themeShade="80"/>
          <w:lang w:eastAsia="ca-ES"/>
        </w:rPr>
        <w:t>En tot</w:t>
      </w:r>
      <w:r w:rsidR="00792F65" w:rsidRPr="00CD4CC3">
        <w:rPr>
          <w:rFonts w:ascii="Arial" w:eastAsia="Arial" w:hAnsi="Arial" w:cs="Arial"/>
          <w:i/>
          <w:color w:val="1F3864" w:themeColor="accent5" w:themeShade="80"/>
          <w:lang w:eastAsia="ca-ES"/>
        </w:rPr>
        <w:t xml:space="preserve"> cas, la imposici</w:t>
      </w:r>
      <w:r>
        <w:rPr>
          <w:rFonts w:ascii="Arial" w:eastAsia="Arial" w:hAnsi="Arial" w:cs="Arial"/>
          <w:i/>
          <w:color w:val="1F3864" w:themeColor="accent5" w:themeShade="80"/>
          <w:lang w:eastAsia="ca-ES"/>
        </w:rPr>
        <w:t>ó de les penalitats no eximirà e</w:t>
      </w:r>
      <w:r w:rsidR="00792F65" w:rsidRPr="00CD4CC3">
        <w:rPr>
          <w:rFonts w:ascii="Arial" w:eastAsia="Arial" w:hAnsi="Arial" w:cs="Arial"/>
          <w:i/>
          <w:color w:val="1F3864" w:themeColor="accent5" w:themeShade="80"/>
          <w:lang w:eastAsia="ca-ES"/>
        </w:rPr>
        <w:t>l contractista de l’obligació que legalment li correspon en quant a la reparació dels danys causats a l’Administració.</w:t>
      </w:r>
    </w:p>
    <w:p w:rsidR="00792F65" w:rsidRPr="00CD4CC3" w:rsidRDefault="00792F65" w:rsidP="00E62A76">
      <w:pPr>
        <w:numPr>
          <w:ilvl w:val="0"/>
          <w:numId w:val="45"/>
        </w:numPr>
        <w:spacing w:after="120"/>
        <w:ind w:left="284" w:right="13" w:hanging="284"/>
        <w:jc w:val="both"/>
        <w:rPr>
          <w:rFonts w:ascii="Arial" w:eastAsia="Arial" w:hAnsi="Arial" w:cs="Arial"/>
          <w:color w:val="1F3864" w:themeColor="accent5" w:themeShade="80"/>
          <w:lang w:eastAsia="ca-ES"/>
        </w:rPr>
      </w:pPr>
      <w:r w:rsidRPr="00CD4CC3">
        <w:rPr>
          <w:rFonts w:ascii="Arial" w:eastAsia="Arial" w:hAnsi="Arial" w:cs="Arial"/>
          <w:i/>
          <w:color w:val="1F3864" w:themeColor="accent5" w:themeShade="80"/>
          <w:lang w:eastAsia="ca-ES"/>
        </w:rPr>
        <w:t>Correspondrà a l’Ajuntament decidir sobre la</w:t>
      </w:r>
      <w:r w:rsidRPr="00CD4CC3">
        <w:rPr>
          <w:rFonts w:ascii="Arial" w:eastAsia="Arial" w:hAnsi="Arial" w:cs="Arial"/>
          <w:b/>
          <w:i/>
          <w:color w:val="1F3864" w:themeColor="accent5" w:themeShade="80"/>
          <w:lang w:eastAsia="ca-ES"/>
        </w:rPr>
        <w:t xml:space="preserve"> resolució del contracte. </w:t>
      </w:r>
      <w:r w:rsidRPr="00CD4CC3">
        <w:rPr>
          <w:rFonts w:ascii="Arial" w:eastAsia="Arial" w:hAnsi="Arial" w:cs="Arial"/>
          <w:i/>
          <w:color w:val="1F3864" w:themeColor="accent5" w:themeShade="80"/>
          <w:lang w:eastAsia="ca-ES"/>
        </w:rPr>
        <w:t>Són causes de resolució del contracte, a més de les previstes als articles 211 i 306 de la  Llei 9/2017</w:t>
      </w:r>
      <w:r w:rsidR="00E62A76">
        <w:rPr>
          <w:rFonts w:ascii="Arial" w:eastAsia="Arial" w:hAnsi="Arial" w:cs="Arial"/>
          <w:i/>
          <w:color w:val="1F3864" w:themeColor="accent5" w:themeShade="80"/>
          <w:lang w:eastAsia="ca-ES"/>
        </w:rPr>
        <w:t>,</w:t>
      </w:r>
      <w:r w:rsidRPr="00CD4CC3">
        <w:rPr>
          <w:rFonts w:ascii="Arial" w:eastAsia="Arial" w:hAnsi="Arial" w:cs="Arial"/>
          <w:i/>
          <w:color w:val="1F3864" w:themeColor="accent5" w:themeShade="80"/>
          <w:lang w:eastAsia="ca-ES"/>
        </w:rPr>
        <w:t xml:space="preserve"> de 8 de novembre</w:t>
      </w:r>
      <w:r w:rsidR="00E62A76">
        <w:rPr>
          <w:rFonts w:ascii="Arial" w:eastAsia="Arial" w:hAnsi="Arial" w:cs="Arial"/>
          <w:i/>
          <w:color w:val="1F3864" w:themeColor="accent5" w:themeShade="80"/>
          <w:lang w:eastAsia="ca-ES"/>
        </w:rPr>
        <w:t>, de contractes del sector p</w:t>
      </w:r>
      <w:r w:rsidRPr="00CD4CC3">
        <w:rPr>
          <w:rFonts w:ascii="Arial" w:eastAsia="Arial" w:hAnsi="Arial" w:cs="Arial"/>
          <w:i/>
          <w:color w:val="1F3864" w:themeColor="accent5" w:themeShade="80"/>
          <w:lang w:eastAsia="ca-ES"/>
        </w:rPr>
        <w:t>úblic, les següents:</w:t>
      </w:r>
    </w:p>
    <w:p w:rsidR="00792F65" w:rsidRPr="00CD4CC3" w:rsidRDefault="00792F65" w:rsidP="00792F65">
      <w:pPr>
        <w:ind w:left="284" w:right="13"/>
        <w:jc w:val="both"/>
        <w:rPr>
          <w:rFonts w:ascii="Arial" w:eastAsia="Arial" w:hAnsi="Arial" w:cs="Arial"/>
          <w:i/>
          <w:color w:val="1F3864" w:themeColor="accent5" w:themeShade="80"/>
          <w:lang w:eastAsia="ca-ES"/>
        </w:rPr>
      </w:pPr>
      <w:r w:rsidRPr="00CD4CC3">
        <w:rPr>
          <w:rFonts w:ascii="Arial" w:eastAsia="Arial" w:hAnsi="Arial" w:cs="Arial"/>
          <w:i/>
          <w:color w:val="1F3864" w:themeColor="accent5" w:themeShade="80"/>
          <w:lang w:eastAsia="ca-ES"/>
        </w:rPr>
        <w:t xml:space="preserve">El fet d’incórrer el contractista en qualsevol de les causes de prohibició per </w:t>
      </w:r>
      <w:r w:rsidR="00E62A76">
        <w:rPr>
          <w:rFonts w:ascii="Arial" w:eastAsia="Arial" w:hAnsi="Arial" w:cs="Arial"/>
          <w:i/>
          <w:color w:val="1F3864" w:themeColor="accent5" w:themeShade="80"/>
          <w:lang w:eastAsia="ca-ES"/>
        </w:rPr>
        <w:t>contractar amb l’administració p</w:t>
      </w:r>
      <w:r w:rsidRPr="00CD4CC3">
        <w:rPr>
          <w:rFonts w:ascii="Arial" w:eastAsia="Arial" w:hAnsi="Arial" w:cs="Arial"/>
          <w:i/>
          <w:color w:val="1F3864" w:themeColor="accent5" w:themeShade="80"/>
          <w:lang w:eastAsia="ca-ES"/>
        </w:rPr>
        <w:t>ública estipulades a l’article 71 i concordants de l’esmentada Llei, durant l’execució del contracte, quan a criteri de la Corporació puguin derivar-se perjudicis per a l’interès públic.</w:t>
      </w:r>
    </w:p>
    <w:p w:rsidR="00792F65" w:rsidRPr="00CD4CC3" w:rsidRDefault="00792F65" w:rsidP="00792F65">
      <w:pPr>
        <w:ind w:left="284" w:right="13"/>
        <w:jc w:val="both"/>
        <w:rPr>
          <w:rFonts w:ascii="Arial" w:eastAsia="Arial" w:hAnsi="Arial" w:cs="Arial"/>
          <w:color w:val="1F3864" w:themeColor="accent5" w:themeShade="80"/>
          <w:lang w:eastAsia="ca-ES"/>
        </w:rPr>
      </w:pPr>
    </w:p>
    <w:p w:rsidR="00792F65" w:rsidRPr="00CD4CC3" w:rsidRDefault="00792F65" w:rsidP="00792F65">
      <w:pPr>
        <w:ind w:left="-9" w:right="13" w:hanging="6"/>
        <w:jc w:val="both"/>
        <w:rPr>
          <w:rFonts w:ascii="Arial" w:eastAsia="Arial" w:hAnsi="Arial" w:cs="Arial"/>
          <w:color w:val="1F3864" w:themeColor="accent5" w:themeShade="80"/>
          <w:lang w:eastAsia="ca-ES"/>
        </w:rPr>
      </w:pPr>
      <w:r w:rsidRPr="00CD4CC3">
        <w:rPr>
          <w:rFonts w:ascii="Arial" w:eastAsia="Arial" w:hAnsi="Arial" w:cs="Arial"/>
          <w:b/>
          <w:i/>
          <w:color w:val="1F3864" w:themeColor="accent5" w:themeShade="80"/>
          <w:lang w:eastAsia="ca-ES"/>
        </w:rPr>
        <w:t>Tercera.</w:t>
      </w:r>
      <w:r w:rsidRPr="00CD4CC3">
        <w:rPr>
          <w:rFonts w:ascii="Arial" w:eastAsia="Arial" w:hAnsi="Arial" w:cs="Arial"/>
          <w:i/>
          <w:color w:val="1F3864" w:themeColor="accent5" w:themeShade="80"/>
          <w:lang w:eastAsia="ca-ES"/>
        </w:rPr>
        <w:t xml:space="preserve"> De conformitat amb allò establert a l’article 27</w:t>
      </w:r>
      <w:r w:rsidR="00E62A76">
        <w:rPr>
          <w:rFonts w:ascii="Arial" w:eastAsia="Arial" w:hAnsi="Arial" w:cs="Arial"/>
          <w:i/>
          <w:color w:val="1F3864" w:themeColor="accent5" w:themeShade="80"/>
          <w:lang w:eastAsia="ca-ES"/>
        </w:rPr>
        <w:t xml:space="preserve"> </w:t>
      </w:r>
      <w:r w:rsidRPr="00CD4CC3">
        <w:rPr>
          <w:rFonts w:ascii="Arial" w:eastAsia="Arial" w:hAnsi="Arial" w:cs="Arial"/>
          <w:i/>
          <w:color w:val="1F3864" w:themeColor="accent5" w:themeShade="80"/>
          <w:lang w:eastAsia="ca-ES"/>
        </w:rPr>
        <w:t>de la Llei 9/2017</w:t>
      </w:r>
      <w:r w:rsidR="00E62A76">
        <w:rPr>
          <w:rFonts w:ascii="Arial" w:eastAsia="Arial" w:hAnsi="Arial" w:cs="Arial"/>
          <w:i/>
          <w:color w:val="1F3864" w:themeColor="accent5" w:themeShade="80"/>
          <w:lang w:eastAsia="ca-ES"/>
        </w:rPr>
        <w:t>,</w:t>
      </w:r>
      <w:r w:rsidRPr="00CD4CC3">
        <w:rPr>
          <w:rFonts w:ascii="Arial" w:eastAsia="Arial" w:hAnsi="Arial" w:cs="Arial"/>
          <w:i/>
          <w:color w:val="1F3864" w:themeColor="accent5" w:themeShade="80"/>
          <w:lang w:eastAsia="ca-ES"/>
        </w:rPr>
        <w:t xml:space="preserve"> de 8 de novembre</w:t>
      </w:r>
      <w:r w:rsidR="00E62A76">
        <w:rPr>
          <w:rFonts w:ascii="Arial" w:eastAsia="Arial" w:hAnsi="Arial" w:cs="Arial"/>
          <w:i/>
          <w:color w:val="1F3864" w:themeColor="accent5" w:themeShade="80"/>
          <w:lang w:eastAsia="ca-ES"/>
        </w:rPr>
        <w:t>, de contractes del sector p</w:t>
      </w:r>
      <w:r w:rsidRPr="00CD4CC3">
        <w:rPr>
          <w:rFonts w:ascii="Arial" w:eastAsia="Arial" w:hAnsi="Arial" w:cs="Arial"/>
          <w:i/>
          <w:color w:val="1F3864" w:themeColor="accent5" w:themeShade="80"/>
          <w:lang w:eastAsia="ca-ES"/>
        </w:rPr>
        <w:t>úblic, serà competent l’ordre jurisdiccional contenciós-administratiu per a resoldre qüestions litigioses relatives a la preparació, adjudicació, efectes, acompliment o extinció dels contractes.</w:t>
      </w:r>
    </w:p>
    <w:p w:rsidR="00792F65" w:rsidRPr="00CD4CC3" w:rsidRDefault="00792F65" w:rsidP="00792F65">
      <w:pPr>
        <w:ind w:left="-5" w:hanging="10"/>
        <w:jc w:val="both"/>
        <w:rPr>
          <w:rFonts w:ascii="Arial" w:eastAsia="Arial" w:hAnsi="Arial" w:cs="Arial"/>
          <w:color w:val="1F3864" w:themeColor="accent5" w:themeShade="80"/>
          <w:lang w:eastAsia="ca-ES"/>
        </w:rPr>
      </w:pPr>
    </w:p>
    <w:p w:rsidR="00792F65" w:rsidRPr="00CD4CC3" w:rsidRDefault="000D2626" w:rsidP="00792F65">
      <w:pPr>
        <w:ind w:left="-5" w:hanging="10"/>
        <w:jc w:val="both"/>
        <w:rPr>
          <w:rFonts w:ascii="Arial" w:eastAsia="Arial" w:hAnsi="Arial" w:cs="Arial"/>
          <w:color w:val="1F3864" w:themeColor="accent5" w:themeShade="80"/>
          <w:lang w:eastAsia="ca-ES"/>
        </w:rPr>
      </w:pPr>
      <w:r>
        <w:rPr>
          <w:rFonts w:ascii="Arial" w:eastAsia="Arial" w:hAnsi="Arial" w:cs="Arial"/>
          <w:color w:val="1F3864" w:themeColor="accent5" w:themeShade="80"/>
          <w:lang w:eastAsia="ca-ES"/>
        </w:rPr>
        <w:t>Aquest és l’informe que emet la</w:t>
      </w:r>
      <w:r w:rsidR="00792F65" w:rsidRPr="00CD4CC3">
        <w:rPr>
          <w:rFonts w:ascii="Arial" w:eastAsia="Arial" w:hAnsi="Arial" w:cs="Arial"/>
          <w:color w:val="1F3864" w:themeColor="accent5" w:themeShade="80"/>
          <w:lang w:eastAsia="ca-ES"/>
        </w:rPr>
        <w:t xml:space="preserve"> qui subscriu a 12 de maig de 2020&gt;&gt;</w:t>
      </w:r>
    </w:p>
    <w:p w:rsidR="00792F65" w:rsidRPr="00792F65" w:rsidRDefault="00792F65" w:rsidP="00CD4CC3">
      <w:pPr>
        <w:ind w:left="426" w:hanging="441"/>
        <w:jc w:val="both"/>
        <w:rPr>
          <w:rFonts w:ascii="Arial" w:eastAsia="Arial" w:hAnsi="Arial" w:cs="Arial"/>
          <w:color w:val="000000"/>
          <w:lang w:eastAsia="ca-ES"/>
        </w:rPr>
      </w:pPr>
    </w:p>
    <w:p w:rsidR="00792F65" w:rsidRDefault="00792F65" w:rsidP="003058EC">
      <w:pPr>
        <w:numPr>
          <w:ilvl w:val="0"/>
          <w:numId w:val="46"/>
        </w:numPr>
        <w:ind w:left="426" w:hanging="441"/>
        <w:jc w:val="both"/>
        <w:rPr>
          <w:rFonts w:ascii="Arial" w:eastAsia="Arial" w:hAnsi="Arial" w:cs="Arial"/>
          <w:color w:val="000000"/>
          <w:lang w:eastAsia="ca-ES"/>
        </w:rPr>
      </w:pPr>
      <w:r w:rsidRPr="00792F65">
        <w:rPr>
          <w:rFonts w:ascii="Arial" w:eastAsia="Arial" w:hAnsi="Arial" w:cs="Arial"/>
          <w:color w:val="000000"/>
          <w:lang w:eastAsia="ca-ES"/>
        </w:rPr>
        <w:t>El valor del contracte s'ha estimat en l'import de 4.752,00€, al qual s'haurà de sumar el 21% corresponent a l'IVA, segons l'informe de la tècnica responsable del Servei de Compres i Serveis Generals.</w:t>
      </w:r>
    </w:p>
    <w:p w:rsidR="00CD4CC3" w:rsidRPr="00792F65" w:rsidRDefault="00CD4CC3" w:rsidP="00CD4CC3">
      <w:pPr>
        <w:ind w:left="426" w:hanging="441"/>
        <w:jc w:val="both"/>
        <w:rPr>
          <w:rFonts w:ascii="Arial" w:eastAsia="Arial" w:hAnsi="Arial" w:cs="Arial"/>
          <w:color w:val="000000"/>
          <w:lang w:eastAsia="ca-ES"/>
        </w:rPr>
      </w:pPr>
    </w:p>
    <w:p w:rsidR="00792F65" w:rsidRDefault="00792F65" w:rsidP="003058EC">
      <w:pPr>
        <w:numPr>
          <w:ilvl w:val="0"/>
          <w:numId w:val="46"/>
        </w:numPr>
        <w:ind w:left="426" w:hanging="441"/>
        <w:jc w:val="both"/>
        <w:rPr>
          <w:rFonts w:ascii="Arial" w:eastAsia="Arial" w:hAnsi="Arial" w:cs="Arial"/>
          <w:color w:val="000000"/>
          <w:lang w:eastAsia="ca-ES"/>
        </w:rPr>
      </w:pPr>
      <w:r w:rsidRPr="00792F65">
        <w:rPr>
          <w:rFonts w:ascii="Arial" w:eastAsia="Arial" w:hAnsi="Arial" w:cs="Arial"/>
          <w:color w:val="000000"/>
          <w:lang w:eastAsia="ca-ES"/>
        </w:rPr>
        <w:t>Segons informe de la tècnica responsable del Servei de Compres i Serveis Generals</w:t>
      </w:r>
      <w:r w:rsidR="000D2626">
        <w:rPr>
          <w:rFonts w:ascii="Arial" w:eastAsia="Arial" w:hAnsi="Arial" w:cs="Arial"/>
          <w:color w:val="000000"/>
          <w:lang w:eastAsia="ca-ES"/>
        </w:rPr>
        <w:t>,</w:t>
      </w:r>
      <w:r w:rsidRPr="00792F65">
        <w:rPr>
          <w:rFonts w:ascii="Arial" w:eastAsia="Arial" w:hAnsi="Arial" w:cs="Arial"/>
          <w:color w:val="000000"/>
          <w:lang w:eastAsia="ca-ES"/>
        </w:rPr>
        <w:t xml:space="preserve"> existeix consignació pressupostària a la partida de despeses del vigent pressupost ordinari per import de 5.749,92€.</w:t>
      </w:r>
    </w:p>
    <w:p w:rsidR="00CD4CC3" w:rsidRPr="00792F65" w:rsidRDefault="00CD4CC3" w:rsidP="00CD4CC3">
      <w:pPr>
        <w:ind w:left="10"/>
        <w:jc w:val="both"/>
        <w:rPr>
          <w:rFonts w:ascii="Arial" w:eastAsia="Arial" w:hAnsi="Arial" w:cs="Arial"/>
          <w:color w:val="000000"/>
          <w:lang w:eastAsia="ca-ES"/>
        </w:rPr>
      </w:pPr>
    </w:p>
    <w:tbl>
      <w:tblPr>
        <w:tblStyle w:val="TableGrid3"/>
        <w:tblW w:w="7923" w:type="dxa"/>
        <w:tblInd w:w="485" w:type="dxa"/>
        <w:tblLook w:val="04A0" w:firstRow="1" w:lastRow="0" w:firstColumn="1" w:lastColumn="0" w:noHBand="0" w:noVBand="1"/>
      </w:tblPr>
      <w:tblGrid>
        <w:gridCol w:w="2395"/>
        <w:gridCol w:w="992"/>
        <w:gridCol w:w="3440"/>
        <w:gridCol w:w="1096"/>
      </w:tblGrid>
      <w:tr w:rsidR="00792F65" w:rsidRPr="00792F65" w:rsidTr="00CD4CC3">
        <w:trPr>
          <w:trHeight w:val="300"/>
        </w:trPr>
        <w:tc>
          <w:tcPr>
            <w:tcW w:w="2395" w:type="dxa"/>
            <w:tcBorders>
              <w:top w:val="nil"/>
              <w:left w:val="nil"/>
              <w:bottom w:val="nil"/>
              <w:right w:val="nil"/>
            </w:tcBorders>
          </w:tcPr>
          <w:p w:rsidR="00792F65" w:rsidRPr="00792F65" w:rsidRDefault="00CD4CC3" w:rsidP="00792F65">
            <w:pPr>
              <w:jc w:val="both"/>
              <w:rPr>
                <w:rFonts w:ascii="Arial" w:eastAsia="Arial" w:hAnsi="Arial" w:cs="Arial"/>
                <w:color w:val="000000"/>
              </w:rPr>
            </w:pPr>
            <w:r>
              <w:rPr>
                <w:rFonts w:ascii="Arial" w:eastAsia="Arial" w:hAnsi="Arial" w:cs="Arial"/>
                <w:b/>
                <w:color w:val="000000"/>
              </w:rPr>
              <w:t xml:space="preserve"> </w:t>
            </w:r>
            <w:r w:rsidR="00792F65" w:rsidRPr="00792F65">
              <w:rPr>
                <w:rFonts w:ascii="Arial" w:eastAsia="Arial" w:hAnsi="Arial" w:cs="Arial"/>
                <w:b/>
                <w:color w:val="000000"/>
              </w:rPr>
              <w:t>Identificador</w:t>
            </w:r>
          </w:p>
        </w:tc>
        <w:tc>
          <w:tcPr>
            <w:tcW w:w="992" w:type="dxa"/>
            <w:tcBorders>
              <w:top w:val="nil"/>
              <w:left w:val="nil"/>
              <w:bottom w:val="nil"/>
              <w:right w:val="nil"/>
            </w:tcBorders>
          </w:tcPr>
          <w:p w:rsidR="00792F65" w:rsidRPr="00792F65" w:rsidRDefault="00792F65" w:rsidP="00792F65">
            <w:pPr>
              <w:jc w:val="both"/>
              <w:rPr>
                <w:rFonts w:ascii="Arial" w:eastAsia="Arial" w:hAnsi="Arial" w:cs="Arial"/>
                <w:color w:val="000000"/>
              </w:rPr>
            </w:pPr>
            <w:r w:rsidRPr="00792F65">
              <w:rPr>
                <w:rFonts w:ascii="Arial" w:eastAsia="Arial" w:hAnsi="Arial" w:cs="Arial"/>
                <w:b/>
                <w:color w:val="000000"/>
              </w:rPr>
              <w:t>Exercici</w:t>
            </w:r>
          </w:p>
        </w:tc>
        <w:tc>
          <w:tcPr>
            <w:tcW w:w="3440" w:type="dxa"/>
            <w:tcBorders>
              <w:top w:val="nil"/>
              <w:left w:val="nil"/>
              <w:bottom w:val="nil"/>
              <w:right w:val="nil"/>
            </w:tcBorders>
          </w:tcPr>
          <w:p w:rsidR="00792F65" w:rsidRPr="00792F65" w:rsidRDefault="00792F65" w:rsidP="00792F65">
            <w:pPr>
              <w:tabs>
                <w:tab w:val="center" w:pos="2335"/>
              </w:tabs>
              <w:jc w:val="both"/>
              <w:rPr>
                <w:rFonts w:ascii="Arial" w:eastAsia="Arial" w:hAnsi="Arial" w:cs="Arial"/>
                <w:color w:val="000000"/>
              </w:rPr>
            </w:pPr>
            <w:r w:rsidRPr="00792F65">
              <w:rPr>
                <w:rFonts w:ascii="Arial" w:eastAsia="Arial" w:hAnsi="Arial" w:cs="Arial"/>
                <w:b/>
                <w:color w:val="000000"/>
              </w:rPr>
              <w:t>Codi</w:t>
            </w:r>
            <w:r w:rsidRPr="00792F65">
              <w:rPr>
                <w:rFonts w:ascii="Arial" w:eastAsia="Arial" w:hAnsi="Arial" w:cs="Arial"/>
                <w:b/>
                <w:color w:val="000000"/>
              </w:rPr>
              <w:tab/>
            </w:r>
            <w:r w:rsidR="00CD4CC3">
              <w:rPr>
                <w:rFonts w:ascii="Arial" w:eastAsia="Arial" w:hAnsi="Arial" w:cs="Arial"/>
                <w:b/>
                <w:color w:val="000000"/>
              </w:rPr>
              <w:t xml:space="preserve">  </w:t>
            </w:r>
            <w:r w:rsidRPr="00792F65">
              <w:rPr>
                <w:rFonts w:ascii="Arial" w:eastAsia="Arial" w:hAnsi="Arial" w:cs="Arial"/>
                <w:b/>
                <w:color w:val="000000"/>
              </w:rPr>
              <w:t>Descripció</w:t>
            </w:r>
          </w:p>
        </w:tc>
        <w:tc>
          <w:tcPr>
            <w:tcW w:w="1096" w:type="dxa"/>
            <w:tcBorders>
              <w:top w:val="nil"/>
              <w:left w:val="nil"/>
              <w:bottom w:val="nil"/>
              <w:right w:val="nil"/>
            </w:tcBorders>
          </w:tcPr>
          <w:p w:rsidR="00792F65" w:rsidRPr="00792F65" w:rsidRDefault="00CD4CC3" w:rsidP="00792F65">
            <w:pPr>
              <w:jc w:val="both"/>
              <w:rPr>
                <w:rFonts w:ascii="Arial" w:eastAsia="Arial" w:hAnsi="Arial" w:cs="Arial"/>
                <w:color w:val="000000"/>
              </w:rPr>
            </w:pPr>
            <w:r>
              <w:rPr>
                <w:rFonts w:ascii="Arial" w:eastAsia="Arial" w:hAnsi="Arial" w:cs="Arial"/>
                <w:b/>
                <w:color w:val="000000"/>
              </w:rPr>
              <w:t xml:space="preserve"> </w:t>
            </w:r>
            <w:r w:rsidR="00792F65" w:rsidRPr="00792F65">
              <w:rPr>
                <w:rFonts w:ascii="Arial" w:eastAsia="Arial" w:hAnsi="Arial" w:cs="Arial"/>
                <w:b/>
                <w:color w:val="000000"/>
              </w:rPr>
              <w:t>Import</w:t>
            </w:r>
          </w:p>
        </w:tc>
      </w:tr>
      <w:tr w:rsidR="00792F65" w:rsidRPr="00792F65" w:rsidTr="00CD4CC3">
        <w:trPr>
          <w:trHeight w:val="553"/>
        </w:trPr>
        <w:tc>
          <w:tcPr>
            <w:tcW w:w="2395" w:type="dxa"/>
            <w:tcBorders>
              <w:top w:val="nil"/>
              <w:left w:val="nil"/>
              <w:bottom w:val="nil"/>
              <w:right w:val="nil"/>
            </w:tcBorders>
          </w:tcPr>
          <w:p w:rsidR="00792F65" w:rsidRPr="00792F65" w:rsidRDefault="00CD4CC3" w:rsidP="00CD4CC3">
            <w:pPr>
              <w:spacing w:before="120"/>
              <w:jc w:val="both"/>
              <w:rPr>
                <w:rFonts w:ascii="Arial" w:eastAsia="Arial" w:hAnsi="Arial" w:cs="Arial"/>
                <w:color w:val="000000"/>
              </w:rPr>
            </w:pPr>
            <w:r>
              <w:rPr>
                <w:rFonts w:ascii="Arial" w:eastAsia="Arial" w:hAnsi="Arial" w:cs="Arial"/>
                <w:color w:val="000000"/>
              </w:rPr>
              <w:t xml:space="preserve"> </w:t>
            </w:r>
            <w:r w:rsidR="00792F65" w:rsidRPr="00792F65">
              <w:rPr>
                <w:rFonts w:ascii="Arial" w:eastAsia="Arial" w:hAnsi="Arial" w:cs="Arial"/>
                <w:color w:val="000000"/>
              </w:rPr>
              <w:t xml:space="preserve">2020-02.9200.2260000    </w:t>
            </w:r>
          </w:p>
        </w:tc>
        <w:tc>
          <w:tcPr>
            <w:tcW w:w="992" w:type="dxa"/>
            <w:tcBorders>
              <w:top w:val="nil"/>
              <w:left w:val="nil"/>
              <w:bottom w:val="nil"/>
              <w:right w:val="nil"/>
            </w:tcBorders>
            <w:vAlign w:val="center"/>
          </w:tcPr>
          <w:p w:rsidR="00792F65" w:rsidRPr="00792F65" w:rsidRDefault="00792F65" w:rsidP="00792F65">
            <w:pPr>
              <w:jc w:val="both"/>
              <w:rPr>
                <w:rFonts w:ascii="Arial" w:eastAsia="Arial" w:hAnsi="Arial" w:cs="Arial"/>
                <w:color w:val="000000"/>
              </w:rPr>
            </w:pPr>
            <w:r w:rsidRPr="00792F65">
              <w:rPr>
                <w:rFonts w:ascii="Arial" w:eastAsia="Arial" w:hAnsi="Arial" w:cs="Arial"/>
                <w:color w:val="000000"/>
              </w:rPr>
              <w:t xml:space="preserve">  2020</w:t>
            </w:r>
          </w:p>
        </w:tc>
        <w:tc>
          <w:tcPr>
            <w:tcW w:w="3440" w:type="dxa"/>
            <w:tcBorders>
              <w:top w:val="nil"/>
              <w:left w:val="nil"/>
              <w:bottom w:val="nil"/>
              <w:right w:val="nil"/>
            </w:tcBorders>
          </w:tcPr>
          <w:p w:rsidR="00792F65" w:rsidRDefault="00792F65" w:rsidP="00CD4CC3">
            <w:pPr>
              <w:tabs>
                <w:tab w:val="center" w:pos="2360"/>
              </w:tabs>
              <w:spacing w:before="120"/>
              <w:jc w:val="both"/>
              <w:rPr>
                <w:rFonts w:ascii="Arial" w:eastAsia="Arial" w:hAnsi="Arial" w:cs="Arial"/>
                <w:color w:val="000000"/>
              </w:rPr>
            </w:pPr>
            <w:r w:rsidRPr="00792F65">
              <w:rPr>
                <w:rFonts w:ascii="Arial" w:eastAsia="Arial" w:hAnsi="Arial" w:cs="Arial"/>
                <w:color w:val="000000"/>
              </w:rPr>
              <w:t xml:space="preserve">02.9200.2260000 </w:t>
            </w:r>
            <w:r w:rsidR="00CD4CC3">
              <w:rPr>
                <w:rFonts w:ascii="Arial" w:eastAsia="Arial" w:hAnsi="Arial" w:cs="Arial"/>
                <w:color w:val="000000"/>
              </w:rPr>
              <w:t xml:space="preserve"> Emergència</w:t>
            </w:r>
          </w:p>
          <w:p w:rsidR="00CD4CC3" w:rsidRPr="00792F65" w:rsidRDefault="00CD4CC3" w:rsidP="00CD4CC3">
            <w:pPr>
              <w:tabs>
                <w:tab w:val="center" w:pos="2360"/>
              </w:tabs>
              <w:jc w:val="both"/>
              <w:rPr>
                <w:rFonts w:ascii="Arial" w:eastAsia="Arial" w:hAnsi="Arial" w:cs="Arial"/>
                <w:color w:val="000000"/>
              </w:rPr>
            </w:pPr>
            <w:r>
              <w:rPr>
                <w:rFonts w:ascii="Arial" w:eastAsia="Arial" w:hAnsi="Arial" w:cs="Arial"/>
                <w:color w:val="000000"/>
              </w:rPr>
              <w:t xml:space="preserve">                              Sanitària</w:t>
            </w:r>
          </w:p>
        </w:tc>
        <w:tc>
          <w:tcPr>
            <w:tcW w:w="1096" w:type="dxa"/>
            <w:tcBorders>
              <w:top w:val="nil"/>
              <w:left w:val="nil"/>
              <w:bottom w:val="nil"/>
              <w:right w:val="nil"/>
            </w:tcBorders>
          </w:tcPr>
          <w:p w:rsidR="00792F65" w:rsidRPr="00792F65" w:rsidRDefault="00CD4CC3" w:rsidP="00CD4CC3">
            <w:pPr>
              <w:spacing w:before="120"/>
              <w:jc w:val="both"/>
              <w:rPr>
                <w:rFonts w:ascii="Arial" w:eastAsia="Arial" w:hAnsi="Arial" w:cs="Arial"/>
                <w:color w:val="000000"/>
              </w:rPr>
            </w:pPr>
            <w:r>
              <w:rPr>
                <w:rFonts w:ascii="Arial" w:eastAsia="Arial" w:hAnsi="Arial" w:cs="Arial"/>
                <w:color w:val="000000"/>
              </w:rPr>
              <w:t xml:space="preserve"> </w:t>
            </w:r>
            <w:r w:rsidR="00792F65" w:rsidRPr="00792F65">
              <w:rPr>
                <w:rFonts w:ascii="Arial" w:eastAsia="Arial" w:hAnsi="Arial" w:cs="Arial"/>
                <w:color w:val="000000"/>
              </w:rPr>
              <w:t>5.749,92</w:t>
            </w:r>
          </w:p>
        </w:tc>
      </w:tr>
    </w:tbl>
    <w:p w:rsidR="00792F65" w:rsidRPr="00792F65" w:rsidRDefault="00792F65" w:rsidP="00792F65">
      <w:pPr>
        <w:jc w:val="both"/>
        <w:rPr>
          <w:rFonts w:ascii="Arial" w:eastAsia="Arial" w:hAnsi="Arial" w:cs="Arial"/>
          <w:color w:val="000000"/>
          <w:lang w:eastAsia="ca-ES"/>
        </w:rPr>
      </w:pPr>
      <w:r w:rsidRPr="00792F65">
        <w:rPr>
          <w:rFonts w:ascii="Arial" w:eastAsia="Arial" w:hAnsi="Arial" w:cs="Arial"/>
          <w:color w:val="000000"/>
          <w:lang w:eastAsia="ca-ES"/>
        </w:rPr>
        <w:t xml:space="preserve"> </w:t>
      </w:r>
    </w:p>
    <w:p w:rsidR="00792F65" w:rsidRDefault="00792F65" w:rsidP="00792F65">
      <w:pPr>
        <w:ind w:left="-5" w:hanging="10"/>
        <w:jc w:val="both"/>
        <w:rPr>
          <w:rFonts w:ascii="Arial" w:eastAsia="Arial" w:hAnsi="Arial" w:cs="Arial"/>
          <w:b/>
          <w:i/>
          <w:color w:val="000000"/>
          <w:lang w:eastAsia="ca-ES"/>
        </w:rPr>
      </w:pPr>
      <w:r w:rsidRPr="00CD4CC3">
        <w:rPr>
          <w:rFonts w:ascii="Arial" w:eastAsia="Arial" w:hAnsi="Arial" w:cs="Arial"/>
          <w:b/>
          <w:i/>
          <w:color w:val="000000"/>
          <w:lang w:eastAsia="ca-ES"/>
        </w:rPr>
        <w:t>Fonaments de dret</w:t>
      </w:r>
    </w:p>
    <w:p w:rsidR="00CD4CC3" w:rsidRPr="00CD4CC3" w:rsidRDefault="00CD4CC3" w:rsidP="00CD4CC3">
      <w:pPr>
        <w:ind w:left="284" w:hanging="299"/>
        <w:jc w:val="both"/>
        <w:rPr>
          <w:rFonts w:ascii="Arial" w:eastAsia="Arial" w:hAnsi="Arial" w:cs="Arial"/>
          <w:i/>
          <w:color w:val="000000"/>
          <w:lang w:eastAsia="ca-ES"/>
        </w:rPr>
      </w:pPr>
    </w:p>
    <w:p w:rsidR="00792F65" w:rsidRPr="00E66BD1" w:rsidRDefault="00792F65" w:rsidP="00E66BD1">
      <w:pPr>
        <w:numPr>
          <w:ilvl w:val="0"/>
          <w:numId w:val="47"/>
        </w:numPr>
        <w:ind w:left="284" w:hanging="299"/>
        <w:jc w:val="both"/>
        <w:rPr>
          <w:rFonts w:ascii="Arial" w:eastAsia="Arial" w:hAnsi="Arial" w:cs="Arial"/>
          <w:color w:val="000000"/>
          <w:lang w:eastAsia="ca-ES"/>
        </w:rPr>
      </w:pPr>
      <w:r w:rsidRPr="00792F65">
        <w:rPr>
          <w:rFonts w:ascii="Arial" w:eastAsia="Arial" w:hAnsi="Arial" w:cs="Arial"/>
          <w:color w:val="000000"/>
          <w:lang w:eastAsia="ca-ES"/>
        </w:rPr>
        <w:t xml:space="preserve">L'òrgan competent per a dur a terme la contractació, en atenció al valor estimat del contracte, per aplicació de la Disposició Addicional segona 1. de la Llei 9/2017, de 8 de novembre, de Contratos del Sector Público (LCSP), és </w:t>
      </w:r>
      <w:r w:rsidR="000D2626">
        <w:rPr>
          <w:rFonts w:ascii="Arial" w:eastAsia="Arial" w:hAnsi="Arial" w:cs="Arial"/>
          <w:color w:val="000000"/>
          <w:lang w:eastAsia="ca-ES"/>
        </w:rPr>
        <w:t>l'</w:t>
      </w:r>
      <w:r w:rsidRPr="00E66BD1">
        <w:rPr>
          <w:rFonts w:ascii="Arial" w:eastAsia="Arial" w:hAnsi="Arial" w:cs="Arial"/>
          <w:color w:val="000000"/>
          <w:lang w:eastAsia="ca-ES"/>
        </w:rPr>
        <w:t xml:space="preserve">Alcaldia, per no superar ni els sis milions d'Euros ni el 10% </w:t>
      </w:r>
      <w:r w:rsidR="00CD4CC3" w:rsidRPr="00E66BD1">
        <w:rPr>
          <w:rFonts w:ascii="Arial" w:eastAsia="Arial" w:hAnsi="Arial" w:cs="Arial"/>
          <w:color w:val="000000"/>
          <w:lang w:eastAsia="ca-ES"/>
        </w:rPr>
        <w:t>dels recursos ordinaris del pressupost.</w:t>
      </w:r>
    </w:p>
    <w:p w:rsidR="00CD4CC3" w:rsidRPr="00792F65" w:rsidRDefault="00CD4CC3" w:rsidP="00CD4CC3">
      <w:pPr>
        <w:tabs>
          <w:tab w:val="center" w:pos="1713"/>
          <w:tab w:val="center" w:pos="3408"/>
          <w:tab w:val="center" w:pos="5322"/>
          <w:tab w:val="center" w:pos="6962"/>
          <w:tab w:val="right" w:pos="9318"/>
        </w:tabs>
        <w:ind w:left="284" w:hanging="299"/>
        <w:jc w:val="both"/>
        <w:rPr>
          <w:rFonts w:ascii="Arial" w:eastAsia="Arial" w:hAnsi="Arial" w:cs="Arial"/>
          <w:color w:val="000000"/>
          <w:lang w:eastAsia="ca-ES"/>
        </w:rPr>
      </w:pPr>
    </w:p>
    <w:p w:rsidR="00792F65" w:rsidRPr="00792F65" w:rsidRDefault="00792F65" w:rsidP="003058EC">
      <w:pPr>
        <w:numPr>
          <w:ilvl w:val="0"/>
          <w:numId w:val="47"/>
        </w:numPr>
        <w:spacing w:after="120"/>
        <w:ind w:left="284" w:hanging="299"/>
        <w:jc w:val="both"/>
        <w:rPr>
          <w:rFonts w:ascii="Arial" w:eastAsia="Arial" w:hAnsi="Arial" w:cs="Arial"/>
          <w:color w:val="000000"/>
          <w:lang w:eastAsia="ca-ES"/>
        </w:rPr>
      </w:pPr>
      <w:r w:rsidRPr="00792F65">
        <w:rPr>
          <w:rFonts w:ascii="Arial" w:eastAsia="Arial" w:hAnsi="Arial" w:cs="Arial"/>
          <w:color w:val="000000"/>
          <w:lang w:eastAsia="ca-ES"/>
        </w:rPr>
        <w:lastRenderedPageBreak/>
        <w:t>Pel que fa al procediment de contractació, en atenció al valor estimat, que no supera els 4.752,00€, IVA exclòs, serà el de contracte menor, segons l'article 118 de la LCSP i la base 9 de les d'execució del pressupost vigent, que req</w:t>
      </w:r>
      <w:r w:rsidR="00E66BD1">
        <w:rPr>
          <w:rFonts w:ascii="Arial" w:eastAsia="Arial" w:hAnsi="Arial" w:cs="Arial"/>
          <w:color w:val="000000"/>
          <w:lang w:eastAsia="ca-ES"/>
        </w:rPr>
        <w:t>uereix les següents formalitats:</w:t>
      </w:r>
    </w:p>
    <w:p w:rsidR="00792F65" w:rsidRPr="00792F65" w:rsidRDefault="00792F65" w:rsidP="003058EC">
      <w:pPr>
        <w:numPr>
          <w:ilvl w:val="0"/>
          <w:numId w:val="48"/>
        </w:numPr>
        <w:spacing w:after="120"/>
        <w:ind w:left="567" w:hanging="283"/>
        <w:jc w:val="both"/>
        <w:rPr>
          <w:rFonts w:ascii="Arial" w:eastAsia="Arial" w:hAnsi="Arial" w:cs="Arial"/>
          <w:color w:val="000000"/>
          <w:lang w:eastAsia="ca-ES"/>
        </w:rPr>
      </w:pPr>
      <w:r w:rsidRPr="00792F65">
        <w:rPr>
          <w:rFonts w:ascii="Arial" w:eastAsia="Arial" w:hAnsi="Arial" w:cs="Arial"/>
          <w:color w:val="000000"/>
          <w:lang w:eastAsia="ca-ES"/>
        </w:rPr>
        <w:t>Per exigència de les bases d'execució del pressupost, segons la base 9.4, la tècnica responsable del Servei de Compres i Serveis Generals ha emès informe que consta a l’expedient, justificant la contractació directa de CONSORCIO MAYORISTA</w:t>
      </w:r>
      <w:r w:rsidR="00E66BD1">
        <w:rPr>
          <w:rFonts w:ascii="Arial" w:eastAsia="Arial" w:hAnsi="Arial" w:cs="Arial"/>
          <w:color w:val="000000"/>
          <w:lang w:eastAsia="ca-ES"/>
        </w:rPr>
        <w:t>,</w:t>
      </w:r>
      <w:r w:rsidRPr="00792F65">
        <w:rPr>
          <w:rFonts w:ascii="Arial" w:eastAsia="Arial" w:hAnsi="Arial" w:cs="Arial"/>
          <w:color w:val="000000"/>
          <w:lang w:eastAsia="ca-ES"/>
        </w:rPr>
        <w:t xml:space="preserve"> SA.</w:t>
      </w:r>
    </w:p>
    <w:p w:rsidR="00792F65" w:rsidRPr="00792F65" w:rsidRDefault="00792F65" w:rsidP="003058EC">
      <w:pPr>
        <w:numPr>
          <w:ilvl w:val="0"/>
          <w:numId w:val="48"/>
        </w:numPr>
        <w:spacing w:after="120"/>
        <w:ind w:left="567" w:hanging="283"/>
        <w:jc w:val="both"/>
        <w:rPr>
          <w:rFonts w:ascii="Arial" w:eastAsia="Arial" w:hAnsi="Arial" w:cs="Arial"/>
          <w:color w:val="000000"/>
          <w:lang w:eastAsia="ca-ES"/>
        </w:rPr>
      </w:pPr>
      <w:r w:rsidRPr="00792F65">
        <w:rPr>
          <w:rFonts w:ascii="Arial" w:eastAsia="Arial" w:hAnsi="Arial" w:cs="Arial"/>
          <w:color w:val="000000"/>
          <w:lang w:eastAsia="ca-ES"/>
        </w:rPr>
        <w:t>Per exigència de l'article 118 de la LCSP</w:t>
      </w:r>
      <w:r w:rsidR="00E66BD1">
        <w:rPr>
          <w:rFonts w:ascii="Arial" w:eastAsia="Arial" w:hAnsi="Arial" w:cs="Arial"/>
          <w:color w:val="000000"/>
          <w:lang w:eastAsia="ca-ES"/>
        </w:rPr>
        <w:t>,</w:t>
      </w:r>
      <w:r w:rsidRPr="00792F65">
        <w:rPr>
          <w:rFonts w:ascii="Arial" w:eastAsia="Arial" w:hAnsi="Arial" w:cs="Arial"/>
          <w:color w:val="000000"/>
          <w:lang w:eastAsia="ca-ES"/>
        </w:rPr>
        <w:t xml:space="preserve"> s'ha emès informe per la tècnica responsable del Servei de Compres i Serveis Generals en el qual es deixa constància de:</w:t>
      </w:r>
    </w:p>
    <w:p w:rsidR="00792F65" w:rsidRPr="00792F65" w:rsidRDefault="00792F65" w:rsidP="003058EC">
      <w:pPr>
        <w:numPr>
          <w:ilvl w:val="0"/>
          <w:numId w:val="49"/>
        </w:numPr>
        <w:ind w:left="993" w:hanging="284"/>
        <w:jc w:val="both"/>
        <w:rPr>
          <w:rFonts w:ascii="Arial" w:eastAsia="Arial" w:hAnsi="Arial" w:cs="Arial"/>
          <w:color w:val="000000"/>
          <w:lang w:eastAsia="ca-ES"/>
        </w:rPr>
      </w:pPr>
      <w:r w:rsidRPr="00792F65">
        <w:rPr>
          <w:rFonts w:ascii="Arial" w:eastAsia="Arial" w:hAnsi="Arial" w:cs="Arial"/>
          <w:color w:val="000000"/>
          <w:lang w:eastAsia="ca-ES"/>
        </w:rPr>
        <w:t>la necessitat del contracte i la consignació pressupostària.</w:t>
      </w:r>
    </w:p>
    <w:p w:rsidR="00792F65" w:rsidRPr="00792F65" w:rsidRDefault="00792F65" w:rsidP="003058EC">
      <w:pPr>
        <w:numPr>
          <w:ilvl w:val="0"/>
          <w:numId w:val="49"/>
        </w:numPr>
        <w:ind w:left="993" w:hanging="284"/>
        <w:jc w:val="both"/>
        <w:rPr>
          <w:rFonts w:ascii="Arial" w:eastAsia="Arial" w:hAnsi="Arial" w:cs="Arial"/>
          <w:color w:val="000000"/>
          <w:lang w:eastAsia="ca-ES"/>
        </w:rPr>
      </w:pPr>
      <w:r w:rsidRPr="00792F65">
        <w:rPr>
          <w:rFonts w:ascii="Arial" w:eastAsia="Arial" w:hAnsi="Arial" w:cs="Arial"/>
          <w:color w:val="000000"/>
          <w:lang w:eastAsia="ca-ES"/>
        </w:rPr>
        <w:t>el valor estimat del contracte.</w:t>
      </w:r>
    </w:p>
    <w:p w:rsidR="00792F65" w:rsidRPr="00792F65" w:rsidRDefault="00792F65" w:rsidP="003058EC">
      <w:pPr>
        <w:numPr>
          <w:ilvl w:val="0"/>
          <w:numId w:val="49"/>
        </w:numPr>
        <w:ind w:left="993" w:hanging="284"/>
        <w:jc w:val="both"/>
        <w:rPr>
          <w:rFonts w:ascii="Arial" w:eastAsia="Arial" w:hAnsi="Arial" w:cs="Arial"/>
          <w:color w:val="000000"/>
          <w:lang w:eastAsia="ca-ES"/>
        </w:rPr>
      </w:pPr>
      <w:r w:rsidRPr="00792F65">
        <w:rPr>
          <w:rFonts w:ascii="Arial" w:eastAsia="Arial" w:hAnsi="Arial" w:cs="Arial"/>
          <w:color w:val="000000"/>
          <w:lang w:eastAsia="ca-ES"/>
        </w:rPr>
        <w:t>la justifica</w:t>
      </w:r>
      <w:r w:rsidR="00E66BD1">
        <w:rPr>
          <w:rFonts w:ascii="Arial" w:eastAsia="Arial" w:hAnsi="Arial" w:cs="Arial"/>
          <w:color w:val="000000"/>
          <w:lang w:eastAsia="ca-ES"/>
        </w:rPr>
        <w:t>ció que</w:t>
      </w:r>
      <w:r w:rsidRPr="00792F65">
        <w:rPr>
          <w:rFonts w:ascii="Arial" w:eastAsia="Arial" w:hAnsi="Arial" w:cs="Arial"/>
          <w:color w:val="000000"/>
          <w:lang w:eastAsia="ca-ES"/>
        </w:rPr>
        <w:t xml:space="preserve"> l'objecte del contracte no està alterat per evitar l'aplicació de les regles generals de contractació.</w:t>
      </w:r>
    </w:p>
    <w:p w:rsidR="00792F65" w:rsidRPr="00792F65" w:rsidRDefault="00792F65" w:rsidP="00792F65">
      <w:pPr>
        <w:jc w:val="both"/>
        <w:rPr>
          <w:rFonts w:ascii="Arial" w:eastAsia="Arial" w:hAnsi="Arial" w:cs="Arial"/>
          <w:color w:val="000000"/>
          <w:lang w:eastAsia="ca-ES"/>
        </w:rPr>
      </w:pPr>
      <w:r w:rsidRPr="00792F65">
        <w:rPr>
          <w:rFonts w:ascii="Arial" w:eastAsia="Arial" w:hAnsi="Arial" w:cs="Arial"/>
          <w:color w:val="000000"/>
          <w:lang w:eastAsia="ca-ES"/>
        </w:rPr>
        <w:t xml:space="preserve">   </w:t>
      </w:r>
    </w:p>
    <w:p w:rsidR="00792F65" w:rsidRPr="00792F65" w:rsidRDefault="00792F65" w:rsidP="00CD4CC3">
      <w:pPr>
        <w:ind w:left="567" w:hanging="293"/>
        <w:jc w:val="both"/>
        <w:rPr>
          <w:rFonts w:ascii="Arial" w:eastAsia="Arial" w:hAnsi="Arial" w:cs="Arial"/>
          <w:color w:val="000000"/>
          <w:lang w:eastAsia="ca-ES"/>
        </w:rPr>
      </w:pPr>
      <w:r w:rsidRPr="00792F65">
        <w:rPr>
          <w:rFonts w:ascii="Arial" w:eastAsia="Arial" w:hAnsi="Arial" w:cs="Arial"/>
          <w:color w:val="000000"/>
          <w:lang w:eastAsia="ca-ES"/>
        </w:rPr>
        <w:t>C) També, per exigència de l'article 118 de la LCSP, caldrà aprovar la despes</w:t>
      </w:r>
      <w:r w:rsidR="00E66BD1">
        <w:rPr>
          <w:rFonts w:ascii="Arial" w:eastAsia="Arial" w:hAnsi="Arial" w:cs="Arial"/>
          <w:color w:val="000000"/>
          <w:lang w:eastAsia="ca-ES"/>
        </w:rPr>
        <w:t xml:space="preserve">a i incorporar a l'expedient </w:t>
      </w:r>
      <w:r w:rsidRPr="00792F65">
        <w:rPr>
          <w:rFonts w:ascii="Arial" w:eastAsia="Arial" w:hAnsi="Arial" w:cs="Arial"/>
          <w:color w:val="000000"/>
          <w:lang w:eastAsia="ca-ES"/>
        </w:rPr>
        <w:t>la factura corresponent.</w:t>
      </w:r>
    </w:p>
    <w:p w:rsidR="00CD4CC3" w:rsidRDefault="00CD4CC3" w:rsidP="00792F65">
      <w:pPr>
        <w:ind w:left="-5" w:hanging="10"/>
        <w:jc w:val="both"/>
        <w:rPr>
          <w:rFonts w:ascii="Arial" w:eastAsia="Arial" w:hAnsi="Arial" w:cs="Arial"/>
          <w:b/>
          <w:color w:val="000000"/>
          <w:lang w:eastAsia="ca-ES"/>
        </w:rPr>
      </w:pPr>
    </w:p>
    <w:p w:rsidR="00792F65" w:rsidRPr="00792F65" w:rsidRDefault="00792F65" w:rsidP="00792F65">
      <w:pPr>
        <w:ind w:left="-5" w:hanging="10"/>
        <w:jc w:val="both"/>
        <w:rPr>
          <w:rFonts w:ascii="Arial" w:eastAsia="Arial" w:hAnsi="Arial" w:cs="Arial"/>
          <w:color w:val="000000"/>
          <w:lang w:eastAsia="ca-ES"/>
        </w:rPr>
      </w:pPr>
      <w:r w:rsidRPr="00792F65">
        <w:rPr>
          <w:rFonts w:ascii="Arial" w:eastAsia="Arial" w:hAnsi="Arial" w:cs="Arial"/>
          <w:b/>
          <w:color w:val="000000"/>
          <w:lang w:eastAsia="ca-ES"/>
        </w:rPr>
        <w:t>RESOLC:</w:t>
      </w:r>
    </w:p>
    <w:p w:rsidR="00CD4CC3" w:rsidRDefault="00CD4CC3" w:rsidP="00792F65">
      <w:pPr>
        <w:ind w:left="-5" w:hanging="10"/>
        <w:jc w:val="both"/>
        <w:rPr>
          <w:rFonts w:ascii="Arial" w:eastAsia="Arial" w:hAnsi="Arial" w:cs="Arial"/>
          <w:b/>
          <w:color w:val="000000"/>
          <w:lang w:eastAsia="ca-ES"/>
        </w:rPr>
      </w:pPr>
    </w:p>
    <w:p w:rsidR="00792F65" w:rsidRPr="00792F65" w:rsidRDefault="00792F65" w:rsidP="00CD4CC3">
      <w:pPr>
        <w:spacing w:after="120"/>
        <w:ind w:left="-5" w:hanging="10"/>
        <w:jc w:val="both"/>
        <w:rPr>
          <w:rFonts w:ascii="Arial" w:eastAsia="Arial" w:hAnsi="Arial" w:cs="Arial"/>
          <w:color w:val="000000"/>
          <w:lang w:eastAsia="ca-ES"/>
        </w:rPr>
      </w:pPr>
      <w:r w:rsidRPr="00792F65">
        <w:rPr>
          <w:rFonts w:ascii="Arial" w:eastAsia="Arial" w:hAnsi="Arial" w:cs="Arial"/>
          <w:b/>
          <w:color w:val="000000"/>
          <w:lang w:eastAsia="ca-ES"/>
        </w:rPr>
        <w:t>Primer</w:t>
      </w:r>
      <w:r w:rsidR="00CD4CC3">
        <w:rPr>
          <w:rFonts w:ascii="Arial" w:eastAsia="Arial" w:hAnsi="Arial" w:cs="Arial"/>
          <w:b/>
          <w:color w:val="000000"/>
          <w:lang w:eastAsia="ca-ES"/>
        </w:rPr>
        <w:t>.</w:t>
      </w:r>
      <w:r w:rsidRPr="00792F65">
        <w:rPr>
          <w:rFonts w:ascii="Arial" w:eastAsia="Arial" w:hAnsi="Arial" w:cs="Arial"/>
          <w:color w:val="000000"/>
          <w:lang w:eastAsia="ca-ES"/>
        </w:rPr>
        <w:t xml:space="preserve"> Contractar a CONSORCIO MAYORISTA SA, amb CIF ES-A08194425, el subministrament de 6 màquines purificadores d’aire per a les dependències de Serveis Socials, per import de 5.749,92€.</w:t>
      </w:r>
    </w:p>
    <w:p w:rsidR="00CD4CC3" w:rsidRDefault="00792F65" w:rsidP="00CD4CC3">
      <w:pPr>
        <w:ind w:left="-5" w:right="5981" w:hanging="10"/>
        <w:jc w:val="both"/>
        <w:rPr>
          <w:rFonts w:ascii="Arial" w:eastAsia="Arial" w:hAnsi="Arial" w:cs="Arial"/>
          <w:color w:val="000000"/>
          <w:lang w:eastAsia="ca-ES"/>
        </w:rPr>
      </w:pPr>
      <w:r w:rsidRPr="00792F65">
        <w:rPr>
          <w:rFonts w:ascii="Arial" w:eastAsia="Arial" w:hAnsi="Arial" w:cs="Arial"/>
          <w:color w:val="000000"/>
          <w:lang w:eastAsia="ca-ES"/>
        </w:rPr>
        <w:t xml:space="preserve">Base: </w:t>
      </w:r>
      <w:r w:rsidR="00CD4CC3">
        <w:rPr>
          <w:rFonts w:ascii="Arial" w:eastAsia="Arial" w:hAnsi="Arial" w:cs="Arial"/>
          <w:color w:val="000000"/>
          <w:lang w:eastAsia="ca-ES"/>
        </w:rPr>
        <w:tab/>
      </w:r>
      <w:r w:rsidR="00CD4CC3">
        <w:rPr>
          <w:rFonts w:ascii="Arial" w:eastAsia="Arial" w:hAnsi="Arial" w:cs="Arial"/>
          <w:color w:val="000000"/>
          <w:lang w:eastAsia="ca-ES"/>
        </w:rPr>
        <w:tab/>
      </w:r>
      <w:r w:rsidRPr="00792F65">
        <w:rPr>
          <w:rFonts w:ascii="Arial" w:eastAsia="Arial" w:hAnsi="Arial" w:cs="Arial"/>
          <w:color w:val="000000"/>
          <w:lang w:eastAsia="ca-ES"/>
        </w:rPr>
        <w:t xml:space="preserve">4.752,00€ </w:t>
      </w:r>
    </w:p>
    <w:p w:rsidR="00792F65" w:rsidRPr="00792F65" w:rsidRDefault="00792F65" w:rsidP="00CD4CC3">
      <w:pPr>
        <w:spacing w:after="120"/>
        <w:ind w:left="-5" w:right="5981" w:hanging="10"/>
        <w:jc w:val="both"/>
        <w:rPr>
          <w:rFonts w:ascii="Arial" w:eastAsia="Arial" w:hAnsi="Arial" w:cs="Arial"/>
          <w:color w:val="000000"/>
          <w:lang w:eastAsia="ca-ES"/>
        </w:rPr>
      </w:pPr>
      <w:r w:rsidRPr="00792F65">
        <w:rPr>
          <w:rFonts w:ascii="Arial" w:eastAsia="Arial" w:hAnsi="Arial" w:cs="Arial"/>
          <w:color w:val="000000"/>
          <w:lang w:eastAsia="ca-ES"/>
        </w:rPr>
        <w:t xml:space="preserve">IVA 21%:   997,92€ TOTAL: </w:t>
      </w:r>
      <w:r w:rsidR="00CD4CC3">
        <w:rPr>
          <w:rFonts w:ascii="Arial" w:eastAsia="Arial" w:hAnsi="Arial" w:cs="Arial"/>
          <w:color w:val="000000"/>
          <w:lang w:eastAsia="ca-ES"/>
        </w:rPr>
        <w:tab/>
      </w:r>
      <w:r w:rsidRPr="00792F65">
        <w:rPr>
          <w:rFonts w:ascii="Arial" w:eastAsia="Arial" w:hAnsi="Arial" w:cs="Arial"/>
          <w:color w:val="000000"/>
          <w:lang w:eastAsia="ca-ES"/>
        </w:rPr>
        <w:t>5.749,92€</w:t>
      </w:r>
    </w:p>
    <w:p w:rsidR="00792F65" w:rsidRDefault="00792F65" w:rsidP="00792F65">
      <w:pPr>
        <w:ind w:left="-5" w:hanging="10"/>
        <w:jc w:val="both"/>
        <w:rPr>
          <w:rFonts w:ascii="Arial" w:eastAsia="Arial" w:hAnsi="Arial" w:cs="Arial"/>
          <w:color w:val="000000"/>
          <w:lang w:eastAsia="ca-ES"/>
        </w:rPr>
      </w:pPr>
      <w:r w:rsidRPr="00792F65">
        <w:rPr>
          <w:rFonts w:ascii="Arial" w:eastAsia="Arial" w:hAnsi="Arial" w:cs="Arial"/>
          <w:color w:val="000000"/>
          <w:lang w:eastAsia="ca-ES"/>
        </w:rPr>
        <w:t>Treballs o subministrament que s'hauran de realitzar segons les condicions que es detallen a la minuta que s'aprova com a annex a la present resoluc</w:t>
      </w:r>
      <w:r w:rsidR="00E66BD1">
        <w:rPr>
          <w:rFonts w:ascii="Arial" w:eastAsia="Arial" w:hAnsi="Arial" w:cs="Arial"/>
          <w:color w:val="000000"/>
          <w:lang w:eastAsia="ca-ES"/>
        </w:rPr>
        <w:t>ió i que s'haurà d'acceptar per l'empresa</w:t>
      </w:r>
      <w:r w:rsidRPr="00792F65">
        <w:rPr>
          <w:rFonts w:ascii="Arial" w:eastAsia="Arial" w:hAnsi="Arial" w:cs="Arial"/>
          <w:color w:val="000000"/>
          <w:lang w:eastAsia="ca-ES"/>
        </w:rPr>
        <w:t xml:space="preserve"> contractista.</w:t>
      </w:r>
    </w:p>
    <w:p w:rsidR="00CD4CC3" w:rsidRPr="00792F65" w:rsidRDefault="00CD4CC3" w:rsidP="00792F65">
      <w:pPr>
        <w:ind w:left="-5" w:hanging="10"/>
        <w:jc w:val="both"/>
        <w:rPr>
          <w:rFonts w:ascii="Arial" w:eastAsia="Arial" w:hAnsi="Arial" w:cs="Arial"/>
          <w:color w:val="000000"/>
          <w:lang w:eastAsia="ca-ES"/>
        </w:rPr>
      </w:pPr>
    </w:p>
    <w:p w:rsidR="00792F65" w:rsidRDefault="00792F65" w:rsidP="00792F65">
      <w:pPr>
        <w:ind w:left="-5" w:hanging="10"/>
        <w:jc w:val="both"/>
        <w:rPr>
          <w:rFonts w:ascii="Arial" w:eastAsia="Arial" w:hAnsi="Arial" w:cs="Arial"/>
          <w:color w:val="000000"/>
          <w:lang w:eastAsia="ca-ES"/>
        </w:rPr>
      </w:pPr>
      <w:r w:rsidRPr="00792F65">
        <w:rPr>
          <w:rFonts w:ascii="Arial" w:eastAsia="Arial" w:hAnsi="Arial" w:cs="Arial"/>
          <w:b/>
          <w:color w:val="000000"/>
          <w:lang w:eastAsia="ca-ES"/>
        </w:rPr>
        <w:t>Segon</w:t>
      </w:r>
      <w:r w:rsidR="00CD4CC3">
        <w:rPr>
          <w:rFonts w:ascii="Arial" w:eastAsia="Arial" w:hAnsi="Arial" w:cs="Arial"/>
          <w:b/>
          <w:color w:val="000000"/>
          <w:lang w:eastAsia="ca-ES"/>
        </w:rPr>
        <w:t>.</w:t>
      </w:r>
      <w:r w:rsidRPr="00792F65">
        <w:rPr>
          <w:rFonts w:ascii="Arial" w:eastAsia="Arial" w:hAnsi="Arial" w:cs="Arial"/>
          <w:color w:val="000000"/>
          <w:lang w:eastAsia="ca-ES"/>
        </w:rPr>
        <w:t xml:space="preserve"> Aprovar la despesa de 5.749,92€ amb càrrec a la partida del vigent pressupost ordinari.</w:t>
      </w:r>
    </w:p>
    <w:p w:rsidR="00CD4CC3" w:rsidRDefault="00CD4CC3" w:rsidP="00792F65">
      <w:pPr>
        <w:ind w:left="-5" w:hanging="10"/>
        <w:jc w:val="both"/>
        <w:rPr>
          <w:rFonts w:ascii="Arial" w:eastAsia="Arial" w:hAnsi="Arial" w:cs="Arial"/>
          <w:color w:val="000000"/>
          <w:lang w:eastAsia="ca-ES"/>
        </w:rPr>
      </w:pPr>
    </w:p>
    <w:tbl>
      <w:tblPr>
        <w:tblStyle w:val="TableGrid3"/>
        <w:tblW w:w="8184" w:type="dxa"/>
        <w:tblInd w:w="142" w:type="dxa"/>
        <w:tblLook w:val="04A0" w:firstRow="1" w:lastRow="0" w:firstColumn="1" w:lastColumn="0" w:noHBand="0" w:noVBand="1"/>
      </w:tblPr>
      <w:tblGrid>
        <w:gridCol w:w="2552"/>
        <w:gridCol w:w="992"/>
        <w:gridCol w:w="3544"/>
        <w:gridCol w:w="1096"/>
      </w:tblGrid>
      <w:tr w:rsidR="00CD4CC3" w:rsidRPr="00792F65" w:rsidTr="00CD4CC3">
        <w:trPr>
          <w:trHeight w:val="300"/>
        </w:trPr>
        <w:tc>
          <w:tcPr>
            <w:tcW w:w="2552" w:type="dxa"/>
            <w:tcBorders>
              <w:top w:val="nil"/>
              <w:left w:val="nil"/>
              <w:bottom w:val="nil"/>
              <w:right w:val="nil"/>
            </w:tcBorders>
          </w:tcPr>
          <w:p w:rsidR="00CD4CC3" w:rsidRPr="00792F65" w:rsidRDefault="00CD4CC3" w:rsidP="00F64A52">
            <w:pPr>
              <w:jc w:val="both"/>
              <w:rPr>
                <w:rFonts w:ascii="Arial" w:eastAsia="Arial" w:hAnsi="Arial" w:cs="Arial"/>
                <w:color w:val="000000"/>
              </w:rPr>
            </w:pPr>
            <w:r>
              <w:rPr>
                <w:rFonts w:ascii="Arial" w:eastAsia="Arial" w:hAnsi="Arial" w:cs="Arial"/>
                <w:b/>
                <w:color w:val="000000"/>
              </w:rPr>
              <w:t xml:space="preserve"> </w:t>
            </w:r>
            <w:r w:rsidRPr="00792F65">
              <w:rPr>
                <w:rFonts w:ascii="Arial" w:eastAsia="Arial" w:hAnsi="Arial" w:cs="Arial"/>
                <w:b/>
                <w:color w:val="000000"/>
              </w:rPr>
              <w:t>Identificador</w:t>
            </w:r>
          </w:p>
        </w:tc>
        <w:tc>
          <w:tcPr>
            <w:tcW w:w="992" w:type="dxa"/>
            <w:tcBorders>
              <w:top w:val="nil"/>
              <w:left w:val="nil"/>
              <w:bottom w:val="nil"/>
              <w:right w:val="nil"/>
            </w:tcBorders>
          </w:tcPr>
          <w:p w:rsidR="00CD4CC3" w:rsidRPr="00792F65" w:rsidRDefault="00CD4CC3" w:rsidP="00F64A52">
            <w:pPr>
              <w:jc w:val="both"/>
              <w:rPr>
                <w:rFonts w:ascii="Arial" w:eastAsia="Arial" w:hAnsi="Arial" w:cs="Arial"/>
                <w:color w:val="000000"/>
              </w:rPr>
            </w:pPr>
            <w:r>
              <w:rPr>
                <w:rFonts w:ascii="Arial" w:eastAsia="Arial" w:hAnsi="Arial" w:cs="Arial"/>
                <w:b/>
                <w:color w:val="000000"/>
              </w:rPr>
              <w:t xml:space="preserve"> </w:t>
            </w:r>
            <w:r w:rsidRPr="00792F65">
              <w:rPr>
                <w:rFonts w:ascii="Arial" w:eastAsia="Arial" w:hAnsi="Arial" w:cs="Arial"/>
                <w:b/>
                <w:color w:val="000000"/>
              </w:rPr>
              <w:t>Exercici</w:t>
            </w:r>
          </w:p>
        </w:tc>
        <w:tc>
          <w:tcPr>
            <w:tcW w:w="3544" w:type="dxa"/>
            <w:tcBorders>
              <w:top w:val="nil"/>
              <w:left w:val="nil"/>
              <w:bottom w:val="nil"/>
              <w:right w:val="nil"/>
            </w:tcBorders>
          </w:tcPr>
          <w:p w:rsidR="00CD4CC3" w:rsidRPr="00792F65" w:rsidRDefault="00CD4CC3" w:rsidP="00F64A52">
            <w:pPr>
              <w:tabs>
                <w:tab w:val="center" w:pos="2335"/>
              </w:tabs>
              <w:jc w:val="both"/>
              <w:rPr>
                <w:rFonts w:ascii="Arial" w:eastAsia="Arial" w:hAnsi="Arial" w:cs="Arial"/>
                <w:color w:val="000000"/>
              </w:rPr>
            </w:pPr>
            <w:r>
              <w:rPr>
                <w:rFonts w:ascii="Arial" w:eastAsia="Arial" w:hAnsi="Arial" w:cs="Arial"/>
                <w:b/>
                <w:color w:val="000000"/>
              </w:rPr>
              <w:t xml:space="preserve"> </w:t>
            </w:r>
            <w:r w:rsidRPr="00792F65">
              <w:rPr>
                <w:rFonts w:ascii="Arial" w:eastAsia="Arial" w:hAnsi="Arial" w:cs="Arial"/>
                <w:b/>
                <w:color w:val="000000"/>
              </w:rPr>
              <w:t>Codi</w:t>
            </w:r>
            <w:r w:rsidRPr="00792F65">
              <w:rPr>
                <w:rFonts w:ascii="Arial" w:eastAsia="Arial" w:hAnsi="Arial" w:cs="Arial"/>
                <w:b/>
                <w:color w:val="000000"/>
              </w:rPr>
              <w:tab/>
            </w:r>
            <w:r>
              <w:rPr>
                <w:rFonts w:ascii="Arial" w:eastAsia="Arial" w:hAnsi="Arial" w:cs="Arial"/>
                <w:b/>
                <w:color w:val="000000"/>
              </w:rPr>
              <w:t xml:space="preserve">    </w:t>
            </w:r>
            <w:r w:rsidRPr="00792F65">
              <w:rPr>
                <w:rFonts w:ascii="Arial" w:eastAsia="Arial" w:hAnsi="Arial" w:cs="Arial"/>
                <w:b/>
                <w:color w:val="000000"/>
              </w:rPr>
              <w:t>Descripció</w:t>
            </w:r>
          </w:p>
        </w:tc>
        <w:tc>
          <w:tcPr>
            <w:tcW w:w="1096" w:type="dxa"/>
            <w:tcBorders>
              <w:top w:val="nil"/>
              <w:left w:val="nil"/>
              <w:bottom w:val="nil"/>
              <w:right w:val="nil"/>
            </w:tcBorders>
          </w:tcPr>
          <w:p w:rsidR="00CD4CC3" w:rsidRPr="00792F65" w:rsidRDefault="00CD4CC3" w:rsidP="00F64A52">
            <w:pPr>
              <w:jc w:val="both"/>
              <w:rPr>
                <w:rFonts w:ascii="Arial" w:eastAsia="Arial" w:hAnsi="Arial" w:cs="Arial"/>
                <w:color w:val="000000"/>
              </w:rPr>
            </w:pPr>
            <w:r>
              <w:rPr>
                <w:rFonts w:ascii="Arial" w:eastAsia="Arial" w:hAnsi="Arial" w:cs="Arial"/>
                <w:b/>
                <w:color w:val="000000"/>
              </w:rPr>
              <w:t xml:space="preserve"> </w:t>
            </w:r>
            <w:r w:rsidRPr="00792F65">
              <w:rPr>
                <w:rFonts w:ascii="Arial" w:eastAsia="Arial" w:hAnsi="Arial" w:cs="Arial"/>
                <w:b/>
                <w:color w:val="000000"/>
              </w:rPr>
              <w:t>Import</w:t>
            </w:r>
          </w:p>
        </w:tc>
      </w:tr>
      <w:tr w:rsidR="00CD4CC3" w:rsidRPr="00792F65" w:rsidTr="00CD4CC3">
        <w:trPr>
          <w:trHeight w:val="553"/>
        </w:trPr>
        <w:tc>
          <w:tcPr>
            <w:tcW w:w="2552" w:type="dxa"/>
            <w:tcBorders>
              <w:top w:val="nil"/>
              <w:left w:val="nil"/>
              <w:bottom w:val="nil"/>
              <w:right w:val="nil"/>
            </w:tcBorders>
          </w:tcPr>
          <w:p w:rsidR="00CD4CC3" w:rsidRPr="00792F65" w:rsidRDefault="00CD4CC3" w:rsidP="00F64A52">
            <w:pPr>
              <w:spacing w:before="120"/>
              <w:jc w:val="both"/>
              <w:rPr>
                <w:rFonts w:ascii="Arial" w:eastAsia="Arial" w:hAnsi="Arial" w:cs="Arial"/>
                <w:color w:val="000000"/>
              </w:rPr>
            </w:pPr>
            <w:r>
              <w:rPr>
                <w:rFonts w:ascii="Arial" w:eastAsia="Arial" w:hAnsi="Arial" w:cs="Arial"/>
                <w:color w:val="000000"/>
              </w:rPr>
              <w:t xml:space="preserve"> </w:t>
            </w:r>
            <w:r w:rsidRPr="00792F65">
              <w:rPr>
                <w:rFonts w:ascii="Arial" w:eastAsia="Arial" w:hAnsi="Arial" w:cs="Arial"/>
                <w:color w:val="000000"/>
              </w:rPr>
              <w:t xml:space="preserve">2020-02.9200.2260000    </w:t>
            </w:r>
          </w:p>
        </w:tc>
        <w:tc>
          <w:tcPr>
            <w:tcW w:w="992" w:type="dxa"/>
            <w:tcBorders>
              <w:top w:val="nil"/>
              <w:left w:val="nil"/>
              <w:bottom w:val="nil"/>
              <w:right w:val="nil"/>
            </w:tcBorders>
            <w:vAlign w:val="center"/>
          </w:tcPr>
          <w:p w:rsidR="00CD4CC3" w:rsidRPr="00792F65" w:rsidRDefault="00CD4CC3" w:rsidP="00F64A52">
            <w:pPr>
              <w:jc w:val="both"/>
              <w:rPr>
                <w:rFonts w:ascii="Arial" w:eastAsia="Arial" w:hAnsi="Arial" w:cs="Arial"/>
                <w:color w:val="000000"/>
              </w:rPr>
            </w:pPr>
            <w:r w:rsidRPr="00792F65">
              <w:rPr>
                <w:rFonts w:ascii="Arial" w:eastAsia="Arial" w:hAnsi="Arial" w:cs="Arial"/>
                <w:color w:val="000000"/>
              </w:rPr>
              <w:t xml:space="preserve">  2020</w:t>
            </w:r>
          </w:p>
        </w:tc>
        <w:tc>
          <w:tcPr>
            <w:tcW w:w="3544" w:type="dxa"/>
            <w:tcBorders>
              <w:top w:val="nil"/>
              <w:left w:val="nil"/>
              <w:bottom w:val="nil"/>
              <w:right w:val="nil"/>
            </w:tcBorders>
          </w:tcPr>
          <w:p w:rsidR="00CD4CC3" w:rsidRDefault="00CD4CC3" w:rsidP="00F64A52">
            <w:pPr>
              <w:tabs>
                <w:tab w:val="center" w:pos="2360"/>
              </w:tabs>
              <w:spacing w:before="120"/>
              <w:jc w:val="both"/>
              <w:rPr>
                <w:rFonts w:ascii="Arial" w:eastAsia="Arial" w:hAnsi="Arial" w:cs="Arial"/>
                <w:color w:val="000000"/>
              </w:rPr>
            </w:pPr>
            <w:r>
              <w:rPr>
                <w:rFonts w:ascii="Arial" w:eastAsia="Arial" w:hAnsi="Arial" w:cs="Arial"/>
                <w:color w:val="000000"/>
              </w:rPr>
              <w:t xml:space="preserve"> </w:t>
            </w:r>
            <w:r w:rsidRPr="00792F65">
              <w:rPr>
                <w:rFonts w:ascii="Arial" w:eastAsia="Arial" w:hAnsi="Arial" w:cs="Arial"/>
                <w:color w:val="000000"/>
              </w:rPr>
              <w:t xml:space="preserve">02.9200.2260000 </w:t>
            </w:r>
            <w:r>
              <w:rPr>
                <w:rFonts w:ascii="Arial" w:eastAsia="Arial" w:hAnsi="Arial" w:cs="Arial"/>
                <w:color w:val="000000"/>
              </w:rPr>
              <w:t xml:space="preserve"> Emergència</w:t>
            </w:r>
          </w:p>
          <w:p w:rsidR="00CD4CC3" w:rsidRPr="00792F65" w:rsidRDefault="00CD4CC3" w:rsidP="00F64A52">
            <w:pPr>
              <w:tabs>
                <w:tab w:val="center" w:pos="2360"/>
              </w:tabs>
              <w:jc w:val="both"/>
              <w:rPr>
                <w:rFonts w:ascii="Arial" w:eastAsia="Arial" w:hAnsi="Arial" w:cs="Arial"/>
                <w:color w:val="000000"/>
              </w:rPr>
            </w:pPr>
            <w:r>
              <w:rPr>
                <w:rFonts w:ascii="Arial" w:eastAsia="Arial" w:hAnsi="Arial" w:cs="Arial"/>
                <w:color w:val="000000"/>
              </w:rPr>
              <w:t xml:space="preserve">                               Sanitària</w:t>
            </w:r>
          </w:p>
        </w:tc>
        <w:tc>
          <w:tcPr>
            <w:tcW w:w="1096" w:type="dxa"/>
            <w:tcBorders>
              <w:top w:val="nil"/>
              <w:left w:val="nil"/>
              <w:bottom w:val="nil"/>
              <w:right w:val="nil"/>
            </w:tcBorders>
          </w:tcPr>
          <w:p w:rsidR="00CD4CC3" w:rsidRPr="00792F65" w:rsidRDefault="00CD4CC3" w:rsidP="00F64A52">
            <w:pPr>
              <w:spacing w:before="120"/>
              <w:jc w:val="both"/>
              <w:rPr>
                <w:rFonts w:ascii="Arial" w:eastAsia="Arial" w:hAnsi="Arial" w:cs="Arial"/>
                <w:color w:val="000000"/>
              </w:rPr>
            </w:pPr>
            <w:r>
              <w:rPr>
                <w:rFonts w:ascii="Arial" w:eastAsia="Arial" w:hAnsi="Arial" w:cs="Arial"/>
                <w:color w:val="000000"/>
              </w:rPr>
              <w:t xml:space="preserve"> </w:t>
            </w:r>
            <w:r w:rsidRPr="00792F65">
              <w:rPr>
                <w:rFonts w:ascii="Arial" w:eastAsia="Arial" w:hAnsi="Arial" w:cs="Arial"/>
                <w:color w:val="000000"/>
              </w:rPr>
              <w:t>5.749,92</w:t>
            </w:r>
          </w:p>
        </w:tc>
      </w:tr>
    </w:tbl>
    <w:p w:rsidR="00CD4CC3" w:rsidRDefault="00CD4CC3" w:rsidP="00CD4CC3">
      <w:pPr>
        <w:ind w:left="-5" w:hanging="10"/>
        <w:jc w:val="both"/>
        <w:rPr>
          <w:rFonts w:ascii="Arial" w:eastAsia="Arial" w:hAnsi="Arial" w:cs="Arial"/>
          <w:color w:val="000000"/>
          <w:lang w:eastAsia="ca-ES"/>
        </w:rPr>
      </w:pPr>
    </w:p>
    <w:p w:rsidR="00792F65" w:rsidRDefault="00792F65" w:rsidP="00792F65">
      <w:pPr>
        <w:ind w:left="-5" w:hanging="10"/>
        <w:jc w:val="both"/>
        <w:rPr>
          <w:rFonts w:ascii="Arial" w:eastAsia="Arial" w:hAnsi="Arial" w:cs="Arial"/>
          <w:color w:val="000000"/>
          <w:lang w:eastAsia="ca-ES"/>
        </w:rPr>
      </w:pPr>
      <w:r w:rsidRPr="00792F65">
        <w:rPr>
          <w:rFonts w:ascii="Arial" w:eastAsia="Arial" w:hAnsi="Arial" w:cs="Arial"/>
          <w:b/>
          <w:color w:val="000000"/>
          <w:lang w:eastAsia="ca-ES"/>
        </w:rPr>
        <w:t>Tercer</w:t>
      </w:r>
      <w:r w:rsidR="00CD4CC3">
        <w:rPr>
          <w:rFonts w:ascii="Arial" w:eastAsia="Arial" w:hAnsi="Arial" w:cs="Arial"/>
          <w:b/>
          <w:color w:val="000000"/>
          <w:lang w:eastAsia="ca-ES"/>
        </w:rPr>
        <w:t>.</w:t>
      </w:r>
      <w:r w:rsidRPr="00792F65">
        <w:rPr>
          <w:rFonts w:ascii="Arial" w:eastAsia="Arial" w:hAnsi="Arial" w:cs="Arial"/>
          <w:color w:val="000000"/>
          <w:lang w:eastAsia="ca-ES"/>
        </w:rPr>
        <w:t xml:space="preserve"> Disposar la incorporació a l'expedient de la factura corresponent com a requisit per a procedir al pagament.</w:t>
      </w:r>
    </w:p>
    <w:p w:rsidR="00CD4CC3" w:rsidRPr="00792F65" w:rsidRDefault="00CD4CC3" w:rsidP="00792F65">
      <w:pPr>
        <w:ind w:left="-5" w:hanging="10"/>
        <w:jc w:val="both"/>
        <w:rPr>
          <w:rFonts w:ascii="Arial" w:eastAsia="Arial" w:hAnsi="Arial" w:cs="Arial"/>
          <w:color w:val="000000"/>
          <w:lang w:eastAsia="ca-ES"/>
        </w:rPr>
      </w:pPr>
    </w:p>
    <w:p w:rsidR="00792F65" w:rsidRPr="00792F65" w:rsidRDefault="00792F65" w:rsidP="00CD4CC3">
      <w:pPr>
        <w:spacing w:after="120"/>
        <w:ind w:left="-5" w:hanging="10"/>
        <w:jc w:val="both"/>
        <w:rPr>
          <w:rFonts w:ascii="Arial" w:eastAsia="Arial" w:hAnsi="Arial" w:cs="Arial"/>
          <w:color w:val="000000"/>
          <w:lang w:eastAsia="ca-ES"/>
        </w:rPr>
      </w:pPr>
      <w:r w:rsidRPr="00792F65">
        <w:rPr>
          <w:rFonts w:ascii="Arial" w:eastAsia="Arial" w:hAnsi="Arial" w:cs="Arial"/>
          <w:b/>
          <w:color w:val="000000"/>
          <w:lang w:eastAsia="ca-ES"/>
        </w:rPr>
        <w:t>Quart</w:t>
      </w:r>
      <w:r w:rsidRPr="00792F65">
        <w:rPr>
          <w:rFonts w:ascii="Arial" w:eastAsia="Arial" w:hAnsi="Arial" w:cs="Arial"/>
          <w:color w:val="000000"/>
          <w:lang w:eastAsia="ca-ES"/>
        </w:rPr>
        <w:t>. Minuta d'obligacions contractuals a acceptar pel contractista:</w:t>
      </w:r>
    </w:p>
    <w:p w:rsidR="00792F65" w:rsidRPr="00792F65" w:rsidRDefault="00792F65" w:rsidP="00CD4CC3">
      <w:pPr>
        <w:spacing w:after="120"/>
        <w:ind w:left="-5" w:hanging="10"/>
        <w:jc w:val="both"/>
        <w:rPr>
          <w:rFonts w:ascii="Arial" w:eastAsia="Arial" w:hAnsi="Arial" w:cs="Arial"/>
          <w:color w:val="000000"/>
          <w:lang w:eastAsia="ca-ES"/>
        </w:rPr>
      </w:pPr>
      <w:r w:rsidRPr="00792F65">
        <w:rPr>
          <w:rFonts w:ascii="Arial" w:eastAsia="Arial" w:hAnsi="Arial" w:cs="Arial"/>
          <w:color w:val="000000"/>
          <w:u w:val="single" w:color="000000"/>
          <w:lang w:eastAsia="ca-ES"/>
        </w:rPr>
        <w:t>Acceptació</w:t>
      </w:r>
      <w:r w:rsidRPr="00792F65">
        <w:rPr>
          <w:rFonts w:ascii="Arial" w:eastAsia="Arial" w:hAnsi="Arial" w:cs="Arial"/>
          <w:color w:val="000000"/>
          <w:lang w:eastAsia="ca-ES"/>
        </w:rPr>
        <w:t>: Considerem acceptada aquesta comanda, en totes l</w:t>
      </w:r>
      <w:r w:rsidR="00E66BD1">
        <w:rPr>
          <w:rFonts w:ascii="Arial" w:eastAsia="Arial" w:hAnsi="Arial" w:cs="Arial"/>
          <w:color w:val="000000"/>
          <w:lang w:eastAsia="ca-ES"/>
        </w:rPr>
        <w:t>es seves condicions, si no rebem</w:t>
      </w:r>
      <w:r w:rsidRPr="00792F65">
        <w:rPr>
          <w:rFonts w:ascii="Arial" w:eastAsia="Arial" w:hAnsi="Arial" w:cs="Arial"/>
          <w:color w:val="000000"/>
          <w:lang w:eastAsia="ca-ES"/>
        </w:rPr>
        <w:t xml:space="preserve"> cap avís en sentit contrari. L'acceptació d'aquesta comanda suposa que el proveïdor reuneix totes i cadascuna de les condicions exigides per contracta amb </w:t>
      </w:r>
      <w:r w:rsidRPr="00792F65">
        <w:rPr>
          <w:rFonts w:ascii="Arial" w:eastAsia="Arial" w:hAnsi="Arial" w:cs="Arial"/>
          <w:color w:val="000000"/>
          <w:lang w:eastAsia="ca-ES"/>
        </w:rPr>
        <w:lastRenderedPageBreak/>
        <w:t>l'Administració i que no es troba incurs en cap de les prohibicions per contractar; que es troba al corrent del compliment de les obligacions tributàries i amb la Seguretat Social i que reuneix les condicions de solvència econòmica i financera i de solvència tècnica a què es refereix la Llei de contractes del sector públic. L'Administració pot demanar-li en qualsevol moment la documentació necessària per fer les comprovacions oportunes.</w:t>
      </w:r>
    </w:p>
    <w:p w:rsidR="00792F65" w:rsidRPr="00792F65" w:rsidRDefault="00792F65" w:rsidP="00CD4CC3">
      <w:pPr>
        <w:spacing w:after="120"/>
        <w:ind w:left="-5" w:hanging="10"/>
        <w:jc w:val="both"/>
        <w:rPr>
          <w:rFonts w:ascii="Arial" w:eastAsia="Arial" w:hAnsi="Arial" w:cs="Arial"/>
          <w:color w:val="000000"/>
          <w:lang w:eastAsia="ca-ES"/>
        </w:rPr>
      </w:pPr>
      <w:r w:rsidRPr="00792F65">
        <w:rPr>
          <w:rFonts w:ascii="Arial" w:eastAsia="Arial" w:hAnsi="Arial" w:cs="Arial"/>
          <w:color w:val="000000"/>
          <w:u w:val="single" w:color="000000"/>
          <w:lang w:eastAsia="ca-ES"/>
        </w:rPr>
        <w:t>Execució</w:t>
      </w:r>
      <w:r w:rsidRPr="00792F65">
        <w:rPr>
          <w:rFonts w:ascii="Arial" w:eastAsia="Arial" w:hAnsi="Arial" w:cs="Arial"/>
          <w:color w:val="000000"/>
          <w:lang w:eastAsia="ca-ES"/>
        </w:rPr>
        <w:t>: En l'execució del contracte, el contractista resta obligat al compliment dels deures laborals i socials</w:t>
      </w:r>
      <w:r w:rsidR="00FA308F">
        <w:rPr>
          <w:rFonts w:ascii="Arial" w:eastAsia="Arial" w:hAnsi="Arial" w:cs="Arial"/>
          <w:color w:val="000000"/>
          <w:lang w:eastAsia="ca-ES"/>
        </w:rPr>
        <w:t>,</w:t>
      </w:r>
      <w:r w:rsidRPr="00792F65">
        <w:rPr>
          <w:rFonts w:ascii="Arial" w:eastAsia="Arial" w:hAnsi="Arial" w:cs="Arial"/>
          <w:color w:val="000000"/>
          <w:lang w:eastAsia="ca-ES"/>
        </w:rPr>
        <w:t xml:space="preserve"> amb inclusió del pagament puntual dels salaris del personal empleat.</w:t>
      </w:r>
    </w:p>
    <w:p w:rsidR="00792F65" w:rsidRPr="00792F65" w:rsidRDefault="00792F65" w:rsidP="00CD4CC3">
      <w:pPr>
        <w:spacing w:after="120"/>
        <w:ind w:left="-5" w:hanging="10"/>
        <w:jc w:val="both"/>
        <w:rPr>
          <w:rFonts w:ascii="Arial" w:eastAsia="Arial" w:hAnsi="Arial" w:cs="Arial"/>
          <w:color w:val="000000"/>
          <w:lang w:eastAsia="ca-ES"/>
        </w:rPr>
      </w:pPr>
      <w:r w:rsidRPr="00792F65">
        <w:rPr>
          <w:rFonts w:ascii="Arial" w:eastAsia="Arial" w:hAnsi="Arial" w:cs="Arial"/>
          <w:color w:val="000000"/>
          <w:u w:val="single" w:color="000000"/>
          <w:lang w:eastAsia="ca-ES"/>
        </w:rPr>
        <w:t>Pagament</w:t>
      </w:r>
      <w:r w:rsidRPr="00792F65">
        <w:rPr>
          <w:rFonts w:ascii="Arial" w:eastAsia="Arial" w:hAnsi="Arial" w:cs="Arial"/>
          <w:color w:val="000000"/>
          <w:lang w:eastAsia="ca-ES"/>
        </w:rPr>
        <w:t>: Si el subministrament no es troba en condicions de ser rebut, es farà constar expressament en l'acta i es donaran instruccions perquè s'esmenin les deficiències detectades o es procedeixi a un nou subministrament. Si no es fa l'esmena, el subministrament es deixarà a compte del proveïdor, restant l'Ajuntament exempt de pagament o recuperar allò ja pagat.</w:t>
      </w:r>
    </w:p>
    <w:p w:rsidR="00792F65" w:rsidRPr="00792F65" w:rsidRDefault="00792F65" w:rsidP="00CD4CC3">
      <w:pPr>
        <w:spacing w:after="120"/>
        <w:ind w:left="-5" w:hanging="10"/>
        <w:jc w:val="both"/>
        <w:rPr>
          <w:rFonts w:ascii="Arial" w:eastAsia="Arial" w:hAnsi="Arial" w:cs="Arial"/>
          <w:color w:val="000000"/>
          <w:lang w:eastAsia="ca-ES"/>
        </w:rPr>
      </w:pPr>
      <w:r w:rsidRPr="00792F65">
        <w:rPr>
          <w:rFonts w:ascii="Arial" w:eastAsia="Arial" w:hAnsi="Arial" w:cs="Arial"/>
          <w:color w:val="000000"/>
          <w:u w:val="single" w:color="000000"/>
          <w:lang w:eastAsia="ca-ES"/>
        </w:rPr>
        <w:t>Preu</w:t>
      </w:r>
      <w:r w:rsidRPr="00792F65">
        <w:rPr>
          <w:rFonts w:ascii="Arial" w:eastAsia="Arial" w:hAnsi="Arial" w:cs="Arial"/>
          <w:color w:val="000000"/>
          <w:lang w:eastAsia="ca-ES"/>
        </w:rPr>
        <w:t>: El preu fixat es considera fix i no revisable, excepte quan hi hagi una acceptació expressa i per escrit per part de l'entitat emissora.</w:t>
      </w:r>
    </w:p>
    <w:p w:rsidR="00792F65" w:rsidRPr="00792F65" w:rsidRDefault="00792F65" w:rsidP="00CD4CC3">
      <w:pPr>
        <w:spacing w:after="120"/>
        <w:ind w:left="-5" w:hanging="10"/>
        <w:jc w:val="both"/>
        <w:rPr>
          <w:rFonts w:ascii="Arial" w:eastAsia="Arial" w:hAnsi="Arial" w:cs="Arial"/>
          <w:color w:val="000000"/>
          <w:lang w:eastAsia="ca-ES"/>
        </w:rPr>
      </w:pPr>
      <w:r w:rsidRPr="00792F65">
        <w:rPr>
          <w:rFonts w:ascii="Arial" w:eastAsia="Arial" w:hAnsi="Arial" w:cs="Arial"/>
          <w:color w:val="000000"/>
          <w:u w:val="single" w:color="000000"/>
          <w:lang w:eastAsia="ca-ES"/>
        </w:rPr>
        <w:t>Enviaments</w:t>
      </w:r>
      <w:r w:rsidRPr="00792F65">
        <w:rPr>
          <w:rFonts w:ascii="Arial" w:eastAsia="Arial" w:hAnsi="Arial" w:cs="Arial"/>
          <w:color w:val="000000"/>
          <w:lang w:eastAsia="ca-ES"/>
        </w:rPr>
        <w:t>: Tot enviament de mercaderia anirà, inexcusablement, acompanyat del corresponent ALBARÀ, el qual haurà d</w:t>
      </w:r>
      <w:r w:rsidR="00FA308F">
        <w:rPr>
          <w:rFonts w:ascii="Arial" w:eastAsia="Arial" w:hAnsi="Arial" w:cs="Arial"/>
          <w:color w:val="000000"/>
          <w:lang w:eastAsia="ca-ES"/>
        </w:rPr>
        <w:t>e contenir el número de comanda;</w:t>
      </w:r>
      <w:r w:rsidRPr="00792F65">
        <w:rPr>
          <w:rFonts w:ascii="Arial" w:eastAsia="Arial" w:hAnsi="Arial" w:cs="Arial"/>
          <w:color w:val="000000"/>
          <w:lang w:eastAsia="ca-ES"/>
        </w:rPr>
        <w:t xml:space="preserve"> en cas contrari, el material podrà ser retornat. Les mercaderies viatjaran per compte i risc del venedor, encara que el material viatgi a ports deguts, excepte quan hi hagi una acceptació expressa i per escrit per part de l'entitat emissora.</w:t>
      </w:r>
    </w:p>
    <w:p w:rsidR="00792F65" w:rsidRPr="00792F65" w:rsidRDefault="00792F65" w:rsidP="00CD4CC3">
      <w:pPr>
        <w:spacing w:after="120"/>
        <w:ind w:left="-5" w:hanging="10"/>
        <w:jc w:val="both"/>
        <w:rPr>
          <w:rFonts w:ascii="Arial" w:eastAsia="Arial" w:hAnsi="Arial" w:cs="Arial"/>
          <w:color w:val="000000"/>
          <w:lang w:eastAsia="ca-ES"/>
        </w:rPr>
      </w:pPr>
      <w:r w:rsidRPr="00792F65">
        <w:rPr>
          <w:rFonts w:ascii="Arial" w:eastAsia="Arial" w:hAnsi="Arial" w:cs="Arial"/>
          <w:color w:val="000000"/>
          <w:u w:val="single" w:color="000000"/>
          <w:lang w:eastAsia="ca-ES"/>
        </w:rPr>
        <w:t>Causes resolució</w:t>
      </w:r>
      <w:r w:rsidRPr="00792F65">
        <w:rPr>
          <w:rFonts w:ascii="Arial" w:eastAsia="Arial" w:hAnsi="Arial" w:cs="Arial"/>
          <w:color w:val="000000"/>
          <w:lang w:eastAsia="ca-ES"/>
        </w:rPr>
        <w:t>: Són causes de resolució de la comanda les previstes per la llei, i a més el fet d'incórrer el proveïdor en qualsevol de les causes de prohibició per contractar amb l'Administració Pública durant l'execució del contracte, quan a criteri de la corporació pug</w:t>
      </w:r>
      <w:r w:rsidR="00731FEF">
        <w:rPr>
          <w:rFonts w:ascii="Arial" w:eastAsia="Arial" w:hAnsi="Arial" w:cs="Arial"/>
          <w:color w:val="000000"/>
          <w:lang w:eastAsia="ca-ES"/>
        </w:rPr>
        <w:t>u</w:t>
      </w:r>
      <w:r w:rsidRPr="00792F65">
        <w:rPr>
          <w:rFonts w:ascii="Arial" w:eastAsia="Arial" w:hAnsi="Arial" w:cs="Arial"/>
          <w:color w:val="000000"/>
          <w:lang w:eastAsia="ca-ES"/>
        </w:rPr>
        <w:t xml:space="preserve">in derivar-se perjudicis per a l'interès públic. </w:t>
      </w:r>
      <w:r w:rsidRPr="00355D55">
        <w:rPr>
          <w:rFonts w:ascii="Arial" w:eastAsia="Arial" w:hAnsi="Arial" w:cs="Arial"/>
          <w:color w:val="000000"/>
          <w:u w:val="single"/>
          <w:lang w:eastAsia="ca-ES"/>
        </w:rPr>
        <w:t>Incompliment termini lliurament</w:t>
      </w:r>
      <w:r w:rsidRPr="00792F65">
        <w:rPr>
          <w:rFonts w:ascii="Arial" w:eastAsia="Arial" w:hAnsi="Arial" w:cs="Arial"/>
          <w:color w:val="000000"/>
          <w:lang w:eastAsia="ca-ES"/>
        </w:rPr>
        <w:t xml:space="preserve">: L'incompliment per part del proveïdor del termini de lliurament pot ser causa de resolució de la comanda, sens perjudici d'allò que estableix la clàusula següent. </w:t>
      </w:r>
      <w:r w:rsidRPr="00355D55">
        <w:rPr>
          <w:rFonts w:ascii="Arial" w:eastAsia="Arial" w:hAnsi="Arial" w:cs="Arial"/>
          <w:color w:val="000000"/>
          <w:u w:val="single"/>
          <w:lang w:eastAsia="ca-ES"/>
        </w:rPr>
        <w:t>Penalitzacions</w:t>
      </w:r>
      <w:r w:rsidRPr="00792F65">
        <w:rPr>
          <w:rFonts w:ascii="Arial" w:eastAsia="Arial" w:hAnsi="Arial" w:cs="Arial"/>
          <w:color w:val="000000"/>
          <w:lang w:eastAsia="ca-ES"/>
        </w:rPr>
        <w:t>: En el cas que la corporació opti per la no resolució de la comanda en el supòsit de demora en l'execució, s'imposarà al proveïdor la penalització següent: penalització diària del 0,2% de l'import total de la comanda amb un màxim del 10%.</w:t>
      </w:r>
    </w:p>
    <w:p w:rsidR="00792F65" w:rsidRPr="00792F65" w:rsidRDefault="00792F65" w:rsidP="00CD4CC3">
      <w:pPr>
        <w:spacing w:after="120"/>
        <w:ind w:left="-5" w:hanging="10"/>
        <w:jc w:val="both"/>
        <w:rPr>
          <w:rFonts w:ascii="Arial" w:eastAsia="Arial" w:hAnsi="Arial" w:cs="Arial"/>
          <w:color w:val="000000"/>
          <w:lang w:eastAsia="ca-ES"/>
        </w:rPr>
      </w:pPr>
      <w:r w:rsidRPr="00792F65">
        <w:rPr>
          <w:rFonts w:ascii="Arial" w:eastAsia="Arial" w:hAnsi="Arial" w:cs="Arial"/>
          <w:color w:val="000000"/>
          <w:u w:val="single" w:color="000000"/>
          <w:lang w:eastAsia="ca-ES"/>
        </w:rPr>
        <w:t>Facturació</w:t>
      </w:r>
      <w:r w:rsidRPr="00792F65">
        <w:rPr>
          <w:rFonts w:ascii="Arial" w:eastAsia="Arial" w:hAnsi="Arial" w:cs="Arial"/>
          <w:color w:val="000000"/>
          <w:lang w:eastAsia="ca-ES"/>
        </w:rPr>
        <w:t xml:space="preserve">: Les factura s'han de presentar per e-factura a través de la bústia de lliurament de factures electròniques a </w:t>
      </w:r>
      <w:hyperlink r:id="rId30">
        <w:r w:rsidRPr="00792F65">
          <w:rPr>
            <w:rFonts w:ascii="Arial" w:eastAsia="Arial" w:hAnsi="Arial" w:cs="Arial"/>
            <w:color w:val="0563C1"/>
            <w:u w:val="single" w:color="0563C1"/>
            <w:lang w:eastAsia="ca-ES"/>
          </w:rPr>
          <w:t>https://efact.eacat.cat/bustia/?emisorId=72</w:t>
        </w:r>
      </w:hyperlink>
      <w:hyperlink r:id="rId31">
        <w:r w:rsidRPr="00792F65">
          <w:rPr>
            <w:rFonts w:ascii="Arial" w:eastAsia="Arial" w:hAnsi="Arial" w:cs="Arial"/>
            <w:color w:val="000000"/>
            <w:lang w:eastAsia="ca-ES"/>
          </w:rPr>
          <w:t xml:space="preserve"> </w:t>
        </w:r>
      </w:hyperlink>
      <w:r w:rsidRPr="00792F65">
        <w:rPr>
          <w:rFonts w:ascii="Arial" w:eastAsia="Arial" w:hAnsi="Arial" w:cs="Arial"/>
          <w:color w:val="000000"/>
          <w:lang w:eastAsia="ca-ES"/>
        </w:rPr>
        <w:t>o a través d'altres punts de recollida de factures electròniques utilitzant el codi DIR3 de l'Ajuntament de Vilanova i la Geltrú, el Centre Gestor i la Unitat Tramitadora: L01083073. Les factures d'import inferior a 5.000€+IVA poden presentar-se en paper al registre general de l'Ajuntament de Vilanova i la Geltrú, plaça de la Vila, 8. El termini per presentar les factures dels encàrrecs real</w:t>
      </w:r>
      <w:r w:rsidR="002F23CA">
        <w:rPr>
          <w:rFonts w:ascii="Arial" w:eastAsia="Arial" w:hAnsi="Arial" w:cs="Arial"/>
          <w:color w:val="000000"/>
          <w:lang w:eastAsia="ca-ES"/>
        </w:rPr>
        <w:t xml:space="preserve">itzats en l'exercici finalitza </w:t>
      </w:r>
      <w:r w:rsidRPr="00792F65">
        <w:rPr>
          <w:rFonts w:ascii="Arial" w:eastAsia="Arial" w:hAnsi="Arial" w:cs="Arial"/>
          <w:color w:val="000000"/>
          <w:lang w:eastAsia="ca-ES"/>
        </w:rPr>
        <w:t>el 12 de gener. Indicar el número de comanda de forma notablement visible en les factures. Les factures no referenciades es retornen.</w:t>
      </w:r>
    </w:p>
    <w:p w:rsidR="00792F65" w:rsidRPr="00792F65" w:rsidRDefault="00792F65" w:rsidP="00CD4CC3">
      <w:pPr>
        <w:spacing w:after="120"/>
        <w:ind w:left="-5" w:hanging="10"/>
        <w:jc w:val="both"/>
        <w:rPr>
          <w:rFonts w:ascii="Arial" w:eastAsia="Arial" w:hAnsi="Arial" w:cs="Arial"/>
          <w:color w:val="000000"/>
          <w:lang w:eastAsia="ca-ES"/>
        </w:rPr>
      </w:pPr>
      <w:r w:rsidRPr="00792F65">
        <w:rPr>
          <w:rFonts w:ascii="Arial" w:eastAsia="Arial" w:hAnsi="Arial" w:cs="Arial"/>
          <w:color w:val="000000"/>
          <w:lang w:eastAsia="ca-ES"/>
        </w:rPr>
        <w:t xml:space="preserve">En cas que sigui la primera vegada que treballeu amb l'Ajuntament de Vilanova i la Geltrú, caldrà que sol·liciteu el tràmit següent </w:t>
      </w:r>
      <w:hyperlink r:id="rId32">
        <w:r w:rsidRPr="00792F65">
          <w:rPr>
            <w:rFonts w:ascii="Arial" w:eastAsia="Arial" w:hAnsi="Arial" w:cs="Arial"/>
            <w:color w:val="0563C1"/>
            <w:u w:val="single" w:color="0563C1"/>
            <w:lang w:eastAsia="ca-ES"/>
          </w:rPr>
          <w:t>Sol·licitud de transferència</w:t>
        </w:r>
      </w:hyperlink>
      <w:hyperlink r:id="rId33">
        <w:r w:rsidRPr="00792F65">
          <w:rPr>
            <w:rFonts w:ascii="Arial" w:eastAsia="Arial" w:hAnsi="Arial" w:cs="Arial"/>
            <w:color w:val="000000"/>
            <w:lang w:eastAsia="ca-ES"/>
          </w:rPr>
          <w:t>.</w:t>
        </w:r>
      </w:hyperlink>
    </w:p>
    <w:p w:rsidR="00792F65" w:rsidRPr="00792F65" w:rsidRDefault="00792F65" w:rsidP="00792F65">
      <w:pPr>
        <w:ind w:left="-5" w:hanging="10"/>
        <w:jc w:val="both"/>
        <w:rPr>
          <w:rFonts w:ascii="Arial" w:eastAsia="Arial" w:hAnsi="Arial" w:cs="Arial"/>
          <w:color w:val="000000"/>
          <w:lang w:eastAsia="ca-ES"/>
        </w:rPr>
      </w:pPr>
      <w:r w:rsidRPr="00792F65">
        <w:rPr>
          <w:rFonts w:ascii="Arial" w:eastAsia="Arial" w:hAnsi="Arial" w:cs="Arial"/>
          <w:color w:val="000000"/>
          <w:u w:val="single" w:color="000000"/>
          <w:lang w:eastAsia="ca-ES"/>
        </w:rPr>
        <w:t>Reglamentació governamental de seguretat i medi ambient:</w:t>
      </w:r>
      <w:r w:rsidRPr="00792F65">
        <w:rPr>
          <w:rFonts w:ascii="Arial" w:eastAsia="Arial" w:hAnsi="Arial" w:cs="Arial"/>
          <w:color w:val="000000"/>
          <w:lang w:eastAsia="ca-ES"/>
        </w:rPr>
        <w:t xml:space="preserve"> </w:t>
      </w:r>
      <w:r w:rsidR="00731FEF">
        <w:rPr>
          <w:rFonts w:ascii="Arial" w:eastAsia="Arial" w:hAnsi="Arial" w:cs="Arial"/>
          <w:color w:val="000000"/>
          <w:lang w:eastAsia="ca-ES"/>
        </w:rPr>
        <w:t>E</w:t>
      </w:r>
      <w:r w:rsidRPr="00792F65">
        <w:rPr>
          <w:rFonts w:ascii="Arial" w:eastAsia="Arial" w:hAnsi="Arial" w:cs="Arial"/>
          <w:color w:val="000000"/>
          <w:lang w:eastAsia="ca-ES"/>
        </w:rPr>
        <w:t>ls productes subministrats han de complir amb les limitacions governamentals de seguretat sobre materials d'ús restringit, tòxic o per</w:t>
      </w:r>
      <w:r w:rsidR="00731FEF">
        <w:rPr>
          <w:rFonts w:ascii="Arial" w:eastAsia="Arial" w:hAnsi="Arial" w:cs="Arial"/>
          <w:color w:val="000000"/>
          <w:lang w:eastAsia="ca-ES"/>
        </w:rPr>
        <w:t>illós, així com les normes medi</w:t>
      </w:r>
      <w:r w:rsidRPr="00792F65">
        <w:rPr>
          <w:rFonts w:ascii="Arial" w:eastAsia="Arial" w:hAnsi="Arial" w:cs="Arial"/>
          <w:color w:val="000000"/>
          <w:lang w:eastAsia="ca-ES"/>
        </w:rPr>
        <w:t xml:space="preserve">ambientals, </w:t>
      </w:r>
      <w:r w:rsidRPr="00792F65">
        <w:rPr>
          <w:rFonts w:ascii="Arial" w:eastAsia="Arial" w:hAnsi="Arial" w:cs="Arial"/>
          <w:color w:val="000000"/>
          <w:lang w:eastAsia="ca-ES"/>
        </w:rPr>
        <w:lastRenderedPageBreak/>
        <w:t>mecàniques, elèctriques i electromagnètiques aplicables</w:t>
      </w:r>
      <w:r w:rsidR="002F23CA">
        <w:rPr>
          <w:rFonts w:ascii="Arial" w:eastAsia="Arial" w:hAnsi="Arial" w:cs="Arial"/>
          <w:color w:val="000000"/>
          <w:lang w:eastAsia="ca-ES"/>
        </w:rPr>
        <w:t xml:space="preserve"> en el país de fabricació i vend</w:t>
      </w:r>
      <w:r w:rsidRPr="00792F65">
        <w:rPr>
          <w:rFonts w:ascii="Arial" w:eastAsia="Arial" w:hAnsi="Arial" w:cs="Arial"/>
          <w:color w:val="000000"/>
          <w:lang w:eastAsia="ca-ES"/>
        </w:rPr>
        <w:t>a.</w:t>
      </w:r>
    </w:p>
    <w:p w:rsidR="00CD4CC3" w:rsidRDefault="00CD4CC3" w:rsidP="00792F65">
      <w:pPr>
        <w:ind w:left="-5" w:hanging="10"/>
        <w:jc w:val="both"/>
        <w:rPr>
          <w:rFonts w:ascii="Arial" w:eastAsia="Arial" w:hAnsi="Arial" w:cs="Arial"/>
          <w:b/>
          <w:color w:val="000000"/>
          <w:lang w:eastAsia="ca-ES"/>
        </w:rPr>
      </w:pPr>
    </w:p>
    <w:p w:rsidR="00792F65" w:rsidRPr="00792F65" w:rsidRDefault="00792F65" w:rsidP="00792F65">
      <w:pPr>
        <w:ind w:left="-5" w:hanging="10"/>
        <w:jc w:val="both"/>
        <w:rPr>
          <w:rFonts w:ascii="Arial" w:eastAsia="Arial" w:hAnsi="Arial" w:cs="Arial"/>
          <w:color w:val="000000"/>
          <w:lang w:eastAsia="ca-ES"/>
        </w:rPr>
      </w:pPr>
      <w:r w:rsidRPr="00792F65">
        <w:rPr>
          <w:rFonts w:ascii="Arial" w:eastAsia="Arial" w:hAnsi="Arial" w:cs="Arial"/>
          <w:b/>
          <w:color w:val="000000"/>
          <w:lang w:eastAsia="ca-ES"/>
        </w:rPr>
        <w:t>Cinquè</w:t>
      </w:r>
      <w:r w:rsidR="00CD4CC3">
        <w:rPr>
          <w:rFonts w:ascii="Arial" w:eastAsia="Arial" w:hAnsi="Arial" w:cs="Arial"/>
          <w:b/>
          <w:color w:val="000000"/>
          <w:lang w:eastAsia="ca-ES"/>
        </w:rPr>
        <w:t>.</w:t>
      </w:r>
      <w:r w:rsidRPr="00792F65">
        <w:rPr>
          <w:rFonts w:ascii="Arial" w:eastAsia="Arial" w:hAnsi="Arial" w:cs="Arial"/>
          <w:color w:val="000000"/>
          <w:lang w:eastAsia="ca-ES"/>
        </w:rPr>
        <w:t xml:space="preserve"> Anotar aquest contracte en el Registre públic de contractes.</w:t>
      </w:r>
    </w:p>
    <w:p w:rsidR="00CD4CC3" w:rsidRDefault="00CD4CC3" w:rsidP="00792F65">
      <w:pPr>
        <w:ind w:left="-5" w:hanging="10"/>
        <w:jc w:val="both"/>
        <w:rPr>
          <w:rFonts w:ascii="Arial" w:eastAsia="Arial" w:hAnsi="Arial" w:cs="Arial"/>
          <w:b/>
          <w:color w:val="000000"/>
          <w:lang w:eastAsia="ca-ES"/>
        </w:rPr>
      </w:pPr>
    </w:p>
    <w:p w:rsidR="00792F65" w:rsidRPr="00792F65" w:rsidRDefault="00792F65" w:rsidP="00CD4CC3">
      <w:pPr>
        <w:spacing w:after="120"/>
        <w:ind w:left="-5" w:hanging="10"/>
        <w:jc w:val="both"/>
        <w:rPr>
          <w:rFonts w:ascii="Arial" w:eastAsia="Arial" w:hAnsi="Arial" w:cs="Arial"/>
          <w:color w:val="000000"/>
          <w:lang w:eastAsia="ca-ES"/>
        </w:rPr>
      </w:pPr>
      <w:r w:rsidRPr="00792F65">
        <w:rPr>
          <w:rFonts w:ascii="Arial" w:eastAsia="Arial" w:hAnsi="Arial" w:cs="Arial"/>
          <w:b/>
          <w:color w:val="000000"/>
          <w:lang w:eastAsia="ca-ES"/>
        </w:rPr>
        <w:t>Sisè</w:t>
      </w:r>
      <w:r w:rsidR="00CD4CC3">
        <w:rPr>
          <w:rFonts w:ascii="Arial" w:eastAsia="Arial" w:hAnsi="Arial" w:cs="Arial"/>
          <w:b/>
          <w:color w:val="000000"/>
          <w:lang w:eastAsia="ca-ES"/>
        </w:rPr>
        <w:t>.</w:t>
      </w:r>
      <w:r w:rsidRPr="00792F65">
        <w:rPr>
          <w:rFonts w:ascii="Arial" w:eastAsia="Arial" w:hAnsi="Arial" w:cs="Arial"/>
          <w:color w:val="000000"/>
          <w:lang w:eastAsia="ca-ES"/>
        </w:rPr>
        <w:t xml:space="preserve"> Contra aquest acte, que exhaureix la via administrativa i és immediatament executiu, podeu interposar els següents recursos:</w:t>
      </w:r>
    </w:p>
    <w:p w:rsidR="00792F65" w:rsidRPr="00792F65" w:rsidRDefault="00792F65" w:rsidP="00CD4CC3">
      <w:pPr>
        <w:spacing w:after="120"/>
        <w:ind w:left="-5" w:hanging="10"/>
        <w:jc w:val="both"/>
        <w:rPr>
          <w:rFonts w:ascii="Arial" w:eastAsia="Arial" w:hAnsi="Arial" w:cs="Arial"/>
          <w:color w:val="000000"/>
          <w:lang w:eastAsia="ca-ES"/>
        </w:rPr>
      </w:pPr>
      <w:r w:rsidRPr="00792F65">
        <w:rPr>
          <w:rFonts w:ascii="Arial" w:eastAsia="Arial" w:hAnsi="Arial" w:cs="Arial"/>
          <w:color w:val="000000"/>
          <w:lang w:eastAsia="ca-ES"/>
        </w:rPr>
        <w:t>Amb caràcter potestatiu, recurs de reposició davant el mateix òrgan que ha dictat l'acte, dins el termini d'un mes a comptar des del dia se</w:t>
      </w:r>
      <w:r w:rsidR="009A0636">
        <w:rPr>
          <w:rFonts w:ascii="Arial" w:eastAsia="Arial" w:hAnsi="Arial" w:cs="Arial"/>
          <w:color w:val="000000"/>
          <w:lang w:eastAsia="ca-ES"/>
        </w:rPr>
        <w:t>güent al de la seva notificació</w:t>
      </w:r>
      <w:r w:rsidRPr="00792F65">
        <w:rPr>
          <w:rFonts w:ascii="Arial" w:eastAsia="Arial" w:hAnsi="Arial" w:cs="Arial"/>
          <w:color w:val="000000"/>
          <w:lang w:eastAsia="ca-ES"/>
        </w:rPr>
        <w:t xml:space="preserve"> o</w:t>
      </w:r>
      <w:r w:rsidR="009A0636">
        <w:rPr>
          <w:rFonts w:ascii="Arial" w:eastAsia="Arial" w:hAnsi="Arial" w:cs="Arial"/>
          <w:color w:val="000000"/>
          <w:lang w:eastAsia="ca-ES"/>
        </w:rPr>
        <w:t>,</w:t>
      </w:r>
      <w:r w:rsidRPr="00792F65">
        <w:rPr>
          <w:rFonts w:ascii="Arial" w:eastAsia="Arial" w:hAnsi="Arial" w:cs="Arial"/>
          <w:color w:val="000000"/>
          <w:lang w:eastAsia="ca-ES"/>
        </w:rPr>
        <w:t xml:space="preserve"> en el seu defecte, des </w:t>
      </w:r>
      <w:r w:rsidR="00CD4CC3">
        <w:rPr>
          <w:rFonts w:ascii="Arial" w:eastAsia="Arial" w:hAnsi="Arial" w:cs="Arial"/>
          <w:color w:val="000000"/>
          <w:lang w:eastAsia="ca-ES"/>
        </w:rPr>
        <w:t>de la seva data de publicació.</w:t>
      </w:r>
    </w:p>
    <w:p w:rsidR="00792F65" w:rsidRPr="00792F65" w:rsidRDefault="00792F65" w:rsidP="00CD4CC3">
      <w:pPr>
        <w:spacing w:after="120"/>
        <w:ind w:left="-5" w:hanging="10"/>
        <w:jc w:val="both"/>
        <w:rPr>
          <w:rFonts w:ascii="Arial" w:eastAsia="Arial" w:hAnsi="Arial" w:cs="Arial"/>
          <w:color w:val="000000"/>
          <w:lang w:eastAsia="ca-ES"/>
        </w:rPr>
      </w:pPr>
      <w:r w:rsidRPr="00792F65">
        <w:rPr>
          <w:rFonts w:ascii="Arial" w:eastAsia="Arial" w:hAnsi="Arial" w:cs="Arial"/>
          <w:color w:val="000000"/>
          <w:lang w:eastAsia="ca-ES"/>
        </w:rPr>
        <w:t xml:space="preserve">Alternativament, recurs contenciós administratiu davant els jutjats </w:t>
      </w:r>
      <w:r w:rsidR="000552FA">
        <w:rPr>
          <w:rFonts w:ascii="Arial" w:eastAsia="Times New Roman" w:hAnsi="Arial" w:cs="Arial"/>
          <w:iCs/>
          <w:color w:val="212121"/>
          <w:lang w:eastAsia="zh-CN"/>
        </w:rPr>
        <w:t xml:space="preserve">contenciosos administratius </w:t>
      </w:r>
      <w:r w:rsidRPr="00792F65">
        <w:rPr>
          <w:rFonts w:ascii="Arial" w:eastAsia="Arial" w:hAnsi="Arial" w:cs="Arial"/>
          <w:color w:val="000000"/>
          <w:lang w:eastAsia="ca-ES"/>
        </w:rPr>
        <w:t>de Barcelon</w:t>
      </w:r>
      <w:r w:rsidR="009A0636">
        <w:rPr>
          <w:rFonts w:ascii="Arial" w:eastAsia="Arial" w:hAnsi="Arial" w:cs="Arial"/>
          <w:color w:val="000000"/>
          <w:lang w:eastAsia="ca-ES"/>
        </w:rPr>
        <w:t>a, dins el termini de dos mesos</w:t>
      </w:r>
      <w:r w:rsidRPr="00792F65">
        <w:rPr>
          <w:rFonts w:ascii="Arial" w:eastAsia="Arial" w:hAnsi="Arial" w:cs="Arial"/>
          <w:color w:val="000000"/>
          <w:lang w:eastAsia="ca-ES"/>
        </w:rPr>
        <w:t xml:space="preserve"> a comptar des del d</w:t>
      </w:r>
      <w:r w:rsidR="000552FA">
        <w:rPr>
          <w:rFonts w:ascii="Arial" w:eastAsia="Arial" w:hAnsi="Arial" w:cs="Arial"/>
          <w:color w:val="000000"/>
          <w:lang w:eastAsia="ca-ES"/>
        </w:rPr>
        <w:t>ia següent al de la notificació</w:t>
      </w:r>
      <w:r w:rsidRPr="00792F65">
        <w:rPr>
          <w:rFonts w:ascii="Arial" w:eastAsia="Arial" w:hAnsi="Arial" w:cs="Arial"/>
          <w:color w:val="000000"/>
          <w:lang w:eastAsia="ca-ES"/>
        </w:rPr>
        <w:t xml:space="preserve"> o</w:t>
      </w:r>
      <w:r w:rsidR="000552FA">
        <w:rPr>
          <w:rFonts w:ascii="Arial" w:eastAsia="Arial" w:hAnsi="Arial" w:cs="Arial"/>
          <w:color w:val="000000"/>
          <w:lang w:eastAsia="ca-ES"/>
        </w:rPr>
        <w:t>,</w:t>
      </w:r>
      <w:r w:rsidRPr="00792F65">
        <w:rPr>
          <w:rFonts w:ascii="Arial" w:eastAsia="Arial" w:hAnsi="Arial" w:cs="Arial"/>
          <w:color w:val="000000"/>
          <w:lang w:eastAsia="ca-ES"/>
        </w:rPr>
        <w:t xml:space="preserve"> en el seu defecte, des de la seva data de publicació.</w:t>
      </w:r>
    </w:p>
    <w:p w:rsidR="00792F65" w:rsidRPr="00792F65" w:rsidRDefault="00792F65" w:rsidP="00CD4CC3">
      <w:pPr>
        <w:spacing w:after="120"/>
        <w:ind w:left="-5" w:hanging="10"/>
        <w:jc w:val="both"/>
        <w:rPr>
          <w:rFonts w:ascii="Arial" w:eastAsia="Arial" w:hAnsi="Arial" w:cs="Arial"/>
          <w:color w:val="000000"/>
          <w:lang w:eastAsia="ca-ES"/>
        </w:rPr>
      </w:pPr>
      <w:r w:rsidRPr="00792F65">
        <w:rPr>
          <w:rFonts w:ascii="Arial" w:eastAsia="Arial" w:hAnsi="Arial" w:cs="Arial"/>
          <w:color w:val="000000"/>
          <w:lang w:eastAsia="ca-ES"/>
        </w:rPr>
        <w:t xml:space="preserve">Contra la resolució del recurs de reposició, podeu interposar </w:t>
      </w:r>
      <w:r w:rsidR="009A0636">
        <w:rPr>
          <w:rFonts w:ascii="Arial" w:eastAsia="Arial" w:hAnsi="Arial" w:cs="Arial"/>
          <w:color w:val="000000"/>
          <w:lang w:eastAsia="ca-ES"/>
        </w:rPr>
        <w:t>recurs contenciós administratiu</w:t>
      </w:r>
      <w:r w:rsidRPr="00792F65">
        <w:rPr>
          <w:rFonts w:ascii="Arial" w:eastAsia="Arial" w:hAnsi="Arial" w:cs="Arial"/>
          <w:color w:val="000000"/>
          <w:lang w:eastAsia="ca-ES"/>
        </w:rPr>
        <w:t xml:space="preserve"> davant els jutjats </w:t>
      </w:r>
      <w:r w:rsidR="000552FA">
        <w:rPr>
          <w:rFonts w:ascii="Arial" w:eastAsia="Times New Roman" w:hAnsi="Arial" w:cs="Arial"/>
          <w:iCs/>
          <w:color w:val="212121"/>
          <w:lang w:eastAsia="zh-CN"/>
        </w:rPr>
        <w:t xml:space="preserve">contenciosos administratius </w:t>
      </w:r>
      <w:r w:rsidRPr="00792F65">
        <w:rPr>
          <w:rFonts w:ascii="Arial" w:eastAsia="Arial" w:hAnsi="Arial" w:cs="Arial"/>
          <w:color w:val="000000"/>
          <w:lang w:eastAsia="ca-ES"/>
        </w:rPr>
        <w:t>de Barcelon</w:t>
      </w:r>
      <w:r w:rsidR="009A0636">
        <w:rPr>
          <w:rFonts w:ascii="Arial" w:eastAsia="Arial" w:hAnsi="Arial" w:cs="Arial"/>
          <w:color w:val="000000"/>
          <w:lang w:eastAsia="ca-ES"/>
        </w:rPr>
        <w:t>a, dins el termini de dos mesos</w:t>
      </w:r>
      <w:r w:rsidRPr="00792F65">
        <w:rPr>
          <w:rFonts w:ascii="Arial" w:eastAsia="Arial" w:hAnsi="Arial" w:cs="Arial"/>
          <w:color w:val="000000"/>
          <w:lang w:eastAsia="ca-ES"/>
        </w:rPr>
        <w:t xml:space="preserve"> a comptar des del dia següent al de recepció de la notificació o publicació de la seva resolució, si aquesta fos expressa; si no ho fos, el termini serà de sis mesos, comptats a partir del dia següent al qu</w:t>
      </w:r>
      <w:r w:rsidR="000552FA">
        <w:rPr>
          <w:rFonts w:ascii="Arial" w:eastAsia="Arial" w:hAnsi="Arial" w:cs="Arial"/>
          <w:color w:val="000000"/>
          <w:lang w:eastAsia="ca-ES"/>
        </w:rPr>
        <w:t>e</w:t>
      </w:r>
      <w:r w:rsidRPr="00792F65">
        <w:rPr>
          <w:rFonts w:ascii="Arial" w:eastAsia="Arial" w:hAnsi="Arial" w:cs="Arial"/>
          <w:color w:val="000000"/>
          <w:lang w:eastAsia="ca-ES"/>
        </w:rPr>
        <w:t xml:space="preserve"> es produís la desestimació presumpta del recurs.</w:t>
      </w:r>
    </w:p>
    <w:p w:rsidR="00792F65" w:rsidRPr="00792F65" w:rsidRDefault="00792F65" w:rsidP="00CD4CC3">
      <w:pPr>
        <w:spacing w:after="120"/>
        <w:ind w:left="-5" w:hanging="10"/>
        <w:jc w:val="both"/>
        <w:rPr>
          <w:rFonts w:ascii="Arial" w:eastAsia="Arial" w:hAnsi="Arial" w:cs="Arial"/>
          <w:color w:val="000000"/>
          <w:lang w:eastAsia="ca-ES"/>
        </w:rPr>
      </w:pPr>
      <w:r w:rsidRPr="00792F65">
        <w:rPr>
          <w:rFonts w:ascii="Arial" w:eastAsia="Arial" w:hAnsi="Arial" w:cs="Arial"/>
          <w:color w:val="000000"/>
          <w:lang w:eastAsia="ca-ES"/>
        </w:rPr>
        <w:t>També podeu interposar qualsevol altre recurs que considereu procedent.</w:t>
      </w:r>
    </w:p>
    <w:p w:rsidR="00792F65" w:rsidRPr="00CD4CC3" w:rsidRDefault="00792F65" w:rsidP="00CD4CC3">
      <w:pPr>
        <w:spacing w:after="120"/>
        <w:ind w:left="-5" w:right="-14" w:hanging="10"/>
        <w:jc w:val="both"/>
        <w:rPr>
          <w:rFonts w:ascii="Arial" w:eastAsia="Arial" w:hAnsi="Arial" w:cs="Arial"/>
          <w:color w:val="000000"/>
          <w:lang w:eastAsia="ca-ES"/>
        </w:rPr>
      </w:pPr>
      <w:r w:rsidRPr="00CD4CC3">
        <w:rPr>
          <w:rFonts w:ascii="Arial" w:eastAsia="Arial" w:hAnsi="Arial" w:cs="Arial"/>
          <w:color w:val="000000"/>
          <w:lang w:eastAsia="ca-ES"/>
        </w:rPr>
        <w:t>D’aco</w:t>
      </w:r>
      <w:r w:rsidR="009A0636">
        <w:rPr>
          <w:rFonts w:ascii="Arial" w:eastAsia="Arial" w:hAnsi="Arial" w:cs="Arial"/>
          <w:color w:val="000000"/>
          <w:lang w:eastAsia="ca-ES"/>
        </w:rPr>
        <w:t>rd amb el que disposa el Reial d</w:t>
      </w:r>
      <w:r w:rsidRPr="00CD4CC3">
        <w:rPr>
          <w:rFonts w:ascii="Arial" w:eastAsia="Arial" w:hAnsi="Arial" w:cs="Arial"/>
          <w:color w:val="000000"/>
          <w:lang w:eastAsia="ca-ES"/>
        </w:rPr>
        <w:t>ecret 463/20</w:t>
      </w:r>
      <w:r w:rsidR="009A0636">
        <w:rPr>
          <w:rFonts w:ascii="Arial" w:eastAsia="Arial" w:hAnsi="Arial" w:cs="Arial"/>
          <w:color w:val="000000"/>
          <w:lang w:eastAsia="ca-ES"/>
        </w:rPr>
        <w:t>20,</w:t>
      </w:r>
      <w:r w:rsidRPr="00CD4CC3">
        <w:rPr>
          <w:rFonts w:ascii="Arial" w:eastAsia="Arial" w:hAnsi="Arial" w:cs="Arial"/>
          <w:color w:val="000000"/>
          <w:lang w:eastAsia="ca-ES"/>
        </w:rPr>
        <w:t xml:space="preserve"> de 14 de març</w:t>
      </w:r>
      <w:r w:rsidR="009A0636">
        <w:rPr>
          <w:rFonts w:ascii="Arial" w:eastAsia="Arial" w:hAnsi="Arial" w:cs="Arial"/>
          <w:color w:val="000000"/>
          <w:lang w:eastAsia="ca-ES"/>
        </w:rPr>
        <w:t>,</w:t>
      </w:r>
      <w:r w:rsidRPr="00CD4CC3">
        <w:rPr>
          <w:rFonts w:ascii="Arial" w:eastAsia="Arial" w:hAnsi="Arial" w:cs="Arial"/>
          <w:color w:val="000000"/>
          <w:lang w:eastAsia="ca-ES"/>
        </w:rPr>
        <w:t xml:space="preserve"> pel qual es declarar l’estat d’alarma</w:t>
      </w:r>
      <w:r w:rsidR="009A0636">
        <w:rPr>
          <w:rFonts w:ascii="Arial" w:eastAsia="Arial" w:hAnsi="Arial" w:cs="Arial"/>
          <w:color w:val="000000"/>
          <w:lang w:eastAsia="ca-ES"/>
        </w:rPr>
        <w:t>, modificat pel Reial d</w:t>
      </w:r>
      <w:r w:rsidRPr="00CD4CC3">
        <w:rPr>
          <w:rFonts w:ascii="Arial" w:eastAsia="Arial" w:hAnsi="Arial" w:cs="Arial"/>
          <w:color w:val="000000"/>
          <w:lang w:eastAsia="ca-ES"/>
        </w:rPr>
        <w:t>ecret 465/2020</w:t>
      </w:r>
      <w:r w:rsidR="009A0636">
        <w:rPr>
          <w:rFonts w:ascii="Arial" w:eastAsia="Arial" w:hAnsi="Arial" w:cs="Arial"/>
          <w:color w:val="000000"/>
          <w:lang w:eastAsia="ca-ES"/>
        </w:rPr>
        <w:t>,</w:t>
      </w:r>
      <w:r w:rsidRPr="00CD4CC3">
        <w:rPr>
          <w:rFonts w:ascii="Arial" w:eastAsia="Arial" w:hAnsi="Arial" w:cs="Arial"/>
          <w:color w:val="000000"/>
          <w:lang w:eastAsia="ca-ES"/>
        </w:rPr>
        <w:t xml:space="preserve"> de 20 de març</w:t>
      </w:r>
      <w:r w:rsidR="009A0636">
        <w:rPr>
          <w:rFonts w:ascii="Arial" w:eastAsia="Arial" w:hAnsi="Arial" w:cs="Arial"/>
          <w:color w:val="000000"/>
          <w:lang w:eastAsia="ca-ES"/>
        </w:rPr>
        <w:t>,</w:t>
      </w:r>
      <w:r w:rsidRPr="00CD4CC3">
        <w:rPr>
          <w:rFonts w:ascii="Arial" w:eastAsia="Arial" w:hAnsi="Arial" w:cs="Arial"/>
          <w:color w:val="000000"/>
          <w:lang w:eastAsia="ca-ES"/>
        </w:rPr>
        <w:t xml:space="preserve"> i d’acord amb la Disp</w:t>
      </w:r>
      <w:r w:rsidR="009A0636">
        <w:rPr>
          <w:rFonts w:ascii="Arial" w:eastAsia="Arial" w:hAnsi="Arial" w:cs="Arial"/>
          <w:color w:val="000000"/>
          <w:lang w:eastAsia="ca-ES"/>
        </w:rPr>
        <w:t>osició Addicional 8ª del Reial decret l</w:t>
      </w:r>
      <w:r w:rsidRPr="00CD4CC3">
        <w:rPr>
          <w:rFonts w:ascii="Arial" w:eastAsia="Arial" w:hAnsi="Arial" w:cs="Arial"/>
          <w:color w:val="000000"/>
          <w:lang w:eastAsia="ca-ES"/>
        </w:rPr>
        <w:t>lei 11/2020</w:t>
      </w:r>
      <w:r w:rsidR="009A0636">
        <w:rPr>
          <w:rFonts w:ascii="Arial" w:eastAsia="Arial" w:hAnsi="Arial" w:cs="Arial"/>
          <w:color w:val="000000"/>
          <w:lang w:eastAsia="ca-ES"/>
        </w:rPr>
        <w:t>,</w:t>
      </w:r>
      <w:r w:rsidRPr="00CD4CC3">
        <w:rPr>
          <w:rFonts w:ascii="Arial" w:eastAsia="Arial" w:hAnsi="Arial" w:cs="Arial"/>
          <w:color w:val="000000"/>
          <w:lang w:eastAsia="ca-ES"/>
        </w:rPr>
        <w:t xml:space="preserve"> el còmput del termini per interposar recursos en via administrativa o per instar altres procediments d’impugnació, reclamació, conciliació, mediació i arbitratge que els substitueixi d’acord amb allò previst a les lleis, en qualsevol procediment del que puguin derivar-se efectes desfavorables o de gravamen pe</w:t>
      </w:r>
      <w:r w:rsidR="009A0636">
        <w:rPr>
          <w:rFonts w:ascii="Arial" w:eastAsia="Arial" w:hAnsi="Arial" w:cs="Arial"/>
          <w:color w:val="000000"/>
          <w:lang w:eastAsia="ca-ES"/>
        </w:rPr>
        <w:t>r a l'</w:t>
      </w:r>
      <w:r w:rsidRPr="00CD4CC3">
        <w:rPr>
          <w:rFonts w:ascii="Arial" w:eastAsia="Arial" w:hAnsi="Arial" w:cs="Arial"/>
          <w:color w:val="000000"/>
          <w:lang w:eastAsia="ca-ES"/>
        </w:rPr>
        <w:t>interessat,</w:t>
      </w:r>
      <w:r w:rsidR="009A0636">
        <w:rPr>
          <w:rFonts w:ascii="Arial" w:eastAsia="Arial" w:hAnsi="Arial" w:cs="Arial"/>
          <w:color w:val="000000"/>
          <w:lang w:eastAsia="ca-ES"/>
        </w:rPr>
        <w:t xml:space="preserve"> </w:t>
      </w:r>
      <w:r w:rsidRPr="00CD4CC3">
        <w:rPr>
          <w:rFonts w:ascii="Arial" w:eastAsia="Arial" w:hAnsi="Arial" w:cs="Arial"/>
          <w:color w:val="000000"/>
          <w:lang w:eastAsia="ca-ES"/>
        </w:rPr>
        <w:t>es computarà des del dia hàbil següent a</w:t>
      </w:r>
      <w:r w:rsidR="009A0636">
        <w:rPr>
          <w:rFonts w:ascii="Arial" w:eastAsia="Arial" w:hAnsi="Arial" w:cs="Arial"/>
          <w:color w:val="000000"/>
          <w:lang w:eastAsia="ca-ES"/>
        </w:rPr>
        <w:t xml:space="preserve"> la data de la finalització de l'</w:t>
      </w:r>
      <w:r w:rsidRPr="00CD4CC3">
        <w:rPr>
          <w:rFonts w:ascii="Arial" w:eastAsia="Arial" w:hAnsi="Arial" w:cs="Arial"/>
          <w:color w:val="000000"/>
          <w:lang w:eastAsia="ca-ES"/>
        </w:rPr>
        <w:t xml:space="preserve">estat d’alarma, amb independència del temps que hagués transcorregut des de l’actuació administrativa objecte del recurs o impugnació amb anterioritat a la declaració de l’estat d’alarma. Tot això s’entén sense perjudici de l’eficàcia i executivitat de l’acte administratiu objecte de recurs o impugnació. </w:t>
      </w:r>
    </w:p>
    <w:p w:rsidR="00792F65" w:rsidRPr="00CD4CC3" w:rsidRDefault="00792F65" w:rsidP="00CD4CC3">
      <w:pPr>
        <w:spacing w:after="120"/>
        <w:ind w:left="-5" w:right="-14" w:hanging="10"/>
        <w:jc w:val="both"/>
        <w:rPr>
          <w:rFonts w:ascii="Arial" w:eastAsia="Arial" w:hAnsi="Arial" w:cs="Arial"/>
          <w:color w:val="000000"/>
          <w:lang w:eastAsia="ca-ES"/>
        </w:rPr>
      </w:pPr>
      <w:r w:rsidRPr="00CD4CC3">
        <w:rPr>
          <w:rFonts w:ascii="Arial" w:eastAsia="Arial" w:hAnsi="Arial" w:cs="Arial"/>
          <w:color w:val="000000"/>
          <w:lang w:eastAsia="ca-ES"/>
        </w:rPr>
        <w:t>La interposició de recursos jurisdiccionals</w:t>
      </w:r>
      <w:r w:rsidR="009A0636">
        <w:rPr>
          <w:rFonts w:ascii="Arial" w:eastAsia="Arial" w:hAnsi="Arial" w:cs="Arial"/>
          <w:color w:val="000000"/>
          <w:lang w:eastAsia="ca-ES"/>
        </w:rPr>
        <w:t>,</w:t>
      </w:r>
      <w:r w:rsidRPr="00CD4CC3">
        <w:rPr>
          <w:rFonts w:ascii="Arial" w:eastAsia="Arial" w:hAnsi="Arial" w:cs="Arial"/>
          <w:color w:val="000000"/>
          <w:lang w:eastAsia="ca-ES"/>
        </w:rPr>
        <w:t xml:space="preserve"> d’acord amb la d</w:t>
      </w:r>
      <w:r w:rsidR="009A0636">
        <w:rPr>
          <w:rFonts w:ascii="Arial" w:eastAsia="Arial" w:hAnsi="Arial" w:cs="Arial"/>
          <w:color w:val="000000"/>
          <w:lang w:eastAsia="ca-ES"/>
        </w:rPr>
        <w:t>isposició addicional del Reial d</w:t>
      </w:r>
      <w:r w:rsidRPr="00CD4CC3">
        <w:rPr>
          <w:rFonts w:ascii="Arial" w:eastAsia="Arial" w:hAnsi="Arial" w:cs="Arial"/>
          <w:color w:val="000000"/>
          <w:lang w:eastAsia="ca-ES"/>
        </w:rPr>
        <w:t>ecret 463/20</w:t>
      </w:r>
      <w:r w:rsidR="009A0636">
        <w:rPr>
          <w:rFonts w:ascii="Arial" w:eastAsia="Arial" w:hAnsi="Arial" w:cs="Arial"/>
          <w:color w:val="000000"/>
          <w:lang w:eastAsia="ca-ES"/>
        </w:rPr>
        <w:t>20,</w:t>
      </w:r>
      <w:r w:rsidRPr="00CD4CC3">
        <w:rPr>
          <w:rFonts w:ascii="Arial" w:eastAsia="Arial" w:hAnsi="Arial" w:cs="Arial"/>
          <w:color w:val="000000"/>
          <w:lang w:eastAsia="ca-ES"/>
        </w:rPr>
        <w:t xml:space="preserve"> de declaració d</w:t>
      </w:r>
      <w:r w:rsidR="009A0636">
        <w:rPr>
          <w:rFonts w:ascii="Arial" w:eastAsia="Arial" w:hAnsi="Arial" w:cs="Arial"/>
          <w:color w:val="000000"/>
          <w:lang w:eastAsia="ca-ES"/>
        </w:rPr>
        <w:t>e l</w:t>
      </w:r>
      <w:r w:rsidR="00CF6F0B">
        <w:rPr>
          <w:rFonts w:ascii="Arial" w:eastAsia="Arial" w:hAnsi="Arial" w:cs="Arial"/>
          <w:color w:val="000000"/>
          <w:lang w:eastAsia="ca-ES"/>
        </w:rPr>
        <w:t>’estat d’alarma, resta suspesa</w:t>
      </w:r>
      <w:r w:rsidRPr="00CD4CC3">
        <w:rPr>
          <w:rFonts w:ascii="Arial" w:eastAsia="Arial" w:hAnsi="Arial" w:cs="Arial"/>
          <w:color w:val="000000"/>
          <w:lang w:eastAsia="ca-ES"/>
        </w:rPr>
        <w:t xml:space="preserve"> per tots els terminis processals des de la declaració d’estat d’alarma (14 de març de 2020) fins que aquest estat finalitzi. </w:t>
      </w:r>
    </w:p>
    <w:p w:rsidR="00792F65" w:rsidRPr="00CD4CC3" w:rsidRDefault="00792F65" w:rsidP="00792F65">
      <w:pPr>
        <w:ind w:left="-5" w:right="-14" w:hanging="10"/>
        <w:jc w:val="both"/>
        <w:rPr>
          <w:rFonts w:ascii="Arial" w:eastAsia="Arial" w:hAnsi="Arial" w:cs="Arial"/>
          <w:color w:val="000000"/>
          <w:lang w:eastAsia="ca-ES"/>
        </w:rPr>
      </w:pPr>
      <w:r w:rsidRPr="00CD4CC3">
        <w:rPr>
          <w:rFonts w:ascii="Arial" w:eastAsia="Arial" w:hAnsi="Arial" w:cs="Arial"/>
          <w:color w:val="000000"/>
          <w:lang w:eastAsia="ca-ES"/>
        </w:rPr>
        <w:t>En relació a</w:t>
      </w:r>
      <w:r w:rsidR="009A0636">
        <w:rPr>
          <w:rFonts w:ascii="Arial" w:eastAsia="Arial" w:hAnsi="Arial" w:cs="Arial"/>
          <w:color w:val="000000"/>
          <w:lang w:eastAsia="ca-ES"/>
        </w:rPr>
        <w:t>mb</w:t>
      </w:r>
      <w:r w:rsidRPr="00CD4CC3">
        <w:rPr>
          <w:rFonts w:ascii="Arial" w:eastAsia="Arial" w:hAnsi="Arial" w:cs="Arial"/>
          <w:color w:val="000000"/>
          <w:lang w:eastAsia="ca-ES"/>
        </w:rPr>
        <w:t xml:space="preserve"> les reclamacions en l’àmbit tributari</w:t>
      </w:r>
      <w:r w:rsidR="009A0636">
        <w:rPr>
          <w:rFonts w:ascii="Arial" w:eastAsia="Arial" w:hAnsi="Arial" w:cs="Arial"/>
          <w:color w:val="000000"/>
          <w:lang w:eastAsia="ca-ES"/>
        </w:rPr>
        <w:t>,</w:t>
      </w:r>
      <w:r w:rsidRPr="00CD4CC3">
        <w:rPr>
          <w:rFonts w:ascii="Arial" w:eastAsia="Arial" w:hAnsi="Arial" w:cs="Arial"/>
          <w:color w:val="000000"/>
          <w:lang w:eastAsia="ca-ES"/>
        </w:rPr>
        <w:t xml:space="preserve"> d’acord amb el RD 463/2020</w:t>
      </w:r>
      <w:r w:rsidR="009A0636">
        <w:rPr>
          <w:rFonts w:ascii="Arial" w:eastAsia="Arial" w:hAnsi="Arial" w:cs="Arial"/>
          <w:color w:val="000000"/>
          <w:lang w:eastAsia="ca-ES"/>
        </w:rPr>
        <w:t>,</w:t>
      </w:r>
      <w:r w:rsidRPr="00CD4CC3">
        <w:rPr>
          <w:rFonts w:ascii="Arial" w:eastAsia="Arial" w:hAnsi="Arial" w:cs="Arial"/>
          <w:color w:val="000000"/>
          <w:lang w:eastAsia="ca-ES"/>
        </w:rPr>
        <w:t xml:space="preserve"> de 14 de març</w:t>
      </w:r>
      <w:r w:rsidR="009A0636">
        <w:rPr>
          <w:rFonts w:ascii="Arial" w:eastAsia="Arial" w:hAnsi="Arial" w:cs="Arial"/>
          <w:color w:val="000000"/>
          <w:lang w:eastAsia="ca-ES"/>
        </w:rPr>
        <w:t>,</w:t>
      </w:r>
      <w:r w:rsidRPr="00CD4CC3">
        <w:rPr>
          <w:rFonts w:ascii="Arial" w:eastAsia="Arial" w:hAnsi="Arial" w:cs="Arial"/>
          <w:color w:val="000000"/>
          <w:lang w:eastAsia="ca-ES"/>
        </w:rPr>
        <w:t xml:space="preserve"> de declaració de l’estat d’alarma, els terminis per a presentar recurs de reposició començaran a computar a partir del 30 d’abril de 2020.</w:t>
      </w:r>
    </w:p>
    <w:p w:rsidR="00792F65" w:rsidRDefault="00792F65" w:rsidP="00175B36">
      <w:pPr>
        <w:ind w:left="1134" w:hanging="567"/>
        <w:jc w:val="both"/>
        <w:rPr>
          <w:rFonts w:ascii="Arial" w:hAnsi="Arial" w:cs="Arial"/>
          <w:b/>
        </w:rPr>
      </w:pPr>
    </w:p>
    <w:p w:rsidR="009A6C55" w:rsidRDefault="009A6C55" w:rsidP="00175B36">
      <w:pPr>
        <w:ind w:left="1134" w:hanging="567"/>
        <w:jc w:val="both"/>
        <w:rPr>
          <w:rFonts w:ascii="Arial" w:hAnsi="Arial" w:cs="Arial"/>
          <w:b/>
        </w:rPr>
      </w:pPr>
    </w:p>
    <w:p w:rsidR="009A6C55" w:rsidRDefault="009A6C55" w:rsidP="009A6C55">
      <w:pPr>
        <w:spacing w:line="259" w:lineRule="auto"/>
        <w:rPr>
          <w:rFonts w:ascii="Arial" w:eastAsia="Times New Roman" w:hAnsi="Arial" w:cs="Arial"/>
          <w:i/>
          <w:color w:val="000000"/>
          <w:lang w:eastAsia="ca-ES"/>
        </w:rPr>
      </w:pPr>
      <w:r>
        <w:rPr>
          <w:rFonts w:ascii="Arial" w:eastAsia="Times New Roman" w:hAnsi="Arial" w:cs="Arial"/>
          <w:i/>
          <w:color w:val="000000"/>
          <w:lang w:eastAsia="ca-ES"/>
        </w:rPr>
        <w:t>El Ple se'n dóna per assabentat.</w:t>
      </w:r>
    </w:p>
    <w:p w:rsidR="009A6C55" w:rsidRPr="00CD4CC3" w:rsidRDefault="009A6C55" w:rsidP="00175B36">
      <w:pPr>
        <w:ind w:left="1134" w:hanging="567"/>
        <w:jc w:val="both"/>
        <w:rPr>
          <w:rFonts w:ascii="Arial" w:hAnsi="Arial" w:cs="Arial"/>
          <w:b/>
        </w:rPr>
      </w:pPr>
    </w:p>
    <w:p w:rsidR="00175B36" w:rsidRPr="00175B36" w:rsidRDefault="00175B36" w:rsidP="00175B36">
      <w:pPr>
        <w:ind w:left="1134" w:hanging="567"/>
        <w:jc w:val="both"/>
        <w:rPr>
          <w:rFonts w:ascii="Arial" w:hAnsi="Arial" w:cs="Arial"/>
          <w:b/>
          <w:i/>
        </w:rPr>
      </w:pPr>
    </w:p>
    <w:p w:rsidR="00175B36" w:rsidRDefault="006F5DAE" w:rsidP="00B66126">
      <w:pPr>
        <w:ind w:left="1134" w:hanging="850"/>
        <w:jc w:val="both"/>
        <w:rPr>
          <w:rFonts w:ascii="Arial" w:hAnsi="Arial" w:cs="Arial"/>
          <w:b/>
          <w:i/>
        </w:rPr>
      </w:pPr>
      <w:r>
        <w:rPr>
          <w:rFonts w:ascii="Arial" w:hAnsi="Arial" w:cs="Arial"/>
          <w:b/>
        </w:rPr>
        <w:lastRenderedPageBreak/>
        <w:t xml:space="preserve"> 12</w:t>
      </w:r>
      <w:r w:rsidR="00B66126">
        <w:rPr>
          <w:rFonts w:ascii="Arial" w:hAnsi="Arial" w:cs="Arial"/>
          <w:b/>
        </w:rPr>
        <w:t>.</w:t>
      </w:r>
      <w:r w:rsidR="00590D20">
        <w:rPr>
          <w:rFonts w:ascii="Arial" w:hAnsi="Arial" w:cs="Arial"/>
          <w:b/>
        </w:rPr>
        <w:t>10.</w:t>
      </w:r>
      <w:r w:rsidR="00175B36" w:rsidRPr="00175B36">
        <w:rPr>
          <w:rFonts w:ascii="Arial" w:hAnsi="Arial" w:cs="Arial"/>
          <w:b/>
        </w:rPr>
        <w:tab/>
      </w:r>
      <w:r w:rsidR="00175B36" w:rsidRPr="00175B36">
        <w:rPr>
          <w:rFonts w:ascii="Arial" w:hAnsi="Arial" w:cs="Arial"/>
          <w:b/>
          <w:u w:val="single"/>
        </w:rPr>
        <w:t>DECRET NÚM. 1669, DE DATA 16.05.2020, DE CONTRACTACIÓ D'UNA PÒLISSA DE TRESORERIA AMB BANCO DE SABADELL, SA, DE 1.000.000 €.</w:t>
      </w:r>
      <w:r w:rsidR="00175B36" w:rsidRPr="00175B36">
        <w:rPr>
          <w:rFonts w:ascii="Arial" w:hAnsi="Arial" w:cs="Arial"/>
          <w:b/>
        </w:rPr>
        <w:t xml:space="preserve">  </w:t>
      </w:r>
      <w:r w:rsidR="00175B36" w:rsidRPr="00175B36">
        <w:rPr>
          <w:rFonts w:ascii="Arial" w:hAnsi="Arial" w:cs="Arial"/>
          <w:b/>
          <w:i/>
        </w:rPr>
        <w:t>(Exp. 7/2020-eTRE)</w:t>
      </w:r>
    </w:p>
    <w:p w:rsidR="00E20E08" w:rsidRDefault="00E20E08" w:rsidP="000C72A6">
      <w:pPr>
        <w:keepNext/>
        <w:keepLines/>
        <w:ind w:left="-5" w:hanging="10"/>
        <w:jc w:val="both"/>
        <w:outlineLvl w:val="0"/>
        <w:rPr>
          <w:rFonts w:ascii="Arial" w:eastAsia="Arial" w:hAnsi="Arial" w:cs="Arial"/>
          <w:b/>
          <w:i/>
          <w:color w:val="000000"/>
          <w:lang w:eastAsia="ca-ES"/>
        </w:rPr>
      </w:pPr>
    </w:p>
    <w:p w:rsidR="000C72A6" w:rsidRDefault="000C72A6" w:rsidP="000C72A6">
      <w:pPr>
        <w:keepNext/>
        <w:keepLines/>
        <w:ind w:left="-5" w:hanging="10"/>
        <w:jc w:val="both"/>
        <w:outlineLvl w:val="0"/>
        <w:rPr>
          <w:rFonts w:ascii="Arial" w:eastAsia="Arial" w:hAnsi="Arial" w:cs="Arial"/>
          <w:b/>
          <w:i/>
          <w:color w:val="000000"/>
          <w:lang w:eastAsia="ca-ES"/>
        </w:rPr>
      </w:pPr>
      <w:r w:rsidRPr="000C72A6">
        <w:rPr>
          <w:rFonts w:ascii="Arial" w:eastAsia="Arial" w:hAnsi="Arial" w:cs="Arial"/>
          <w:b/>
          <w:i/>
          <w:color w:val="000000"/>
          <w:lang w:eastAsia="ca-ES"/>
        </w:rPr>
        <w:t>Antecedents de fets</w:t>
      </w:r>
    </w:p>
    <w:p w:rsidR="000C72A6" w:rsidRPr="000C72A6" w:rsidRDefault="000C72A6" w:rsidP="000C72A6">
      <w:pPr>
        <w:keepNext/>
        <w:keepLines/>
        <w:ind w:left="-5" w:hanging="10"/>
        <w:jc w:val="both"/>
        <w:outlineLvl w:val="0"/>
        <w:rPr>
          <w:rFonts w:ascii="Arial" w:eastAsia="Arial" w:hAnsi="Arial" w:cs="Arial"/>
          <w:b/>
          <w:i/>
          <w:color w:val="000000"/>
          <w:lang w:eastAsia="ca-ES"/>
        </w:rPr>
      </w:pPr>
    </w:p>
    <w:p w:rsidR="000C72A6" w:rsidRPr="000C72A6" w:rsidRDefault="000C72A6" w:rsidP="003058EC">
      <w:pPr>
        <w:numPr>
          <w:ilvl w:val="0"/>
          <w:numId w:val="50"/>
        </w:numPr>
        <w:ind w:right="-7" w:hanging="360"/>
        <w:jc w:val="both"/>
        <w:rPr>
          <w:rFonts w:eastAsia="Calibri"/>
          <w:color w:val="000000"/>
          <w:lang w:eastAsia="ca-ES"/>
        </w:rPr>
      </w:pPr>
      <w:r w:rsidRPr="000C72A6">
        <w:rPr>
          <w:rFonts w:ascii="Arial" w:eastAsia="Arial" w:hAnsi="Arial" w:cs="Arial"/>
          <w:color w:val="000000"/>
          <w:lang w:eastAsia="ca-ES"/>
        </w:rPr>
        <w:t>En data 17 d’abril de 2020</w:t>
      </w:r>
      <w:r w:rsidR="00C74449">
        <w:rPr>
          <w:rFonts w:ascii="Arial" w:eastAsia="Arial" w:hAnsi="Arial" w:cs="Arial"/>
          <w:color w:val="000000"/>
          <w:lang w:eastAsia="ca-ES"/>
        </w:rPr>
        <w:t>,</w:t>
      </w:r>
      <w:r w:rsidRPr="000C72A6">
        <w:rPr>
          <w:rFonts w:ascii="Arial" w:eastAsia="Arial" w:hAnsi="Arial" w:cs="Arial"/>
          <w:color w:val="000000"/>
          <w:lang w:eastAsia="ca-ES"/>
        </w:rPr>
        <w:t xml:space="preserve"> l’Ajuntament de Vilanova i la Geltrú va sol·licitar a diferents entitats bancàries una operació de tresoreria consistent en un compte de crèdit de 3.000.000 d’euros o fracció, per cobrir dèficits transitoris de tresoreria a causa de la crisi de</w:t>
      </w:r>
      <w:r w:rsidR="00031203">
        <w:rPr>
          <w:rFonts w:ascii="Arial" w:eastAsia="Arial" w:hAnsi="Arial" w:cs="Arial"/>
          <w:color w:val="000000"/>
          <w:lang w:eastAsia="ca-ES"/>
        </w:rPr>
        <w:t xml:space="preserve"> </w:t>
      </w:r>
      <w:r w:rsidRPr="000C72A6">
        <w:rPr>
          <w:rFonts w:ascii="Arial" w:eastAsia="Arial" w:hAnsi="Arial" w:cs="Arial"/>
          <w:color w:val="000000"/>
          <w:lang w:eastAsia="ca-ES"/>
        </w:rPr>
        <w:t>l</w:t>
      </w:r>
      <w:r w:rsidR="00031203">
        <w:rPr>
          <w:rFonts w:ascii="Arial" w:eastAsia="Arial" w:hAnsi="Arial" w:cs="Arial"/>
          <w:color w:val="000000"/>
          <w:lang w:eastAsia="ca-ES"/>
        </w:rPr>
        <w:t>a</w:t>
      </w:r>
      <w:r w:rsidRPr="000C72A6">
        <w:rPr>
          <w:rFonts w:ascii="Arial" w:eastAsia="Arial" w:hAnsi="Arial" w:cs="Arial"/>
          <w:color w:val="000000"/>
          <w:lang w:eastAsia="ca-ES"/>
        </w:rPr>
        <w:t xml:space="preserve"> COVID-19.</w:t>
      </w:r>
    </w:p>
    <w:p w:rsidR="000C72A6" w:rsidRPr="000C72A6" w:rsidRDefault="000C72A6" w:rsidP="000C72A6">
      <w:pPr>
        <w:ind w:left="360" w:right="-7" w:hanging="360"/>
        <w:jc w:val="both"/>
        <w:rPr>
          <w:rFonts w:eastAsia="Calibri"/>
          <w:color w:val="000000"/>
          <w:lang w:eastAsia="ca-ES"/>
        </w:rPr>
      </w:pPr>
    </w:p>
    <w:p w:rsidR="000C72A6" w:rsidRPr="004C0AF5" w:rsidRDefault="000C72A6" w:rsidP="004C0AF5">
      <w:pPr>
        <w:numPr>
          <w:ilvl w:val="0"/>
          <w:numId w:val="50"/>
        </w:numPr>
        <w:spacing w:after="120"/>
        <w:ind w:right="-7" w:hanging="360"/>
        <w:jc w:val="both"/>
        <w:rPr>
          <w:rFonts w:eastAsia="Calibri"/>
          <w:color w:val="000000"/>
          <w:lang w:eastAsia="ca-ES"/>
        </w:rPr>
      </w:pPr>
      <w:r w:rsidRPr="004C0AF5">
        <w:rPr>
          <w:rFonts w:ascii="Arial" w:eastAsia="Arial" w:hAnsi="Arial" w:cs="Arial"/>
          <w:color w:val="000000"/>
          <w:lang w:eastAsia="ca-ES"/>
        </w:rPr>
        <w:t>Atesa l’oferta presentada el 5 de maig de 2020 per l’entitat Banco de Sabadell, SA</w:t>
      </w:r>
      <w:r w:rsidR="00C74449" w:rsidRPr="004C0AF5">
        <w:rPr>
          <w:rFonts w:ascii="Arial" w:eastAsia="Arial" w:hAnsi="Arial" w:cs="Arial"/>
          <w:color w:val="000000"/>
          <w:lang w:eastAsia="ca-ES"/>
        </w:rPr>
        <w:t>,</w:t>
      </w:r>
      <w:r w:rsidRPr="004C0AF5">
        <w:rPr>
          <w:rFonts w:ascii="Arial" w:eastAsia="Arial" w:hAnsi="Arial" w:cs="Arial"/>
          <w:color w:val="000000"/>
          <w:lang w:eastAsia="ca-ES"/>
        </w:rPr>
        <w:t xml:space="preserve"> amb NIF A08000143</w:t>
      </w:r>
      <w:r w:rsidR="004C0AF5">
        <w:rPr>
          <w:rFonts w:ascii="Arial" w:eastAsia="Arial" w:hAnsi="Arial" w:cs="Arial"/>
          <w:color w:val="000000"/>
          <w:lang w:eastAsia="ca-ES"/>
        </w:rPr>
        <w:t>,</w:t>
      </w:r>
      <w:r w:rsidR="004C0AF5" w:rsidRPr="004C0AF5">
        <w:rPr>
          <w:rFonts w:ascii="Arial" w:eastAsia="Arial" w:hAnsi="Arial" w:cs="Arial"/>
          <w:color w:val="000000"/>
          <w:lang w:eastAsia="ca-ES"/>
        </w:rPr>
        <w:t xml:space="preserve"> </w:t>
      </w:r>
      <w:r w:rsidRPr="004C0AF5">
        <w:rPr>
          <w:rFonts w:ascii="Arial" w:eastAsia="Arial" w:hAnsi="Arial" w:cs="Arial"/>
          <w:color w:val="000000"/>
          <w:lang w:eastAsia="ca-ES"/>
        </w:rPr>
        <w:t>per una operació de crèdit amb les següents condicions:</w:t>
      </w:r>
    </w:p>
    <w:p w:rsidR="000C72A6" w:rsidRPr="000C72A6" w:rsidRDefault="000C72A6" w:rsidP="000C72A6">
      <w:pPr>
        <w:spacing w:after="120"/>
        <w:ind w:left="704" w:hanging="10"/>
        <w:jc w:val="both"/>
        <w:rPr>
          <w:rFonts w:eastAsia="Calibri"/>
          <w:color w:val="000000"/>
          <w:lang w:eastAsia="ca-ES"/>
        </w:rPr>
      </w:pPr>
      <w:r w:rsidRPr="000C72A6">
        <w:rPr>
          <w:rFonts w:ascii="Arial" w:eastAsia="Arial" w:hAnsi="Arial" w:cs="Arial"/>
          <w:b/>
          <w:color w:val="000000"/>
          <w:lang w:eastAsia="ca-ES"/>
        </w:rPr>
        <w:t>Import de l’operació</w:t>
      </w:r>
      <w:r w:rsidR="004C0AF5">
        <w:rPr>
          <w:rFonts w:ascii="Arial" w:eastAsia="Arial" w:hAnsi="Arial" w:cs="Arial"/>
          <w:b/>
          <w:color w:val="000000"/>
          <w:lang w:eastAsia="ca-ES"/>
        </w:rPr>
        <w:t>:</w:t>
      </w:r>
      <w:r w:rsidRPr="000C72A6">
        <w:rPr>
          <w:rFonts w:ascii="Arial" w:eastAsia="Arial" w:hAnsi="Arial" w:cs="Arial"/>
          <w:color w:val="000000"/>
          <w:lang w:eastAsia="ca-ES"/>
        </w:rPr>
        <w:t xml:space="preserve"> 1.000.000 euros</w:t>
      </w:r>
    </w:p>
    <w:p w:rsidR="000C72A6" w:rsidRPr="000C72A6" w:rsidRDefault="000C72A6" w:rsidP="000C72A6">
      <w:pPr>
        <w:spacing w:after="120"/>
        <w:ind w:left="719" w:hanging="10"/>
        <w:jc w:val="both"/>
        <w:rPr>
          <w:rFonts w:eastAsia="Calibri"/>
          <w:color w:val="000000"/>
          <w:lang w:eastAsia="ca-ES"/>
        </w:rPr>
      </w:pPr>
      <w:r w:rsidRPr="000C72A6">
        <w:rPr>
          <w:rFonts w:ascii="Arial" w:eastAsia="Arial" w:hAnsi="Arial" w:cs="Arial"/>
          <w:b/>
          <w:color w:val="000000"/>
          <w:lang w:eastAsia="ca-ES"/>
        </w:rPr>
        <w:t>Interès</w:t>
      </w:r>
      <w:r w:rsidR="004C0AF5">
        <w:rPr>
          <w:rFonts w:ascii="Arial" w:eastAsia="Arial" w:hAnsi="Arial" w:cs="Arial"/>
          <w:b/>
          <w:color w:val="000000"/>
          <w:lang w:eastAsia="ca-ES"/>
        </w:rPr>
        <w:t>:</w:t>
      </w:r>
      <w:r w:rsidRPr="000C72A6">
        <w:rPr>
          <w:rFonts w:ascii="Arial" w:eastAsia="Arial" w:hAnsi="Arial" w:cs="Arial"/>
          <w:color w:val="000000"/>
          <w:lang w:eastAsia="ca-ES"/>
        </w:rPr>
        <w:t xml:space="preserve"> Fix al 0,25%, o bé Variable referenciat a Eur 3M+0,68% (sense arrodoniment, ni broker</w:t>
      </w:r>
      <w:r w:rsidR="004C0AF5">
        <w:rPr>
          <w:rFonts w:ascii="Arial" w:eastAsia="Arial" w:hAnsi="Arial" w:cs="Arial"/>
          <w:color w:val="000000"/>
          <w:lang w:eastAsia="ca-ES"/>
        </w:rPr>
        <w:t>,</w:t>
      </w:r>
      <w:r w:rsidRPr="000C72A6">
        <w:rPr>
          <w:rFonts w:ascii="Arial" w:eastAsia="Arial" w:hAnsi="Arial" w:cs="Arial"/>
          <w:color w:val="000000"/>
          <w:lang w:eastAsia="ca-ES"/>
        </w:rPr>
        <w:t xml:space="preserve"> ni comissions)</w:t>
      </w:r>
    </w:p>
    <w:p w:rsidR="000C72A6" w:rsidRPr="000C72A6" w:rsidRDefault="000C72A6" w:rsidP="000C72A6">
      <w:pPr>
        <w:spacing w:after="120"/>
        <w:ind w:left="704" w:hanging="10"/>
        <w:jc w:val="both"/>
        <w:rPr>
          <w:rFonts w:eastAsia="Calibri"/>
          <w:color w:val="000000"/>
          <w:lang w:eastAsia="ca-ES"/>
        </w:rPr>
      </w:pPr>
      <w:r w:rsidRPr="000C72A6">
        <w:rPr>
          <w:rFonts w:ascii="Arial" w:eastAsia="Arial" w:hAnsi="Arial" w:cs="Arial"/>
          <w:b/>
          <w:color w:val="000000"/>
          <w:lang w:eastAsia="ca-ES"/>
        </w:rPr>
        <w:t xml:space="preserve">Venciment: </w:t>
      </w:r>
      <w:r w:rsidRPr="000C72A6">
        <w:rPr>
          <w:rFonts w:ascii="Arial" w:eastAsia="Arial" w:hAnsi="Arial" w:cs="Arial"/>
          <w:color w:val="000000"/>
          <w:lang w:eastAsia="ca-ES"/>
        </w:rPr>
        <w:t>31/12/2020</w:t>
      </w:r>
    </w:p>
    <w:p w:rsidR="000C72A6" w:rsidRPr="000C72A6" w:rsidRDefault="000C72A6" w:rsidP="000C72A6">
      <w:pPr>
        <w:spacing w:after="120"/>
        <w:ind w:left="704" w:hanging="10"/>
        <w:jc w:val="both"/>
        <w:rPr>
          <w:rFonts w:eastAsia="Calibri"/>
          <w:color w:val="000000"/>
          <w:lang w:eastAsia="ca-ES"/>
        </w:rPr>
      </w:pPr>
      <w:r w:rsidRPr="000C72A6">
        <w:rPr>
          <w:rFonts w:ascii="Arial" w:eastAsia="Arial" w:hAnsi="Arial" w:cs="Arial"/>
          <w:b/>
          <w:color w:val="000000"/>
          <w:lang w:eastAsia="ca-ES"/>
        </w:rPr>
        <w:t xml:space="preserve">Interès de demora anual: </w:t>
      </w:r>
      <w:r w:rsidRPr="000C72A6">
        <w:rPr>
          <w:rFonts w:ascii="Arial" w:eastAsia="Arial" w:hAnsi="Arial" w:cs="Arial"/>
          <w:color w:val="000000"/>
          <w:lang w:eastAsia="ca-ES"/>
        </w:rPr>
        <w:t>interès vigent + 2%</w:t>
      </w:r>
      <w:r w:rsidRPr="000C72A6">
        <w:rPr>
          <w:rFonts w:ascii="Arial" w:eastAsia="Arial" w:hAnsi="Arial" w:cs="Arial"/>
          <w:b/>
          <w:color w:val="000000"/>
          <w:lang w:eastAsia="ca-ES"/>
        </w:rPr>
        <w:t xml:space="preserve"> </w:t>
      </w:r>
    </w:p>
    <w:p w:rsidR="000C72A6" w:rsidRPr="000C72A6" w:rsidRDefault="000C72A6" w:rsidP="000C72A6">
      <w:pPr>
        <w:spacing w:after="120"/>
        <w:ind w:left="704" w:hanging="10"/>
        <w:jc w:val="both"/>
        <w:rPr>
          <w:rFonts w:eastAsia="Calibri"/>
          <w:color w:val="000000"/>
          <w:lang w:eastAsia="ca-ES"/>
        </w:rPr>
      </w:pPr>
      <w:r w:rsidRPr="000C72A6">
        <w:rPr>
          <w:rFonts w:ascii="Arial" w:eastAsia="Arial" w:hAnsi="Arial" w:cs="Arial"/>
          <w:b/>
          <w:color w:val="000000"/>
          <w:lang w:eastAsia="ca-ES"/>
        </w:rPr>
        <w:t xml:space="preserve">Comissió obertura: </w:t>
      </w:r>
      <w:r w:rsidRPr="000C72A6">
        <w:rPr>
          <w:rFonts w:ascii="Arial" w:eastAsia="Arial" w:hAnsi="Arial" w:cs="Arial"/>
          <w:color w:val="000000"/>
          <w:lang w:eastAsia="ca-ES"/>
        </w:rPr>
        <w:t>0%</w:t>
      </w:r>
      <w:r w:rsidRPr="000C72A6">
        <w:rPr>
          <w:rFonts w:ascii="Arial" w:eastAsia="Arial" w:hAnsi="Arial" w:cs="Arial"/>
          <w:b/>
          <w:color w:val="000000"/>
          <w:lang w:eastAsia="ca-ES"/>
        </w:rPr>
        <w:t xml:space="preserve"> </w:t>
      </w:r>
    </w:p>
    <w:p w:rsidR="000C72A6" w:rsidRPr="000C72A6" w:rsidRDefault="000C72A6" w:rsidP="000C72A6">
      <w:pPr>
        <w:spacing w:after="120"/>
        <w:ind w:left="704" w:hanging="10"/>
        <w:jc w:val="both"/>
        <w:rPr>
          <w:rFonts w:eastAsia="Calibri"/>
          <w:color w:val="000000"/>
          <w:lang w:eastAsia="ca-ES"/>
        </w:rPr>
      </w:pPr>
      <w:r w:rsidRPr="000C72A6">
        <w:rPr>
          <w:rFonts w:ascii="Arial" w:eastAsia="Arial" w:hAnsi="Arial" w:cs="Arial"/>
          <w:b/>
          <w:color w:val="000000"/>
          <w:lang w:eastAsia="ca-ES"/>
        </w:rPr>
        <w:t xml:space="preserve">Comissió estudi: </w:t>
      </w:r>
      <w:r w:rsidRPr="000C72A6">
        <w:rPr>
          <w:rFonts w:ascii="Arial" w:eastAsia="Arial" w:hAnsi="Arial" w:cs="Arial"/>
          <w:color w:val="000000"/>
          <w:lang w:eastAsia="ca-ES"/>
        </w:rPr>
        <w:t>0%</w:t>
      </w:r>
      <w:r w:rsidRPr="000C72A6">
        <w:rPr>
          <w:rFonts w:ascii="Arial" w:eastAsia="Arial" w:hAnsi="Arial" w:cs="Arial"/>
          <w:b/>
          <w:color w:val="000000"/>
          <w:lang w:eastAsia="ca-ES"/>
        </w:rPr>
        <w:t xml:space="preserve"> </w:t>
      </w:r>
    </w:p>
    <w:p w:rsidR="000C72A6" w:rsidRPr="000C72A6" w:rsidRDefault="000C72A6" w:rsidP="000C72A6">
      <w:pPr>
        <w:spacing w:after="120"/>
        <w:ind w:left="704" w:hanging="10"/>
        <w:jc w:val="both"/>
        <w:rPr>
          <w:rFonts w:eastAsia="Calibri"/>
          <w:color w:val="000000"/>
          <w:lang w:eastAsia="ca-ES"/>
        </w:rPr>
      </w:pPr>
      <w:r w:rsidRPr="000C72A6">
        <w:rPr>
          <w:rFonts w:ascii="Arial" w:eastAsia="Arial" w:hAnsi="Arial" w:cs="Arial"/>
          <w:b/>
          <w:color w:val="000000"/>
          <w:lang w:eastAsia="ca-ES"/>
        </w:rPr>
        <w:t xml:space="preserve">Comissió d’amortització: </w:t>
      </w:r>
      <w:r w:rsidRPr="000C72A6">
        <w:rPr>
          <w:rFonts w:ascii="Arial" w:eastAsia="Arial" w:hAnsi="Arial" w:cs="Arial"/>
          <w:color w:val="000000"/>
          <w:lang w:eastAsia="ca-ES"/>
        </w:rPr>
        <w:t>0%</w:t>
      </w:r>
      <w:r w:rsidRPr="000C72A6">
        <w:rPr>
          <w:rFonts w:ascii="Arial" w:eastAsia="Arial" w:hAnsi="Arial" w:cs="Arial"/>
          <w:b/>
          <w:color w:val="000000"/>
          <w:lang w:eastAsia="ca-ES"/>
        </w:rPr>
        <w:t xml:space="preserve"> </w:t>
      </w:r>
    </w:p>
    <w:p w:rsidR="000C72A6" w:rsidRPr="000C72A6" w:rsidRDefault="000C72A6" w:rsidP="000C72A6">
      <w:pPr>
        <w:spacing w:after="120"/>
        <w:ind w:left="704" w:hanging="10"/>
        <w:jc w:val="both"/>
        <w:rPr>
          <w:rFonts w:eastAsia="Calibri"/>
          <w:color w:val="000000"/>
          <w:lang w:eastAsia="ca-ES"/>
        </w:rPr>
      </w:pPr>
      <w:r w:rsidRPr="000C72A6">
        <w:rPr>
          <w:rFonts w:ascii="Arial" w:eastAsia="Arial" w:hAnsi="Arial" w:cs="Arial"/>
          <w:b/>
          <w:color w:val="000000"/>
          <w:lang w:eastAsia="ca-ES"/>
        </w:rPr>
        <w:t xml:space="preserve">Comissió no disposició: </w:t>
      </w:r>
      <w:r w:rsidRPr="000C72A6">
        <w:rPr>
          <w:rFonts w:ascii="Arial" w:eastAsia="Arial" w:hAnsi="Arial" w:cs="Arial"/>
          <w:color w:val="000000"/>
          <w:lang w:eastAsia="ca-ES"/>
        </w:rPr>
        <w:t>0,01% trimestral</w:t>
      </w:r>
    </w:p>
    <w:p w:rsidR="000C72A6" w:rsidRPr="000C72A6" w:rsidRDefault="000C72A6" w:rsidP="000C72A6">
      <w:pPr>
        <w:spacing w:after="120"/>
        <w:ind w:left="704" w:hanging="10"/>
        <w:jc w:val="both"/>
        <w:rPr>
          <w:rFonts w:eastAsia="Calibri"/>
          <w:color w:val="000000"/>
          <w:lang w:eastAsia="ca-ES"/>
        </w:rPr>
      </w:pPr>
      <w:r w:rsidRPr="000C72A6">
        <w:rPr>
          <w:rFonts w:ascii="Arial" w:eastAsia="Arial" w:hAnsi="Arial" w:cs="Arial"/>
          <w:b/>
          <w:color w:val="000000"/>
          <w:lang w:eastAsia="ca-ES"/>
        </w:rPr>
        <w:t xml:space="preserve">Revisions en el cas de l’oferta variable: </w:t>
      </w:r>
      <w:r w:rsidRPr="000C72A6">
        <w:rPr>
          <w:rFonts w:ascii="Arial" w:eastAsia="Arial" w:hAnsi="Arial" w:cs="Arial"/>
          <w:color w:val="000000"/>
          <w:lang w:eastAsia="ca-ES"/>
        </w:rPr>
        <w:t>Trimestrals</w:t>
      </w:r>
    </w:p>
    <w:p w:rsidR="000C72A6" w:rsidRPr="000C72A6" w:rsidRDefault="000C72A6" w:rsidP="000C72A6">
      <w:pPr>
        <w:spacing w:after="120"/>
        <w:ind w:left="719" w:hanging="10"/>
        <w:jc w:val="both"/>
        <w:rPr>
          <w:rFonts w:eastAsia="Calibri"/>
          <w:color w:val="000000"/>
          <w:lang w:eastAsia="ca-ES"/>
        </w:rPr>
      </w:pPr>
      <w:r w:rsidRPr="000C72A6">
        <w:rPr>
          <w:rFonts w:ascii="Arial" w:eastAsia="Arial" w:hAnsi="Arial" w:cs="Arial"/>
          <w:b/>
          <w:color w:val="000000"/>
          <w:lang w:eastAsia="ca-ES"/>
        </w:rPr>
        <w:t xml:space="preserve">Altres condicions: </w:t>
      </w:r>
      <w:r w:rsidRPr="000C72A6">
        <w:rPr>
          <w:rFonts w:ascii="Arial" w:eastAsia="Arial" w:hAnsi="Arial" w:cs="Arial"/>
          <w:color w:val="000000"/>
          <w:lang w:eastAsia="ca-ES"/>
        </w:rPr>
        <w:t>L’operació serà intervinguda pel Secretari de la Corporació municipal.</w:t>
      </w:r>
    </w:p>
    <w:p w:rsidR="000C72A6" w:rsidRPr="000C72A6" w:rsidRDefault="000C72A6" w:rsidP="003058EC">
      <w:pPr>
        <w:numPr>
          <w:ilvl w:val="0"/>
          <w:numId w:val="51"/>
        </w:numPr>
        <w:ind w:hanging="360"/>
        <w:jc w:val="both"/>
        <w:rPr>
          <w:rFonts w:eastAsia="Calibri"/>
          <w:color w:val="000000"/>
          <w:lang w:eastAsia="ca-ES"/>
        </w:rPr>
      </w:pPr>
      <w:r w:rsidRPr="000C72A6">
        <w:rPr>
          <w:rFonts w:ascii="Arial" w:eastAsia="Arial" w:hAnsi="Arial" w:cs="Arial"/>
          <w:color w:val="000000"/>
          <w:lang w:eastAsia="ca-ES"/>
        </w:rPr>
        <w:t>Vist el informe de la Tresoreria municipal nº 8/2020</w:t>
      </w:r>
      <w:r w:rsidR="004C0AF5">
        <w:rPr>
          <w:rFonts w:ascii="Arial" w:eastAsia="Arial" w:hAnsi="Arial" w:cs="Arial"/>
          <w:color w:val="000000"/>
          <w:lang w:eastAsia="ca-ES"/>
        </w:rPr>
        <w:t>,</w:t>
      </w:r>
      <w:r w:rsidRPr="000C72A6">
        <w:rPr>
          <w:rFonts w:ascii="Arial" w:eastAsia="Arial" w:hAnsi="Arial" w:cs="Arial"/>
          <w:color w:val="000000"/>
          <w:lang w:eastAsia="ca-ES"/>
        </w:rPr>
        <w:t xml:space="preserve"> del 14 de maig de 2020</w:t>
      </w:r>
      <w:r w:rsidR="004C0AF5">
        <w:rPr>
          <w:rFonts w:ascii="Arial" w:eastAsia="Arial" w:hAnsi="Arial" w:cs="Arial"/>
          <w:color w:val="000000"/>
          <w:lang w:eastAsia="ca-ES"/>
        </w:rPr>
        <w:t>,</w:t>
      </w:r>
      <w:r w:rsidRPr="000C72A6">
        <w:rPr>
          <w:rFonts w:ascii="Arial" w:eastAsia="Arial" w:hAnsi="Arial" w:cs="Arial"/>
          <w:color w:val="000000"/>
          <w:lang w:eastAsia="ca-ES"/>
        </w:rPr>
        <w:t xml:space="preserve"> es considera ampliar la concertació d’operacions fins a 5.000.000€.</w:t>
      </w:r>
    </w:p>
    <w:p w:rsidR="000C72A6" w:rsidRPr="000C72A6" w:rsidRDefault="000C72A6" w:rsidP="000C72A6">
      <w:pPr>
        <w:ind w:left="360" w:hanging="360"/>
        <w:jc w:val="both"/>
        <w:rPr>
          <w:rFonts w:eastAsia="Calibri"/>
          <w:color w:val="000000"/>
          <w:lang w:eastAsia="ca-ES"/>
        </w:rPr>
      </w:pPr>
    </w:p>
    <w:p w:rsidR="000C72A6" w:rsidRPr="000C72A6" w:rsidRDefault="000C72A6" w:rsidP="003058EC">
      <w:pPr>
        <w:numPr>
          <w:ilvl w:val="0"/>
          <w:numId w:val="51"/>
        </w:numPr>
        <w:ind w:hanging="360"/>
        <w:jc w:val="both"/>
        <w:rPr>
          <w:rFonts w:eastAsia="Calibri"/>
          <w:color w:val="000000"/>
          <w:lang w:eastAsia="ca-ES"/>
        </w:rPr>
      </w:pPr>
      <w:r w:rsidRPr="000C72A6">
        <w:rPr>
          <w:rFonts w:ascii="Arial" w:eastAsia="Arial" w:hAnsi="Arial" w:cs="Arial"/>
          <w:color w:val="000000"/>
          <w:lang w:eastAsia="ca-ES"/>
        </w:rPr>
        <w:t>En el mateix informe del punt 3, s’avaluen les ofertes presentades i s’indica que l’oferta de Banco de Sabadell</w:t>
      </w:r>
      <w:r w:rsidR="004C0AF5">
        <w:rPr>
          <w:rFonts w:ascii="Arial" w:eastAsia="Arial" w:hAnsi="Arial" w:cs="Arial"/>
          <w:color w:val="000000"/>
          <w:lang w:eastAsia="ca-ES"/>
        </w:rPr>
        <w:t>,</w:t>
      </w:r>
      <w:r w:rsidRPr="000C72A6">
        <w:rPr>
          <w:rFonts w:ascii="Arial" w:eastAsia="Arial" w:hAnsi="Arial" w:cs="Arial"/>
          <w:color w:val="000000"/>
          <w:lang w:eastAsia="ca-ES"/>
        </w:rPr>
        <w:t xml:space="preserve"> amb el tipus d’interès fix compleix amb els criteris de prudència financera i és la més avantatjosa considerant contractar el 100% de l’operació.</w:t>
      </w:r>
    </w:p>
    <w:p w:rsidR="000C72A6" w:rsidRPr="000C72A6" w:rsidRDefault="000C72A6" w:rsidP="000C72A6">
      <w:pPr>
        <w:ind w:left="360" w:hanging="360"/>
        <w:jc w:val="both"/>
        <w:rPr>
          <w:rFonts w:eastAsia="Calibri"/>
          <w:color w:val="000000"/>
          <w:lang w:eastAsia="ca-ES"/>
        </w:rPr>
      </w:pPr>
    </w:p>
    <w:p w:rsidR="000C72A6" w:rsidRPr="000C72A6" w:rsidRDefault="000C72A6" w:rsidP="003058EC">
      <w:pPr>
        <w:numPr>
          <w:ilvl w:val="0"/>
          <w:numId w:val="51"/>
        </w:numPr>
        <w:ind w:hanging="360"/>
        <w:jc w:val="both"/>
        <w:rPr>
          <w:rFonts w:eastAsia="Calibri"/>
          <w:color w:val="000000"/>
          <w:lang w:eastAsia="ca-ES"/>
        </w:rPr>
      </w:pPr>
      <w:r w:rsidRPr="000C72A6">
        <w:rPr>
          <w:rFonts w:ascii="Arial" w:eastAsia="Arial" w:hAnsi="Arial" w:cs="Arial"/>
          <w:color w:val="000000"/>
          <w:lang w:eastAsia="ca-ES"/>
        </w:rPr>
        <w:t>Vist l’informe favorable de l’Interventor municipal de 14 de maig de 2020</w:t>
      </w:r>
      <w:r w:rsidR="004C0AF5">
        <w:rPr>
          <w:rFonts w:ascii="Arial" w:eastAsia="Arial" w:hAnsi="Arial" w:cs="Arial"/>
          <w:color w:val="000000"/>
          <w:lang w:eastAsia="ca-ES"/>
        </w:rPr>
        <w:t>,</w:t>
      </w:r>
      <w:r w:rsidRPr="000C72A6">
        <w:rPr>
          <w:rFonts w:ascii="Arial" w:eastAsia="Arial" w:hAnsi="Arial" w:cs="Arial"/>
          <w:color w:val="000000"/>
          <w:lang w:eastAsia="ca-ES"/>
        </w:rPr>
        <w:t xml:space="preserve"> per </w:t>
      </w:r>
      <w:r w:rsidR="004C0AF5">
        <w:rPr>
          <w:rFonts w:ascii="Arial" w:eastAsia="Arial" w:hAnsi="Arial" w:cs="Arial"/>
          <w:color w:val="000000"/>
          <w:lang w:eastAsia="ca-ES"/>
        </w:rPr>
        <w:t xml:space="preserve">a </w:t>
      </w:r>
      <w:r w:rsidRPr="000C72A6">
        <w:rPr>
          <w:rFonts w:ascii="Arial" w:eastAsia="Arial" w:hAnsi="Arial" w:cs="Arial"/>
          <w:color w:val="000000"/>
          <w:lang w:eastAsia="ca-ES"/>
        </w:rPr>
        <w:t>la contractació de l’operació esmentada en el punt 2.</w:t>
      </w:r>
    </w:p>
    <w:p w:rsidR="000C72A6" w:rsidRDefault="000C72A6" w:rsidP="000C72A6">
      <w:pPr>
        <w:keepNext/>
        <w:keepLines/>
        <w:ind w:left="360" w:hanging="360"/>
        <w:jc w:val="both"/>
        <w:outlineLvl w:val="0"/>
        <w:rPr>
          <w:rFonts w:ascii="Arial" w:eastAsia="Arial" w:hAnsi="Arial" w:cs="Arial"/>
          <w:b/>
          <w:i/>
          <w:color w:val="000000"/>
          <w:lang w:eastAsia="ca-ES"/>
        </w:rPr>
      </w:pPr>
    </w:p>
    <w:p w:rsidR="000C72A6" w:rsidRDefault="000C72A6" w:rsidP="000C72A6">
      <w:pPr>
        <w:keepNext/>
        <w:keepLines/>
        <w:ind w:left="360" w:hanging="360"/>
        <w:jc w:val="both"/>
        <w:outlineLvl w:val="0"/>
        <w:rPr>
          <w:rFonts w:ascii="Arial" w:eastAsia="Arial" w:hAnsi="Arial" w:cs="Arial"/>
          <w:b/>
          <w:i/>
          <w:color w:val="000000"/>
          <w:lang w:eastAsia="ca-ES"/>
        </w:rPr>
      </w:pPr>
      <w:r w:rsidRPr="000C72A6">
        <w:rPr>
          <w:rFonts w:ascii="Arial" w:eastAsia="Arial" w:hAnsi="Arial" w:cs="Arial"/>
          <w:b/>
          <w:i/>
          <w:color w:val="000000"/>
          <w:lang w:eastAsia="ca-ES"/>
        </w:rPr>
        <w:t>Fonaments de dret</w:t>
      </w:r>
    </w:p>
    <w:p w:rsidR="000C72A6" w:rsidRPr="000C72A6" w:rsidRDefault="000C72A6" w:rsidP="000C72A6">
      <w:pPr>
        <w:keepNext/>
        <w:keepLines/>
        <w:ind w:left="360" w:hanging="360"/>
        <w:jc w:val="both"/>
        <w:outlineLvl w:val="0"/>
        <w:rPr>
          <w:rFonts w:ascii="Arial" w:eastAsia="Arial" w:hAnsi="Arial" w:cs="Arial"/>
          <w:b/>
          <w:i/>
          <w:color w:val="000000"/>
          <w:lang w:eastAsia="ca-ES"/>
        </w:rPr>
      </w:pPr>
    </w:p>
    <w:p w:rsidR="000C72A6" w:rsidRPr="000C72A6" w:rsidRDefault="000C72A6" w:rsidP="003058EC">
      <w:pPr>
        <w:numPr>
          <w:ilvl w:val="0"/>
          <w:numId w:val="52"/>
        </w:numPr>
        <w:ind w:left="360" w:hanging="360"/>
        <w:jc w:val="both"/>
        <w:rPr>
          <w:rFonts w:eastAsia="Calibri"/>
          <w:color w:val="000000"/>
          <w:lang w:eastAsia="ca-ES"/>
        </w:rPr>
      </w:pPr>
      <w:r w:rsidRPr="000C72A6">
        <w:rPr>
          <w:rFonts w:ascii="Arial" w:eastAsia="Arial" w:hAnsi="Arial" w:cs="Arial"/>
          <w:color w:val="000000"/>
          <w:lang w:eastAsia="ca-ES"/>
        </w:rPr>
        <w:t>Atès l’article 10 de la Llei 9/2017, de 8 de novembre, de contractes del sector públic, per la qual es transposen a l’ordenament jurídic espanyol les directives del Parlament Europeu i del Consell 2014/23/UE i 2014/24/UE, de 26 de febrer de 2014, pel qual s’estableix que les operacions de crèdit no resten subjectes a les normes de contractació pública.</w:t>
      </w:r>
    </w:p>
    <w:p w:rsidR="000C72A6" w:rsidRPr="000C72A6" w:rsidRDefault="000C72A6" w:rsidP="000C72A6">
      <w:pPr>
        <w:ind w:left="360" w:hanging="360"/>
        <w:jc w:val="both"/>
        <w:rPr>
          <w:rFonts w:eastAsia="Calibri"/>
          <w:color w:val="000000"/>
          <w:lang w:eastAsia="ca-ES"/>
        </w:rPr>
      </w:pPr>
    </w:p>
    <w:p w:rsidR="000C72A6" w:rsidRPr="000C72A6" w:rsidRDefault="000C72A6" w:rsidP="003058EC">
      <w:pPr>
        <w:numPr>
          <w:ilvl w:val="0"/>
          <w:numId w:val="52"/>
        </w:numPr>
        <w:ind w:left="360" w:hanging="360"/>
        <w:jc w:val="both"/>
        <w:rPr>
          <w:rFonts w:eastAsia="Calibri"/>
          <w:color w:val="000000"/>
          <w:lang w:eastAsia="ca-ES"/>
        </w:rPr>
      </w:pPr>
      <w:r w:rsidRPr="000C72A6">
        <w:rPr>
          <w:rFonts w:ascii="Arial" w:eastAsia="Arial" w:hAnsi="Arial" w:cs="Arial"/>
          <w:color w:val="000000"/>
          <w:lang w:eastAsia="ca-ES"/>
        </w:rPr>
        <w:t>Atè</w:t>
      </w:r>
      <w:r w:rsidR="004C0AF5">
        <w:rPr>
          <w:rFonts w:ascii="Arial" w:eastAsia="Arial" w:hAnsi="Arial" w:cs="Arial"/>
          <w:color w:val="000000"/>
          <w:lang w:eastAsia="ca-ES"/>
        </w:rPr>
        <w:t>s que l’article 53 1 g) del Decret l</w:t>
      </w:r>
      <w:r w:rsidRPr="000C72A6">
        <w:rPr>
          <w:rFonts w:ascii="Arial" w:eastAsia="Arial" w:hAnsi="Arial" w:cs="Arial"/>
          <w:color w:val="000000"/>
          <w:lang w:eastAsia="ca-ES"/>
        </w:rPr>
        <w:t>egislati</w:t>
      </w:r>
      <w:r w:rsidR="004C0AF5">
        <w:rPr>
          <w:rFonts w:ascii="Arial" w:eastAsia="Arial" w:hAnsi="Arial" w:cs="Arial"/>
          <w:color w:val="000000"/>
          <w:lang w:eastAsia="ca-ES"/>
        </w:rPr>
        <w:t>u 2/2003, de 28 d’abril, pel qual s’aprova el Text refós de la Llei municipal i de règim l</w:t>
      </w:r>
      <w:r w:rsidRPr="000C72A6">
        <w:rPr>
          <w:rFonts w:ascii="Arial" w:eastAsia="Arial" w:hAnsi="Arial" w:cs="Arial"/>
          <w:color w:val="000000"/>
          <w:lang w:eastAsia="ca-ES"/>
        </w:rPr>
        <w:t>ocal de Catalunya, en relació a</w:t>
      </w:r>
      <w:r w:rsidR="004C0AF5">
        <w:rPr>
          <w:rFonts w:ascii="Arial" w:eastAsia="Arial" w:hAnsi="Arial" w:cs="Arial"/>
          <w:color w:val="000000"/>
          <w:lang w:eastAsia="ca-ES"/>
        </w:rPr>
        <w:t>mb</w:t>
      </w:r>
      <w:r w:rsidRPr="000C72A6">
        <w:rPr>
          <w:rFonts w:ascii="Arial" w:eastAsia="Arial" w:hAnsi="Arial" w:cs="Arial"/>
          <w:color w:val="000000"/>
          <w:lang w:eastAsia="ca-ES"/>
        </w:rPr>
        <w:t xml:space="preserve"> l’article 21.1 f) de</w:t>
      </w:r>
      <w:r w:rsidR="004C0AF5">
        <w:rPr>
          <w:rFonts w:ascii="Arial" w:eastAsia="Arial" w:hAnsi="Arial" w:cs="Arial"/>
          <w:color w:val="000000"/>
          <w:lang w:eastAsia="ca-ES"/>
        </w:rPr>
        <w:t xml:space="preserve"> la Llei 7/1985, de 2 d’abril, r</w:t>
      </w:r>
      <w:r w:rsidRPr="000C72A6">
        <w:rPr>
          <w:rFonts w:ascii="Arial" w:eastAsia="Arial" w:hAnsi="Arial" w:cs="Arial"/>
          <w:color w:val="000000"/>
          <w:lang w:eastAsia="ca-ES"/>
        </w:rPr>
        <w:t xml:space="preserve">eguladora de les bases de règim local, estableix que </w:t>
      </w:r>
      <w:r w:rsidR="004C0AF5">
        <w:rPr>
          <w:rFonts w:ascii="Arial" w:eastAsia="Arial" w:hAnsi="Arial" w:cs="Arial"/>
          <w:color w:val="000000"/>
          <w:lang w:eastAsia="ca-ES"/>
        </w:rPr>
        <w:t>per a</w:t>
      </w:r>
      <w:r w:rsidRPr="000C72A6">
        <w:rPr>
          <w:rFonts w:ascii="Arial" w:eastAsia="Arial" w:hAnsi="Arial" w:cs="Arial"/>
          <w:color w:val="000000"/>
          <w:lang w:eastAsia="ca-ES"/>
        </w:rPr>
        <w:t>l desenvolupament de la gestió econòmica</w:t>
      </w:r>
      <w:r w:rsidR="004C0AF5">
        <w:rPr>
          <w:rFonts w:ascii="Arial" w:eastAsia="Arial" w:hAnsi="Arial" w:cs="Arial"/>
          <w:color w:val="000000"/>
          <w:lang w:eastAsia="ca-ES"/>
        </w:rPr>
        <w:t>,</w:t>
      </w:r>
      <w:r w:rsidRPr="000C72A6">
        <w:rPr>
          <w:rFonts w:ascii="Arial" w:eastAsia="Arial" w:hAnsi="Arial" w:cs="Arial"/>
          <w:color w:val="000000"/>
          <w:lang w:eastAsia="ca-ES"/>
        </w:rPr>
        <w:t xml:space="preserve"> d'acord amb el pressupost municipal aprovat, </w:t>
      </w:r>
      <w:r w:rsidR="004C0AF5">
        <w:rPr>
          <w:rFonts w:ascii="Arial" w:eastAsia="Arial" w:hAnsi="Arial" w:cs="Arial"/>
          <w:color w:val="000000"/>
          <w:lang w:eastAsia="ca-ES"/>
        </w:rPr>
        <w:t xml:space="preserve">es pugui </w:t>
      </w:r>
      <w:r w:rsidRPr="000C72A6">
        <w:rPr>
          <w:rFonts w:ascii="Arial" w:eastAsia="Arial" w:hAnsi="Arial" w:cs="Arial"/>
          <w:color w:val="000000"/>
          <w:lang w:eastAsia="ca-ES"/>
        </w:rPr>
        <w:t>autoritzar i disposar despeses dins els límits de la seva competència, concertar operacions de crèdit, amb exclusió de les que preveu l'article 158.5 de la Llei 39/1988, de 28 de desembre, reguladora de les hisendes locals, sempre que aquelles estiguin previstes en el pressupost i llur import acumulat en cada exercici econòmic no superi el 10% del seus recursos ordinaris, llevat les de tresoreria</w:t>
      </w:r>
      <w:r w:rsidR="004C0AF5">
        <w:rPr>
          <w:rFonts w:ascii="Arial" w:eastAsia="Arial" w:hAnsi="Arial" w:cs="Arial"/>
          <w:color w:val="000000"/>
          <w:lang w:eastAsia="ca-ES"/>
        </w:rPr>
        <w:t>,</w:t>
      </w:r>
      <w:r w:rsidRPr="000C72A6">
        <w:rPr>
          <w:rFonts w:ascii="Arial" w:eastAsia="Arial" w:hAnsi="Arial" w:cs="Arial"/>
          <w:color w:val="000000"/>
          <w:lang w:eastAsia="ca-ES"/>
        </w:rPr>
        <w:t xml:space="preserve"> que li correspondrà quan l'import acumulat de les operacions vives en cada moment no superin el 15% dels ingressos liquidats en l'exercici anterior; reconèixer obligacions en els límits de la seva competència; ordenar pagaments i retre comptes; tot això d'acord amb la Llei reguladora de les hisendes locals</w:t>
      </w:r>
      <w:r w:rsidR="004C0AF5">
        <w:rPr>
          <w:rFonts w:ascii="Arial" w:eastAsia="Arial" w:hAnsi="Arial" w:cs="Arial"/>
          <w:color w:val="000000"/>
          <w:lang w:eastAsia="ca-ES"/>
        </w:rPr>
        <w:t>. L’article 53.3 estableix que l</w:t>
      </w:r>
      <w:r w:rsidRPr="000C72A6">
        <w:rPr>
          <w:rFonts w:ascii="Arial" w:eastAsia="Arial" w:hAnsi="Arial" w:cs="Arial"/>
          <w:color w:val="000000"/>
          <w:lang w:eastAsia="ca-ES"/>
        </w:rPr>
        <w:t>'alcalde o alcaldessa pot delegar l'exercici de les seves atribucions, llevat de la concertació d'operacions de crèdit.</w:t>
      </w:r>
    </w:p>
    <w:p w:rsidR="000C72A6" w:rsidRPr="000C72A6" w:rsidRDefault="000C72A6" w:rsidP="000C72A6">
      <w:pPr>
        <w:ind w:left="360" w:hanging="360"/>
        <w:jc w:val="both"/>
        <w:rPr>
          <w:rFonts w:eastAsia="Calibri"/>
          <w:color w:val="000000"/>
          <w:lang w:eastAsia="ca-ES"/>
        </w:rPr>
      </w:pPr>
    </w:p>
    <w:p w:rsidR="000C72A6" w:rsidRPr="000C72A6" w:rsidRDefault="004C0AF5" w:rsidP="003058EC">
      <w:pPr>
        <w:numPr>
          <w:ilvl w:val="0"/>
          <w:numId w:val="52"/>
        </w:numPr>
        <w:ind w:left="360" w:hanging="360"/>
        <w:jc w:val="both"/>
        <w:rPr>
          <w:rFonts w:eastAsia="Calibri"/>
          <w:color w:val="000000"/>
          <w:lang w:eastAsia="ca-ES"/>
        </w:rPr>
      </w:pPr>
      <w:r>
        <w:rPr>
          <w:rFonts w:ascii="Arial" w:eastAsia="Arial" w:hAnsi="Arial" w:cs="Arial"/>
          <w:color w:val="000000"/>
          <w:lang w:eastAsia="ca-ES"/>
        </w:rPr>
        <w:t>Atès l’article 21.1 f) 4. i</w:t>
      </w:r>
      <w:r w:rsidR="000C72A6" w:rsidRPr="000C72A6">
        <w:rPr>
          <w:rFonts w:ascii="Arial" w:eastAsia="Arial" w:hAnsi="Arial" w:cs="Arial"/>
          <w:color w:val="000000"/>
          <w:lang w:eastAsia="ca-ES"/>
        </w:rPr>
        <w:t xml:space="preserve"> els </w:t>
      </w:r>
      <w:r>
        <w:rPr>
          <w:rFonts w:ascii="Arial" w:eastAsia="Arial" w:hAnsi="Arial" w:cs="Arial"/>
          <w:color w:val="000000"/>
          <w:lang w:eastAsia="ca-ES"/>
        </w:rPr>
        <w:t>articles 50, 52 i 53 del Reial decret l</w:t>
      </w:r>
      <w:r w:rsidR="000C72A6" w:rsidRPr="000C72A6">
        <w:rPr>
          <w:rFonts w:ascii="Arial" w:eastAsia="Arial" w:hAnsi="Arial" w:cs="Arial"/>
          <w:color w:val="000000"/>
          <w:lang w:eastAsia="ca-ES"/>
        </w:rPr>
        <w:t>egislatiu 2/20014, de 5 de març</w:t>
      </w:r>
      <w:r>
        <w:rPr>
          <w:rFonts w:ascii="Arial" w:eastAsia="Arial" w:hAnsi="Arial" w:cs="Arial"/>
          <w:color w:val="000000"/>
          <w:lang w:eastAsia="ca-ES"/>
        </w:rPr>
        <w:t>, pel que s’aprova el Text refós de la Llei r</w:t>
      </w:r>
      <w:r w:rsidR="000C72A6" w:rsidRPr="000C72A6">
        <w:rPr>
          <w:rFonts w:ascii="Arial" w:eastAsia="Arial" w:hAnsi="Arial" w:cs="Arial"/>
          <w:color w:val="000000"/>
          <w:lang w:eastAsia="ca-ES"/>
        </w:rPr>
        <w:t>eguladora de les hisendes locals, en relació a</w:t>
      </w:r>
      <w:r>
        <w:rPr>
          <w:rFonts w:ascii="Arial" w:eastAsia="Arial" w:hAnsi="Arial" w:cs="Arial"/>
          <w:color w:val="000000"/>
          <w:lang w:eastAsia="ca-ES"/>
        </w:rPr>
        <w:t>mb</w:t>
      </w:r>
      <w:r w:rsidR="000C72A6" w:rsidRPr="000C72A6">
        <w:rPr>
          <w:rFonts w:ascii="Arial" w:eastAsia="Arial" w:hAnsi="Arial" w:cs="Arial"/>
          <w:color w:val="000000"/>
          <w:lang w:eastAsia="ca-ES"/>
        </w:rPr>
        <w:t xml:space="preserve"> la concertació de crèdits.</w:t>
      </w:r>
    </w:p>
    <w:p w:rsidR="000C72A6" w:rsidRPr="000C72A6" w:rsidRDefault="000C72A6" w:rsidP="000C72A6">
      <w:pPr>
        <w:ind w:left="360" w:hanging="360"/>
        <w:jc w:val="both"/>
        <w:rPr>
          <w:rFonts w:eastAsia="Calibri"/>
          <w:color w:val="000000"/>
          <w:lang w:eastAsia="ca-ES"/>
        </w:rPr>
      </w:pPr>
    </w:p>
    <w:p w:rsidR="000C72A6" w:rsidRDefault="000C72A6" w:rsidP="000C72A6">
      <w:pPr>
        <w:ind w:left="-5" w:hanging="10"/>
        <w:jc w:val="both"/>
        <w:rPr>
          <w:rFonts w:ascii="Arial" w:eastAsia="Arial" w:hAnsi="Arial" w:cs="Arial"/>
          <w:b/>
          <w:color w:val="000000"/>
          <w:lang w:eastAsia="ca-ES"/>
        </w:rPr>
      </w:pPr>
      <w:r w:rsidRPr="000C72A6">
        <w:rPr>
          <w:rFonts w:ascii="Arial" w:eastAsia="Arial" w:hAnsi="Arial" w:cs="Arial"/>
          <w:color w:val="000000"/>
          <w:lang w:eastAsia="ca-ES"/>
        </w:rPr>
        <w:t xml:space="preserve">Per tot això,  </w:t>
      </w:r>
      <w:r w:rsidRPr="000C72A6">
        <w:rPr>
          <w:rFonts w:ascii="Arial" w:eastAsia="Arial" w:hAnsi="Arial" w:cs="Arial"/>
          <w:b/>
          <w:color w:val="000000"/>
          <w:lang w:eastAsia="ca-ES"/>
        </w:rPr>
        <w:t>RESOLC:</w:t>
      </w:r>
    </w:p>
    <w:p w:rsidR="000C72A6" w:rsidRPr="000C72A6" w:rsidRDefault="000C72A6" w:rsidP="000C72A6">
      <w:pPr>
        <w:ind w:left="-5" w:hanging="10"/>
        <w:jc w:val="both"/>
        <w:rPr>
          <w:rFonts w:eastAsia="Calibri"/>
          <w:b/>
          <w:color w:val="000000"/>
          <w:lang w:eastAsia="ca-ES"/>
        </w:rPr>
      </w:pPr>
    </w:p>
    <w:p w:rsidR="000C72A6" w:rsidRPr="000C72A6" w:rsidRDefault="000C72A6" w:rsidP="000C72A6">
      <w:pPr>
        <w:spacing w:after="120"/>
        <w:ind w:left="-5" w:hanging="10"/>
        <w:jc w:val="both"/>
        <w:rPr>
          <w:rFonts w:eastAsia="Calibri"/>
          <w:color w:val="000000"/>
          <w:lang w:eastAsia="ca-ES"/>
        </w:rPr>
      </w:pPr>
      <w:r>
        <w:rPr>
          <w:rFonts w:ascii="Arial" w:eastAsia="Arial" w:hAnsi="Arial" w:cs="Arial"/>
          <w:b/>
          <w:color w:val="000000"/>
          <w:lang w:eastAsia="ca-ES"/>
        </w:rPr>
        <w:t xml:space="preserve">PRIMER. </w:t>
      </w:r>
      <w:r w:rsidRPr="000C72A6">
        <w:rPr>
          <w:rFonts w:ascii="Arial" w:eastAsia="Arial" w:hAnsi="Arial" w:cs="Arial"/>
          <w:color w:val="000000"/>
          <w:lang w:eastAsia="ca-ES"/>
        </w:rPr>
        <w:t>Adjudicar a l’entitat Banco de Sabadell, SA</w:t>
      </w:r>
      <w:r w:rsidR="004C0AF5">
        <w:rPr>
          <w:rFonts w:ascii="Arial" w:eastAsia="Arial" w:hAnsi="Arial" w:cs="Arial"/>
          <w:color w:val="000000"/>
          <w:lang w:eastAsia="ca-ES"/>
        </w:rPr>
        <w:t>,</w:t>
      </w:r>
      <w:r w:rsidRPr="000C72A6">
        <w:rPr>
          <w:rFonts w:ascii="Arial" w:eastAsia="Arial" w:hAnsi="Arial" w:cs="Arial"/>
          <w:color w:val="000000"/>
          <w:lang w:eastAsia="ca-ES"/>
        </w:rPr>
        <w:t xml:space="preserve"> amb NIF A08000143</w:t>
      </w:r>
      <w:r w:rsidR="004C0AF5">
        <w:rPr>
          <w:rFonts w:ascii="Arial" w:eastAsia="Arial" w:hAnsi="Arial" w:cs="Arial"/>
          <w:color w:val="000000"/>
          <w:lang w:eastAsia="ca-ES"/>
        </w:rPr>
        <w:t>,</w:t>
      </w:r>
      <w:r w:rsidRPr="000C72A6">
        <w:rPr>
          <w:rFonts w:ascii="Arial" w:eastAsia="Arial" w:hAnsi="Arial" w:cs="Arial"/>
          <w:color w:val="000000"/>
          <w:lang w:eastAsia="ca-ES"/>
        </w:rPr>
        <w:t xml:space="preserve"> la concertació de l’operació de crèd</w:t>
      </w:r>
      <w:r w:rsidR="004C0AF5">
        <w:rPr>
          <w:rFonts w:ascii="Arial" w:eastAsia="Arial" w:hAnsi="Arial" w:cs="Arial"/>
          <w:color w:val="000000"/>
          <w:lang w:eastAsia="ca-ES"/>
        </w:rPr>
        <w:t>it a curt termini per import d'</w:t>
      </w:r>
      <w:r w:rsidRPr="000C72A6">
        <w:rPr>
          <w:rFonts w:ascii="Arial" w:eastAsia="Arial" w:hAnsi="Arial" w:cs="Arial"/>
          <w:color w:val="000000"/>
          <w:lang w:eastAsia="ca-ES"/>
        </w:rPr>
        <w:t>1.000.000 € amb les següents condicions:</w:t>
      </w:r>
    </w:p>
    <w:p w:rsidR="000C72A6" w:rsidRPr="000C72A6" w:rsidRDefault="000C72A6" w:rsidP="000C72A6">
      <w:pPr>
        <w:spacing w:after="120"/>
        <w:ind w:left="704" w:hanging="10"/>
        <w:jc w:val="both"/>
        <w:rPr>
          <w:rFonts w:eastAsia="Calibri"/>
          <w:color w:val="000000"/>
          <w:lang w:eastAsia="ca-ES"/>
        </w:rPr>
      </w:pPr>
      <w:r w:rsidRPr="000C72A6">
        <w:rPr>
          <w:rFonts w:ascii="Arial" w:eastAsia="Arial" w:hAnsi="Arial" w:cs="Arial"/>
          <w:b/>
          <w:color w:val="000000"/>
          <w:lang w:eastAsia="ca-ES"/>
        </w:rPr>
        <w:t>Import de l’operació</w:t>
      </w:r>
      <w:r w:rsidR="004C0AF5">
        <w:rPr>
          <w:rFonts w:ascii="Arial" w:eastAsia="Arial" w:hAnsi="Arial" w:cs="Arial"/>
          <w:b/>
          <w:color w:val="000000"/>
          <w:lang w:eastAsia="ca-ES"/>
        </w:rPr>
        <w:t>:</w:t>
      </w:r>
      <w:r w:rsidRPr="000C72A6">
        <w:rPr>
          <w:rFonts w:ascii="Arial" w:eastAsia="Arial" w:hAnsi="Arial" w:cs="Arial"/>
          <w:color w:val="000000"/>
          <w:lang w:eastAsia="ca-ES"/>
        </w:rPr>
        <w:t xml:space="preserve"> 1.000.000 euros</w:t>
      </w:r>
    </w:p>
    <w:p w:rsidR="000C72A6" w:rsidRPr="000C72A6" w:rsidRDefault="000C72A6" w:rsidP="000C72A6">
      <w:pPr>
        <w:spacing w:after="120"/>
        <w:ind w:left="719" w:hanging="10"/>
        <w:jc w:val="both"/>
        <w:rPr>
          <w:rFonts w:eastAsia="Calibri"/>
          <w:color w:val="000000"/>
          <w:lang w:eastAsia="ca-ES"/>
        </w:rPr>
      </w:pPr>
      <w:r w:rsidRPr="000C72A6">
        <w:rPr>
          <w:rFonts w:ascii="Arial" w:eastAsia="Arial" w:hAnsi="Arial" w:cs="Arial"/>
          <w:b/>
          <w:color w:val="000000"/>
          <w:lang w:eastAsia="ca-ES"/>
        </w:rPr>
        <w:t>Interès</w:t>
      </w:r>
      <w:r w:rsidR="004C0AF5">
        <w:rPr>
          <w:rFonts w:ascii="Arial" w:eastAsia="Arial" w:hAnsi="Arial" w:cs="Arial"/>
          <w:b/>
          <w:color w:val="000000"/>
          <w:lang w:eastAsia="ca-ES"/>
        </w:rPr>
        <w:t>:</w:t>
      </w:r>
      <w:r w:rsidRPr="000C72A6">
        <w:rPr>
          <w:rFonts w:ascii="Arial" w:eastAsia="Arial" w:hAnsi="Arial" w:cs="Arial"/>
          <w:color w:val="000000"/>
          <w:lang w:eastAsia="ca-ES"/>
        </w:rPr>
        <w:t xml:space="preserve"> Fix al 0,25%</w:t>
      </w:r>
    </w:p>
    <w:p w:rsidR="000C72A6" w:rsidRPr="000C72A6" w:rsidRDefault="000C72A6" w:rsidP="000C72A6">
      <w:pPr>
        <w:spacing w:after="120"/>
        <w:ind w:left="704" w:hanging="10"/>
        <w:jc w:val="both"/>
        <w:rPr>
          <w:rFonts w:eastAsia="Calibri"/>
          <w:color w:val="000000"/>
          <w:lang w:eastAsia="ca-ES"/>
        </w:rPr>
      </w:pPr>
      <w:r w:rsidRPr="000C72A6">
        <w:rPr>
          <w:rFonts w:ascii="Arial" w:eastAsia="Arial" w:hAnsi="Arial" w:cs="Arial"/>
          <w:b/>
          <w:color w:val="000000"/>
          <w:lang w:eastAsia="ca-ES"/>
        </w:rPr>
        <w:t xml:space="preserve">Venciment: </w:t>
      </w:r>
      <w:r w:rsidRPr="000C72A6">
        <w:rPr>
          <w:rFonts w:ascii="Arial" w:eastAsia="Arial" w:hAnsi="Arial" w:cs="Arial"/>
          <w:color w:val="000000"/>
          <w:lang w:eastAsia="ca-ES"/>
        </w:rPr>
        <w:t>31/12/2020</w:t>
      </w:r>
    </w:p>
    <w:p w:rsidR="000C72A6" w:rsidRPr="000C72A6" w:rsidRDefault="000C72A6" w:rsidP="000C72A6">
      <w:pPr>
        <w:spacing w:after="120"/>
        <w:ind w:left="704" w:hanging="10"/>
        <w:jc w:val="both"/>
        <w:rPr>
          <w:rFonts w:eastAsia="Calibri"/>
          <w:color w:val="000000"/>
          <w:lang w:eastAsia="ca-ES"/>
        </w:rPr>
      </w:pPr>
      <w:r w:rsidRPr="000C72A6">
        <w:rPr>
          <w:rFonts w:ascii="Arial" w:eastAsia="Arial" w:hAnsi="Arial" w:cs="Arial"/>
          <w:b/>
          <w:color w:val="000000"/>
          <w:lang w:eastAsia="ca-ES"/>
        </w:rPr>
        <w:t xml:space="preserve">Interès de demora anual: </w:t>
      </w:r>
      <w:r w:rsidRPr="000C72A6">
        <w:rPr>
          <w:rFonts w:ascii="Arial" w:eastAsia="Arial" w:hAnsi="Arial" w:cs="Arial"/>
          <w:color w:val="000000"/>
          <w:lang w:eastAsia="ca-ES"/>
        </w:rPr>
        <w:t>interès vigent + 2%</w:t>
      </w:r>
      <w:r w:rsidRPr="000C72A6">
        <w:rPr>
          <w:rFonts w:ascii="Arial" w:eastAsia="Arial" w:hAnsi="Arial" w:cs="Arial"/>
          <w:b/>
          <w:color w:val="000000"/>
          <w:lang w:eastAsia="ca-ES"/>
        </w:rPr>
        <w:t xml:space="preserve"> </w:t>
      </w:r>
    </w:p>
    <w:p w:rsidR="000C72A6" w:rsidRPr="000C72A6" w:rsidRDefault="000C72A6" w:rsidP="000C72A6">
      <w:pPr>
        <w:spacing w:after="120"/>
        <w:ind w:left="704" w:hanging="10"/>
        <w:jc w:val="both"/>
        <w:rPr>
          <w:rFonts w:eastAsia="Calibri"/>
          <w:color w:val="000000"/>
          <w:lang w:eastAsia="ca-ES"/>
        </w:rPr>
      </w:pPr>
      <w:r w:rsidRPr="000C72A6">
        <w:rPr>
          <w:rFonts w:ascii="Arial" w:eastAsia="Arial" w:hAnsi="Arial" w:cs="Arial"/>
          <w:b/>
          <w:color w:val="000000"/>
          <w:lang w:eastAsia="ca-ES"/>
        </w:rPr>
        <w:t xml:space="preserve">Comissió obertura: </w:t>
      </w:r>
      <w:r w:rsidRPr="000C72A6">
        <w:rPr>
          <w:rFonts w:ascii="Arial" w:eastAsia="Arial" w:hAnsi="Arial" w:cs="Arial"/>
          <w:color w:val="000000"/>
          <w:lang w:eastAsia="ca-ES"/>
        </w:rPr>
        <w:t>0%</w:t>
      </w:r>
      <w:r w:rsidRPr="000C72A6">
        <w:rPr>
          <w:rFonts w:ascii="Arial" w:eastAsia="Arial" w:hAnsi="Arial" w:cs="Arial"/>
          <w:b/>
          <w:color w:val="000000"/>
          <w:lang w:eastAsia="ca-ES"/>
        </w:rPr>
        <w:t xml:space="preserve"> </w:t>
      </w:r>
    </w:p>
    <w:p w:rsidR="000C72A6" w:rsidRPr="000C72A6" w:rsidRDefault="000C72A6" w:rsidP="000C72A6">
      <w:pPr>
        <w:spacing w:after="120"/>
        <w:ind w:left="704" w:hanging="10"/>
        <w:jc w:val="both"/>
        <w:rPr>
          <w:rFonts w:eastAsia="Calibri"/>
          <w:color w:val="000000"/>
          <w:lang w:eastAsia="ca-ES"/>
        </w:rPr>
      </w:pPr>
      <w:r w:rsidRPr="000C72A6">
        <w:rPr>
          <w:rFonts w:ascii="Arial" w:eastAsia="Arial" w:hAnsi="Arial" w:cs="Arial"/>
          <w:b/>
          <w:color w:val="000000"/>
          <w:lang w:eastAsia="ca-ES"/>
        </w:rPr>
        <w:t xml:space="preserve">Comissió estudi: </w:t>
      </w:r>
      <w:r w:rsidRPr="000C72A6">
        <w:rPr>
          <w:rFonts w:ascii="Arial" w:eastAsia="Arial" w:hAnsi="Arial" w:cs="Arial"/>
          <w:color w:val="000000"/>
          <w:lang w:eastAsia="ca-ES"/>
        </w:rPr>
        <w:t>0%</w:t>
      </w:r>
      <w:r w:rsidRPr="000C72A6">
        <w:rPr>
          <w:rFonts w:ascii="Arial" w:eastAsia="Arial" w:hAnsi="Arial" w:cs="Arial"/>
          <w:b/>
          <w:color w:val="000000"/>
          <w:lang w:eastAsia="ca-ES"/>
        </w:rPr>
        <w:t xml:space="preserve"> </w:t>
      </w:r>
    </w:p>
    <w:p w:rsidR="000C72A6" w:rsidRPr="000C72A6" w:rsidRDefault="000C72A6" w:rsidP="000C72A6">
      <w:pPr>
        <w:spacing w:after="120"/>
        <w:ind w:left="704" w:hanging="10"/>
        <w:jc w:val="both"/>
        <w:rPr>
          <w:rFonts w:eastAsia="Calibri"/>
          <w:color w:val="000000"/>
          <w:lang w:eastAsia="ca-ES"/>
        </w:rPr>
      </w:pPr>
      <w:r w:rsidRPr="000C72A6">
        <w:rPr>
          <w:rFonts w:ascii="Arial" w:eastAsia="Arial" w:hAnsi="Arial" w:cs="Arial"/>
          <w:b/>
          <w:color w:val="000000"/>
          <w:lang w:eastAsia="ca-ES"/>
        </w:rPr>
        <w:t xml:space="preserve">Comissió d’amortització: </w:t>
      </w:r>
      <w:r w:rsidRPr="000C72A6">
        <w:rPr>
          <w:rFonts w:ascii="Arial" w:eastAsia="Arial" w:hAnsi="Arial" w:cs="Arial"/>
          <w:color w:val="000000"/>
          <w:lang w:eastAsia="ca-ES"/>
        </w:rPr>
        <w:t>0%</w:t>
      </w:r>
      <w:r w:rsidRPr="000C72A6">
        <w:rPr>
          <w:rFonts w:ascii="Arial" w:eastAsia="Arial" w:hAnsi="Arial" w:cs="Arial"/>
          <w:b/>
          <w:color w:val="000000"/>
          <w:lang w:eastAsia="ca-ES"/>
        </w:rPr>
        <w:t xml:space="preserve"> </w:t>
      </w:r>
    </w:p>
    <w:p w:rsidR="000C72A6" w:rsidRPr="000C72A6" w:rsidRDefault="000C72A6" w:rsidP="000C72A6">
      <w:pPr>
        <w:spacing w:after="120"/>
        <w:ind w:left="704" w:hanging="10"/>
        <w:jc w:val="both"/>
        <w:rPr>
          <w:rFonts w:eastAsia="Calibri"/>
          <w:color w:val="000000"/>
          <w:lang w:eastAsia="ca-ES"/>
        </w:rPr>
      </w:pPr>
      <w:r w:rsidRPr="000C72A6">
        <w:rPr>
          <w:rFonts w:ascii="Arial" w:eastAsia="Arial" w:hAnsi="Arial" w:cs="Arial"/>
          <w:b/>
          <w:color w:val="000000"/>
          <w:lang w:eastAsia="ca-ES"/>
        </w:rPr>
        <w:t xml:space="preserve">Comissió no disposició: </w:t>
      </w:r>
      <w:r w:rsidRPr="000C72A6">
        <w:rPr>
          <w:rFonts w:ascii="Arial" w:eastAsia="Arial" w:hAnsi="Arial" w:cs="Arial"/>
          <w:color w:val="000000"/>
          <w:lang w:eastAsia="ca-ES"/>
        </w:rPr>
        <w:t>0,01% trimestral</w:t>
      </w:r>
    </w:p>
    <w:p w:rsidR="000C72A6" w:rsidRPr="000C72A6" w:rsidRDefault="000C72A6" w:rsidP="000C72A6">
      <w:pPr>
        <w:spacing w:after="120"/>
        <w:ind w:left="704" w:hanging="10"/>
        <w:jc w:val="both"/>
        <w:rPr>
          <w:rFonts w:eastAsia="Calibri"/>
          <w:color w:val="000000"/>
          <w:lang w:eastAsia="ca-ES"/>
        </w:rPr>
      </w:pPr>
      <w:r w:rsidRPr="000C72A6">
        <w:rPr>
          <w:rFonts w:ascii="Arial" w:eastAsia="Arial" w:hAnsi="Arial" w:cs="Arial"/>
          <w:b/>
          <w:color w:val="000000"/>
          <w:lang w:eastAsia="ca-ES"/>
        </w:rPr>
        <w:t xml:space="preserve">Revisions en el cas de l’oferta variable: </w:t>
      </w:r>
      <w:r w:rsidRPr="000C72A6">
        <w:rPr>
          <w:rFonts w:ascii="Arial" w:eastAsia="Arial" w:hAnsi="Arial" w:cs="Arial"/>
          <w:color w:val="000000"/>
          <w:lang w:eastAsia="ca-ES"/>
        </w:rPr>
        <w:t>Trimestrals</w:t>
      </w:r>
    </w:p>
    <w:p w:rsidR="000C72A6" w:rsidRPr="000C72A6" w:rsidRDefault="000C72A6" w:rsidP="000C72A6">
      <w:pPr>
        <w:ind w:left="719" w:hanging="10"/>
        <w:jc w:val="both"/>
        <w:rPr>
          <w:rFonts w:eastAsia="Calibri"/>
          <w:color w:val="000000"/>
          <w:lang w:eastAsia="ca-ES"/>
        </w:rPr>
      </w:pPr>
      <w:r w:rsidRPr="000C72A6">
        <w:rPr>
          <w:rFonts w:ascii="Arial" w:eastAsia="Arial" w:hAnsi="Arial" w:cs="Arial"/>
          <w:b/>
          <w:color w:val="000000"/>
          <w:lang w:eastAsia="ca-ES"/>
        </w:rPr>
        <w:t xml:space="preserve">Altres condicions: </w:t>
      </w:r>
      <w:r w:rsidRPr="000C72A6">
        <w:rPr>
          <w:rFonts w:ascii="Arial" w:eastAsia="Arial" w:hAnsi="Arial" w:cs="Arial"/>
          <w:color w:val="000000"/>
          <w:lang w:eastAsia="ca-ES"/>
        </w:rPr>
        <w:t>L’</w:t>
      </w:r>
      <w:r w:rsidR="004C0AF5">
        <w:rPr>
          <w:rFonts w:ascii="Arial" w:eastAsia="Arial" w:hAnsi="Arial" w:cs="Arial"/>
          <w:color w:val="000000"/>
          <w:lang w:eastAsia="ca-ES"/>
        </w:rPr>
        <w:t>operació serà intervinguda pel s</w:t>
      </w:r>
      <w:r w:rsidRPr="000C72A6">
        <w:rPr>
          <w:rFonts w:ascii="Arial" w:eastAsia="Arial" w:hAnsi="Arial" w:cs="Arial"/>
          <w:color w:val="000000"/>
          <w:lang w:eastAsia="ca-ES"/>
        </w:rPr>
        <w:t>ecretari de la Corporació municipal.</w:t>
      </w:r>
    </w:p>
    <w:p w:rsidR="000C72A6" w:rsidRDefault="000C72A6" w:rsidP="000C72A6">
      <w:pPr>
        <w:ind w:left="-5" w:hanging="10"/>
        <w:jc w:val="both"/>
        <w:rPr>
          <w:rFonts w:ascii="Arial" w:eastAsia="Arial" w:hAnsi="Arial" w:cs="Arial"/>
          <w:b/>
          <w:color w:val="000000"/>
          <w:lang w:eastAsia="ca-ES"/>
        </w:rPr>
      </w:pPr>
    </w:p>
    <w:p w:rsidR="000C72A6" w:rsidRPr="000C72A6" w:rsidRDefault="000C72A6" w:rsidP="000C72A6">
      <w:pPr>
        <w:ind w:left="-5" w:hanging="10"/>
        <w:jc w:val="both"/>
        <w:rPr>
          <w:rFonts w:eastAsia="Calibri"/>
          <w:color w:val="000000"/>
          <w:lang w:eastAsia="ca-ES"/>
        </w:rPr>
      </w:pPr>
      <w:r>
        <w:rPr>
          <w:rFonts w:ascii="Arial" w:eastAsia="Arial" w:hAnsi="Arial" w:cs="Arial"/>
          <w:b/>
          <w:color w:val="000000"/>
          <w:lang w:eastAsia="ca-ES"/>
        </w:rPr>
        <w:t>S</w:t>
      </w:r>
      <w:r w:rsidRPr="000C72A6">
        <w:rPr>
          <w:rFonts w:ascii="Arial" w:eastAsia="Arial" w:hAnsi="Arial" w:cs="Arial"/>
          <w:b/>
          <w:color w:val="000000"/>
          <w:lang w:eastAsia="ca-ES"/>
        </w:rPr>
        <w:t xml:space="preserve">EGON.  </w:t>
      </w:r>
      <w:r w:rsidRPr="000C72A6">
        <w:rPr>
          <w:rFonts w:ascii="Arial" w:eastAsia="Arial" w:hAnsi="Arial" w:cs="Arial"/>
          <w:color w:val="000000"/>
          <w:lang w:eastAsia="ca-ES"/>
        </w:rPr>
        <w:t>Notificar a Banco de Sabadell, SA</w:t>
      </w:r>
      <w:r w:rsidR="004C0AF5">
        <w:rPr>
          <w:rFonts w:ascii="Arial" w:eastAsia="Arial" w:hAnsi="Arial" w:cs="Arial"/>
          <w:color w:val="000000"/>
          <w:lang w:eastAsia="ca-ES"/>
        </w:rPr>
        <w:t>,</w:t>
      </w:r>
      <w:r w:rsidRPr="000C72A6">
        <w:rPr>
          <w:rFonts w:ascii="Arial" w:eastAsia="Arial" w:hAnsi="Arial" w:cs="Arial"/>
          <w:color w:val="000000"/>
          <w:lang w:eastAsia="ca-ES"/>
        </w:rPr>
        <w:t xml:space="preserve"> l</w:t>
      </w:r>
      <w:r w:rsidR="004C0AF5">
        <w:rPr>
          <w:rFonts w:ascii="Arial" w:eastAsia="Arial" w:hAnsi="Arial" w:cs="Arial"/>
          <w:color w:val="000000"/>
          <w:lang w:eastAsia="ca-ES"/>
        </w:rPr>
        <w:t>’adjudicació al seu favor de l'</w:t>
      </w:r>
      <w:r w:rsidRPr="000C72A6">
        <w:rPr>
          <w:rFonts w:ascii="Arial" w:eastAsia="Arial" w:hAnsi="Arial" w:cs="Arial"/>
          <w:color w:val="000000"/>
          <w:lang w:eastAsia="ca-ES"/>
        </w:rPr>
        <w:t>operació de crèdit a curt termini, i citar-lo per</w:t>
      </w:r>
      <w:r w:rsidR="004C0AF5">
        <w:rPr>
          <w:rFonts w:ascii="Arial" w:eastAsia="Arial" w:hAnsi="Arial" w:cs="Arial"/>
          <w:color w:val="000000"/>
          <w:lang w:eastAsia="ca-ES"/>
        </w:rPr>
        <w:t xml:space="preserve"> a</w:t>
      </w:r>
      <w:r w:rsidRPr="000C72A6">
        <w:rPr>
          <w:rFonts w:ascii="Arial" w:eastAsia="Arial" w:hAnsi="Arial" w:cs="Arial"/>
          <w:color w:val="000000"/>
          <w:lang w:eastAsia="ca-ES"/>
        </w:rPr>
        <w:t xml:space="preserve"> la formalització de la mateixa.</w:t>
      </w:r>
    </w:p>
    <w:p w:rsidR="000C72A6" w:rsidRDefault="000C72A6" w:rsidP="000C72A6">
      <w:pPr>
        <w:ind w:left="-5" w:hanging="10"/>
        <w:jc w:val="both"/>
        <w:rPr>
          <w:rFonts w:ascii="Arial" w:eastAsia="Arial" w:hAnsi="Arial" w:cs="Arial"/>
          <w:b/>
          <w:color w:val="000000"/>
          <w:lang w:eastAsia="ca-ES"/>
        </w:rPr>
      </w:pPr>
    </w:p>
    <w:p w:rsidR="000C72A6" w:rsidRPr="000C72A6" w:rsidRDefault="000C72A6" w:rsidP="000C72A6">
      <w:pPr>
        <w:spacing w:after="120"/>
        <w:ind w:left="-5" w:hanging="10"/>
        <w:jc w:val="both"/>
        <w:rPr>
          <w:rFonts w:eastAsia="Calibri"/>
          <w:color w:val="000000"/>
          <w:lang w:eastAsia="ca-ES"/>
        </w:rPr>
      </w:pPr>
      <w:r w:rsidRPr="000C72A6">
        <w:rPr>
          <w:rFonts w:ascii="Arial" w:eastAsia="Arial" w:hAnsi="Arial" w:cs="Arial"/>
          <w:b/>
          <w:color w:val="000000"/>
          <w:lang w:eastAsia="ca-ES"/>
        </w:rPr>
        <w:t>TERCER.</w:t>
      </w:r>
      <w:r w:rsidRPr="000C72A6">
        <w:rPr>
          <w:rFonts w:ascii="Arial" w:eastAsia="Arial" w:hAnsi="Arial" w:cs="Arial"/>
          <w:color w:val="000000"/>
          <w:lang w:eastAsia="ca-ES"/>
        </w:rPr>
        <w:t xml:space="preserve"> </w:t>
      </w:r>
      <w:r w:rsidRPr="004C0AF5">
        <w:rPr>
          <w:rFonts w:ascii="Arial" w:eastAsia="Arial" w:hAnsi="Arial" w:cs="Arial"/>
          <w:b/>
          <w:color w:val="000000"/>
          <w:lang w:eastAsia="ca-ES"/>
        </w:rPr>
        <w:t>Peu de recurs</w:t>
      </w:r>
    </w:p>
    <w:p w:rsidR="000C72A6" w:rsidRPr="000C72A6" w:rsidRDefault="000C72A6" w:rsidP="000C72A6">
      <w:pPr>
        <w:spacing w:after="120"/>
        <w:ind w:left="-5" w:hanging="10"/>
        <w:jc w:val="both"/>
        <w:rPr>
          <w:rFonts w:eastAsia="Calibri"/>
          <w:color w:val="000000"/>
          <w:lang w:eastAsia="ca-ES"/>
        </w:rPr>
      </w:pPr>
      <w:r w:rsidRPr="000C72A6">
        <w:rPr>
          <w:rFonts w:ascii="Arial" w:eastAsia="Arial" w:hAnsi="Arial" w:cs="Arial"/>
          <w:color w:val="000000"/>
          <w:lang w:eastAsia="ca-ES"/>
        </w:rPr>
        <w:lastRenderedPageBreak/>
        <w:t>Contra aquest acte, que exhaureix la via administrativa i és immediatament executiu, podeu interposar els següents recursos:</w:t>
      </w:r>
    </w:p>
    <w:p w:rsidR="000C72A6" w:rsidRPr="000C72A6" w:rsidRDefault="000C72A6" w:rsidP="000C72A6">
      <w:pPr>
        <w:spacing w:after="120"/>
        <w:ind w:left="-5" w:hanging="10"/>
        <w:jc w:val="both"/>
        <w:rPr>
          <w:rFonts w:eastAsia="Calibri"/>
          <w:color w:val="000000"/>
          <w:lang w:eastAsia="ca-ES"/>
        </w:rPr>
      </w:pPr>
      <w:r w:rsidRPr="000C72A6">
        <w:rPr>
          <w:rFonts w:ascii="Arial" w:eastAsia="Arial" w:hAnsi="Arial" w:cs="Arial"/>
          <w:color w:val="000000"/>
          <w:lang w:eastAsia="ca-ES"/>
        </w:rPr>
        <w:t>Amb caràcter potestatiu, recurs de reposició davant el mateix òrgan que ha dictat l’acte, dins el termini d’un mes a comptar des del dia següent al de la seva notificació o</w:t>
      </w:r>
      <w:r w:rsidR="004C0AF5">
        <w:rPr>
          <w:rFonts w:ascii="Arial" w:eastAsia="Arial" w:hAnsi="Arial" w:cs="Arial"/>
          <w:color w:val="000000"/>
          <w:lang w:eastAsia="ca-ES"/>
        </w:rPr>
        <w:t>,</w:t>
      </w:r>
      <w:r w:rsidRPr="000C72A6">
        <w:rPr>
          <w:rFonts w:ascii="Arial" w:eastAsia="Arial" w:hAnsi="Arial" w:cs="Arial"/>
          <w:color w:val="000000"/>
          <w:lang w:eastAsia="ca-ES"/>
        </w:rPr>
        <w:t xml:space="preserve"> en el seu defecte, des de la seva data de publicació.</w:t>
      </w:r>
    </w:p>
    <w:p w:rsidR="000C72A6" w:rsidRPr="000C72A6" w:rsidRDefault="000C72A6" w:rsidP="000C72A6">
      <w:pPr>
        <w:spacing w:after="120"/>
        <w:ind w:left="-5" w:hanging="10"/>
        <w:jc w:val="both"/>
        <w:rPr>
          <w:rFonts w:eastAsia="Calibri"/>
          <w:color w:val="000000"/>
          <w:lang w:eastAsia="ca-ES"/>
        </w:rPr>
      </w:pPr>
      <w:r w:rsidRPr="000C72A6">
        <w:rPr>
          <w:rFonts w:ascii="Arial" w:eastAsia="Arial" w:hAnsi="Arial" w:cs="Arial"/>
          <w:color w:val="000000"/>
          <w:lang w:eastAsia="ca-ES"/>
        </w:rPr>
        <w:t xml:space="preserve">Alternativament, recurs contenciós administratiu davant els jutjats </w:t>
      </w:r>
      <w:r w:rsidR="00F00D74">
        <w:rPr>
          <w:rFonts w:ascii="Arial" w:eastAsia="Times New Roman" w:hAnsi="Arial" w:cs="Arial"/>
          <w:iCs/>
          <w:color w:val="212121"/>
          <w:lang w:eastAsia="zh-CN"/>
        </w:rPr>
        <w:t xml:space="preserve">contenciosos administratius </w:t>
      </w:r>
      <w:r w:rsidRPr="000C72A6">
        <w:rPr>
          <w:rFonts w:ascii="Arial" w:eastAsia="Arial" w:hAnsi="Arial" w:cs="Arial"/>
          <w:color w:val="000000"/>
          <w:lang w:eastAsia="ca-ES"/>
        </w:rPr>
        <w:t>de Barcelon</w:t>
      </w:r>
      <w:r w:rsidR="004C0AF5">
        <w:rPr>
          <w:rFonts w:ascii="Arial" w:eastAsia="Arial" w:hAnsi="Arial" w:cs="Arial"/>
          <w:color w:val="000000"/>
          <w:lang w:eastAsia="ca-ES"/>
        </w:rPr>
        <w:t>a, dins el termini de dos mesos</w:t>
      </w:r>
      <w:r w:rsidRPr="000C72A6">
        <w:rPr>
          <w:rFonts w:ascii="Arial" w:eastAsia="Arial" w:hAnsi="Arial" w:cs="Arial"/>
          <w:color w:val="000000"/>
          <w:lang w:eastAsia="ca-ES"/>
        </w:rPr>
        <w:t xml:space="preserve"> a comptar des del d</w:t>
      </w:r>
      <w:r w:rsidR="00F00D74">
        <w:rPr>
          <w:rFonts w:ascii="Arial" w:eastAsia="Arial" w:hAnsi="Arial" w:cs="Arial"/>
          <w:color w:val="000000"/>
          <w:lang w:eastAsia="ca-ES"/>
        </w:rPr>
        <w:t>ia següent al de la notificació</w:t>
      </w:r>
      <w:r w:rsidRPr="000C72A6">
        <w:rPr>
          <w:rFonts w:ascii="Arial" w:eastAsia="Arial" w:hAnsi="Arial" w:cs="Arial"/>
          <w:color w:val="000000"/>
          <w:lang w:eastAsia="ca-ES"/>
        </w:rPr>
        <w:t xml:space="preserve"> o</w:t>
      </w:r>
      <w:r w:rsidR="00F00D74">
        <w:rPr>
          <w:rFonts w:ascii="Arial" w:eastAsia="Arial" w:hAnsi="Arial" w:cs="Arial"/>
          <w:color w:val="000000"/>
          <w:lang w:eastAsia="ca-ES"/>
        </w:rPr>
        <w:t>,</w:t>
      </w:r>
      <w:r w:rsidRPr="000C72A6">
        <w:rPr>
          <w:rFonts w:ascii="Arial" w:eastAsia="Arial" w:hAnsi="Arial" w:cs="Arial"/>
          <w:color w:val="000000"/>
          <w:lang w:eastAsia="ca-ES"/>
        </w:rPr>
        <w:t xml:space="preserve"> en el seu defecte, des de la seva data de publicació.</w:t>
      </w:r>
    </w:p>
    <w:p w:rsidR="000C72A6" w:rsidRPr="000C72A6" w:rsidRDefault="000C72A6" w:rsidP="000C72A6">
      <w:pPr>
        <w:spacing w:after="120"/>
        <w:ind w:left="-5" w:hanging="10"/>
        <w:jc w:val="both"/>
        <w:rPr>
          <w:rFonts w:eastAsia="Calibri"/>
          <w:color w:val="000000"/>
          <w:lang w:eastAsia="ca-ES"/>
        </w:rPr>
      </w:pPr>
      <w:r w:rsidRPr="000C72A6">
        <w:rPr>
          <w:rFonts w:ascii="Arial" w:eastAsia="Arial" w:hAnsi="Arial" w:cs="Arial"/>
          <w:color w:val="000000"/>
          <w:lang w:eastAsia="ca-ES"/>
        </w:rPr>
        <w:t xml:space="preserve">Contra la resolució del recurs de reposició, podeu interposar </w:t>
      </w:r>
      <w:r w:rsidR="004C0AF5">
        <w:rPr>
          <w:rFonts w:ascii="Arial" w:eastAsia="Arial" w:hAnsi="Arial" w:cs="Arial"/>
          <w:color w:val="000000"/>
          <w:lang w:eastAsia="ca-ES"/>
        </w:rPr>
        <w:t>recurs contenciós administratiu</w:t>
      </w:r>
      <w:r w:rsidRPr="000C72A6">
        <w:rPr>
          <w:rFonts w:ascii="Arial" w:eastAsia="Arial" w:hAnsi="Arial" w:cs="Arial"/>
          <w:color w:val="000000"/>
          <w:lang w:eastAsia="ca-ES"/>
        </w:rPr>
        <w:t xml:space="preserve"> davant els jutjats </w:t>
      </w:r>
      <w:r w:rsidR="00F00D74">
        <w:rPr>
          <w:rFonts w:ascii="Arial" w:eastAsia="Times New Roman" w:hAnsi="Arial" w:cs="Arial"/>
          <w:iCs/>
          <w:color w:val="212121"/>
          <w:lang w:eastAsia="zh-CN"/>
        </w:rPr>
        <w:t xml:space="preserve">contenciosos administratius </w:t>
      </w:r>
      <w:r w:rsidRPr="000C72A6">
        <w:rPr>
          <w:rFonts w:ascii="Arial" w:eastAsia="Arial" w:hAnsi="Arial" w:cs="Arial"/>
          <w:color w:val="000000"/>
          <w:lang w:eastAsia="ca-ES"/>
        </w:rPr>
        <w:t>de Barcelona, dins el termini de dos mesos, a comptar des del dia següent al de recepció de la notificació o publicació de la seva resolució, si aquesta fos expressa; si no ho fos, el termini serà de sis mesos, comptats</w:t>
      </w:r>
      <w:r w:rsidR="00F00D74">
        <w:rPr>
          <w:rFonts w:ascii="Arial" w:eastAsia="Arial" w:hAnsi="Arial" w:cs="Arial"/>
          <w:color w:val="000000"/>
          <w:lang w:eastAsia="ca-ES"/>
        </w:rPr>
        <w:t xml:space="preserve"> a partir del dia següent al que</w:t>
      </w:r>
      <w:r w:rsidRPr="000C72A6">
        <w:rPr>
          <w:rFonts w:ascii="Arial" w:eastAsia="Arial" w:hAnsi="Arial" w:cs="Arial"/>
          <w:color w:val="000000"/>
          <w:lang w:eastAsia="ca-ES"/>
        </w:rPr>
        <w:t xml:space="preserve"> es produís la desestimació presumpta del recurs. </w:t>
      </w:r>
    </w:p>
    <w:p w:rsidR="000C72A6" w:rsidRPr="000C72A6" w:rsidRDefault="000C72A6" w:rsidP="000C72A6">
      <w:pPr>
        <w:spacing w:after="120"/>
        <w:ind w:left="-5" w:hanging="10"/>
        <w:jc w:val="both"/>
        <w:rPr>
          <w:rFonts w:eastAsia="Calibri"/>
          <w:color w:val="000000"/>
          <w:lang w:eastAsia="ca-ES"/>
        </w:rPr>
      </w:pPr>
      <w:r w:rsidRPr="000C72A6">
        <w:rPr>
          <w:rFonts w:ascii="Arial" w:eastAsia="Arial" w:hAnsi="Arial" w:cs="Arial"/>
          <w:color w:val="000000"/>
          <w:lang w:eastAsia="ca-ES"/>
        </w:rPr>
        <w:t>També podeu interposar qualsevol altre recurs</w:t>
      </w:r>
      <w:r w:rsidRPr="00590D20">
        <w:rPr>
          <w:rFonts w:ascii="Arial" w:eastAsia="Arial" w:hAnsi="Arial" w:cs="Arial"/>
          <w:color w:val="212121"/>
          <w:lang w:eastAsia="ca-ES"/>
        </w:rPr>
        <w:t xml:space="preserve"> que considereu procedent.</w:t>
      </w:r>
    </w:p>
    <w:p w:rsidR="00CF6F0B" w:rsidRDefault="000C72A6" w:rsidP="000C72A6">
      <w:pPr>
        <w:spacing w:after="120"/>
        <w:ind w:left="-5" w:right="-3" w:hanging="10"/>
        <w:jc w:val="both"/>
        <w:rPr>
          <w:rFonts w:ascii="Arial" w:eastAsia="Arial" w:hAnsi="Arial" w:cs="Arial"/>
          <w:color w:val="000000"/>
          <w:lang w:eastAsia="ca-ES"/>
        </w:rPr>
      </w:pPr>
      <w:r w:rsidRPr="000C72A6">
        <w:rPr>
          <w:rFonts w:ascii="Arial" w:eastAsia="Arial" w:hAnsi="Arial" w:cs="Arial"/>
          <w:color w:val="000000"/>
          <w:lang w:eastAsia="ca-ES"/>
        </w:rPr>
        <w:t>D’aco</w:t>
      </w:r>
      <w:r w:rsidR="004C0AF5">
        <w:rPr>
          <w:rFonts w:ascii="Arial" w:eastAsia="Arial" w:hAnsi="Arial" w:cs="Arial"/>
          <w:color w:val="000000"/>
          <w:lang w:eastAsia="ca-ES"/>
        </w:rPr>
        <w:t>rd amb el que disposa el Reial d</w:t>
      </w:r>
      <w:r w:rsidRPr="000C72A6">
        <w:rPr>
          <w:rFonts w:ascii="Arial" w:eastAsia="Arial" w:hAnsi="Arial" w:cs="Arial"/>
          <w:color w:val="000000"/>
          <w:lang w:eastAsia="ca-ES"/>
        </w:rPr>
        <w:t>ecret 463/20</w:t>
      </w:r>
      <w:r w:rsidR="004C0AF5">
        <w:rPr>
          <w:rFonts w:ascii="Arial" w:eastAsia="Arial" w:hAnsi="Arial" w:cs="Arial"/>
          <w:color w:val="000000"/>
          <w:lang w:eastAsia="ca-ES"/>
        </w:rPr>
        <w:t>20,</w:t>
      </w:r>
      <w:r w:rsidRPr="000C72A6">
        <w:rPr>
          <w:rFonts w:ascii="Arial" w:eastAsia="Arial" w:hAnsi="Arial" w:cs="Arial"/>
          <w:color w:val="000000"/>
          <w:lang w:eastAsia="ca-ES"/>
        </w:rPr>
        <w:t xml:space="preserve"> de 14 de març</w:t>
      </w:r>
      <w:r w:rsidR="004C0AF5">
        <w:rPr>
          <w:rFonts w:ascii="Arial" w:eastAsia="Arial" w:hAnsi="Arial" w:cs="Arial"/>
          <w:color w:val="000000"/>
          <w:lang w:eastAsia="ca-ES"/>
        </w:rPr>
        <w:t>,</w:t>
      </w:r>
      <w:r w:rsidRPr="000C72A6">
        <w:rPr>
          <w:rFonts w:ascii="Arial" w:eastAsia="Arial" w:hAnsi="Arial" w:cs="Arial"/>
          <w:color w:val="000000"/>
          <w:lang w:eastAsia="ca-ES"/>
        </w:rPr>
        <w:t xml:space="preserve"> pel qual es </w:t>
      </w:r>
      <w:r w:rsidR="004C0AF5">
        <w:rPr>
          <w:rFonts w:ascii="Arial" w:eastAsia="Arial" w:hAnsi="Arial" w:cs="Arial"/>
          <w:color w:val="000000"/>
          <w:lang w:eastAsia="ca-ES"/>
        </w:rPr>
        <w:t xml:space="preserve">va </w:t>
      </w:r>
      <w:r w:rsidRPr="000C72A6">
        <w:rPr>
          <w:rFonts w:ascii="Arial" w:eastAsia="Arial" w:hAnsi="Arial" w:cs="Arial"/>
          <w:color w:val="000000"/>
          <w:lang w:eastAsia="ca-ES"/>
        </w:rPr>
        <w:t>declarar l’estat d’alarma</w:t>
      </w:r>
      <w:r w:rsidR="004C0AF5">
        <w:rPr>
          <w:rFonts w:ascii="Arial" w:eastAsia="Arial" w:hAnsi="Arial" w:cs="Arial"/>
          <w:color w:val="000000"/>
          <w:lang w:eastAsia="ca-ES"/>
        </w:rPr>
        <w:t>, modificat pel Reial d</w:t>
      </w:r>
      <w:r w:rsidRPr="000C72A6">
        <w:rPr>
          <w:rFonts w:ascii="Arial" w:eastAsia="Arial" w:hAnsi="Arial" w:cs="Arial"/>
          <w:color w:val="000000"/>
          <w:lang w:eastAsia="ca-ES"/>
        </w:rPr>
        <w:t>ecret 465/2020</w:t>
      </w:r>
      <w:r w:rsidR="004C0AF5">
        <w:rPr>
          <w:rFonts w:ascii="Arial" w:eastAsia="Arial" w:hAnsi="Arial" w:cs="Arial"/>
          <w:color w:val="000000"/>
          <w:lang w:eastAsia="ca-ES"/>
        </w:rPr>
        <w:t>,</w:t>
      </w:r>
      <w:r w:rsidRPr="000C72A6">
        <w:rPr>
          <w:rFonts w:ascii="Arial" w:eastAsia="Arial" w:hAnsi="Arial" w:cs="Arial"/>
          <w:color w:val="000000"/>
          <w:lang w:eastAsia="ca-ES"/>
        </w:rPr>
        <w:t xml:space="preserve"> de 20 de març</w:t>
      </w:r>
      <w:r w:rsidR="004C0AF5">
        <w:rPr>
          <w:rFonts w:ascii="Arial" w:eastAsia="Arial" w:hAnsi="Arial" w:cs="Arial"/>
          <w:color w:val="000000"/>
          <w:lang w:eastAsia="ca-ES"/>
        </w:rPr>
        <w:t>, i d’acord amb la Disposició a</w:t>
      </w:r>
      <w:r w:rsidRPr="000C72A6">
        <w:rPr>
          <w:rFonts w:ascii="Arial" w:eastAsia="Arial" w:hAnsi="Arial" w:cs="Arial"/>
          <w:color w:val="000000"/>
          <w:lang w:eastAsia="ca-ES"/>
        </w:rPr>
        <w:t>ddicional 8ª del</w:t>
      </w:r>
      <w:r w:rsidR="004C0AF5">
        <w:rPr>
          <w:rFonts w:ascii="Arial" w:eastAsia="Arial" w:hAnsi="Arial" w:cs="Arial"/>
          <w:color w:val="000000"/>
          <w:lang w:eastAsia="ca-ES"/>
        </w:rPr>
        <w:t xml:space="preserve"> Reial decret l</w:t>
      </w:r>
      <w:r w:rsidRPr="000C72A6">
        <w:rPr>
          <w:rFonts w:ascii="Arial" w:eastAsia="Arial" w:hAnsi="Arial" w:cs="Arial"/>
          <w:color w:val="000000"/>
          <w:lang w:eastAsia="ca-ES"/>
        </w:rPr>
        <w:t>lei 11/2020</w:t>
      </w:r>
      <w:r w:rsidR="004C0AF5">
        <w:rPr>
          <w:rFonts w:ascii="Arial" w:eastAsia="Arial" w:hAnsi="Arial" w:cs="Arial"/>
          <w:color w:val="000000"/>
          <w:lang w:eastAsia="ca-ES"/>
        </w:rPr>
        <w:t>,</w:t>
      </w:r>
      <w:r w:rsidRPr="000C72A6">
        <w:rPr>
          <w:rFonts w:ascii="Arial" w:eastAsia="Arial" w:hAnsi="Arial" w:cs="Arial"/>
          <w:color w:val="000000"/>
          <w:lang w:eastAsia="ca-ES"/>
        </w:rPr>
        <w:t xml:space="preserve"> el còmput del termini per interposar recursos en via administrativa o per instar altres procediments d’impugnació, reclamació, conciliació, mediació i arbitratge que els substitueixi</w:t>
      </w:r>
      <w:r w:rsidR="004C0AF5">
        <w:rPr>
          <w:rFonts w:ascii="Arial" w:eastAsia="Arial" w:hAnsi="Arial" w:cs="Arial"/>
          <w:color w:val="000000"/>
          <w:lang w:eastAsia="ca-ES"/>
        </w:rPr>
        <w:t>,</w:t>
      </w:r>
      <w:r w:rsidRPr="000C72A6">
        <w:rPr>
          <w:rFonts w:ascii="Arial" w:eastAsia="Arial" w:hAnsi="Arial" w:cs="Arial"/>
          <w:color w:val="000000"/>
          <w:lang w:eastAsia="ca-ES"/>
        </w:rPr>
        <w:t xml:space="preserve"> d’acord amb allò previst a les lleis, en qualsevol procediment del que puguin derivar-se efectes desfavorables o de gravamen pe</w:t>
      </w:r>
      <w:r w:rsidR="004C0AF5">
        <w:rPr>
          <w:rFonts w:ascii="Arial" w:eastAsia="Arial" w:hAnsi="Arial" w:cs="Arial"/>
          <w:color w:val="000000"/>
          <w:lang w:eastAsia="ca-ES"/>
        </w:rPr>
        <w:t>r a l'</w:t>
      </w:r>
      <w:r w:rsidRPr="000C72A6">
        <w:rPr>
          <w:rFonts w:ascii="Arial" w:eastAsia="Arial" w:hAnsi="Arial" w:cs="Arial"/>
          <w:color w:val="000000"/>
          <w:lang w:eastAsia="ca-ES"/>
        </w:rPr>
        <w:t>interessat, es computarà des del dia hàbil següent a</w:t>
      </w:r>
      <w:r w:rsidR="004C0AF5">
        <w:rPr>
          <w:rFonts w:ascii="Arial" w:eastAsia="Arial" w:hAnsi="Arial" w:cs="Arial"/>
          <w:color w:val="000000"/>
          <w:lang w:eastAsia="ca-ES"/>
        </w:rPr>
        <w:t xml:space="preserve"> la data de la finalització de l'</w:t>
      </w:r>
      <w:r w:rsidRPr="000C72A6">
        <w:rPr>
          <w:rFonts w:ascii="Arial" w:eastAsia="Arial" w:hAnsi="Arial" w:cs="Arial"/>
          <w:color w:val="000000"/>
          <w:lang w:eastAsia="ca-ES"/>
        </w:rPr>
        <w:t xml:space="preserve">estat d’alarma, amb independència del temps que hagués transcorregut des de l’actuació administrativa objecte del recurs o impugnació amb anterioritat a la declaració de l’estat d’alarma. Tot això s’entén sense perjudici de l’eficàcia i executivitat de l’acte administratiu objecte de recurs </w:t>
      </w:r>
      <w:r w:rsidR="00B0602B">
        <w:rPr>
          <w:rFonts w:ascii="Arial" w:eastAsia="Arial" w:hAnsi="Arial" w:cs="Arial"/>
          <w:color w:val="000000"/>
          <w:lang w:eastAsia="ca-ES"/>
        </w:rPr>
        <w:t xml:space="preserve">o </w:t>
      </w:r>
      <w:r w:rsidRPr="000C72A6">
        <w:rPr>
          <w:rFonts w:ascii="Arial" w:eastAsia="Arial" w:hAnsi="Arial" w:cs="Arial"/>
          <w:color w:val="000000"/>
          <w:lang w:eastAsia="ca-ES"/>
        </w:rPr>
        <w:t xml:space="preserve">impugnació. </w:t>
      </w:r>
    </w:p>
    <w:p w:rsidR="000C72A6" w:rsidRPr="000C72A6" w:rsidRDefault="000C72A6" w:rsidP="000C72A6">
      <w:pPr>
        <w:spacing w:after="120"/>
        <w:ind w:left="-5" w:right="-3" w:hanging="10"/>
        <w:jc w:val="both"/>
        <w:rPr>
          <w:rFonts w:eastAsia="Calibri"/>
          <w:color w:val="000000"/>
          <w:lang w:eastAsia="ca-ES"/>
        </w:rPr>
      </w:pPr>
      <w:r w:rsidRPr="000C72A6">
        <w:rPr>
          <w:rFonts w:ascii="Arial" w:eastAsia="Arial" w:hAnsi="Arial" w:cs="Arial"/>
          <w:color w:val="000000"/>
          <w:lang w:eastAsia="ca-ES"/>
        </w:rPr>
        <w:t>La interposició de recursos jurisdiccionals</w:t>
      </w:r>
      <w:r w:rsidR="00B0602B">
        <w:rPr>
          <w:rFonts w:ascii="Arial" w:eastAsia="Arial" w:hAnsi="Arial" w:cs="Arial"/>
          <w:color w:val="000000"/>
          <w:lang w:eastAsia="ca-ES"/>
        </w:rPr>
        <w:t>,</w:t>
      </w:r>
      <w:r w:rsidRPr="000C72A6">
        <w:rPr>
          <w:rFonts w:ascii="Arial" w:eastAsia="Arial" w:hAnsi="Arial" w:cs="Arial"/>
          <w:color w:val="000000"/>
          <w:lang w:eastAsia="ca-ES"/>
        </w:rPr>
        <w:t xml:space="preserve"> d’acord amb la d</w:t>
      </w:r>
      <w:r w:rsidR="00B0602B">
        <w:rPr>
          <w:rFonts w:ascii="Arial" w:eastAsia="Arial" w:hAnsi="Arial" w:cs="Arial"/>
          <w:color w:val="000000"/>
          <w:lang w:eastAsia="ca-ES"/>
        </w:rPr>
        <w:t>isposició addicional del Reial d</w:t>
      </w:r>
      <w:r w:rsidRPr="000C72A6">
        <w:rPr>
          <w:rFonts w:ascii="Arial" w:eastAsia="Arial" w:hAnsi="Arial" w:cs="Arial"/>
          <w:color w:val="000000"/>
          <w:lang w:eastAsia="ca-ES"/>
        </w:rPr>
        <w:t>ecret 463/20</w:t>
      </w:r>
      <w:r w:rsidR="00B0602B">
        <w:rPr>
          <w:rFonts w:ascii="Arial" w:eastAsia="Arial" w:hAnsi="Arial" w:cs="Arial"/>
          <w:color w:val="000000"/>
          <w:lang w:eastAsia="ca-ES"/>
        </w:rPr>
        <w:t>20,</w:t>
      </w:r>
      <w:r w:rsidRPr="000C72A6">
        <w:rPr>
          <w:rFonts w:ascii="Arial" w:eastAsia="Arial" w:hAnsi="Arial" w:cs="Arial"/>
          <w:color w:val="000000"/>
          <w:lang w:eastAsia="ca-ES"/>
        </w:rPr>
        <w:t xml:space="preserve"> de dec</w:t>
      </w:r>
      <w:r w:rsidR="00CF6F0B">
        <w:rPr>
          <w:rFonts w:ascii="Arial" w:eastAsia="Arial" w:hAnsi="Arial" w:cs="Arial"/>
          <w:color w:val="000000"/>
          <w:lang w:eastAsia="ca-ES"/>
        </w:rPr>
        <w:t>laració d’estat d’alarma, resta suspesa</w:t>
      </w:r>
      <w:r w:rsidRPr="000C72A6">
        <w:rPr>
          <w:rFonts w:ascii="Arial" w:eastAsia="Arial" w:hAnsi="Arial" w:cs="Arial"/>
          <w:color w:val="000000"/>
          <w:lang w:eastAsia="ca-ES"/>
        </w:rPr>
        <w:t xml:space="preserve"> per tots els terminis processals des de l</w:t>
      </w:r>
      <w:r w:rsidR="00B0602B">
        <w:rPr>
          <w:rFonts w:ascii="Arial" w:eastAsia="Arial" w:hAnsi="Arial" w:cs="Arial"/>
          <w:color w:val="000000"/>
          <w:lang w:eastAsia="ca-ES"/>
        </w:rPr>
        <w:t>a declaració d’estat d’alarma (</w:t>
      </w:r>
      <w:r w:rsidRPr="000C72A6">
        <w:rPr>
          <w:rFonts w:ascii="Arial" w:eastAsia="Arial" w:hAnsi="Arial" w:cs="Arial"/>
          <w:color w:val="000000"/>
          <w:lang w:eastAsia="ca-ES"/>
        </w:rPr>
        <w:t>14 de març de 2020) fins que aquest estat finalitzi.</w:t>
      </w:r>
    </w:p>
    <w:p w:rsidR="000C72A6" w:rsidRPr="000C72A6" w:rsidRDefault="000C72A6" w:rsidP="000C72A6">
      <w:pPr>
        <w:ind w:left="-5" w:right="-3" w:hanging="10"/>
        <w:jc w:val="both"/>
        <w:rPr>
          <w:rFonts w:eastAsia="Calibri"/>
          <w:color w:val="000000"/>
          <w:lang w:eastAsia="ca-ES"/>
        </w:rPr>
      </w:pPr>
      <w:r w:rsidRPr="000C72A6">
        <w:rPr>
          <w:rFonts w:ascii="Arial" w:eastAsia="Arial" w:hAnsi="Arial" w:cs="Arial"/>
          <w:color w:val="000000"/>
          <w:lang w:eastAsia="ca-ES"/>
        </w:rPr>
        <w:t>En relació a</w:t>
      </w:r>
      <w:r w:rsidR="00B0602B">
        <w:rPr>
          <w:rFonts w:ascii="Arial" w:eastAsia="Arial" w:hAnsi="Arial" w:cs="Arial"/>
          <w:color w:val="000000"/>
          <w:lang w:eastAsia="ca-ES"/>
        </w:rPr>
        <w:t>mb</w:t>
      </w:r>
      <w:r w:rsidRPr="000C72A6">
        <w:rPr>
          <w:rFonts w:ascii="Arial" w:eastAsia="Arial" w:hAnsi="Arial" w:cs="Arial"/>
          <w:color w:val="000000"/>
          <w:lang w:eastAsia="ca-ES"/>
        </w:rPr>
        <w:t xml:space="preserve"> les reclamacions en l’àmbit tributari</w:t>
      </w:r>
      <w:r w:rsidR="00B0602B">
        <w:rPr>
          <w:rFonts w:ascii="Arial" w:eastAsia="Arial" w:hAnsi="Arial" w:cs="Arial"/>
          <w:color w:val="000000"/>
          <w:lang w:eastAsia="ca-ES"/>
        </w:rPr>
        <w:t>,</w:t>
      </w:r>
      <w:r w:rsidRPr="000C72A6">
        <w:rPr>
          <w:rFonts w:ascii="Arial" w:eastAsia="Arial" w:hAnsi="Arial" w:cs="Arial"/>
          <w:color w:val="000000"/>
          <w:lang w:eastAsia="ca-ES"/>
        </w:rPr>
        <w:t xml:space="preserve"> d’acord amb el RD 463/2020</w:t>
      </w:r>
      <w:r w:rsidR="00B0602B">
        <w:rPr>
          <w:rFonts w:ascii="Arial" w:eastAsia="Arial" w:hAnsi="Arial" w:cs="Arial"/>
          <w:color w:val="000000"/>
          <w:lang w:eastAsia="ca-ES"/>
        </w:rPr>
        <w:t>,</w:t>
      </w:r>
      <w:r w:rsidRPr="000C72A6">
        <w:rPr>
          <w:rFonts w:ascii="Arial" w:eastAsia="Arial" w:hAnsi="Arial" w:cs="Arial"/>
          <w:color w:val="000000"/>
          <w:lang w:eastAsia="ca-ES"/>
        </w:rPr>
        <w:t xml:space="preserve"> de 14 de març</w:t>
      </w:r>
      <w:r w:rsidR="00B0602B">
        <w:rPr>
          <w:rFonts w:ascii="Arial" w:eastAsia="Arial" w:hAnsi="Arial" w:cs="Arial"/>
          <w:color w:val="000000"/>
          <w:lang w:eastAsia="ca-ES"/>
        </w:rPr>
        <w:t>,</w:t>
      </w:r>
      <w:r w:rsidRPr="000C72A6">
        <w:rPr>
          <w:rFonts w:ascii="Arial" w:eastAsia="Arial" w:hAnsi="Arial" w:cs="Arial"/>
          <w:color w:val="000000"/>
          <w:lang w:eastAsia="ca-ES"/>
        </w:rPr>
        <w:t xml:space="preserve"> de declaració de l’estat d’alarma, els terminis per a presentar recurs de reposició començaran a computar a</w:t>
      </w:r>
      <w:r w:rsidRPr="00590D20">
        <w:rPr>
          <w:rFonts w:ascii="Arial" w:eastAsia="Arial" w:hAnsi="Arial" w:cs="Arial"/>
          <w:color w:val="000000"/>
          <w:lang w:eastAsia="ca-ES"/>
        </w:rPr>
        <w:t xml:space="preserve"> partir del 30 d’abril de 2020.</w:t>
      </w:r>
    </w:p>
    <w:p w:rsidR="000C72A6" w:rsidRPr="000C72A6" w:rsidRDefault="000C72A6" w:rsidP="000C72A6">
      <w:pPr>
        <w:jc w:val="both"/>
        <w:rPr>
          <w:rFonts w:eastAsia="Calibri"/>
          <w:color w:val="000000"/>
          <w:lang w:eastAsia="ca-ES"/>
        </w:rPr>
      </w:pPr>
      <w:r w:rsidRPr="000C72A6">
        <w:rPr>
          <w:rFonts w:ascii="Times New Roman" w:eastAsia="Times New Roman" w:hAnsi="Times New Roman" w:cs="Times New Roman"/>
          <w:color w:val="000000"/>
          <w:sz w:val="24"/>
          <w:lang w:eastAsia="ca-ES"/>
        </w:rPr>
        <w:t xml:space="preserve"> </w:t>
      </w:r>
    </w:p>
    <w:p w:rsidR="009A6C55" w:rsidRDefault="009A6C55" w:rsidP="009A6C55">
      <w:pPr>
        <w:spacing w:line="259" w:lineRule="auto"/>
        <w:rPr>
          <w:rFonts w:ascii="Arial" w:eastAsia="Times New Roman" w:hAnsi="Arial" w:cs="Arial"/>
          <w:i/>
          <w:color w:val="000000"/>
          <w:lang w:eastAsia="ca-ES"/>
        </w:rPr>
      </w:pPr>
    </w:p>
    <w:p w:rsidR="009A6C55" w:rsidRDefault="009A6C55" w:rsidP="009A6C55">
      <w:pPr>
        <w:spacing w:line="259" w:lineRule="auto"/>
        <w:rPr>
          <w:rFonts w:ascii="Arial" w:eastAsia="Times New Roman" w:hAnsi="Arial" w:cs="Arial"/>
          <w:i/>
          <w:color w:val="000000"/>
          <w:lang w:eastAsia="ca-ES"/>
        </w:rPr>
      </w:pPr>
      <w:r>
        <w:rPr>
          <w:rFonts w:ascii="Arial" w:eastAsia="Times New Roman" w:hAnsi="Arial" w:cs="Arial"/>
          <w:i/>
          <w:color w:val="000000"/>
          <w:lang w:eastAsia="ca-ES"/>
        </w:rPr>
        <w:t>El Ple se'n dóna per assabentat.</w:t>
      </w:r>
    </w:p>
    <w:p w:rsidR="009A6C55" w:rsidRDefault="009A6C55" w:rsidP="009A6C55">
      <w:pPr>
        <w:spacing w:line="259" w:lineRule="auto"/>
        <w:rPr>
          <w:rFonts w:ascii="Arial" w:eastAsia="Times New Roman" w:hAnsi="Arial" w:cs="Arial"/>
          <w:i/>
          <w:color w:val="000000"/>
          <w:lang w:eastAsia="ca-ES"/>
        </w:rPr>
      </w:pPr>
    </w:p>
    <w:p w:rsidR="00175B36" w:rsidRPr="00175B36" w:rsidRDefault="00175B36" w:rsidP="00175B36">
      <w:pPr>
        <w:ind w:left="1134" w:hanging="567"/>
        <w:jc w:val="both"/>
        <w:rPr>
          <w:rFonts w:ascii="Arial" w:hAnsi="Arial" w:cs="Arial"/>
          <w:b/>
          <w:i/>
        </w:rPr>
      </w:pPr>
    </w:p>
    <w:p w:rsidR="00175B36" w:rsidRDefault="006F5DAE" w:rsidP="00B66126">
      <w:pPr>
        <w:ind w:left="1134" w:hanging="850"/>
        <w:jc w:val="both"/>
        <w:rPr>
          <w:rFonts w:ascii="Arial" w:hAnsi="Arial" w:cs="Arial"/>
          <w:b/>
          <w:i/>
        </w:rPr>
      </w:pPr>
      <w:r>
        <w:rPr>
          <w:rFonts w:ascii="Arial" w:hAnsi="Arial" w:cs="Arial"/>
          <w:b/>
        </w:rPr>
        <w:t xml:space="preserve"> 12</w:t>
      </w:r>
      <w:r w:rsidR="00B66126">
        <w:rPr>
          <w:rFonts w:ascii="Arial" w:hAnsi="Arial" w:cs="Arial"/>
          <w:b/>
        </w:rPr>
        <w:t>.</w:t>
      </w:r>
      <w:r w:rsidR="00590D20">
        <w:rPr>
          <w:rFonts w:ascii="Arial" w:hAnsi="Arial" w:cs="Arial"/>
          <w:b/>
        </w:rPr>
        <w:t>11.</w:t>
      </w:r>
      <w:r w:rsidR="00175B36" w:rsidRPr="00175B36">
        <w:rPr>
          <w:rFonts w:ascii="Arial" w:hAnsi="Arial" w:cs="Arial"/>
          <w:b/>
        </w:rPr>
        <w:tab/>
      </w:r>
      <w:r w:rsidR="00175B36" w:rsidRPr="00175B36">
        <w:rPr>
          <w:rFonts w:ascii="Arial" w:hAnsi="Arial" w:cs="Arial"/>
          <w:b/>
          <w:u w:val="single"/>
        </w:rPr>
        <w:t xml:space="preserve">DECRET NÚM. 1670, DE DATA 16.05.2020, DE CONTRACTACIÓ D'UNA PÒLISSA DE TRESORERIA AMB CAIXA </w:t>
      </w:r>
      <w:r w:rsidR="00B66126">
        <w:rPr>
          <w:rFonts w:ascii="Arial" w:hAnsi="Arial" w:cs="Arial"/>
          <w:b/>
          <w:u w:val="single"/>
        </w:rPr>
        <w:t>D'ENGINYERS DE 2.000.000</w:t>
      </w:r>
      <w:r w:rsidR="00175B36" w:rsidRPr="00175B36">
        <w:rPr>
          <w:rFonts w:ascii="Arial" w:hAnsi="Arial" w:cs="Arial"/>
          <w:b/>
          <w:u w:val="single"/>
        </w:rPr>
        <w:t>€.</w:t>
      </w:r>
      <w:r w:rsidR="00175B36" w:rsidRPr="00175B36">
        <w:rPr>
          <w:rFonts w:ascii="Arial" w:hAnsi="Arial" w:cs="Arial"/>
          <w:b/>
        </w:rPr>
        <w:t xml:space="preserve">  </w:t>
      </w:r>
      <w:r w:rsidR="00175B36" w:rsidRPr="00175B36">
        <w:rPr>
          <w:rFonts w:ascii="Arial" w:hAnsi="Arial" w:cs="Arial"/>
          <w:b/>
          <w:i/>
        </w:rPr>
        <w:t>(Exp. 7/2020-eTRE)</w:t>
      </w:r>
    </w:p>
    <w:p w:rsidR="00175B36" w:rsidRDefault="00175B36" w:rsidP="00590D20">
      <w:pPr>
        <w:ind w:left="1134" w:hanging="567"/>
        <w:jc w:val="both"/>
        <w:rPr>
          <w:rFonts w:ascii="Arial" w:hAnsi="Arial" w:cs="Arial"/>
          <w:b/>
          <w:i/>
        </w:rPr>
      </w:pPr>
    </w:p>
    <w:p w:rsidR="00590D20" w:rsidRDefault="00590D20" w:rsidP="00590D20">
      <w:pPr>
        <w:keepNext/>
        <w:keepLines/>
        <w:ind w:left="-5" w:hanging="10"/>
        <w:jc w:val="both"/>
        <w:outlineLvl w:val="0"/>
        <w:rPr>
          <w:rFonts w:ascii="Arial" w:eastAsia="Arial" w:hAnsi="Arial" w:cs="Arial"/>
          <w:b/>
          <w:i/>
          <w:color w:val="000000"/>
          <w:lang w:eastAsia="ca-ES"/>
        </w:rPr>
      </w:pPr>
      <w:r w:rsidRPr="00590D20">
        <w:rPr>
          <w:rFonts w:ascii="Arial" w:eastAsia="Arial" w:hAnsi="Arial" w:cs="Arial"/>
          <w:b/>
          <w:i/>
          <w:color w:val="000000"/>
          <w:lang w:eastAsia="ca-ES"/>
        </w:rPr>
        <w:lastRenderedPageBreak/>
        <w:t>Antecedents de fets</w:t>
      </w:r>
    </w:p>
    <w:p w:rsidR="00590D20" w:rsidRPr="00590D20" w:rsidRDefault="00590D20" w:rsidP="00590D20">
      <w:pPr>
        <w:keepNext/>
        <w:keepLines/>
        <w:ind w:left="-5" w:hanging="10"/>
        <w:jc w:val="both"/>
        <w:outlineLvl w:val="0"/>
        <w:rPr>
          <w:rFonts w:ascii="Arial" w:eastAsia="Arial" w:hAnsi="Arial" w:cs="Arial"/>
          <w:b/>
          <w:i/>
          <w:color w:val="000000"/>
          <w:lang w:eastAsia="ca-ES"/>
        </w:rPr>
      </w:pPr>
    </w:p>
    <w:p w:rsidR="00590D20" w:rsidRDefault="00590D20" w:rsidP="003058EC">
      <w:pPr>
        <w:numPr>
          <w:ilvl w:val="0"/>
          <w:numId w:val="53"/>
        </w:numPr>
        <w:ind w:hanging="360"/>
        <w:jc w:val="both"/>
        <w:rPr>
          <w:rFonts w:ascii="Arial" w:eastAsia="Arial" w:hAnsi="Arial" w:cs="Arial"/>
          <w:color w:val="000000"/>
          <w:lang w:eastAsia="ca-ES"/>
        </w:rPr>
      </w:pPr>
      <w:r w:rsidRPr="00590D20">
        <w:rPr>
          <w:rFonts w:ascii="Arial" w:eastAsia="Arial" w:hAnsi="Arial" w:cs="Arial"/>
          <w:color w:val="000000"/>
          <w:lang w:eastAsia="ca-ES"/>
        </w:rPr>
        <w:t>En data 17 d’abril de 2020 l’Ajuntament de Vilanova i la Geltrú va sol·licitar a diferents entitats bancàries una operació de tresoreria consistent en un compte de crèdit de 3.000.000 d’euros o fracció, per cobrir dèficits transitoris de tresoreria a causa de la crisi de</w:t>
      </w:r>
      <w:r w:rsidR="00031203">
        <w:rPr>
          <w:rFonts w:ascii="Arial" w:eastAsia="Arial" w:hAnsi="Arial" w:cs="Arial"/>
          <w:color w:val="000000"/>
          <w:lang w:eastAsia="ca-ES"/>
        </w:rPr>
        <w:t xml:space="preserve"> </w:t>
      </w:r>
      <w:r w:rsidRPr="00590D20">
        <w:rPr>
          <w:rFonts w:ascii="Arial" w:eastAsia="Arial" w:hAnsi="Arial" w:cs="Arial"/>
          <w:color w:val="000000"/>
          <w:lang w:eastAsia="ca-ES"/>
        </w:rPr>
        <w:t>l</w:t>
      </w:r>
      <w:r w:rsidR="00031203">
        <w:rPr>
          <w:rFonts w:ascii="Arial" w:eastAsia="Arial" w:hAnsi="Arial" w:cs="Arial"/>
          <w:color w:val="000000"/>
          <w:lang w:eastAsia="ca-ES"/>
        </w:rPr>
        <w:t>a</w:t>
      </w:r>
      <w:r w:rsidRPr="00590D20">
        <w:rPr>
          <w:rFonts w:ascii="Arial" w:eastAsia="Arial" w:hAnsi="Arial" w:cs="Arial"/>
          <w:color w:val="000000"/>
          <w:lang w:eastAsia="ca-ES"/>
        </w:rPr>
        <w:t xml:space="preserve"> COVID-19.</w:t>
      </w:r>
    </w:p>
    <w:p w:rsidR="00590D20" w:rsidRPr="00590D20" w:rsidRDefault="00590D20" w:rsidP="00590D20">
      <w:pPr>
        <w:ind w:left="360" w:hanging="360"/>
        <w:jc w:val="both"/>
        <w:rPr>
          <w:rFonts w:ascii="Arial" w:eastAsia="Arial" w:hAnsi="Arial" w:cs="Arial"/>
          <w:color w:val="000000"/>
          <w:lang w:eastAsia="ca-ES"/>
        </w:rPr>
      </w:pPr>
    </w:p>
    <w:p w:rsidR="00590D20" w:rsidRPr="00590D20" w:rsidRDefault="00590D20" w:rsidP="003058EC">
      <w:pPr>
        <w:numPr>
          <w:ilvl w:val="0"/>
          <w:numId w:val="53"/>
        </w:numPr>
        <w:spacing w:after="120"/>
        <w:ind w:hanging="360"/>
        <w:jc w:val="both"/>
        <w:rPr>
          <w:rFonts w:ascii="Arial" w:eastAsia="Arial" w:hAnsi="Arial" w:cs="Arial"/>
          <w:color w:val="000000"/>
          <w:lang w:eastAsia="ca-ES"/>
        </w:rPr>
      </w:pPr>
      <w:r w:rsidRPr="00590D20">
        <w:rPr>
          <w:rFonts w:ascii="Arial" w:eastAsia="Arial" w:hAnsi="Arial" w:cs="Arial"/>
          <w:color w:val="000000"/>
          <w:lang w:eastAsia="ca-ES"/>
        </w:rPr>
        <w:t>Atesa l’oferta presentada per l’entitat Caixa d</w:t>
      </w:r>
      <w:r w:rsidR="00B0602B">
        <w:rPr>
          <w:rFonts w:ascii="Arial" w:eastAsia="Arial" w:hAnsi="Arial" w:cs="Arial"/>
          <w:color w:val="000000"/>
          <w:lang w:eastAsia="ca-ES"/>
        </w:rPr>
        <w:t>’E</w:t>
      </w:r>
      <w:r w:rsidRPr="00590D20">
        <w:rPr>
          <w:rFonts w:ascii="Arial" w:eastAsia="Arial" w:hAnsi="Arial" w:cs="Arial"/>
          <w:color w:val="000000"/>
          <w:lang w:eastAsia="ca-ES"/>
        </w:rPr>
        <w:t>nginyers</w:t>
      </w:r>
      <w:r w:rsidR="00B0602B">
        <w:rPr>
          <w:rFonts w:ascii="Arial" w:eastAsia="Arial" w:hAnsi="Arial" w:cs="Arial"/>
          <w:color w:val="000000"/>
          <w:lang w:eastAsia="ca-ES"/>
        </w:rPr>
        <w:t>,</w:t>
      </w:r>
      <w:r w:rsidRPr="00590D20">
        <w:rPr>
          <w:rFonts w:ascii="Arial" w:eastAsia="Arial" w:hAnsi="Arial" w:cs="Arial"/>
          <w:color w:val="000000"/>
          <w:lang w:eastAsia="ca-ES"/>
        </w:rPr>
        <w:t xml:space="preserve"> amb NIF F08216863, el 6 de maig de 2020</w:t>
      </w:r>
      <w:r w:rsidR="00B0602B">
        <w:rPr>
          <w:rFonts w:ascii="Arial" w:eastAsia="Arial" w:hAnsi="Arial" w:cs="Arial"/>
          <w:color w:val="000000"/>
          <w:lang w:eastAsia="ca-ES"/>
        </w:rPr>
        <w:t>,</w:t>
      </w:r>
      <w:r w:rsidRPr="00590D20">
        <w:rPr>
          <w:rFonts w:ascii="Arial" w:eastAsia="Arial" w:hAnsi="Arial" w:cs="Arial"/>
          <w:color w:val="000000"/>
          <w:lang w:eastAsia="ca-ES"/>
        </w:rPr>
        <w:t xml:space="preserve"> per una operació de crèdit amb les següents condicions:</w:t>
      </w:r>
    </w:p>
    <w:p w:rsidR="00590D20" w:rsidRPr="00590D20" w:rsidRDefault="00B0602B" w:rsidP="00590D20">
      <w:pPr>
        <w:spacing w:after="120"/>
        <w:ind w:left="846" w:hanging="10"/>
        <w:jc w:val="both"/>
        <w:rPr>
          <w:rFonts w:ascii="Arial" w:eastAsia="Arial" w:hAnsi="Arial" w:cs="Arial"/>
          <w:color w:val="000000"/>
          <w:lang w:eastAsia="ca-ES"/>
        </w:rPr>
      </w:pPr>
      <w:r>
        <w:rPr>
          <w:rFonts w:ascii="Arial" w:eastAsia="Arial" w:hAnsi="Arial" w:cs="Arial"/>
          <w:b/>
          <w:color w:val="000000"/>
          <w:lang w:eastAsia="ca-ES"/>
        </w:rPr>
        <w:t>I</w:t>
      </w:r>
      <w:r w:rsidR="00590D20" w:rsidRPr="00590D20">
        <w:rPr>
          <w:rFonts w:ascii="Arial" w:eastAsia="Arial" w:hAnsi="Arial" w:cs="Arial"/>
          <w:b/>
          <w:color w:val="000000"/>
          <w:lang w:eastAsia="ca-ES"/>
        </w:rPr>
        <w:t>mport de l’operació</w:t>
      </w:r>
      <w:r>
        <w:rPr>
          <w:rFonts w:ascii="Arial" w:eastAsia="Arial" w:hAnsi="Arial" w:cs="Arial"/>
          <w:b/>
          <w:color w:val="000000"/>
          <w:lang w:eastAsia="ca-ES"/>
        </w:rPr>
        <w:t>:</w:t>
      </w:r>
      <w:r w:rsidR="00590D20" w:rsidRPr="00590D20">
        <w:rPr>
          <w:rFonts w:ascii="Arial" w:eastAsia="Arial" w:hAnsi="Arial" w:cs="Arial"/>
          <w:color w:val="000000"/>
          <w:lang w:eastAsia="ca-ES"/>
        </w:rPr>
        <w:t xml:space="preserve"> 3.000.000 euros</w:t>
      </w:r>
    </w:p>
    <w:p w:rsidR="00590D20" w:rsidRPr="00590D20" w:rsidRDefault="00590D20" w:rsidP="00590D20">
      <w:pPr>
        <w:spacing w:after="120"/>
        <w:ind w:left="861" w:hanging="10"/>
        <w:jc w:val="both"/>
        <w:rPr>
          <w:rFonts w:ascii="Arial" w:eastAsia="Arial" w:hAnsi="Arial" w:cs="Arial"/>
          <w:color w:val="000000"/>
          <w:lang w:eastAsia="ca-ES"/>
        </w:rPr>
      </w:pPr>
      <w:r w:rsidRPr="00590D20">
        <w:rPr>
          <w:rFonts w:ascii="Arial" w:eastAsia="Arial" w:hAnsi="Arial" w:cs="Arial"/>
          <w:b/>
          <w:color w:val="000000"/>
          <w:lang w:eastAsia="ca-ES"/>
        </w:rPr>
        <w:t>Modalitat</w:t>
      </w:r>
      <w:r w:rsidR="00B0602B">
        <w:rPr>
          <w:rFonts w:ascii="Arial" w:eastAsia="Arial" w:hAnsi="Arial" w:cs="Arial"/>
          <w:b/>
          <w:color w:val="000000"/>
          <w:lang w:eastAsia="ca-ES"/>
        </w:rPr>
        <w:t>:</w:t>
      </w:r>
      <w:r w:rsidRPr="00590D20">
        <w:rPr>
          <w:rFonts w:ascii="Arial" w:eastAsia="Arial" w:hAnsi="Arial" w:cs="Arial"/>
          <w:color w:val="000000"/>
          <w:lang w:eastAsia="ca-ES"/>
        </w:rPr>
        <w:t xml:space="preserve"> operació de crèdit a curt termini.</w:t>
      </w:r>
    </w:p>
    <w:p w:rsidR="00590D20" w:rsidRPr="00590D20" w:rsidRDefault="00590D20" w:rsidP="00590D20">
      <w:pPr>
        <w:spacing w:after="120"/>
        <w:ind w:left="846" w:hanging="10"/>
        <w:jc w:val="both"/>
        <w:rPr>
          <w:rFonts w:ascii="Arial" w:eastAsia="Arial" w:hAnsi="Arial" w:cs="Arial"/>
          <w:color w:val="000000"/>
          <w:lang w:eastAsia="ca-ES"/>
        </w:rPr>
      </w:pPr>
      <w:r w:rsidRPr="00590D20">
        <w:rPr>
          <w:rFonts w:ascii="Arial" w:eastAsia="Arial" w:hAnsi="Arial" w:cs="Arial"/>
          <w:b/>
          <w:color w:val="000000"/>
          <w:lang w:eastAsia="ca-ES"/>
        </w:rPr>
        <w:t xml:space="preserve">Termini: </w:t>
      </w:r>
      <w:r w:rsidRPr="00590D20">
        <w:rPr>
          <w:rFonts w:ascii="Arial" w:eastAsia="Arial" w:hAnsi="Arial" w:cs="Arial"/>
          <w:color w:val="000000"/>
          <w:lang w:eastAsia="ca-ES"/>
        </w:rPr>
        <w:t>1 any</w:t>
      </w:r>
    </w:p>
    <w:p w:rsidR="00590D20" w:rsidRPr="00590D20" w:rsidRDefault="00590D20" w:rsidP="00590D20">
      <w:pPr>
        <w:spacing w:after="120"/>
        <w:ind w:left="861" w:hanging="10"/>
        <w:jc w:val="both"/>
        <w:rPr>
          <w:rFonts w:ascii="Arial" w:eastAsia="Arial" w:hAnsi="Arial" w:cs="Arial"/>
          <w:color w:val="000000"/>
          <w:lang w:eastAsia="ca-ES"/>
        </w:rPr>
      </w:pPr>
      <w:r w:rsidRPr="00590D20">
        <w:rPr>
          <w:rFonts w:ascii="Arial" w:eastAsia="Arial" w:hAnsi="Arial" w:cs="Arial"/>
          <w:b/>
          <w:color w:val="000000"/>
          <w:lang w:eastAsia="ca-ES"/>
        </w:rPr>
        <w:t xml:space="preserve">Durada de disposició: </w:t>
      </w:r>
      <w:r w:rsidRPr="00590D20">
        <w:rPr>
          <w:rFonts w:ascii="Arial" w:eastAsia="Arial" w:hAnsi="Arial" w:cs="Arial"/>
          <w:color w:val="000000"/>
          <w:lang w:eastAsia="ca-ES"/>
        </w:rPr>
        <w:t xml:space="preserve">Tota la vida de l’operació (sense calendari de disposicions) </w:t>
      </w:r>
    </w:p>
    <w:p w:rsidR="00590D20" w:rsidRPr="00590D20" w:rsidRDefault="00590D20" w:rsidP="00590D20">
      <w:pPr>
        <w:spacing w:after="120"/>
        <w:ind w:left="846" w:hanging="10"/>
        <w:jc w:val="both"/>
        <w:rPr>
          <w:rFonts w:ascii="Arial" w:eastAsia="Arial" w:hAnsi="Arial" w:cs="Arial"/>
          <w:color w:val="000000"/>
          <w:lang w:eastAsia="ca-ES"/>
        </w:rPr>
      </w:pPr>
      <w:r w:rsidRPr="00590D20">
        <w:rPr>
          <w:rFonts w:ascii="Arial" w:eastAsia="Arial" w:hAnsi="Arial" w:cs="Arial"/>
          <w:b/>
          <w:color w:val="000000"/>
          <w:lang w:eastAsia="ca-ES"/>
        </w:rPr>
        <w:t xml:space="preserve">Períodes de liquidació d’interessos: </w:t>
      </w:r>
      <w:r w:rsidRPr="00590D20">
        <w:rPr>
          <w:rFonts w:ascii="Arial" w:eastAsia="Arial" w:hAnsi="Arial" w:cs="Arial"/>
          <w:color w:val="000000"/>
          <w:lang w:eastAsia="ca-ES"/>
        </w:rPr>
        <w:t>3 mesos</w:t>
      </w:r>
      <w:r w:rsidRPr="00590D20">
        <w:rPr>
          <w:rFonts w:ascii="Arial" w:eastAsia="Arial" w:hAnsi="Arial" w:cs="Arial"/>
          <w:b/>
          <w:color w:val="000000"/>
          <w:lang w:eastAsia="ca-ES"/>
        </w:rPr>
        <w:t xml:space="preserve"> </w:t>
      </w:r>
    </w:p>
    <w:p w:rsidR="00590D20" w:rsidRPr="00590D20" w:rsidRDefault="00590D20" w:rsidP="00590D20">
      <w:pPr>
        <w:spacing w:after="120"/>
        <w:ind w:left="846" w:hanging="10"/>
        <w:jc w:val="both"/>
        <w:rPr>
          <w:rFonts w:ascii="Arial" w:eastAsia="Arial" w:hAnsi="Arial" w:cs="Arial"/>
          <w:color w:val="000000"/>
          <w:lang w:eastAsia="ca-ES"/>
        </w:rPr>
      </w:pPr>
      <w:r w:rsidRPr="00590D20">
        <w:rPr>
          <w:rFonts w:ascii="Arial" w:eastAsia="Arial" w:hAnsi="Arial" w:cs="Arial"/>
          <w:b/>
          <w:color w:val="000000"/>
          <w:lang w:eastAsia="ca-ES"/>
        </w:rPr>
        <w:t xml:space="preserve">Tipus d’interès nominal aplicable: </w:t>
      </w:r>
      <w:r w:rsidRPr="00590D20">
        <w:rPr>
          <w:rFonts w:ascii="Arial" w:eastAsia="Arial" w:hAnsi="Arial" w:cs="Arial"/>
          <w:color w:val="000000"/>
          <w:lang w:eastAsia="ca-ES"/>
        </w:rPr>
        <w:t>Euribor 3M + 0,63%</w:t>
      </w:r>
      <w:r w:rsidRPr="00590D20">
        <w:rPr>
          <w:rFonts w:ascii="Arial" w:eastAsia="Arial" w:hAnsi="Arial" w:cs="Arial"/>
          <w:b/>
          <w:color w:val="000000"/>
          <w:lang w:eastAsia="ca-ES"/>
        </w:rPr>
        <w:t xml:space="preserve"> </w:t>
      </w:r>
    </w:p>
    <w:p w:rsidR="00590D20" w:rsidRPr="00590D20" w:rsidRDefault="00590D20" w:rsidP="00590D20">
      <w:pPr>
        <w:spacing w:after="120"/>
        <w:ind w:left="861" w:hanging="10"/>
        <w:jc w:val="both"/>
        <w:rPr>
          <w:rFonts w:ascii="Arial" w:eastAsia="Arial" w:hAnsi="Arial" w:cs="Arial"/>
          <w:color w:val="000000"/>
          <w:lang w:eastAsia="ca-ES"/>
        </w:rPr>
      </w:pPr>
      <w:r w:rsidRPr="00590D20">
        <w:rPr>
          <w:rFonts w:ascii="Arial" w:eastAsia="Arial" w:hAnsi="Arial" w:cs="Arial"/>
          <w:b/>
          <w:color w:val="000000"/>
          <w:lang w:eastAsia="ca-ES"/>
        </w:rPr>
        <w:t xml:space="preserve">Interessos de demora: </w:t>
      </w:r>
      <w:r w:rsidRPr="00590D20">
        <w:rPr>
          <w:rFonts w:ascii="Arial" w:eastAsia="Arial" w:hAnsi="Arial" w:cs="Arial"/>
          <w:color w:val="000000"/>
          <w:lang w:eastAsia="ca-ES"/>
        </w:rPr>
        <w:t>2 punts per sobre el tipus d’interès de l’operació</w:t>
      </w:r>
      <w:r w:rsidRPr="00590D20">
        <w:rPr>
          <w:rFonts w:ascii="Arial" w:eastAsia="Arial" w:hAnsi="Arial" w:cs="Arial"/>
          <w:b/>
          <w:color w:val="000000"/>
          <w:lang w:eastAsia="ca-ES"/>
        </w:rPr>
        <w:t xml:space="preserve"> </w:t>
      </w:r>
    </w:p>
    <w:p w:rsidR="00590D20" w:rsidRPr="00590D20" w:rsidRDefault="00590D20" w:rsidP="00590D20">
      <w:pPr>
        <w:spacing w:after="120"/>
        <w:ind w:left="861" w:hanging="10"/>
        <w:jc w:val="both"/>
        <w:rPr>
          <w:rFonts w:ascii="Arial" w:eastAsia="Arial" w:hAnsi="Arial" w:cs="Arial"/>
          <w:color w:val="000000"/>
          <w:lang w:eastAsia="ca-ES"/>
        </w:rPr>
      </w:pPr>
      <w:r w:rsidRPr="00590D20">
        <w:rPr>
          <w:rFonts w:ascii="Arial" w:eastAsia="Arial" w:hAnsi="Arial" w:cs="Arial"/>
          <w:b/>
          <w:color w:val="000000"/>
          <w:lang w:eastAsia="ca-ES"/>
        </w:rPr>
        <w:t>Formalització:</w:t>
      </w:r>
      <w:r w:rsidRPr="00590D20">
        <w:rPr>
          <w:rFonts w:ascii="Arial" w:eastAsia="Arial" w:hAnsi="Arial" w:cs="Arial"/>
          <w:b/>
          <w:i/>
          <w:color w:val="000000"/>
          <w:lang w:eastAsia="ca-ES"/>
        </w:rPr>
        <w:t xml:space="preserve"> </w:t>
      </w:r>
      <w:r w:rsidRPr="00590D20">
        <w:rPr>
          <w:rFonts w:ascii="Arial" w:eastAsia="Arial" w:hAnsi="Arial" w:cs="Arial"/>
          <w:color w:val="000000"/>
          <w:lang w:eastAsia="ca-ES"/>
        </w:rPr>
        <w:t xml:space="preserve">amb intervenció de Fedatari Públic </w:t>
      </w:r>
    </w:p>
    <w:p w:rsidR="00590D20" w:rsidRPr="00590D20" w:rsidRDefault="00590D20" w:rsidP="00590D20">
      <w:pPr>
        <w:spacing w:after="120"/>
        <w:ind w:left="846" w:hanging="10"/>
        <w:jc w:val="both"/>
        <w:rPr>
          <w:rFonts w:ascii="Arial" w:eastAsia="Arial" w:hAnsi="Arial" w:cs="Arial"/>
          <w:color w:val="000000"/>
          <w:lang w:eastAsia="ca-ES"/>
        </w:rPr>
      </w:pPr>
      <w:r w:rsidRPr="00590D20">
        <w:rPr>
          <w:rFonts w:ascii="Arial" w:eastAsia="Arial" w:hAnsi="Arial" w:cs="Arial"/>
          <w:b/>
          <w:color w:val="000000"/>
          <w:lang w:eastAsia="ca-ES"/>
        </w:rPr>
        <w:t xml:space="preserve">Comissió d’obertura: </w:t>
      </w:r>
      <w:r w:rsidRPr="00590D20">
        <w:rPr>
          <w:rFonts w:ascii="Arial" w:eastAsia="Arial" w:hAnsi="Arial" w:cs="Arial"/>
          <w:color w:val="000000"/>
          <w:lang w:eastAsia="ca-ES"/>
        </w:rPr>
        <w:t>0,05%</w:t>
      </w:r>
      <w:r w:rsidRPr="00590D20">
        <w:rPr>
          <w:rFonts w:ascii="Arial" w:eastAsia="Arial" w:hAnsi="Arial" w:cs="Arial"/>
          <w:b/>
          <w:color w:val="000000"/>
          <w:lang w:eastAsia="ca-ES"/>
        </w:rPr>
        <w:t xml:space="preserve"> </w:t>
      </w:r>
    </w:p>
    <w:p w:rsidR="00590D20" w:rsidRDefault="00590D20" w:rsidP="00590D20">
      <w:pPr>
        <w:ind w:left="846" w:hanging="10"/>
        <w:jc w:val="both"/>
        <w:rPr>
          <w:rFonts w:ascii="Arial" w:eastAsia="Arial" w:hAnsi="Arial" w:cs="Arial"/>
          <w:color w:val="000000"/>
          <w:lang w:eastAsia="ca-ES"/>
        </w:rPr>
      </w:pPr>
      <w:r w:rsidRPr="00590D20">
        <w:rPr>
          <w:rFonts w:ascii="Arial" w:eastAsia="Arial" w:hAnsi="Arial" w:cs="Arial"/>
          <w:b/>
          <w:color w:val="000000"/>
          <w:lang w:eastAsia="ca-ES"/>
        </w:rPr>
        <w:t xml:space="preserve">Comissió no disponibilitat: </w:t>
      </w:r>
      <w:r w:rsidRPr="00590D20">
        <w:rPr>
          <w:rFonts w:ascii="Arial" w:eastAsia="Arial" w:hAnsi="Arial" w:cs="Arial"/>
          <w:color w:val="000000"/>
          <w:lang w:eastAsia="ca-ES"/>
        </w:rPr>
        <w:t>0,10%</w:t>
      </w:r>
    </w:p>
    <w:p w:rsidR="00590D20" w:rsidRPr="00590D20" w:rsidRDefault="00590D20" w:rsidP="00590D20">
      <w:pPr>
        <w:ind w:left="846" w:hanging="10"/>
        <w:jc w:val="both"/>
        <w:rPr>
          <w:rFonts w:ascii="Arial" w:eastAsia="Arial" w:hAnsi="Arial" w:cs="Arial"/>
          <w:color w:val="000000"/>
          <w:lang w:eastAsia="ca-ES"/>
        </w:rPr>
      </w:pPr>
    </w:p>
    <w:p w:rsidR="00590D20" w:rsidRDefault="00E20E08" w:rsidP="003058EC">
      <w:pPr>
        <w:numPr>
          <w:ilvl w:val="0"/>
          <w:numId w:val="53"/>
        </w:numPr>
        <w:ind w:hanging="360"/>
        <w:jc w:val="both"/>
        <w:rPr>
          <w:rFonts w:ascii="Arial" w:eastAsia="Arial" w:hAnsi="Arial" w:cs="Arial"/>
          <w:color w:val="000000"/>
          <w:lang w:eastAsia="ca-ES"/>
        </w:rPr>
      </w:pPr>
      <w:r>
        <w:rPr>
          <w:rFonts w:ascii="Arial" w:eastAsia="Arial" w:hAnsi="Arial" w:cs="Arial"/>
          <w:color w:val="000000"/>
          <w:lang w:eastAsia="ca-ES"/>
        </w:rPr>
        <w:t>Vist l'</w:t>
      </w:r>
      <w:r w:rsidR="00590D20" w:rsidRPr="00590D20">
        <w:rPr>
          <w:rFonts w:ascii="Arial" w:eastAsia="Arial" w:hAnsi="Arial" w:cs="Arial"/>
          <w:color w:val="000000"/>
          <w:lang w:eastAsia="ca-ES"/>
        </w:rPr>
        <w:t>informe de la Tresoreria municipal nº 8/2020</w:t>
      </w:r>
      <w:r w:rsidR="00B0602B">
        <w:rPr>
          <w:rFonts w:ascii="Arial" w:eastAsia="Arial" w:hAnsi="Arial" w:cs="Arial"/>
          <w:color w:val="000000"/>
          <w:lang w:eastAsia="ca-ES"/>
        </w:rPr>
        <w:t>,</w:t>
      </w:r>
      <w:r w:rsidR="00590D20" w:rsidRPr="00590D20">
        <w:rPr>
          <w:rFonts w:ascii="Arial" w:eastAsia="Arial" w:hAnsi="Arial" w:cs="Arial"/>
          <w:color w:val="000000"/>
          <w:lang w:eastAsia="ca-ES"/>
        </w:rPr>
        <w:t xml:space="preserve"> del 14 de maig de 2020</w:t>
      </w:r>
      <w:r w:rsidR="00B0602B">
        <w:rPr>
          <w:rFonts w:ascii="Arial" w:eastAsia="Arial" w:hAnsi="Arial" w:cs="Arial"/>
          <w:color w:val="000000"/>
          <w:lang w:eastAsia="ca-ES"/>
        </w:rPr>
        <w:t>,</w:t>
      </w:r>
      <w:r w:rsidR="00590D20" w:rsidRPr="00590D20">
        <w:rPr>
          <w:rFonts w:ascii="Arial" w:eastAsia="Arial" w:hAnsi="Arial" w:cs="Arial"/>
          <w:color w:val="000000"/>
          <w:lang w:eastAsia="ca-ES"/>
        </w:rPr>
        <w:t xml:space="preserve"> es considera ampliar la concertació d’operacions fins a 5.000.000€.</w:t>
      </w:r>
    </w:p>
    <w:p w:rsidR="00590D20" w:rsidRPr="00590D20" w:rsidRDefault="00590D20" w:rsidP="00590D20">
      <w:pPr>
        <w:ind w:left="360" w:hanging="360"/>
        <w:jc w:val="both"/>
        <w:rPr>
          <w:rFonts w:ascii="Arial" w:eastAsia="Arial" w:hAnsi="Arial" w:cs="Arial"/>
          <w:color w:val="000000"/>
          <w:lang w:eastAsia="ca-ES"/>
        </w:rPr>
      </w:pPr>
    </w:p>
    <w:p w:rsidR="00590D20" w:rsidRDefault="00590D20" w:rsidP="003058EC">
      <w:pPr>
        <w:numPr>
          <w:ilvl w:val="0"/>
          <w:numId w:val="53"/>
        </w:numPr>
        <w:ind w:hanging="360"/>
        <w:jc w:val="both"/>
        <w:rPr>
          <w:rFonts w:ascii="Arial" w:eastAsia="Arial" w:hAnsi="Arial" w:cs="Arial"/>
          <w:color w:val="000000"/>
          <w:lang w:eastAsia="ca-ES"/>
        </w:rPr>
      </w:pPr>
      <w:r w:rsidRPr="00590D20">
        <w:rPr>
          <w:rFonts w:ascii="Arial" w:eastAsia="Arial" w:hAnsi="Arial" w:cs="Arial"/>
          <w:color w:val="000000"/>
          <w:lang w:eastAsia="ca-ES"/>
        </w:rPr>
        <w:t>En el mateix informe del punt 3, s’avaluen les ofertes presentades i s’indica que totes compleixen amb els criteris de prudència financera i es creu convenient contractar 2.000.000€ de l’oferta presentada per Caixa d’Enginyers.</w:t>
      </w:r>
    </w:p>
    <w:p w:rsidR="00590D20" w:rsidRPr="00590D20" w:rsidRDefault="00590D20" w:rsidP="00590D20">
      <w:pPr>
        <w:ind w:left="360" w:hanging="360"/>
        <w:jc w:val="both"/>
        <w:rPr>
          <w:rFonts w:ascii="Arial" w:eastAsia="Arial" w:hAnsi="Arial" w:cs="Arial"/>
          <w:color w:val="000000"/>
          <w:lang w:eastAsia="ca-ES"/>
        </w:rPr>
      </w:pPr>
    </w:p>
    <w:p w:rsidR="00590D20" w:rsidRDefault="00590D20" w:rsidP="003058EC">
      <w:pPr>
        <w:numPr>
          <w:ilvl w:val="0"/>
          <w:numId w:val="53"/>
        </w:numPr>
        <w:ind w:hanging="360"/>
        <w:jc w:val="both"/>
        <w:rPr>
          <w:rFonts w:ascii="Arial" w:eastAsia="Arial" w:hAnsi="Arial" w:cs="Arial"/>
          <w:color w:val="000000"/>
          <w:lang w:eastAsia="ca-ES"/>
        </w:rPr>
      </w:pPr>
      <w:r w:rsidRPr="00590D20">
        <w:rPr>
          <w:rFonts w:ascii="Arial" w:eastAsia="Arial" w:hAnsi="Arial" w:cs="Arial"/>
          <w:color w:val="000000"/>
          <w:lang w:eastAsia="ca-ES"/>
        </w:rPr>
        <w:t xml:space="preserve">Vist l’informe favorable de l’Interventor municipal de 14 de maig de 2020 per </w:t>
      </w:r>
      <w:r w:rsidR="00B0602B">
        <w:rPr>
          <w:rFonts w:ascii="Arial" w:eastAsia="Arial" w:hAnsi="Arial" w:cs="Arial"/>
          <w:color w:val="000000"/>
          <w:lang w:eastAsia="ca-ES"/>
        </w:rPr>
        <w:t xml:space="preserve">a </w:t>
      </w:r>
      <w:r w:rsidRPr="00590D20">
        <w:rPr>
          <w:rFonts w:ascii="Arial" w:eastAsia="Arial" w:hAnsi="Arial" w:cs="Arial"/>
          <w:color w:val="000000"/>
          <w:lang w:eastAsia="ca-ES"/>
        </w:rPr>
        <w:t>la contractació de l’operació esmentada en el punt 2.</w:t>
      </w:r>
    </w:p>
    <w:p w:rsidR="00590D20" w:rsidRPr="00590D20" w:rsidRDefault="00590D20" w:rsidP="00590D20">
      <w:pPr>
        <w:ind w:left="360" w:hanging="360"/>
        <w:jc w:val="both"/>
        <w:rPr>
          <w:rFonts w:ascii="Arial" w:eastAsia="Arial" w:hAnsi="Arial" w:cs="Arial"/>
          <w:color w:val="000000"/>
          <w:lang w:eastAsia="ca-ES"/>
        </w:rPr>
      </w:pPr>
    </w:p>
    <w:p w:rsidR="00590D20" w:rsidRDefault="00590D20" w:rsidP="00590D20">
      <w:pPr>
        <w:keepNext/>
        <w:keepLines/>
        <w:ind w:left="360" w:hanging="360"/>
        <w:jc w:val="both"/>
        <w:outlineLvl w:val="0"/>
        <w:rPr>
          <w:rFonts w:ascii="Arial" w:eastAsia="Arial" w:hAnsi="Arial" w:cs="Arial"/>
          <w:b/>
          <w:i/>
          <w:color w:val="000000"/>
          <w:lang w:eastAsia="ca-ES"/>
        </w:rPr>
      </w:pPr>
      <w:r w:rsidRPr="00590D20">
        <w:rPr>
          <w:rFonts w:ascii="Arial" w:eastAsia="Arial" w:hAnsi="Arial" w:cs="Arial"/>
          <w:b/>
          <w:i/>
          <w:color w:val="000000"/>
          <w:lang w:eastAsia="ca-ES"/>
        </w:rPr>
        <w:t>Fonaments de dret</w:t>
      </w:r>
    </w:p>
    <w:p w:rsidR="00590D20" w:rsidRPr="00590D20" w:rsidRDefault="00590D20" w:rsidP="00590D20">
      <w:pPr>
        <w:keepNext/>
        <w:keepLines/>
        <w:ind w:left="360" w:hanging="360"/>
        <w:jc w:val="both"/>
        <w:outlineLvl w:val="0"/>
        <w:rPr>
          <w:rFonts w:ascii="Arial" w:eastAsia="Arial" w:hAnsi="Arial" w:cs="Arial"/>
          <w:b/>
          <w:i/>
          <w:color w:val="000000"/>
          <w:lang w:eastAsia="ca-ES"/>
        </w:rPr>
      </w:pPr>
    </w:p>
    <w:p w:rsidR="00590D20" w:rsidRDefault="00590D20" w:rsidP="003058EC">
      <w:pPr>
        <w:numPr>
          <w:ilvl w:val="0"/>
          <w:numId w:val="54"/>
        </w:numPr>
        <w:ind w:left="360" w:hanging="360"/>
        <w:jc w:val="both"/>
        <w:rPr>
          <w:rFonts w:ascii="Arial" w:eastAsia="Arial" w:hAnsi="Arial" w:cs="Arial"/>
          <w:color w:val="000000"/>
          <w:lang w:eastAsia="ca-ES"/>
        </w:rPr>
      </w:pPr>
      <w:r w:rsidRPr="00590D20">
        <w:rPr>
          <w:rFonts w:ascii="Arial" w:eastAsia="Arial" w:hAnsi="Arial" w:cs="Arial"/>
          <w:color w:val="000000"/>
          <w:lang w:eastAsia="ca-ES"/>
        </w:rPr>
        <w:t>Atès l’article 10 de la Llei 9/2017, de 8 de novembre, de contractes del sector públic, per la qual es transposen a l’ordenament jurídic espanyol les directives del Parlament Europeu i del Consell 2014/23/UE i 2014/24/UE, de 26 de febrer de 2014, pel qual s’estableix que les operacions de crèdit no resten subjectes a les normes de contractació pública.</w:t>
      </w:r>
    </w:p>
    <w:p w:rsidR="00590D20" w:rsidRPr="00590D20" w:rsidRDefault="00590D20" w:rsidP="00590D20">
      <w:pPr>
        <w:ind w:left="360" w:hanging="360"/>
        <w:jc w:val="both"/>
        <w:rPr>
          <w:rFonts w:ascii="Arial" w:eastAsia="Arial" w:hAnsi="Arial" w:cs="Arial"/>
          <w:color w:val="000000"/>
          <w:lang w:eastAsia="ca-ES"/>
        </w:rPr>
      </w:pPr>
    </w:p>
    <w:p w:rsidR="00590D20" w:rsidRDefault="00590D20" w:rsidP="003058EC">
      <w:pPr>
        <w:numPr>
          <w:ilvl w:val="0"/>
          <w:numId w:val="54"/>
        </w:numPr>
        <w:ind w:left="360" w:hanging="360"/>
        <w:jc w:val="both"/>
        <w:rPr>
          <w:rFonts w:ascii="Arial" w:eastAsia="Arial" w:hAnsi="Arial" w:cs="Arial"/>
          <w:color w:val="000000"/>
          <w:lang w:eastAsia="ca-ES"/>
        </w:rPr>
      </w:pPr>
      <w:r w:rsidRPr="00590D20">
        <w:rPr>
          <w:rFonts w:ascii="Arial" w:eastAsia="Arial" w:hAnsi="Arial" w:cs="Arial"/>
          <w:color w:val="000000"/>
          <w:lang w:eastAsia="ca-ES"/>
        </w:rPr>
        <w:t xml:space="preserve">Atès l’article 53 1 g) del Decret </w:t>
      </w:r>
      <w:r w:rsidR="00B0602B">
        <w:rPr>
          <w:rFonts w:ascii="Arial" w:eastAsia="Arial" w:hAnsi="Arial" w:cs="Arial"/>
          <w:color w:val="000000"/>
          <w:lang w:eastAsia="ca-ES"/>
        </w:rPr>
        <w:t>l</w:t>
      </w:r>
      <w:r w:rsidRPr="00590D20">
        <w:rPr>
          <w:rFonts w:ascii="Arial" w:eastAsia="Arial" w:hAnsi="Arial" w:cs="Arial"/>
          <w:color w:val="000000"/>
          <w:lang w:eastAsia="ca-ES"/>
        </w:rPr>
        <w:t>egislatiu 2/2003, de 2</w:t>
      </w:r>
      <w:r w:rsidR="00B0602B">
        <w:rPr>
          <w:rFonts w:ascii="Arial" w:eastAsia="Arial" w:hAnsi="Arial" w:cs="Arial"/>
          <w:color w:val="000000"/>
          <w:lang w:eastAsia="ca-ES"/>
        </w:rPr>
        <w:t>8 d’abril, pel que s’aprova el Text refós de la Llei municipal i de règim l</w:t>
      </w:r>
      <w:r w:rsidRPr="00590D20">
        <w:rPr>
          <w:rFonts w:ascii="Arial" w:eastAsia="Arial" w:hAnsi="Arial" w:cs="Arial"/>
          <w:color w:val="000000"/>
          <w:lang w:eastAsia="ca-ES"/>
        </w:rPr>
        <w:t>ocal de Catalunya, en relació a</w:t>
      </w:r>
      <w:r w:rsidR="00B0602B">
        <w:rPr>
          <w:rFonts w:ascii="Arial" w:eastAsia="Arial" w:hAnsi="Arial" w:cs="Arial"/>
          <w:color w:val="000000"/>
          <w:lang w:eastAsia="ca-ES"/>
        </w:rPr>
        <w:t>mb</w:t>
      </w:r>
      <w:r w:rsidRPr="00590D20">
        <w:rPr>
          <w:rFonts w:ascii="Arial" w:eastAsia="Arial" w:hAnsi="Arial" w:cs="Arial"/>
          <w:color w:val="000000"/>
          <w:lang w:eastAsia="ca-ES"/>
        </w:rPr>
        <w:t xml:space="preserve"> l’article 21.1 f) de</w:t>
      </w:r>
      <w:r w:rsidR="00B0602B">
        <w:rPr>
          <w:rFonts w:ascii="Arial" w:eastAsia="Arial" w:hAnsi="Arial" w:cs="Arial"/>
          <w:color w:val="000000"/>
          <w:lang w:eastAsia="ca-ES"/>
        </w:rPr>
        <w:t xml:space="preserve"> la Llei 7/1985, de 2 d’abril, r</w:t>
      </w:r>
      <w:r w:rsidRPr="00590D20">
        <w:rPr>
          <w:rFonts w:ascii="Arial" w:eastAsia="Arial" w:hAnsi="Arial" w:cs="Arial"/>
          <w:color w:val="000000"/>
          <w:lang w:eastAsia="ca-ES"/>
        </w:rPr>
        <w:t xml:space="preserve">eguladora de les bases de règim local, estableix que </w:t>
      </w:r>
      <w:r w:rsidR="00B0602B">
        <w:rPr>
          <w:rFonts w:ascii="Arial" w:eastAsia="Arial" w:hAnsi="Arial" w:cs="Arial"/>
          <w:color w:val="000000"/>
          <w:lang w:eastAsia="ca-ES"/>
        </w:rPr>
        <w:t>per a</w:t>
      </w:r>
      <w:r w:rsidRPr="00590D20">
        <w:rPr>
          <w:rFonts w:ascii="Arial" w:eastAsia="Arial" w:hAnsi="Arial" w:cs="Arial"/>
          <w:color w:val="000000"/>
          <w:lang w:eastAsia="ca-ES"/>
        </w:rPr>
        <w:t xml:space="preserve">l desenvolupament de la gestió econòmica d'acord amb el pressupost municipal aprovat, </w:t>
      </w:r>
      <w:r w:rsidR="00B0602B">
        <w:rPr>
          <w:rFonts w:ascii="Arial" w:eastAsia="Arial" w:hAnsi="Arial" w:cs="Arial"/>
          <w:color w:val="000000"/>
          <w:lang w:eastAsia="ca-ES"/>
        </w:rPr>
        <w:t xml:space="preserve">es pot </w:t>
      </w:r>
      <w:r w:rsidRPr="00590D20">
        <w:rPr>
          <w:rFonts w:ascii="Arial" w:eastAsia="Arial" w:hAnsi="Arial" w:cs="Arial"/>
          <w:color w:val="000000"/>
          <w:lang w:eastAsia="ca-ES"/>
        </w:rPr>
        <w:t xml:space="preserve">autoritzar i disposar despeses dins els límits </w:t>
      </w:r>
      <w:r w:rsidRPr="00590D20">
        <w:rPr>
          <w:rFonts w:ascii="Arial" w:eastAsia="Arial" w:hAnsi="Arial" w:cs="Arial"/>
          <w:color w:val="000000"/>
          <w:lang w:eastAsia="ca-ES"/>
        </w:rPr>
        <w:lastRenderedPageBreak/>
        <w:t>de la seva competència, concertar operacions de crèdit, amb exclusió de les que preveu l'article 158.5 de la Llei 39/1988, de 28 de desembre, reguladora de les hisendes locals, sempre que aquelles estiguin previstes en el pressupost i llur import acumulat en cada exercici econòmic no superi el 10% del seus recursos ordinaris, llevat les de tresoreria que li correspondrà quan l'import acumulat de les operacions vives en cada moment no superin el 15% dels ingressos liquidats en l'exercici anterior; reconèixer obligacions en els límits de la seva competència; ordenar pagaments i retre comptes; tot això d'acord amb la Llei reguladora de les hisendes locals</w:t>
      </w:r>
      <w:r w:rsidR="00B0602B">
        <w:rPr>
          <w:rFonts w:ascii="Arial" w:eastAsia="Arial" w:hAnsi="Arial" w:cs="Arial"/>
          <w:color w:val="000000"/>
          <w:lang w:eastAsia="ca-ES"/>
        </w:rPr>
        <w:t>. L’article 53.3 estableix que l</w:t>
      </w:r>
      <w:r w:rsidRPr="00590D20">
        <w:rPr>
          <w:rFonts w:ascii="Arial" w:eastAsia="Arial" w:hAnsi="Arial" w:cs="Arial"/>
          <w:color w:val="000000"/>
          <w:lang w:eastAsia="ca-ES"/>
        </w:rPr>
        <w:t>'alcalde o alcaldessa pot delegar l'exercici de les seves atribucions, llevat de la concertació d'operacions de crèdit.</w:t>
      </w:r>
    </w:p>
    <w:p w:rsidR="00590D20" w:rsidRPr="00590D20" w:rsidRDefault="00590D20" w:rsidP="00590D20">
      <w:pPr>
        <w:ind w:left="360" w:hanging="360"/>
        <w:jc w:val="both"/>
        <w:rPr>
          <w:rFonts w:ascii="Arial" w:eastAsia="Arial" w:hAnsi="Arial" w:cs="Arial"/>
          <w:color w:val="000000"/>
          <w:lang w:eastAsia="ca-ES"/>
        </w:rPr>
      </w:pPr>
    </w:p>
    <w:p w:rsidR="00590D20" w:rsidRDefault="00B0602B" w:rsidP="003058EC">
      <w:pPr>
        <w:numPr>
          <w:ilvl w:val="0"/>
          <w:numId w:val="54"/>
        </w:numPr>
        <w:ind w:left="360" w:hanging="360"/>
        <w:jc w:val="both"/>
        <w:rPr>
          <w:rFonts w:ascii="Arial" w:eastAsia="Arial" w:hAnsi="Arial" w:cs="Arial"/>
          <w:color w:val="000000"/>
          <w:lang w:eastAsia="ca-ES"/>
        </w:rPr>
      </w:pPr>
      <w:r>
        <w:rPr>
          <w:rFonts w:ascii="Arial" w:eastAsia="Arial" w:hAnsi="Arial" w:cs="Arial"/>
          <w:color w:val="000000"/>
          <w:lang w:eastAsia="ca-ES"/>
        </w:rPr>
        <w:t>Atès l’article 21.1 f) 4 i</w:t>
      </w:r>
      <w:r w:rsidR="00590D20" w:rsidRPr="00590D20">
        <w:rPr>
          <w:rFonts w:ascii="Arial" w:eastAsia="Arial" w:hAnsi="Arial" w:cs="Arial"/>
          <w:color w:val="000000"/>
          <w:lang w:eastAsia="ca-ES"/>
        </w:rPr>
        <w:t xml:space="preserve"> els </w:t>
      </w:r>
      <w:r>
        <w:rPr>
          <w:rFonts w:ascii="Arial" w:eastAsia="Arial" w:hAnsi="Arial" w:cs="Arial"/>
          <w:color w:val="000000"/>
          <w:lang w:eastAsia="ca-ES"/>
        </w:rPr>
        <w:t>articles 50, 52 i 53 del Reial decret l</w:t>
      </w:r>
      <w:r w:rsidR="00590D20" w:rsidRPr="00590D20">
        <w:rPr>
          <w:rFonts w:ascii="Arial" w:eastAsia="Arial" w:hAnsi="Arial" w:cs="Arial"/>
          <w:color w:val="000000"/>
          <w:lang w:eastAsia="ca-ES"/>
        </w:rPr>
        <w:t>egislatiu 2/20014, de 5 de març</w:t>
      </w:r>
      <w:r>
        <w:rPr>
          <w:rFonts w:ascii="Arial" w:eastAsia="Arial" w:hAnsi="Arial" w:cs="Arial"/>
          <w:color w:val="000000"/>
          <w:lang w:eastAsia="ca-ES"/>
        </w:rPr>
        <w:t>, pel qual s’aprova el Text refós de la Llei r</w:t>
      </w:r>
      <w:r w:rsidR="00590D20" w:rsidRPr="00590D20">
        <w:rPr>
          <w:rFonts w:ascii="Arial" w:eastAsia="Arial" w:hAnsi="Arial" w:cs="Arial"/>
          <w:color w:val="000000"/>
          <w:lang w:eastAsia="ca-ES"/>
        </w:rPr>
        <w:t>eguladora de les hisendes locals, en relació a</w:t>
      </w:r>
      <w:r>
        <w:rPr>
          <w:rFonts w:ascii="Arial" w:eastAsia="Arial" w:hAnsi="Arial" w:cs="Arial"/>
          <w:color w:val="000000"/>
          <w:lang w:eastAsia="ca-ES"/>
        </w:rPr>
        <w:t>mb</w:t>
      </w:r>
      <w:r w:rsidR="00590D20" w:rsidRPr="00590D20">
        <w:rPr>
          <w:rFonts w:ascii="Arial" w:eastAsia="Arial" w:hAnsi="Arial" w:cs="Arial"/>
          <w:color w:val="000000"/>
          <w:lang w:eastAsia="ca-ES"/>
        </w:rPr>
        <w:t xml:space="preserve"> la concertació de crèdits.</w:t>
      </w:r>
    </w:p>
    <w:p w:rsidR="00590D20" w:rsidRPr="00590D20" w:rsidRDefault="00590D20" w:rsidP="00590D20">
      <w:pPr>
        <w:ind w:left="360" w:hanging="360"/>
        <w:jc w:val="both"/>
        <w:rPr>
          <w:rFonts w:ascii="Arial" w:eastAsia="Arial" w:hAnsi="Arial" w:cs="Arial"/>
          <w:color w:val="000000"/>
          <w:lang w:eastAsia="ca-ES"/>
        </w:rPr>
      </w:pPr>
    </w:p>
    <w:p w:rsidR="00590D20" w:rsidRDefault="00590D20" w:rsidP="00590D20">
      <w:pPr>
        <w:ind w:left="-5" w:hanging="10"/>
        <w:jc w:val="both"/>
        <w:rPr>
          <w:rFonts w:ascii="Arial" w:eastAsia="Arial" w:hAnsi="Arial" w:cs="Arial"/>
          <w:b/>
          <w:color w:val="000000"/>
          <w:lang w:eastAsia="ca-ES"/>
        </w:rPr>
      </w:pPr>
      <w:r w:rsidRPr="00590D20">
        <w:rPr>
          <w:rFonts w:ascii="Arial" w:eastAsia="Arial" w:hAnsi="Arial" w:cs="Arial"/>
          <w:color w:val="000000"/>
          <w:lang w:eastAsia="ca-ES"/>
        </w:rPr>
        <w:t xml:space="preserve">Per tot això,  </w:t>
      </w:r>
      <w:r w:rsidRPr="00590D20">
        <w:rPr>
          <w:rFonts w:ascii="Arial" w:eastAsia="Arial" w:hAnsi="Arial" w:cs="Arial"/>
          <w:b/>
          <w:color w:val="000000"/>
          <w:lang w:eastAsia="ca-ES"/>
        </w:rPr>
        <w:t>RESOLC:</w:t>
      </w:r>
    </w:p>
    <w:p w:rsidR="00590D20" w:rsidRPr="00590D20" w:rsidRDefault="00590D20" w:rsidP="00590D20">
      <w:pPr>
        <w:ind w:left="-5" w:hanging="10"/>
        <w:jc w:val="both"/>
        <w:rPr>
          <w:rFonts w:ascii="Arial" w:eastAsia="Arial" w:hAnsi="Arial" w:cs="Arial"/>
          <w:color w:val="000000"/>
          <w:lang w:eastAsia="ca-ES"/>
        </w:rPr>
      </w:pPr>
    </w:p>
    <w:p w:rsidR="00590D20" w:rsidRPr="00590D20" w:rsidRDefault="00590D20" w:rsidP="00590D20">
      <w:pPr>
        <w:spacing w:after="120"/>
        <w:ind w:left="-5" w:hanging="10"/>
        <w:jc w:val="both"/>
        <w:rPr>
          <w:rFonts w:ascii="Arial" w:eastAsia="Arial" w:hAnsi="Arial" w:cs="Arial"/>
          <w:color w:val="000000"/>
          <w:lang w:eastAsia="ca-ES"/>
        </w:rPr>
      </w:pPr>
      <w:r w:rsidRPr="00590D20">
        <w:rPr>
          <w:rFonts w:ascii="Arial" w:eastAsia="Arial" w:hAnsi="Arial" w:cs="Arial"/>
          <w:b/>
          <w:color w:val="000000"/>
          <w:lang w:eastAsia="ca-ES"/>
        </w:rPr>
        <w:t xml:space="preserve">PRIMER. </w:t>
      </w:r>
      <w:r w:rsidR="00B0602B">
        <w:rPr>
          <w:rFonts w:ascii="Arial" w:eastAsia="Arial" w:hAnsi="Arial" w:cs="Arial"/>
          <w:color w:val="000000"/>
          <w:lang w:eastAsia="ca-ES"/>
        </w:rPr>
        <w:t>Adjudicar a l’entitat Caixa d’E</w:t>
      </w:r>
      <w:r w:rsidRPr="00590D20">
        <w:rPr>
          <w:rFonts w:ascii="Arial" w:eastAsia="Arial" w:hAnsi="Arial" w:cs="Arial"/>
          <w:color w:val="000000"/>
          <w:lang w:eastAsia="ca-ES"/>
        </w:rPr>
        <w:t>nginyers</w:t>
      </w:r>
      <w:r w:rsidR="00B0602B">
        <w:rPr>
          <w:rFonts w:ascii="Arial" w:eastAsia="Arial" w:hAnsi="Arial" w:cs="Arial"/>
          <w:color w:val="000000"/>
          <w:lang w:eastAsia="ca-ES"/>
        </w:rPr>
        <w:t>,</w:t>
      </w:r>
      <w:r w:rsidRPr="00590D20">
        <w:rPr>
          <w:rFonts w:ascii="Arial" w:eastAsia="Arial" w:hAnsi="Arial" w:cs="Arial"/>
          <w:color w:val="000000"/>
          <w:lang w:eastAsia="ca-ES"/>
        </w:rPr>
        <w:t xml:space="preserve"> amb NIF F08216863, la concertació de l’operació de crèdit a curt termini per import de 2.000.000 €</w:t>
      </w:r>
      <w:r w:rsidR="00B0602B">
        <w:rPr>
          <w:rFonts w:ascii="Arial" w:eastAsia="Arial" w:hAnsi="Arial" w:cs="Arial"/>
          <w:color w:val="000000"/>
          <w:lang w:eastAsia="ca-ES"/>
        </w:rPr>
        <w:t>,</w:t>
      </w:r>
      <w:r w:rsidRPr="00590D20">
        <w:rPr>
          <w:rFonts w:ascii="Arial" w:eastAsia="Arial" w:hAnsi="Arial" w:cs="Arial"/>
          <w:color w:val="000000"/>
          <w:lang w:eastAsia="ca-ES"/>
        </w:rPr>
        <w:t xml:space="preserve"> amb les següents condicions:</w:t>
      </w:r>
    </w:p>
    <w:p w:rsidR="00590D20" w:rsidRPr="00590D20" w:rsidRDefault="00590D20" w:rsidP="00590D20">
      <w:pPr>
        <w:spacing w:after="120"/>
        <w:ind w:left="846" w:hanging="10"/>
        <w:jc w:val="both"/>
        <w:rPr>
          <w:rFonts w:ascii="Arial" w:eastAsia="Arial" w:hAnsi="Arial" w:cs="Arial"/>
          <w:color w:val="000000"/>
          <w:lang w:eastAsia="ca-ES"/>
        </w:rPr>
      </w:pPr>
      <w:r w:rsidRPr="00590D20">
        <w:rPr>
          <w:rFonts w:ascii="Arial" w:eastAsia="Arial" w:hAnsi="Arial" w:cs="Arial"/>
          <w:b/>
          <w:color w:val="000000"/>
          <w:lang w:eastAsia="ca-ES"/>
        </w:rPr>
        <w:t>Import de l’operació</w:t>
      </w:r>
      <w:r w:rsidR="00B0602B">
        <w:rPr>
          <w:rFonts w:ascii="Arial" w:eastAsia="Arial" w:hAnsi="Arial" w:cs="Arial"/>
          <w:b/>
          <w:color w:val="000000"/>
          <w:lang w:eastAsia="ca-ES"/>
        </w:rPr>
        <w:t>:</w:t>
      </w:r>
      <w:r w:rsidRPr="00590D20">
        <w:rPr>
          <w:rFonts w:ascii="Arial" w:eastAsia="Arial" w:hAnsi="Arial" w:cs="Arial"/>
          <w:color w:val="000000"/>
          <w:lang w:eastAsia="ca-ES"/>
        </w:rPr>
        <w:t xml:space="preserve"> 2.000.000 euros</w:t>
      </w:r>
    </w:p>
    <w:p w:rsidR="00590D20" w:rsidRPr="00590D20" w:rsidRDefault="00590D20" w:rsidP="00590D20">
      <w:pPr>
        <w:spacing w:after="120"/>
        <w:ind w:left="861" w:hanging="10"/>
        <w:jc w:val="both"/>
        <w:rPr>
          <w:rFonts w:ascii="Arial" w:eastAsia="Arial" w:hAnsi="Arial" w:cs="Arial"/>
          <w:color w:val="000000"/>
          <w:lang w:eastAsia="ca-ES"/>
        </w:rPr>
      </w:pPr>
      <w:r w:rsidRPr="00590D20">
        <w:rPr>
          <w:rFonts w:ascii="Arial" w:eastAsia="Arial" w:hAnsi="Arial" w:cs="Arial"/>
          <w:b/>
          <w:color w:val="000000"/>
          <w:lang w:eastAsia="ca-ES"/>
        </w:rPr>
        <w:t>Modalitat</w:t>
      </w:r>
      <w:r w:rsidR="00B0602B">
        <w:rPr>
          <w:rFonts w:ascii="Arial" w:eastAsia="Arial" w:hAnsi="Arial" w:cs="Arial"/>
          <w:b/>
          <w:color w:val="000000"/>
          <w:lang w:eastAsia="ca-ES"/>
        </w:rPr>
        <w:t>:</w:t>
      </w:r>
      <w:r w:rsidRPr="00590D20">
        <w:rPr>
          <w:rFonts w:ascii="Arial" w:eastAsia="Arial" w:hAnsi="Arial" w:cs="Arial"/>
          <w:color w:val="000000"/>
          <w:lang w:eastAsia="ca-ES"/>
        </w:rPr>
        <w:t xml:space="preserve"> operació de crèdit a curt termini.</w:t>
      </w:r>
    </w:p>
    <w:p w:rsidR="00590D20" w:rsidRPr="00590D20" w:rsidRDefault="00590D20" w:rsidP="00590D20">
      <w:pPr>
        <w:spacing w:after="120"/>
        <w:ind w:left="846" w:hanging="10"/>
        <w:jc w:val="both"/>
        <w:rPr>
          <w:rFonts w:ascii="Arial" w:eastAsia="Arial" w:hAnsi="Arial" w:cs="Arial"/>
          <w:color w:val="000000"/>
          <w:lang w:eastAsia="ca-ES"/>
        </w:rPr>
      </w:pPr>
      <w:r w:rsidRPr="00590D20">
        <w:rPr>
          <w:rFonts w:ascii="Arial" w:eastAsia="Arial" w:hAnsi="Arial" w:cs="Arial"/>
          <w:b/>
          <w:color w:val="000000"/>
          <w:lang w:eastAsia="ca-ES"/>
        </w:rPr>
        <w:t xml:space="preserve">Termini: </w:t>
      </w:r>
      <w:r w:rsidRPr="00590D20">
        <w:rPr>
          <w:rFonts w:ascii="Arial" w:eastAsia="Arial" w:hAnsi="Arial" w:cs="Arial"/>
          <w:color w:val="000000"/>
          <w:lang w:eastAsia="ca-ES"/>
        </w:rPr>
        <w:t>1 any</w:t>
      </w:r>
    </w:p>
    <w:p w:rsidR="00590D20" w:rsidRPr="00590D20" w:rsidRDefault="00590D20" w:rsidP="00590D20">
      <w:pPr>
        <w:spacing w:after="120"/>
        <w:ind w:left="861" w:hanging="10"/>
        <w:jc w:val="both"/>
        <w:rPr>
          <w:rFonts w:ascii="Arial" w:eastAsia="Arial" w:hAnsi="Arial" w:cs="Arial"/>
          <w:color w:val="000000"/>
          <w:lang w:eastAsia="ca-ES"/>
        </w:rPr>
      </w:pPr>
      <w:r w:rsidRPr="00590D20">
        <w:rPr>
          <w:rFonts w:ascii="Arial" w:eastAsia="Arial" w:hAnsi="Arial" w:cs="Arial"/>
          <w:b/>
          <w:color w:val="000000"/>
          <w:lang w:eastAsia="ca-ES"/>
        </w:rPr>
        <w:t xml:space="preserve">Durada de disposició: </w:t>
      </w:r>
      <w:r w:rsidRPr="00590D20">
        <w:rPr>
          <w:rFonts w:ascii="Arial" w:eastAsia="Arial" w:hAnsi="Arial" w:cs="Arial"/>
          <w:color w:val="000000"/>
          <w:lang w:eastAsia="ca-ES"/>
        </w:rPr>
        <w:t xml:space="preserve">Tota la vida de l’operació (sense calendari de disposicions) </w:t>
      </w:r>
    </w:p>
    <w:p w:rsidR="00590D20" w:rsidRPr="00590D20" w:rsidRDefault="00590D20" w:rsidP="00590D20">
      <w:pPr>
        <w:spacing w:after="120"/>
        <w:ind w:left="846" w:hanging="10"/>
        <w:jc w:val="both"/>
        <w:rPr>
          <w:rFonts w:ascii="Arial" w:eastAsia="Arial" w:hAnsi="Arial" w:cs="Arial"/>
          <w:color w:val="000000"/>
          <w:lang w:eastAsia="ca-ES"/>
        </w:rPr>
      </w:pPr>
      <w:r w:rsidRPr="00590D20">
        <w:rPr>
          <w:rFonts w:ascii="Arial" w:eastAsia="Arial" w:hAnsi="Arial" w:cs="Arial"/>
          <w:b/>
          <w:color w:val="000000"/>
          <w:lang w:eastAsia="ca-ES"/>
        </w:rPr>
        <w:t xml:space="preserve">Períodes de liquidació d’interessos: </w:t>
      </w:r>
      <w:r w:rsidRPr="00590D20">
        <w:rPr>
          <w:rFonts w:ascii="Arial" w:eastAsia="Arial" w:hAnsi="Arial" w:cs="Arial"/>
          <w:color w:val="000000"/>
          <w:lang w:eastAsia="ca-ES"/>
        </w:rPr>
        <w:t>3 mesos</w:t>
      </w:r>
      <w:r w:rsidRPr="00590D20">
        <w:rPr>
          <w:rFonts w:ascii="Arial" w:eastAsia="Arial" w:hAnsi="Arial" w:cs="Arial"/>
          <w:b/>
          <w:color w:val="000000"/>
          <w:lang w:eastAsia="ca-ES"/>
        </w:rPr>
        <w:t xml:space="preserve"> </w:t>
      </w:r>
    </w:p>
    <w:p w:rsidR="00590D20" w:rsidRPr="00590D20" w:rsidRDefault="00590D20" w:rsidP="00590D20">
      <w:pPr>
        <w:spacing w:after="120"/>
        <w:ind w:left="846" w:hanging="10"/>
        <w:jc w:val="both"/>
        <w:rPr>
          <w:rFonts w:ascii="Arial" w:eastAsia="Arial" w:hAnsi="Arial" w:cs="Arial"/>
          <w:color w:val="000000"/>
          <w:lang w:eastAsia="ca-ES"/>
        </w:rPr>
      </w:pPr>
      <w:r w:rsidRPr="00590D20">
        <w:rPr>
          <w:rFonts w:ascii="Arial" w:eastAsia="Arial" w:hAnsi="Arial" w:cs="Arial"/>
          <w:b/>
          <w:color w:val="000000"/>
          <w:lang w:eastAsia="ca-ES"/>
        </w:rPr>
        <w:t xml:space="preserve">Tipus d’interès nominal aplicable: </w:t>
      </w:r>
      <w:r w:rsidRPr="00590D20">
        <w:rPr>
          <w:rFonts w:ascii="Arial" w:eastAsia="Arial" w:hAnsi="Arial" w:cs="Arial"/>
          <w:color w:val="000000"/>
          <w:lang w:eastAsia="ca-ES"/>
        </w:rPr>
        <w:t>Euribor 3M + 0,63%</w:t>
      </w:r>
      <w:r w:rsidRPr="00590D20">
        <w:rPr>
          <w:rFonts w:ascii="Arial" w:eastAsia="Arial" w:hAnsi="Arial" w:cs="Arial"/>
          <w:b/>
          <w:color w:val="000000"/>
          <w:lang w:eastAsia="ca-ES"/>
        </w:rPr>
        <w:t xml:space="preserve"> </w:t>
      </w:r>
    </w:p>
    <w:p w:rsidR="00590D20" w:rsidRPr="00590D20" w:rsidRDefault="00590D20" w:rsidP="00590D20">
      <w:pPr>
        <w:spacing w:after="120"/>
        <w:ind w:left="861" w:hanging="10"/>
        <w:jc w:val="both"/>
        <w:rPr>
          <w:rFonts w:ascii="Arial" w:eastAsia="Arial" w:hAnsi="Arial" w:cs="Arial"/>
          <w:color w:val="000000"/>
          <w:lang w:eastAsia="ca-ES"/>
        </w:rPr>
      </w:pPr>
      <w:r w:rsidRPr="00590D20">
        <w:rPr>
          <w:rFonts w:ascii="Arial" w:eastAsia="Arial" w:hAnsi="Arial" w:cs="Arial"/>
          <w:b/>
          <w:color w:val="000000"/>
          <w:lang w:eastAsia="ca-ES"/>
        </w:rPr>
        <w:t xml:space="preserve">Interessos de demora: </w:t>
      </w:r>
      <w:r w:rsidRPr="00590D20">
        <w:rPr>
          <w:rFonts w:ascii="Arial" w:eastAsia="Arial" w:hAnsi="Arial" w:cs="Arial"/>
          <w:color w:val="000000"/>
          <w:lang w:eastAsia="ca-ES"/>
        </w:rPr>
        <w:t>2 punts per sobre el tipus d’interès de l’operació</w:t>
      </w:r>
      <w:r w:rsidRPr="00590D20">
        <w:rPr>
          <w:rFonts w:ascii="Arial" w:eastAsia="Arial" w:hAnsi="Arial" w:cs="Arial"/>
          <w:b/>
          <w:color w:val="000000"/>
          <w:lang w:eastAsia="ca-ES"/>
        </w:rPr>
        <w:t xml:space="preserve"> </w:t>
      </w:r>
    </w:p>
    <w:p w:rsidR="00590D20" w:rsidRPr="00590D20" w:rsidRDefault="00590D20" w:rsidP="00590D20">
      <w:pPr>
        <w:spacing w:after="120"/>
        <w:ind w:left="861" w:hanging="10"/>
        <w:jc w:val="both"/>
        <w:rPr>
          <w:rFonts w:ascii="Arial" w:eastAsia="Arial" w:hAnsi="Arial" w:cs="Arial"/>
          <w:color w:val="000000"/>
          <w:lang w:eastAsia="ca-ES"/>
        </w:rPr>
      </w:pPr>
      <w:r w:rsidRPr="00590D20">
        <w:rPr>
          <w:rFonts w:ascii="Arial" w:eastAsia="Arial" w:hAnsi="Arial" w:cs="Arial"/>
          <w:b/>
          <w:color w:val="000000"/>
          <w:lang w:eastAsia="ca-ES"/>
        </w:rPr>
        <w:t>Formalització:</w:t>
      </w:r>
      <w:r w:rsidRPr="00590D20">
        <w:rPr>
          <w:rFonts w:ascii="Arial" w:eastAsia="Arial" w:hAnsi="Arial" w:cs="Arial"/>
          <w:b/>
          <w:i/>
          <w:color w:val="000000"/>
          <w:lang w:eastAsia="ca-ES"/>
        </w:rPr>
        <w:t xml:space="preserve"> </w:t>
      </w:r>
      <w:r w:rsidRPr="00590D20">
        <w:rPr>
          <w:rFonts w:ascii="Arial" w:eastAsia="Arial" w:hAnsi="Arial" w:cs="Arial"/>
          <w:color w:val="000000"/>
          <w:lang w:eastAsia="ca-ES"/>
        </w:rPr>
        <w:t xml:space="preserve">amb intervenció de Fedatari Públic </w:t>
      </w:r>
    </w:p>
    <w:p w:rsidR="00590D20" w:rsidRPr="00590D20" w:rsidRDefault="00590D20" w:rsidP="00590D20">
      <w:pPr>
        <w:spacing w:after="120"/>
        <w:ind w:left="846" w:hanging="10"/>
        <w:jc w:val="both"/>
        <w:rPr>
          <w:rFonts w:ascii="Arial" w:eastAsia="Arial" w:hAnsi="Arial" w:cs="Arial"/>
          <w:color w:val="000000"/>
          <w:lang w:eastAsia="ca-ES"/>
        </w:rPr>
      </w:pPr>
      <w:r w:rsidRPr="00590D20">
        <w:rPr>
          <w:rFonts w:ascii="Arial" w:eastAsia="Arial" w:hAnsi="Arial" w:cs="Arial"/>
          <w:b/>
          <w:color w:val="000000"/>
          <w:lang w:eastAsia="ca-ES"/>
        </w:rPr>
        <w:t xml:space="preserve">Comissió d’obertura: </w:t>
      </w:r>
      <w:r w:rsidRPr="00590D20">
        <w:rPr>
          <w:rFonts w:ascii="Arial" w:eastAsia="Arial" w:hAnsi="Arial" w:cs="Arial"/>
          <w:color w:val="000000"/>
          <w:lang w:eastAsia="ca-ES"/>
        </w:rPr>
        <w:t>0,05%</w:t>
      </w:r>
      <w:r w:rsidRPr="00590D20">
        <w:rPr>
          <w:rFonts w:ascii="Arial" w:eastAsia="Arial" w:hAnsi="Arial" w:cs="Arial"/>
          <w:b/>
          <w:color w:val="000000"/>
          <w:lang w:eastAsia="ca-ES"/>
        </w:rPr>
        <w:t xml:space="preserve"> </w:t>
      </w:r>
    </w:p>
    <w:p w:rsidR="00590D20" w:rsidRDefault="00590D20" w:rsidP="00590D20">
      <w:pPr>
        <w:ind w:left="846" w:hanging="10"/>
        <w:jc w:val="both"/>
        <w:rPr>
          <w:rFonts w:ascii="Arial" w:eastAsia="Arial" w:hAnsi="Arial" w:cs="Arial"/>
          <w:color w:val="000000"/>
          <w:lang w:eastAsia="ca-ES"/>
        </w:rPr>
      </w:pPr>
      <w:r w:rsidRPr="00590D20">
        <w:rPr>
          <w:rFonts w:ascii="Arial" w:eastAsia="Arial" w:hAnsi="Arial" w:cs="Arial"/>
          <w:b/>
          <w:color w:val="000000"/>
          <w:lang w:eastAsia="ca-ES"/>
        </w:rPr>
        <w:t xml:space="preserve">Comissió no disponibilitat: </w:t>
      </w:r>
      <w:r w:rsidRPr="00590D20">
        <w:rPr>
          <w:rFonts w:ascii="Arial" w:eastAsia="Arial" w:hAnsi="Arial" w:cs="Arial"/>
          <w:color w:val="000000"/>
          <w:lang w:eastAsia="ca-ES"/>
        </w:rPr>
        <w:t>0,10%</w:t>
      </w:r>
    </w:p>
    <w:p w:rsidR="00590D20" w:rsidRPr="00590D20" w:rsidRDefault="00590D20" w:rsidP="00590D20">
      <w:pPr>
        <w:ind w:left="846" w:hanging="10"/>
        <w:jc w:val="both"/>
        <w:rPr>
          <w:rFonts w:ascii="Arial" w:eastAsia="Arial" w:hAnsi="Arial" w:cs="Arial"/>
          <w:color w:val="000000"/>
          <w:lang w:eastAsia="ca-ES"/>
        </w:rPr>
      </w:pPr>
    </w:p>
    <w:p w:rsidR="00590D20" w:rsidRDefault="00590D20" w:rsidP="00590D20">
      <w:pPr>
        <w:ind w:left="-5" w:hanging="10"/>
        <w:jc w:val="both"/>
        <w:rPr>
          <w:rFonts w:ascii="Arial" w:eastAsia="Arial" w:hAnsi="Arial" w:cs="Arial"/>
          <w:color w:val="000000"/>
          <w:lang w:eastAsia="ca-ES"/>
        </w:rPr>
      </w:pPr>
      <w:r w:rsidRPr="00590D20">
        <w:rPr>
          <w:rFonts w:ascii="Arial" w:eastAsia="Arial" w:hAnsi="Arial" w:cs="Arial"/>
          <w:b/>
          <w:color w:val="000000"/>
          <w:lang w:eastAsia="ca-ES"/>
        </w:rPr>
        <w:t xml:space="preserve">SEGON.  </w:t>
      </w:r>
      <w:r w:rsidRPr="00590D20">
        <w:rPr>
          <w:rFonts w:ascii="Arial" w:eastAsia="Arial" w:hAnsi="Arial" w:cs="Arial"/>
          <w:color w:val="000000"/>
          <w:lang w:eastAsia="ca-ES"/>
        </w:rPr>
        <w:t>Notificar a Caixa d’Enginyers l</w:t>
      </w:r>
      <w:r w:rsidR="00B0602B">
        <w:rPr>
          <w:rFonts w:ascii="Arial" w:eastAsia="Arial" w:hAnsi="Arial" w:cs="Arial"/>
          <w:color w:val="000000"/>
          <w:lang w:eastAsia="ca-ES"/>
        </w:rPr>
        <w:t>’adjudicació al seu favor de l'</w:t>
      </w:r>
      <w:r w:rsidRPr="00590D20">
        <w:rPr>
          <w:rFonts w:ascii="Arial" w:eastAsia="Arial" w:hAnsi="Arial" w:cs="Arial"/>
          <w:color w:val="000000"/>
          <w:lang w:eastAsia="ca-ES"/>
        </w:rPr>
        <w:t xml:space="preserve">operació de crèdit a curt termini, i citar-lo per </w:t>
      </w:r>
      <w:r w:rsidR="00B0602B">
        <w:rPr>
          <w:rFonts w:ascii="Arial" w:eastAsia="Arial" w:hAnsi="Arial" w:cs="Arial"/>
          <w:color w:val="000000"/>
          <w:lang w:eastAsia="ca-ES"/>
        </w:rPr>
        <w:t xml:space="preserve">a </w:t>
      </w:r>
      <w:r w:rsidRPr="00590D20">
        <w:rPr>
          <w:rFonts w:ascii="Arial" w:eastAsia="Arial" w:hAnsi="Arial" w:cs="Arial"/>
          <w:color w:val="000000"/>
          <w:lang w:eastAsia="ca-ES"/>
        </w:rPr>
        <w:t>la formalització de la mateixa.</w:t>
      </w:r>
    </w:p>
    <w:p w:rsidR="00590D20" w:rsidRPr="00590D20" w:rsidRDefault="00590D20" w:rsidP="00590D20">
      <w:pPr>
        <w:ind w:left="-5" w:hanging="10"/>
        <w:jc w:val="both"/>
        <w:rPr>
          <w:rFonts w:ascii="Arial" w:eastAsia="Arial" w:hAnsi="Arial" w:cs="Arial"/>
          <w:color w:val="000000"/>
          <w:lang w:eastAsia="ca-ES"/>
        </w:rPr>
      </w:pPr>
    </w:p>
    <w:p w:rsidR="00590D20" w:rsidRPr="00590D20" w:rsidRDefault="00590D20" w:rsidP="00590D20">
      <w:pPr>
        <w:spacing w:after="120"/>
        <w:ind w:left="-5" w:hanging="10"/>
        <w:jc w:val="both"/>
        <w:rPr>
          <w:rFonts w:ascii="Arial" w:eastAsia="Arial" w:hAnsi="Arial" w:cs="Arial"/>
          <w:color w:val="000000"/>
          <w:lang w:eastAsia="ca-ES"/>
        </w:rPr>
      </w:pPr>
      <w:r w:rsidRPr="00590D20">
        <w:rPr>
          <w:rFonts w:ascii="Arial" w:eastAsia="Arial" w:hAnsi="Arial" w:cs="Arial"/>
          <w:b/>
          <w:color w:val="000000"/>
          <w:lang w:eastAsia="ca-ES"/>
        </w:rPr>
        <w:t>TERCER.</w:t>
      </w:r>
      <w:r w:rsidRPr="00590D20">
        <w:rPr>
          <w:rFonts w:ascii="Arial" w:eastAsia="Arial" w:hAnsi="Arial" w:cs="Arial"/>
          <w:color w:val="000000"/>
          <w:lang w:eastAsia="ca-ES"/>
        </w:rPr>
        <w:t xml:space="preserve"> </w:t>
      </w:r>
      <w:r w:rsidRPr="00B0602B">
        <w:rPr>
          <w:rFonts w:ascii="Arial" w:eastAsia="Arial" w:hAnsi="Arial" w:cs="Arial"/>
          <w:b/>
          <w:color w:val="000000"/>
          <w:lang w:eastAsia="ca-ES"/>
        </w:rPr>
        <w:t>Peu de recurs</w:t>
      </w:r>
    </w:p>
    <w:p w:rsidR="00590D20" w:rsidRPr="00590D20" w:rsidRDefault="00590D20" w:rsidP="00590D20">
      <w:pPr>
        <w:spacing w:after="120"/>
        <w:ind w:left="-5" w:hanging="10"/>
        <w:jc w:val="both"/>
        <w:rPr>
          <w:rFonts w:ascii="Arial" w:eastAsia="Arial" w:hAnsi="Arial" w:cs="Arial"/>
          <w:color w:val="000000"/>
          <w:lang w:eastAsia="ca-ES"/>
        </w:rPr>
      </w:pPr>
      <w:r w:rsidRPr="00590D20">
        <w:rPr>
          <w:rFonts w:ascii="Arial" w:eastAsia="Arial" w:hAnsi="Arial" w:cs="Arial"/>
          <w:color w:val="000000"/>
          <w:lang w:eastAsia="ca-ES"/>
        </w:rPr>
        <w:t>Contra aquest acte, que exhaureix la via administrativa i és immediatament executiu, podeu interposar els següents recursos:</w:t>
      </w:r>
    </w:p>
    <w:p w:rsidR="00590D20" w:rsidRPr="00590D20" w:rsidRDefault="00590D20" w:rsidP="00590D20">
      <w:pPr>
        <w:spacing w:after="120"/>
        <w:ind w:left="-5" w:hanging="10"/>
        <w:jc w:val="both"/>
        <w:rPr>
          <w:rFonts w:ascii="Arial" w:eastAsia="Arial" w:hAnsi="Arial" w:cs="Arial"/>
          <w:color w:val="000000"/>
          <w:lang w:eastAsia="ca-ES"/>
        </w:rPr>
      </w:pPr>
      <w:r w:rsidRPr="00590D20">
        <w:rPr>
          <w:rFonts w:ascii="Arial" w:eastAsia="Arial" w:hAnsi="Arial" w:cs="Arial"/>
          <w:color w:val="000000"/>
          <w:lang w:eastAsia="ca-ES"/>
        </w:rPr>
        <w:t>Amb caràcter potestatiu, recurs de reposició davant el mateix òrgan que ha dictat l’acte, dins el termini d’un mes a comptar des del dia se</w:t>
      </w:r>
      <w:r w:rsidR="00B0602B">
        <w:rPr>
          <w:rFonts w:ascii="Arial" w:eastAsia="Arial" w:hAnsi="Arial" w:cs="Arial"/>
          <w:color w:val="000000"/>
          <w:lang w:eastAsia="ca-ES"/>
        </w:rPr>
        <w:t>güent al de la seva notificació</w:t>
      </w:r>
      <w:r w:rsidRPr="00590D20">
        <w:rPr>
          <w:rFonts w:ascii="Arial" w:eastAsia="Arial" w:hAnsi="Arial" w:cs="Arial"/>
          <w:color w:val="000000"/>
          <w:lang w:eastAsia="ca-ES"/>
        </w:rPr>
        <w:t xml:space="preserve"> o</w:t>
      </w:r>
      <w:r w:rsidR="00B0602B">
        <w:rPr>
          <w:rFonts w:ascii="Arial" w:eastAsia="Arial" w:hAnsi="Arial" w:cs="Arial"/>
          <w:color w:val="000000"/>
          <w:lang w:eastAsia="ca-ES"/>
        </w:rPr>
        <w:t>,</w:t>
      </w:r>
      <w:r w:rsidRPr="00590D20">
        <w:rPr>
          <w:rFonts w:ascii="Arial" w:eastAsia="Arial" w:hAnsi="Arial" w:cs="Arial"/>
          <w:color w:val="000000"/>
          <w:lang w:eastAsia="ca-ES"/>
        </w:rPr>
        <w:t xml:space="preserve"> en el seu defecte, des de la seva data de publicació.</w:t>
      </w:r>
    </w:p>
    <w:p w:rsidR="00590D20" w:rsidRPr="00590D20" w:rsidRDefault="00590D20" w:rsidP="00590D20">
      <w:pPr>
        <w:spacing w:after="120"/>
        <w:ind w:left="-5" w:hanging="10"/>
        <w:jc w:val="both"/>
        <w:rPr>
          <w:rFonts w:ascii="Arial" w:eastAsia="Arial" w:hAnsi="Arial" w:cs="Arial"/>
          <w:color w:val="000000"/>
          <w:lang w:eastAsia="ca-ES"/>
        </w:rPr>
      </w:pPr>
      <w:r w:rsidRPr="00590D20">
        <w:rPr>
          <w:rFonts w:ascii="Arial" w:eastAsia="Arial" w:hAnsi="Arial" w:cs="Arial"/>
          <w:color w:val="000000"/>
          <w:lang w:eastAsia="ca-ES"/>
        </w:rPr>
        <w:lastRenderedPageBreak/>
        <w:t xml:space="preserve">Alternativament, recurs contenciós administratiu davant els jutjats </w:t>
      </w:r>
      <w:r w:rsidR="00F00D74">
        <w:rPr>
          <w:rFonts w:ascii="Arial" w:eastAsia="Times New Roman" w:hAnsi="Arial" w:cs="Arial"/>
          <w:iCs/>
          <w:color w:val="212121"/>
          <w:lang w:eastAsia="zh-CN"/>
        </w:rPr>
        <w:t xml:space="preserve">contenciosos administratius </w:t>
      </w:r>
      <w:r w:rsidRPr="00590D20">
        <w:rPr>
          <w:rFonts w:ascii="Arial" w:eastAsia="Arial" w:hAnsi="Arial" w:cs="Arial"/>
          <w:color w:val="000000"/>
          <w:lang w:eastAsia="ca-ES"/>
        </w:rPr>
        <w:t>de Barcelona, dins el termini de dos mesos a comptar des del dia següent al de la notificació o</w:t>
      </w:r>
      <w:r w:rsidR="00F00D74">
        <w:rPr>
          <w:rFonts w:ascii="Arial" w:eastAsia="Arial" w:hAnsi="Arial" w:cs="Arial"/>
          <w:color w:val="000000"/>
          <w:lang w:eastAsia="ca-ES"/>
        </w:rPr>
        <w:t>,</w:t>
      </w:r>
      <w:r w:rsidRPr="00590D20">
        <w:rPr>
          <w:rFonts w:ascii="Arial" w:eastAsia="Arial" w:hAnsi="Arial" w:cs="Arial"/>
          <w:color w:val="000000"/>
          <w:lang w:eastAsia="ca-ES"/>
        </w:rPr>
        <w:t xml:space="preserve"> en el seu defecte, des de la seva data de publicació.</w:t>
      </w:r>
    </w:p>
    <w:p w:rsidR="00590D20" w:rsidRPr="00590D20" w:rsidRDefault="00590D20" w:rsidP="00590D20">
      <w:pPr>
        <w:spacing w:after="120"/>
        <w:ind w:left="-5" w:hanging="10"/>
        <w:jc w:val="both"/>
        <w:rPr>
          <w:rFonts w:ascii="Arial" w:eastAsia="Arial" w:hAnsi="Arial" w:cs="Arial"/>
          <w:color w:val="000000"/>
          <w:lang w:eastAsia="ca-ES"/>
        </w:rPr>
      </w:pPr>
      <w:r w:rsidRPr="00590D20">
        <w:rPr>
          <w:rFonts w:ascii="Arial" w:eastAsia="Arial" w:hAnsi="Arial" w:cs="Arial"/>
          <w:color w:val="000000"/>
          <w:lang w:eastAsia="ca-ES"/>
        </w:rPr>
        <w:t xml:space="preserve">Contra la resolució del recurs de reposició, podeu interposar </w:t>
      </w:r>
      <w:r w:rsidR="00B0602B">
        <w:rPr>
          <w:rFonts w:ascii="Arial" w:eastAsia="Arial" w:hAnsi="Arial" w:cs="Arial"/>
          <w:color w:val="000000"/>
          <w:lang w:eastAsia="ca-ES"/>
        </w:rPr>
        <w:t>recurs contenciós administratiu</w:t>
      </w:r>
      <w:r w:rsidRPr="00590D20">
        <w:rPr>
          <w:rFonts w:ascii="Arial" w:eastAsia="Arial" w:hAnsi="Arial" w:cs="Arial"/>
          <w:color w:val="000000"/>
          <w:lang w:eastAsia="ca-ES"/>
        </w:rPr>
        <w:t xml:space="preserve"> davant els jutjats </w:t>
      </w:r>
      <w:r w:rsidR="00F00D74">
        <w:rPr>
          <w:rFonts w:ascii="Arial" w:eastAsia="Times New Roman" w:hAnsi="Arial" w:cs="Arial"/>
          <w:iCs/>
          <w:color w:val="212121"/>
          <w:lang w:eastAsia="zh-CN"/>
        </w:rPr>
        <w:t xml:space="preserve">contenciosos administratius </w:t>
      </w:r>
      <w:r w:rsidRPr="00590D20">
        <w:rPr>
          <w:rFonts w:ascii="Arial" w:eastAsia="Arial" w:hAnsi="Arial" w:cs="Arial"/>
          <w:color w:val="000000"/>
          <w:lang w:eastAsia="ca-ES"/>
        </w:rPr>
        <w:t>de Barcelon</w:t>
      </w:r>
      <w:r w:rsidR="00B0602B">
        <w:rPr>
          <w:rFonts w:ascii="Arial" w:eastAsia="Arial" w:hAnsi="Arial" w:cs="Arial"/>
          <w:color w:val="000000"/>
          <w:lang w:eastAsia="ca-ES"/>
        </w:rPr>
        <w:t>a, dins el termini de dos mesos</w:t>
      </w:r>
      <w:r w:rsidRPr="00590D20">
        <w:rPr>
          <w:rFonts w:ascii="Arial" w:eastAsia="Arial" w:hAnsi="Arial" w:cs="Arial"/>
          <w:color w:val="000000"/>
          <w:lang w:eastAsia="ca-ES"/>
        </w:rPr>
        <w:t xml:space="preserve"> a comptar des del dia següent al de recepció de la notificació o publicació de la seva resolució, si aquesta fos expressa; si no ho fos, el termini serà de sis mesos, comptats</w:t>
      </w:r>
      <w:r w:rsidR="00F00D74">
        <w:rPr>
          <w:rFonts w:ascii="Arial" w:eastAsia="Arial" w:hAnsi="Arial" w:cs="Arial"/>
          <w:color w:val="000000"/>
          <w:lang w:eastAsia="ca-ES"/>
        </w:rPr>
        <w:t xml:space="preserve"> a partir del dia següent al que</w:t>
      </w:r>
      <w:r w:rsidRPr="00590D20">
        <w:rPr>
          <w:rFonts w:ascii="Arial" w:eastAsia="Arial" w:hAnsi="Arial" w:cs="Arial"/>
          <w:color w:val="000000"/>
          <w:lang w:eastAsia="ca-ES"/>
        </w:rPr>
        <w:t xml:space="preserve"> es produís la desestimació presumpta del recurs. </w:t>
      </w:r>
    </w:p>
    <w:p w:rsidR="00590D20" w:rsidRPr="00590D20" w:rsidRDefault="00590D20" w:rsidP="00590D20">
      <w:pPr>
        <w:spacing w:after="120"/>
        <w:ind w:left="-5" w:hanging="10"/>
        <w:jc w:val="both"/>
        <w:rPr>
          <w:rFonts w:ascii="Arial" w:eastAsia="Arial" w:hAnsi="Arial" w:cs="Arial"/>
          <w:color w:val="000000"/>
          <w:lang w:eastAsia="ca-ES"/>
        </w:rPr>
      </w:pPr>
      <w:r w:rsidRPr="00590D20">
        <w:rPr>
          <w:rFonts w:ascii="Arial" w:eastAsia="Arial" w:hAnsi="Arial" w:cs="Arial"/>
          <w:color w:val="000000"/>
          <w:lang w:eastAsia="ca-ES"/>
        </w:rPr>
        <w:t>També podeu interposar qualsevol altre recurs</w:t>
      </w:r>
      <w:r w:rsidRPr="00590D20">
        <w:rPr>
          <w:rFonts w:ascii="Arial" w:eastAsia="Arial" w:hAnsi="Arial" w:cs="Arial"/>
          <w:color w:val="212121"/>
          <w:lang w:eastAsia="ca-ES"/>
        </w:rPr>
        <w:t xml:space="preserve"> que considereu procedent.</w:t>
      </w:r>
    </w:p>
    <w:p w:rsidR="00CF6F0B" w:rsidRDefault="00590D20" w:rsidP="00B0602B">
      <w:pPr>
        <w:spacing w:after="120"/>
        <w:ind w:left="-5" w:hanging="10"/>
        <w:jc w:val="both"/>
        <w:rPr>
          <w:rFonts w:ascii="Arial" w:eastAsia="Arial" w:hAnsi="Arial" w:cs="Arial"/>
          <w:color w:val="000000"/>
          <w:lang w:eastAsia="ca-ES"/>
        </w:rPr>
      </w:pPr>
      <w:r w:rsidRPr="00590D20">
        <w:rPr>
          <w:rFonts w:ascii="Arial" w:eastAsia="Arial" w:hAnsi="Arial" w:cs="Arial"/>
          <w:color w:val="000000"/>
          <w:lang w:eastAsia="ca-ES"/>
        </w:rPr>
        <w:t>D’aco</w:t>
      </w:r>
      <w:r w:rsidR="00B0602B">
        <w:rPr>
          <w:rFonts w:ascii="Arial" w:eastAsia="Arial" w:hAnsi="Arial" w:cs="Arial"/>
          <w:color w:val="000000"/>
          <w:lang w:eastAsia="ca-ES"/>
        </w:rPr>
        <w:t>rd amb el que disposa el Reial d</w:t>
      </w:r>
      <w:r w:rsidRPr="00590D20">
        <w:rPr>
          <w:rFonts w:ascii="Arial" w:eastAsia="Arial" w:hAnsi="Arial" w:cs="Arial"/>
          <w:color w:val="000000"/>
          <w:lang w:eastAsia="ca-ES"/>
        </w:rPr>
        <w:t>ecret 463/20</w:t>
      </w:r>
      <w:r w:rsidR="00B0602B">
        <w:rPr>
          <w:rFonts w:ascii="Arial" w:eastAsia="Arial" w:hAnsi="Arial" w:cs="Arial"/>
          <w:color w:val="000000"/>
          <w:lang w:eastAsia="ca-ES"/>
        </w:rPr>
        <w:t>20,</w:t>
      </w:r>
      <w:r w:rsidRPr="00590D20">
        <w:rPr>
          <w:rFonts w:ascii="Arial" w:eastAsia="Arial" w:hAnsi="Arial" w:cs="Arial"/>
          <w:color w:val="000000"/>
          <w:lang w:eastAsia="ca-ES"/>
        </w:rPr>
        <w:t xml:space="preserve"> de 14 de març</w:t>
      </w:r>
      <w:r w:rsidR="00B0602B">
        <w:rPr>
          <w:rFonts w:ascii="Arial" w:eastAsia="Arial" w:hAnsi="Arial" w:cs="Arial"/>
          <w:color w:val="000000"/>
          <w:lang w:eastAsia="ca-ES"/>
        </w:rPr>
        <w:t>,</w:t>
      </w:r>
      <w:r w:rsidRPr="00590D20">
        <w:rPr>
          <w:rFonts w:ascii="Arial" w:eastAsia="Arial" w:hAnsi="Arial" w:cs="Arial"/>
          <w:color w:val="000000"/>
          <w:lang w:eastAsia="ca-ES"/>
        </w:rPr>
        <w:t xml:space="preserve"> pel qual es </w:t>
      </w:r>
      <w:r w:rsidR="00B0602B">
        <w:rPr>
          <w:rFonts w:ascii="Arial" w:eastAsia="Arial" w:hAnsi="Arial" w:cs="Arial"/>
          <w:color w:val="000000"/>
          <w:lang w:eastAsia="ca-ES"/>
        </w:rPr>
        <w:t xml:space="preserve">va </w:t>
      </w:r>
      <w:r w:rsidRPr="00590D20">
        <w:rPr>
          <w:rFonts w:ascii="Arial" w:eastAsia="Arial" w:hAnsi="Arial" w:cs="Arial"/>
          <w:color w:val="000000"/>
          <w:lang w:eastAsia="ca-ES"/>
        </w:rPr>
        <w:t>declarar l’estat d’alarma</w:t>
      </w:r>
      <w:r w:rsidR="00B0602B">
        <w:rPr>
          <w:rFonts w:ascii="Arial" w:eastAsia="Arial" w:hAnsi="Arial" w:cs="Arial"/>
          <w:color w:val="000000"/>
          <w:lang w:eastAsia="ca-ES"/>
        </w:rPr>
        <w:t>, modificat pel Reial d</w:t>
      </w:r>
      <w:r w:rsidRPr="00590D20">
        <w:rPr>
          <w:rFonts w:ascii="Arial" w:eastAsia="Arial" w:hAnsi="Arial" w:cs="Arial"/>
          <w:color w:val="000000"/>
          <w:lang w:eastAsia="ca-ES"/>
        </w:rPr>
        <w:t>ecret 465/2020</w:t>
      </w:r>
      <w:r w:rsidR="00B0602B">
        <w:rPr>
          <w:rFonts w:ascii="Arial" w:eastAsia="Arial" w:hAnsi="Arial" w:cs="Arial"/>
          <w:color w:val="000000"/>
          <w:lang w:eastAsia="ca-ES"/>
        </w:rPr>
        <w:t>, de 20 de març,i d’acord amb la Disposició addicional 8ª del Reial decret l</w:t>
      </w:r>
      <w:r w:rsidRPr="00590D20">
        <w:rPr>
          <w:rFonts w:ascii="Arial" w:eastAsia="Arial" w:hAnsi="Arial" w:cs="Arial"/>
          <w:color w:val="000000"/>
          <w:lang w:eastAsia="ca-ES"/>
        </w:rPr>
        <w:t>lei 11/2020</w:t>
      </w:r>
      <w:r w:rsidR="00B0602B">
        <w:rPr>
          <w:rFonts w:ascii="Arial" w:eastAsia="Arial" w:hAnsi="Arial" w:cs="Arial"/>
          <w:color w:val="000000"/>
          <w:lang w:eastAsia="ca-ES"/>
        </w:rPr>
        <w:t>,</w:t>
      </w:r>
      <w:r w:rsidRPr="00590D20">
        <w:rPr>
          <w:rFonts w:ascii="Arial" w:eastAsia="Arial" w:hAnsi="Arial" w:cs="Arial"/>
          <w:color w:val="000000"/>
          <w:lang w:eastAsia="ca-ES"/>
        </w:rPr>
        <w:t xml:space="preserve"> el còmput del termini per interposar recursos en via administrativa o per instar altres procediments d’impugnació, reclamació, conciliació, mediació i arbitratge que els substitueixi</w:t>
      </w:r>
      <w:r w:rsidR="00B0602B">
        <w:rPr>
          <w:rFonts w:ascii="Arial" w:eastAsia="Arial" w:hAnsi="Arial" w:cs="Arial"/>
          <w:color w:val="000000"/>
          <w:lang w:eastAsia="ca-ES"/>
        </w:rPr>
        <w:t>,</w:t>
      </w:r>
      <w:r w:rsidRPr="00590D20">
        <w:rPr>
          <w:rFonts w:ascii="Arial" w:eastAsia="Arial" w:hAnsi="Arial" w:cs="Arial"/>
          <w:color w:val="000000"/>
          <w:lang w:eastAsia="ca-ES"/>
        </w:rPr>
        <w:t xml:space="preserve"> d’acord amb allò previst a les lleis, en qualsevol procediment del que puguin derivar-se efectes </w:t>
      </w:r>
      <w:r w:rsidR="00B0602B">
        <w:rPr>
          <w:rFonts w:ascii="Arial" w:eastAsia="Arial" w:hAnsi="Arial" w:cs="Arial"/>
          <w:color w:val="000000"/>
          <w:lang w:eastAsia="ca-ES"/>
        </w:rPr>
        <w:t>desfavorables o de gravamen per a l'</w:t>
      </w:r>
      <w:r w:rsidRPr="00590D20">
        <w:rPr>
          <w:rFonts w:ascii="Arial" w:eastAsia="Arial" w:hAnsi="Arial" w:cs="Arial"/>
          <w:color w:val="000000"/>
          <w:lang w:eastAsia="ca-ES"/>
        </w:rPr>
        <w:t>interessat, es computarà des del dia hàbil següent a</w:t>
      </w:r>
      <w:r w:rsidR="00B0602B">
        <w:rPr>
          <w:rFonts w:ascii="Arial" w:eastAsia="Arial" w:hAnsi="Arial" w:cs="Arial"/>
          <w:color w:val="000000"/>
          <w:lang w:eastAsia="ca-ES"/>
        </w:rPr>
        <w:t xml:space="preserve"> la data de la finalització de l'</w:t>
      </w:r>
      <w:r w:rsidRPr="00590D20">
        <w:rPr>
          <w:rFonts w:ascii="Arial" w:eastAsia="Arial" w:hAnsi="Arial" w:cs="Arial"/>
          <w:color w:val="000000"/>
          <w:lang w:eastAsia="ca-ES"/>
        </w:rPr>
        <w:t>estat d’alarma, amb independència del temps que hagués transcorregut des de l’actuació administrativa objecte del recurs o impugnació amb anterioritat a la declaració de l’estat d’alarma. Tot això s’entén sense perjudici de l’eficàcia i executivitat de l’acte administratiu objecte de recurs</w:t>
      </w:r>
      <w:r w:rsidR="00B0602B">
        <w:rPr>
          <w:rFonts w:ascii="Arial" w:eastAsia="Arial" w:hAnsi="Arial" w:cs="Arial"/>
          <w:color w:val="000000"/>
          <w:lang w:eastAsia="ca-ES"/>
        </w:rPr>
        <w:t xml:space="preserve"> o</w:t>
      </w:r>
      <w:r w:rsidRPr="00590D20">
        <w:rPr>
          <w:rFonts w:ascii="Arial" w:eastAsia="Arial" w:hAnsi="Arial" w:cs="Arial"/>
          <w:color w:val="000000"/>
          <w:lang w:eastAsia="ca-ES"/>
        </w:rPr>
        <w:t xml:space="preserve"> impugnació. </w:t>
      </w:r>
    </w:p>
    <w:p w:rsidR="00590D20" w:rsidRPr="00590D20" w:rsidRDefault="00590D20" w:rsidP="00590D20">
      <w:pPr>
        <w:spacing w:after="120"/>
        <w:ind w:left="-5" w:hanging="10"/>
        <w:jc w:val="both"/>
        <w:rPr>
          <w:rFonts w:ascii="Arial" w:eastAsia="Arial" w:hAnsi="Arial" w:cs="Arial"/>
          <w:color w:val="000000"/>
          <w:lang w:eastAsia="ca-ES"/>
        </w:rPr>
      </w:pPr>
      <w:r w:rsidRPr="00590D20">
        <w:rPr>
          <w:rFonts w:ascii="Arial" w:eastAsia="Arial" w:hAnsi="Arial" w:cs="Arial"/>
          <w:color w:val="000000"/>
          <w:lang w:eastAsia="ca-ES"/>
        </w:rPr>
        <w:t>La interposició de recursos jurisdiccionals</w:t>
      </w:r>
      <w:r w:rsidR="00B0602B">
        <w:rPr>
          <w:rFonts w:ascii="Arial" w:eastAsia="Arial" w:hAnsi="Arial" w:cs="Arial"/>
          <w:color w:val="000000"/>
          <w:lang w:eastAsia="ca-ES"/>
        </w:rPr>
        <w:t>,</w:t>
      </w:r>
      <w:r w:rsidRPr="00590D20">
        <w:rPr>
          <w:rFonts w:ascii="Arial" w:eastAsia="Arial" w:hAnsi="Arial" w:cs="Arial"/>
          <w:color w:val="000000"/>
          <w:lang w:eastAsia="ca-ES"/>
        </w:rPr>
        <w:t xml:space="preserve"> d’acord amb la disposició </w:t>
      </w:r>
      <w:r w:rsidR="00B0602B">
        <w:rPr>
          <w:rFonts w:ascii="Arial" w:eastAsia="Arial" w:hAnsi="Arial" w:cs="Arial"/>
          <w:color w:val="000000"/>
          <w:lang w:eastAsia="ca-ES"/>
        </w:rPr>
        <w:t>addicional del Reial d</w:t>
      </w:r>
      <w:r w:rsidRPr="00590D20">
        <w:rPr>
          <w:rFonts w:ascii="Arial" w:eastAsia="Arial" w:hAnsi="Arial" w:cs="Arial"/>
          <w:color w:val="000000"/>
          <w:lang w:eastAsia="ca-ES"/>
        </w:rPr>
        <w:t>ecret 463/20</w:t>
      </w:r>
      <w:r w:rsidR="00B0602B">
        <w:rPr>
          <w:rFonts w:ascii="Arial" w:eastAsia="Arial" w:hAnsi="Arial" w:cs="Arial"/>
          <w:color w:val="000000"/>
          <w:lang w:eastAsia="ca-ES"/>
        </w:rPr>
        <w:t>20,</w:t>
      </w:r>
      <w:r w:rsidRPr="00590D20">
        <w:rPr>
          <w:rFonts w:ascii="Arial" w:eastAsia="Arial" w:hAnsi="Arial" w:cs="Arial"/>
          <w:color w:val="000000"/>
          <w:lang w:eastAsia="ca-ES"/>
        </w:rPr>
        <w:t xml:space="preserve"> de declaració d</w:t>
      </w:r>
      <w:r w:rsidR="00CF6F0B">
        <w:rPr>
          <w:rFonts w:ascii="Arial" w:eastAsia="Arial" w:hAnsi="Arial" w:cs="Arial"/>
          <w:color w:val="000000"/>
          <w:lang w:eastAsia="ca-ES"/>
        </w:rPr>
        <w:t>’estat d’alarma, resta suspesa</w:t>
      </w:r>
      <w:r w:rsidRPr="00590D20">
        <w:rPr>
          <w:rFonts w:ascii="Arial" w:eastAsia="Arial" w:hAnsi="Arial" w:cs="Arial"/>
          <w:color w:val="000000"/>
          <w:lang w:eastAsia="ca-ES"/>
        </w:rPr>
        <w:t xml:space="preserve"> per tots els terminis processals des de l</w:t>
      </w:r>
      <w:r w:rsidR="00B0602B">
        <w:rPr>
          <w:rFonts w:ascii="Arial" w:eastAsia="Arial" w:hAnsi="Arial" w:cs="Arial"/>
          <w:color w:val="000000"/>
          <w:lang w:eastAsia="ca-ES"/>
        </w:rPr>
        <w:t>a declaració d’estat d’alarma (</w:t>
      </w:r>
      <w:r w:rsidRPr="00590D20">
        <w:rPr>
          <w:rFonts w:ascii="Arial" w:eastAsia="Arial" w:hAnsi="Arial" w:cs="Arial"/>
          <w:color w:val="000000"/>
          <w:lang w:eastAsia="ca-ES"/>
        </w:rPr>
        <w:t>14 de març de 2020) fins que aquest estat finalitzi.</w:t>
      </w:r>
    </w:p>
    <w:p w:rsidR="00590D20" w:rsidRPr="00590D20" w:rsidRDefault="00590D20" w:rsidP="00590D20">
      <w:pPr>
        <w:ind w:left="-5" w:hanging="10"/>
        <w:jc w:val="both"/>
        <w:rPr>
          <w:rFonts w:ascii="Arial" w:eastAsia="Arial" w:hAnsi="Arial" w:cs="Arial"/>
          <w:color w:val="000000"/>
          <w:lang w:eastAsia="ca-ES"/>
        </w:rPr>
      </w:pPr>
      <w:r w:rsidRPr="00590D20">
        <w:rPr>
          <w:rFonts w:ascii="Arial" w:eastAsia="Arial" w:hAnsi="Arial" w:cs="Arial"/>
          <w:color w:val="000000"/>
          <w:lang w:eastAsia="ca-ES"/>
        </w:rPr>
        <w:t>En relació a</w:t>
      </w:r>
      <w:r w:rsidR="00B0602B">
        <w:rPr>
          <w:rFonts w:ascii="Arial" w:eastAsia="Arial" w:hAnsi="Arial" w:cs="Arial"/>
          <w:color w:val="000000"/>
          <w:lang w:eastAsia="ca-ES"/>
        </w:rPr>
        <w:t>mb</w:t>
      </w:r>
      <w:r w:rsidRPr="00590D20">
        <w:rPr>
          <w:rFonts w:ascii="Arial" w:eastAsia="Arial" w:hAnsi="Arial" w:cs="Arial"/>
          <w:color w:val="000000"/>
          <w:lang w:eastAsia="ca-ES"/>
        </w:rPr>
        <w:t xml:space="preserve"> les reclamacions en l’àmbit tributari</w:t>
      </w:r>
      <w:r w:rsidR="00B0602B">
        <w:rPr>
          <w:rFonts w:ascii="Arial" w:eastAsia="Arial" w:hAnsi="Arial" w:cs="Arial"/>
          <w:color w:val="000000"/>
          <w:lang w:eastAsia="ca-ES"/>
        </w:rPr>
        <w:t>,</w:t>
      </w:r>
      <w:r w:rsidRPr="00590D20">
        <w:rPr>
          <w:rFonts w:ascii="Arial" w:eastAsia="Arial" w:hAnsi="Arial" w:cs="Arial"/>
          <w:color w:val="000000"/>
          <w:lang w:eastAsia="ca-ES"/>
        </w:rPr>
        <w:t xml:space="preserve"> d’acord amb el RD 463/2020</w:t>
      </w:r>
      <w:r w:rsidR="00B0602B">
        <w:rPr>
          <w:rFonts w:ascii="Arial" w:eastAsia="Arial" w:hAnsi="Arial" w:cs="Arial"/>
          <w:color w:val="000000"/>
          <w:lang w:eastAsia="ca-ES"/>
        </w:rPr>
        <w:t>,</w:t>
      </w:r>
      <w:r w:rsidRPr="00590D20">
        <w:rPr>
          <w:rFonts w:ascii="Arial" w:eastAsia="Arial" w:hAnsi="Arial" w:cs="Arial"/>
          <w:color w:val="000000"/>
          <w:lang w:eastAsia="ca-ES"/>
        </w:rPr>
        <w:t xml:space="preserve"> de 14 de març</w:t>
      </w:r>
      <w:r w:rsidR="00B0602B">
        <w:rPr>
          <w:rFonts w:ascii="Arial" w:eastAsia="Arial" w:hAnsi="Arial" w:cs="Arial"/>
          <w:color w:val="000000"/>
          <w:lang w:eastAsia="ca-ES"/>
        </w:rPr>
        <w:t>,</w:t>
      </w:r>
      <w:r w:rsidRPr="00590D20">
        <w:rPr>
          <w:rFonts w:ascii="Arial" w:eastAsia="Arial" w:hAnsi="Arial" w:cs="Arial"/>
          <w:color w:val="000000"/>
          <w:lang w:eastAsia="ca-ES"/>
        </w:rPr>
        <w:t xml:space="preserve"> de declaració de l’estat d’alarma, els terminis per a presentar recurs de reposició començaran a computar a partir del 30 d’abril de 2020.</w:t>
      </w:r>
    </w:p>
    <w:p w:rsidR="00175B36" w:rsidRDefault="00175B36" w:rsidP="00175B36">
      <w:pPr>
        <w:ind w:left="1134" w:hanging="567"/>
        <w:jc w:val="both"/>
        <w:rPr>
          <w:rFonts w:ascii="Arial" w:hAnsi="Arial" w:cs="Arial"/>
          <w:b/>
          <w:i/>
        </w:rPr>
      </w:pPr>
    </w:p>
    <w:p w:rsidR="009A6C55" w:rsidRDefault="009A6C55" w:rsidP="009A6C55">
      <w:pPr>
        <w:spacing w:line="259" w:lineRule="auto"/>
        <w:rPr>
          <w:rFonts w:ascii="Arial" w:eastAsia="Times New Roman" w:hAnsi="Arial" w:cs="Arial"/>
          <w:i/>
          <w:color w:val="000000"/>
          <w:lang w:eastAsia="ca-ES"/>
        </w:rPr>
      </w:pPr>
    </w:p>
    <w:p w:rsidR="009A6C55" w:rsidRDefault="009A6C55" w:rsidP="009A6C55">
      <w:pPr>
        <w:spacing w:line="259" w:lineRule="auto"/>
        <w:rPr>
          <w:rFonts w:ascii="Arial" w:eastAsia="Times New Roman" w:hAnsi="Arial" w:cs="Arial"/>
          <w:i/>
          <w:color w:val="000000"/>
          <w:lang w:eastAsia="ca-ES"/>
        </w:rPr>
      </w:pPr>
      <w:r>
        <w:rPr>
          <w:rFonts w:ascii="Arial" w:eastAsia="Times New Roman" w:hAnsi="Arial" w:cs="Arial"/>
          <w:i/>
          <w:color w:val="000000"/>
          <w:lang w:eastAsia="ca-ES"/>
        </w:rPr>
        <w:t>El Ple se'n dóna per assabentat.</w:t>
      </w:r>
    </w:p>
    <w:p w:rsidR="009A6C55" w:rsidRDefault="009A6C55" w:rsidP="009A6C55">
      <w:pPr>
        <w:spacing w:line="259" w:lineRule="auto"/>
        <w:rPr>
          <w:rFonts w:ascii="Arial" w:eastAsia="Times New Roman" w:hAnsi="Arial" w:cs="Arial"/>
          <w:i/>
          <w:color w:val="000000"/>
          <w:lang w:eastAsia="ca-ES"/>
        </w:rPr>
      </w:pPr>
    </w:p>
    <w:p w:rsidR="00590D20" w:rsidRPr="00175B36" w:rsidRDefault="00590D20" w:rsidP="00175B36">
      <w:pPr>
        <w:ind w:left="1134" w:hanging="567"/>
        <w:jc w:val="both"/>
        <w:rPr>
          <w:rFonts w:ascii="Arial" w:hAnsi="Arial" w:cs="Arial"/>
          <w:b/>
          <w:i/>
        </w:rPr>
      </w:pPr>
    </w:p>
    <w:p w:rsidR="00175B36" w:rsidRDefault="006F5DAE" w:rsidP="00B66126">
      <w:pPr>
        <w:ind w:left="1134" w:hanging="850"/>
        <w:jc w:val="both"/>
        <w:rPr>
          <w:rFonts w:ascii="Arial" w:hAnsi="Arial" w:cs="Arial"/>
          <w:b/>
          <w:i/>
        </w:rPr>
      </w:pPr>
      <w:r>
        <w:rPr>
          <w:rFonts w:ascii="Arial" w:hAnsi="Arial" w:cs="Arial"/>
          <w:b/>
        </w:rPr>
        <w:t xml:space="preserve"> 12</w:t>
      </w:r>
      <w:r w:rsidR="00B66126">
        <w:rPr>
          <w:rFonts w:ascii="Arial" w:hAnsi="Arial" w:cs="Arial"/>
          <w:b/>
        </w:rPr>
        <w:t>.</w:t>
      </w:r>
      <w:r w:rsidR="00590D20">
        <w:rPr>
          <w:rFonts w:ascii="Arial" w:hAnsi="Arial" w:cs="Arial"/>
          <w:b/>
        </w:rPr>
        <w:t>12.</w:t>
      </w:r>
      <w:r w:rsidR="00175B36" w:rsidRPr="00175B36">
        <w:rPr>
          <w:rFonts w:ascii="Arial" w:hAnsi="Arial" w:cs="Arial"/>
          <w:b/>
        </w:rPr>
        <w:tab/>
      </w:r>
      <w:r w:rsidR="00175B36" w:rsidRPr="00175B36">
        <w:rPr>
          <w:rFonts w:ascii="Arial" w:hAnsi="Arial" w:cs="Arial"/>
          <w:b/>
          <w:u w:val="single"/>
        </w:rPr>
        <w:t>DECRET NÚM. 1671, DE DATA 16.05.2020, DE CONTRACTACIÓ D'UNA PÒLISSA DE TRESORERIA AMB BANCO DE SANTANDER, SA, D'1.500.000 €.</w:t>
      </w:r>
      <w:r w:rsidR="00175B36" w:rsidRPr="00175B36">
        <w:rPr>
          <w:rFonts w:ascii="Arial" w:hAnsi="Arial" w:cs="Arial"/>
          <w:b/>
        </w:rPr>
        <w:t xml:space="preserve">  </w:t>
      </w:r>
      <w:r w:rsidR="00175B36" w:rsidRPr="00175B36">
        <w:rPr>
          <w:rFonts w:ascii="Arial" w:hAnsi="Arial" w:cs="Arial"/>
          <w:b/>
          <w:i/>
        </w:rPr>
        <w:t>(Exp. 7/2020-eTRE)</w:t>
      </w:r>
    </w:p>
    <w:p w:rsidR="00175B36" w:rsidRPr="00590D20" w:rsidRDefault="00175B36" w:rsidP="00590D20">
      <w:pPr>
        <w:ind w:left="1134" w:hanging="567"/>
        <w:jc w:val="both"/>
        <w:rPr>
          <w:rFonts w:ascii="Arial" w:hAnsi="Arial" w:cs="Arial"/>
          <w:b/>
        </w:rPr>
      </w:pPr>
    </w:p>
    <w:p w:rsidR="00590D20" w:rsidRDefault="00590D20" w:rsidP="00590D20">
      <w:pPr>
        <w:keepNext/>
        <w:keepLines/>
        <w:ind w:left="-5" w:hanging="10"/>
        <w:jc w:val="both"/>
        <w:outlineLvl w:val="0"/>
        <w:rPr>
          <w:rFonts w:ascii="Arial" w:eastAsia="Arial" w:hAnsi="Arial" w:cs="Arial"/>
          <w:b/>
          <w:i/>
          <w:color w:val="000000"/>
          <w:lang w:eastAsia="ca-ES"/>
        </w:rPr>
      </w:pPr>
      <w:r w:rsidRPr="00590D20">
        <w:rPr>
          <w:rFonts w:ascii="Arial" w:eastAsia="Arial" w:hAnsi="Arial" w:cs="Arial"/>
          <w:b/>
          <w:i/>
          <w:color w:val="000000"/>
          <w:lang w:eastAsia="ca-ES"/>
        </w:rPr>
        <w:t>Antecedents de fets</w:t>
      </w:r>
    </w:p>
    <w:p w:rsidR="00590D20" w:rsidRPr="00590D20" w:rsidRDefault="00590D20" w:rsidP="00590D20">
      <w:pPr>
        <w:keepNext/>
        <w:keepLines/>
        <w:ind w:left="-5" w:hanging="10"/>
        <w:jc w:val="both"/>
        <w:outlineLvl w:val="0"/>
        <w:rPr>
          <w:rFonts w:ascii="Arial" w:eastAsia="Arial" w:hAnsi="Arial" w:cs="Arial"/>
          <w:b/>
          <w:i/>
          <w:color w:val="000000"/>
          <w:lang w:eastAsia="ca-ES"/>
        </w:rPr>
      </w:pPr>
    </w:p>
    <w:p w:rsidR="00590D20" w:rsidRDefault="00590D20" w:rsidP="003058EC">
      <w:pPr>
        <w:numPr>
          <w:ilvl w:val="0"/>
          <w:numId w:val="55"/>
        </w:numPr>
        <w:ind w:left="426" w:hanging="426"/>
        <w:jc w:val="both"/>
        <w:rPr>
          <w:rFonts w:ascii="Arial" w:eastAsia="Arial" w:hAnsi="Arial" w:cs="Arial"/>
          <w:color w:val="000000"/>
          <w:lang w:eastAsia="ca-ES"/>
        </w:rPr>
      </w:pPr>
      <w:r w:rsidRPr="00590D20">
        <w:rPr>
          <w:rFonts w:ascii="Arial" w:eastAsia="Arial" w:hAnsi="Arial" w:cs="Arial"/>
          <w:color w:val="000000"/>
          <w:lang w:eastAsia="ca-ES"/>
        </w:rPr>
        <w:t>En data 17 d’abril de 2020 l’Ajuntament de Vilanova i la Geltrú va sol·licitar a diferents entitats bancàries una operació de tresoreria consistent en un compte de crèdit de 3.000.000 d’euros o fracció, per cobrir dèficits transitoris de tresoreria a causa de la crisi de</w:t>
      </w:r>
      <w:r w:rsidR="00031203">
        <w:rPr>
          <w:rFonts w:ascii="Arial" w:eastAsia="Arial" w:hAnsi="Arial" w:cs="Arial"/>
          <w:color w:val="000000"/>
          <w:lang w:eastAsia="ca-ES"/>
        </w:rPr>
        <w:t xml:space="preserve"> </w:t>
      </w:r>
      <w:r w:rsidRPr="00590D20">
        <w:rPr>
          <w:rFonts w:ascii="Arial" w:eastAsia="Arial" w:hAnsi="Arial" w:cs="Arial"/>
          <w:color w:val="000000"/>
          <w:lang w:eastAsia="ca-ES"/>
        </w:rPr>
        <w:t>l</w:t>
      </w:r>
      <w:r w:rsidR="00031203">
        <w:rPr>
          <w:rFonts w:ascii="Arial" w:eastAsia="Arial" w:hAnsi="Arial" w:cs="Arial"/>
          <w:color w:val="000000"/>
          <w:lang w:eastAsia="ca-ES"/>
        </w:rPr>
        <w:t>a</w:t>
      </w:r>
      <w:r w:rsidRPr="00590D20">
        <w:rPr>
          <w:rFonts w:ascii="Arial" w:eastAsia="Arial" w:hAnsi="Arial" w:cs="Arial"/>
          <w:color w:val="000000"/>
          <w:lang w:eastAsia="ca-ES"/>
        </w:rPr>
        <w:t xml:space="preserve"> COVID-19.</w:t>
      </w:r>
    </w:p>
    <w:p w:rsidR="00590D20" w:rsidRPr="00590D20" w:rsidRDefault="00590D20" w:rsidP="00590D20">
      <w:pPr>
        <w:ind w:left="426"/>
        <w:jc w:val="both"/>
        <w:rPr>
          <w:rFonts w:ascii="Arial" w:eastAsia="Arial" w:hAnsi="Arial" w:cs="Arial"/>
          <w:color w:val="000000"/>
          <w:lang w:eastAsia="ca-ES"/>
        </w:rPr>
      </w:pPr>
    </w:p>
    <w:p w:rsidR="00590D20" w:rsidRPr="00590D20" w:rsidRDefault="00590D20" w:rsidP="003058EC">
      <w:pPr>
        <w:numPr>
          <w:ilvl w:val="0"/>
          <w:numId w:val="55"/>
        </w:numPr>
        <w:spacing w:after="120"/>
        <w:ind w:left="426" w:hanging="426"/>
        <w:jc w:val="both"/>
        <w:rPr>
          <w:rFonts w:ascii="Arial" w:eastAsia="Arial" w:hAnsi="Arial" w:cs="Arial"/>
          <w:color w:val="000000"/>
          <w:lang w:eastAsia="ca-ES"/>
        </w:rPr>
      </w:pPr>
      <w:r w:rsidRPr="00590D20">
        <w:rPr>
          <w:rFonts w:ascii="Arial" w:eastAsia="Arial" w:hAnsi="Arial" w:cs="Arial"/>
          <w:color w:val="000000"/>
          <w:lang w:eastAsia="ca-ES"/>
        </w:rPr>
        <w:lastRenderedPageBreak/>
        <w:t>Atesa l’oferta presentada per l’entitat Banco de Santander, SA</w:t>
      </w:r>
      <w:r w:rsidR="00662337">
        <w:rPr>
          <w:rFonts w:ascii="Arial" w:eastAsia="Arial" w:hAnsi="Arial" w:cs="Arial"/>
          <w:color w:val="000000"/>
          <w:lang w:eastAsia="ca-ES"/>
        </w:rPr>
        <w:t>,</w:t>
      </w:r>
      <w:r w:rsidRPr="00590D20">
        <w:rPr>
          <w:rFonts w:ascii="Arial" w:eastAsia="Arial" w:hAnsi="Arial" w:cs="Arial"/>
          <w:color w:val="000000"/>
          <w:lang w:eastAsia="ca-ES"/>
        </w:rPr>
        <w:t xml:space="preserve"> amb NIF A39000013, el 4 de maig de 2020</w:t>
      </w:r>
      <w:r w:rsidR="00662337">
        <w:rPr>
          <w:rFonts w:ascii="Arial" w:eastAsia="Arial" w:hAnsi="Arial" w:cs="Arial"/>
          <w:color w:val="000000"/>
          <w:lang w:eastAsia="ca-ES"/>
        </w:rPr>
        <w:t>,</w:t>
      </w:r>
      <w:r w:rsidRPr="00590D20">
        <w:rPr>
          <w:rFonts w:ascii="Arial" w:eastAsia="Arial" w:hAnsi="Arial" w:cs="Arial"/>
          <w:color w:val="000000"/>
          <w:lang w:eastAsia="ca-ES"/>
        </w:rPr>
        <w:t xml:space="preserve"> per </w:t>
      </w:r>
      <w:r w:rsidR="00662337">
        <w:rPr>
          <w:rFonts w:ascii="Arial" w:eastAsia="Arial" w:hAnsi="Arial" w:cs="Arial"/>
          <w:color w:val="000000"/>
          <w:lang w:eastAsia="ca-ES"/>
        </w:rPr>
        <w:t xml:space="preserve">a </w:t>
      </w:r>
      <w:r w:rsidRPr="00590D20">
        <w:rPr>
          <w:rFonts w:ascii="Arial" w:eastAsia="Arial" w:hAnsi="Arial" w:cs="Arial"/>
          <w:color w:val="000000"/>
          <w:lang w:eastAsia="ca-ES"/>
        </w:rPr>
        <w:t>una operació de crèdit amb les següents condicions:</w:t>
      </w:r>
    </w:p>
    <w:p w:rsidR="00590D20" w:rsidRPr="00590D20" w:rsidRDefault="00590D20" w:rsidP="00590D20">
      <w:pPr>
        <w:spacing w:after="120"/>
        <w:ind w:left="846" w:hanging="10"/>
        <w:jc w:val="both"/>
        <w:rPr>
          <w:rFonts w:ascii="Arial" w:eastAsia="Arial" w:hAnsi="Arial" w:cs="Arial"/>
          <w:color w:val="000000"/>
          <w:lang w:eastAsia="ca-ES"/>
        </w:rPr>
      </w:pPr>
      <w:r w:rsidRPr="00590D20">
        <w:rPr>
          <w:rFonts w:ascii="Arial" w:eastAsia="Arial" w:hAnsi="Arial" w:cs="Arial"/>
          <w:b/>
          <w:color w:val="000000"/>
          <w:lang w:eastAsia="ca-ES"/>
        </w:rPr>
        <w:t>Import de l’operació</w:t>
      </w:r>
      <w:r w:rsidR="00662337">
        <w:rPr>
          <w:rFonts w:ascii="Arial" w:eastAsia="Arial" w:hAnsi="Arial" w:cs="Arial"/>
          <w:b/>
          <w:color w:val="000000"/>
          <w:lang w:eastAsia="ca-ES"/>
        </w:rPr>
        <w:t>:</w:t>
      </w:r>
      <w:r w:rsidRPr="00590D20">
        <w:rPr>
          <w:rFonts w:ascii="Arial" w:eastAsia="Arial" w:hAnsi="Arial" w:cs="Arial"/>
          <w:color w:val="000000"/>
          <w:lang w:eastAsia="ca-ES"/>
        </w:rPr>
        <w:t xml:space="preserve"> 1.500.000 euros</w:t>
      </w:r>
    </w:p>
    <w:p w:rsidR="00590D20" w:rsidRPr="00590D20" w:rsidRDefault="00590D20" w:rsidP="00590D20">
      <w:pPr>
        <w:spacing w:after="120"/>
        <w:ind w:left="861" w:hanging="10"/>
        <w:jc w:val="both"/>
        <w:rPr>
          <w:rFonts w:ascii="Arial" w:eastAsia="Arial" w:hAnsi="Arial" w:cs="Arial"/>
          <w:color w:val="000000"/>
          <w:lang w:eastAsia="ca-ES"/>
        </w:rPr>
      </w:pPr>
      <w:r w:rsidRPr="00590D20">
        <w:rPr>
          <w:rFonts w:ascii="Arial" w:eastAsia="Arial" w:hAnsi="Arial" w:cs="Arial"/>
          <w:b/>
          <w:color w:val="000000"/>
          <w:lang w:eastAsia="ca-ES"/>
        </w:rPr>
        <w:t>Modalitat</w:t>
      </w:r>
      <w:r w:rsidR="00662337">
        <w:rPr>
          <w:rFonts w:ascii="Arial" w:eastAsia="Arial" w:hAnsi="Arial" w:cs="Arial"/>
          <w:b/>
          <w:color w:val="000000"/>
          <w:lang w:eastAsia="ca-ES"/>
        </w:rPr>
        <w:t>:</w:t>
      </w:r>
      <w:r w:rsidRPr="00590D20">
        <w:rPr>
          <w:rFonts w:ascii="Arial" w:eastAsia="Arial" w:hAnsi="Arial" w:cs="Arial"/>
          <w:color w:val="000000"/>
          <w:lang w:eastAsia="ca-ES"/>
        </w:rPr>
        <w:t xml:space="preserve"> pòlissa de crèdit a curt termini.</w:t>
      </w:r>
    </w:p>
    <w:p w:rsidR="00590D20" w:rsidRPr="00590D20" w:rsidRDefault="00590D20" w:rsidP="00590D20">
      <w:pPr>
        <w:spacing w:after="120"/>
        <w:ind w:left="846" w:hanging="10"/>
        <w:jc w:val="both"/>
        <w:rPr>
          <w:rFonts w:ascii="Arial" w:eastAsia="Arial" w:hAnsi="Arial" w:cs="Arial"/>
          <w:color w:val="000000"/>
          <w:lang w:eastAsia="ca-ES"/>
        </w:rPr>
      </w:pPr>
      <w:r w:rsidRPr="00590D20">
        <w:rPr>
          <w:rFonts w:ascii="Arial" w:eastAsia="Arial" w:hAnsi="Arial" w:cs="Arial"/>
          <w:b/>
          <w:color w:val="000000"/>
          <w:lang w:eastAsia="ca-ES"/>
        </w:rPr>
        <w:t xml:space="preserve">Termini: </w:t>
      </w:r>
      <w:r w:rsidRPr="00590D20">
        <w:rPr>
          <w:rFonts w:ascii="Arial" w:eastAsia="Arial" w:hAnsi="Arial" w:cs="Arial"/>
          <w:color w:val="000000"/>
          <w:lang w:eastAsia="ca-ES"/>
        </w:rPr>
        <w:t>12 mesos</w:t>
      </w:r>
    </w:p>
    <w:p w:rsidR="00590D20" w:rsidRPr="00590D20" w:rsidRDefault="00590D20" w:rsidP="00590D20">
      <w:pPr>
        <w:spacing w:after="120"/>
        <w:ind w:left="846" w:hanging="10"/>
        <w:jc w:val="both"/>
        <w:rPr>
          <w:rFonts w:ascii="Arial" w:eastAsia="Arial" w:hAnsi="Arial" w:cs="Arial"/>
          <w:color w:val="000000"/>
          <w:lang w:eastAsia="ca-ES"/>
        </w:rPr>
      </w:pPr>
      <w:r w:rsidRPr="00590D20">
        <w:rPr>
          <w:rFonts w:ascii="Arial" w:eastAsia="Arial" w:hAnsi="Arial" w:cs="Arial"/>
          <w:b/>
          <w:color w:val="000000"/>
          <w:lang w:eastAsia="ca-ES"/>
        </w:rPr>
        <w:t xml:space="preserve">Tipus d’interès: </w:t>
      </w:r>
      <w:r w:rsidRPr="00590D20">
        <w:rPr>
          <w:rFonts w:ascii="Arial" w:eastAsia="Arial" w:hAnsi="Arial" w:cs="Arial"/>
          <w:color w:val="000000"/>
          <w:lang w:eastAsia="ca-ES"/>
        </w:rPr>
        <w:t>FIX al 0,31%</w:t>
      </w:r>
    </w:p>
    <w:p w:rsidR="00590D20" w:rsidRPr="00590D20" w:rsidRDefault="00590D20" w:rsidP="00590D20">
      <w:pPr>
        <w:spacing w:after="120"/>
        <w:ind w:left="846" w:hanging="10"/>
        <w:jc w:val="both"/>
        <w:rPr>
          <w:rFonts w:ascii="Arial" w:eastAsia="Arial" w:hAnsi="Arial" w:cs="Arial"/>
          <w:color w:val="000000"/>
          <w:lang w:eastAsia="ca-ES"/>
        </w:rPr>
      </w:pPr>
      <w:r w:rsidRPr="00590D20">
        <w:rPr>
          <w:rFonts w:ascii="Arial" w:eastAsia="Arial" w:hAnsi="Arial" w:cs="Arial"/>
          <w:b/>
          <w:color w:val="000000"/>
          <w:lang w:eastAsia="ca-ES"/>
        </w:rPr>
        <w:t>Liquidació d’interessos:</w:t>
      </w:r>
      <w:r w:rsidRPr="00590D20">
        <w:rPr>
          <w:rFonts w:ascii="Arial" w:eastAsia="Arial" w:hAnsi="Arial" w:cs="Arial"/>
          <w:color w:val="000000"/>
          <w:lang w:eastAsia="ca-ES"/>
        </w:rPr>
        <w:t xml:space="preserve"> Trimestral per vençut</w:t>
      </w:r>
    </w:p>
    <w:p w:rsidR="00590D20" w:rsidRPr="00590D20" w:rsidRDefault="00590D20" w:rsidP="00590D20">
      <w:pPr>
        <w:spacing w:after="120"/>
        <w:ind w:left="861" w:hanging="10"/>
        <w:jc w:val="both"/>
        <w:rPr>
          <w:rFonts w:ascii="Arial" w:eastAsia="Arial" w:hAnsi="Arial" w:cs="Arial"/>
          <w:color w:val="000000"/>
          <w:lang w:eastAsia="ca-ES"/>
        </w:rPr>
      </w:pPr>
      <w:r w:rsidRPr="00590D20">
        <w:rPr>
          <w:rFonts w:ascii="Arial" w:eastAsia="Arial" w:hAnsi="Arial" w:cs="Arial"/>
          <w:b/>
          <w:color w:val="000000"/>
          <w:lang w:eastAsia="ca-ES"/>
        </w:rPr>
        <w:t>Comissió de disponibilitat</w:t>
      </w:r>
      <w:r w:rsidR="00662337">
        <w:rPr>
          <w:rFonts w:ascii="Arial" w:eastAsia="Arial" w:hAnsi="Arial" w:cs="Arial"/>
          <w:b/>
          <w:color w:val="000000"/>
          <w:lang w:eastAsia="ca-ES"/>
        </w:rPr>
        <w:t>:</w:t>
      </w:r>
      <w:r w:rsidR="00662337">
        <w:rPr>
          <w:rFonts w:ascii="Arial" w:eastAsia="Arial" w:hAnsi="Arial" w:cs="Arial"/>
          <w:color w:val="000000"/>
          <w:lang w:eastAsia="ca-ES"/>
        </w:rPr>
        <w:t xml:space="preserve"> 0,025% trimestral pel saldo mitjà</w:t>
      </w:r>
      <w:r w:rsidRPr="00590D20">
        <w:rPr>
          <w:rFonts w:ascii="Arial" w:eastAsia="Arial" w:hAnsi="Arial" w:cs="Arial"/>
          <w:color w:val="000000"/>
          <w:lang w:eastAsia="ca-ES"/>
        </w:rPr>
        <w:t xml:space="preserve"> no disposat</w:t>
      </w:r>
    </w:p>
    <w:p w:rsidR="00590D20" w:rsidRPr="00590D20" w:rsidRDefault="00590D20" w:rsidP="00590D20">
      <w:pPr>
        <w:spacing w:after="120"/>
        <w:ind w:left="846" w:hanging="10"/>
        <w:jc w:val="both"/>
        <w:rPr>
          <w:rFonts w:ascii="Arial" w:eastAsia="Arial" w:hAnsi="Arial" w:cs="Arial"/>
          <w:color w:val="000000"/>
          <w:lang w:eastAsia="ca-ES"/>
        </w:rPr>
      </w:pPr>
      <w:r w:rsidRPr="00590D20">
        <w:rPr>
          <w:rFonts w:ascii="Arial" w:eastAsia="Arial" w:hAnsi="Arial" w:cs="Arial"/>
          <w:b/>
          <w:color w:val="000000"/>
          <w:lang w:eastAsia="ca-ES"/>
        </w:rPr>
        <w:t>Altres comissions</w:t>
      </w:r>
      <w:r w:rsidR="00662337">
        <w:rPr>
          <w:rFonts w:ascii="Arial" w:eastAsia="Arial" w:hAnsi="Arial" w:cs="Arial"/>
          <w:b/>
          <w:color w:val="000000"/>
          <w:lang w:eastAsia="ca-ES"/>
        </w:rPr>
        <w:t>:</w:t>
      </w:r>
      <w:r w:rsidRPr="00590D20">
        <w:rPr>
          <w:rFonts w:ascii="Arial" w:eastAsia="Arial" w:hAnsi="Arial" w:cs="Arial"/>
          <w:color w:val="000000"/>
          <w:lang w:eastAsia="ca-ES"/>
        </w:rPr>
        <w:t xml:space="preserve"> Exempt</w:t>
      </w:r>
    </w:p>
    <w:p w:rsidR="00590D20" w:rsidRDefault="00590D20" w:rsidP="00590D20">
      <w:pPr>
        <w:ind w:left="861" w:hanging="10"/>
        <w:jc w:val="both"/>
        <w:rPr>
          <w:rFonts w:ascii="Arial" w:eastAsia="Arial" w:hAnsi="Arial" w:cs="Arial"/>
          <w:color w:val="000000"/>
          <w:lang w:eastAsia="ca-ES"/>
        </w:rPr>
      </w:pPr>
      <w:r w:rsidRPr="00590D20">
        <w:rPr>
          <w:rFonts w:ascii="Arial" w:eastAsia="Arial" w:hAnsi="Arial" w:cs="Arial"/>
          <w:b/>
          <w:color w:val="000000"/>
          <w:lang w:eastAsia="ca-ES"/>
        </w:rPr>
        <w:t>Formalització</w:t>
      </w:r>
      <w:r w:rsidR="00662337">
        <w:rPr>
          <w:rFonts w:ascii="Arial" w:eastAsia="Arial" w:hAnsi="Arial" w:cs="Arial"/>
          <w:b/>
          <w:color w:val="000000"/>
          <w:lang w:eastAsia="ca-ES"/>
        </w:rPr>
        <w:t>:</w:t>
      </w:r>
      <w:r w:rsidRPr="00590D20">
        <w:rPr>
          <w:rFonts w:ascii="Arial" w:eastAsia="Arial" w:hAnsi="Arial" w:cs="Arial"/>
          <w:color w:val="000000"/>
          <w:lang w:eastAsia="ca-ES"/>
        </w:rPr>
        <w:t xml:space="preserve"> Intervenció per la Secretaria de l’Ajuntament</w:t>
      </w:r>
    </w:p>
    <w:p w:rsidR="00590D20" w:rsidRPr="00590D20" w:rsidRDefault="00590D20" w:rsidP="00590D20">
      <w:pPr>
        <w:ind w:left="861" w:hanging="10"/>
        <w:jc w:val="both"/>
        <w:rPr>
          <w:rFonts w:ascii="Arial" w:eastAsia="Arial" w:hAnsi="Arial" w:cs="Arial"/>
          <w:color w:val="000000"/>
          <w:lang w:eastAsia="ca-ES"/>
        </w:rPr>
      </w:pPr>
    </w:p>
    <w:p w:rsidR="00590D20" w:rsidRDefault="00662337" w:rsidP="003058EC">
      <w:pPr>
        <w:numPr>
          <w:ilvl w:val="0"/>
          <w:numId w:val="55"/>
        </w:numPr>
        <w:ind w:left="426" w:hanging="426"/>
        <w:jc w:val="both"/>
        <w:rPr>
          <w:rFonts w:ascii="Arial" w:eastAsia="Arial" w:hAnsi="Arial" w:cs="Arial"/>
          <w:color w:val="000000"/>
          <w:lang w:eastAsia="ca-ES"/>
        </w:rPr>
      </w:pPr>
      <w:r>
        <w:rPr>
          <w:rFonts w:ascii="Arial" w:eastAsia="Arial" w:hAnsi="Arial" w:cs="Arial"/>
          <w:color w:val="000000"/>
          <w:lang w:eastAsia="ca-ES"/>
        </w:rPr>
        <w:t>Vist l'</w:t>
      </w:r>
      <w:r w:rsidR="00590D20" w:rsidRPr="00590D20">
        <w:rPr>
          <w:rFonts w:ascii="Arial" w:eastAsia="Arial" w:hAnsi="Arial" w:cs="Arial"/>
          <w:color w:val="000000"/>
          <w:lang w:eastAsia="ca-ES"/>
        </w:rPr>
        <w:t>informe de la Tresoreria municipal nº 8/2020</w:t>
      </w:r>
      <w:r>
        <w:rPr>
          <w:rFonts w:ascii="Arial" w:eastAsia="Arial" w:hAnsi="Arial" w:cs="Arial"/>
          <w:color w:val="000000"/>
          <w:lang w:eastAsia="ca-ES"/>
        </w:rPr>
        <w:t>, de</w:t>
      </w:r>
      <w:r w:rsidR="00590D20" w:rsidRPr="00590D20">
        <w:rPr>
          <w:rFonts w:ascii="Arial" w:eastAsia="Arial" w:hAnsi="Arial" w:cs="Arial"/>
          <w:color w:val="000000"/>
          <w:lang w:eastAsia="ca-ES"/>
        </w:rPr>
        <w:t xml:space="preserve"> 14 de maig de 2020</w:t>
      </w:r>
      <w:r>
        <w:rPr>
          <w:rFonts w:ascii="Arial" w:eastAsia="Arial" w:hAnsi="Arial" w:cs="Arial"/>
          <w:color w:val="000000"/>
          <w:lang w:eastAsia="ca-ES"/>
        </w:rPr>
        <w:t>,</w:t>
      </w:r>
      <w:r w:rsidR="00590D20" w:rsidRPr="00590D20">
        <w:rPr>
          <w:rFonts w:ascii="Arial" w:eastAsia="Arial" w:hAnsi="Arial" w:cs="Arial"/>
          <w:color w:val="000000"/>
          <w:lang w:eastAsia="ca-ES"/>
        </w:rPr>
        <w:t xml:space="preserve"> es considera ampliar la concertació d’operacions fins a 5.000.000€.</w:t>
      </w:r>
    </w:p>
    <w:p w:rsidR="00590D20" w:rsidRPr="00590D20" w:rsidRDefault="00590D20" w:rsidP="00590D20">
      <w:pPr>
        <w:ind w:left="426"/>
        <w:jc w:val="both"/>
        <w:rPr>
          <w:rFonts w:ascii="Arial" w:eastAsia="Arial" w:hAnsi="Arial" w:cs="Arial"/>
          <w:color w:val="000000"/>
          <w:lang w:eastAsia="ca-ES"/>
        </w:rPr>
      </w:pPr>
    </w:p>
    <w:p w:rsidR="00590D20" w:rsidRDefault="00590D20" w:rsidP="003058EC">
      <w:pPr>
        <w:numPr>
          <w:ilvl w:val="0"/>
          <w:numId w:val="55"/>
        </w:numPr>
        <w:ind w:left="426" w:hanging="426"/>
        <w:jc w:val="both"/>
        <w:rPr>
          <w:rFonts w:ascii="Arial" w:eastAsia="Arial" w:hAnsi="Arial" w:cs="Arial"/>
          <w:color w:val="000000"/>
          <w:lang w:eastAsia="ca-ES"/>
        </w:rPr>
      </w:pPr>
      <w:r w:rsidRPr="00590D20">
        <w:rPr>
          <w:rFonts w:ascii="Arial" w:eastAsia="Arial" w:hAnsi="Arial" w:cs="Arial"/>
          <w:color w:val="000000"/>
          <w:lang w:eastAsia="ca-ES"/>
        </w:rPr>
        <w:t>En el mateix informe del punt 3, s’avaluen les ofertes presentades i s’indica que totes compleixen amb els criteris de prudència financera i es creu convenient contractar el 100% de l’operació que oferta Banco de Santander per 1.500.000€.</w:t>
      </w:r>
    </w:p>
    <w:p w:rsidR="00590D20" w:rsidRPr="00590D20" w:rsidRDefault="00590D20" w:rsidP="00590D20">
      <w:pPr>
        <w:ind w:left="426"/>
        <w:jc w:val="both"/>
        <w:rPr>
          <w:rFonts w:ascii="Arial" w:eastAsia="Arial" w:hAnsi="Arial" w:cs="Arial"/>
          <w:color w:val="000000"/>
          <w:lang w:eastAsia="ca-ES"/>
        </w:rPr>
      </w:pPr>
    </w:p>
    <w:p w:rsidR="00590D20" w:rsidRPr="00590D20" w:rsidRDefault="00590D20" w:rsidP="003058EC">
      <w:pPr>
        <w:numPr>
          <w:ilvl w:val="0"/>
          <w:numId w:val="55"/>
        </w:numPr>
        <w:ind w:left="426" w:hanging="426"/>
        <w:jc w:val="both"/>
        <w:rPr>
          <w:rFonts w:ascii="Arial" w:eastAsia="Arial" w:hAnsi="Arial" w:cs="Arial"/>
          <w:color w:val="000000"/>
          <w:lang w:eastAsia="ca-ES"/>
        </w:rPr>
      </w:pPr>
      <w:r w:rsidRPr="00590D20">
        <w:rPr>
          <w:rFonts w:ascii="Arial" w:eastAsia="Arial" w:hAnsi="Arial" w:cs="Arial"/>
          <w:color w:val="000000"/>
          <w:lang w:eastAsia="ca-ES"/>
        </w:rPr>
        <w:t>Vist l’informe favorable de l’Interventor municipal de 14 de maig de 2020</w:t>
      </w:r>
      <w:r w:rsidR="00662337">
        <w:rPr>
          <w:rFonts w:ascii="Arial" w:eastAsia="Arial" w:hAnsi="Arial" w:cs="Arial"/>
          <w:color w:val="000000"/>
          <w:lang w:eastAsia="ca-ES"/>
        </w:rPr>
        <w:t>,</w:t>
      </w:r>
      <w:r w:rsidRPr="00590D20">
        <w:rPr>
          <w:rFonts w:ascii="Arial" w:eastAsia="Arial" w:hAnsi="Arial" w:cs="Arial"/>
          <w:color w:val="000000"/>
          <w:lang w:eastAsia="ca-ES"/>
        </w:rPr>
        <w:t xml:space="preserve"> per</w:t>
      </w:r>
      <w:r w:rsidR="00662337">
        <w:rPr>
          <w:rFonts w:ascii="Arial" w:eastAsia="Arial" w:hAnsi="Arial" w:cs="Arial"/>
          <w:color w:val="000000"/>
          <w:lang w:eastAsia="ca-ES"/>
        </w:rPr>
        <w:t xml:space="preserve"> a</w:t>
      </w:r>
      <w:r w:rsidRPr="00590D20">
        <w:rPr>
          <w:rFonts w:ascii="Arial" w:eastAsia="Arial" w:hAnsi="Arial" w:cs="Arial"/>
          <w:color w:val="000000"/>
          <w:lang w:eastAsia="ca-ES"/>
        </w:rPr>
        <w:t xml:space="preserve"> la contractació de l’operació esmentada en el punt 2.</w:t>
      </w:r>
    </w:p>
    <w:p w:rsidR="00590D20" w:rsidRDefault="00590D20" w:rsidP="00590D20">
      <w:pPr>
        <w:keepNext/>
        <w:keepLines/>
        <w:ind w:left="-5" w:hanging="10"/>
        <w:jc w:val="both"/>
        <w:outlineLvl w:val="0"/>
        <w:rPr>
          <w:rFonts w:ascii="Arial" w:eastAsia="Arial" w:hAnsi="Arial" w:cs="Arial"/>
          <w:b/>
          <w:color w:val="000000"/>
          <w:lang w:eastAsia="ca-ES"/>
        </w:rPr>
      </w:pPr>
    </w:p>
    <w:p w:rsidR="00590D20" w:rsidRPr="00590D20" w:rsidRDefault="00590D20" w:rsidP="00590D20">
      <w:pPr>
        <w:keepNext/>
        <w:keepLines/>
        <w:ind w:left="-5" w:hanging="10"/>
        <w:jc w:val="both"/>
        <w:outlineLvl w:val="0"/>
        <w:rPr>
          <w:rFonts w:ascii="Arial" w:eastAsia="Arial" w:hAnsi="Arial" w:cs="Arial"/>
          <w:b/>
          <w:i/>
          <w:color w:val="000000"/>
          <w:lang w:eastAsia="ca-ES"/>
        </w:rPr>
      </w:pPr>
      <w:r w:rsidRPr="00590D20">
        <w:rPr>
          <w:rFonts w:ascii="Arial" w:eastAsia="Arial" w:hAnsi="Arial" w:cs="Arial"/>
          <w:b/>
          <w:i/>
          <w:color w:val="000000"/>
          <w:lang w:eastAsia="ca-ES"/>
        </w:rPr>
        <w:t>Fonaments de dret</w:t>
      </w:r>
    </w:p>
    <w:p w:rsidR="00590D20" w:rsidRPr="00590D20" w:rsidRDefault="00590D20" w:rsidP="00590D20">
      <w:pPr>
        <w:keepNext/>
        <w:keepLines/>
        <w:ind w:left="-5" w:hanging="10"/>
        <w:jc w:val="both"/>
        <w:outlineLvl w:val="0"/>
        <w:rPr>
          <w:rFonts w:ascii="Arial" w:eastAsia="Arial" w:hAnsi="Arial" w:cs="Arial"/>
          <w:b/>
          <w:color w:val="000000"/>
          <w:lang w:eastAsia="ca-ES"/>
        </w:rPr>
      </w:pPr>
    </w:p>
    <w:p w:rsidR="00590D20" w:rsidRDefault="00590D20" w:rsidP="003058EC">
      <w:pPr>
        <w:numPr>
          <w:ilvl w:val="0"/>
          <w:numId w:val="56"/>
        </w:numPr>
        <w:ind w:left="426" w:hanging="426"/>
        <w:jc w:val="both"/>
        <w:rPr>
          <w:rFonts w:ascii="Arial" w:eastAsia="Arial" w:hAnsi="Arial" w:cs="Arial"/>
          <w:color w:val="000000"/>
          <w:lang w:eastAsia="ca-ES"/>
        </w:rPr>
      </w:pPr>
      <w:r w:rsidRPr="00590D20">
        <w:rPr>
          <w:rFonts w:ascii="Arial" w:eastAsia="Arial" w:hAnsi="Arial" w:cs="Arial"/>
          <w:color w:val="000000"/>
          <w:lang w:eastAsia="ca-ES"/>
        </w:rPr>
        <w:t>Atès l’article 10 de la Llei 9/2017, de 8 de novembre, de contractes del sector públic, per la qual es transposen a l’ordenament jurídic espanyol les directives del Parlament Europeu i del Consell 2014/23/UE i 2014/24/UE, de 26 de febrer de 2014, pel qual s’estableix que les operacions de crèdit no resten subjectes a les normes de contractació pública.</w:t>
      </w:r>
    </w:p>
    <w:p w:rsidR="00590D20" w:rsidRPr="00590D20" w:rsidRDefault="00590D20" w:rsidP="00590D20">
      <w:pPr>
        <w:ind w:left="426"/>
        <w:jc w:val="both"/>
        <w:rPr>
          <w:rFonts w:ascii="Arial" w:eastAsia="Arial" w:hAnsi="Arial" w:cs="Arial"/>
          <w:color w:val="000000"/>
          <w:lang w:eastAsia="ca-ES"/>
        </w:rPr>
      </w:pPr>
    </w:p>
    <w:p w:rsidR="00590D20" w:rsidRDefault="00590D20" w:rsidP="003058EC">
      <w:pPr>
        <w:numPr>
          <w:ilvl w:val="0"/>
          <w:numId w:val="56"/>
        </w:numPr>
        <w:ind w:left="426" w:hanging="426"/>
        <w:jc w:val="both"/>
        <w:rPr>
          <w:rFonts w:ascii="Arial" w:eastAsia="Arial" w:hAnsi="Arial" w:cs="Arial"/>
          <w:color w:val="000000"/>
          <w:lang w:eastAsia="ca-ES"/>
        </w:rPr>
      </w:pPr>
      <w:r w:rsidRPr="00590D20">
        <w:rPr>
          <w:rFonts w:ascii="Arial" w:eastAsia="Arial" w:hAnsi="Arial" w:cs="Arial"/>
          <w:color w:val="000000"/>
          <w:lang w:eastAsia="ca-ES"/>
        </w:rPr>
        <w:t>Atè</w:t>
      </w:r>
      <w:r w:rsidR="00662337">
        <w:rPr>
          <w:rFonts w:ascii="Arial" w:eastAsia="Arial" w:hAnsi="Arial" w:cs="Arial"/>
          <w:color w:val="000000"/>
          <w:lang w:eastAsia="ca-ES"/>
        </w:rPr>
        <w:t>s l’article 53 1 g) del Decret l</w:t>
      </w:r>
      <w:r w:rsidRPr="00590D20">
        <w:rPr>
          <w:rFonts w:ascii="Arial" w:eastAsia="Arial" w:hAnsi="Arial" w:cs="Arial"/>
          <w:color w:val="000000"/>
          <w:lang w:eastAsia="ca-ES"/>
        </w:rPr>
        <w:t>egislati</w:t>
      </w:r>
      <w:r w:rsidR="00662337">
        <w:rPr>
          <w:rFonts w:ascii="Arial" w:eastAsia="Arial" w:hAnsi="Arial" w:cs="Arial"/>
          <w:color w:val="000000"/>
          <w:lang w:eastAsia="ca-ES"/>
        </w:rPr>
        <w:t>u 2/2003, de 28 d’abril, pel qual s’aprova el Text refós de la Llei municipal i de règim l</w:t>
      </w:r>
      <w:r w:rsidRPr="00590D20">
        <w:rPr>
          <w:rFonts w:ascii="Arial" w:eastAsia="Arial" w:hAnsi="Arial" w:cs="Arial"/>
          <w:color w:val="000000"/>
          <w:lang w:eastAsia="ca-ES"/>
        </w:rPr>
        <w:t>ocal de Catalunya, en relació a</w:t>
      </w:r>
      <w:r w:rsidR="00662337">
        <w:rPr>
          <w:rFonts w:ascii="Arial" w:eastAsia="Arial" w:hAnsi="Arial" w:cs="Arial"/>
          <w:color w:val="000000"/>
          <w:lang w:eastAsia="ca-ES"/>
        </w:rPr>
        <w:t>mb</w:t>
      </w:r>
      <w:r w:rsidRPr="00590D20">
        <w:rPr>
          <w:rFonts w:ascii="Arial" w:eastAsia="Arial" w:hAnsi="Arial" w:cs="Arial"/>
          <w:color w:val="000000"/>
          <w:lang w:eastAsia="ca-ES"/>
        </w:rPr>
        <w:t xml:space="preserve"> l’article 21.1 f) de</w:t>
      </w:r>
      <w:r w:rsidR="00662337">
        <w:rPr>
          <w:rFonts w:ascii="Arial" w:eastAsia="Arial" w:hAnsi="Arial" w:cs="Arial"/>
          <w:color w:val="000000"/>
          <w:lang w:eastAsia="ca-ES"/>
        </w:rPr>
        <w:t xml:space="preserve"> la Llei 7/1985, de 2 d’abril, r</w:t>
      </w:r>
      <w:r w:rsidRPr="00590D20">
        <w:rPr>
          <w:rFonts w:ascii="Arial" w:eastAsia="Arial" w:hAnsi="Arial" w:cs="Arial"/>
          <w:color w:val="000000"/>
          <w:lang w:eastAsia="ca-ES"/>
        </w:rPr>
        <w:t xml:space="preserve">eguladora de les bases de règim local, </w:t>
      </w:r>
      <w:r w:rsidR="00662337">
        <w:rPr>
          <w:rFonts w:ascii="Arial" w:eastAsia="Arial" w:hAnsi="Arial" w:cs="Arial"/>
          <w:color w:val="000000"/>
          <w:lang w:eastAsia="ca-ES"/>
        </w:rPr>
        <w:t>que estableix que per al</w:t>
      </w:r>
      <w:r w:rsidRPr="00590D20">
        <w:rPr>
          <w:rFonts w:ascii="Arial" w:eastAsia="Arial" w:hAnsi="Arial" w:cs="Arial"/>
          <w:color w:val="000000"/>
          <w:lang w:eastAsia="ca-ES"/>
        </w:rPr>
        <w:t xml:space="preserve"> desenvolupament de la gestió econòmica</w:t>
      </w:r>
      <w:r w:rsidR="00662337">
        <w:rPr>
          <w:rFonts w:ascii="Arial" w:eastAsia="Arial" w:hAnsi="Arial" w:cs="Arial"/>
          <w:color w:val="000000"/>
          <w:lang w:eastAsia="ca-ES"/>
        </w:rPr>
        <w:t>,</w:t>
      </w:r>
      <w:r w:rsidRPr="00590D20">
        <w:rPr>
          <w:rFonts w:ascii="Arial" w:eastAsia="Arial" w:hAnsi="Arial" w:cs="Arial"/>
          <w:color w:val="000000"/>
          <w:lang w:eastAsia="ca-ES"/>
        </w:rPr>
        <w:t xml:space="preserve"> d'acord amb el pressupost municipal aprovat, </w:t>
      </w:r>
      <w:r w:rsidR="00662337">
        <w:rPr>
          <w:rFonts w:ascii="Arial" w:eastAsia="Arial" w:hAnsi="Arial" w:cs="Arial"/>
          <w:color w:val="000000"/>
          <w:lang w:eastAsia="ca-ES"/>
        </w:rPr>
        <w:t xml:space="preserve">es pot </w:t>
      </w:r>
      <w:r w:rsidRPr="00590D20">
        <w:rPr>
          <w:rFonts w:ascii="Arial" w:eastAsia="Arial" w:hAnsi="Arial" w:cs="Arial"/>
          <w:color w:val="000000"/>
          <w:lang w:eastAsia="ca-ES"/>
        </w:rPr>
        <w:t>autoritzar i disposar despeses dins els límits de la seva competència, concertar operacions de crèdit, amb exclusió de les que preveu l'article 158.5 de la Llei 39/1988, de 28 de desembre, reguladora de les hisendes locals, sempre que aquelles estiguin previstes en el pressupost i llur import acumulat en cada exercici econòmic no superi el 10% del seus recursos ordinaris, llevat les de tresoreria que li correspondrà quan l'import acumulat de les operacions vives en cada moment no superin el 15% dels ingressos liquidats en l'exercici anterior; reconèixer obligacions en els límits de la seva competència; ordenar pagaments i retre comptes; tot això d'acord amb la Llei reguladora de les hisendes locals</w:t>
      </w:r>
      <w:r w:rsidR="00662337">
        <w:rPr>
          <w:rFonts w:ascii="Arial" w:eastAsia="Arial" w:hAnsi="Arial" w:cs="Arial"/>
          <w:color w:val="000000"/>
          <w:lang w:eastAsia="ca-ES"/>
        </w:rPr>
        <w:t>. L’article 53.3 estableix que l</w:t>
      </w:r>
      <w:r w:rsidRPr="00590D20">
        <w:rPr>
          <w:rFonts w:ascii="Arial" w:eastAsia="Arial" w:hAnsi="Arial" w:cs="Arial"/>
          <w:color w:val="000000"/>
          <w:lang w:eastAsia="ca-ES"/>
        </w:rPr>
        <w:t>'alcalde o alcaldessa pot delegar l'exercici de les seves atribucions, llevat de la concertació d'operacions de crèdit.</w:t>
      </w:r>
    </w:p>
    <w:p w:rsidR="00590D20" w:rsidRPr="00590D20" w:rsidRDefault="00590D20" w:rsidP="00590D20">
      <w:pPr>
        <w:ind w:left="426" w:hanging="426"/>
        <w:jc w:val="both"/>
        <w:rPr>
          <w:rFonts w:ascii="Arial" w:eastAsia="Arial" w:hAnsi="Arial" w:cs="Arial"/>
          <w:color w:val="000000"/>
          <w:lang w:eastAsia="ca-ES"/>
        </w:rPr>
      </w:pPr>
    </w:p>
    <w:p w:rsidR="00590D20" w:rsidRDefault="00662337" w:rsidP="003058EC">
      <w:pPr>
        <w:numPr>
          <w:ilvl w:val="0"/>
          <w:numId w:val="56"/>
        </w:numPr>
        <w:ind w:left="426" w:hanging="426"/>
        <w:jc w:val="both"/>
        <w:rPr>
          <w:rFonts w:ascii="Arial" w:eastAsia="Arial" w:hAnsi="Arial" w:cs="Arial"/>
          <w:color w:val="000000"/>
          <w:lang w:eastAsia="ca-ES"/>
        </w:rPr>
      </w:pPr>
      <w:r>
        <w:rPr>
          <w:rFonts w:ascii="Arial" w:eastAsia="Arial" w:hAnsi="Arial" w:cs="Arial"/>
          <w:color w:val="000000"/>
          <w:lang w:eastAsia="ca-ES"/>
        </w:rPr>
        <w:t>Atès l’article 21.1 f) 4 i</w:t>
      </w:r>
      <w:r w:rsidR="00590D20" w:rsidRPr="00590D20">
        <w:rPr>
          <w:rFonts w:ascii="Arial" w:eastAsia="Arial" w:hAnsi="Arial" w:cs="Arial"/>
          <w:color w:val="000000"/>
          <w:lang w:eastAsia="ca-ES"/>
        </w:rPr>
        <w:t xml:space="preserve"> els arti</w:t>
      </w:r>
      <w:r>
        <w:rPr>
          <w:rFonts w:ascii="Arial" w:eastAsia="Arial" w:hAnsi="Arial" w:cs="Arial"/>
          <w:color w:val="000000"/>
          <w:lang w:eastAsia="ca-ES"/>
        </w:rPr>
        <w:t>cles 50, 52 i 53 del Reial decret l</w:t>
      </w:r>
      <w:r w:rsidR="00590D20" w:rsidRPr="00590D20">
        <w:rPr>
          <w:rFonts w:ascii="Arial" w:eastAsia="Arial" w:hAnsi="Arial" w:cs="Arial"/>
          <w:color w:val="000000"/>
          <w:lang w:eastAsia="ca-ES"/>
        </w:rPr>
        <w:t>egislatiu 2/20014, de 5 de març</w:t>
      </w:r>
      <w:r>
        <w:rPr>
          <w:rFonts w:ascii="Arial" w:eastAsia="Arial" w:hAnsi="Arial" w:cs="Arial"/>
          <w:color w:val="000000"/>
          <w:lang w:eastAsia="ca-ES"/>
        </w:rPr>
        <w:t>, pel qual s’aprova el Text refós de la Llei r</w:t>
      </w:r>
      <w:r w:rsidR="00590D20" w:rsidRPr="00590D20">
        <w:rPr>
          <w:rFonts w:ascii="Arial" w:eastAsia="Arial" w:hAnsi="Arial" w:cs="Arial"/>
          <w:color w:val="000000"/>
          <w:lang w:eastAsia="ca-ES"/>
        </w:rPr>
        <w:t>eguladora de les hisendes locals, en relació a</w:t>
      </w:r>
      <w:r>
        <w:rPr>
          <w:rFonts w:ascii="Arial" w:eastAsia="Arial" w:hAnsi="Arial" w:cs="Arial"/>
          <w:color w:val="000000"/>
          <w:lang w:eastAsia="ca-ES"/>
        </w:rPr>
        <w:t>mb</w:t>
      </w:r>
      <w:r w:rsidR="00590D20" w:rsidRPr="00590D20">
        <w:rPr>
          <w:rFonts w:ascii="Arial" w:eastAsia="Arial" w:hAnsi="Arial" w:cs="Arial"/>
          <w:color w:val="000000"/>
          <w:lang w:eastAsia="ca-ES"/>
        </w:rPr>
        <w:t xml:space="preserve"> la concertació de crèdits.</w:t>
      </w:r>
    </w:p>
    <w:p w:rsidR="00590D20" w:rsidRPr="00590D20" w:rsidRDefault="00590D20" w:rsidP="00590D20">
      <w:pPr>
        <w:ind w:left="426" w:hanging="426"/>
        <w:jc w:val="both"/>
        <w:rPr>
          <w:rFonts w:ascii="Arial" w:eastAsia="Arial" w:hAnsi="Arial" w:cs="Arial"/>
          <w:color w:val="000000"/>
          <w:lang w:eastAsia="ca-ES"/>
        </w:rPr>
      </w:pPr>
    </w:p>
    <w:p w:rsidR="00590D20" w:rsidRDefault="00590D20" w:rsidP="00590D20">
      <w:pPr>
        <w:ind w:left="-5" w:hanging="10"/>
        <w:jc w:val="both"/>
        <w:rPr>
          <w:rFonts w:ascii="Arial" w:eastAsia="Arial" w:hAnsi="Arial" w:cs="Arial"/>
          <w:b/>
          <w:color w:val="000000"/>
          <w:lang w:eastAsia="ca-ES"/>
        </w:rPr>
      </w:pPr>
      <w:r w:rsidRPr="00590D20">
        <w:rPr>
          <w:rFonts w:ascii="Arial" w:eastAsia="Arial" w:hAnsi="Arial" w:cs="Arial"/>
          <w:color w:val="000000"/>
          <w:lang w:eastAsia="ca-ES"/>
        </w:rPr>
        <w:t xml:space="preserve">Per tot això, </w:t>
      </w:r>
      <w:r w:rsidRPr="00590D20">
        <w:rPr>
          <w:rFonts w:ascii="Arial" w:eastAsia="Arial" w:hAnsi="Arial" w:cs="Arial"/>
          <w:b/>
          <w:color w:val="000000"/>
          <w:lang w:eastAsia="ca-ES"/>
        </w:rPr>
        <w:t>RESOLC:</w:t>
      </w:r>
    </w:p>
    <w:p w:rsidR="00590D20" w:rsidRPr="00590D20" w:rsidRDefault="00590D20" w:rsidP="00590D20">
      <w:pPr>
        <w:ind w:left="-5" w:hanging="10"/>
        <w:jc w:val="both"/>
        <w:rPr>
          <w:rFonts w:ascii="Arial" w:eastAsia="Arial" w:hAnsi="Arial" w:cs="Arial"/>
          <w:b/>
          <w:color w:val="000000"/>
          <w:lang w:eastAsia="ca-ES"/>
        </w:rPr>
      </w:pPr>
    </w:p>
    <w:p w:rsidR="00590D20" w:rsidRPr="00590D20" w:rsidRDefault="00590D20" w:rsidP="002530CA">
      <w:pPr>
        <w:spacing w:after="120"/>
        <w:ind w:left="-5" w:hanging="10"/>
        <w:jc w:val="both"/>
        <w:rPr>
          <w:rFonts w:ascii="Arial" w:eastAsia="Arial" w:hAnsi="Arial" w:cs="Arial"/>
          <w:color w:val="000000"/>
          <w:lang w:eastAsia="ca-ES"/>
        </w:rPr>
      </w:pPr>
      <w:r w:rsidRPr="00590D20">
        <w:rPr>
          <w:rFonts w:ascii="Arial" w:eastAsia="Arial" w:hAnsi="Arial" w:cs="Arial"/>
          <w:b/>
          <w:color w:val="000000"/>
          <w:lang w:eastAsia="ca-ES"/>
        </w:rPr>
        <w:t xml:space="preserve">PRIMER. </w:t>
      </w:r>
      <w:r w:rsidRPr="00590D20">
        <w:rPr>
          <w:rFonts w:ascii="Arial" w:eastAsia="Arial" w:hAnsi="Arial" w:cs="Arial"/>
          <w:color w:val="000000"/>
          <w:lang w:eastAsia="ca-ES"/>
        </w:rPr>
        <w:t>Adjudicar a l’entitat Banco de Santander, SA</w:t>
      </w:r>
      <w:r w:rsidR="009942B2">
        <w:rPr>
          <w:rFonts w:ascii="Arial" w:eastAsia="Arial" w:hAnsi="Arial" w:cs="Arial"/>
          <w:color w:val="000000"/>
          <w:lang w:eastAsia="ca-ES"/>
        </w:rPr>
        <w:t>,</w:t>
      </w:r>
      <w:r w:rsidRPr="00590D20">
        <w:rPr>
          <w:rFonts w:ascii="Arial" w:eastAsia="Arial" w:hAnsi="Arial" w:cs="Arial"/>
          <w:color w:val="000000"/>
          <w:lang w:eastAsia="ca-ES"/>
        </w:rPr>
        <w:t xml:space="preserve"> amb NIF A39000013, la concertació de l’operació de crèd</w:t>
      </w:r>
      <w:r w:rsidR="009942B2">
        <w:rPr>
          <w:rFonts w:ascii="Arial" w:eastAsia="Arial" w:hAnsi="Arial" w:cs="Arial"/>
          <w:color w:val="000000"/>
          <w:lang w:eastAsia="ca-ES"/>
        </w:rPr>
        <w:t>it a curt termini per import d'</w:t>
      </w:r>
      <w:r w:rsidRPr="00590D20">
        <w:rPr>
          <w:rFonts w:ascii="Arial" w:eastAsia="Arial" w:hAnsi="Arial" w:cs="Arial"/>
          <w:color w:val="000000"/>
          <w:lang w:eastAsia="ca-ES"/>
        </w:rPr>
        <w:t>1.500.000 €</w:t>
      </w:r>
      <w:r w:rsidR="009942B2">
        <w:rPr>
          <w:rFonts w:ascii="Arial" w:eastAsia="Arial" w:hAnsi="Arial" w:cs="Arial"/>
          <w:color w:val="000000"/>
          <w:lang w:eastAsia="ca-ES"/>
        </w:rPr>
        <w:t>,</w:t>
      </w:r>
      <w:r w:rsidRPr="00590D20">
        <w:rPr>
          <w:rFonts w:ascii="Arial" w:eastAsia="Arial" w:hAnsi="Arial" w:cs="Arial"/>
          <w:color w:val="000000"/>
          <w:lang w:eastAsia="ca-ES"/>
        </w:rPr>
        <w:t xml:space="preserve"> amb les següents condicions:</w:t>
      </w:r>
    </w:p>
    <w:p w:rsidR="00590D20" w:rsidRPr="00590D20" w:rsidRDefault="00590D20" w:rsidP="002530CA">
      <w:pPr>
        <w:spacing w:after="120"/>
        <w:ind w:left="846" w:hanging="10"/>
        <w:jc w:val="both"/>
        <w:rPr>
          <w:rFonts w:ascii="Arial" w:eastAsia="Arial" w:hAnsi="Arial" w:cs="Arial"/>
          <w:color w:val="000000"/>
          <w:lang w:eastAsia="ca-ES"/>
        </w:rPr>
      </w:pPr>
      <w:r w:rsidRPr="00590D20">
        <w:rPr>
          <w:rFonts w:ascii="Arial" w:eastAsia="Arial" w:hAnsi="Arial" w:cs="Arial"/>
          <w:b/>
          <w:color w:val="000000"/>
          <w:lang w:eastAsia="ca-ES"/>
        </w:rPr>
        <w:t>Import de l’operació</w:t>
      </w:r>
      <w:r w:rsidR="009942B2">
        <w:rPr>
          <w:rFonts w:ascii="Arial" w:eastAsia="Arial" w:hAnsi="Arial" w:cs="Arial"/>
          <w:b/>
          <w:color w:val="000000"/>
          <w:lang w:eastAsia="ca-ES"/>
        </w:rPr>
        <w:t>:</w:t>
      </w:r>
      <w:r w:rsidRPr="00590D20">
        <w:rPr>
          <w:rFonts w:ascii="Arial" w:eastAsia="Arial" w:hAnsi="Arial" w:cs="Arial"/>
          <w:color w:val="000000"/>
          <w:lang w:eastAsia="ca-ES"/>
        </w:rPr>
        <w:t xml:space="preserve"> 1.500.000 euros</w:t>
      </w:r>
    </w:p>
    <w:p w:rsidR="00590D20" w:rsidRPr="00590D20" w:rsidRDefault="00590D20" w:rsidP="002530CA">
      <w:pPr>
        <w:spacing w:after="120"/>
        <w:ind w:left="861" w:hanging="10"/>
        <w:jc w:val="both"/>
        <w:rPr>
          <w:rFonts w:ascii="Arial" w:eastAsia="Arial" w:hAnsi="Arial" w:cs="Arial"/>
          <w:color w:val="000000"/>
          <w:lang w:eastAsia="ca-ES"/>
        </w:rPr>
      </w:pPr>
      <w:r w:rsidRPr="00590D20">
        <w:rPr>
          <w:rFonts w:ascii="Arial" w:eastAsia="Arial" w:hAnsi="Arial" w:cs="Arial"/>
          <w:b/>
          <w:color w:val="000000"/>
          <w:lang w:eastAsia="ca-ES"/>
        </w:rPr>
        <w:t>Modalitat</w:t>
      </w:r>
      <w:r w:rsidR="009942B2">
        <w:rPr>
          <w:rFonts w:ascii="Arial" w:eastAsia="Arial" w:hAnsi="Arial" w:cs="Arial"/>
          <w:b/>
          <w:color w:val="000000"/>
          <w:lang w:eastAsia="ca-ES"/>
        </w:rPr>
        <w:t>:</w:t>
      </w:r>
      <w:r w:rsidRPr="00590D20">
        <w:rPr>
          <w:rFonts w:ascii="Arial" w:eastAsia="Arial" w:hAnsi="Arial" w:cs="Arial"/>
          <w:color w:val="000000"/>
          <w:lang w:eastAsia="ca-ES"/>
        </w:rPr>
        <w:t xml:space="preserve"> pòlissa de crèdit a curt termini.</w:t>
      </w:r>
    </w:p>
    <w:p w:rsidR="00590D20" w:rsidRPr="00590D20" w:rsidRDefault="00590D20" w:rsidP="002530CA">
      <w:pPr>
        <w:spacing w:after="120"/>
        <w:ind w:left="846" w:hanging="10"/>
        <w:jc w:val="both"/>
        <w:rPr>
          <w:rFonts w:ascii="Arial" w:eastAsia="Arial" w:hAnsi="Arial" w:cs="Arial"/>
          <w:color w:val="000000"/>
          <w:lang w:eastAsia="ca-ES"/>
        </w:rPr>
      </w:pPr>
      <w:r w:rsidRPr="00590D20">
        <w:rPr>
          <w:rFonts w:ascii="Arial" w:eastAsia="Arial" w:hAnsi="Arial" w:cs="Arial"/>
          <w:b/>
          <w:color w:val="000000"/>
          <w:lang w:eastAsia="ca-ES"/>
        </w:rPr>
        <w:t xml:space="preserve">Termini: </w:t>
      </w:r>
      <w:r w:rsidRPr="00590D20">
        <w:rPr>
          <w:rFonts w:ascii="Arial" w:eastAsia="Arial" w:hAnsi="Arial" w:cs="Arial"/>
          <w:color w:val="000000"/>
          <w:lang w:eastAsia="ca-ES"/>
        </w:rPr>
        <w:t>12 mesos</w:t>
      </w:r>
    </w:p>
    <w:p w:rsidR="00590D20" w:rsidRPr="00590D20" w:rsidRDefault="00590D20" w:rsidP="002530CA">
      <w:pPr>
        <w:spacing w:after="120"/>
        <w:ind w:left="846" w:hanging="10"/>
        <w:jc w:val="both"/>
        <w:rPr>
          <w:rFonts w:ascii="Arial" w:eastAsia="Arial" w:hAnsi="Arial" w:cs="Arial"/>
          <w:color w:val="000000"/>
          <w:lang w:eastAsia="ca-ES"/>
        </w:rPr>
      </w:pPr>
      <w:r w:rsidRPr="00590D20">
        <w:rPr>
          <w:rFonts w:ascii="Arial" w:eastAsia="Arial" w:hAnsi="Arial" w:cs="Arial"/>
          <w:b/>
          <w:color w:val="000000"/>
          <w:lang w:eastAsia="ca-ES"/>
        </w:rPr>
        <w:t xml:space="preserve">Tipus d’interès: </w:t>
      </w:r>
      <w:r w:rsidRPr="00590D20">
        <w:rPr>
          <w:rFonts w:ascii="Arial" w:eastAsia="Arial" w:hAnsi="Arial" w:cs="Arial"/>
          <w:color w:val="000000"/>
          <w:lang w:eastAsia="ca-ES"/>
        </w:rPr>
        <w:t>FIX al 0,31%</w:t>
      </w:r>
    </w:p>
    <w:p w:rsidR="00590D20" w:rsidRPr="00590D20" w:rsidRDefault="00590D20" w:rsidP="002530CA">
      <w:pPr>
        <w:spacing w:after="120"/>
        <w:ind w:left="846" w:hanging="10"/>
        <w:jc w:val="both"/>
        <w:rPr>
          <w:rFonts w:ascii="Arial" w:eastAsia="Arial" w:hAnsi="Arial" w:cs="Arial"/>
          <w:color w:val="000000"/>
          <w:lang w:eastAsia="ca-ES"/>
        </w:rPr>
      </w:pPr>
      <w:r w:rsidRPr="00590D20">
        <w:rPr>
          <w:rFonts w:ascii="Arial" w:eastAsia="Arial" w:hAnsi="Arial" w:cs="Arial"/>
          <w:b/>
          <w:color w:val="000000"/>
          <w:lang w:eastAsia="ca-ES"/>
        </w:rPr>
        <w:t>Liquidació d’interessos:</w:t>
      </w:r>
      <w:r w:rsidRPr="00590D20">
        <w:rPr>
          <w:rFonts w:ascii="Arial" w:eastAsia="Arial" w:hAnsi="Arial" w:cs="Arial"/>
          <w:color w:val="000000"/>
          <w:lang w:eastAsia="ca-ES"/>
        </w:rPr>
        <w:t xml:space="preserve"> Trimestral per vençut</w:t>
      </w:r>
    </w:p>
    <w:p w:rsidR="00590D20" w:rsidRPr="00590D20" w:rsidRDefault="00590D20" w:rsidP="002530CA">
      <w:pPr>
        <w:spacing w:after="120"/>
        <w:ind w:left="861" w:hanging="10"/>
        <w:jc w:val="both"/>
        <w:rPr>
          <w:rFonts w:ascii="Arial" w:eastAsia="Arial" w:hAnsi="Arial" w:cs="Arial"/>
          <w:color w:val="000000"/>
          <w:lang w:eastAsia="ca-ES"/>
        </w:rPr>
      </w:pPr>
      <w:r w:rsidRPr="00590D20">
        <w:rPr>
          <w:rFonts w:ascii="Arial" w:eastAsia="Arial" w:hAnsi="Arial" w:cs="Arial"/>
          <w:b/>
          <w:color w:val="000000"/>
          <w:lang w:eastAsia="ca-ES"/>
        </w:rPr>
        <w:t>Comissió de disponibilitat</w:t>
      </w:r>
      <w:r w:rsidR="009942B2">
        <w:rPr>
          <w:rFonts w:ascii="Arial" w:eastAsia="Arial" w:hAnsi="Arial" w:cs="Arial"/>
          <w:b/>
          <w:color w:val="000000"/>
          <w:lang w:eastAsia="ca-ES"/>
        </w:rPr>
        <w:t>:</w:t>
      </w:r>
      <w:r w:rsidRPr="00590D20">
        <w:rPr>
          <w:rFonts w:ascii="Arial" w:eastAsia="Arial" w:hAnsi="Arial" w:cs="Arial"/>
          <w:color w:val="000000"/>
          <w:lang w:eastAsia="ca-ES"/>
        </w:rPr>
        <w:t xml:space="preserve"> 0,025% trimestral per el saldo mig no disposat</w:t>
      </w:r>
    </w:p>
    <w:p w:rsidR="00590D20" w:rsidRPr="00590D20" w:rsidRDefault="00590D20" w:rsidP="002530CA">
      <w:pPr>
        <w:spacing w:after="120"/>
        <w:ind w:left="846" w:hanging="10"/>
        <w:jc w:val="both"/>
        <w:rPr>
          <w:rFonts w:ascii="Arial" w:eastAsia="Arial" w:hAnsi="Arial" w:cs="Arial"/>
          <w:color w:val="000000"/>
          <w:lang w:eastAsia="ca-ES"/>
        </w:rPr>
      </w:pPr>
      <w:r w:rsidRPr="00590D20">
        <w:rPr>
          <w:rFonts w:ascii="Arial" w:eastAsia="Arial" w:hAnsi="Arial" w:cs="Arial"/>
          <w:b/>
          <w:color w:val="000000"/>
          <w:lang w:eastAsia="ca-ES"/>
        </w:rPr>
        <w:t>Altres comissions</w:t>
      </w:r>
      <w:r w:rsidR="009942B2">
        <w:rPr>
          <w:rFonts w:ascii="Arial" w:eastAsia="Arial" w:hAnsi="Arial" w:cs="Arial"/>
          <w:b/>
          <w:color w:val="000000"/>
          <w:lang w:eastAsia="ca-ES"/>
        </w:rPr>
        <w:t>:</w:t>
      </w:r>
      <w:r w:rsidRPr="00590D20">
        <w:rPr>
          <w:rFonts w:ascii="Arial" w:eastAsia="Arial" w:hAnsi="Arial" w:cs="Arial"/>
          <w:color w:val="000000"/>
          <w:lang w:eastAsia="ca-ES"/>
        </w:rPr>
        <w:t xml:space="preserve"> Exempt</w:t>
      </w:r>
    </w:p>
    <w:p w:rsidR="00590D20" w:rsidRDefault="00590D20" w:rsidP="00590D20">
      <w:pPr>
        <w:ind w:left="861" w:hanging="10"/>
        <w:jc w:val="both"/>
        <w:rPr>
          <w:rFonts w:ascii="Arial" w:eastAsia="Arial" w:hAnsi="Arial" w:cs="Arial"/>
          <w:color w:val="000000"/>
          <w:lang w:eastAsia="ca-ES"/>
        </w:rPr>
      </w:pPr>
      <w:r w:rsidRPr="00590D20">
        <w:rPr>
          <w:rFonts w:ascii="Arial" w:eastAsia="Arial" w:hAnsi="Arial" w:cs="Arial"/>
          <w:b/>
          <w:color w:val="000000"/>
          <w:lang w:eastAsia="ca-ES"/>
        </w:rPr>
        <w:t>Formalització</w:t>
      </w:r>
      <w:r w:rsidR="009942B2">
        <w:rPr>
          <w:rFonts w:ascii="Arial" w:eastAsia="Arial" w:hAnsi="Arial" w:cs="Arial"/>
          <w:b/>
          <w:color w:val="000000"/>
          <w:lang w:eastAsia="ca-ES"/>
        </w:rPr>
        <w:t>:</w:t>
      </w:r>
      <w:r w:rsidRPr="00590D20">
        <w:rPr>
          <w:rFonts w:ascii="Arial" w:eastAsia="Arial" w:hAnsi="Arial" w:cs="Arial"/>
          <w:color w:val="000000"/>
          <w:lang w:eastAsia="ca-ES"/>
        </w:rPr>
        <w:t xml:space="preserve"> Intervenció per la Secretaria de l’Ajuntament</w:t>
      </w:r>
    </w:p>
    <w:p w:rsidR="002530CA" w:rsidRPr="00590D20" w:rsidRDefault="002530CA" w:rsidP="00590D20">
      <w:pPr>
        <w:ind w:left="861" w:hanging="10"/>
        <w:jc w:val="both"/>
        <w:rPr>
          <w:rFonts w:ascii="Arial" w:eastAsia="Arial" w:hAnsi="Arial" w:cs="Arial"/>
          <w:color w:val="000000"/>
          <w:lang w:eastAsia="ca-ES"/>
        </w:rPr>
      </w:pPr>
    </w:p>
    <w:p w:rsidR="00590D20" w:rsidRDefault="00590D20" w:rsidP="00590D20">
      <w:pPr>
        <w:ind w:left="-5" w:hanging="10"/>
        <w:jc w:val="both"/>
        <w:rPr>
          <w:rFonts w:ascii="Arial" w:eastAsia="Arial" w:hAnsi="Arial" w:cs="Arial"/>
          <w:color w:val="000000"/>
          <w:lang w:eastAsia="ca-ES"/>
        </w:rPr>
      </w:pPr>
      <w:r w:rsidRPr="00590D20">
        <w:rPr>
          <w:rFonts w:ascii="Arial" w:eastAsia="Arial" w:hAnsi="Arial" w:cs="Arial"/>
          <w:b/>
          <w:color w:val="000000"/>
          <w:lang w:eastAsia="ca-ES"/>
        </w:rPr>
        <w:t xml:space="preserve">SEGON.  </w:t>
      </w:r>
      <w:r w:rsidRPr="00590D20">
        <w:rPr>
          <w:rFonts w:ascii="Arial" w:eastAsia="Arial" w:hAnsi="Arial" w:cs="Arial"/>
          <w:color w:val="000000"/>
          <w:lang w:eastAsia="ca-ES"/>
        </w:rPr>
        <w:t>Notificar a Banco de Santander, SA</w:t>
      </w:r>
      <w:r w:rsidR="009942B2">
        <w:rPr>
          <w:rFonts w:ascii="Arial" w:eastAsia="Arial" w:hAnsi="Arial" w:cs="Arial"/>
          <w:color w:val="000000"/>
          <w:lang w:eastAsia="ca-ES"/>
        </w:rPr>
        <w:t>,</w:t>
      </w:r>
      <w:r w:rsidRPr="00590D20">
        <w:rPr>
          <w:rFonts w:ascii="Arial" w:eastAsia="Arial" w:hAnsi="Arial" w:cs="Arial"/>
          <w:color w:val="000000"/>
          <w:lang w:eastAsia="ca-ES"/>
        </w:rPr>
        <w:t xml:space="preserve"> l</w:t>
      </w:r>
      <w:r w:rsidR="009942B2">
        <w:rPr>
          <w:rFonts w:ascii="Arial" w:eastAsia="Arial" w:hAnsi="Arial" w:cs="Arial"/>
          <w:color w:val="000000"/>
          <w:lang w:eastAsia="ca-ES"/>
        </w:rPr>
        <w:t>’adjudicació al seu favor de l'</w:t>
      </w:r>
      <w:r w:rsidRPr="00590D20">
        <w:rPr>
          <w:rFonts w:ascii="Arial" w:eastAsia="Arial" w:hAnsi="Arial" w:cs="Arial"/>
          <w:color w:val="000000"/>
          <w:lang w:eastAsia="ca-ES"/>
        </w:rPr>
        <w:t xml:space="preserve">operació de crèdit a curt termini, i citar-lo per </w:t>
      </w:r>
      <w:r w:rsidR="009942B2">
        <w:rPr>
          <w:rFonts w:ascii="Arial" w:eastAsia="Arial" w:hAnsi="Arial" w:cs="Arial"/>
          <w:color w:val="000000"/>
          <w:lang w:eastAsia="ca-ES"/>
        </w:rPr>
        <w:t xml:space="preserve">a </w:t>
      </w:r>
      <w:r w:rsidRPr="00590D20">
        <w:rPr>
          <w:rFonts w:ascii="Arial" w:eastAsia="Arial" w:hAnsi="Arial" w:cs="Arial"/>
          <w:color w:val="000000"/>
          <w:lang w:eastAsia="ca-ES"/>
        </w:rPr>
        <w:t>la formalització de la mateixa.</w:t>
      </w:r>
    </w:p>
    <w:p w:rsidR="002530CA" w:rsidRPr="009942B2" w:rsidRDefault="002530CA" w:rsidP="00590D20">
      <w:pPr>
        <w:ind w:left="-5" w:hanging="10"/>
        <w:jc w:val="both"/>
        <w:rPr>
          <w:rFonts w:ascii="Arial" w:eastAsia="Arial" w:hAnsi="Arial" w:cs="Arial"/>
          <w:b/>
          <w:color w:val="000000"/>
          <w:lang w:eastAsia="ca-ES"/>
        </w:rPr>
      </w:pPr>
    </w:p>
    <w:p w:rsidR="00590D20" w:rsidRPr="009942B2" w:rsidRDefault="00590D20" w:rsidP="002530CA">
      <w:pPr>
        <w:spacing w:after="120"/>
        <w:ind w:left="-5" w:hanging="10"/>
        <w:jc w:val="both"/>
        <w:rPr>
          <w:rFonts w:ascii="Arial" w:eastAsia="Arial" w:hAnsi="Arial" w:cs="Arial"/>
          <w:b/>
          <w:color w:val="000000"/>
          <w:lang w:eastAsia="ca-ES"/>
        </w:rPr>
      </w:pPr>
      <w:r w:rsidRPr="009942B2">
        <w:rPr>
          <w:rFonts w:ascii="Arial" w:eastAsia="Arial" w:hAnsi="Arial" w:cs="Arial"/>
          <w:b/>
          <w:color w:val="000000"/>
          <w:lang w:eastAsia="ca-ES"/>
        </w:rPr>
        <w:t>TERCER. Peu de recurs</w:t>
      </w:r>
    </w:p>
    <w:p w:rsidR="00590D20" w:rsidRPr="00590D20" w:rsidRDefault="00590D20" w:rsidP="002530CA">
      <w:pPr>
        <w:spacing w:after="120"/>
        <w:ind w:left="-5" w:hanging="10"/>
        <w:jc w:val="both"/>
        <w:rPr>
          <w:rFonts w:ascii="Arial" w:eastAsia="Arial" w:hAnsi="Arial" w:cs="Arial"/>
          <w:color w:val="000000"/>
          <w:lang w:eastAsia="ca-ES"/>
        </w:rPr>
      </w:pPr>
      <w:r w:rsidRPr="00590D20">
        <w:rPr>
          <w:rFonts w:ascii="Arial" w:eastAsia="Arial" w:hAnsi="Arial" w:cs="Arial"/>
          <w:color w:val="000000"/>
          <w:lang w:eastAsia="ca-ES"/>
        </w:rPr>
        <w:t>Contra aquest acte, que exhaureix la via administrativa i és immediatament executiu, podeu interposar els següents recursos:</w:t>
      </w:r>
    </w:p>
    <w:p w:rsidR="00590D20" w:rsidRPr="00590D20" w:rsidRDefault="00590D20" w:rsidP="002530CA">
      <w:pPr>
        <w:spacing w:after="120"/>
        <w:ind w:left="-5" w:hanging="10"/>
        <w:jc w:val="both"/>
        <w:rPr>
          <w:rFonts w:ascii="Arial" w:eastAsia="Arial" w:hAnsi="Arial" w:cs="Arial"/>
          <w:color w:val="000000"/>
          <w:lang w:eastAsia="ca-ES"/>
        </w:rPr>
      </w:pPr>
      <w:r w:rsidRPr="00590D20">
        <w:rPr>
          <w:rFonts w:ascii="Arial" w:eastAsia="Arial" w:hAnsi="Arial" w:cs="Arial"/>
          <w:color w:val="000000"/>
          <w:lang w:eastAsia="ca-ES"/>
        </w:rPr>
        <w:t>Amb caràcter potestatiu, recurs de reposició davant el mateix òrgan que ha dictat l’acte, dins el termini d’un mes, a comptar des del dia següent al de la seva notificació o</w:t>
      </w:r>
      <w:r w:rsidR="009942B2">
        <w:rPr>
          <w:rFonts w:ascii="Arial" w:eastAsia="Arial" w:hAnsi="Arial" w:cs="Arial"/>
          <w:color w:val="000000"/>
          <w:lang w:eastAsia="ca-ES"/>
        </w:rPr>
        <w:t>,</w:t>
      </w:r>
      <w:r w:rsidRPr="00590D20">
        <w:rPr>
          <w:rFonts w:ascii="Arial" w:eastAsia="Arial" w:hAnsi="Arial" w:cs="Arial"/>
          <w:color w:val="000000"/>
          <w:lang w:eastAsia="ca-ES"/>
        </w:rPr>
        <w:t xml:space="preserve"> en el seu defecte, des de la seva data de publicació.</w:t>
      </w:r>
    </w:p>
    <w:p w:rsidR="00590D20" w:rsidRPr="00590D20" w:rsidRDefault="00590D20" w:rsidP="002530CA">
      <w:pPr>
        <w:spacing w:after="120"/>
        <w:ind w:left="-5" w:hanging="10"/>
        <w:jc w:val="both"/>
        <w:rPr>
          <w:rFonts w:ascii="Arial" w:eastAsia="Arial" w:hAnsi="Arial" w:cs="Arial"/>
          <w:color w:val="000000"/>
          <w:lang w:eastAsia="ca-ES"/>
        </w:rPr>
      </w:pPr>
      <w:r w:rsidRPr="00590D20">
        <w:rPr>
          <w:rFonts w:ascii="Arial" w:eastAsia="Arial" w:hAnsi="Arial" w:cs="Arial"/>
          <w:color w:val="000000"/>
          <w:lang w:eastAsia="ca-ES"/>
        </w:rPr>
        <w:t xml:space="preserve">Alternativament, recurs contenciós administratiu davant els jutjats </w:t>
      </w:r>
      <w:r w:rsidR="00831212">
        <w:rPr>
          <w:rFonts w:ascii="Arial" w:eastAsia="Times New Roman" w:hAnsi="Arial" w:cs="Arial"/>
          <w:iCs/>
          <w:color w:val="212121"/>
          <w:lang w:eastAsia="zh-CN"/>
        </w:rPr>
        <w:t xml:space="preserve">contenciosos administratius </w:t>
      </w:r>
      <w:r w:rsidRPr="00590D20">
        <w:rPr>
          <w:rFonts w:ascii="Arial" w:eastAsia="Arial" w:hAnsi="Arial" w:cs="Arial"/>
          <w:color w:val="000000"/>
          <w:lang w:eastAsia="ca-ES"/>
        </w:rPr>
        <w:t>de Barcelon</w:t>
      </w:r>
      <w:r w:rsidR="009942B2">
        <w:rPr>
          <w:rFonts w:ascii="Arial" w:eastAsia="Arial" w:hAnsi="Arial" w:cs="Arial"/>
          <w:color w:val="000000"/>
          <w:lang w:eastAsia="ca-ES"/>
        </w:rPr>
        <w:t>a, dins el termini de dos mesos</w:t>
      </w:r>
      <w:r w:rsidRPr="00590D20">
        <w:rPr>
          <w:rFonts w:ascii="Arial" w:eastAsia="Arial" w:hAnsi="Arial" w:cs="Arial"/>
          <w:color w:val="000000"/>
          <w:lang w:eastAsia="ca-ES"/>
        </w:rPr>
        <w:t xml:space="preserve"> a comptar des del d</w:t>
      </w:r>
      <w:r w:rsidR="00831212">
        <w:rPr>
          <w:rFonts w:ascii="Arial" w:eastAsia="Arial" w:hAnsi="Arial" w:cs="Arial"/>
          <w:color w:val="000000"/>
          <w:lang w:eastAsia="ca-ES"/>
        </w:rPr>
        <w:t>ia següent al de la notificació</w:t>
      </w:r>
      <w:r w:rsidRPr="00590D20">
        <w:rPr>
          <w:rFonts w:ascii="Arial" w:eastAsia="Arial" w:hAnsi="Arial" w:cs="Arial"/>
          <w:color w:val="000000"/>
          <w:lang w:eastAsia="ca-ES"/>
        </w:rPr>
        <w:t xml:space="preserve"> o</w:t>
      </w:r>
      <w:r w:rsidR="00831212">
        <w:rPr>
          <w:rFonts w:ascii="Arial" w:eastAsia="Arial" w:hAnsi="Arial" w:cs="Arial"/>
          <w:color w:val="000000"/>
          <w:lang w:eastAsia="ca-ES"/>
        </w:rPr>
        <w:t>,</w:t>
      </w:r>
      <w:r w:rsidRPr="00590D20">
        <w:rPr>
          <w:rFonts w:ascii="Arial" w:eastAsia="Arial" w:hAnsi="Arial" w:cs="Arial"/>
          <w:color w:val="000000"/>
          <w:lang w:eastAsia="ca-ES"/>
        </w:rPr>
        <w:t xml:space="preserve"> en el seu defecte, des de la seva data de publicació.</w:t>
      </w:r>
    </w:p>
    <w:p w:rsidR="00590D20" w:rsidRPr="00590D20" w:rsidRDefault="00590D20" w:rsidP="002530CA">
      <w:pPr>
        <w:spacing w:after="120"/>
        <w:ind w:left="-5" w:hanging="10"/>
        <w:jc w:val="both"/>
        <w:rPr>
          <w:rFonts w:ascii="Arial" w:eastAsia="Arial" w:hAnsi="Arial" w:cs="Arial"/>
          <w:color w:val="000000"/>
          <w:lang w:eastAsia="ca-ES"/>
        </w:rPr>
      </w:pPr>
      <w:r w:rsidRPr="00697B74">
        <w:rPr>
          <w:rFonts w:ascii="Arial" w:eastAsia="Arial" w:hAnsi="Arial" w:cs="Arial"/>
          <w:lang w:eastAsia="ca-ES"/>
        </w:rPr>
        <w:t xml:space="preserve">Contra la resolució del recurs de reposició, podeu interposar </w:t>
      </w:r>
      <w:r w:rsidR="00697B74" w:rsidRPr="00697B74">
        <w:rPr>
          <w:rFonts w:ascii="Arial" w:eastAsia="Arial" w:hAnsi="Arial" w:cs="Arial"/>
          <w:lang w:eastAsia="ca-ES"/>
        </w:rPr>
        <w:t>recurs contenciós administratiu</w:t>
      </w:r>
      <w:r w:rsidRPr="00697B74">
        <w:rPr>
          <w:rFonts w:ascii="Arial" w:eastAsia="Arial" w:hAnsi="Arial" w:cs="Arial"/>
          <w:lang w:eastAsia="ca-ES"/>
        </w:rPr>
        <w:t xml:space="preserve"> davant els jutjats </w:t>
      </w:r>
      <w:r w:rsidR="00831212" w:rsidRPr="00697B74">
        <w:rPr>
          <w:rFonts w:ascii="Arial" w:eastAsia="Times New Roman" w:hAnsi="Arial" w:cs="Arial"/>
          <w:iCs/>
          <w:lang w:eastAsia="zh-CN"/>
        </w:rPr>
        <w:t xml:space="preserve">contenciosos administratius </w:t>
      </w:r>
      <w:r w:rsidRPr="00697B74">
        <w:rPr>
          <w:rFonts w:ascii="Arial" w:eastAsia="Arial" w:hAnsi="Arial" w:cs="Arial"/>
          <w:lang w:eastAsia="ca-ES"/>
        </w:rPr>
        <w:t>de Barcelon</w:t>
      </w:r>
      <w:r w:rsidR="00697B74">
        <w:rPr>
          <w:rFonts w:ascii="Arial" w:eastAsia="Arial" w:hAnsi="Arial" w:cs="Arial"/>
          <w:lang w:eastAsia="ca-ES"/>
        </w:rPr>
        <w:t>a, dins el termini de dos mesos</w:t>
      </w:r>
      <w:r w:rsidRPr="00697B74">
        <w:rPr>
          <w:rFonts w:ascii="Arial" w:eastAsia="Arial" w:hAnsi="Arial" w:cs="Arial"/>
          <w:lang w:eastAsia="ca-ES"/>
        </w:rPr>
        <w:t xml:space="preserve"> a comptar des del dia següent al de recepció de la notificació o publicació </w:t>
      </w:r>
      <w:r w:rsidRPr="00590D20">
        <w:rPr>
          <w:rFonts w:ascii="Arial" w:eastAsia="Arial" w:hAnsi="Arial" w:cs="Arial"/>
          <w:color w:val="000000"/>
          <w:lang w:eastAsia="ca-ES"/>
        </w:rPr>
        <w:t>de la seva resolució, si aquesta fos expressa; si no ho fos, el termini serà de sis mesos, comptats a partir del dia següent al qu</w:t>
      </w:r>
      <w:r w:rsidR="00831212">
        <w:rPr>
          <w:rFonts w:ascii="Arial" w:eastAsia="Arial" w:hAnsi="Arial" w:cs="Arial"/>
          <w:color w:val="000000"/>
          <w:lang w:eastAsia="ca-ES"/>
        </w:rPr>
        <w:t>e</w:t>
      </w:r>
      <w:r w:rsidRPr="00590D20">
        <w:rPr>
          <w:rFonts w:ascii="Arial" w:eastAsia="Arial" w:hAnsi="Arial" w:cs="Arial"/>
          <w:color w:val="000000"/>
          <w:lang w:eastAsia="ca-ES"/>
        </w:rPr>
        <w:t xml:space="preserve"> es produís la desestimació presumpta del recurs. </w:t>
      </w:r>
    </w:p>
    <w:p w:rsidR="00590D20" w:rsidRPr="00590D20" w:rsidRDefault="00590D20" w:rsidP="002530CA">
      <w:pPr>
        <w:spacing w:after="120"/>
        <w:ind w:left="-5" w:hanging="10"/>
        <w:jc w:val="both"/>
        <w:rPr>
          <w:rFonts w:ascii="Arial" w:eastAsia="Arial" w:hAnsi="Arial" w:cs="Arial"/>
          <w:color w:val="000000"/>
          <w:lang w:eastAsia="ca-ES"/>
        </w:rPr>
      </w:pPr>
      <w:r w:rsidRPr="00590D20">
        <w:rPr>
          <w:rFonts w:ascii="Arial" w:eastAsia="Arial" w:hAnsi="Arial" w:cs="Arial"/>
          <w:color w:val="000000"/>
          <w:lang w:eastAsia="ca-ES"/>
        </w:rPr>
        <w:t>També podeu interposar qualsevol altre recurs</w:t>
      </w:r>
      <w:r w:rsidR="002530CA">
        <w:rPr>
          <w:rFonts w:ascii="Arial" w:eastAsia="Arial" w:hAnsi="Arial" w:cs="Arial"/>
          <w:color w:val="212121"/>
          <w:lang w:eastAsia="ca-ES"/>
        </w:rPr>
        <w:t xml:space="preserve"> que considereu procedent.</w:t>
      </w:r>
    </w:p>
    <w:p w:rsidR="00CF6F0B" w:rsidRDefault="00590D20" w:rsidP="002530CA">
      <w:pPr>
        <w:spacing w:after="120"/>
        <w:ind w:left="-5" w:right="-3" w:hanging="10"/>
        <w:jc w:val="both"/>
        <w:rPr>
          <w:rFonts w:ascii="Arial" w:eastAsia="Arial" w:hAnsi="Arial" w:cs="Arial"/>
          <w:color w:val="000000"/>
          <w:lang w:eastAsia="ca-ES"/>
        </w:rPr>
      </w:pPr>
      <w:r w:rsidRPr="00590D20">
        <w:rPr>
          <w:rFonts w:ascii="Arial" w:eastAsia="Arial" w:hAnsi="Arial" w:cs="Arial"/>
          <w:color w:val="000000"/>
          <w:lang w:eastAsia="ca-ES"/>
        </w:rPr>
        <w:t xml:space="preserve">D’acord amb el que </w:t>
      </w:r>
      <w:r w:rsidR="00697B74">
        <w:rPr>
          <w:rFonts w:ascii="Arial" w:eastAsia="Arial" w:hAnsi="Arial" w:cs="Arial"/>
          <w:color w:val="000000"/>
          <w:lang w:eastAsia="ca-ES"/>
        </w:rPr>
        <w:t>disposa el Reial d</w:t>
      </w:r>
      <w:r w:rsidRPr="00590D20">
        <w:rPr>
          <w:rFonts w:ascii="Arial" w:eastAsia="Arial" w:hAnsi="Arial" w:cs="Arial"/>
          <w:color w:val="000000"/>
          <w:lang w:eastAsia="ca-ES"/>
        </w:rPr>
        <w:t>ecret 463/20</w:t>
      </w:r>
      <w:r w:rsidR="00697B74">
        <w:rPr>
          <w:rFonts w:ascii="Arial" w:eastAsia="Arial" w:hAnsi="Arial" w:cs="Arial"/>
          <w:color w:val="000000"/>
          <w:lang w:eastAsia="ca-ES"/>
        </w:rPr>
        <w:t>20,</w:t>
      </w:r>
      <w:r w:rsidRPr="00590D20">
        <w:rPr>
          <w:rFonts w:ascii="Arial" w:eastAsia="Arial" w:hAnsi="Arial" w:cs="Arial"/>
          <w:color w:val="000000"/>
          <w:lang w:eastAsia="ca-ES"/>
        </w:rPr>
        <w:t xml:space="preserve"> de 14 de març</w:t>
      </w:r>
      <w:r w:rsidR="00697B74">
        <w:rPr>
          <w:rFonts w:ascii="Arial" w:eastAsia="Arial" w:hAnsi="Arial" w:cs="Arial"/>
          <w:color w:val="000000"/>
          <w:lang w:eastAsia="ca-ES"/>
        </w:rPr>
        <w:t>,</w:t>
      </w:r>
      <w:r w:rsidRPr="00590D20">
        <w:rPr>
          <w:rFonts w:ascii="Arial" w:eastAsia="Arial" w:hAnsi="Arial" w:cs="Arial"/>
          <w:color w:val="000000"/>
          <w:lang w:eastAsia="ca-ES"/>
        </w:rPr>
        <w:t xml:space="preserve"> pel qual es </w:t>
      </w:r>
      <w:r w:rsidR="00697B74">
        <w:rPr>
          <w:rFonts w:ascii="Arial" w:eastAsia="Arial" w:hAnsi="Arial" w:cs="Arial"/>
          <w:color w:val="000000"/>
          <w:lang w:eastAsia="ca-ES"/>
        </w:rPr>
        <w:t xml:space="preserve">va </w:t>
      </w:r>
      <w:r w:rsidRPr="00590D20">
        <w:rPr>
          <w:rFonts w:ascii="Arial" w:eastAsia="Arial" w:hAnsi="Arial" w:cs="Arial"/>
          <w:color w:val="000000"/>
          <w:lang w:eastAsia="ca-ES"/>
        </w:rPr>
        <w:t>declarar l’estat d’alarma</w:t>
      </w:r>
      <w:r w:rsidR="00697B74">
        <w:rPr>
          <w:rFonts w:ascii="Arial" w:eastAsia="Arial" w:hAnsi="Arial" w:cs="Arial"/>
          <w:color w:val="000000"/>
          <w:lang w:eastAsia="ca-ES"/>
        </w:rPr>
        <w:t>, modificat pel Reial d</w:t>
      </w:r>
      <w:r w:rsidRPr="00590D20">
        <w:rPr>
          <w:rFonts w:ascii="Arial" w:eastAsia="Arial" w:hAnsi="Arial" w:cs="Arial"/>
          <w:color w:val="000000"/>
          <w:lang w:eastAsia="ca-ES"/>
        </w:rPr>
        <w:t>ecret 465/2020</w:t>
      </w:r>
      <w:r w:rsidR="00697B74">
        <w:rPr>
          <w:rFonts w:ascii="Arial" w:eastAsia="Arial" w:hAnsi="Arial" w:cs="Arial"/>
          <w:color w:val="000000"/>
          <w:lang w:eastAsia="ca-ES"/>
        </w:rPr>
        <w:t>,</w:t>
      </w:r>
      <w:r w:rsidRPr="00590D20">
        <w:rPr>
          <w:rFonts w:ascii="Arial" w:eastAsia="Arial" w:hAnsi="Arial" w:cs="Arial"/>
          <w:color w:val="000000"/>
          <w:lang w:eastAsia="ca-ES"/>
        </w:rPr>
        <w:t xml:space="preserve"> de 20 de març</w:t>
      </w:r>
      <w:r w:rsidR="00697B74">
        <w:rPr>
          <w:rFonts w:ascii="Arial" w:eastAsia="Arial" w:hAnsi="Arial" w:cs="Arial"/>
          <w:color w:val="000000"/>
          <w:lang w:eastAsia="ca-ES"/>
        </w:rPr>
        <w:t>, i d’acord amb la Disposició addicional 8ª del Reial decret l</w:t>
      </w:r>
      <w:r w:rsidRPr="00590D20">
        <w:rPr>
          <w:rFonts w:ascii="Arial" w:eastAsia="Arial" w:hAnsi="Arial" w:cs="Arial"/>
          <w:color w:val="000000"/>
          <w:lang w:eastAsia="ca-ES"/>
        </w:rPr>
        <w:t>lei 11/2020</w:t>
      </w:r>
      <w:r w:rsidR="00697B74">
        <w:rPr>
          <w:rFonts w:ascii="Arial" w:eastAsia="Arial" w:hAnsi="Arial" w:cs="Arial"/>
          <w:color w:val="000000"/>
          <w:lang w:eastAsia="ca-ES"/>
        </w:rPr>
        <w:t>,</w:t>
      </w:r>
      <w:r w:rsidRPr="00590D20">
        <w:rPr>
          <w:rFonts w:ascii="Arial" w:eastAsia="Arial" w:hAnsi="Arial" w:cs="Arial"/>
          <w:color w:val="000000"/>
          <w:lang w:eastAsia="ca-ES"/>
        </w:rPr>
        <w:t xml:space="preserve"> el còmput del termini per interposar recursos en via administrativa o per instar altres procediments d’impugnació, </w:t>
      </w:r>
      <w:r w:rsidRPr="00590D20">
        <w:rPr>
          <w:rFonts w:ascii="Arial" w:eastAsia="Arial" w:hAnsi="Arial" w:cs="Arial"/>
          <w:color w:val="000000"/>
          <w:lang w:eastAsia="ca-ES"/>
        </w:rPr>
        <w:lastRenderedPageBreak/>
        <w:t>reclamació, conciliació, mediació i arbitratge que els substitueixi d’acord amb allò previst a les lleis, en qualsevol procediment del que puguin derivar-se efectes desfavorables o de gravamen</w:t>
      </w:r>
      <w:r w:rsidR="00697B74">
        <w:rPr>
          <w:rFonts w:ascii="Arial" w:eastAsia="Arial" w:hAnsi="Arial" w:cs="Arial"/>
          <w:color w:val="000000"/>
          <w:lang w:eastAsia="ca-ES"/>
        </w:rPr>
        <w:t xml:space="preserve"> per a l'</w:t>
      </w:r>
      <w:r w:rsidRPr="00590D20">
        <w:rPr>
          <w:rFonts w:ascii="Arial" w:eastAsia="Arial" w:hAnsi="Arial" w:cs="Arial"/>
          <w:color w:val="000000"/>
          <w:lang w:eastAsia="ca-ES"/>
        </w:rPr>
        <w:t>interessat, es computarà des del dia hàbil següent a</w:t>
      </w:r>
      <w:r w:rsidR="00697B74">
        <w:rPr>
          <w:rFonts w:ascii="Arial" w:eastAsia="Arial" w:hAnsi="Arial" w:cs="Arial"/>
          <w:color w:val="000000"/>
          <w:lang w:eastAsia="ca-ES"/>
        </w:rPr>
        <w:t xml:space="preserve"> la data de la finalització de l'</w:t>
      </w:r>
      <w:r w:rsidRPr="00590D20">
        <w:rPr>
          <w:rFonts w:ascii="Arial" w:eastAsia="Arial" w:hAnsi="Arial" w:cs="Arial"/>
          <w:color w:val="000000"/>
          <w:lang w:eastAsia="ca-ES"/>
        </w:rPr>
        <w:t xml:space="preserve">estat d’alarma, amb independència del temps que hagués transcorregut </w:t>
      </w:r>
      <w:r w:rsidR="00697B74">
        <w:rPr>
          <w:rFonts w:ascii="Arial" w:eastAsia="Arial" w:hAnsi="Arial" w:cs="Arial"/>
          <w:color w:val="000000"/>
          <w:lang w:eastAsia="ca-ES"/>
        </w:rPr>
        <w:t xml:space="preserve">des de l’actuació </w:t>
      </w:r>
      <w:r w:rsidRPr="00590D20">
        <w:rPr>
          <w:rFonts w:ascii="Arial" w:eastAsia="Arial" w:hAnsi="Arial" w:cs="Arial"/>
          <w:color w:val="000000"/>
          <w:lang w:eastAsia="ca-ES"/>
        </w:rPr>
        <w:t xml:space="preserve">administrativa objecte del recurs o impugnació amb anterioritat a la declaració de l’estat d’alarma. Tot això s’entén sense perjudici de l’eficàcia i executivitat de l’acte administratiu objecte de recurs </w:t>
      </w:r>
      <w:r w:rsidR="00B0602B">
        <w:rPr>
          <w:rFonts w:ascii="Arial" w:eastAsia="Arial" w:hAnsi="Arial" w:cs="Arial"/>
          <w:color w:val="000000"/>
          <w:lang w:eastAsia="ca-ES"/>
        </w:rPr>
        <w:t xml:space="preserve">o </w:t>
      </w:r>
      <w:r w:rsidRPr="00590D20">
        <w:rPr>
          <w:rFonts w:ascii="Arial" w:eastAsia="Arial" w:hAnsi="Arial" w:cs="Arial"/>
          <w:color w:val="000000"/>
          <w:lang w:eastAsia="ca-ES"/>
        </w:rPr>
        <w:t xml:space="preserve">impugnació. </w:t>
      </w:r>
    </w:p>
    <w:p w:rsidR="00590D20" w:rsidRPr="00590D20" w:rsidRDefault="00590D20" w:rsidP="002530CA">
      <w:pPr>
        <w:spacing w:after="120"/>
        <w:ind w:left="-5" w:right="-3" w:hanging="10"/>
        <w:jc w:val="both"/>
        <w:rPr>
          <w:rFonts w:ascii="Arial" w:eastAsia="Arial" w:hAnsi="Arial" w:cs="Arial"/>
          <w:color w:val="000000"/>
          <w:lang w:eastAsia="ca-ES"/>
        </w:rPr>
      </w:pPr>
      <w:r w:rsidRPr="00590D20">
        <w:rPr>
          <w:rFonts w:ascii="Arial" w:eastAsia="Arial" w:hAnsi="Arial" w:cs="Arial"/>
          <w:color w:val="000000"/>
          <w:lang w:eastAsia="ca-ES"/>
        </w:rPr>
        <w:t>La interposició de recursos jurisdiccionals</w:t>
      </w:r>
      <w:r w:rsidR="00697B74">
        <w:rPr>
          <w:rFonts w:ascii="Arial" w:eastAsia="Arial" w:hAnsi="Arial" w:cs="Arial"/>
          <w:color w:val="000000"/>
          <w:lang w:eastAsia="ca-ES"/>
        </w:rPr>
        <w:t>,</w:t>
      </w:r>
      <w:r w:rsidRPr="00590D20">
        <w:rPr>
          <w:rFonts w:ascii="Arial" w:eastAsia="Arial" w:hAnsi="Arial" w:cs="Arial"/>
          <w:color w:val="000000"/>
          <w:lang w:eastAsia="ca-ES"/>
        </w:rPr>
        <w:t xml:space="preserve"> d’acord amb la d</w:t>
      </w:r>
      <w:r w:rsidR="00697B74">
        <w:rPr>
          <w:rFonts w:ascii="Arial" w:eastAsia="Arial" w:hAnsi="Arial" w:cs="Arial"/>
          <w:color w:val="000000"/>
          <w:lang w:eastAsia="ca-ES"/>
        </w:rPr>
        <w:t>isposició addicional del Reial d</w:t>
      </w:r>
      <w:r w:rsidRPr="00590D20">
        <w:rPr>
          <w:rFonts w:ascii="Arial" w:eastAsia="Arial" w:hAnsi="Arial" w:cs="Arial"/>
          <w:color w:val="000000"/>
          <w:lang w:eastAsia="ca-ES"/>
        </w:rPr>
        <w:t>ecret 463/20</w:t>
      </w:r>
      <w:r w:rsidR="00697B74">
        <w:rPr>
          <w:rFonts w:ascii="Arial" w:eastAsia="Arial" w:hAnsi="Arial" w:cs="Arial"/>
          <w:color w:val="000000"/>
          <w:lang w:eastAsia="ca-ES"/>
        </w:rPr>
        <w:t>20,</w:t>
      </w:r>
      <w:r w:rsidRPr="00590D20">
        <w:rPr>
          <w:rFonts w:ascii="Arial" w:eastAsia="Arial" w:hAnsi="Arial" w:cs="Arial"/>
          <w:color w:val="000000"/>
          <w:lang w:eastAsia="ca-ES"/>
        </w:rPr>
        <w:t xml:space="preserve"> de declaració d</w:t>
      </w:r>
      <w:r w:rsidR="00CF6F0B">
        <w:rPr>
          <w:rFonts w:ascii="Arial" w:eastAsia="Arial" w:hAnsi="Arial" w:cs="Arial"/>
          <w:color w:val="000000"/>
          <w:lang w:eastAsia="ca-ES"/>
        </w:rPr>
        <w:t>’estat d’alarma, resta suspesa</w:t>
      </w:r>
      <w:r w:rsidRPr="00590D20">
        <w:rPr>
          <w:rFonts w:ascii="Arial" w:eastAsia="Arial" w:hAnsi="Arial" w:cs="Arial"/>
          <w:color w:val="000000"/>
          <w:lang w:eastAsia="ca-ES"/>
        </w:rPr>
        <w:t xml:space="preserve"> per tots els terminis processals des de l</w:t>
      </w:r>
      <w:r w:rsidR="00697B74">
        <w:rPr>
          <w:rFonts w:ascii="Arial" w:eastAsia="Arial" w:hAnsi="Arial" w:cs="Arial"/>
          <w:color w:val="000000"/>
          <w:lang w:eastAsia="ca-ES"/>
        </w:rPr>
        <w:t>a declaració d’estat d’alarma (</w:t>
      </w:r>
      <w:r w:rsidRPr="00590D20">
        <w:rPr>
          <w:rFonts w:ascii="Arial" w:eastAsia="Arial" w:hAnsi="Arial" w:cs="Arial"/>
          <w:color w:val="000000"/>
          <w:lang w:eastAsia="ca-ES"/>
        </w:rPr>
        <w:t>14 de març de 2020) fins que aquest estat finalitzi.</w:t>
      </w:r>
    </w:p>
    <w:p w:rsidR="00590D20" w:rsidRPr="00590D20" w:rsidRDefault="00590D20" w:rsidP="00590D20">
      <w:pPr>
        <w:ind w:left="-5" w:right="-3" w:hanging="10"/>
        <w:jc w:val="both"/>
        <w:rPr>
          <w:rFonts w:ascii="Arial" w:eastAsia="Arial" w:hAnsi="Arial" w:cs="Arial"/>
          <w:color w:val="000000"/>
          <w:lang w:eastAsia="ca-ES"/>
        </w:rPr>
      </w:pPr>
      <w:r w:rsidRPr="00590D20">
        <w:rPr>
          <w:rFonts w:ascii="Arial" w:eastAsia="Arial" w:hAnsi="Arial" w:cs="Arial"/>
          <w:color w:val="000000"/>
          <w:lang w:eastAsia="ca-ES"/>
        </w:rPr>
        <w:t>En relació a</w:t>
      </w:r>
      <w:r w:rsidR="00697B74">
        <w:rPr>
          <w:rFonts w:ascii="Arial" w:eastAsia="Arial" w:hAnsi="Arial" w:cs="Arial"/>
          <w:color w:val="000000"/>
          <w:lang w:eastAsia="ca-ES"/>
        </w:rPr>
        <w:t>mb</w:t>
      </w:r>
      <w:r w:rsidRPr="00590D20">
        <w:rPr>
          <w:rFonts w:ascii="Arial" w:eastAsia="Arial" w:hAnsi="Arial" w:cs="Arial"/>
          <w:color w:val="000000"/>
          <w:lang w:eastAsia="ca-ES"/>
        </w:rPr>
        <w:t xml:space="preserve"> les reclamacions en l’àmbit tributari</w:t>
      </w:r>
      <w:r w:rsidR="00697B74">
        <w:rPr>
          <w:rFonts w:ascii="Arial" w:eastAsia="Arial" w:hAnsi="Arial" w:cs="Arial"/>
          <w:color w:val="000000"/>
          <w:lang w:eastAsia="ca-ES"/>
        </w:rPr>
        <w:t>,</w:t>
      </w:r>
      <w:r w:rsidRPr="00590D20">
        <w:rPr>
          <w:rFonts w:ascii="Arial" w:eastAsia="Arial" w:hAnsi="Arial" w:cs="Arial"/>
          <w:color w:val="000000"/>
          <w:lang w:eastAsia="ca-ES"/>
        </w:rPr>
        <w:t xml:space="preserve"> d’acord amb el RD 463/2020</w:t>
      </w:r>
      <w:r w:rsidR="00697B74">
        <w:rPr>
          <w:rFonts w:ascii="Arial" w:eastAsia="Arial" w:hAnsi="Arial" w:cs="Arial"/>
          <w:color w:val="000000"/>
          <w:lang w:eastAsia="ca-ES"/>
        </w:rPr>
        <w:t>,</w:t>
      </w:r>
      <w:r w:rsidRPr="00590D20">
        <w:rPr>
          <w:rFonts w:ascii="Arial" w:eastAsia="Arial" w:hAnsi="Arial" w:cs="Arial"/>
          <w:color w:val="000000"/>
          <w:lang w:eastAsia="ca-ES"/>
        </w:rPr>
        <w:t xml:space="preserve"> de 14 de març</w:t>
      </w:r>
      <w:r w:rsidR="00697B74">
        <w:rPr>
          <w:rFonts w:ascii="Arial" w:eastAsia="Arial" w:hAnsi="Arial" w:cs="Arial"/>
          <w:color w:val="000000"/>
          <w:lang w:eastAsia="ca-ES"/>
        </w:rPr>
        <w:t>,</w:t>
      </w:r>
      <w:r w:rsidRPr="00590D20">
        <w:rPr>
          <w:rFonts w:ascii="Arial" w:eastAsia="Arial" w:hAnsi="Arial" w:cs="Arial"/>
          <w:color w:val="000000"/>
          <w:lang w:eastAsia="ca-ES"/>
        </w:rPr>
        <w:t xml:space="preserve"> de declaració de l’estat d’alarma, els terminis per a presentar recurs de reposició començaran a computar a</w:t>
      </w:r>
      <w:r w:rsidR="002530CA">
        <w:rPr>
          <w:rFonts w:ascii="Arial" w:eastAsia="Arial" w:hAnsi="Arial" w:cs="Arial"/>
          <w:color w:val="000000"/>
          <w:lang w:eastAsia="ca-ES"/>
        </w:rPr>
        <w:t xml:space="preserve"> partir del 30 d’abril de 2020.</w:t>
      </w:r>
    </w:p>
    <w:p w:rsidR="00590D20" w:rsidRDefault="00590D20" w:rsidP="002530CA">
      <w:pPr>
        <w:jc w:val="both"/>
        <w:rPr>
          <w:rFonts w:ascii="Arial" w:hAnsi="Arial" w:cs="Arial"/>
          <w:b/>
          <w:i/>
        </w:rPr>
      </w:pPr>
      <w:r w:rsidRPr="00590D20">
        <w:rPr>
          <w:rFonts w:ascii="Times New Roman" w:eastAsia="Times New Roman" w:hAnsi="Times New Roman" w:cs="Times New Roman"/>
          <w:color w:val="000000"/>
          <w:sz w:val="24"/>
          <w:lang w:eastAsia="ca-ES"/>
        </w:rPr>
        <w:t xml:space="preserve"> </w:t>
      </w:r>
    </w:p>
    <w:p w:rsidR="009A6C55" w:rsidRDefault="009A6C55" w:rsidP="009A6C55">
      <w:pPr>
        <w:spacing w:line="259" w:lineRule="auto"/>
        <w:rPr>
          <w:rFonts w:ascii="Arial" w:eastAsia="Times New Roman" w:hAnsi="Arial" w:cs="Arial"/>
          <w:i/>
          <w:color w:val="000000"/>
          <w:lang w:eastAsia="ca-ES"/>
        </w:rPr>
      </w:pPr>
    </w:p>
    <w:p w:rsidR="009A6C55" w:rsidRDefault="009A6C55" w:rsidP="009A6C55">
      <w:pPr>
        <w:spacing w:line="259" w:lineRule="auto"/>
        <w:rPr>
          <w:rFonts w:ascii="Arial" w:eastAsia="Times New Roman" w:hAnsi="Arial" w:cs="Arial"/>
          <w:i/>
          <w:color w:val="000000"/>
          <w:lang w:eastAsia="ca-ES"/>
        </w:rPr>
      </w:pPr>
      <w:r>
        <w:rPr>
          <w:rFonts w:ascii="Arial" w:eastAsia="Times New Roman" w:hAnsi="Arial" w:cs="Arial"/>
          <w:i/>
          <w:color w:val="000000"/>
          <w:lang w:eastAsia="ca-ES"/>
        </w:rPr>
        <w:t>El Ple se'n dóna per assabentat.</w:t>
      </w:r>
    </w:p>
    <w:p w:rsidR="009A6C55" w:rsidRDefault="009A6C55" w:rsidP="009A6C55">
      <w:pPr>
        <w:spacing w:line="259" w:lineRule="auto"/>
        <w:rPr>
          <w:rFonts w:ascii="Arial" w:eastAsia="Times New Roman" w:hAnsi="Arial" w:cs="Arial"/>
          <w:i/>
          <w:color w:val="000000"/>
          <w:lang w:eastAsia="ca-ES"/>
        </w:rPr>
      </w:pPr>
    </w:p>
    <w:p w:rsidR="00175B36" w:rsidRPr="00175B36" w:rsidRDefault="00175B36" w:rsidP="00175B36">
      <w:pPr>
        <w:ind w:left="1134" w:hanging="567"/>
        <w:jc w:val="both"/>
        <w:rPr>
          <w:rFonts w:ascii="Arial" w:hAnsi="Arial" w:cs="Arial"/>
          <w:b/>
          <w:i/>
        </w:rPr>
      </w:pPr>
    </w:p>
    <w:p w:rsidR="00175B36" w:rsidRDefault="006F5DAE" w:rsidP="00B66126">
      <w:pPr>
        <w:ind w:left="1134" w:hanging="850"/>
        <w:jc w:val="both"/>
        <w:rPr>
          <w:rFonts w:ascii="Arial" w:hAnsi="Arial" w:cs="Arial"/>
          <w:b/>
          <w:i/>
        </w:rPr>
      </w:pPr>
      <w:r>
        <w:rPr>
          <w:rFonts w:ascii="Arial" w:hAnsi="Arial" w:cs="Arial"/>
          <w:b/>
        </w:rPr>
        <w:t xml:space="preserve"> 12</w:t>
      </w:r>
      <w:r w:rsidR="00B66126">
        <w:rPr>
          <w:rFonts w:ascii="Arial" w:hAnsi="Arial" w:cs="Arial"/>
          <w:b/>
        </w:rPr>
        <w:t>.</w:t>
      </w:r>
      <w:r w:rsidR="00590D20">
        <w:rPr>
          <w:rFonts w:ascii="Arial" w:hAnsi="Arial" w:cs="Arial"/>
          <w:b/>
        </w:rPr>
        <w:t>13.</w:t>
      </w:r>
      <w:r w:rsidR="00175B36" w:rsidRPr="00175B36">
        <w:rPr>
          <w:rFonts w:ascii="Arial" w:hAnsi="Arial" w:cs="Arial"/>
          <w:b/>
        </w:rPr>
        <w:tab/>
      </w:r>
      <w:r w:rsidR="00175B36" w:rsidRPr="00175B36">
        <w:rPr>
          <w:rFonts w:ascii="Arial" w:hAnsi="Arial" w:cs="Arial"/>
          <w:b/>
          <w:u w:val="single"/>
        </w:rPr>
        <w:t>DECRET NÚM. 1672, DE DATA 16.05.2020, DE CONTRACTACIÓ D'UNA PÒLISSA DE TRESORERIA AMB CAIXABANK, SA, DE 500.000 €.</w:t>
      </w:r>
      <w:r w:rsidR="00175B36" w:rsidRPr="00175B36">
        <w:rPr>
          <w:rFonts w:ascii="Arial" w:hAnsi="Arial" w:cs="Arial"/>
          <w:b/>
        </w:rPr>
        <w:t xml:space="preserve">  </w:t>
      </w:r>
      <w:r w:rsidR="00175B36" w:rsidRPr="00175B36">
        <w:rPr>
          <w:rFonts w:ascii="Arial" w:hAnsi="Arial" w:cs="Arial"/>
          <w:b/>
          <w:i/>
        </w:rPr>
        <w:t>(Exp. 7/2020-eTRE)</w:t>
      </w:r>
    </w:p>
    <w:p w:rsidR="00175B36" w:rsidRDefault="00175B36" w:rsidP="00175B36">
      <w:pPr>
        <w:ind w:left="1134" w:hanging="567"/>
        <w:jc w:val="both"/>
        <w:rPr>
          <w:rFonts w:ascii="Arial" w:hAnsi="Arial" w:cs="Arial"/>
          <w:b/>
          <w:i/>
        </w:rPr>
      </w:pPr>
    </w:p>
    <w:p w:rsidR="005F5F2B" w:rsidRDefault="005F5F2B" w:rsidP="005F5F2B">
      <w:pPr>
        <w:keepNext/>
        <w:keepLines/>
        <w:ind w:left="-5" w:hanging="10"/>
        <w:jc w:val="both"/>
        <w:outlineLvl w:val="0"/>
        <w:rPr>
          <w:rFonts w:ascii="Arial" w:eastAsia="Arial" w:hAnsi="Arial" w:cs="Arial"/>
          <w:b/>
          <w:i/>
          <w:color w:val="000000"/>
          <w:lang w:eastAsia="ca-ES"/>
        </w:rPr>
      </w:pPr>
      <w:r w:rsidRPr="005F5F2B">
        <w:rPr>
          <w:rFonts w:ascii="Arial" w:eastAsia="Arial" w:hAnsi="Arial" w:cs="Arial"/>
          <w:b/>
          <w:i/>
          <w:color w:val="000000"/>
          <w:lang w:eastAsia="ca-ES"/>
        </w:rPr>
        <w:t>Antecedents de fets</w:t>
      </w:r>
    </w:p>
    <w:p w:rsidR="005F5F2B" w:rsidRPr="005F5F2B" w:rsidRDefault="005F5F2B" w:rsidP="005F5F2B">
      <w:pPr>
        <w:keepNext/>
        <w:keepLines/>
        <w:ind w:left="-5" w:hanging="10"/>
        <w:jc w:val="both"/>
        <w:outlineLvl w:val="0"/>
        <w:rPr>
          <w:rFonts w:ascii="Arial" w:eastAsia="Arial" w:hAnsi="Arial" w:cs="Arial"/>
          <w:b/>
          <w:i/>
          <w:color w:val="000000"/>
          <w:lang w:eastAsia="ca-ES"/>
        </w:rPr>
      </w:pPr>
    </w:p>
    <w:p w:rsidR="005F5F2B" w:rsidRDefault="005F5F2B" w:rsidP="003058EC">
      <w:pPr>
        <w:numPr>
          <w:ilvl w:val="0"/>
          <w:numId w:val="57"/>
        </w:numPr>
        <w:ind w:hanging="360"/>
        <w:jc w:val="both"/>
        <w:rPr>
          <w:rFonts w:ascii="Arial" w:eastAsia="Arial" w:hAnsi="Arial" w:cs="Arial"/>
          <w:color w:val="000000"/>
          <w:lang w:eastAsia="ca-ES"/>
        </w:rPr>
      </w:pPr>
      <w:r w:rsidRPr="005F5F2B">
        <w:rPr>
          <w:rFonts w:ascii="Arial" w:eastAsia="Arial" w:hAnsi="Arial" w:cs="Arial"/>
          <w:color w:val="000000"/>
          <w:lang w:eastAsia="ca-ES"/>
        </w:rPr>
        <w:t>En data 17 d’abril de 2020 l’Ajuntament de Vilanova i la Geltrú va sol·licitar a diferents entitats bancàries una operació de tresoreria consistent en un compte de crèdit de 3.000.000 d’euros o fracció, per cobrir dèficits transitoris de tresoreria a causa de la crisi de</w:t>
      </w:r>
      <w:r w:rsidR="00031203">
        <w:rPr>
          <w:rFonts w:ascii="Arial" w:eastAsia="Arial" w:hAnsi="Arial" w:cs="Arial"/>
          <w:color w:val="000000"/>
          <w:lang w:eastAsia="ca-ES"/>
        </w:rPr>
        <w:t xml:space="preserve"> </w:t>
      </w:r>
      <w:r w:rsidRPr="005F5F2B">
        <w:rPr>
          <w:rFonts w:ascii="Arial" w:eastAsia="Arial" w:hAnsi="Arial" w:cs="Arial"/>
          <w:color w:val="000000"/>
          <w:lang w:eastAsia="ca-ES"/>
        </w:rPr>
        <w:t>l</w:t>
      </w:r>
      <w:r w:rsidR="00031203">
        <w:rPr>
          <w:rFonts w:ascii="Arial" w:eastAsia="Arial" w:hAnsi="Arial" w:cs="Arial"/>
          <w:color w:val="000000"/>
          <w:lang w:eastAsia="ca-ES"/>
        </w:rPr>
        <w:t>a</w:t>
      </w:r>
      <w:r w:rsidRPr="005F5F2B">
        <w:rPr>
          <w:rFonts w:ascii="Arial" w:eastAsia="Arial" w:hAnsi="Arial" w:cs="Arial"/>
          <w:color w:val="000000"/>
          <w:lang w:eastAsia="ca-ES"/>
        </w:rPr>
        <w:t xml:space="preserve"> COVID-19.</w:t>
      </w:r>
    </w:p>
    <w:p w:rsidR="005F5F2B" w:rsidRPr="005F5F2B" w:rsidRDefault="005F5F2B" w:rsidP="005F5F2B">
      <w:pPr>
        <w:ind w:left="360" w:hanging="360"/>
        <w:jc w:val="both"/>
        <w:rPr>
          <w:rFonts w:ascii="Arial" w:eastAsia="Arial" w:hAnsi="Arial" w:cs="Arial"/>
          <w:color w:val="000000"/>
          <w:lang w:eastAsia="ca-ES"/>
        </w:rPr>
      </w:pPr>
    </w:p>
    <w:p w:rsidR="005F5F2B" w:rsidRPr="005F5F2B" w:rsidRDefault="005F5F2B" w:rsidP="003058EC">
      <w:pPr>
        <w:numPr>
          <w:ilvl w:val="0"/>
          <w:numId w:val="57"/>
        </w:numPr>
        <w:spacing w:after="120"/>
        <w:ind w:hanging="360"/>
        <w:jc w:val="both"/>
        <w:rPr>
          <w:rFonts w:ascii="Arial" w:eastAsia="Arial" w:hAnsi="Arial" w:cs="Arial"/>
          <w:color w:val="000000"/>
          <w:lang w:eastAsia="ca-ES"/>
        </w:rPr>
      </w:pPr>
      <w:r w:rsidRPr="005F5F2B">
        <w:rPr>
          <w:rFonts w:ascii="Arial" w:eastAsia="Arial" w:hAnsi="Arial" w:cs="Arial"/>
          <w:color w:val="000000"/>
          <w:lang w:eastAsia="ca-ES"/>
        </w:rPr>
        <w:t>Atesa l’oferta presentada el 5 de maig de 2020 per Caixabank</w:t>
      </w:r>
      <w:r w:rsidR="00946097">
        <w:rPr>
          <w:rFonts w:ascii="Arial" w:eastAsia="Arial" w:hAnsi="Arial" w:cs="Arial"/>
          <w:color w:val="000000"/>
          <w:lang w:eastAsia="ca-ES"/>
        </w:rPr>
        <w:t>,</w:t>
      </w:r>
      <w:r w:rsidRPr="005F5F2B">
        <w:rPr>
          <w:rFonts w:ascii="Arial" w:eastAsia="Arial" w:hAnsi="Arial" w:cs="Arial"/>
          <w:color w:val="000000"/>
          <w:lang w:eastAsia="ca-ES"/>
        </w:rPr>
        <w:t xml:space="preserve"> SA</w:t>
      </w:r>
      <w:r w:rsidR="00946097">
        <w:rPr>
          <w:rFonts w:ascii="Arial" w:eastAsia="Arial" w:hAnsi="Arial" w:cs="Arial"/>
          <w:color w:val="000000"/>
          <w:lang w:eastAsia="ca-ES"/>
        </w:rPr>
        <w:t>,</w:t>
      </w:r>
      <w:r w:rsidRPr="005F5F2B">
        <w:rPr>
          <w:rFonts w:ascii="Arial" w:eastAsia="Arial" w:hAnsi="Arial" w:cs="Arial"/>
          <w:color w:val="000000"/>
          <w:lang w:eastAsia="ca-ES"/>
        </w:rPr>
        <w:t xml:space="preserve"> amb NIF A08663619, per una operació de crèdit amb les següents condicions:</w:t>
      </w:r>
    </w:p>
    <w:p w:rsidR="005F5F2B" w:rsidRPr="005F5F2B" w:rsidRDefault="005F5F2B" w:rsidP="005F5F2B">
      <w:pPr>
        <w:spacing w:after="120"/>
        <w:ind w:left="719" w:hanging="10"/>
        <w:jc w:val="both"/>
        <w:rPr>
          <w:rFonts w:ascii="Arial" w:eastAsia="Arial" w:hAnsi="Arial" w:cs="Arial"/>
          <w:color w:val="000000"/>
          <w:lang w:eastAsia="ca-ES"/>
        </w:rPr>
      </w:pPr>
      <w:r w:rsidRPr="005F5F2B">
        <w:rPr>
          <w:rFonts w:ascii="Arial" w:eastAsia="Arial" w:hAnsi="Arial" w:cs="Arial"/>
          <w:b/>
          <w:color w:val="000000"/>
          <w:lang w:eastAsia="ca-ES"/>
        </w:rPr>
        <w:t>Modalitat</w:t>
      </w:r>
      <w:r w:rsidR="00946097">
        <w:rPr>
          <w:rFonts w:ascii="Arial" w:eastAsia="Arial" w:hAnsi="Arial" w:cs="Arial"/>
          <w:b/>
          <w:color w:val="000000"/>
          <w:lang w:eastAsia="ca-ES"/>
        </w:rPr>
        <w:t>:</w:t>
      </w:r>
      <w:r w:rsidRPr="005F5F2B">
        <w:rPr>
          <w:rFonts w:ascii="Arial" w:eastAsia="Arial" w:hAnsi="Arial" w:cs="Arial"/>
          <w:color w:val="000000"/>
          <w:lang w:eastAsia="ca-ES"/>
        </w:rPr>
        <w:t xml:space="preserve"> pòlissa de crèdit a curt termini.</w:t>
      </w:r>
    </w:p>
    <w:p w:rsidR="005F5F2B" w:rsidRPr="005F5F2B" w:rsidRDefault="005F5F2B" w:rsidP="005F5F2B">
      <w:pPr>
        <w:spacing w:after="120"/>
        <w:ind w:left="704" w:hanging="10"/>
        <w:jc w:val="both"/>
        <w:rPr>
          <w:rFonts w:ascii="Arial" w:eastAsia="Arial" w:hAnsi="Arial" w:cs="Arial"/>
          <w:color w:val="000000"/>
          <w:lang w:eastAsia="ca-ES"/>
        </w:rPr>
      </w:pPr>
      <w:r w:rsidRPr="005F5F2B">
        <w:rPr>
          <w:rFonts w:ascii="Arial" w:eastAsia="Arial" w:hAnsi="Arial" w:cs="Arial"/>
          <w:b/>
          <w:color w:val="000000"/>
          <w:lang w:eastAsia="ca-ES"/>
        </w:rPr>
        <w:t>Import de l’operació</w:t>
      </w:r>
      <w:r w:rsidR="00946097">
        <w:rPr>
          <w:rFonts w:ascii="Arial" w:eastAsia="Arial" w:hAnsi="Arial" w:cs="Arial"/>
          <w:b/>
          <w:color w:val="000000"/>
          <w:lang w:eastAsia="ca-ES"/>
        </w:rPr>
        <w:t>:</w:t>
      </w:r>
      <w:r w:rsidRPr="005F5F2B">
        <w:rPr>
          <w:rFonts w:ascii="Arial" w:eastAsia="Arial" w:hAnsi="Arial" w:cs="Arial"/>
          <w:color w:val="000000"/>
          <w:lang w:eastAsia="ca-ES"/>
        </w:rPr>
        <w:t xml:space="preserve"> 1.500.000 euros</w:t>
      </w:r>
    </w:p>
    <w:p w:rsidR="005F5F2B" w:rsidRPr="005F5F2B" w:rsidRDefault="005F5F2B" w:rsidP="005F5F2B">
      <w:pPr>
        <w:spacing w:after="120"/>
        <w:ind w:left="704" w:hanging="10"/>
        <w:jc w:val="both"/>
        <w:rPr>
          <w:rFonts w:ascii="Arial" w:eastAsia="Arial" w:hAnsi="Arial" w:cs="Arial"/>
          <w:color w:val="000000"/>
          <w:lang w:eastAsia="ca-ES"/>
        </w:rPr>
      </w:pPr>
      <w:r w:rsidRPr="005F5F2B">
        <w:rPr>
          <w:rFonts w:ascii="Arial" w:eastAsia="Arial" w:hAnsi="Arial" w:cs="Arial"/>
          <w:b/>
          <w:color w:val="000000"/>
          <w:lang w:eastAsia="ca-ES"/>
        </w:rPr>
        <w:t xml:space="preserve">Durada total del contracte: </w:t>
      </w:r>
      <w:r w:rsidRPr="005F5F2B">
        <w:rPr>
          <w:rFonts w:ascii="Arial" w:eastAsia="Arial" w:hAnsi="Arial" w:cs="Arial"/>
          <w:color w:val="000000"/>
          <w:lang w:eastAsia="ca-ES"/>
        </w:rPr>
        <w:t>12 mesos</w:t>
      </w:r>
    </w:p>
    <w:p w:rsidR="005F5F2B" w:rsidRPr="005F5F2B" w:rsidRDefault="005F5F2B" w:rsidP="005F5F2B">
      <w:pPr>
        <w:spacing w:after="120"/>
        <w:ind w:left="704" w:hanging="10"/>
        <w:jc w:val="both"/>
        <w:rPr>
          <w:rFonts w:ascii="Arial" w:eastAsia="Arial" w:hAnsi="Arial" w:cs="Arial"/>
          <w:color w:val="000000"/>
          <w:lang w:eastAsia="ca-ES"/>
        </w:rPr>
      </w:pPr>
      <w:r w:rsidRPr="005F5F2B">
        <w:rPr>
          <w:rFonts w:ascii="Arial" w:eastAsia="Arial" w:hAnsi="Arial" w:cs="Arial"/>
          <w:b/>
          <w:color w:val="000000"/>
          <w:lang w:eastAsia="ca-ES"/>
        </w:rPr>
        <w:t xml:space="preserve">Amortització: </w:t>
      </w:r>
      <w:r w:rsidRPr="005F5F2B">
        <w:rPr>
          <w:rFonts w:ascii="Arial" w:eastAsia="Arial" w:hAnsi="Arial" w:cs="Arial"/>
          <w:color w:val="000000"/>
          <w:lang w:eastAsia="ca-ES"/>
        </w:rPr>
        <w:t>Al venciment</w:t>
      </w:r>
    </w:p>
    <w:p w:rsidR="005F5F2B" w:rsidRPr="005F5F2B" w:rsidRDefault="005F5F2B" w:rsidP="005F5F2B">
      <w:pPr>
        <w:spacing w:after="120"/>
        <w:ind w:left="719" w:hanging="10"/>
        <w:jc w:val="both"/>
        <w:rPr>
          <w:rFonts w:ascii="Arial" w:eastAsia="Arial" w:hAnsi="Arial" w:cs="Arial"/>
          <w:color w:val="000000"/>
          <w:lang w:eastAsia="ca-ES"/>
        </w:rPr>
      </w:pPr>
      <w:r w:rsidRPr="005F5F2B">
        <w:rPr>
          <w:rFonts w:ascii="Arial" w:eastAsia="Arial" w:hAnsi="Arial" w:cs="Arial"/>
          <w:b/>
          <w:color w:val="000000"/>
          <w:lang w:eastAsia="ca-ES"/>
        </w:rPr>
        <w:t xml:space="preserve">Tipus d’interès: </w:t>
      </w:r>
      <w:r w:rsidRPr="005F5F2B">
        <w:rPr>
          <w:rFonts w:ascii="Arial" w:eastAsia="Arial" w:hAnsi="Arial" w:cs="Arial"/>
          <w:color w:val="000000"/>
          <w:lang w:eastAsia="ca-ES"/>
        </w:rPr>
        <w:t>Euribor mensual + 0,00</w:t>
      </w:r>
    </w:p>
    <w:p w:rsidR="005F5F2B" w:rsidRPr="005F5F2B" w:rsidRDefault="005F5F2B" w:rsidP="005F5F2B">
      <w:pPr>
        <w:spacing w:after="120"/>
        <w:ind w:left="704" w:hanging="10"/>
        <w:jc w:val="both"/>
        <w:rPr>
          <w:rFonts w:ascii="Arial" w:eastAsia="Arial" w:hAnsi="Arial" w:cs="Arial"/>
          <w:color w:val="000000"/>
          <w:lang w:eastAsia="ca-ES"/>
        </w:rPr>
      </w:pPr>
      <w:r w:rsidRPr="005F5F2B">
        <w:rPr>
          <w:rFonts w:ascii="Arial" w:eastAsia="Arial" w:hAnsi="Arial" w:cs="Arial"/>
          <w:b/>
          <w:color w:val="000000"/>
          <w:lang w:eastAsia="ca-ES"/>
        </w:rPr>
        <w:t>Liquidacions:</w:t>
      </w:r>
      <w:r w:rsidRPr="005F5F2B">
        <w:rPr>
          <w:rFonts w:ascii="Arial" w:eastAsia="Arial" w:hAnsi="Arial" w:cs="Arial"/>
          <w:color w:val="000000"/>
          <w:lang w:eastAsia="ca-ES"/>
        </w:rPr>
        <w:t xml:space="preserve"> Mensuals</w:t>
      </w:r>
    </w:p>
    <w:p w:rsidR="005F5F2B" w:rsidRPr="005F5F2B" w:rsidRDefault="005F5F2B" w:rsidP="005F5F2B">
      <w:pPr>
        <w:spacing w:after="120"/>
        <w:ind w:left="719" w:hanging="10"/>
        <w:jc w:val="both"/>
        <w:rPr>
          <w:rFonts w:ascii="Arial" w:eastAsia="Arial" w:hAnsi="Arial" w:cs="Arial"/>
          <w:color w:val="000000"/>
          <w:lang w:eastAsia="ca-ES"/>
        </w:rPr>
      </w:pPr>
      <w:r w:rsidRPr="005F5F2B">
        <w:rPr>
          <w:rFonts w:ascii="Arial" w:eastAsia="Arial" w:hAnsi="Arial" w:cs="Arial"/>
          <w:b/>
          <w:color w:val="000000"/>
          <w:lang w:eastAsia="ca-ES"/>
        </w:rPr>
        <w:t>Comissió no disponibilitat</w:t>
      </w:r>
      <w:r w:rsidR="003B60D1">
        <w:rPr>
          <w:rFonts w:ascii="Arial" w:eastAsia="Arial" w:hAnsi="Arial" w:cs="Arial"/>
          <w:b/>
          <w:color w:val="000000"/>
          <w:lang w:eastAsia="ca-ES"/>
        </w:rPr>
        <w:t>:</w:t>
      </w:r>
      <w:r w:rsidRPr="005F5F2B">
        <w:rPr>
          <w:rFonts w:ascii="Arial" w:eastAsia="Arial" w:hAnsi="Arial" w:cs="Arial"/>
          <w:color w:val="000000"/>
          <w:lang w:eastAsia="ca-ES"/>
        </w:rPr>
        <w:t xml:space="preserve"> 0,10% anual cobrable mensualment</w:t>
      </w:r>
    </w:p>
    <w:p w:rsidR="005F5F2B" w:rsidRPr="005F5F2B" w:rsidRDefault="005F5F2B" w:rsidP="005F5F2B">
      <w:pPr>
        <w:keepNext/>
        <w:keepLines/>
        <w:spacing w:after="120"/>
        <w:ind w:left="704" w:hanging="10"/>
        <w:jc w:val="both"/>
        <w:outlineLvl w:val="0"/>
        <w:rPr>
          <w:rFonts w:ascii="Arial" w:eastAsia="Arial" w:hAnsi="Arial" w:cs="Arial"/>
          <w:b/>
          <w:color w:val="000000"/>
          <w:lang w:eastAsia="ca-ES"/>
        </w:rPr>
      </w:pPr>
      <w:r w:rsidRPr="005F5F2B">
        <w:rPr>
          <w:rFonts w:ascii="Arial" w:eastAsia="Arial" w:hAnsi="Arial" w:cs="Arial"/>
          <w:b/>
          <w:color w:val="000000"/>
          <w:lang w:eastAsia="ca-ES"/>
        </w:rPr>
        <w:t>Comissió d’obertura</w:t>
      </w:r>
      <w:r w:rsidR="003B60D1">
        <w:rPr>
          <w:rFonts w:ascii="Arial" w:eastAsia="Arial" w:hAnsi="Arial" w:cs="Arial"/>
          <w:b/>
          <w:color w:val="000000"/>
          <w:lang w:eastAsia="ca-ES"/>
        </w:rPr>
        <w:t>:</w:t>
      </w:r>
      <w:r w:rsidRPr="005F5F2B">
        <w:rPr>
          <w:rFonts w:ascii="Arial" w:eastAsia="Arial" w:hAnsi="Arial" w:cs="Arial"/>
          <w:color w:val="000000"/>
          <w:lang w:eastAsia="ca-ES"/>
        </w:rPr>
        <w:t xml:space="preserve"> 0,77%</w:t>
      </w:r>
    </w:p>
    <w:p w:rsidR="005F5F2B" w:rsidRDefault="005F5F2B" w:rsidP="005F5F2B">
      <w:pPr>
        <w:ind w:left="719" w:hanging="10"/>
        <w:jc w:val="both"/>
        <w:rPr>
          <w:rFonts w:ascii="Arial" w:eastAsia="Arial" w:hAnsi="Arial" w:cs="Arial"/>
          <w:color w:val="000000"/>
          <w:lang w:eastAsia="ca-ES"/>
        </w:rPr>
      </w:pPr>
      <w:r w:rsidRPr="005F5F2B">
        <w:rPr>
          <w:rFonts w:ascii="Arial" w:eastAsia="Arial" w:hAnsi="Arial" w:cs="Arial"/>
          <w:b/>
          <w:color w:val="000000"/>
          <w:lang w:eastAsia="ca-ES"/>
        </w:rPr>
        <w:t>Altres condicions:</w:t>
      </w:r>
      <w:r w:rsidRPr="005F5F2B">
        <w:rPr>
          <w:rFonts w:ascii="Arial" w:eastAsia="Arial" w:hAnsi="Arial" w:cs="Arial"/>
          <w:color w:val="000000"/>
          <w:lang w:eastAsia="ca-ES"/>
        </w:rPr>
        <w:t xml:space="preserve"> En cap cas el capital degut meritarà interessos a favor de la part deutora.</w:t>
      </w:r>
    </w:p>
    <w:p w:rsidR="005F5F2B" w:rsidRPr="005F5F2B" w:rsidRDefault="005F5F2B" w:rsidP="005F5F2B">
      <w:pPr>
        <w:ind w:left="719" w:hanging="10"/>
        <w:jc w:val="both"/>
        <w:rPr>
          <w:rFonts w:ascii="Arial" w:eastAsia="Arial" w:hAnsi="Arial" w:cs="Arial"/>
          <w:color w:val="000000"/>
          <w:lang w:eastAsia="ca-ES"/>
        </w:rPr>
      </w:pPr>
    </w:p>
    <w:p w:rsidR="005F5F2B" w:rsidRDefault="005F5F2B" w:rsidP="003058EC">
      <w:pPr>
        <w:numPr>
          <w:ilvl w:val="0"/>
          <w:numId w:val="58"/>
        </w:numPr>
        <w:ind w:hanging="360"/>
        <w:jc w:val="both"/>
        <w:rPr>
          <w:rFonts w:ascii="Arial" w:eastAsia="Arial" w:hAnsi="Arial" w:cs="Arial"/>
          <w:color w:val="000000"/>
          <w:lang w:eastAsia="ca-ES"/>
        </w:rPr>
      </w:pPr>
      <w:r w:rsidRPr="005F5F2B">
        <w:rPr>
          <w:rFonts w:ascii="Arial" w:eastAsia="Arial" w:hAnsi="Arial" w:cs="Arial"/>
          <w:color w:val="000000"/>
          <w:lang w:eastAsia="ca-ES"/>
        </w:rPr>
        <w:lastRenderedPageBreak/>
        <w:t>Vist el informe de la Tresoreria municipal nº 8/2020</w:t>
      </w:r>
      <w:r w:rsidR="003B60D1">
        <w:rPr>
          <w:rFonts w:ascii="Arial" w:eastAsia="Arial" w:hAnsi="Arial" w:cs="Arial"/>
          <w:color w:val="000000"/>
          <w:lang w:eastAsia="ca-ES"/>
        </w:rPr>
        <w:t>,</w:t>
      </w:r>
      <w:r w:rsidRPr="005F5F2B">
        <w:rPr>
          <w:rFonts w:ascii="Arial" w:eastAsia="Arial" w:hAnsi="Arial" w:cs="Arial"/>
          <w:color w:val="000000"/>
          <w:lang w:eastAsia="ca-ES"/>
        </w:rPr>
        <w:t xml:space="preserve"> de 14 de maig de 2020</w:t>
      </w:r>
      <w:r w:rsidR="003B60D1">
        <w:rPr>
          <w:rFonts w:ascii="Arial" w:eastAsia="Arial" w:hAnsi="Arial" w:cs="Arial"/>
          <w:color w:val="000000"/>
          <w:lang w:eastAsia="ca-ES"/>
        </w:rPr>
        <w:t>,</w:t>
      </w:r>
      <w:r w:rsidRPr="005F5F2B">
        <w:rPr>
          <w:rFonts w:ascii="Arial" w:eastAsia="Arial" w:hAnsi="Arial" w:cs="Arial"/>
          <w:color w:val="000000"/>
          <w:lang w:eastAsia="ca-ES"/>
        </w:rPr>
        <w:t xml:space="preserve"> es considera ampliar la concertació d’operacions fins a 5.000.000€.</w:t>
      </w:r>
    </w:p>
    <w:p w:rsidR="005F5F2B" w:rsidRPr="005F5F2B" w:rsidRDefault="005F5F2B" w:rsidP="005F5F2B">
      <w:pPr>
        <w:ind w:left="360" w:hanging="360"/>
        <w:jc w:val="both"/>
        <w:rPr>
          <w:rFonts w:ascii="Arial" w:eastAsia="Arial" w:hAnsi="Arial" w:cs="Arial"/>
          <w:color w:val="000000"/>
          <w:lang w:eastAsia="ca-ES"/>
        </w:rPr>
      </w:pPr>
    </w:p>
    <w:p w:rsidR="005F5F2B" w:rsidRDefault="005F5F2B" w:rsidP="003058EC">
      <w:pPr>
        <w:numPr>
          <w:ilvl w:val="0"/>
          <w:numId w:val="58"/>
        </w:numPr>
        <w:ind w:hanging="360"/>
        <w:jc w:val="both"/>
        <w:rPr>
          <w:rFonts w:ascii="Arial" w:eastAsia="Arial" w:hAnsi="Arial" w:cs="Arial"/>
          <w:color w:val="000000"/>
          <w:lang w:eastAsia="ca-ES"/>
        </w:rPr>
      </w:pPr>
      <w:r w:rsidRPr="005F5F2B">
        <w:rPr>
          <w:rFonts w:ascii="Arial" w:eastAsia="Arial" w:hAnsi="Arial" w:cs="Arial"/>
          <w:color w:val="000000"/>
          <w:lang w:eastAsia="ca-ES"/>
        </w:rPr>
        <w:t>En el mateix informe del punt 3, s’avaluen les ofertes presentades i s’indica que totes compleixen amb els criteris de prudència financera i es creu convenient contractar 500.000€ de l’oferta presentada per Caixabank.</w:t>
      </w:r>
    </w:p>
    <w:p w:rsidR="005F5F2B" w:rsidRPr="005F5F2B" w:rsidRDefault="005F5F2B" w:rsidP="005F5F2B">
      <w:pPr>
        <w:ind w:left="360" w:hanging="360"/>
        <w:jc w:val="both"/>
        <w:rPr>
          <w:rFonts w:ascii="Arial" w:eastAsia="Arial" w:hAnsi="Arial" w:cs="Arial"/>
          <w:color w:val="000000"/>
          <w:lang w:eastAsia="ca-ES"/>
        </w:rPr>
      </w:pPr>
    </w:p>
    <w:p w:rsidR="005F5F2B" w:rsidRDefault="005F5F2B" w:rsidP="003058EC">
      <w:pPr>
        <w:numPr>
          <w:ilvl w:val="0"/>
          <w:numId w:val="58"/>
        </w:numPr>
        <w:ind w:hanging="360"/>
        <w:jc w:val="both"/>
        <w:rPr>
          <w:rFonts w:ascii="Arial" w:eastAsia="Arial" w:hAnsi="Arial" w:cs="Arial"/>
          <w:color w:val="000000"/>
          <w:lang w:eastAsia="ca-ES"/>
        </w:rPr>
      </w:pPr>
      <w:r w:rsidRPr="005F5F2B">
        <w:rPr>
          <w:rFonts w:ascii="Arial" w:eastAsia="Arial" w:hAnsi="Arial" w:cs="Arial"/>
          <w:color w:val="000000"/>
          <w:lang w:eastAsia="ca-ES"/>
        </w:rPr>
        <w:t>Vist l’informe favorable de l’Interventor municipal de 14 de maig de 2020</w:t>
      </w:r>
      <w:r w:rsidR="003B60D1">
        <w:rPr>
          <w:rFonts w:ascii="Arial" w:eastAsia="Arial" w:hAnsi="Arial" w:cs="Arial"/>
          <w:color w:val="000000"/>
          <w:lang w:eastAsia="ca-ES"/>
        </w:rPr>
        <w:t>,</w:t>
      </w:r>
      <w:r w:rsidRPr="005F5F2B">
        <w:rPr>
          <w:rFonts w:ascii="Arial" w:eastAsia="Arial" w:hAnsi="Arial" w:cs="Arial"/>
          <w:color w:val="000000"/>
          <w:lang w:eastAsia="ca-ES"/>
        </w:rPr>
        <w:t xml:space="preserve"> per </w:t>
      </w:r>
      <w:r w:rsidR="003B60D1">
        <w:rPr>
          <w:rFonts w:ascii="Arial" w:eastAsia="Arial" w:hAnsi="Arial" w:cs="Arial"/>
          <w:color w:val="000000"/>
          <w:lang w:eastAsia="ca-ES"/>
        </w:rPr>
        <w:t xml:space="preserve">a </w:t>
      </w:r>
      <w:r w:rsidRPr="005F5F2B">
        <w:rPr>
          <w:rFonts w:ascii="Arial" w:eastAsia="Arial" w:hAnsi="Arial" w:cs="Arial"/>
          <w:color w:val="000000"/>
          <w:lang w:eastAsia="ca-ES"/>
        </w:rPr>
        <w:t>la contractació de l’operació esmentada en el punt 2.</w:t>
      </w:r>
    </w:p>
    <w:p w:rsidR="005F5F2B" w:rsidRPr="005F5F2B" w:rsidRDefault="005F5F2B" w:rsidP="005F5F2B">
      <w:pPr>
        <w:ind w:left="360" w:hanging="360"/>
        <w:jc w:val="both"/>
        <w:rPr>
          <w:rFonts w:ascii="Arial" w:eastAsia="Arial" w:hAnsi="Arial" w:cs="Arial"/>
          <w:color w:val="000000"/>
          <w:lang w:eastAsia="ca-ES"/>
        </w:rPr>
      </w:pPr>
    </w:p>
    <w:p w:rsidR="005F5F2B" w:rsidRDefault="005F5F2B" w:rsidP="005F5F2B">
      <w:pPr>
        <w:keepNext/>
        <w:keepLines/>
        <w:ind w:left="360" w:hanging="360"/>
        <w:jc w:val="both"/>
        <w:outlineLvl w:val="1"/>
        <w:rPr>
          <w:rFonts w:ascii="Arial" w:eastAsia="Arial" w:hAnsi="Arial" w:cs="Arial"/>
          <w:b/>
          <w:i/>
          <w:color w:val="000000"/>
          <w:lang w:eastAsia="ca-ES"/>
        </w:rPr>
      </w:pPr>
      <w:r w:rsidRPr="005F5F2B">
        <w:rPr>
          <w:rFonts w:ascii="Arial" w:eastAsia="Arial" w:hAnsi="Arial" w:cs="Arial"/>
          <w:b/>
          <w:i/>
          <w:color w:val="000000"/>
          <w:lang w:eastAsia="ca-ES"/>
        </w:rPr>
        <w:t>Fonaments de dret</w:t>
      </w:r>
    </w:p>
    <w:p w:rsidR="005F5F2B" w:rsidRPr="005F5F2B" w:rsidRDefault="005F5F2B" w:rsidP="005F5F2B">
      <w:pPr>
        <w:keepNext/>
        <w:keepLines/>
        <w:ind w:left="360" w:hanging="360"/>
        <w:jc w:val="both"/>
        <w:outlineLvl w:val="1"/>
        <w:rPr>
          <w:rFonts w:ascii="Arial" w:eastAsia="Arial" w:hAnsi="Arial" w:cs="Arial"/>
          <w:b/>
          <w:i/>
          <w:color w:val="000000"/>
          <w:lang w:eastAsia="ca-ES"/>
        </w:rPr>
      </w:pPr>
    </w:p>
    <w:p w:rsidR="005F5F2B" w:rsidRDefault="005F5F2B" w:rsidP="003058EC">
      <w:pPr>
        <w:numPr>
          <w:ilvl w:val="0"/>
          <w:numId w:val="59"/>
        </w:numPr>
        <w:ind w:left="360" w:hanging="360"/>
        <w:jc w:val="both"/>
        <w:rPr>
          <w:rFonts w:ascii="Arial" w:eastAsia="Arial" w:hAnsi="Arial" w:cs="Arial"/>
          <w:color w:val="000000"/>
          <w:lang w:eastAsia="ca-ES"/>
        </w:rPr>
      </w:pPr>
      <w:r w:rsidRPr="005F5F2B">
        <w:rPr>
          <w:rFonts w:ascii="Arial" w:eastAsia="Arial" w:hAnsi="Arial" w:cs="Arial"/>
          <w:color w:val="000000"/>
          <w:lang w:eastAsia="ca-ES"/>
        </w:rPr>
        <w:t>Atès l’article 10 de la Llei 9/2017, de 8 de novembre, de contractes del sector públic, per la qual es transposen a l’ordenament jurídic espanyol les directives del Parlament Europeu i del Consell 2014/23/UE i 2014/24/UE, de 26 de febrer de 2014, pel qual s’estableix que les operacions de crèdit no resten subjectes a les normes de contractació pública.</w:t>
      </w:r>
    </w:p>
    <w:p w:rsidR="005F5F2B" w:rsidRPr="005F5F2B" w:rsidRDefault="005F5F2B" w:rsidP="005F5F2B">
      <w:pPr>
        <w:ind w:left="360" w:hanging="360"/>
        <w:jc w:val="both"/>
        <w:rPr>
          <w:rFonts w:ascii="Arial" w:eastAsia="Arial" w:hAnsi="Arial" w:cs="Arial"/>
          <w:color w:val="000000"/>
          <w:lang w:eastAsia="ca-ES"/>
        </w:rPr>
      </w:pPr>
    </w:p>
    <w:p w:rsidR="005F5F2B" w:rsidRDefault="005F5F2B" w:rsidP="003058EC">
      <w:pPr>
        <w:numPr>
          <w:ilvl w:val="0"/>
          <w:numId w:val="59"/>
        </w:numPr>
        <w:ind w:left="360" w:hanging="360"/>
        <w:jc w:val="both"/>
        <w:rPr>
          <w:rFonts w:ascii="Arial" w:eastAsia="Arial" w:hAnsi="Arial" w:cs="Arial"/>
          <w:color w:val="000000"/>
          <w:lang w:eastAsia="ca-ES"/>
        </w:rPr>
      </w:pPr>
      <w:r w:rsidRPr="005F5F2B">
        <w:rPr>
          <w:rFonts w:ascii="Arial" w:eastAsia="Arial" w:hAnsi="Arial" w:cs="Arial"/>
          <w:color w:val="000000"/>
          <w:lang w:eastAsia="ca-ES"/>
        </w:rPr>
        <w:t>Atès</w:t>
      </w:r>
      <w:r w:rsidR="003B60D1">
        <w:rPr>
          <w:rFonts w:ascii="Arial" w:eastAsia="Arial" w:hAnsi="Arial" w:cs="Arial"/>
          <w:color w:val="000000"/>
          <w:lang w:eastAsia="ca-ES"/>
        </w:rPr>
        <w:t xml:space="preserve"> que</w:t>
      </w:r>
      <w:r w:rsidRPr="005F5F2B">
        <w:rPr>
          <w:rFonts w:ascii="Arial" w:eastAsia="Arial" w:hAnsi="Arial" w:cs="Arial"/>
          <w:color w:val="000000"/>
          <w:lang w:eastAsia="ca-ES"/>
        </w:rPr>
        <w:t xml:space="preserve"> l</w:t>
      </w:r>
      <w:r w:rsidR="003B60D1">
        <w:rPr>
          <w:rFonts w:ascii="Arial" w:eastAsia="Arial" w:hAnsi="Arial" w:cs="Arial"/>
          <w:color w:val="000000"/>
          <w:lang w:eastAsia="ca-ES"/>
        </w:rPr>
        <w:t>’article 53 1 g) del Decret l</w:t>
      </w:r>
      <w:r w:rsidRPr="005F5F2B">
        <w:rPr>
          <w:rFonts w:ascii="Arial" w:eastAsia="Arial" w:hAnsi="Arial" w:cs="Arial"/>
          <w:color w:val="000000"/>
          <w:lang w:eastAsia="ca-ES"/>
        </w:rPr>
        <w:t>egislatiu 2/2003, de 2</w:t>
      </w:r>
      <w:r w:rsidR="003B60D1">
        <w:rPr>
          <w:rFonts w:ascii="Arial" w:eastAsia="Arial" w:hAnsi="Arial" w:cs="Arial"/>
          <w:color w:val="000000"/>
          <w:lang w:eastAsia="ca-ES"/>
        </w:rPr>
        <w:t>8 d’abril, pel que s’aprova el Text refós de la Llei municipal i de règim l</w:t>
      </w:r>
      <w:r w:rsidRPr="005F5F2B">
        <w:rPr>
          <w:rFonts w:ascii="Arial" w:eastAsia="Arial" w:hAnsi="Arial" w:cs="Arial"/>
          <w:color w:val="000000"/>
          <w:lang w:eastAsia="ca-ES"/>
        </w:rPr>
        <w:t>ocal de Catalunya, en relació a</w:t>
      </w:r>
      <w:r w:rsidR="003B60D1">
        <w:rPr>
          <w:rFonts w:ascii="Arial" w:eastAsia="Arial" w:hAnsi="Arial" w:cs="Arial"/>
          <w:color w:val="000000"/>
          <w:lang w:eastAsia="ca-ES"/>
        </w:rPr>
        <w:t>mb</w:t>
      </w:r>
      <w:r w:rsidRPr="005F5F2B">
        <w:rPr>
          <w:rFonts w:ascii="Arial" w:eastAsia="Arial" w:hAnsi="Arial" w:cs="Arial"/>
          <w:color w:val="000000"/>
          <w:lang w:eastAsia="ca-ES"/>
        </w:rPr>
        <w:t xml:space="preserve"> l’article 21.1 f) de</w:t>
      </w:r>
      <w:r w:rsidR="003B60D1">
        <w:rPr>
          <w:rFonts w:ascii="Arial" w:eastAsia="Arial" w:hAnsi="Arial" w:cs="Arial"/>
          <w:color w:val="000000"/>
          <w:lang w:eastAsia="ca-ES"/>
        </w:rPr>
        <w:t xml:space="preserve"> la Llei 7/1985, de 2 d’abril, r</w:t>
      </w:r>
      <w:r w:rsidRPr="005F5F2B">
        <w:rPr>
          <w:rFonts w:ascii="Arial" w:eastAsia="Arial" w:hAnsi="Arial" w:cs="Arial"/>
          <w:color w:val="000000"/>
          <w:lang w:eastAsia="ca-ES"/>
        </w:rPr>
        <w:t xml:space="preserve">eguladora de les bases de règim local, estableix que </w:t>
      </w:r>
      <w:r w:rsidR="003B60D1">
        <w:rPr>
          <w:rFonts w:ascii="Arial" w:eastAsia="Arial" w:hAnsi="Arial" w:cs="Arial"/>
          <w:color w:val="000000"/>
          <w:lang w:eastAsia="ca-ES"/>
        </w:rPr>
        <w:t xml:space="preserve">per al </w:t>
      </w:r>
      <w:r w:rsidRPr="005F5F2B">
        <w:rPr>
          <w:rFonts w:ascii="Arial" w:eastAsia="Arial" w:hAnsi="Arial" w:cs="Arial"/>
          <w:color w:val="000000"/>
          <w:lang w:eastAsia="ca-ES"/>
        </w:rPr>
        <w:t>desenvolupament de la gestió econòmica</w:t>
      </w:r>
      <w:r w:rsidR="003B60D1">
        <w:rPr>
          <w:rFonts w:ascii="Arial" w:eastAsia="Arial" w:hAnsi="Arial" w:cs="Arial"/>
          <w:color w:val="000000"/>
          <w:lang w:eastAsia="ca-ES"/>
        </w:rPr>
        <w:t>,</w:t>
      </w:r>
      <w:r w:rsidRPr="005F5F2B">
        <w:rPr>
          <w:rFonts w:ascii="Arial" w:eastAsia="Arial" w:hAnsi="Arial" w:cs="Arial"/>
          <w:color w:val="000000"/>
          <w:lang w:eastAsia="ca-ES"/>
        </w:rPr>
        <w:t xml:space="preserve"> d'acord amb el pressupost municipal aprovat, </w:t>
      </w:r>
      <w:r w:rsidR="003B60D1">
        <w:rPr>
          <w:rFonts w:ascii="Arial" w:eastAsia="Arial" w:hAnsi="Arial" w:cs="Arial"/>
          <w:color w:val="000000"/>
          <w:lang w:eastAsia="ca-ES"/>
        </w:rPr>
        <w:t xml:space="preserve">es pot </w:t>
      </w:r>
      <w:r w:rsidRPr="005F5F2B">
        <w:rPr>
          <w:rFonts w:ascii="Arial" w:eastAsia="Arial" w:hAnsi="Arial" w:cs="Arial"/>
          <w:color w:val="000000"/>
          <w:lang w:eastAsia="ca-ES"/>
        </w:rPr>
        <w:t>autoritzar i disposar despeses dins els límits de la seva competència, concertar operacions de crèdit, amb exclusió de les que preveu l'article 158.5 de la Llei 39/1988, de 28 de desembre, reguladora de les hisendes locals, sempre que aquelles estiguin previstes en el pressupost i llur import acumulat en cada exercici econòmic no superi el 10% del seus recursos ordinaris, llevat les de tresoreria que li correspondrà quan l'import acumulat de les operacions</w:t>
      </w:r>
      <w:r w:rsidR="003B60D1">
        <w:rPr>
          <w:rFonts w:ascii="Arial" w:eastAsia="Arial" w:hAnsi="Arial" w:cs="Arial"/>
          <w:color w:val="000000"/>
          <w:lang w:eastAsia="ca-ES"/>
        </w:rPr>
        <w:t xml:space="preserve"> vives en cada moment no superi</w:t>
      </w:r>
      <w:r w:rsidRPr="005F5F2B">
        <w:rPr>
          <w:rFonts w:ascii="Arial" w:eastAsia="Arial" w:hAnsi="Arial" w:cs="Arial"/>
          <w:color w:val="000000"/>
          <w:lang w:eastAsia="ca-ES"/>
        </w:rPr>
        <w:t xml:space="preserve"> el 15% dels ingressos liquidats en l'exercici anterior; reconèixer obligacions en els límits de la seva competència; ordenar pagaments i retre comptes; tot això d'acord amb la Llei reguladora de les hisendes locals</w:t>
      </w:r>
      <w:r w:rsidR="003B60D1">
        <w:rPr>
          <w:rFonts w:ascii="Arial" w:eastAsia="Arial" w:hAnsi="Arial" w:cs="Arial"/>
          <w:color w:val="000000"/>
          <w:lang w:eastAsia="ca-ES"/>
        </w:rPr>
        <w:t>. L’article 53.3 estableix que l</w:t>
      </w:r>
      <w:r w:rsidRPr="005F5F2B">
        <w:rPr>
          <w:rFonts w:ascii="Arial" w:eastAsia="Arial" w:hAnsi="Arial" w:cs="Arial"/>
          <w:color w:val="000000"/>
          <w:lang w:eastAsia="ca-ES"/>
        </w:rPr>
        <w:t>'alcalde o alcaldessa pot delegar l'exercici de les seves atribucions, llevat de la concertació d'operacions de crèdit.</w:t>
      </w:r>
    </w:p>
    <w:p w:rsidR="005F5F2B" w:rsidRPr="005F5F2B" w:rsidRDefault="005F5F2B" w:rsidP="005F5F2B">
      <w:pPr>
        <w:ind w:left="360" w:hanging="360"/>
        <w:jc w:val="both"/>
        <w:rPr>
          <w:rFonts w:ascii="Arial" w:eastAsia="Arial" w:hAnsi="Arial" w:cs="Arial"/>
          <w:color w:val="000000"/>
          <w:lang w:eastAsia="ca-ES"/>
        </w:rPr>
      </w:pPr>
    </w:p>
    <w:p w:rsidR="005F5F2B" w:rsidRDefault="003B60D1" w:rsidP="003058EC">
      <w:pPr>
        <w:numPr>
          <w:ilvl w:val="0"/>
          <w:numId w:val="59"/>
        </w:numPr>
        <w:ind w:left="360" w:hanging="360"/>
        <w:jc w:val="both"/>
        <w:rPr>
          <w:rFonts w:ascii="Arial" w:eastAsia="Arial" w:hAnsi="Arial" w:cs="Arial"/>
          <w:color w:val="000000"/>
          <w:lang w:eastAsia="ca-ES"/>
        </w:rPr>
      </w:pPr>
      <w:r>
        <w:rPr>
          <w:rFonts w:ascii="Arial" w:eastAsia="Arial" w:hAnsi="Arial" w:cs="Arial"/>
          <w:color w:val="000000"/>
          <w:lang w:eastAsia="ca-ES"/>
        </w:rPr>
        <w:t xml:space="preserve">Atès l’article 21.1 f) 4 i </w:t>
      </w:r>
      <w:r w:rsidR="005F5F2B" w:rsidRPr="005F5F2B">
        <w:rPr>
          <w:rFonts w:ascii="Arial" w:eastAsia="Arial" w:hAnsi="Arial" w:cs="Arial"/>
          <w:color w:val="000000"/>
          <w:lang w:eastAsia="ca-ES"/>
        </w:rPr>
        <w:t xml:space="preserve">els </w:t>
      </w:r>
      <w:r>
        <w:rPr>
          <w:rFonts w:ascii="Arial" w:eastAsia="Arial" w:hAnsi="Arial" w:cs="Arial"/>
          <w:color w:val="000000"/>
          <w:lang w:eastAsia="ca-ES"/>
        </w:rPr>
        <w:t>articles 50, 52 i 53 del Reial d</w:t>
      </w:r>
      <w:r w:rsidR="005F5F2B" w:rsidRPr="005F5F2B">
        <w:rPr>
          <w:rFonts w:ascii="Arial" w:eastAsia="Arial" w:hAnsi="Arial" w:cs="Arial"/>
          <w:color w:val="000000"/>
          <w:lang w:eastAsia="ca-ES"/>
        </w:rPr>
        <w:t>ecr</w:t>
      </w:r>
      <w:r>
        <w:rPr>
          <w:rFonts w:ascii="Arial" w:eastAsia="Arial" w:hAnsi="Arial" w:cs="Arial"/>
          <w:color w:val="000000"/>
          <w:lang w:eastAsia="ca-ES"/>
        </w:rPr>
        <w:t>et l</w:t>
      </w:r>
      <w:r w:rsidR="005F5F2B" w:rsidRPr="005F5F2B">
        <w:rPr>
          <w:rFonts w:ascii="Arial" w:eastAsia="Arial" w:hAnsi="Arial" w:cs="Arial"/>
          <w:color w:val="000000"/>
          <w:lang w:eastAsia="ca-ES"/>
        </w:rPr>
        <w:t>egislatiu 2/20014, de 5 de març</w:t>
      </w:r>
      <w:r>
        <w:rPr>
          <w:rFonts w:ascii="Arial" w:eastAsia="Arial" w:hAnsi="Arial" w:cs="Arial"/>
          <w:color w:val="000000"/>
          <w:lang w:eastAsia="ca-ES"/>
        </w:rPr>
        <w:t>, pel que s’aprova el Text refós de la Llei r</w:t>
      </w:r>
      <w:r w:rsidR="005F5F2B" w:rsidRPr="005F5F2B">
        <w:rPr>
          <w:rFonts w:ascii="Arial" w:eastAsia="Arial" w:hAnsi="Arial" w:cs="Arial"/>
          <w:color w:val="000000"/>
          <w:lang w:eastAsia="ca-ES"/>
        </w:rPr>
        <w:t>eguladora de les hisendes locals, en relació a</w:t>
      </w:r>
      <w:r>
        <w:rPr>
          <w:rFonts w:ascii="Arial" w:eastAsia="Arial" w:hAnsi="Arial" w:cs="Arial"/>
          <w:color w:val="000000"/>
          <w:lang w:eastAsia="ca-ES"/>
        </w:rPr>
        <w:t>mb</w:t>
      </w:r>
      <w:r w:rsidR="005F5F2B" w:rsidRPr="005F5F2B">
        <w:rPr>
          <w:rFonts w:ascii="Arial" w:eastAsia="Arial" w:hAnsi="Arial" w:cs="Arial"/>
          <w:color w:val="000000"/>
          <w:lang w:eastAsia="ca-ES"/>
        </w:rPr>
        <w:t xml:space="preserve"> la concertació de crèdits.</w:t>
      </w:r>
    </w:p>
    <w:p w:rsidR="005F5F2B" w:rsidRPr="005F5F2B" w:rsidRDefault="005F5F2B" w:rsidP="005F5F2B">
      <w:pPr>
        <w:ind w:left="258"/>
        <w:jc w:val="both"/>
        <w:rPr>
          <w:rFonts w:ascii="Arial" w:eastAsia="Arial" w:hAnsi="Arial" w:cs="Arial"/>
          <w:color w:val="000000"/>
          <w:lang w:eastAsia="ca-ES"/>
        </w:rPr>
      </w:pPr>
    </w:p>
    <w:p w:rsidR="005F5F2B" w:rsidRDefault="005F5F2B" w:rsidP="005F5F2B">
      <w:pPr>
        <w:ind w:left="-5" w:hanging="10"/>
        <w:jc w:val="both"/>
        <w:rPr>
          <w:rFonts w:ascii="Arial" w:eastAsia="Arial" w:hAnsi="Arial" w:cs="Arial"/>
          <w:b/>
          <w:color w:val="000000"/>
          <w:lang w:eastAsia="ca-ES"/>
        </w:rPr>
      </w:pPr>
      <w:r w:rsidRPr="005F5F2B">
        <w:rPr>
          <w:rFonts w:ascii="Arial" w:eastAsia="Arial" w:hAnsi="Arial" w:cs="Arial"/>
          <w:color w:val="000000"/>
          <w:lang w:eastAsia="ca-ES"/>
        </w:rPr>
        <w:t xml:space="preserve">Per tot això, </w:t>
      </w:r>
      <w:r w:rsidRPr="005F5F2B">
        <w:rPr>
          <w:rFonts w:ascii="Arial" w:eastAsia="Arial" w:hAnsi="Arial" w:cs="Arial"/>
          <w:b/>
          <w:color w:val="000000"/>
          <w:lang w:eastAsia="ca-ES"/>
        </w:rPr>
        <w:t>RESOLC:</w:t>
      </w:r>
    </w:p>
    <w:p w:rsidR="005F5F2B" w:rsidRPr="005F5F2B" w:rsidRDefault="005F5F2B" w:rsidP="005F5F2B">
      <w:pPr>
        <w:ind w:left="-5" w:hanging="10"/>
        <w:jc w:val="both"/>
        <w:rPr>
          <w:rFonts w:ascii="Arial" w:eastAsia="Arial" w:hAnsi="Arial" w:cs="Arial"/>
          <w:b/>
          <w:color w:val="000000"/>
          <w:lang w:eastAsia="ca-ES"/>
        </w:rPr>
      </w:pPr>
    </w:p>
    <w:p w:rsidR="005F5F2B" w:rsidRPr="005F5F2B" w:rsidRDefault="005F5F2B" w:rsidP="005F5F2B">
      <w:pPr>
        <w:spacing w:after="120"/>
        <w:ind w:left="-5" w:hanging="10"/>
        <w:jc w:val="both"/>
        <w:rPr>
          <w:rFonts w:ascii="Arial" w:eastAsia="Arial" w:hAnsi="Arial" w:cs="Arial"/>
          <w:color w:val="000000"/>
          <w:lang w:eastAsia="ca-ES"/>
        </w:rPr>
      </w:pPr>
      <w:r w:rsidRPr="005F5F2B">
        <w:rPr>
          <w:rFonts w:ascii="Arial" w:eastAsia="Arial" w:hAnsi="Arial" w:cs="Arial"/>
          <w:b/>
          <w:color w:val="000000"/>
          <w:lang w:eastAsia="ca-ES"/>
        </w:rPr>
        <w:t xml:space="preserve">PRIMER. </w:t>
      </w:r>
      <w:r>
        <w:rPr>
          <w:rFonts w:ascii="Arial" w:eastAsia="Arial" w:hAnsi="Arial" w:cs="Arial"/>
          <w:b/>
          <w:color w:val="000000"/>
          <w:lang w:eastAsia="ca-ES"/>
        </w:rPr>
        <w:t xml:space="preserve"> </w:t>
      </w:r>
      <w:r w:rsidRPr="005F5F2B">
        <w:rPr>
          <w:rFonts w:ascii="Arial" w:eastAsia="Arial" w:hAnsi="Arial" w:cs="Arial"/>
          <w:color w:val="000000"/>
          <w:lang w:eastAsia="ca-ES"/>
        </w:rPr>
        <w:t>Adjudicar a l’entitat Caixabank, SA</w:t>
      </w:r>
      <w:r w:rsidR="003B60D1">
        <w:rPr>
          <w:rFonts w:ascii="Arial" w:eastAsia="Arial" w:hAnsi="Arial" w:cs="Arial"/>
          <w:color w:val="000000"/>
          <w:lang w:eastAsia="ca-ES"/>
        </w:rPr>
        <w:t>,</w:t>
      </w:r>
      <w:r w:rsidRPr="005F5F2B">
        <w:rPr>
          <w:rFonts w:ascii="Arial" w:eastAsia="Arial" w:hAnsi="Arial" w:cs="Arial"/>
          <w:color w:val="000000"/>
          <w:lang w:eastAsia="ca-ES"/>
        </w:rPr>
        <w:t xml:space="preserve"> amb NIF A08663619, la concertació de l’operació de crèdit a curt termini per import de 500.000 €</w:t>
      </w:r>
      <w:r w:rsidR="003B60D1">
        <w:rPr>
          <w:rFonts w:ascii="Arial" w:eastAsia="Arial" w:hAnsi="Arial" w:cs="Arial"/>
          <w:color w:val="000000"/>
          <w:lang w:eastAsia="ca-ES"/>
        </w:rPr>
        <w:t>,</w:t>
      </w:r>
      <w:r w:rsidRPr="005F5F2B">
        <w:rPr>
          <w:rFonts w:ascii="Arial" w:eastAsia="Arial" w:hAnsi="Arial" w:cs="Arial"/>
          <w:color w:val="000000"/>
          <w:lang w:eastAsia="ca-ES"/>
        </w:rPr>
        <w:t xml:space="preserve"> amb les següents condicions:</w:t>
      </w:r>
    </w:p>
    <w:p w:rsidR="005F5F2B" w:rsidRPr="005F5F2B" w:rsidRDefault="005F5F2B" w:rsidP="005F5F2B">
      <w:pPr>
        <w:spacing w:after="120"/>
        <w:ind w:left="719" w:hanging="10"/>
        <w:jc w:val="both"/>
        <w:rPr>
          <w:rFonts w:ascii="Arial" w:eastAsia="Arial" w:hAnsi="Arial" w:cs="Arial"/>
          <w:color w:val="000000"/>
          <w:lang w:eastAsia="ca-ES"/>
        </w:rPr>
      </w:pPr>
      <w:r w:rsidRPr="005F5F2B">
        <w:rPr>
          <w:rFonts w:ascii="Arial" w:eastAsia="Arial" w:hAnsi="Arial" w:cs="Arial"/>
          <w:b/>
          <w:color w:val="000000"/>
          <w:lang w:eastAsia="ca-ES"/>
        </w:rPr>
        <w:t>Modalitat</w:t>
      </w:r>
      <w:r w:rsidR="003B60D1">
        <w:rPr>
          <w:rFonts w:ascii="Arial" w:eastAsia="Arial" w:hAnsi="Arial" w:cs="Arial"/>
          <w:b/>
          <w:color w:val="000000"/>
          <w:lang w:eastAsia="ca-ES"/>
        </w:rPr>
        <w:t>:</w:t>
      </w:r>
      <w:r w:rsidRPr="005F5F2B">
        <w:rPr>
          <w:rFonts w:ascii="Arial" w:eastAsia="Arial" w:hAnsi="Arial" w:cs="Arial"/>
          <w:color w:val="000000"/>
          <w:lang w:eastAsia="ca-ES"/>
        </w:rPr>
        <w:t>: pòlissa de crèdit a curt termini.</w:t>
      </w:r>
    </w:p>
    <w:p w:rsidR="005F5F2B" w:rsidRPr="005F5F2B" w:rsidRDefault="005F5F2B" w:rsidP="005F5F2B">
      <w:pPr>
        <w:spacing w:after="120"/>
        <w:ind w:left="704" w:hanging="10"/>
        <w:jc w:val="both"/>
        <w:rPr>
          <w:rFonts w:ascii="Arial" w:eastAsia="Arial" w:hAnsi="Arial" w:cs="Arial"/>
          <w:color w:val="000000"/>
          <w:lang w:eastAsia="ca-ES"/>
        </w:rPr>
      </w:pPr>
      <w:r w:rsidRPr="005F5F2B">
        <w:rPr>
          <w:rFonts w:ascii="Arial" w:eastAsia="Arial" w:hAnsi="Arial" w:cs="Arial"/>
          <w:b/>
          <w:color w:val="000000"/>
          <w:lang w:eastAsia="ca-ES"/>
        </w:rPr>
        <w:t>Import de l’operació</w:t>
      </w:r>
      <w:r w:rsidR="003B60D1">
        <w:rPr>
          <w:rFonts w:ascii="Arial" w:eastAsia="Arial" w:hAnsi="Arial" w:cs="Arial"/>
          <w:b/>
          <w:color w:val="000000"/>
          <w:lang w:eastAsia="ca-ES"/>
        </w:rPr>
        <w:t>:</w:t>
      </w:r>
      <w:r w:rsidRPr="005F5F2B">
        <w:rPr>
          <w:rFonts w:ascii="Arial" w:eastAsia="Arial" w:hAnsi="Arial" w:cs="Arial"/>
          <w:color w:val="000000"/>
          <w:lang w:eastAsia="ca-ES"/>
        </w:rPr>
        <w:t xml:space="preserve"> 500.000 euros</w:t>
      </w:r>
    </w:p>
    <w:p w:rsidR="005F5F2B" w:rsidRPr="005F5F2B" w:rsidRDefault="005F5F2B" w:rsidP="005F5F2B">
      <w:pPr>
        <w:spacing w:after="120"/>
        <w:ind w:left="704" w:hanging="10"/>
        <w:jc w:val="both"/>
        <w:rPr>
          <w:rFonts w:ascii="Arial" w:eastAsia="Arial" w:hAnsi="Arial" w:cs="Arial"/>
          <w:color w:val="000000"/>
          <w:lang w:eastAsia="ca-ES"/>
        </w:rPr>
      </w:pPr>
      <w:r w:rsidRPr="005F5F2B">
        <w:rPr>
          <w:rFonts w:ascii="Arial" w:eastAsia="Arial" w:hAnsi="Arial" w:cs="Arial"/>
          <w:b/>
          <w:color w:val="000000"/>
          <w:lang w:eastAsia="ca-ES"/>
        </w:rPr>
        <w:t xml:space="preserve">Durada total del contracte: </w:t>
      </w:r>
      <w:r w:rsidRPr="005F5F2B">
        <w:rPr>
          <w:rFonts w:ascii="Arial" w:eastAsia="Arial" w:hAnsi="Arial" w:cs="Arial"/>
          <w:color w:val="000000"/>
          <w:lang w:eastAsia="ca-ES"/>
        </w:rPr>
        <w:t>12 mesos</w:t>
      </w:r>
    </w:p>
    <w:p w:rsidR="005F5F2B" w:rsidRPr="005F5F2B" w:rsidRDefault="005F5F2B" w:rsidP="005F5F2B">
      <w:pPr>
        <w:spacing w:after="120"/>
        <w:ind w:left="704" w:hanging="10"/>
        <w:jc w:val="both"/>
        <w:rPr>
          <w:rFonts w:ascii="Arial" w:eastAsia="Arial" w:hAnsi="Arial" w:cs="Arial"/>
          <w:color w:val="000000"/>
          <w:lang w:eastAsia="ca-ES"/>
        </w:rPr>
      </w:pPr>
      <w:r w:rsidRPr="005F5F2B">
        <w:rPr>
          <w:rFonts w:ascii="Arial" w:eastAsia="Arial" w:hAnsi="Arial" w:cs="Arial"/>
          <w:b/>
          <w:color w:val="000000"/>
          <w:lang w:eastAsia="ca-ES"/>
        </w:rPr>
        <w:t xml:space="preserve">Amortització: </w:t>
      </w:r>
      <w:r w:rsidRPr="005F5F2B">
        <w:rPr>
          <w:rFonts w:ascii="Arial" w:eastAsia="Arial" w:hAnsi="Arial" w:cs="Arial"/>
          <w:color w:val="000000"/>
          <w:lang w:eastAsia="ca-ES"/>
        </w:rPr>
        <w:t>Al venciment</w:t>
      </w:r>
    </w:p>
    <w:p w:rsidR="005F5F2B" w:rsidRPr="005F5F2B" w:rsidRDefault="005F5F2B" w:rsidP="005F5F2B">
      <w:pPr>
        <w:spacing w:after="120"/>
        <w:ind w:left="719" w:hanging="10"/>
        <w:jc w:val="both"/>
        <w:rPr>
          <w:rFonts w:ascii="Arial" w:eastAsia="Arial" w:hAnsi="Arial" w:cs="Arial"/>
          <w:color w:val="000000"/>
          <w:lang w:eastAsia="ca-ES"/>
        </w:rPr>
      </w:pPr>
      <w:r w:rsidRPr="005F5F2B">
        <w:rPr>
          <w:rFonts w:ascii="Arial" w:eastAsia="Arial" w:hAnsi="Arial" w:cs="Arial"/>
          <w:b/>
          <w:color w:val="000000"/>
          <w:lang w:eastAsia="ca-ES"/>
        </w:rPr>
        <w:lastRenderedPageBreak/>
        <w:t xml:space="preserve">Tipus d’interès: </w:t>
      </w:r>
      <w:r w:rsidRPr="005F5F2B">
        <w:rPr>
          <w:rFonts w:ascii="Arial" w:eastAsia="Arial" w:hAnsi="Arial" w:cs="Arial"/>
          <w:color w:val="000000"/>
          <w:lang w:eastAsia="ca-ES"/>
        </w:rPr>
        <w:t>Euribor mensual + 0,00</w:t>
      </w:r>
    </w:p>
    <w:p w:rsidR="005F5F2B" w:rsidRPr="005F5F2B" w:rsidRDefault="005F5F2B" w:rsidP="005F5F2B">
      <w:pPr>
        <w:spacing w:after="120"/>
        <w:ind w:left="704" w:hanging="10"/>
        <w:jc w:val="both"/>
        <w:rPr>
          <w:rFonts w:ascii="Arial" w:eastAsia="Arial" w:hAnsi="Arial" w:cs="Arial"/>
          <w:color w:val="000000"/>
          <w:lang w:eastAsia="ca-ES"/>
        </w:rPr>
      </w:pPr>
      <w:r w:rsidRPr="005F5F2B">
        <w:rPr>
          <w:rFonts w:ascii="Arial" w:eastAsia="Arial" w:hAnsi="Arial" w:cs="Arial"/>
          <w:b/>
          <w:color w:val="000000"/>
          <w:lang w:eastAsia="ca-ES"/>
        </w:rPr>
        <w:t>Liquidacions:</w:t>
      </w:r>
      <w:r w:rsidRPr="005F5F2B">
        <w:rPr>
          <w:rFonts w:ascii="Arial" w:eastAsia="Arial" w:hAnsi="Arial" w:cs="Arial"/>
          <w:color w:val="000000"/>
          <w:lang w:eastAsia="ca-ES"/>
        </w:rPr>
        <w:t xml:space="preserve"> Mensuals</w:t>
      </w:r>
    </w:p>
    <w:p w:rsidR="005F5F2B" w:rsidRPr="005F5F2B" w:rsidRDefault="005F5F2B" w:rsidP="005F5F2B">
      <w:pPr>
        <w:spacing w:after="120"/>
        <w:ind w:left="719" w:hanging="10"/>
        <w:jc w:val="both"/>
        <w:rPr>
          <w:rFonts w:ascii="Arial" w:eastAsia="Arial" w:hAnsi="Arial" w:cs="Arial"/>
          <w:color w:val="000000"/>
          <w:lang w:eastAsia="ca-ES"/>
        </w:rPr>
      </w:pPr>
      <w:r w:rsidRPr="005F5F2B">
        <w:rPr>
          <w:rFonts w:ascii="Arial" w:eastAsia="Arial" w:hAnsi="Arial" w:cs="Arial"/>
          <w:b/>
          <w:color w:val="000000"/>
          <w:lang w:eastAsia="ca-ES"/>
        </w:rPr>
        <w:t>Comissió no disponibilitat</w:t>
      </w:r>
      <w:r w:rsidR="003B60D1">
        <w:rPr>
          <w:rFonts w:ascii="Arial" w:eastAsia="Arial" w:hAnsi="Arial" w:cs="Arial"/>
          <w:b/>
          <w:color w:val="000000"/>
          <w:lang w:eastAsia="ca-ES"/>
        </w:rPr>
        <w:t>:</w:t>
      </w:r>
      <w:r w:rsidRPr="005F5F2B">
        <w:rPr>
          <w:rFonts w:ascii="Arial" w:eastAsia="Arial" w:hAnsi="Arial" w:cs="Arial"/>
          <w:color w:val="000000"/>
          <w:lang w:eastAsia="ca-ES"/>
        </w:rPr>
        <w:t xml:space="preserve"> 0,10% anual cobrable mensualment</w:t>
      </w:r>
    </w:p>
    <w:p w:rsidR="005F5F2B" w:rsidRPr="005F5F2B" w:rsidRDefault="005F5F2B" w:rsidP="005F5F2B">
      <w:pPr>
        <w:keepNext/>
        <w:keepLines/>
        <w:spacing w:after="120"/>
        <w:ind w:left="704" w:hanging="10"/>
        <w:jc w:val="both"/>
        <w:outlineLvl w:val="0"/>
        <w:rPr>
          <w:rFonts w:ascii="Arial" w:eastAsia="Arial" w:hAnsi="Arial" w:cs="Arial"/>
          <w:b/>
          <w:color w:val="000000"/>
          <w:lang w:eastAsia="ca-ES"/>
        </w:rPr>
      </w:pPr>
      <w:r w:rsidRPr="005F5F2B">
        <w:rPr>
          <w:rFonts w:ascii="Arial" w:eastAsia="Arial" w:hAnsi="Arial" w:cs="Arial"/>
          <w:b/>
          <w:color w:val="000000"/>
          <w:lang w:eastAsia="ca-ES"/>
        </w:rPr>
        <w:t>Comissió d’obertura</w:t>
      </w:r>
      <w:r w:rsidR="003B60D1">
        <w:rPr>
          <w:rFonts w:ascii="Arial" w:eastAsia="Arial" w:hAnsi="Arial" w:cs="Arial"/>
          <w:b/>
          <w:color w:val="000000"/>
          <w:lang w:eastAsia="ca-ES"/>
        </w:rPr>
        <w:t>:</w:t>
      </w:r>
      <w:r w:rsidRPr="005F5F2B">
        <w:rPr>
          <w:rFonts w:ascii="Arial" w:eastAsia="Arial" w:hAnsi="Arial" w:cs="Arial"/>
          <w:color w:val="000000"/>
          <w:lang w:eastAsia="ca-ES"/>
        </w:rPr>
        <w:t xml:space="preserve"> 0,77%</w:t>
      </w:r>
    </w:p>
    <w:p w:rsidR="005F5F2B" w:rsidRPr="005F5F2B" w:rsidRDefault="005F5F2B" w:rsidP="005F5F2B">
      <w:pPr>
        <w:ind w:left="719" w:hanging="10"/>
        <w:jc w:val="both"/>
        <w:rPr>
          <w:rFonts w:ascii="Arial" w:eastAsia="Arial" w:hAnsi="Arial" w:cs="Arial"/>
          <w:color w:val="000000"/>
          <w:lang w:eastAsia="ca-ES"/>
        </w:rPr>
      </w:pPr>
      <w:r w:rsidRPr="005F5F2B">
        <w:rPr>
          <w:rFonts w:ascii="Arial" w:eastAsia="Arial" w:hAnsi="Arial" w:cs="Arial"/>
          <w:b/>
          <w:color w:val="000000"/>
          <w:lang w:eastAsia="ca-ES"/>
        </w:rPr>
        <w:t>Altres condicions:</w:t>
      </w:r>
      <w:r w:rsidRPr="005F5F2B">
        <w:rPr>
          <w:rFonts w:ascii="Arial" w:eastAsia="Arial" w:hAnsi="Arial" w:cs="Arial"/>
          <w:color w:val="000000"/>
          <w:lang w:eastAsia="ca-ES"/>
        </w:rPr>
        <w:t xml:space="preserve"> En cap cas el capital degut meritarà interessos a favor de la part deutora.</w:t>
      </w:r>
    </w:p>
    <w:p w:rsidR="005F5F2B" w:rsidRDefault="005F5F2B" w:rsidP="005F5F2B">
      <w:pPr>
        <w:ind w:left="-5" w:hanging="10"/>
        <w:jc w:val="both"/>
        <w:rPr>
          <w:rFonts w:ascii="Arial" w:eastAsia="Arial" w:hAnsi="Arial" w:cs="Arial"/>
          <w:b/>
          <w:color w:val="000000"/>
          <w:lang w:eastAsia="ca-ES"/>
        </w:rPr>
      </w:pPr>
    </w:p>
    <w:p w:rsidR="005F5F2B" w:rsidRPr="005F5F2B" w:rsidRDefault="005F5F2B" w:rsidP="005F5F2B">
      <w:pPr>
        <w:ind w:left="-5" w:hanging="10"/>
        <w:jc w:val="both"/>
        <w:rPr>
          <w:rFonts w:ascii="Arial" w:eastAsia="Arial" w:hAnsi="Arial" w:cs="Arial"/>
          <w:color w:val="000000"/>
          <w:lang w:eastAsia="ca-ES"/>
        </w:rPr>
      </w:pPr>
      <w:r w:rsidRPr="005F5F2B">
        <w:rPr>
          <w:rFonts w:ascii="Arial" w:eastAsia="Arial" w:hAnsi="Arial" w:cs="Arial"/>
          <w:b/>
          <w:color w:val="000000"/>
          <w:lang w:eastAsia="ca-ES"/>
        </w:rPr>
        <w:t xml:space="preserve">SEGON.  </w:t>
      </w:r>
      <w:r w:rsidRPr="005F5F2B">
        <w:rPr>
          <w:rFonts w:ascii="Arial" w:eastAsia="Arial" w:hAnsi="Arial" w:cs="Arial"/>
          <w:color w:val="000000"/>
          <w:lang w:eastAsia="ca-ES"/>
        </w:rPr>
        <w:t>Notificar a Caixabank l’adjudicació al seu favor de la operació de crèdit a curt termini, i citar-lo per</w:t>
      </w:r>
      <w:r w:rsidR="003B60D1">
        <w:rPr>
          <w:rFonts w:ascii="Arial" w:eastAsia="Arial" w:hAnsi="Arial" w:cs="Arial"/>
          <w:color w:val="000000"/>
          <w:lang w:eastAsia="ca-ES"/>
        </w:rPr>
        <w:t xml:space="preserve"> a</w:t>
      </w:r>
      <w:r w:rsidRPr="005F5F2B">
        <w:rPr>
          <w:rFonts w:ascii="Arial" w:eastAsia="Arial" w:hAnsi="Arial" w:cs="Arial"/>
          <w:color w:val="000000"/>
          <w:lang w:eastAsia="ca-ES"/>
        </w:rPr>
        <w:t xml:space="preserve"> la formalització de la mateixa.</w:t>
      </w:r>
    </w:p>
    <w:p w:rsidR="005F5F2B" w:rsidRDefault="005F5F2B" w:rsidP="005F5F2B">
      <w:pPr>
        <w:ind w:left="-5" w:hanging="10"/>
        <w:jc w:val="both"/>
        <w:rPr>
          <w:rFonts w:ascii="Arial" w:eastAsia="Arial" w:hAnsi="Arial" w:cs="Arial"/>
          <w:b/>
          <w:color w:val="000000"/>
          <w:lang w:eastAsia="ca-ES"/>
        </w:rPr>
      </w:pPr>
    </w:p>
    <w:p w:rsidR="005F5F2B" w:rsidRPr="005F5F2B" w:rsidRDefault="005F5F2B" w:rsidP="005F5F2B">
      <w:pPr>
        <w:spacing w:after="120"/>
        <w:ind w:left="-5" w:hanging="10"/>
        <w:jc w:val="both"/>
        <w:rPr>
          <w:rFonts w:ascii="Arial" w:eastAsia="Arial" w:hAnsi="Arial" w:cs="Arial"/>
          <w:color w:val="000000"/>
          <w:lang w:eastAsia="ca-ES"/>
        </w:rPr>
      </w:pPr>
      <w:r w:rsidRPr="005F5F2B">
        <w:rPr>
          <w:rFonts w:ascii="Arial" w:eastAsia="Arial" w:hAnsi="Arial" w:cs="Arial"/>
          <w:b/>
          <w:color w:val="000000"/>
          <w:lang w:eastAsia="ca-ES"/>
        </w:rPr>
        <w:t>TERCER.</w:t>
      </w:r>
      <w:r w:rsidRPr="005F5F2B">
        <w:rPr>
          <w:rFonts w:ascii="Arial" w:eastAsia="Arial" w:hAnsi="Arial" w:cs="Arial"/>
          <w:color w:val="000000"/>
          <w:lang w:eastAsia="ca-ES"/>
        </w:rPr>
        <w:t xml:space="preserve"> </w:t>
      </w:r>
      <w:r w:rsidRPr="00A50955">
        <w:rPr>
          <w:rFonts w:ascii="Arial" w:eastAsia="Arial" w:hAnsi="Arial" w:cs="Arial"/>
          <w:b/>
          <w:color w:val="000000"/>
          <w:lang w:eastAsia="ca-ES"/>
        </w:rPr>
        <w:t>Peu de recurs</w:t>
      </w:r>
    </w:p>
    <w:p w:rsidR="00A50955" w:rsidRPr="00590D20" w:rsidRDefault="00A50955" w:rsidP="00A50955">
      <w:pPr>
        <w:spacing w:after="120"/>
        <w:ind w:left="-5" w:hanging="10"/>
        <w:jc w:val="both"/>
        <w:rPr>
          <w:rFonts w:ascii="Arial" w:eastAsia="Arial" w:hAnsi="Arial" w:cs="Arial"/>
          <w:color w:val="000000"/>
          <w:lang w:eastAsia="ca-ES"/>
        </w:rPr>
      </w:pPr>
      <w:r w:rsidRPr="00590D20">
        <w:rPr>
          <w:rFonts w:ascii="Arial" w:eastAsia="Arial" w:hAnsi="Arial" w:cs="Arial"/>
          <w:color w:val="000000"/>
          <w:lang w:eastAsia="ca-ES"/>
        </w:rPr>
        <w:t>Contra aquest acte, que exhaureix la via administrativa i és immediatament executiu, podeu interposar els següents recursos:</w:t>
      </w:r>
    </w:p>
    <w:p w:rsidR="00A50955" w:rsidRPr="00590D20" w:rsidRDefault="00A50955" w:rsidP="00A50955">
      <w:pPr>
        <w:spacing w:after="120"/>
        <w:ind w:left="-5" w:hanging="10"/>
        <w:jc w:val="both"/>
        <w:rPr>
          <w:rFonts w:ascii="Arial" w:eastAsia="Arial" w:hAnsi="Arial" w:cs="Arial"/>
          <w:color w:val="000000"/>
          <w:lang w:eastAsia="ca-ES"/>
        </w:rPr>
      </w:pPr>
      <w:r w:rsidRPr="00590D20">
        <w:rPr>
          <w:rFonts w:ascii="Arial" w:eastAsia="Arial" w:hAnsi="Arial" w:cs="Arial"/>
          <w:color w:val="000000"/>
          <w:lang w:eastAsia="ca-ES"/>
        </w:rPr>
        <w:t>Amb caràcter potestatiu, recurs de reposició davant el mateix òrgan que ha dictat l’acte, dins el termini d’un mes, a comptar des del dia següent al de la seva notificació o</w:t>
      </w:r>
      <w:r>
        <w:rPr>
          <w:rFonts w:ascii="Arial" w:eastAsia="Arial" w:hAnsi="Arial" w:cs="Arial"/>
          <w:color w:val="000000"/>
          <w:lang w:eastAsia="ca-ES"/>
        </w:rPr>
        <w:t>,</w:t>
      </w:r>
      <w:r w:rsidRPr="00590D20">
        <w:rPr>
          <w:rFonts w:ascii="Arial" w:eastAsia="Arial" w:hAnsi="Arial" w:cs="Arial"/>
          <w:color w:val="000000"/>
          <w:lang w:eastAsia="ca-ES"/>
        </w:rPr>
        <w:t xml:space="preserve"> en el seu defecte, des de la seva data de publicació.</w:t>
      </w:r>
    </w:p>
    <w:p w:rsidR="00A50955" w:rsidRPr="00590D20" w:rsidRDefault="00A50955" w:rsidP="00A50955">
      <w:pPr>
        <w:spacing w:after="120"/>
        <w:ind w:left="-5" w:hanging="10"/>
        <w:jc w:val="both"/>
        <w:rPr>
          <w:rFonts w:ascii="Arial" w:eastAsia="Arial" w:hAnsi="Arial" w:cs="Arial"/>
          <w:color w:val="000000"/>
          <w:lang w:eastAsia="ca-ES"/>
        </w:rPr>
      </w:pPr>
      <w:r w:rsidRPr="00590D20">
        <w:rPr>
          <w:rFonts w:ascii="Arial" w:eastAsia="Arial" w:hAnsi="Arial" w:cs="Arial"/>
          <w:color w:val="000000"/>
          <w:lang w:eastAsia="ca-ES"/>
        </w:rPr>
        <w:t xml:space="preserve">Alternativament, recurs contenciós administratiu davant els jutjats </w:t>
      </w:r>
      <w:r>
        <w:rPr>
          <w:rFonts w:ascii="Arial" w:eastAsia="Times New Roman" w:hAnsi="Arial" w:cs="Arial"/>
          <w:iCs/>
          <w:color w:val="212121"/>
          <w:lang w:eastAsia="zh-CN"/>
        </w:rPr>
        <w:t xml:space="preserve">contenciosos administratius </w:t>
      </w:r>
      <w:r w:rsidRPr="00590D20">
        <w:rPr>
          <w:rFonts w:ascii="Arial" w:eastAsia="Arial" w:hAnsi="Arial" w:cs="Arial"/>
          <w:color w:val="000000"/>
          <w:lang w:eastAsia="ca-ES"/>
        </w:rPr>
        <w:t>de Barcelon</w:t>
      </w:r>
      <w:r>
        <w:rPr>
          <w:rFonts w:ascii="Arial" w:eastAsia="Arial" w:hAnsi="Arial" w:cs="Arial"/>
          <w:color w:val="000000"/>
          <w:lang w:eastAsia="ca-ES"/>
        </w:rPr>
        <w:t>a, dins el termini de dos mesos</w:t>
      </w:r>
      <w:r w:rsidRPr="00590D20">
        <w:rPr>
          <w:rFonts w:ascii="Arial" w:eastAsia="Arial" w:hAnsi="Arial" w:cs="Arial"/>
          <w:color w:val="000000"/>
          <w:lang w:eastAsia="ca-ES"/>
        </w:rPr>
        <w:t xml:space="preserve"> a comptar des del d</w:t>
      </w:r>
      <w:r>
        <w:rPr>
          <w:rFonts w:ascii="Arial" w:eastAsia="Arial" w:hAnsi="Arial" w:cs="Arial"/>
          <w:color w:val="000000"/>
          <w:lang w:eastAsia="ca-ES"/>
        </w:rPr>
        <w:t>ia següent al de la notificació</w:t>
      </w:r>
      <w:r w:rsidRPr="00590D20">
        <w:rPr>
          <w:rFonts w:ascii="Arial" w:eastAsia="Arial" w:hAnsi="Arial" w:cs="Arial"/>
          <w:color w:val="000000"/>
          <w:lang w:eastAsia="ca-ES"/>
        </w:rPr>
        <w:t xml:space="preserve"> o</w:t>
      </w:r>
      <w:r>
        <w:rPr>
          <w:rFonts w:ascii="Arial" w:eastAsia="Arial" w:hAnsi="Arial" w:cs="Arial"/>
          <w:color w:val="000000"/>
          <w:lang w:eastAsia="ca-ES"/>
        </w:rPr>
        <w:t>,</w:t>
      </w:r>
      <w:r w:rsidRPr="00590D20">
        <w:rPr>
          <w:rFonts w:ascii="Arial" w:eastAsia="Arial" w:hAnsi="Arial" w:cs="Arial"/>
          <w:color w:val="000000"/>
          <w:lang w:eastAsia="ca-ES"/>
        </w:rPr>
        <w:t xml:space="preserve"> en el seu defecte, des de la seva data de publicació.</w:t>
      </w:r>
    </w:p>
    <w:p w:rsidR="00A50955" w:rsidRPr="00590D20" w:rsidRDefault="00A50955" w:rsidP="00A50955">
      <w:pPr>
        <w:spacing w:after="120"/>
        <w:ind w:left="-5" w:hanging="10"/>
        <w:jc w:val="both"/>
        <w:rPr>
          <w:rFonts w:ascii="Arial" w:eastAsia="Arial" w:hAnsi="Arial" w:cs="Arial"/>
          <w:color w:val="000000"/>
          <w:lang w:eastAsia="ca-ES"/>
        </w:rPr>
      </w:pPr>
      <w:r w:rsidRPr="00697B74">
        <w:rPr>
          <w:rFonts w:ascii="Arial" w:eastAsia="Arial" w:hAnsi="Arial" w:cs="Arial"/>
          <w:lang w:eastAsia="ca-ES"/>
        </w:rPr>
        <w:t xml:space="preserve">Contra la resolució del recurs de reposició, podeu interposar recurs contenciós administratiu davant els jutjats </w:t>
      </w:r>
      <w:r w:rsidRPr="00697B74">
        <w:rPr>
          <w:rFonts w:ascii="Arial" w:eastAsia="Times New Roman" w:hAnsi="Arial" w:cs="Arial"/>
          <w:iCs/>
          <w:lang w:eastAsia="zh-CN"/>
        </w:rPr>
        <w:t xml:space="preserve">contenciosos administratius </w:t>
      </w:r>
      <w:r w:rsidRPr="00697B74">
        <w:rPr>
          <w:rFonts w:ascii="Arial" w:eastAsia="Arial" w:hAnsi="Arial" w:cs="Arial"/>
          <w:lang w:eastAsia="ca-ES"/>
        </w:rPr>
        <w:t>de Barcelon</w:t>
      </w:r>
      <w:r>
        <w:rPr>
          <w:rFonts w:ascii="Arial" w:eastAsia="Arial" w:hAnsi="Arial" w:cs="Arial"/>
          <w:lang w:eastAsia="ca-ES"/>
        </w:rPr>
        <w:t>a, dins el termini de dos mesos</w:t>
      </w:r>
      <w:r w:rsidRPr="00697B74">
        <w:rPr>
          <w:rFonts w:ascii="Arial" w:eastAsia="Arial" w:hAnsi="Arial" w:cs="Arial"/>
          <w:lang w:eastAsia="ca-ES"/>
        </w:rPr>
        <w:t xml:space="preserve"> a comptar des del dia següent al de recepció de la notificació o publicació </w:t>
      </w:r>
      <w:r w:rsidRPr="00590D20">
        <w:rPr>
          <w:rFonts w:ascii="Arial" w:eastAsia="Arial" w:hAnsi="Arial" w:cs="Arial"/>
          <w:color w:val="000000"/>
          <w:lang w:eastAsia="ca-ES"/>
        </w:rPr>
        <w:t>de la seva resolució, si aquesta fos expressa; si no ho fos, el termini serà de sis mesos, comptats a partir del dia següent al qu</w:t>
      </w:r>
      <w:r>
        <w:rPr>
          <w:rFonts w:ascii="Arial" w:eastAsia="Arial" w:hAnsi="Arial" w:cs="Arial"/>
          <w:color w:val="000000"/>
          <w:lang w:eastAsia="ca-ES"/>
        </w:rPr>
        <w:t>e</w:t>
      </w:r>
      <w:r w:rsidRPr="00590D20">
        <w:rPr>
          <w:rFonts w:ascii="Arial" w:eastAsia="Arial" w:hAnsi="Arial" w:cs="Arial"/>
          <w:color w:val="000000"/>
          <w:lang w:eastAsia="ca-ES"/>
        </w:rPr>
        <w:t xml:space="preserve"> es produís la desestimació presumpta del recurs. </w:t>
      </w:r>
    </w:p>
    <w:p w:rsidR="00A50955" w:rsidRPr="00590D20" w:rsidRDefault="00A50955" w:rsidP="00A50955">
      <w:pPr>
        <w:spacing w:after="120"/>
        <w:ind w:left="-5" w:hanging="10"/>
        <w:jc w:val="both"/>
        <w:rPr>
          <w:rFonts w:ascii="Arial" w:eastAsia="Arial" w:hAnsi="Arial" w:cs="Arial"/>
          <w:color w:val="000000"/>
          <w:lang w:eastAsia="ca-ES"/>
        </w:rPr>
      </w:pPr>
      <w:r w:rsidRPr="00590D20">
        <w:rPr>
          <w:rFonts w:ascii="Arial" w:eastAsia="Arial" w:hAnsi="Arial" w:cs="Arial"/>
          <w:color w:val="000000"/>
          <w:lang w:eastAsia="ca-ES"/>
        </w:rPr>
        <w:t>També podeu interposar qualsevol altre recurs</w:t>
      </w:r>
      <w:r>
        <w:rPr>
          <w:rFonts w:ascii="Arial" w:eastAsia="Arial" w:hAnsi="Arial" w:cs="Arial"/>
          <w:color w:val="212121"/>
          <w:lang w:eastAsia="ca-ES"/>
        </w:rPr>
        <w:t xml:space="preserve"> que considereu procedent.</w:t>
      </w:r>
    </w:p>
    <w:p w:rsidR="00A50955" w:rsidRDefault="00A50955" w:rsidP="00A50955">
      <w:pPr>
        <w:spacing w:after="120"/>
        <w:ind w:left="-5" w:right="-3" w:hanging="10"/>
        <w:jc w:val="both"/>
        <w:rPr>
          <w:rFonts w:ascii="Arial" w:eastAsia="Arial" w:hAnsi="Arial" w:cs="Arial"/>
          <w:color w:val="000000"/>
          <w:lang w:eastAsia="ca-ES"/>
        </w:rPr>
      </w:pPr>
      <w:r w:rsidRPr="00590D20">
        <w:rPr>
          <w:rFonts w:ascii="Arial" w:eastAsia="Arial" w:hAnsi="Arial" w:cs="Arial"/>
          <w:color w:val="000000"/>
          <w:lang w:eastAsia="ca-ES"/>
        </w:rPr>
        <w:t xml:space="preserve">D’acord amb el que </w:t>
      </w:r>
      <w:r>
        <w:rPr>
          <w:rFonts w:ascii="Arial" w:eastAsia="Arial" w:hAnsi="Arial" w:cs="Arial"/>
          <w:color w:val="000000"/>
          <w:lang w:eastAsia="ca-ES"/>
        </w:rPr>
        <w:t>disposa el Reial d</w:t>
      </w:r>
      <w:r w:rsidRPr="00590D20">
        <w:rPr>
          <w:rFonts w:ascii="Arial" w:eastAsia="Arial" w:hAnsi="Arial" w:cs="Arial"/>
          <w:color w:val="000000"/>
          <w:lang w:eastAsia="ca-ES"/>
        </w:rPr>
        <w:t>ecret 463/20</w:t>
      </w:r>
      <w:r>
        <w:rPr>
          <w:rFonts w:ascii="Arial" w:eastAsia="Arial" w:hAnsi="Arial" w:cs="Arial"/>
          <w:color w:val="000000"/>
          <w:lang w:eastAsia="ca-ES"/>
        </w:rPr>
        <w:t>20,</w:t>
      </w:r>
      <w:r w:rsidRPr="00590D20">
        <w:rPr>
          <w:rFonts w:ascii="Arial" w:eastAsia="Arial" w:hAnsi="Arial" w:cs="Arial"/>
          <w:color w:val="000000"/>
          <w:lang w:eastAsia="ca-ES"/>
        </w:rPr>
        <w:t xml:space="preserve"> de 14 de març</w:t>
      </w:r>
      <w:r>
        <w:rPr>
          <w:rFonts w:ascii="Arial" w:eastAsia="Arial" w:hAnsi="Arial" w:cs="Arial"/>
          <w:color w:val="000000"/>
          <w:lang w:eastAsia="ca-ES"/>
        </w:rPr>
        <w:t>,</w:t>
      </w:r>
      <w:r w:rsidRPr="00590D20">
        <w:rPr>
          <w:rFonts w:ascii="Arial" w:eastAsia="Arial" w:hAnsi="Arial" w:cs="Arial"/>
          <w:color w:val="000000"/>
          <w:lang w:eastAsia="ca-ES"/>
        </w:rPr>
        <w:t xml:space="preserve"> pel qual es </w:t>
      </w:r>
      <w:r>
        <w:rPr>
          <w:rFonts w:ascii="Arial" w:eastAsia="Arial" w:hAnsi="Arial" w:cs="Arial"/>
          <w:color w:val="000000"/>
          <w:lang w:eastAsia="ca-ES"/>
        </w:rPr>
        <w:t xml:space="preserve">va </w:t>
      </w:r>
      <w:r w:rsidRPr="00590D20">
        <w:rPr>
          <w:rFonts w:ascii="Arial" w:eastAsia="Arial" w:hAnsi="Arial" w:cs="Arial"/>
          <w:color w:val="000000"/>
          <w:lang w:eastAsia="ca-ES"/>
        </w:rPr>
        <w:t>declarar l’estat d’alarma</w:t>
      </w:r>
      <w:r>
        <w:rPr>
          <w:rFonts w:ascii="Arial" w:eastAsia="Arial" w:hAnsi="Arial" w:cs="Arial"/>
          <w:color w:val="000000"/>
          <w:lang w:eastAsia="ca-ES"/>
        </w:rPr>
        <w:t>, modificat pel Reial d</w:t>
      </w:r>
      <w:r w:rsidRPr="00590D20">
        <w:rPr>
          <w:rFonts w:ascii="Arial" w:eastAsia="Arial" w:hAnsi="Arial" w:cs="Arial"/>
          <w:color w:val="000000"/>
          <w:lang w:eastAsia="ca-ES"/>
        </w:rPr>
        <w:t>ecret 465/2020</w:t>
      </w:r>
      <w:r>
        <w:rPr>
          <w:rFonts w:ascii="Arial" w:eastAsia="Arial" w:hAnsi="Arial" w:cs="Arial"/>
          <w:color w:val="000000"/>
          <w:lang w:eastAsia="ca-ES"/>
        </w:rPr>
        <w:t>,</w:t>
      </w:r>
      <w:r w:rsidRPr="00590D20">
        <w:rPr>
          <w:rFonts w:ascii="Arial" w:eastAsia="Arial" w:hAnsi="Arial" w:cs="Arial"/>
          <w:color w:val="000000"/>
          <w:lang w:eastAsia="ca-ES"/>
        </w:rPr>
        <w:t xml:space="preserve"> de 20 de març</w:t>
      </w:r>
      <w:r>
        <w:rPr>
          <w:rFonts w:ascii="Arial" w:eastAsia="Arial" w:hAnsi="Arial" w:cs="Arial"/>
          <w:color w:val="000000"/>
          <w:lang w:eastAsia="ca-ES"/>
        </w:rPr>
        <w:t>, i d’acord amb la Disposició addicional 8ª del Reial decret l</w:t>
      </w:r>
      <w:r w:rsidRPr="00590D20">
        <w:rPr>
          <w:rFonts w:ascii="Arial" w:eastAsia="Arial" w:hAnsi="Arial" w:cs="Arial"/>
          <w:color w:val="000000"/>
          <w:lang w:eastAsia="ca-ES"/>
        </w:rPr>
        <w:t>lei 11/2020</w:t>
      </w:r>
      <w:r>
        <w:rPr>
          <w:rFonts w:ascii="Arial" w:eastAsia="Arial" w:hAnsi="Arial" w:cs="Arial"/>
          <w:color w:val="000000"/>
          <w:lang w:eastAsia="ca-ES"/>
        </w:rPr>
        <w:t>,</w:t>
      </w:r>
      <w:r w:rsidRPr="00590D20">
        <w:rPr>
          <w:rFonts w:ascii="Arial" w:eastAsia="Arial" w:hAnsi="Arial" w:cs="Arial"/>
          <w:color w:val="000000"/>
          <w:lang w:eastAsia="ca-ES"/>
        </w:rPr>
        <w:t xml:space="preserve"> el còmput del termini per interposar recursos en via administrativa o per instar altres procediments d’impugnació, reclamació, conciliació, mediació i arbitratge que els substitueixi d’acord amb allò previst a les lleis, en qualsevol procediment del que puguin derivar-se efectes desfavorables o de gravamen</w:t>
      </w:r>
      <w:r>
        <w:rPr>
          <w:rFonts w:ascii="Arial" w:eastAsia="Arial" w:hAnsi="Arial" w:cs="Arial"/>
          <w:color w:val="000000"/>
          <w:lang w:eastAsia="ca-ES"/>
        </w:rPr>
        <w:t xml:space="preserve"> per a l'</w:t>
      </w:r>
      <w:r w:rsidRPr="00590D20">
        <w:rPr>
          <w:rFonts w:ascii="Arial" w:eastAsia="Arial" w:hAnsi="Arial" w:cs="Arial"/>
          <w:color w:val="000000"/>
          <w:lang w:eastAsia="ca-ES"/>
        </w:rPr>
        <w:t>interessat, es computarà des del dia hàbil següent a</w:t>
      </w:r>
      <w:r>
        <w:rPr>
          <w:rFonts w:ascii="Arial" w:eastAsia="Arial" w:hAnsi="Arial" w:cs="Arial"/>
          <w:color w:val="000000"/>
          <w:lang w:eastAsia="ca-ES"/>
        </w:rPr>
        <w:t xml:space="preserve"> la data de la finalització de l'</w:t>
      </w:r>
      <w:r w:rsidRPr="00590D20">
        <w:rPr>
          <w:rFonts w:ascii="Arial" w:eastAsia="Arial" w:hAnsi="Arial" w:cs="Arial"/>
          <w:color w:val="000000"/>
          <w:lang w:eastAsia="ca-ES"/>
        </w:rPr>
        <w:t xml:space="preserve">estat d’alarma, amb independència del temps que hagués transcorregut </w:t>
      </w:r>
      <w:r>
        <w:rPr>
          <w:rFonts w:ascii="Arial" w:eastAsia="Arial" w:hAnsi="Arial" w:cs="Arial"/>
          <w:color w:val="000000"/>
          <w:lang w:eastAsia="ca-ES"/>
        </w:rPr>
        <w:t xml:space="preserve">des de l’actuació </w:t>
      </w:r>
      <w:r w:rsidRPr="00590D20">
        <w:rPr>
          <w:rFonts w:ascii="Arial" w:eastAsia="Arial" w:hAnsi="Arial" w:cs="Arial"/>
          <w:color w:val="000000"/>
          <w:lang w:eastAsia="ca-ES"/>
        </w:rPr>
        <w:t xml:space="preserve">administrativa objecte del recurs o impugnació amb anterioritat a la declaració de l’estat d’alarma. Tot això s’entén sense perjudici de l’eficàcia i executivitat de l’acte administratiu objecte de recurs </w:t>
      </w:r>
      <w:r>
        <w:rPr>
          <w:rFonts w:ascii="Arial" w:eastAsia="Arial" w:hAnsi="Arial" w:cs="Arial"/>
          <w:color w:val="000000"/>
          <w:lang w:eastAsia="ca-ES"/>
        </w:rPr>
        <w:t xml:space="preserve">o </w:t>
      </w:r>
      <w:r w:rsidRPr="00590D20">
        <w:rPr>
          <w:rFonts w:ascii="Arial" w:eastAsia="Arial" w:hAnsi="Arial" w:cs="Arial"/>
          <w:color w:val="000000"/>
          <w:lang w:eastAsia="ca-ES"/>
        </w:rPr>
        <w:t xml:space="preserve">impugnació. </w:t>
      </w:r>
    </w:p>
    <w:p w:rsidR="00A50955" w:rsidRPr="00590D20" w:rsidRDefault="00A50955" w:rsidP="00A50955">
      <w:pPr>
        <w:spacing w:after="120"/>
        <w:ind w:left="-5" w:right="-3" w:hanging="10"/>
        <w:jc w:val="both"/>
        <w:rPr>
          <w:rFonts w:ascii="Arial" w:eastAsia="Arial" w:hAnsi="Arial" w:cs="Arial"/>
          <w:color w:val="000000"/>
          <w:lang w:eastAsia="ca-ES"/>
        </w:rPr>
      </w:pPr>
      <w:r w:rsidRPr="00590D20">
        <w:rPr>
          <w:rFonts w:ascii="Arial" w:eastAsia="Arial" w:hAnsi="Arial" w:cs="Arial"/>
          <w:color w:val="000000"/>
          <w:lang w:eastAsia="ca-ES"/>
        </w:rPr>
        <w:t>La interposició de recursos jurisdiccionals</w:t>
      </w:r>
      <w:r>
        <w:rPr>
          <w:rFonts w:ascii="Arial" w:eastAsia="Arial" w:hAnsi="Arial" w:cs="Arial"/>
          <w:color w:val="000000"/>
          <w:lang w:eastAsia="ca-ES"/>
        </w:rPr>
        <w:t>,</w:t>
      </w:r>
      <w:r w:rsidRPr="00590D20">
        <w:rPr>
          <w:rFonts w:ascii="Arial" w:eastAsia="Arial" w:hAnsi="Arial" w:cs="Arial"/>
          <w:color w:val="000000"/>
          <w:lang w:eastAsia="ca-ES"/>
        </w:rPr>
        <w:t xml:space="preserve"> d’acord amb la d</w:t>
      </w:r>
      <w:r>
        <w:rPr>
          <w:rFonts w:ascii="Arial" w:eastAsia="Arial" w:hAnsi="Arial" w:cs="Arial"/>
          <w:color w:val="000000"/>
          <w:lang w:eastAsia="ca-ES"/>
        </w:rPr>
        <w:t>isposició addicional del Reial d</w:t>
      </w:r>
      <w:r w:rsidRPr="00590D20">
        <w:rPr>
          <w:rFonts w:ascii="Arial" w:eastAsia="Arial" w:hAnsi="Arial" w:cs="Arial"/>
          <w:color w:val="000000"/>
          <w:lang w:eastAsia="ca-ES"/>
        </w:rPr>
        <w:t>ecret 463/20</w:t>
      </w:r>
      <w:r>
        <w:rPr>
          <w:rFonts w:ascii="Arial" w:eastAsia="Arial" w:hAnsi="Arial" w:cs="Arial"/>
          <w:color w:val="000000"/>
          <w:lang w:eastAsia="ca-ES"/>
        </w:rPr>
        <w:t>20,</w:t>
      </w:r>
      <w:r w:rsidRPr="00590D20">
        <w:rPr>
          <w:rFonts w:ascii="Arial" w:eastAsia="Arial" w:hAnsi="Arial" w:cs="Arial"/>
          <w:color w:val="000000"/>
          <w:lang w:eastAsia="ca-ES"/>
        </w:rPr>
        <w:t xml:space="preserve"> de declaració d</w:t>
      </w:r>
      <w:r>
        <w:rPr>
          <w:rFonts w:ascii="Arial" w:eastAsia="Arial" w:hAnsi="Arial" w:cs="Arial"/>
          <w:color w:val="000000"/>
          <w:lang w:eastAsia="ca-ES"/>
        </w:rPr>
        <w:t>’estat d’alarma, resta suspesa</w:t>
      </w:r>
      <w:r w:rsidRPr="00590D20">
        <w:rPr>
          <w:rFonts w:ascii="Arial" w:eastAsia="Arial" w:hAnsi="Arial" w:cs="Arial"/>
          <w:color w:val="000000"/>
          <w:lang w:eastAsia="ca-ES"/>
        </w:rPr>
        <w:t xml:space="preserve"> per tots els terminis processals des de l</w:t>
      </w:r>
      <w:r>
        <w:rPr>
          <w:rFonts w:ascii="Arial" w:eastAsia="Arial" w:hAnsi="Arial" w:cs="Arial"/>
          <w:color w:val="000000"/>
          <w:lang w:eastAsia="ca-ES"/>
        </w:rPr>
        <w:t>a declaració d’estat d’alarma (</w:t>
      </w:r>
      <w:r w:rsidRPr="00590D20">
        <w:rPr>
          <w:rFonts w:ascii="Arial" w:eastAsia="Arial" w:hAnsi="Arial" w:cs="Arial"/>
          <w:color w:val="000000"/>
          <w:lang w:eastAsia="ca-ES"/>
        </w:rPr>
        <w:t>14 de març de 2020) fins que aquest estat finalitzi.</w:t>
      </w:r>
    </w:p>
    <w:p w:rsidR="005F5F2B" w:rsidRDefault="00A50955" w:rsidP="00A50955">
      <w:pPr>
        <w:ind w:left="-5" w:hanging="10"/>
        <w:jc w:val="both"/>
        <w:rPr>
          <w:rFonts w:ascii="Arial" w:hAnsi="Arial" w:cs="Arial"/>
          <w:b/>
          <w:i/>
        </w:rPr>
      </w:pPr>
      <w:r w:rsidRPr="00590D20">
        <w:rPr>
          <w:rFonts w:ascii="Arial" w:eastAsia="Arial" w:hAnsi="Arial" w:cs="Arial"/>
          <w:color w:val="000000"/>
          <w:lang w:eastAsia="ca-ES"/>
        </w:rPr>
        <w:lastRenderedPageBreak/>
        <w:t>En relació a</w:t>
      </w:r>
      <w:r>
        <w:rPr>
          <w:rFonts w:ascii="Arial" w:eastAsia="Arial" w:hAnsi="Arial" w:cs="Arial"/>
          <w:color w:val="000000"/>
          <w:lang w:eastAsia="ca-ES"/>
        </w:rPr>
        <w:t>mb</w:t>
      </w:r>
      <w:r w:rsidRPr="00590D20">
        <w:rPr>
          <w:rFonts w:ascii="Arial" w:eastAsia="Arial" w:hAnsi="Arial" w:cs="Arial"/>
          <w:color w:val="000000"/>
          <w:lang w:eastAsia="ca-ES"/>
        </w:rPr>
        <w:t xml:space="preserve"> les reclamacions en l’àmbit tributari</w:t>
      </w:r>
      <w:r>
        <w:rPr>
          <w:rFonts w:ascii="Arial" w:eastAsia="Arial" w:hAnsi="Arial" w:cs="Arial"/>
          <w:color w:val="000000"/>
          <w:lang w:eastAsia="ca-ES"/>
        </w:rPr>
        <w:t>,</w:t>
      </w:r>
      <w:r w:rsidRPr="00590D20">
        <w:rPr>
          <w:rFonts w:ascii="Arial" w:eastAsia="Arial" w:hAnsi="Arial" w:cs="Arial"/>
          <w:color w:val="000000"/>
          <w:lang w:eastAsia="ca-ES"/>
        </w:rPr>
        <w:t xml:space="preserve"> d’acord amb el RD 463/2020</w:t>
      </w:r>
      <w:r>
        <w:rPr>
          <w:rFonts w:ascii="Arial" w:eastAsia="Arial" w:hAnsi="Arial" w:cs="Arial"/>
          <w:color w:val="000000"/>
          <w:lang w:eastAsia="ca-ES"/>
        </w:rPr>
        <w:t>,</w:t>
      </w:r>
      <w:r w:rsidRPr="00590D20">
        <w:rPr>
          <w:rFonts w:ascii="Arial" w:eastAsia="Arial" w:hAnsi="Arial" w:cs="Arial"/>
          <w:color w:val="000000"/>
          <w:lang w:eastAsia="ca-ES"/>
        </w:rPr>
        <w:t xml:space="preserve"> de 14 de març</w:t>
      </w:r>
      <w:r>
        <w:rPr>
          <w:rFonts w:ascii="Arial" w:eastAsia="Arial" w:hAnsi="Arial" w:cs="Arial"/>
          <w:color w:val="000000"/>
          <w:lang w:eastAsia="ca-ES"/>
        </w:rPr>
        <w:t>,</w:t>
      </w:r>
      <w:r w:rsidRPr="00590D20">
        <w:rPr>
          <w:rFonts w:ascii="Arial" w:eastAsia="Arial" w:hAnsi="Arial" w:cs="Arial"/>
          <w:color w:val="000000"/>
          <w:lang w:eastAsia="ca-ES"/>
        </w:rPr>
        <w:t xml:space="preserve"> de declaració de l’estat d’alarma, els terminis per a presentar recurs de reposició començaran a computar a</w:t>
      </w:r>
      <w:r>
        <w:rPr>
          <w:rFonts w:ascii="Arial" w:eastAsia="Arial" w:hAnsi="Arial" w:cs="Arial"/>
          <w:color w:val="000000"/>
          <w:lang w:eastAsia="ca-ES"/>
        </w:rPr>
        <w:t xml:space="preserve"> partir del 30 d’abril de 2020.</w:t>
      </w:r>
    </w:p>
    <w:p w:rsidR="009A6C55" w:rsidRDefault="009A6C55" w:rsidP="00A50955">
      <w:pPr>
        <w:ind w:left="-5" w:hanging="10"/>
        <w:jc w:val="both"/>
        <w:rPr>
          <w:rFonts w:ascii="Arial" w:hAnsi="Arial" w:cs="Arial"/>
          <w:b/>
          <w:i/>
        </w:rPr>
      </w:pPr>
    </w:p>
    <w:p w:rsidR="00A50955" w:rsidRDefault="00A50955" w:rsidP="00A50955">
      <w:pPr>
        <w:ind w:left="-5" w:hanging="10"/>
        <w:jc w:val="both"/>
        <w:rPr>
          <w:rFonts w:ascii="Arial" w:hAnsi="Arial" w:cs="Arial"/>
          <w:b/>
          <w:i/>
        </w:rPr>
      </w:pPr>
    </w:p>
    <w:p w:rsidR="009A6C55" w:rsidRDefault="009A6C55" w:rsidP="009A6C55">
      <w:pPr>
        <w:spacing w:line="259" w:lineRule="auto"/>
        <w:rPr>
          <w:rFonts w:ascii="Arial" w:eastAsia="Times New Roman" w:hAnsi="Arial" w:cs="Arial"/>
          <w:i/>
          <w:color w:val="000000"/>
          <w:lang w:eastAsia="ca-ES"/>
        </w:rPr>
      </w:pPr>
      <w:r>
        <w:rPr>
          <w:rFonts w:ascii="Arial" w:eastAsia="Times New Roman" w:hAnsi="Arial" w:cs="Arial"/>
          <w:i/>
          <w:color w:val="000000"/>
          <w:lang w:eastAsia="ca-ES"/>
        </w:rPr>
        <w:t>El Ple se'n dóna per assabentat.</w:t>
      </w:r>
    </w:p>
    <w:p w:rsidR="009A6C55" w:rsidRDefault="009A6C55" w:rsidP="009A6C55">
      <w:pPr>
        <w:spacing w:line="259" w:lineRule="auto"/>
        <w:rPr>
          <w:rFonts w:ascii="Arial" w:eastAsia="Times New Roman" w:hAnsi="Arial" w:cs="Arial"/>
          <w:i/>
          <w:color w:val="000000"/>
          <w:lang w:eastAsia="ca-ES"/>
        </w:rPr>
      </w:pPr>
    </w:p>
    <w:p w:rsidR="00175B36" w:rsidRPr="00175B36" w:rsidRDefault="00175B36" w:rsidP="00175B36">
      <w:pPr>
        <w:ind w:left="1134" w:hanging="567"/>
        <w:jc w:val="both"/>
        <w:rPr>
          <w:rFonts w:ascii="Arial" w:hAnsi="Arial" w:cs="Arial"/>
          <w:b/>
          <w:i/>
        </w:rPr>
      </w:pPr>
    </w:p>
    <w:p w:rsidR="00175B36" w:rsidRDefault="006F5DAE" w:rsidP="00B66126">
      <w:pPr>
        <w:ind w:left="1134" w:hanging="850"/>
        <w:jc w:val="both"/>
        <w:rPr>
          <w:rFonts w:ascii="Arial" w:hAnsi="Arial" w:cs="Arial"/>
          <w:b/>
          <w:i/>
        </w:rPr>
      </w:pPr>
      <w:r>
        <w:rPr>
          <w:rFonts w:ascii="Arial" w:hAnsi="Arial" w:cs="Arial"/>
          <w:b/>
        </w:rPr>
        <w:t xml:space="preserve"> 12</w:t>
      </w:r>
      <w:r w:rsidR="00B66126">
        <w:rPr>
          <w:rFonts w:ascii="Arial" w:hAnsi="Arial" w:cs="Arial"/>
          <w:b/>
        </w:rPr>
        <w:t>.</w:t>
      </w:r>
      <w:r w:rsidR="00590D20">
        <w:rPr>
          <w:rFonts w:ascii="Arial" w:hAnsi="Arial" w:cs="Arial"/>
          <w:b/>
        </w:rPr>
        <w:t>14.</w:t>
      </w:r>
      <w:r w:rsidR="00175B36" w:rsidRPr="00175B36">
        <w:rPr>
          <w:rFonts w:ascii="Arial" w:hAnsi="Arial" w:cs="Arial"/>
          <w:b/>
        </w:rPr>
        <w:tab/>
      </w:r>
      <w:r w:rsidR="00175B36" w:rsidRPr="00175B36">
        <w:rPr>
          <w:rFonts w:ascii="Arial" w:hAnsi="Arial" w:cs="Arial"/>
          <w:b/>
          <w:u w:val="single"/>
        </w:rPr>
        <w:t>DECRET NÚM. 1683, DE DATA 19.05.2020, D'APROVACIÓ DE LA DEVOLUCIÓ DELS IMPORTS DE LES ENTRADES DELS ESDEVENIMENT PROGRAMATS AL TEATRE PRINCIPAL I A L'AUDITORI EDUARD TOLDRÀ, AJORNATS A CONSEQÜÈNCIA DE LA COVID-19.</w:t>
      </w:r>
      <w:r w:rsidR="00175B36" w:rsidRPr="00175B36">
        <w:rPr>
          <w:rFonts w:ascii="Arial" w:hAnsi="Arial" w:cs="Arial"/>
          <w:b/>
        </w:rPr>
        <w:t xml:space="preserve"> </w:t>
      </w:r>
      <w:r w:rsidR="00175B36" w:rsidRPr="00175B36">
        <w:rPr>
          <w:rFonts w:ascii="Arial" w:hAnsi="Arial" w:cs="Arial"/>
          <w:b/>
          <w:i/>
        </w:rPr>
        <w:t>(Exp. 2/2020-eCUL)</w:t>
      </w:r>
    </w:p>
    <w:p w:rsidR="00A50955" w:rsidRDefault="00A50955" w:rsidP="00BC6392">
      <w:pPr>
        <w:keepNext/>
        <w:keepLines/>
        <w:spacing w:line="265" w:lineRule="auto"/>
        <w:ind w:left="-5" w:hanging="10"/>
        <w:outlineLvl w:val="0"/>
        <w:rPr>
          <w:rFonts w:ascii="Arial" w:eastAsia="Arial" w:hAnsi="Arial" w:cs="Arial"/>
          <w:b/>
          <w:i/>
          <w:color w:val="000000"/>
          <w:lang w:eastAsia="ca-ES"/>
        </w:rPr>
      </w:pPr>
    </w:p>
    <w:p w:rsidR="00BC6392" w:rsidRDefault="00BC6392" w:rsidP="00BC6392">
      <w:pPr>
        <w:keepNext/>
        <w:keepLines/>
        <w:spacing w:line="265" w:lineRule="auto"/>
        <w:ind w:left="-5" w:hanging="10"/>
        <w:outlineLvl w:val="0"/>
        <w:rPr>
          <w:rFonts w:ascii="Arial" w:eastAsia="Arial" w:hAnsi="Arial" w:cs="Arial"/>
          <w:b/>
          <w:i/>
          <w:color w:val="000000"/>
          <w:lang w:eastAsia="ca-ES"/>
        </w:rPr>
      </w:pPr>
      <w:r w:rsidRPr="00BC6392">
        <w:rPr>
          <w:rFonts w:ascii="Arial" w:eastAsia="Arial" w:hAnsi="Arial" w:cs="Arial"/>
          <w:b/>
          <w:i/>
          <w:color w:val="000000"/>
          <w:lang w:eastAsia="ca-ES"/>
        </w:rPr>
        <w:t>Relació de fets</w:t>
      </w:r>
    </w:p>
    <w:p w:rsidR="00BC6392" w:rsidRPr="00BC6392" w:rsidRDefault="00BC6392" w:rsidP="00BC6392">
      <w:pPr>
        <w:keepNext/>
        <w:keepLines/>
        <w:spacing w:line="265" w:lineRule="auto"/>
        <w:ind w:left="-5" w:hanging="10"/>
        <w:outlineLvl w:val="0"/>
        <w:rPr>
          <w:rFonts w:ascii="Arial" w:eastAsia="Arial" w:hAnsi="Arial" w:cs="Arial"/>
          <w:b/>
          <w:i/>
          <w:color w:val="000000"/>
          <w:lang w:eastAsia="ca-ES"/>
        </w:rPr>
      </w:pPr>
    </w:p>
    <w:p w:rsidR="00BC6392" w:rsidRDefault="00BC6392" w:rsidP="003058EC">
      <w:pPr>
        <w:numPr>
          <w:ilvl w:val="0"/>
          <w:numId w:val="60"/>
        </w:numPr>
        <w:spacing w:line="250" w:lineRule="auto"/>
        <w:ind w:left="426" w:hanging="426"/>
        <w:jc w:val="both"/>
        <w:rPr>
          <w:rFonts w:ascii="Arial" w:eastAsia="Arial" w:hAnsi="Arial" w:cs="Arial"/>
          <w:color w:val="000000"/>
          <w:lang w:eastAsia="ca-ES"/>
        </w:rPr>
      </w:pPr>
      <w:r w:rsidRPr="00BC6392">
        <w:rPr>
          <w:rFonts w:ascii="Arial" w:eastAsia="Arial" w:hAnsi="Arial" w:cs="Arial"/>
          <w:color w:val="000000"/>
          <w:lang w:eastAsia="ca-ES"/>
        </w:rPr>
        <w:t>Vist que el Reial decret 463/2020, de 14 de març, pel qual es va declarar l’estat d’alarma per a la gestió de la situació de crisi sanitària ocasionada pe</w:t>
      </w:r>
      <w:r w:rsidR="00031203">
        <w:rPr>
          <w:rFonts w:ascii="Arial" w:eastAsia="Arial" w:hAnsi="Arial" w:cs="Arial"/>
          <w:color w:val="000000"/>
          <w:lang w:eastAsia="ca-ES"/>
        </w:rPr>
        <w:t xml:space="preserve">r </w:t>
      </w:r>
      <w:r w:rsidRPr="00BC6392">
        <w:rPr>
          <w:rFonts w:ascii="Arial" w:eastAsia="Arial" w:hAnsi="Arial" w:cs="Arial"/>
          <w:color w:val="000000"/>
          <w:lang w:eastAsia="ca-ES"/>
        </w:rPr>
        <w:t>l</w:t>
      </w:r>
      <w:r w:rsidR="00031203">
        <w:rPr>
          <w:rFonts w:ascii="Arial" w:eastAsia="Arial" w:hAnsi="Arial" w:cs="Arial"/>
          <w:color w:val="000000"/>
          <w:lang w:eastAsia="ca-ES"/>
        </w:rPr>
        <w:t>a</w:t>
      </w:r>
      <w:r w:rsidRPr="00BC6392">
        <w:rPr>
          <w:rFonts w:ascii="Arial" w:eastAsia="Arial" w:hAnsi="Arial" w:cs="Arial"/>
          <w:color w:val="000000"/>
          <w:lang w:eastAsia="ca-ES"/>
        </w:rPr>
        <w:t xml:space="preserve"> COVID-19, estableix</w:t>
      </w:r>
      <w:r w:rsidR="00A50955">
        <w:rPr>
          <w:rFonts w:ascii="Arial" w:eastAsia="Arial" w:hAnsi="Arial" w:cs="Arial"/>
          <w:color w:val="000000"/>
          <w:lang w:eastAsia="ca-ES"/>
        </w:rPr>
        <w:t>,</w:t>
      </w:r>
      <w:r w:rsidRPr="00BC6392">
        <w:rPr>
          <w:rFonts w:ascii="Arial" w:eastAsia="Arial" w:hAnsi="Arial" w:cs="Arial"/>
          <w:color w:val="000000"/>
          <w:lang w:eastAsia="ca-ES"/>
        </w:rPr>
        <w:t xml:space="preserve"> entre d’altres, les mesures de contenció en l'àmbit de l'activitat comercial, equipaments culturals, establiments i activitats recreatives, activitats d'hostaleria i restauració, i altres addicionals i disposa la suspensió de l'obertura al públic dels museus, arxius, biblioteques, monuments, així com dels locals i establiments en els quals es desenvolupin espectacles públics, les activitats esportives i de lleure indicats a l'annex d'aquest Reial decret (art. 10.3).</w:t>
      </w:r>
    </w:p>
    <w:p w:rsidR="00BC6392" w:rsidRPr="00BC6392" w:rsidRDefault="00BC6392" w:rsidP="00BC6392">
      <w:pPr>
        <w:spacing w:line="250" w:lineRule="auto"/>
        <w:ind w:left="426"/>
        <w:jc w:val="both"/>
        <w:rPr>
          <w:rFonts w:ascii="Arial" w:eastAsia="Arial" w:hAnsi="Arial" w:cs="Arial"/>
          <w:color w:val="000000"/>
          <w:lang w:eastAsia="ca-ES"/>
        </w:rPr>
      </w:pPr>
      <w:r w:rsidRPr="00BC6392">
        <w:rPr>
          <w:rFonts w:ascii="Arial" w:eastAsia="Arial" w:hAnsi="Arial" w:cs="Arial"/>
          <w:color w:val="000000"/>
          <w:lang w:eastAsia="ca-ES"/>
        </w:rPr>
        <w:t xml:space="preserve"> </w:t>
      </w:r>
    </w:p>
    <w:p w:rsidR="00BC6392" w:rsidRDefault="00BC6392" w:rsidP="003058EC">
      <w:pPr>
        <w:numPr>
          <w:ilvl w:val="0"/>
          <w:numId w:val="60"/>
        </w:numPr>
        <w:spacing w:line="250" w:lineRule="auto"/>
        <w:ind w:left="426" w:hanging="426"/>
        <w:jc w:val="both"/>
        <w:rPr>
          <w:rFonts w:ascii="Arial" w:eastAsia="Arial" w:hAnsi="Arial" w:cs="Arial"/>
          <w:color w:val="000000"/>
          <w:lang w:eastAsia="ca-ES"/>
        </w:rPr>
      </w:pPr>
      <w:r w:rsidRPr="00BC6392">
        <w:rPr>
          <w:rFonts w:ascii="Arial" w:eastAsia="Arial" w:hAnsi="Arial" w:cs="Arial"/>
          <w:color w:val="000000"/>
          <w:lang w:eastAsia="ca-ES"/>
        </w:rPr>
        <w:t>Atès que a conseqüència d’aquesta suspensió l’Ajuntament de Vilanova i la Geltrú ha procedit al tancament dels equipaments culturals de la ciutat i ha ajornat la programació d’arts escèniq</w:t>
      </w:r>
      <w:r>
        <w:rPr>
          <w:rFonts w:ascii="Arial" w:eastAsia="Arial" w:hAnsi="Arial" w:cs="Arial"/>
          <w:color w:val="000000"/>
          <w:lang w:eastAsia="ca-ES"/>
        </w:rPr>
        <w:t xml:space="preserve">ues prevista per </w:t>
      </w:r>
      <w:r w:rsidR="00A50955">
        <w:rPr>
          <w:rFonts w:ascii="Arial" w:eastAsia="Arial" w:hAnsi="Arial" w:cs="Arial"/>
          <w:color w:val="000000"/>
          <w:lang w:eastAsia="ca-ES"/>
        </w:rPr>
        <w:t xml:space="preserve">a </w:t>
      </w:r>
      <w:r>
        <w:rPr>
          <w:rFonts w:ascii="Arial" w:eastAsia="Arial" w:hAnsi="Arial" w:cs="Arial"/>
          <w:color w:val="000000"/>
          <w:lang w:eastAsia="ca-ES"/>
        </w:rPr>
        <w:t>aquests mesos.</w:t>
      </w:r>
    </w:p>
    <w:p w:rsidR="00BC6392" w:rsidRPr="00BC6392" w:rsidRDefault="00BC6392" w:rsidP="00BC6392">
      <w:pPr>
        <w:spacing w:line="250" w:lineRule="auto"/>
        <w:ind w:left="426"/>
        <w:jc w:val="both"/>
        <w:rPr>
          <w:rFonts w:ascii="Arial" w:eastAsia="Arial" w:hAnsi="Arial" w:cs="Arial"/>
          <w:color w:val="000000"/>
          <w:lang w:eastAsia="ca-ES"/>
        </w:rPr>
      </w:pPr>
    </w:p>
    <w:p w:rsidR="00BC6392" w:rsidRDefault="00BC6392" w:rsidP="003058EC">
      <w:pPr>
        <w:numPr>
          <w:ilvl w:val="0"/>
          <w:numId w:val="60"/>
        </w:numPr>
        <w:spacing w:line="250" w:lineRule="auto"/>
        <w:ind w:left="426" w:hanging="426"/>
        <w:jc w:val="both"/>
        <w:rPr>
          <w:rFonts w:ascii="Arial" w:eastAsia="Arial" w:hAnsi="Arial" w:cs="Arial"/>
          <w:color w:val="000000"/>
          <w:lang w:eastAsia="ca-ES"/>
        </w:rPr>
      </w:pPr>
      <w:r w:rsidRPr="00BC6392">
        <w:rPr>
          <w:rFonts w:ascii="Arial" w:eastAsia="Arial" w:hAnsi="Arial" w:cs="Arial"/>
          <w:color w:val="000000"/>
          <w:lang w:eastAsia="ca-ES"/>
        </w:rPr>
        <w:t>Atès que és voluntat de la Regidoria de Cultura d’aquest ajuntament promoure tots els mitjans necessaris per evitar els perjudicis als drets i als interessos de les persones que van adquirir entrades de la temporada febrer – juny 2020 de l’Auditori Eduard</w:t>
      </w:r>
      <w:r>
        <w:rPr>
          <w:rFonts w:ascii="Arial" w:eastAsia="Arial" w:hAnsi="Arial" w:cs="Arial"/>
          <w:color w:val="000000"/>
          <w:lang w:eastAsia="ca-ES"/>
        </w:rPr>
        <w:t xml:space="preserve"> Toldrà i del Teatre Principal.</w:t>
      </w:r>
    </w:p>
    <w:p w:rsidR="00BC6392" w:rsidRPr="00BC6392" w:rsidRDefault="00BC6392" w:rsidP="00BC6392">
      <w:pPr>
        <w:spacing w:line="250" w:lineRule="auto"/>
        <w:ind w:left="426"/>
        <w:jc w:val="both"/>
        <w:rPr>
          <w:rFonts w:ascii="Arial" w:eastAsia="Arial" w:hAnsi="Arial" w:cs="Arial"/>
          <w:color w:val="000000"/>
          <w:lang w:eastAsia="ca-ES"/>
        </w:rPr>
      </w:pPr>
    </w:p>
    <w:p w:rsidR="00BC6392" w:rsidRDefault="00BC6392" w:rsidP="003058EC">
      <w:pPr>
        <w:numPr>
          <w:ilvl w:val="0"/>
          <w:numId w:val="60"/>
        </w:numPr>
        <w:spacing w:line="250" w:lineRule="auto"/>
        <w:ind w:left="426" w:hanging="426"/>
        <w:jc w:val="both"/>
        <w:rPr>
          <w:rFonts w:ascii="Arial" w:eastAsia="Arial" w:hAnsi="Arial" w:cs="Arial"/>
          <w:color w:val="000000"/>
          <w:lang w:eastAsia="ca-ES"/>
        </w:rPr>
      </w:pPr>
      <w:r w:rsidRPr="00BC6392">
        <w:rPr>
          <w:rFonts w:ascii="Arial" w:eastAsia="Arial" w:hAnsi="Arial" w:cs="Arial"/>
          <w:color w:val="000000"/>
          <w:lang w:eastAsia="ca-ES"/>
        </w:rPr>
        <w:t>Vist que del vigent pressupost municipal, de la partida pressupostària “31.34400, Entrades equipaments culturals”, s’ha recaptat un import total de 40.959,65€, corresponent a les entrades venudes pels espectacles de la temporada estable febrer – juny 2020 del Teatre Princi</w:t>
      </w:r>
      <w:r>
        <w:rPr>
          <w:rFonts w:ascii="Arial" w:eastAsia="Arial" w:hAnsi="Arial" w:cs="Arial"/>
          <w:color w:val="000000"/>
          <w:lang w:eastAsia="ca-ES"/>
        </w:rPr>
        <w:t>pal i l’Auditori Eduard Toldrà.</w:t>
      </w:r>
    </w:p>
    <w:p w:rsidR="00BC6392" w:rsidRPr="00BC6392" w:rsidRDefault="00BC6392" w:rsidP="00BC6392">
      <w:pPr>
        <w:spacing w:line="250" w:lineRule="auto"/>
        <w:ind w:left="426"/>
        <w:jc w:val="both"/>
        <w:rPr>
          <w:rFonts w:ascii="Arial" w:eastAsia="Arial" w:hAnsi="Arial" w:cs="Arial"/>
          <w:color w:val="000000"/>
          <w:lang w:eastAsia="ca-ES"/>
        </w:rPr>
      </w:pPr>
    </w:p>
    <w:p w:rsidR="00BC6392" w:rsidRDefault="00BC6392" w:rsidP="003058EC">
      <w:pPr>
        <w:numPr>
          <w:ilvl w:val="0"/>
          <w:numId w:val="60"/>
        </w:numPr>
        <w:spacing w:line="250" w:lineRule="auto"/>
        <w:ind w:left="426" w:hanging="426"/>
        <w:jc w:val="both"/>
        <w:rPr>
          <w:rFonts w:ascii="Arial" w:eastAsia="Arial" w:hAnsi="Arial" w:cs="Arial"/>
          <w:color w:val="000000"/>
          <w:lang w:eastAsia="ca-ES"/>
        </w:rPr>
      </w:pPr>
      <w:r w:rsidRPr="00BC6392">
        <w:rPr>
          <w:rFonts w:ascii="Arial" w:eastAsia="Arial" w:hAnsi="Arial" w:cs="Arial"/>
          <w:color w:val="000000"/>
          <w:lang w:eastAsia="ca-ES"/>
        </w:rPr>
        <w:t xml:space="preserve">Vist l’informe </w:t>
      </w:r>
      <w:r>
        <w:rPr>
          <w:rFonts w:ascii="Arial" w:eastAsia="Arial" w:hAnsi="Arial" w:cs="Arial"/>
          <w:color w:val="000000"/>
          <w:lang w:eastAsia="ca-ES"/>
        </w:rPr>
        <w:t>de la Cap de Servei de Cultura.</w:t>
      </w:r>
    </w:p>
    <w:p w:rsidR="00BC6392" w:rsidRPr="00BC6392" w:rsidRDefault="00BC6392" w:rsidP="00BC6392">
      <w:pPr>
        <w:spacing w:line="250" w:lineRule="auto"/>
        <w:ind w:left="426"/>
        <w:jc w:val="both"/>
        <w:rPr>
          <w:rFonts w:ascii="Arial" w:eastAsia="Arial" w:hAnsi="Arial" w:cs="Arial"/>
          <w:color w:val="000000"/>
          <w:lang w:eastAsia="ca-ES"/>
        </w:rPr>
      </w:pPr>
    </w:p>
    <w:p w:rsidR="00BC6392" w:rsidRPr="00BC6392" w:rsidRDefault="00BC6392" w:rsidP="00BC6392">
      <w:pPr>
        <w:keepNext/>
        <w:keepLines/>
        <w:spacing w:line="265" w:lineRule="auto"/>
        <w:ind w:left="-5" w:hanging="10"/>
        <w:outlineLvl w:val="0"/>
        <w:rPr>
          <w:rFonts w:ascii="Arial" w:eastAsia="Arial" w:hAnsi="Arial" w:cs="Arial"/>
          <w:b/>
          <w:i/>
          <w:color w:val="000000"/>
          <w:lang w:eastAsia="ca-ES"/>
        </w:rPr>
      </w:pPr>
      <w:r w:rsidRPr="00BC6392">
        <w:rPr>
          <w:rFonts w:ascii="Arial" w:eastAsia="Arial" w:hAnsi="Arial" w:cs="Arial"/>
          <w:b/>
          <w:i/>
          <w:color w:val="000000"/>
          <w:lang w:eastAsia="ca-ES"/>
        </w:rPr>
        <w:t>Fonaments de dret</w:t>
      </w:r>
    </w:p>
    <w:p w:rsidR="00BC6392" w:rsidRPr="00BC6392" w:rsidRDefault="00BC6392" w:rsidP="00BC6392">
      <w:pPr>
        <w:spacing w:line="259" w:lineRule="auto"/>
        <w:rPr>
          <w:rFonts w:ascii="Arial" w:eastAsia="Arial" w:hAnsi="Arial" w:cs="Arial"/>
          <w:color w:val="000000"/>
          <w:lang w:eastAsia="ca-ES"/>
        </w:rPr>
      </w:pPr>
      <w:r w:rsidRPr="00BC6392">
        <w:rPr>
          <w:rFonts w:ascii="Arial" w:eastAsia="Arial" w:hAnsi="Arial" w:cs="Arial"/>
          <w:color w:val="000000"/>
          <w:lang w:eastAsia="ca-ES"/>
        </w:rPr>
        <w:t xml:space="preserve"> </w:t>
      </w:r>
    </w:p>
    <w:p w:rsidR="00BC6392" w:rsidRDefault="00BC6392" w:rsidP="003058EC">
      <w:pPr>
        <w:numPr>
          <w:ilvl w:val="0"/>
          <w:numId w:val="61"/>
        </w:numPr>
        <w:spacing w:line="250" w:lineRule="auto"/>
        <w:ind w:hanging="426"/>
        <w:jc w:val="both"/>
        <w:rPr>
          <w:rFonts w:ascii="Arial" w:eastAsia="Arial" w:hAnsi="Arial" w:cs="Arial"/>
          <w:color w:val="000000"/>
          <w:lang w:eastAsia="ca-ES"/>
        </w:rPr>
      </w:pPr>
      <w:r w:rsidRPr="00BC6392">
        <w:rPr>
          <w:rFonts w:ascii="Arial" w:eastAsia="Arial" w:hAnsi="Arial" w:cs="Arial"/>
          <w:color w:val="000000"/>
          <w:lang w:eastAsia="ca-ES"/>
        </w:rPr>
        <w:t>Llei 7/1985, de 2 abril</w:t>
      </w:r>
      <w:r w:rsidR="00A942D3">
        <w:rPr>
          <w:rFonts w:ascii="Arial" w:eastAsia="Arial" w:hAnsi="Arial" w:cs="Arial"/>
          <w:color w:val="000000"/>
          <w:lang w:eastAsia="ca-ES"/>
        </w:rPr>
        <w:t>,</w:t>
      </w:r>
      <w:r w:rsidRPr="00BC6392">
        <w:rPr>
          <w:rFonts w:ascii="Arial" w:eastAsia="Arial" w:hAnsi="Arial" w:cs="Arial"/>
          <w:color w:val="000000"/>
          <w:lang w:eastAsia="ca-ES"/>
        </w:rPr>
        <w:t xml:space="preserve"> de bases del règim local.</w:t>
      </w:r>
    </w:p>
    <w:p w:rsidR="00BC6392" w:rsidRPr="00BC6392" w:rsidRDefault="00BC6392" w:rsidP="00BC6392">
      <w:pPr>
        <w:spacing w:line="250" w:lineRule="auto"/>
        <w:ind w:left="426" w:hanging="426"/>
        <w:jc w:val="both"/>
        <w:rPr>
          <w:rFonts w:ascii="Arial" w:eastAsia="Arial" w:hAnsi="Arial" w:cs="Arial"/>
          <w:color w:val="000000"/>
          <w:lang w:eastAsia="ca-ES"/>
        </w:rPr>
      </w:pPr>
    </w:p>
    <w:p w:rsidR="00BC6392" w:rsidRDefault="00BC6392" w:rsidP="003058EC">
      <w:pPr>
        <w:numPr>
          <w:ilvl w:val="0"/>
          <w:numId w:val="61"/>
        </w:numPr>
        <w:spacing w:line="250" w:lineRule="auto"/>
        <w:ind w:hanging="426"/>
        <w:jc w:val="both"/>
        <w:rPr>
          <w:rFonts w:ascii="Arial" w:eastAsia="Arial" w:hAnsi="Arial" w:cs="Arial"/>
          <w:color w:val="000000"/>
          <w:lang w:eastAsia="ca-ES"/>
        </w:rPr>
      </w:pPr>
      <w:r w:rsidRPr="00BC6392">
        <w:rPr>
          <w:rFonts w:ascii="Arial" w:eastAsia="Arial" w:hAnsi="Arial" w:cs="Arial"/>
          <w:color w:val="000000"/>
          <w:lang w:eastAsia="ca-ES"/>
        </w:rPr>
        <w:t>Decret Legislatiu 2/2003</w:t>
      </w:r>
      <w:r w:rsidR="00A942D3">
        <w:rPr>
          <w:rFonts w:ascii="Arial" w:eastAsia="Arial" w:hAnsi="Arial" w:cs="Arial"/>
          <w:color w:val="000000"/>
          <w:lang w:eastAsia="ca-ES"/>
        </w:rPr>
        <w:t>, de 28 d’abril, que aprova el Text refós de la Ll</w:t>
      </w:r>
      <w:r w:rsidRPr="00BC6392">
        <w:rPr>
          <w:rFonts w:ascii="Arial" w:eastAsia="Arial" w:hAnsi="Arial" w:cs="Arial"/>
          <w:color w:val="000000"/>
          <w:lang w:eastAsia="ca-ES"/>
        </w:rPr>
        <w:t xml:space="preserve">ei municipal </w:t>
      </w:r>
      <w:r w:rsidR="00A942D3">
        <w:rPr>
          <w:rFonts w:ascii="Arial" w:eastAsia="Arial" w:hAnsi="Arial" w:cs="Arial"/>
          <w:color w:val="000000"/>
          <w:lang w:eastAsia="ca-ES"/>
        </w:rPr>
        <w:t>i de règim local de Catalunya.</w:t>
      </w:r>
    </w:p>
    <w:p w:rsidR="00BC6392" w:rsidRPr="00BC6392" w:rsidRDefault="00BC6392" w:rsidP="00BC6392">
      <w:pPr>
        <w:spacing w:line="250" w:lineRule="auto"/>
        <w:ind w:left="426"/>
        <w:jc w:val="both"/>
        <w:rPr>
          <w:rFonts w:ascii="Arial" w:eastAsia="Arial" w:hAnsi="Arial" w:cs="Arial"/>
          <w:color w:val="000000"/>
          <w:lang w:eastAsia="ca-ES"/>
        </w:rPr>
      </w:pPr>
    </w:p>
    <w:p w:rsidR="00BC6392" w:rsidRDefault="00BC6392" w:rsidP="00BC6392">
      <w:pPr>
        <w:spacing w:line="250" w:lineRule="auto"/>
        <w:ind w:left="-5" w:hanging="10"/>
        <w:jc w:val="both"/>
        <w:rPr>
          <w:rFonts w:ascii="Arial" w:eastAsia="Arial" w:hAnsi="Arial" w:cs="Arial"/>
          <w:b/>
          <w:color w:val="000000"/>
          <w:lang w:eastAsia="ca-ES"/>
        </w:rPr>
      </w:pPr>
      <w:r w:rsidRPr="00BC6392">
        <w:rPr>
          <w:rFonts w:ascii="Arial" w:eastAsia="Arial" w:hAnsi="Arial" w:cs="Arial"/>
          <w:color w:val="000000"/>
          <w:lang w:eastAsia="ca-ES"/>
        </w:rPr>
        <w:t xml:space="preserve">Per tot això, </w:t>
      </w:r>
      <w:r w:rsidRPr="00BC6392">
        <w:rPr>
          <w:rFonts w:ascii="Arial" w:eastAsia="Arial" w:hAnsi="Arial" w:cs="Arial"/>
          <w:b/>
          <w:color w:val="000000"/>
          <w:lang w:eastAsia="ca-ES"/>
        </w:rPr>
        <w:t>RESOLC:</w:t>
      </w:r>
    </w:p>
    <w:p w:rsidR="00BC6392" w:rsidRPr="00BC6392" w:rsidRDefault="00BC6392" w:rsidP="00BC6392">
      <w:pPr>
        <w:spacing w:line="250" w:lineRule="auto"/>
        <w:ind w:left="-5" w:hanging="10"/>
        <w:jc w:val="both"/>
        <w:rPr>
          <w:rFonts w:ascii="Arial" w:eastAsia="Arial" w:hAnsi="Arial" w:cs="Arial"/>
          <w:color w:val="000000"/>
          <w:lang w:eastAsia="ca-ES"/>
        </w:rPr>
      </w:pPr>
    </w:p>
    <w:p w:rsidR="00BC6392" w:rsidRPr="00BC6392" w:rsidRDefault="00BC6392" w:rsidP="00BC6392">
      <w:pPr>
        <w:spacing w:after="120" w:line="250" w:lineRule="auto"/>
        <w:ind w:left="-5" w:hanging="10"/>
        <w:jc w:val="both"/>
        <w:rPr>
          <w:rFonts w:ascii="Arial" w:eastAsia="Arial" w:hAnsi="Arial" w:cs="Arial"/>
          <w:color w:val="000000"/>
          <w:lang w:eastAsia="ca-ES"/>
        </w:rPr>
      </w:pPr>
      <w:r w:rsidRPr="00BC6392">
        <w:rPr>
          <w:rFonts w:ascii="Arial" w:eastAsia="Arial" w:hAnsi="Arial" w:cs="Arial"/>
          <w:b/>
          <w:color w:val="000000"/>
          <w:lang w:eastAsia="ca-ES"/>
        </w:rPr>
        <w:t>Primer.</w:t>
      </w:r>
      <w:r w:rsidRPr="00BC6392">
        <w:rPr>
          <w:rFonts w:ascii="Arial" w:eastAsia="Arial" w:hAnsi="Arial" w:cs="Arial"/>
          <w:color w:val="000000"/>
          <w:lang w:eastAsia="ca-ES"/>
        </w:rPr>
        <w:t xml:space="preserve"> Aprovar la devolució dels imports de les entrades corresponents als espectacles programats al Teatre Principal i a l’Auditori Eduard Toldrà, ajornats a conseqüència de la Covid-19, de la partida 31.34400, Entrades equipaments culturals, per un import màxim de 40.959,65€. Els imports es retornaran a través del mateix procediment que es va realitzar la venda:</w:t>
      </w:r>
    </w:p>
    <w:p w:rsidR="00BC6392" w:rsidRPr="00BC6392" w:rsidRDefault="00BC6392" w:rsidP="003058EC">
      <w:pPr>
        <w:numPr>
          <w:ilvl w:val="1"/>
          <w:numId w:val="61"/>
        </w:numPr>
        <w:spacing w:after="120" w:line="250" w:lineRule="auto"/>
        <w:ind w:hanging="283"/>
        <w:jc w:val="both"/>
        <w:rPr>
          <w:rFonts w:ascii="Arial" w:eastAsia="Arial" w:hAnsi="Arial" w:cs="Arial"/>
          <w:color w:val="000000"/>
          <w:lang w:eastAsia="ca-ES"/>
        </w:rPr>
      </w:pPr>
      <w:r w:rsidRPr="00BC6392">
        <w:rPr>
          <w:rFonts w:ascii="Arial" w:eastAsia="Arial" w:hAnsi="Arial" w:cs="Arial"/>
          <w:color w:val="000000"/>
          <w:lang w:eastAsia="ca-ES"/>
        </w:rPr>
        <w:t>Entrades venudes on-line: retorn dels imports a través de web del tpv virtual a la mateixa targeta de crèdit que va ser realitzada la compra.</w:t>
      </w:r>
    </w:p>
    <w:p w:rsidR="00BC6392" w:rsidRPr="00BC6392" w:rsidRDefault="00BC6392" w:rsidP="003058EC">
      <w:pPr>
        <w:numPr>
          <w:ilvl w:val="1"/>
          <w:numId w:val="61"/>
        </w:numPr>
        <w:spacing w:after="120" w:line="250" w:lineRule="auto"/>
        <w:ind w:hanging="283"/>
        <w:jc w:val="both"/>
        <w:rPr>
          <w:rFonts w:ascii="Arial" w:eastAsia="Arial" w:hAnsi="Arial" w:cs="Arial"/>
          <w:color w:val="000000"/>
          <w:lang w:eastAsia="ca-ES"/>
        </w:rPr>
      </w:pPr>
      <w:r w:rsidRPr="00BC6392">
        <w:rPr>
          <w:rFonts w:ascii="Arial" w:eastAsia="Arial" w:hAnsi="Arial" w:cs="Arial"/>
          <w:color w:val="000000"/>
          <w:lang w:eastAsia="ca-ES"/>
        </w:rPr>
        <w:t>Entrades venudes a taquilles: retorn dels imports de les entrades en efectiu, prèvia presentació de l’entrada original per part de la persona interessada.</w:t>
      </w:r>
    </w:p>
    <w:p w:rsidR="00BC6392" w:rsidRDefault="00BC6392" w:rsidP="003058EC">
      <w:pPr>
        <w:numPr>
          <w:ilvl w:val="1"/>
          <w:numId w:val="61"/>
        </w:numPr>
        <w:spacing w:line="250" w:lineRule="auto"/>
        <w:ind w:hanging="283"/>
        <w:jc w:val="both"/>
        <w:rPr>
          <w:rFonts w:ascii="Arial" w:eastAsia="Arial" w:hAnsi="Arial" w:cs="Arial"/>
          <w:color w:val="000000"/>
          <w:lang w:eastAsia="ca-ES"/>
        </w:rPr>
      </w:pPr>
      <w:r w:rsidRPr="00BC6392">
        <w:rPr>
          <w:rFonts w:ascii="Arial" w:eastAsia="Arial" w:hAnsi="Arial" w:cs="Arial"/>
          <w:color w:val="000000"/>
          <w:lang w:eastAsia="ca-ES"/>
        </w:rPr>
        <w:t>Entrades venudes a través de transferència bancària: retorn dels imports, a través de transferència bancària, prèvia acreditació mitjançant el document de validació del compte bancari.</w:t>
      </w:r>
    </w:p>
    <w:p w:rsidR="00BC6392" w:rsidRPr="00BC6392" w:rsidRDefault="00BC6392" w:rsidP="00BC6392">
      <w:pPr>
        <w:spacing w:line="250" w:lineRule="auto"/>
        <w:ind w:left="709"/>
        <w:jc w:val="both"/>
        <w:rPr>
          <w:rFonts w:ascii="Arial" w:eastAsia="Arial" w:hAnsi="Arial" w:cs="Arial"/>
          <w:color w:val="000000"/>
          <w:lang w:eastAsia="ca-ES"/>
        </w:rPr>
      </w:pPr>
    </w:p>
    <w:p w:rsidR="00BC6392" w:rsidRPr="00BC6392" w:rsidRDefault="00BC6392" w:rsidP="00BC6392">
      <w:pPr>
        <w:spacing w:after="120" w:line="250" w:lineRule="auto"/>
        <w:ind w:left="-5" w:hanging="10"/>
        <w:jc w:val="both"/>
        <w:rPr>
          <w:rFonts w:ascii="Arial" w:eastAsia="Arial" w:hAnsi="Arial" w:cs="Arial"/>
          <w:color w:val="000000"/>
          <w:lang w:eastAsia="ca-ES"/>
        </w:rPr>
      </w:pPr>
      <w:r w:rsidRPr="00BC6392">
        <w:rPr>
          <w:rFonts w:ascii="Arial" w:eastAsia="Arial" w:hAnsi="Arial" w:cs="Arial"/>
          <w:b/>
          <w:color w:val="000000"/>
          <w:lang w:eastAsia="ca-ES"/>
        </w:rPr>
        <w:t>Segon. Peu de recurs.</w:t>
      </w:r>
    </w:p>
    <w:p w:rsidR="00A50955" w:rsidRPr="00590D20" w:rsidRDefault="00A50955" w:rsidP="00A50955">
      <w:pPr>
        <w:spacing w:after="120"/>
        <w:ind w:left="-5" w:hanging="10"/>
        <w:jc w:val="both"/>
        <w:rPr>
          <w:rFonts w:ascii="Arial" w:eastAsia="Arial" w:hAnsi="Arial" w:cs="Arial"/>
          <w:color w:val="000000"/>
          <w:lang w:eastAsia="ca-ES"/>
        </w:rPr>
      </w:pPr>
      <w:r w:rsidRPr="00590D20">
        <w:rPr>
          <w:rFonts w:ascii="Arial" w:eastAsia="Arial" w:hAnsi="Arial" w:cs="Arial"/>
          <w:color w:val="000000"/>
          <w:lang w:eastAsia="ca-ES"/>
        </w:rPr>
        <w:t>Contra aquest acte, que exhaureix la via administrativa i és immediatament executiu, podeu interposar els següents recursos:</w:t>
      </w:r>
    </w:p>
    <w:p w:rsidR="00A50955" w:rsidRPr="00590D20" w:rsidRDefault="00A50955" w:rsidP="00A50955">
      <w:pPr>
        <w:spacing w:after="120"/>
        <w:ind w:left="-5" w:hanging="10"/>
        <w:jc w:val="both"/>
        <w:rPr>
          <w:rFonts w:ascii="Arial" w:eastAsia="Arial" w:hAnsi="Arial" w:cs="Arial"/>
          <w:color w:val="000000"/>
          <w:lang w:eastAsia="ca-ES"/>
        </w:rPr>
      </w:pPr>
      <w:r w:rsidRPr="00590D20">
        <w:rPr>
          <w:rFonts w:ascii="Arial" w:eastAsia="Arial" w:hAnsi="Arial" w:cs="Arial"/>
          <w:color w:val="000000"/>
          <w:lang w:eastAsia="ca-ES"/>
        </w:rPr>
        <w:t>Amb caràcter potestatiu, recurs de reposició davant el mateix òrgan que ha dictat l</w:t>
      </w:r>
      <w:r w:rsidR="00A942D3">
        <w:rPr>
          <w:rFonts w:ascii="Arial" w:eastAsia="Arial" w:hAnsi="Arial" w:cs="Arial"/>
          <w:color w:val="000000"/>
          <w:lang w:eastAsia="ca-ES"/>
        </w:rPr>
        <w:t>’acte, dins el termini d’un mes</w:t>
      </w:r>
      <w:r w:rsidRPr="00590D20">
        <w:rPr>
          <w:rFonts w:ascii="Arial" w:eastAsia="Arial" w:hAnsi="Arial" w:cs="Arial"/>
          <w:color w:val="000000"/>
          <w:lang w:eastAsia="ca-ES"/>
        </w:rPr>
        <w:t xml:space="preserve"> a comptar des del dia següent al de la seva notificació o</w:t>
      </w:r>
      <w:r>
        <w:rPr>
          <w:rFonts w:ascii="Arial" w:eastAsia="Arial" w:hAnsi="Arial" w:cs="Arial"/>
          <w:color w:val="000000"/>
          <w:lang w:eastAsia="ca-ES"/>
        </w:rPr>
        <w:t>,</w:t>
      </w:r>
      <w:r w:rsidRPr="00590D20">
        <w:rPr>
          <w:rFonts w:ascii="Arial" w:eastAsia="Arial" w:hAnsi="Arial" w:cs="Arial"/>
          <w:color w:val="000000"/>
          <w:lang w:eastAsia="ca-ES"/>
        </w:rPr>
        <w:t xml:space="preserve"> en el seu defecte, des de la seva data de publicació.</w:t>
      </w:r>
    </w:p>
    <w:p w:rsidR="00A50955" w:rsidRPr="00590D20" w:rsidRDefault="00A50955" w:rsidP="00A50955">
      <w:pPr>
        <w:spacing w:after="120"/>
        <w:ind w:left="-5" w:hanging="10"/>
        <w:jc w:val="both"/>
        <w:rPr>
          <w:rFonts w:ascii="Arial" w:eastAsia="Arial" w:hAnsi="Arial" w:cs="Arial"/>
          <w:color w:val="000000"/>
          <w:lang w:eastAsia="ca-ES"/>
        </w:rPr>
      </w:pPr>
      <w:r w:rsidRPr="00590D20">
        <w:rPr>
          <w:rFonts w:ascii="Arial" w:eastAsia="Arial" w:hAnsi="Arial" w:cs="Arial"/>
          <w:color w:val="000000"/>
          <w:lang w:eastAsia="ca-ES"/>
        </w:rPr>
        <w:t xml:space="preserve">Alternativament, recurs contenciós administratiu davant els jutjats </w:t>
      </w:r>
      <w:r>
        <w:rPr>
          <w:rFonts w:ascii="Arial" w:eastAsia="Times New Roman" w:hAnsi="Arial" w:cs="Arial"/>
          <w:iCs/>
          <w:color w:val="212121"/>
          <w:lang w:eastAsia="zh-CN"/>
        </w:rPr>
        <w:t xml:space="preserve">contenciosos administratius </w:t>
      </w:r>
      <w:r w:rsidRPr="00590D20">
        <w:rPr>
          <w:rFonts w:ascii="Arial" w:eastAsia="Arial" w:hAnsi="Arial" w:cs="Arial"/>
          <w:color w:val="000000"/>
          <w:lang w:eastAsia="ca-ES"/>
        </w:rPr>
        <w:t>de Barcelon</w:t>
      </w:r>
      <w:r>
        <w:rPr>
          <w:rFonts w:ascii="Arial" w:eastAsia="Arial" w:hAnsi="Arial" w:cs="Arial"/>
          <w:color w:val="000000"/>
          <w:lang w:eastAsia="ca-ES"/>
        </w:rPr>
        <w:t>a, dins el termini de dos mesos</w:t>
      </w:r>
      <w:r w:rsidRPr="00590D20">
        <w:rPr>
          <w:rFonts w:ascii="Arial" w:eastAsia="Arial" w:hAnsi="Arial" w:cs="Arial"/>
          <w:color w:val="000000"/>
          <w:lang w:eastAsia="ca-ES"/>
        </w:rPr>
        <w:t xml:space="preserve"> a comptar des del d</w:t>
      </w:r>
      <w:r>
        <w:rPr>
          <w:rFonts w:ascii="Arial" w:eastAsia="Arial" w:hAnsi="Arial" w:cs="Arial"/>
          <w:color w:val="000000"/>
          <w:lang w:eastAsia="ca-ES"/>
        </w:rPr>
        <w:t>ia següent al de la notificació</w:t>
      </w:r>
      <w:r w:rsidRPr="00590D20">
        <w:rPr>
          <w:rFonts w:ascii="Arial" w:eastAsia="Arial" w:hAnsi="Arial" w:cs="Arial"/>
          <w:color w:val="000000"/>
          <w:lang w:eastAsia="ca-ES"/>
        </w:rPr>
        <w:t xml:space="preserve"> o</w:t>
      </w:r>
      <w:r>
        <w:rPr>
          <w:rFonts w:ascii="Arial" w:eastAsia="Arial" w:hAnsi="Arial" w:cs="Arial"/>
          <w:color w:val="000000"/>
          <w:lang w:eastAsia="ca-ES"/>
        </w:rPr>
        <w:t>,</w:t>
      </w:r>
      <w:r w:rsidRPr="00590D20">
        <w:rPr>
          <w:rFonts w:ascii="Arial" w:eastAsia="Arial" w:hAnsi="Arial" w:cs="Arial"/>
          <w:color w:val="000000"/>
          <w:lang w:eastAsia="ca-ES"/>
        </w:rPr>
        <w:t xml:space="preserve"> en el seu defecte, des de la seva data de publicació.</w:t>
      </w:r>
    </w:p>
    <w:p w:rsidR="00A50955" w:rsidRPr="00590D20" w:rsidRDefault="00A50955" w:rsidP="00A50955">
      <w:pPr>
        <w:spacing w:after="120"/>
        <w:ind w:left="-5" w:hanging="10"/>
        <w:jc w:val="both"/>
        <w:rPr>
          <w:rFonts w:ascii="Arial" w:eastAsia="Arial" w:hAnsi="Arial" w:cs="Arial"/>
          <w:color w:val="000000"/>
          <w:lang w:eastAsia="ca-ES"/>
        </w:rPr>
      </w:pPr>
      <w:r w:rsidRPr="00697B74">
        <w:rPr>
          <w:rFonts w:ascii="Arial" w:eastAsia="Arial" w:hAnsi="Arial" w:cs="Arial"/>
          <w:lang w:eastAsia="ca-ES"/>
        </w:rPr>
        <w:t xml:space="preserve">Contra la resolució del recurs de reposició, podeu interposar recurs contenciós administratiu davant els jutjats </w:t>
      </w:r>
      <w:r w:rsidRPr="00697B74">
        <w:rPr>
          <w:rFonts w:ascii="Arial" w:eastAsia="Times New Roman" w:hAnsi="Arial" w:cs="Arial"/>
          <w:iCs/>
          <w:lang w:eastAsia="zh-CN"/>
        </w:rPr>
        <w:t xml:space="preserve">contenciosos administratius </w:t>
      </w:r>
      <w:r w:rsidRPr="00697B74">
        <w:rPr>
          <w:rFonts w:ascii="Arial" w:eastAsia="Arial" w:hAnsi="Arial" w:cs="Arial"/>
          <w:lang w:eastAsia="ca-ES"/>
        </w:rPr>
        <w:t>de Barcelon</w:t>
      </w:r>
      <w:r>
        <w:rPr>
          <w:rFonts w:ascii="Arial" w:eastAsia="Arial" w:hAnsi="Arial" w:cs="Arial"/>
          <w:lang w:eastAsia="ca-ES"/>
        </w:rPr>
        <w:t>a, dins el termini de dos mesos</w:t>
      </w:r>
      <w:r w:rsidRPr="00697B74">
        <w:rPr>
          <w:rFonts w:ascii="Arial" w:eastAsia="Arial" w:hAnsi="Arial" w:cs="Arial"/>
          <w:lang w:eastAsia="ca-ES"/>
        </w:rPr>
        <w:t xml:space="preserve"> a comptar des del dia següent al de recepció de la notificació o publicació </w:t>
      </w:r>
      <w:r w:rsidRPr="00590D20">
        <w:rPr>
          <w:rFonts w:ascii="Arial" w:eastAsia="Arial" w:hAnsi="Arial" w:cs="Arial"/>
          <w:color w:val="000000"/>
          <w:lang w:eastAsia="ca-ES"/>
        </w:rPr>
        <w:t>de la seva resolució, si aquesta fos expressa; si no ho fos, el termini serà de sis mesos, comptats a partir del dia següent al qu</w:t>
      </w:r>
      <w:r>
        <w:rPr>
          <w:rFonts w:ascii="Arial" w:eastAsia="Arial" w:hAnsi="Arial" w:cs="Arial"/>
          <w:color w:val="000000"/>
          <w:lang w:eastAsia="ca-ES"/>
        </w:rPr>
        <w:t>e</w:t>
      </w:r>
      <w:r w:rsidRPr="00590D20">
        <w:rPr>
          <w:rFonts w:ascii="Arial" w:eastAsia="Arial" w:hAnsi="Arial" w:cs="Arial"/>
          <w:color w:val="000000"/>
          <w:lang w:eastAsia="ca-ES"/>
        </w:rPr>
        <w:t xml:space="preserve"> es produís la desestimació presumpta del recurs. </w:t>
      </w:r>
    </w:p>
    <w:p w:rsidR="00A50955" w:rsidRPr="00590D20" w:rsidRDefault="00A50955" w:rsidP="00A50955">
      <w:pPr>
        <w:spacing w:after="120"/>
        <w:ind w:left="-5" w:hanging="10"/>
        <w:jc w:val="both"/>
        <w:rPr>
          <w:rFonts w:ascii="Arial" w:eastAsia="Arial" w:hAnsi="Arial" w:cs="Arial"/>
          <w:color w:val="000000"/>
          <w:lang w:eastAsia="ca-ES"/>
        </w:rPr>
      </w:pPr>
      <w:r w:rsidRPr="00590D20">
        <w:rPr>
          <w:rFonts w:ascii="Arial" w:eastAsia="Arial" w:hAnsi="Arial" w:cs="Arial"/>
          <w:color w:val="000000"/>
          <w:lang w:eastAsia="ca-ES"/>
        </w:rPr>
        <w:t>També podeu interposar qualsevol altre recurs</w:t>
      </w:r>
      <w:r>
        <w:rPr>
          <w:rFonts w:ascii="Arial" w:eastAsia="Arial" w:hAnsi="Arial" w:cs="Arial"/>
          <w:color w:val="212121"/>
          <w:lang w:eastAsia="ca-ES"/>
        </w:rPr>
        <w:t xml:space="preserve"> que considereu procedent.</w:t>
      </w:r>
    </w:p>
    <w:p w:rsidR="00A50955" w:rsidRDefault="00A50955" w:rsidP="00A50955">
      <w:pPr>
        <w:spacing w:after="120"/>
        <w:ind w:left="-5" w:right="-3" w:hanging="10"/>
        <w:jc w:val="both"/>
        <w:rPr>
          <w:rFonts w:ascii="Arial" w:eastAsia="Arial" w:hAnsi="Arial" w:cs="Arial"/>
          <w:color w:val="000000"/>
          <w:lang w:eastAsia="ca-ES"/>
        </w:rPr>
      </w:pPr>
      <w:r w:rsidRPr="00590D20">
        <w:rPr>
          <w:rFonts w:ascii="Arial" w:eastAsia="Arial" w:hAnsi="Arial" w:cs="Arial"/>
          <w:color w:val="000000"/>
          <w:lang w:eastAsia="ca-ES"/>
        </w:rPr>
        <w:t xml:space="preserve">D’acord amb el que </w:t>
      </w:r>
      <w:r>
        <w:rPr>
          <w:rFonts w:ascii="Arial" w:eastAsia="Arial" w:hAnsi="Arial" w:cs="Arial"/>
          <w:color w:val="000000"/>
          <w:lang w:eastAsia="ca-ES"/>
        </w:rPr>
        <w:t>disposa el Reial d</w:t>
      </w:r>
      <w:r w:rsidRPr="00590D20">
        <w:rPr>
          <w:rFonts w:ascii="Arial" w:eastAsia="Arial" w:hAnsi="Arial" w:cs="Arial"/>
          <w:color w:val="000000"/>
          <w:lang w:eastAsia="ca-ES"/>
        </w:rPr>
        <w:t>ecret 463/20</w:t>
      </w:r>
      <w:r>
        <w:rPr>
          <w:rFonts w:ascii="Arial" w:eastAsia="Arial" w:hAnsi="Arial" w:cs="Arial"/>
          <w:color w:val="000000"/>
          <w:lang w:eastAsia="ca-ES"/>
        </w:rPr>
        <w:t>20,</w:t>
      </w:r>
      <w:r w:rsidRPr="00590D20">
        <w:rPr>
          <w:rFonts w:ascii="Arial" w:eastAsia="Arial" w:hAnsi="Arial" w:cs="Arial"/>
          <w:color w:val="000000"/>
          <w:lang w:eastAsia="ca-ES"/>
        </w:rPr>
        <w:t xml:space="preserve"> de 14 de març</w:t>
      </w:r>
      <w:r>
        <w:rPr>
          <w:rFonts w:ascii="Arial" w:eastAsia="Arial" w:hAnsi="Arial" w:cs="Arial"/>
          <w:color w:val="000000"/>
          <w:lang w:eastAsia="ca-ES"/>
        </w:rPr>
        <w:t>,</w:t>
      </w:r>
      <w:r w:rsidRPr="00590D20">
        <w:rPr>
          <w:rFonts w:ascii="Arial" w:eastAsia="Arial" w:hAnsi="Arial" w:cs="Arial"/>
          <w:color w:val="000000"/>
          <w:lang w:eastAsia="ca-ES"/>
        </w:rPr>
        <w:t xml:space="preserve"> pel qual es </w:t>
      </w:r>
      <w:r>
        <w:rPr>
          <w:rFonts w:ascii="Arial" w:eastAsia="Arial" w:hAnsi="Arial" w:cs="Arial"/>
          <w:color w:val="000000"/>
          <w:lang w:eastAsia="ca-ES"/>
        </w:rPr>
        <w:t xml:space="preserve">va </w:t>
      </w:r>
      <w:r w:rsidRPr="00590D20">
        <w:rPr>
          <w:rFonts w:ascii="Arial" w:eastAsia="Arial" w:hAnsi="Arial" w:cs="Arial"/>
          <w:color w:val="000000"/>
          <w:lang w:eastAsia="ca-ES"/>
        </w:rPr>
        <w:t>declarar l’estat d’alarma</w:t>
      </w:r>
      <w:r>
        <w:rPr>
          <w:rFonts w:ascii="Arial" w:eastAsia="Arial" w:hAnsi="Arial" w:cs="Arial"/>
          <w:color w:val="000000"/>
          <w:lang w:eastAsia="ca-ES"/>
        </w:rPr>
        <w:t>, modificat pel Reial d</w:t>
      </w:r>
      <w:r w:rsidRPr="00590D20">
        <w:rPr>
          <w:rFonts w:ascii="Arial" w:eastAsia="Arial" w:hAnsi="Arial" w:cs="Arial"/>
          <w:color w:val="000000"/>
          <w:lang w:eastAsia="ca-ES"/>
        </w:rPr>
        <w:t>ecret 465/2020</w:t>
      </w:r>
      <w:r>
        <w:rPr>
          <w:rFonts w:ascii="Arial" w:eastAsia="Arial" w:hAnsi="Arial" w:cs="Arial"/>
          <w:color w:val="000000"/>
          <w:lang w:eastAsia="ca-ES"/>
        </w:rPr>
        <w:t>,</w:t>
      </w:r>
      <w:r w:rsidRPr="00590D20">
        <w:rPr>
          <w:rFonts w:ascii="Arial" w:eastAsia="Arial" w:hAnsi="Arial" w:cs="Arial"/>
          <w:color w:val="000000"/>
          <w:lang w:eastAsia="ca-ES"/>
        </w:rPr>
        <w:t xml:space="preserve"> de 20 de març</w:t>
      </w:r>
      <w:r>
        <w:rPr>
          <w:rFonts w:ascii="Arial" w:eastAsia="Arial" w:hAnsi="Arial" w:cs="Arial"/>
          <w:color w:val="000000"/>
          <w:lang w:eastAsia="ca-ES"/>
        </w:rPr>
        <w:t>, i d’acord amb la Disposició addicional 8ª del Reial decret l</w:t>
      </w:r>
      <w:r w:rsidRPr="00590D20">
        <w:rPr>
          <w:rFonts w:ascii="Arial" w:eastAsia="Arial" w:hAnsi="Arial" w:cs="Arial"/>
          <w:color w:val="000000"/>
          <w:lang w:eastAsia="ca-ES"/>
        </w:rPr>
        <w:t>lei 11/2020</w:t>
      </w:r>
      <w:r>
        <w:rPr>
          <w:rFonts w:ascii="Arial" w:eastAsia="Arial" w:hAnsi="Arial" w:cs="Arial"/>
          <w:color w:val="000000"/>
          <w:lang w:eastAsia="ca-ES"/>
        </w:rPr>
        <w:t>,</w:t>
      </w:r>
      <w:r w:rsidRPr="00590D20">
        <w:rPr>
          <w:rFonts w:ascii="Arial" w:eastAsia="Arial" w:hAnsi="Arial" w:cs="Arial"/>
          <w:color w:val="000000"/>
          <w:lang w:eastAsia="ca-ES"/>
        </w:rPr>
        <w:t xml:space="preserve"> el còmput del termini per interposar recursos en via administrativa o per instar altres procediments d’impugnació, reclamació, conciliació, mediació i arbitratge que els substitueixi d’acord amb allò previst a les lleis, en qualsevol procediment del que puguin derivar-se efectes desfavorables o de gravamen</w:t>
      </w:r>
      <w:r>
        <w:rPr>
          <w:rFonts w:ascii="Arial" w:eastAsia="Arial" w:hAnsi="Arial" w:cs="Arial"/>
          <w:color w:val="000000"/>
          <w:lang w:eastAsia="ca-ES"/>
        </w:rPr>
        <w:t xml:space="preserve"> per a l'</w:t>
      </w:r>
      <w:r w:rsidRPr="00590D20">
        <w:rPr>
          <w:rFonts w:ascii="Arial" w:eastAsia="Arial" w:hAnsi="Arial" w:cs="Arial"/>
          <w:color w:val="000000"/>
          <w:lang w:eastAsia="ca-ES"/>
        </w:rPr>
        <w:t>interessat, es computarà des del dia hàbil següent a</w:t>
      </w:r>
      <w:r>
        <w:rPr>
          <w:rFonts w:ascii="Arial" w:eastAsia="Arial" w:hAnsi="Arial" w:cs="Arial"/>
          <w:color w:val="000000"/>
          <w:lang w:eastAsia="ca-ES"/>
        </w:rPr>
        <w:t xml:space="preserve"> la data de la finalització de l'</w:t>
      </w:r>
      <w:r w:rsidRPr="00590D20">
        <w:rPr>
          <w:rFonts w:ascii="Arial" w:eastAsia="Arial" w:hAnsi="Arial" w:cs="Arial"/>
          <w:color w:val="000000"/>
          <w:lang w:eastAsia="ca-ES"/>
        </w:rPr>
        <w:t xml:space="preserve">estat d’alarma, amb independència del temps que hagués transcorregut </w:t>
      </w:r>
      <w:r>
        <w:rPr>
          <w:rFonts w:ascii="Arial" w:eastAsia="Arial" w:hAnsi="Arial" w:cs="Arial"/>
          <w:color w:val="000000"/>
          <w:lang w:eastAsia="ca-ES"/>
        </w:rPr>
        <w:t xml:space="preserve">des de l’actuació </w:t>
      </w:r>
      <w:r w:rsidRPr="00590D20">
        <w:rPr>
          <w:rFonts w:ascii="Arial" w:eastAsia="Arial" w:hAnsi="Arial" w:cs="Arial"/>
          <w:color w:val="000000"/>
          <w:lang w:eastAsia="ca-ES"/>
        </w:rPr>
        <w:t xml:space="preserve">administrativa objecte del recurs o impugnació amb anterioritat a la declaració de l’estat d’alarma. Tot això s’entén sense perjudici de l’eficàcia i executivitat de l’acte administratiu objecte de recurs </w:t>
      </w:r>
      <w:r>
        <w:rPr>
          <w:rFonts w:ascii="Arial" w:eastAsia="Arial" w:hAnsi="Arial" w:cs="Arial"/>
          <w:color w:val="000000"/>
          <w:lang w:eastAsia="ca-ES"/>
        </w:rPr>
        <w:t xml:space="preserve">o </w:t>
      </w:r>
      <w:r w:rsidRPr="00590D20">
        <w:rPr>
          <w:rFonts w:ascii="Arial" w:eastAsia="Arial" w:hAnsi="Arial" w:cs="Arial"/>
          <w:color w:val="000000"/>
          <w:lang w:eastAsia="ca-ES"/>
        </w:rPr>
        <w:t xml:space="preserve">impugnació. </w:t>
      </w:r>
    </w:p>
    <w:p w:rsidR="00A50955" w:rsidRPr="00590D20" w:rsidRDefault="00A50955" w:rsidP="00A50955">
      <w:pPr>
        <w:spacing w:after="120"/>
        <w:ind w:left="-5" w:right="-3" w:hanging="10"/>
        <w:jc w:val="both"/>
        <w:rPr>
          <w:rFonts w:ascii="Arial" w:eastAsia="Arial" w:hAnsi="Arial" w:cs="Arial"/>
          <w:color w:val="000000"/>
          <w:lang w:eastAsia="ca-ES"/>
        </w:rPr>
      </w:pPr>
      <w:r w:rsidRPr="00590D20">
        <w:rPr>
          <w:rFonts w:ascii="Arial" w:eastAsia="Arial" w:hAnsi="Arial" w:cs="Arial"/>
          <w:color w:val="000000"/>
          <w:lang w:eastAsia="ca-ES"/>
        </w:rPr>
        <w:lastRenderedPageBreak/>
        <w:t>La interposició de recursos jurisdiccionals</w:t>
      </w:r>
      <w:r>
        <w:rPr>
          <w:rFonts w:ascii="Arial" w:eastAsia="Arial" w:hAnsi="Arial" w:cs="Arial"/>
          <w:color w:val="000000"/>
          <w:lang w:eastAsia="ca-ES"/>
        </w:rPr>
        <w:t>,</w:t>
      </w:r>
      <w:r w:rsidRPr="00590D20">
        <w:rPr>
          <w:rFonts w:ascii="Arial" w:eastAsia="Arial" w:hAnsi="Arial" w:cs="Arial"/>
          <w:color w:val="000000"/>
          <w:lang w:eastAsia="ca-ES"/>
        </w:rPr>
        <w:t xml:space="preserve"> d’acord amb la d</w:t>
      </w:r>
      <w:r>
        <w:rPr>
          <w:rFonts w:ascii="Arial" w:eastAsia="Arial" w:hAnsi="Arial" w:cs="Arial"/>
          <w:color w:val="000000"/>
          <w:lang w:eastAsia="ca-ES"/>
        </w:rPr>
        <w:t>isposició addicional del Reial d</w:t>
      </w:r>
      <w:r w:rsidRPr="00590D20">
        <w:rPr>
          <w:rFonts w:ascii="Arial" w:eastAsia="Arial" w:hAnsi="Arial" w:cs="Arial"/>
          <w:color w:val="000000"/>
          <w:lang w:eastAsia="ca-ES"/>
        </w:rPr>
        <w:t>ecret 463/20</w:t>
      </w:r>
      <w:r>
        <w:rPr>
          <w:rFonts w:ascii="Arial" w:eastAsia="Arial" w:hAnsi="Arial" w:cs="Arial"/>
          <w:color w:val="000000"/>
          <w:lang w:eastAsia="ca-ES"/>
        </w:rPr>
        <w:t>20,</w:t>
      </w:r>
      <w:r w:rsidRPr="00590D20">
        <w:rPr>
          <w:rFonts w:ascii="Arial" w:eastAsia="Arial" w:hAnsi="Arial" w:cs="Arial"/>
          <w:color w:val="000000"/>
          <w:lang w:eastAsia="ca-ES"/>
        </w:rPr>
        <w:t xml:space="preserve"> de declaració d</w:t>
      </w:r>
      <w:r>
        <w:rPr>
          <w:rFonts w:ascii="Arial" w:eastAsia="Arial" w:hAnsi="Arial" w:cs="Arial"/>
          <w:color w:val="000000"/>
          <w:lang w:eastAsia="ca-ES"/>
        </w:rPr>
        <w:t>’estat d’alarma, resta suspesa</w:t>
      </w:r>
      <w:r w:rsidRPr="00590D20">
        <w:rPr>
          <w:rFonts w:ascii="Arial" w:eastAsia="Arial" w:hAnsi="Arial" w:cs="Arial"/>
          <w:color w:val="000000"/>
          <w:lang w:eastAsia="ca-ES"/>
        </w:rPr>
        <w:t xml:space="preserve"> per tots els terminis processals des de l</w:t>
      </w:r>
      <w:r>
        <w:rPr>
          <w:rFonts w:ascii="Arial" w:eastAsia="Arial" w:hAnsi="Arial" w:cs="Arial"/>
          <w:color w:val="000000"/>
          <w:lang w:eastAsia="ca-ES"/>
        </w:rPr>
        <w:t>a declaració d’estat d’alarma (</w:t>
      </w:r>
      <w:r w:rsidRPr="00590D20">
        <w:rPr>
          <w:rFonts w:ascii="Arial" w:eastAsia="Arial" w:hAnsi="Arial" w:cs="Arial"/>
          <w:color w:val="000000"/>
          <w:lang w:eastAsia="ca-ES"/>
        </w:rPr>
        <w:t>14 de març de 2020) fins que aquest estat finalitzi.</w:t>
      </w:r>
    </w:p>
    <w:p w:rsidR="00A50955" w:rsidRDefault="00A50955" w:rsidP="00A50955">
      <w:pPr>
        <w:spacing w:after="120" w:line="250" w:lineRule="auto"/>
        <w:ind w:left="-5" w:hanging="10"/>
        <w:jc w:val="both"/>
        <w:rPr>
          <w:rFonts w:ascii="Arial" w:eastAsia="Arial" w:hAnsi="Arial" w:cs="Arial"/>
          <w:color w:val="000000"/>
          <w:lang w:eastAsia="ca-ES"/>
        </w:rPr>
      </w:pPr>
      <w:r w:rsidRPr="00590D20">
        <w:rPr>
          <w:rFonts w:ascii="Arial" w:eastAsia="Arial" w:hAnsi="Arial" w:cs="Arial"/>
          <w:color w:val="000000"/>
          <w:lang w:eastAsia="ca-ES"/>
        </w:rPr>
        <w:t>En relació a</w:t>
      </w:r>
      <w:r>
        <w:rPr>
          <w:rFonts w:ascii="Arial" w:eastAsia="Arial" w:hAnsi="Arial" w:cs="Arial"/>
          <w:color w:val="000000"/>
          <w:lang w:eastAsia="ca-ES"/>
        </w:rPr>
        <w:t>mb</w:t>
      </w:r>
      <w:r w:rsidRPr="00590D20">
        <w:rPr>
          <w:rFonts w:ascii="Arial" w:eastAsia="Arial" w:hAnsi="Arial" w:cs="Arial"/>
          <w:color w:val="000000"/>
          <w:lang w:eastAsia="ca-ES"/>
        </w:rPr>
        <w:t xml:space="preserve"> les reclamacions en l’àmbit tributari</w:t>
      </w:r>
      <w:r>
        <w:rPr>
          <w:rFonts w:ascii="Arial" w:eastAsia="Arial" w:hAnsi="Arial" w:cs="Arial"/>
          <w:color w:val="000000"/>
          <w:lang w:eastAsia="ca-ES"/>
        </w:rPr>
        <w:t>,</w:t>
      </w:r>
      <w:r w:rsidRPr="00590D20">
        <w:rPr>
          <w:rFonts w:ascii="Arial" w:eastAsia="Arial" w:hAnsi="Arial" w:cs="Arial"/>
          <w:color w:val="000000"/>
          <w:lang w:eastAsia="ca-ES"/>
        </w:rPr>
        <w:t xml:space="preserve"> d’acord amb el RD 463/2020</w:t>
      </w:r>
      <w:r>
        <w:rPr>
          <w:rFonts w:ascii="Arial" w:eastAsia="Arial" w:hAnsi="Arial" w:cs="Arial"/>
          <w:color w:val="000000"/>
          <w:lang w:eastAsia="ca-ES"/>
        </w:rPr>
        <w:t>,</w:t>
      </w:r>
      <w:r w:rsidRPr="00590D20">
        <w:rPr>
          <w:rFonts w:ascii="Arial" w:eastAsia="Arial" w:hAnsi="Arial" w:cs="Arial"/>
          <w:color w:val="000000"/>
          <w:lang w:eastAsia="ca-ES"/>
        </w:rPr>
        <w:t xml:space="preserve"> de 14 de març</w:t>
      </w:r>
      <w:r>
        <w:rPr>
          <w:rFonts w:ascii="Arial" w:eastAsia="Arial" w:hAnsi="Arial" w:cs="Arial"/>
          <w:color w:val="000000"/>
          <w:lang w:eastAsia="ca-ES"/>
        </w:rPr>
        <w:t>,</w:t>
      </w:r>
      <w:r w:rsidRPr="00590D20">
        <w:rPr>
          <w:rFonts w:ascii="Arial" w:eastAsia="Arial" w:hAnsi="Arial" w:cs="Arial"/>
          <w:color w:val="000000"/>
          <w:lang w:eastAsia="ca-ES"/>
        </w:rPr>
        <w:t xml:space="preserve"> de declaració de l’estat d’alarma, els terminis per a presentar recurs de reposició començaran a computar a</w:t>
      </w:r>
      <w:r>
        <w:rPr>
          <w:rFonts w:ascii="Arial" w:eastAsia="Arial" w:hAnsi="Arial" w:cs="Arial"/>
          <w:color w:val="000000"/>
          <w:lang w:eastAsia="ca-ES"/>
        </w:rPr>
        <w:t xml:space="preserve"> partir del 30 d’abril de 2020.</w:t>
      </w:r>
    </w:p>
    <w:p w:rsidR="009A6C55" w:rsidRDefault="009A6C55" w:rsidP="009A6C55">
      <w:pPr>
        <w:spacing w:line="259" w:lineRule="auto"/>
        <w:rPr>
          <w:rFonts w:ascii="Arial" w:eastAsia="Times New Roman" w:hAnsi="Arial" w:cs="Arial"/>
          <w:i/>
          <w:color w:val="000000"/>
          <w:lang w:eastAsia="ca-ES"/>
        </w:rPr>
      </w:pPr>
    </w:p>
    <w:p w:rsidR="009A6C55" w:rsidRDefault="009A6C55" w:rsidP="009A6C55">
      <w:pPr>
        <w:spacing w:line="259" w:lineRule="auto"/>
        <w:rPr>
          <w:rFonts w:ascii="Arial" w:eastAsia="Times New Roman" w:hAnsi="Arial" w:cs="Arial"/>
          <w:i/>
          <w:color w:val="000000"/>
          <w:lang w:eastAsia="ca-ES"/>
        </w:rPr>
      </w:pPr>
      <w:r>
        <w:rPr>
          <w:rFonts w:ascii="Arial" w:eastAsia="Times New Roman" w:hAnsi="Arial" w:cs="Arial"/>
          <w:i/>
          <w:color w:val="000000"/>
          <w:lang w:eastAsia="ca-ES"/>
        </w:rPr>
        <w:t>El Ple se'n dóna per assabentat.</w:t>
      </w:r>
    </w:p>
    <w:p w:rsidR="009A6C55" w:rsidRDefault="009A6C55" w:rsidP="009A6C55">
      <w:pPr>
        <w:spacing w:line="259" w:lineRule="auto"/>
        <w:rPr>
          <w:rFonts w:ascii="Arial" w:eastAsia="Times New Roman" w:hAnsi="Arial" w:cs="Arial"/>
          <w:i/>
          <w:color w:val="000000"/>
          <w:lang w:eastAsia="ca-ES"/>
        </w:rPr>
      </w:pPr>
    </w:p>
    <w:p w:rsidR="005F5F2B" w:rsidRPr="00175B36" w:rsidRDefault="005F5F2B" w:rsidP="00175B36">
      <w:pPr>
        <w:ind w:left="1134" w:hanging="567"/>
        <w:jc w:val="both"/>
        <w:rPr>
          <w:rFonts w:ascii="Arial" w:hAnsi="Arial" w:cs="Arial"/>
          <w:b/>
          <w:i/>
        </w:rPr>
      </w:pPr>
    </w:p>
    <w:p w:rsidR="00175B36" w:rsidRDefault="006F5DAE" w:rsidP="00B66126">
      <w:pPr>
        <w:ind w:left="1134" w:hanging="850"/>
        <w:jc w:val="both"/>
        <w:rPr>
          <w:rFonts w:ascii="Arial" w:hAnsi="Arial" w:cs="Arial"/>
          <w:b/>
          <w:i/>
        </w:rPr>
      </w:pPr>
      <w:r>
        <w:rPr>
          <w:rFonts w:ascii="Arial" w:hAnsi="Arial" w:cs="Arial"/>
          <w:b/>
        </w:rPr>
        <w:t xml:space="preserve"> 12</w:t>
      </w:r>
      <w:r w:rsidR="00B66126">
        <w:rPr>
          <w:rFonts w:ascii="Arial" w:hAnsi="Arial" w:cs="Arial"/>
          <w:b/>
        </w:rPr>
        <w:t>.</w:t>
      </w:r>
      <w:r w:rsidR="00590D20">
        <w:rPr>
          <w:rFonts w:ascii="Arial" w:hAnsi="Arial" w:cs="Arial"/>
          <w:b/>
        </w:rPr>
        <w:t>15.</w:t>
      </w:r>
      <w:r w:rsidR="00175B36" w:rsidRPr="00175B36">
        <w:rPr>
          <w:rFonts w:ascii="Arial" w:hAnsi="Arial" w:cs="Arial"/>
          <w:b/>
        </w:rPr>
        <w:tab/>
      </w:r>
      <w:r w:rsidR="00175B36" w:rsidRPr="00175B36">
        <w:rPr>
          <w:rFonts w:ascii="Arial" w:hAnsi="Arial" w:cs="Arial"/>
          <w:b/>
          <w:u w:val="single"/>
        </w:rPr>
        <w:t>DECRET NÚM. 1732, DE DATA 22.05.2020, PER CONTRACTAR EL SUBMINISTRAMENT D11.440 MASCARETES QUIRÚRGIQUES.</w:t>
      </w:r>
      <w:r w:rsidR="00175B36" w:rsidRPr="00175B36">
        <w:rPr>
          <w:rFonts w:ascii="Arial" w:hAnsi="Arial" w:cs="Arial"/>
          <w:b/>
        </w:rPr>
        <w:t xml:space="preserve"> </w:t>
      </w:r>
      <w:r w:rsidR="00175B36" w:rsidRPr="00175B36">
        <w:rPr>
          <w:rFonts w:ascii="Arial" w:hAnsi="Arial" w:cs="Arial"/>
          <w:b/>
          <w:i/>
        </w:rPr>
        <w:t>(Exp. 949/2020-eCOM)</w:t>
      </w:r>
    </w:p>
    <w:p w:rsidR="00175B36" w:rsidRDefault="00175B36" w:rsidP="00F64A52">
      <w:pPr>
        <w:ind w:left="1134" w:hanging="567"/>
        <w:jc w:val="both"/>
        <w:rPr>
          <w:rFonts w:ascii="Arial" w:hAnsi="Arial" w:cs="Arial"/>
          <w:b/>
          <w:i/>
        </w:rPr>
      </w:pPr>
    </w:p>
    <w:p w:rsidR="00F64A52" w:rsidRDefault="00F64A52" w:rsidP="00F64A52">
      <w:pPr>
        <w:ind w:left="10" w:hanging="10"/>
        <w:jc w:val="both"/>
        <w:rPr>
          <w:rFonts w:ascii="Arial" w:eastAsia="Arial" w:hAnsi="Arial" w:cs="Arial"/>
          <w:b/>
          <w:i/>
          <w:color w:val="000000"/>
          <w:lang w:eastAsia="ca-ES"/>
        </w:rPr>
      </w:pPr>
      <w:r w:rsidRPr="00F64A52">
        <w:rPr>
          <w:rFonts w:ascii="Arial" w:eastAsia="Arial" w:hAnsi="Arial" w:cs="Arial"/>
          <w:b/>
          <w:i/>
          <w:color w:val="000000"/>
          <w:lang w:eastAsia="ca-ES"/>
        </w:rPr>
        <w:t>Antecedents de fet</w:t>
      </w:r>
    </w:p>
    <w:p w:rsidR="00F64A52" w:rsidRPr="00F64A52" w:rsidRDefault="00F64A52" w:rsidP="00F64A52">
      <w:pPr>
        <w:ind w:left="10" w:hanging="10"/>
        <w:jc w:val="both"/>
        <w:rPr>
          <w:rFonts w:ascii="Arial" w:eastAsia="Arial" w:hAnsi="Arial" w:cs="Arial"/>
          <w:i/>
          <w:color w:val="000000"/>
          <w:lang w:eastAsia="ca-ES"/>
        </w:rPr>
      </w:pPr>
    </w:p>
    <w:p w:rsidR="00F64A52" w:rsidRDefault="00F64A52" w:rsidP="008443D9">
      <w:pPr>
        <w:numPr>
          <w:ilvl w:val="0"/>
          <w:numId w:val="62"/>
        </w:numPr>
        <w:ind w:left="284" w:hanging="284"/>
        <w:jc w:val="both"/>
        <w:rPr>
          <w:rFonts w:ascii="Arial" w:eastAsia="Arial" w:hAnsi="Arial" w:cs="Arial"/>
          <w:color w:val="000000"/>
          <w:lang w:eastAsia="ca-ES"/>
        </w:rPr>
      </w:pPr>
      <w:r w:rsidRPr="00F64A52">
        <w:rPr>
          <w:rFonts w:ascii="Arial" w:eastAsia="Arial" w:hAnsi="Arial" w:cs="Arial"/>
          <w:color w:val="000000"/>
          <w:lang w:eastAsia="ca-ES"/>
        </w:rPr>
        <w:t>La Regidoria d’Intervenció – Servei de Compres i Serveis Generals planteja la necessitat de contractar el subministrament d’11.440 u. mascaretes quirúrgiques 3PLY BFE.</w:t>
      </w:r>
    </w:p>
    <w:p w:rsidR="00F64A52" w:rsidRPr="00F64A52" w:rsidRDefault="00F64A52" w:rsidP="008443D9">
      <w:pPr>
        <w:ind w:left="284" w:hanging="284"/>
        <w:jc w:val="both"/>
        <w:rPr>
          <w:rFonts w:ascii="Arial" w:eastAsia="Arial" w:hAnsi="Arial" w:cs="Arial"/>
          <w:color w:val="000000"/>
          <w:lang w:eastAsia="ca-ES"/>
        </w:rPr>
      </w:pPr>
    </w:p>
    <w:p w:rsidR="00F64A52" w:rsidRDefault="008443D9" w:rsidP="008443D9">
      <w:pPr>
        <w:numPr>
          <w:ilvl w:val="0"/>
          <w:numId w:val="62"/>
        </w:numPr>
        <w:ind w:left="284" w:hanging="284"/>
        <w:jc w:val="both"/>
        <w:rPr>
          <w:rFonts w:ascii="Arial" w:eastAsia="Arial" w:hAnsi="Arial" w:cs="Arial"/>
          <w:color w:val="000000"/>
          <w:lang w:eastAsia="ca-ES"/>
        </w:rPr>
      </w:pPr>
      <w:r>
        <w:rPr>
          <w:rFonts w:ascii="Arial" w:eastAsia="Arial" w:hAnsi="Arial" w:cs="Arial"/>
          <w:color w:val="000000"/>
          <w:lang w:eastAsia="ca-ES"/>
        </w:rPr>
        <w:t>La t</w:t>
      </w:r>
      <w:r w:rsidR="00F64A52" w:rsidRPr="00F64A52">
        <w:rPr>
          <w:rFonts w:ascii="Arial" w:eastAsia="Arial" w:hAnsi="Arial" w:cs="Arial"/>
          <w:color w:val="000000"/>
          <w:lang w:eastAsia="ca-ES"/>
        </w:rPr>
        <w:t>ècn</w:t>
      </w:r>
      <w:r>
        <w:rPr>
          <w:rFonts w:ascii="Arial" w:eastAsia="Arial" w:hAnsi="Arial" w:cs="Arial"/>
          <w:color w:val="000000"/>
          <w:lang w:eastAsia="ca-ES"/>
        </w:rPr>
        <w:t>ica r</w:t>
      </w:r>
      <w:r w:rsidR="00F64A52" w:rsidRPr="00F64A52">
        <w:rPr>
          <w:rFonts w:ascii="Arial" w:eastAsia="Arial" w:hAnsi="Arial" w:cs="Arial"/>
          <w:color w:val="000000"/>
          <w:lang w:eastAsia="ca-ES"/>
        </w:rPr>
        <w:t>esponsable del Servei de Compres i Serveis Generals ha emès informe</w:t>
      </w:r>
      <w:r>
        <w:rPr>
          <w:rFonts w:ascii="Arial" w:eastAsia="Arial" w:hAnsi="Arial" w:cs="Arial"/>
          <w:color w:val="000000"/>
          <w:lang w:eastAsia="ca-ES"/>
        </w:rPr>
        <w:t>,</w:t>
      </w:r>
      <w:r w:rsidR="00F64A52" w:rsidRPr="00F64A52">
        <w:rPr>
          <w:rFonts w:ascii="Arial" w:eastAsia="Arial" w:hAnsi="Arial" w:cs="Arial"/>
          <w:color w:val="000000"/>
          <w:lang w:eastAsia="ca-ES"/>
        </w:rPr>
        <w:t xml:space="preserve"> en el qual es detalla l'objecte del contracte, es justifica la necessitat de dur a terme la contractació per atendre necessitats administratives municipals i per no comptar l'Ajuntament amb els mitjans personals i materials per a dur a terme les tasques amb els propis recursos municipals.</w:t>
      </w:r>
    </w:p>
    <w:p w:rsidR="00F64A52" w:rsidRPr="00F64A52" w:rsidRDefault="00F64A52" w:rsidP="008443D9">
      <w:pPr>
        <w:ind w:left="284" w:hanging="284"/>
        <w:jc w:val="both"/>
        <w:rPr>
          <w:rFonts w:ascii="Arial" w:eastAsia="Arial" w:hAnsi="Arial" w:cs="Arial"/>
          <w:color w:val="000000"/>
          <w:lang w:eastAsia="ca-ES"/>
        </w:rPr>
      </w:pPr>
    </w:p>
    <w:p w:rsidR="00F64A52" w:rsidRDefault="00F64A52" w:rsidP="00F64A52">
      <w:pPr>
        <w:ind w:left="10" w:hanging="10"/>
        <w:jc w:val="both"/>
        <w:rPr>
          <w:rFonts w:ascii="Arial" w:eastAsia="Arial" w:hAnsi="Arial" w:cs="Arial"/>
          <w:color w:val="000000"/>
          <w:lang w:eastAsia="ca-ES"/>
        </w:rPr>
      </w:pPr>
      <w:r w:rsidRPr="00F64A52">
        <w:rPr>
          <w:rFonts w:ascii="Arial" w:eastAsia="Arial" w:hAnsi="Arial" w:cs="Arial"/>
          <w:color w:val="000000"/>
          <w:lang w:eastAsia="ca-ES"/>
        </w:rPr>
        <w:t>Es transcriu aquest informe a continuació:</w:t>
      </w:r>
    </w:p>
    <w:p w:rsidR="00E6370E" w:rsidRPr="00F64A52" w:rsidRDefault="00E6370E" w:rsidP="00F64A52">
      <w:pPr>
        <w:ind w:left="10" w:hanging="10"/>
        <w:jc w:val="both"/>
        <w:rPr>
          <w:rFonts w:ascii="Arial" w:eastAsia="Arial" w:hAnsi="Arial" w:cs="Arial"/>
          <w:color w:val="000000"/>
          <w:lang w:eastAsia="ca-ES"/>
        </w:rPr>
      </w:pPr>
    </w:p>
    <w:p w:rsidR="00F64A52" w:rsidRPr="00E6370E" w:rsidRDefault="00F64A52" w:rsidP="00F64A52">
      <w:pPr>
        <w:ind w:left="10" w:hanging="10"/>
        <w:jc w:val="both"/>
        <w:rPr>
          <w:rFonts w:ascii="Arial" w:eastAsia="Arial" w:hAnsi="Arial" w:cs="Arial"/>
          <w:color w:val="1F3864" w:themeColor="accent5" w:themeShade="80"/>
          <w:lang w:eastAsia="ca-ES"/>
        </w:rPr>
      </w:pPr>
      <w:r w:rsidRPr="00E6370E">
        <w:rPr>
          <w:rFonts w:ascii="Arial" w:eastAsia="Arial" w:hAnsi="Arial" w:cs="Arial"/>
          <w:color w:val="1F3864" w:themeColor="accent5" w:themeShade="80"/>
          <w:lang w:eastAsia="ca-ES"/>
        </w:rPr>
        <w:t xml:space="preserve">&lt;&lt; Na Gemma Noya Espinazo, Tècnica Responsable del Servei de Compres i Serveis Generals de l’Ajuntament de Vilanova i la Geltrú, </w:t>
      </w:r>
    </w:p>
    <w:p w:rsidR="00E6370E" w:rsidRPr="00E6370E" w:rsidRDefault="00E6370E" w:rsidP="00F64A52">
      <w:pPr>
        <w:ind w:left="10" w:hanging="10"/>
        <w:jc w:val="both"/>
        <w:rPr>
          <w:rFonts w:ascii="Arial" w:eastAsia="Arial" w:hAnsi="Arial" w:cs="Arial"/>
          <w:b/>
          <w:color w:val="1F3864" w:themeColor="accent5" w:themeShade="80"/>
          <w:lang w:eastAsia="ca-ES"/>
        </w:rPr>
      </w:pPr>
    </w:p>
    <w:p w:rsidR="00F64A52" w:rsidRPr="00E6370E" w:rsidRDefault="00F64A52" w:rsidP="00F64A52">
      <w:pPr>
        <w:ind w:left="10" w:hanging="10"/>
        <w:jc w:val="both"/>
        <w:rPr>
          <w:rFonts w:ascii="Arial" w:eastAsia="Arial" w:hAnsi="Arial" w:cs="Arial"/>
          <w:color w:val="1F3864" w:themeColor="accent5" w:themeShade="80"/>
          <w:lang w:eastAsia="ca-ES"/>
        </w:rPr>
      </w:pPr>
      <w:r w:rsidRPr="00E6370E">
        <w:rPr>
          <w:rFonts w:ascii="Arial" w:eastAsia="Arial" w:hAnsi="Arial" w:cs="Arial"/>
          <w:b/>
          <w:color w:val="1F3864" w:themeColor="accent5" w:themeShade="80"/>
          <w:lang w:eastAsia="ca-ES"/>
        </w:rPr>
        <w:t>INFORMA:</w:t>
      </w:r>
      <w:r w:rsidRPr="00E6370E">
        <w:rPr>
          <w:rFonts w:ascii="Arial" w:eastAsia="Arial" w:hAnsi="Arial" w:cs="Arial"/>
          <w:color w:val="1F3864" w:themeColor="accent5" w:themeShade="80"/>
          <w:lang w:eastAsia="ca-ES"/>
        </w:rPr>
        <w:t xml:space="preserve"> </w:t>
      </w:r>
    </w:p>
    <w:p w:rsidR="00E6370E" w:rsidRPr="00E6370E" w:rsidRDefault="00E6370E" w:rsidP="00F64A52">
      <w:pPr>
        <w:ind w:left="10" w:hanging="10"/>
        <w:jc w:val="both"/>
        <w:rPr>
          <w:rFonts w:ascii="Arial" w:eastAsia="Arial" w:hAnsi="Arial" w:cs="Arial"/>
          <w:b/>
          <w:color w:val="1F3864" w:themeColor="accent5" w:themeShade="80"/>
          <w:lang w:eastAsia="ca-ES"/>
        </w:rPr>
      </w:pPr>
    </w:p>
    <w:p w:rsidR="00F64A52" w:rsidRPr="00E6370E" w:rsidRDefault="00F64A52" w:rsidP="00E6370E">
      <w:pPr>
        <w:spacing w:after="120"/>
        <w:ind w:left="10" w:hanging="10"/>
        <w:jc w:val="both"/>
        <w:rPr>
          <w:rFonts w:ascii="Arial" w:eastAsia="Arial" w:hAnsi="Arial" w:cs="Arial"/>
          <w:color w:val="1F3864" w:themeColor="accent5" w:themeShade="80"/>
          <w:lang w:eastAsia="ca-ES"/>
        </w:rPr>
      </w:pPr>
      <w:r w:rsidRPr="00E6370E">
        <w:rPr>
          <w:rFonts w:ascii="Arial" w:eastAsia="Arial" w:hAnsi="Arial" w:cs="Arial"/>
          <w:b/>
          <w:color w:val="1F3864" w:themeColor="accent5" w:themeShade="80"/>
          <w:lang w:eastAsia="ca-ES"/>
        </w:rPr>
        <w:t>Primer. Objecte del contracte.</w:t>
      </w:r>
    </w:p>
    <w:p w:rsidR="00F64A52" w:rsidRPr="00E6370E" w:rsidRDefault="00F64A52" w:rsidP="00F64A52">
      <w:pPr>
        <w:ind w:left="10" w:hanging="10"/>
        <w:jc w:val="both"/>
        <w:rPr>
          <w:rFonts w:ascii="Arial" w:eastAsia="Arial" w:hAnsi="Arial" w:cs="Arial"/>
          <w:color w:val="1F3864" w:themeColor="accent5" w:themeShade="80"/>
          <w:lang w:eastAsia="ca-ES"/>
        </w:rPr>
      </w:pPr>
      <w:r w:rsidRPr="00E6370E">
        <w:rPr>
          <w:rFonts w:ascii="Arial" w:eastAsia="Arial" w:hAnsi="Arial" w:cs="Arial"/>
          <w:color w:val="1F3864" w:themeColor="accent5" w:themeShade="80"/>
          <w:lang w:eastAsia="ca-ES"/>
        </w:rPr>
        <w:t>A la Regidoria d’Intervenció, Servei de Compres i Serveis Generals, es preveu la possibilitat de perfeccionar un contracte menor de serveis amb el següent objecte: 11.440 u. mascaretes quirúrgiques de 3 capes.</w:t>
      </w:r>
    </w:p>
    <w:p w:rsidR="00E6370E" w:rsidRPr="00E6370E" w:rsidRDefault="00E6370E" w:rsidP="00F64A52">
      <w:pPr>
        <w:ind w:left="10" w:hanging="10"/>
        <w:jc w:val="both"/>
        <w:rPr>
          <w:rFonts w:ascii="Arial" w:eastAsia="Arial" w:hAnsi="Arial" w:cs="Arial"/>
          <w:b/>
          <w:color w:val="1F3864" w:themeColor="accent5" w:themeShade="80"/>
          <w:lang w:eastAsia="ca-ES"/>
        </w:rPr>
      </w:pPr>
    </w:p>
    <w:p w:rsidR="00F64A52" w:rsidRPr="00E6370E" w:rsidRDefault="00F64A52" w:rsidP="00E6370E">
      <w:pPr>
        <w:spacing w:after="120"/>
        <w:ind w:left="10" w:hanging="10"/>
        <w:jc w:val="both"/>
        <w:rPr>
          <w:rFonts w:ascii="Arial" w:eastAsia="Arial" w:hAnsi="Arial" w:cs="Arial"/>
          <w:color w:val="1F3864" w:themeColor="accent5" w:themeShade="80"/>
          <w:lang w:eastAsia="ca-ES"/>
        </w:rPr>
      </w:pPr>
      <w:r w:rsidRPr="00E6370E">
        <w:rPr>
          <w:rFonts w:ascii="Arial" w:eastAsia="Arial" w:hAnsi="Arial" w:cs="Arial"/>
          <w:b/>
          <w:color w:val="1F3864" w:themeColor="accent5" w:themeShade="80"/>
          <w:lang w:eastAsia="ca-ES"/>
        </w:rPr>
        <w:t xml:space="preserve">Segon. Sobre la necessitat del contracte i la consignació pressupostària </w:t>
      </w:r>
      <w:r w:rsidRPr="00E6370E">
        <w:rPr>
          <w:rFonts w:ascii="Arial" w:eastAsia="Arial" w:hAnsi="Arial" w:cs="Arial"/>
          <w:color w:val="1F3864" w:themeColor="accent5" w:themeShade="80"/>
          <w:lang w:eastAsia="ca-ES"/>
        </w:rPr>
        <w:t>(</w:t>
      </w:r>
      <w:r w:rsidRPr="00E6370E">
        <w:rPr>
          <w:rFonts w:ascii="Arial" w:eastAsia="Arial" w:hAnsi="Arial" w:cs="Arial"/>
          <w:i/>
          <w:color w:val="1F3864" w:themeColor="accent5" w:themeShade="80"/>
          <w:lang w:eastAsia="ca-ES"/>
        </w:rPr>
        <w:t>118.1 segon paràgraf LCSP).</w:t>
      </w:r>
    </w:p>
    <w:p w:rsidR="00F64A52" w:rsidRPr="00E6370E" w:rsidRDefault="00F64A52" w:rsidP="00E20E08">
      <w:pPr>
        <w:numPr>
          <w:ilvl w:val="0"/>
          <w:numId w:val="63"/>
        </w:numPr>
        <w:spacing w:after="120"/>
        <w:ind w:left="851" w:hanging="284"/>
        <w:jc w:val="both"/>
        <w:rPr>
          <w:rFonts w:ascii="Arial" w:eastAsia="Arial" w:hAnsi="Arial" w:cs="Arial"/>
          <w:color w:val="1F3864" w:themeColor="accent5" w:themeShade="80"/>
          <w:lang w:eastAsia="ca-ES"/>
        </w:rPr>
      </w:pPr>
      <w:r w:rsidRPr="00E6370E">
        <w:rPr>
          <w:rFonts w:ascii="Arial" w:eastAsia="Arial" w:hAnsi="Arial" w:cs="Arial"/>
          <w:color w:val="1F3864" w:themeColor="accent5" w:themeShade="80"/>
          <w:lang w:eastAsia="ca-ES"/>
        </w:rPr>
        <w:t>Cal dur a terme la contractació d’aquest servei per proveir els treballadors/</w:t>
      </w:r>
      <w:r w:rsidR="008443D9">
        <w:rPr>
          <w:rFonts w:ascii="Arial" w:eastAsia="Arial" w:hAnsi="Arial" w:cs="Arial"/>
          <w:color w:val="1F3864" w:themeColor="accent5" w:themeShade="80"/>
          <w:lang w:eastAsia="ca-ES"/>
        </w:rPr>
        <w:t>or</w:t>
      </w:r>
      <w:r w:rsidRPr="00E6370E">
        <w:rPr>
          <w:rFonts w:ascii="Arial" w:eastAsia="Arial" w:hAnsi="Arial" w:cs="Arial"/>
          <w:color w:val="1F3864" w:themeColor="accent5" w:themeShade="80"/>
          <w:lang w:eastAsia="ca-ES"/>
        </w:rPr>
        <w:t>es de l’Ajuntament de Vilanova i la Geltrú de mascaretes quirúrgiques, com a part dels equips de protecció individuals requerits pel Servei de Prevenció de Riscos Laborals contra la COVID-19.</w:t>
      </w:r>
    </w:p>
    <w:p w:rsidR="00F64A52" w:rsidRPr="00E6370E" w:rsidRDefault="00F64A52" w:rsidP="00E20E08">
      <w:pPr>
        <w:numPr>
          <w:ilvl w:val="0"/>
          <w:numId w:val="63"/>
        </w:numPr>
        <w:spacing w:after="120"/>
        <w:ind w:left="851" w:hanging="284"/>
        <w:jc w:val="both"/>
        <w:rPr>
          <w:rFonts w:ascii="Arial" w:eastAsia="Arial" w:hAnsi="Arial" w:cs="Arial"/>
          <w:color w:val="1F3864" w:themeColor="accent5" w:themeShade="80"/>
          <w:lang w:eastAsia="ca-ES"/>
        </w:rPr>
      </w:pPr>
      <w:r w:rsidRPr="00E6370E">
        <w:rPr>
          <w:rFonts w:ascii="Arial" w:eastAsia="Arial" w:hAnsi="Arial" w:cs="Arial"/>
          <w:color w:val="1F3864" w:themeColor="accent5" w:themeShade="80"/>
          <w:lang w:eastAsia="ca-ES"/>
        </w:rPr>
        <w:lastRenderedPageBreak/>
        <w:t>Es compta amb la corresponent consignació pressupostària a la partida del pressupost de despeses vigent, amb un import de 6.898,66€:</w:t>
      </w:r>
    </w:p>
    <w:tbl>
      <w:tblPr>
        <w:tblStyle w:val="TableGrid4"/>
        <w:tblW w:w="8251" w:type="dxa"/>
        <w:tblInd w:w="210" w:type="dxa"/>
        <w:tblCellMar>
          <w:top w:w="51" w:type="dxa"/>
          <w:right w:w="14" w:type="dxa"/>
        </w:tblCellMar>
        <w:tblLook w:val="04A0" w:firstRow="1" w:lastRow="0" w:firstColumn="1" w:lastColumn="0" w:noHBand="0" w:noVBand="1"/>
      </w:tblPr>
      <w:tblGrid>
        <w:gridCol w:w="2518"/>
        <w:gridCol w:w="953"/>
        <w:gridCol w:w="2127"/>
        <w:gridCol w:w="1519"/>
        <w:gridCol w:w="1134"/>
      </w:tblGrid>
      <w:tr w:rsidR="00E6370E" w:rsidRPr="00E6370E" w:rsidTr="00E6370E">
        <w:trPr>
          <w:trHeight w:val="308"/>
        </w:trPr>
        <w:tc>
          <w:tcPr>
            <w:tcW w:w="2518" w:type="dxa"/>
            <w:tcBorders>
              <w:top w:val="single" w:sz="4" w:space="0" w:color="000000"/>
              <w:left w:val="single" w:sz="4" w:space="0" w:color="000000"/>
              <w:bottom w:val="single" w:sz="4" w:space="0" w:color="000000"/>
              <w:right w:val="single" w:sz="4" w:space="0" w:color="000000"/>
            </w:tcBorders>
          </w:tcPr>
          <w:p w:rsidR="00F64A52" w:rsidRPr="00E6370E" w:rsidRDefault="00E6370E" w:rsidP="00F64A52">
            <w:pPr>
              <w:jc w:val="both"/>
              <w:rPr>
                <w:rFonts w:ascii="Arial" w:eastAsia="Arial" w:hAnsi="Arial" w:cs="Arial"/>
                <w:color w:val="1F3864" w:themeColor="accent5" w:themeShade="80"/>
              </w:rPr>
            </w:pPr>
            <w:r w:rsidRPr="00E6370E">
              <w:rPr>
                <w:rFonts w:ascii="Arial" w:eastAsia="Arial" w:hAnsi="Arial" w:cs="Arial"/>
                <w:b/>
                <w:i/>
                <w:color w:val="1F3864" w:themeColor="accent5" w:themeShade="80"/>
              </w:rPr>
              <w:t xml:space="preserve">  </w:t>
            </w:r>
            <w:r w:rsidR="00F64A52" w:rsidRPr="00E6370E">
              <w:rPr>
                <w:rFonts w:ascii="Arial" w:eastAsia="Arial" w:hAnsi="Arial" w:cs="Arial"/>
                <w:b/>
                <w:i/>
                <w:color w:val="1F3864" w:themeColor="accent5" w:themeShade="80"/>
              </w:rPr>
              <w:t>Identificador</w:t>
            </w:r>
          </w:p>
        </w:tc>
        <w:tc>
          <w:tcPr>
            <w:tcW w:w="953" w:type="dxa"/>
            <w:tcBorders>
              <w:top w:val="single" w:sz="4" w:space="0" w:color="000000"/>
              <w:left w:val="single" w:sz="4" w:space="0" w:color="000000"/>
              <w:bottom w:val="single" w:sz="4" w:space="0" w:color="000000"/>
              <w:right w:val="single" w:sz="4" w:space="0" w:color="000000"/>
            </w:tcBorders>
          </w:tcPr>
          <w:p w:rsidR="00F64A52" w:rsidRPr="00E6370E" w:rsidRDefault="00F64A52" w:rsidP="00F64A52">
            <w:pPr>
              <w:jc w:val="both"/>
              <w:rPr>
                <w:rFonts w:ascii="Arial" w:eastAsia="Arial" w:hAnsi="Arial" w:cs="Arial"/>
                <w:color w:val="1F3864" w:themeColor="accent5" w:themeShade="80"/>
              </w:rPr>
            </w:pPr>
            <w:r w:rsidRPr="00E6370E">
              <w:rPr>
                <w:rFonts w:ascii="Arial" w:eastAsia="Arial" w:hAnsi="Arial" w:cs="Arial"/>
                <w:b/>
                <w:i/>
                <w:color w:val="1F3864" w:themeColor="accent5" w:themeShade="80"/>
              </w:rPr>
              <w:t>Exerci</w:t>
            </w:r>
            <w:r w:rsidR="00E6370E" w:rsidRPr="00E6370E">
              <w:rPr>
                <w:rFonts w:ascii="Arial" w:eastAsia="Arial" w:hAnsi="Arial" w:cs="Arial"/>
                <w:b/>
                <w:i/>
                <w:color w:val="1F3864" w:themeColor="accent5" w:themeShade="80"/>
              </w:rPr>
              <w:t>ci</w:t>
            </w:r>
          </w:p>
        </w:tc>
        <w:tc>
          <w:tcPr>
            <w:tcW w:w="2127" w:type="dxa"/>
            <w:tcBorders>
              <w:top w:val="single" w:sz="4" w:space="0" w:color="000000"/>
              <w:left w:val="single" w:sz="4" w:space="0" w:color="000000"/>
              <w:bottom w:val="single" w:sz="4" w:space="0" w:color="000000"/>
              <w:right w:val="single" w:sz="4" w:space="0" w:color="000000"/>
            </w:tcBorders>
          </w:tcPr>
          <w:p w:rsidR="00F64A52" w:rsidRPr="00E6370E" w:rsidRDefault="00F64A52" w:rsidP="00F64A52">
            <w:pPr>
              <w:jc w:val="both"/>
              <w:rPr>
                <w:rFonts w:ascii="Arial" w:eastAsia="Arial" w:hAnsi="Arial" w:cs="Arial"/>
                <w:color w:val="1F3864" w:themeColor="accent5" w:themeShade="80"/>
              </w:rPr>
            </w:pPr>
            <w:r w:rsidRPr="00E6370E">
              <w:rPr>
                <w:rFonts w:ascii="Arial" w:eastAsia="Arial" w:hAnsi="Arial" w:cs="Arial"/>
                <w:b/>
                <w:i/>
                <w:color w:val="1F3864" w:themeColor="accent5" w:themeShade="80"/>
              </w:rPr>
              <w:t>Codi</w:t>
            </w:r>
          </w:p>
        </w:tc>
        <w:tc>
          <w:tcPr>
            <w:tcW w:w="1519" w:type="dxa"/>
            <w:tcBorders>
              <w:top w:val="single" w:sz="4" w:space="0" w:color="000000"/>
              <w:left w:val="single" w:sz="4" w:space="0" w:color="000000"/>
              <w:bottom w:val="single" w:sz="4" w:space="0" w:color="000000"/>
              <w:right w:val="single" w:sz="4" w:space="0" w:color="000000"/>
            </w:tcBorders>
          </w:tcPr>
          <w:p w:rsidR="00F64A52" w:rsidRPr="00E6370E" w:rsidRDefault="00E6370E" w:rsidP="00F64A52">
            <w:pPr>
              <w:jc w:val="both"/>
              <w:rPr>
                <w:rFonts w:ascii="Arial" w:eastAsia="Arial" w:hAnsi="Arial" w:cs="Arial"/>
                <w:color w:val="1F3864" w:themeColor="accent5" w:themeShade="80"/>
              </w:rPr>
            </w:pPr>
            <w:r w:rsidRPr="00E6370E">
              <w:rPr>
                <w:rFonts w:ascii="Arial" w:eastAsia="Arial" w:hAnsi="Arial" w:cs="Arial"/>
                <w:b/>
                <w:i/>
                <w:color w:val="1F3864" w:themeColor="accent5" w:themeShade="80"/>
              </w:rPr>
              <w:t xml:space="preserve"> </w:t>
            </w:r>
            <w:r w:rsidR="00F64A52" w:rsidRPr="00E6370E">
              <w:rPr>
                <w:rFonts w:ascii="Arial" w:eastAsia="Arial" w:hAnsi="Arial" w:cs="Arial"/>
                <w:b/>
                <w:i/>
                <w:color w:val="1F3864" w:themeColor="accent5" w:themeShade="80"/>
              </w:rPr>
              <w:t>Descripció</w:t>
            </w:r>
          </w:p>
        </w:tc>
        <w:tc>
          <w:tcPr>
            <w:tcW w:w="1134" w:type="dxa"/>
            <w:tcBorders>
              <w:top w:val="single" w:sz="4" w:space="0" w:color="000000"/>
              <w:left w:val="single" w:sz="4" w:space="0" w:color="000000"/>
              <w:bottom w:val="single" w:sz="4" w:space="0" w:color="000000"/>
              <w:right w:val="single" w:sz="4" w:space="0" w:color="000000"/>
            </w:tcBorders>
          </w:tcPr>
          <w:p w:rsidR="00F64A52" w:rsidRPr="00E6370E" w:rsidRDefault="00E6370E" w:rsidP="00F64A52">
            <w:pPr>
              <w:jc w:val="both"/>
              <w:rPr>
                <w:rFonts w:ascii="Arial" w:eastAsia="Arial" w:hAnsi="Arial" w:cs="Arial"/>
                <w:color w:val="1F3864" w:themeColor="accent5" w:themeShade="80"/>
              </w:rPr>
            </w:pPr>
            <w:r w:rsidRPr="00E6370E">
              <w:rPr>
                <w:rFonts w:ascii="Arial" w:eastAsia="Arial" w:hAnsi="Arial" w:cs="Arial"/>
                <w:b/>
                <w:i/>
                <w:color w:val="1F3864" w:themeColor="accent5" w:themeShade="80"/>
              </w:rPr>
              <w:t xml:space="preserve"> </w:t>
            </w:r>
            <w:r w:rsidR="00F64A52" w:rsidRPr="00E6370E">
              <w:rPr>
                <w:rFonts w:ascii="Arial" w:eastAsia="Arial" w:hAnsi="Arial" w:cs="Arial"/>
                <w:b/>
                <w:i/>
                <w:color w:val="1F3864" w:themeColor="accent5" w:themeShade="80"/>
              </w:rPr>
              <w:t>Import</w:t>
            </w:r>
          </w:p>
        </w:tc>
      </w:tr>
      <w:tr w:rsidR="00E6370E" w:rsidRPr="00E6370E" w:rsidTr="00E6370E">
        <w:trPr>
          <w:trHeight w:val="308"/>
        </w:trPr>
        <w:tc>
          <w:tcPr>
            <w:tcW w:w="2518" w:type="dxa"/>
            <w:tcBorders>
              <w:top w:val="single" w:sz="4" w:space="0" w:color="000000"/>
              <w:left w:val="single" w:sz="4" w:space="0" w:color="000000"/>
              <w:bottom w:val="single" w:sz="4" w:space="0" w:color="000000"/>
              <w:right w:val="single" w:sz="4" w:space="0" w:color="000000"/>
            </w:tcBorders>
          </w:tcPr>
          <w:p w:rsidR="00F64A52" w:rsidRPr="00E6370E" w:rsidRDefault="00F64A52" w:rsidP="00F64A52">
            <w:pPr>
              <w:ind w:left="108"/>
              <w:jc w:val="both"/>
              <w:rPr>
                <w:rFonts w:ascii="Arial" w:eastAsia="Arial" w:hAnsi="Arial" w:cs="Arial"/>
                <w:color w:val="1F3864" w:themeColor="accent5" w:themeShade="80"/>
              </w:rPr>
            </w:pPr>
            <w:r w:rsidRPr="00E6370E">
              <w:rPr>
                <w:rFonts w:ascii="Arial" w:eastAsia="Arial" w:hAnsi="Arial" w:cs="Arial"/>
                <w:color w:val="1F3864" w:themeColor="accent5" w:themeShade="80"/>
              </w:rPr>
              <w:t xml:space="preserve">2020-02.2313.2260000  </w:t>
            </w:r>
          </w:p>
        </w:tc>
        <w:tc>
          <w:tcPr>
            <w:tcW w:w="953" w:type="dxa"/>
            <w:tcBorders>
              <w:top w:val="single" w:sz="4" w:space="0" w:color="000000"/>
              <w:left w:val="single" w:sz="4" w:space="0" w:color="000000"/>
              <w:bottom w:val="single" w:sz="4" w:space="0" w:color="000000"/>
              <w:right w:val="single" w:sz="4" w:space="0" w:color="000000"/>
            </w:tcBorders>
          </w:tcPr>
          <w:p w:rsidR="00F64A52" w:rsidRPr="00E6370E" w:rsidRDefault="00F64A52" w:rsidP="00F64A52">
            <w:pPr>
              <w:ind w:left="-14"/>
              <w:jc w:val="both"/>
              <w:rPr>
                <w:rFonts w:ascii="Arial" w:eastAsia="Arial" w:hAnsi="Arial" w:cs="Arial"/>
                <w:color w:val="1F3864" w:themeColor="accent5" w:themeShade="80"/>
              </w:rPr>
            </w:pPr>
            <w:r w:rsidRPr="00E6370E">
              <w:rPr>
                <w:rFonts w:ascii="Arial" w:eastAsia="Arial" w:hAnsi="Arial" w:cs="Arial"/>
                <w:color w:val="1F3864" w:themeColor="accent5" w:themeShade="80"/>
              </w:rPr>
              <w:t xml:space="preserve"> 2020</w:t>
            </w:r>
          </w:p>
        </w:tc>
        <w:tc>
          <w:tcPr>
            <w:tcW w:w="2127" w:type="dxa"/>
            <w:tcBorders>
              <w:top w:val="single" w:sz="4" w:space="0" w:color="000000"/>
              <w:left w:val="single" w:sz="4" w:space="0" w:color="000000"/>
              <w:bottom w:val="single" w:sz="4" w:space="0" w:color="000000"/>
              <w:right w:val="single" w:sz="4" w:space="0" w:color="000000"/>
            </w:tcBorders>
          </w:tcPr>
          <w:p w:rsidR="00F64A52" w:rsidRPr="00E6370E" w:rsidRDefault="00F64A52" w:rsidP="00F64A52">
            <w:pPr>
              <w:ind w:left="108"/>
              <w:jc w:val="both"/>
              <w:rPr>
                <w:rFonts w:ascii="Arial" w:eastAsia="Arial" w:hAnsi="Arial" w:cs="Arial"/>
                <w:color w:val="1F3864" w:themeColor="accent5" w:themeShade="80"/>
              </w:rPr>
            </w:pPr>
            <w:r w:rsidRPr="00E6370E">
              <w:rPr>
                <w:rFonts w:ascii="Arial" w:eastAsia="Arial" w:hAnsi="Arial" w:cs="Arial"/>
                <w:color w:val="1F3864" w:themeColor="accent5" w:themeShade="80"/>
              </w:rPr>
              <w:t>02.2313.2260000</w:t>
            </w:r>
          </w:p>
        </w:tc>
        <w:tc>
          <w:tcPr>
            <w:tcW w:w="1519" w:type="dxa"/>
            <w:tcBorders>
              <w:top w:val="single" w:sz="4" w:space="0" w:color="000000"/>
              <w:left w:val="single" w:sz="4" w:space="0" w:color="000000"/>
              <w:bottom w:val="single" w:sz="4" w:space="0" w:color="000000"/>
              <w:right w:val="single" w:sz="4" w:space="0" w:color="000000"/>
            </w:tcBorders>
          </w:tcPr>
          <w:p w:rsidR="00E6370E" w:rsidRPr="00E6370E" w:rsidRDefault="00F64A52" w:rsidP="00F64A52">
            <w:pPr>
              <w:ind w:left="108"/>
              <w:jc w:val="both"/>
              <w:rPr>
                <w:rFonts w:ascii="Arial" w:eastAsia="Arial" w:hAnsi="Arial" w:cs="Arial"/>
                <w:color w:val="1F3864" w:themeColor="accent5" w:themeShade="80"/>
              </w:rPr>
            </w:pPr>
            <w:r w:rsidRPr="00E6370E">
              <w:rPr>
                <w:rFonts w:ascii="Arial" w:eastAsia="Arial" w:hAnsi="Arial" w:cs="Arial"/>
                <w:color w:val="1F3864" w:themeColor="accent5" w:themeShade="80"/>
              </w:rPr>
              <w:t xml:space="preserve">Emergència </w:t>
            </w:r>
          </w:p>
          <w:p w:rsidR="00F64A52" w:rsidRPr="00E6370E" w:rsidRDefault="00F64A52" w:rsidP="00F64A52">
            <w:pPr>
              <w:ind w:left="108"/>
              <w:jc w:val="both"/>
              <w:rPr>
                <w:rFonts w:ascii="Arial" w:eastAsia="Arial" w:hAnsi="Arial" w:cs="Arial"/>
                <w:color w:val="1F3864" w:themeColor="accent5" w:themeShade="80"/>
              </w:rPr>
            </w:pPr>
            <w:r w:rsidRPr="00E6370E">
              <w:rPr>
                <w:rFonts w:ascii="Arial" w:eastAsia="Arial" w:hAnsi="Arial" w:cs="Arial"/>
                <w:color w:val="1F3864" w:themeColor="accent5" w:themeShade="80"/>
              </w:rPr>
              <w:t>Social</w:t>
            </w:r>
          </w:p>
        </w:tc>
        <w:tc>
          <w:tcPr>
            <w:tcW w:w="1134" w:type="dxa"/>
            <w:tcBorders>
              <w:top w:val="single" w:sz="4" w:space="0" w:color="000000"/>
              <w:left w:val="single" w:sz="4" w:space="0" w:color="000000"/>
              <w:bottom w:val="single" w:sz="4" w:space="0" w:color="000000"/>
              <w:right w:val="single" w:sz="4" w:space="0" w:color="000000"/>
            </w:tcBorders>
          </w:tcPr>
          <w:p w:rsidR="00F64A52" w:rsidRPr="00E6370E" w:rsidRDefault="00F64A52" w:rsidP="00F64A52">
            <w:pPr>
              <w:ind w:left="108"/>
              <w:jc w:val="both"/>
              <w:rPr>
                <w:rFonts w:ascii="Arial" w:eastAsia="Arial" w:hAnsi="Arial" w:cs="Arial"/>
                <w:color w:val="1F3864" w:themeColor="accent5" w:themeShade="80"/>
              </w:rPr>
            </w:pPr>
            <w:r w:rsidRPr="00E6370E">
              <w:rPr>
                <w:rFonts w:ascii="Arial" w:eastAsia="Arial" w:hAnsi="Arial" w:cs="Arial"/>
                <w:color w:val="1F3864" w:themeColor="accent5" w:themeShade="80"/>
              </w:rPr>
              <w:t>6.898,66</w:t>
            </w:r>
          </w:p>
        </w:tc>
      </w:tr>
    </w:tbl>
    <w:p w:rsidR="00E6370E" w:rsidRPr="00E6370E" w:rsidRDefault="00E6370E" w:rsidP="00F64A52">
      <w:pPr>
        <w:ind w:left="10" w:hanging="10"/>
        <w:jc w:val="both"/>
        <w:rPr>
          <w:rFonts w:ascii="Arial" w:eastAsia="Arial" w:hAnsi="Arial" w:cs="Arial"/>
          <w:b/>
          <w:color w:val="1F3864" w:themeColor="accent5" w:themeShade="80"/>
          <w:lang w:eastAsia="ca-ES"/>
        </w:rPr>
      </w:pPr>
    </w:p>
    <w:p w:rsidR="00F64A52" w:rsidRPr="00E6370E" w:rsidRDefault="00F64A52" w:rsidP="00F64A52">
      <w:pPr>
        <w:ind w:left="10" w:hanging="10"/>
        <w:jc w:val="both"/>
        <w:rPr>
          <w:rFonts w:ascii="Arial" w:eastAsia="Arial" w:hAnsi="Arial" w:cs="Arial"/>
          <w:color w:val="1F3864" w:themeColor="accent5" w:themeShade="80"/>
          <w:lang w:eastAsia="ca-ES"/>
        </w:rPr>
      </w:pPr>
      <w:r w:rsidRPr="00E6370E">
        <w:rPr>
          <w:rFonts w:ascii="Arial" w:eastAsia="Arial" w:hAnsi="Arial" w:cs="Arial"/>
          <w:b/>
          <w:color w:val="1F3864" w:themeColor="accent5" w:themeShade="80"/>
          <w:lang w:eastAsia="ca-ES"/>
        </w:rPr>
        <w:t>Tercer. La competència municipal que empara la contractació proposada és la prevenció de riscos laborals dels treballadors/</w:t>
      </w:r>
      <w:r w:rsidR="008443D9">
        <w:rPr>
          <w:rFonts w:ascii="Arial" w:eastAsia="Arial" w:hAnsi="Arial" w:cs="Arial"/>
          <w:b/>
          <w:color w:val="1F3864" w:themeColor="accent5" w:themeShade="80"/>
          <w:lang w:eastAsia="ca-ES"/>
        </w:rPr>
        <w:t>or</w:t>
      </w:r>
      <w:r w:rsidRPr="00E6370E">
        <w:rPr>
          <w:rFonts w:ascii="Arial" w:eastAsia="Arial" w:hAnsi="Arial" w:cs="Arial"/>
          <w:b/>
          <w:color w:val="1F3864" w:themeColor="accent5" w:themeShade="80"/>
          <w:lang w:eastAsia="ca-ES"/>
        </w:rPr>
        <w:t>es municipals, en virtut de la Llei 31/1995, de 8 de novembre, de prevenció de riscos laborals, en relació a</w:t>
      </w:r>
      <w:r w:rsidR="008443D9">
        <w:rPr>
          <w:rFonts w:ascii="Arial" w:eastAsia="Arial" w:hAnsi="Arial" w:cs="Arial"/>
          <w:b/>
          <w:color w:val="1F3864" w:themeColor="accent5" w:themeShade="80"/>
          <w:lang w:eastAsia="ca-ES"/>
        </w:rPr>
        <w:t>mb</w:t>
      </w:r>
      <w:r w:rsidRPr="00E6370E">
        <w:rPr>
          <w:rFonts w:ascii="Arial" w:eastAsia="Arial" w:hAnsi="Arial" w:cs="Arial"/>
          <w:b/>
          <w:color w:val="1F3864" w:themeColor="accent5" w:themeShade="80"/>
          <w:lang w:eastAsia="ca-ES"/>
        </w:rPr>
        <w:t xml:space="preserve"> l’article 21 de la Llei 7/1985, de 2 d’abril reguladora de les bases de règim local.</w:t>
      </w:r>
    </w:p>
    <w:p w:rsidR="00E6370E" w:rsidRPr="00E6370E" w:rsidRDefault="00E6370E" w:rsidP="00F64A52">
      <w:pPr>
        <w:ind w:left="10" w:hanging="10"/>
        <w:jc w:val="both"/>
        <w:rPr>
          <w:rFonts w:ascii="Arial" w:eastAsia="Arial" w:hAnsi="Arial" w:cs="Arial"/>
          <w:b/>
          <w:color w:val="1F3864" w:themeColor="accent5" w:themeShade="80"/>
          <w:lang w:eastAsia="ca-ES"/>
        </w:rPr>
      </w:pPr>
    </w:p>
    <w:p w:rsidR="00F64A52" w:rsidRPr="00E6370E" w:rsidRDefault="00F64A52" w:rsidP="00F64A52">
      <w:pPr>
        <w:ind w:left="10" w:hanging="10"/>
        <w:jc w:val="both"/>
        <w:rPr>
          <w:rFonts w:ascii="Arial" w:eastAsia="Arial" w:hAnsi="Arial" w:cs="Arial"/>
          <w:color w:val="1F3864" w:themeColor="accent5" w:themeShade="80"/>
          <w:lang w:eastAsia="ca-ES"/>
        </w:rPr>
      </w:pPr>
      <w:r w:rsidRPr="00E6370E">
        <w:rPr>
          <w:rFonts w:ascii="Arial" w:eastAsia="Arial" w:hAnsi="Arial" w:cs="Arial"/>
          <w:b/>
          <w:color w:val="1F3864" w:themeColor="accent5" w:themeShade="80"/>
          <w:lang w:eastAsia="ca-ES"/>
        </w:rPr>
        <w:t xml:space="preserve">Valor del contracte. </w:t>
      </w:r>
      <w:r w:rsidRPr="00E6370E">
        <w:rPr>
          <w:rFonts w:ascii="Arial" w:eastAsia="Arial" w:hAnsi="Arial" w:cs="Arial"/>
          <w:color w:val="1F3864" w:themeColor="accent5" w:themeShade="80"/>
          <w:lang w:eastAsia="ca-ES"/>
        </w:rPr>
        <w:t xml:space="preserve"> S’estima el valor del contracte en 6.898,66 €. Aquest contracte està exempt d’IVA, segons l’article 8 del RDL 15/2020.</w:t>
      </w:r>
      <w:r w:rsidRPr="00E6370E">
        <w:rPr>
          <w:rFonts w:ascii="Arial" w:eastAsia="Arial" w:hAnsi="Arial" w:cs="Arial"/>
          <w:b/>
          <w:color w:val="1F3864" w:themeColor="accent5" w:themeShade="80"/>
          <w:lang w:eastAsia="ca-ES"/>
        </w:rPr>
        <w:t xml:space="preserve"> </w:t>
      </w:r>
    </w:p>
    <w:p w:rsidR="00E6370E" w:rsidRPr="00E6370E" w:rsidRDefault="00E6370E" w:rsidP="00F64A52">
      <w:pPr>
        <w:ind w:left="10" w:hanging="10"/>
        <w:jc w:val="both"/>
        <w:rPr>
          <w:rFonts w:ascii="Arial" w:eastAsia="Arial" w:hAnsi="Arial" w:cs="Arial"/>
          <w:b/>
          <w:color w:val="1F3864" w:themeColor="accent5" w:themeShade="80"/>
          <w:lang w:eastAsia="ca-ES"/>
        </w:rPr>
      </w:pPr>
    </w:p>
    <w:p w:rsidR="00F64A52" w:rsidRPr="00E6370E" w:rsidRDefault="00F64A52" w:rsidP="00F64A52">
      <w:pPr>
        <w:ind w:left="10" w:hanging="10"/>
        <w:jc w:val="both"/>
        <w:rPr>
          <w:rFonts w:ascii="Arial" w:eastAsia="Arial" w:hAnsi="Arial" w:cs="Arial"/>
          <w:color w:val="1F3864" w:themeColor="accent5" w:themeShade="80"/>
          <w:lang w:eastAsia="ca-ES"/>
        </w:rPr>
      </w:pPr>
      <w:r w:rsidRPr="00E6370E">
        <w:rPr>
          <w:rFonts w:ascii="Arial" w:eastAsia="Arial" w:hAnsi="Arial" w:cs="Arial"/>
          <w:b/>
          <w:color w:val="1F3864" w:themeColor="accent5" w:themeShade="80"/>
          <w:lang w:eastAsia="ca-ES"/>
        </w:rPr>
        <w:t>Quart. El preu del contracte</w:t>
      </w:r>
      <w:r w:rsidRPr="00E6370E">
        <w:rPr>
          <w:rFonts w:ascii="Arial" w:eastAsia="Arial" w:hAnsi="Arial" w:cs="Arial"/>
          <w:color w:val="1F3864" w:themeColor="accent5" w:themeShade="80"/>
          <w:lang w:eastAsia="ca-ES"/>
        </w:rPr>
        <w:t xml:space="preserve"> es correspon amb el pressupost presentat pel Consell Comarc</w:t>
      </w:r>
      <w:r w:rsidR="008443D9">
        <w:rPr>
          <w:rFonts w:ascii="Arial" w:eastAsia="Arial" w:hAnsi="Arial" w:cs="Arial"/>
          <w:color w:val="1F3864" w:themeColor="accent5" w:themeShade="80"/>
          <w:lang w:eastAsia="ca-ES"/>
        </w:rPr>
        <w:t>al del Garraf, per la compra d'</w:t>
      </w:r>
      <w:r w:rsidRPr="00E6370E">
        <w:rPr>
          <w:rFonts w:ascii="Arial" w:eastAsia="Arial" w:hAnsi="Arial" w:cs="Arial"/>
          <w:color w:val="1F3864" w:themeColor="accent5" w:themeShade="80"/>
          <w:lang w:eastAsia="ca-ES"/>
        </w:rPr>
        <w:t>11.440 mascaretes quirúrgiques a un preu unitari de 0,599€/mascareta, exempt d’IVA, més les despeses de transport, de 46,10€, la qual cosa suposa un import total de 6.898,66€.</w:t>
      </w:r>
    </w:p>
    <w:p w:rsidR="00E6370E" w:rsidRPr="00E6370E" w:rsidRDefault="00E6370E" w:rsidP="00F64A52">
      <w:pPr>
        <w:ind w:left="10" w:hanging="10"/>
        <w:jc w:val="both"/>
        <w:rPr>
          <w:rFonts w:ascii="Arial" w:eastAsia="Arial" w:hAnsi="Arial" w:cs="Arial"/>
          <w:color w:val="1F3864" w:themeColor="accent5" w:themeShade="80"/>
          <w:lang w:eastAsia="ca-ES"/>
        </w:rPr>
      </w:pPr>
    </w:p>
    <w:p w:rsidR="00F64A52" w:rsidRPr="00E6370E" w:rsidRDefault="00F64A52" w:rsidP="00F64A52">
      <w:pPr>
        <w:ind w:left="10" w:hanging="10"/>
        <w:jc w:val="both"/>
        <w:rPr>
          <w:rFonts w:ascii="Arial" w:eastAsia="Arial" w:hAnsi="Arial" w:cs="Arial"/>
          <w:color w:val="1F3864" w:themeColor="accent5" w:themeShade="80"/>
          <w:lang w:eastAsia="ca-ES"/>
        </w:rPr>
      </w:pPr>
      <w:r w:rsidRPr="00E6370E">
        <w:rPr>
          <w:rFonts w:ascii="Arial" w:eastAsia="Arial" w:hAnsi="Arial" w:cs="Arial"/>
          <w:color w:val="1F3864" w:themeColor="accent5" w:themeShade="80"/>
          <w:lang w:eastAsia="ca-ES"/>
        </w:rPr>
        <w:t>Per poder aconseguir millors condicions de compra, el Consell Comarcal del Garraf va tramitar una compra conjunta de material EPI entre els seus municipis, entre el qual hi ha incloses les 11.440 mascaretes quirúrgiques.</w:t>
      </w:r>
    </w:p>
    <w:p w:rsidR="00E6370E" w:rsidRPr="00E6370E" w:rsidRDefault="00E6370E" w:rsidP="00F64A52">
      <w:pPr>
        <w:ind w:left="10" w:hanging="10"/>
        <w:jc w:val="both"/>
        <w:rPr>
          <w:rFonts w:ascii="Arial" w:eastAsia="Arial" w:hAnsi="Arial" w:cs="Arial"/>
          <w:color w:val="1F3864" w:themeColor="accent5" w:themeShade="80"/>
          <w:lang w:eastAsia="ca-ES"/>
        </w:rPr>
      </w:pPr>
    </w:p>
    <w:p w:rsidR="00F64A52" w:rsidRPr="00E6370E" w:rsidRDefault="00F64A52" w:rsidP="00F64A52">
      <w:pPr>
        <w:ind w:left="10" w:hanging="10"/>
        <w:jc w:val="both"/>
        <w:rPr>
          <w:rFonts w:ascii="Arial" w:eastAsia="Arial" w:hAnsi="Arial" w:cs="Arial"/>
          <w:color w:val="1F3864" w:themeColor="accent5" w:themeShade="80"/>
          <w:lang w:eastAsia="ca-ES"/>
        </w:rPr>
      </w:pPr>
      <w:r w:rsidRPr="00E6370E">
        <w:rPr>
          <w:rFonts w:ascii="Arial" w:eastAsia="Arial" w:hAnsi="Arial" w:cs="Arial"/>
          <w:color w:val="1F3864" w:themeColor="accent5" w:themeShade="80"/>
          <w:lang w:eastAsia="ca-ES"/>
        </w:rPr>
        <w:t>Vist el que disposa l’article 120 de la Llei 9/2017, de 8 de novembre, de contractes del sector</w:t>
      </w:r>
      <w:r w:rsidR="008443D9">
        <w:rPr>
          <w:rFonts w:ascii="Arial" w:eastAsia="Arial" w:hAnsi="Arial" w:cs="Arial"/>
          <w:color w:val="1F3864" w:themeColor="accent5" w:themeShade="80"/>
          <w:lang w:eastAsia="ca-ES"/>
        </w:rPr>
        <w:t xml:space="preserve"> públic</w:t>
      </w:r>
      <w:r w:rsidRPr="00E6370E">
        <w:rPr>
          <w:rFonts w:ascii="Arial" w:eastAsia="Arial" w:hAnsi="Arial" w:cs="Arial"/>
          <w:color w:val="1F3864" w:themeColor="accent5" w:themeShade="80"/>
          <w:lang w:eastAsia="ca-ES"/>
        </w:rPr>
        <w:t>, sobre la tramitació per emergència, no s’han demanat més pressupostos, tot i que la base 9 de les Bases d’execució del pressupost municipal per a l’any 2020 estableix que per a aquells contractes menors d’import superior a 3.000 euros es demanaran tres pressupostos.</w:t>
      </w:r>
    </w:p>
    <w:p w:rsidR="00E6370E" w:rsidRPr="00E6370E" w:rsidRDefault="00E6370E" w:rsidP="00F64A52">
      <w:pPr>
        <w:ind w:left="10" w:hanging="10"/>
        <w:jc w:val="both"/>
        <w:rPr>
          <w:rFonts w:ascii="Arial" w:eastAsia="Arial" w:hAnsi="Arial" w:cs="Arial"/>
          <w:color w:val="1F3864" w:themeColor="accent5" w:themeShade="80"/>
          <w:lang w:eastAsia="ca-ES"/>
        </w:rPr>
      </w:pPr>
    </w:p>
    <w:p w:rsidR="00F64A52" w:rsidRPr="00E6370E" w:rsidRDefault="00F64A52" w:rsidP="00F64A52">
      <w:pPr>
        <w:ind w:left="10" w:hanging="10"/>
        <w:jc w:val="both"/>
        <w:rPr>
          <w:rFonts w:ascii="Arial" w:eastAsia="Arial" w:hAnsi="Arial" w:cs="Arial"/>
          <w:color w:val="1F3864" w:themeColor="accent5" w:themeShade="80"/>
          <w:lang w:eastAsia="ca-ES"/>
        </w:rPr>
      </w:pPr>
      <w:r w:rsidRPr="00E6370E">
        <w:rPr>
          <w:rFonts w:ascii="Arial" w:eastAsia="Arial" w:hAnsi="Arial" w:cs="Arial"/>
          <w:color w:val="1F3864" w:themeColor="accent5" w:themeShade="80"/>
          <w:lang w:eastAsia="ca-ES"/>
        </w:rPr>
        <w:t>Es considera la necessitat d’emergència del prod</w:t>
      </w:r>
      <w:r w:rsidR="008443D9">
        <w:rPr>
          <w:rFonts w:ascii="Arial" w:eastAsia="Arial" w:hAnsi="Arial" w:cs="Arial"/>
          <w:color w:val="1F3864" w:themeColor="accent5" w:themeShade="80"/>
          <w:lang w:eastAsia="ca-ES"/>
        </w:rPr>
        <w:t>ucte a l'efecte</w:t>
      </w:r>
      <w:r w:rsidRPr="00E6370E">
        <w:rPr>
          <w:rFonts w:ascii="Arial" w:eastAsia="Arial" w:hAnsi="Arial" w:cs="Arial"/>
          <w:color w:val="1F3864" w:themeColor="accent5" w:themeShade="80"/>
          <w:lang w:eastAsia="ca-ES"/>
        </w:rPr>
        <w:t xml:space="preserve"> de dotar d’equips de protecció individual al personal municipal que ha d’estar exposat al risc de contagi, </w:t>
      </w:r>
      <w:r w:rsidR="00250051">
        <w:rPr>
          <w:rFonts w:ascii="Arial" w:eastAsia="Arial" w:hAnsi="Arial" w:cs="Arial"/>
          <w:color w:val="1F3864" w:themeColor="accent5" w:themeShade="80"/>
          <w:lang w:eastAsia="ca-ES"/>
        </w:rPr>
        <w:t>a causa de la situació de crisi</w:t>
      </w:r>
      <w:r w:rsidRPr="00E6370E">
        <w:rPr>
          <w:rFonts w:ascii="Arial" w:eastAsia="Arial" w:hAnsi="Arial" w:cs="Arial"/>
          <w:color w:val="1F3864" w:themeColor="accent5" w:themeShade="80"/>
          <w:lang w:eastAsia="ca-ES"/>
        </w:rPr>
        <w:t xml:space="preserve"> sanitària ocasionada pe</w:t>
      </w:r>
      <w:r w:rsidR="00031203">
        <w:rPr>
          <w:rFonts w:ascii="Arial" w:eastAsia="Arial" w:hAnsi="Arial" w:cs="Arial"/>
          <w:color w:val="1F3864" w:themeColor="accent5" w:themeShade="80"/>
          <w:lang w:eastAsia="ca-ES"/>
        </w:rPr>
        <w:t xml:space="preserve">r </w:t>
      </w:r>
      <w:r w:rsidRPr="00E6370E">
        <w:rPr>
          <w:rFonts w:ascii="Arial" w:eastAsia="Arial" w:hAnsi="Arial" w:cs="Arial"/>
          <w:color w:val="1F3864" w:themeColor="accent5" w:themeShade="80"/>
          <w:lang w:eastAsia="ca-ES"/>
        </w:rPr>
        <w:t>l</w:t>
      </w:r>
      <w:r w:rsidR="00031203">
        <w:rPr>
          <w:rFonts w:ascii="Arial" w:eastAsia="Arial" w:hAnsi="Arial" w:cs="Arial"/>
          <w:color w:val="1F3864" w:themeColor="accent5" w:themeShade="80"/>
          <w:lang w:eastAsia="ca-ES"/>
        </w:rPr>
        <w:t>a</w:t>
      </w:r>
      <w:r w:rsidRPr="00E6370E">
        <w:rPr>
          <w:rFonts w:ascii="Arial" w:eastAsia="Arial" w:hAnsi="Arial" w:cs="Arial"/>
          <w:color w:val="1F3864" w:themeColor="accent5" w:themeShade="80"/>
          <w:lang w:eastAsia="ca-ES"/>
        </w:rPr>
        <w:t xml:space="preserve"> COVID-19, i amb l’obligació de garantir la seguretat de les persones que presten el servei a l’Ajuntament</w:t>
      </w:r>
      <w:r w:rsidR="008443D9">
        <w:rPr>
          <w:rFonts w:ascii="Arial" w:eastAsia="Arial" w:hAnsi="Arial" w:cs="Arial"/>
          <w:color w:val="1F3864" w:themeColor="accent5" w:themeShade="80"/>
          <w:lang w:eastAsia="ca-ES"/>
        </w:rPr>
        <w:t xml:space="preserve"> de Vilanova i la Geltrú davant </w:t>
      </w:r>
      <w:r w:rsidRPr="00E6370E">
        <w:rPr>
          <w:rFonts w:ascii="Arial" w:eastAsia="Arial" w:hAnsi="Arial" w:cs="Arial"/>
          <w:color w:val="1F3864" w:themeColor="accent5" w:themeShade="80"/>
          <w:lang w:eastAsia="ca-ES"/>
        </w:rPr>
        <w:t>els riscos laborals</w:t>
      </w:r>
      <w:r w:rsidR="008443D9">
        <w:rPr>
          <w:rFonts w:ascii="Arial" w:eastAsia="Arial" w:hAnsi="Arial" w:cs="Arial"/>
          <w:color w:val="1F3864" w:themeColor="accent5" w:themeShade="80"/>
          <w:lang w:eastAsia="ca-ES"/>
        </w:rPr>
        <w:t>,</w:t>
      </w:r>
      <w:r w:rsidRPr="00E6370E">
        <w:rPr>
          <w:rFonts w:ascii="Arial" w:eastAsia="Arial" w:hAnsi="Arial" w:cs="Arial"/>
          <w:color w:val="1F3864" w:themeColor="accent5" w:themeShade="80"/>
          <w:lang w:eastAsia="ca-ES"/>
        </w:rPr>
        <w:t xml:space="preserve"> segons s’estableix a la Llei</w:t>
      </w:r>
      <w:r w:rsidR="008443D9">
        <w:rPr>
          <w:rFonts w:ascii="Arial" w:eastAsia="Arial" w:hAnsi="Arial" w:cs="Arial"/>
          <w:color w:val="1F3864" w:themeColor="accent5" w:themeShade="80"/>
          <w:lang w:eastAsia="ca-ES"/>
        </w:rPr>
        <w:t xml:space="preserve"> 31/1995, de 8 de novembre, de prevenció de riscos l</w:t>
      </w:r>
      <w:r w:rsidRPr="00E6370E">
        <w:rPr>
          <w:rFonts w:ascii="Arial" w:eastAsia="Arial" w:hAnsi="Arial" w:cs="Arial"/>
          <w:color w:val="1F3864" w:themeColor="accent5" w:themeShade="80"/>
          <w:lang w:eastAsia="ca-ES"/>
        </w:rPr>
        <w:t>aborals</w:t>
      </w:r>
      <w:r w:rsidR="008443D9">
        <w:rPr>
          <w:rFonts w:ascii="Arial" w:eastAsia="Arial" w:hAnsi="Arial" w:cs="Arial"/>
          <w:color w:val="1F3864" w:themeColor="accent5" w:themeShade="80"/>
          <w:lang w:eastAsia="ca-ES"/>
        </w:rPr>
        <w:t>,</w:t>
      </w:r>
      <w:r w:rsidRPr="00E6370E">
        <w:rPr>
          <w:rFonts w:ascii="Arial" w:eastAsia="Arial" w:hAnsi="Arial" w:cs="Arial"/>
          <w:color w:val="1F3864" w:themeColor="accent5" w:themeShade="80"/>
          <w:lang w:eastAsia="ca-ES"/>
        </w:rPr>
        <w:t xml:space="preserve"> cal procedir a la contractació de l’anomenat subministrament. És per això que davant </w:t>
      </w:r>
      <w:r w:rsidR="008443D9">
        <w:rPr>
          <w:rFonts w:ascii="Arial" w:eastAsia="Arial" w:hAnsi="Arial" w:cs="Arial"/>
          <w:color w:val="1F3864" w:themeColor="accent5" w:themeShade="80"/>
          <w:lang w:eastAsia="ca-ES"/>
        </w:rPr>
        <w:t>el risc de contagi és necessari</w:t>
      </w:r>
      <w:r w:rsidRPr="00E6370E">
        <w:rPr>
          <w:rFonts w:ascii="Arial" w:eastAsia="Arial" w:hAnsi="Arial" w:cs="Arial"/>
          <w:color w:val="1F3864" w:themeColor="accent5" w:themeShade="80"/>
          <w:lang w:eastAsia="ca-ES"/>
        </w:rPr>
        <w:t xml:space="preserve"> portar a terme l’aprovació del present expedient per poder prestar el servei relacionat en el mateix</w:t>
      </w:r>
      <w:r w:rsidR="008443D9">
        <w:rPr>
          <w:rFonts w:ascii="Arial" w:eastAsia="Arial" w:hAnsi="Arial" w:cs="Arial"/>
          <w:color w:val="1F3864" w:themeColor="accent5" w:themeShade="80"/>
          <w:lang w:eastAsia="ca-ES"/>
        </w:rPr>
        <w:t xml:space="preserve"> i</w:t>
      </w:r>
      <w:r w:rsidRPr="00E6370E">
        <w:rPr>
          <w:rFonts w:ascii="Arial" w:eastAsia="Arial" w:hAnsi="Arial" w:cs="Arial"/>
          <w:color w:val="1F3864" w:themeColor="accent5" w:themeShade="80"/>
          <w:lang w:eastAsia="ca-ES"/>
        </w:rPr>
        <w:t>, per tant, també és imprescindible per al funcionament ordinari de l'Ajuntament.</w:t>
      </w:r>
    </w:p>
    <w:p w:rsidR="00E6370E" w:rsidRPr="00E6370E" w:rsidRDefault="00E6370E" w:rsidP="00F64A52">
      <w:pPr>
        <w:ind w:left="10" w:hanging="10"/>
        <w:jc w:val="both"/>
        <w:rPr>
          <w:rFonts w:ascii="Arial" w:eastAsia="Arial" w:hAnsi="Arial" w:cs="Arial"/>
          <w:b/>
          <w:color w:val="1F3864" w:themeColor="accent5" w:themeShade="80"/>
          <w:lang w:eastAsia="ca-ES"/>
        </w:rPr>
      </w:pPr>
    </w:p>
    <w:p w:rsidR="00F64A52" w:rsidRPr="00E6370E" w:rsidRDefault="00E6370E" w:rsidP="00F64A52">
      <w:pPr>
        <w:ind w:left="10" w:hanging="10"/>
        <w:jc w:val="both"/>
        <w:rPr>
          <w:rFonts w:ascii="Arial" w:eastAsia="Arial" w:hAnsi="Arial" w:cs="Arial"/>
          <w:color w:val="1F3864" w:themeColor="accent5" w:themeShade="80"/>
          <w:lang w:eastAsia="ca-ES"/>
        </w:rPr>
      </w:pPr>
      <w:r w:rsidRPr="00E6370E">
        <w:rPr>
          <w:rFonts w:ascii="Arial" w:eastAsia="Arial" w:hAnsi="Arial" w:cs="Arial"/>
          <w:b/>
          <w:color w:val="1F3864" w:themeColor="accent5" w:themeShade="80"/>
          <w:lang w:eastAsia="ca-ES"/>
        </w:rPr>
        <w:t>Cinquè</w:t>
      </w:r>
      <w:r w:rsidR="008443D9">
        <w:rPr>
          <w:rFonts w:ascii="Arial" w:eastAsia="Arial" w:hAnsi="Arial" w:cs="Arial"/>
          <w:b/>
          <w:color w:val="1F3864" w:themeColor="accent5" w:themeShade="80"/>
          <w:lang w:eastAsia="ca-ES"/>
        </w:rPr>
        <w:t>. Sobre la justificació que</w:t>
      </w:r>
      <w:r w:rsidR="00F64A52" w:rsidRPr="00E6370E">
        <w:rPr>
          <w:rFonts w:ascii="Arial" w:eastAsia="Arial" w:hAnsi="Arial" w:cs="Arial"/>
          <w:b/>
          <w:color w:val="1F3864" w:themeColor="accent5" w:themeShade="80"/>
          <w:lang w:eastAsia="ca-ES"/>
        </w:rPr>
        <w:t xml:space="preserve"> l’objecte del contracte no està alterat per a evitar l’aplicació de les regles generals de contractació.</w:t>
      </w:r>
    </w:p>
    <w:p w:rsidR="00F64A52" w:rsidRPr="00E6370E" w:rsidRDefault="00F64A52" w:rsidP="00F64A52">
      <w:pPr>
        <w:ind w:left="10" w:hanging="10"/>
        <w:jc w:val="both"/>
        <w:rPr>
          <w:rFonts w:ascii="Arial" w:eastAsia="Arial" w:hAnsi="Arial" w:cs="Arial"/>
          <w:color w:val="1F3864" w:themeColor="accent5" w:themeShade="80"/>
          <w:lang w:eastAsia="ca-ES"/>
        </w:rPr>
      </w:pPr>
      <w:r w:rsidRPr="00E6370E">
        <w:rPr>
          <w:rFonts w:ascii="Arial" w:eastAsia="Arial" w:hAnsi="Arial" w:cs="Arial"/>
          <w:color w:val="1F3864" w:themeColor="accent5" w:themeShade="80"/>
          <w:lang w:eastAsia="ca-ES"/>
        </w:rPr>
        <w:t>L’objecte del present contracte té una substantivitat pròpia que comença i acaba amb la present contractació. L’objecte del present contracte no ha estat fraccionat ni alterat per tal de poder-lo perfeccionar com a contracte menor ni per tal d’evitar l’aplicació d’altres procediments de contractació amb publicitat</w:t>
      </w:r>
      <w:r w:rsidR="008443D9">
        <w:rPr>
          <w:rFonts w:ascii="Arial" w:eastAsia="Arial" w:hAnsi="Arial" w:cs="Arial"/>
          <w:color w:val="1F3864" w:themeColor="accent5" w:themeShade="80"/>
          <w:lang w:eastAsia="ca-ES"/>
        </w:rPr>
        <w:t>,</w:t>
      </w:r>
      <w:r w:rsidRPr="00E6370E">
        <w:rPr>
          <w:rFonts w:ascii="Arial" w:eastAsia="Arial" w:hAnsi="Arial" w:cs="Arial"/>
          <w:color w:val="1F3864" w:themeColor="accent5" w:themeShade="80"/>
          <w:lang w:eastAsia="ca-ES"/>
        </w:rPr>
        <w:t xml:space="preserve"> ni de les regles generals de contractació. </w:t>
      </w:r>
    </w:p>
    <w:p w:rsidR="00E6370E" w:rsidRPr="00E6370E" w:rsidRDefault="00E6370E" w:rsidP="00F64A52">
      <w:pPr>
        <w:ind w:left="10" w:hanging="10"/>
        <w:jc w:val="both"/>
        <w:rPr>
          <w:rFonts w:ascii="Arial" w:eastAsia="Arial" w:hAnsi="Arial" w:cs="Arial"/>
          <w:b/>
          <w:color w:val="1F3864" w:themeColor="accent5" w:themeShade="80"/>
          <w:lang w:eastAsia="ca-ES"/>
        </w:rPr>
      </w:pPr>
    </w:p>
    <w:p w:rsidR="00F64A52" w:rsidRPr="00E6370E" w:rsidRDefault="00E6370E" w:rsidP="00F64A52">
      <w:pPr>
        <w:ind w:left="10" w:hanging="10"/>
        <w:jc w:val="both"/>
        <w:rPr>
          <w:rFonts w:ascii="Arial" w:eastAsia="Arial" w:hAnsi="Arial" w:cs="Arial"/>
          <w:b/>
          <w:color w:val="1F3864" w:themeColor="accent5" w:themeShade="80"/>
          <w:lang w:eastAsia="ca-ES"/>
        </w:rPr>
      </w:pPr>
      <w:r w:rsidRPr="00E6370E">
        <w:rPr>
          <w:rFonts w:ascii="Arial" w:eastAsia="Arial" w:hAnsi="Arial" w:cs="Arial"/>
          <w:b/>
          <w:color w:val="1F3864" w:themeColor="accent5" w:themeShade="80"/>
          <w:lang w:eastAsia="ca-ES"/>
        </w:rPr>
        <w:lastRenderedPageBreak/>
        <w:t>Sis</w:t>
      </w:r>
      <w:r w:rsidR="00F64A52" w:rsidRPr="00E6370E">
        <w:rPr>
          <w:rFonts w:ascii="Arial" w:eastAsia="Arial" w:hAnsi="Arial" w:cs="Arial"/>
          <w:b/>
          <w:color w:val="1F3864" w:themeColor="accent5" w:themeShade="80"/>
          <w:lang w:eastAsia="ca-ES"/>
        </w:rPr>
        <w:t>è. El present contracte es regirà per les següents clàusules i obligacions derivades del contracte:</w:t>
      </w:r>
    </w:p>
    <w:p w:rsidR="00E6370E" w:rsidRPr="00E6370E" w:rsidRDefault="00E6370E" w:rsidP="00F64A52">
      <w:pPr>
        <w:ind w:left="10" w:hanging="10"/>
        <w:jc w:val="both"/>
        <w:rPr>
          <w:rFonts w:ascii="Arial" w:eastAsia="Arial" w:hAnsi="Arial" w:cs="Arial"/>
          <w:color w:val="1F3864" w:themeColor="accent5" w:themeShade="80"/>
          <w:lang w:eastAsia="ca-ES"/>
        </w:rPr>
      </w:pPr>
    </w:p>
    <w:p w:rsidR="00F64A52" w:rsidRPr="00E6370E" w:rsidRDefault="00F64A52" w:rsidP="00E6370E">
      <w:pPr>
        <w:spacing w:after="120"/>
        <w:ind w:left="10" w:hanging="10"/>
        <w:jc w:val="both"/>
        <w:rPr>
          <w:rFonts w:ascii="Arial" w:eastAsia="Arial" w:hAnsi="Arial" w:cs="Arial"/>
          <w:color w:val="1F3864" w:themeColor="accent5" w:themeShade="80"/>
          <w:lang w:eastAsia="ca-ES"/>
        </w:rPr>
      </w:pPr>
      <w:r w:rsidRPr="00E6370E">
        <w:rPr>
          <w:rFonts w:ascii="Arial" w:eastAsia="Arial" w:hAnsi="Arial" w:cs="Arial"/>
          <w:b/>
          <w:color w:val="1F3864" w:themeColor="accent5" w:themeShade="80"/>
          <w:lang w:eastAsia="ca-ES"/>
        </w:rPr>
        <w:t>Per als CONTRACTES DE SUBMINISTRAMENT:</w:t>
      </w:r>
    </w:p>
    <w:p w:rsidR="00F64A52" w:rsidRPr="00E6370E" w:rsidRDefault="00F64A52" w:rsidP="003058EC">
      <w:pPr>
        <w:numPr>
          <w:ilvl w:val="0"/>
          <w:numId w:val="68"/>
        </w:numPr>
        <w:spacing w:after="120"/>
        <w:ind w:left="426"/>
        <w:jc w:val="both"/>
        <w:rPr>
          <w:rFonts w:ascii="Arial" w:eastAsia="Arial" w:hAnsi="Arial" w:cs="Arial"/>
          <w:color w:val="1F3864" w:themeColor="accent5" w:themeShade="80"/>
          <w:lang w:eastAsia="ca-ES"/>
        </w:rPr>
      </w:pPr>
      <w:r w:rsidRPr="00E6370E">
        <w:rPr>
          <w:rFonts w:ascii="Arial" w:eastAsia="Arial" w:hAnsi="Arial" w:cs="Arial"/>
          <w:color w:val="1F3864" w:themeColor="accent5" w:themeShade="80"/>
          <w:lang w:eastAsia="ca-ES"/>
        </w:rPr>
        <w:t>Descripció dels béns objecte del subministrament.</w:t>
      </w:r>
    </w:p>
    <w:p w:rsidR="00F64A52" w:rsidRPr="00E6370E" w:rsidRDefault="00F64A52" w:rsidP="00E6370E">
      <w:pPr>
        <w:pStyle w:val="Pargrafdellista"/>
        <w:spacing w:after="120"/>
        <w:ind w:left="426"/>
        <w:jc w:val="both"/>
        <w:rPr>
          <w:rFonts w:ascii="Arial" w:eastAsia="Arial" w:hAnsi="Arial" w:cs="Arial"/>
          <w:color w:val="1F3864" w:themeColor="accent5" w:themeShade="80"/>
          <w:lang w:eastAsia="ca-ES"/>
        </w:rPr>
      </w:pPr>
      <w:r w:rsidRPr="00E6370E">
        <w:rPr>
          <w:rFonts w:ascii="Arial" w:eastAsia="Arial" w:hAnsi="Arial" w:cs="Arial"/>
          <w:color w:val="1F3864" w:themeColor="accent5" w:themeShade="80"/>
          <w:lang w:eastAsia="ca-ES"/>
        </w:rPr>
        <w:t>11.440 Unitats de mascaretes quirúrgica 3PLY BFE.</w:t>
      </w:r>
    </w:p>
    <w:p w:rsidR="00F64A52" w:rsidRPr="00E6370E" w:rsidRDefault="00F64A52" w:rsidP="003058EC">
      <w:pPr>
        <w:numPr>
          <w:ilvl w:val="0"/>
          <w:numId w:val="68"/>
        </w:numPr>
        <w:spacing w:after="120"/>
        <w:ind w:left="426"/>
        <w:jc w:val="both"/>
        <w:rPr>
          <w:rFonts w:ascii="Arial" w:eastAsia="Arial" w:hAnsi="Arial" w:cs="Arial"/>
          <w:color w:val="1F3864" w:themeColor="accent5" w:themeShade="80"/>
          <w:lang w:eastAsia="ca-ES"/>
        </w:rPr>
      </w:pPr>
      <w:r w:rsidRPr="00E6370E">
        <w:rPr>
          <w:rFonts w:ascii="Arial" w:eastAsia="Arial" w:hAnsi="Arial" w:cs="Arial"/>
          <w:color w:val="1F3864" w:themeColor="accent5" w:themeShade="80"/>
          <w:lang w:eastAsia="ca-ES"/>
        </w:rPr>
        <w:t>Termini i lloc de lliurament dels béns.</w:t>
      </w:r>
    </w:p>
    <w:p w:rsidR="00F64A52" w:rsidRPr="00E6370E" w:rsidRDefault="00F64A52" w:rsidP="00E6370E">
      <w:pPr>
        <w:pStyle w:val="Pargrafdellista"/>
        <w:spacing w:after="120"/>
        <w:ind w:left="426"/>
        <w:jc w:val="both"/>
        <w:rPr>
          <w:rFonts w:ascii="Arial" w:eastAsia="Arial" w:hAnsi="Arial" w:cs="Arial"/>
          <w:color w:val="1F3864" w:themeColor="accent5" w:themeShade="80"/>
          <w:lang w:eastAsia="ca-ES"/>
        </w:rPr>
      </w:pPr>
      <w:r w:rsidRPr="00E6370E">
        <w:rPr>
          <w:rFonts w:ascii="Arial" w:eastAsia="Arial" w:hAnsi="Arial" w:cs="Arial"/>
          <w:color w:val="1F3864" w:themeColor="accent5" w:themeShade="80"/>
          <w:lang w:eastAsia="ca-ES"/>
        </w:rPr>
        <w:t>Es recolliran a la seu del Consell Comarcal per mitjans propis municipals.</w:t>
      </w:r>
    </w:p>
    <w:p w:rsidR="00F64A52" w:rsidRPr="00E6370E" w:rsidRDefault="00F64A52" w:rsidP="003058EC">
      <w:pPr>
        <w:numPr>
          <w:ilvl w:val="0"/>
          <w:numId w:val="68"/>
        </w:numPr>
        <w:spacing w:after="120"/>
        <w:ind w:left="426"/>
        <w:jc w:val="both"/>
        <w:rPr>
          <w:rFonts w:ascii="Arial" w:eastAsia="Arial" w:hAnsi="Arial" w:cs="Arial"/>
          <w:color w:val="1F3864" w:themeColor="accent5" w:themeShade="80"/>
          <w:lang w:eastAsia="ca-ES"/>
        </w:rPr>
      </w:pPr>
      <w:r w:rsidRPr="00E6370E">
        <w:rPr>
          <w:rFonts w:ascii="Arial" w:eastAsia="Arial" w:hAnsi="Arial" w:cs="Arial"/>
          <w:color w:val="1F3864" w:themeColor="accent5" w:themeShade="80"/>
          <w:lang w:eastAsia="ca-ES"/>
        </w:rPr>
        <w:t>Període de garantia dels béns subministrats. No correspon</w:t>
      </w:r>
    </w:p>
    <w:p w:rsidR="00F64A52" w:rsidRPr="00E6370E" w:rsidRDefault="00F64A52" w:rsidP="003058EC">
      <w:pPr>
        <w:numPr>
          <w:ilvl w:val="0"/>
          <w:numId w:val="68"/>
        </w:numPr>
        <w:spacing w:after="120"/>
        <w:ind w:left="426"/>
        <w:jc w:val="both"/>
        <w:rPr>
          <w:rFonts w:ascii="Arial" w:eastAsia="Arial" w:hAnsi="Arial" w:cs="Arial"/>
          <w:color w:val="1F3864" w:themeColor="accent5" w:themeShade="80"/>
          <w:lang w:eastAsia="ca-ES"/>
        </w:rPr>
      </w:pPr>
      <w:r w:rsidRPr="00E6370E">
        <w:rPr>
          <w:rFonts w:ascii="Arial" w:eastAsia="Arial" w:hAnsi="Arial" w:cs="Arial"/>
          <w:color w:val="1F3864" w:themeColor="accent5" w:themeShade="80"/>
          <w:lang w:eastAsia="ca-ES"/>
        </w:rPr>
        <w:t>P</w:t>
      </w:r>
      <w:r w:rsidR="00E6370E">
        <w:rPr>
          <w:rFonts w:ascii="Arial" w:eastAsia="Arial" w:hAnsi="Arial" w:cs="Arial"/>
          <w:color w:val="1F3864" w:themeColor="accent5" w:themeShade="80"/>
          <w:lang w:eastAsia="ca-ES"/>
        </w:rPr>
        <w:t>reu a satisfer per l’Ajuntament:</w:t>
      </w:r>
    </w:p>
    <w:p w:rsidR="00F64A52" w:rsidRPr="00E6370E" w:rsidRDefault="00F64A52" w:rsidP="00E6370E">
      <w:pPr>
        <w:pStyle w:val="Pargrafdellista"/>
        <w:ind w:left="426"/>
        <w:jc w:val="both"/>
        <w:rPr>
          <w:rFonts w:ascii="Arial" w:eastAsia="Arial" w:hAnsi="Arial" w:cs="Arial"/>
          <w:color w:val="1F3864" w:themeColor="accent5" w:themeShade="80"/>
          <w:lang w:eastAsia="ca-ES"/>
        </w:rPr>
      </w:pPr>
      <w:r w:rsidRPr="00E6370E">
        <w:rPr>
          <w:rFonts w:ascii="Arial" w:eastAsia="Arial" w:hAnsi="Arial" w:cs="Arial"/>
          <w:color w:val="1F3864" w:themeColor="accent5" w:themeShade="80"/>
          <w:lang w:eastAsia="ca-ES"/>
        </w:rPr>
        <w:t>6.898,66€</w:t>
      </w:r>
    </w:p>
    <w:p w:rsidR="00E6370E" w:rsidRDefault="00E6370E" w:rsidP="00E6370E">
      <w:pPr>
        <w:ind w:left="10" w:hanging="10"/>
        <w:jc w:val="both"/>
        <w:rPr>
          <w:rFonts w:ascii="Arial" w:eastAsia="Arial" w:hAnsi="Arial" w:cs="Arial"/>
          <w:b/>
          <w:color w:val="1F3864" w:themeColor="accent5" w:themeShade="80"/>
          <w:lang w:eastAsia="ca-ES"/>
        </w:rPr>
      </w:pPr>
    </w:p>
    <w:p w:rsidR="00F64A52" w:rsidRPr="00E6370E" w:rsidRDefault="00F64A52" w:rsidP="00E6370E">
      <w:pPr>
        <w:spacing w:after="120"/>
        <w:ind w:left="10" w:hanging="10"/>
        <w:jc w:val="both"/>
        <w:rPr>
          <w:rFonts w:ascii="Arial" w:eastAsia="Arial" w:hAnsi="Arial" w:cs="Arial"/>
          <w:color w:val="1F3864" w:themeColor="accent5" w:themeShade="80"/>
          <w:lang w:eastAsia="ca-ES"/>
        </w:rPr>
      </w:pPr>
      <w:r w:rsidRPr="00E6370E">
        <w:rPr>
          <w:rFonts w:ascii="Arial" w:eastAsia="Arial" w:hAnsi="Arial" w:cs="Arial"/>
          <w:b/>
          <w:color w:val="1F3864" w:themeColor="accent5" w:themeShade="80"/>
          <w:lang w:eastAsia="ca-ES"/>
        </w:rPr>
        <w:t>Obligacions genèriques:</w:t>
      </w:r>
    </w:p>
    <w:p w:rsidR="00F64A52" w:rsidRPr="00E6370E" w:rsidRDefault="00F64A52" w:rsidP="00E6370E">
      <w:pPr>
        <w:keepNext/>
        <w:keepLines/>
        <w:spacing w:after="120"/>
        <w:ind w:left="-5" w:hanging="10"/>
        <w:jc w:val="both"/>
        <w:outlineLvl w:val="0"/>
        <w:rPr>
          <w:rFonts w:ascii="Arial" w:eastAsia="Arial" w:hAnsi="Arial" w:cs="Arial"/>
          <w:b/>
          <w:i/>
          <w:color w:val="1F3864" w:themeColor="accent5" w:themeShade="80"/>
          <w:lang w:eastAsia="ca-ES"/>
        </w:rPr>
      </w:pPr>
      <w:r w:rsidRPr="00E6370E">
        <w:rPr>
          <w:rFonts w:ascii="Arial" w:eastAsia="Arial" w:hAnsi="Arial" w:cs="Arial"/>
          <w:b/>
          <w:i/>
          <w:color w:val="1F3864" w:themeColor="accent5" w:themeShade="80"/>
          <w:lang w:eastAsia="ca-ES"/>
        </w:rPr>
        <w:t>Primera</w:t>
      </w:r>
      <w:r w:rsidR="00E6370E" w:rsidRPr="00E6370E">
        <w:rPr>
          <w:rFonts w:ascii="Arial" w:eastAsia="Arial" w:hAnsi="Arial" w:cs="Arial"/>
          <w:b/>
          <w:i/>
          <w:color w:val="1F3864" w:themeColor="accent5" w:themeShade="80"/>
          <w:lang w:eastAsia="ca-ES"/>
        </w:rPr>
        <w:t>.</w:t>
      </w:r>
      <w:r w:rsidRPr="00E6370E">
        <w:rPr>
          <w:rFonts w:ascii="Arial" w:eastAsia="Arial" w:hAnsi="Arial" w:cs="Arial"/>
          <w:b/>
          <w:i/>
          <w:color w:val="1F3864" w:themeColor="accent5" w:themeShade="80"/>
          <w:lang w:eastAsia="ca-ES"/>
        </w:rPr>
        <w:t xml:space="preserve">  Drets i obligacions de la contractista</w:t>
      </w:r>
      <w:r w:rsidRPr="00E6370E">
        <w:rPr>
          <w:rFonts w:ascii="Arial" w:eastAsia="Arial" w:hAnsi="Arial" w:cs="Arial"/>
          <w:i/>
          <w:color w:val="1F3864" w:themeColor="accent5" w:themeShade="80"/>
          <w:lang w:eastAsia="ca-ES"/>
        </w:rPr>
        <w:t xml:space="preserve"> </w:t>
      </w:r>
    </w:p>
    <w:p w:rsidR="00F64A52" w:rsidRPr="00E6370E" w:rsidRDefault="00F64A52" w:rsidP="003058EC">
      <w:pPr>
        <w:pStyle w:val="Pargrafdellista"/>
        <w:numPr>
          <w:ilvl w:val="0"/>
          <w:numId w:val="69"/>
        </w:numPr>
        <w:spacing w:after="120"/>
        <w:ind w:left="426" w:right="13"/>
        <w:jc w:val="both"/>
        <w:rPr>
          <w:rFonts w:ascii="Arial" w:eastAsia="Arial" w:hAnsi="Arial" w:cs="Arial"/>
          <w:color w:val="1F3864" w:themeColor="accent5" w:themeShade="80"/>
          <w:lang w:eastAsia="ca-ES"/>
        </w:rPr>
      </w:pPr>
      <w:r w:rsidRPr="00E6370E">
        <w:rPr>
          <w:rFonts w:ascii="Arial" w:eastAsia="Arial" w:hAnsi="Arial" w:cs="Arial"/>
          <w:i/>
          <w:color w:val="1F3864" w:themeColor="accent5" w:themeShade="80"/>
          <w:lang w:eastAsia="ca-ES"/>
        </w:rPr>
        <w:t>El contractista està obligat a lliurar els béns objecte de subministrament en el temps i lloc fixats. Així mateix, com a contraprestació del preu del contracte</w:t>
      </w:r>
      <w:r w:rsidR="008443D9">
        <w:rPr>
          <w:rFonts w:ascii="Arial" w:eastAsia="Arial" w:hAnsi="Arial" w:cs="Arial"/>
          <w:i/>
          <w:color w:val="1F3864" w:themeColor="accent5" w:themeShade="80"/>
          <w:lang w:eastAsia="ca-ES"/>
        </w:rPr>
        <w:t>,</w:t>
      </w:r>
      <w:r w:rsidRPr="00E6370E">
        <w:rPr>
          <w:rFonts w:ascii="Arial" w:eastAsia="Arial" w:hAnsi="Arial" w:cs="Arial"/>
          <w:i/>
          <w:color w:val="1F3864" w:themeColor="accent5" w:themeShade="80"/>
          <w:lang w:eastAsia="ca-ES"/>
        </w:rPr>
        <w:t xml:space="preserve"> el contractista adjudicatari vindrà obligat a assumir totes les despeses del lliurament i el transport dels béns objecte del subministrament al lloc convingut.</w:t>
      </w:r>
    </w:p>
    <w:p w:rsidR="00F64A52" w:rsidRPr="00E6370E" w:rsidRDefault="00F64A52" w:rsidP="003058EC">
      <w:pPr>
        <w:pStyle w:val="Pargrafdellista"/>
        <w:numPr>
          <w:ilvl w:val="0"/>
          <w:numId w:val="69"/>
        </w:numPr>
        <w:spacing w:after="120"/>
        <w:ind w:left="426" w:right="13"/>
        <w:jc w:val="both"/>
        <w:rPr>
          <w:rFonts w:ascii="Arial" w:eastAsia="Arial" w:hAnsi="Arial" w:cs="Arial"/>
          <w:color w:val="1F3864" w:themeColor="accent5" w:themeShade="80"/>
          <w:lang w:eastAsia="ca-ES"/>
        </w:rPr>
      </w:pPr>
      <w:r w:rsidRPr="00E6370E">
        <w:rPr>
          <w:rFonts w:ascii="Arial" w:eastAsia="Arial" w:hAnsi="Arial" w:cs="Arial"/>
          <w:i/>
          <w:color w:val="1F3864" w:themeColor="accent5" w:themeShade="80"/>
          <w:lang w:eastAsia="ca-ES"/>
        </w:rPr>
        <w:t xml:space="preserve">L’empresa contractista és </w:t>
      </w:r>
      <w:r w:rsidRPr="00E6370E">
        <w:rPr>
          <w:rFonts w:ascii="Arial" w:eastAsia="Arial" w:hAnsi="Arial" w:cs="Arial"/>
          <w:b/>
          <w:i/>
          <w:color w:val="1F3864" w:themeColor="accent5" w:themeShade="80"/>
          <w:lang w:eastAsia="ca-ES"/>
        </w:rPr>
        <w:t>responsable</w:t>
      </w:r>
      <w:r w:rsidRPr="00E6370E">
        <w:rPr>
          <w:rFonts w:ascii="Arial" w:eastAsia="Arial" w:hAnsi="Arial" w:cs="Arial"/>
          <w:i/>
          <w:color w:val="1F3864" w:themeColor="accent5" w:themeShade="80"/>
          <w:lang w:eastAsia="ca-ES"/>
        </w:rPr>
        <w:t xml:space="preserve"> de la </w:t>
      </w:r>
      <w:r w:rsidRPr="00E6370E">
        <w:rPr>
          <w:rFonts w:ascii="Arial" w:eastAsia="Arial" w:hAnsi="Arial" w:cs="Arial"/>
          <w:b/>
          <w:i/>
          <w:color w:val="1F3864" w:themeColor="accent5" w:themeShade="80"/>
          <w:lang w:eastAsia="ca-ES"/>
        </w:rPr>
        <w:t>qualitat tècnica</w:t>
      </w:r>
      <w:r w:rsidRPr="00E6370E">
        <w:rPr>
          <w:rFonts w:ascii="Arial" w:eastAsia="Arial" w:hAnsi="Arial" w:cs="Arial"/>
          <w:i/>
          <w:color w:val="1F3864" w:themeColor="accent5" w:themeShade="80"/>
          <w:lang w:eastAsia="ca-ES"/>
        </w:rPr>
        <w:t xml:space="preserve"> dels materials objecte del subministrament, així com també de les conseqüències que es dedueixin per a l’Administració o per a terceres persones de les </w:t>
      </w:r>
      <w:r w:rsidRPr="00E6370E">
        <w:rPr>
          <w:rFonts w:ascii="Arial" w:eastAsia="Arial" w:hAnsi="Arial" w:cs="Arial"/>
          <w:b/>
          <w:i/>
          <w:color w:val="1F3864" w:themeColor="accent5" w:themeShade="80"/>
          <w:lang w:eastAsia="ca-ES"/>
        </w:rPr>
        <w:t>omissions, errors que es produeixin</w:t>
      </w:r>
      <w:r w:rsidRPr="00E6370E">
        <w:rPr>
          <w:rFonts w:ascii="Arial" w:eastAsia="Arial" w:hAnsi="Arial" w:cs="Arial"/>
          <w:i/>
          <w:color w:val="1F3864" w:themeColor="accent5" w:themeShade="80"/>
          <w:lang w:eastAsia="ca-ES"/>
        </w:rPr>
        <w:t xml:space="preserve"> en l’execució del contracte, i vindrà obligada a indemnitzar els </w:t>
      </w:r>
      <w:r w:rsidRPr="00E6370E">
        <w:rPr>
          <w:rFonts w:ascii="Arial" w:eastAsia="Arial" w:hAnsi="Arial" w:cs="Arial"/>
          <w:b/>
          <w:i/>
          <w:color w:val="1F3864" w:themeColor="accent5" w:themeShade="80"/>
          <w:lang w:eastAsia="ca-ES"/>
        </w:rPr>
        <w:t>danys i perjudicis que es causin a terceres</w:t>
      </w:r>
      <w:r w:rsidRPr="00E6370E">
        <w:rPr>
          <w:rFonts w:ascii="Arial" w:eastAsia="Arial" w:hAnsi="Arial" w:cs="Arial"/>
          <w:i/>
          <w:color w:val="1F3864" w:themeColor="accent5" w:themeShade="80"/>
          <w:lang w:eastAsia="ca-ES"/>
        </w:rPr>
        <w:t xml:space="preserve"> persones com a conseqüència de l’execució del contracte, excepte en el cas que els danys siguin ocasionats com a conseqüència immediata i directa d’una ordre de l’Administració. L’empresa contractista és responsable de la qualitat tècnica de les prestacions i subministraments realitzats, així com també de les conseqüències que es dedueixin per a l’Administració o per a terceres persones de les omissions, errors, mètodes inadequats o conclusions incorrectes en l’execució del contracte.</w:t>
      </w:r>
    </w:p>
    <w:p w:rsidR="00F64A52" w:rsidRPr="00E6370E" w:rsidRDefault="00F64A52" w:rsidP="003058EC">
      <w:pPr>
        <w:pStyle w:val="Pargrafdellista"/>
        <w:numPr>
          <w:ilvl w:val="0"/>
          <w:numId w:val="69"/>
        </w:numPr>
        <w:spacing w:after="120"/>
        <w:ind w:left="426" w:right="13"/>
        <w:jc w:val="both"/>
        <w:rPr>
          <w:rFonts w:ascii="Arial" w:eastAsia="Arial" w:hAnsi="Arial" w:cs="Arial"/>
          <w:color w:val="1F3864" w:themeColor="accent5" w:themeShade="80"/>
          <w:lang w:eastAsia="ca-ES"/>
        </w:rPr>
      </w:pPr>
      <w:r w:rsidRPr="00E6370E">
        <w:rPr>
          <w:rFonts w:ascii="Arial" w:eastAsia="Arial" w:hAnsi="Arial" w:cs="Arial"/>
          <w:i/>
          <w:color w:val="1F3864" w:themeColor="accent5" w:themeShade="80"/>
          <w:lang w:eastAsia="ca-ES"/>
        </w:rPr>
        <w:t>L’empresa contractista executa el contracte al seu</w:t>
      </w:r>
      <w:r w:rsidRPr="00E6370E">
        <w:rPr>
          <w:rFonts w:ascii="Arial" w:eastAsia="Arial" w:hAnsi="Arial" w:cs="Arial"/>
          <w:b/>
          <w:i/>
          <w:color w:val="1F3864" w:themeColor="accent5" w:themeShade="80"/>
          <w:lang w:eastAsia="ca-ES"/>
        </w:rPr>
        <w:t xml:space="preserve"> risc i ventura</w:t>
      </w:r>
      <w:r w:rsidRPr="00E6370E">
        <w:rPr>
          <w:rFonts w:ascii="Arial" w:eastAsia="Arial" w:hAnsi="Arial" w:cs="Arial"/>
          <w:i/>
          <w:color w:val="1F3864" w:themeColor="accent5" w:themeShade="80"/>
          <w:lang w:eastAsia="ca-ES"/>
        </w:rPr>
        <w:t xml:space="preserve">. Com a contraprestació del preu del contracte el contractista adjudicatari vindrà obligat a assumir totes les despeses necessàries per executar el subministrament contractat. L’empresa contractista no té dret a indemnització per causa de </w:t>
      </w:r>
      <w:r w:rsidRPr="00E6370E">
        <w:rPr>
          <w:rFonts w:ascii="Arial" w:eastAsia="Arial" w:hAnsi="Arial" w:cs="Arial"/>
          <w:b/>
          <w:i/>
          <w:color w:val="1F3864" w:themeColor="accent5" w:themeShade="80"/>
          <w:lang w:eastAsia="ca-ES"/>
        </w:rPr>
        <w:t>pèrdues</w:t>
      </w:r>
      <w:r w:rsidRPr="00E6370E">
        <w:rPr>
          <w:rFonts w:ascii="Arial" w:eastAsia="Arial" w:hAnsi="Arial" w:cs="Arial"/>
          <w:i/>
          <w:color w:val="1F3864" w:themeColor="accent5" w:themeShade="80"/>
          <w:lang w:eastAsia="ca-ES"/>
        </w:rPr>
        <w:t xml:space="preserve">, avaries o perjudicis ocasionats en els béns </w:t>
      </w:r>
      <w:r w:rsidRPr="00E6370E">
        <w:rPr>
          <w:rFonts w:ascii="Arial" w:eastAsia="Arial" w:hAnsi="Arial" w:cs="Arial"/>
          <w:b/>
          <w:i/>
          <w:color w:val="1F3864" w:themeColor="accent5" w:themeShade="80"/>
          <w:lang w:eastAsia="ca-ES"/>
        </w:rPr>
        <w:t>abans de lliurar-los</w:t>
      </w:r>
      <w:r w:rsidRPr="00E6370E">
        <w:rPr>
          <w:rFonts w:ascii="Arial" w:eastAsia="Arial" w:hAnsi="Arial" w:cs="Arial"/>
          <w:i/>
          <w:color w:val="1F3864" w:themeColor="accent5" w:themeShade="80"/>
          <w:lang w:eastAsia="ca-ES"/>
        </w:rPr>
        <w:t xml:space="preserve"> a l’Administració, llevat que aquesta hagi incorregut en mora en rebre’ls.</w:t>
      </w:r>
    </w:p>
    <w:p w:rsidR="00F64A52" w:rsidRPr="00E6370E" w:rsidRDefault="00F64A52" w:rsidP="003058EC">
      <w:pPr>
        <w:pStyle w:val="Pargrafdellista"/>
        <w:numPr>
          <w:ilvl w:val="0"/>
          <w:numId w:val="69"/>
        </w:numPr>
        <w:spacing w:after="120"/>
        <w:ind w:left="426" w:right="13"/>
        <w:jc w:val="both"/>
        <w:rPr>
          <w:rFonts w:ascii="Arial" w:eastAsia="Arial" w:hAnsi="Arial" w:cs="Arial"/>
          <w:color w:val="1F3864" w:themeColor="accent5" w:themeShade="80"/>
          <w:lang w:eastAsia="ca-ES"/>
        </w:rPr>
      </w:pPr>
      <w:r w:rsidRPr="00E6370E">
        <w:rPr>
          <w:rFonts w:ascii="Arial" w:eastAsia="Arial" w:hAnsi="Arial" w:cs="Arial"/>
          <w:i/>
          <w:color w:val="1F3864" w:themeColor="accent5" w:themeShade="80"/>
          <w:lang w:eastAsia="ca-ES"/>
        </w:rPr>
        <w:t xml:space="preserve">En aquest contracte </w:t>
      </w:r>
      <w:r w:rsidRPr="00E6370E">
        <w:rPr>
          <w:rFonts w:ascii="Arial" w:eastAsia="Arial" w:hAnsi="Arial" w:cs="Arial"/>
          <w:b/>
          <w:i/>
          <w:color w:val="1F3864" w:themeColor="accent5" w:themeShade="80"/>
          <w:lang w:eastAsia="ca-ES"/>
        </w:rPr>
        <w:t>no</w:t>
      </w:r>
      <w:r w:rsidRPr="00E6370E">
        <w:rPr>
          <w:rFonts w:ascii="Arial" w:eastAsia="Arial" w:hAnsi="Arial" w:cs="Arial"/>
          <w:i/>
          <w:color w:val="1F3864" w:themeColor="accent5" w:themeShade="80"/>
          <w:lang w:eastAsia="ca-ES"/>
        </w:rPr>
        <w:t xml:space="preserve"> és aplicable la </w:t>
      </w:r>
      <w:r w:rsidRPr="00E6370E">
        <w:rPr>
          <w:rFonts w:ascii="Arial" w:eastAsia="Arial" w:hAnsi="Arial" w:cs="Arial"/>
          <w:b/>
          <w:i/>
          <w:color w:val="1F3864" w:themeColor="accent5" w:themeShade="80"/>
          <w:lang w:eastAsia="ca-ES"/>
        </w:rPr>
        <w:t>revisió de preus</w:t>
      </w:r>
      <w:r w:rsidRPr="00E6370E">
        <w:rPr>
          <w:rFonts w:ascii="Arial" w:eastAsia="Arial" w:hAnsi="Arial" w:cs="Arial"/>
          <w:i/>
          <w:color w:val="1F3864" w:themeColor="accent5" w:themeShade="80"/>
          <w:lang w:eastAsia="ca-ES"/>
        </w:rPr>
        <w:t>.</w:t>
      </w:r>
    </w:p>
    <w:p w:rsidR="00F64A52" w:rsidRPr="00E6370E" w:rsidRDefault="00F64A52" w:rsidP="003058EC">
      <w:pPr>
        <w:pStyle w:val="Pargrafdellista"/>
        <w:numPr>
          <w:ilvl w:val="0"/>
          <w:numId w:val="69"/>
        </w:numPr>
        <w:spacing w:after="120"/>
        <w:ind w:left="426" w:right="13"/>
        <w:jc w:val="both"/>
        <w:rPr>
          <w:rFonts w:ascii="Arial" w:eastAsia="Arial" w:hAnsi="Arial" w:cs="Arial"/>
          <w:color w:val="1F3864" w:themeColor="accent5" w:themeShade="80"/>
          <w:lang w:eastAsia="ca-ES"/>
        </w:rPr>
      </w:pPr>
      <w:r w:rsidRPr="00E6370E">
        <w:rPr>
          <w:rFonts w:ascii="Arial" w:eastAsia="Arial" w:hAnsi="Arial" w:cs="Arial"/>
          <w:i/>
          <w:color w:val="1F3864" w:themeColor="accent5" w:themeShade="80"/>
          <w:lang w:eastAsia="ca-ES"/>
        </w:rPr>
        <w:t>El contractista no podrà, sota cap concepte i per cap motiu,</w:t>
      </w:r>
      <w:r w:rsidRPr="00E6370E">
        <w:rPr>
          <w:rFonts w:ascii="Arial" w:eastAsia="Arial" w:hAnsi="Arial" w:cs="Arial"/>
          <w:b/>
          <w:i/>
          <w:color w:val="1F3864" w:themeColor="accent5" w:themeShade="80"/>
          <w:lang w:eastAsia="ca-ES"/>
        </w:rPr>
        <w:t xml:space="preserve"> subcontractar</w:t>
      </w:r>
      <w:r w:rsidRPr="00E6370E">
        <w:rPr>
          <w:rFonts w:ascii="Arial" w:eastAsia="Arial" w:hAnsi="Arial" w:cs="Arial"/>
          <w:i/>
          <w:color w:val="1F3864" w:themeColor="accent5" w:themeShade="80"/>
          <w:lang w:eastAsia="ca-ES"/>
        </w:rPr>
        <w:t xml:space="preserve"> el subministrament objecte del present contracte de forma global ni parcial, ni acordar la seva </w:t>
      </w:r>
      <w:r w:rsidRPr="00E6370E">
        <w:rPr>
          <w:rFonts w:ascii="Arial" w:eastAsia="Arial" w:hAnsi="Arial" w:cs="Arial"/>
          <w:b/>
          <w:i/>
          <w:color w:val="1F3864" w:themeColor="accent5" w:themeShade="80"/>
          <w:lang w:eastAsia="ca-ES"/>
        </w:rPr>
        <w:t xml:space="preserve">cessió </w:t>
      </w:r>
      <w:r w:rsidRPr="00E6370E">
        <w:rPr>
          <w:rFonts w:ascii="Arial" w:eastAsia="Arial" w:hAnsi="Arial" w:cs="Arial"/>
          <w:i/>
          <w:color w:val="1F3864" w:themeColor="accent5" w:themeShade="80"/>
          <w:lang w:eastAsia="ca-ES"/>
        </w:rPr>
        <w:t>a un tercer sense autorització municipal.</w:t>
      </w:r>
    </w:p>
    <w:p w:rsidR="00F64A52" w:rsidRPr="00E6370E" w:rsidRDefault="00F64A52" w:rsidP="003058EC">
      <w:pPr>
        <w:pStyle w:val="Pargrafdellista"/>
        <w:numPr>
          <w:ilvl w:val="0"/>
          <w:numId w:val="69"/>
        </w:numPr>
        <w:spacing w:after="120"/>
        <w:ind w:left="426" w:right="13"/>
        <w:jc w:val="both"/>
        <w:rPr>
          <w:rFonts w:ascii="Arial" w:eastAsia="Arial" w:hAnsi="Arial" w:cs="Arial"/>
          <w:color w:val="1F3864" w:themeColor="accent5" w:themeShade="80"/>
          <w:lang w:eastAsia="ca-ES"/>
        </w:rPr>
      </w:pPr>
      <w:r w:rsidRPr="00E6370E">
        <w:rPr>
          <w:rFonts w:ascii="Arial" w:eastAsia="Arial" w:hAnsi="Arial" w:cs="Arial"/>
          <w:i/>
          <w:color w:val="1F3864" w:themeColor="accent5" w:themeShade="80"/>
          <w:lang w:eastAsia="ca-ES"/>
        </w:rPr>
        <w:t xml:space="preserve">Si després de la recepció s’acredita l’existència de </w:t>
      </w:r>
      <w:r w:rsidRPr="00E6370E">
        <w:rPr>
          <w:rFonts w:ascii="Arial" w:eastAsia="Arial" w:hAnsi="Arial" w:cs="Arial"/>
          <w:b/>
          <w:i/>
          <w:color w:val="1F3864" w:themeColor="accent5" w:themeShade="80"/>
          <w:lang w:eastAsia="ca-ES"/>
        </w:rPr>
        <w:t>vicis o defectes</w:t>
      </w:r>
      <w:r w:rsidRPr="00E6370E">
        <w:rPr>
          <w:rFonts w:ascii="Arial" w:eastAsia="Arial" w:hAnsi="Arial" w:cs="Arial"/>
          <w:i/>
          <w:color w:val="1F3864" w:themeColor="accent5" w:themeShade="80"/>
          <w:lang w:eastAsia="ca-ES"/>
        </w:rPr>
        <w:t xml:space="preserve"> en els béns subministrats, la contractista haurà de reparar els danys i perjudicis causats</w:t>
      </w:r>
      <w:r w:rsidR="00A7269C">
        <w:rPr>
          <w:rFonts w:ascii="Arial" w:eastAsia="Arial" w:hAnsi="Arial" w:cs="Arial"/>
          <w:i/>
          <w:color w:val="1F3864" w:themeColor="accent5" w:themeShade="80"/>
          <w:lang w:eastAsia="ca-ES"/>
        </w:rPr>
        <w:t xml:space="preserve"> i </w:t>
      </w:r>
      <w:r w:rsidRPr="00E6370E">
        <w:rPr>
          <w:rFonts w:ascii="Arial" w:eastAsia="Arial" w:hAnsi="Arial" w:cs="Arial"/>
          <w:i/>
          <w:color w:val="1F3864" w:themeColor="accent5" w:themeShade="80"/>
          <w:lang w:eastAsia="ca-ES"/>
        </w:rPr>
        <w:lastRenderedPageBreak/>
        <w:t>l’òrgan de contractació té dret a reclamar al contractista que els esmeni o els substitueixi.</w:t>
      </w:r>
    </w:p>
    <w:p w:rsidR="00F64A52" w:rsidRPr="00E6370E" w:rsidRDefault="00F64A52" w:rsidP="003058EC">
      <w:pPr>
        <w:pStyle w:val="Pargrafdellista"/>
        <w:numPr>
          <w:ilvl w:val="0"/>
          <w:numId w:val="69"/>
        </w:numPr>
        <w:spacing w:after="120"/>
        <w:ind w:left="426" w:right="13"/>
        <w:jc w:val="both"/>
        <w:rPr>
          <w:rFonts w:ascii="Arial" w:eastAsia="Arial" w:hAnsi="Arial" w:cs="Arial"/>
          <w:color w:val="1F3864" w:themeColor="accent5" w:themeShade="80"/>
          <w:lang w:eastAsia="ca-ES"/>
        </w:rPr>
      </w:pPr>
      <w:r w:rsidRPr="00E6370E">
        <w:rPr>
          <w:rFonts w:ascii="Arial" w:eastAsia="Arial" w:hAnsi="Arial" w:cs="Arial"/>
          <w:i/>
          <w:color w:val="1F3864" w:themeColor="accent5" w:themeShade="80"/>
          <w:lang w:eastAsia="ca-ES"/>
        </w:rPr>
        <w:t>El contractista en tot cas haurà de complir</w:t>
      </w:r>
      <w:r w:rsidR="00A7269C">
        <w:rPr>
          <w:rFonts w:ascii="Arial" w:eastAsia="Arial" w:hAnsi="Arial" w:cs="Arial"/>
          <w:i/>
          <w:color w:val="1F3864" w:themeColor="accent5" w:themeShade="80"/>
          <w:lang w:eastAsia="ca-ES"/>
        </w:rPr>
        <w:t xml:space="preserve"> amb les normatives d’aplicació</w:t>
      </w:r>
      <w:r w:rsidRPr="00E6370E">
        <w:rPr>
          <w:rFonts w:ascii="Arial" w:eastAsia="Arial" w:hAnsi="Arial" w:cs="Arial"/>
          <w:i/>
          <w:color w:val="1F3864" w:themeColor="accent5" w:themeShade="80"/>
          <w:lang w:eastAsia="ca-ES"/>
        </w:rPr>
        <w:t xml:space="preserve"> i</w:t>
      </w:r>
      <w:r w:rsidR="00A7269C">
        <w:rPr>
          <w:rFonts w:ascii="Arial" w:eastAsia="Arial" w:hAnsi="Arial" w:cs="Arial"/>
          <w:i/>
          <w:color w:val="1F3864" w:themeColor="accent5" w:themeShade="80"/>
          <w:lang w:eastAsia="ca-ES"/>
        </w:rPr>
        <w:t>,</w:t>
      </w:r>
      <w:r w:rsidRPr="00E6370E">
        <w:rPr>
          <w:rFonts w:ascii="Arial" w:eastAsia="Arial" w:hAnsi="Arial" w:cs="Arial"/>
          <w:i/>
          <w:color w:val="1F3864" w:themeColor="accent5" w:themeShade="80"/>
          <w:lang w:eastAsia="ca-ES"/>
        </w:rPr>
        <w:t xml:space="preserve"> en especial:</w:t>
      </w:r>
    </w:p>
    <w:p w:rsidR="00F64A52" w:rsidRPr="00E6370E" w:rsidRDefault="00F64A52" w:rsidP="003058EC">
      <w:pPr>
        <w:pStyle w:val="Pargrafdellista"/>
        <w:numPr>
          <w:ilvl w:val="0"/>
          <w:numId w:val="70"/>
        </w:numPr>
        <w:spacing w:after="120"/>
        <w:ind w:left="851" w:right="13"/>
        <w:jc w:val="both"/>
        <w:rPr>
          <w:rFonts w:ascii="Arial" w:eastAsia="Arial" w:hAnsi="Arial" w:cs="Arial"/>
          <w:color w:val="1F3864" w:themeColor="accent5" w:themeShade="80"/>
          <w:lang w:eastAsia="ca-ES"/>
        </w:rPr>
      </w:pPr>
      <w:r w:rsidRPr="00E6370E">
        <w:rPr>
          <w:rFonts w:ascii="Arial" w:eastAsia="Arial" w:hAnsi="Arial" w:cs="Arial"/>
          <w:i/>
          <w:color w:val="1F3864" w:themeColor="accent5" w:themeShade="80"/>
          <w:lang w:eastAsia="ca-ES"/>
        </w:rPr>
        <w:t xml:space="preserve">L’adjudicatari resta obligat al compliment de la normativa i les disposicions aplicables en matèria </w:t>
      </w:r>
      <w:r w:rsidRPr="00E6370E">
        <w:rPr>
          <w:rFonts w:ascii="Arial" w:eastAsia="Arial" w:hAnsi="Arial" w:cs="Arial"/>
          <w:b/>
          <w:i/>
          <w:color w:val="1F3864" w:themeColor="accent5" w:themeShade="80"/>
          <w:lang w:eastAsia="ca-ES"/>
        </w:rPr>
        <w:t>mediambiental, social o laboral</w:t>
      </w:r>
      <w:r w:rsidRPr="00E6370E">
        <w:rPr>
          <w:rFonts w:ascii="Arial" w:eastAsia="Arial" w:hAnsi="Arial" w:cs="Arial"/>
          <w:i/>
          <w:color w:val="1F3864" w:themeColor="accent5" w:themeShade="80"/>
          <w:lang w:eastAsia="ca-ES"/>
        </w:rPr>
        <w:t>, de seguretat social i de seguretat i salut en el treball que estableixi el dret de la Unió Europea, el dret nacional, els convenis col·lectius o les disposicions de dret internacional mediambiental, social i laboral que vinculin a l’Estat, i en particular les que estableix l’annex V de la LCSP.</w:t>
      </w:r>
    </w:p>
    <w:p w:rsidR="00F64A52" w:rsidRPr="00E6370E" w:rsidRDefault="00F64A52" w:rsidP="003058EC">
      <w:pPr>
        <w:pStyle w:val="Pargrafdellista"/>
        <w:numPr>
          <w:ilvl w:val="0"/>
          <w:numId w:val="70"/>
        </w:numPr>
        <w:spacing w:after="120"/>
        <w:ind w:left="851" w:right="13"/>
        <w:jc w:val="both"/>
        <w:rPr>
          <w:rFonts w:ascii="Arial" w:eastAsia="Arial" w:hAnsi="Arial" w:cs="Arial"/>
          <w:color w:val="1F3864" w:themeColor="accent5" w:themeShade="80"/>
          <w:lang w:eastAsia="ca-ES"/>
        </w:rPr>
      </w:pPr>
      <w:r w:rsidRPr="00E6370E">
        <w:rPr>
          <w:rFonts w:ascii="Arial" w:eastAsia="Arial" w:hAnsi="Arial" w:cs="Arial"/>
          <w:i/>
          <w:color w:val="1F3864" w:themeColor="accent5" w:themeShade="80"/>
          <w:lang w:eastAsia="ca-ES"/>
        </w:rPr>
        <w:t xml:space="preserve">També està obligada a complir les disposicions vigents en matèria </w:t>
      </w:r>
      <w:r w:rsidRPr="00E6370E">
        <w:rPr>
          <w:rFonts w:ascii="Arial" w:eastAsia="Arial" w:hAnsi="Arial" w:cs="Arial"/>
          <w:b/>
          <w:i/>
          <w:color w:val="1F3864" w:themeColor="accent5" w:themeShade="80"/>
          <w:lang w:eastAsia="ca-ES"/>
        </w:rPr>
        <w:t xml:space="preserve">d’integració social de persones amb </w:t>
      </w:r>
      <w:r w:rsidRPr="00A7269C">
        <w:rPr>
          <w:rFonts w:ascii="Arial" w:eastAsia="Arial" w:hAnsi="Arial" w:cs="Arial"/>
          <w:b/>
          <w:i/>
          <w:color w:val="1F3864" w:themeColor="accent5" w:themeShade="80"/>
          <w:lang w:eastAsia="ca-ES"/>
        </w:rPr>
        <w:t>discapacitat i fiscals</w:t>
      </w:r>
      <w:r w:rsidRPr="00E6370E">
        <w:rPr>
          <w:rFonts w:ascii="Arial" w:eastAsia="Arial" w:hAnsi="Arial" w:cs="Arial"/>
          <w:i/>
          <w:color w:val="1F3864" w:themeColor="accent5" w:themeShade="80"/>
          <w:lang w:eastAsia="ca-ES"/>
        </w:rPr>
        <w:t>.</w:t>
      </w:r>
    </w:p>
    <w:p w:rsidR="00F64A52" w:rsidRPr="00E6370E" w:rsidRDefault="00F64A52" w:rsidP="003058EC">
      <w:pPr>
        <w:pStyle w:val="Pargrafdellista"/>
        <w:numPr>
          <w:ilvl w:val="0"/>
          <w:numId w:val="70"/>
        </w:numPr>
        <w:spacing w:after="120"/>
        <w:ind w:left="851" w:right="13"/>
        <w:jc w:val="both"/>
        <w:rPr>
          <w:rFonts w:ascii="Arial" w:eastAsia="Arial" w:hAnsi="Arial" w:cs="Arial"/>
          <w:color w:val="1F3864" w:themeColor="accent5" w:themeShade="80"/>
          <w:lang w:eastAsia="ca-ES"/>
        </w:rPr>
      </w:pPr>
      <w:r w:rsidRPr="00E6370E">
        <w:rPr>
          <w:rFonts w:ascii="Arial" w:eastAsia="Arial" w:hAnsi="Arial" w:cs="Arial"/>
          <w:i/>
          <w:color w:val="1F3864" w:themeColor="accent5" w:themeShade="80"/>
          <w:lang w:eastAsia="ca-ES"/>
        </w:rPr>
        <w:t xml:space="preserve">L’empresa contractista, en relació amb les dades personals a les quals tingui accés amb ocasió del contracte, s’obliga al compliment de tot allò que estableix la Llei orgànica 3/2018, de 5 de desembre, de </w:t>
      </w:r>
      <w:r w:rsidRPr="00E6370E">
        <w:rPr>
          <w:rFonts w:ascii="Arial" w:eastAsia="Arial" w:hAnsi="Arial" w:cs="Arial"/>
          <w:b/>
          <w:i/>
          <w:color w:val="1F3864" w:themeColor="accent5" w:themeShade="80"/>
          <w:lang w:eastAsia="ca-ES"/>
        </w:rPr>
        <w:t>protecció de dades personals i garantia dels drets digitals</w:t>
      </w:r>
      <w:r w:rsidRPr="00E6370E">
        <w:rPr>
          <w:rFonts w:ascii="Arial" w:eastAsia="Arial" w:hAnsi="Arial" w:cs="Arial"/>
          <w:i/>
          <w:color w:val="1F3864" w:themeColor="accent5" w:themeShade="80"/>
          <w:lang w:eastAsia="ca-ES"/>
        </w:rPr>
        <w:t>, a la normativa de desenvolupament i al que estableix el Reglament (UE) 2016/679, del Parlament Europeu i del Consell, de 27 d’abril de 20</w:t>
      </w:r>
      <w:r w:rsidR="00A7269C">
        <w:rPr>
          <w:rFonts w:ascii="Arial" w:eastAsia="Arial" w:hAnsi="Arial" w:cs="Arial"/>
          <w:i/>
          <w:color w:val="1F3864" w:themeColor="accent5" w:themeShade="80"/>
          <w:lang w:eastAsia="ca-ES"/>
        </w:rPr>
        <w:t>16, relatiu a la protecció de le</w:t>
      </w:r>
      <w:r w:rsidRPr="00E6370E">
        <w:rPr>
          <w:rFonts w:ascii="Arial" w:eastAsia="Arial" w:hAnsi="Arial" w:cs="Arial"/>
          <w:i/>
          <w:color w:val="1F3864" w:themeColor="accent5" w:themeShade="80"/>
          <w:lang w:eastAsia="ca-ES"/>
        </w:rPr>
        <w:t>s persones físiques pel que fa al tractament de dades personals i a la lliure circulació d’aquestes dades i pel qual es deroga la Directiva 95/46/CEU.</w:t>
      </w:r>
    </w:p>
    <w:p w:rsidR="00F64A52" w:rsidRPr="00E6370E" w:rsidRDefault="00F64A52" w:rsidP="003058EC">
      <w:pPr>
        <w:pStyle w:val="Pargrafdellista"/>
        <w:numPr>
          <w:ilvl w:val="0"/>
          <w:numId w:val="70"/>
        </w:numPr>
        <w:spacing w:after="120"/>
        <w:ind w:left="851" w:right="13"/>
        <w:jc w:val="both"/>
        <w:rPr>
          <w:rFonts w:ascii="Arial" w:eastAsia="Arial" w:hAnsi="Arial" w:cs="Arial"/>
          <w:color w:val="1F3864" w:themeColor="accent5" w:themeShade="80"/>
          <w:lang w:eastAsia="ca-ES"/>
        </w:rPr>
      </w:pPr>
      <w:r w:rsidRPr="00E6370E">
        <w:rPr>
          <w:rFonts w:ascii="Arial" w:eastAsia="Arial" w:hAnsi="Arial" w:cs="Arial"/>
          <w:i/>
          <w:color w:val="1F3864" w:themeColor="accent5" w:themeShade="80"/>
          <w:lang w:eastAsia="ca-ES"/>
        </w:rPr>
        <w:t>La documentació i la informació que es desprengui o a la qual es tingui accés amb ocasió de l’execució de les prestacions objecte d’aquest contracte i que correspon a l’Administració contractant responsable del tractament de</w:t>
      </w:r>
      <w:r w:rsidR="00A7269C">
        <w:rPr>
          <w:rFonts w:ascii="Arial" w:eastAsia="Arial" w:hAnsi="Arial" w:cs="Arial"/>
          <w:i/>
          <w:color w:val="1F3864" w:themeColor="accent5" w:themeShade="80"/>
          <w:lang w:eastAsia="ca-ES"/>
        </w:rPr>
        <w:t xml:space="preserve"> dades personal, té caràc</w:t>
      </w:r>
      <w:r w:rsidRPr="00E6370E">
        <w:rPr>
          <w:rFonts w:ascii="Arial" w:eastAsia="Arial" w:hAnsi="Arial" w:cs="Arial"/>
          <w:i/>
          <w:color w:val="1F3864" w:themeColor="accent5" w:themeShade="80"/>
          <w:lang w:eastAsia="ca-ES"/>
        </w:rPr>
        <w:t>te</w:t>
      </w:r>
      <w:r w:rsidR="00A7269C">
        <w:rPr>
          <w:rFonts w:ascii="Arial" w:eastAsia="Arial" w:hAnsi="Arial" w:cs="Arial"/>
          <w:i/>
          <w:color w:val="1F3864" w:themeColor="accent5" w:themeShade="80"/>
          <w:lang w:eastAsia="ca-ES"/>
        </w:rPr>
        <w:t>r</w:t>
      </w:r>
      <w:r w:rsidRPr="00E6370E">
        <w:rPr>
          <w:rFonts w:ascii="Arial" w:eastAsia="Arial" w:hAnsi="Arial" w:cs="Arial"/>
          <w:i/>
          <w:color w:val="1F3864" w:themeColor="accent5" w:themeShade="80"/>
          <w:lang w:eastAsia="ca-ES"/>
        </w:rPr>
        <w:t xml:space="preserve"> confidencial i no podrà ésser objecte de reproducció total o parcial per cap mitjà o suport. Per tant, no se’n podrà fer ni tractament ni edició informàtica, ni transmissió a tercers fora de l’estricte àmbit de l’execució directa del contracte.</w:t>
      </w:r>
    </w:p>
    <w:p w:rsidR="00F64A52" w:rsidRPr="00E6370E" w:rsidRDefault="00F64A52" w:rsidP="003058EC">
      <w:pPr>
        <w:pStyle w:val="Pargrafdellista"/>
        <w:numPr>
          <w:ilvl w:val="0"/>
          <w:numId w:val="70"/>
        </w:numPr>
        <w:ind w:left="851" w:right="13"/>
        <w:jc w:val="both"/>
        <w:rPr>
          <w:rFonts w:ascii="Arial" w:eastAsia="Arial" w:hAnsi="Arial" w:cs="Arial"/>
          <w:color w:val="1F3864" w:themeColor="accent5" w:themeShade="80"/>
          <w:lang w:eastAsia="ca-ES"/>
        </w:rPr>
      </w:pPr>
      <w:r w:rsidRPr="00E6370E">
        <w:rPr>
          <w:rFonts w:ascii="Arial" w:eastAsia="Arial" w:hAnsi="Arial" w:cs="Arial"/>
          <w:i/>
          <w:color w:val="1F3864" w:themeColor="accent5" w:themeShade="80"/>
          <w:lang w:eastAsia="ca-ES"/>
        </w:rPr>
        <w:t xml:space="preserve">En els contractes que tinguin per objecte prestacions que impliquin contacte habitual amb menors, l’empresa contractista ha d’acreditar que el personal que adscriuen a l’execució del contracte compleix el previst en l’article 13.5 de  la Llei orgànica 1/1996, de 15 de gener, de </w:t>
      </w:r>
      <w:r w:rsidRPr="00E6370E">
        <w:rPr>
          <w:rFonts w:ascii="Arial" w:eastAsia="Arial" w:hAnsi="Arial" w:cs="Arial"/>
          <w:b/>
          <w:i/>
          <w:color w:val="1F3864" w:themeColor="accent5" w:themeShade="80"/>
          <w:lang w:eastAsia="ca-ES"/>
        </w:rPr>
        <w:t>Protecció jurídica del menor</w:t>
      </w:r>
      <w:r w:rsidRPr="00E6370E">
        <w:rPr>
          <w:rFonts w:ascii="Arial" w:eastAsia="Arial" w:hAnsi="Arial" w:cs="Arial"/>
          <w:i/>
          <w:color w:val="1F3864" w:themeColor="accent5" w:themeShade="80"/>
          <w:lang w:eastAsia="ca-ES"/>
        </w:rPr>
        <w:t>, de modificació parcial del Codi Civil i de</w:t>
      </w:r>
      <w:r w:rsidR="00E6370E" w:rsidRPr="00E6370E">
        <w:rPr>
          <w:rFonts w:ascii="Arial" w:eastAsia="Arial" w:hAnsi="Arial" w:cs="Arial"/>
          <w:i/>
          <w:color w:val="1F3864" w:themeColor="accent5" w:themeShade="80"/>
          <w:lang w:eastAsia="ca-ES"/>
        </w:rPr>
        <w:t xml:space="preserve"> la Llei d’enjudiciament civil.</w:t>
      </w:r>
    </w:p>
    <w:p w:rsidR="00E6370E" w:rsidRPr="00E6370E" w:rsidRDefault="00E6370E" w:rsidP="00E6370E">
      <w:pPr>
        <w:ind w:left="290" w:right="13"/>
        <w:jc w:val="both"/>
        <w:rPr>
          <w:rFonts w:ascii="Arial" w:eastAsia="Arial" w:hAnsi="Arial" w:cs="Arial"/>
          <w:color w:val="1F3864" w:themeColor="accent5" w:themeShade="80"/>
          <w:lang w:eastAsia="ca-ES"/>
        </w:rPr>
      </w:pPr>
    </w:p>
    <w:p w:rsidR="00F64A52" w:rsidRPr="00E6370E" w:rsidRDefault="00F64A52" w:rsidP="00F64A52">
      <w:pPr>
        <w:keepNext/>
        <w:keepLines/>
        <w:ind w:left="-5" w:hanging="10"/>
        <w:jc w:val="both"/>
        <w:outlineLvl w:val="0"/>
        <w:rPr>
          <w:rFonts w:ascii="Arial" w:eastAsia="Arial" w:hAnsi="Arial" w:cs="Arial"/>
          <w:b/>
          <w:i/>
          <w:color w:val="1F3864" w:themeColor="accent5" w:themeShade="80"/>
          <w:lang w:eastAsia="ca-ES"/>
        </w:rPr>
      </w:pPr>
      <w:r w:rsidRPr="00E6370E">
        <w:rPr>
          <w:rFonts w:ascii="Arial" w:eastAsia="Arial" w:hAnsi="Arial" w:cs="Arial"/>
          <w:b/>
          <w:i/>
          <w:color w:val="1F3864" w:themeColor="accent5" w:themeShade="80"/>
          <w:lang w:eastAsia="ca-ES"/>
        </w:rPr>
        <w:t>Segona. Seran drets i obligacions de l’Ajuntament</w:t>
      </w:r>
    </w:p>
    <w:p w:rsidR="00F64A52" w:rsidRPr="00E6370E" w:rsidRDefault="00F64A52" w:rsidP="00E6370E">
      <w:pPr>
        <w:ind w:left="142"/>
        <w:jc w:val="both"/>
        <w:rPr>
          <w:rFonts w:ascii="Arial" w:eastAsia="Arial" w:hAnsi="Arial" w:cs="Arial"/>
          <w:color w:val="1F3864" w:themeColor="accent5" w:themeShade="80"/>
          <w:lang w:eastAsia="ca-ES"/>
        </w:rPr>
      </w:pPr>
    </w:p>
    <w:p w:rsidR="00F64A52" w:rsidRPr="00E6370E" w:rsidRDefault="00F64A52" w:rsidP="003058EC">
      <w:pPr>
        <w:pStyle w:val="Pargrafdellista"/>
        <w:numPr>
          <w:ilvl w:val="0"/>
          <w:numId w:val="71"/>
        </w:numPr>
        <w:spacing w:after="120"/>
        <w:ind w:right="13"/>
        <w:jc w:val="both"/>
        <w:rPr>
          <w:rFonts w:ascii="Arial" w:eastAsia="Arial" w:hAnsi="Arial" w:cs="Arial"/>
          <w:color w:val="1F3864" w:themeColor="accent5" w:themeShade="80"/>
          <w:lang w:eastAsia="ca-ES"/>
        </w:rPr>
      </w:pPr>
      <w:r w:rsidRPr="00E6370E">
        <w:rPr>
          <w:rFonts w:ascii="Arial" w:eastAsia="Arial" w:hAnsi="Arial" w:cs="Arial"/>
          <w:b/>
          <w:i/>
          <w:color w:val="1F3864" w:themeColor="accent5" w:themeShade="80"/>
          <w:lang w:eastAsia="ca-ES"/>
        </w:rPr>
        <w:t>Facilitar</w:t>
      </w:r>
      <w:r w:rsidRPr="00E6370E">
        <w:rPr>
          <w:rFonts w:ascii="Arial" w:eastAsia="Arial" w:hAnsi="Arial" w:cs="Arial"/>
          <w:i/>
          <w:color w:val="1F3864" w:themeColor="accent5" w:themeShade="80"/>
          <w:lang w:eastAsia="ca-ES"/>
        </w:rPr>
        <w:t xml:space="preserve"> a l’empresa contractada l’accés a l</w:t>
      </w:r>
      <w:r w:rsidRPr="00E6370E">
        <w:rPr>
          <w:rFonts w:ascii="Arial" w:eastAsia="Arial" w:hAnsi="Arial" w:cs="Arial"/>
          <w:b/>
          <w:i/>
          <w:color w:val="1F3864" w:themeColor="accent5" w:themeShade="80"/>
          <w:lang w:eastAsia="ca-ES"/>
        </w:rPr>
        <w:t>’espai</w:t>
      </w:r>
      <w:r w:rsidRPr="00E6370E">
        <w:rPr>
          <w:rFonts w:ascii="Arial" w:eastAsia="Arial" w:hAnsi="Arial" w:cs="Arial"/>
          <w:i/>
          <w:color w:val="1F3864" w:themeColor="accent5" w:themeShade="80"/>
          <w:lang w:eastAsia="ca-ES"/>
        </w:rPr>
        <w:t xml:space="preserve"> per poder </w:t>
      </w:r>
      <w:r w:rsidR="00A7269C">
        <w:rPr>
          <w:rFonts w:ascii="Arial" w:eastAsia="Arial" w:hAnsi="Arial" w:cs="Arial"/>
          <w:i/>
          <w:color w:val="1F3864" w:themeColor="accent5" w:themeShade="80"/>
          <w:lang w:eastAsia="ca-ES"/>
        </w:rPr>
        <w:t xml:space="preserve">dur a terme el subministrament </w:t>
      </w:r>
      <w:r w:rsidRPr="00E6370E">
        <w:rPr>
          <w:rFonts w:ascii="Arial" w:eastAsia="Arial" w:hAnsi="Arial" w:cs="Arial"/>
          <w:i/>
          <w:color w:val="1F3864" w:themeColor="accent5" w:themeShade="80"/>
          <w:lang w:eastAsia="ca-ES"/>
        </w:rPr>
        <w:t xml:space="preserve">encomanat. Els mitjans de transport fins al lloc designat aniran a càrrec en tot cas de la </w:t>
      </w:r>
      <w:r w:rsidRPr="00E6370E">
        <w:rPr>
          <w:rFonts w:ascii="Arial" w:eastAsia="Arial" w:hAnsi="Arial" w:cs="Arial"/>
          <w:b/>
          <w:i/>
          <w:color w:val="1F3864" w:themeColor="accent5" w:themeShade="80"/>
          <w:lang w:eastAsia="ca-ES"/>
        </w:rPr>
        <w:t>contractista</w:t>
      </w:r>
      <w:r w:rsidRPr="00E6370E">
        <w:rPr>
          <w:rFonts w:ascii="Arial" w:eastAsia="Arial" w:hAnsi="Arial" w:cs="Arial"/>
          <w:i/>
          <w:color w:val="1F3864" w:themeColor="accent5" w:themeShade="80"/>
          <w:lang w:eastAsia="ca-ES"/>
        </w:rPr>
        <w:t>.</w:t>
      </w:r>
    </w:p>
    <w:p w:rsidR="00F64A52" w:rsidRPr="00E6370E" w:rsidRDefault="00F64A52" w:rsidP="003058EC">
      <w:pPr>
        <w:pStyle w:val="Pargrafdellista"/>
        <w:numPr>
          <w:ilvl w:val="0"/>
          <w:numId w:val="71"/>
        </w:numPr>
        <w:spacing w:after="120"/>
        <w:ind w:right="13"/>
        <w:jc w:val="both"/>
        <w:rPr>
          <w:rFonts w:ascii="Arial" w:eastAsia="Arial" w:hAnsi="Arial" w:cs="Arial"/>
          <w:color w:val="1F3864" w:themeColor="accent5" w:themeShade="80"/>
          <w:lang w:eastAsia="ca-ES"/>
        </w:rPr>
      </w:pPr>
      <w:r w:rsidRPr="00E6370E">
        <w:rPr>
          <w:rFonts w:ascii="Arial" w:eastAsia="Arial" w:hAnsi="Arial" w:cs="Arial"/>
          <w:i/>
          <w:color w:val="1F3864" w:themeColor="accent5" w:themeShade="80"/>
          <w:lang w:eastAsia="ca-ES"/>
        </w:rPr>
        <w:t xml:space="preserve">Fer </w:t>
      </w:r>
      <w:r w:rsidRPr="00E6370E">
        <w:rPr>
          <w:rFonts w:ascii="Arial" w:eastAsia="Arial" w:hAnsi="Arial" w:cs="Arial"/>
          <w:b/>
          <w:i/>
          <w:color w:val="1F3864" w:themeColor="accent5" w:themeShade="80"/>
          <w:lang w:eastAsia="ca-ES"/>
        </w:rPr>
        <w:t>seguiment</w:t>
      </w:r>
      <w:r w:rsidRPr="00E6370E">
        <w:rPr>
          <w:rFonts w:ascii="Arial" w:eastAsia="Arial" w:hAnsi="Arial" w:cs="Arial"/>
          <w:i/>
          <w:color w:val="1F3864" w:themeColor="accent5" w:themeShade="80"/>
          <w:lang w:eastAsia="ca-ES"/>
        </w:rPr>
        <w:t xml:space="preserve"> dels treballs. En conseqüència</w:t>
      </w:r>
      <w:r w:rsidR="00A7269C">
        <w:rPr>
          <w:rFonts w:ascii="Arial" w:eastAsia="Arial" w:hAnsi="Arial" w:cs="Arial"/>
          <w:i/>
          <w:color w:val="1F3864" w:themeColor="accent5" w:themeShade="80"/>
          <w:lang w:eastAsia="ca-ES"/>
        </w:rPr>
        <w:t>,</w:t>
      </w:r>
      <w:r w:rsidRPr="00E6370E">
        <w:rPr>
          <w:rFonts w:ascii="Arial" w:eastAsia="Arial" w:hAnsi="Arial" w:cs="Arial"/>
          <w:i/>
          <w:color w:val="1F3864" w:themeColor="accent5" w:themeShade="80"/>
          <w:lang w:eastAsia="ca-ES"/>
        </w:rPr>
        <w:t xml:space="preserve"> correspondrà a l’òrgan de contractació, dintre dels límits i amb subjecció als requisits i efectes establerts a la normativa vigent, les prerrogatives de </w:t>
      </w:r>
      <w:r w:rsidRPr="00E6370E">
        <w:rPr>
          <w:rFonts w:ascii="Arial" w:eastAsia="Arial" w:hAnsi="Arial" w:cs="Arial"/>
          <w:b/>
          <w:i/>
          <w:color w:val="1F3864" w:themeColor="accent5" w:themeShade="80"/>
          <w:lang w:eastAsia="ca-ES"/>
        </w:rPr>
        <w:t>direcció, interpretació, modificació</w:t>
      </w:r>
      <w:r w:rsidRPr="00E6370E">
        <w:rPr>
          <w:rFonts w:ascii="Arial" w:eastAsia="Arial" w:hAnsi="Arial" w:cs="Arial"/>
          <w:i/>
          <w:color w:val="1F3864" w:themeColor="accent5" w:themeShade="80"/>
          <w:lang w:eastAsia="ca-ES"/>
        </w:rPr>
        <w:t xml:space="preserve"> de contractes i determinació dels efectes d’aquesta, sent preceptiva l’audiència al contractista en el corresponent expedient.</w:t>
      </w:r>
    </w:p>
    <w:p w:rsidR="00E6521F" w:rsidRPr="00E3464D" w:rsidRDefault="00F64A52" w:rsidP="00E3464D">
      <w:pPr>
        <w:pStyle w:val="Pargrafdellista"/>
        <w:spacing w:after="120"/>
        <w:ind w:left="862" w:right="13"/>
        <w:jc w:val="both"/>
        <w:rPr>
          <w:rFonts w:ascii="Arial" w:eastAsia="Arial" w:hAnsi="Arial" w:cs="Arial"/>
          <w:color w:val="1F3864" w:themeColor="accent5" w:themeShade="80"/>
          <w:lang w:eastAsia="ca-ES"/>
        </w:rPr>
      </w:pPr>
      <w:r w:rsidRPr="00E6370E">
        <w:rPr>
          <w:rFonts w:ascii="Arial" w:eastAsia="Arial" w:hAnsi="Arial" w:cs="Arial"/>
          <w:i/>
          <w:color w:val="1F3864" w:themeColor="accent5" w:themeShade="80"/>
          <w:lang w:eastAsia="ca-ES"/>
        </w:rPr>
        <w:lastRenderedPageBreak/>
        <w:t xml:space="preserve">Els actes que els òrgans competents de la Corporació adoptin respecte a la direcció, interpretació dels termes del contracte i la seva modificació, seran </w:t>
      </w:r>
      <w:r w:rsidRPr="00E6370E">
        <w:rPr>
          <w:rFonts w:ascii="Arial" w:eastAsia="Arial" w:hAnsi="Arial" w:cs="Arial"/>
          <w:b/>
          <w:i/>
          <w:color w:val="1F3864" w:themeColor="accent5" w:themeShade="80"/>
          <w:lang w:eastAsia="ca-ES"/>
        </w:rPr>
        <w:t>immediatament executius</w:t>
      </w:r>
      <w:r w:rsidRPr="00E6370E">
        <w:rPr>
          <w:rFonts w:ascii="Arial" w:eastAsia="Arial" w:hAnsi="Arial" w:cs="Arial"/>
          <w:i/>
          <w:color w:val="1F3864" w:themeColor="accent5" w:themeShade="80"/>
          <w:lang w:eastAsia="ca-ES"/>
        </w:rPr>
        <w:t>, sens perjudici dels recursos que procedeixin.</w:t>
      </w:r>
    </w:p>
    <w:p w:rsidR="00F64A52" w:rsidRPr="00E6370E" w:rsidRDefault="00E6521F" w:rsidP="00E6370E">
      <w:pPr>
        <w:pStyle w:val="Pargrafdellista"/>
        <w:spacing w:after="120"/>
        <w:ind w:left="862" w:right="13"/>
        <w:jc w:val="both"/>
        <w:rPr>
          <w:rFonts w:ascii="Arial" w:eastAsia="Arial" w:hAnsi="Arial" w:cs="Arial"/>
          <w:color w:val="1F3864" w:themeColor="accent5" w:themeShade="80"/>
          <w:lang w:eastAsia="ca-ES"/>
        </w:rPr>
      </w:pPr>
      <w:r>
        <w:rPr>
          <w:rFonts w:ascii="Arial" w:eastAsia="Arial" w:hAnsi="Arial" w:cs="Arial"/>
          <w:i/>
          <w:color w:val="1F3864" w:themeColor="accent5" w:themeShade="80"/>
          <w:lang w:eastAsia="ca-ES"/>
        </w:rPr>
        <w:t>L</w:t>
      </w:r>
      <w:r w:rsidR="00F64A52" w:rsidRPr="00E6370E">
        <w:rPr>
          <w:rFonts w:ascii="Arial" w:eastAsia="Arial" w:hAnsi="Arial" w:cs="Arial"/>
          <w:i/>
          <w:color w:val="1F3864" w:themeColor="accent5" w:themeShade="80"/>
          <w:lang w:eastAsia="ca-ES"/>
        </w:rPr>
        <w:t>es discrepàncies de caràcter tècnic que sorgeixin entre les parts en ordre a la manca de qualitat dels treballs executats, seran resoltes, prèvia</w:t>
      </w:r>
      <w:r w:rsidR="00606811">
        <w:rPr>
          <w:rFonts w:ascii="Arial" w:eastAsia="Arial" w:hAnsi="Arial" w:cs="Arial"/>
          <w:i/>
          <w:color w:val="1F3864" w:themeColor="accent5" w:themeShade="80"/>
          <w:lang w:eastAsia="ca-ES"/>
        </w:rPr>
        <w:t xml:space="preserve"> audiència del contractista, en</w:t>
      </w:r>
      <w:r w:rsidR="00F64A52" w:rsidRPr="00E6370E">
        <w:rPr>
          <w:rFonts w:ascii="Arial" w:eastAsia="Arial" w:hAnsi="Arial" w:cs="Arial"/>
          <w:i/>
          <w:color w:val="1F3864" w:themeColor="accent5" w:themeShade="80"/>
          <w:lang w:eastAsia="ca-ES"/>
        </w:rPr>
        <w:t xml:space="preserve"> un termini per formular al·legacions. La resolució que s’adopti resoldrà les discrepàncies i serà complerta per les parts, sense perjudici per exercir les accions que procedeixin davant els Tribunals competents per a la resolució definitiva del problema, i la imposició de penalitzacions que corresponguin.</w:t>
      </w:r>
    </w:p>
    <w:p w:rsidR="00F64A52" w:rsidRPr="00E6370E" w:rsidRDefault="00F64A52" w:rsidP="003058EC">
      <w:pPr>
        <w:pStyle w:val="Pargrafdellista"/>
        <w:numPr>
          <w:ilvl w:val="0"/>
          <w:numId w:val="71"/>
        </w:numPr>
        <w:spacing w:after="120"/>
        <w:ind w:right="13"/>
        <w:jc w:val="both"/>
        <w:rPr>
          <w:rFonts w:ascii="Arial" w:eastAsia="Arial" w:hAnsi="Arial" w:cs="Arial"/>
          <w:color w:val="1F3864" w:themeColor="accent5" w:themeShade="80"/>
          <w:lang w:eastAsia="ca-ES"/>
        </w:rPr>
      </w:pPr>
      <w:r w:rsidRPr="00E6370E">
        <w:rPr>
          <w:rFonts w:ascii="Arial" w:eastAsia="Arial" w:hAnsi="Arial" w:cs="Arial"/>
          <w:i/>
          <w:color w:val="1F3864" w:themeColor="accent5" w:themeShade="80"/>
          <w:lang w:eastAsia="ca-ES"/>
        </w:rPr>
        <w:t xml:space="preserve">Fer la </w:t>
      </w:r>
      <w:r w:rsidRPr="00E6370E">
        <w:rPr>
          <w:rFonts w:ascii="Arial" w:eastAsia="Arial" w:hAnsi="Arial" w:cs="Arial"/>
          <w:b/>
          <w:i/>
          <w:color w:val="1F3864" w:themeColor="accent5" w:themeShade="80"/>
          <w:lang w:eastAsia="ca-ES"/>
        </w:rPr>
        <w:t>recepció dels treballs</w:t>
      </w:r>
      <w:r w:rsidRPr="00E6370E">
        <w:rPr>
          <w:rFonts w:ascii="Arial" w:eastAsia="Arial" w:hAnsi="Arial" w:cs="Arial"/>
          <w:i/>
          <w:color w:val="1F3864" w:themeColor="accent5" w:themeShade="80"/>
          <w:lang w:eastAsia="ca-ES"/>
        </w:rPr>
        <w:t xml:space="preserve"> un cop finalitzades les feines encomanades i determinar si la prestació efectuada pel contractista s’ajusta a les prescripcions que s’han establert per a la seva execució i com</w:t>
      </w:r>
      <w:r w:rsidR="00606811">
        <w:rPr>
          <w:rFonts w:ascii="Arial" w:eastAsia="Arial" w:hAnsi="Arial" w:cs="Arial"/>
          <w:i/>
          <w:color w:val="1F3864" w:themeColor="accent5" w:themeShade="80"/>
          <w:lang w:eastAsia="ca-ES"/>
        </w:rPr>
        <w:t xml:space="preserve">pliment, i ha de requerir, si </w:t>
      </w:r>
      <w:r w:rsidRPr="00E6370E">
        <w:rPr>
          <w:rFonts w:ascii="Arial" w:eastAsia="Arial" w:hAnsi="Arial" w:cs="Arial"/>
          <w:i/>
          <w:color w:val="1F3864" w:themeColor="accent5" w:themeShade="80"/>
          <w:lang w:eastAsia="ca-ES"/>
        </w:rPr>
        <w:t>escau, la realització de les prestacions contractades i l’esmena dels defectes observats en ocasió de la seva recepció. Si els treballs efectuats no s’adeqüen a la prestació contractada, com a conseqüència de vicis o defectes imputables al contractista, pot rebutjar la prestació i quedar exempt de l’obligació</w:t>
      </w:r>
      <w:r w:rsidR="00606811">
        <w:rPr>
          <w:rFonts w:ascii="Arial" w:eastAsia="Arial" w:hAnsi="Arial" w:cs="Arial"/>
          <w:i/>
          <w:color w:val="1F3864" w:themeColor="accent5" w:themeShade="80"/>
          <w:lang w:eastAsia="ca-ES"/>
        </w:rPr>
        <w:t xml:space="preserve"> de pagament o tenir dret, si </w:t>
      </w:r>
      <w:r w:rsidRPr="00E6370E">
        <w:rPr>
          <w:rFonts w:ascii="Arial" w:eastAsia="Arial" w:hAnsi="Arial" w:cs="Arial"/>
          <w:i/>
          <w:color w:val="1F3864" w:themeColor="accent5" w:themeShade="80"/>
          <w:lang w:eastAsia="ca-ES"/>
        </w:rPr>
        <w:t>escau, a recuperar el preu satisfet.</w:t>
      </w:r>
    </w:p>
    <w:p w:rsidR="00F64A52" w:rsidRPr="00E6370E" w:rsidRDefault="00F64A52" w:rsidP="003058EC">
      <w:pPr>
        <w:pStyle w:val="Pargrafdellista"/>
        <w:numPr>
          <w:ilvl w:val="0"/>
          <w:numId w:val="71"/>
        </w:numPr>
        <w:spacing w:after="120"/>
        <w:ind w:right="13"/>
        <w:jc w:val="both"/>
        <w:rPr>
          <w:rFonts w:ascii="Arial" w:eastAsia="Arial" w:hAnsi="Arial" w:cs="Arial"/>
          <w:color w:val="1F3864" w:themeColor="accent5" w:themeShade="80"/>
          <w:lang w:eastAsia="ca-ES"/>
        </w:rPr>
      </w:pPr>
      <w:r w:rsidRPr="00E6370E">
        <w:rPr>
          <w:rFonts w:ascii="Arial" w:eastAsia="Arial" w:hAnsi="Arial" w:cs="Arial"/>
          <w:i/>
          <w:color w:val="1F3864" w:themeColor="accent5" w:themeShade="80"/>
          <w:lang w:eastAsia="ca-ES"/>
        </w:rPr>
        <w:t xml:space="preserve">Efectuar el </w:t>
      </w:r>
      <w:r w:rsidRPr="00E6370E">
        <w:rPr>
          <w:rFonts w:ascii="Arial" w:eastAsia="Arial" w:hAnsi="Arial" w:cs="Arial"/>
          <w:b/>
          <w:i/>
          <w:color w:val="1F3864" w:themeColor="accent5" w:themeShade="80"/>
          <w:lang w:eastAsia="ca-ES"/>
        </w:rPr>
        <w:t>pagament</w:t>
      </w:r>
      <w:r w:rsidRPr="00E6370E">
        <w:rPr>
          <w:rFonts w:ascii="Arial" w:eastAsia="Arial" w:hAnsi="Arial" w:cs="Arial"/>
          <w:i/>
          <w:color w:val="1F3864" w:themeColor="accent5" w:themeShade="80"/>
          <w:lang w:eastAsia="ca-ES"/>
        </w:rPr>
        <w:t xml:space="preserve"> acordat, un cop finalitzades les feines i s’hagi efectuat la recepció de les obres.</w:t>
      </w:r>
    </w:p>
    <w:p w:rsidR="00F64A52" w:rsidRPr="00E6370E" w:rsidRDefault="00F64A52" w:rsidP="003058EC">
      <w:pPr>
        <w:pStyle w:val="Pargrafdellista"/>
        <w:numPr>
          <w:ilvl w:val="0"/>
          <w:numId w:val="71"/>
        </w:numPr>
        <w:spacing w:after="120"/>
        <w:ind w:right="13"/>
        <w:jc w:val="both"/>
        <w:rPr>
          <w:rFonts w:ascii="Arial" w:eastAsia="Arial" w:hAnsi="Arial" w:cs="Arial"/>
          <w:color w:val="1F3864" w:themeColor="accent5" w:themeShade="80"/>
          <w:lang w:eastAsia="ca-ES"/>
        </w:rPr>
      </w:pPr>
      <w:r w:rsidRPr="00E6370E">
        <w:rPr>
          <w:rFonts w:ascii="Arial" w:eastAsia="Arial" w:hAnsi="Arial" w:cs="Arial"/>
          <w:i/>
          <w:color w:val="1F3864" w:themeColor="accent5" w:themeShade="80"/>
          <w:lang w:eastAsia="ca-ES"/>
        </w:rPr>
        <w:t xml:space="preserve">També correspondrà a l’Ajuntament decidir la imposició de </w:t>
      </w:r>
      <w:r w:rsidRPr="00E6370E">
        <w:rPr>
          <w:rFonts w:ascii="Arial" w:eastAsia="Arial" w:hAnsi="Arial" w:cs="Arial"/>
          <w:b/>
          <w:i/>
          <w:color w:val="1F3864" w:themeColor="accent5" w:themeShade="80"/>
          <w:lang w:eastAsia="ca-ES"/>
        </w:rPr>
        <w:t>penalitats</w:t>
      </w:r>
      <w:r w:rsidRPr="00E6370E">
        <w:rPr>
          <w:rFonts w:ascii="Arial" w:eastAsia="Arial" w:hAnsi="Arial" w:cs="Arial"/>
          <w:i/>
          <w:color w:val="1F3864" w:themeColor="accent5" w:themeShade="80"/>
          <w:lang w:eastAsia="ca-ES"/>
        </w:rPr>
        <w:t xml:space="preserve"> en els següents supòsits:</w:t>
      </w:r>
    </w:p>
    <w:p w:rsidR="00F64A52" w:rsidRPr="00E6370E" w:rsidRDefault="00F64A52" w:rsidP="00E20E08">
      <w:pPr>
        <w:numPr>
          <w:ilvl w:val="1"/>
          <w:numId w:val="64"/>
        </w:numPr>
        <w:spacing w:after="120"/>
        <w:ind w:left="1134" w:right="13" w:hanging="283"/>
        <w:jc w:val="both"/>
        <w:rPr>
          <w:rFonts w:ascii="Arial" w:eastAsia="Arial" w:hAnsi="Arial" w:cs="Arial"/>
          <w:color w:val="1F3864" w:themeColor="accent5" w:themeShade="80"/>
          <w:lang w:eastAsia="ca-ES"/>
        </w:rPr>
      </w:pPr>
      <w:r w:rsidRPr="00E6370E">
        <w:rPr>
          <w:rFonts w:ascii="Arial" w:eastAsia="Arial" w:hAnsi="Arial" w:cs="Arial"/>
          <w:i/>
          <w:color w:val="1F3864" w:themeColor="accent5" w:themeShade="80"/>
          <w:lang w:eastAsia="ca-ES"/>
        </w:rPr>
        <w:t xml:space="preserve">Per </w:t>
      </w:r>
      <w:r w:rsidRPr="00E6370E">
        <w:rPr>
          <w:rFonts w:ascii="Arial" w:eastAsia="Arial" w:hAnsi="Arial" w:cs="Arial"/>
          <w:b/>
          <w:i/>
          <w:color w:val="1F3864" w:themeColor="accent5" w:themeShade="80"/>
          <w:lang w:eastAsia="ca-ES"/>
        </w:rPr>
        <w:t>compliment defectuós</w:t>
      </w:r>
      <w:r w:rsidRPr="00E6370E">
        <w:rPr>
          <w:rFonts w:ascii="Arial" w:eastAsia="Arial" w:hAnsi="Arial" w:cs="Arial"/>
          <w:i/>
          <w:color w:val="1F3864" w:themeColor="accent5" w:themeShade="80"/>
          <w:lang w:eastAsia="ca-ES"/>
        </w:rPr>
        <w:t xml:space="preserve"> de la prestació objecte del contracte; per </w:t>
      </w:r>
      <w:r w:rsidRPr="00E6370E">
        <w:rPr>
          <w:rFonts w:ascii="Arial" w:eastAsia="Arial" w:hAnsi="Arial" w:cs="Arial"/>
          <w:b/>
          <w:i/>
          <w:color w:val="1F3864" w:themeColor="accent5" w:themeShade="80"/>
          <w:lang w:eastAsia="ca-ES"/>
        </w:rPr>
        <w:t>incompliment de compromisos</w:t>
      </w:r>
      <w:r w:rsidRPr="00E6370E">
        <w:rPr>
          <w:rFonts w:ascii="Arial" w:eastAsia="Arial" w:hAnsi="Arial" w:cs="Arial"/>
          <w:i/>
          <w:color w:val="1F3864" w:themeColor="accent5" w:themeShade="80"/>
          <w:lang w:eastAsia="ca-ES"/>
        </w:rPr>
        <w:t xml:space="preserve">; i per </w:t>
      </w:r>
      <w:r w:rsidRPr="00E6370E">
        <w:rPr>
          <w:rFonts w:ascii="Arial" w:eastAsia="Arial" w:hAnsi="Arial" w:cs="Arial"/>
          <w:b/>
          <w:i/>
          <w:color w:val="1F3864" w:themeColor="accent5" w:themeShade="80"/>
          <w:lang w:eastAsia="ca-ES"/>
        </w:rPr>
        <w:t>incompliment de les condicions especials d’execució</w:t>
      </w:r>
      <w:r w:rsidRPr="00E6370E">
        <w:rPr>
          <w:rFonts w:ascii="Arial" w:eastAsia="Arial" w:hAnsi="Arial" w:cs="Arial"/>
          <w:i/>
          <w:color w:val="1F3864" w:themeColor="accent5" w:themeShade="80"/>
          <w:lang w:eastAsia="ca-ES"/>
        </w:rPr>
        <w:t xml:space="preserve"> del contracte, </w:t>
      </w:r>
      <w:r w:rsidR="00606811">
        <w:rPr>
          <w:rFonts w:ascii="Arial" w:eastAsia="Arial" w:hAnsi="Arial" w:cs="Arial"/>
          <w:i/>
          <w:color w:val="1F3864" w:themeColor="accent5" w:themeShade="80"/>
          <w:lang w:eastAsia="ca-ES"/>
        </w:rPr>
        <w:t xml:space="preserve">s’imposaran </w:t>
      </w:r>
      <w:r w:rsidRPr="00E6370E">
        <w:rPr>
          <w:rFonts w:ascii="Arial" w:eastAsia="Arial" w:hAnsi="Arial" w:cs="Arial"/>
          <w:i/>
          <w:color w:val="1F3864" w:themeColor="accent5" w:themeShade="80"/>
          <w:lang w:eastAsia="ca-ES"/>
        </w:rPr>
        <w:t>penalitats</w:t>
      </w:r>
      <w:r w:rsidR="00606811">
        <w:rPr>
          <w:rFonts w:ascii="Arial" w:eastAsia="Arial" w:hAnsi="Arial" w:cs="Arial"/>
          <w:i/>
          <w:color w:val="1F3864" w:themeColor="accent5" w:themeShade="80"/>
          <w:lang w:eastAsia="ca-ES"/>
        </w:rPr>
        <w:t xml:space="preserve"> </w:t>
      </w:r>
      <w:r w:rsidRPr="00E6370E">
        <w:rPr>
          <w:rFonts w:ascii="Arial" w:eastAsia="Arial" w:hAnsi="Arial" w:cs="Arial"/>
          <w:i/>
          <w:color w:val="1F3864" w:themeColor="accent5" w:themeShade="80"/>
          <w:lang w:eastAsia="ca-ES"/>
        </w:rPr>
        <w:t>en els següents termes:</w:t>
      </w:r>
    </w:p>
    <w:p w:rsidR="00F64A52" w:rsidRPr="00E6370E" w:rsidRDefault="00F64A52" w:rsidP="00E20E08">
      <w:pPr>
        <w:numPr>
          <w:ilvl w:val="2"/>
          <w:numId w:val="64"/>
        </w:numPr>
        <w:spacing w:after="120"/>
        <w:ind w:left="1418" w:right="13" w:hanging="285"/>
        <w:jc w:val="both"/>
        <w:rPr>
          <w:rFonts w:ascii="Arial" w:eastAsia="Arial" w:hAnsi="Arial" w:cs="Arial"/>
          <w:color w:val="1F3864" w:themeColor="accent5" w:themeShade="80"/>
          <w:lang w:eastAsia="ca-ES"/>
        </w:rPr>
      </w:pPr>
      <w:r w:rsidRPr="00E6370E">
        <w:rPr>
          <w:rFonts w:ascii="Arial" w:eastAsia="Arial" w:hAnsi="Arial" w:cs="Arial"/>
          <w:i/>
          <w:color w:val="1F3864" w:themeColor="accent5" w:themeShade="80"/>
          <w:lang w:eastAsia="ca-ES"/>
        </w:rPr>
        <w:t>Si al temps del lliurament el material objecte del subministrament no està en condicions de ser rebut per causes imputables al contractista.</w:t>
      </w:r>
    </w:p>
    <w:p w:rsidR="00F64A52" w:rsidRPr="00E6370E" w:rsidRDefault="00F64A52" w:rsidP="00E20E08">
      <w:pPr>
        <w:numPr>
          <w:ilvl w:val="2"/>
          <w:numId w:val="64"/>
        </w:numPr>
        <w:spacing w:after="120"/>
        <w:ind w:left="1418" w:right="13" w:hanging="285"/>
        <w:jc w:val="both"/>
        <w:rPr>
          <w:rFonts w:ascii="Arial" w:eastAsia="Arial" w:hAnsi="Arial" w:cs="Arial"/>
          <w:color w:val="1F3864" w:themeColor="accent5" w:themeShade="80"/>
          <w:lang w:eastAsia="ca-ES"/>
        </w:rPr>
      </w:pPr>
      <w:r w:rsidRPr="00E6370E">
        <w:rPr>
          <w:rFonts w:ascii="Arial" w:eastAsia="Arial" w:hAnsi="Arial" w:cs="Arial"/>
          <w:i/>
          <w:color w:val="1F3864" w:themeColor="accent5" w:themeShade="80"/>
          <w:lang w:eastAsia="ca-ES"/>
        </w:rPr>
        <w:t>Com a regla general, la seva quantia serà un 1% del preu del contracte, llevat que, de forma motivada, l’òrgan de contractació consideri que l’incompliment és gr</w:t>
      </w:r>
      <w:r w:rsidR="00606811">
        <w:rPr>
          <w:rFonts w:ascii="Arial" w:eastAsia="Arial" w:hAnsi="Arial" w:cs="Arial"/>
          <w:i/>
          <w:color w:val="1F3864" w:themeColor="accent5" w:themeShade="80"/>
          <w:lang w:eastAsia="ca-ES"/>
        </w:rPr>
        <w:t>eu o molt greu, i en aquest cas</w:t>
      </w:r>
      <w:r w:rsidRPr="00E6370E">
        <w:rPr>
          <w:rFonts w:ascii="Arial" w:eastAsia="Arial" w:hAnsi="Arial" w:cs="Arial"/>
          <w:i/>
          <w:color w:val="1F3864" w:themeColor="accent5" w:themeShade="80"/>
          <w:lang w:eastAsia="ca-ES"/>
        </w:rPr>
        <w:t xml:space="preserve"> podran arribar fins a un 5% o fins al màxim legal del 10 % del preu del contracte, respectivament, amb la preven</w:t>
      </w:r>
      <w:r w:rsidR="00606811">
        <w:rPr>
          <w:rFonts w:ascii="Arial" w:eastAsia="Arial" w:hAnsi="Arial" w:cs="Arial"/>
          <w:i/>
          <w:color w:val="1F3864" w:themeColor="accent5" w:themeShade="80"/>
          <w:lang w:eastAsia="ca-ES"/>
        </w:rPr>
        <w:t>ció que</w:t>
      </w:r>
      <w:r w:rsidRPr="00E6370E">
        <w:rPr>
          <w:rFonts w:ascii="Arial" w:eastAsia="Arial" w:hAnsi="Arial" w:cs="Arial"/>
          <w:i/>
          <w:color w:val="1F3864" w:themeColor="accent5" w:themeShade="80"/>
          <w:lang w:eastAsia="ca-ES"/>
        </w:rPr>
        <w:t xml:space="preserve"> el total de les penalitzacions que s’imposin no pot superar el 50 per cent del preu del contracte. La reiteració en l’incompliment podrà tenir-se en compte per valorar la gravetat.</w:t>
      </w:r>
    </w:p>
    <w:p w:rsidR="00F64A52" w:rsidRPr="00E6370E" w:rsidRDefault="00F64A52" w:rsidP="00E20E08">
      <w:pPr>
        <w:numPr>
          <w:ilvl w:val="1"/>
          <w:numId w:val="64"/>
        </w:numPr>
        <w:spacing w:after="120"/>
        <w:ind w:left="1134" w:right="13" w:hanging="283"/>
        <w:jc w:val="both"/>
        <w:rPr>
          <w:rFonts w:ascii="Arial" w:eastAsia="Arial" w:hAnsi="Arial" w:cs="Arial"/>
          <w:color w:val="1F3864" w:themeColor="accent5" w:themeShade="80"/>
          <w:lang w:eastAsia="ca-ES"/>
        </w:rPr>
      </w:pPr>
      <w:r w:rsidRPr="00E6370E">
        <w:rPr>
          <w:rFonts w:ascii="Arial" w:eastAsia="Arial" w:hAnsi="Arial" w:cs="Arial"/>
          <w:i/>
          <w:color w:val="1F3864" w:themeColor="accent5" w:themeShade="80"/>
          <w:lang w:eastAsia="ca-ES"/>
        </w:rPr>
        <w:t xml:space="preserve">Per </w:t>
      </w:r>
      <w:r w:rsidRPr="00E6370E">
        <w:rPr>
          <w:rFonts w:ascii="Arial" w:eastAsia="Arial" w:hAnsi="Arial" w:cs="Arial"/>
          <w:b/>
          <w:i/>
          <w:color w:val="1F3864" w:themeColor="accent5" w:themeShade="80"/>
          <w:lang w:eastAsia="ca-ES"/>
        </w:rPr>
        <w:t>demora</w:t>
      </w:r>
      <w:r w:rsidRPr="00E6370E">
        <w:rPr>
          <w:rFonts w:ascii="Arial" w:eastAsia="Arial" w:hAnsi="Arial" w:cs="Arial"/>
          <w:i/>
          <w:color w:val="1F3864" w:themeColor="accent5" w:themeShade="80"/>
          <w:lang w:eastAsia="ca-ES"/>
        </w:rPr>
        <w:t>.</w:t>
      </w:r>
    </w:p>
    <w:p w:rsidR="00F64A52" w:rsidRPr="00E6370E" w:rsidRDefault="00F64A52" w:rsidP="00270264">
      <w:pPr>
        <w:spacing w:after="120"/>
        <w:ind w:left="1134" w:right="13" w:hanging="6"/>
        <w:jc w:val="both"/>
        <w:rPr>
          <w:rFonts w:ascii="Arial" w:eastAsia="Arial" w:hAnsi="Arial" w:cs="Arial"/>
          <w:color w:val="1F3864" w:themeColor="accent5" w:themeShade="80"/>
          <w:lang w:eastAsia="ca-ES"/>
        </w:rPr>
      </w:pPr>
      <w:r w:rsidRPr="00E6370E">
        <w:rPr>
          <w:rFonts w:ascii="Arial" w:eastAsia="Arial" w:hAnsi="Arial" w:cs="Arial"/>
          <w:i/>
          <w:color w:val="1F3864" w:themeColor="accent5" w:themeShade="80"/>
          <w:lang w:eastAsia="ca-ES"/>
        </w:rPr>
        <w:t>La constitució en mora del contractista no requereix intimació prèvia per part de l’Administració.</w:t>
      </w:r>
    </w:p>
    <w:p w:rsidR="00F64A52" w:rsidRPr="00E6370E" w:rsidRDefault="00F64A52" w:rsidP="00270264">
      <w:pPr>
        <w:spacing w:after="120"/>
        <w:ind w:left="1134" w:right="13" w:hanging="6"/>
        <w:jc w:val="both"/>
        <w:rPr>
          <w:rFonts w:ascii="Arial" w:eastAsia="Arial" w:hAnsi="Arial" w:cs="Arial"/>
          <w:color w:val="1F3864" w:themeColor="accent5" w:themeShade="80"/>
          <w:lang w:eastAsia="ca-ES"/>
        </w:rPr>
      </w:pPr>
      <w:r w:rsidRPr="00E6370E">
        <w:rPr>
          <w:rFonts w:ascii="Arial" w:eastAsia="Arial" w:hAnsi="Arial" w:cs="Arial"/>
          <w:i/>
          <w:color w:val="1F3864" w:themeColor="accent5" w:themeShade="80"/>
          <w:lang w:eastAsia="ca-ES"/>
        </w:rPr>
        <w:t>Quan el contractista, per causes que li fossin imputables, hagués incorregut en demora respecte del compliment dels terminis totals o parcials, l’Administració podrà optar, ateses les circumstàncies del cas, per la resolució del contracte o per la imposició de les penalitats, en la forma i les condicions establertes e</w:t>
      </w:r>
      <w:r w:rsidR="00606811">
        <w:rPr>
          <w:rFonts w:ascii="Arial" w:eastAsia="Arial" w:hAnsi="Arial" w:cs="Arial"/>
          <w:i/>
          <w:color w:val="1F3864" w:themeColor="accent5" w:themeShade="80"/>
          <w:lang w:eastAsia="ca-ES"/>
        </w:rPr>
        <w:t>n els articles 193.3 de la LCSP:</w:t>
      </w:r>
    </w:p>
    <w:p w:rsidR="00F64A52" w:rsidRPr="00E6370E" w:rsidRDefault="00E20E08" w:rsidP="00E6370E">
      <w:pPr>
        <w:spacing w:after="120"/>
        <w:ind w:left="1419" w:right="13" w:hanging="6"/>
        <w:jc w:val="both"/>
        <w:rPr>
          <w:rFonts w:ascii="Arial" w:eastAsia="Arial" w:hAnsi="Arial" w:cs="Arial"/>
          <w:color w:val="1F3864" w:themeColor="accent5" w:themeShade="80"/>
          <w:lang w:eastAsia="ca-ES"/>
        </w:rPr>
      </w:pPr>
      <w:r>
        <w:rPr>
          <w:rFonts w:ascii="Arial" w:eastAsia="Arial" w:hAnsi="Arial" w:cs="Arial"/>
          <w:i/>
          <w:color w:val="1F3864" w:themeColor="accent5" w:themeShade="80"/>
          <w:lang w:eastAsia="ca-ES"/>
        </w:rPr>
        <w:lastRenderedPageBreak/>
        <w:t xml:space="preserve">- </w:t>
      </w:r>
      <w:r w:rsidR="00F64A52" w:rsidRPr="00E6370E">
        <w:rPr>
          <w:rFonts w:ascii="Arial" w:eastAsia="Arial" w:hAnsi="Arial" w:cs="Arial"/>
          <w:i/>
          <w:color w:val="1F3864" w:themeColor="accent5" w:themeShade="80"/>
          <w:lang w:eastAsia="ca-ES"/>
        </w:rPr>
        <w:t>Penalització diària en la proporció de 0,60 euros per cada 1.000 euros del preu del contracte</w:t>
      </w:r>
      <w:r w:rsidR="00606811">
        <w:rPr>
          <w:rFonts w:ascii="Arial" w:eastAsia="Arial" w:hAnsi="Arial" w:cs="Arial"/>
          <w:i/>
          <w:color w:val="1F3864" w:themeColor="accent5" w:themeShade="80"/>
          <w:lang w:eastAsia="ca-ES"/>
        </w:rPr>
        <w:t>, IVA</w:t>
      </w:r>
      <w:r w:rsidR="00F64A52" w:rsidRPr="00E6370E">
        <w:rPr>
          <w:rFonts w:ascii="Arial" w:eastAsia="Arial" w:hAnsi="Arial" w:cs="Arial"/>
          <w:i/>
          <w:color w:val="1F3864" w:themeColor="accent5" w:themeShade="80"/>
          <w:lang w:eastAsia="ca-ES"/>
        </w:rPr>
        <w:t xml:space="preserve"> exclòs.</w:t>
      </w:r>
    </w:p>
    <w:p w:rsidR="00F64A52" w:rsidRPr="00E6370E" w:rsidRDefault="00F64A52" w:rsidP="00E20E08">
      <w:pPr>
        <w:numPr>
          <w:ilvl w:val="1"/>
          <w:numId w:val="64"/>
        </w:numPr>
        <w:spacing w:after="120"/>
        <w:ind w:left="1134" w:right="13" w:hanging="283"/>
        <w:jc w:val="both"/>
        <w:rPr>
          <w:rFonts w:ascii="Arial" w:eastAsia="Arial" w:hAnsi="Arial" w:cs="Arial"/>
          <w:color w:val="1F3864" w:themeColor="accent5" w:themeShade="80"/>
          <w:lang w:eastAsia="ca-ES"/>
        </w:rPr>
      </w:pPr>
      <w:r w:rsidRPr="00E6370E">
        <w:rPr>
          <w:rFonts w:ascii="Arial" w:eastAsia="Arial" w:hAnsi="Arial" w:cs="Arial"/>
          <w:i/>
          <w:color w:val="1F3864" w:themeColor="accent5" w:themeShade="80"/>
          <w:lang w:eastAsia="ca-ES"/>
        </w:rPr>
        <w:t>En tots cas, la imposici</w:t>
      </w:r>
      <w:r w:rsidR="00606811">
        <w:rPr>
          <w:rFonts w:ascii="Arial" w:eastAsia="Arial" w:hAnsi="Arial" w:cs="Arial"/>
          <w:i/>
          <w:color w:val="1F3864" w:themeColor="accent5" w:themeShade="80"/>
          <w:lang w:eastAsia="ca-ES"/>
        </w:rPr>
        <w:t>ó de les penalitats no eximirà e</w:t>
      </w:r>
      <w:r w:rsidRPr="00E6370E">
        <w:rPr>
          <w:rFonts w:ascii="Arial" w:eastAsia="Arial" w:hAnsi="Arial" w:cs="Arial"/>
          <w:i/>
          <w:color w:val="1F3864" w:themeColor="accent5" w:themeShade="80"/>
          <w:lang w:eastAsia="ca-ES"/>
        </w:rPr>
        <w:t>l contractista de l’obligació que legalment li correspon en quant a la reparació dels danys causats a l’Administració.</w:t>
      </w:r>
    </w:p>
    <w:p w:rsidR="00F64A52" w:rsidRPr="00E6370E" w:rsidRDefault="00270264" w:rsidP="00270264">
      <w:pPr>
        <w:spacing w:after="120"/>
        <w:ind w:left="709" w:right="13" w:hanging="283"/>
        <w:jc w:val="both"/>
        <w:rPr>
          <w:rFonts w:ascii="Arial" w:eastAsia="Arial" w:hAnsi="Arial" w:cs="Arial"/>
          <w:color w:val="1F3864" w:themeColor="accent5" w:themeShade="80"/>
          <w:lang w:eastAsia="ca-ES"/>
        </w:rPr>
      </w:pPr>
      <w:r>
        <w:rPr>
          <w:rFonts w:ascii="Arial" w:eastAsia="Arial" w:hAnsi="Arial" w:cs="Arial"/>
          <w:color w:val="1F3864" w:themeColor="accent5" w:themeShade="80"/>
          <w:lang w:eastAsia="ca-ES"/>
        </w:rPr>
        <w:t xml:space="preserve">6. </w:t>
      </w:r>
      <w:r w:rsidR="00F64A52" w:rsidRPr="00E6370E">
        <w:rPr>
          <w:rFonts w:ascii="Arial" w:eastAsia="Arial" w:hAnsi="Arial" w:cs="Arial"/>
          <w:i/>
          <w:color w:val="1F3864" w:themeColor="accent5" w:themeShade="80"/>
          <w:lang w:eastAsia="ca-ES"/>
        </w:rPr>
        <w:t>Correspondrà a l’Ajuntament decidir sobre la</w:t>
      </w:r>
      <w:r w:rsidR="00F64A52" w:rsidRPr="00E6370E">
        <w:rPr>
          <w:rFonts w:ascii="Arial" w:eastAsia="Arial" w:hAnsi="Arial" w:cs="Arial"/>
          <w:b/>
          <w:i/>
          <w:color w:val="1F3864" w:themeColor="accent5" w:themeShade="80"/>
          <w:lang w:eastAsia="ca-ES"/>
        </w:rPr>
        <w:t xml:space="preserve"> resolució del contracte. </w:t>
      </w:r>
      <w:r w:rsidR="00F64A52" w:rsidRPr="00E6370E">
        <w:rPr>
          <w:rFonts w:ascii="Arial" w:eastAsia="Arial" w:hAnsi="Arial" w:cs="Arial"/>
          <w:i/>
          <w:color w:val="1F3864" w:themeColor="accent5" w:themeShade="80"/>
          <w:lang w:eastAsia="ca-ES"/>
        </w:rPr>
        <w:t>Són causes de resolució del contracte, a més de les previst</w:t>
      </w:r>
      <w:r w:rsidR="00606811">
        <w:rPr>
          <w:rFonts w:ascii="Arial" w:eastAsia="Arial" w:hAnsi="Arial" w:cs="Arial"/>
          <w:i/>
          <w:color w:val="1F3864" w:themeColor="accent5" w:themeShade="80"/>
          <w:lang w:eastAsia="ca-ES"/>
        </w:rPr>
        <w:t xml:space="preserve">es als articles 211 i 306 de la </w:t>
      </w:r>
      <w:r w:rsidR="00F64A52" w:rsidRPr="00E6370E">
        <w:rPr>
          <w:rFonts w:ascii="Arial" w:eastAsia="Arial" w:hAnsi="Arial" w:cs="Arial"/>
          <w:i/>
          <w:color w:val="1F3864" w:themeColor="accent5" w:themeShade="80"/>
          <w:lang w:eastAsia="ca-ES"/>
        </w:rPr>
        <w:t>Llei 9/2017</w:t>
      </w:r>
      <w:r w:rsidR="00606811">
        <w:rPr>
          <w:rFonts w:ascii="Arial" w:eastAsia="Arial" w:hAnsi="Arial" w:cs="Arial"/>
          <w:i/>
          <w:color w:val="1F3864" w:themeColor="accent5" w:themeShade="80"/>
          <w:lang w:eastAsia="ca-ES"/>
        </w:rPr>
        <w:t>,</w:t>
      </w:r>
      <w:r w:rsidR="00F64A52" w:rsidRPr="00E6370E">
        <w:rPr>
          <w:rFonts w:ascii="Arial" w:eastAsia="Arial" w:hAnsi="Arial" w:cs="Arial"/>
          <w:i/>
          <w:color w:val="1F3864" w:themeColor="accent5" w:themeShade="80"/>
          <w:lang w:eastAsia="ca-ES"/>
        </w:rPr>
        <w:t xml:space="preserve"> de 8 de novembre</w:t>
      </w:r>
      <w:r w:rsidR="00606811">
        <w:rPr>
          <w:rFonts w:ascii="Arial" w:eastAsia="Arial" w:hAnsi="Arial" w:cs="Arial"/>
          <w:i/>
          <w:color w:val="1F3864" w:themeColor="accent5" w:themeShade="80"/>
          <w:lang w:eastAsia="ca-ES"/>
        </w:rPr>
        <w:t>, de contractes del sector p</w:t>
      </w:r>
      <w:r w:rsidR="00F64A52" w:rsidRPr="00E6370E">
        <w:rPr>
          <w:rFonts w:ascii="Arial" w:eastAsia="Arial" w:hAnsi="Arial" w:cs="Arial"/>
          <w:i/>
          <w:color w:val="1F3864" w:themeColor="accent5" w:themeShade="80"/>
          <w:lang w:eastAsia="ca-ES"/>
        </w:rPr>
        <w:t>úblic, les següents:</w:t>
      </w:r>
    </w:p>
    <w:p w:rsidR="00F64A52" w:rsidRPr="00E6370E" w:rsidRDefault="00F64A52" w:rsidP="00270264">
      <w:pPr>
        <w:ind w:left="709" w:right="13" w:hanging="1"/>
        <w:jc w:val="both"/>
        <w:rPr>
          <w:rFonts w:ascii="Arial" w:eastAsia="Arial" w:hAnsi="Arial" w:cs="Arial"/>
          <w:i/>
          <w:color w:val="1F3864" w:themeColor="accent5" w:themeShade="80"/>
          <w:lang w:eastAsia="ca-ES"/>
        </w:rPr>
      </w:pPr>
      <w:r w:rsidRPr="00E6370E">
        <w:rPr>
          <w:rFonts w:ascii="Arial" w:eastAsia="Arial" w:hAnsi="Arial" w:cs="Arial"/>
          <w:i/>
          <w:color w:val="1F3864" w:themeColor="accent5" w:themeShade="80"/>
          <w:lang w:eastAsia="ca-ES"/>
        </w:rPr>
        <w:t xml:space="preserve">El fet d’incórrer el contractista en qualsevol de les causes de prohibició per contractar amb </w:t>
      </w:r>
      <w:r w:rsidR="00606811">
        <w:rPr>
          <w:rFonts w:ascii="Arial" w:eastAsia="Arial" w:hAnsi="Arial" w:cs="Arial"/>
          <w:i/>
          <w:color w:val="1F3864" w:themeColor="accent5" w:themeShade="80"/>
          <w:lang w:eastAsia="ca-ES"/>
        </w:rPr>
        <w:t>l’administració p</w:t>
      </w:r>
      <w:r w:rsidRPr="00E6370E">
        <w:rPr>
          <w:rFonts w:ascii="Arial" w:eastAsia="Arial" w:hAnsi="Arial" w:cs="Arial"/>
          <w:i/>
          <w:color w:val="1F3864" w:themeColor="accent5" w:themeShade="80"/>
          <w:lang w:eastAsia="ca-ES"/>
        </w:rPr>
        <w:t>ública estipulades a l’article 71 i concordants de l’esmentada Llei, durant l’execució del contracte, quan a criteri de la Corporació puguin derivar-se perjudicis per a l’interès públic.</w:t>
      </w:r>
    </w:p>
    <w:p w:rsidR="00E6370E" w:rsidRPr="00E6370E" w:rsidRDefault="00E6370E" w:rsidP="00F64A52">
      <w:pPr>
        <w:ind w:left="-9" w:right="13" w:hanging="6"/>
        <w:jc w:val="both"/>
        <w:rPr>
          <w:rFonts w:ascii="Arial" w:eastAsia="Arial" w:hAnsi="Arial" w:cs="Arial"/>
          <w:color w:val="1F3864" w:themeColor="accent5" w:themeShade="80"/>
          <w:lang w:eastAsia="ca-ES"/>
        </w:rPr>
      </w:pPr>
    </w:p>
    <w:p w:rsidR="00F64A52" w:rsidRPr="00E6370E" w:rsidRDefault="00F64A52" w:rsidP="00F64A52">
      <w:pPr>
        <w:ind w:left="-9" w:right="13" w:hanging="6"/>
        <w:jc w:val="both"/>
        <w:rPr>
          <w:rFonts w:ascii="Arial" w:eastAsia="Arial" w:hAnsi="Arial" w:cs="Arial"/>
          <w:i/>
          <w:color w:val="1F3864" w:themeColor="accent5" w:themeShade="80"/>
          <w:lang w:eastAsia="ca-ES"/>
        </w:rPr>
      </w:pPr>
      <w:r w:rsidRPr="00E6370E">
        <w:rPr>
          <w:rFonts w:ascii="Arial" w:eastAsia="Arial" w:hAnsi="Arial" w:cs="Arial"/>
          <w:b/>
          <w:i/>
          <w:color w:val="1F3864" w:themeColor="accent5" w:themeShade="80"/>
          <w:lang w:eastAsia="ca-ES"/>
        </w:rPr>
        <w:t>Tercera.-</w:t>
      </w:r>
      <w:r w:rsidRPr="00E6370E">
        <w:rPr>
          <w:rFonts w:ascii="Arial" w:eastAsia="Arial" w:hAnsi="Arial" w:cs="Arial"/>
          <w:i/>
          <w:color w:val="1F3864" w:themeColor="accent5" w:themeShade="80"/>
          <w:lang w:eastAsia="ca-ES"/>
        </w:rPr>
        <w:t xml:space="preserve"> De conformitat amb allò establert a l’article 27 de la Llei 9/2017</w:t>
      </w:r>
      <w:r w:rsidR="00606811">
        <w:rPr>
          <w:rFonts w:ascii="Arial" w:eastAsia="Arial" w:hAnsi="Arial" w:cs="Arial"/>
          <w:i/>
          <w:color w:val="1F3864" w:themeColor="accent5" w:themeShade="80"/>
          <w:lang w:eastAsia="ca-ES"/>
        </w:rPr>
        <w:t>,</w:t>
      </w:r>
      <w:r w:rsidRPr="00E6370E">
        <w:rPr>
          <w:rFonts w:ascii="Arial" w:eastAsia="Arial" w:hAnsi="Arial" w:cs="Arial"/>
          <w:i/>
          <w:color w:val="1F3864" w:themeColor="accent5" w:themeShade="80"/>
          <w:lang w:eastAsia="ca-ES"/>
        </w:rPr>
        <w:t xml:space="preserve"> de 8 de novembre</w:t>
      </w:r>
      <w:r w:rsidR="00606811">
        <w:rPr>
          <w:rFonts w:ascii="Arial" w:eastAsia="Arial" w:hAnsi="Arial" w:cs="Arial"/>
          <w:i/>
          <w:color w:val="1F3864" w:themeColor="accent5" w:themeShade="80"/>
          <w:lang w:eastAsia="ca-ES"/>
        </w:rPr>
        <w:t>, de contractes del sector p</w:t>
      </w:r>
      <w:r w:rsidRPr="00E6370E">
        <w:rPr>
          <w:rFonts w:ascii="Arial" w:eastAsia="Arial" w:hAnsi="Arial" w:cs="Arial"/>
          <w:i/>
          <w:color w:val="1F3864" w:themeColor="accent5" w:themeShade="80"/>
          <w:lang w:eastAsia="ca-ES"/>
        </w:rPr>
        <w:t>úblic, serà competent l’ordre jurisdiccional contenciós-administratiu per a resoldre qüestions litigioses relatives a la preparació, adjudicació, efectes, acompliment o extinció dels contractes.</w:t>
      </w:r>
    </w:p>
    <w:p w:rsidR="00E6370E" w:rsidRPr="00E6370E" w:rsidRDefault="00E6370E" w:rsidP="00F64A52">
      <w:pPr>
        <w:ind w:left="-9" w:right="13" w:hanging="6"/>
        <w:jc w:val="both"/>
        <w:rPr>
          <w:rFonts w:ascii="Arial" w:eastAsia="Arial" w:hAnsi="Arial" w:cs="Arial"/>
          <w:color w:val="1F3864" w:themeColor="accent5" w:themeShade="80"/>
          <w:lang w:eastAsia="ca-ES"/>
        </w:rPr>
      </w:pPr>
    </w:p>
    <w:p w:rsidR="00F64A52" w:rsidRPr="00E6370E" w:rsidRDefault="00606811" w:rsidP="00F64A52">
      <w:pPr>
        <w:ind w:left="10" w:hanging="10"/>
        <w:jc w:val="both"/>
        <w:rPr>
          <w:rFonts w:ascii="Arial" w:eastAsia="Arial" w:hAnsi="Arial" w:cs="Arial"/>
          <w:color w:val="1F3864" w:themeColor="accent5" w:themeShade="80"/>
          <w:lang w:eastAsia="ca-ES"/>
        </w:rPr>
      </w:pPr>
      <w:r>
        <w:rPr>
          <w:rFonts w:ascii="Arial" w:eastAsia="Arial" w:hAnsi="Arial" w:cs="Arial"/>
          <w:color w:val="1F3864" w:themeColor="accent5" w:themeShade="80"/>
          <w:lang w:eastAsia="ca-ES"/>
        </w:rPr>
        <w:t xml:space="preserve">Aquest és l’informe que emet </w:t>
      </w:r>
      <w:r w:rsidR="00F64A52" w:rsidRPr="00E6370E">
        <w:rPr>
          <w:rFonts w:ascii="Arial" w:eastAsia="Arial" w:hAnsi="Arial" w:cs="Arial"/>
          <w:color w:val="1F3864" w:themeColor="accent5" w:themeShade="80"/>
          <w:lang w:eastAsia="ca-ES"/>
        </w:rPr>
        <w:t>l</w:t>
      </w:r>
      <w:r>
        <w:rPr>
          <w:rFonts w:ascii="Arial" w:eastAsia="Arial" w:hAnsi="Arial" w:cs="Arial"/>
          <w:color w:val="1F3864" w:themeColor="accent5" w:themeShade="80"/>
          <w:lang w:eastAsia="ca-ES"/>
        </w:rPr>
        <w:t>a</w:t>
      </w:r>
      <w:r w:rsidR="00F64A52" w:rsidRPr="00E6370E">
        <w:rPr>
          <w:rFonts w:ascii="Arial" w:eastAsia="Arial" w:hAnsi="Arial" w:cs="Arial"/>
          <w:color w:val="1F3864" w:themeColor="accent5" w:themeShade="80"/>
          <w:lang w:eastAsia="ca-ES"/>
        </w:rPr>
        <w:t xml:space="preserve"> qui </w:t>
      </w:r>
      <w:r w:rsidR="00E6370E" w:rsidRPr="00E6370E">
        <w:rPr>
          <w:rFonts w:ascii="Arial" w:eastAsia="Arial" w:hAnsi="Arial" w:cs="Arial"/>
          <w:color w:val="1F3864" w:themeColor="accent5" w:themeShade="80"/>
          <w:lang w:eastAsia="ca-ES"/>
        </w:rPr>
        <w:t>subscriu a 21 de maig de 2020&gt;&gt;</w:t>
      </w:r>
    </w:p>
    <w:p w:rsidR="00E6370E" w:rsidRPr="00F64A52" w:rsidRDefault="00E6370E" w:rsidP="00F64A52">
      <w:pPr>
        <w:ind w:left="10" w:hanging="10"/>
        <w:jc w:val="both"/>
        <w:rPr>
          <w:rFonts w:ascii="Arial" w:eastAsia="Arial" w:hAnsi="Arial" w:cs="Arial"/>
          <w:color w:val="000000"/>
          <w:lang w:eastAsia="ca-ES"/>
        </w:rPr>
      </w:pPr>
    </w:p>
    <w:p w:rsidR="00F64A52" w:rsidRDefault="00F64A52" w:rsidP="003058EC">
      <w:pPr>
        <w:numPr>
          <w:ilvl w:val="0"/>
          <w:numId w:val="65"/>
        </w:numPr>
        <w:ind w:left="426" w:hanging="416"/>
        <w:jc w:val="both"/>
        <w:rPr>
          <w:rFonts w:ascii="Arial" w:eastAsia="Arial" w:hAnsi="Arial" w:cs="Arial"/>
          <w:color w:val="000000"/>
          <w:lang w:eastAsia="ca-ES"/>
        </w:rPr>
      </w:pPr>
      <w:r w:rsidRPr="00F64A52">
        <w:rPr>
          <w:rFonts w:ascii="Arial" w:eastAsia="Arial" w:hAnsi="Arial" w:cs="Arial"/>
          <w:color w:val="000000"/>
          <w:lang w:eastAsia="ca-ES"/>
        </w:rPr>
        <w:t>El valor del contracte s'ha estimat en l'import de 6.898,66€, exempts d’IVA</w:t>
      </w:r>
      <w:r w:rsidR="00F33345">
        <w:rPr>
          <w:rFonts w:ascii="Arial" w:eastAsia="Arial" w:hAnsi="Arial" w:cs="Arial"/>
          <w:color w:val="000000"/>
          <w:lang w:eastAsia="ca-ES"/>
        </w:rPr>
        <w:t xml:space="preserve"> </w:t>
      </w:r>
      <w:r w:rsidRPr="00F64A52">
        <w:rPr>
          <w:rFonts w:ascii="Arial" w:eastAsia="Arial" w:hAnsi="Arial" w:cs="Arial"/>
          <w:color w:val="000000"/>
          <w:lang w:eastAsia="ca-ES"/>
        </w:rPr>
        <w:t>segons l’article 8 del RDL 15/2020, segons l'informe de la tècnica responsable del Servei de Compres i Serveis Generals.</w:t>
      </w:r>
    </w:p>
    <w:p w:rsidR="00270264" w:rsidRPr="00F64A52" w:rsidRDefault="00270264" w:rsidP="00270264">
      <w:pPr>
        <w:ind w:left="426" w:hanging="416"/>
        <w:jc w:val="both"/>
        <w:rPr>
          <w:rFonts w:ascii="Arial" w:eastAsia="Arial" w:hAnsi="Arial" w:cs="Arial"/>
          <w:color w:val="000000"/>
          <w:lang w:eastAsia="ca-ES"/>
        </w:rPr>
      </w:pPr>
    </w:p>
    <w:p w:rsidR="00F64A52" w:rsidRDefault="00F64A52" w:rsidP="003058EC">
      <w:pPr>
        <w:numPr>
          <w:ilvl w:val="0"/>
          <w:numId w:val="65"/>
        </w:numPr>
        <w:ind w:left="426" w:hanging="416"/>
        <w:jc w:val="both"/>
        <w:rPr>
          <w:rFonts w:ascii="Arial" w:eastAsia="Arial" w:hAnsi="Arial" w:cs="Arial"/>
          <w:color w:val="000000"/>
          <w:lang w:eastAsia="ca-ES"/>
        </w:rPr>
      </w:pPr>
      <w:r w:rsidRPr="00F64A52">
        <w:rPr>
          <w:rFonts w:ascii="Arial" w:eastAsia="Arial" w:hAnsi="Arial" w:cs="Arial"/>
          <w:color w:val="000000"/>
          <w:lang w:eastAsia="ca-ES"/>
        </w:rPr>
        <w:t>Segons informe de la tècnica responsable del Servei de Compres i Serveis Generals existeix consignació pressupostària a la partida de despeses del vigent pressupost ordinari per import de 6.898,66€:</w:t>
      </w:r>
    </w:p>
    <w:p w:rsidR="00270264" w:rsidRPr="00F64A52" w:rsidRDefault="00F64A52" w:rsidP="00F64A52">
      <w:pPr>
        <w:jc w:val="both"/>
        <w:rPr>
          <w:rFonts w:ascii="Arial" w:eastAsia="Arial" w:hAnsi="Arial" w:cs="Arial"/>
          <w:color w:val="000000"/>
          <w:lang w:eastAsia="ca-ES"/>
        </w:rPr>
      </w:pPr>
      <w:r w:rsidRPr="00F64A52">
        <w:rPr>
          <w:rFonts w:ascii="Arial" w:eastAsia="Arial" w:hAnsi="Arial" w:cs="Arial"/>
          <w:color w:val="000000"/>
          <w:lang w:eastAsia="ca-ES"/>
        </w:rPr>
        <w:t xml:space="preserve"> </w:t>
      </w:r>
    </w:p>
    <w:tbl>
      <w:tblPr>
        <w:tblStyle w:val="TableGrid4"/>
        <w:tblW w:w="8393" w:type="dxa"/>
        <w:tblInd w:w="-5" w:type="dxa"/>
        <w:tblCellMar>
          <w:top w:w="51" w:type="dxa"/>
          <w:right w:w="14" w:type="dxa"/>
        </w:tblCellMar>
        <w:tblLook w:val="04A0" w:firstRow="1" w:lastRow="0" w:firstColumn="1" w:lastColumn="0" w:noHBand="0" w:noVBand="1"/>
      </w:tblPr>
      <w:tblGrid>
        <w:gridCol w:w="2518"/>
        <w:gridCol w:w="1095"/>
        <w:gridCol w:w="2127"/>
        <w:gridCol w:w="1519"/>
        <w:gridCol w:w="1134"/>
      </w:tblGrid>
      <w:tr w:rsidR="00270264" w:rsidRPr="00E6370E" w:rsidTr="00270264">
        <w:trPr>
          <w:trHeight w:val="308"/>
        </w:trPr>
        <w:tc>
          <w:tcPr>
            <w:tcW w:w="2518" w:type="dxa"/>
            <w:tcBorders>
              <w:top w:val="single" w:sz="4" w:space="0" w:color="000000"/>
              <w:left w:val="single" w:sz="4" w:space="0" w:color="000000"/>
              <w:bottom w:val="single" w:sz="4" w:space="0" w:color="000000"/>
              <w:right w:val="single" w:sz="4" w:space="0" w:color="000000"/>
            </w:tcBorders>
          </w:tcPr>
          <w:p w:rsidR="00270264" w:rsidRPr="00270264" w:rsidRDefault="00270264" w:rsidP="00C4623E">
            <w:pPr>
              <w:jc w:val="both"/>
              <w:rPr>
                <w:rFonts w:ascii="Arial" w:eastAsia="Arial" w:hAnsi="Arial" w:cs="Arial"/>
              </w:rPr>
            </w:pPr>
            <w:r w:rsidRPr="00270264">
              <w:rPr>
                <w:rFonts w:ascii="Arial" w:eastAsia="Arial" w:hAnsi="Arial" w:cs="Arial"/>
                <w:b/>
                <w:i/>
              </w:rPr>
              <w:t xml:space="preserve">  Identificador</w:t>
            </w:r>
          </w:p>
        </w:tc>
        <w:tc>
          <w:tcPr>
            <w:tcW w:w="1095" w:type="dxa"/>
            <w:tcBorders>
              <w:top w:val="single" w:sz="4" w:space="0" w:color="000000"/>
              <w:left w:val="single" w:sz="4" w:space="0" w:color="000000"/>
              <w:bottom w:val="single" w:sz="4" w:space="0" w:color="000000"/>
              <w:right w:val="single" w:sz="4" w:space="0" w:color="000000"/>
            </w:tcBorders>
          </w:tcPr>
          <w:p w:rsidR="00270264" w:rsidRPr="00270264" w:rsidRDefault="00270264" w:rsidP="00C4623E">
            <w:pPr>
              <w:jc w:val="both"/>
              <w:rPr>
                <w:rFonts w:ascii="Arial" w:eastAsia="Arial" w:hAnsi="Arial" w:cs="Arial"/>
              </w:rPr>
            </w:pPr>
            <w:r w:rsidRPr="00270264">
              <w:rPr>
                <w:rFonts w:ascii="Arial" w:eastAsia="Arial" w:hAnsi="Arial" w:cs="Arial"/>
                <w:b/>
                <w:i/>
              </w:rPr>
              <w:t xml:space="preserve"> Exercici</w:t>
            </w:r>
          </w:p>
        </w:tc>
        <w:tc>
          <w:tcPr>
            <w:tcW w:w="2127" w:type="dxa"/>
            <w:tcBorders>
              <w:top w:val="single" w:sz="4" w:space="0" w:color="000000"/>
              <w:left w:val="single" w:sz="4" w:space="0" w:color="000000"/>
              <w:bottom w:val="single" w:sz="4" w:space="0" w:color="000000"/>
              <w:right w:val="single" w:sz="4" w:space="0" w:color="000000"/>
            </w:tcBorders>
          </w:tcPr>
          <w:p w:rsidR="00270264" w:rsidRPr="00270264" w:rsidRDefault="00270264" w:rsidP="00C4623E">
            <w:pPr>
              <w:jc w:val="both"/>
              <w:rPr>
                <w:rFonts w:ascii="Arial" w:eastAsia="Arial" w:hAnsi="Arial" w:cs="Arial"/>
              </w:rPr>
            </w:pPr>
            <w:r w:rsidRPr="00270264">
              <w:rPr>
                <w:rFonts w:ascii="Arial" w:eastAsia="Arial" w:hAnsi="Arial" w:cs="Arial"/>
                <w:b/>
                <w:i/>
              </w:rPr>
              <w:t>Codi</w:t>
            </w:r>
          </w:p>
        </w:tc>
        <w:tc>
          <w:tcPr>
            <w:tcW w:w="1519" w:type="dxa"/>
            <w:tcBorders>
              <w:top w:val="single" w:sz="4" w:space="0" w:color="000000"/>
              <w:left w:val="single" w:sz="4" w:space="0" w:color="000000"/>
              <w:bottom w:val="single" w:sz="4" w:space="0" w:color="000000"/>
              <w:right w:val="single" w:sz="4" w:space="0" w:color="000000"/>
            </w:tcBorders>
          </w:tcPr>
          <w:p w:rsidR="00270264" w:rsidRPr="00270264" w:rsidRDefault="00270264" w:rsidP="00C4623E">
            <w:pPr>
              <w:jc w:val="both"/>
              <w:rPr>
                <w:rFonts w:ascii="Arial" w:eastAsia="Arial" w:hAnsi="Arial" w:cs="Arial"/>
              </w:rPr>
            </w:pPr>
            <w:r w:rsidRPr="00270264">
              <w:rPr>
                <w:rFonts w:ascii="Arial" w:eastAsia="Arial" w:hAnsi="Arial" w:cs="Arial"/>
                <w:b/>
                <w:i/>
              </w:rPr>
              <w:t xml:space="preserve"> Descripció</w:t>
            </w:r>
          </w:p>
        </w:tc>
        <w:tc>
          <w:tcPr>
            <w:tcW w:w="1134" w:type="dxa"/>
            <w:tcBorders>
              <w:top w:val="single" w:sz="4" w:space="0" w:color="000000"/>
              <w:left w:val="single" w:sz="4" w:space="0" w:color="000000"/>
              <w:bottom w:val="single" w:sz="4" w:space="0" w:color="000000"/>
              <w:right w:val="single" w:sz="4" w:space="0" w:color="000000"/>
            </w:tcBorders>
          </w:tcPr>
          <w:p w:rsidR="00270264" w:rsidRPr="00270264" w:rsidRDefault="00270264" w:rsidP="00C4623E">
            <w:pPr>
              <w:jc w:val="both"/>
              <w:rPr>
                <w:rFonts w:ascii="Arial" w:eastAsia="Arial" w:hAnsi="Arial" w:cs="Arial"/>
              </w:rPr>
            </w:pPr>
            <w:r w:rsidRPr="00270264">
              <w:rPr>
                <w:rFonts w:ascii="Arial" w:eastAsia="Arial" w:hAnsi="Arial" w:cs="Arial"/>
                <w:b/>
                <w:i/>
              </w:rPr>
              <w:t xml:space="preserve"> Import</w:t>
            </w:r>
          </w:p>
        </w:tc>
      </w:tr>
      <w:tr w:rsidR="00270264" w:rsidRPr="00E6370E" w:rsidTr="00270264">
        <w:trPr>
          <w:trHeight w:val="308"/>
        </w:trPr>
        <w:tc>
          <w:tcPr>
            <w:tcW w:w="2518" w:type="dxa"/>
            <w:tcBorders>
              <w:top w:val="single" w:sz="4" w:space="0" w:color="000000"/>
              <w:left w:val="single" w:sz="4" w:space="0" w:color="000000"/>
              <w:bottom w:val="single" w:sz="4" w:space="0" w:color="000000"/>
              <w:right w:val="single" w:sz="4" w:space="0" w:color="000000"/>
            </w:tcBorders>
          </w:tcPr>
          <w:p w:rsidR="00270264" w:rsidRPr="00270264" w:rsidRDefault="00270264" w:rsidP="00C4623E">
            <w:pPr>
              <w:ind w:left="108"/>
              <w:jc w:val="both"/>
              <w:rPr>
                <w:rFonts w:ascii="Arial" w:eastAsia="Arial" w:hAnsi="Arial" w:cs="Arial"/>
              </w:rPr>
            </w:pPr>
            <w:r w:rsidRPr="00270264">
              <w:rPr>
                <w:rFonts w:ascii="Arial" w:eastAsia="Arial" w:hAnsi="Arial" w:cs="Arial"/>
              </w:rPr>
              <w:t xml:space="preserve">2020-02.2313.2260000  </w:t>
            </w:r>
          </w:p>
        </w:tc>
        <w:tc>
          <w:tcPr>
            <w:tcW w:w="1095" w:type="dxa"/>
            <w:tcBorders>
              <w:top w:val="single" w:sz="4" w:space="0" w:color="000000"/>
              <w:left w:val="single" w:sz="4" w:space="0" w:color="000000"/>
              <w:bottom w:val="single" w:sz="4" w:space="0" w:color="000000"/>
              <w:right w:val="single" w:sz="4" w:space="0" w:color="000000"/>
            </w:tcBorders>
          </w:tcPr>
          <w:p w:rsidR="00270264" w:rsidRPr="00270264" w:rsidRDefault="00270264" w:rsidP="00C4623E">
            <w:pPr>
              <w:ind w:left="-14"/>
              <w:jc w:val="both"/>
              <w:rPr>
                <w:rFonts w:ascii="Arial" w:eastAsia="Arial" w:hAnsi="Arial" w:cs="Arial"/>
              </w:rPr>
            </w:pPr>
            <w:r w:rsidRPr="00270264">
              <w:rPr>
                <w:rFonts w:ascii="Arial" w:eastAsia="Arial" w:hAnsi="Arial" w:cs="Arial"/>
              </w:rPr>
              <w:t xml:space="preserve">   2020</w:t>
            </w:r>
          </w:p>
        </w:tc>
        <w:tc>
          <w:tcPr>
            <w:tcW w:w="2127" w:type="dxa"/>
            <w:tcBorders>
              <w:top w:val="single" w:sz="4" w:space="0" w:color="000000"/>
              <w:left w:val="single" w:sz="4" w:space="0" w:color="000000"/>
              <w:bottom w:val="single" w:sz="4" w:space="0" w:color="000000"/>
              <w:right w:val="single" w:sz="4" w:space="0" w:color="000000"/>
            </w:tcBorders>
          </w:tcPr>
          <w:p w:rsidR="00270264" w:rsidRPr="00270264" w:rsidRDefault="00270264" w:rsidP="00C4623E">
            <w:pPr>
              <w:ind w:left="108"/>
              <w:jc w:val="both"/>
              <w:rPr>
                <w:rFonts w:ascii="Arial" w:eastAsia="Arial" w:hAnsi="Arial" w:cs="Arial"/>
              </w:rPr>
            </w:pPr>
            <w:r w:rsidRPr="00270264">
              <w:rPr>
                <w:rFonts w:ascii="Arial" w:eastAsia="Arial" w:hAnsi="Arial" w:cs="Arial"/>
              </w:rPr>
              <w:t>02.2313.2260000</w:t>
            </w:r>
          </w:p>
        </w:tc>
        <w:tc>
          <w:tcPr>
            <w:tcW w:w="1519" w:type="dxa"/>
            <w:tcBorders>
              <w:top w:val="single" w:sz="4" w:space="0" w:color="000000"/>
              <w:left w:val="single" w:sz="4" w:space="0" w:color="000000"/>
              <w:bottom w:val="single" w:sz="4" w:space="0" w:color="000000"/>
              <w:right w:val="single" w:sz="4" w:space="0" w:color="000000"/>
            </w:tcBorders>
          </w:tcPr>
          <w:p w:rsidR="00270264" w:rsidRPr="00270264" w:rsidRDefault="00270264" w:rsidP="00C4623E">
            <w:pPr>
              <w:ind w:left="108"/>
              <w:jc w:val="both"/>
              <w:rPr>
                <w:rFonts w:ascii="Arial" w:eastAsia="Arial" w:hAnsi="Arial" w:cs="Arial"/>
              </w:rPr>
            </w:pPr>
            <w:r w:rsidRPr="00270264">
              <w:rPr>
                <w:rFonts w:ascii="Arial" w:eastAsia="Arial" w:hAnsi="Arial" w:cs="Arial"/>
              </w:rPr>
              <w:t xml:space="preserve">Emergència </w:t>
            </w:r>
          </w:p>
          <w:p w:rsidR="00270264" w:rsidRPr="00270264" w:rsidRDefault="00270264" w:rsidP="00C4623E">
            <w:pPr>
              <w:ind w:left="108"/>
              <w:jc w:val="both"/>
              <w:rPr>
                <w:rFonts w:ascii="Arial" w:eastAsia="Arial" w:hAnsi="Arial" w:cs="Arial"/>
              </w:rPr>
            </w:pPr>
            <w:r w:rsidRPr="00270264">
              <w:rPr>
                <w:rFonts w:ascii="Arial" w:eastAsia="Arial" w:hAnsi="Arial" w:cs="Arial"/>
              </w:rPr>
              <w:t>Social</w:t>
            </w:r>
          </w:p>
        </w:tc>
        <w:tc>
          <w:tcPr>
            <w:tcW w:w="1134" w:type="dxa"/>
            <w:tcBorders>
              <w:top w:val="single" w:sz="4" w:space="0" w:color="000000"/>
              <w:left w:val="single" w:sz="4" w:space="0" w:color="000000"/>
              <w:bottom w:val="single" w:sz="4" w:space="0" w:color="000000"/>
              <w:right w:val="single" w:sz="4" w:space="0" w:color="000000"/>
            </w:tcBorders>
          </w:tcPr>
          <w:p w:rsidR="00270264" w:rsidRPr="00270264" w:rsidRDefault="00270264" w:rsidP="00C4623E">
            <w:pPr>
              <w:ind w:left="108"/>
              <w:jc w:val="both"/>
              <w:rPr>
                <w:rFonts w:ascii="Arial" w:eastAsia="Arial" w:hAnsi="Arial" w:cs="Arial"/>
              </w:rPr>
            </w:pPr>
            <w:r w:rsidRPr="00270264">
              <w:rPr>
                <w:rFonts w:ascii="Arial" w:eastAsia="Arial" w:hAnsi="Arial" w:cs="Arial"/>
              </w:rPr>
              <w:t>6.898,66</w:t>
            </w:r>
          </w:p>
        </w:tc>
      </w:tr>
    </w:tbl>
    <w:p w:rsidR="00F64A52" w:rsidRPr="00F64A52" w:rsidRDefault="00F64A52" w:rsidP="00F64A52">
      <w:pPr>
        <w:jc w:val="both"/>
        <w:rPr>
          <w:rFonts w:ascii="Arial" w:eastAsia="Arial" w:hAnsi="Arial" w:cs="Arial"/>
          <w:color w:val="000000"/>
          <w:lang w:eastAsia="ca-ES"/>
        </w:rPr>
      </w:pPr>
    </w:p>
    <w:p w:rsidR="00F64A52" w:rsidRDefault="00F64A52" w:rsidP="00F64A52">
      <w:pPr>
        <w:ind w:left="10" w:hanging="10"/>
        <w:jc w:val="both"/>
        <w:rPr>
          <w:rFonts w:ascii="Arial" w:eastAsia="Arial" w:hAnsi="Arial" w:cs="Arial"/>
          <w:b/>
          <w:i/>
          <w:color w:val="000000"/>
          <w:lang w:eastAsia="ca-ES"/>
        </w:rPr>
      </w:pPr>
      <w:r w:rsidRPr="00270264">
        <w:rPr>
          <w:rFonts w:ascii="Arial" w:eastAsia="Arial" w:hAnsi="Arial" w:cs="Arial"/>
          <w:b/>
          <w:i/>
          <w:color w:val="000000"/>
          <w:lang w:eastAsia="ca-ES"/>
        </w:rPr>
        <w:t>Fonaments de dret</w:t>
      </w:r>
    </w:p>
    <w:p w:rsidR="00270264" w:rsidRPr="00270264" w:rsidRDefault="00270264" w:rsidP="00F64A52">
      <w:pPr>
        <w:ind w:left="10" w:hanging="10"/>
        <w:jc w:val="both"/>
        <w:rPr>
          <w:rFonts w:ascii="Arial" w:eastAsia="Arial" w:hAnsi="Arial" w:cs="Arial"/>
          <w:i/>
          <w:color w:val="000000"/>
          <w:lang w:eastAsia="ca-ES"/>
        </w:rPr>
      </w:pPr>
    </w:p>
    <w:p w:rsidR="00F64A52" w:rsidRDefault="00F64A52" w:rsidP="003058EC">
      <w:pPr>
        <w:numPr>
          <w:ilvl w:val="0"/>
          <w:numId w:val="66"/>
        </w:numPr>
        <w:ind w:left="426" w:hanging="416"/>
        <w:jc w:val="both"/>
        <w:rPr>
          <w:rFonts w:ascii="Arial" w:eastAsia="Arial" w:hAnsi="Arial" w:cs="Arial"/>
          <w:color w:val="000000"/>
          <w:lang w:eastAsia="ca-ES"/>
        </w:rPr>
      </w:pPr>
      <w:r w:rsidRPr="00F64A52">
        <w:rPr>
          <w:rFonts w:ascii="Arial" w:eastAsia="Arial" w:hAnsi="Arial" w:cs="Arial"/>
          <w:color w:val="000000"/>
          <w:lang w:eastAsia="ca-ES"/>
        </w:rPr>
        <w:t xml:space="preserve">L'òrgan competent per a dur a terme la contractació, en atenció al valor estimat del contracte, </w:t>
      </w:r>
      <w:r w:rsidR="00F33345">
        <w:rPr>
          <w:rFonts w:ascii="Arial" w:eastAsia="Arial" w:hAnsi="Arial" w:cs="Arial"/>
          <w:color w:val="000000"/>
          <w:lang w:eastAsia="ca-ES"/>
        </w:rPr>
        <w:t>per aplicació de la Disposició a</w:t>
      </w:r>
      <w:r w:rsidRPr="00F64A52">
        <w:rPr>
          <w:rFonts w:ascii="Arial" w:eastAsia="Arial" w:hAnsi="Arial" w:cs="Arial"/>
          <w:color w:val="000000"/>
          <w:lang w:eastAsia="ca-ES"/>
        </w:rPr>
        <w:t xml:space="preserve">ddicional segona 1 de la Llei 9/2017, de 8 de novembre, </w:t>
      </w:r>
      <w:r w:rsidR="00F33345">
        <w:rPr>
          <w:rFonts w:ascii="Arial" w:eastAsia="Arial" w:hAnsi="Arial" w:cs="Arial"/>
          <w:color w:val="000000"/>
          <w:lang w:eastAsia="ca-ES"/>
        </w:rPr>
        <w:t>de Contratos del Sector Público</w:t>
      </w:r>
      <w:r w:rsidRPr="00F64A52">
        <w:rPr>
          <w:rFonts w:ascii="Arial" w:eastAsia="Arial" w:hAnsi="Arial" w:cs="Arial"/>
          <w:color w:val="000000"/>
          <w:lang w:eastAsia="ca-ES"/>
        </w:rPr>
        <w:t xml:space="preserve"> (LCSP), és </w:t>
      </w:r>
      <w:r w:rsidR="00F33345">
        <w:rPr>
          <w:rFonts w:ascii="Arial" w:eastAsia="Arial" w:hAnsi="Arial" w:cs="Arial"/>
          <w:color w:val="000000"/>
          <w:lang w:eastAsia="ca-ES"/>
        </w:rPr>
        <w:t>l'</w:t>
      </w:r>
      <w:r w:rsidRPr="00F64A52">
        <w:rPr>
          <w:rFonts w:ascii="Arial" w:eastAsia="Arial" w:hAnsi="Arial" w:cs="Arial"/>
          <w:color w:val="000000"/>
          <w:lang w:eastAsia="ca-ES"/>
        </w:rPr>
        <w:t>Alcaldia, per no superar ni els sis milions d'Euros ni el 10% dels recursos ordinaris del pressupost.</w:t>
      </w:r>
    </w:p>
    <w:p w:rsidR="00270264" w:rsidRPr="00F64A52" w:rsidRDefault="00270264" w:rsidP="00270264">
      <w:pPr>
        <w:ind w:left="426" w:hanging="416"/>
        <w:jc w:val="both"/>
        <w:rPr>
          <w:rFonts w:ascii="Arial" w:eastAsia="Arial" w:hAnsi="Arial" w:cs="Arial"/>
          <w:color w:val="000000"/>
          <w:lang w:eastAsia="ca-ES"/>
        </w:rPr>
      </w:pPr>
    </w:p>
    <w:p w:rsidR="00F64A52" w:rsidRPr="00F64A52" w:rsidRDefault="00F64A52" w:rsidP="003058EC">
      <w:pPr>
        <w:numPr>
          <w:ilvl w:val="0"/>
          <w:numId w:val="66"/>
        </w:numPr>
        <w:spacing w:after="120"/>
        <w:ind w:left="426" w:hanging="416"/>
        <w:jc w:val="both"/>
        <w:rPr>
          <w:rFonts w:ascii="Arial" w:eastAsia="Arial" w:hAnsi="Arial" w:cs="Arial"/>
          <w:color w:val="000000"/>
          <w:lang w:eastAsia="ca-ES"/>
        </w:rPr>
      </w:pPr>
      <w:r w:rsidRPr="00F64A52">
        <w:rPr>
          <w:rFonts w:ascii="Arial" w:eastAsia="Arial" w:hAnsi="Arial" w:cs="Arial"/>
          <w:color w:val="000000"/>
          <w:lang w:eastAsia="ca-ES"/>
        </w:rPr>
        <w:t>Pel que fa al procediment de contractació, en atenció al valor estimat, que no supera els 6.898,66€, exempts d’IVA segons l’article 8 del RDL 15/2020, serà el de contracte menor, segons l'article 118 de la LCSP i la base 9 de les d'execució del pressupost vigent, que req</w:t>
      </w:r>
      <w:r w:rsidR="00270264">
        <w:rPr>
          <w:rFonts w:ascii="Arial" w:eastAsia="Arial" w:hAnsi="Arial" w:cs="Arial"/>
          <w:color w:val="000000"/>
          <w:lang w:eastAsia="ca-ES"/>
        </w:rPr>
        <w:t>uereix les següents formalitats:</w:t>
      </w:r>
    </w:p>
    <w:p w:rsidR="00F64A52" w:rsidRPr="00F64A52" w:rsidRDefault="00F64A52" w:rsidP="003058EC">
      <w:pPr>
        <w:numPr>
          <w:ilvl w:val="0"/>
          <w:numId w:val="67"/>
        </w:numPr>
        <w:spacing w:after="120"/>
        <w:ind w:left="851" w:hanging="425"/>
        <w:jc w:val="both"/>
        <w:rPr>
          <w:rFonts w:ascii="Arial" w:eastAsia="Arial" w:hAnsi="Arial" w:cs="Arial"/>
          <w:color w:val="000000"/>
          <w:lang w:eastAsia="ca-ES"/>
        </w:rPr>
      </w:pPr>
      <w:r w:rsidRPr="00F64A52">
        <w:rPr>
          <w:rFonts w:ascii="Arial" w:eastAsia="Arial" w:hAnsi="Arial" w:cs="Arial"/>
          <w:color w:val="000000"/>
          <w:lang w:eastAsia="ca-ES"/>
        </w:rPr>
        <w:t xml:space="preserve">Per exigència de les bases d'execució del pressupost, segons la base 9.4, la tècnica responsable del Servei de Compres i Serveis Generals ha emès </w:t>
      </w:r>
      <w:r w:rsidRPr="00F64A52">
        <w:rPr>
          <w:rFonts w:ascii="Arial" w:eastAsia="Arial" w:hAnsi="Arial" w:cs="Arial"/>
          <w:color w:val="000000"/>
          <w:lang w:eastAsia="ca-ES"/>
        </w:rPr>
        <w:lastRenderedPageBreak/>
        <w:t>informe que consta a l’expedient, justificant la contractació directa a CONSELL COMARCAL DEL GARRAF.</w:t>
      </w:r>
    </w:p>
    <w:p w:rsidR="00F64A52" w:rsidRPr="00F64A52" w:rsidRDefault="00F64A52" w:rsidP="003058EC">
      <w:pPr>
        <w:numPr>
          <w:ilvl w:val="0"/>
          <w:numId w:val="67"/>
        </w:numPr>
        <w:spacing w:after="120"/>
        <w:ind w:left="851" w:hanging="425"/>
        <w:jc w:val="both"/>
        <w:rPr>
          <w:rFonts w:ascii="Arial" w:eastAsia="Arial" w:hAnsi="Arial" w:cs="Arial"/>
          <w:color w:val="000000"/>
          <w:lang w:eastAsia="ca-ES"/>
        </w:rPr>
      </w:pPr>
      <w:r w:rsidRPr="00F64A52">
        <w:rPr>
          <w:rFonts w:ascii="Arial" w:eastAsia="Arial" w:hAnsi="Arial" w:cs="Arial"/>
          <w:color w:val="000000"/>
          <w:lang w:eastAsia="ca-ES"/>
        </w:rPr>
        <w:t>Per exigència de l'article 118 de la LCSP s'ha emès informe per la tècnica responsable del Servei de Compres i Serveis Generals en el qual es deixa constància de:</w:t>
      </w:r>
    </w:p>
    <w:p w:rsidR="00F64A52" w:rsidRPr="00F64A52" w:rsidRDefault="00F64A52" w:rsidP="003058EC">
      <w:pPr>
        <w:numPr>
          <w:ilvl w:val="1"/>
          <w:numId w:val="67"/>
        </w:numPr>
        <w:spacing w:after="120"/>
        <w:ind w:left="1134" w:hanging="283"/>
        <w:jc w:val="both"/>
        <w:rPr>
          <w:rFonts w:ascii="Arial" w:eastAsia="Arial" w:hAnsi="Arial" w:cs="Arial"/>
          <w:color w:val="000000"/>
          <w:lang w:eastAsia="ca-ES"/>
        </w:rPr>
      </w:pPr>
      <w:r w:rsidRPr="00F64A52">
        <w:rPr>
          <w:rFonts w:ascii="Arial" w:eastAsia="Arial" w:hAnsi="Arial" w:cs="Arial"/>
          <w:color w:val="000000"/>
          <w:lang w:eastAsia="ca-ES"/>
        </w:rPr>
        <w:t>la necessitat del contracte i la consignació pressupostària.</w:t>
      </w:r>
    </w:p>
    <w:p w:rsidR="00F64A52" w:rsidRPr="00F64A52" w:rsidRDefault="00F64A52" w:rsidP="003058EC">
      <w:pPr>
        <w:numPr>
          <w:ilvl w:val="1"/>
          <w:numId w:val="67"/>
        </w:numPr>
        <w:spacing w:after="120"/>
        <w:ind w:left="1134" w:hanging="283"/>
        <w:jc w:val="both"/>
        <w:rPr>
          <w:rFonts w:ascii="Arial" w:eastAsia="Arial" w:hAnsi="Arial" w:cs="Arial"/>
          <w:color w:val="000000"/>
          <w:lang w:eastAsia="ca-ES"/>
        </w:rPr>
      </w:pPr>
      <w:r w:rsidRPr="00F64A52">
        <w:rPr>
          <w:rFonts w:ascii="Arial" w:eastAsia="Arial" w:hAnsi="Arial" w:cs="Arial"/>
          <w:color w:val="000000"/>
          <w:lang w:eastAsia="ca-ES"/>
        </w:rPr>
        <w:t>el valor estimat del contracte.</w:t>
      </w:r>
    </w:p>
    <w:p w:rsidR="00F64A52" w:rsidRPr="00270264" w:rsidRDefault="00F33345" w:rsidP="003058EC">
      <w:pPr>
        <w:numPr>
          <w:ilvl w:val="1"/>
          <w:numId w:val="67"/>
        </w:numPr>
        <w:spacing w:after="120"/>
        <w:ind w:left="1134" w:hanging="283"/>
        <w:jc w:val="both"/>
        <w:rPr>
          <w:rFonts w:ascii="Arial" w:eastAsia="Arial" w:hAnsi="Arial" w:cs="Arial"/>
          <w:color w:val="000000"/>
          <w:lang w:eastAsia="ca-ES"/>
        </w:rPr>
      </w:pPr>
      <w:r>
        <w:rPr>
          <w:rFonts w:ascii="Arial" w:eastAsia="Arial" w:hAnsi="Arial" w:cs="Arial"/>
          <w:color w:val="000000"/>
          <w:lang w:eastAsia="ca-ES"/>
        </w:rPr>
        <w:t>la justificació que</w:t>
      </w:r>
      <w:r w:rsidR="00F64A52" w:rsidRPr="00270264">
        <w:rPr>
          <w:rFonts w:ascii="Arial" w:eastAsia="Arial" w:hAnsi="Arial" w:cs="Arial"/>
          <w:color w:val="000000"/>
          <w:lang w:eastAsia="ca-ES"/>
        </w:rPr>
        <w:t xml:space="preserve"> l'objecte del contracte no està alterat per evitar l'aplicació de les regles generals de contractació.   </w:t>
      </w:r>
    </w:p>
    <w:p w:rsidR="00F64A52" w:rsidRDefault="00F64A52" w:rsidP="003058EC">
      <w:pPr>
        <w:numPr>
          <w:ilvl w:val="0"/>
          <w:numId w:val="67"/>
        </w:numPr>
        <w:ind w:left="851" w:hanging="425"/>
        <w:jc w:val="both"/>
        <w:rPr>
          <w:rFonts w:ascii="Arial" w:eastAsia="Arial" w:hAnsi="Arial" w:cs="Arial"/>
          <w:color w:val="000000"/>
          <w:lang w:eastAsia="ca-ES"/>
        </w:rPr>
      </w:pPr>
      <w:r w:rsidRPr="00F64A52">
        <w:rPr>
          <w:rFonts w:ascii="Arial" w:eastAsia="Arial" w:hAnsi="Arial" w:cs="Arial"/>
          <w:color w:val="000000"/>
          <w:lang w:eastAsia="ca-ES"/>
        </w:rPr>
        <w:t>També, per exigència de l'article 118 de la LCSP, caldrà aprovar la despe</w:t>
      </w:r>
      <w:r w:rsidR="00F33345">
        <w:rPr>
          <w:rFonts w:ascii="Arial" w:eastAsia="Arial" w:hAnsi="Arial" w:cs="Arial"/>
          <w:color w:val="000000"/>
          <w:lang w:eastAsia="ca-ES"/>
        </w:rPr>
        <w:t>sa i incorporar a l'expedient</w:t>
      </w:r>
      <w:r w:rsidRPr="00F64A52">
        <w:rPr>
          <w:rFonts w:ascii="Arial" w:eastAsia="Arial" w:hAnsi="Arial" w:cs="Arial"/>
          <w:color w:val="000000"/>
          <w:lang w:eastAsia="ca-ES"/>
        </w:rPr>
        <w:t xml:space="preserve"> la factura corresponent.</w:t>
      </w:r>
    </w:p>
    <w:p w:rsidR="00270264" w:rsidRPr="00E875A3" w:rsidRDefault="00270264" w:rsidP="00270264">
      <w:pPr>
        <w:ind w:left="851"/>
        <w:jc w:val="both"/>
        <w:rPr>
          <w:rFonts w:ascii="Arial" w:eastAsia="Arial" w:hAnsi="Arial" w:cs="Arial"/>
          <w:color w:val="FF0000"/>
          <w:lang w:eastAsia="ca-ES"/>
        </w:rPr>
      </w:pPr>
    </w:p>
    <w:p w:rsidR="00F64A52" w:rsidRDefault="00F64A52" w:rsidP="00F64A52">
      <w:pPr>
        <w:ind w:left="10" w:hanging="10"/>
        <w:jc w:val="both"/>
        <w:rPr>
          <w:rFonts w:ascii="Arial" w:eastAsia="Arial" w:hAnsi="Arial" w:cs="Arial"/>
          <w:b/>
          <w:color w:val="000000"/>
          <w:lang w:eastAsia="ca-ES"/>
        </w:rPr>
      </w:pPr>
      <w:r w:rsidRPr="00F64A52">
        <w:rPr>
          <w:rFonts w:ascii="Arial" w:eastAsia="Arial" w:hAnsi="Arial" w:cs="Arial"/>
          <w:b/>
          <w:color w:val="000000"/>
          <w:lang w:eastAsia="ca-ES"/>
        </w:rPr>
        <w:t>RESOLC:</w:t>
      </w:r>
    </w:p>
    <w:p w:rsidR="00270264" w:rsidRPr="00F64A52" w:rsidRDefault="00270264" w:rsidP="00F64A52">
      <w:pPr>
        <w:ind w:left="10" w:hanging="10"/>
        <w:jc w:val="both"/>
        <w:rPr>
          <w:rFonts w:ascii="Arial" w:eastAsia="Arial" w:hAnsi="Arial" w:cs="Arial"/>
          <w:color w:val="000000"/>
          <w:lang w:eastAsia="ca-ES"/>
        </w:rPr>
      </w:pPr>
    </w:p>
    <w:p w:rsidR="00F64A52" w:rsidRPr="00F64A52" w:rsidRDefault="00F64A52" w:rsidP="00270264">
      <w:pPr>
        <w:spacing w:after="120"/>
        <w:ind w:left="10" w:hanging="10"/>
        <w:jc w:val="both"/>
        <w:rPr>
          <w:rFonts w:ascii="Arial" w:eastAsia="Arial" w:hAnsi="Arial" w:cs="Arial"/>
          <w:color w:val="000000"/>
          <w:lang w:eastAsia="ca-ES"/>
        </w:rPr>
      </w:pPr>
      <w:r w:rsidRPr="00F64A52">
        <w:rPr>
          <w:rFonts w:ascii="Arial" w:eastAsia="Arial" w:hAnsi="Arial" w:cs="Arial"/>
          <w:b/>
          <w:color w:val="000000"/>
          <w:lang w:eastAsia="ca-ES"/>
        </w:rPr>
        <w:t>Primer</w:t>
      </w:r>
      <w:r w:rsidR="00270264">
        <w:rPr>
          <w:rFonts w:ascii="Arial" w:eastAsia="Arial" w:hAnsi="Arial" w:cs="Arial"/>
          <w:b/>
          <w:color w:val="000000"/>
          <w:lang w:eastAsia="ca-ES"/>
        </w:rPr>
        <w:t>.</w:t>
      </w:r>
      <w:r w:rsidRPr="00F64A52">
        <w:rPr>
          <w:rFonts w:ascii="Arial" w:eastAsia="Arial" w:hAnsi="Arial" w:cs="Arial"/>
          <w:color w:val="000000"/>
          <w:lang w:eastAsia="ca-ES"/>
        </w:rPr>
        <w:t xml:space="preserve"> Contractar a CONSELL COMARCAL DEL GARRAF, amb CIF ES-P5800020-I, el subministrament d’11.440 u. mascaretes quirúrgiques 3PLY BFE, per import de 6.898,66€.</w:t>
      </w:r>
    </w:p>
    <w:p w:rsidR="00F64A52" w:rsidRPr="00F64A52" w:rsidRDefault="00F64A52" w:rsidP="00F64A52">
      <w:pPr>
        <w:tabs>
          <w:tab w:val="center" w:pos="1907"/>
        </w:tabs>
        <w:jc w:val="both"/>
        <w:rPr>
          <w:rFonts w:ascii="Arial" w:eastAsia="Arial" w:hAnsi="Arial" w:cs="Arial"/>
          <w:color w:val="000000"/>
          <w:lang w:eastAsia="ca-ES"/>
        </w:rPr>
      </w:pPr>
      <w:r w:rsidRPr="00F64A52">
        <w:rPr>
          <w:rFonts w:ascii="Arial" w:eastAsia="Arial" w:hAnsi="Arial" w:cs="Arial"/>
          <w:color w:val="000000"/>
          <w:lang w:eastAsia="ca-ES"/>
        </w:rPr>
        <w:t xml:space="preserve">Base: </w:t>
      </w:r>
      <w:r w:rsidRPr="00F64A52">
        <w:rPr>
          <w:rFonts w:ascii="Arial" w:eastAsia="Arial" w:hAnsi="Arial" w:cs="Arial"/>
          <w:color w:val="000000"/>
          <w:lang w:eastAsia="ca-ES"/>
        </w:rPr>
        <w:tab/>
        <w:t>6.898,66€</w:t>
      </w:r>
    </w:p>
    <w:p w:rsidR="00F64A52" w:rsidRPr="00F64A52" w:rsidRDefault="00F64A52" w:rsidP="00F64A52">
      <w:pPr>
        <w:ind w:left="10" w:hanging="10"/>
        <w:jc w:val="both"/>
        <w:rPr>
          <w:rFonts w:ascii="Arial" w:eastAsia="Arial" w:hAnsi="Arial" w:cs="Arial"/>
          <w:color w:val="000000"/>
          <w:lang w:eastAsia="ca-ES"/>
        </w:rPr>
      </w:pPr>
      <w:r w:rsidRPr="00F64A52">
        <w:rPr>
          <w:rFonts w:ascii="Arial" w:eastAsia="Arial" w:hAnsi="Arial" w:cs="Arial"/>
          <w:color w:val="000000"/>
          <w:lang w:eastAsia="ca-ES"/>
        </w:rPr>
        <w:t>Exempts d’IVA segons l’article 8 del RDL 15/2020</w:t>
      </w:r>
    </w:p>
    <w:p w:rsidR="00F64A52" w:rsidRPr="00F64A52" w:rsidRDefault="00F64A52" w:rsidP="00270264">
      <w:pPr>
        <w:tabs>
          <w:tab w:val="center" w:pos="1907"/>
        </w:tabs>
        <w:spacing w:after="120"/>
        <w:jc w:val="both"/>
        <w:rPr>
          <w:rFonts w:ascii="Arial" w:eastAsia="Arial" w:hAnsi="Arial" w:cs="Arial"/>
          <w:color w:val="000000"/>
          <w:lang w:eastAsia="ca-ES"/>
        </w:rPr>
      </w:pPr>
      <w:r w:rsidRPr="00F64A52">
        <w:rPr>
          <w:rFonts w:ascii="Arial" w:eastAsia="Arial" w:hAnsi="Arial" w:cs="Arial"/>
          <w:color w:val="000000"/>
          <w:lang w:eastAsia="ca-ES"/>
        </w:rPr>
        <w:t xml:space="preserve">TOTAL: </w:t>
      </w:r>
      <w:r w:rsidRPr="00F64A52">
        <w:rPr>
          <w:rFonts w:ascii="Arial" w:eastAsia="Arial" w:hAnsi="Arial" w:cs="Arial"/>
          <w:color w:val="000000"/>
          <w:lang w:eastAsia="ca-ES"/>
        </w:rPr>
        <w:tab/>
        <w:t>6.898,66€</w:t>
      </w:r>
    </w:p>
    <w:p w:rsidR="00F64A52" w:rsidRDefault="00F64A52" w:rsidP="00F64A52">
      <w:pPr>
        <w:ind w:left="10" w:hanging="10"/>
        <w:jc w:val="both"/>
        <w:rPr>
          <w:rFonts w:ascii="Arial" w:eastAsia="Arial" w:hAnsi="Arial" w:cs="Arial"/>
          <w:color w:val="000000"/>
          <w:lang w:eastAsia="ca-ES"/>
        </w:rPr>
      </w:pPr>
      <w:r w:rsidRPr="00F64A52">
        <w:rPr>
          <w:rFonts w:ascii="Arial" w:eastAsia="Arial" w:hAnsi="Arial" w:cs="Arial"/>
          <w:color w:val="000000"/>
          <w:lang w:eastAsia="ca-ES"/>
        </w:rPr>
        <w:t>Treballs o subministrament que s'hauran de realitzar segons les condicions que es detallen a la minuta que s'aprova com a annex a la present resolució i que s'haurà d'acceptar pel/la contractista.</w:t>
      </w:r>
    </w:p>
    <w:p w:rsidR="00270264" w:rsidRPr="00F64A52" w:rsidRDefault="00270264" w:rsidP="00F64A52">
      <w:pPr>
        <w:ind w:left="10" w:hanging="10"/>
        <w:jc w:val="both"/>
        <w:rPr>
          <w:rFonts w:ascii="Arial" w:eastAsia="Arial" w:hAnsi="Arial" w:cs="Arial"/>
          <w:color w:val="000000"/>
          <w:lang w:eastAsia="ca-ES"/>
        </w:rPr>
      </w:pPr>
    </w:p>
    <w:p w:rsidR="00F64A52" w:rsidRDefault="00F64A52" w:rsidP="00F64A52">
      <w:pPr>
        <w:ind w:left="10" w:hanging="10"/>
        <w:jc w:val="both"/>
        <w:rPr>
          <w:rFonts w:ascii="Arial" w:eastAsia="Arial" w:hAnsi="Arial" w:cs="Arial"/>
          <w:color w:val="000000"/>
          <w:lang w:eastAsia="ca-ES"/>
        </w:rPr>
      </w:pPr>
      <w:r w:rsidRPr="00F64A52">
        <w:rPr>
          <w:rFonts w:ascii="Arial" w:eastAsia="Arial" w:hAnsi="Arial" w:cs="Arial"/>
          <w:b/>
          <w:color w:val="000000"/>
          <w:lang w:eastAsia="ca-ES"/>
        </w:rPr>
        <w:t>Segon</w:t>
      </w:r>
      <w:r w:rsidR="00270264">
        <w:rPr>
          <w:rFonts w:ascii="Arial" w:eastAsia="Arial" w:hAnsi="Arial" w:cs="Arial"/>
          <w:b/>
          <w:color w:val="000000"/>
          <w:lang w:eastAsia="ca-ES"/>
        </w:rPr>
        <w:t>.</w:t>
      </w:r>
      <w:r w:rsidRPr="00F64A52">
        <w:rPr>
          <w:rFonts w:ascii="Arial" w:eastAsia="Arial" w:hAnsi="Arial" w:cs="Arial"/>
          <w:color w:val="000000"/>
          <w:lang w:eastAsia="ca-ES"/>
        </w:rPr>
        <w:t xml:space="preserve"> Aprovar la despesa de 6.898,66€ amb càrrec a la partida del vigent </w:t>
      </w:r>
      <w:r w:rsidR="00E875A3">
        <w:rPr>
          <w:rFonts w:ascii="Arial" w:eastAsia="Arial" w:hAnsi="Arial" w:cs="Arial"/>
          <w:color w:val="000000"/>
          <w:lang w:eastAsia="ca-ES"/>
        </w:rPr>
        <w:t>pressupost ordinari:</w:t>
      </w:r>
    </w:p>
    <w:p w:rsidR="00270264" w:rsidRDefault="00270264" w:rsidP="00F64A52">
      <w:pPr>
        <w:ind w:left="10" w:hanging="10"/>
        <w:jc w:val="both"/>
        <w:rPr>
          <w:rFonts w:ascii="Arial" w:eastAsia="Arial" w:hAnsi="Arial" w:cs="Arial"/>
          <w:color w:val="000000"/>
          <w:lang w:eastAsia="ca-ES"/>
        </w:rPr>
      </w:pPr>
    </w:p>
    <w:tbl>
      <w:tblPr>
        <w:tblStyle w:val="TableGrid4"/>
        <w:tblW w:w="8393" w:type="dxa"/>
        <w:tblInd w:w="-5" w:type="dxa"/>
        <w:tblCellMar>
          <w:top w:w="51" w:type="dxa"/>
          <w:right w:w="14" w:type="dxa"/>
        </w:tblCellMar>
        <w:tblLook w:val="04A0" w:firstRow="1" w:lastRow="0" w:firstColumn="1" w:lastColumn="0" w:noHBand="0" w:noVBand="1"/>
      </w:tblPr>
      <w:tblGrid>
        <w:gridCol w:w="2518"/>
        <w:gridCol w:w="1095"/>
        <w:gridCol w:w="2127"/>
        <w:gridCol w:w="1519"/>
        <w:gridCol w:w="1134"/>
      </w:tblGrid>
      <w:tr w:rsidR="00270264" w:rsidRPr="00E6370E" w:rsidTr="00C4623E">
        <w:trPr>
          <w:trHeight w:val="308"/>
        </w:trPr>
        <w:tc>
          <w:tcPr>
            <w:tcW w:w="2518" w:type="dxa"/>
            <w:tcBorders>
              <w:top w:val="single" w:sz="4" w:space="0" w:color="000000"/>
              <w:left w:val="single" w:sz="4" w:space="0" w:color="000000"/>
              <w:bottom w:val="single" w:sz="4" w:space="0" w:color="000000"/>
              <w:right w:val="single" w:sz="4" w:space="0" w:color="000000"/>
            </w:tcBorders>
          </w:tcPr>
          <w:p w:rsidR="00270264" w:rsidRPr="00270264" w:rsidRDefault="00270264" w:rsidP="00C4623E">
            <w:pPr>
              <w:jc w:val="both"/>
              <w:rPr>
                <w:rFonts w:ascii="Arial" w:eastAsia="Arial" w:hAnsi="Arial" w:cs="Arial"/>
              </w:rPr>
            </w:pPr>
            <w:r w:rsidRPr="00270264">
              <w:rPr>
                <w:rFonts w:ascii="Arial" w:eastAsia="Arial" w:hAnsi="Arial" w:cs="Arial"/>
                <w:b/>
                <w:i/>
              </w:rPr>
              <w:t xml:space="preserve">  Identificador</w:t>
            </w:r>
          </w:p>
        </w:tc>
        <w:tc>
          <w:tcPr>
            <w:tcW w:w="1095" w:type="dxa"/>
            <w:tcBorders>
              <w:top w:val="single" w:sz="4" w:space="0" w:color="000000"/>
              <w:left w:val="single" w:sz="4" w:space="0" w:color="000000"/>
              <w:bottom w:val="single" w:sz="4" w:space="0" w:color="000000"/>
              <w:right w:val="single" w:sz="4" w:space="0" w:color="000000"/>
            </w:tcBorders>
          </w:tcPr>
          <w:p w:rsidR="00270264" w:rsidRPr="00270264" w:rsidRDefault="00270264" w:rsidP="00C4623E">
            <w:pPr>
              <w:jc w:val="both"/>
              <w:rPr>
                <w:rFonts w:ascii="Arial" w:eastAsia="Arial" w:hAnsi="Arial" w:cs="Arial"/>
              </w:rPr>
            </w:pPr>
            <w:r w:rsidRPr="00270264">
              <w:rPr>
                <w:rFonts w:ascii="Arial" w:eastAsia="Arial" w:hAnsi="Arial" w:cs="Arial"/>
                <w:b/>
                <w:i/>
              </w:rPr>
              <w:t xml:space="preserve"> Exercici</w:t>
            </w:r>
          </w:p>
        </w:tc>
        <w:tc>
          <w:tcPr>
            <w:tcW w:w="2127" w:type="dxa"/>
            <w:tcBorders>
              <w:top w:val="single" w:sz="4" w:space="0" w:color="000000"/>
              <w:left w:val="single" w:sz="4" w:space="0" w:color="000000"/>
              <w:bottom w:val="single" w:sz="4" w:space="0" w:color="000000"/>
              <w:right w:val="single" w:sz="4" w:space="0" w:color="000000"/>
            </w:tcBorders>
          </w:tcPr>
          <w:p w:rsidR="00270264" w:rsidRPr="00270264" w:rsidRDefault="00270264" w:rsidP="00C4623E">
            <w:pPr>
              <w:jc w:val="both"/>
              <w:rPr>
                <w:rFonts w:ascii="Arial" w:eastAsia="Arial" w:hAnsi="Arial" w:cs="Arial"/>
              </w:rPr>
            </w:pPr>
            <w:r w:rsidRPr="00270264">
              <w:rPr>
                <w:rFonts w:ascii="Arial" w:eastAsia="Arial" w:hAnsi="Arial" w:cs="Arial"/>
                <w:b/>
                <w:i/>
              </w:rPr>
              <w:t>Codi</w:t>
            </w:r>
          </w:p>
        </w:tc>
        <w:tc>
          <w:tcPr>
            <w:tcW w:w="1519" w:type="dxa"/>
            <w:tcBorders>
              <w:top w:val="single" w:sz="4" w:space="0" w:color="000000"/>
              <w:left w:val="single" w:sz="4" w:space="0" w:color="000000"/>
              <w:bottom w:val="single" w:sz="4" w:space="0" w:color="000000"/>
              <w:right w:val="single" w:sz="4" w:space="0" w:color="000000"/>
            </w:tcBorders>
          </w:tcPr>
          <w:p w:rsidR="00270264" w:rsidRPr="00270264" w:rsidRDefault="00270264" w:rsidP="00C4623E">
            <w:pPr>
              <w:jc w:val="both"/>
              <w:rPr>
                <w:rFonts w:ascii="Arial" w:eastAsia="Arial" w:hAnsi="Arial" w:cs="Arial"/>
              </w:rPr>
            </w:pPr>
            <w:r w:rsidRPr="00270264">
              <w:rPr>
                <w:rFonts w:ascii="Arial" w:eastAsia="Arial" w:hAnsi="Arial" w:cs="Arial"/>
                <w:b/>
                <w:i/>
              </w:rPr>
              <w:t xml:space="preserve"> Descripció</w:t>
            </w:r>
          </w:p>
        </w:tc>
        <w:tc>
          <w:tcPr>
            <w:tcW w:w="1134" w:type="dxa"/>
            <w:tcBorders>
              <w:top w:val="single" w:sz="4" w:space="0" w:color="000000"/>
              <w:left w:val="single" w:sz="4" w:space="0" w:color="000000"/>
              <w:bottom w:val="single" w:sz="4" w:space="0" w:color="000000"/>
              <w:right w:val="single" w:sz="4" w:space="0" w:color="000000"/>
            </w:tcBorders>
          </w:tcPr>
          <w:p w:rsidR="00270264" w:rsidRPr="00270264" w:rsidRDefault="00270264" w:rsidP="00C4623E">
            <w:pPr>
              <w:jc w:val="both"/>
              <w:rPr>
                <w:rFonts w:ascii="Arial" w:eastAsia="Arial" w:hAnsi="Arial" w:cs="Arial"/>
              </w:rPr>
            </w:pPr>
            <w:r w:rsidRPr="00270264">
              <w:rPr>
                <w:rFonts w:ascii="Arial" w:eastAsia="Arial" w:hAnsi="Arial" w:cs="Arial"/>
                <w:b/>
                <w:i/>
              </w:rPr>
              <w:t xml:space="preserve"> Import</w:t>
            </w:r>
          </w:p>
        </w:tc>
      </w:tr>
      <w:tr w:rsidR="00270264" w:rsidRPr="00E6370E" w:rsidTr="00C4623E">
        <w:trPr>
          <w:trHeight w:val="308"/>
        </w:trPr>
        <w:tc>
          <w:tcPr>
            <w:tcW w:w="2518" w:type="dxa"/>
            <w:tcBorders>
              <w:top w:val="single" w:sz="4" w:space="0" w:color="000000"/>
              <w:left w:val="single" w:sz="4" w:space="0" w:color="000000"/>
              <w:bottom w:val="single" w:sz="4" w:space="0" w:color="000000"/>
              <w:right w:val="single" w:sz="4" w:space="0" w:color="000000"/>
            </w:tcBorders>
          </w:tcPr>
          <w:p w:rsidR="00270264" w:rsidRPr="00270264" w:rsidRDefault="00270264" w:rsidP="00C4623E">
            <w:pPr>
              <w:ind w:left="108"/>
              <w:jc w:val="both"/>
              <w:rPr>
                <w:rFonts w:ascii="Arial" w:eastAsia="Arial" w:hAnsi="Arial" w:cs="Arial"/>
              </w:rPr>
            </w:pPr>
            <w:r w:rsidRPr="00270264">
              <w:rPr>
                <w:rFonts w:ascii="Arial" w:eastAsia="Arial" w:hAnsi="Arial" w:cs="Arial"/>
              </w:rPr>
              <w:t xml:space="preserve">2020-02.2313.2260000  </w:t>
            </w:r>
          </w:p>
        </w:tc>
        <w:tc>
          <w:tcPr>
            <w:tcW w:w="1095" w:type="dxa"/>
            <w:tcBorders>
              <w:top w:val="single" w:sz="4" w:space="0" w:color="000000"/>
              <w:left w:val="single" w:sz="4" w:space="0" w:color="000000"/>
              <w:bottom w:val="single" w:sz="4" w:space="0" w:color="000000"/>
              <w:right w:val="single" w:sz="4" w:space="0" w:color="000000"/>
            </w:tcBorders>
          </w:tcPr>
          <w:p w:rsidR="00270264" w:rsidRPr="00270264" w:rsidRDefault="00270264" w:rsidP="00C4623E">
            <w:pPr>
              <w:ind w:left="-14"/>
              <w:jc w:val="both"/>
              <w:rPr>
                <w:rFonts w:ascii="Arial" w:eastAsia="Arial" w:hAnsi="Arial" w:cs="Arial"/>
              </w:rPr>
            </w:pPr>
            <w:r w:rsidRPr="00270264">
              <w:rPr>
                <w:rFonts w:ascii="Arial" w:eastAsia="Arial" w:hAnsi="Arial" w:cs="Arial"/>
              </w:rPr>
              <w:t xml:space="preserve">   2020</w:t>
            </w:r>
          </w:p>
        </w:tc>
        <w:tc>
          <w:tcPr>
            <w:tcW w:w="2127" w:type="dxa"/>
            <w:tcBorders>
              <w:top w:val="single" w:sz="4" w:space="0" w:color="000000"/>
              <w:left w:val="single" w:sz="4" w:space="0" w:color="000000"/>
              <w:bottom w:val="single" w:sz="4" w:space="0" w:color="000000"/>
              <w:right w:val="single" w:sz="4" w:space="0" w:color="000000"/>
            </w:tcBorders>
          </w:tcPr>
          <w:p w:rsidR="00270264" w:rsidRPr="00270264" w:rsidRDefault="00270264" w:rsidP="00C4623E">
            <w:pPr>
              <w:ind w:left="108"/>
              <w:jc w:val="both"/>
              <w:rPr>
                <w:rFonts w:ascii="Arial" w:eastAsia="Arial" w:hAnsi="Arial" w:cs="Arial"/>
              </w:rPr>
            </w:pPr>
            <w:r w:rsidRPr="00270264">
              <w:rPr>
                <w:rFonts w:ascii="Arial" w:eastAsia="Arial" w:hAnsi="Arial" w:cs="Arial"/>
              </w:rPr>
              <w:t>02.2313.2260000</w:t>
            </w:r>
          </w:p>
        </w:tc>
        <w:tc>
          <w:tcPr>
            <w:tcW w:w="1519" w:type="dxa"/>
            <w:tcBorders>
              <w:top w:val="single" w:sz="4" w:space="0" w:color="000000"/>
              <w:left w:val="single" w:sz="4" w:space="0" w:color="000000"/>
              <w:bottom w:val="single" w:sz="4" w:space="0" w:color="000000"/>
              <w:right w:val="single" w:sz="4" w:space="0" w:color="000000"/>
            </w:tcBorders>
          </w:tcPr>
          <w:p w:rsidR="00270264" w:rsidRPr="00270264" w:rsidRDefault="00270264" w:rsidP="00C4623E">
            <w:pPr>
              <w:ind w:left="108"/>
              <w:jc w:val="both"/>
              <w:rPr>
                <w:rFonts w:ascii="Arial" w:eastAsia="Arial" w:hAnsi="Arial" w:cs="Arial"/>
              </w:rPr>
            </w:pPr>
            <w:r w:rsidRPr="00270264">
              <w:rPr>
                <w:rFonts w:ascii="Arial" w:eastAsia="Arial" w:hAnsi="Arial" w:cs="Arial"/>
              </w:rPr>
              <w:t xml:space="preserve">Emergència </w:t>
            </w:r>
          </w:p>
          <w:p w:rsidR="00270264" w:rsidRPr="00270264" w:rsidRDefault="00270264" w:rsidP="00C4623E">
            <w:pPr>
              <w:ind w:left="108"/>
              <w:jc w:val="both"/>
              <w:rPr>
                <w:rFonts w:ascii="Arial" w:eastAsia="Arial" w:hAnsi="Arial" w:cs="Arial"/>
              </w:rPr>
            </w:pPr>
            <w:r w:rsidRPr="00270264">
              <w:rPr>
                <w:rFonts w:ascii="Arial" w:eastAsia="Arial" w:hAnsi="Arial" w:cs="Arial"/>
              </w:rPr>
              <w:t>Social</w:t>
            </w:r>
          </w:p>
        </w:tc>
        <w:tc>
          <w:tcPr>
            <w:tcW w:w="1134" w:type="dxa"/>
            <w:tcBorders>
              <w:top w:val="single" w:sz="4" w:space="0" w:color="000000"/>
              <w:left w:val="single" w:sz="4" w:space="0" w:color="000000"/>
              <w:bottom w:val="single" w:sz="4" w:space="0" w:color="000000"/>
              <w:right w:val="single" w:sz="4" w:space="0" w:color="000000"/>
            </w:tcBorders>
          </w:tcPr>
          <w:p w:rsidR="00270264" w:rsidRPr="00270264" w:rsidRDefault="00270264" w:rsidP="00C4623E">
            <w:pPr>
              <w:ind w:left="108"/>
              <w:jc w:val="both"/>
              <w:rPr>
                <w:rFonts w:ascii="Arial" w:eastAsia="Arial" w:hAnsi="Arial" w:cs="Arial"/>
              </w:rPr>
            </w:pPr>
            <w:r w:rsidRPr="00270264">
              <w:rPr>
                <w:rFonts w:ascii="Arial" w:eastAsia="Arial" w:hAnsi="Arial" w:cs="Arial"/>
              </w:rPr>
              <w:t>6.898,66</w:t>
            </w:r>
          </w:p>
        </w:tc>
      </w:tr>
    </w:tbl>
    <w:p w:rsidR="00270264" w:rsidRDefault="00270264" w:rsidP="00F64A52">
      <w:pPr>
        <w:ind w:left="10" w:hanging="10"/>
        <w:jc w:val="both"/>
        <w:rPr>
          <w:rFonts w:ascii="Arial" w:eastAsia="Arial" w:hAnsi="Arial" w:cs="Arial"/>
          <w:b/>
          <w:color w:val="000000"/>
          <w:lang w:eastAsia="ca-ES"/>
        </w:rPr>
      </w:pPr>
    </w:p>
    <w:p w:rsidR="00F64A52" w:rsidRDefault="00F64A52" w:rsidP="00F64A52">
      <w:pPr>
        <w:ind w:left="10" w:hanging="10"/>
        <w:jc w:val="both"/>
        <w:rPr>
          <w:rFonts w:ascii="Arial" w:eastAsia="Arial" w:hAnsi="Arial" w:cs="Arial"/>
          <w:color w:val="000000"/>
          <w:lang w:eastAsia="ca-ES"/>
        </w:rPr>
      </w:pPr>
      <w:r w:rsidRPr="00F64A52">
        <w:rPr>
          <w:rFonts w:ascii="Arial" w:eastAsia="Arial" w:hAnsi="Arial" w:cs="Arial"/>
          <w:b/>
          <w:color w:val="000000"/>
          <w:lang w:eastAsia="ca-ES"/>
        </w:rPr>
        <w:t>Tercer</w:t>
      </w:r>
      <w:r w:rsidR="00270264">
        <w:rPr>
          <w:rFonts w:ascii="Arial" w:eastAsia="Arial" w:hAnsi="Arial" w:cs="Arial"/>
          <w:b/>
          <w:color w:val="000000"/>
          <w:lang w:eastAsia="ca-ES"/>
        </w:rPr>
        <w:t>.</w:t>
      </w:r>
      <w:r w:rsidRPr="00F64A52">
        <w:rPr>
          <w:rFonts w:ascii="Arial" w:eastAsia="Arial" w:hAnsi="Arial" w:cs="Arial"/>
          <w:color w:val="000000"/>
          <w:lang w:eastAsia="ca-ES"/>
        </w:rPr>
        <w:t xml:space="preserve"> Disposar la incorporació a l'expedient de la factura corresponent com a requisit per a procedir al pagament.</w:t>
      </w:r>
    </w:p>
    <w:p w:rsidR="00270264" w:rsidRPr="00F64A52" w:rsidRDefault="00270264" w:rsidP="00F64A52">
      <w:pPr>
        <w:ind w:left="10" w:hanging="10"/>
        <w:jc w:val="both"/>
        <w:rPr>
          <w:rFonts w:ascii="Arial" w:eastAsia="Arial" w:hAnsi="Arial" w:cs="Arial"/>
          <w:color w:val="000000"/>
          <w:lang w:eastAsia="ca-ES"/>
        </w:rPr>
      </w:pPr>
    </w:p>
    <w:p w:rsidR="00F64A52" w:rsidRPr="00F64A52" w:rsidRDefault="00F64A52" w:rsidP="00270264">
      <w:pPr>
        <w:spacing w:after="120"/>
        <w:ind w:left="10" w:hanging="10"/>
        <w:jc w:val="both"/>
        <w:rPr>
          <w:rFonts w:ascii="Arial" w:eastAsia="Arial" w:hAnsi="Arial" w:cs="Arial"/>
          <w:color w:val="000000"/>
          <w:lang w:eastAsia="ca-ES"/>
        </w:rPr>
      </w:pPr>
      <w:r w:rsidRPr="00F64A52">
        <w:rPr>
          <w:rFonts w:ascii="Arial" w:eastAsia="Arial" w:hAnsi="Arial" w:cs="Arial"/>
          <w:b/>
          <w:color w:val="000000"/>
          <w:lang w:eastAsia="ca-ES"/>
        </w:rPr>
        <w:t>Quart</w:t>
      </w:r>
      <w:r w:rsidR="00270264">
        <w:rPr>
          <w:rFonts w:ascii="Arial" w:eastAsia="Arial" w:hAnsi="Arial" w:cs="Arial"/>
          <w:b/>
          <w:color w:val="000000"/>
          <w:lang w:eastAsia="ca-ES"/>
        </w:rPr>
        <w:t>.</w:t>
      </w:r>
      <w:r w:rsidRPr="00F64A52">
        <w:rPr>
          <w:rFonts w:ascii="Arial" w:eastAsia="Arial" w:hAnsi="Arial" w:cs="Arial"/>
          <w:color w:val="000000"/>
          <w:lang w:eastAsia="ca-ES"/>
        </w:rPr>
        <w:t xml:space="preserve"> Minuta d'obligacions contractuals a acceptar pel contractista:</w:t>
      </w:r>
    </w:p>
    <w:p w:rsidR="00F64A52" w:rsidRPr="00F64A52" w:rsidRDefault="00F64A52" w:rsidP="00270264">
      <w:pPr>
        <w:spacing w:after="120"/>
        <w:ind w:left="10" w:hanging="10"/>
        <w:jc w:val="both"/>
        <w:rPr>
          <w:rFonts w:ascii="Arial" w:eastAsia="Arial" w:hAnsi="Arial" w:cs="Arial"/>
          <w:color w:val="000000"/>
          <w:lang w:eastAsia="ca-ES"/>
        </w:rPr>
      </w:pPr>
      <w:r w:rsidRPr="00F64A52">
        <w:rPr>
          <w:rFonts w:ascii="Arial" w:eastAsia="Arial" w:hAnsi="Arial" w:cs="Arial"/>
          <w:color w:val="000000"/>
          <w:u w:val="single" w:color="000000"/>
          <w:lang w:eastAsia="ca-ES"/>
        </w:rPr>
        <w:t>Acceptació</w:t>
      </w:r>
      <w:r w:rsidRPr="00F64A52">
        <w:rPr>
          <w:rFonts w:ascii="Arial" w:eastAsia="Arial" w:hAnsi="Arial" w:cs="Arial"/>
          <w:color w:val="000000"/>
          <w:lang w:eastAsia="ca-ES"/>
        </w:rPr>
        <w:t>: Considerem acceptada aquesta comanda, en totes les seves condicions, si no rebe</w:t>
      </w:r>
      <w:r w:rsidR="00731FEF">
        <w:rPr>
          <w:rFonts w:ascii="Arial" w:eastAsia="Arial" w:hAnsi="Arial" w:cs="Arial"/>
          <w:color w:val="000000"/>
          <w:lang w:eastAsia="ca-ES"/>
        </w:rPr>
        <w:t>m</w:t>
      </w:r>
      <w:r w:rsidRPr="00F64A52">
        <w:rPr>
          <w:rFonts w:ascii="Arial" w:eastAsia="Arial" w:hAnsi="Arial" w:cs="Arial"/>
          <w:color w:val="000000"/>
          <w:lang w:eastAsia="ca-ES"/>
        </w:rPr>
        <w:t xml:space="preserve"> cap avís en sentit contrari. L'acceptació d'aquesta comanda suposa que el proveïdor reuneix totes i cadascuna de les condicions exigides per contracta amb l'Administració i que no es troba incurs en cap de les prohibicions per contractar; que es troba al corrent del compliment de les obligacions tributàries i amb la Seguretat Social i que reuneix les condicions de solvència econòmica i financera i de solvència tècnica a què es refereix la Llei de contractes del sector públic. L'Administració pot demanar-li en qualsevol moment la documentació necessària per fer les comprovacions oportunes.</w:t>
      </w:r>
    </w:p>
    <w:p w:rsidR="005922F1" w:rsidRDefault="005922F1" w:rsidP="00270264">
      <w:pPr>
        <w:spacing w:after="120"/>
        <w:ind w:left="10" w:hanging="10"/>
        <w:jc w:val="both"/>
        <w:rPr>
          <w:rFonts w:ascii="Arial" w:eastAsia="Arial" w:hAnsi="Arial" w:cs="Arial"/>
          <w:color w:val="000000"/>
          <w:u w:val="single" w:color="000000"/>
          <w:lang w:eastAsia="ca-ES"/>
        </w:rPr>
      </w:pPr>
    </w:p>
    <w:p w:rsidR="00F64A52" w:rsidRPr="00F64A52" w:rsidRDefault="00F64A52" w:rsidP="00270264">
      <w:pPr>
        <w:spacing w:after="120"/>
        <w:ind w:left="10" w:hanging="10"/>
        <w:jc w:val="both"/>
        <w:rPr>
          <w:rFonts w:ascii="Arial" w:eastAsia="Arial" w:hAnsi="Arial" w:cs="Arial"/>
          <w:color w:val="000000"/>
          <w:lang w:eastAsia="ca-ES"/>
        </w:rPr>
      </w:pPr>
      <w:r w:rsidRPr="00F64A52">
        <w:rPr>
          <w:rFonts w:ascii="Arial" w:eastAsia="Arial" w:hAnsi="Arial" w:cs="Arial"/>
          <w:color w:val="000000"/>
          <w:u w:val="single" w:color="000000"/>
          <w:lang w:eastAsia="ca-ES"/>
        </w:rPr>
        <w:t>Execució</w:t>
      </w:r>
      <w:r w:rsidRPr="00F64A52">
        <w:rPr>
          <w:rFonts w:ascii="Arial" w:eastAsia="Arial" w:hAnsi="Arial" w:cs="Arial"/>
          <w:color w:val="000000"/>
          <w:lang w:eastAsia="ca-ES"/>
        </w:rPr>
        <w:t>: En l'execució del contracte, el contractista resta obligat al compliment dels deures laborals i socials</w:t>
      </w:r>
      <w:r w:rsidR="00FA308F">
        <w:rPr>
          <w:rFonts w:ascii="Arial" w:eastAsia="Arial" w:hAnsi="Arial" w:cs="Arial"/>
          <w:color w:val="000000"/>
          <w:lang w:eastAsia="ca-ES"/>
        </w:rPr>
        <w:t>,</w:t>
      </w:r>
      <w:r w:rsidRPr="00F64A52">
        <w:rPr>
          <w:rFonts w:ascii="Arial" w:eastAsia="Arial" w:hAnsi="Arial" w:cs="Arial"/>
          <w:color w:val="000000"/>
          <w:lang w:eastAsia="ca-ES"/>
        </w:rPr>
        <w:t xml:space="preserve"> amb inclusió del pagament puntual dels salaris del personal empleat.</w:t>
      </w:r>
    </w:p>
    <w:p w:rsidR="00F64A52" w:rsidRPr="00F64A52" w:rsidRDefault="00F64A52" w:rsidP="00270264">
      <w:pPr>
        <w:spacing w:after="120"/>
        <w:ind w:left="10" w:hanging="10"/>
        <w:jc w:val="both"/>
        <w:rPr>
          <w:rFonts w:ascii="Arial" w:eastAsia="Arial" w:hAnsi="Arial" w:cs="Arial"/>
          <w:color w:val="000000"/>
          <w:lang w:eastAsia="ca-ES"/>
        </w:rPr>
      </w:pPr>
      <w:r w:rsidRPr="00F64A52">
        <w:rPr>
          <w:rFonts w:ascii="Arial" w:eastAsia="Arial" w:hAnsi="Arial" w:cs="Arial"/>
          <w:color w:val="000000"/>
          <w:u w:val="single" w:color="000000"/>
          <w:lang w:eastAsia="ca-ES"/>
        </w:rPr>
        <w:t>Pagament</w:t>
      </w:r>
      <w:r w:rsidRPr="00F64A52">
        <w:rPr>
          <w:rFonts w:ascii="Arial" w:eastAsia="Arial" w:hAnsi="Arial" w:cs="Arial"/>
          <w:color w:val="000000"/>
          <w:lang w:eastAsia="ca-ES"/>
        </w:rPr>
        <w:t>: Si el subministrament no es troba en condicions de ser rebut, es farà constar expressament en l'acta i es donaran instruccions perquè s'esmenin les deficiències detectades o es procedeixi a un nou subministrament. Si no es fa l'esmena, el subministrament es deixarà a compte del proveïdor, restant l'Ajuntament exempt de pagament o recuperar allò ja pagat.</w:t>
      </w:r>
    </w:p>
    <w:p w:rsidR="00F64A52" w:rsidRPr="00F64A52" w:rsidRDefault="00F64A52" w:rsidP="00270264">
      <w:pPr>
        <w:spacing w:after="120"/>
        <w:ind w:left="10" w:hanging="10"/>
        <w:jc w:val="both"/>
        <w:rPr>
          <w:rFonts w:ascii="Arial" w:eastAsia="Arial" w:hAnsi="Arial" w:cs="Arial"/>
          <w:color w:val="000000"/>
          <w:lang w:eastAsia="ca-ES"/>
        </w:rPr>
      </w:pPr>
      <w:r w:rsidRPr="00F64A52">
        <w:rPr>
          <w:rFonts w:ascii="Arial" w:eastAsia="Arial" w:hAnsi="Arial" w:cs="Arial"/>
          <w:color w:val="000000"/>
          <w:u w:val="single" w:color="000000"/>
          <w:lang w:eastAsia="ca-ES"/>
        </w:rPr>
        <w:t>Preu</w:t>
      </w:r>
      <w:r w:rsidRPr="00F64A52">
        <w:rPr>
          <w:rFonts w:ascii="Arial" w:eastAsia="Arial" w:hAnsi="Arial" w:cs="Arial"/>
          <w:color w:val="000000"/>
          <w:lang w:eastAsia="ca-ES"/>
        </w:rPr>
        <w:t>: El preu fixat es considera fix i no revisable, excepte quan hi hagi una acceptació expressa i per escrit per part de l'entitat emissora.</w:t>
      </w:r>
    </w:p>
    <w:p w:rsidR="00F64A52" w:rsidRPr="00F64A52" w:rsidRDefault="00F64A52" w:rsidP="00270264">
      <w:pPr>
        <w:spacing w:after="120"/>
        <w:ind w:left="10" w:hanging="10"/>
        <w:jc w:val="both"/>
        <w:rPr>
          <w:rFonts w:ascii="Arial" w:eastAsia="Arial" w:hAnsi="Arial" w:cs="Arial"/>
          <w:color w:val="000000"/>
          <w:lang w:eastAsia="ca-ES"/>
        </w:rPr>
      </w:pPr>
      <w:r w:rsidRPr="00F64A52">
        <w:rPr>
          <w:rFonts w:ascii="Arial" w:eastAsia="Arial" w:hAnsi="Arial" w:cs="Arial"/>
          <w:color w:val="000000"/>
          <w:u w:val="single" w:color="000000"/>
          <w:lang w:eastAsia="ca-ES"/>
        </w:rPr>
        <w:t>Enviaments</w:t>
      </w:r>
      <w:r w:rsidRPr="00F64A52">
        <w:rPr>
          <w:rFonts w:ascii="Arial" w:eastAsia="Arial" w:hAnsi="Arial" w:cs="Arial"/>
          <w:color w:val="000000"/>
          <w:lang w:eastAsia="ca-ES"/>
        </w:rPr>
        <w:t>: Tot enviament de mercaderia anirà, inexcusablement, acompanyat del corresponent ALBARÀ, el qual haurà d</w:t>
      </w:r>
      <w:r w:rsidR="00FA308F">
        <w:rPr>
          <w:rFonts w:ascii="Arial" w:eastAsia="Arial" w:hAnsi="Arial" w:cs="Arial"/>
          <w:color w:val="000000"/>
          <w:lang w:eastAsia="ca-ES"/>
        </w:rPr>
        <w:t>e contenir el número de comanda;</w:t>
      </w:r>
      <w:r w:rsidRPr="00F64A52">
        <w:rPr>
          <w:rFonts w:ascii="Arial" w:eastAsia="Arial" w:hAnsi="Arial" w:cs="Arial"/>
          <w:color w:val="000000"/>
          <w:lang w:eastAsia="ca-ES"/>
        </w:rPr>
        <w:t xml:space="preserve"> en cas contrari, el material podrà ser retornat. Les mercaderies viatjaran per compte i risc del venedor, encara que el material viatgi a ports deguts, excepte quan hi hagi una acceptació expressa i per escrit per part de l'entitat emissora.</w:t>
      </w:r>
    </w:p>
    <w:p w:rsidR="002F23CA" w:rsidRDefault="00F64A52" w:rsidP="00270264">
      <w:pPr>
        <w:spacing w:after="120"/>
        <w:ind w:left="10" w:hanging="10"/>
        <w:jc w:val="both"/>
        <w:rPr>
          <w:rFonts w:ascii="Arial" w:eastAsia="Arial" w:hAnsi="Arial" w:cs="Arial"/>
          <w:color w:val="000000"/>
          <w:lang w:eastAsia="ca-ES"/>
        </w:rPr>
      </w:pPr>
      <w:r w:rsidRPr="00F64A52">
        <w:rPr>
          <w:rFonts w:ascii="Arial" w:eastAsia="Arial" w:hAnsi="Arial" w:cs="Arial"/>
          <w:color w:val="000000"/>
          <w:u w:val="single" w:color="000000"/>
          <w:lang w:eastAsia="ca-ES"/>
        </w:rPr>
        <w:t>Causes resolució</w:t>
      </w:r>
      <w:r w:rsidRPr="00F64A52">
        <w:rPr>
          <w:rFonts w:ascii="Arial" w:eastAsia="Arial" w:hAnsi="Arial" w:cs="Arial"/>
          <w:color w:val="000000"/>
          <w:lang w:eastAsia="ca-ES"/>
        </w:rPr>
        <w:t>: Són causes de resolució de la comanda les previstes per la llei, i a més el fet d'incórrer el proveïdor en qualsevol de les causes de prohibició per contractar amb l'Administració Pública durant l'execució del contracte, quan a criteri de la corporació pug</w:t>
      </w:r>
      <w:r w:rsidR="00731FEF">
        <w:rPr>
          <w:rFonts w:ascii="Arial" w:eastAsia="Arial" w:hAnsi="Arial" w:cs="Arial"/>
          <w:color w:val="000000"/>
          <w:lang w:eastAsia="ca-ES"/>
        </w:rPr>
        <w:t>u</w:t>
      </w:r>
      <w:r w:rsidRPr="00F64A52">
        <w:rPr>
          <w:rFonts w:ascii="Arial" w:eastAsia="Arial" w:hAnsi="Arial" w:cs="Arial"/>
          <w:color w:val="000000"/>
          <w:lang w:eastAsia="ca-ES"/>
        </w:rPr>
        <w:t xml:space="preserve">in derivar-se perjudicis per a l'interès públic. </w:t>
      </w:r>
      <w:r w:rsidRPr="00355D55">
        <w:rPr>
          <w:rFonts w:ascii="Arial" w:eastAsia="Arial" w:hAnsi="Arial" w:cs="Arial"/>
          <w:color w:val="000000"/>
          <w:u w:val="single"/>
          <w:lang w:eastAsia="ca-ES"/>
        </w:rPr>
        <w:t>Incompliment termini lliurament</w:t>
      </w:r>
      <w:r w:rsidRPr="00F64A52">
        <w:rPr>
          <w:rFonts w:ascii="Arial" w:eastAsia="Arial" w:hAnsi="Arial" w:cs="Arial"/>
          <w:color w:val="000000"/>
          <w:lang w:eastAsia="ca-ES"/>
        </w:rPr>
        <w:t xml:space="preserve">: L'incompliment per part del proveïdor del termini de lliurament pot ser causa de resolució de la comanda, sens perjudici d'allò que estableix la clàusula següent. </w:t>
      </w:r>
    </w:p>
    <w:p w:rsidR="00F64A52" w:rsidRPr="00F64A52" w:rsidRDefault="00F64A52" w:rsidP="00270264">
      <w:pPr>
        <w:spacing w:after="120"/>
        <w:ind w:left="10" w:hanging="10"/>
        <w:jc w:val="both"/>
        <w:rPr>
          <w:rFonts w:ascii="Arial" w:eastAsia="Arial" w:hAnsi="Arial" w:cs="Arial"/>
          <w:color w:val="000000"/>
          <w:lang w:eastAsia="ca-ES"/>
        </w:rPr>
      </w:pPr>
      <w:r w:rsidRPr="00355D55">
        <w:rPr>
          <w:rFonts w:ascii="Arial" w:eastAsia="Arial" w:hAnsi="Arial" w:cs="Arial"/>
          <w:color w:val="000000"/>
          <w:u w:val="single"/>
          <w:lang w:eastAsia="ca-ES"/>
        </w:rPr>
        <w:t>Penalitzacions</w:t>
      </w:r>
      <w:r w:rsidRPr="00F64A52">
        <w:rPr>
          <w:rFonts w:ascii="Arial" w:eastAsia="Arial" w:hAnsi="Arial" w:cs="Arial"/>
          <w:color w:val="000000"/>
          <w:lang w:eastAsia="ca-ES"/>
        </w:rPr>
        <w:t>: En el cas que la corporació opti per la no resolució de la comanda en el supòsit de demora en l'execució, s'imposarà al proveïdor la penalització següent: penalització diària del 0,2% de l'import total de la comanda amb un màxim del 10%.</w:t>
      </w:r>
    </w:p>
    <w:p w:rsidR="00F64A52" w:rsidRPr="00F64A52" w:rsidRDefault="00F64A52" w:rsidP="00270264">
      <w:pPr>
        <w:spacing w:after="120"/>
        <w:ind w:left="10" w:hanging="10"/>
        <w:jc w:val="both"/>
        <w:rPr>
          <w:rFonts w:ascii="Arial" w:eastAsia="Arial" w:hAnsi="Arial" w:cs="Arial"/>
          <w:color w:val="000000"/>
          <w:lang w:eastAsia="ca-ES"/>
        </w:rPr>
      </w:pPr>
      <w:r w:rsidRPr="00F64A52">
        <w:rPr>
          <w:rFonts w:ascii="Arial" w:eastAsia="Arial" w:hAnsi="Arial" w:cs="Arial"/>
          <w:color w:val="000000"/>
          <w:u w:val="single" w:color="000000"/>
          <w:lang w:eastAsia="ca-ES"/>
        </w:rPr>
        <w:t>Facturació</w:t>
      </w:r>
      <w:r w:rsidRPr="00F64A52">
        <w:rPr>
          <w:rFonts w:ascii="Arial" w:eastAsia="Arial" w:hAnsi="Arial" w:cs="Arial"/>
          <w:color w:val="000000"/>
          <w:lang w:eastAsia="ca-ES"/>
        </w:rPr>
        <w:t xml:space="preserve">: Les factura s'han de presentar per e-factura a través de la bústia de lliurament de factures electròniques a </w:t>
      </w:r>
      <w:hyperlink r:id="rId34">
        <w:r w:rsidRPr="00F64A52">
          <w:rPr>
            <w:rFonts w:ascii="Arial" w:eastAsia="Arial" w:hAnsi="Arial" w:cs="Arial"/>
            <w:color w:val="0563C1"/>
            <w:u w:val="single" w:color="0563C1"/>
            <w:lang w:eastAsia="ca-ES"/>
          </w:rPr>
          <w:t>https://efact.eacat.cat/bustia/?emisorId=72</w:t>
        </w:r>
      </w:hyperlink>
      <w:hyperlink r:id="rId35">
        <w:r w:rsidRPr="00F64A52">
          <w:rPr>
            <w:rFonts w:ascii="Arial" w:eastAsia="Arial" w:hAnsi="Arial" w:cs="Arial"/>
            <w:color w:val="000000"/>
            <w:lang w:eastAsia="ca-ES"/>
          </w:rPr>
          <w:t xml:space="preserve"> </w:t>
        </w:r>
      </w:hyperlink>
      <w:r w:rsidRPr="00F64A52">
        <w:rPr>
          <w:rFonts w:ascii="Arial" w:eastAsia="Arial" w:hAnsi="Arial" w:cs="Arial"/>
          <w:color w:val="000000"/>
          <w:lang w:eastAsia="ca-ES"/>
        </w:rPr>
        <w:t xml:space="preserve">o a través d'altres punts de recollida de factures electròniques utilitzant el codi DIR3 de l'Ajuntament de Vilanova i la Geltrú, el Centre Gestor i la Unitat Tramitadora: L01083073. Les factures d'import inferior a 5.000€+IVA poden presentar-se en paper al registre general de l'Ajuntament de Vilanova i la Geltrú, plaça de la Vila, 8. El termini per presentar les factures dels encàrrecs realitzats en l'exercici </w:t>
      </w:r>
      <w:r w:rsidR="002F23CA">
        <w:rPr>
          <w:rFonts w:ascii="Arial" w:eastAsia="Arial" w:hAnsi="Arial" w:cs="Arial"/>
          <w:color w:val="000000"/>
          <w:lang w:eastAsia="ca-ES"/>
        </w:rPr>
        <w:t xml:space="preserve">finalitza </w:t>
      </w:r>
      <w:r w:rsidRPr="00F64A52">
        <w:rPr>
          <w:rFonts w:ascii="Arial" w:eastAsia="Arial" w:hAnsi="Arial" w:cs="Arial"/>
          <w:color w:val="000000"/>
          <w:lang w:eastAsia="ca-ES"/>
        </w:rPr>
        <w:t>el 12 de gener. Indicar el número de comanda de forma notablement visible en les factures. Les factures no referenciades es retornen.</w:t>
      </w:r>
    </w:p>
    <w:p w:rsidR="00F64A52" w:rsidRPr="00F64A52" w:rsidRDefault="00F64A52" w:rsidP="00270264">
      <w:pPr>
        <w:spacing w:after="120"/>
        <w:ind w:left="10" w:hanging="10"/>
        <w:jc w:val="both"/>
        <w:rPr>
          <w:rFonts w:ascii="Arial" w:eastAsia="Arial" w:hAnsi="Arial" w:cs="Arial"/>
          <w:color w:val="000000"/>
          <w:lang w:eastAsia="ca-ES"/>
        </w:rPr>
      </w:pPr>
      <w:r w:rsidRPr="00F64A52">
        <w:rPr>
          <w:rFonts w:ascii="Arial" w:eastAsia="Arial" w:hAnsi="Arial" w:cs="Arial"/>
          <w:color w:val="000000"/>
          <w:lang w:eastAsia="ca-ES"/>
        </w:rPr>
        <w:t xml:space="preserve">En cas que sigui la primera vegada que treballeu amb l'Ajuntament de Vilanova i la Geltrú, caldrà que sol·liciteu el tràmit següent </w:t>
      </w:r>
      <w:hyperlink r:id="rId36">
        <w:r w:rsidRPr="00F64A52">
          <w:rPr>
            <w:rFonts w:ascii="Arial" w:eastAsia="Arial" w:hAnsi="Arial" w:cs="Arial"/>
            <w:color w:val="0563C1"/>
            <w:u w:val="single" w:color="0563C1"/>
            <w:lang w:eastAsia="ca-ES"/>
          </w:rPr>
          <w:t>Sol·licitud de transferència</w:t>
        </w:r>
      </w:hyperlink>
      <w:hyperlink r:id="rId37">
        <w:r w:rsidRPr="00F64A52">
          <w:rPr>
            <w:rFonts w:ascii="Arial" w:eastAsia="Arial" w:hAnsi="Arial" w:cs="Arial"/>
            <w:color w:val="000000"/>
            <w:lang w:eastAsia="ca-ES"/>
          </w:rPr>
          <w:t>.</w:t>
        </w:r>
      </w:hyperlink>
    </w:p>
    <w:p w:rsidR="00F64A52" w:rsidRDefault="00F64A52" w:rsidP="00F64A52">
      <w:pPr>
        <w:ind w:left="10" w:hanging="10"/>
        <w:jc w:val="both"/>
        <w:rPr>
          <w:rFonts w:ascii="Arial" w:eastAsia="Arial" w:hAnsi="Arial" w:cs="Arial"/>
          <w:color w:val="000000"/>
          <w:lang w:eastAsia="ca-ES"/>
        </w:rPr>
      </w:pPr>
      <w:r w:rsidRPr="00F64A52">
        <w:rPr>
          <w:rFonts w:ascii="Arial" w:eastAsia="Arial" w:hAnsi="Arial" w:cs="Arial"/>
          <w:color w:val="000000"/>
          <w:u w:val="single" w:color="000000"/>
          <w:lang w:eastAsia="ca-ES"/>
        </w:rPr>
        <w:t>Reglamentació governamental de seguretat i medi ambient:</w:t>
      </w:r>
      <w:r w:rsidRPr="00F64A52">
        <w:rPr>
          <w:rFonts w:ascii="Arial" w:eastAsia="Arial" w:hAnsi="Arial" w:cs="Arial"/>
          <w:color w:val="000000"/>
          <w:lang w:eastAsia="ca-ES"/>
        </w:rPr>
        <w:t xml:space="preserve"> </w:t>
      </w:r>
      <w:r w:rsidR="00731FEF">
        <w:rPr>
          <w:rFonts w:ascii="Arial" w:eastAsia="Arial" w:hAnsi="Arial" w:cs="Arial"/>
          <w:color w:val="000000"/>
          <w:lang w:eastAsia="ca-ES"/>
        </w:rPr>
        <w:t>E</w:t>
      </w:r>
      <w:r w:rsidRPr="00F64A52">
        <w:rPr>
          <w:rFonts w:ascii="Arial" w:eastAsia="Arial" w:hAnsi="Arial" w:cs="Arial"/>
          <w:color w:val="000000"/>
          <w:lang w:eastAsia="ca-ES"/>
        </w:rPr>
        <w:t>ls productes subministrats han de complir amb les limitacions governamentals de seguretat sobre materials d'ús restringit, tòxic o per</w:t>
      </w:r>
      <w:r w:rsidR="00731FEF">
        <w:rPr>
          <w:rFonts w:ascii="Arial" w:eastAsia="Arial" w:hAnsi="Arial" w:cs="Arial"/>
          <w:color w:val="000000"/>
          <w:lang w:eastAsia="ca-ES"/>
        </w:rPr>
        <w:t>illós, així com les normes medi</w:t>
      </w:r>
      <w:r w:rsidRPr="00F64A52">
        <w:rPr>
          <w:rFonts w:ascii="Arial" w:eastAsia="Arial" w:hAnsi="Arial" w:cs="Arial"/>
          <w:color w:val="000000"/>
          <w:lang w:eastAsia="ca-ES"/>
        </w:rPr>
        <w:t>ambientals, mecàniques, elèctriques i electromagnètiques aplicables en el país d</w:t>
      </w:r>
      <w:r w:rsidR="002F23CA">
        <w:rPr>
          <w:rFonts w:ascii="Arial" w:eastAsia="Arial" w:hAnsi="Arial" w:cs="Arial"/>
          <w:color w:val="000000"/>
          <w:lang w:eastAsia="ca-ES"/>
        </w:rPr>
        <w:t>e fabricació i vend</w:t>
      </w:r>
      <w:r w:rsidRPr="00F64A52">
        <w:rPr>
          <w:rFonts w:ascii="Arial" w:eastAsia="Arial" w:hAnsi="Arial" w:cs="Arial"/>
          <w:color w:val="000000"/>
          <w:lang w:eastAsia="ca-ES"/>
        </w:rPr>
        <w:t>a.</w:t>
      </w:r>
    </w:p>
    <w:p w:rsidR="00270264" w:rsidRPr="00F64A52" w:rsidRDefault="00270264" w:rsidP="00F64A52">
      <w:pPr>
        <w:ind w:left="10" w:hanging="10"/>
        <w:jc w:val="both"/>
        <w:rPr>
          <w:rFonts w:ascii="Arial" w:eastAsia="Arial" w:hAnsi="Arial" w:cs="Arial"/>
          <w:color w:val="000000"/>
          <w:lang w:eastAsia="ca-ES"/>
        </w:rPr>
      </w:pPr>
    </w:p>
    <w:p w:rsidR="00F64A52" w:rsidRDefault="00F64A52" w:rsidP="00F64A52">
      <w:pPr>
        <w:ind w:left="10" w:hanging="10"/>
        <w:jc w:val="both"/>
        <w:rPr>
          <w:rFonts w:ascii="Arial" w:eastAsia="Arial" w:hAnsi="Arial" w:cs="Arial"/>
          <w:color w:val="000000"/>
          <w:lang w:eastAsia="ca-ES"/>
        </w:rPr>
      </w:pPr>
      <w:r w:rsidRPr="00F64A52">
        <w:rPr>
          <w:rFonts w:ascii="Arial" w:eastAsia="Arial" w:hAnsi="Arial" w:cs="Arial"/>
          <w:b/>
          <w:color w:val="000000"/>
          <w:lang w:eastAsia="ca-ES"/>
        </w:rPr>
        <w:t>Cinquè</w:t>
      </w:r>
      <w:r w:rsidR="00270264">
        <w:rPr>
          <w:rFonts w:ascii="Arial" w:eastAsia="Arial" w:hAnsi="Arial" w:cs="Arial"/>
          <w:b/>
          <w:color w:val="000000"/>
          <w:lang w:eastAsia="ca-ES"/>
        </w:rPr>
        <w:t>.</w:t>
      </w:r>
      <w:r w:rsidRPr="00F64A52">
        <w:rPr>
          <w:rFonts w:ascii="Arial" w:eastAsia="Arial" w:hAnsi="Arial" w:cs="Arial"/>
          <w:color w:val="000000"/>
          <w:lang w:eastAsia="ca-ES"/>
        </w:rPr>
        <w:t xml:space="preserve"> Anotar aquest contracte en el Registre públic de contractes.</w:t>
      </w:r>
    </w:p>
    <w:p w:rsidR="00270264" w:rsidRPr="00F64A52" w:rsidRDefault="00270264" w:rsidP="00F64A52">
      <w:pPr>
        <w:ind w:left="10" w:hanging="10"/>
        <w:jc w:val="both"/>
        <w:rPr>
          <w:rFonts w:ascii="Arial" w:eastAsia="Arial" w:hAnsi="Arial" w:cs="Arial"/>
          <w:color w:val="000000"/>
          <w:lang w:eastAsia="ca-ES"/>
        </w:rPr>
      </w:pPr>
    </w:p>
    <w:p w:rsidR="00F64A52" w:rsidRPr="00F64A52" w:rsidRDefault="00F64A52" w:rsidP="00270264">
      <w:pPr>
        <w:spacing w:after="120"/>
        <w:ind w:left="10" w:hanging="10"/>
        <w:jc w:val="both"/>
        <w:rPr>
          <w:rFonts w:ascii="Arial" w:eastAsia="Arial" w:hAnsi="Arial" w:cs="Arial"/>
          <w:color w:val="000000"/>
          <w:lang w:eastAsia="ca-ES"/>
        </w:rPr>
      </w:pPr>
      <w:r w:rsidRPr="00F64A52">
        <w:rPr>
          <w:rFonts w:ascii="Arial" w:eastAsia="Arial" w:hAnsi="Arial" w:cs="Arial"/>
          <w:b/>
          <w:color w:val="000000"/>
          <w:lang w:eastAsia="ca-ES"/>
        </w:rPr>
        <w:lastRenderedPageBreak/>
        <w:t>Sisè</w:t>
      </w:r>
      <w:r w:rsidR="00270264">
        <w:rPr>
          <w:rFonts w:ascii="Arial" w:eastAsia="Arial" w:hAnsi="Arial" w:cs="Arial"/>
          <w:b/>
          <w:color w:val="000000"/>
          <w:lang w:eastAsia="ca-ES"/>
        </w:rPr>
        <w:t>.</w:t>
      </w:r>
      <w:r w:rsidRPr="00F64A52">
        <w:rPr>
          <w:rFonts w:ascii="Arial" w:eastAsia="Arial" w:hAnsi="Arial" w:cs="Arial"/>
          <w:color w:val="000000"/>
          <w:lang w:eastAsia="ca-ES"/>
        </w:rPr>
        <w:t xml:space="preserve"> Contra aquest acte, que exhaureix la via administrativa i és immediatament executiu, podeu interposar els següents recursos:</w:t>
      </w:r>
    </w:p>
    <w:p w:rsidR="00F64A52" w:rsidRPr="00F64A52" w:rsidRDefault="00F64A52" w:rsidP="00270264">
      <w:pPr>
        <w:spacing w:after="120"/>
        <w:ind w:left="10" w:hanging="10"/>
        <w:jc w:val="both"/>
        <w:rPr>
          <w:rFonts w:ascii="Arial" w:eastAsia="Arial" w:hAnsi="Arial" w:cs="Arial"/>
          <w:color w:val="000000"/>
          <w:lang w:eastAsia="ca-ES"/>
        </w:rPr>
      </w:pPr>
      <w:r w:rsidRPr="00F64A52">
        <w:rPr>
          <w:rFonts w:ascii="Arial" w:eastAsia="Arial" w:hAnsi="Arial" w:cs="Arial"/>
          <w:color w:val="000000"/>
          <w:lang w:eastAsia="ca-ES"/>
        </w:rPr>
        <w:t>Amb caràcter potestatiu, recurs de reposició davant el mateix òrgan que ha dictat l'acte, dins el termini d'un mes a comptar des del dia se</w:t>
      </w:r>
      <w:r w:rsidR="002F23CA">
        <w:rPr>
          <w:rFonts w:ascii="Arial" w:eastAsia="Arial" w:hAnsi="Arial" w:cs="Arial"/>
          <w:color w:val="000000"/>
          <w:lang w:eastAsia="ca-ES"/>
        </w:rPr>
        <w:t>güent al de la seva notificació</w:t>
      </w:r>
      <w:r w:rsidRPr="00F64A52">
        <w:rPr>
          <w:rFonts w:ascii="Arial" w:eastAsia="Arial" w:hAnsi="Arial" w:cs="Arial"/>
          <w:color w:val="000000"/>
          <w:lang w:eastAsia="ca-ES"/>
        </w:rPr>
        <w:t xml:space="preserve"> o</w:t>
      </w:r>
      <w:r w:rsidR="002F23CA">
        <w:rPr>
          <w:rFonts w:ascii="Arial" w:eastAsia="Arial" w:hAnsi="Arial" w:cs="Arial"/>
          <w:color w:val="000000"/>
          <w:lang w:eastAsia="ca-ES"/>
        </w:rPr>
        <w:t>,</w:t>
      </w:r>
      <w:r w:rsidRPr="00F64A52">
        <w:rPr>
          <w:rFonts w:ascii="Arial" w:eastAsia="Arial" w:hAnsi="Arial" w:cs="Arial"/>
          <w:color w:val="000000"/>
          <w:lang w:eastAsia="ca-ES"/>
        </w:rPr>
        <w:t xml:space="preserve"> en el seu defecte, des de la seva data de publicació.</w:t>
      </w:r>
    </w:p>
    <w:p w:rsidR="00F64A52" w:rsidRPr="00F64A52" w:rsidRDefault="00F64A52" w:rsidP="00270264">
      <w:pPr>
        <w:spacing w:after="120"/>
        <w:ind w:left="10" w:hanging="10"/>
        <w:jc w:val="both"/>
        <w:rPr>
          <w:rFonts w:ascii="Arial" w:eastAsia="Arial" w:hAnsi="Arial" w:cs="Arial"/>
          <w:color w:val="000000"/>
          <w:lang w:eastAsia="ca-ES"/>
        </w:rPr>
      </w:pPr>
      <w:r w:rsidRPr="00F64A52">
        <w:rPr>
          <w:rFonts w:ascii="Arial" w:eastAsia="Arial" w:hAnsi="Arial" w:cs="Arial"/>
          <w:color w:val="000000"/>
          <w:lang w:eastAsia="ca-ES"/>
        </w:rPr>
        <w:t xml:space="preserve">Alternativament, recurs contenciós administratiu davant els jutjats </w:t>
      </w:r>
      <w:r w:rsidR="00831212">
        <w:rPr>
          <w:rFonts w:ascii="Arial" w:eastAsia="Times New Roman" w:hAnsi="Arial" w:cs="Arial"/>
          <w:iCs/>
          <w:color w:val="212121"/>
          <w:lang w:eastAsia="zh-CN"/>
        </w:rPr>
        <w:t xml:space="preserve">contenciosos administratius </w:t>
      </w:r>
      <w:r w:rsidRPr="00F64A52">
        <w:rPr>
          <w:rFonts w:ascii="Arial" w:eastAsia="Arial" w:hAnsi="Arial" w:cs="Arial"/>
          <w:color w:val="000000"/>
          <w:lang w:eastAsia="ca-ES"/>
        </w:rPr>
        <w:t>de Barcelon</w:t>
      </w:r>
      <w:r w:rsidR="002F23CA">
        <w:rPr>
          <w:rFonts w:ascii="Arial" w:eastAsia="Arial" w:hAnsi="Arial" w:cs="Arial"/>
          <w:color w:val="000000"/>
          <w:lang w:eastAsia="ca-ES"/>
        </w:rPr>
        <w:t>a, dins el termini de dos mesos</w:t>
      </w:r>
      <w:r w:rsidRPr="00F64A52">
        <w:rPr>
          <w:rFonts w:ascii="Arial" w:eastAsia="Arial" w:hAnsi="Arial" w:cs="Arial"/>
          <w:color w:val="000000"/>
          <w:lang w:eastAsia="ca-ES"/>
        </w:rPr>
        <w:t xml:space="preserve"> a comptar des del d</w:t>
      </w:r>
      <w:r w:rsidR="00831212">
        <w:rPr>
          <w:rFonts w:ascii="Arial" w:eastAsia="Arial" w:hAnsi="Arial" w:cs="Arial"/>
          <w:color w:val="000000"/>
          <w:lang w:eastAsia="ca-ES"/>
        </w:rPr>
        <w:t>ia següent al de la notificació</w:t>
      </w:r>
      <w:r w:rsidRPr="00F64A52">
        <w:rPr>
          <w:rFonts w:ascii="Arial" w:eastAsia="Arial" w:hAnsi="Arial" w:cs="Arial"/>
          <w:color w:val="000000"/>
          <w:lang w:eastAsia="ca-ES"/>
        </w:rPr>
        <w:t xml:space="preserve"> o</w:t>
      </w:r>
      <w:r w:rsidR="00831212">
        <w:rPr>
          <w:rFonts w:ascii="Arial" w:eastAsia="Arial" w:hAnsi="Arial" w:cs="Arial"/>
          <w:color w:val="000000"/>
          <w:lang w:eastAsia="ca-ES"/>
        </w:rPr>
        <w:t>,</w:t>
      </w:r>
      <w:r w:rsidRPr="00F64A52">
        <w:rPr>
          <w:rFonts w:ascii="Arial" w:eastAsia="Arial" w:hAnsi="Arial" w:cs="Arial"/>
          <w:color w:val="000000"/>
          <w:lang w:eastAsia="ca-ES"/>
        </w:rPr>
        <w:t xml:space="preserve"> en el seu defecte, des de la seva data de publicació.</w:t>
      </w:r>
    </w:p>
    <w:p w:rsidR="00F64A52" w:rsidRPr="00F64A52" w:rsidRDefault="00F64A52" w:rsidP="00270264">
      <w:pPr>
        <w:spacing w:after="120"/>
        <w:ind w:left="10" w:hanging="10"/>
        <w:jc w:val="both"/>
        <w:rPr>
          <w:rFonts w:ascii="Arial" w:eastAsia="Arial" w:hAnsi="Arial" w:cs="Arial"/>
          <w:color w:val="000000"/>
          <w:lang w:eastAsia="ca-ES"/>
        </w:rPr>
      </w:pPr>
      <w:r w:rsidRPr="00F64A52">
        <w:rPr>
          <w:rFonts w:ascii="Arial" w:eastAsia="Arial" w:hAnsi="Arial" w:cs="Arial"/>
          <w:color w:val="000000"/>
          <w:lang w:eastAsia="ca-ES"/>
        </w:rPr>
        <w:t>Contra la resolució del recurs de reposició, podeu interposar recur</w:t>
      </w:r>
      <w:r w:rsidR="002F23CA">
        <w:rPr>
          <w:rFonts w:ascii="Arial" w:eastAsia="Arial" w:hAnsi="Arial" w:cs="Arial"/>
          <w:color w:val="000000"/>
          <w:lang w:eastAsia="ca-ES"/>
        </w:rPr>
        <w:t>s contenciós administratiu</w:t>
      </w:r>
      <w:r w:rsidRPr="00F64A52">
        <w:rPr>
          <w:rFonts w:ascii="Arial" w:eastAsia="Arial" w:hAnsi="Arial" w:cs="Arial"/>
          <w:color w:val="000000"/>
          <w:lang w:eastAsia="ca-ES"/>
        </w:rPr>
        <w:t xml:space="preserve"> davant els jutjats </w:t>
      </w:r>
      <w:r w:rsidR="00831212">
        <w:rPr>
          <w:rFonts w:ascii="Arial" w:eastAsia="Times New Roman" w:hAnsi="Arial" w:cs="Arial"/>
          <w:iCs/>
          <w:color w:val="212121"/>
          <w:lang w:eastAsia="zh-CN"/>
        </w:rPr>
        <w:t xml:space="preserve">contenciosos administratius </w:t>
      </w:r>
      <w:r w:rsidRPr="00F64A52">
        <w:rPr>
          <w:rFonts w:ascii="Arial" w:eastAsia="Arial" w:hAnsi="Arial" w:cs="Arial"/>
          <w:color w:val="000000"/>
          <w:lang w:eastAsia="ca-ES"/>
        </w:rPr>
        <w:t>de Barcelona, dins el termini de dos mesos a comptar des del dia següent al de recepció de la notificació o publicació de la seva resolució, si aquesta fos expressa; si no ho fos, el termini serà de sis mesos, comptats</w:t>
      </w:r>
      <w:r w:rsidR="00831212">
        <w:rPr>
          <w:rFonts w:ascii="Arial" w:eastAsia="Arial" w:hAnsi="Arial" w:cs="Arial"/>
          <w:color w:val="000000"/>
          <w:lang w:eastAsia="ca-ES"/>
        </w:rPr>
        <w:t xml:space="preserve"> a partir del dia següent al que</w:t>
      </w:r>
      <w:r w:rsidRPr="00F64A52">
        <w:rPr>
          <w:rFonts w:ascii="Arial" w:eastAsia="Arial" w:hAnsi="Arial" w:cs="Arial"/>
          <w:color w:val="000000"/>
          <w:lang w:eastAsia="ca-ES"/>
        </w:rPr>
        <w:t xml:space="preserve"> es produís la desestimació presumpta del recurs.</w:t>
      </w:r>
    </w:p>
    <w:p w:rsidR="00F64A52" w:rsidRPr="00270264" w:rsidRDefault="00F64A52" w:rsidP="00270264">
      <w:pPr>
        <w:spacing w:after="120"/>
        <w:ind w:left="10" w:hanging="10"/>
        <w:jc w:val="both"/>
        <w:rPr>
          <w:rFonts w:ascii="Arial" w:eastAsia="Arial" w:hAnsi="Arial" w:cs="Arial"/>
          <w:color w:val="000000"/>
          <w:lang w:eastAsia="ca-ES"/>
        </w:rPr>
      </w:pPr>
      <w:r w:rsidRPr="00270264">
        <w:rPr>
          <w:rFonts w:ascii="Arial" w:eastAsia="Arial" w:hAnsi="Arial" w:cs="Arial"/>
          <w:color w:val="000000"/>
          <w:lang w:eastAsia="ca-ES"/>
        </w:rPr>
        <w:t>També podeu interposar qualsevol altre recurs que considereu procedent.</w:t>
      </w:r>
    </w:p>
    <w:p w:rsidR="00F64A52" w:rsidRPr="00270264" w:rsidRDefault="00F64A52" w:rsidP="00270264">
      <w:pPr>
        <w:spacing w:after="120"/>
        <w:ind w:left="-9" w:right="13" w:hanging="6"/>
        <w:jc w:val="both"/>
        <w:rPr>
          <w:rFonts w:ascii="Arial" w:eastAsia="Arial" w:hAnsi="Arial" w:cs="Arial"/>
          <w:color w:val="000000"/>
          <w:lang w:eastAsia="ca-ES"/>
        </w:rPr>
      </w:pPr>
      <w:r w:rsidRPr="00270264">
        <w:rPr>
          <w:rFonts w:ascii="Arial" w:eastAsia="Arial" w:hAnsi="Arial" w:cs="Arial"/>
          <w:color w:val="000000"/>
          <w:lang w:eastAsia="ca-ES"/>
        </w:rPr>
        <w:t>D’aco</w:t>
      </w:r>
      <w:r w:rsidR="002F23CA">
        <w:rPr>
          <w:rFonts w:ascii="Arial" w:eastAsia="Arial" w:hAnsi="Arial" w:cs="Arial"/>
          <w:color w:val="000000"/>
          <w:lang w:eastAsia="ca-ES"/>
        </w:rPr>
        <w:t>rd amb el que disposa el Reial d</w:t>
      </w:r>
      <w:r w:rsidRPr="00270264">
        <w:rPr>
          <w:rFonts w:ascii="Arial" w:eastAsia="Arial" w:hAnsi="Arial" w:cs="Arial"/>
          <w:color w:val="000000"/>
          <w:lang w:eastAsia="ca-ES"/>
        </w:rPr>
        <w:t>ecret 463/20</w:t>
      </w:r>
      <w:r w:rsidR="002F23CA">
        <w:rPr>
          <w:rFonts w:ascii="Arial" w:eastAsia="Arial" w:hAnsi="Arial" w:cs="Arial"/>
          <w:color w:val="000000"/>
          <w:lang w:eastAsia="ca-ES"/>
        </w:rPr>
        <w:t>20,</w:t>
      </w:r>
      <w:r w:rsidRPr="00270264">
        <w:rPr>
          <w:rFonts w:ascii="Arial" w:eastAsia="Arial" w:hAnsi="Arial" w:cs="Arial"/>
          <w:color w:val="000000"/>
          <w:lang w:eastAsia="ca-ES"/>
        </w:rPr>
        <w:t xml:space="preserve"> de 14 de març</w:t>
      </w:r>
      <w:r w:rsidR="002F23CA">
        <w:rPr>
          <w:rFonts w:ascii="Arial" w:eastAsia="Arial" w:hAnsi="Arial" w:cs="Arial"/>
          <w:color w:val="000000"/>
          <w:lang w:eastAsia="ca-ES"/>
        </w:rPr>
        <w:t>,</w:t>
      </w:r>
      <w:r w:rsidRPr="00270264">
        <w:rPr>
          <w:rFonts w:ascii="Arial" w:eastAsia="Arial" w:hAnsi="Arial" w:cs="Arial"/>
          <w:color w:val="000000"/>
          <w:lang w:eastAsia="ca-ES"/>
        </w:rPr>
        <w:t xml:space="preserve"> pel qual es </w:t>
      </w:r>
      <w:r w:rsidR="002F23CA">
        <w:rPr>
          <w:rFonts w:ascii="Arial" w:eastAsia="Arial" w:hAnsi="Arial" w:cs="Arial"/>
          <w:color w:val="000000"/>
          <w:lang w:eastAsia="ca-ES"/>
        </w:rPr>
        <w:t xml:space="preserve">va </w:t>
      </w:r>
      <w:r w:rsidRPr="00270264">
        <w:rPr>
          <w:rFonts w:ascii="Arial" w:eastAsia="Arial" w:hAnsi="Arial" w:cs="Arial"/>
          <w:color w:val="000000"/>
          <w:lang w:eastAsia="ca-ES"/>
        </w:rPr>
        <w:t>declarar l’estat d’alarma</w:t>
      </w:r>
      <w:r w:rsidR="002F23CA">
        <w:rPr>
          <w:rFonts w:ascii="Arial" w:eastAsia="Arial" w:hAnsi="Arial" w:cs="Arial"/>
          <w:color w:val="000000"/>
          <w:lang w:eastAsia="ca-ES"/>
        </w:rPr>
        <w:t>, modificat pel Reial d</w:t>
      </w:r>
      <w:r w:rsidRPr="00270264">
        <w:rPr>
          <w:rFonts w:ascii="Arial" w:eastAsia="Arial" w:hAnsi="Arial" w:cs="Arial"/>
          <w:color w:val="000000"/>
          <w:lang w:eastAsia="ca-ES"/>
        </w:rPr>
        <w:t>ecret 465/2020</w:t>
      </w:r>
      <w:r w:rsidR="002F23CA">
        <w:rPr>
          <w:rFonts w:ascii="Arial" w:eastAsia="Arial" w:hAnsi="Arial" w:cs="Arial"/>
          <w:color w:val="000000"/>
          <w:lang w:eastAsia="ca-ES"/>
        </w:rPr>
        <w:t>,</w:t>
      </w:r>
      <w:r w:rsidRPr="00270264">
        <w:rPr>
          <w:rFonts w:ascii="Arial" w:eastAsia="Arial" w:hAnsi="Arial" w:cs="Arial"/>
          <w:color w:val="000000"/>
          <w:lang w:eastAsia="ca-ES"/>
        </w:rPr>
        <w:t xml:space="preserve"> de 20 de març</w:t>
      </w:r>
      <w:r w:rsidR="002F23CA">
        <w:rPr>
          <w:rFonts w:ascii="Arial" w:eastAsia="Arial" w:hAnsi="Arial" w:cs="Arial"/>
          <w:color w:val="000000"/>
          <w:lang w:eastAsia="ca-ES"/>
        </w:rPr>
        <w:t>, i d’acord amb la Disposició addicional 8ª del Reial decret l</w:t>
      </w:r>
      <w:r w:rsidRPr="00270264">
        <w:rPr>
          <w:rFonts w:ascii="Arial" w:eastAsia="Arial" w:hAnsi="Arial" w:cs="Arial"/>
          <w:color w:val="000000"/>
          <w:lang w:eastAsia="ca-ES"/>
        </w:rPr>
        <w:t>lei 11/2020</w:t>
      </w:r>
      <w:r w:rsidR="002F23CA">
        <w:rPr>
          <w:rFonts w:ascii="Arial" w:eastAsia="Arial" w:hAnsi="Arial" w:cs="Arial"/>
          <w:color w:val="000000"/>
          <w:lang w:eastAsia="ca-ES"/>
        </w:rPr>
        <w:t>,</w:t>
      </w:r>
      <w:r w:rsidRPr="00270264">
        <w:rPr>
          <w:rFonts w:ascii="Arial" w:eastAsia="Arial" w:hAnsi="Arial" w:cs="Arial"/>
          <w:color w:val="000000"/>
          <w:lang w:eastAsia="ca-ES"/>
        </w:rPr>
        <w:t xml:space="preserve"> el còmput del termini per interposar recursos en via administrativa o per instar altres procediments d’impugnació, reclamació, conciliació, mediació i arbitratge que els substitueixi</w:t>
      </w:r>
      <w:r w:rsidR="002F23CA">
        <w:rPr>
          <w:rFonts w:ascii="Arial" w:eastAsia="Arial" w:hAnsi="Arial" w:cs="Arial"/>
          <w:color w:val="000000"/>
          <w:lang w:eastAsia="ca-ES"/>
        </w:rPr>
        <w:t>,</w:t>
      </w:r>
      <w:r w:rsidRPr="00270264">
        <w:rPr>
          <w:rFonts w:ascii="Arial" w:eastAsia="Arial" w:hAnsi="Arial" w:cs="Arial"/>
          <w:color w:val="000000"/>
          <w:lang w:eastAsia="ca-ES"/>
        </w:rPr>
        <w:t xml:space="preserve"> d’acord amb allò previst a les lleis, en qualsevol procediment del que puguin derivar-se efectes desfavorables o de gravamen pe</w:t>
      </w:r>
      <w:r w:rsidR="002F23CA">
        <w:rPr>
          <w:rFonts w:ascii="Arial" w:eastAsia="Arial" w:hAnsi="Arial" w:cs="Arial"/>
          <w:color w:val="000000"/>
          <w:lang w:eastAsia="ca-ES"/>
        </w:rPr>
        <w:t>r a</w:t>
      </w:r>
      <w:r w:rsidRPr="00270264">
        <w:rPr>
          <w:rFonts w:ascii="Arial" w:eastAsia="Arial" w:hAnsi="Arial" w:cs="Arial"/>
          <w:color w:val="000000"/>
          <w:lang w:eastAsia="ca-ES"/>
        </w:rPr>
        <w:t xml:space="preserve"> </w:t>
      </w:r>
      <w:r w:rsidR="002F23CA">
        <w:rPr>
          <w:rFonts w:ascii="Arial" w:eastAsia="Arial" w:hAnsi="Arial" w:cs="Arial"/>
          <w:color w:val="000000"/>
          <w:lang w:eastAsia="ca-ES"/>
        </w:rPr>
        <w:t>l'</w:t>
      </w:r>
      <w:r w:rsidRPr="00270264">
        <w:rPr>
          <w:rFonts w:ascii="Arial" w:eastAsia="Arial" w:hAnsi="Arial" w:cs="Arial"/>
          <w:color w:val="000000"/>
          <w:lang w:eastAsia="ca-ES"/>
        </w:rPr>
        <w:t>interessat,</w:t>
      </w:r>
      <w:r w:rsidR="002F23CA">
        <w:rPr>
          <w:rFonts w:ascii="Arial" w:eastAsia="Arial" w:hAnsi="Arial" w:cs="Arial"/>
          <w:color w:val="000000"/>
          <w:lang w:eastAsia="ca-ES"/>
        </w:rPr>
        <w:t xml:space="preserve"> </w:t>
      </w:r>
      <w:r w:rsidRPr="00270264">
        <w:rPr>
          <w:rFonts w:ascii="Arial" w:eastAsia="Arial" w:hAnsi="Arial" w:cs="Arial"/>
          <w:color w:val="000000"/>
          <w:lang w:eastAsia="ca-ES"/>
        </w:rPr>
        <w:t>es computarà des del dia hàbil següent a</w:t>
      </w:r>
      <w:r w:rsidR="002F23CA">
        <w:rPr>
          <w:rFonts w:ascii="Arial" w:eastAsia="Arial" w:hAnsi="Arial" w:cs="Arial"/>
          <w:color w:val="000000"/>
          <w:lang w:eastAsia="ca-ES"/>
        </w:rPr>
        <w:t xml:space="preserve"> la data de la finalització de l'</w:t>
      </w:r>
      <w:r w:rsidRPr="00270264">
        <w:rPr>
          <w:rFonts w:ascii="Arial" w:eastAsia="Arial" w:hAnsi="Arial" w:cs="Arial"/>
          <w:color w:val="000000"/>
          <w:lang w:eastAsia="ca-ES"/>
        </w:rPr>
        <w:t xml:space="preserve">estat d’alarma, amb independència del temps que hagués transcorregut </w:t>
      </w:r>
      <w:r w:rsidR="002F23CA">
        <w:rPr>
          <w:rFonts w:ascii="Arial" w:eastAsia="Arial" w:hAnsi="Arial" w:cs="Arial"/>
          <w:color w:val="000000"/>
          <w:lang w:eastAsia="ca-ES"/>
        </w:rPr>
        <w:t xml:space="preserve">des de l’actuació </w:t>
      </w:r>
      <w:r w:rsidRPr="00270264">
        <w:rPr>
          <w:rFonts w:ascii="Arial" w:eastAsia="Arial" w:hAnsi="Arial" w:cs="Arial"/>
          <w:color w:val="000000"/>
          <w:lang w:eastAsia="ca-ES"/>
        </w:rPr>
        <w:t xml:space="preserve">administrativa objecte del recurs o impugnació amb anterioritat a la declaració de l’estat d’alarma. Tot això s’entén sense perjudici de l’eficàcia i executivitat de l’acte administratiu objecte de recurs o impugnació. </w:t>
      </w:r>
    </w:p>
    <w:p w:rsidR="00F64A52" w:rsidRPr="00270264" w:rsidRDefault="00F64A52" w:rsidP="00270264">
      <w:pPr>
        <w:spacing w:after="120"/>
        <w:ind w:left="-9" w:right="13" w:hanging="6"/>
        <w:jc w:val="both"/>
        <w:rPr>
          <w:rFonts w:ascii="Arial" w:eastAsia="Arial" w:hAnsi="Arial" w:cs="Arial"/>
          <w:color w:val="000000"/>
          <w:lang w:eastAsia="ca-ES"/>
        </w:rPr>
      </w:pPr>
      <w:r w:rsidRPr="00270264">
        <w:rPr>
          <w:rFonts w:ascii="Arial" w:eastAsia="Arial" w:hAnsi="Arial" w:cs="Arial"/>
          <w:color w:val="000000"/>
          <w:lang w:eastAsia="ca-ES"/>
        </w:rPr>
        <w:t>La interposició de recursos jurisdiccionals</w:t>
      </w:r>
      <w:r w:rsidR="002F23CA">
        <w:rPr>
          <w:rFonts w:ascii="Arial" w:eastAsia="Arial" w:hAnsi="Arial" w:cs="Arial"/>
          <w:color w:val="000000"/>
          <w:lang w:eastAsia="ca-ES"/>
        </w:rPr>
        <w:t>,</w:t>
      </w:r>
      <w:r w:rsidRPr="00270264">
        <w:rPr>
          <w:rFonts w:ascii="Arial" w:eastAsia="Arial" w:hAnsi="Arial" w:cs="Arial"/>
          <w:color w:val="000000"/>
          <w:lang w:eastAsia="ca-ES"/>
        </w:rPr>
        <w:t xml:space="preserve"> d’acord amb la d</w:t>
      </w:r>
      <w:r w:rsidR="002F23CA">
        <w:rPr>
          <w:rFonts w:ascii="Arial" w:eastAsia="Arial" w:hAnsi="Arial" w:cs="Arial"/>
          <w:color w:val="000000"/>
          <w:lang w:eastAsia="ca-ES"/>
        </w:rPr>
        <w:t>isposició addicional del Reial d</w:t>
      </w:r>
      <w:r w:rsidRPr="00270264">
        <w:rPr>
          <w:rFonts w:ascii="Arial" w:eastAsia="Arial" w:hAnsi="Arial" w:cs="Arial"/>
          <w:color w:val="000000"/>
          <w:lang w:eastAsia="ca-ES"/>
        </w:rPr>
        <w:t>ecret 463/20</w:t>
      </w:r>
      <w:r w:rsidR="002F23CA">
        <w:rPr>
          <w:rFonts w:ascii="Arial" w:eastAsia="Arial" w:hAnsi="Arial" w:cs="Arial"/>
          <w:color w:val="000000"/>
          <w:lang w:eastAsia="ca-ES"/>
        </w:rPr>
        <w:t>20,</w:t>
      </w:r>
      <w:r w:rsidRPr="00270264">
        <w:rPr>
          <w:rFonts w:ascii="Arial" w:eastAsia="Arial" w:hAnsi="Arial" w:cs="Arial"/>
          <w:color w:val="000000"/>
          <w:lang w:eastAsia="ca-ES"/>
        </w:rPr>
        <w:t xml:space="preserve"> de declaració d</w:t>
      </w:r>
      <w:r w:rsidR="00CF6F0B">
        <w:rPr>
          <w:rFonts w:ascii="Arial" w:eastAsia="Arial" w:hAnsi="Arial" w:cs="Arial"/>
          <w:color w:val="000000"/>
          <w:lang w:eastAsia="ca-ES"/>
        </w:rPr>
        <w:t>’estat d’alarma, resta suspesa</w:t>
      </w:r>
      <w:r w:rsidRPr="00270264">
        <w:rPr>
          <w:rFonts w:ascii="Arial" w:eastAsia="Arial" w:hAnsi="Arial" w:cs="Arial"/>
          <w:color w:val="000000"/>
          <w:lang w:eastAsia="ca-ES"/>
        </w:rPr>
        <w:t xml:space="preserve"> per tots els terminis processals des de la declaració d’estat d’alarma (14 de març de 2020) fins que aquest estat finalitzi. </w:t>
      </w:r>
    </w:p>
    <w:p w:rsidR="00F64A52" w:rsidRPr="00270264" w:rsidRDefault="00F64A52" w:rsidP="00F64A52">
      <w:pPr>
        <w:ind w:left="-9" w:right="13" w:hanging="6"/>
        <w:jc w:val="both"/>
        <w:rPr>
          <w:rFonts w:ascii="Arial" w:eastAsia="Arial" w:hAnsi="Arial" w:cs="Arial"/>
          <w:color w:val="000000"/>
          <w:lang w:eastAsia="ca-ES"/>
        </w:rPr>
      </w:pPr>
      <w:r w:rsidRPr="00270264">
        <w:rPr>
          <w:rFonts w:ascii="Arial" w:eastAsia="Arial" w:hAnsi="Arial" w:cs="Arial"/>
          <w:color w:val="000000"/>
          <w:lang w:eastAsia="ca-ES"/>
        </w:rPr>
        <w:t>En relació a</w:t>
      </w:r>
      <w:r w:rsidR="002F23CA">
        <w:rPr>
          <w:rFonts w:ascii="Arial" w:eastAsia="Arial" w:hAnsi="Arial" w:cs="Arial"/>
          <w:color w:val="000000"/>
          <w:lang w:eastAsia="ca-ES"/>
        </w:rPr>
        <w:t>mb</w:t>
      </w:r>
      <w:r w:rsidRPr="00270264">
        <w:rPr>
          <w:rFonts w:ascii="Arial" w:eastAsia="Arial" w:hAnsi="Arial" w:cs="Arial"/>
          <w:color w:val="000000"/>
          <w:lang w:eastAsia="ca-ES"/>
        </w:rPr>
        <w:t xml:space="preserve"> les reclamacions en l’àmbit tributari</w:t>
      </w:r>
      <w:r w:rsidR="002F23CA">
        <w:rPr>
          <w:rFonts w:ascii="Arial" w:eastAsia="Arial" w:hAnsi="Arial" w:cs="Arial"/>
          <w:color w:val="000000"/>
          <w:lang w:eastAsia="ca-ES"/>
        </w:rPr>
        <w:t>,</w:t>
      </w:r>
      <w:r w:rsidRPr="00270264">
        <w:rPr>
          <w:rFonts w:ascii="Arial" w:eastAsia="Arial" w:hAnsi="Arial" w:cs="Arial"/>
          <w:color w:val="000000"/>
          <w:lang w:eastAsia="ca-ES"/>
        </w:rPr>
        <w:t xml:space="preserve"> d’acord amb el RD 463/2020</w:t>
      </w:r>
      <w:r w:rsidR="002F23CA">
        <w:rPr>
          <w:rFonts w:ascii="Arial" w:eastAsia="Arial" w:hAnsi="Arial" w:cs="Arial"/>
          <w:color w:val="000000"/>
          <w:lang w:eastAsia="ca-ES"/>
        </w:rPr>
        <w:t>,</w:t>
      </w:r>
      <w:r w:rsidRPr="00270264">
        <w:rPr>
          <w:rFonts w:ascii="Arial" w:eastAsia="Arial" w:hAnsi="Arial" w:cs="Arial"/>
          <w:color w:val="000000"/>
          <w:lang w:eastAsia="ca-ES"/>
        </w:rPr>
        <w:t xml:space="preserve"> de 14 de març</w:t>
      </w:r>
      <w:r w:rsidR="002F23CA">
        <w:rPr>
          <w:rFonts w:ascii="Arial" w:eastAsia="Arial" w:hAnsi="Arial" w:cs="Arial"/>
          <w:color w:val="000000"/>
          <w:lang w:eastAsia="ca-ES"/>
        </w:rPr>
        <w:t>,</w:t>
      </w:r>
      <w:r w:rsidRPr="00270264">
        <w:rPr>
          <w:rFonts w:ascii="Arial" w:eastAsia="Arial" w:hAnsi="Arial" w:cs="Arial"/>
          <w:color w:val="000000"/>
          <w:lang w:eastAsia="ca-ES"/>
        </w:rPr>
        <w:t xml:space="preserve"> de declaració de l’estat d’alarma, els terminis per a presentar recurs de reposició començaran a computar a partir del 30 d’abril de 2020.</w:t>
      </w:r>
    </w:p>
    <w:p w:rsidR="00BC6392" w:rsidRDefault="00BC6392" w:rsidP="00175B36">
      <w:pPr>
        <w:ind w:left="1134" w:hanging="567"/>
        <w:jc w:val="both"/>
        <w:rPr>
          <w:rFonts w:ascii="Arial" w:hAnsi="Arial" w:cs="Arial"/>
          <w:b/>
          <w:i/>
        </w:rPr>
      </w:pPr>
    </w:p>
    <w:p w:rsidR="009A6C55" w:rsidRDefault="009A6C55" w:rsidP="00175B36">
      <w:pPr>
        <w:ind w:left="1134" w:hanging="567"/>
        <w:jc w:val="both"/>
        <w:rPr>
          <w:rFonts w:ascii="Arial" w:hAnsi="Arial" w:cs="Arial"/>
          <w:b/>
          <w:i/>
        </w:rPr>
      </w:pPr>
    </w:p>
    <w:p w:rsidR="009A6C55" w:rsidRDefault="009A6C55" w:rsidP="009A6C55">
      <w:pPr>
        <w:spacing w:line="259" w:lineRule="auto"/>
        <w:rPr>
          <w:rFonts w:ascii="Arial" w:eastAsia="Times New Roman" w:hAnsi="Arial" w:cs="Arial"/>
          <w:i/>
          <w:color w:val="000000"/>
          <w:lang w:eastAsia="ca-ES"/>
        </w:rPr>
      </w:pPr>
      <w:r>
        <w:rPr>
          <w:rFonts w:ascii="Arial" w:eastAsia="Times New Roman" w:hAnsi="Arial" w:cs="Arial"/>
          <w:i/>
          <w:color w:val="000000"/>
          <w:lang w:eastAsia="ca-ES"/>
        </w:rPr>
        <w:t>El Ple se'n dóna per assabentat.</w:t>
      </w:r>
    </w:p>
    <w:p w:rsidR="00BC6392" w:rsidRDefault="00BC6392" w:rsidP="00175B36">
      <w:pPr>
        <w:ind w:left="1134" w:hanging="567"/>
        <w:jc w:val="both"/>
        <w:rPr>
          <w:rFonts w:ascii="Arial" w:hAnsi="Arial" w:cs="Arial"/>
          <w:b/>
          <w:i/>
        </w:rPr>
      </w:pPr>
    </w:p>
    <w:p w:rsidR="00BC6392" w:rsidRPr="00175B36" w:rsidRDefault="00BC6392" w:rsidP="00175B36">
      <w:pPr>
        <w:ind w:left="1134" w:hanging="567"/>
        <w:jc w:val="both"/>
        <w:rPr>
          <w:rFonts w:ascii="Arial" w:hAnsi="Arial" w:cs="Arial"/>
          <w:b/>
          <w:i/>
        </w:rPr>
      </w:pPr>
    </w:p>
    <w:p w:rsidR="00175B36" w:rsidRDefault="006F5DAE" w:rsidP="00B66126">
      <w:pPr>
        <w:ind w:left="1134" w:hanging="850"/>
        <w:jc w:val="both"/>
        <w:rPr>
          <w:rFonts w:ascii="Arial" w:hAnsi="Arial" w:cs="Arial"/>
          <w:b/>
          <w:i/>
        </w:rPr>
      </w:pPr>
      <w:r>
        <w:rPr>
          <w:rFonts w:ascii="Arial" w:hAnsi="Arial" w:cs="Arial"/>
          <w:b/>
        </w:rPr>
        <w:t xml:space="preserve"> 12</w:t>
      </w:r>
      <w:r w:rsidR="00B66126">
        <w:rPr>
          <w:rFonts w:ascii="Arial" w:hAnsi="Arial" w:cs="Arial"/>
          <w:b/>
        </w:rPr>
        <w:t>.</w:t>
      </w:r>
      <w:r w:rsidR="00590D20">
        <w:rPr>
          <w:rFonts w:ascii="Arial" w:hAnsi="Arial" w:cs="Arial"/>
          <w:b/>
        </w:rPr>
        <w:t>16.</w:t>
      </w:r>
      <w:r w:rsidR="00175B36" w:rsidRPr="00175B36">
        <w:rPr>
          <w:rFonts w:ascii="Arial" w:hAnsi="Arial" w:cs="Arial"/>
          <w:b/>
        </w:rPr>
        <w:tab/>
      </w:r>
      <w:r w:rsidR="00175B36" w:rsidRPr="00175B36">
        <w:rPr>
          <w:rFonts w:ascii="Arial" w:hAnsi="Arial" w:cs="Arial"/>
          <w:b/>
          <w:u w:val="single"/>
        </w:rPr>
        <w:t>DECRET NÚM. 1746, DE DATA 22.05.2020, DE MODIFICACIÓ DE L'OFERTA DEL SERVEI DE TRANSPORT PÚBLIC URBÀ DE VIATGERS, EN BASE A LA RESOLUCIÓ SLT/990/2020, PEL QUAL S'ADOPTEN MESURES ESPECÍFIQUES EN L'ÀMBIT DEL TRANSPORT PÚBLIC DE VIATGERS PEL SARS-COV-2.</w:t>
      </w:r>
      <w:r w:rsidR="00175B36" w:rsidRPr="00175B36">
        <w:rPr>
          <w:rFonts w:ascii="Arial" w:hAnsi="Arial" w:cs="Arial"/>
          <w:b/>
        </w:rPr>
        <w:t xml:space="preserve"> </w:t>
      </w:r>
      <w:r w:rsidR="00175B36" w:rsidRPr="00175B36">
        <w:rPr>
          <w:rFonts w:ascii="Arial" w:hAnsi="Arial" w:cs="Arial"/>
          <w:b/>
          <w:i/>
        </w:rPr>
        <w:t>(Exp. 439/2020-eSVI)</w:t>
      </w:r>
    </w:p>
    <w:p w:rsidR="009A6C55" w:rsidRDefault="009A6C55" w:rsidP="009A6C55">
      <w:pPr>
        <w:keepNext/>
        <w:keepLines/>
        <w:spacing w:line="259" w:lineRule="auto"/>
        <w:ind w:left="-5" w:hanging="10"/>
        <w:outlineLvl w:val="0"/>
        <w:rPr>
          <w:rFonts w:ascii="Arial" w:eastAsia="Arial" w:hAnsi="Arial" w:cs="Arial"/>
          <w:b/>
          <w:i/>
          <w:color w:val="000000"/>
          <w:lang w:eastAsia="ca-ES"/>
        </w:rPr>
      </w:pPr>
    </w:p>
    <w:p w:rsidR="00712A88" w:rsidRDefault="00712A88" w:rsidP="009A6C55">
      <w:pPr>
        <w:keepNext/>
        <w:keepLines/>
        <w:spacing w:line="259" w:lineRule="auto"/>
        <w:ind w:left="-5" w:hanging="10"/>
        <w:outlineLvl w:val="0"/>
        <w:rPr>
          <w:rFonts w:ascii="Arial" w:eastAsia="Arial" w:hAnsi="Arial" w:cs="Arial"/>
          <w:b/>
          <w:i/>
          <w:color w:val="000000"/>
          <w:lang w:eastAsia="ca-ES"/>
        </w:rPr>
      </w:pPr>
      <w:r w:rsidRPr="00712A88">
        <w:rPr>
          <w:rFonts w:ascii="Arial" w:eastAsia="Arial" w:hAnsi="Arial" w:cs="Arial"/>
          <w:b/>
          <w:i/>
          <w:color w:val="000000"/>
          <w:lang w:eastAsia="ca-ES"/>
        </w:rPr>
        <w:t>Relació de fets</w:t>
      </w:r>
    </w:p>
    <w:p w:rsidR="009A6C55" w:rsidRPr="00712A88" w:rsidRDefault="009A6C55" w:rsidP="009A6C55">
      <w:pPr>
        <w:keepNext/>
        <w:keepLines/>
        <w:spacing w:line="259" w:lineRule="auto"/>
        <w:ind w:left="-5" w:hanging="10"/>
        <w:outlineLvl w:val="0"/>
        <w:rPr>
          <w:rFonts w:ascii="Arial" w:eastAsia="Arial" w:hAnsi="Arial" w:cs="Arial"/>
          <w:b/>
          <w:i/>
          <w:color w:val="000000"/>
          <w:lang w:eastAsia="ca-ES"/>
        </w:rPr>
      </w:pPr>
    </w:p>
    <w:p w:rsidR="00712A88" w:rsidRPr="00712A88" w:rsidRDefault="00072D2E" w:rsidP="00712A88">
      <w:pPr>
        <w:spacing w:after="246" w:line="250" w:lineRule="auto"/>
        <w:ind w:left="-5" w:hanging="10"/>
        <w:jc w:val="both"/>
        <w:rPr>
          <w:rFonts w:ascii="Arial" w:eastAsia="Arial" w:hAnsi="Arial" w:cs="Arial"/>
          <w:color w:val="000000"/>
          <w:lang w:eastAsia="ca-ES"/>
        </w:rPr>
      </w:pPr>
      <w:r>
        <w:rPr>
          <w:rFonts w:ascii="Arial" w:eastAsia="Arial" w:hAnsi="Arial" w:cs="Arial"/>
          <w:color w:val="000000"/>
          <w:lang w:eastAsia="ca-ES"/>
        </w:rPr>
        <w:t>El Reial d</w:t>
      </w:r>
      <w:r w:rsidR="00712A88" w:rsidRPr="00712A88">
        <w:rPr>
          <w:rFonts w:ascii="Arial" w:eastAsia="Arial" w:hAnsi="Arial" w:cs="Arial"/>
          <w:color w:val="000000"/>
          <w:lang w:eastAsia="ca-ES"/>
        </w:rPr>
        <w:t>ecret 463/2020, de 14 de març, i les successives modificacions portad</w:t>
      </w:r>
      <w:r>
        <w:rPr>
          <w:rFonts w:ascii="Arial" w:eastAsia="Arial" w:hAnsi="Arial" w:cs="Arial"/>
          <w:color w:val="000000"/>
          <w:lang w:eastAsia="ca-ES"/>
        </w:rPr>
        <w:t>es a terme mitjançant el Reial d</w:t>
      </w:r>
      <w:r w:rsidR="00712A88" w:rsidRPr="00712A88">
        <w:rPr>
          <w:rFonts w:ascii="Arial" w:eastAsia="Arial" w:hAnsi="Arial" w:cs="Arial"/>
          <w:color w:val="000000"/>
          <w:lang w:eastAsia="ca-ES"/>
        </w:rPr>
        <w:t>ecret 465/</w:t>
      </w:r>
      <w:r>
        <w:rPr>
          <w:rFonts w:ascii="Arial" w:eastAsia="Arial" w:hAnsi="Arial" w:cs="Arial"/>
          <w:color w:val="000000"/>
          <w:lang w:eastAsia="ca-ES"/>
        </w:rPr>
        <w:t>2020, de 17 de març i el Reial d</w:t>
      </w:r>
      <w:r w:rsidR="00712A88" w:rsidRPr="00712A88">
        <w:rPr>
          <w:rFonts w:ascii="Arial" w:eastAsia="Arial" w:hAnsi="Arial" w:cs="Arial"/>
          <w:color w:val="000000"/>
          <w:lang w:eastAsia="ca-ES"/>
        </w:rPr>
        <w:t>ecret 476/2020, de 27 de març, declaren i prorroguen l’estat d’alarma instaurat a conseqüència de la crisi sanitària de</w:t>
      </w:r>
      <w:r w:rsidR="00031203">
        <w:rPr>
          <w:rFonts w:ascii="Arial" w:eastAsia="Arial" w:hAnsi="Arial" w:cs="Arial"/>
          <w:color w:val="000000"/>
          <w:lang w:eastAsia="ca-ES"/>
        </w:rPr>
        <w:t xml:space="preserve"> </w:t>
      </w:r>
      <w:r w:rsidR="00712A88" w:rsidRPr="00712A88">
        <w:rPr>
          <w:rFonts w:ascii="Arial" w:eastAsia="Arial" w:hAnsi="Arial" w:cs="Arial"/>
          <w:color w:val="000000"/>
          <w:lang w:eastAsia="ca-ES"/>
        </w:rPr>
        <w:t>l</w:t>
      </w:r>
      <w:r w:rsidR="00031203">
        <w:rPr>
          <w:rFonts w:ascii="Arial" w:eastAsia="Arial" w:hAnsi="Arial" w:cs="Arial"/>
          <w:color w:val="000000"/>
          <w:lang w:eastAsia="ca-ES"/>
        </w:rPr>
        <w:t>a</w:t>
      </w:r>
      <w:r w:rsidR="00712A88" w:rsidRPr="00712A88">
        <w:rPr>
          <w:rFonts w:ascii="Arial" w:eastAsia="Arial" w:hAnsi="Arial" w:cs="Arial"/>
          <w:color w:val="000000"/>
          <w:lang w:eastAsia="ca-ES"/>
        </w:rPr>
        <w:t xml:space="preserve"> COVID</w:t>
      </w:r>
      <w:r w:rsidR="00031203">
        <w:rPr>
          <w:rFonts w:ascii="Arial" w:eastAsia="Arial" w:hAnsi="Arial" w:cs="Arial"/>
          <w:color w:val="000000"/>
          <w:lang w:eastAsia="ca-ES"/>
        </w:rPr>
        <w:t>-</w:t>
      </w:r>
      <w:r w:rsidR="00712A88" w:rsidRPr="00712A88">
        <w:rPr>
          <w:rFonts w:ascii="Arial" w:eastAsia="Arial" w:hAnsi="Arial" w:cs="Arial"/>
          <w:color w:val="000000"/>
          <w:lang w:eastAsia="ca-ES"/>
        </w:rPr>
        <w:t>19.</w:t>
      </w:r>
    </w:p>
    <w:p w:rsidR="00072D2E" w:rsidRDefault="00712A88" w:rsidP="00072D2E">
      <w:pPr>
        <w:spacing w:after="120"/>
        <w:ind w:left="-5" w:right="-15" w:hanging="10"/>
        <w:jc w:val="both"/>
        <w:rPr>
          <w:rFonts w:ascii="Arial" w:eastAsia="Arial" w:hAnsi="Arial" w:cs="Arial"/>
          <w:color w:val="000000"/>
          <w:lang w:eastAsia="ca-ES"/>
        </w:rPr>
      </w:pPr>
      <w:r w:rsidRPr="00712A88">
        <w:rPr>
          <w:rFonts w:ascii="Arial" w:eastAsia="Arial" w:hAnsi="Arial" w:cs="Arial"/>
          <w:color w:val="000000"/>
          <w:lang w:eastAsia="ca-ES"/>
        </w:rPr>
        <w:t>Respecte el transport públic de competènci</w:t>
      </w:r>
      <w:r w:rsidR="00072D2E">
        <w:rPr>
          <w:rFonts w:ascii="Arial" w:eastAsia="Arial" w:hAnsi="Arial" w:cs="Arial"/>
          <w:color w:val="000000"/>
          <w:lang w:eastAsia="ca-ES"/>
        </w:rPr>
        <w:t>a urbana, l’esmentat Reial d</w:t>
      </w:r>
      <w:r w:rsidRPr="00712A88">
        <w:rPr>
          <w:rFonts w:ascii="Arial" w:eastAsia="Arial" w:hAnsi="Arial" w:cs="Arial"/>
          <w:color w:val="000000"/>
          <w:lang w:eastAsia="ca-ES"/>
        </w:rPr>
        <w:t>ecret diu que</w:t>
      </w:r>
      <w:r w:rsidR="00072D2E">
        <w:rPr>
          <w:rFonts w:ascii="Arial" w:eastAsia="Arial" w:hAnsi="Arial" w:cs="Arial"/>
          <w:color w:val="000000"/>
          <w:lang w:eastAsia="ca-ES"/>
        </w:rPr>
        <w:t>:</w:t>
      </w:r>
      <w:r w:rsidRPr="00712A88">
        <w:rPr>
          <w:rFonts w:ascii="Arial" w:eastAsia="Arial" w:hAnsi="Arial" w:cs="Arial"/>
          <w:color w:val="000000"/>
          <w:lang w:eastAsia="ca-ES"/>
        </w:rPr>
        <w:t xml:space="preserve"> </w:t>
      </w:r>
    </w:p>
    <w:p w:rsidR="00712A88" w:rsidRPr="00B66126" w:rsidRDefault="00712A88" w:rsidP="00072D2E">
      <w:pPr>
        <w:spacing w:after="120"/>
        <w:ind w:left="-5" w:right="-15" w:hanging="10"/>
        <w:jc w:val="both"/>
        <w:rPr>
          <w:rFonts w:ascii="Arial" w:eastAsia="Arial" w:hAnsi="Arial" w:cs="Arial"/>
          <w:color w:val="000000"/>
          <w:lang w:val="es-ES" w:eastAsia="ca-ES"/>
        </w:rPr>
      </w:pPr>
      <w:r w:rsidRPr="00B66126">
        <w:rPr>
          <w:rFonts w:ascii="Arial" w:eastAsia="Arial" w:hAnsi="Arial" w:cs="Arial"/>
          <w:i/>
          <w:color w:val="000000"/>
          <w:lang w:val="es-ES" w:eastAsia="ca-ES"/>
        </w:rPr>
        <w:t>“Los servicios de transporte público de viajeros por carretera, ferroviarios, aéreos o marítimos  de competencia autonómica o local que están sometidos a contrato público u obligaciones de servicio público, o sean de titularidad pública, mantendrán su oferta de servicios.”</w:t>
      </w:r>
    </w:p>
    <w:p w:rsidR="00712A88" w:rsidRPr="00B66126" w:rsidRDefault="00712A88" w:rsidP="00712A88">
      <w:pPr>
        <w:spacing w:after="253"/>
        <w:ind w:left="-5" w:right="-15" w:hanging="10"/>
        <w:jc w:val="both"/>
        <w:rPr>
          <w:rFonts w:ascii="Arial" w:eastAsia="Arial" w:hAnsi="Arial" w:cs="Arial"/>
          <w:color w:val="000000"/>
          <w:lang w:val="es-ES" w:eastAsia="ca-ES"/>
        </w:rPr>
      </w:pPr>
      <w:r w:rsidRPr="00B66126">
        <w:rPr>
          <w:rFonts w:ascii="Arial" w:eastAsia="Arial" w:hAnsi="Arial" w:cs="Arial"/>
          <w:i/>
          <w:color w:val="000000"/>
          <w:lang w:val="es-ES" w:eastAsia="ca-ES"/>
        </w:rPr>
        <w:t>“….. el ministro y las autoridades autonómicas o locales competentes podrán establecer un porcentaje de reducción de los servicios si la situa</w:t>
      </w:r>
      <w:r w:rsidR="00B66126">
        <w:rPr>
          <w:rFonts w:ascii="Arial" w:eastAsia="Arial" w:hAnsi="Arial" w:cs="Arial"/>
          <w:i/>
          <w:color w:val="000000"/>
          <w:lang w:val="es-ES" w:eastAsia="ca-ES"/>
        </w:rPr>
        <w:t>ción sanitaria así lo aconseja..</w:t>
      </w:r>
      <w:r w:rsidRPr="00B66126">
        <w:rPr>
          <w:rFonts w:ascii="Arial" w:eastAsia="Arial" w:hAnsi="Arial" w:cs="Arial"/>
          <w:i/>
          <w:color w:val="000000"/>
          <w:lang w:val="es-ES" w:eastAsia="ca-ES"/>
        </w:rPr>
        <w:t>.”.</w:t>
      </w:r>
    </w:p>
    <w:p w:rsidR="00712A88" w:rsidRPr="00712A88" w:rsidRDefault="00712A88" w:rsidP="00712A88">
      <w:pPr>
        <w:spacing w:after="253"/>
        <w:ind w:left="-5" w:right="-15" w:hanging="10"/>
        <w:jc w:val="both"/>
        <w:rPr>
          <w:rFonts w:ascii="Arial" w:eastAsia="Arial" w:hAnsi="Arial" w:cs="Arial"/>
          <w:color w:val="000000"/>
          <w:lang w:eastAsia="ca-ES"/>
        </w:rPr>
      </w:pPr>
      <w:r w:rsidRPr="00712A88">
        <w:rPr>
          <w:rFonts w:ascii="Arial" w:eastAsia="Arial" w:hAnsi="Arial" w:cs="Arial"/>
          <w:color w:val="000000"/>
          <w:lang w:eastAsia="ca-ES"/>
        </w:rPr>
        <w:t xml:space="preserve">La Resolució SLT/747/2020, de 17 de març, per la qual s'adopten mesures complementàries en l'àmbit del transport públic de viatgers pel SARS-CoV-2, resol al punt 2.1 respecte al transport públic de viatgers que </w:t>
      </w:r>
      <w:r w:rsidRPr="00712A88">
        <w:rPr>
          <w:rFonts w:ascii="Arial" w:eastAsia="Arial" w:hAnsi="Arial" w:cs="Arial"/>
          <w:i/>
          <w:color w:val="000000"/>
          <w:lang w:eastAsia="ca-ES"/>
        </w:rPr>
        <w:t>“Amb la finalitat d'adequar la capacitat dels mitjans de transport públic a la demanda previsible, els serveis públics de transport de viatgers per carretera i els serveis ferroviaris que transcorren íntegrament pel territori de Catalunya, tant interurbans com urbans, inclosos els prestats en l'Àrea Metropolitana de Barcelona, aplicaran una reducció de la freqüència horària de servei en dia feiner d'entre un 33% i un 67%</w:t>
      </w:r>
      <w:r w:rsidR="00072D2E">
        <w:rPr>
          <w:rFonts w:ascii="Arial" w:eastAsia="Arial" w:hAnsi="Arial" w:cs="Arial"/>
          <w:i/>
          <w:color w:val="000000"/>
          <w:lang w:eastAsia="ca-ES"/>
        </w:rPr>
        <w:t>,</w:t>
      </w:r>
      <w:r w:rsidRPr="00712A88">
        <w:rPr>
          <w:rFonts w:ascii="Arial" w:eastAsia="Arial" w:hAnsi="Arial" w:cs="Arial"/>
          <w:i/>
          <w:color w:val="000000"/>
          <w:lang w:eastAsia="ca-ES"/>
        </w:rPr>
        <w:t xml:space="preserve"> depenent de les necessitats específiques de cada o</w:t>
      </w:r>
      <w:r w:rsidR="00E875D3">
        <w:rPr>
          <w:rFonts w:ascii="Arial" w:eastAsia="Arial" w:hAnsi="Arial" w:cs="Arial"/>
          <w:i/>
          <w:color w:val="000000"/>
          <w:lang w:eastAsia="ca-ES"/>
        </w:rPr>
        <w:t>perador i atenent especialment a</w:t>
      </w:r>
      <w:r w:rsidRPr="00712A88">
        <w:rPr>
          <w:rFonts w:ascii="Arial" w:eastAsia="Arial" w:hAnsi="Arial" w:cs="Arial"/>
          <w:i/>
          <w:color w:val="000000"/>
          <w:lang w:eastAsia="ca-ES"/>
        </w:rPr>
        <w:t>ls moments de demanda màxima, en què l'oferta es podrà reforçar respecte dels percentatges esmentats”.</w:t>
      </w:r>
    </w:p>
    <w:p w:rsidR="00712A88" w:rsidRPr="00712A88" w:rsidRDefault="00E875D3" w:rsidP="00712A88">
      <w:pPr>
        <w:spacing w:after="246" w:line="250" w:lineRule="auto"/>
        <w:ind w:left="-5" w:hanging="10"/>
        <w:jc w:val="both"/>
        <w:rPr>
          <w:rFonts w:ascii="Arial" w:eastAsia="Arial" w:hAnsi="Arial" w:cs="Arial"/>
          <w:color w:val="000000"/>
          <w:lang w:eastAsia="ca-ES"/>
        </w:rPr>
      </w:pPr>
      <w:r>
        <w:rPr>
          <w:rFonts w:ascii="Arial" w:eastAsia="Arial" w:hAnsi="Arial" w:cs="Arial"/>
          <w:color w:val="000000"/>
          <w:lang w:eastAsia="ca-ES"/>
        </w:rPr>
        <w:t>El Reial d</w:t>
      </w:r>
      <w:r w:rsidR="009A6C55">
        <w:rPr>
          <w:rFonts w:ascii="Arial" w:eastAsia="Arial" w:hAnsi="Arial" w:cs="Arial"/>
          <w:color w:val="000000"/>
          <w:lang w:eastAsia="ca-ES"/>
        </w:rPr>
        <w:t>ecret-</w:t>
      </w:r>
      <w:r>
        <w:rPr>
          <w:rFonts w:ascii="Arial" w:eastAsia="Arial" w:hAnsi="Arial" w:cs="Arial"/>
          <w:color w:val="000000"/>
          <w:lang w:eastAsia="ca-ES"/>
        </w:rPr>
        <w:t>l</w:t>
      </w:r>
      <w:r w:rsidR="00712A88" w:rsidRPr="00712A88">
        <w:rPr>
          <w:rFonts w:ascii="Arial" w:eastAsia="Arial" w:hAnsi="Arial" w:cs="Arial"/>
          <w:color w:val="000000"/>
          <w:lang w:eastAsia="ca-ES"/>
        </w:rPr>
        <w:t>lei 10/2020, de 29 de març, respon a la necessitat de minimitzar el risc d'un impacte incontrolat i irreversible de la situació d'emergència extraordinària derivada de l'estat d'alerta sanitària provocada pe</w:t>
      </w:r>
      <w:r w:rsidR="00031203">
        <w:rPr>
          <w:rFonts w:ascii="Arial" w:eastAsia="Arial" w:hAnsi="Arial" w:cs="Arial"/>
          <w:color w:val="000000"/>
          <w:lang w:eastAsia="ca-ES"/>
        </w:rPr>
        <w:t xml:space="preserve">r </w:t>
      </w:r>
      <w:r w:rsidR="00712A88" w:rsidRPr="00712A88">
        <w:rPr>
          <w:rFonts w:ascii="Arial" w:eastAsia="Arial" w:hAnsi="Arial" w:cs="Arial"/>
          <w:color w:val="000000"/>
          <w:lang w:eastAsia="ca-ES"/>
        </w:rPr>
        <w:t>l</w:t>
      </w:r>
      <w:r w:rsidR="00031203">
        <w:rPr>
          <w:rFonts w:ascii="Arial" w:eastAsia="Arial" w:hAnsi="Arial" w:cs="Arial"/>
          <w:color w:val="000000"/>
          <w:lang w:eastAsia="ca-ES"/>
        </w:rPr>
        <w:t>a</w:t>
      </w:r>
      <w:r w:rsidR="00712A88" w:rsidRPr="00712A88">
        <w:rPr>
          <w:rFonts w:ascii="Arial" w:eastAsia="Arial" w:hAnsi="Arial" w:cs="Arial"/>
          <w:color w:val="000000"/>
          <w:lang w:eastAsia="ca-ES"/>
        </w:rPr>
        <w:t xml:space="preserve"> COVID-19 i que, a aquests efectes, persegueix l’adopció de mesures que aprofundeixin en el control de la propagació del virus, essent la prioritat d’aquesta regulació la limitació al màxim de la mobilitat. En aquest sentit, regula un permís retribuït recuperable per al personal laboral per compte aliè que presti serveis en empreses o entitats del sector públic o privat que desenvolupen activitats no essencials, tenint en compte la qualificació que s’inclou en l'annex del citat RD-Llei 10/2020.</w:t>
      </w:r>
    </w:p>
    <w:p w:rsidR="00712A88" w:rsidRPr="00712A88" w:rsidRDefault="00712A88" w:rsidP="00712A88">
      <w:pPr>
        <w:spacing w:after="246" w:line="250" w:lineRule="auto"/>
        <w:ind w:left="-5" w:hanging="10"/>
        <w:jc w:val="both"/>
        <w:rPr>
          <w:rFonts w:ascii="Arial" w:eastAsia="Arial" w:hAnsi="Arial" w:cs="Arial"/>
          <w:color w:val="000000"/>
          <w:lang w:eastAsia="ca-ES"/>
        </w:rPr>
      </w:pPr>
      <w:r w:rsidRPr="00712A88">
        <w:rPr>
          <w:rFonts w:ascii="Arial" w:eastAsia="Arial" w:hAnsi="Arial" w:cs="Arial"/>
          <w:color w:val="000000"/>
          <w:lang w:eastAsia="ca-ES"/>
        </w:rPr>
        <w:t>Aques</w:t>
      </w:r>
      <w:r w:rsidR="00E875D3">
        <w:rPr>
          <w:rFonts w:ascii="Arial" w:eastAsia="Arial" w:hAnsi="Arial" w:cs="Arial"/>
          <w:color w:val="000000"/>
          <w:lang w:eastAsia="ca-ES"/>
        </w:rPr>
        <w:t>t nou Reial decret-l</w:t>
      </w:r>
      <w:r w:rsidRPr="00712A88">
        <w:rPr>
          <w:rFonts w:ascii="Arial" w:eastAsia="Arial" w:hAnsi="Arial" w:cs="Arial"/>
          <w:color w:val="000000"/>
          <w:lang w:eastAsia="ca-ES"/>
        </w:rPr>
        <w:t>lei ha fet reduir encara més la mobilitat, de manera que hem pogut constatar una més important reducció de la demanda de transport públic urbà, que era del 89% abans de la implantació de les mesures corresponents al RD 10/2020 i s’ha incrementat ara al 93%.</w:t>
      </w:r>
    </w:p>
    <w:p w:rsidR="00712A88" w:rsidRPr="00712A88" w:rsidRDefault="00712A88" w:rsidP="00712A88">
      <w:pPr>
        <w:spacing w:after="246" w:line="250" w:lineRule="auto"/>
        <w:ind w:left="-5" w:hanging="10"/>
        <w:jc w:val="both"/>
        <w:rPr>
          <w:rFonts w:ascii="Arial" w:eastAsia="Arial" w:hAnsi="Arial" w:cs="Arial"/>
          <w:color w:val="000000"/>
          <w:lang w:eastAsia="ca-ES"/>
        </w:rPr>
      </w:pPr>
      <w:r w:rsidRPr="00712A88">
        <w:rPr>
          <w:rFonts w:ascii="Arial" w:eastAsia="Arial" w:hAnsi="Arial" w:cs="Arial"/>
          <w:color w:val="000000"/>
          <w:lang w:eastAsia="ca-ES"/>
        </w:rPr>
        <w:t>Així mateix, es constata que el nombre d’usuaris per expedició està entre 2 i 4 passatgers, molt lluny del límit d’un terç de l’ocupació màxima del vehicle que cal respectar per motius de seguretat. També s’ha comprovat que a les expedicions de l’inici i del final de la jornada els vehicles fan el servei sense passatgers o amb un nombre molt baix d’usuaris.</w:t>
      </w:r>
    </w:p>
    <w:p w:rsidR="00712A88" w:rsidRPr="00712A88" w:rsidRDefault="00712A88" w:rsidP="00712A88">
      <w:pPr>
        <w:spacing w:after="246" w:line="250" w:lineRule="auto"/>
        <w:ind w:left="-5" w:hanging="10"/>
        <w:jc w:val="both"/>
        <w:rPr>
          <w:rFonts w:ascii="Arial" w:eastAsia="Arial" w:hAnsi="Arial" w:cs="Arial"/>
          <w:color w:val="000000"/>
          <w:lang w:eastAsia="ca-ES"/>
        </w:rPr>
      </w:pPr>
      <w:r w:rsidRPr="00712A88">
        <w:rPr>
          <w:rFonts w:ascii="Arial" w:eastAsia="Arial" w:hAnsi="Arial" w:cs="Arial"/>
          <w:color w:val="000000"/>
          <w:lang w:eastAsia="ca-ES"/>
        </w:rPr>
        <w:lastRenderedPageBreak/>
        <w:t>Per aquests motius, s’ha aprovat per Decret d’Alcaldia una reducció del servei de transport col·lectiu urbà de viatgers, signat en data 3 d’abril de 2020, en què es redueix el servei de transport urbà, eliminant les expedicions abans de les 7:00 i després de les 19:00 els dies feiners, i s’estableix una freqüència d’1 hora; i reduint el servei dels dissabtes, eliminant les expedicions de després de les 19:00h.</w:t>
      </w:r>
    </w:p>
    <w:p w:rsidR="00712A88" w:rsidRPr="00712A88" w:rsidRDefault="00712A88" w:rsidP="00712A88">
      <w:pPr>
        <w:spacing w:after="246" w:line="250" w:lineRule="auto"/>
        <w:ind w:left="-5" w:hanging="10"/>
        <w:jc w:val="both"/>
        <w:rPr>
          <w:rFonts w:ascii="Arial" w:eastAsia="Arial" w:hAnsi="Arial" w:cs="Arial"/>
          <w:color w:val="000000"/>
          <w:lang w:eastAsia="ca-ES"/>
        </w:rPr>
      </w:pPr>
      <w:r w:rsidRPr="00712A88">
        <w:rPr>
          <w:rFonts w:ascii="Arial" w:eastAsia="Arial" w:hAnsi="Arial" w:cs="Arial"/>
          <w:color w:val="000000"/>
          <w:lang w:eastAsia="ca-ES"/>
        </w:rPr>
        <w:t>Amb la confirmació de l’entrada en la fase 1 de la desescalada el dilluns 18/05/2020, i en base a la Resolució SLT/99/2020, de 9 de maig, per la qual s’adopten mesures específiques en l’àmbit del transport públic de viatgers pel SARS-CoV-2, cal adequar el servei de transport públic urbà a cada fase i per això es proposa la recuperació del servei a partir de dilluns 18/05/2020, quedant establert de la següent manera:</w:t>
      </w:r>
    </w:p>
    <w:p w:rsidR="00712A88" w:rsidRPr="00712A88" w:rsidRDefault="00712A88" w:rsidP="00712A88">
      <w:pPr>
        <w:spacing w:line="259" w:lineRule="auto"/>
        <w:ind w:left="-5" w:hanging="10"/>
        <w:rPr>
          <w:rFonts w:ascii="Arial" w:eastAsia="Arial" w:hAnsi="Arial" w:cs="Arial"/>
          <w:color w:val="000000"/>
          <w:lang w:eastAsia="ca-ES"/>
        </w:rPr>
      </w:pPr>
      <w:r w:rsidRPr="00712A88">
        <w:rPr>
          <w:rFonts w:ascii="Arial" w:eastAsia="Arial" w:hAnsi="Arial" w:cs="Arial"/>
          <w:color w:val="000000"/>
          <w:u w:val="single" w:color="000000"/>
          <w:lang w:eastAsia="ca-ES"/>
        </w:rPr>
        <w:t>DILLUNS A DIVENDRES FEINERS:</w:t>
      </w:r>
    </w:p>
    <w:p w:rsidR="00712A88" w:rsidRPr="00712A88" w:rsidRDefault="00712A88" w:rsidP="003058EC">
      <w:pPr>
        <w:numPr>
          <w:ilvl w:val="0"/>
          <w:numId w:val="72"/>
        </w:numPr>
        <w:spacing w:after="246" w:line="250" w:lineRule="auto"/>
        <w:jc w:val="both"/>
        <w:rPr>
          <w:rFonts w:ascii="Arial" w:eastAsia="Arial" w:hAnsi="Arial" w:cs="Arial"/>
          <w:color w:val="000000"/>
          <w:lang w:eastAsia="ca-ES"/>
        </w:rPr>
      </w:pPr>
      <w:r w:rsidRPr="00712A88">
        <w:rPr>
          <w:rFonts w:ascii="Arial" w:eastAsia="Arial" w:hAnsi="Arial" w:cs="Arial"/>
          <w:color w:val="000000"/>
          <w:lang w:eastAsia="ca-ES"/>
        </w:rPr>
        <w:t>De 04:45 a 22:15 h, servei cada 30 minuts.</w:t>
      </w:r>
    </w:p>
    <w:p w:rsidR="00712A88" w:rsidRPr="00712A88" w:rsidRDefault="00712A88" w:rsidP="00712A88">
      <w:pPr>
        <w:spacing w:line="259" w:lineRule="auto"/>
        <w:ind w:left="-5" w:hanging="10"/>
        <w:rPr>
          <w:rFonts w:ascii="Arial" w:eastAsia="Arial" w:hAnsi="Arial" w:cs="Arial"/>
          <w:color w:val="000000"/>
          <w:lang w:eastAsia="ca-ES"/>
        </w:rPr>
      </w:pPr>
      <w:r w:rsidRPr="00712A88">
        <w:rPr>
          <w:rFonts w:ascii="Arial" w:eastAsia="Arial" w:hAnsi="Arial" w:cs="Arial"/>
          <w:color w:val="000000"/>
          <w:u w:val="single" w:color="000000"/>
          <w:lang w:eastAsia="ca-ES"/>
        </w:rPr>
        <w:t>DISSABTE:</w:t>
      </w:r>
    </w:p>
    <w:p w:rsidR="00712A88" w:rsidRPr="00712A88" w:rsidRDefault="00712A88" w:rsidP="003058EC">
      <w:pPr>
        <w:numPr>
          <w:ilvl w:val="0"/>
          <w:numId w:val="72"/>
        </w:numPr>
        <w:spacing w:after="246" w:line="250" w:lineRule="auto"/>
        <w:jc w:val="both"/>
        <w:rPr>
          <w:rFonts w:ascii="Arial" w:eastAsia="Arial" w:hAnsi="Arial" w:cs="Arial"/>
          <w:color w:val="000000"/>
          <w:lang w:eastAsia="ca-ES"/>
        </w:rPr>
      </w:pPr>
      <w:r w:rsidRPr="00712A88">
        <w:rPr>
          <w:rFonts w:ascii="Arial" w:eastAsia="Arial" w:hAnsi="Arial" w:cs="Arial"/>
          <w:color w:val="000000"/>
          <w:lang w:eastAsia="ca-ES"/>
        </w:rPr>
        <w:t>De 09:00 a 21:30 h, servei cada hora</w:t>
      </w:r>
    </w:p>
    <w:p w:rsidR="00712A88" w:rsidRPr="00712A88" w:rsidRDefault="00712A88" w:rsidP="00712A88">
      <w:pPr>
        <w:spacing w:line="259" w:lineRule="auto"/>
        <w:ind w:left="-5" w:hanging="10"/>
        <w:rPr>
          <w:rFonts w:ascii="Arial" w:eastAsia="Arial" w:hAnsi="Arial" w:cs="Arial"/>
          <w:color w:val="000000"/>
          <w:lang w:eastAsia="ca-ES"/>
        </w:rPr>
      </w:pPr>
      <w:r w:rsidRPr="00712A88">
        <w:rPr>
          <w:rFonts w:ascii="Arial" w:eastAsia="Arial" w:hAnsi="Arial" w:cs="Arial"/>
          <w:color w:val="000000"/>
          <w:u w:val="single" w:color="000000"/>
          <w:lang w:eastAsia="ca-ES"/>
        </w:rPr>
        <w:t>DIUMENGE:</w:t>
      </w:r>
    </w:p>
    <w:p w:rsidR="00712A88" w:rsidRPr="00712A88" w:rsidRDefault="00712A88" w:rsidP="003058EC">
      <w:pPr>
        <w:numPr>
          <w:ilvl w:val="0"/>
          <w:numId w:val="72"/>
        </w:numPr>
        <w:spacing w:after="9" w:line="250" w:lineRule="auto"/>
        <w:jc w:val="both"/>
        <w:rPr>
          <w:rFonts w:ascii="Arial" w:eastAsia="Arial" w:hAnsi="Arial" w:cs="Arial"/>
          <w:color w:val="000000"/>
          <w:lang w:eastAsia="ca-ES"/>
        </w:rPr>
      </w:pPr>
      <w:r w:rsidRPr="00712A88">
        <w:rPr>
          <w:rFonts w:ascii="Arial" w:eastAsia="Arial" w:hAnsi="Arial" w:cs="Arial"/>
          <w:color w:val="000000"/>
          <w:lang w:eastAsia="ca-ES"/>
        </w:rPr>
        <w:t>Sense servei.</w:t>
      </w:r>
    </w:p>
    <w:p w:rsidR="00175B36" w:rsidRDefault="00175B36" w:rsidP="00175B36">
      <w:pPr>
        <w:ind w:left="1134" w:hanging="567"/>
        <w:jc w:val="both"/>
        <w:rPr>
          <w:rFonts w:ascii="Arial" w:hAnsi="Arial" w:cs="Arial"/>
          <w:b/>
          <w:i/>
        </w:rPr>
      </w:pPr>
    </w:p>
    <w:p w:rsidR="00712A88" w:rsidRDefault="00712A88" w:rsidP="00712A88">
      <w:pPr>
        <w:jc w:val="both"/>
        <w:rPr>
          <w:rFonts w:ascii="Arial" w:hAnsi="Arial" w:cs="Arial"/>
          <w:b/>
          <w:i/>
        </w:rPr>
      </w:pPr>
      <w:r w:rsidRPr="00712A88">
        <w:rPr>
          <w:rFonts w:ascii="Arial" w:hAnsi="Arial" w:cs="Arial"/>
          <w:b/>
          <w:i/>
          <w:noProof/>
          <w:lang w:eastAsia="ca-ES"/>
        </w:rPr>
        <w:drawing>
          <wp:inline distT="0" distB="0" distL="0" distR="0">
            <wp:extent cx="5328285" cy="1830489"/>
            <wp:effectExtent l="0" t="0" r="5715" b="0"/>
            <wp:docPr id="8" name="Imat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328285" cy="1830489"/>
                    </a:xfrm>
                    <a:prstGeom prst="rect">
                      <a:avLst/>
                    </a:prstGeom>
                    <a:noFill/>
                    <a:ln>
                      <a:noFill/>
                    </a:ln>
                  </pic:spPr>
                </pic:pic>
              </a:graphicData>
            </a:graphic>
          </wp:inline>
        </w:drawing>
      </w:r>
    </w:p>
    <w:p w:rsidR="00712A88" w:rsidRDefault="00712A88" w:rsidP="00712A88">
      <w:pPr>
        <w:jc w:val="both"/>
        <w:rPr>
          <w:rFonts w:ascii="Arial" w:hAnsi="Arial" w:cs="Arial"/>
          <w:b/>
          <w:i/>
        </w:rPr>
      </w:pPr>
      <w:r w:rsidRPr="00712A88">
        <w:rPr>
          <w:rFonts w:ascii="Arial" w:hAnsi="Arial" w:cs="Arial"/>
          <w:b/>
          <w:i/>
          <w:noProof/>
          <w:lang w:eastAsia="ca-ES"/>
        </w:rPr>
        <w:lastRenderedPageBreak/>
        <w:drawing>
          <wp:inline distT="0" distB="0" distL="0" distR="0">
            <wp:extent cx="5328285" cy="3726271"/>
            <wp:effectExtent l="0" t="0" r="5715" b="7620"/>
            <wp:docPr id="9" name="Imat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328285" cy="3726271"/>
                    </a:xfrm>
                    <a:prstGeom prst="rect">
                      <a:avLst/>
                    </a:prstGeom>
                    <a:noFill/>
                    <a:ln>
                      <a:noFill/>
                    </a:ln>
                  </pic:spPr>
                </pic:pic>
              </a:graphicData>
            </a:graphic>
          </wp:inline>
        </w:drawing>
      </w:r>
    </w:p>
    <w:p w:rsidR="00712A88" w:rsidRDefault="00712A88" w:rsidP="00712A88">
      <w:pPr>
        <w:keepNext/>
        <w:keepLines/>
        <w:spacing w:after="256" w:line="259" w:lineRule="auto"/>
        <w:ind w:left="-5" w:hanging="10"/>
        <w:outlineLvl w:val="0"/>
        <w:rPr>
          <w:rFonts w:ascii="Arial" w:eastAsia="Arial" w:hAnsi="Arial" w:cs="Arial"/>
          <w:b/>
          <w:i/>
          <w:color w:val="000000"/>
          <w:lang w:eastAsia="ca-ES"/>
        </w:rPr>
      </w:pPr>
    </w:p>
    <w:p w:rsidR="00712A88" w:rsidRPr="00712A88" w:rsidRDefault="00712A88" w:rsidP="00712A88">
      <w:pPr>
        <w:keepNext/>
        <w:keepLines/>
        <w:spacing w:after="256" w:line="259" w:lineRule="auto"/>
        <w:ind w:left="-5" w:hanging="10"/>
        <w:outlineLvl w:val="0"/>
        <w:rPr>
          <w:rFonts w:ascii="Arial" w:eastAsia="Arial" w:hAnsi="Arial" w:cs="Arial"/>
          <w:b/>
          <w:i/>
          <w:color w:val="000000"/>
          <w:lang w:eastAsia="ca-ES"/>
        </w:rPr>
      </w:pPr>
      <w:r>
        <w:rPr>
          <w:rFonts w:ascii="Arial" w:eastAsia="Arial" w:hAnsi="Arial" w:cs="Arial"/>
          <w:b/>
          <w:i/>
          <w:color w:val="000000"/>
          <w:lang w:eastAsia="ca-ES"/>
        </w:rPr>
        <w:t>F</w:t>
      </w:r>
      <w:r w:rsidRPr="00712A88">
        <w:rPr>
          <w:rFonts w:ascii="Arial" w:eastAsia="Arial" w:hAnsi="Arial" w:cs="Arial"/>
          <w:b/>
          <w:i/>
          <w:color w:val="000000"/>
          <w:lang w:eastAsia="ca-ES"/>
        </w:rPr>
        <w:t>onaments de dret</w:t>
      </w:r>
    </w:p>
    <w:p w:rsidR="00712A88" w:rsidRPr="00712A88" w:rsidRDefault="00712A88" w:rsidP="00712A88">
      <w:pPr>
        <w:spacing w:after="246" w:line="250" w:lineRule="auto"/>
        <w:ind w:left="-5" w:hanging="10"/>
        <w:jc w:val="both"/>
        <w:rPr>
          <w:rFonts w:ascii="Arial" w:eastAsia="Arial" w:hAnsi="Arial" w:cs="Arial"/>
          <w:color w:val="000000"/>
          <w:lang w:eastAsia="ca-ES"/>
        </w:rPr>
      </w:pPr>
      <w:r w:rsidRPr="00712A88">
        <w:rPr>
          <w:rFonts w:ascii="Arial" w:eastAsia="Arial" w:hAnsi="Arial" w:cs="Arial"/>
          <w:color w:val="000000"/>
          <w:lang w:eastAsia="ca-ES"/>
        </w:rPr>
        <w:t>Vist el Pla d’Actuació PROCICAT per a emergències associades a malalties transmissibles emergents amb potencial alt risc, aprovat per Acord de Govern de la Generalitat, número 30, de 26 de febrer de 2010 i la normativa posterior fins a la declaració de l’esta</w:t>
      </w:r>
      <w:r w:rsidR="00E875D3">
        <w:rPr>
          <w:rFonts w:ascii="Arial" w:eastAsia="Arial" w:hAnsi="Arial" w:cs="Arial"/>
          <w:color w:val="000000"/>
          <w:lang w:eastAsia="ca-ES"/>
        </w:rPr>
        <w:t>t d’alarma mitjançant el Reial d</w:t>
      </w:r>
      <w:r w:rsidRPr="00712A88">
        <w:rPr>
          <w:rFonts w:ascii="Arial" w:eastAsia="Arial" w:hAnsi="Arial" w:cs="Arial"/>
          <w:color w:val="000000"/>
          <w:lang w:eastAsia="ca-ES"/>
        </w:rPr>
        <w:t>ecret 463/2020, referit anteriorment.</w:t>
      </w:r>
    </w:p>
    <w:p w:rsidR="00712A88" w:rsidRPr="00712A88" w:rsidRDefault="00712A88" w:rsidP="00712A88">
      <w:pPr>
        <w:spacing w:after="246" w:line="250" w:lineRule="auto"/>
        <w:ind w:left="-5" w:hanging="10"/>
        <w:jc w:val="both"/>
        <w:rPr>
          <w:rFonts w:ascii="Arial" w:eastAsia="Arial" w:hAnsi="Arial" w:cs="Arial"/>
          <w:color w:val="000000"/>
          <w:lang w:eastAsia="ca-ES"/>
        </w:rPr>
      </w:pPr>
      <w:r w:rsidRPr="00712A88">
        <w:rPr>
          <w:rFonts w:ascii="Arial" w:eastAsia="Arial" w:hAnsi="Arial" w:cs="Arial"/>
          <w:color w:val="000000"/>
          <w:lang w:eastAsia="ca-ES"/>
        </w:rPr>
        <w:t>L’article 21.m) de la Llei 7/1985</w:t>
      </w:r>
      <w:r w:rsidR="00E875D3">
        <w:rPr>
          <w:rFonts w:ascii="Arial" w:eastAsia="Arial" w:hAnsi="Arial" w:cs="Arial"/>
          <w:color w:val="000000"/>
          <w:lang w:eastAsia="ca-ES"/>
        </w:rPr>
        <w:t>,</w:t>
      </w:r>
      <w:r w:rsidRPr="00712A88">
        <w:rPr>
          <w:rFonts w:ascii="Arial" w:eastAsia="Arial" w:hAnsi="Arial" w:cs="Arial"/>
          <w:color w:val="000000"/>
          <w:lang w:eastAsia="ca-ES"/>
        </w:rPr>
        <w:t xml:space="preserve"> de 2 d’abril, reguladora de les bases del règim local, atribueix a l’alcaldessa, entre d’altres, la competència per adoptar personalment i sota la seva responsabilitat, en cas de catàstrofe o d’infortunis públics o riscos greus d’aquests, les mesures necessàries i adequades, donant compte de forma immediata al Ple de l’Ajuntament.</w:t>
      </w:r>
    </w:p>
    <w:p w:rsidR="00712A88" w:rsidRPr="00712A88" w:rsidRDefault="00712A88" w:rsidP="00712A88">
      <w:pPr>
        <w:spacing w:after="246" w:line="250" w:lineRule="auto"/>
        <w:ind w:left="-5" w:hanging="10"/>
        <w:jc w:val="both"/>
        <w:rPr>
          <w:rFonts w:ascii="Arial" w:eastAsia="Arial" w:hAnsi="Arial" w:cs="Arial"/>
          <w:color w:val="000000"/>
          <w:lang w:eastAsia="ca-ES"/>
        </w:rPr>
      </w:pPr>
      <w:r w:rsidRPr="00712A88">
        <w:rPr>
          <w:rFonts w:ascii="Arial" w:eastAsia="Arial" w:hAnsi="Arial" w:cs="Arial"/>
          <w:color w:val="000000"/>
          <w:lang w:eastAsia="ca-ES"/>
        </w:rPr>
        <w:t>La competència per a l’adopció d’aquest acord correspon a l’alcaldessa</w:t>
      </w:r>
      <w:r w:rsidR="00E875D3">
        <w:rPr>
          <w:rFonts w:ascii="Arial" w:eastAsia="Arial" w:hAnsi="Arial" w:cs="Arial"/>
          <w:color w:val="000000"/>
          <w:lang w:eastAsia="ca-ES"/>
        </w:rPr>
        <w:t>,</w:t>
      </w:r>
      <w:r w:rsidRPr="00712A88">
        <w:rPr>
          <w:rFonts w:ascii="Arial" w:eastAsia="Arial" w:hAnsi="Arial" w:cs="Arial"/>
          <w:color w:val="000000"/>
          <w:lang w:eastAsia="ca-ES"/>
        </w:rPr>
        <w:t xml:space="preserve"> d’acord amb l’article 21.1 q) de la Llei 7/1995, de 2 d’abril, reguladora de les bases de règim local i l’article</w:t>
      </w:r>
      <w:r w:rsidR="00E875D3">
        <w:rPr>
          <w:rFonts w:ascii="Arial" w:eastAsia="Arial" w:hAnsi="Arial" w:cs="Arial"/>
          <w:color w:val="000000"/>
          <w:lang w:eastAsia="ca-ES"/>
        </w:rPr>
        <w:t xml:space="preserve"> </w:t>
      </w:r>
      <w:r w:rsidRPr="00712A88">
        <w:rPr>
          <w:rFonts w:ascii="Arial" w:eastAsia="Arial" w:hAnsi="Arial" w:cs="Arial"/>
          <w:color w:val="000000"/>
          <w:lang w:eastAsia="ca-ES"/>
        </w:rPr>
        <w:t>53.1 r) del Decret legislatiu 2/2003, de 28 d’abril, pel qual s’aprova el Text refós de règim local de Catalunya.</w:t>
      </w:r>
    </w:p>
    <w:p w:rsidR="00712A88" w:rsidRPr="00712A88" w:rsidRDefault="00712A88" w:rsidP="00712A88">
      <w:pPr>
        <w:spacing w:after="9" w:line="250" w:lineRule="auto"/>
        <w:ind w:left="-5" w:hanging="10"/>
        <w:jc w:val="both"/>
        <w:rPr>
          <w:rFonts w:ascii="Arial" w:eastAsia="Arial" w:hAnsi="Arial" w:cs="Arial"/>
          <w:color w:val="000000"/>
          <w:lang w:eastAsia="ca-ES"/>
        </w:rPr>
      </w:pPr>
      <w:r w:rsidRPr="00712A88">
        <w:rPr>
          <w:rFonts w:ascii="Arial" w:eastAsia="Arial" w:hAnsi="Arial" w:cs="Arial"/>
          <w:color w:val="000000"/>
          <w:lang w:eastAsia="ca-ES"/>
        </w:rPr>
        <w:t xml:space="preserve">Per tot això, </w:t>
      </w:r>
      <w:r w:rsidRPr="00712A88">
        <w:rPr>
          <w:rFonts w:ascii="Arial" w:eastAsia="Arial" w:hAnsi="Arial" w:cs="Arial"/>
          <w:b/>
          <w:color w:val="000000"/>
          <w:lang w:eastAsia="ca-ES"/>
        </w:rPr>
        <w:t>RESOLC:</w:t>
      </w:r>
    </w:p>
    <w:p w:rsidR="00712A88" w:rsidRPr="00712A88" w:rsidRDefault="00712A88" w:rsidP="00712A88">
      <w:pPr>
        <w:spacing w:line="259" w:lineRule="auto"/>
        <w:rPr>
          <w:rFonts w:ascii="Arial" w:eastAsia="Arial" w:hAnsi="Arial" w:cs="Arial"/>
          <w:color w:val="000000"/>
          <w:lang w:eastAsia="ca-ES"/>
        </w:rPr>
      </w:pPr>
      <w:r w:rsidRPr="00712A88">
        <w:rPr>
          <w:rFonts w:ascii="Arial" w:eastAsia="Arial" w:hAnsi="Arial" w:cs="Arial"/>
          <w:color w:val="000000"/>
          <w:lang w:eastAsia="ca-ES"/>
        </w:rPr>
        <w:t xml:space="preserve"> </w:t>
      </w:r>
    </w:p>
    <w:p w:rsidR="00712A88" w:rsidRPr="00712A88" w:rsidRDefault="00712A88" w:rsidP="00712A88">
      <w:pPr>
        <w:spacing w:line="250" w:lineRule="auto"/>
        <w:ind w:left="-5" w:hanging="10"/>
        <w:jc w:val="both"/>
        <w:rPr>
          <w:rFonts w:ascii="Arial" w:eastAsia="Arial" w:hAnsi="Arial" w:cs="Arial"/>
          <w:color w:val="000000"/>
          <w:lang w:eastAsia="ca-ES"/>
        </w:rPr>
      </w:pPr>
      <w:r w:rsidRPr="00712A88">
        <w:rPr>
          <w:rFonts w:ascii="Arial" w:eastAsia="Arial" w:hAnsi="Arial" w:cs="Arial"/>
          <w:b/>
          <w:color w:val="000000"/>
          <w:lang w:eastAsia="ca-ES"/>
        </w:rPr>
        <w:t>PRIMER</w:t>
      </w:r>
      <w:r w:rsidRPr="00712A88">
        <w:rPr>
          <w:rFonts w:ascii="Arial" w:eastAsia="Arial" w:hAnsi="Arial" w:cs="Arial"/>
          <w:color w:val="000000"/>
          <w:lang w:eastAsia="ca-ES"/>
        </w:rPr>
        <w:t xml:space="preserve">. APROVAR la recuperació de l’oferta del servei de transport públic col·lectiu urbà de viatgers, aplicant el següent HORARI per a les línies L1 i L2, que s’implanta a </w:t>
      </w:r>
      <w:r w:rsidRPr="00712A88">
        <w:rPr>
          <w:rFonts w:ascii="Arial" w:eastAsia="Arial" w:hAnsi="Arial" w:cs="Arial"/>
          <w:color w:val="000000"/>
          <w:lang w:eastAsia="ca-ES"/>
        </w:rPr>
        <w:lastRenderedPageBreak/>
        <w:t xml:space="preserve">partir de dilluns 18 de maig de 2020, per tal d’adequar el servei de transport públic urbà a cada fase, en base a la Resolució SLT/99/2020, de 9 de maig, per la qual s’adopten mesures específiques en l’àmbit del transport públic de viatgers pel SARS-CoV-2. </w:t>
      </w:r>
    </w:p>
    <w:p w:rsidR="00712A88" w:rsidRPr="00712A88" w:rsidRDefault="00712A88" w:rsidP="00712A88">
      <w:pPr>
        <w:spacing w:line="259" w:lineRule="auto"/>
        <w:rPr>
          <w:rFonts w:ascii="Arial" w:eastAsia="Arial" w:hAnsi="Arial" w:cs="Arial"/>
          <w:color w:val="000000"/>
          <w:lang w:eastAsia="ca-ES"/>
        </w:rPr>
      </w:pPr>
      <w:r w:rsidRPr="00712A88">
        <w:rPr>
          <w:rFonts w:ascii="Arial" w:eastAsia="Arial" w:hAnsi="Arial" w:cs="Arial"/>
          <w:color w:val="000000"/>
          <w:lang w:eastAsia="ca-ES"/>
        </w:rPr>
        <w:t xml:space="preserve">   </w:t>
      </w:r>
    </w:p>
    <w:p w:rsidR="00712A88" w:rsidRPr="00712A88" w:rsidRDefault="00712A88" w:rsidP="00712A88">
      <w:pPr>
        <w:spacing w:after="252" w:line="259" w:lineRule="auto"/>
        <w:ind w:left="-5" w:hanging="10"/>
        <w:rPr>
          <w:rFonts w:ascii="Arial" w:eastAsia="Arial" w:hAnsi="Arial" w:cs="Arial"/>
          <w:color w:val="000000"/>
          <w:lang w:eastAsia="ca-ES"/>
        </w:rPr>
      </w:pPr>
      <w:r w:rsidRPr="00712A88">
        <w:rPr>
          <w:rFonts w:ascii="Arial" w:eastAsia="Arial" w:hAnsi="Arial" w:cs="Arial"/>
          <w:color w:val="000000"/>
          <w:u w:val="single" w:color="000000"/>
          <w:lang w:eastAsia="ca-ES"/>
        </w:rPr>
        <w:t>DILLUNS A DIVENDRES FEINERS:</w:t>
      </w:r>
    </w:p>
    <w:p w:rsidR="00712A88" w:rsidRPr="00712A88" w:rsidRDefault="00712A88" w:rsidP="003058EC">
      <w:pPr>
        <w:numPr>
          <w:ilvl w:val="0"/>
          <w:numId w:val="73"/>
        </w:numPr>
        <w:spacing w:after="246" w:line="250" w:lineRule="auto"/>
        <w:jc w:val="both"/>
        <w:rPr>
          <w:rFonts w:ascii="Arial" w:eastAsia="Arial" w:hAnsi="Arial" w:cs="Arial"/>
          <w:color w:val="000000"/>
          <w:lang w:eastAsia="ca-ES"/>
        </w:rPr>
      </w:pPr>
      <w:r w:rsidRPr="00712A88">
        <w:rPr>
          <w:rFonts w:ascii="Arial" w:eastAsia="Arial" w:hAnsi="Arial" w:cs="Arial"/>
          <w:color w:val="000000"/>
          <w:lang w:eastAsia="ca-ES"/>
        </w:rPr>
        <w:t>De 04:45 a 22:15 h, servei cada 30 minuts.</w:t>
      </w:r>
    </w:p>
    <w:p w:rsidR="00712A88" w:rsidRPr="00712A88" w:rsidRDefault="00712A88" w:rsidP="00712A88">
      <w:pPr>
        <w:spacing w:after="252" w:line="259" w:lineRule="auto"/>
        <w:ind w:left="-5" w:hanging="10"/>
        <w:rPr>
          <w:rFonts w:ascii="Arial" w:eastAsia="Arial" w:hAnsi="Arial" w:cs="Arial"/>
          <w:color w:val="000000"/>
          <w:lang w:eastAsia="ca-ES"/>
        </w:rPr>
      </w:pPr>
      <w:r w:rsidRPr="00712A88">
        <w:rPr>
          <w:rFonts w:ascii="Arial" w:eastAsia="Arial" w:hAnsi="Arial" w:cs="Arial"/>
          <w:color w:val="000000"/>
          <w:u w:val="single" w:color="000000"/>
          <w:lang w:eastAsia="ca-ES"/>
        </w:rPr>
        <w:t>DISSABTE:</w:t>
      </w:r>
    </w:p>
    <w:p w:rsidR="00712A88" w:rsidRPr="00712A88" w:rsidRDefault="00712A88" w:rsidP="003058EC">
      <w:pPr>
        <w:numPr>
          <w:ilvl w:val="0"/>
          <w:numId w:val="73"/>
        </w:numPr>
        <w:spacing w:after="246" w:line="250" w:lineRule="auto"/>
        <w:jc w:val="both"/>
        <w:rPr>
          <w:rFonts w:ascii="Arial" w:eastAsia="Arial" w:hAnsi="Arial" w:cs="Arial"/>
          <w:color w:val="000000"/>
          <w:lang w:eastAsia="ca-ES"/>
        </w:rPr>
      </w:pPr>
      <w:r w:rsidRPr="00712A88">
        <w:rPr>
          <w:rFonts w:ascii="Arial" w:eastAsia="Arial" w:hAnsi="Arial" w:cs="Arial"/>
          <w:color w:val="000000"/>
          <w:lang w:eastAsia="ca-ES"/>
        </w:rPr>
        <w:t>De 09:00 a 21:30 h, servei cada hora</w:t>
      </w:r>
    </w:p>
    <w:p w:rsidR="00712A88" w:rsidRPr="00712A88" w:rsidRDefault="00712A88" w:rsidP="00712A88">
      <w:pPr>
        <w:spacing w:after="252" w:line="259" w:lineRule="auto"/>
        <w:ind w:left="-5" w:hanging="10"/>
        <w:rPr>
          <w:rFonts w:ascii="Arial" w:eastAsia="Arial" w:hAnsi="Arial" w:cs="Arial"/>
          <w:color w:val="000000"/>
          <w:lang w:eastAsia="ca-ES"/>
        </w:rPr>
      </w:pPr>
      <w:r w:rsidRPr="00712A88">
        <w:rPr>
          <w:rFonts w:ascii="Arial" w:eastAsia="Arial" w:hAnsi="Arial" w:cs="Arial"/>
          <w:color w:val="000000"/>
          <w:u w:val="single" w:color="000000"/>
          <w:lang w:eastAsia="ca-ES"/>
        </w:rPr>
        <w:t>DIUMENGE:</w:t>
      </w:r>
    </w:p>
    <w:p w:rsidR="00712A88" w:rsidRDefault="00712A88" w:rsidP="003058EC">
      <w:pPr>
        <w:numPr>
          <w:ilvl w:val="0"/>
          <w:numId w:val="73"/>
        </w:numPr>
        <w:spacing w:after="426" w:line="250" w:lineRule="auto"/>
        <w:jc w:val="both"/>
        <w:rPr>
          <w:rFonts w:ascii="Arial" w:eastAsia="Arial" w:hAnsi="Arial" w:cs="Arial"/>
          <w:color w:val="000000"/>
          <w:lang w:eastAsia="ca-ES"/>
        </w:rPr>
      </w:pPr>
      <w:r w:rsidRPr="00712A88">
        <w:rPr>
          <w:rFonts w:ascii="Arial" w:eastAsia="Arial" w:hAnsi="Arial" w:cs="Arial"/>
          <w:color w:val="000000"/>
          <w:lang w:eastAsia="ca-ES"/>
        </w:rPr>
        <w:t>Sense servei.</w:t>
      </w:r>
    </w:p>
    <w:p w:rsidR="00712A88" w:rsidRDefault="00712A88" w:rsidP="00712A88">
      <w:pPr>
        <w:spacing w:after="426" w:line="250" w:lineRule="auto"/>
        <w:jc w:val="both"/>
        <w:rPr>
          <w:rFonts w:ascii="Arial" w:eastAsia="Arial" w:hAnsi="Arial" w:cs="Arial"/>
          <w:color w:val="000000"/>
          <w:lang w:eastAsia="ca-ES"/>
        </w:rPr>
      </w:pPr>
      <w:r w:rsidRPr="00712A88">
        <w:rPr>
          <w:rFonts w:ascii="Arial" w:eastAsia="Arial" w:hAnsi="Arial" w:cs="Arial"/>
          <w:noProof/>
          <w:color w:val="000000"/>
          <w:lang w:eastAsia="ca-ES"/>
        </w:rPr>
        <w:drawing>
          <wp:inline distT="0" distB="0" distL="0" distR="0">
            <wp:extent cx="5328285" cy="3994477"/>
            <wp:effectExtent l="0" t="0" r="5715" b="6350"/>
            <wp:docPr id="10" name="Imat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328285" cy="3994477"/>
                    </a:xfrm>
                    <a:prstGeom prst="rect">
                      <a:avLst/>
                    </a:prstGeom>
                    <a:noFill/>
                    <a:ln>
                      <a:noFill/>
                    </a:ln>
                  </pic:spPr>
                </pic:pic>
              </a:graphicData>
            </a:graphic>
          </wp:inline>
        </w:drawing>
      </w:r>
    </w:p>
    <w:p w:rsidR="00712A88" w:rsidRDefault="00712A88" w:rsidP="00712A88">
      <w:pPr>
        <w:spacing w:after="426" w:line="250" w:lineRule="auto"/>
        <w:jc w:val="both"/>
        <w:rPr>
          <w:rFonts w:ascii="Arial" w:eastAsia="Arial" w:hAnsi="Arial" w:cs="Arial"/>
          <w:color w:val="000000"/>
          <w:lang w:eastAsia="ca-ES"/>
        </w:rPr>
      </w:pPr>
      <w:r w:rsidRPr="00712A88">
        <w:rPr>
          <w:rFonts w:ascii="Arial" w:eastAsia="Arial" w:hAnsi="Arial" w:cs="Arial"/>
          <w:noProof/>
          <w:color w:val="000000"/>
          <w:lang w:eastAsia="ca-ES"/>
        </w:rPr>
        <w:lastRenderedPageBreak/>
        <w:drawing>
          <wp:inline distT="0" distB="0" distL="0" distR="0">
            <wp:extent cx="5328285" cy="1527490"/>
            <wp:effectExtent l="0" t="0" r="5715" b="0"/>
            <wp:docPr id="11" name="Imat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328285" cy="1527490"/>
                    </a:xfrm>
                    <a:prstGeom prst="rect">
                      <a:avLst/>
                    </a:prstGeom>
                    <a:noFill/>
                    <a:ln>
                      <a:noFill/>
                    </a:ln>
                  </pic:spPr>
                </pic:pic>
              </a:graphicData>
            </a:graphic>
          </wp:inline>
        </w:drawing>
      </w:r>
    </w:p>
    <w:p w:rsidR="00712A88" w:rsidRPr="00712A88" w:rsidRDefault="00712A88" w:rsidP="00712A88">
      <w:pPr>
        <w:spacing w:after="246" w:line="250" w:lineRule="auto"/>
        <w:ind w:left="-5" w:hanging="10"/>
        <w:jc w:val="both"/>
        <w:rPr>
          <w:rFonts w:ascii="Arial" w:eastAsia="Arial" w:hAnsi="Arial" w:cs="Arial"/>
          <w:color w:val="000000"/>
          <w:lang w:eastAsia="ca-ES"/>
        </w:rPr>
      </w:pPr>
      <w:r w:rsidRPr="00712A88">
        <w:rPr>
          <w:rFonts w:ascii="Arial" w:eastAsia="Arial" w:hAnsi="Arial" w:cs="Arial"/>
          <w:b/>
          <w:color w:val="000000"/>
          <w:lang w:eastAsia="ca-ES"/>
        </w:rPr>
        <w:t>SEGON</w:t>
      </w:r>
      <w:r>
        <w:rPr>
          <w:rFonts w:ascii="Arial" w:eastAsia="Arial" w:hAnsi="Arial" w:cs="Arial"/>
          <w:b/>
          <w:color w:val="000000"/>
          <w:lang w:eastAsia="ca-ES"/>
        </w:rPr>
        <w:t>.</w:t>
      </w:r>
      <w:r w:rsidRPr="00712A88">
        <w:rPr>
          <w:rFonts w:ascii="Arial" w:eastAsia="Arial" w:hAnsi="Arial" w:cs="Arial"/>
          <w:color w:val="000000"/>
          <w:lang w:eastAsia="ca-ES"/>
        </w:rPr>
        <w:t xml:space="preserve"> Notificar aquest acord a l’empresa operadora del servei de bus urbà de Vilanova i la Ge</w:t>
      </w:r>
      <w:r w:rsidR="00E875D3">
        <w:rPr>
          <w:rFonts w:ascii="Arial" w:eastAsia="Arial" w:hAnsi="Arial" w:cs="Arial"/>
          <w:color w:val="000000"/>
          <w:lang w:eastAsia="ca-ES"/>
        </w:rPr>
        <w:t>ltrú, Transports Ciutat Comal S</w:t>
      </w:r>
      <w:r w:rsidRPr="00712A88">
        <w:rPr>
          <w:rFonts w:ascii="Arial" w:eastAsia="Arial" w:hAnsi="Arial" w:cs="Arial"/>
          <w:color w:val="000000"/>
          <w:lang w:eastAsia="ca-ES"/>
        </w:rPr>
        <w:t>A, i publicar-lo al web municipal per al general coneixement de les persones interessades.</w:t>
      </w:r>
    </w:p>
    <w:p w:rsidR="00712A88" w:rsidRPr="00712A88" w:rsidRDefault="00712A88" w:rsidP="00712A88">
      <w:pPr>
        <w:spacing w:line="250" w:lineRule="auto"/>
        <w:ind w:left="-5" w:hanging="10"/>
        <w:jc w:val="both"/>
        <w:rPr>
          <w:rFonts w:ascii="Arial" w:eastAsia="Arial" w:hAnsi="Arial" w:cs="Arial"/>
          <w:color w:val="000000"/>
          <w:lang w:eastAsia="ca-ES"/>
        </w:rPr>
      </w:pPr>
      <w:r w:rsidRPr="00712A88">
        <w:rPr>
          <w:rFonts w:ascii="Arial" w:eastAsia="Arial" w:hAnsi="Arial" w:cs="Arial"/>
          <w:b/>
          <w:color w:val="000000"/>
          <w:lang w:eastAsia="ca-ES"/>
        </w:rPr>
        <w:t>TERCER.</w:t>
      </w:r>
      <w:r w:rsidRPr="00712A88">
        <w:rPr>
          <w:rFonts w:ascii="Arial" w:eastAsia="Arial" w:hAnsi="Arial" w:cs="Arial"/>
          <w:color w:val="000000"/>
          <w:lang w:eastAsia="ca-ES"/>
        </w:rPr>
        <w:t xml:space="preserve"> Donar compte d’aquest acord al Ple de la Corporació en la propera sessió a celebrar.</w:t>
      </w:r>
    </w:p>
    <w:p w:rsidR="00712A88" w:rsidRPr="00712A88" w:rsidRDefault="00712A88" w:rsidP="00712A88">
      <w:pPr>
        <w:spacing w:line="259" w:lineRule="auto"/>
        <w:rPr>
          <w:rFonts w:ascii="Arial" w:eastAsia="Arial" w:hAnsi="Arial" w:cs="Arial"/>
          <w:color w:val="000000"/>
          <w:lang w:eastAsia="ca-ES"/>
        </w:rPr>
      </w:pPr>
      <w:r w:rsidRPr="00712A88">
        <w:rPr>
          <w:rFonts w:ascii="Arial" w:eastAsia="Arial" w:hAnsi="Arial" w:cs="Arial"/>
          <w:color w:val="000000"/>
          <w:lang w:eastAsia="ca-ES"/>
        </w:rPr>
        <w:t xml:space="preserve"> </w:t>
      </w:r>
    </w:p>
    <w:p w:rsidR="00712A88" w:rsidRPr="00712A88" w:rsidRDefault="00712A88" w:rsidP="00E52205">
      <w:pPr>
        <w:spacing w:after="120" w:line="250" w:lineRule="auto"/>
        <w:ind w:left="-5" w:hanging="10"/>
        <w:jc w:val="both"/>
        <w:rPr>
          <w:rFonts w:ascii="Arial" w:eastAsia="Arial" w:hAnsi="Arial" w:cs="Arial"/>
          <w:color w:val="000000"/>
          <w:lang w:eastAsia="ca-ES"/>
        </w:rPr>
      </w:pPr>
      <w:r w:rsidRPr="00712A88">
        <w:rPr>
          <w:rFonts w:ascii="Arial" w:eastAsia="Arial" w:hAnsi="Arial" w:cs="Arial"/>
          <w:b/>
          <w:color w:val="000000"/>
          <w:lang w:eastAsia="ca-ES"/>
        </w:rPr>
        <w:t>CINQUÈ. Peu de recursos.</w:t>
      </w:r>
    </w:p>
    <w:p w:rsidR="00712A88" w:rsidRPr="00712A88" w:rsidRDefault="00712A88" w:rsidP="00E52205">
      <w:pPr>
        <w:spacing w:after="120" w:line="250" w:lineRule="auto"/>
        <w:ind w:left="-5" w:hanging="10"/>
        <w:jc w:val="both"/>
        <w:rPr>
          <w:rFonts w:ascii="Arial" w:eastAsia="Arial" w:hAnsi="Arial" w:cs="Arial"/>
          <w:color w:val="000000"/>
          <w:lang w:eastAsia="ca-ES"/>
        </w:rPr>
      </w:pPr>
      <w:r w:rsidRPr="00712A88">
        <w:rPr>
          <w:rFonts w:ascii="Arial" w:eastAsia="Arial" w:hAnsi="Arial" w:cs="Arial"/>
          <w:color w:val="000000"/>
          <w:lang w:eastAsia="ca-ES"/>
        </w:rPr>
        <w:t>Contra aquest acte, que exhaureix la via administrativa i és immediatament executiu, podeu interposar els següents recursos:</w:t>
      </w:r>
    </w:p>
    <w:p w:rsidR="00712A88" w:rsidRPr="00712A88" w:rsidRDefault="00712A88" w:rsidP="00E52205">
      <w:pPr>
        <w:spacing w:after="120" w:line="250" w:lineRule="auto"/>
        <w:ind w:left="-5" w:hanging="10"/>
        <w:jc w:val="both"/>
        <w:rPr>
          <w:rFonts w:ascii="Arial" w:eastAsia="Arial" w:hAnsi="Arial" w:cs="Arial"/>
          <w:color w:val="000000"/>
          <w:lang w:eastAsia="ca-ES"/>
        </w:rPr>
      </w:pPr>
      <w:r w:rsidRPr="00712A88">
        <w:rPr>
          <w:rFonts w:ascii="Arial" w:eastAsia="Arial" w:hAnsi="Arial" w:cs="Arial"/>
          <w:color w:val="000000"/>
          <w:lang w:eastAsia="ca-ES"/>
        </w:rPr>
        <w:t>Amb caràcter potestatiu, recurs de reposició davant el mateix òrgan que ha dictat l’acte, dins el termini d’un mes a comptar des del dia seg</w:t>
      </w:r>
      <w:r w:rsidR="00E875D3">
        <w:rPr>
          <w:rFonts w:ascii="Arial" w:eastAsia="Arial" w:hAnsi="Arial" w:cs="Arial"/>
          <w:color w:val="000000"/>
          <w:lang w:eastAsia="ca-ES"/>
        </w:rPr>
        <w:t xml:space="preserve">üent al de la seva notificació </w:t>
      </w:r>
      <w:r w:rsidRPr="00712A88">
        <w:rPr>
          <w:rFonts w:ascii="Arial" w:eastAsia="Arial" w:hAnsi="Arial" w:cs="Arial"/>
          <w:color w:val="000000"/>
          <w:lang w:eastAsia="ca-ES"/>
        </w:rPr>
        <w:t>o</w:t>
      </w:r>
      <w:r w:rsidR="00E875D3">
        <w:rPr>
          <w:rFonts w:ascii="Arial" w:eastAsia="Arial" w:hAnsi="Arial" w:cs="Arial"/>
          <w:color w:val="000000"/>
          <w:lang w:eastAsia="ca-ES"/>
        </w:rPr>
        <w:t>,</w:t>
      </w:r>
      <w:r w:rsidRPr="00712A88">
        <w:rPr>
          <w:rFonts w:ascii="Arial" w:eastAsia="Arial" w:hAnsi="Arial" w:cs="Arial"/>
          <w:color w:val="000000"/>
          <w:lang w:eastAsia="ca-ES"/>
        </w:rPr>
        <w:t xml:space="preserve"> en el seu defecte, des de la seva data de publicació.</w:t>
      </w:r>
    </w:p>
    <w:p w:rsidR="00712A88" w:rsidRPr="00712A88" w:rsidRDefault="00712A88" w:rsidP="00E52205">
      <w:pPr>
        <w:spacing w:after="120" w:line="250" w:lineRule="auto"/>
        <w:ind w:left="-5" w:hanging="10"/>
        <w:jc w:val="both"/>
        <w:rPr>
          <w:rFonts w:ascii="Arial" w:eastAsia="Arial" w:hAnsi="Arial" w:cs="Arial"/>
          <w:color w:val="000000"/>
          <w:lang w:eastAsia="ca-ES"/>
        </w:rPr>
      </w:pPr>
      <w:r w:rsidRPr="00712A88">
        <w:rPr>
          <w:rFonts w:ascii="Arial" w:eastAsia="Arial" w:hAnsi="Arial" w:cs="Arial"/>
          <w:color w:val="000000"/>
          <w:lang w:eastAsia="ca-ES"/>
        </w:rPr>
        <w:t xml:space="preserve">Alternativament, recurs contenciós administratiu davant els jutjats </w:t>
      </w:r>
      <w:r w:rsidR="00831212">
        <w:rPr>
          <w:rFonts w:ascii="Arial" w:eastAsia="Times New Roman" w:hAnsi="Arial" w:cs="Arial"/>
          <w:iCs/>
          <w:color w:val="212121"/>
          <w:lang w:eastAsia="zh-CN"/>
        </w:rPr>
        <w:t xml:space="preserve">contenciosos administratius </w:t>
      </w:r>
      <w:r w:rsidRPr="00712A88">
        <w:rPr>
          <w:rFonts w:ascii="Arial" w:eastAsia="Arial" w:hAnsi="Arial" w:cs="Arial"/>
          <w:color w:val="000000"/>
          <w:lang w:eastAsia="ca-ES"/>
        </w:rPr>
        <w:t>de Barcelon</w:t>
      </w:r>
      <w:r w:rsidR="00E875D3">
        <w:rPr>
          <w:rFonts w:ascii="Arial" w:eastAsia="Arial" w:hAnsi="Arial" w:cs="Arial"/>
          <w:color w:val="000000"/>
          <w:lang w:eastAsia="ca-ES"/>
        </w:rPr>
        <w:t>a, dins el termini de dos mesos</w:t>
      </w:r>
      <w:r w:rsidRPr="00712A88">
        <w:rPr>
          <w:rFonts w:ascii="Arial" w:eastAsia="Arial" w:hAnsi="Arial" w:cs="Arial"/>
          <w:color w:val="000000"/>
          <w:lang w:eastAsia="ca-ES"/>
        </w:rPr>
        <w:t xml:space="preserve"> a comptar des del dia següent al de la notificació o</w:t>
      </w:r>
      <w:r w:rsidR="00831212">
        <w:rPr>
          <w:rFonts w:ascii="Arial" w:eastAsia="Arial" w:hAnsi="Arial" w:cs="Arial"/>
          <w:color w:val="000000"/>
          <w:lang w:eastAsia="ca-ES"/>
        </w:rPr>
        <w:t>,</w:t>
      </w:r>
      <w:r w:rsidRPr="00712A88">
        <w:rPr>
          <w:rFonts w:ascii="Arial" w:eastAsia="Arial" w:hAnsi="Arial" w:cs="Arial"/>
          <w:color w:val="000000"/>
          <w:lang w:eastAsia="ca-ES"/>
        </w:rPr>
        <w:t xml:space="preserve"> en el seu defecte, des de la seva data de publicació.</w:t>
      </w:r>
    </w:p>
    <w:p w:rsidR="00831212" w:rsidRDefault="00712A88" w:rsidP="00E52205">
      <w:pPr>
        <w:spacing w:after="120" w:line="250" w:lineRule="auto"/>
        <w:ind w:left="-5" w:hanging="10"/>
        <w:jc w:val="both"/>
        <w:rPr>
          <w:rFonts w:ascii="Arial" w:eastAsia="Arial" w:hAnsi="Arial" w:cs="Arial"/>
          <w:color w:val="000000"/>
          <w:lang w:eastAsia="ca-ES"/>
        </w:rPr>
      </w:pPr>
      <w:r w:rsidRPr="00712A88">
        <w:rPr>
          <w:rFonts w:ascii="Arial" w:eastAsia="Arial" w:hAnsi="Arial" w:cs="Arial"/>
          <w:color w:val="000000"/>
          <w:lang w:eastAsia="ca-ES"/>
        </w:rPr>
        <w:t xml:space="preserve">Contra la resolució del recurs de reposició, podeu interposar </w:t>
      </w:r>
      <w:r w:rsidR="00E875D3">
        <w:rPr>
          <w:rFonts w:ascii="Arial" w:eastAsia="Arial" w:hAnsi="Arial" w:cs="Arial"/>
          <w:color w:val="000000"/>
          <w:lang w:eastAsia="ca-ES"/>
        </w:rPr>
        <w:t>recurs contenciós administratiu</w:t>
      </w:r>
      <w:r w:rsidRPr="00712A88">
        <w:rPr>
          <w:rFonts w:ascii="Arial" w:eastAsia="Arial" w:hAnsi="Arial" w:cs="Arial"/>
          <w:color w:val="000000"/>
          <w:lang w:eastAsia="ca-ES"/>
        </w:rPr>
        <w:t xml:space="preserve"> davant els jutjats </w:t>
      </w:r>
      <w:r w:rsidR="00831212">
        <w:rPr>
          <w:rFonts w:ascii="Arial" w:eastAsia="Times New Roman" w:hAnsi="Arial" w:cs="Arial"/>
          <w:iCs/>
          <w:color w:val="212121"/>
          <w:lang w:eastAsia="zh-CN"/>
        </w:rPr>
        <w:t xml:space="preserve">contenciosos administratius </w:t>
      </w:r>
      <w:r w:rsidRPr="00712A88">
        <w:rPr>
          <w:rFonts w:ascii="Arial" w:eastAsia="Arial" w:hAnsi="Arial" w:cs="Arial"/>
          <w:color w:val="000000"/>
          <w:lang w:eastAsia="ca-ES"/>
        </w:rPr>
        <w:t>de Barcelona, dins el termini</w:t>
      </w:r>
      <w:r w:rsidR="00E875D3">
        <w:rPr>
          <w:rFonts w:ascii="Arial" w:eastAsia="Arial" w:hAnsi="Arial" w:cs="Arial"/>
          <w:color w:val="000000"/>
          <w:lang w:eastAsia="ca-ES"/>
        </w:rPr>
        <w:t xml:space="preserve"> de dos mesos</w:t>
      </w:r>
      <w:r w:rsidRPr="00712A88">
        <w:rPr>
          <w:rFonts w:ascii="Arial" w:eastAsia="Arial" w:hAnsi="Arial" w:cs="Arial"/>
          <w:color w:val="000000"/>
          <w:lang w:eastAsia="ca-ES"/>
        </w:rPr>
        <w:t xml:space="preserve"> a comptar des del dia següent al de recepció de la notificació o publicació de la seva resolució, si aquesta fos expressa; si no ho fos, el termini serà de sis mesos, comptats</w:t>
      </w:r>
      <w:r w:rsidR="00831212">
        <w:rPr>
          <w:rFonts w:ascii="Arial" w:eastAsia="Arial" w:hAnsi="Arial" w:cs="Arial"/>
          <w:color w:val="000000"/>
          <w:lang w:eastAsia="ca-ES"/>
        </w:rPr>
        <w:t xml:space="preserve"> a partir del dia següent al que</w:t>
      </w:r>
      <w:r w:rsidRPr="00712A88">
        <w:rPr>
          <w:rFonts w:ascii="Arial" w:eastAsia="Arial" w:hAnsi="Arial" w:cs="Arial"/>
          <w:color w:val="000000"/>
          <w:lang w:eastAsia="ca-ES"/>
        </w:rPr>
        <w:t xml:space="preserve"> es produís la desestimació presumpta del recurs. </w:t>
      </w:r>
    </w:p>
    <w:p w:rsidR="00712A88" w:rsidRPr="00E52205" w:rsidRDefault="00712A88" w:rsidP="00E52205">
      <w:pPr>
        <w:spacing w:after="120" w:line="250" w:lineRule="auto"/>
        <w:ind w:left="-5" w:hanging="10"/>
        <w:jc w:val="both"/>
        <w:rPr>
          <w:rFonts w:ascii="Arial" w:eastAsia="Arial" w:hAnsi="Arial" w:cs="Arial"/>
          <w:color w:val="000000"/>
          <w:lang w:eastAsia="ca-ES"/>
        </w:rPr>
      </w:pPr>
      <w:r w:rsidRPr="00712A88">
        <w:rPr>
          <w:rFonts w:ascii="Arial" w:eastAsia="Arial" w:hAnsi="Arial" w:cs="Arial"/>
          <w:color w:val="000000"/>
          <w:lang w:eastAsia="ca-ES"/>
        </w:rPr>
        <w:t xml:space="preserve">També podeu interposar qualsevol altre recurs que considereu </w:t>
      </w:r>
      <w:r w:rsidRPr="00E52205">
        <w:rPr>
          <w:rFonts w:ascii="Arial" w:eastAsia="Arial" w:hAnsi="Arial" w:cs="Arial"/>
          <w:color w:val="000000"/>
          <w:lang w:eastAsia="ca-ES"/>
        </w:rPr>
        <w:t>oportú.</w:t>
      </w:r>
    </w:p>
    <w:p w:rsidR="00712A88" w:rsidRPr="00E52205" w:rsidRDefault="00712A88" w:rsidP="00E52205">
      <w:pPr>
        <w:spacing w:after="120"/>
        <w:ind w:left="-5" w:right="-15" w:hanging="10"/>
        <w:jc w:val="both"/>
        <w:rPr>
          <w:rFonts w:ascii="Arial" w:eastAsia="Arial" w:hAnsi="Arial" w:cs="Arial"/>
          <w:color w:val="000000"/>
          <w:lang w:eastAsia="ca-ES"/>
        </w:rPr>
      </w:pPr>
      <w:r w:rsidRPr="00E52205">
        <w:rPr>
          <w:rFonts w:ascii="Arial" w:eastAsia="Arial" w:hAnsi="Arial" w:cs="Arial"/>
          <w:color w:val="000000"/>
          <w:lang w:eastAsia="ca-ES"/>
        </w:rPr>
        <w:t>D’aco</w:t>
      </w:r>
      <w:r w:rsidR="00E875D3">
        <w:rPr>
          <w:rFonts w:ascii="Arial" w:eastAsia="Arial" w:hAnsi="Arial" w:cs="Arial"/>
          <w:color w:val="000000"/>
          <w:lang w:eastAsia="ca-ES"/>
        </w:rPr>
        <w:t>rd amb el que disposa el Reial d</w:t>
      </w:r>
      <w:r w:rsidRPr="00E52205">
        <w:rPr>
          <w:rFonts w:ascii="Arial" w:eastAsia="Arial" w:hAnsi="Arial" w:cs="Arial"/>
          <w:color w:val="000000"/>
          <w:lang w:eastAsia="ca-ES"/>
        </w:rPr>
        <w:t>ecret 463/20</w:t>
      </w:r>
      <w:r w:rsidR="00E875D3">
        <w:rPr>
          <w:rFonts w:ascii="Arial" w:eastAsia="Arial" w:hAnsi="Arial" w:cs="Arial"/>
          <w:color w:val="000000"/>
          <w:lang w:eastAsia="ca-ES"/>
        </w:rPr>
        <w:t>20,</w:t>
      </w:r>
      <w:r w:rsidRPr="00E52205">
        <w:rPr>
          <w:rFonts w:ascii="Arial" w:eastAsia="Arial" w:hAnsi="Arial" w:cs="Arial"/>
          <w:color w:val="000000"/>
          <w:lang w:eastAsia="ca-ES"/>
        </w:rPr>
        <w:t xml:space="preserve"> de 14 de març</w:t>
      </w:r>
      <w:r w:rsidR="00E875D3">
        <w:rPr>
          <w:rFonts w:ascii="Arial" w:eastAsia="Arial" w:hAnsi="Arial" w:cs="Arial"/>
          <w:color w:val="000000"/>
          <w:lang w:eastAsia="ca-ES"/>
        </w:rPr>
        <w:t>,</w:t>
      </w:r>
      <w:r w:rsidRPr="00E52205">
        <w:rPr>
          <w:rFonts w:ascii="Arial" w:eastAsia="Arial" w:hAnsi="Arial" w:cs="Arial"/>
          <w:color w:val="000000"/>
          <w:lang w:eastAsia="ca-ES"/>
        </w:rPr>
        <w:t xml:space="preserve"> pel qual es </w:t>
      </w:r>
      <w:r w:rsidR="00E875D3">
        <w:rPr>
          <w:rFonts w:ascii="Arial" w:eastAsia="Arial" w:hAnsi="Arial" w:cs="Arial"/>
          <w:color w:val="000000"/>
          <w:lang w:eastAsia="ca-ES"/>
        </w:rPr>
        <w:t xml:space="preserve">va </w:t>
      </w:r>
      <w:r w:rsidRPr="00E52205">
        <w:rPr>
          <w:rFonts w:ascii="Arial" w:eastAsia="Arial" w:hAnsi="Arial" w:cs="Arial"/>
          <w:color w:val="000000"/>
          <w:lang w:eastAsia="ca-ES"/>
        </w:rPr>
        <w:t>declarar l’estat d’alarma</w:t>
      </w:r>
      <w:r w:rsidR="00E875D3">
        <w:rPr>
          <w:rFonts w:ascii="Arial" w:eastAsia="Arial" w:hAnsi="Arial" w:cs="Arial"/>
          <w:color w:val="000000"/>
          <w:lang w:eastAsia="ca-ES"/>
        </w:rPr>
        <w:t>, modificat pel Reial d</w:t>
      </w:r>
      <w:r w:rsidRPr="00E52205">
        <w:rPr>
          <w:rFonts w:ascii="Arial" w:eastAsia="Arial" w:hAnsi="Arial" w:cs="Arial"/>
          <w:color w:val="000000"/>
          <w:lang w:eastAsia="ca-ES"/>
        </w:rPr>
        <w:t>ecret 465/2020</w:t>
      </w:r>
      <w:r w:rsidR="00E875D3">
        <w:rPr>
          <w:rFonts w:ascii="Arial" w:eastAsia="Arial" w:hAnsi="Arial" w:cs="Arial"/>
          <w:color w:val="000000"/>
          <w:lang w:eastAsia="ca-ES"/>
        </w:rPr>
        <w:t>,</w:t>
      </w:r>
      <w:r w:rsidRPr="00E52205">
        <w:rPr>
          <w:rFonts w:ascii="Arial" w:eastAsia="Arial" w:hAnsi="Arial" w:cs="Arial"/>
          <w:color w:val="000000"/>
          <w:lang w:eastAsia="ca-ES"/>
        </w:rPr>
        <w:t xml:space="preserve"> de 20 de març</w:t>
      </w:r>
      <w:r w:rsidR="00E875D3">
        <w:rPr>
          <w:rFonts w:ascii="Arial" w:eastAsia="Arial" w:hAnsi="Arial" w:cs="Arial"/>
          <w:color w:val="000000"/>
          <w:lang w:eastAsia="ca-ES"/>
        </w:rPr>
        <w:t>,</w:t>
      </w:r>
      <w:r w:rsidRPr="00E52205">
        <w:rPr>
          <w:rFonts w:ascii="Arial" w:eastAsia="Arial" w:hAnsi="Arial" w:cs="Arial"/>
          <w:color w:val="000000"/>
          <w:lang w:eastAsia="ca-ES"/>
        </w:rPr>
        <w:t xml:space="preserve"> i d’acord amb la D</w:t>
      </w:r>
      <w:r w:rsidR="00E875D3">
        <w:rPr>
          <w:rFonts w:ascii="Arial" w:eastAsia="Arial" w:hAnsi="Arial" w:cs="Arial"/>
          <w:color w:val="000000"/>
          <w:lang w:eastAsia="ca-ES"/>
        </w:rPr>
        <w:t>isposició addicional 8ª del Reial decret l</w:t>
      </w:r>
      <w:r w:rsidRPr="00E52205">
        <w:rPr>
          <w:rFonts w:ascii="Arial" w:eastAsia="Arial" w:hAnsi="Arial" w:cs="Arial"/>
          <w:color w:val="000000"/>
          <w:lang w:eastAsia="ca-ES"/>
        </w:rPr>
        <w:t>lei 11/2020</w:t>
      </w:r>
      <w:r w:rsidR="00E875D3">
        <w:rPr>
          <w:rFonts w:ascii="Arial" w:eastAsia="Arial" w:hAnsi="Arial" w:cs="Arial"/>
          <w:color w:val="000000"/>
          <w:lang w:eastAsia="ca-ES"/>
        </w:rPr>
        <w:t>,</w:t>
      </w:r>
      <w:r w:rsidRPr="00E52205">
        <w:rPr>
          <w:rFonts w:ascii="Arial" w:eastAsia="Arial" w:hAnsi="Arial" w:cs="Arial"/>
          <w:color w:val="000000"/>
          <w:lang w:eastAsia="ca-ES"/>
        </w:rPr>
        <w:t xml:space="preserve"> el còmput del termini per interposar recursos en via administrativa o per instar altres procediments d’impugnació, reclamació, conciliació, mediació i arbitratge que els substitueixi</w:t>
      </w:r>
      <w:r w:rsidR="00E875D3">
        <w:rPr>
          <w:rFonts w:ascii="Arial" w:eastAsia="Arial" w:hAnsi="Arial" w:cs="Arial"/>
          <w:color w:val="000000"/>
          <w:lang w:eastAsia="ca-ES"/>
        </w:rPr>
        <w:t>,</w:t>
      </w:r>
      <w:r w:rsidRPr="00E52205">
        <w:rPr>
          <w:rFonts w:ascii="Arial" w:eastAsia="Arial" w:hAnsi="Arial" w:cs="Arial"/>
          <w:color w:val="000000"/>
          <w:lang w:eastAsia="ca-ES"/>
        </w:rPr>
        <w:t xml:space="preserve"> d’acord amb allò previst a les lleis, en qualsevol procediment del que puguin derivar-se efectes desfavorables o de gravamen pe</w:t>
      </w:r>
      <w:r w:rsidR="00E875D3">
        <w:rPr>
          <w:rFonts w:ascii="Arial" w:eastAsia="Arial" w:hAnsi="Arial" w:cs="Arial"/>
          <w:color w:val="000000"/>
          <w:lang w:eastAsia="ca-ES"/>
        </w:rPr>
        <w:t>r a l'</w:t>
      </w:r>
      <w:r w:rsidRPr="00E52205">
        <w:rPr>
          <w:rFonts w:ascii="Arial" w:eastAsia="Arial" w:hAnsi="Arial" w:cs="Arial"/>
          <w:color w:val="000000"/>
          <w:lang w:eastAsia="ca-ES"/>
        </w:rPr>
        <w:t>interessat , es computarà des del dia hàbil següent a</w:t>
      </w:r>
      <w:r w:rsidR="00E875D3">
        <w:rPr>
          <w:rFonts w:ascii="Arial" w:eastAsia="Arial" w:hAnsi="Arial" w:cs="Arial"/>
          <w:color w:val="000000"/>
          <w:lang w:eastAsia="ca-ES"/>
        </w:rPr>
        <w:t xml:space="preserve"> la data de la finalització de l'</w:t>
      </w:r>
      <w:r w:rsidRPr="00E52205">
        <w:rPr>
          <w:rFonts w:ascii="Arial" w:eastAsia="Arial" w:hAnsi="Arial" w:cs="Arial"/>
          <w:color w:val="000000"/>
          <w:lang w:eastAsia="ca-ES"/>
        </w:rPr>
        <w:t>estat d’alarma, amb independència del temps que hagués transcorregut des de l’actuació administrativa objecte del recurs o impugnació amb anterioritat a la declaració de l’estat d’alarma. Tot això s’entén sense perjudici de l’eficàcia i executivitat de l’acte administratiu objecte de recurs o impugnació.</w:t>
      </w:r>
    </w:p>
    <w:p w:rsidR="00712A88" w:rsidRPr="00E52205" w:rsidRDefault="00712A88" w:rsidP="00E52205">
      <w:pPr>
        <w:spacing w:after="120"/>
        <w:ind w:left="-5" w:right="-15" w:hanging="10"/>
        <w:jc w:val="both"/>
        <w:rPr>
          <w:rFonts w:ascii="Arial" w:eastAsia="Arial" w:hAnsi="Arial" w:cs="Arial"/>
          <w:color w:val="000000"/>
          <w:lang w:eastAsia="ca-ES"/>
        </w:rPr>
      </w:pPr>
      <w:r w:rsidRPr="00E52205">
        <w:rPr>
          <w:rFonts w:ascii="Arial" w:eastAsia="Arial" w:hAnsi="Arial" w:cs="Arial"/>
          <w:color w:val="000000"/>
          <w:lang w:eastAsia="ca-ES"/>
        </w:rPr>
        <w:lastRenderedPageBreak/>
        <w:t>La interposició de recursos jurisdiccionals</w:t>
      </w:r>
      <w:r w:rsidR="00E875D3">
        <w:rPr>
          <w:rFonts w:ascii="Arial" w:eastAsia="Arial" w:hAnsi="Arial" w:cs="Arial"/>
          <w:color w:val="000000"/>
          <w:lang w:eastAsia="ca-ES"/>
        </w:rPr>
        <w:t>,</w:t>
      </w:r>
      <w:r w:rsidRPr="00E52205">
        <w:rPr>
          <w:rFonts w:ascii="Arial" w:eastAsia="Arial" w:hAnsi="Arial" w:cs="Arial"/>
          <w:color w:val="000000"/>
          <w:lang w:eastAsia="ca-ES"/>
        </w:rPr>
        <w:t xml:space="preserve"> d’acord amb la d</w:t>
      </w:r>
      <w:r w:rsidR="0051384F">
        <w:rPr>
          <w:rFonts w:ascii="Arial" w:eastAsia="Arial" w:hAnsi="Arial" w:cs="Arial"/>
          <w:color w:val="000000"/>
          <w:lang w:eastAsia="ca-ES"/>
        </w:rPr>
        <w:t>isposició addicional del Reial d</w:t>
      </w:r>
      <w:r w:rsidRPr="00E52205">
        <w:rPr>
          <w:rFonts w:ascii="Arial" w:eastAsia="Arial" w:hAnsi="Arial" w:cs="Arial"/>
          <w:color w:val="000000"/>
          <w:lang w:eastAsia="ca-ES"/>
        </w:rPr>
        <w:t>ecret 463/20</w:t>
      </w:r>
      <w:r w:rsidR="0051384F">
        <w:rPr>
          <w:rFonts w:ascii="Arial" w:eastAsia="Arial" w:hAnsi="Arial" w:cs="Arial"/>
          <w:color w:val="000000"/>
          <w:lang w:eastAsia="ca-ES"/>
        </w:rPr>
        <w:t>20,</w:t>
      </w:r>
      <w:r w:rsidRPr="00E52205">
        <w:rPr>
          <w:rFonts w:ascii="Arial" w:eastAsia="Arial" w:hAnsi="Arial" w:cs="Arial"/>
          <w:color w:val="000000"/>
          <w:lang w:eastAsia="ca-ES"/>
        </w:rPr>
        <w:t xml:space="preserve"> de declaració d</w:t>
      </w:r>
      <w:r w:rsidR="00CF6F0B">
        <w:rPr>
          <w:rFonts w:ascii="Arial" w:eastAsia="Arial" w:hAnsi="Arial" w:cs="Arial"/>
          <w:color w:val="000000"/>
          <w:lang w:eastAsia="ca-ES"/>
        </w:rPr>
        <w:t>’estat d’alarma, resta suspesa</w:t>
      </w:r>
      <w:r w:rsidRPr="00E52205">
        <w:rPr>
          <w:rFonts w:ascii="Arial" w:eastAsia="Arial" w:hAnsi="Arial" w:cs="Arial"/>
          <w:color w:val="000000"/>
          <w:lang w:eastAsia="ca-ES"/>
        </w:rPr>
        <w:t xml:space="preserve"> per tots els terminis processals des de l</w:t>
      </w:r>
      <w:r w:rsidR="00CF6F0B">
        <w:rPr>
          <w:rFonts w:ascii="Arial" w:eastAsia="Arial" w:hAnsi="Arial" w:cs="Arial"/>
          <w:color w:val="000000"/>
          <w:lang w:eastAsia="ca-ES"/>
        </w:rPr>
        <w:t>a declaració d’estat d’alarma (</w:t>
      </w:r>
      <w:r w:rsidRPr="00E52205">
        <w:rPr>
          <w:rFonts w:ascii="Arial" w:eastAsia="Arial" w:hAnsi="Arial" w:cs="Arial"/>
          <w:color w:val="000000"/>
          <w:lang w:eastAsia="ca-ES"/>
        </w:rPr>
        <w:t>14 de març de 2020) fins que aquest estat finalitzi.</w:t>
      </w:r>
    </w:p>
    <w:p w:rsidR="00712A88" w:rsidRPr="00E52205" w:rsidRDefault="00712A88" w:rsidP="00712A88">
      <w:pPr>
        <w:spacing w:after="3"/>
        <w:ind w:left="-5" w:right="-15" w:hanging="10"/>
        <w:jc w:val="both"/>
        <w:rPr>
          <w:rFonts w:ascii="Arial" w:eastAsia="Arial" w:hAnsi="Arial" w:cs="Arial"/>
          <w:color w:val="000000"/>
          <w:lang w:eastAsia="ca-ES"/>
        </w:rPr>
      </w:pPr>
      <w:r w:rsidRPr="00E52205">
        <w:rPr>
          <w:rFonts w:ascii="Arial" w:eastAsia="Arial" w:hAnsi="Arial" w:cs="Arial"/>
          <w:color w:val="000000"/>
          <w:lang w:eastAsia="ca-ES"/>
        </w:rPr>
        <w:t>En relació a</w:t>
      </w:r>
      <w:r w:rsidR="00C7014F">
        <w:rPr>
          <w:rFonts w:ascii="Arial" w:eastAsia="Arial" w:hAnsi="Arial" w:cs="Arial"/>
          <w:color w:val="000000"/>
          <w:lang w:eastAsia="ca-ES"/>
        </w:rPr>
        <w:t>mb</w:t>
      </w:r>
      <w:r w:rsidRPr="00E52205">
        <w:rPr>
          <w:rFonts w:ascii="Arial" w:eastAsia="Arial" w:hAnsi="Arial" w:cs="Arial"/>
          <w:color w:val="000000"/>
          <w:lang w:eastAsia="ca-ES"/>
        </w:rPr>
        <w:t xml:space="preserve"> les reclamacions en l’àmbit tributari</w:t>
      </w:r>
      <w:r w:rsidR="00E875D3">
        <w:rPr>
          <w:rFonts w:ascii="Arial" w:eastAsia="Arial" w:hAnsi="Arial" w:cs="Arial"/>
          <w:color w:val="000000"/>
          <w:lang w:eastAsia="ca-ES"/>
        </w:rPr>
        <w:t>,</w:t>
      </w:r>
      <w:r w:rsidRPr="00E52205">
        <w:rPr>
          <w:rFonts w:ascii="Arial" w:eastAsia="Arial" w:hAnsi="Arial" w:cs="Arial"/>
          <w:color w:val="000000"/>
          <w:lang w:eastAsia="ca-ES"/>
        </w:rPr>
        <w:t xml:space="preserve"> d’acord amb el RD 463/2020</w:t>
      </w:r>
      <w:r w:rsidR="00E875D3">
        <w:rPr>
          <w:rFonts w:ascii="Arial" w:eastAsia="Arial" w:hAnsi="Arial" w:cs="Arial"/>
          <w:color w:val="000000"/>
          <w:lang w:eastAsia="ca-ES"/>
        </w:rPr>
        <w:t>,</w:t>
      </w:r>
      <w:r w:rsidRPr="00E52205">
        <w:rPr>
          <w:rFonts w:ascii="Arial" w:eastAsia="Arial" w:hAnsi="Arial" w:cs="Arial"/>
          <w:color w:val="000000"/>
          <w:lang w:eastAsia="ca-ES"/>
        </w:rPr>
        <w:t xml:space="preserve"> de 14 de març</w:t>
      </w:r>
      <w:r w:rsidR="00E875D3">
        <w:rPr>
          <w:rFonts w:ascii="Arial" w:eastAsia="Arial" w:hAnsi="Arial" w:cs="Arial"/>
          <w:color w:val="000000"/>
          <w:lang w:eastAsia="ca-ES"/>
        </w:rPr>
        <w:t>,</w:t>
      </w:r>
      <w:r w:rsidRPr="00E52205">
        <w:rPr>
          <w:rFonts w:ascii="Arial" w:eastAsia="Arial" w:hAnsi="Arial" w:cs="Arial"/>
          <w:color w:val="000000"/>
          <w:lang w:eastAsia="ca-ES"/>
        </w:rPr>
        <w:t xml:space="preserve"> de declaració de l’estat d’alarma, els terminis per a presentar recurs de reposició començaran a computar a partir del 30 d’abril de 2020.</w:t>
      </w:r>
    </w:p>
    <w:p w:rsidR="00712A88" w:rsidRDefault="00712A88" w:rsidP="00175B36">
      <w:pPr>
        <w:ind w:left="1134" w:hanging="567"/>
        <w:rPr>
          <w:b/>
        </w:rPr>
      </w:pPr>
    </w:p>
    <w:p w:rsidR="009A6C55" w:rsidRDefault="009A6C55" w:rsidP="009A6C55">
      <w:pPr>
        <w:spacing w:line="259" w:lineRule="auto"/>
        <w:rPr>
          <w:rFonts w:ascii="Arial" w:eastAsia="Times New Roman" w:hAnsi="Arial" w:cs="Arial"/>
          <w:i/>
          <w:color w:val="000000"/>
          <w:lang w:eastAsia="ca-ES"/>
        </w:rPr>
      </w:pPr>
    </w:p>
    <w:p w:rsidR="009A6C55" w:rsidRDefault="009A6C55" w:rsidP="009A6C55">
      <w:pPr>
        <w:spacing w:line="259" w:lineRule="auto"/>
        <w:rPr>
          <w:rFonts w:ascii="Arial" w:eastAsia="Times New Roman" w:hAnsi="Arial" w:cs="Arial"/>
          <w:i/>
          <w:color w:val="000000"/>
          <w:lang w:eastAsia="ca-ES"/>
        </w:rPr>
      </w:pPr>
      <w:r>
        <w:rPr>
          <w:rFonts w:ascii="Arial" w:eastAsia="Times New Roman" w:hAnsi="Arial" w:cs="Arial"/>
          <w:i/>
          <w:color w:val="000000"/>
          <w:lang w:eastAsia="ca-ES"/>
        </w:rPr>
        <w:t>El Ple se'n dóna per assabentat.</w:t>
      </w:r>
    </w:p>
    <w:p w:rsidR="009A6C55" w:rsidRDefault="009A6C55" w:rsidP="009A6C55">
      <w:pPr>
        <w:spacing w:line="259" w:lineRule="auto"/>
        <w:rPr>
          <w:rFonts w:ascii="Arial" w:eastAsia="Times New Roman" w:hAnsi="Arial" w:cs="Arial"/>
          <w:i/>
          <w:color w:val="000000"/>
          <w:lang w:eastAsia="ca-ES"/>
        </w:rPr>
      </w:pPr>
    </w:p>
    <w:p w:rsidR="00A17B67" w:rsidRPr="00A17B67" w:rsidRDefault="00A17B67" w:rsidP="00A17B67">
      <w:pPr>
        <w:autoSpaceDE w:val="0"/>
        <w:autoSpaceDN w:val="0"/>
        <w:adjustRightInd w:val="0"/>
        <w:ind w:left="426" w:hanging="426"/>
        <w:jc w:val="both"/>
        <w:rPr>
          <w:rFonts w:ascii="Arial" w:hAnsi="Arial" w:cs="Arial"/>
          <w:b/>
        </w:rPr>
      </w:pPr>
    </w:p>
    <w:p w:rsidR="00A17B67" w:rsidRPr="00A17B67" w:rsidRDefault="00A17B67" w:rsidP="00A17B67">
      <w:pPr>
        <w:pBdr>
          <w:top w:val="single" w:sz="4" w:space="1" w:color="auto"/>
          <w:left w:val="single" w:sz="4" w:space="4" w:color="auto"/>
          <w:bottom w:val="single" w:sz="4" w:space="1" w:color="auto"/>
          <w:right w:val="single" w:sz="4" w:space="4" w:color="auto"/>
        </w:pBdr>
        <w:autoSpaceDE w:val="0"/>
        <w:autoSpaceDN w:val="0"/>
        <w:adjustRightInd w:val="0"/>
        <w:ind w:left="426" w:hanging="426"/>
        <w:jc w:val="center"/>
        <w:rPr>
          <w:rFonts w:ascii="Arial" w:hAnsi="Arial" w:cs="Arial"/>
          <w:b/>
        </w:rPr>
      </w:pPr>
      <w:r w:rsidRPr="00A17B67">
        <w:rPr>
          <w:rFonts w:ascii="Arial" w:hAnsi="Arial" w:cs="Arial"/>
          <w:b/>
        </w:rPr>
        <w:t>MOCIONS GRUPS POLÍTICS MUNICIPALS</w:t>
      </w:r>
    </w:p>
    <w:p w:rsidR="00A17B67" w:rsidRPr="00A17B67" w:rsidRDefault="00A17B67" w:rsidP="00A17B67">
      <w:pPr>
        <w:spacing w:after="100" w:afterAutospacing="1"/>
        <w:ind w:left="284"/>
        <w:contextualSpacing/>
        <w:jc w:val="both"/>
        <w:rPr>
          <w:rFonts w:ascii="Arial" w:eastAsia="Arial" w:hAnsi="Arial" w:cs="Arial"/>
          <w:b/>
        </w:rPr>
      </w:pPr>
    </w:p>
    <w:p w:rsidR="00A17B67" w:rsidRPr="00A17B67" w:rsidRDefault="00A17B67" w:rsidP="00A17B67">
      <w:pPr>
        <w:jc w:val="center"/>
        <w:rPr>
          <w:rFonts w:ascii="Arial" w:eastAsia="Times New Roman" w:hAnsi="Arial" w:cs="Arial"/>
          <w:b/>
          <w:lang w:eastAsia="ca-ES"/>
        </w:rPr>
      </w:pPr>
    </w:p>
    <w:p w:rsidR="00B12A2E" w:rsidRPr="00B12A2E" w:rsidRDefault="00B12A2E" w:rsidP="00B12A2E">
      <w:pPr>
        <w:spacing w:line="312" w:lineRule="auto"/>
        <w:ind w:right="-1"/>
        <w:jc w:val="center"/>
        <w:rPr>
          <w:rFonts w:ascii="Arial" w:eastAsia="Times New Roman" w:hAnsi="Arial" w:cs="Arial"/>
          <w:b/>
          <w:lang w:eastAsia="ca-ES"/>
        </w:rPr>
      </w:pPr>
      <w:r w:rsidRPr="00B12A2E">
        <w:rPr>
          <w:rFonts w:ascii="Arial" w:eastAsia="Times New Roman" w:hAnsi="Arial" w:cs="Arial"/>
          <w:b/>
          <w:lang w:eastAsia="ca-ES"/>
        </w:rPr>
        <w:t>Grup Municipal de la CUP</w:t>
      </w:r>
    </w:p>
    <w:p w:rsidR="00B12A2E" w:rsidRPr="00B12A2E" w:rsidRDefault="00B12A2E" w:rsidP="00B12A2E">
      <w:pPr>
        <w:ind w:right="-1"/>
        <w:jc w:val="both"/>
        <w:rPr>
          <w:rFonts w:ascii="Arial" w:eastAsia="Times New Roman" w:hAnsi="Arial" w:cs="Arial"/>
          <w:b/>
          <w:lang w:eastAsia="ca-ES"/>
        </w:rPr>
      </w:pPr>
    </w:p>
    <w:p w:rsidR="00B12A2E" w:rsidRPr="00B12A2E" w:rsidRDefault="00B12A2E" w:rsidP="00B12A2E">
      <w:pPr>
        <w:ind w:left="1134" w:hanging="426"/>
        <w:jc w:val="both"/>
        <w:rPr>
          <w:rFonts w:ascii="Arial" w:eastAsia="Arial" w:hAnsi="Arial" w:cs="Arial"/>
          <w:b/>
          <w:lang w:eastAsia="ca-ES"/>
        </w:rPr>
      </w:pPr>
      <w:r w:rsidRPr="00B12A2E">
        <w:rPr>
          <w:rFonts w:ascii="Arial" w:eastAsia="Arial" w:hAnsi="Arial" w:cs="Arial"/>
          <w:b/>
          <w:lang w:eastAsia="ca-ES"/>
        </w:rPr>
        <w:t>13.</w:t>
      </w:r>
      <w:r w:rsidRPr="00B12A2E">
        <w:rPr>
          <w:rFonts w:ascii="Arial" w:eastAsia="Arial" w:hAnsi="Arial" w:cs="Arial"/>
          <w:b/>
          <w:lang w:eastAsia="ca-ES"/>
        </w:rPr>
        <w:tab/>
      </w:r>
      <w:r w:rsidRPr="00B12A2E">
        <w:rPr>
          <w:rFonts w:ascii="Arial" w:eastAsia="Arial" w:hAnsi="Arial" w:cs="Arial"/>
          <w:b/>
          <w:u w:val="single"/>
          <w:lang w:eastAsia="ca-ES"/>
        </w:rPr>
        <w:t>MOCIÓ PER ATURAR EL PROJECTE DE L'AUTÒDROM DE TERRAMAR.</w:t>
      </w:r>
      <w:r w:rsidRPr="00B12A2E">
        <w:rPr>
          <w:rFonts w:ascii="Arial" w:eastAsia="Arial" w:hAnsi="Arial" w:cs="Arial"/>
          <w:b/>
          <w:lang w:eastAsia="ca-ES"/>
        </w:rPr>
        <w:t xml:space="preserve"> </w:t>
      </w:r>
      <w:r w:rsidRPr="00B12A2E">
        <w:rPr>
          <w:rFonts w:ascii="Arial" w:eastAsia="Calibri" w:hAnsi="Arial" w:cs="Arial"/>
          <w:b/>
          <w:i/>
        </w:rPr>
        <w:t>(Exp. 26/2020-eMOC)</w:t>
      </w:r>
    </w:p>
    <w:p w:rsidR="00B12A2E" w:rsidRPr="00B12A2E" w:rsidRDefault="00B12A2E" w:rsidP="00B12A2E">
      <w:pPr>
        <w:suppressAutoHyphens/>
        <w:ind w:left="-5" w:hanging="10"/>
        <w:jc w:val="both"/>
        <w:rPr>
          <w:rFonts w:ascii="Arial" w:eastAsia="Arial" w:hAnsi="Arial" w:cs="Arial"/>
          <w:color w:val="000000"/>
          <w:kern w:val="2"/>
          <w:lang w:eastAsia="zh-CN" w:bidi="en-US"/>
        </w:rPr>
      </w:pPr>
    </w:p>
    <w:p w:rsidR="0023230A" w:rsidRDefault="0023230A" w:rsidP="00B12A2E">
      <w:pPr>
        <w:suppressAutoHyphens/>
        <w:ind w:left="-5" w:hanging="10"/>
        <w:jc w:val="both"/>
        <w:rPr>
          <w:rFonts w:ascii="Arial" w:eastAsia="Arial" w:hAnsi="Arial" w:cs="Arial"/>
          <w:i/>
          <w:color w:val="000000"/>
          <w:kern w:val="2"/>
          <w:lang w:eastAsia="zh-CN" w:bidi="en-US"/>
        </w:rPr>
      </w:pPr>
      <w:r>
        <w:rPr>
          <w:rFonts w:ascii="Arial" w:eastAsia="Arial" w:hAnsi="Arial" w:cs="Arial"/>
          <w:i/>
          <w:color w:val="000000"/>
          <w:kern w:val="2"/>
          <w:lang w:eastAsia="zh-CN" w:bidi="en-US"/>
        </w:rPr>
        <w:t>El text d'aquesta moció és el text original amb la transacció proposada pel propi grup municipal de la CUP abans de la celebració del Ple.</w:t>
      </w:r>
    </w:p>
    <w:p w:rsidR="0023230A" w:rsidRPr="0023230A" w:rsidRDefault="0023230A" w:rsidP="00B12A2E">
      <w:pPr>
        <w:suppressAutoHyphens/>
        <w:ind w:left="-5" w:hanging="10"/>
        <w:jc w:val="both"/>
        <w:rPr>
          <w:rFonts w:ascii="Arial" w:eastAsia="Arial" w:hAnsi="Arial" w:cs="Arial"/>
          <w:i/>
          <w:color w:val="000000"/>
          <w:kern w:val="2"/>
          <w:lang w:eastAsia="zh-CN" w:bidi="en-US"/>
        </w:rPr>
      </w:pPr>
    </w:p>
    <w:p w:rsidR="0023230A" w:rsidRDefault="0023230A" w:rsidP="00B12A2E">
      <w:pPr>
        <w:suppressAutoHyphens/>
        <w:ind w:left="-5" w:hanging="10"/>
        <w:jc w:val="both"/>
        <w:rPr>
          <w:rFonts w:ascii="Arial" w:eastAsia="Arial" w:hAnsi="Arial" w:cs="Arial"/>
          <w:color w:val="000000"/>
          <w:kern w:val="2"/>
          <w:lang w:eastAsia="zh-CN" w:bidi="en-US"/>
        </w:rPr>
      </w:pPr>
    </w:p>
    <w:p w:rsidR="00B12A2E" w:rsidRPr="00B12A2E" w:rsidRDefault="00B12A2E" w:rsidP="00B12A2E">
      <w:pPr>
        <w:suppressAutoHyphens/>
        <w:ind w:left="-5" w:hanging="10"/>
        <w:jc w:val="both"/>
        <w:rPr>
          <w:rFonts w:ascii="Arial" w:eastAsia="Arial" w:hAnsi="Arial" w:cs="Arial"/>
          <w:color w:val="000000"/>
          <w:kern w:val="2"/>
          <w:lang w:eastAsia="zh-CN" w:bidi="en-US"/>
        </w:rPr>
      </w:pPr>
      <w:r w:rsidRPr="00B12A2E">
        <w:rPr>
          <w:rFonts w:ascii="Arial" w:eastAsia="Arial" w:hAnsi="Arial" w:cs="Arial"/>
          <w:color w:val="000000"/>
          <w:kern w:val="2"/>
          <w:lang w:eastAsia="zh-CN" w:bidi="en-US"/>
        </w:rPr>
        <w:t xml:space="preserve">El desembre passat l’Ajuntament de Sant Pere de Ribes va aprovar provisionalment la modificació puntual del Pla General d’Ordenació Urbana de l’àmbit de l’Autòdrom, modificació necessària per tal de tirar endavant el projecte que s’hi vol dur a terme. </w:t>
      </w:r>
    </w:p>
    <w:p w:rsidR="00B12A2E" w:rsidRPr="00B12A2E" w:rsidRDefault="00B12A2E" w:rsidP="00B12A2E">
      <w:pPr>
        <w:suppressAutoHyphens/>
        <w:ind w:left="-5" w:hanging="10"/>
        <w:jc w:val="both"/>
        <w:rPr>
          <w:rFonts w:ascii="Arial" w:eastAsia="Arial" w:hAnsi="Arial" w:cs="Arial"/>
          <w:color w:val="000000"/>
          <w:kern w:val="2"/>
          <w:lang w:eastAsia="zh-CN" w:bidi="en-US"/>
        </w:rPr>
      </w:pPr>
    </w:p>
    <w:p w:rsidR="00B12A2E" w:rsidRPr="00B12A2E" w:rsidRDefault="00B12A2E" w:rsidP="00B12A2E">
      <w:pPr>
        <w:suppressAutoHyphens/>
        <w:ind w:left="-5" w:hanging="10"/>
        <w:jc w:val="both"/>
        <w:rPr>
          <w:rFonts w:ascii="Arial" w:eastAsia="Arial" w:hAnsi="Arial" w:cs="Arial"/>
          <w:color w:val="000000"/>
          <w:kern w:val="2"/>
          <w:lang w:eastAsia="zh-CN" w:bidi="en-US"/>
        </w:rPr>
      </w:pPr>
      <w:r w:rsidRPr="00B12A2E">
        <w:rPr>
          <w:rFonts w:ascii="Arial" w:eastAsia="Arial" w:hAnsi="Arial" w:cs="Arial"/>
          <w:color w:val="000000"/>
          <w:kern w:val="2"/>
          <w:lang w:eastAsia="zh-CN" w:bidi="en-US"/>
        </w:rPr>
        <w:t>Tot i les mostres d’oposició al projecte, l’estat de confinament de la població i el Reial decret pel qual el Govern central declarava l’estat d’alarma -que incloïa la suspensió dels terminis administratius de tramitació d’expedients urbanístics- el Departament de Territori i Sostenibilitat de la Generalitat de Catalunya va declarar aquest projecte “indispensable per a la protecció de l’interès general”. Seguint aquest criteri, el dia 8 de maig, la Comissió Territorial d’Urbanisme del Penedès es va reunir telemàticament i va aprovar la modificació puntual del PGOU de Ribes, cosa que dona llum verda al projecte presentat per l’empresa Gran Prix.</w:t>
      </w:r>
    </w:p>
    <w:p w:rsidR="00B12A2E" w:rsidRPr="00B12A2E" w:rsidRDefault="00B12A2E" w:rsidP="00B12A2E">
      <w:pPr>
        <w:suppressAutoHyphens/>
        <w:ind w:left="-5" w:hanging="10"/>
        <w:jc w:val="both"/>
        <w:rPr>
          <w:rFonts w:ascii="Arial" w:eastAsia="Arial" w:hAnsi="Arial" w:cs="Arial"/>
          <w:color w:val="000000"/>
          <w:kern w:val="2"/>
          <w:lang w:eastAsia="zh-CN" w:bidi="en-US"/>
        </w:rPr>
      </w:pPr>
    </w:p>
    <w:p w:rsidR="00B12A2E" w:rsidRPr="00B12A2E" w:rsidRDefault="00B12A2E" w:rsidP="00B12A2E">
      <w:pPr>
        <w:suppressAutoHyphens/>
        <w:ind w:left="-5" w:hanging="10"/>
        <w:jc w:val="both"/>
        <w:rPr>
          <w:rFonts w:ascii="Arial" w:eastAsia="Arial" w:hAnsi="Arial" w:cs="Arial"/>
          <w:color w:val="000000"/>
          <w:kern w:val="2"/>
          <w:lang w:val="es-ES" w:eastAsia="zh-CN" w:bidi="en-US"/>
        </w:rPr>
      </w:pPr>
      <w:r w:rsidRPr="00B12A2E">
        <w:rPr>
          <w:rFonts w:ascii="Arial" w:eastAsia="Arial" w:hAnsi="Arial" w:cs="Arial"/>
          <w:color w:val="000000"/>
          <w:kern w:val="2"/>
          <w:lang w:eastAsia="zh-CN" w:bidi="en-US"/>
        </w:rPr>
        <w:t xml:space="preserve">Considerem que una actuació a la zona de l’autòdrom és necessària per tal de preservar el patrimoni cultural, històric i arquitectònic, però valorem absolutament desmesurat el projecte, amb grans afectacions mediambientals, urbanístiques, patrimonials i paisatgístiques. </w:t>
      </w:r>
    </w:p>
    <w:p w:rsidR="00B12A2E" w:rsidRPr="00B12A2E" w:rsidRDefault="00B12A2E" w:rsidP="00B12A2E">
      <w:pPr>
        <w:suppressAutoHyphens/>
        <w:ind w:left="-5" w:hanging="10"/>
        <w:jc w:val="both"/>
        <w:rPr>
          <w:rFonts w:ascii="Arial" w:eastAsia="Arial" w:hAnsi="Arial" w:cs="Arial"/>
          <w:color w:val="000000"/>
          <w:kern w:val="2"/>
          <w:lang w:eastAsia="zh-CN" w:bidi="en-US"/>
        </w:rPr>
      </w:pPr>
    </w:p>
    <w:p w:rsidR="00B12A2E" w:rsidRPr="00B12A2E" w:rsidRDefault="00B12A2E" w:rsidP="00B12A2E">
      <w:pPr>
        <w:suppressAutoHyphens/>
        <w:ind w:left="-5" w:hanging="10"/>
        <w:jc w:val="both"/>
        <w:rPr>
          <w:rFonts w:ascii="Arial" w:eastAsia="Arial" w:hAnsi="Arial" w:cs="Arial"/>
          <w:color w:val="000000"/>
          <w:kern w:val="2"/>
          <w:lang w:val="es-ES" w:eastAsia="zh-CN" w:bidi="en-US"/>
        </w:rPr>
      </w:pPr>
      <w:r w:rsidRPr="00B12A2E">
        <w:rPr>
          <w:rFonts w:ascii="Arial" w:eastAsia="Arial" w:hAnsi="Arial" w:cs="Arial"/>
          <w:color w:val="000000"/>
          <w:kern w:val="2"/>
          <w:lang w:eastAsia="zh-CN" w:bidi="en-US"/>
        </w:rPr>
        <w:t xml:space="preserve">El Pla territorial metropolità de Barcelona ens marca aquest espai, no només com a zona d’interès agrícola, amb l’obligatorietat de la preservació de la vinya, sinó també ens diu que forma part d’aquesta matriu d’interès per a la connectivitat ecològica amb la Riera de Ribes, com a curs d’aigua d’interès connector. Aquest Pla, en el seu mapa dedicat al patrimoni natural, ens marca l’espai afectat com a zona amb valor associat </w:t>
      </w:r>
      <w:r w:rsidRPr="00B12A2E">
        <w:rPr>
          <w:rFonts w:ascii="Arial" w:eastAsia="Arial" w:hAnsi="Arial" w:cs="Arial"/>
          <w:color w:val="000000"/>
          <w:kern w:val="2"/>
          <w:lang w:eastAsia="zh-CN" w:bidi="en-US"/>
        </w:rPr>
        <w:lastRenderedPageBreak/>
        <w:t>a espais forestals. Per tant, aquest projecte vulnera les normes d’ordenació territorial i directrius del paisatge, sobretot les que fan referència als espais oberts. També entra en contradicció amb els objectius d’aquest Pla, l’esperit del qual és la preservació dels valors agrícoles i naturals del sòl no urbanitzable.</w:t>
      </w:r>
    </w:p>
    <w:p w:rsidR="00B12A2E" w:rsidRPr="00B12A2E" w:rsidRDefault="00B12A2E" w:rsidP="00B12A2E">
      <w:pPr>
        <w:suppressAutoHyphens/>
        <w:ind w:left="-5" w:hanging="10"/>
        <w:jc w:val="both"/>
        <w:rPr>
          <w:rFonts w:ascii="Arial" w:eastAsia="Arial" w:hAnsi="Arial" w:cs="Arial"/>
          <w:color w:val="000000"/>
          <w:kern w:val="2"/>
          <w:lang w:eastAsia="zh-CN" w:bidi="en-US"/>
        </w:rPr>
      </w:pPr>
    </w:p>
    <w:p w:rsidR="00B12A2E" w:rsidRPr="00B12A2E" w:rsidRDefault="00B12A2E" w:rsidP="00B12A2E">
      <w:pPr>
        <w:suppressAutoHyphens/>
        <w:ind w:left="-5" w:hanging="10"/>
        <w:jc w:val="both"/>
        <w:rPr>
          <w:rFonts w:ascii="Arial" w:eastAsia="Arial" w:hAnsi="Arial" w:cs="Arial"/>
          <w:color w:val="000000"/>
          <w:kern w:val="2"/>
          <w:lang w:val="es-ES" w:eastAsia="zh-CN" w:bidi="en-US"/>
        </w:rPr>
      </w:pPr>
      <w:r w:rsidRPr="00B12A2E">
        <w:rPr>
          <w:rFonts w:ascii="Arial" w:eastAsia="Arial" w:hAnsi="Arial" w:cs="Arial"/>
          <w:color w:val="000000"/>
          <w:kern w:val="2"/>
          <w:lang w:eastAsia="zh-CN" w:bidi="en-US"/>
        </w:rPr>
        <w:t xml:space="preserve">L’espai de la Riera de Ribes està inclòs en la Xarxa Natura 2000 de la Unió Europea i regulat a Catalunya pel Pla d’Espais d’Interès Natural (espai PEIN), però per sobre de tot, la riera és un regulador i connector natural de la biodiversitat amb altres zones, com els Colls i Miralpeix, el Parc Natural del Garraf i el Parc d’Olèrdola. </w:t>
      </w:r>
    </w:p>
    <w:p w:rsidR="00B12A2E" w:rsidRPr="00B12A2E" w:rsidRDefault="00B12A2E" w:rsidP="00B12A2E">
      <w:pPr>
        <w:suppressAutoHyphens/>
        <w:ind w:left="-5" w:hanging="10"/>
        <w:jc w:val="both"/>
        <w:rPr>
          <w:rFonts w:ascii="Arial" w:eastAsia="Arial" w:hAnsi="Arial" w:cs="Arial"/>
          <w:color w:val="000000"/>
          <w:kern w:val="2"/>
          <w:lang w:eastAsia="zh-CN" w:bidi="en-US"/>
        </w:rPr>
      </w:pPr>
    </w:p>
    <w:p w:rsidR="00B12A2E" w:rsidRPr="00B12A2E" w:rsidRDefault="00B12A2E" w:rsidP="00B12A2E">
      <w:pPr>
        <w:suppressAutoHyphens/>
        <w:ind w:left="-5" w:hanging="10"/>
        <w:jc w:val="both"/>
        <w:rPr>
          <w:rFonts w:ascii="Arial" w:eastAsia="Arial" w:hAnsi="Arial" w:cs="Arial"/>
          <w:color w:val="000000"/>
          <w:kern w:val="2"/>
          <w:lang w:val="es-ES" w:eastAsia="zh-CN" w:bidi="en-US"/>
        </w:rPr>
      </w:pPr>
      <w:r w:rsidRPr="00B12A2E">
        <w:rPr>
          <w:rFonts w:ascii="Arial" w:eastAsia="Arial" w:hAnsi="Arial" w:cs="Arial"/>
          <w:color w:val="000000"/>
          <w:kern w:val="2"/>
          <w:lang w:eastAsia="zh-CN" w:bidi="en-US"/>
        </w:rPr>
        <w:t>El projecte tampoc no s’ha consensuat amb col·lectius directament afectats com són el veïnat de Rocamar i Minivilles, entre d’altres.</w:t>
      </w:r>
    </w:p>
    <w:p w:rsidR="00B12A2E" w:rsidRPr="00B12A2E" w:rsidRDefault="00B12A2E" w:rsidP="00B12A2E">
      <w:pPr>
        <w:suppressAutoHyphens/>
        <w:ind w:left="-5" w:hanging="10"/>
        <w:jc w:val="both"/>
        <w:rPr>
          <w:rFonts w:ascii="Arial" w:eastAsia="Arial" w:hAnsi="Arial" w:cs="Arial"/>
          <w:color w:val="000000"/>
          <w:kern w:val="2"/>
          <w:lang w:eastAsia="zh-CN" w:bidi="en-US"/>
        </w:rPr>
      </w:pPr>
    </w:p>
    <w:p w:rsidR="00B12A2E" w:rsidRPr="00B12A2E" w:rsidRDefault="00B12A2E" w:rsidP="00B12A2E">
      <w:pPr>
        <w:suppressAutoHyphens/>
        <w:ind w:left="-5" w:hanging="10"/>
        <w:jc w:val="both"/>
        <w:rPr>
          <w:rFonts w:ascii="Arial" w:eastAsia="Arial" w:hAnsi="Arial" w:cs="Arial"/>
          <w:color w:val="000000"/>
          <w:kern w:val="2"/>
          <w:lang w:val="es-ES" w:eastAsia="zh-CN" w:bidi="en-US"/>
        </w:rPr>
      </w:pPr>
      <w:r w:rsidRPr="00B12A2E">
        <w:rPr>
          <w:rFonts w:ascii="Arial" w:eastAsia="Arial" w:hAnsi="Arial" w:cs="Arial"/>
          <w:color w:val="000000"/>
          <w:kern w:val="2"/>
          <w:lang w:eastAsia="zh-CN" w:bidi="en-US"/>
        </w:rPr>
        <w:t xml:space="preserve">El projecte, per una banda, dona un pes important a l’activitat eqüestre, activitat poc lligada al territori; però també, degut a la temporalitat de l’activitat amb cavalls, el projecte esmenta esdeveniments i activitats relacionades amb el motor, la qual cosa no ha estat avaluada i es desconeix la seva afectació sobre el territori, tant a nivell de contaminació acústica, com d’afectació mediambiental. Ni tan sols especifica clarament el tipus d’activitat de motor que es proposa. </w:t>
      </w:r>
    </w:p>
    <w:p w:rsidR="00B12A2E" w:rsidRPr="00B12A2E" w:rsidRDefault="00B12A2E" w:rsidP="00B12A2E">
      <w:pPr>
        <w:suppressAutoHyphens/>
        <w:ind w:left="-5" w:hanging="10"/>
        <w:jc w:val="both"/>
        <w:rPr>
          <w:rFonts w:ascii="Arial" w:eastAsia="Arial" w:hAnsi="Arial" w:cs="Arial"/>
          <w:color w:val="000000"/>
          <w:kern w:val="2"/>
          <w:lang w:eastAsia="zh-CN" w:bidi="en-US"/>
        </w:rPr>
      </w:pPr>
    </w:p>
    <w:p w:rsidR="00B12A2E" w:rsidRPr="00B12A2E" w:rsidRDefault="00B12A2E" w:rsidP="00B12A2E">
      <w:pPr>
        <w:suppressAutoHyphens/>
        <w:ind w:left="-5" w:hanging="10"/>
        <w:jc w:val="both"/>
        <w:rPr>
          <w:rFonts w:ascii="Arial" w:eastAsia="Arial" w:hAnsi="Arial" w:cs="Arial"/>
          <w:color w:val="000000"/>
          <w:kern w:val="2"/>
          <w:lang w:eastAsia="zh-CN" w:bidi="en-US"/>
        </w:rPr>
      </w:pPr>
      <w:r w:rsidRPr="00B12A2E">
        <w:rPr>
          <w:rFonts w:ascii="Arial" w:eastAsia="Arial" w:hAnsi="Arial" w:cs="Arial"/>
          <w:color w:val="000000"/>
          <w:kern w:val="2"/>
          <w:lang w:eastAsia="zh-CN" w:bidi="en-US"/>
        </w:rPr>
        <w:t>Aquest projecte té un abast territorial que va més enllà dels límits municipals i, en tot cas, hauria d’estar avalat pel Pla Territorial de la Vegueria Penedès, que ja ha iniciat els treballs per a la seva redacció.</w:t>
      </w:r>
    </w:p>
    <w:p w:rsidR="00B12A2E" w:rsidRPr="00B12A2E" w:rsidRDefault="00B12A2E" w:rsidP="00B12A2E">
      <w:pPr>
        <w:suppressAutoHyphens/>
        <w:ind w:left="-5" w:hanging="10"/>
        <w:jc w:val="both"/>
        <w:rPr>
          <w:rFonts w:ascii="Arial" w:eastAsia="Arial" w:hAnsi="Arial" w:cs="Arial"/>
          <w:color w:val="000000"/>
          <w:kern w:val="2"/>
          <w:lang w:eastAsia="zh-CN" w:bidi="en-US"/>
        </w:rPr>
      </w:pPr>
    </w:p>
    <w:p w:rsidR="00B12A2E" w:rsidRPr="00B12A2E" w:rsidRDefault="00B12A2E" w:rsidP="00B12A2E">
      <w:pPr>
        <w:suppressAutoHyphens/>
        <w:ind w:left="-5" w:hanging="10"/>
        <w:jc w:val="both"/>
        <w:rPr>
          <w:rFonts w:ascii="Arial" w:eastAsia="Arial" w:hAnsi="Arial" w:cs="Arial"/>
          <w:color w:val="000000"/>
          <w:kern w:val="2"/>
          <w:lang w:eastAsia="zh-CN" w:bidi="en-US"/>
        </w:rPr>
      </w:pPr>
      <w:r w:rsidRPr="00B12A2E">
        <w:rPr>
          <w:rFonts w:ascii="Arial" w:eastAsia="Arial" w:hAnsi="Arial" w:cs="Arial"/>
          <w:color w:val="000000"/>
          <w:kern w:val="2"/>
          <w:lang w:eastAsia="zh-CN" w:bidi="en-US"/>
        </w:rPr>
        <w:t xml:space="preserve">És per això que </w:t>
      </w:r>
      <w:r w:rsidR="009A6C55">
        <w:rPr>
          <w:rFonts w:ascii="Arial" w:eastAsia="Arial" w:hAnsi="Arial" w:cs="Arial"/>
          <w:color w:val="000000"/>
          <w:kern w:val="2"/>
          <w:lang w:eastAsia="zh-CN" w:bidi="en-US"/>
        </w:rPr>
        <w:t>aquest Ple de l’Ajuntament aprov</w:t>
      </w:r>
      <w:r w:rsidRPr="00B12A2E">
        <w:rPr>
          <w:rFonts w:ascii="Arial" w:eastAsia="Arial" w:hAnsi="Arial" w:cs="Arial"/>
          <w:color w:val="000000"/>
          <w:kern w:val="2"/>
          <w:lang w:eastAsia="zh-CN" w:bidi="en-US"/>
        </w:rPr>
        <w:t>a l'acord següent:</w:t>
      </w:r>
    </w:p>
    <w:p w:rsidR="00B12A2E" w:rsidRPr="00B12A2E" w:rsidRDefault="00B12A2E" w:rsidP="00B12A2E">
      <w:pPr>
        <w:suppressAutoHyphens/>
        <w:ind w:left="-5" w:hanging="10"/>
        <w:jc w:val="both"/>
        <w:rPr>
          <w:rFonts w:ascii="Arial" w:eastAsia="Arial" w:hAnsi="Arial" w:cs="Arial"/>
          <w:color w:val="000000"/>
          <w:kern w:val="2"/>
          <w:lang w:eastAsia="zh-CN" w:bidi="en-US"/>
        </w:rPr>
      </w:pPr>
    </w:p>
    <w:p w:rsidR="00B12A2E" w:rsidRPr="00B12A2E" w:rsidRDefault="00B12A2E" w:rsidP="00B12A2E">
      <w:pPr>
        <w:suppressAutoHyphens/>
        <w:jc w:val="center"/>
        <w:rPr>
          <w:rFonts w:ascii="Arial" w:eastAsia="Arial" w:hAnsi="Arial" w:cs="Arial"/>
          <w:color w:val="000000"/>
          <w:kern w:val="2"/>
          <w:lang w:val="es-ES" w:eastAsia="zh-CN" w:bidi="en-US"/>
        </w:rPr>
      </w:pPr>
      <w:r w:rsidRPr="00B12A2E">
        <w:rPr>
          <w:rFonts w:ascii="Arial" w:eastAsia="Arial" w:hAnsi="Arial" w:cs="Arial"/>
          <w:b/>
          <w:color w:val="000000"/>
          <w:kern w:val="2"/>
          <w:lang w:eastAsia="zh-CN" w:bidi="en-US"/>
        </w:rPr>
        <w:t>ACORD</w:t>
      </w:r>
    </w:p>
    <w:p w:rsidR="00B12A2E" w:rsidRPr="00B12A2E" w:rsidRDefault="00B12A2E" w:rsidP="00B12A2E">
      <w:pPr>
        <w:suppressAutoHyphens/>
        <w:ind w:left="-5" w:hanging="10"/>
        <w:jc w:val="both"/>
        <w:rPr>
          <w:rFonts w:ascii="Arial" w:eastAsia="Arial" w:hAnsi="Arial" w:cs="Arial"/>
          <w:b/>
          <w:color w:val="000000"/>
          <w:kern w:val="2"/>
          <w:lang w:eastAsia="zh-CN" w:bidi="en-US"/>
        </w:rPr>
      </w:pPr>
    </w:p>
    <w:p w:rsidR="00B12A2E" w:rsidRPr="00B12A2E" w:rsidRDefault="00B12A2E" w:rsidP="00B12A2E">
      <w:pPr>
        <w:suppressAutoHyphens/>
        <w:ind w:left="-5" w:hanging="10"/>
        <w:jc w:val="both"/>
        <w:rPr>
          <w:rFonts w:ascii="Arial" w:eastAsia="Arial" w:hAnsi="Arial" w:cs="Arial"/>
          <w:color w:val="000000"/>
          <w:kern w:val="2"/>
          <w:lang w:eastAsia="zh-CN" w:bidi="en-US"/>
        </w:rPr>
      </w:pPr>
      <w:r w:rsidRPr="00B12A2E">
        <w:rPr>
          <w:rFonts w:ascii="Arial" w:eastAsia="Arial" w:hAnsi="Arial" w:cs="Arial"/>
          <w:b/>
          <w:color w:val="000000"/>
          <w:kern w:val="2"/>
          <w:lang w:eastAsia="zh-CN" w:bidi="en-US"/>
        </w:rPr>
        <w:t xml:space="preserve">PRIMER. </w:t>
      </w:r>
      <w:r w:rsidRPr="00B12A2E">
        <w:rPr>
          <w:rFonts w:ascii="Arial" w:eastAsia="Arial" w:hAnsi="Arial" w:cs="Arial"/>
          <w:bCs/>
          <w:color w:val="000000"/>
          <w:kern w:val="2"/>
          <w:lang w:eastAsia="zh-CN" w:bidi="en-US"/>
        </w:rPr>
        <w:t>Posicionar-nos en contra</w:t>
      </w:r>
      <w:r w:rsidRPr="00B12A2E">
        <w:rPr>
          <w:rFonts w:ascii="Arial" w:eastAsia="Arial" w:hAnsi="Arial" w:cs="Arial"/>
          <w:color w:val="000000"/>
          <w:kern w:val="2"/>
          <w:lang w:eastAsia="zh-CN" w:bidi="en-US"/>
        </w:rPr>
        <w:t xml:space="preserve"> de la modificació del PGOU de Ribes pel seu fort impacte ambiental.</w:t>
      </w:r>
    </w:p>
    <w:p w:rsidR="00B12A2E" w:rsidRPr="00B12A2E" w:rsidRDefault="00B12A2E" w:rsidP="00B12A2E">
      <w:pPr>
        <w:suppressAutoHyphens/>
        <w:ind w:left="-5" w:hanging="10"/>
        <w:jc w:val="both"/>
        <w:rPr>
          <w:rFonts w:ascii="Arial" w:eastAsia="Arial" w:hAnsi="Arial" w:cs="Arial"/>
          <w:color w:val="538135"/>
          <w:kern w:val="2"/>
          <w:lang w:eastAsia="zh-CN" w:bidi="en-US"/>
        </w:rPr>
      </w:pPr>
    </w:p>
    <w:p w:rsidR="00B12A2E" w:rsidRPr="00B12A2E" w:rsidRDefault="00B12A2E" w:rsidP="00B12A2E">
      <w:pPr>
        <w:suppressAutoHyphens/>
        <w:ind w:left="-5" w:hanging="10"/>
        <w:jc w:val="both"/>
        <w:rPr>
          <w:rFonts w:ascii="Arial" w:eastAsia="Arial" w:hAnsi="Arial" w:cs="Arial"/>
          <w:bCs/>
          <w:color w:val="000000"/>
          <w:kern w:val="2"/>
          <w:lang w:eastAsia="zh-CN" w:bidi="en-US"/>
        </w:rPr>
      </w:pPr>
      <w:r w:rsidRPr="00B12A2E">
        <w:rPr>
          <w:rFonts w:ascii="Arial" w:eastAsia="Arial" w:hAnsi="Arial" w:cs="Arial"/>
          <w:b/>
          <w:color w:val="000000"/>
          <w:kern w:val="2"/>
          <w:lang w:eastAsia="zh-CN" w:bidi="en-US"/>
        </w:rPr>
        <w:t>SEGON.</w:t>
      </w:r>
      <w:r w:rsidRPr="00B12A2E">
        <w:rPr>
          <w:rFonts w:ascii="Arial" w:eastAsia="Arial" w:hAnsi="Arial" w:cs="Arial"/>
          <w:bCs/>
          <w:color w:val="000000"/>
          <w:kern w:val="2"/>
          <w:lang w:eastAsia="zh-CN" w:bidi="en-US"/>
        </w:rPr>
        <w:t xml:space="preserve"> Demanar a tots els grups municipals que presentin una moció al Consell Comarcal del Garraf per tal d’introduir el debat sobre el projecte dins del grup de treball de seguiment del Pla Territorial del Penedès, entre la Generalitat de Catalunya i les administracions locals, amb la participació dels Consells Comarcals i de les entitats de defensa del medi ambient.</w:t>
      </w:r>
    </w:p>
    <w:p w:rsidR="00B12A2E" w:rsidRPr="00B12A2E" w:rsidRDefault="00B12A2E" w:rsidP="00B12A2E">
      <w:pPr>
        <w:suppressAutoHyphens/>
        <w:ind w:left="-5" w:hanging="10"/>
        <w:jc w:val="both"/>
        <w:rPr>
          <w:rFonts w:ascii="Arial" w:eastAsia="Arial" w:hAnsi="Arial" w:cs="Arial"/>
          <w:color w:val="538135"/>
          <w:kern w:val="2"/>
          <w:lang w:eastAsia="zh-CN" w:bidi="en-US"/>
        </w:rPr>
      </w:pPr>
    </w:p>
    <w:p w:rsidR="00B12A2E" w:rsidRPr="00B12A2E" w:rsidRDefault="00B12A2E" w:rsidP="00B12A2E">
      <w:pPr>
        <w:suppressAutoHyphens/>
        <w:ind w:left="-5" w:hanging="10"/>
        <w:jc w:val="both"/>
        <w:rPr>
          <w:rFonts w:ascii="Arial" w:eastAsia="Arial" w:hAnsi="Arial" w:cs="Arial"/>
          <w:color w:val="000000"/>
          <w:kern w:val="2"/>
          <w:lang w:eastAsia="zh-CN" w:bidi="en-US"/>
        </w:rPr>
      </w:pPr>
      <w:r w:rsidRPr="00B12A2E">
        <w:rPr>
          <w:rFonts w:ascii="Arial" w:eastAsia="Arial" w:hAnsi="Arial" w:cs="Arial"/>
          <w:b/>
          <w:color w:val="000000"/>
          <w:kern w:val="2"/>
          <w:lang w:eastAsia="zh-CN" w:bidi="en-US"/>
        </w:rPr>
        <w:t>TERCER.</w:t>
      </w:r>
      <w:r w:rsidRPr="00B12A2E">
        <w:rPr>
          <w:rFonts w:ascii="Arial" w:eastAsia="Arial" w:hAnsi="Arial" w:cs="Arial"/>
          <w:color w:val="000000"/>
          <w:kern w:val="2"/>
          <w:lang w:eastAsia="zh-CN" w:bidi="en-US"/>
        </w:rPr>
        <w:t xml:space="preserve"> Demanar a la Generalitat de Catalunya que acceleri la presentació de l’Avantprojecte del Pla Territorial del Penedès i la seva participació pública, que estaven previstes per a la tardor de l’any passat, per tal que projectes com el de l’Autòdrom de Terramar no puguin alterar el procés de redacció del Pla. </w:t>
      </w:r>
    </w:p>
    <w:p w:rsidR="00B12A2E" w:rsidRPr="00B12A2E" w:rsidRDefault="00B12A2E" w:rsidP="00B12A2E">
      <w:pPr>
        <w:suppressAutoHyphens/>
        <w:ind w:left="-5" w:hanging="10"/>
        <w:jc w:val="both"/>
        <w:rPr>
          <w:rFonts w:ascii="Arial" w:eastAsia="Arial" w:hAnsi="Arial" w:cs="Arial"/>
          <w:color w:val="000000"/>
          <w:kern w:val="2"/>
          <w:lang w:eastAsia="zh-CN" w:bidi="en-US"/>
        </w:rPr>
      </w:pPr>
    </w:p>
    <w:p w:rsidR="00B12A2E" w:rsidRPr="00B12A2E" w:rsidRDefault="00B12A2E" w:rsidP="00B12A2E">
      <w:pPr>
        <w:suppressAutoHyphens/>
        <w:ind w:left="-5" w:hanging="10"/>
        <w:jc w:val="both"/>
        <w:rPr>
          <w:rFonts w:ascii="Arial" w:eastAsia="Arial" w:hAnsi="Arial" w:cs="Arial"/>
          <w:color w:val="000000"/>
          <w:kern w:val="2"/>
          <w:lang w:eastAsia="zh-CN" w:bidi="en-US"/>
        </w:rPr>
      </w:pPr>
      <w:r w:rsidRPr="00B12A2E">
        <w:rPr>
          <w:rFonts w:ascii="Arial" w:eastAsia="Arial" w:hAnsi="Arial" w:cs="Arial"/>
          <w:b/>
          <w:color w:val="000000"/>
          <w:kern w:val="2"/>
          <w:lang w:eastAsia="zh-CN" w:bidi="en-US"/>
        </w:rPr>
        <w:t>QUART.</w:t>
      </w:r>
      <w:r w:rsidRPr="00B12A2E">
        <w:rPr>
          <w:rFonts w:ascii="Arial" w:eastAsia="Arial" w:hAnsi="Arial" w:cs="Arial"/>
          <w:color w:val="000000"/>
          <w:kern w:val="2"/>
          <w:lang w:eastAsia="zh-CN" w:bidi="en-US"/>
        </w:rPr>
        <w:t xml:space="preserve"> Comunicar el present acord als diferents ajuntaments de la comarca, al Consell Comarcal del Garraf, a l’Oficina Territorial d'Acció i Avaluació Ambiental, al Departament de Territori i Sostenibilitat i a la Comissió Territorial d'Urbanisme del Penedès de la Generalitat.</w:t>
      </w:r>
    </w:p>
    <w:p w:rsidR="00B12A2E" w:rsidRPr="00B12A2E" w:rsidRDefault="00B12A2E" w:rsidP="00B12A2E">
      <w:pPr>
        <w:suppressAutoHyphens/>
        <w:ind w:left="-5" w:hanging="10"/>
        <w:jc w:val="both"/>
        <w:rPr>
          <w:rFonts w:ascii="Arial" w:eastAsia="Arial" w:hAnsi="Arial" w:cs="Arial"/>
          <w:color w:val="000000"/>
          <w:kern w:val="2"/>
          <w:lang w:eastAsia="zh-CN" w:bidi="en-US"/>
        </w:rPr>
      </w:pPr>
    </w:p>
    <w:p w:rsidR="00B12A2E" w:rsidRPr="00B12A2E" w:rsidRDefault="00B12A2E" w:rsidP="00B12A2E">
      <w:pPr>
        <w:suppressAutoHyphens/>
        <w:ind w:left="-5" w:hanging="10"/>
        <w:jc w:val="both"/>
        <w:rPr>
          <w:rFonts w:ascii="Arial" w:eastAsia="Arial" w:hAnsi="Arial" w:cs="Arial"/>
          <w:color w:val="000000"/>
          <w:kern w:val="2"/>
          <w:lang w:eastAsia="zh-CN" w:bidi="en-US"/>
        </w:rPr>
      </w:pPr>
      <w:r w:rsidRPr="00B12A2E">
        <w:rPr>
          <w:rFonts w:ascii="Arial" w:eastAsia="Arial" w:hAnsi="Arial" w:cs="Arial"/>
          <w:b/>
          <w:color w:val="000000"/>
          <w:kern w:val="2"/>
          <w:lang w:eastAsia="zh-CN" w:bidi="en-US"/>
        </w:rPr>
        <w:lastRenderedPageBreak/>
        <w:t>CINQUÈ.</w:t>
      </w:r>
      <w:r w:rsidRPr="00B12A2E">
        <w:rPr>
          <w:rFonts w:ascii="Arial" w:eastAsia="Arial" w:hAnsi="Arial" w:cs="Arial"/>
          <w:color w:val="000000"/>
          <w:kern w:val="2"/>
          <w:lang w:eastAsia="zh-CN" w:bidi="en-US"/>
        </w:rPr>
        <w:t xml:space="preserve"> Presentar esmenes a l’aprovació de la modificació del PGOU de Ribes per la Comissió Territorial d'Urbanisme del Penedès, que dóna llum verda al projecte presentat per l’empresa Gran Prix. </w:t>
      </w:r>
    </w:p>
    <w:p w:rsidR="00B12A2E" w:rsidRPr="00B12A2E" w:rsidRDefault="00B12A2E" w:rsidP="00B12A2E">
      <w:pPr>
        <w:suppressAutoHyphens/>
        <w:ind w:left="-5" w:hanging="10"/>
        <w:jc w:val="both"/>
        <w:rPr>
          <w:rFonts w:ascii="Arial" w:eastAsia="Arial" w:hAnsi="Arial" w:cs="Arial"/>
          <w:color w:val="000000"/>
          <w:kern w:val="2"/>
          <w:lang w:eastAsia="zh-CN" w:bidi="en-US"/>
        </w:rPr>
      </w:pPr>
    </w:p>
    <w:p w:rsidR="00B12A2E" w:rsidRPr="00B12A2E" w:rsidRDefault="00B12A2E" w:rsidP="00B12A2E">
      <w:pPr>
        <w:suppressAutoHyphens/>
        <w:ind w:left="-5" w:hanging="10"/>
        <w:jc w:val="both"/>
        <w:rPr>
          <w:rFonts w:ascii="Arial" w:eastAsia="Arial" w:hAnsi="Arial" w:cs="Arial"/>
          <w:color w:val="000000"/>
          <w:kern w:val="2"/>
          <w:lang w:eastAsia="zh-CN" w:bidi="en-US"/>
        </w:rPr>
      </w:pPr>
      <w:r w:rsidRPr="00B12A2E">
        <w:rPr>
          <w:rFonts w:ascii="Arial" w:eastAsia="Arial" w:hAnsi="Arial" w:cs="Arial"/>
          <w:b/>
          <w:color w:val="000000"/>
          <w:kern w:val="2"/>
          <w:lang w:eastAsia="zh-CN" w:bidi="en-US"/>
        </w:rPr>
        <w:t>SISÈ.</w:t>
      </w:r>
      <w:r w:rsidRPr="00B12A2E">
        <w:rPr>
          <w:rFonts w:ascii="Arial" w:eastAsia="Arial" w:hAnsi="Arial" w:cs="Arial"/>
          <w:color w:val="000000"/>
          <w:kern w:val="2"/>
          <w:lang w:eastAsia="zh-CN" w:bidi="en-US"/>
        </w:rPr>
        <w:t xml:space="preserve"> Posar el cas en coneixement i debat en el Consell Municipal de Medi Ambient de Vilanova i la Geltrú i demanar introduir-lo com a punt en l’ordre del dia de la següent sessió.</w:t>
      </w:r>
    </w:p>
    <w:p w:rsidR="00B12A2E" w:rsidRPr="00B12A2E" w:rsidRDefault="00B12A2E" w:rsidP="00B12A2E">
      <w:pPr>
        <w:jc w:val="center"/>
        <w:rPr>
          <w:rFonts w:ascii="Arial" w:eastAsia="Times New Roman" w:hAnsi="Arial" w:cs="Arial"/>
          <w:b/>
          <w:lang w:eastAsia="ca-ES"/>
        </w:rPr>
      </w:pPr>
    </w:p>
    <w:p w:rsidR="00B12A2E" w:rsidRPr="00B12A2E" w:rsidRDefault="00B12A2E" w:rsidP="00B12A2E">
      <w:pPr>
        <w:suppressAutoHyphens/>
        <w:ind w:left="-5" w:hanging="10"/>
        <w:jc w:val="both"/>
        <w:rPr>
          <w:rFonts w:ascii="Arial" w:eastAsia="Arial" w:hAnsi="Arial" w:cs="Arial"/>
          <w:i/>
          <w:color w:val="000000"/>
          <w:kern w:val="1"/>
          <w:lang w:eastAsia="zh-CN" w:bidi="en-US"/>
        </w:rPr>
      </w:pPr>
    </w:p>
    <w:p w:rsidR="00B12A2E" w:rsidRPr="00B12A2E" w:rsidRDefault="00B12A2E" w:rsidP="00B12A2E">
      <w:pPr>
        <w:suppressAutoHyphens/>
        <w:ind w:left="-5" w:hanging="10"/>
        <w:jc w:val="both"/>
        <w:rPr>
          <w:rFonts w:ascii="Arial" w:eastAsia="Arial" w:hAnsi="Arial" w:cs="Arial"/>
          <w:i/>
          <w:color w:val="000000"/>
          <w:kern w:val="1"/>
          <w:lang w:eastAsia="zh-CN" w:bidi="en-US"/>
        </w:rPr>
      </w:pPr>
      <w:r w:rsidRPr="00B12A2E">
        <w:rPr>
          <w:rFonts w:ascii="Arial" w:eastAsia="Arial" w:hAnsi="Arial" w:cs="Arial"/>
          <w:i/>
          <w:color w:val="000000"/>
          <w:kern w:val="1"/>
          <w:lang w:eastAsia="zh-CN" w:bidi="en-US"/>
        </w:rPr>
        <w:t>Es vota la moció, la qual s'aprova amb el resultat següent:</w:t>
      </w:r>
    </w:p>
    <w:p w:rsidR="00B12A2E" w:rsidRPr="00B12A2E" w:rsidRDefault="00B12A2E" w:rsidP="00B12A2E">
      <w:pPr>
        <w:suppressAutoHyphens/>
        <w:ind w:left="-5" w:hanging="10"/>
        <w:jc w:val="both"/>
        <w:rPr>
          <w:rFonts w:ascii="Arial" w:eastAsia="Arial" w:hAnsi="Arial" w:cs="Arial"/>
          <w:i/>
          <w:color w:val="000000"/>
          <w:kern w:val="1"/>
          <w:lang w:eastAsia="zh-CN" w:bidi="en-US"/>
        </w:rPr>
      </w:pPr>
    </w:p>
    <w:p w:rsidR="00B12A2E" w:rsidRPr="00B12A2E" w:rsidRDefault="00B12A2E" w:rsidP="00B12A2E">
      <w:pPr>
        <w:suppressAutoHyphens/>
        <w:ind w:left="-5" w:hanging="10"/>
        <w:jc w:val="both"/>
        <w:rPr>
          <w:rFonts w:ascii="Arial" w:eastAsia="Arial" w:hAnsi="Arial" w:cs="Arial"/>
          <w:i/>
          <w:color w:val="000000"/>
          <w:kern w:val="1"/>
          <w:lang w:eastAsia="zh-CN" w:bidi="en-US"/>
        </w:rPr>
      </w:pPr>
      <w:r w:rsidRPr="00B12A2E">
        <w:rPr>
          <w:rFonts w:ascii="Arial" w:eastAsia="Arial" w:hAnsi="Arial" w:cs="Arial"/>
          <w:i/>
          <w:color w:val="000000"/>
          <w:kern w:val="1"/>
          <w:lang w:eastAsia="zh-CN" w:bidi="en-US"/>
        </w:rPr>
        <w:tab/>
      </w:r>
      <w:r w:rsidRPr="00B12A2E">
        <w:rPr>
          <w:rFonts w:ascii="Arial" w:eastAsia="Arial" w:hAnsi="Arial" w:cs="Arial"/>
          <w:i/>
          <w:color w:val="000000"/>
          <w:kern w:val="1"/>
          <w:lang w:eastAsia="zh-CN" w:bidi="en-US"/>
        </w:rPr>
        <w:tab/>
      </w:r>
      <w:r w:rsidRPr="00B12A2E">
        <w:rPr>
          <w:rFonts w:ascii="Arial" w:eastAsia="Arial" w:hAnsi="Arial" w:cs="Arial"/>
          <w:i/>
          <w:color w:val="000000"/>
          <w:kern w:val="1"/>
          <w:lang w:eastAsia="zh-CN" w:bidi="en-US"/>
        </w:rPr>
        <w:tab/>
      </w:r>
      <w:r w:rsidRPr="00B12A2E">
        <w:rPr>
          <w:rFonts w:ascii="Arial" w:eastAsia="Arial" w:hAnsi="Arial" w:cs="Arial"/>
          <w:i/>
          <w:color w:val="000000"/>
          <w:kern w:val="1"/>
          <w:lang w:eastAsia="zh-CN" w:bidi="en-US"/>
        </w:rPr>
        <w:tab/>
        <w:t>Vots a favor:</w:t>
      </w:r>
      <w:r w:rsidRPr="00B12A2E">
        <w:rPr>
          <w:rFonts w:ascii="Arial" w:eastAsia="Arial" w:hAnsi="Arial" w:cs="Arial"/>
          <w:i/>
          <w:color w:val="000000"/>
          <w:kern w:val="1"/>
          <w:lang w:eastAsia="zh-CN" w:bidi="en-US"/>
        </w:rPr>
        <w:tab/>
        <w:t>ERC (7), CUP (3) i SOM VNG (2) = 12 vots</w:t>
      </w:r>
    </w:p>
    <w:p w:rsidR="00B12A2E" w:rsidRPr="00B12A2E" w:rsidRDefault="00B12A2E" w:rsidP="00B12A2E">
      <w:pPr>
        <w:suppressAutoHyphens/>
        <w:ind w:left="-5" w:hanging="10"/>
        <w:jc w:val="both"/>
        <w:rPr>
          <w:rFonts w:ascii="Arial" w:eastAsia="Arial" w:hAnsi="Arial" w:cs="Arial"/>
          <w:i/>
          <w:color w:val="000000"/>
          <w:kern w:val="1"/>
          <w:lang w:eastAsia="zh-CN" w:bidi="en-US"/>
        </w:rPr>
      </w:pPr>
      <w:r w:rsidRPr="00B12A2E">
        <w:rPr>
          <w:rFonts w:ascii="Arial" w:eastAsia="Arial" w:hAnsi="Arial" w:cs="Arial"/>
          <w:i/>
          <w:color w:val="000000"/>
          <w:kern w:val="1"/>
          <w:lang w:eastAsia="zh-CN" w:bidi="en-US"/>
        </w:rPr>
        <w:tab/>
      </w:r>
      <w:r w:rsidRPr="00B12A2E">
        <w:rPr>
          <w:rFonts w:ascii="Arial" w:eastAsia="Arial" w:hAnsi="Arial" w:cs="Arial"/>
          <w:i/>
          <w:color w:val="000000"/>
          <w:kern w:val="1"/>
          <w:lang w:eastAsia="zh-CN" w:bidi="en-US"/>
        </w:rPr>
        <w:tab/>
      </w:r>
      <w:r w:rsidRPr="00B12A2E">
        <w:rPr>
          <w:rFonts w:ascii="Arial" w:eastAsia="Arial" w:hAnsi="Arial" w:cs="Arial"/>
          <w:i/>
          <w:color w:val="000000"/>
          <w:kern w:val="1"/>
          <w:lang w:eastAsia="zh-CN" w:bidi="en-US"/>
        </w:rPr>
        <w:tab/>
      </w:r>
      <w:r w:rsidRPr="00B12A2E">
        <w:rPr>
          <w:rFonts w:ascii="Arial" w:eastAsia="Arial" w:hAnsi="Arial" w:cs="Arial"/>
          <w:i/>
          <w:color w:val="000000"/>
          <w:kern w:val="1"/>
          <w:lang w:eastAsia="zh-CN" w:bidi="en-US"/>
        </w:rPr>
        <w:tab/>
        <w:t>Vots en contra: PSC (7) i Cs (3) = 10 vots</w:t>
      </w:r>
    </w:p>
    <w:p w:rsidR="00B12A2E" w:rsidRPr="00B12A2E" w:rsidRDefault="00B12A2E" w:rsidP="00B12A2E">
      <w:pPr>
        <w:suppressAutoHyphens/>
        <w:ind w:left="-5" w:hanging="10"/>
        <w:jc w:val="both"/>
        <w:rPr>
          <w:rFonts w:ascii="Arial" w:eastAsia="Arial" w:hAnsi="Arial" w:cs="Arial"/>
          <w:i/>
          <w:color w:val="000000"/>
          <w:kern w:val="1"/>
          <w:lang w:eastAsia="zh-CN" w:bidi="en-US"/>
        </w:rPr>
      </w:pPr>
      <w:r w:rsidRPr="00B12A2E">
        <w:rPr>
          <w:rFonts w:ascii="Arial" w:eastAsia="Arial" w:hAnsi="Arial" w:cs="Arial"/>
          <w:i/>
          <w:color w:val="000000"/>
          <w:kern w:val="1"/>
          <w:lang w:eastAsia="zh-CN" w:bidi="en-US"/>
        </w:rPr>
        <w:tab/>
      </w:r>
      <w:r w:rsidRPr="00B12A2E">
        <w:rPr>
          <w:rFonts w:ascii="Arial" w:eastAsia="Arial" w:hAnsi="Arial" w:cs="Arial"/>
          <w:i/>
          <w:color w:val="000000"/>
          <w:kern w:val="1"/>
          <w:lang w:eastAsia="zh-CN" w:bidi="en-US"/>
        </w:rPr>
        <w:tab/>
      </w:r>
      <w:r w:rsidRPr="00B12A2E">
        <w:rPr>
          <w:rFonts w:ascii="Arial" w:eastAsia="Arial" w:hAnsi="Arial" w:cs="Arial"/>
          <w:i/>
          <w:color w:val="000000"/>
          <w:kern w:val="1"/>
          <w:lang w:eastAsia="zh-CN" w:bidi="en-US"/>
        </w:rPr>
        <w:tab/>
      </w:r>
      <w:r w:rsidRPr="00B12A2E">
        <w:rPr>
          <w:rFonts w:ascii="Arial" w:eastAsia="Arial" w:hAnsi="Arial" w:cs="Arial"/>
          <w:i/>
          <w:color w:val="000000"/>
          <w:kern w:val="1"/>
          <w:lang w:eastAsia="zh-CN" w:bidi="en-US"/>
        </w:rPr>
        <w:tab/>
        <w:t>Abstencions:  JxCAT = 3 vots</w:t>
      </w:r>
    </w:p>
    <w:p w:rsidR="00B12A2E" w:rsidRPr="00B12A2E" w:rsidRDefault="00B12A2E" w:rsidP="00B12A2E">
      <w:pPr>
        <w:jc w:val="both"/>
        <w:rPr>
          <w:rFonts w:ascii="Arial" w:eastAsia="Times New Roman" w:hAnsi="Arial" w:cs="Arial"/>
          <w:b/>
          <w:lang w:eastAsia="ca-ES"/>
        </w:rPr>
      </w:pPr>
    </w:p>
    <w:p w:rsidR="00B12A2E" w:rsidRPr="00B12A2E" w:rsidRDefault="00B12A2E" w:rsidP="00B12A2E">
      <w:pPr>
        <w:jc w:val="center"/>
        <w:rPr>
          <w:rFonts w:ascii="Arial" w:eastAsia="Times New Roman" w:hAnsi="Arial" w:cs="Arial"/>
          <w:b/>
          <w:lang w:eastAsia="ca-ES"/>
        </w:rPr>
      </w:pPr>
    </w:p>
    <w:p w:rsidR="00B12A2E" w:rsidRPr="00B12A2E" w:rsidRDefault="00B12A2E" w:rsidP="00B12A2E">
      <w:pPr>
        <w:suppressAutoHyphens/>
        <w:ind w:left="-5" w:hanging="10"/>
        <w:jc w:val="center"/>
        <w:rPr>
          <w:rFonts w:ascii="Arial" w:eastAsia="Arial" w:hAnsi="Arial" w:cs="Arial"/>
          <w:b/>
          <w:color w:val="000000"/>
          <w:kern w:val="1"/>
          <w:lang w:eastAsia="zh-CN" w:bidi="en-US"/>
        </w:rPr>
      </w:pPr>
      <w:r w:rsidRPr="00B12A2E">
        <w:rPr>
          <w:rFonts w:ascii="Arial" w:eastAsia="Arial" w:hAnsi="Arial" w:cs="Arial"/>
          <w:b/>
          <w:color w:val="000000"/>
          <w:kern w:val="1"/>
          <w:lang w:eastAsia="zh-CN" w:bidi="en-US"/>
        </w:rPr>
        <w:t>Grup Municipal del PSC</w:t>
      </w:r>
    </w:p>
    <w:p w:rsidR="00B12A2E" w:rsidRPr="00B12A2E" w:rsidRDefault="00B12A2E" w:rsidP="00B12A2E">
      <w:pPr>
        <w:suppressAutoHyphens/>
        <w:ind w:left="-5" w:hanging="10"/>
        <w:jc w:val="center"/>
        <w:rPr>
          <w:rFonts w:ascii="Arial" w:eastAsia="Arial" w:hAnsi="Arial" w:cs="Arial"/>
          <w:b/>
          <w:color w:val="000000"/>
          <w:kern w:val="1"/>
          <w:lang w:eastAsia="zh-CN" w:bidi="en-US"/>
        </w:rPr>
      </w:pPr>
    </w:p>
    <w:p w:rsidR="00B12A2E" w:rsidRPr="00B12A2E" w:rsidRDefault="00B12A2E" w:rsidP="00665BE1">
      <w:pPr>
        <w:ind w:left="1134" w:hanging="426"/>
        <w:jc w:val="both"/>
        <w:rPr>
          <w:rFonts w:ascii="Arial" w:eastAsia="Arial" w:hAnsi="Arial" w:cs="Arial"/>
          <w:b/>
          <w:lang w:eastAsia="ca-ES"/>
        </w:rPr>
      </w:pPr>
      <w:r w:rsidRPr="00B12A2E">
        <w:rPr>
          <w:rFonts w:ascii="Arial" w:eastAsia="Calibri" w:hAnsi="Arial" w:cs="Arial"/>
          <w:b/>
        </w:rPr>
        <w:t>14.</w:t>
      </w:r>
      <w:r w:rsidRPr="00B12A2E">
        <w:rPr>
          <w:rFonts w:ascii="Arial" w:eastAsia="Calibri" w:hAnsi="Arial" w:cs="Arial"/>
          <w:b/>
        </w:rPr>
        <w:tab/>
      </w:r>
      <w:r w:rsidRPr="00B12A2E">
        <w:rPr>
          <w:rFonts w:ascii="Arial" w:eastAsia="Calibri" w:hAnsi="Arial" w:cs="Arial"/>
          <w:b/>
          <w:u w:val="single"/>
        </w:rPr>
        <w:t>MOCIÓ PER LA REACTIVACIÓ ECONÒMICA.</w:t>
      </w:r>
      <w:r w:rsidRPr="00B12A2E">
        <w:rPr>
          <w:rFonts w:ascii="Arial" w:eastAsia="Calibri" w:hAnsi="Arial" w:cs="Arial"/>
          <w:b/>
        </w:rPr>
        <w:t xml:space="preserve"> </w:t>
      </w:r>
      <w:r w:rsidRPr="00B12A2E">
        <w:rPr>
          <w:rFonts w:ascii="Arial" w:eastAsia="Calibri" w:hAnsi="Arial" w:cs="Arial"/>
          <w:b/>
          <w:i/>
        </w:rPr>
        <w:t>(Exp. 27/2020-eMOC)</w:t>
      </w:r>
    </w:p>
    <w:p w:rsidR="00B12A2E" w:rsidRPr="00B12A2E" w:rsidRDefault="00B12A2E" w:rsidP="00B12A2E">
      <w:pPr>
        <w:shd w:val="clear" w:color="auto" w:fill="FFFFFF"/>
        <w:jc w:val="both"/>
        <w:rPr>
          <w:rFonts w:ascii="Arial" w:eastAsia="Times New Roman" w:hAnsi="Arial" w:cs="Arial"/>
          <w:color w:val="050505"/>
          <w:lang w:eastAsia="es-ES_tradnl"/>
        </w:rPr>
      </w:pPr>
    </w:p>
    <w:p w:rsidR="00B12A2E" w:rsidRPr="00B12A2E" w:rsidRDefault="00B12A2E" w:rsidP="00B12A2E">
      <w:pPr>
        <w:shd w:val="clear" w:color="auto" w:fill="FFFFFF"/>
        <w:jc w:val="both"/>
        <w:rPr>
          <w:rFonts w:ascii="Arial" w:eastAsia="Times New Roman" w:hAnsi="Arial" w:cs="Arial"/>
          <w:color w:val="050505"/>
          <w:lang w:eastAsia="es-ES_tradnl"/>
        </w:rPr>
      </w:pPr>
      <w:r w:rsidRPr="00B12A2E">
        <w:rPr>
          <w:rFonts w:ascii="Arial" w:eastAsia="Times New Roman" w:hAnsi="Arial" w:cs="Arial"/>
          <w:color w:val="050505"/>
          <w:lang w:eastAsia="es-ES_tradnl"/>
        </w:rPr>
        <w:t>La greu crisi de pandèmia provocada per la Covid 19 ha castigat severament sectors que són motor de la nostra economia local: l’hoteleria i restauració, el comerç de proximitat i serveis relacionats amb el turisme. Sectors que oferien molts llocs de treball a la nostra ciutat.</w:t>
      </w:r>
    </w:p>
    <w:p w:rsidR="00B12A2E" w:rsidRPr="00B12A2E" w:rsidRDefault="00B12A2E" w:rsidP="00B12A2E">
      <w:pPr>
        <w:shd w:val="clear" w:color="auto" w:fill="FFFFFF"/>
        <w:jc w:val="both"/>
        <w:rPr>
          <w:rFonts w:ascii="Arial" w:eastAsia="Times New Roman" w:hAnsi="Arial" w:cs="Arial"/>
          <w:color w:val="050505"/>
          <w:lang w:eastAsia="es-ES_tradnl"/>
        </w:rPr>
      </w:pPr>
    </w:p>
    <w:p w:rsidR="00B12A2E" w:rsidRPr="00B12A2E" w:rsidRDefault="00B12A2E" w:rsidP="00B12A2E">
      <w:pPr>
        <w:shd w:val="clear" w:color="auto" w:fill="FFFFFF"/>
        <w:jc w:val="both"/>
        <w:rPr>
          <w:rFonts w:ascii="Arial" w:eastAsia="Times New Roman" w:hAnsi="Arial" w:cs="Arial"/>
          <w:color w:val="050505"/>
          <w:lang w:eastAsia="es-ES_tradnl"/>
        </w:rPr>
      </w:pPr>
      <w:r w:rsidRPr="00B12A2E">
        <w:rPr>
          <w:rFonts w:ascii="Arial" w:eastAsia="Times New Roman" w:hAnsi="Arial" w:cs="Arial"/>
          <w:color w:val="050505"/>
          <w:lang w:eastAsia="es-ES_tradnl"/>
        </w:rPr>
        <w:t>Un cop la crisi sanitària ha entrat en fase de control, comencen les fases de desconfinament i es va reprenent l’activitat, cal pensar en afavorir la reactivació econòmica, especialment d’aquests sectors més afectats i que contribuiran al foment de l’ocupació.</w:t>
      </w:r>
    </w:p>
    <w:p w:rsidR="00B12A2E" w:rsidRPr="00B12A2E" w:rsidRDefault="00B12A2E" w:rsidP="00B12A2E">
      <w:pPr>
        <w:jc w:val="both"/>
        <w:rPr>
          <w:rFonts w:ascii="Arial" w:eastAsia="Times New Roman" w:hAnsi="Arial" w:cs="Arial"/>
          <w:color w:val="222222"/>
          <w:shd w:val="clear" w:color="auto" w:fill="FFFFFF"/>
          <w:lang w:eastAsia="es-ES_tradnl"/>
        </w:rPr>
      </w:pPr>
    </w:p>
    <w:p w:rsidR="00B12A2E" w:rsidRPr="00B12A2E" w:rsidRDefault="00B12A2E" w:rsidP="00B12A2E">
      <w:pPr>
        <w:shd w:val="clear" w:color="auto" w:fill="FFFFFF"/>
        <w:jc w:val="both"/>
        <w:rPr>
          <w:rFonts w:ascii="Arial" w:eastAsia="Times New Roman" w:hAnsi="Arial" w:cs="Arial"/>
          <w:color w:val="050505"/>
          <w:lang w:eastAsia="es-ES_tradnl"/>
        </w:rPr>
      </w:pPr>
      <w:r w:rsidRPr="00B12A2E">
        <w:rPr>
          <w:rFonts w:ascii="Arial" w:eastAsia="Times New Roman" w:hAnsi="Arial" w:cs="Arial"/>
          <w:color w:val="050505"/>
          <w:lang w:eastAsia="es-ES_tradnl"/>
        </w:rPr>
        <w:t>El sector de l’hoteleria i el comerç a la nostra ciutat sempre ha estat un dels motors econòmics, també en situacions de crisi, i aquesta no n’ha de ser una excepció. Després de dos llargs mesos d’inactivitat cal impulsar i facilitar l’activitat en aquests sectors perquè cap establiment de la nostra ciutat es quedi enrere i es puguin recuperar tots els llocs de treball que abans del 14 de març hi havia.</w:t>
      </w:r>
    </w:p>
    <w:p w:rsidR="00B12A2E" w:rsidRPr="00B12A2E" w:rsidRDefault="00B12A2E" w:rsidP="00B12A2E">
      <w:pPr>
        <w:shd w:val="clear" w:color="auto" w:fill="FFFFFF"/>
        <w:jc w:val="both"/>
        <w:rPr>
          <w:rFonts w:ascii="Arial" w:eastAsia="Times New Roman" w:hAnsi="Arial" w:cs="Arial"/>
          <w:color w:val="050505"/>
          <w:lang w:eastAsia="es-ES_tradnl"/>
        </w:rPr>
      </w:pPr>
    </w:p>
    <w:p w:rsidR="00B12A2E" w:rsidRPr="00B12A2E" w:rsidRDefault="00B12A2E" w:rsidP="00B12A2E">
      <w:pPr>
        <w:jc w:val="both"/>
        <w:rPr>
          <w:rFonts w:ascii="Arial" w:eastAsia="Times New Roman" w:hAnsi="Arial" w:cs="Arial"/>
          <w:color w:val="050505"/>
          <w:lang w:eastAsia="es-ES_tradnl"/>
        </w:rPr>
      </w:pPr>
      <w:r w:rsidRPr="00B12A2E">
        <w:rPr>
          <w:rFonts w:ascii="Arial" w:eastAsia="Times New Roman" w:hAnsi="Arial" w:cs="Arial"/>
          <w:color w:val="050505"/>
          <w:lang w:eastAsia="es-ES_tradnl"/>
        </w:rPr>
        <w:t>L’augment de les taxes i els preus públics que el govern de Vilanova i la Geltrú va aprovar per a aquest any 2020, afectaven ja de manera contundent aquests sectors en una situació sense la pandèmia. Ara, després de 2 mesos d’inactivitat, sense cap ingrés, amb despeses fixes (lloguers, subministraments,…) alguns, no tots, han pogut reprendre l’activitat, però a un ritme molt per sota del que podia ser l’habitual en aquesta època de l’any i amb la incertesa de com seran els propers mesos.</w:t>
      </w:r>
    </w:p>
    <w:p w:rsidR="00B12A2E" w:rsidRPr="00B12A2E" w:rsidRDefault="00B12A2E" w:rsidP="00B12A2E">
      <w:pPr>
        <w:jc w:val="both"/>
        <w:rPr>
          <w:rFonts w:ascii="Arial" w:eastAsia="Times New Roman" w:hAnsi="Arial" w:cs="Arial"/>
          <w:color w:val="050505"/>
          <w:lang w:eastAsia="es-ES_tradnl"/>
        </w:rPr>
      </w:pPr>
    </w:p>
    <w:p w:rsidR="00B12A2E" w:rsidRPr="00B12A2E" w:rsidRDefault="00B12A2E" w:rsidP="00B12A2E">
      <w:pPr>
        <w:shd w:val="clear" w:color="auto" w:fill="FFFFFF"/>
        <w:jc w:val="both"/>
        <w:rPr>
          <w:rFonts w:ascii="Arial" w:eastAsia="Times New Roman" w:hAnsi="Arial" w:cs="Arial"/>
          <w:color w:val="050505"/>
          <w:lang w:eastAsia="es-ES_tradnl"/>
        </w:rPr>
      </w:pPr>
      <w:r w:rsidRPr="00B12A2E">
        <w:rPr>
          <w:rFonts w:ascii="Arial" w:eastAsia="Times New Roman" w:hAnsi="Arial" w:cs="Arial"/>
          <w:color w:val="050505"/>
          <w:lang w:eastAsia="es-ES_tradnl"/>
        </w:rPr>
        <w:t xml:space="preserve">Sectors que habitualment veuen incrementar la seva activitat en els períodes de Setmana Santa i durant l’estiu gràcies al turisme que visita Vilanova i la Geltrú. </w:t>
      </w:r>
    </w:p>
    <w:p w:rsidR="00B12A2E" w:rsidRPr="00B12A2E" w:rsidRDefault="00B12A2E" w:rsidP="00B12A2E">
      <w:pPr>
        <w:shd w:val="clear" w:color="auto" w:fill="FFFFFF"/>
        <w:jc w:val="both"/>
        <w:rPr>
          <w:rFonts w:ascii="Arial" w:eastAsia="Times New Roman" w:hAnsi="Arial" w:cs="Arial"/>
          <w:color w:val="050505"/>
          <w:lang w:eastAsia="es-ES_tradnl"/>
        </w:rPr>
      </w:pPr>
    </w:p>
    <w:p w:rsidR="00B12A2E" w:rsidRPr="00B12A2E" w:rsidRDefault="00B12A2E" w:rsidP="00B12A2E">
      <w:pPr>
        <w:shd w:val="clear" w:color="auto" w:fill="FFFFFF"/>
        <w:jc w:val="both"/>
        <w:rPr>
          <w:rFonts w:ascii="Arial" w:eastAsia="Times New Roman" w:hAnsi="Arial" w:cs="Arial"/>
          <w:color w:val="050505"/>
          <w:lang w:eastAsia="es-ES_tradnl"/>
        </w:rPr>
      </w:pPr>
      <w:r w:rsidRPr="00B12A2E">
        <w:rPr>
          <w:rFonts w:ascii="Arial" w:eastAsia="Times New Roman" w:hAnsi="Arial" w:cs="Arial"/>
          <w:color w:val="050505"/>
          <w:lang w:eastAsia="es-ES_tradnl"/>
        </w:rPr>
        <w:t xml:space="preserve">Per Setmana Santa ja han estat sense activitat i tot apunta que durant l’estiu el turisme pot ser menor que altres anys.  </w:t>
      </w:r>
    </w:p>
    <w:p w:rsidR="00B12A2E" w:rsidRPr="00B12A2E" w:rsidRDefault="00B12A2E" w:rsidP="00B12A2E">
      <w:pPr>
        <w:shd w:val="clear" w:color="auto" w:fill="FFFFFF"/>
        <w:jc w:val="both"/>
        <w:rPr>
          <w:rFonts w:ascii="Arial" w:eastAsia="Times New Roman" w:hAnsi="Arial" w:cs="Arial"/>
          <w:color w:val="050505"/>
          <w:lang w:eastAsia="es-ES_tradnl"/>
        </w:rPr>
      </w:pPr>
    </w:p>
    <w:p w:rsidR="00B12A2E" w:rsidRPr="00B12A2E" w:rsidRDefault="00B12A2E" w:rsidP="00B12A2E">
      <w:pPr>
        <w:shd w:val="clear" w:color="auto" w:fill="FFFFFF"/>
        <w:jc w:val="both"/>
        <w:rPr>
          <w:rFonts w:ascii="Arial" w:eastAsia="Times New Roman" w:hAnsi="Arial" w:cs="Arial"/>
          <w:color w:val="050505"/>
          <w:lang w:eastAsia="es-ES_tradnl"/>
        </w:rPr>
      </w:pPr>
      <w:r w:rsidRPr="00B12A2E">
        <w:rPr>
          <w:rFonts w:ascii="Arial" w:eastAsia="Times New Roman" w:hAnsi="Arial" w:cs="Arial"/>
          <w:color w:val="050505"/>
          <w:lang w:eastAsia="es-ES_tradnl"/>
        </w:rPr>
        <w:lastRenderedPageBreak/>
        <w:t>Cal, doncs, que des de l’administració local s’articulin mesures econòmiques que afavoreixin la reactivació d’aquests sectors i el manteniment de tots els llocs de treball d’abans del 14 de març.</w:t>
      </w:r>
    </w:p>
    <w:p w:rsidR="00B12A2E" w:rsidRPr="00B12A2E" w:rsidRDefault="00B12A2E" w:rsidP="00B12A2E">
      <w:pPr>
        <w:shd w:val="clear" w:color="auto" w:fill="FFFFFF"/>
        <w:jc w:val="both"/>
        <w:rPr>
          <w:rFonts w:ascii="Arial" w:eastAsia="Times New Roman" w:hAnsi="Arial" w:cs="Arial"/>
          <w:color w:val="050505"/>
          <w:lang w:eastAsia="es-ES_tradnl"/>
        </w:rPr>
      </w:pPr>
    </w:p>
    <w:p w:rsidR="00B12A2E" w:rsidRPr="00B12A2E" w:rsidRDefault="00B12A2E" w:rsidP="00B12A2E">
      <w:pPr>
        <w:shd w:val="clear" w:color="auto" w:fill="FFFFFF"/>
        <w:jc w:val="both"/>
        <w:rPr>
          <w:rFonts w:ascii="Arial" w:eastAsia="Times New Roman" w:hAnsi="Arial" w:cs="Arial"/>
          <w:color w:val="050505"/>
          <w:lang w:eastAsia="es-ES_tradnl"/>
        </w:rPr>
      </w:pPr>
      <w:r w:rsidRPr="00B12A2E">
        <w:rPr>
          <w:rFonts w:ascii="Arial" w:eastAsia="Times New Roman" w:hAnsi="Arial" w:cs="Arial"/>
          <w:color w:val="050505"/>
          <w:lang w:eastAsia="es-ES_tradnl"/>
        </w:rPr>
        <w:t>Per tot això, el grup municipal socialista proposa al Ple de l’Ajuntament de Vilanova i la Geltrú l'adopció de l'acord següent:</w:t>
      </w:r>
    </w:p>
    <w:p w:rsidR="00B12A2E" w:rsidRPr="00B12A2E" w:rsidRDefault="00B12A2E" w:rsidP="00B12A2E">
      <w:pPr>
        <w:shd w:val="clear" w:color="auto" w:fill="FFFFFF"/>
        <w:jc w:val="both"/>
        <w:rPr>
          <w:rFonts w:ascii="Arial" w:eastAsia="Times New Roman" w:hAnsi="Arial" w:cs="Arial"/>
          <w:color w:val="050505"/>
          <w:lang w:eastAsia="es-ES_tradnl"/>
        </w:rPr>
      </w:pPr>
    </w:p>
    <w:p w:rsidR="00B12A2E" w:rsidRPr="00B12A2E" w:rsidRDefault="00B12A2E" w:rsidP="00B12A2E">
      <w:pPr>
        <w:shd w:val="clear" w:color="auto" w:fill="FFFFFF"/>
        <w:jc w:val="center"/>
        <w:rPr>
          <w:rFonts w:ascii="Arial" w:eastAsia="Times New Roman" w:hAnsi="Arial" w:cs="Arial"/>
          <w:b/>
          <w:color w:val="050505"/>
          <w:lang w:eastAsia="es-ES_tradnl"/>
        </w:rPr>
      </w:pPr>
      <w:r w:rsidRPr="00B12A2E">
        <w:rPr>
          <w:rFonts w:ascii="Arial" w:eastAsia="Times New Roman" w:hAnsi="Arial" w:cs="Arial"/>
          <w:b/>
          <w:color w:val="050505"/>
          <w:lang w:eastAsia="es-ES_tradnl"/>
        </w:rPr>
        <w:t>ACORD</w:t>
      </w:r>
    </w:p>
    <w:p w:rsidR="00B12A2E" w:rsidRPr="00B12A2E" w:rsidRDefault="00B12A2E" w:rsidP="00B12A2E">
      <w:pPr>
        <w:shd w:val="clear" w:color="auto" w:fill="FFFFFF"/>
        <w:jc w:val="both"/>
        <w:rPr>
          <w:rFonts w:ascii="Arial" w:eastAsia="Times New Roman" w:hAnsi="Arial" w:cs="Arial"/>
          <w:color w:val="050505"/>
          <w:lang w:eastAsia="es-ES_tradnl"/>
        </w:rPr>
      </w:pPr>
    </w:p>
    <w:p w:rsidR="00B12A2E" w:rsidRPr="00B12A2E" w:rsidRDefault="00B12A2E" w:rsidP="00B12A2E">
      <w:pPr>
        <w:suppressAutoHyphens/>
        <w:jc w:val="both"/>
        <w:rPr>
          <w:rFonts w:ascii="Arial" w:eastAsia="Calibri" w:hAnsi="Arial" w:cs="Arial"/>
          <w:color w:val="000000"/>
        </w:rPr>
      </w:pPr>
      <w:r w:rsidRPr="00B12A2E">
        <w:rPr>
          <w:rFonts w:ascii="Arial" w:eastAsia="Calibri" w:hAnsi="Arial" w:cs="Arial"/>
          <w:b/>
          <w:color w:val="000000"/>
        </w:rPr>
        <w:t xml:space="preserve">PRIMER. </w:t>
      </w:r>
      <w:r w:rsidRPr="00B12A2E">
        <w:rPr>
          <w:rFonts w:ascii="Arial" w:eastAsia="Calibri" w:hAnsi="Arial" w:cs="Arial"/>
          <w:color w:val="000000"/>
        </w:rPr>
        <w:t xml:space="preserve">Deixar sense efecte l’augment de taxes i impostos aprovats per a aquest any 2020. </w:t>
      </w:r>
    </w:p>
    <w:p w:rsidR="00B12A2E" w:rsidRPr="00B12A2E" w:rsidRDefault="00B12A2E" w:rsidP="00B12A2E">
      <w:pPr>
        <w:suppressAutoHyphens/>
        <w:jc w:val="both"/>
        <w:rPr>
          <w:rFonts w:ascii="Arial" w:eastAsia="Calibri" w:hAnsi="Arial" w:cs="Arial"/>
          <w:color w:val="000000"/>
        </w:rPr>
      </w:pPr>
    </w:p>
    <w:p w:rsidR="00B12A2E" w:rsidRPr="00B12A2E" w:rsidRDefault="00B12A2E" w:rsidP="00B12A2E">
      <w:pPr>
        <w:suppressAutoHyphens/>
        <w:jc w:val="both"/>
        <w:rPr>
          <w:rFonts w:ascii="Arial" w:eastAsia="Calibri" w:hAnsi="Arial" w:cs="Arial"/>
          <w:color w:val="000000"/>
        </w:rPr>
      </w:pPr>
      <w:r w:rsidRPr="00B12A2E">
        <w:rPr>
          <w:rFonts w:ascii="Arial" w:eastAsia="Calibri" w:hAnsi="Arial" w:cs="Arial"/>
          <w:b/>
          <w:color w:val="000000"/>
        </w:rPr>
        <w:t xml:space="preserve">SEGON. </w:t>
      </w:r>
      <w:r w:rsidRPr="00B12A2E">
        <w:rPr>
          <w:rFonts w:ascii="Arial" w:eastAsia="Calibri" w:hAnsi="Arial" w:cs="Arial"/>
          <w:color w:val="000000"/>
        </w:rPr>
        <w:t>Liquidar la taxa per l’ocupació a la via publica de les terrasses dels establiments d’hoteleria i restauració només pel període entre l’1 de gener i el 13 de març de 2020, en base als preus del 2019.</w:t>
      </w:r>
    </w:p>
    <w:p w:rsidR="00B12A2E" w:rsidRPr="00B12A2E" w:rsidRDefault="00B12A2E" w:rsidP="00B12A2E">
      <w:pPr>
        <w:suppressAutoHyphens/>
        <w:jc w:val="both"/>
        <w:rPr>
          <w:rFonts w:ascii="Arial" w:eastAsia="Calibri" w:hAnsi="Arial" w:cs="Arial"/>
          <w:color w:val="000000"/>
        </w:rPr>
      </w:pPr>
    </w:p>
    <w:p w:rsidR="00B12A2E" w:rsidRPr="00B12A2E" w:rsidRDefault="00B12A2E" w:rsidP="00B12A2E">
      <w:pPr>
        <w:suppressAutoHyphens/>
        <w:jc w:val="both"/>
        <w:rPr>
          <w:rFonts w:ascii="Arial" w:eastAsia="Calibri" w:hAnsi="Arial" w:cs="Arial"/>
          <w:color w:val="000000"/>
        </w:rPr>
      </w:pPr>
      <w:r w:rsidRPr="00B12A2E">
        <w:rPr>
          <w:rFonts w:ascii="Arial" w:eastAsia="Calibri" w:hAnsi="Arial" w:cs="Arial"/>
          <w:b/>
          <w:color w:val="000000"/>
        </w:rPr>
        <w:t xml:space="preserve">TERCER. </w:t>
      </w:r>
      <w:r w:rsidRPr="00B12A2E">
        <w:rPr>
          <w:rFonts w:ascii="Arial" w:eastAsia="Calibri" w:hAnsi="Arial" w:cs="Arial"/>
          <w:color w:val="000000"/>
        </w:rPr>
        <w:t>Bonificar la taxa d’escombraries industrials i comercials en un 50% sobre els preus del 2019.</w:t>
      </w:r>
    </w:p>
    <w:p w:rsidR="00B12A2E" w:rsidRPr="00B12A2E" w:rsidRDefault="00B12A2E" w:rsidP="00B12A2E">
      <w:pPr>
        <w:suppressAutoHyphens/>
        <w:jc w:val="both"/>
        <w:rPr>
          <w:rFonts w:ascii="Arial" w:eastAsia="Calibri" w:hAnsi="Arial" w:cs="Arial"/>
          <w:color w:val="000000"/>
        </w:rPr>
      </w:pPr>
    </w:p>
    <w:p w:rsidR="00B12A2E" w:rsidRPr="00B12A2E" w:rsidRDefault="00B12A2E" w:rsidP="00B12A2E">
      <w:pPr>
        <w:suppressAutoHyphens/>
        <w:ind w:left="-5" w:hanging="10"/>
        <w:jc w:val="both"/>
        <w:rPr>
          <w:rFonts w:ascii="Arial" w:eastAsia="Arial" w:hAnsi="Arial" w:cs="Arial"/>
          <w:i/>
          <w:color w:val="000000"/>
          <w:kern w:val="1"/>
          <w:lang w:eastAsia="zh-CN" w:bidi="en-US"/>
        </w:rPr>
      </w:pPr>
    </w:p>
    <w:p w:rsidR="00B12A2E" w:rsidRPr="00B12A2E" w:rsidRDefault="00B12A2E" w:rsidP="00B12A2E">
      <w:pPr>
        <w:suppressAutoHyphens/>
        <w:ind w:left="-5" w:hanging="10"/>
        <w:jc w:val="both"/>
        <w:rPr>
          <w:rFonts w:ascii="Arial" w:eastAsia="Arial" w:hAnsi="Arial" w:cs="Arial"/>
          <w:i/>
          <w:color w:val="000000"/>
          <w:kern w:val="1"/>
          <w:lang w:eastAsia="zh-CN" w:bidi="en-US"/>
        </w:rPr>
      </w:pPr>
      <w:r w:rsidRPr="00B12A2E">
        <w:rPr>
          <w:rFonts w:ascii="Arial" w:eastAsia="Arial" w:hAnsi="Arial" w:cs="Arial"/>
          <w:i/>
          <w:color w:val="000000"/>
          <w:kern w:val="1"/>
          <w:lang w:eastAsia="zh-CN" w:bidi="en-US"/>
        </w:rPr>
        <w:t xml:space="preserve">Es vota la moció, la qual </w:t>
      </w:r>
      <w:r w:rsidRPr="00B12A2E">
        <w:rPr>
          <w:rFonts w:ascii="Arial" w:eastAsia="Arial" w:hAnsi="Arial" w:cs="Arial"/>
          <w:b/>
          <w:i/>
          <w:color w:val="000000"/>
          <w:kern w:val="1"/>
          <w:lang w:eastAsia="zh-CN" w:bidi="en-US"/>
        </w:rPr>
        <w:t xml:space="preserve">ES DESESTIMA </w:t>
      </w:r>
      <w:r w:rsidRPr="00B12A2E">
        <w:rPr>
          <w:rFonts w:ascii="Arial" w:eastAsia="Arial" w:hAnsi="Arial" w:cs="Arial"/>
          <w:i/>
          <w:color w:val="000000"/>
          <w:kern w:val="1"/>
          <w:lang w:eastAsia="zh-CN" w:bidi="en-US"/>
        </w:rPr>
        <w:t>amb el resultat següent:</w:t>
      </w:r>
    </w:p>
    <w:p w:rsidR="00B12A2E" w:rsidRPr="00B12A2E" w:rsidRDefault="00B12A2E" w:rsidP="00B12A2E">
      <w:pPr>
        <w:suppressAutoHyphens/>
        <w:ind w:left="-5" w:hanging="10"/>
        <w:jc w:val="both"/>
        <w:rPr>
          <w:rFonts w:ascii="Arial" w:eastAsia="Arial" w:hAnsi="Arial" w:cs="Arial"/>
          <w:i/>
          <w:color w:val="000000"/>
          <w:kern w:val="1"/>
          <w:lang w:eastAsia="zh-CN" w:bidi="en-US"/>
        </w:rPr>
      </w:pPr>
    </w:p>
    <w:p w:rsidR="00B12A2E" w:rsidRPr="00B12A2E" w:rsidRDefault="00B12A2E" w:rsidP="00B12A2E">
      <w:pPr>
        <w:suppressAutoHyphens/>
        <w:ind w:left="-5" w:hanging="10"/>
        <w:jc w:val="both"/>
        <w:rPr>
          <w:rFonts w:ascii="Arial" w:eastAsia="Arial" w:hAnsi="Arial" w:cs="Arial"/>
          <w:i/>
          <w:color w:val="000000"/>
          <w:kern w:val="1"/>
          <w:lang w:eastAsia="zh-CN" w:bidi="en-US"/>
        </w:rPr>
      </w:pPr>
      <w:r w:rsidRPr="00B12A2E">
        <w:rPr>
          <w:rFonts w:ascii="Arial" w:eastAsia="Arial" w:hAnsi="Arial" w:cs="Arial"/>
          <w:i/>
          <w:color w:val="000000"/>
          <w:kern w:val="1"/>
          <w:lang w:eastAsia="zh-CN" w:bidi="en-US"/>
        </w:rPr>
        <w:tab/>
      </w:r>
      <w:r w:rsidRPr="00B12A2E">
        <w:rPr>
          <w:rFonts w:ascii="Arial" w:eastAsia="Arial" w:hAnsi="Arial" w:cs="Arial"/>
          <w:i/>
          <w:color w:val="000000"/>
          <w:kern w:val="1"/>
          <w:lang w:eastAsia="zh-CN" w:bidi="en-US"/>
        </w:rPr>
        <w:tab/>
      </w:r>
      <w:r w:rsidRPr="00B12A2E">
        <w:rPr>
          <w:rFonts w:ascii="Arial" w:eastAsia="Arial" w:hAnsi="Arial" w:cs="Arial"/>
          <w:i/>
          <w:color w:val="000000"/>
          <w:kern w:val="1"/>
          <w:lang w:eastAsia="zh-CN" w:bidi="en-US"/>
        </w:rPr>
        <w:tab/>
      </w:r>
      <w:r w:rsidRPr="00B12A2E">
        <w:rPr>
          <w:rFonts w:ascii="Arial" w:eastAsia="Arial" w:hAnsi="Arial" w:cs="Arial"/>
          <w:i/>
          <w:color w:val="000000"/>
          <w:kern w:val="1"/>
          <w:lang w:eastAsia="zh-CN" w:bidi="en-US"/>
        </w:rPr>
        <w:tab/>
        <w:t>Vots a favor:</w:t>
      </w:r>
      <w:r w:rsidRPr="00B12A2E">
        <w:rPr>
          <w:rFonts w:ascii="Arial" w:eastAsia="Arial" w:hAnsi="Arial" w:cs="Arial"/>
          <w:i/>
          <w:color w:val="000000"/>
          <w:kern w:val="1"/>
          <w:lang w:eastAsia="zh-CN" w:bidi="en-US"/>
        </w:rPr>
        <w:tab/>
        <w:t>PSC (7) i Cs (3) = 10 vots</w:t>
      </w:r>
    </w:p>
    <w:p w:rsidR="00B12A2E" w:rsidRPr="00B12A2E" w:rsidRDefault="00B12A2E" w:rsidP="00B12A2E">
      <w:pPr>
        <w:suppressAutoHyphens/>
        <w:ind w:left="-5" w:hanging="10"/>
        <w:jc w:val="both"/>
        <w:rPr>
          <w:rFonts w:ascii="Arial" w:eastAsia="Arial" w:hAnsi="Arial" w:cs="Arial"/>
          <w:i/>
          <w:color w:val="000000"/>
          <w:kern w:val="1"/>
          <w:lang w:eastAsia="zh-CN" w:bidi="en-US"/>
        </w:rPr>
      </w:pPr>
      <w:r w:rsidRPr="00B12A2E">
        <w:rPr>
          <w:rFonts w:ascii="Arial" w:eastAsia="Arial" w:hAnsi="Arial" w:cs="Arial"/>
          <w:i/>
          <w:color w:val="000000"/>
          <w:kern w:val="1"/>
          <w:lang w:eastAsia="zh-CN" w:bidi="en-US"/>
        </w:rPr>
        <w:tab/>
      </w:r>
      <w:r w:rsidRPr="00B12A2E">
        <w:rPr>
          <w:rFonts w:ascii="Arial" w:eastAsia="Arial" w:hAnsi="Arial" w:cs="Arial"/>
          <w:i/>
          <w:color w:val="000000"/>
          <w:kern w:val="1"/>
          <w:lang w:eastAsia="zh-CN" w:bidi="en-US"/>
        </w:rPr>
        <w:tab/>
      </w:r>
      <w:r w:rsidRPr="00B12A2E">
        <w:rPr>
          <w:rFonts w:ascii="Arial" w:eastAsia="Arial" w:hAnsi="Arial" w:cs="Arial"/>
          <w:i/>
          <w:color w:val="000000"/>
          <w:kern w:val="1"/>
          <w:lang w:eastAsia="zh-CN" w:bidi="en-US"/>
        </w:rPr>
        <w:tab/>
      </w:r>
      <w:r w:rsidRPr="00B12A2E">
        <w:rPr>
          <w:rFonts w:ascii="Arial" w:eastAsia="Arial" w:hAnsi="Arial" w:cs="Arial"/>
          <w:i/>
          <w:color w:val="000000"/>
          <w:kern w:val="1"/>
          <w:lang w:eastAsia="zh-CN" w:bidi="en-US"/>
        </w:rPr>
        <w:tab/>
        <w:t>Vots en contra: ERC (7), JxCAT (3), CUP (3) i SOM VNG (2) = 15 vots</w:t>
      </w:r>
    </w:p>
    <w:p w:rsidR="00B12A2E" w:rsidRPr="00B12A2E" w:rsidRDefault="00B12A2E" w:rsidP="00B12A2E">
      <w:pPr>
        <w:ind w:left="426" w:hanging="426"/>
        <w:jc w:val="both"/>
        <w:rPr>
          <w:rFonts w:ascii="Arial" w:eastAsia="Times New Roman" w:hAnsi="Arial" w:cs="Arial"/>
          <w:lang w:eastAsia="ca-ES"/>
        </w:rPr>
      </w:pPr>
    </w:p>
    <w:p w:rsidR="00B12A2E" w:rsidRPr="00B12A2E" w:rsidRDefault="00B12A2E" w:rsidP="00B12A2E">
      <w:pPr>
        <w:ind w:left="426" w:hanging="426"/>
        <w:jc w:val="both"/>
        <w:rPr>
          <w:rFonts w:ascii="Arial" w:eastAsia="Times New Roman" w:hAnsi="Arial" w:cs="Arial"/>
          <w:lang w:eastAsia="ca-ES"/>
        </w:rPr>
      </w:pPr>
    </w:p>
    <w:p w:rsidR="00B12A2E" w:rsidRPr="00B12A2E" w:rsidRDefault="00B12A2E" w:rsidP="00B12A2E">
      <w:pPr>
        <w:ind w:left="426" w:hanging="426"/>
        <w:jc w:val="both"/>
        <w:rPr>
          <w:rFonts w:ascii="Arial" w:eastAsia="Times New Roman" w:hAnsi="Arial" w:cs="Arial"/>
          <w:lang w:eastAsia="ca-ES"/>
        </w:rPr>
      </w:pPr>
    </w:p>
    <w:p w:rsidR="00B12A2E" w:rsidRPr="00B12A2E" w:rsidRDefault="00B12A2E" w:rsidP="00B12A2E">
      <w:pPr>
        <w:jc w:val="center"/>
        <w:rPr>
          <w:rFonts w:ascii="Arial" w:eastAsia="Times New Roman" w:hAnsi="Arial" w:cs="Arial"/>
          <w:b/>
          <w:lang w:eastAsia="ca-ES"/>
        </w:rPr>
      </w:pPr>
      <w:r w:rsidRPr="00B12A2E">
        <w:rPr>
          <w:rFonts w:ascii="Arial" w:eastAsia="Times New Roman" w:hAnsi="Arial" w:cs="Arial"/>
          <w:b/>
          <w:lang w:eastAsia="ca-ES"/>
        </w:rPr>
        <w:t>Grup Municipal de JxCAT</w:t>
      </w:r>
    </w:p>
    <w:p w:rsidR="00B12A2E" w:rsidRPr="00B12A2E" w:rsidRDefault="00B12A2E" w:rsidP="00B12A2E">
      <w:pPr>
        <w:jc w:val="center"/>
        <w:rPr>
          <w:rFonts w:ascii="Arial" w:eastAsia="Times New Roman" w:hAnsi="Arial" w:cs="Arial"/>
          <w:b/>
          <w:lang w:eastAsia="ca-ES"/>
        </w:rPr>
      </w:pPr>
    </w:p>
    <w:p w:rsidR="00B12A2E" w:rsidRPr="00B12A2E" w:rsidRDefault="00B12A2E" w:rsidP="00B12A2E">
      <w:pPr>
        <w:ind w:left="1134" w:hanging="426"/>
        <w:jc w:val="both"/>
        <w:rPr>
          <w:rFonts w:ascii="Arial" w:eastAsia="Arial" w:hAnsi="Arial" w:cs="Arial"/>
          <w:b/>
          <w:lang w:eastAsia="ca-ES"/>
        </w:rPr>
      </w:pPr>
      <w:r w:rsidRPr="00B12A2E">
        <w:rPr>
          <w:rFonts w:ascii="Arial" w:eastAsia="Arial" w:hAnsi="Arial" w:cs="Arial"/>
          <w:b/>
          <w:lang w:eastAsia="ca-ES"/>
        </w:rPr>
        <w:t>15.</w:t>
      </w:r>
      <w:r w:rsidRPr="00B12A2E">
        <w:rPr>
          <w:rFonts w:ascii="Arial" w:eastAsia="Arial" w:hAnsi="Arial" w:cs="Arial"/>
          <w:b/>
          <w:lang w:eastAsia="ca-ES"/>
        </w:rPr>
        <w:tab/>
      </w:r>
      <w:r w:rsidRPr="00B12A2E">
        <w:rPr>
          <w:rFonts w:ascii="Arial" w:eastAsia="Arial" w:hAnsi="Arial" w:cs="Arial"/>
          <w:b/>
          <w:u w:val="single"/>
          <w:lang w:eastAsia="ca-ES"/>
        </w:rPr>
        <w:t>MOCIÓ PER L'APLICACIÓ D'UNA REDUCCIÓ DE L'IVA EN LA PRESTACIÓ DE SERVEIS VINCULATS AMB LA PRÀCTICA DE L'ACTIVITAT FÍSICA I ESPORTIVA.</w:t>
      </w:r>
      <w:r w:rsidRPr="00B12A2E">
        <w:rPr>
          <w:rFonts w:ascii="Arial" w:eastAsia="Calibri" w:hAnsi="Arial" w:cs="Arial"/>
          <w:b/>
          <w:i/>
        </w:rPr>
        <w:t xml:space="preserve"> (Exp. 28/2020-eMOC)</w:t>
      </w:r>
      <w:r w:rsidRPr="00B12A2E">
        <w:rPr>
          <w:rFonts w:ascii="Arial" w:eastAsia="Arial" w:hAnsi="Arial" w:cs="Arial"/>
          <w:b/>
          <w:lang w:eastAsia="ca-ES"/>
        </w:rPr>
        <w:t xml:space="preserve"> </w:t>
      </w:r>
    </w:p>
    <w:p w:rsidR="00B12A2E" w:rsidRPr="00B12A2E" w:rsidRDefault="00B12A2E" w:rsidP="00B12A2E">
      <w:pPr>
        <w:ind w:left="1134" w:hanging="567"/>
        <w:jc w:val="both"/>
        <w:rPr>
          <w:rFonts w:ascii="Arial" w:eastAsia="Times New Roman" w:hAnsi="Arial" w:cs="Arial"/>
          <w:b/>
          <w:lang w:eastAsia="ca-ES"/>
        </w:rPr>
      </w:pPr>
    </w:p>
    <w:p w:rsidR="00B12A2E" w:rsidRPr="00B12A2E" w:rsidRDefault="00B12A2E" w:rsidP="00B12A2E">
      <w:pPr>
        <w:jc w:val="both"/>
        <w:rPr>
          <w:rFonts w:ascii="Arial" w:eastAsia="Times New Roman" w:hAnsi="Arial" w:cs="Arial"/>
          <w:lang w:eastAsia="ca-ES"/>
        </w:rPr>
      </w:pPr>
      <w:r w:rsidRPr="00B12A2E">
        <w:rPr>
          <w:rFonts w:ascii="Arial" w:eastAsia="Times New Roman" w:hAnsi="Arial" w:cs="Arial"/>
          <w:lang w:eastAsia="ca-ES"/>
        </w:rPr>
        <w:t xml:space="preserve">L’esport i l’activitat física és un sector que té una importància cabdal en la cohesió social i territorial, en la formació dels nostres infants i joves, en el benestar i la salut del conjunt de la ciutadania, així com en la projecció dels nostres municipis internacionalment.  </w:t>
      </w:r>
    </w:p>
    <w:p w:rsidR="00B12A2E" w:rsidRPr="00B12A2E" w:rsidRDefault="00B12A2E" w:rsidP="00B12A2E">
      <w:pPr>
        <w:jc w:val="both"/>
        <w:rPr>
          <w:rFonts w:ascii="Arial" w:eastAsia="Times New Roman" w:hAnsi="Arial" w:cs="Arial"/>
          <w:lang w:eastAsia="ca-ES"/>
        </w:rPr>
      </w:pPr>
    </w:p>
    <w:p w:rsidR="00B12A2E" w:rsidRPr="00B12A2E" w:rsidRDefault="00B12A2E" w:rsidP="00B12A2E">
      <w:pPr>
        <w:jc w:val="both"/>
        <w:rPr>
          <w:rFonts w:ascii="Arial" w:eastAsia="Times New Roman" w:hAnsi="Arial" w:cs="Arial"/>
          <w:bCs/>
          <w:shd w:val="clear" w:color="auto" w:fill="FFFFFF"/>
          <w:lang w:eastAsia="ca-ES"/>
        </w:rPr>
      </w:pPr>
      <w:r w:rsidRPr="00B12A2E">
        <w:rPr>
          <w:rFonts w:ascii="Arial" w:eastAsia="Times New Roman" w:hAnsi="Arial" w:cs="Arial"/>
          <w:lang w:eastAsia="ca-ES"/>
        </w:rPr>
        <w:t>Un sector plural, amb agents públics, associatius sense ànim de lucre i empresa privada, basat en la cooperació entres les administracions públiques i el teixit associatiu esportiu. Aquest està format, entre d’altres, pels 947 municipis de Catalunya amb els CEM, centres esportius municipals, i d’altres 40.000 equipaments i instal·lacions esportives, la majoria també municipals; consells esportius comarcals que apleguen més de 450.000 esportistes escolars; 18.000 clubs i entitats esportives; federacions esportives catalanes que apleguen més de 600.000 esportistes; universitats catalanes amb els seus corresponents serveis esportius; centres esportius privats (fitness); una potent indústria esportiva amb una promoció econòmica de 600 empreses relacionades amb el sector que, segons l’INDESCAT facturen més de 3.500 milions d’euros i ocupen prop de 30.000 persones.</w:t>
      </w:r>
    </w:p>
    <w:p w:rsidR="00B12A2E" w:rsidRPr="00B12A2E" w:rsidRDefault="00B12A2E" w:rsidP="00B12A2E">
      <w:pPr>
        <w:jc w:val="both"/>
        <w:rPr>
          <w:rFonts w:ascii="Arial" w:eastAsia="Times New Roman" w:hAnsi="Arial" w:cs="Arial"/>
          <w:lang w:eastAsia="ca-ES"/>
        </w:rPr>
      </w:pPr>
    </w:p>
    <w:p w:rsidR="00B12A2E" w:rsidRPr="00B12A2E" w:rsidRDefault="00B12A2E" w:rsidP="00B12A2E">
      <w:pPr>
        <w:jc w:val="both"/>
        <w:rPr>
          <w:rFonts w:ascii="Arial" w:eastAsia="Times New Roman" w:hAnsi="Arial" w:cs="Arial"/>
          <w:lang w:eastAsia="ca-ES"/>
        </w:rPr>
      </w:pPr>
      <w:r w:rsidRPr="00B12A2E">
        <w:rPr>
          <w:rFonts w:ascii="Arial" w:eastAsia="Times New Roman" w:hAnsi="Arial" w:cs="Arial"/>
          <w:lang w:eastAsia="ca-ES"/>
        </w:rPr>
        <w:t>L’Observatori Català de l’Esport ens informa que el pes del sector a Catalunya és del 2.1% en el Producte Interior Brut, que ocupa a més de 95.000 treballadors i que representa un 3,2% del total de l’ocupació. Diferents estudis demostren que la pràctica d’activitat física augmenta l’estalvi sanitari i millora la productivitat d’estudiants i treballadors.</w:t>
      </w:r>
    </w:p>
    <w:p w:rsidR="00B12A2E" w:rsidRPr="00B12A2E" w:rsidRDefault="00B12A2E" w:rsidP="00B12A2E">
      <w:pPr>
        <w:jc w:val="both"/>
        <w:rPr>
          <w:rFonts w:ascii="Arial" w:eastAsia="Times New Roman" w:hAnsi="Arial" w:cs="Arial"/>
          <w:lang w:eastAsia="ca-ES"/>
        </w:rPr>
      </w:pPr>
    </w:p>
    <w:p w:rsidR="00B12A2E" w:rsidRPr="00B12A2E" w:rsidRDefault="00B12A2E" w:rsidP="00B12A2E">
      <w:pPr>
        <w:jc w:val="both"/>
        <w:rPr>
          <w:rFonts w:ascii="Arial" w:eastAsia="Times New Roman" w:hAnsi="Arial" w:cs="Arial"/>
          <w:lang w:eastAsia="ca-ES"/>
        </w:rPr>
      </w:pPr>
      <w:r w:rsidRPr="00B12A2E">
        <w:rPr>
          <w:rFonts w:ascii="Arial" w:eastAsia="Times New Roman" w:hAnsi="Arial" w:cs="Arial"/>
          <w:lang w:eastAsia="ca-ES"/>
        </w:rPr>
        <w:t>Malauradament, l’impacte de la pandèmia de la Covid-19 està comportant la consegüent pèrdua de poder adquisitiu de les famílies, la qual cosa posa en risc la continuïtat de l’accés a la pràctica de l’activitat física i l’esport a la ciutadania. Ens cal, doncs, cercar mecanismes per a rebaixar aquesta pressió fiscal del 21% de l’IVA que recau sobre les famílies usuàries de clubs i de centres esportius, siguin públics o privats.</w:t>
      </w:r>
    </w:p>
    <w:p w:rsidR="00B12A2E" w:rsidRPr="00B12A2E" w:rsidRDefault="00B12A2E" w:rsidP="00B12A2E">
      <w:pPr>
        <w:jc w:val="both"/>
        <w:rPr>
          <w:rFonts w:ascii="Arial" w:eastAsia="Times New Roman" w:hAnsi="Arial" w:cs="Arial"/>
          <w:lang w:eastAsia="ca-ES"/>
        </w:rPr>
      </w:pPr>
    </w:p>
    <w:p w:rsidR="00B12A2E" w:rsidRPr="00B12A2E" w:rsidRDefault="00B12A2E" w:rsidP="00B12A2E">
      <w:pPr>
        <w:jc w:val="both"/>
        <w:rPr>
          <w:rFonts w:ascii="Arial" w:eastAsia="Times New Roman" w:hAnsi="Arial" w:cs="Arial"/>
          <w:lang w:eastAsia="ca-ES"/>
        </w:rPr>
      </w:pPr>
      <w:r w:rsidRPr="00B12A2E">
        <w:rPr>
          <w:rFonts w:ascii="Arial" w:eastAsia="Times New Roman" w:hAnsi="Arial" w:cs="Arial"/>
          <w:lang w:eastAsia="ca-ES"/>
        </w:rPr>
        <w:t>L’anterior increment excepcional de l’IVA del 8% al 21%, adoptat estratègicament per a fer front a la crisi immobiliària i bancària de 2008, va constatar un pas enrere tant per als usuaris d’aquest servei com per als prestadors d’aquests.</w:t>
      </w:r>
    </w:p>
    <w:p w:rsidR="00B12A2E" w:rsidRPr="00B12A2E" w:rsidRDefault="00B12A2E" w:rsidP="00B12A2E">
      <w:pPr>
        <w:jc w:val="both"/>
        <w:rPr>
          <w:rFonts w:ascii="Arial" w:eastAsia="Times New Roman" w:hAnsi="Arial" w:cs="Arial"/>
          <w:lang w:eastAsia="ca-ES"/>
        </w:rPr>
      </w:pPr>
    </w:p>
    <w:p w:rsidR="00B12A2E" w:rsidRPr="00B12A2E" w:rsidRDefault="00B12A2E" w:rsidP="00B12A2E">
      <w:pPr>
        <w:jc w:val="both"/>
        <w:rPr>
          <w:rFonts w:ascii="Arial" w:eastAsia="Times New Roman" w:hAnsi="Arial" w:cs="Arial"/>
          <w:lang w:eastAsia="ca-ES"/>
        </w:rPr>
      </w:pPr>
      <w:r w:rsidRPr="00B12A2E">
        <w:rPr>
          <w:rFonts w:ascii="Arial" w:eastAsia="Times New Roman" w:hAnsi="Arial" w:cs="Arial"/>
          <w:lang w:eastAsia="ca-ES"/>
        </w:rPr>
        <w:t>Si es compara el tipus impositiu a les activitats esportives a l'Estat amb la resta de països de la Unió Europea, aquest està per sobre de la mitjana. Amb relació als grans països europeus, només Itàlia aplica un IVA lleugerament superior a l'espanyol (22%), mentre que Alemanya, França i el Regne Unit apliquen tipus inferiors, segons ens informa la UFEC.</w:t>
      </w:r>
    </w:p>
    <w:p w:rsidR="00B12A2E" w:rsidRPr="00B12A2E" w:rsidRDefault="00B12A2E" w:rsidP="00B12A2E">
      <w:pPr>
        <w:jc w:val="both"/>
        <w:rPr>
          <w:rFonts w:ascii="Arial" w:eastAsia="Times New Roman" w:hAnsi="Arial" w:cs="Arial"/>
          <w:lang w:eastAsia="ca-ES"/>
        </w:rPr>
      </w:pPr>
    </w:p>
    <w:p w:rsidR="00B12A2E" w:rsidRPr="00B12A2E" w:rsidRDefault="00B12A2E" w:rsidP="00B12A2E">
      <w:pPr>
        <w:jc w:val="both"/>
        <w:rPr>
          <w:rFonts w:ascii="Arial" w:eastAsia="Times New Roman" w:hAnsi="Arial" w:cs="Arial"/>
          <w:lang w:eastAsia="ca-ES"/>
        </w:rPr>
      </w:pPr>
      <w:r w:rsidRPr="00B12A2E">
        <w:rPr>
          <w:rFonts w:ascii="Arial" w:eastAsia="Times New Roman" w:hAnsi="Arial" w:cs="Arial"/>
          <w:lang w:eastAsia="ca-ES"/>
        </w:rPr>
        <w:t>El sector dels serveis esportius, entre ells clubs i entitats sense ànim de lucre, desenvolupen unes activitats econòmiques altament intensives en ocupació, de manera que la decisió d'augmentar l'IVA va propiciar un increment de preus, una baixada d’usuaris i, en definitiva, una destrucció d'ocupació no justificada.</w:t>
      </w:r>
    </w:p>
    <w:p w:rsidR="00B12A2E" w:rsidRPr="00B12A2E" w:rsidRDefault="00B12A2E" w:rsidP="00B12A2E">
      <w:pPr>
        <w:jc w:val="both"/>
        <w:rPr>
          <w:rFonts w:ascii="Arial" w:eastAsia="Times New Roman" w:hAnsi="Arial" w:cs="Arial"/>
          <w:lang w:eastAsia="ca-ES"/>
        </w:rPr>
      </w:pPr>
    </w:p>
    <w:p w:rsidR="00B12A2E" w:rsidRPr="00B12A2E" w:rsidRDefault="00B12A2E" w:rsidP="00B12A2E">
      <w:pPr>
        <w:jc w:val="both"/>
        <w:rPr>
          <w:rFonts w:ascii="Arial" w:eastAsia="Times New Roman" w:hAnsi="Arial" w:cs="Arial"/>
          <w:lang w:eastAsia="ca-ES"/>
        </w:rPr>
      </w:pPr>
      <w:r w:rsidRPr="00B12A2E">
        <w:rPr>
          <w:rFonts w:ascii="Arial" w:eastAsia="Times New Roman" w:hAnsi="Arial" w:cs="Arial"/>
          <w:lang w:eastAsia="ca-ES"/>
        </w:rPr>
        <w:t>Mantenir un IVA del 21% en els serveis esportius no incentiva la pràctica esportiva i l’activitat física, i té directament unes conseqüències negatives per a la salut en la població.  Resulta oportú recordar-ne els beneficis tant físics com mentals, tant fisiològics (redueix el risc de patir malalties cardiovasculars, tensió arterial alta, càncer de còlon i diabetis), com psicològics (disminueix el risc de patir estrès, ansietat i depressió) o socials (fomenta la cohesió social).</w:t>
      </w:r>
    </w:p>
    <w:p w:rsidR="00B12A2E" w:rsidRPr="00B12A2E" w:rsidRDefault="00B12A2E" w:rsidP="00B12A2E">
      <w:pPr>
        <w:jc w:val="both"/>
        <w:rPr>
          <w:rFonts w:ascii="Arial" w:eastAsia="Times New Roman" w:hAnsi="Arial" w:cs="Arial"/>
          <w:lang w:eastAsia="ca-ES"/>
        </w:rPr>
      </w:pPr>
    </w:p>
    <w:p w:rsidR="00B12A2E" w:rsidRPr="00B12A2E" w:rsidRDefault="00B12A2E" w:rsidP="00B12A2E">
      <w:pPr>
        <w:jc w:val="both"/>
        <w:rPr>
          <w:rFonts w:ascii="Arial" w:eastAsia="Times New Roman" w:hAnsi="Arial" w:cs="Arial"/>
          <w:lang w:eastAsia="ca-ES"/>
        </w:rPr>
      </w:pPr>
      <w:r w:rsidRPr="00B12A2E">
        <w:rPr>
          <w:rFonts w:ascii="Arial" w:eastAsia="Times New Roman" w:hAnsi="Arial" w:cs="Arial"/>
          <w:lang w:eastAsia="ca-ES"/>
        </w:rPr>
        <w:t>L'estalvi en els pressupostos públics que suposa la pràctica de l'esport és ben evident. Per cada euro que s'inverteix en exercici físic s’estalvia com a mínim 6 € en despesa sanitària. Però aquest estalvi va més enllà de la despesa sanitària. Segons càlculs realitzats per experts, el cost de la inactivitat física per a la productivitat laboral, el turisme, l'educació i els problemes de salut mental s'ha estimat en 5.000 milions d'euros. Des del punt de vista laboral, el cost de la inactivitat física es calcula que comporta 2.500 milions d'euros de pèrdues a causa de determinades patologies, baixes laborals, depressió i baixa productivitat.</w:t>
      </w:r>
    </w:p>
    <w:p w:rsidR="00B12A2E" w:rsidRPr="00B12A2E" w:rsidRDefault="00B12A2E" w:rsidP="00B12A2E">
      <w:pPr>
        <w:jc w:val="both"/>
        <w:rPr>
          <w:rFonts w:ascii="Arial" w:eastAsia="Times New Roman" w:hAnsi="Arial" w:cs="Arial"/>
          <w:lang w:eastAsia="ca-ES"/>
        </w:rPr>
      </w:pPr>
    </w:p>
    <w:p w:rsidR="00B12A2E" w:rsidRPr="00B12A2E" w:rsidRDefault="00B12A2E" w:rsidP="00B12A2E">
      <w:pPr>
        <w:jc w:val="both"/>
        <w:rPr>
          <w:rFonts w:ascii="Arial" w:eastAsia="Times New Roman" w:hAnsi="Arial" w:cs="Arial"/>
          <w:lang w:eastAsia="ca-ES"/>
        </w:rPr>
      </w:pPr>
      <w:r w:rsidRPr="00B12A2E">
        <w:rPr>
          <w:rFonts w:ascii="Arial" w:eastAsia="Times New Roman" w:hAnsi="Arial" w:cs="Arial"/>
          <w:lang w:eastAsia="ca-ES"/>
        </w:rPr>
        <w:t>Per tant, mantenir un IVA del 21% per als serveis vinculats amb l’esport i l’activitat física és una mesura que, no només perjudica el teixit esportiu, gran part d’aquest sense ànim de lucre, sinó que també contraria una política de salut pública sòlida i efectiva en benefici dels ciutadans així com, en definitiva, els recursos públics.</w:t>
      </w:r>
    </w:p>
    <w:p w:rsidR="00B12A2E" w:rsidRPr="00B12A2E" w:rsidRDefault="00B12A2E" w:rsidP="00B12A2E">
      <w:pPr>
        <w:jc w:val="both"/>
        <w:rPr>
          <w:rFonts w:ascii="Arial" w:eastAsia="Times New Roman" w:hAnsi="Arial" w:cs="Arial"/>
          <w:lang w:eastAsia="ca-ES"/>
        </w:rPr>
      </w:pPr>
    </w:p>
    <w:p w:rsidR="00B12A2E" w:rsidRPr="00B12A2E" w:rsidRDefault="00B12A2E" w:rsidP="00B12A2E">
      <w:pPr>
        <w:jc w:val="both"/>
        <w:rPr>
          <w:rFonts w:ascii="Arial" w:eastAsia="Times New Roman" w:hAnsi="Arial" w:cs="Arial"/>
          <w:lang w:eastAsia="ca-ES"/>
        </w:rPr>
      </w:pPr>
      <w:r w:rsidRPr="00B12A2E">
        <w:rPr>
          <w:rFonts w:ascii="Arial" w:eastAsia="Times New Roman" w:hAnsi="Arial" w:cs="Arial"/>
          <w:lang w:eastAsia="ca-ES"/>
        </w:rPr>
        <w:t xml:space="preserve">Aquesta situació de greuge s'ha vist augmentada per les mesures adoptades amb la finalitat d’afrontar la crisi sanitària provocada per la Covid-19, en la que ens hem vist obligats a tancar totes les instal·lacions esportives i a suspendre tota activitat relacionada amb la prestació de serveis esportius. Una singularitat que, sens dubte, comporta un ampli perjudici social a les famílies usuàries, i econòmic a molts clubs sense ànim de lucre. Un perjudici que es veu incrementat enormement davant la proximitat de les activitats esportives estivals. </w:t>
      </w:r>
    </w:p>
    <w:p w:rsidR="00B12A2E" w:rsidRPr="00B12A2E" w:rsidRDefault="00B12A2E" w:rsidP="00B12A2E">
      <w:pPr>
        <w:jc w:val="both"/>
        <w:rPr>
          <w:rFonts w:ascii="Arial" w:eastAsia="Times New Roman" w:hAnsi="Arial" w:cs="Arial"/>
          <w:lang w:eastAsia="ca-ES"/>
        </w:rPr>
      </w:pPr>
    </w:p>
    <w:p w:rsidR="00B12A2E" w:rsidRPr="00B12A2E" w:rsidRDefault="00B12A2E" w:rsidP="00B12A2E">
      <w:pPr>
        <w:jc w:val="both"/>
        <w:rPr>
          <w:rFonts w:ascii="Arial" w:eastAsia="Times New Roman" w:hAnsi="Arial" w:cs="Arial"/>
          <w:color w:val="000000"/>
          <w:lang w:eastAsia="ca-ES"/>
        </w:rPr>
      </w:pPr>
      <w:r w:rsidRPr="00B12A2E">
        <w:rPr>
          <w:rFonts w:ascii="Arial" w:eastAsia="Times New Roman" w:hAnsi="Arial" w:cs="Arial"/>
          <w:color w:val="000000"/>
          <w:lang w:eastAsia="ca-ES"/>
        </w:rPr>
        <w:t>Atès que la crisi sanitària derivada de la Covid-19 està afectant intensament el desenvolupament normal de l’activitat en molts dels sectors de la nostra societat, inclòs el sector esportiu, amb greu afectació a la situació personal, econòmica i social de les persones.</w:t>
      </w:r>
    </w:p>
    <w:p w:rsidR="00B12A2E" w:rsidRPr="00B12A2E" w:rsidRDefault="00B12A2E" w:rsidP="00B12A2E">
      <w:pPr>
        <w:jc w:val="both"/>
        <w:rPr>
          <w:rFonts w:ascii="Arial" w:eastAsia="Times New Roman" w:hAnsi="Arial" w:cs="Arial"/>
          <w:color w:val="000000"/>
          <w:lang w:eastAsia="ca-ES"/>
        </w:rPr>
      </w:pPr>
    </w:p>
    <w:p w:rsidR="00B12A2E" w:rsidRPr="00B12A2E" w:rsidRDefault="00B12A2E" w:rsidP="00B12A2E">
      <w:pPr>
        <w:jc w:val="both"/>
        <w:rPr>
          <w:rFonts w:ascii="Arial" w:eastAsia="Times New Roman" w:hAnsi="Arial" w:cs="Arial"/>
          <w:color w:val="000000"/>
          <w:lang w:eastAsia="ca-ES"/>
        </w:rPr>
      </w:pPr>
      <w:r w:rsidRPr="00B12A2E">
        <w:rPr>
          <w:rFonts w:ascii="Arial" w:eastAsia="Times New Roman" w:hAnsi="Arial" w:cs="Arial"/>
          <w:color w:val="000000"/>
          <w:lang w:eastAsia="ca-ES"/>
        </w:rPr>
        <w:t>Atès que el teixit associatiu de l’esport serà un dels darrers sectors a recuperar la normalitat a mesura que avancem en la lluita contra la pandèmia.</w:t>
      </w:r>
    </w:p>
    <w:p w:rsidR="00B12A2E" w:rsidRPr="00B12A2E" w:rsidRDefault="00B12A2E" w:rsidP="00B12A2E">
      <w:pPr>
        <w:jc w:val="both"/>
        <w:rPr>
          <w:rFonts w:ascii="Arial" w:eastAsia="Times New Roman" w:hAnsi="Arial" w:cs="Arial"/>
          <w:color w:val="000000"/>
          <w:lang w:eastAsia="ca-ES"/>
        </w:rPr>
      </w:pPr>
    </w:p>
    <w:p w:rsidR="00B12A2E" w:rsidRPr="00B12A2E" w:rsidRDefault="00B12A2E" w:rsidP="00B12A2E">
      <w:pPr>
        <w:jc w:val="both"/>
        <w:rPr>
          <w:rFonts w:ascii="Arial" w:eastAsia="Times New Roman" w:hAnsi="Arial" w:cs="Arial"/>
          <w:color w:val="000000"/>
          <w:lang w:eastAsia="ca-ES"/>
        </w:rPr>
      </w:pPr>
      <w:r w:rsidRPr="00B12A2E">
        <w:rPr>
          <w:rFonts w:ascii="Arial" w:eastAsia="Times New Roman" w:hAnsi="Arial" w:cs="Arial"/>
          <w:color w:val="000000"/>
          <w:lang w:eastAsia="ca-ES"/>
        </w:rPr>
        <w:t>Atès que la paralització del sector esportiu està ja comportant i comportarà grans pèrdues de recursos i capacitat a les entitats esportives, que perjudicarà l’accés a l’esport de les persones practicants.</w:t>
      </w:r>
    </w:p>
    <w:p w:rsidR="00B12A2E" w:rsidRPr="00B12A2E" w:rsidRDefault="00B12A2E" w:rsidP="00B12A2E">
      <w:pPr>
        <w:jc w:val="both"/>
        <w:rPr>
          <w:rFonts w:ascii="Arial" w:eastAsia="Times New Roman" w:hAnsi="Arial" w:cs="Arial"/>
          <w:color w:val="000000"/>
          <w:lang w:eastAsia="ca-ES"/>
        </w:rPr>
      </w:pPr>
    </w:p>
    <w:p w:rsidR="00B12A2E" w:rsidRPr="00B12A2E" w:rsidRDefault="00B12A2E" w:rsidP="00B12A2E">
      <w:pPr>
        <w:jc w:val="both"/>
        <w:rPr>
          <w:rFonts w:ascii="Arial" w:eastAsia="Times New Roman" w:hAnsi="Arial" w:cs="Arial"/>
          <w:color w:val="000000"/>
          <w:lang w:eastAsia="ca-ES"/>
        </w:rPr>
      </w:pPr>
      <w:r w:rsidRPr="00B12A2E">
        <w:rPr>
          <w:rFonts w:ascii="Arial" w:eastAsia="Times New Roman" w:hAnsi="Arial" w:cs="Arial"/>
          <w:color w:val="000000"/>
          <w:lang w:eastAsia="ca-ES"/>
        </w:rPr>
        <w:t>Atès que considerem que l’esport és el quart pilar de l’estat del benestar i volem garantir que els efectes d’aquesta crisi tinguin el menor impacte possible en els drets i llibertats que la nostra societat ha assolit, essent la pràctica generalitzada d’esport una de les grans fites aconseguides fins al moment.</w:t>
      </w:r>
    </w:p>
    <w:p w:rsidR="00B12A2E" w:rsidRPr="00B12A2E" w:rsidRDefault="00B12A2E" w:rsidP="00B12A2E">
      <w:pPr>
        <w:jc w:val="both"/>
        <w:rPr>
          <w:rFonts w:ascii="Arial" w:eastAsia="Times New Roman" w:hAnsi="Arial" w:cs="Arial"/>
          <w:color w:val="000000"/>
          <w:lang w:eastAsia="ca-ES"/>
        </w:rPr>
      </w:pPr>
    </w:p>
    <w:p w:rsidR="00B12A2E" w:rsidRPr="00B12A2E" w:rsidRDefault="00B12A2E" w:rsidP="00B12A2E">
      <w:pPr>
        <w:jc w:val="both"/>
        <w:rPr>
          <w:rFonts w:ascii="Arial" w:eastAsia="Times New Roman" w:hAnsi="Arial" w:cs="Arial"/>
          <w:lang w:eastAsia="ca-ES"/>
        </w:rPr>
      </w:pPr>
      <w:r w:rsidRPr="00B12A2E">
        <w:rPr>
          <w:rFonts w:ascii="Arial" w:eastAsia="Times New Roman" w:hAnsi="Arial" w:cs="Arial"/>
          <w:lang w:eastAsia="ca-ES"/>
        </w:rPr>
        <w:t>Atès que la societat i el sector organitzat de l’esport ho demana, i s’ha creat a tal efecte la Taula de Treball que promou el Pla Nacional per a la Reactivació de l’Activitat Física i l’Esport, promogut per la Secretaria General de l’Esport entre les diferents administracions i el sector.</w:t>
      </w:r>
    </w:p>
    <w:p w:rsidR="00B12A2E" w:rsidRPr="00B12A2E" w:rsidRDefault="00B12A2E" w:rsidP="00B12A2E">
      <w:pPr>
        <w:jc w:val="both"/>
        <w:rPr>
          <w:rFonts w:ascii="Arial" w:eastAsia="Times New Roman" w:hAnsi="Arial" w:cs="Arial"/>
          <w:lang w:eastAsia="ca-ES"/>
        </w:rPr>
      </w:pPr>
    </w:p>
    <w:p w:rsidR="00B12A2E" w:rsidRPr="00B12A2E" w:rsidRDefault="00B12A2E" w:rsidP="00B12A2E">
      <w:pPr>
        <w:jc w:val="both"/>
        <w:rPr>
          <w:rFonts w:ascii="Arial" w:eastAsia="Times New Roman" w:hAnsi="Arial" w:cs="Arial"/>
          <w:lang w:eastAsia="ca-ES"/>
        </w:rPr>
      </w:pPr>
      <w:r w:rsidRPr="00B12A2E">
        <w:rPr>
          <w:rFonts w:ascii="Arial" w:eastAsia="Times New Roman" w:hAnsi="Arial" w:cs="Arial"/>
          <w:lang w:eastAsia="ca-ES"/>
        </w:rPr>
        <w:t>D’acord amb tot això exposat, aquest Ple de l’Ajuntament aprova l'acord següent:</w:t>
      </w:r>
    </w:p>
    <w:p w:rsidR="00B12A2E" w:rsidRPr="00B12A2E" w:rsidRDefault="00B12A2E" w:rsidP="00B12A2E">
      <w:pPr>
        <w:jc w:val="both"/>
        <w:rPr>
          <w:rFonts w:ascii="Arial" w:eastAsia="Times New Roman" w:hAnsi="Arial" w:cs="Arial"/>
          <w:lang w:eastAsia="ca-ES"/>
        </w:rPr>
      </w:pPr>
    </w:p>
    <w:p w:rsidR="00B12A2E" w:rsidRPr="00B12A2E" w:rsidRDefault="00B12A2E" w:rsidP="00B12A2E">
      <w:pPr>
        <w:jc w:val="center"/>
        <w:rPr>
          <w:rFonts w:ascii="Arial" w:eastAsia="Times New Roman" w:hAnsi="Arial" w:cs="Arial"/>
          <w:b/>
          <w:lang w:eastAsia="ca-ES"/>
        </w:rPr>
      </w:pPr>
      <w:r w:rsidRPr="00B12A2E">
        <w:rPr>
          <w:rFonts w:ascii="Arial" w:eastAsia="Times New Roman" w:hAnsi="Arial" w:cs="Arial"/>
          <w:b/>
          <w:lang w:eastAsia="ca-ES"/>
        </w:rPr>
        <w:t>ACORD</w:t>
      </w:r>
    </w:p>
    <w:p w:rsidR="00B12A2E" w:rsidRPr="00B12A2E" w:rsidRDefault="00B12A2E" w:rsidP="00B12A2E">
      <w:pPr>
        <w:jc w:val="both"/>
        <w:rPr>
          <w:rFonts w:ascii="Arial" w:eastAsia="Graphik Regular" w:hAnsi="Arial" w:cs="Arial"/>
          <w:lang w:eastAsia="ca-ES"/>
        </w:rPr>
      </w:pPr>
    </w:p>
    <w:p w:rsidR="00B12A2E" w:rsidRPr="00B12A2E" w:rsidRDefault="00B12A2E" w:rsidP="00B12A2E">
      <w:pPr>
        <w:jc w:val="both"/>
        <w:rPr>
          <w:rFonts w:ascii="Arial" w:eastAsia="Verdana" w:hAnsi="Arial" w:cs="Arial"/>
          <w:lang w:eastAsia="ca-ES"/>
        </w:rPr>
      </w:pPr>
      <w:r w:rsidRPr="00B12A2E">
        <w:rPr>
          <w:rFonts w:ascii="Arial" w:eastAsia="Times New Roman" w:hAnsi="Arial" w:cs="Arial"/>
          <w:b/>
          <w:lang w:eastAsia="ca-ES"/>
        </w:rPr>
        <w:t xml:space="preserve">PRIMER. </w:t>
      </w:r>
      <w:r w:rsidRPr="00B12A2E">
        <w:rPr>
          <w:rFonts w:ascii="Arial" w:eastAsia="Times New Roman" w:hAnsi="Arial" w:cs="Arial"/>
          <w:lang w:eastAsia="ca-ES"/>
        </w:rPr>
        <w:t xml:space="preserve">Instar el Govern de l’Estat a que modifiqui la “Ley 37/1992, de 28 de septiembre, del Impuesto sobre el Valor Añadido”, implementant la seva modificació cap a un IVA reduït del 10% en la prestació de serveis vinculats amb la pràctica d’activitat física i esportiva, tot deixant sense efecte la gravació fiscal del 21% en relació amb aquestes. </w:t>
      </w:r>
    </w:p>
    <w:p w:rsidR="00B12A2E" w:rsidRPr="00B12A2E" w:rsidRDefault="00B12A2E" w:rsidP="00B12A2E">
      <w:pPr>
        <w:jc w:val="both"/>
        <w:rPr>
          <w:rFonts w:ascii="Arial" w:eastAsia="Graphik Regular" w:hAnsi="Arial" w:cs="Arial"/>
          <w:lang w:eastAsia="ca-ES"/>
        </w:rPr>
      </w:pPr>
    </w:p>
    <w:p w:rsidR="00B12A2E" w:rsidRPr="00B12A2E" w:rsidRDefault="00B12A2E" w:rsidP="00B12A2E">
      <w:pPr>
        <w:jc w:val="both"/>
        <w:rPr>
          <w:rFonts w:ascii="Arial" w:eastAsia="Times New Roman" w:hAnsi="Arial" w:cs="Arial"/>
          <w:lang w:eastAsia="ca-ES"/>
        </w:rPr>
      </w:pPr>
      <w:r w:rsidRPr="00B12A2E">
        <w:rPr>
          <w:rFonts w:ascii="Arial" w:eastAsia="Times New Roman" w:hAnsi="Arial" w:cs="Arial"/>
          <w:b/>
          <w:lang w:eastAsia="ca-ES"/>
        </w:rPr>
        <w:t xml:space="preserve">SEGON. </w:t>
      </w:r>
      <w:r w:rsidRPr="00B12A2E">
        <w:rPr>
          <w:rFonts w:ascii="Arial" w:eastAsia="Times New Roman" w:hAnsi="Arial" w:cs="Arial"/>
          <w:lang w:eastAsia="ca-ES"/>
        </w:rPr>
        <w:t xml:space="preserve">Instar el Govern de l’Estat perquè implementi alhora la creació d’un nou IVA híper reduït del 4%, aplicable a la prestació de serveis vinculats amb la pràctica d’activitat física i esportiva en centres esportius, tant públics com privats, adreçats a persones amb prescripció mèdica específica feta des dels Centres d’Atenció Primària.   </w:t>
      </w:r>
    </w:p>
    <w:p w:rsidR="00B12A2E" w:rsidRPr="00B12A2E" w:rsidRDefault="00B12A2E" w:rsidP="00B12A2E">
      <w:pPr>
        <w:rPr>
          <w:rFonts w:ascii="Arial" w:eastAsia="Times New Roman" w:hAnsi="Arial" w:cs="Arial"/>
          <w:lang w:eastAsia="ca-ES"/>
        </w:rPr>
      </w:pPr>
    </w:p>
    <w:p w:rsidR="00B12A2E" w:rsidRPr="00B12A2E" w:rsidRDefault="00B12A2E" w:rsidP="00B12A2E">
      <w:pPr>
        <w:jc w:val="both"/>
        <w:rPr>
          <w:rFonts w:ascii="Arial" w:eastAsia="Times New Roman" w:hAnsi="Arial" w:cs="Arial"/>
          <w:lang w:eastAsia="ca-ES"/>
        </w:rPr>
      </w:pPr>
      <w:r w:rsidRPr="00B12A2E">
        <w:rPr>
          <w:rFonts w:ascii="Arial" w:eastAsia="Times New Roman" w:hAnsi="Arial" w:cs="Arial"/>
          <w:b/>
          <w:lang w:eastAsia="ca-ES"/>
        </w:rPr>
        <w:t>TERCER.</w:t>
      </w:r>
      <w:r w:rsidRPr="00B12A2E">
        <w:rPr>
          <w:rFonts w:ascii="Arial" w:eastAsia="Graphik Regular" w:hAnsi="Arial" w:cs="Arial"/>
          <w:lang w:eastAsia="ca-ES"/>
        </w:rPr>
        <w:t xml:space="preserve"> </w:t>
      </w:r>
      <w:r w:rsidRPr="00B12A2E">
        <w:rPr>
          <w:rFonts w:ascii="Arial" w:eastAsia="Times New Roman" w:hAnsi="Arial" w:cs="Arial"/>
          <w:lang w:eastAsia="ca-ES"/>
        </w:rPr>
        <w:t xml:space="preserve">Donar trasllat d’aquest acord a la Delegació del Govern de l’Estat a Catalunya, al Ministeri d’Economia i Hisenda i al Ministeri de Sanitat, Consum i Serveis Socials del Govern de l’Estat, als Grups Parlamentaris del Congrés dels Diputats, als </w:t>
      </w:r>
      <w:r w:rsidRPr="00B12A2E">
        <w:rPr>
          <w:rFonts w:ascii="Arial" w:eastAsia="Times New Roman" w:hAnsi="Arial" w:cs="Arial"/>
          <w:lang w:eastAsia="ca-ES"/>
        </w:rPr>
        <w:lastRenderedPageBreak/>
        <w:t xml:space="preserve">Grups Parlamentaris del Senat, als Grups Parlamentaris del Parlament de Catalunya, a la Secretaria General de l’Esport del Govern de Catalunya, a l’Associació Catalana de Municipis i a la Federació Catalana de Municipis, a la UCEC Unió de Consells Esportius de Catalunya, a la UFEC Unió de Federacions Esportives de Catalunya, a les Universitats de Catalunya, a Foment de Treball, a PIMEC, a INDESCAT Catalan Sports Cluster, i a l’ADECAF Associació d’Empresaris de Clubs Catalans de Fitness. </w:t>
      </w:r>
    </w:p>
    <w:p w:rsidR="00B12A2E" w:rsidRPr="00B12A2E" w:rsidRDefault="00B12A2E" w:rsidP="00B12A2E">
      <w:pPr>
        <w:spacing w:line="312" w:lineRule="auto"/>
        <w:ind w:right="-1"/>
        <w:jc w:val="both"/>
        <w:rPr>
          <w:rFonts w:ascii="Arial" w:eastAsia="Times New Roman" w:hAnsi="Arial" w:cs="Arial"/>
          <w:lang w:eastAsia="ca-ES"/>
        </w:rPr>
      </w:pPr>
    </w:p>
    <w:p w:rsidR="00B12A2E" w:rsidRPr="00B12A2E" w:rsidRDefault="00B12A2E" w:rsidP="00B12A2E">
      <w:pPr>
        <w:suppressAutoHyphens/>
        <w:ind w:left="-5" w:hanging="10"/>
        <w:jc w:val="both"/>
        <w:rPr>
          <w:rFonts w:ascii="Arial" w:eastAsia="Arial" w:hAnsi="Arial" w:cs="Arial"/>
          <w:i/>
          <w:color w:val="000000"/>
          <w:kern w:val="1"/>
          <w:lang w:eastAsia="zh-CN" w:bidi="en-US"/>
        </w:rPr>
      </w:pPr>
    </w:p>
    <w:p w:rsidR="00B12A2E" w:rsidRPr="00B12A2E" w:rsidRDefault="00B12A2E" w:rsidP="00B12A2E">
      <w:pPr>
        <w:suppressAutoHyphens/>
        <w:ind w:left="-5" w:hanging="10"/>
        <w:jc w:val="both"/>
        <w:rPr>
          <w:rFonts w:ascii="Arial" w:eastAsia="Arial" w:hAnsi="Arial" w:cs="Arial"/>
          <w:i/>
          <w:color w:val="000000"/>
          <w:kern w:val="1"/>
          <w:lang w:eastAsia="zh-CN" w:bidi="en-US"/>
        </w:rPr>
      </w:pPr>
      <w:r w:rsidRPr="00B12A2E">
        <w:rPr>
          <w:rFonts w:ascii="Arial" w:eastAsia="Arial" w:hAnsi="Arial" w:cs="Arial"/>
          <w:i/>
          <w:color w:val="000000"/>
          <w:kern w:val="1"/>
          <w:lang w:eastAsia="zh-CN" w:bidi="en-US"/>
        </w:rPr>
        <w:t>Es vota la moció, la qual s'aprova per unanimitat dels regidors i regidores presents, amb un total de 25 vots a favor (7 d'ERC, 7 del PSC, 3 de JxCAT, 3 de la CUP, 3 de Cs i 2 de SOM VNG).</w:t>
      </w:r>
    </w:p>
    <w:p w:rsidR="009A6C55" w:rsidRPr="00B12A2E" w:rsidRDefault="009A6C55" w:rsidP="00B12A2E">
      <w:pPr>
        <w:suppressAutoHyphens/>
        <w:ind w:left="-5" w:hanging="10"/>
        <w:jc w:val="both"/>
        <w:rPr>
          <w:rFonts w:ascii="Arial" w:eastAsia="Arial" w:hAnsi="Arial" w:cs="Arial"/>
          <w:color w:val="000000"/>
          <w:kern w:val="1"/>
          <w:lang w:eastAsia="zh-CN" w:bidi="en-US"/>
        </w:rPr>
      </w:pPr>
    </w:p>
    <w:p w:rsidR="00B12A2E" w:rsidRPr="00B12A2E" w:rsidRDefault="00B12A2E" w:rsidP="00B12A2E">
      <w:pPr>
        <w:suppressAutoHyphens/>
        <w:ind w:left="-5" w:hanging="10"/>
        <w:jc w:val="center"/>
        <w:rPr>
          <w:rFonts w:ascii="Arial" w:eastAsia="Arial" w:hAnsi="Arial" w:cs="Arial"/>
          <w:b/>
          <w:color w:val="000000"/>
          <w:kern w:val="1"/>
          <w:lang w:eastAsia="zh-CN" w:bidi="en-US"/>
        </w:rPr>
      </w:pPr>
      <w:r w:rsidRPr="00B12A2E">
        <w:rPr>
          <w:rFonts w:ascii="Arial" w:eastAsia="Arial" w:hAnsi="Arial" w:cs="Arial"/>
          <w:b/>
          <w:color w:val="000000"/>
          <w:kern w:val="1"/>
          <w:lang w:eastAsia="zh-CN" w:bidi="en-US"/>
        </w:rPr>
        <w:t>Grup Municipal de SOM VNG</w:t>
      </w:r>
    </w:p>
    <w:p w:rsidR="00B12A2E" w:rsidRPr="00B12A2E" w:rsidRDefault="00B12A2E" w:rsidP="00B12A2E">
      <w:pPr>
        <w:suppressAutoHyphens/>
        <w:ind w:left="-5" w:hanging="10"/>
        <w:jc w:val="both"/>
        <w:rPr>
          <w:rFonts w:ascii="Arial" w:eastAsia="Arial" w:hAnsi="Arial" w:cs="Arial"/>
          <w:color w:val="000000"/>
          <w:kern w:val="1"/>
          <w:lang w:eastAsia="zh-CN" w:bidi="en-US"/>
        </w:rPr>
      </w:pPr>
    </w:p>
    <w:p w:rsidR="00B12A2E" w:rsidRPr="00B12A2E" w:rsidRDefault="00B12A2E" w:rsidP="00B12A2E">
      <w:pPr>
        <w:ind w:left="1134" w:hanging="426"/>
        <w:jc w:val="both"/>
        <w:rPr>
          <w:rFonts w:ascii="Arial" w:eastAsia="Arial" w:hAnsi="Arial" w:cs="Arial"/>
          <w:b/>
          <w:lang w:eastAsia="ca-ES"/>
        </w:rPr>
      </w:pPr>
      <w:r w:rsidRPr="00B12A2E">
        <w:rPr>
          <w:rFonts w:ascii="Arial" w:eastAsia="Times New Roman" w:hAnsi="Arial" w:cs="Arial"/>
          <w:b/>
          <w:bCs/>
          <w:color w:val="000000"/>
          <w:lang w:eastAsia="es-ES"/>
        </w:rPr>
        <w:t>16.</w:t>
      </w:r>
      <w:r w:rsidRPr="00B12A2E">
        <w:rPr>
          <w:rFonts w:ascii="Arial" w:eastAsia="Times New Roman" w:hAnsi="Arial" w:cs="Arial"/>
          <w:b/>
          <w:bCs/>
          <w:color w:val="000000"/>
          <w:lang w:eastAsia="es-ES"/>
        </w:rPr>
        <w:tab/>
      </w:r>
      <w:r w:rsidRPr="00B12A2E">
        <w:rPr>
          <w:rFonts w:ascii="Arial" w:eastAsia="Times New Roman" w:hAnsi="Arial" w:cs="Arial"/>
          <w:b/>
          <w:bCs/>
          <w:color w:val="000000"/>
          <w:u w:val="single"/>
          <w:lang w:eastAsia="es-ES"/>
        </w:rPr>
        <w:t>MOCIÓ PER LA REGULARITZACIÓ DE TOTES LES PERSONES MIGRADES PER FER FRONT EN IGUALTAT DE CONDICIONS A LA COVID-19.</w:t>
      </w:r>
      <w:r w:rsidRPr="00B12A2E">
        <w:rPr>
          <w:rFonts w:ascii="Arial" w:eastAsia="Times New Roman" w:hAnsi="Arial" w:cs="Arial"/>
          <w:b/>
          <w:bCs/>
          <w:color w:val="000000"/>
          <w:lang w:eastAsia="es-ES"/>
        </w:rPr>
        <w:t xml:space="preserve"> </w:t>
      </w:r>
      <w:r w:rsidRPr="00B12A2E">
        <w:rPr>
          <w:rFonts w:ascii="Arial" w:eastAsia="Calibri" w:hAnsi="Arial" w:cs="Arial"/>
          <w:b/>
          <w:i/>
        </w:rPr>
        <w:t>(Exp. 29/2020-eMOC)</w:t>
      </w:r>
    </w:p>
    <w:p w:rsidR="00B12A2E" w:rsidRPr="00B12A2E" w:rsidRDefault="00B12A2E" w:rsidP="00B12A2E">
      <w:pPr>
        <w:jc w:val="both"/>
        <w:rPr>
          <w:rFonts w:ascii="Arial" w:eastAsia="Times New Roman" w:hAnsi="Arial" w:cs="Arial"/>
          <w:lang w:eastAsia="es-ES"/>
        </w:rPr>
      </w:pPr>
    </w:p>
    <w:p w:rsidR="00B12A2E" w:rsidRPr="00B12A2E" w:rsidRDefault="00B12A2E" w:rsidP="00B12A2E">
      <w:pPr>
        <w:jc w:val="both"/>
        <w:rPr>
          <w:rFonts w:ascii="Arial" w:eastAsia="Times New Roman" w:hAnsi="Arial" w:cs="Arial"/>
          <w:color w:val="000000"/>
          <w:lang w:eastAsia="es-ES"/>
        </w:rPr>
      </w:pPr>
      <w:r w:rsidRPr="00B12A2E">
        <w:rPr>
          <w:rFonts w:ascii="Arial" w:eastAsia="Times New Roman" w:hAnsi="Arial" w:cs="Arial"/>
          <w:color w:val="000000"/>
          <w:lang w:eastAsia="es-ES"/>
        </w:rPr>
        <w:t>Atès que ens trobem en una situació d’emergència sanitària en la qual l’Ajuntament és l’administració més propera, que ha de garantir els drets de tots els nostres veïns i veïnes, facilitar els tràmits administratius i dotar tota la societat de les eines jurídiques, socials, econòmiques i sanitàries, sense cap tipus de discriminació.</w:t>
      </w:r>
    </w:p>
    <w:p w:rsidR="00B12A2E" w:rsidRPr="00B12A2E" w:rsidRDefault="00B12A2E" w:rsidP="00B12A2E">
      <w:pPr>
        <w:jc w:val="both"/>
        <w:rPr>
          <w:rFonts w:ascii="Arial" w:eastAsia="Times New Roman" w:hAnsi="Arial" w:cs="Arial"/>
          <w:lang w:eastAsia="es-ES"/>
        </w:rPr>
      </w:pPr>
    </w:p>
    <w:p w:rsidR="00B12A2E" w:rsidRPr="00B12A2E" w:rsidRDefault="00B12A2E" w:rsidP="00B12A2E">
      <w:pPr>
        <w:jc w:val="both"/>
        <w:rPr>
          <w:rFonts w:ascii="Arial" w:eastAsia="Times New Roman" w:hAnsi="Arial" w:cs="Arial"/>
          <w:color w:val="000000"/>
          <w:lang w:eastAsia="es-ES"/>
        </w:rPr>
      </w:pPr>
      <w:r w:rsidRPr="00B12A2E">
        <w:rPr>
          <w:rFonts w:ascii="Arial" w:eastAsia="Times New Roman" w:hAnsi="Arial" w:cs="Arial"/>
          <w:color w:val="000000"/>
          <w:lang w:eastAsia="es-ES"/>
        </w:rPr>
        <w:t>Atès que durant aquestes últimes setmanes, en ple Estat d’Alarma provocat per la pandèmia que estem vivint, les persones migrades en situació d’irregularitat que viuen a l’Estat espanyol suporten el confinament i les conseqüències socials i econòmiques com la resta de la població, però amb una</w:t>
      </w:r>
      <w:r w:rsidRPr="00B12A2E">
        <w:rPr>
          <w:rFonts w:ascii="Arial" w:eastAsia="Times New Roman" w:hAnsi="Arial" w:cs="Arial"/>
          <w:b/>
          <w:bCs/>
          <w:color w:val="000000"/>
          <w:lang w:eastAsia="es-ES"/>
        </w:rPr>
        <w:t xml:space="preserve"> falta de reconeixement de drets i, per tant, exposats a major vulnerabilitat</w:t>
      </w:r>
      <w:r w:rsidRPr="00B12A2E">
        <w:rPr>
          <w:rFonts w:ascii="Arial" w:eastAsia="Times New Roman" w:hAnsi="Arial" w:cs="Arial"/>
          <w:color w:val="000000"/>
          <w:lang w:eastAsia="es-ES"/>
        </w:rPr>
        <w:t>.</w:t>
      </w:r>
    </w:p>
    <w:p w:rsidR="00B12A2E" w:rsidRPr="00B12A2E" w:rsidRDefault="00B12A2E" w:rsidP="00B12A2E">
      <w:pPr>
        <w:jc w:val="both"/>
        <w:rPr>
          <w:rFonts w:ascii="Arial" w:eastAsia="Times New Roman" w:hAnsi="Arial" w:cs="Arial"/>
          <w:lang w:eastAsia="es-ES"/>
        </w:rPr>
      </w:pPr>
    </w:p>
    <w:p w:rsidR="00B12A2E" w:rsidRPr="00B12A2E" w:rsidRDefault="00B12A2E" w:rsidP="00B12A2E">
      <w:pPr>
        <w:jc w:val="both"/>
        <w:rPr>
          <w:rFonts w:ascii="Arial" w:eastAsia="Times New Roman" w:hAnsi="Arial" w:cs="Arial"/>
          <w:color w:val="000000"/>
          <w:lang w:eastAsia="es-ES"/>
        </w:rPr>
      </w:pPr>
      <w:r w:rsidRPr="00B12A2E">
        <w:rPr>
          <w:rFonts w:ascii="Arial" w:eastAsia="Times New Roman" w:hAnsi="Arial" w:cs="Arial"/>
          <w:color w:val="000000"/>
          <w:lang w:eastAsia="es-ES"/>
        </w:rPr>
        <w:t>Atès que les persones migrades continuen patint dificultats en l’accés a la sanitat pública i que aquesta dificultat representa un greu risc per a elles, les seves famílies, veïns i la societat en general, perquè en cas de contagi no poden accedir a l’atenció sanitària.</w:t>
      </w:r>
    </w:p>
    <w:p w:rsidR="00B12A2E" w:rsidRPr="00B12A2E" w:rsidRDefault="00B12A2E" w:rsidP="00B12A2E">
      <w:pPr>
        <w:jc w:val="both"/>
        <w:rPr>
          <w:rFonts w:ascii="Arial" w:eastAsia="Times New Roman" w:hAnsi="Arial" w:cs="Arial"/>
          <w:lang w:eastAsia="es-ES"/>
        </w:rPr>
      </w:pPr>
    </w:p>
    <w:p w:rsidR="00B12A2E" w:rsidRPr="00B12A2E" w:rsidRDefault="00B12A2E" w:rsidP="00B12A2E">
      <w:pPr>
        <w:jc w:val="both"/>
        <w:rPr>
          <w:rFonts w:ascii="Arial" w:eastAsia="Times New Roman" w:hAnsi="Arial" w:cs="Arial"/>
          <w:color w:val="000000"/>
          <w:lang w:eastAsia="es-ES"/>
        </w:rPr>
      </w:pPr>
      <w:r w:rsidRPr="00B12A2E">
        <w:rPr>
          <w:rFonts w:ascii="Arial" w:eastAsia="Times New Roman" w:hAnsi="Arial" w:cs="Arial"/>
          <w:color w:val="000000"/>
          <w:lang w:eastAsia="es-ES"/>
        </w:rPr>
        <w:t>Atès que l’expansió de la pandèmia en la població migrada és molt més ràpida degut a la impossibilitat de mantenir distàncies de seguretat en l’habitatge, que es caracteritza per l’amuntegament de persones i la manca de recursos.</w:t>
      </w:r>
    </w:p>
    <w:p w:rsidR="00B12A2E" w:rsidRPr="00B12A2E" w:rsidRDefault="00B12A2E" w:rsidP="00B12A2E">
      <w:pPr>
        <w:jc w:val="both"/>
        <w:rPr>
          <w:rFonts w:ascii="Arial" w:eastAsia="Times New Roman" w:hAnsi="Arial" w:cs="Arial"/>
          <w:lang w:eastAsia="es-ES"/>
        </w:rPr>
      </w:pPr>
    </w:p>
    <w:p w:rsidR="00B12A2E" w:rsidRPr="00B12A2E" w:rsidRDefault="00B12A2E" w:rsidP="00B12A2E">
      <w:pPr>
        <w:jc w:val="both"/>
        <w:rPr>
          <w:rFonts w:ascii="Arial" w:eastAsia="Times New Roman" w:hAnsi="Arial" w:cs="Arial"/>
          <w:b/>
          <w:bCs/>
          <w:color w:val="000000"/>
          <w:lang w:eastAsia="es-ES"/>
        </w:rPr>
      </w:pPr>
      <w:r w:rsidRPr="00B12A2E">
        <w:rPr>
          <w:rFonts w:ascii="Arial" w:eastAsia="Times New Roman" w:hAnsi="Arial" w:cs="Arial"/>
          <w:color w:val="000000"/>
          <w:lang w:eastAsia="es-ES"/>
        </w:rPr>
        <w:t xml:space="preserve">Atès que normalment els llocs de treball de la gent migrada, quan hi han pogut accedir, són precaris i es troben en l’economia submergida (on han patit acomiadaments sense cap mena de dificultat, on no tenen permisos retribuïts, ERTOs, ni tampoc gaudeixen de prestacions per l’atur). Moltes d’aquestes persones han perdut la feina durant el confinament i no poden guanyar-se la vida com ho feien fins ara. Això provoca una </w:t>
      </w:r>
      <w:r w:rsidRPr="00B12A2E">
        <w:rPr>
          <w:rFonts w:ascii="Arial" w:eastAsia="Times New Roman" w:hAnsi="Arial" w:cs="Arial"/>
          <w:b/>
          <w:bCs/>
          <w:color w:val="000000"/>
          <w:lang w:eastAsia="es-ES"/>
        </w:rPr>
        <w:t>falta de recursos econòmics i, per tant, dificultats en l’accés a l’alimentació o el pagament de subministraments bàsics.</w:t>
      </w:r>
    </w:p>
    <w:p w:rsidR="00B12A2E" w:rsidRPr="00B12A2E" w:rsidRDefault="00B12A2E" w:rsidP="00B12A2E">
      <w:pPr>
        <w:jc w:val="both"/>
        <w:rPr>
          <w:rFonts w:ascii="Arial" w:eastAsia="Times New Roman" w:hAnsi="Arial" w:cs="Arial"/>
          <w:lang w:eastAsia="es-ES"/>
        </w:rPr>
      </w:pPr>
    </w:p>
    <w:p w:rsidR="00B12A2E" w:rsidRPr="00B12A2E" w:rsidRDefault="00B12A2E" w:rsidP="00B12A2E">
      <w:pPr>
        <w:jc w:val="both"/>
        <w:rPr>
          <w:rFonts w:ascii="Arial" w:eastAsia="Times New Roman" w:hAnsi="Arial" w:cs="Arial"/>
          <w:color w:val="000000"/>
          <w:lang w:eastAsia="es-ES"/>
        </w:rPr>
      </w:pPr>
      <w:r w:rsidRPr="00B12A2E">
        <w:rPr>
          <w:rFonts w:ascii="Arial" w:eastAsia="Times New Roman" w:hAnsi="Arial" w:cs="Arial"/>
          <w:color w:val="000000"/>
          <w:lang w:eastAsia="es-ES"/>
        </w:rPr>
        <w:t xml:space="preserve">Atès que especialment les dones sense papers i sense contracte laboral són les que es dediquen a feines de la llar i de cures i es veuen empeses a seguir treballant, </w:t>
      </w:r>
      <w:r w:rsidRPr="00B12A2E">
        <w:rPr>
          <w:rFonts w:ascii="Arial" w:eastAsia="Times New Roman" w:hAnsi="Arial" w:cs="Arial"/>
          <w:color w:val="000000"/>
          <w:lang w:eastAsia="es-ES"/>
        </w:rPr>
        <w:lastRenderedPageBreak/>
        <w:t>complint amb una tasca imprescindible durant aquests dies, com és cuidar a la gent gran (el grup de més risc davant el coronavirus).</w:t>
      </w:r>
    </w:p>
    <w:p w:rsidR="00B12A2E" w:rsidRPr="00B12A2E" w:rsidRDefault="00B12A2E" w:rsidP="00B12A2E">
      <w:pPr>
        <w:jc w:val="both"/>
        <w:rPr>
          <w:rFonts w:ascii="Arial" w:eastAsia="Times New Roman" w:hAnsi="Arial" w:cs="Arial"/>
          <w:lang w:eastAsia="es-ES"/>
        </w:rPr>
      </w:pPr>
    </w:p>
    <w:p w:rsidR="00B12A2E" w:rsidRPr="00B12A2E" w:rsidRDefault="00B12A2E" w:rsidP="00B12A2E">
      <w:pPr>
        <w:jc w:val="both"/>
        <w:rPr>
          <w:rFonts w:ascii="Arial" w:eastAsia="Times New Roman" w:hAnsi="Arial" w:cs="Arial"/>
          <w:color w:val="000000"/>
          <w:lang w:eastAsia="es-ES"/>
        </w:rPr>
      </w:pPr>
      <w:r w:rsidRPr="00B12A2E">
        <w:rPr>
          <w:rFonts w:ascii="Arial" w:eastAsia="Times New Roman" w:hAnsi="Arial" w:cs="Arial"/>
          <w:color w:val="000000"/>
          <w:lang w:eastAsia="es-ES"/>
        </w:rPr>
        <w:t xml:space="preserve">Atès que </w:t>
      </w:r>
      <w:r w:rsidRPr="00B12A2E">
        <w:rPr>
          <w:rFonts w:ascii="Arial" w:eastAsia="Times New Roman" w:hAnsi="Arial" w:cs="Arial"/>
          <w:b/>
          <w:bCs/>
          <w:color w:val="000000"/>
          <w:lang w:eastAsia="es-ES"/>
        </w:rPr>
        <w:t>l’aportació de la població migrada en la defensa de la societat per fer front al virus és de gran importància si pogués produir-se sense la barrera de la irregularitat.</w:t>
      </w:r>
      <w:r w:rsidRPr="00B12A2E">
        <w:rPr>
          <w:rFonts w:ascii="Arial" w:eastAsia="Times New Roman" w:hAnsi="Arial" w:cs="Arial"/>
          <w:color w:val="000000"/>
          <w:lang w:eastAsia="es-ES"/>
        </w:rPr>
        <w:t xml:space="preserve"> Avui necessitem, no només sanitaris, sinó també professionals de moltes altres branques relacionades amb la sanitat, les cures, l’alimentació, la indústria o l’agricultura. Les persones migrades poden i volen aportar la seva joventut, formació i experiència, com és el cas del Sindicat de Manters de Barcelona. Aquestes mateixes consideracions són les que han portat el govern portuguès a decretar una regularització general per a totes les persones que tenen en tràmit la seva sol·licitud de Permís de Residència i Treball. Les circumstàncies excepcionalment greus que vivim, converteixen en ridículs molts dels requisits legals per aconseguir els papers. Qui en aquesta situació de retrocés i paralització de l’economia pot aconseguir un contracte d’un any a jornada completa, com exigeix el Reglament de la Llei d’Estrangeria?</w:t>
      </w:r>
    </w:p>
    <w:p w:rsidR="00B12A2E" w:rsidRPr="00B12A2E" w:rsidRDefault="00B12A2E" w:rsidP="00B12A2E">
      <w:pPr>
        <w:jc w:val="both"/>
        <w:rPr>
          <w:rFonts w:ascii="Arial" w:eastAsia="Times New Roman" w:hAnsi="Arial" w:cs="Arial"/>
          <w:lang w:eastAsia="es-ES"/>
        </w:rPr>
      </w:pPr>
    </w:p>
    <w:p w:rsidR="00B12A2E" w:rsidRPr="00B12A2E" w:rsidRDefault="00B12A2E" w:rsidP="00B12A2E">
      <w:pPr>
        <w:jc w:val="both"/>
        <w:rPr>
          <w:rFonts w:ascii="Arial" w:eastAsia="Times New Roman" w:hAnsi="Arial" w:cs="Arial"/>
          <w:color w:val="000000"/>
          <w:lang w:eastAsia="es-ES"/>
        </w:rPr>
      </w:pPr>
      <w:r w:rsidRPr="00B12A2E">
        <w:rPr>
          <w:rFonts w:ascii="Arial" w:eastAsia="Times New Roman" w:hAnsi="Arial" w:cs="Arial"/>
          <w:color w:val="000000"/>
          <w:lang w:eastAsia="es-ES"/>
        </w:rPr>
        <w:t xml:space="preserve">El govern de l’Estat espanyol ja es va posicionar a favor de la millora de les condicions de vida de tota la població i ha de fer honor a la seva paraula, </w:t>
      </w:r>
      <w:r w:rsidRPr="00B12A2E">
        <w:rPr>
          <w:rFonts w:ascii="Arial" w:eastAsia="Times New Roman" w:hAnsi="Arial" w:cs="Arial"/>
          <w:b/>
          <w:bCs/>
          <w:color w:val="000000"/>
          <w:lang w:eastAsia="es-ES"/>
        </w:rPr>
        <w:t>sense deixar ningú enrere. És el moment de no cedir a les pressions racistes i xenòfobes</w:t>
      </w:r>
      <w:r w:rsidRPr="00B12A2E">
        <w:rPr>
          <w:rFonts w:ascii="Arial" w:eastAsia="Times New Roman" w:hAnsi="Arial" w:cs="Arial"/>
          <w:color w:val="000000"/>
          <w:lang w:eastAsia="es-ES"/>
        </w:rPr>
        <w:t xml:space="preserve"> i regularitzar tots els ciutadans i ciutadanes sense dilació i posant fi a tota discriminació cap a aquestes persones, entenent que aquesta situació col·locarà tota la societat en igualtat de condicions en la lluita contra la pandèmia.</w:t>
      </w:r>
    </w:p>
    <w:p w:rsidR="00B12A2E" w:rsidRPr="00B12A2E" w:rsidRDefault="00B12A2E" w:rsidP="00B12A2E">
      <w:pPr>
        <w:jc w:val="both"/>
        <w:rPr>
          <w:rFonts w:ascii="Arial" w:eastAsia="Times New Roman" w:hAnsi="Arial" w:cs="Arial"/>
          <w:lang w:eastAsia="es-ES"/>
        </w:rPr>
      </w:pPr>
    </w:p>
    <w:p w:rsidR="00B12A2E" w:rsidRPr="00B12A2E" w:rsidRDefault="00B12A2E" w:rsidP="00B12A2E">
      <w:pPr>
        <w:jc w:val="both"/>
        <w:rPr>
          <w:rFonts w:ascii="Arial" w:eastAsia="Times New Roman" w:hAnsi="Arial" w:cs="Arial"/>
          <w:color w:val="000000"/>
          <w:lang w:eastAsia="es-ES"/>
        </w:rPr>
      </w:pPr>
      <w:r w:rsidRPr="00B12A2E">
        <w:rPr>
          <w:rFonts w:ascii="Arial" w:eastAsia="Times New Roman" w:hAnsi="Arial" w:cs="Arial"/>
          <w:color w:val="000000"/>
          <w:lang w:eastAsia="es-ES"/>
        </w:rPr>
        <w:t>Atès que ja són més de 500 els col·lectius de tot l’Estat que s’han unit a la campanya “Regularización Ya”, fem una crida a totes les organitzacions socials, entitats, institucions i a les persones individuals a demanar la regularització de totes les persones migrades que viuen a l’Estat espanyol. Perquè és just i és una necessitat urgent en el moment que vivim.</w:t>
      </w:r>
    </w:p>
    <w:p w:rsidR="00B12A2E" w:rsidRPr="00B12A2E" w:rsidRDefault="00B12A2E" w:rsidP="00B12A2E">
      <w:pPr>
        <w:jc w:val="both"/>
        <w:rPr>
          <w:rFonts w:ascii="Arial" w:eastAsia="Times New Roman" w:hAnsi="Arial" w:cs="Arial"/>
          <w:lang w:eastAsia="es-ES"/>
        </w:rPr>
      </w:pPr>
    </w:p>
    <w:p w:rsidR="00B12A2E" w:rsidRPr="00B12A2E" w:rsidRDefault="00B12A2E" w:rsidP="00B12A2E">
      <w:pPr>
        <w:jc w:val="both"/>
        <w:rPr>
          <w:rFonts w:ascii="Arial" w:eastAsia="Times New Roman" w:hAnsi="Arial" w:cs="Arial"/>
          <w:color w:val="000000"/>
          <w:lang w:eastAsia="es-ES"/>
        </w:rPr>
      </w:pPr>
      <w:r w:rsidRPr="00B12A2E">
        <w:rPr>
          <w:rFonts w:ascii="Arial" w:eastAsia="Times New Roman" w:hAnsi="Arial" w:cs="Arial"/>
          <w:color w:val="000000"/>
          <w:lang w:eastAsia="es-ES"/>
        </w:rPr>
        <w:t>Per tot això aquest Ple de l’Ajuntament aprova l'acord següent:</w:t>
      </w:r>
    </w:p>
    <w:p w:rsidR="00B12A2E" w:rsidRPr="00B12A2E" w:rsidRDefault="00B12A2E" w:rsidP="00B12A2E">
      <w:pPr>
        <w:jc w:val="both"/>
        <w:rPr>
          <w:rFonts w:ascii="Arial" w:eastAsia="Times New Roman" w:hAnsi="Arial" w:cs="Arial"/>
          <w:color w:val="000000"/>
          <w:lang w:eastAsia="es-ES"/>
        </w:rPr>
      </w:pPr>
    </w:p>
    <w:p w:rsidR="00B12A2E" w:rsidRPr="00B12A2E" w:rsidRDefault="00B12A2E" w:rsidP="00B12A2E">
      <w:pPr>
        <w:jc w:val="center"/>
        <w:rPr>
          <w:rFonts w:ascii="Arial" w:eastAsia="Times New Roman" w:hAnsi="Arial" w:cs="Arial"/>
          <w:lang w:eastAsia="es-ES"/>
        </w:rPr>
      </w:pPr>
      <w:r w:rsidRPr="00B12A2E">
        <w:rPr>
          <w:rFonts w:ascii="Arial" w:eastAsia="Times New Roman" w:hAnsi="Arial" w:cs="Arial"/>
          <w:b/>
          <w:bCs/>
          <w:color w:val="000000"/>
          <w:lang w:eastAsia="es-ES"/>
        </w:rPr>
        <w:t>ACORD</w:t>
      </w:r>
    </w:p>
    <w:p w:rsidR="00B12A2E" w:rsidRPr="00B12A2E" w:rsidRDefault="00B12A2E" w:rsidP="00B12A2E">
      <w:pPr>
        <w:jc w:val="both"/>
        <w:rPr>
          <w:rFonts w:ascii="Arial" w:eastAsia="Times New Roman" w:hAnsi="Arial" w:cs="Arial"/>
          <w:color w:val="000000"/>
          <w:lang w:eastAsia="es-ES"/>
        </w:rPr>
      </w:pPr>
    </w:p>
    <w:p w:rsidR="00B12A2E" w:rsidRPr="00B12A2E" w:rsidRDefault="00B12A2E" w:rsidP="00B12A2E">
      <w:pPr>
        <w:jc w:val="both"/>
        <w:rPr>
          <w:rFonts w:ascii="Arial" w:eastAsia="Times New Roman" w:hAnsi="Arial" w:cs="Arial"/>
          <w:lang w:eastAsia="es-ES"/>
        </w:rPr>
      </w:pPr>
      <w:r w:rsidRPr="00B12A2E">
        <w:rPr>
          <w:rFonts w:ascii="Arial" w:eastAsia="Times New Roman" w:hAnsi="Arial" w:cs="Arial"/>
          <w:b/>
          <w:color w:val="000000"/>
          <w:lang w:eastAsia="es-ES"/>
        </w:rPr>
        <w:t>PRIMER.</w:t>
      </w:r>
      <w:r w:rsidRPr="00B12A2E">
        <w:rPr>
          <w:rFonts w:ascii="Arial" w:eastAsia="Times New Roman" w:hAnsi="Arial" w:cs="Arial"/>
          <w:color w:val="000000"/>
          <w:lang w:eastAsia="es-ES"/>
        </w:rPr>
        <w:t xml:space="preserve"> Instar el Govern Espanyol per a la regularització de totes les persones migrades, atorgant-los el Permís de Treball sense necessitat de tenir un contracte de treball.</w:t>
      </w:r>
    </w:p>
    <w:p w:rsidR="00B12A2E" w:rsidRPr="00B12A2E" w:rsidRDefault="00B12A2E" w:rsidP="00B12A2E">
      <w:pPr>
        <w:jc w:val="both"/>
        <w:rPr>
          <w:rFonts w:ascii="Arial" w:eastAsia="Times New Roman" w:hAnsi="Arial" w:cs="Arial"/>
          <w:color w:val="000000"/>
          <w:lang w:eastAsia="es-ES"/>
        </w:rPr>
      </w:pPr>
    </w:p>
    <w:p w:rsidR="00B12A2E" w:rsidRPr="00B12A2E" w:rsidRDefault="00B12A2E" w:rsidP="00B12A2E">
      <w:pPr>
        <w:jc w:val="both"/>
        <w:rPr>
          <w:rFonts w:ascii="Arial" w:eastAsia="Times New Roman" w:hAnsi="Arial" w:cs="Arial"/>
          <w:lang w:eastAsia="es-ES"/>
        </w:rPr>
      </w:pPr>
      <w:r w:rsidRPr="00B12A2E">
        <w:rPr>
          <w:rFonts w:ascii="Arial" w:eastAsia="Times New Roman" w:hAnsi="Arial" w:cs="Arial"/>
          <w:b/>
          <w:color w:val="000000"/>
          <w:lang w:eastAsia="es-ES"/>
        </w:rPr>
        <w:t>SEGON.</w:t>
      </w:r>
      <w:r w:rsidRPr="00B12A2E">
        <w:rPr>
          <w:rFonts w:ascii="Arial" w:eastAsia="Times New Roman" w:hAnsi="Arial" w:cs="Arial"/>
          <w:color w:val="000000"/>
          <w:lang w:eastAsia="es-ES"/>
        </w:rPr>
        <w:t xml:space="preserve"> Instar el Govern Espanyol a l’atorgament del Permís de Residència sense necessitat de tenir un Permís de Treball.</w:t>
      </w:r>
    </w:p>
    <w:p w:rsidR="00B12A2E" w:rsidRPr="00B12A2E" w:rsidRDefault="00B12A2E" w:rsidP="00B12A2E">
      <w:pPr>
        <w:jc w:val="both"/>
        <w:rPr>
          <w:rFonts w:ascii="Arial" w:eastAsia="Times New Roman" w:hAnsi="Arial" w:cs="Arial"/>
          <w:color w:val="000000"/>
          <w:lang w:eastAsia="es-ES"/>
        </w:rPr>
      </w:pPr>
    </w:p>
    <w:p w:rsidR="00B12A2E" w:rsidRPr="00B12A2E" w:rsidRDefault="00B12A2E" w:rsidP="00B12A2E">
      <w:pPr>
        <w:jc w:val="both"/>
        <w:rPr>
          <w:rFonts w:ascii="Arial" w:eastAsia="Times New Roman" w:hAnsi="Arial" w:cs="Arial"/>
          <w:lang w:eastAsia="es-ES"/>
        </w:rPr>
      </w:pPr>
      <w:r w:rsidRPr="00B12A2E">
        <w:rPr>
          <w:rFonts w:ascii="Arial" w:eastAsia="Times New Roman" w:hAnsi="Arial" w:cs="Arial"/>
          <w:b/>
          <w:color w:val="000000"/>
          <w:lang w:eastAsia="es-ES"/>
        </w:rPr>
        <w:t>TERCER.</w:t>
      </w:r>
      <w:r w:rsidRPr="00B12A2E">
        <w:rPr>
          <w:rFonts w:ascii="Arial" w:eastAsia="Times New Roman" w:hAnsi="Arial" w:cs="Arial"/>
          <w:color w:val="000000"/>
          <w:lang w:eastAsia="es-ES"/>
        </w:rPr>
        <w:t xml:space="preserve"> Posar en marxa, ampliar i garantir la continuïtat d’ajudes per a lloguer, incloent-hi les persones sense contracte de lloguer i les persones que lloguen habitacions.</w:t>
      </w:r>
    </w:p>
    <w:p w:rsidR="00B12A2E" w:rsidRPr="00B12A2E" w:rsidRDefault="00B12A2E" w:rsidP="00B12A2E">
      <w:pPr>
        <w:jc w:val="both"/>
        <w:rPr>
          <w:rFonts w:ascii="Arial" w:eastAsia="Times New Roman" w:hAnsi="Arial" w:cs="Arial"/>
          <w:color w:val="000000"/>
          <w:lang w:eastAsia="es-ES"/>
        </w:rPr>
      </w:pPr>
    </w:p>
    <w:p w:rsidR="00B12A2E" w:rsidRPr="00B12A2E" w:rsidRDefault="00B12A2E" w:rsidP="00B12A2E">
      <w:pPr>
        <w:jc w:val="both"/>
        <w:rPr>
          <w:rFonts w:ascii="Arial" w:eastAsia="Times New Roman" w:hAnsi="Arial" w:cs="Arial"/>
          <w:lang w:eastAsia="es-ES"/>
        </w:rPr>
      </w:pPr>
      <w:r w:rsidRPr="00B12A2E">
        <w:rPr>
          <w:rFonts w:ascii="Arial" w:eastAsia="Times New Roman" w:hAnsi="Arial" w:cs="Arial"/>
          <w:b/>
          <w:color w:val="000000"/>
          <w:lang w:eastAsia="es-ES"/>
        </w:rPr>
        <w:t>QUART.</w:t>
      </w:r>
      <w:r w:rsidRPr="00B12A2E">
        <w:rPr>
          <w:rFonts w:ascii="Arial" w:eastAsia="Times New Roman" w:hAnsi="Arial" w:cs="Arial"/>
          <w:color w:val="000000"/>
          <w:lang w:eastAsia="es-ES"/>
        </w:rPr>
        <w:t xml:space="preserve"> Trobar alternatives d’ocupació per a persones migrades que fins ara han estat treballant sota l’economia submergida i que ara són persones més vulnerables.</w:t>
      </w:r>
    </w:p>
    <w:p w:rsidR="00B12A2E" w:rsidRPr="00B12A2E" w:rsidRDefault="00B12A2E" w:rsidP="00B12A2E">
      <w:pPr>
        <w:jc w:val="both"/>
        <w:rPr>
          <w:rFonts w:ascii="Arial" w:eastAsia="Times New Roman" w:hAnsi="Arial" w:cs="Arial"/>
          <w:color w:val="000000"/>
          <w:lang w:eastAsia="es-ES"/>
        </w:rPr>
      </w:pPr>
    </w:p>
    <w:p w:rsidR="00B12A2E" w:rsidRPr="00B12A2E" w:rsidRDefault="00B12A2E" w:rsidP="00B12A2E">
      <w:pPr>
        <w:jc w:val="both"/>
        <w:rPr>
          <w:rFonts w:ascii="Arial" w:eastAsia="Times New Roman" w:hAnsi="Arial" w:cs="Arial"/>
          <w:lang w:eastAsia="es-ES"/>
        </w:rPr>
      </w:pPr>
      <w:r w:rsidRPr="00B12A2E">
        <w:rPr>
          <w:rFonts w:ascii="Arial" w:eastAsia="Times New Roman" w:hAnsi="Arial" w:cs="Arial"/>
          <w:b/>
          <w:color w:val="000000"/>
          <w:lang w:eastAsia="es-ES"/>
        </w:rPr>
        <w:t>CINQUÈ.</w:t>
      </w:r>
      <w:r w:rsidRPr="00B12A2E">
        <w:rPr>
          <w:rFonts w:ascii="Arial" w:eastAsia="Times New Roman" w:hAnsi="Arial" w:cs="Arial"/>
          <w:color w:val="000000"/>
          <w:lang w:eastAsia="es-ES"/>
        </w:rPr>
        <w:t xml:space="preserve"> Comunicar el present acord a la Generalitat de Catalunya, la qual té competències en matèria de salut, treball, educació i seguretat, així com al Govern de </w:t>
      </w:r>
      <w:r w:rsidRPr="00B12A2E">
        <w:rPr>
          <w:rFonts w:ascii="Arial" w:eastAsia="Times New Roman" w:hAnsi="Arial" w:cs="Arial"/>
          <w:color w:val="000000"/>
          <w:lang w:eastAsia="es-ES"/>
        </w:rPr>
        <w:lastRenderedPageBreak/>
        <w:t>l’Estat espanyol, específicament als Ministeri de Drets Socials, al Ministeri d’Inclusió, Seguretat Social i Migracions, que són els que tenen les competències en matèria en Treball, Seguretat Social i Estrangeria.</w:t>
      </w:r>
    </w:p>
    <w:p w:rsidR="00B12A2E" w:rsidRPr="00B12A2E" w:rsidRDefault="00B12A2E" w:rsidP="00B12A2E">
      <w:pPr>
        <w:suppressAutoHyphens/>
        <w:jc w:val="both"/>
        <w:rPr>
          <w:rFonts w:ascii="Arial" w:eastAsia="Calibri" w:hAnsi="Arial" w:cs="Arial"/>
          <w:color w:val="000000"/>
        </w:rPr>
      </w:pPr>
    </w:p>
    <w:p w:rsidR="00B12A2E" w:rsidRPr="00B12A2E" w:rsidRDefault="00B12A2E" w:rsidP="00B12A2E">
      <w:pPr>
        <w:suppressAutoHyphens/>
        <w:ind w:left="-5" w:hanging="10"/>
        <w:jc w:val="both"/>
        <w:rPr>
          <w:rFonts w:ascii="Arial" w:eastAsia="Arial" w:hAnsi="Arial" w:cs="Arial"/>
          <w:i/>
          <w:color w:val="000000"/>
          <w:kern w:val="1"/>
          <w:lang w:eastAsia="zh-CN" w:bidi="en-US"/>
        </w:rPr>
      </w:pPr>
    </w:p>
    <w:p w:rsidR="00B12A2E" w:rsidRPr="00B12A2E" w:rsidRDefault="00B12A2E" w:rsidP="00B12A2E">
      <w:pPr>
        <w:suppressAutoHyphens/>
        <w:ind w:left="-5" w:hanging="10"/>
        <w:jc w:val="both"/>
        <w:rPr>
          <w:rFonts w:ascii="Arial" w:eastAsia="Arial" w:hAnsi="Arial" w:cs="Arial"/>
          <w:i/>
          <w:color w:val="000000"/>
          <w:kern w:val="1"/>
          <w:lang w:eastAsia="zh-CN" w:bidi="en-US"/>
        </w:rPr>
      </w:pPr>
      <w:r w:rsidRPr="00B12A2E">
        <w:rPr>
          <w:rFonts w:ascii="Arial" w:eastAsia="Arial" w:hAnsi="Arial" w:cs="Arial"/>
          <w:i/>
          <w:color w:val="000000"/>
          <w:kern w:val="1"/>
          <w:lang w:eastAsia="zh-CN" w:bidi="en-US"/>
        </w:rPr>
        <w:t>Es vota la moció, la qual s'aprova amb el resultat següent:</w:t>
      </w:r>
    </w:p>
    <w:p w:rsidR="00B12A2E" w:rsidRPr="00B12A2E" w:rsidRDefault="00B12A2E" w:rsidP="00B12A2E">
      <w:pPr>
        <w:suppressAutoHyphens/>
        <w:ind w:left="-5" w:hanging="10"/>
        <w:jc w:val="both"/>
        <w:rPr>
          <w:rFonts w:ascii="Arial" w:eastAsia="Arial" w:hAnsi="Arial" w:cs="Arial"/>
          <w:i/>
          <w:color w:val="000000"/>
          <w:kern w:val="1"/>
          <w:lang w:eastAsia="zh-CN" w:bidi="en-US"/>
        </w:rPr>
      </w:pPr>
    </w:p>
    <w:p w:rsidR="00B12A2E" w:rsidRPr="00B12A2E" w:rsidRDefault="00B12A2E" w:rsidP="00B12A2E">
      <w:pPr>
        <w:suppressAutoHyphens/>
        <w:ind w:left="-5" w:hanging="10"/>
        <w:jc w:val="both"/>
        <w:rPr>
          <w:rFonts w:ascii="Arial" w:eastAsia="Arial" w:hAnsi="Arial" w:cs="Arial"/>
          <w:i/>
          <w:color w:val="000000"/>
          <w:kern w:val="1"/>
          <w:lang w:eastAsia="zh-CN" w:bidi="en-US"/>
        </w:rPr>
      </w:pPr>
      <w:r w:rsidRPr="00B12A2E">
        <w:rPr>
          <w:rFonts w:ascii="Arial" w:eastAsia="Arial" w:hAnsi="Arial" w:cs="Arial"/>
          <w:i/>
          <w:color w:val="000000"/>
          <w:kern w:val="1"/>
          <w:lang w:eastAsia="zh-CN" w:bidi="en-US"/>
        </w:rPr>
        <w:tab/>
      </w:r>
      <w:r w:rsidRPr="00B12A2E">
        <w:rPr>
          <w:rFonts w:ascii="Arial" w:eastAsia="Arial" w:hAnsi="Arial" w:cs="Arial"/>
          <w:i/>
          <w:color w:val="000000"/>
          <w:kern w:val="1"/>
          <w:lang w:eastAsia="zh-CN" w:bidi="en-US"/>
        </w:rPr>
        <w:tab/>
      </w:r>
      <w:r w:rsidRPr="00B12A2E">
        <w:rPr>
          <w:rFonts w:ascii="Arial" w:eastAsia="Arial" w:hAnsi="Arial" w:cs="Arial"/>
          <w:i/>
          <w:color w:val="000000"/>
          <w:kern w:val="1"/>
          <w:lang w:eastAsia="zh-CN" w:bidi="en-US"/>
        </w:rPr>
        <w:tab/>
      </w:r>
      <w:r w:rsidRPr="00B12A2E">
        <w:rPr>
          <w:rFonts w:ascii="Arial" w:eastAsia="Arial" w:hAnsi="Arial" w:cs="Arial"/>
          <w:i/>
          <w:color w:val="000000"/>
          <w:kern w:val="1"/>
          <w:lang w:eastAsia="zh-CN" w:bidi="en-US"/>
        </w:rPr>
        <w:tab/>
        <w:t>Vots a favor:</w:t>
      </w:r>
      <w:r w:rsidRPr="00B12A2E">
        <w:rPr>
          <w:rFonts w:ascii="Arial" w:eastAsia="Arial" w:hAnsi="Arial" w:cs="Arial"/>
          <w:i/>
          <w:color w:val="000000"/>
          <w:kern w:val="1"/>
          <w:lang w:eastAsia="zh-CN" w:bidi="en-US"/>
        </w:rPr>
        <w:tab/>
        <w:t xml:space="preserve">  ERC (7), JxCAT (3), CUP (3) i SOM VNG (2) = 15 vots</w:t>
      </w:r>
    </w:p>
    <w:p w:rsidR="00B12A2E" w:rsidRPr="00B12A2E" w:rsidRDefault="00B12A2E" w:rsidP="00B12A2E">
      <w:pPr>
        <w:suppressAutoHyphens/>
        <w:ind w:left="-5" w:hanging="10"/>
        <w:jc w:val="both"/>
        <w:rPr>
          <w:rFonts w:ascii="Arial" w:eastAsia="Arial" w:hAnsi="Arial" w:cs="Arial"/>
          <w:i/>
          <w:color w:val="000000"/>
          <w:kern w:val="1"/>
          <w:lang w:eastAsia="zh-CN" w:bidi="en-US"/>
        </w:rPr>
      </w:pPr>
      <w:r w:rsidRPr="00B12A2E">
        <w:rPr>
          <w:rFonts w:ascii="Arial" w:eastAsia="Arial" w:hAnsi="Arial" w:cs="Arial"/>
          <w:i/>
          <w:color w:val="000000"/>
          <w:kern w:val="1"/>
          <w:lang w:eastAsia="zh-CN" w:bidi="en-US"/>
        </w:rPr>
        <w:tab/>
      </w:r>
      <w:r w:rsidRPr="00B12A2E">
        <w:rPr>
          <w:rFonts w:ascii="Arial" w:eastAsia="Arial" w:hAnsi="Arial" w:cs="Arial"/>
          <w:i/>
          <w:color w:val="000000"/>
          <w:kern w:val="1"/>
          <w:lang w:eastAsia="zh-CN" w:bidi="en-US"/>
        </w:rPr>
        <w:tab/>
      </w:r>
      <w:r w:rsidRPr="00B12A2E">
        <w:rPr>
          <w:rFonts w:ascii="Arial" w:eastAsia="Arial" w:hAnsi="Arial" w:cs="Arial"/>
          <w:i/>
          <w:color w:val="000000"/>
          <w:kern w:val="1"/>
          <w:lang w:eastAsia="zh-CN" w:bidi="en-US"/>
        </w:rPr>
        <w:tab/>
      </w:r>
      <w:r w:rsidRPr="00B12A2E">
        <w:rPr>
          <w:rFonts w:ascii="Arial" w:eastAsia="Arial" w:hAnsi="Arial" w:cs="Arial"/>
          <w:i/>
          <w:color w:val="000000"/>
          <w:kern w:val="1"/>
          <w:lang w:eastAsia="zh-CN" w:bidi="en-US"/>
        </w:rPr>
        <w:tab/>
        <w:t>Vots en contra: Cs = 3 vots</w:t>
      </w:r>
    </w:p>
    <w:p w:rsidR="00B12A2E" w:rsidRPr="00B12A2E" w:rsidRDefault="00B12A2E" w:rsidP="00B12A2E">
      <w:pPr>
        <w:suppressAutoHyphens/>
        <w:ind w:left="-5" w:hanging="10"/>
        <w:jc w:val="both"/>
        <w:rPr>
          <w:rFonts w:ascii="Arial" w:eastAsia="Arial" w:hAnsi="Arial" w:cs="Arial"/>
          <w:i/>
          <w:color w:val="000000"/>
          <w:kern w:val="1"/>
          <w:lang w:eastAsia="zh-CN" w:bidi="en-US"/>
        </w:rPr>
      </w:pPr>
      <w:r w:rsidRPr="00B12A2E">
        <w:rPr>
          <w:rFonts w:ascii="Arial" w:eastAsia="Arial" w:hAnsi="Arial" w:cs="Arial"/>
          <w:i/>
          <w:color w:val="000000"/>
          <w:kern w:val="1"/>
          <w:lang w:eastAsia="zh-CN" w:bidi="en-US"/>
        </w:rPr>
        <w:tab/>
      </w:r>
      <w:r w:rsidRPr="00B12A2E">
        <w:rPr>
          <w:rFonts w:ascii="Arial" w:eastAsia="Arial" w:hAnsi="Arial" w:cs="Arial"/>
          <w:i/>
          <w:color w:val="000000"/>
          <w:kern w:val="1"/>
          <w:lang w:eastAsia="zh-CN" w:bidi="en-US"/>
        </w:rPr>
        <w:tab/>
      </w:r>
      <w:r w:rsidRPr="00B12A2E">
        <w:rPr>
          <w:rFonts w:ascii="Arial" w:eastAsia="Arial" w:hAnsi="Arial" w:cs="Arial"/>
          <w:i/>
          <w:color w:val="000000"/>
          <w:kern w:val="1"/>
          <w:lang w:eastAsia="zh-CN" w:bidi="en-US"/>
        </w:rPr>
        <w:tab/>
      </w:r>
      <w:r w:rsidRPr="00B12A2E">
        <w:rPr>
          <w:rFonts w:ascii="Arial" w:eastAsia="Arial" w:hAnsi="Arial" w:cs="Arial"/>
          <w:i/>
          <w:color w:val="000000"/>
          <w:kern w:val="1"/>
          <w:lang w:eastAsia="zh-CN" w:bidi="en-US"/>
        </w:rPr>
        <w:tab/>
        <w:t>Abstencions:    PSC = 7 vots</w:t>
      </w:r>
    </w:p>
    <w:p w:rsidR="00B12A2E" w:rsidRPr="00B12A2E" w:rsidRDefault="00B12A2E" w:rsidP="00B12A2E">
      <w:pPr>
        <w:suppressAutoHyphens/>
        <w:jc w:val="both"/>
        <w:rPr>
          <w:rFonts w:ascii="Arial" w:eastAsia="Calibri" w:hAnsi="Arial" w:cs="Arial"/>
          <w:color w:val="000000"/>
        </w:rPr>
      </w:pPr>
    </w:p>
    <w:p w:rsidR="00B12A2E" w:rsidRPr="00B12A2E" w:rsidRDefault="00B12A2E" w:rsidP="00B12A2E">
      <w:pPr>
        <w:suppressAutoHyphens/>
        <w:jc w:val="both"/>
        <w:rPr>
          <w:rFonts w:ascii="Arial" w:eastAsia="Calibri" w:hAnsi="Arial" w:cs="Arial"/>
          <w:color w:val="000000"/>
        </w:rPr>
      </w:pPr>
    </w:p>
    <w:p w:rsidR="00B12A2E" w:rsidRPr="00B12A2E" w:rsidRDefault="00B12A2E" w:rsidP="00B12A2E">
      <w:pPr>
        <w:suppressAutoHyphens/>
        <w:jc w:val="center"/>
        <w:rPr>
          <w:rFonts w:ascii="Arial" w:eastAsia="Calibri" w:hAnsi="Arial" w:cs="Arial"/>
          <w:b/>
          <w:color w:val="000000"/>
        </w:rPr>
      </w:pPr>
      <w:r w:rsidRPr="00B12A2E">
        <w:rPr>
          <w:rFonts w:ascii="Arial" w:eastAsia="Calibri" w:hAnsi="Arial" w:cs="Arial"/>
          <w:b/>
          <w:color w:val="000000"/>
        </w:rPr>
        <w:t>Grup Municipal de Cs</w:t>
      </w:r>
    </w:p>
    <w:p w:rsidR="00B12A2E" w:rsidRPr="00B12A2E" w:rsidRDefault="00B12A2E" w:rsidP="00B12A2E">
      <w:pPr>
        <w:suppressAutoHyphens/>
        <w:jc w:val="center"/>
        <w:rPr>
          <w:rFonts w:ascii="Arial" w:eastAsia="Calibri" w:hAnsi="Arial" w:cs="Arial"/>
          <w:b/>
          <w:color w:val="000000"/>
        </w:rPr>
      </w:pPr>
    </w:p>
    <w:p w:rsidR="00B12A2E" w:rsidRPr="00B12A2E" w:rsidRDefault="00B12A2E" w:rsidP="00665BE1">
      <w:pPr>
        <w:ind w:left="1134" w:hanging="426"/>
        <w:jc w:val="both"/>
        <w:rPr>
          <w:rFonts w:ascii="Arial" w:eastAsia="Arial" w:hAnsi="Arial" w:cs="Arial"/>
          <w:b/>
          <w:lang w:eastAsia="ca-ES"/>
        </w:rPr>
      </w:pPr>
      <w:r w:rsidRPr="00B12A2E">
        <w:rPr>
          <w:rFonts w:ascii="Arial" w:eastAsia="Arial" w:hAnsi="Arial" w:cs="Arial"/>
          <w:b/>
          <w:lang w:eastAsia="ca-ES"/>
        </w:rPr>
        <w:t>17.</w:t>
      </w:r>
      <w:r w:rsidRPr="00B12A2E">
        <w:rPr>
          <w:rFonts w:ascii="Arial" w:eastAsia="Arial" w:hAnsi="Arial" w:cs="Arial"/>
          <w:b/>
          <w:lang w:eastAsia="ca-ES"/>
        </w:rPr>
        <w:tab/>
      </w:r>
      <w:r w:rsidRPr="00B12A2E">
        <w:rPr>
          <w:rFonts w:ascii="Arial" w:eastAsia="Arial" w:hAnsi="Arial" w:cs="Arial"/>
          <w:b/>
          <w:u w:val="single"/>
          <w:lang w:eastAsia="ca-ES"/>
        </w:rPr>
        <w:t>MOCIÓ SOBRE LES MESURES DE MOBILITAT FETES A LA RONDA IBÈRICA.</w:t>
      </w:r>
      <w:r w:rsidRPr="00B12A2E">
        <w:rPr>
          <w:rFonts w:ascii="Arial" w:eastAsia="Arial" w:hAnsi="Arial" w:cs="Arial"/>
          <w:b/>
          <w:lang w:eastAsia="ca-ES"/>
        </w:rPr>
        <w:t xml:space="preserve"> </w:t>
      </w:r>
      <w:r w:rsidRPr="00B12A2E">
        <w:rPr>
          <w:rFonts w:ascii="Arial" w:eastAsia="Calibri" w:hAnsi="Arial" w:cs="Arial"/>
          <w:b/>
          <w:i/>
        </w:rPr>
        <w:t>(Exp. 30/2020-eMOC)</w:t>
      </w:r>
    </w:p>
    <w:p w:rsidR="00B12A2E" w:rsidRPr="00B12A2E" w:rsidRDefault="00B12A2E" w:rsidP="00B12A2E">
      <w:pPr>
        <w:jc w:val="both"/>
        <w:rPr>
          <w:rFonts w:ascii="Arial" w:eastAsia="Times New Roman" w:hAnsi="Arial" w:cs="Arial"/>
          <w:lang w:val="es-ES" w:eastAsia="ca-ES"/>
        </w:rPr>
      </w:pPr>
    </w:p>
    <w:p w:rsidR="00B12A2E" w:rsidRPr="00B12A2E" w:rsidRDefault="00B12A2E" w:rsidP="00B12A2E">
      <w:pPr>
        <w:jc w:val="both"/>
        <w:rPr>
          <w:rFonts w:ascii="Arial" w:eastAsia="Times New Roman" w:hAnsi="Arial" w:cs="Arial"/>
          <w:lang w:val="es-ES" w:eastAsia="ca-ES"/>
        </w:rPr>
      </w:pPr>
      <w:r w:rsidRPr="00B12A2E">
        <w:rPr>
          <w:rFonts w:ascii="Arial" w:eastAsia="Times New Roman" w:hAnsi="Arial" w:cs="Arial"/>
          <w:lang w:val="es-ES" w:eastAsia="ca-ES"/>
        </w:rPr>
        <w:t>Que mediante Decreto de Alcaldía de fecha 8 de mayo de 2020, relativo a las actuaciones de emergencia para garantizar la salud en el espacio público y en los desplazamientos de la ciudadanía durante las fases del desconfinamiento, se han acordado por parte del Gobierno municipal de Vilanova i la Geltrú una serie de medidas de movilidad: unas, propiamente para paliar las consecuencias de movilidad planteadas por la situación excepcional que estamos viviendo de COVID-19 y así poder garantizar al ciudadano la distancia social de los 2 metros aconsejados desde el Ministerio de Sanidad, y otras, aprovechando la coyuntura, tendentes a ejecutar lo que denominan el Plan de poner en el centro a las personas y que no tienen nada que ver con el COVID-19, sino que obedecen única y exclusivamente a objetivos partidistas de quienes gobiernan, puesto que algunas ya constan en el Plan de Actuación Municipal, como por ejemplo la pacificación del centro de nuestra ciudad.</w:t>
      </w:r>
    </w:p>
    <w:p w:rsidR="00B12A2E" w:rsidRPr="00B12A2E" w:rsidRDefault="00B12A2E" w:rsidP="00B12A2E">
      <w:pPr>
        <w:jc w:val="both"/>
        <w:rPr>
          <w:rFonts w:ascii="Arial" w:eastAsia="Times New Roman" w:hAnsi="Arial" w:cs="Arial"/>
          <w:lang w:val="es-ES" w:eastAsia="ca-ES"/>
        </w:rPr>
      </w:pPr>
    </w:p>
    <w:p w:rsidR="00B12A2E" w:rsidRPr="00B12A2E" w:rsidRDefault="00B12A2E" w:rsidP="00B12A2E">
      <w:pPr>
        <w:jc w:val="both"/>
        <w:rPr>
          <w:rFonts w:ascii="Arial" w:eastAsia="Times New Roman" w:hAnsi="Arial" w:cs="Arial"/>
          <w:lang w:val="es-ES" w:eastAsia="ca-ES"/>
        </w:rPr>
      </w:pPr>
      <w:r w:rsidRPr="00B12A2E">
        <w:rPr>
          <w:rFonts w:ascii="Arial" w:eastAsia="Times New Roman" w:hAnsi="Arial" w:cs="Arial"/>
          <w:lang w:val="es-ES" w:eastAsia="ca-ES"/>
        </w:rPr>
        <w:t>Una de las medidas acordadas es la que consiste en la eliminación de dos carriles (uno de cada sentido) de la Ronda Ibérica, para utilizarlos como zona de aparcamiento. Esta medida es cuanto menos discutible por varias razones, a saber:</w:t>
      </w:r>
    </w:p>
    <w:p w:rsidR="00B12A2E" w:rsidRPr="00B12A2E" w:rsidRDefault="00B12A2E" w:rsidP="00B12A2E">
      <w:pPr>
        <w:jc w:val="both"/>
        <w:rPr>
          <w:rFonts w:ascii="Arial" w:eastAsia="Times New Roman" w:hAnsi="Arial" w:cs="Arial"/>
          <w:lang w:val="es-ES" w:eastAsia="ca-ES"/>
        </w:rPr>
      </w:pPr>
    </w:p>
    <w:p w:rsidR="00B12A2E" w:rsidRPr="00B12A2E" w:rsidRDefault="00B12A2E" w:rsidP="00B12A2E">
      <w:pPr>
        <w:jc w:val="both"/>
        <w:rPr>
          <w:rFonts w:ascii="Arial" w:eastAsia="Times New Roman" w:hAnsi="Arial" w:cs="Arial"/>
          <w:lang w:val="es-ES" w:eastAsia="ca-ES"/>
        </w:rPr>
      </w:pPr>
      <w:r w:rsidRPr="00B12A2E">
        <w:rPr>
          <w:rFonts w:ascii="Arial" w:eastAsia="Times New Roman" w:hAnsi="Arial" w:cs="Arial"/>
          <w:lang w:val="es-ES" w:eastAsia="ca-ES"/>
        </w:rPr>
        <w:t>En primer lugar, para adoptar una medida de tal calado debería de haberse consensuado, ya no sólo con la oposición por cortesía política, sino también haberla realizado en forma en el seno de una comisión de seguridad o inclusive de tráfico, en la que participaran los diferentes agentes, como por ejemplo: Policía Local, Bomberos, SEM, entre otros, sin que conste informe alguno ni acta de las supuestas reuniones realizadas. Recientemente se ha constatado que esta decisión obedece única y exclusivamente a una decisión política, pues los informes sobre su viabilidad brillan por su ausencia. También se desconoce cuál ha sido la postura de los diferentes agentes que supuestamente han participado de tal decisión, debiéndose creer la ciudadanía, sin más, que han participado. El Gobierno municipal echa mano de la urgente necesidad de la situación excepcional que estamos viviendo, con la falta de transparencia de la gestión municipal que ello conlleva.</w:t>
      </w:r>
    </w:p>
    <w:p w:rsidR="00B12A2E" w:rsidRPr="00B12A2E" w:rsidRDefault="00B12A2E" w:rsidP="00B12A2E">
      <w:pPr>
        <w:jc w:val="both"/>
        <w:rPr>
          <w:rFonts w:ascii="Arial" w:eastAsia="Times New Roman" w:hAnsi="Arial" w:cs="Arial"/>
          <w:lang w:val="es-ES" w:eastAsia="ca-ES"/>
        </w:rPr>
      </w:pPr>
    </w:p>
    <w:p w:rsidR="00B12A2E" w:rsidRPr="00B12A2E" w:rsidRDefault="00B12A2E" w:rsidP="00B12A2E">
      <w:pPr>
        <w:jc w:val="both"/>
        <w:rPr>
          <w:rFonts w:ascii="Arial" w:eastAsia="Times New Roman" w:hAnsi="Arial" w:cs="Arial"/>
          <w:lang w:val="es-ES" w:eastAsia="ca-ES"/>
        </w:rPr>
      </w:pPr>
      <w:r w:rsidRPr="00B12A2E">
        <w:rPr>
          <w:rFonts w:ascii="Arial" w:eastAsia="Times New Roman" w:hAnsi="Arial" w:cs="Arial"/>
          <w:lang w:val="es-ES" w:eastAsia="ca-ES"/>
        </w:rPr>
        <w:t xml:space="preserve">Por tanto, no existe nada por escrito en lo que se pueda basar el Gobierno municipal de una manera fáctica y razonada para tomar esta decisión, una decisión realmente </w:t>
      </w:r>
      <w:r w:rsidRPr="00B12A2E">
        <w:rPr>
          <w:rFonts w:ascii="Arial" w:eastAsia="Times New Roman" w:hAnsi="Arial" w:cs="Arial"/>
          <w:lang w:val="es-ES" w:eastAsia="ca-ES"/>
        </w:rPr>
        <w:lastRenderedPageBreak/>
        <w:t>relevante que afecta a una de las grandes arterias de Vilanova y que cumplía la finalidad de eliminar el tráfico rodado del centro de la ciudad, finalidad que, con la eliminación de los dos carriles y la instauración de zona de aparcamiento, se verá afectada pasando a formar embudos de tráfico, no sólo por la reducción de los carriles, sino además por las colas que se formen cuando alguien quiera estacionar.</w:t>
      </w:r>
    </w:p>
    <w:p w:rsidR="00B12A2E" w:rsidRPr="00B12A2E" w:rsidRDefault="00B12A2E" w:rsidP="00B12A2E">
      <w:pPr>
        <w:jc w:val="both"/>
        <w:rPr>
          <w:rFonts w:ascii="Arial" w:eastAsia="Times New Roman" w:hAnsi="Arial" w:cs="Arial"/>
          <w:lang w:val="es-ES" w:eastAsia="ca-ES"/>
        </w:rPr>
      </w:pPr>
    </w:p>
    <w:p w:rsidR="00B12A2E" w:rsidRPr="00B12A2E" w:rsidRDefault="00B12A2E" w:rsidP="00B12A2E">
      <w:pPr>
        <w:jc w:val="both"/>
        <w:rPr>
          <w:rFonts w:ascii="Arial" w:eastAsia="Times New Roman" w:hAnsi="Arial" w:cs="Arial"/>
          <w:lang w:val="es-ES" w:eastAsia="ca-ES"/>
        </w:rPr>
      </w:pPr>
      <w:r w:rsidRPr="00B12A2E">
        <w:rPr>
          <w:rFonts w:ascii="Arial" w:eastAsia="Times New Roman" w:hAnsi="Arial" w:cs="Arial"/>
          <w:lang w:val="es-ES" w:eastAsia="ca-ES"/>
        </w:rPr>
        <w:t>En segundo lugar, no se ha tenido en cuenta que en el momento actual el tráfico se ha visto disminuido de manera exponencial, ya que estamos en plena fase de desconfinamiento y esto ha supuesto que muchos ciudadanos, aún a día de hoy, no se hayan incorporado a sus puestos de trabajo, así como tampoco los alumnos acuden a los colegios por lo que, en el momento en el que volvamos a esa normalidad relativa de la que todo el mundo habla, los ciudadanos volverán a tener que ir a trabajar y a llevar a los hijos al colegio, viéndose obligados a utilizar el vehículo privado para desplazarse y circular por la Ronda Ibérica. Cuando esto ocurra, al haber eliminado un carril de cada sentido y haber instaurado zona de aparcamiento, se incrementarán los atascos, haciéndoles un flaco favor a todos los ciudadanos que deben pasar por ahí con su vehículo privado.</w:t>
      </w:r>
    </w:p>
    <w:p w:rsidR="00B12A2E" w:rsidRPr="00B12A2E" w:rsidRDefault="00B12A2E" w:rsidP="00B12A2E">
      <w:pPr>
        <w:jc w:val="both"/>
        <w:rPr>
          <w:rFonts w:ascii="Arial" w:eastAsia="Times New Roman" w:hAnsi="Arial" w:cs="Arial"/>
          <w:lang w:val="es-ES" w:eastAsia="ca-ES"/>
        </w:rPr>
      </w:pPr>
    </w:p>
    <w:p w:rsidR="00B12A2E" w:rsidRPr="00B12A2E" w:rsidRDefault="00B12A2E" w:rsidP="00B12A2E">
      <w:pPr>
        <w:jc w:val="both"/>
        <w:rPr>
          <w:rFonts w:ascii="Arial" w:eastAsia="Times New Roman" w:hAnsi="Arial" w:cs="Arial"/>
          <w:lang w:val="es-ES" w:eastAsia="ca-ES"/>
        </w:rPr>
      </w:pPr>
      <w:r w:rsidRPr="00B12A2E">
        <w:rPr>
          <w:rFonts w:ascii="Arial" w:eastAsia="Times New Roman" w:hAnsi="Arial" w:cs="Arial"/>
          <w:lang w:val="es-ES" w:eastAsia="ca-ES"/>
        </w:rPr>
        <w:t>En tercer lugar, tampoco se ha tenido en cuenta que la Ronda Ibérica supone la forma más rápida de llegar de una punta a otra de la ciudad y, por tanto, los servicios de policía, bomberos y de emergencias circulan por ella constantemente provocando la dificultad de paso de estos servicios, ya que el vehículo privado por mucho que quiera apartarse para cederles el paso no tendrá espacio material para ello, por lo que consideramos que es una imprudencia obstaculizar el paso de servicios esenciales.</w:t>
      </w:r>
    </w:p>
    <w:p w:rsidR="00B12A2E" w:rsidRPr="00B12A2E" w:rsidRDefault="00B12A2E" w:rsidP="00B12A2E">
      <w:pPr>
        <w:jc w:val="both"/>
        <w:rPr>
          <w:rFonts w:ascii="Arial" w:eastAsia="Times New Roman" w:hAnsi="Arial" w:cs="Arial"/>
          <w:lang w:val="es-ES" w:eastAsia="ca-ES"/>
        </w:rPr>
      </w:pPr>
    </w:p>
    <w:p w:rsidR="00B12A2E" w:rsidRPr="00B12A2E" w:rsidRDefault="00B12A2E" w:rsidP="00B12A2E">
      <w:pPr>
        <w:jc w:val="both"/>
        <w:rPr>
          <w:rFonts w:ascii="Arial" w:eastAsia="Times New Roman" w:hAnsi="Arial" w:cs="Arial"/>
          <w:lang w:val="es-ES" w:eastAsia="ca-ES"/>
        </w:rPr>
      </w:pPr>
      <w:r w:rsidRPr="00B12A2E">
        <w:rPr>
          <w:rFonts w:ascii="Arial" w:eastAsia="Times New Roman" w:hAnsi="Arial" w:cs="Arial"/>
          <w:lang w:val="es-ES" w:eastAsia="ca-ES"/>
        </w:rPr>
        <w:t xml:space="preserve">En cuarto lugar, se desvirtúa completamente la finalidad para la que fue construida, que no era más que la de descongestionar de tráfico rodado el centro de la ciudad, dando la posibilidad a los ciudadanos de acceder al lugar de destino en menos tiempo y evitar tener que circular por la carretera general colapsando el centro, consiguiendo que el tráfico fuera más fluido. </w:t>
      </w:r>
    </w:p>
    <w:p w:rsidR="00B12A2E" w:rsidRPr="00B12A2E" w:rsidRDefault="00B12A2E" w:rsidP="00B12A2E">
      <w:pPr>
        <w:jc w:val="both"/>
        <w:rPr>
          <w:rFonts w:ascii="Arial" w:eastAsia="Times New Roman" w:hAnsi="Arial" w:cs="Arial"/>
          <w:lang w:val="es-ES" w:eastAsia="ca-ES"/>
        </w:rPr>
      </w:pPr>
    </w:p>
    <w:p w:rsidR="00B12A2E" w:rsidRPr="00B12A2E" w:rsidRDefault="00B12A2E" w:rsidP="00B12A2E">
      <w:pPr>
        <w:jc w:val="both"/>
        <w:rPr>
          <w:rFonts w:ascii="Arial" w:eastAsia="Times New Roman" w:hAnsi="Arial" w:cs="Arial"/>
          <w:lang w:val="es-ES" w:eastAsia="ca-ES"/>
        </w:rPr>
      </w:pPr>
      <w:r w:rsidRPr="00B12A2E">
        <w:rPr>
          <w:rFonts w:ascii="Arial" w:eastAsia="Times New Roman" w:hAnsi="Arial" w:cs="Arial"/>
          <w:lang w:val="es-ES" w:eastAsia="ca-ES"/>
        </w:rPr>
        <w:t>Por último, establecer el límite de velocidad a 30 km/hora en toda la ciudad y, más concretamente en la Ronda Ibérica, no ayuda a que la circulación sea más fluida. Si bien nos parece acertada en determinadas zonas de la ciudad, como bien podría ser el centro, lo cierto es que ante la falta de informes de los diferentes agentes y especialmente la falta del informe de tráfico de la Policía Local sobre la viabilidad del cambio de límite de velocidad y, en concreto, en la Ronda Ibérica, ésta parece una decisión, a priori, errónea.</w:t>
      </w:r>
    </w:p>
    <w:p w:rsidR="00B12A2E" w:rsidRPr="00B12A2E" w:rsidRDefault="00B12A2E" w:rsidP="00B12A2E">
      <w:pPr>
        <w:jc w:val="both"/>
        <w:rPr>
          <w:rFonts w:ascii="Arial" w:eastAsia="Times New Roman" w:hAnsi="Arial" w:cs="Arial"/>
          <w:lang w:val="es-ES" w:eastAsia="ca-ES"/>
        </w:rPr>
      </w:pPr>
    </w:p>
    <w:p w:rsidR="00B12A2E" w:rsidRPr="00B12A2E" w:rsidRDefault="00B12A2E" w:rsidP="00B12A2E">
      <w:pPr>
        <w:jc w:val="both"/>
        <w:rPr>
          <w:rFonts w:ascii="Arial" w:eastAsia="Times New Roman" w:hAnsi="Arial" w:cs="Arial"/>
          <w:lang w:val="es-ES" w:eastAsia="ca-ES"/>
        </w:rPr>
      </w:pPr>
      <w:r w:rsidRPr="00B12A2E">
        <w:rPr>
          <w:rFonts w:ascii="Arial" w:eastAsia="Times New Roman" w:hAnsi="Arial" w:cs="Arial"/>
          <w:lang w:val="es-ES" w:eastAsia="ca-ES"/>
        </w:rPr>
        <w:t xml:space="preserve">Por todo lo anteriormente expuesto, el Grupo Municipal Ciutadans Vilanova propone el siguiente acuerdo para su aprobación en el Pleno Municipal: </w:t>
      </w:r>
    </w:p>
    <w:p w:rsidR="00B12A2E" w:rsidRPr="00B12A2E" w:rsidRDefault="00B12A2E" w:rsidP="00B12A2E">
      <w:pPr>
        <w:jc w:val="both"/>
        <w:rPr>
          <w:rFonts w:ascii="Arial" w:eastAsia="Times New Roman" w:hAnsi="Arial" w:cs="Arial"/>
          <w:b/>
          <w:bCs/>
          <w:lang w:val="es-ES" w:eastAsia="ca-ES"/>
        </w:rPr>
      </w:pPr>
    </w:p>
    <w:p w:rsidR="00B12A2E" w:rsidRPr="00B12A2E" w:rsidRDefault="00B12A2E" w:rsidP="00B12A2E">
      <w:pPr>
        <w:jc w:val="center"/>
        <w:rPr>
          <w:rFonts w:ascii="Arial" w:eastAsia="Times New Roman" w:hAnsi="Arial" w:cs="Arial"/>
          <w:b/>
          <w:bCs/>
          <w:lang w:val="es-ES" w:eastAsia="ca-ES"/>
        </w:rPr>
      </w:pPr>
      <w:r w:rsidRPr="00B12A2E">
        <w:rPr>
          <w:rFonts w:ascii="Arial" w:eastAsia="Times New Roman" w:hAnsi="Arial" w:cs="Arial"/>
          <w:b/>
          <w:bCs/>
          <w:lang w:val="es-ES" w:eastAsia="ca-ES"/>
        </w:rPr>
        <w:t>ACUERDO</w:t>
      </w:r>
    </w:p>
    <w:p w:rsidR="00B12A2E" w:rsidRPr="00B12A2E" w:rsidRDefault="00B12A2E" w:rsidP="00B12A2E">
      <w:pPr>
        <w:jc w:val="both"/>
        <w:rPr>
          <w:rFonts w:ascii="Arial" w:eastAsia="Times New Roman" w:hAnsi="Arial" w:cs="Arial"/>
          <w:b/>
          <w:bCs/>
          <w:lang w:val="es-ES" w:eastAsia="ca-ES"/>
        </w:rPr>
      </w:pPr>
    </w:p>
    <w:p w:rsidR="00B12A2E" w:rsidRPr="00B12A2E" w:rsidRDefault="00B12A2E" w:rsidP="00B12A2E">
      <w:pPr>
        <w:jc w:val="both"/>
        <w:rPr>
          <w:rFonts w:ascii="Arial" w:eastAsia="Times New Roman" w:hAnsi="Arial" w:cs="Arial"/>
          <w:lang w:val="es-ES" w:eastAsia="ca-ES"/>
        </w:rPr>
      </w:pPr>
      <w:r w:rsidRPr="00B12A2E">
        <w:rPr>
          <w:rFonts w:ascii="Arial" w:eastAsia="Times New Roman" w:hAnsi="Arial" w:cs="Arial"/>
          <w:b/>
          <w:bCs/>
          <w:lang w:val="es-ES" w:eastAsia="ca-ES"/>
        </w:rPr>
        <w:t>PRIMERO.</w:t>
      </w:r>
      <w:r w:rsidRPr="00B12A2E">
        <w:rPr>
          <w:rFonts w:ascii="Arial" w:eastAsia="Times New Roman" w:hAnsi="Arial" w:cs="Arial"/>
          <w:lang w:val="es-ES" w:eastAsia="ca-ES"/>
        </w:rPr>
        <w:t xml:space="preserve"> Que por parte del Gobierno Municipal se solicite informe técnico sobre la viabilidad e impacto sobre el tráfico rodado de la eliminación de dos carriles de la Ronda Ibérica para poner zona de aparcamiento.</w:t>
      </w:r>
    </w:p>
    <w:p w:rsidR="00B12A2E" w:rsidRPr="00B12A2E" w:rsidRDefault="00B12A2E" w:rsidP="00B12A2E">
      <w:pPr>
        <w:jc w:val="both"/>
        <w:rPr>
          <w:rFonts w:ascii="Arial" w:eastAsia="Times New Roman" w:hAnsi="Arial" w:cs="Arial"/>
          <w:b/>
          <w:bCs/>
          <w:lang w:val="es-ES" w:eastAsia="ca-ES"/>
        </w:rPr>
      </w:pPr>
    </w:p>
    <w:p w:rsidR="00B12A2E" w:rsidRPr="00B12A2E" w:rsidRDefault="00B12A2E" w:rsidP="00B12A2E">
      <w:pPr>
        <w:jc w:val="both"/>
        <w:rPr>
          <w:rFonts w:ascii="Arial" w:eastAsia="Times New Roman" w:hAnsi="Arial" w:cs="Arial"/>
          <w:lang w:val="es-ES" w:eastAsia="ca-ES"/>
        </w:rPr>
      </w:pPr>
      <w:r w:rsidRPr="00B12A2E">
        <w:rPr>
          <w:rFonts w:ascii="Arial" w:eastAsia="Times New Roman" w:hAnsi="Arial" w:cs="Arial"/>
          <w:b/>
          <w:bCs/>
          <w:lang w:val="es-ES" w:eastAsia="ca-ES"/>
        </w:rPr>
        <w:lastRenderedPageBreak/>
        <w:t>SEGUNDO.</w:t>
      </w:r>
      <w:r w:rsidRPr="00B12A2E">
        <w:rPr>
          <w:rFonts w:ascii="Arial" w:eastAsia="Times New Roman" w:hAnsi="Arial" w:cs="Arial"/>
          <w:lang w:val="es-ES" w:eastAsia="ca-ES"/>
        </w:rPr>
        <w:t xml:space="preserve"> Que por parte del Gobierno Municipal se solicite a la Policía Local – Comisión de Tráfico, informe sobre la viabilidad e impacto en la movilidad de cada una de las medidas acordadas en el Decreto de Alcaldía de 8 de mayo de 2020, de medidas de movilidad, así como un informe sobre el impacto en el tráfico rodado de la eliminación de dos carriles de la Ronda Ibérica. </w:t>
      </w:r>
    </w:p>
    <w:p w:rsidR="00B12A2E" w:rsidRPr="00B12A2E" w:rsidRDefault="00B12A2E" w:rsidP="00B12A2E">
      <w:pPr>
        <w:jc w:val="both"/>
        <w:rPr>
          <w:rFonts w:ascii="Arial" w:eastAsia="Times New Roman" w:hAnsi="Arial" w:cs="Arial"/>
          <w:b/>
          <w:bCs/>
          <w:lang w:val="es-ES" w:eastAsia="ca-ES"/>
        </w:rPr>
      </w:pPr>
    </w:p>
    <w:p w:rsidR="00B12A2E" w:rsidRPr="00B12A2E" w:rsidRDefault="00B12A2E" w:rsidP="00B12A2E">
      <w:pPr>
        <w:jc w:val="both"/>
        <w:rPr>
          <w:rFonts w:ascii="Arial" w:eastAsia="Times New Roman" w:hAnsi="Arial" w:cs="Arial"/>
          <w:lang w:val="es-ES" w:eastAsia="ca-ES"/>
        </w:rPr>
      </w:pPr>
      <w:r w:rsidRPr="00B12A2E">
        <w:rPr>
          <w:rFonts w:ascii="Arial" w:eastAsia="Times New Roman" w:hAnsi="Arial" w:cs="Arial"/>
          <w:b/>
          <w:bCs/>
          <w:lang w:val="es-ES" w:eastAsia="ca-ES"/>
        </w:rPr>
        <w:t>TERCERO.</w:t>
      </w:r>
      <w:r w:rsidRPr="00B12A2E">
        <w:rPr>
          <w:rFonts w:ascii="Arial" w:eastAsia="Times New Roman" w:hAnsi="Arial" w:cs="Arial"/>
          <w:lang w:val="es-ES" w:eastAsia="ca-ES"/>
        </w:rPr>
        <w:t xml:space="preserve"> Que por parte del Gobierno Municipal se solicite a Bomberos y al SEM (servicio de emergencias) informe sobre el impacto en su servicio de emergencias de la adopción de la medida consistente en la eliminación de dos carriles de la Ronda Ibérica.</w:t>
      </w:r>
    </w:p>
    <w:p w:rsidR="00B12A2E" w:rsidRPr="00B12A2E" w:rsidRDefault="00B12A2E" w:rsidP="00B12A2E">
      <w:pPr>
        <w:jc w:val="both"/>
        <w:rPr>
          <w:rFonts w:ascii="Arial" w:eastAsia="Times New Roman" w:hAnsi="Arial" w:cs="Arial"/>
          <w:b/>
          <w:bCs/>
          <w:lang w:val="es-ES" w:eastAsia="ca-ES"/>
        </w:rPr>
      </w:pPr>
    </w:p>
    <w:p w:rsidR="00B12A2E" w:rsidRPr="00B12A2E" w:rsidRDefault="00B12A2E" w:rsidP="00B12A2E">
      <w:pPr>
        <w:jc w:val="both"/>
        <w:rPr>
          <w:rFonts w:ascii="Arial" w:eastAsia="Times New Roman" w:hAnsi="Arial" w:cs="Arial"/>
          <w:lang w:val="es-ES" w:eastAsia="ca-ES"/>
        </w:rPr>
      </w:pPr>
      <w:r w:rsidRPr="00B12A2E">
        <w:rPr>
          <w:rFonts w:ascii="Arial" w:eastAsia="Times New Roman" w:hAnsi="Arial" w:cs="Arial"/>
          <w:b/>
          <w:bCs/>
          <w:lang w:val="es-ES" w:eastAsia="ca-ES"/>
        </w:rPr>
        <w:t>CUARTO.</w:t>
      </w:r>
      <w:r w:rsidRPr="00B12A2E">
        <w:rPr>
          <w:rFonts w:ascii="Arial" w:eastAsia="Times New Roman" w:hAnsi="Arial" w:cs="Arial"/>
          <w:lang w:val="es-ES" w:eastAsia="ca-ES"/>
        </w:rPr>
        <w:t xml:space="preserve"> Que se proceda a dar traslado de dichos informes a todos los grupos municipales de la oposición.</w:t>
      </w:r>
    </w:p>
    <w:p w:rsidR="00B12A2E" w:rsidRPr="00B12A2E" w:rsidRDefault="00B12A2E" w:rsidP="00B12A2E">
      <w:pPr>
        <w:jc w:val="both"/>
        <w:rPr>
          <w:rFonts w:ascii="Arial" w:eastAsia="Times New Roman" w:hAnsi="Arial" w:cs="Arial"/>
          <w:b/>
          <w:bCs/>
          <w:lang w:val="es-ES" w:eastAsia="ca-ES"/>
        </w:rPr>
      </w:pPr>
    </w:p>
    <w:p w:rsidR="00B12A2E" w:rsidRPr="00B12A2E" w:rsidRDefault="00B12A2E" w:rsidP="00B12A2E">
      <w:pPr>
        <w:jc w:val="both"/>
        <w:rPr>
          <w:rFonts w:ascii="Arial" w:eastAsia="Times New Roman" w:hAnsi="Arial" w:cs="Arial"/>
          <w:lang w:val="es-ES" w:eastAsia="ca-ES"/>
        </w:rPr>
      </w:pPr>
      <w:r w:rsidRPr="00B12A2E">
        <w:rPr>
          <w:rFonts w:ascii="Arial" w:eastAsia="Times New Roman" w:hAnsi="Arial" w:cs="Arial"/>
          <w:b/>
          <w:bCs/>
          <w:lang w:val="es-ES" w:eastAsia="ca-ES"/>
        </w:rPr>
        <w:t>QUINTO.</w:t>
      </w:r>
      <w:r w:rsidRPr="00B12A2E">
        <w:rPr>
          <w:rFonts w:ascii="Arial" w:eastAsia="Times New Roman" w:hAnsi="Arial" w:cs="Arial"/>
          <w:lang w:val="es-ES" w:eastAsia="ca-ES"/>
        </w:rPr>
        <w:t xml:space="preserve"> Que para el caso de que resulte desfavorable alguno de los informes anteriores, se modifique el Decreto de Alcaldía sobre medidas de movilidad y se proceda a devolver la Ronda Ibérica a su estado anterior.</w:t>
      </w:r>
    </w:p>
    <w:p w:rsidR="00B12A2E" w:rsidRPr="00B12A2E" w:rsidRDefault="00B12A2E" w:rsidP="00B12A2E">
      <w:pPr>
        <w:suppressAutoHyphens/>
        <w:ind w:left="-5" w:hanging="10"/>
        <w:jc w:val="center"/>
        <w:rPr>
          <w:rFonts w:ascii="Arial" w:eastAsia="Arial" w:hAnsi="Arial" w:cs="Arial"/>
          <w:b/>
          <w:color w:val="000000"/>
          <w:kern w:val="1"/>
          <w:lang w:eastAsia="zh-CN" w:bidi="en-US"/>
        </w:rPr>
      </w:pPr>
    </w:p>
    <w:p w:rsidR="00B12A2E" w:rsidRPr="00B12A2E" w:rsidRDefault="00B12A2E" w:rsidP="00B12A2E">
      <w:pPr>
        <w:suppressAutoHyphens/>
        <w:ind w:left="-5" w:hanging="10"/>
        <w:jc w:val="both"/>
        <w:rPr>
          <w:rFonts w:ascii="Arial" w:eastAsia="Arial" w:hAnsi="Arial" w:cs="Arial"/>
          <w:i/>
          <w:color w:val="000000"/>
          <w:kern w:val="1"/>
          <w:lang w:eastAsia="zh-CN" w:bidi="en-US"/>
        </w:rPr>
      </w:pPr>
    </w:p>
    <w:p w:rsidR="00B12A2E" w:rsidRPr="00B12A2E" w:rsidRDefault="00B12A2E" w:rsidP="00B12A2E">
      <w:pPr>
        <w:suppressAutoHyphens/>
        <w:ind w:left="-5" w:hanging="10"/>
        <w:jc w:val="both"/>
        <w:rPr>
          <w:rFonts w:ascii="Arial" w:eastAsia="Arial" w:hAnsi="Arial" w:cs="Arial"/>
          <w:i/>
          <w:color w:val="000000"/>
          <w:kern w:val="1"/>
          <w:lang w:eastAsia="zh-CN" w:bidi="en-US"/>
        </w:rPr>
      </w:pPr>
      <w:r w:rsidRPr="00B12A2E">
        <w:rPr>
          <w:rFonts w:ascii="Arial" w:eastAsia="Arial" w:hAnsi="Arial" w:cs="Arial"/>
          <w:i/>
          <w:color w:val="000000"/>
          <w:kern w:val="1"/>
          <w:lang w:eastAsia="zh-CN" w:bidi="en-US"/>
        </w:rPr>
        <w:t xml:space="preserve">Es vota la moció, la qual </w:t>
      </w:r>
      <w:r w:rsidRPr="00B12A2E">
        <w:rPr>
          <w:rFonts w:ascii="Arial" w:eastAsia="Arial" w:hAnsi="Arial" w:cs="Arial"/>
          <w:b/>
          <w:i/>
          <w:color w:val="000000"/>
          <w:kern w:val="1"/>
          <w:lang w:eastAsia="zh-CN" w:bidi="en-US"/>
        </w:rPr>
        <w:t xml:space="preserve">ES DESESTIMA </w:t>
      </w:r>
      <w:r w:rsidRPr="00B12A2E">
        <w:rPr>
          <w:rFonts w:ascii="Arial" w:eastAsia="Arial" w:hAnsi="Arial" w:cs="Arial"/>
          <w:i/>
          <w:color w:val="000000"/>
          <w:kern w:val="1"/>
          <w:lang w:eastAsia="zh-CN" w:bidi="en-US"/>
        </w:rPr>
        <w:t>amb el resultat següent:</w:t>
      </w:r>
    </w:p>
    <w:p w:rsidR="00B12A2E" w:rsidRPr="00B12A2E" w:rsidRDefault="00B12A2E" w:rsidP="00B12A2E">
      <w:pPr>
        <w:suppressAutoHyphens/>
        <w:ind w:left="-5" w:hanging="10"/>
        <w:jc w:val="both"/>
        <w:rPr>
          <w:rFonts w:ascii="Arial" w:eastAsia="Arial" w:hAnsi="Arial" w:cs="Arial"/>
          <w:i/>
          <w:color w:val="000000"/>
          <w:kern w:val="1"/>
          <w:lang w:eastAsia="zh-CN" w:bidi="en-US"/>
        </w:rPr>
      </w:pPr>
    </w:p>
    <w:p w:rsidR="00B12A2E" w:rsidRPr="00B12A2E" w:rsidRDefault="00B12A2E" w:rsidP="00B12A2E">
      <w:pPr>
        <w:suppressAutoHyphens/>
        <w:ind w:left="-5" w:hanging="10"/>
        <w:jc w:val="both"/>
        <w:rPr>
          <w:rFonts w:ascii="Arial" w:eastAsia="Arial" w:hAnsi="Arial" w:cs="Arial"/>
          <w:i/>
          <w:color w:val="000000"/>
          <w:kern w:val="1"/>
          <w:lang w:eastAsia="zh-CN" w:bidi="en-US"/>
        </w:rPr>
      </w:pPr>
      <w:r w:rsidRPr="00B12A2E">
        <w:rPr>
          <w:rFonts w:ascii="Arial" w:eastAsia="Arial" w:hAnsi="Arial" w:cs="Arial"/>
          <w:i/>
          <w:color w:val="000000"/>
          <w:kern w:val="1"/>
          <w:lang w:eastAsia="zh-CN" w:bidi="en-US"/>
        </w:rPr>
        <w:tab/>
      </w:r>
      <w:r w:rsidRPr="00B12A2E">
        <w:rPr>
          <w:rFonts w:ascii="Arial" w:eastAsia="Arial" w:hAnsi="Arial" w:cs="Arial"/>
          <w:i/>
          <w:color w:val="000000"/>
          <w:kern w:val="1"/>
          <w:lang w:eastAsia="zh-CN" w:bidi="en-US"/>
        </w:rPr>
        <w:tab/>
      </w:r>
      <w:r w:rsidRPr="00B12A2E">
        <w:rPr>
          <w:rFonts w:ascii="Arial" w:eastAsia="Arial" w:hAnsi="Arial" w:cs="Arial"/>
          <w:i/>
          <w:color w:val="000000"/>
          <w:kern w:val="1"/>
          <w:lang w:eastAsia="zh-CN" w:bidi="en-US"/>
        </w:rPr>
        <w:tab/>
      </w:r>
      <w:r w:rsidRPr="00B12A2E">
        <w:rPr>
          <w:rFonts w:ascii="Arial" w:eastAsia="Arial" w:hAnsi="Arial" w:cs="Arial"/>
          <w:i/>
          <w:color w:val="000000"/>
          <w:kern w:val="1"/>
          <w:lang w:eastAsia="zh-CN" w:bidi="en-US"/>
        </w:rPr>
        <w:tab/>
        <w:t>Vots a favor:</w:t>
      </w:r>
      <w:r w:rsidRPr="00B12A2E">
        <w:rPr>
          <w:rFonts w:ascii="Arial" w:eastAsia="Arial" w:hAnsi="Arial" w:cs="Arial"/>
          <w:i/>
          <w:color w:val="000000"/>
          <w:kern w:val="1"/>
          <w:lang w:eastAsia="zh-CN" w:bidi="en-US"/>
        </w:rPr>
        <w:tab/>
        <w:t>PSC (7) i Cs (3) = 10 vots</w:t>
      </w:r>
    </w:p>
    <w:p w:rsidR="00B12A2E" w:rsidRPr="00B12A2E" w:rsidRDefault="00B12A2E" w:rsidP="00B12A2E">
      <w:pPr>
        <w:suppressAutoHyphens/>
        <w:ind w:left="-5" w:hanging="10"/>
        <w:jc w:val="both"/>
        <w:rPr>
          <w:rFonts w:ascii="Arial" w:eastAsia="Arial" w:hAnsi="Arial" w:cs="Arial"/>
          <w:i/>
          <w:color w:val="000000"/>
          <w:kern w:val="1"/>
          <w:lang w:eastAsia="zh-CN" w:bidi="en-US"/>
        </w:rPr>
      </w:pPr>
      <w:r w:rsidRPr="00B12A2E">
        <w:rPr>
          <w:rFonts w:ascii="Arial" w:eastAsia="Arial" w:hAnsi="Arial" w:cs="Arial"/>
          <w:i/>
          <w:color w:val="000000"/>
          <w:kern w:val="1"/>
          <w:lang w:eastAsia="zh-CN" w:bidi="en-US"/>
        </w:rPr>
        <w:tab/>
      </w:r>
      <w:r w:rsidRPr="00B12A2E">
        <w:rPr>
          <w:rFonts w:ascii="Arial" w:eastAsia="Arial" w:hAnsi="Arial" w:cs="Arial"/>
          <w:i/>
          <w:color w:val="000000"/>
          <w:kern w:val="1"/>
          <w:lang w:eastAsia="zh-CN" w:bidi="en-US"/>
        </w:rPr>
        <w:tab/>
      </w:r>
      <w:r w:rsidRPr="00B12A2E">
        <w:rPr>
          <w:rFonts w:ascii="Arial" w:eastAsia="Arial" w:hAnsi="Arial" w:cs="Arial"/>
          <w:i/>
          <w:color w:val="000000"/>
          <w:kern w:val="1"/>
          <w:lang w:eastAsia="zh-CN" w:bidi="en-US"/>
        </w:rPr>
        <w:tab/>
      </w:r>
      <w:r w:rsidRPr="00B12A2E">
        <w:rPr>
          <w:rFonts w:ascii="Arial" w:eastAsia="Arial" w:hAnsi="Arial" w:cs="Arial"/>
          <w:i/>
          <w:color w:val="000000"/>
          <w:kern w:val="1"/>
          <w:lang w:eastAsia="zh-CN" w:bidi="en-US"/>
        </w:rPr>
        <w:tab/>
        <w:t>Vots en contra: ERC (7), JxCAT (3), CUP (3) i SOM VNG (2) = 15 vots</w:t>
      </w:r>
    </w:p>
    <w:p w:rsidR="00B12A2E" w:rsidRDefault="00B12A2E" w:rsidP="00A17B67">
      <w:pPr>
        <w:spacing w:line="312" w:lineRule="auto"/>
        <w:ind w:right="-1"/>
        <w:jc w:val="center"/>
        <w:rPr>
          <w:rFonts w:ascii="Arial" w:eastAsia="Times New Roman" w:hAnsi="Arial" w:cs="Arial"/>
          <w:b/>
          <w:lang w:eastAsia="ca-ES"/>
        </w:rPr>
      </w:pPr>
    </w:p>
    <w:p w:rsidR="00A17B67" w:rsidRPr="00A17B67" w:rsidRDefault="00A17B67" w:rsidP="00A17B67">
      <w:pPr>
        <w:jc w:val="both"/>
        <w:rPr>
          <w:rFonts w:ascii="Arial" w:eastAsia="Arial" w:hAnsi="Arial" w:cs="Arial"/>
          <w:b/>
          <w:lang w:eastAsia="ca-ES"/>
        </w:rPr>
      </w:pPr>
    </w:p>
    <w:p w:rsidR="00A17B67" w:rsidRPr="00A17B67" w:rsidRDefault="009A6C55" w:rsidP="00A17B67">
      <w:pPr>
        <w:pBdr>
          <w:top w:val="single" w:sz="4" w:space="1" w:color="auto"/>
          <w:left w:val="single" w:sz="4" w:space="4" w:color="auto"/>
          <w:bottom w:val="single" w:sz="4" w:space="1" w:color="auto"/>
          <w:right w:val="single" w:sz="4" w:space="4" w:color="auto"/>
        </w:pBdr>
        <w:jc w:val="center"/>
        <w:rPr>
          <w:rFonts w:ascii="Arial" w:eastAsia="Arial" w:hAnsi="Arial" w:cs="Arial"/>
          <w:b/>
          <w:lang w:eastAsia="ca-ES"/>
        </w:rPr>
      </w:pPr>
      <w:r>
        <w:rPr>
          <w:rFonts w:ascii="Arial" w:eastAsia="Arial" w:hAnsi="Arial" w:cs="Arial"/>
          <w:b/>
          <w:lang w:eastAsia="ca-ES"/>
        </w:rPr>
        <w:t xml:space="preserve">PRECS I </w:t>
      </w:r>
      <w:r w:rsidR="00A17B67" w:rsidRPr="00A17B67">
        <w:rPr>
          <w:rFonts w:ascii="Arial" w:eastAsia="Arial" w:hAnsi="Arial" w:cs="Arial"/>
          <w:b/>
          <w:lang w:eastAsia="ca-ES"/>
        </w:rPr>
        <w:t>PREGUNTES</w:t>
      </w:r>
    </w:p>
    <w:p w:rsidR="00A17B67" w:rsidRPr="00A17B67" w:rsidRDefault="00A17B67" w:rsidP="00A17B67">
      <w:pPr>
        <w:jc w:val="both"/>
        <w:rPr>
          <w:rFonts w:ascii="Arial" w:eastAsia="Arial" w:hAnsi="Arial" w:cs="Arial"/>
          <w:b/>
          <w:lang w:eastAsia="ca-ES"/>
        </w:rPr>
      </w:pPr>
    </w:p>
    <w:p w:rsidR="00A17B67" w:rsidRPr="00A17B67" w:rsidRDefault="006F5DAE" w:rsidP="00A17B67">
      <w:pPr>
        <w:jc w:val="both"/>
        <w:rPr>
          <w:rFonts w:ascii="Arial" w:eastAsia="Arial" w:hAnsi="Arial" w:cs="Arial"/>
          <w:b/>
          <w:lang w:eastAsia="ca-ES"/>
        </w:rPr>
      </w:pPr>
      <w:r>
        <w:rPr>
          <w:rFonts w:ascii="Arial" w:eastAsia="Arial" w:hAnsi="Arial" w:cs="Arial"/>
          <w:b/>
          <w:lang w:eastAsia="ca-ES"/>
        </w:rPr>
        <w:t>18</w:t>
      </w:r>
      <w:r w:rsidR="00A17B67" w:rsidRPr="00A17B67">
        <w:rPr>
          <w:rFonts w:ascii="Arial" w:eastAsia="Arial" w:hAnsi="Arial" w:cs="Arial"/>
          <w:b/>
          <w:lang w:eastAsia="ca-ES"/>
        </w:rPr>
        <w:t>. Pregunta SOM VNG:</w:t>
      </w:r>
    </w:p>
    <w:p w:rsidR="00A17B67" w:rsidRPr="00A17B67" w:rsidRDefault="00A17B67" w:rsidP="00A17B67">
      <w:pPr>
        <w:spacing w:after="160" w:line="256" w:lineRule="auto"/>
        <w:contextualSpacing/>
        <w:rPr>
          <w:rFonts w:ascii="Arial" w:eastAsia="Arial" w:hAnsi="Arial" w:cs="Arial"/>
          <w:b/>
          <w:lang w:eastAsia="ca-ES"/>
        </w:rPr>
      </w:pPr>
    </w:p>
    <w:p w:rsidR="00A17B67" w:rsidRDefault="00A17B67" w:rsidP="00752499">
      <w:pPr>
        <w:numPr>
          <w:ilvl w:val="0"/>
          <w:numId w:val="101"/>
        </w:numPr>
        <w:spacing w:after="160" w:line="256" w:lineRule="auto"/>
        <w:ind w:left="426"/>
        <w:contextualSpacing/>
        <w:rPr>
          <w:rFonts w:ascii="Arial" w:eastAsia="Calibri" w:hAnsi="Arial" w:cs="Arial"/>
        </w:rPr>
      </w:pPr>
      <w:r w:rsidRPr="00A17B67">
        <w:rPr>
          <w:rFonts w:ascii="Arial" w:eastAsia="Calibri" w:hAnsi="Arial" w:cs="Arial"/>
        </w:rPr>
        <w:t>Sobre les treballadores i els treballadors del servei de consergeria.</w:t>
      </w:r>
    </w:p>
    <w:p w:rsidR="00A17B67" w:rsidRDefault="00A17B67" w:rsidP="00A17B67">
      <w:pPr>
        <w:spacing w:after="160" w:line="256" w:lineRule="auto"/>
        <w:contextualSpacing/>
        <w:rPr>
          <w:rFonts w:ascii="Arial" w:eastAsia="Calibri" w:hAnsi="Arial" w:cs="Arial"/>
        </w:rPr>
      </w:pPr>
    </w:p>
    <w:p w:rsidR="00A17B67" w:rsidRDefault="00A17B67" w:rsidP="00A17B67">
      <w:pPr>
        <w:spacing w:after="160" w:line="256" w:lineRule="auto"/>
        <w:contextualSpacing/>
        <w:rPr>
          <w:rFonts w:ascii="Arial" w:eastAsia="Calibri" w:hAnsi="Arial" w:cs="Arial"/>
        </w:rPr>
      </w:pPr>
    </w:p>
    <w:p w:rsidR="00A17B67" w:rsidRDefault="006F5DAE" w:rsidP="00A17B67">
      <w:pPr>
        <w:spacing w:after="160" w:line="256" w:lineRule="auto"/>
        <w:contextualSpacing/>
        <w:rPr>
          <w:rFonts w:ascii="Arial" w:eastAsia="Calibri" w:hAnsi="Arial" w:cs="Arial"/>
          <w:b/>
        </w:rPr>
      </w:pPr>
      <w:r>
        <w:rPr>
          <w:rFonts w:ascii="Arial" w:eastAsia="Calibri" w:hAnsi="Arial" w:cs="Arial"/>
          <w:b/>
        </w:rPr>
        <w:t>19</w:t>
      </w:r>
      <w:r w:rsidR="00A17B67">
        <w:rPr>
          <w:rFonts w:ascii="Arial" w:eastAsia="Calibri" w:hAnsi="Arial" w:cs="Arial"/>
          <w:b/>
        </w:rPr>
        <w:t>.  PRECS.</w:t>
      </w:r>
    </w:p>
    <w:p w:rsidR="00A17B67" w:rsidRPr="00A17B67" w:rsidRDefault="00A17B67" w:rsidP="00A17B67">
      <w:pPr>
        <w:spacing w:after="160" w:line="256" w:lineRule="auto"/>
        <w:contextualSpacing/>
        <w:rPr>
          <w:rFonts w:ascii="Arial" w:eastAsia="Calibri" w:hAnsi="Arial" w:cs="Arial"/>
          <w:b/>
        </w:rPr>
      </w:pPr>
    </w:p>
    <w:p w:rsidR="00A17B67" w:rsidRPr="00A17B67" w:rsidRDefault="00A17B67" w:rsidP="00A17B67">
      <w:pPr>
        <w:spacing w:after="100" w:afterAutospacing="1"/>
        <w:ind w:left="284"/>
        <w:contextualSpacing/>
        <w:jc w:val="both"/>
        <w:rPr>
          <w:rFonts w:ascii="Arial" w:eastAsia="Arial" w:hAnsi="Arial" w:cs="Arial"/>
          <w:b/>
        </w:rPr>
      </w:pPr>
    </w:p>
    <w:p w:rsidR="009A6C55" w:rsidRPr="00B52947" w:rsidRDefault="009A6C55" w:rsidP="009A6C55">
      <w:pPr>
        <w:jc w:val="both"/>
        <w:rPr>
          <w:rFonts w:ascii="Arial" w:eastAsia="Times New Roman" w:hAnsi="Arial" w:cs="Arial"/>
          <w:i/>
          <w:lang w:eastAsia="ca-ES"/>
        </w:rPr>
      </w:pPr>
      <w:r w:rsidRPr="00B52947">
        <w:rPr>
          <w:rFonts w:ascii="Arial" w:eastAsia="Times New Roman" w:hAnsi="Arial" w:cs="Arial"/>
          <w:i/>
          <w:lang w:eastAsia="ca-ES"/>
        </w:rPr>
        <w:t xml:space="preserve">La presidenta </w:t>
      </w:r>
      <w:r w:rsidR="00587894">
        <w:rPr>
          <w:rFonts w:ascii="Arial" w:eastAsia="Times New Roman" w:hAnsi="Arial" w:cs="Arial"/>
          <w:i/>
          <w:snapToGrid w:val="0"/>
          <w:lang w:eastAsia="ca-ES"/>
        </w:rPr>
        <w:t>aixeca la sessió a les 21:35</w:t>
      </w:r>
      <w:r w:rsidRPr="00B52947">
        <w:rPr>
          <w:rFonts w:ascii="Arial" w:eastAsia="Times New Roman" w:hAnsi="Arial" w:cs="Arial"/>
          <w:i/>
          <w:snapToGrid w:val="0"/>
          <w:lang w:eastAsia="ca-ES"/>
        </w:rPr>
        <w:t xml:space="preserve"> hores i dóna l'acte per acabat, del qual jo, com a secretari, estenc aquesta acta i en dono fe.</w:t>
      </w:r>
      <w:r w:rsidRPr="00B52947">
        <w:rPr>
          <w:rFonts w:ascii="Arial" w:eastAsia="Times New Roman" w:hAnsi="Arial" w:cs="Arial"/>
          <w:i/>
          <w:iCs/>
          <w:snapToGrid w:val="0"/>
          <w:color w:val="2F5597"/>
          <w:lang w:eastAsia="ca-ES"/>
        </w:rPr>
        <w:t xml:space="preserve"> </w:t>
      </w:r>
    </w:p>
    <w:p w:rsidR="009A6C55" w:rsidRPr="00B52947" w:rsidRDefault="009A6C55" w:rsidP="009A6C55">
      <w:pPr>
        <w:jc w:val="both"/>
        <w:rPr>
          <w:rFonts w:ascii="Arial" w:eastAsia="Times New Roman" w:hAnsi="Arial" w:cs="Arial"/>
          <w:i/>
          <w:iCs/>
          <w:snapToGrid w:val="0"/>
          <w:color w:val="2F5597"/>
          <w:lang w:eastAsia="ca-ES"/>
        </w:rPr>
      </w:pPr>
    </w:p>
    <w:p w:rsidR="009A6C55" w:rsidRDefault="009A6C55" w:rsidP="009A6C55">
      <w:pPr>
        <w:ind w:right="-69"/>
        <w:jc w:val="both"/>
        <w:rPr>
          <w:rFonts w:ascii="Arial" w:eastAsia="Times New Roman" w:hAnsi="Arial" w:cs="Arial"/>
          <w:i/>
          <w:lang w:eastAsia="ca-ES"/>
        </w:rPr>
      </w:pPr>
    </w:p>
    <w:p w:rsidR="009A6C55" w:rsidRPr="00B52947" w:rsidRDefault="009A6C55" w:rsidP="009A6C55">
      <w:pPr>
        <w:ind w:right="-69"/>
        <w:jc w:val="both"/>
        <w:rPr>
          <w:rFonts w:ascii="Arial" w:eastAsia="Times New Roman" w:hAnsi="Arial" w:cs="Arial"/>
          <w:i/>
          <w:lang w:eastAsia="ca-ES"/>
        </w:rPr>
      </w:pPr>
    </w:p>
    <w:p w:rsidR="009A6C55" w:rsidRPr="00B52947" w:rsidRDefault="009A6C55" w:rsidP="009A6C55">
      <w:pPr>
        <w:ind w:right="-69"/>
        <w:jc w:val="both"/>
        <w:rPr>
          <w:rFonts w:ascii="Arial" w:eastAsia="Times New Roman" w:hAnsi="Arial" w:cs="Arial"/>
          <w:i/>
          <w:lang w:eastAsia="ca-ES"/>
        </w:rPr>
      </w:pPr>
    </w:p>
    <w:p w:rsidR="009A6C55" w:rsidRPr="00B52947" w:rsidRDefault="009A6C55" w:rsidP="009A6C55">
      <w:pPr>
        <w:ind w:right="-69"/>
        <w:jc w:val="both"/>
        <w:rPr>
          <w:rFonts w:ascii="Arial" w:eastAsia="Times New Roman" w:hAnsi="Arial" w:cs="Arial"/>
          <w:i/>
          <w:lang w:eastAsia="ca-ES"/>
        </w:rPr>
      </w:pPr>
    </w:p>
    <w:p w:rsidR="009A6C55" w:rsidRPr="00B52947" w:rsidRDefault="009A6C55" w:rsidP="009A6C55">
      <w:pPr>
        <w:ind w:right="-69"/>
        <w:jc w:val="both"/>
        <w:rPr>
          <w:rFonts w:ascii="Arial" w:eastAsia="Times New Roman" w:hAnsi="Arial" w:cs="Arial"/>
          <w:i/>
          <w:lang w:eastAsia="ca-ES"/>
        </w:rPr>
      </w:pPr>
    </w:p>
    <w:p w:rsidR="009A6C55" w:rsidRPr="00B52947" w:rsidRDefault="009A6C55" w:rsidP="009A6C55">
      <w:pPr>
        <w:ind w:right="-69"/>
        <w:jc w:val="both"/>
        <w:rPr>
          <w:rFonts w:ascii="Arial" w:eastAsia="Times New Roman" w:hAnsi="Arial" w:cs="Arial"/>
          <w:b/>
          <w:i/>
          <w:lang w:eastAsia="ca-ES"/>
        </w:rPr>
      </w:pPr>
    </w:p>
    <w:p w:rsidR="009A6C55" w:rsidRPr="00B52947" w:rsidRDefault="009A6C55" w:rsidP="009A6C55">
      <w:pPr>
        <w:ind w:right="-69"/>
        <w:jc w:val="both"/>
        <w:rPr>
          <w:rFonts w:ascii="Arial" w:eastAsia="Times New Roman" w:hAnsi="Arial" w:cs="Arial"/>
          <w:b/>
          <w:i/>
          <w:lang w:eastAsia="ca-ES"/>
        </w:rPr>
      </w:pPr>
    </w:p>
    <w:p w:rsidR="009A6C55" w:rsidRPr="00B52947" w:rsidRDefault="009A6C55" w:rsidP="009A6C55">
      <w:pPr>
        <w:ind w:right="-69"/>
        <w:jc w:val="both"/>
        <w:rPr>
          <w:rFonts w:ascii="Arial" w:eastAsia="Times New Roman" w:hAnsi="Arial" w:cs="Arial"/>
          <w:b/>
          <w:i/>
          <w:lang w:eastAsia="ca-ES"/>
        </w:rPr>
      </w:pPr>
      <w:r w:rsidRPr="00B52947">
        <w:rPr>
          <w:rFonts w:ascii="Arial" w:eastAsia="Times New Roman" w:hAnsi="Arial" w:cs="Arial"/>
          <w:b/>
          <w:i/>
          <w:lang w:eastAsia="ca-ES"/>
        </w:rPr>
        <w:t>Isidre Martí Sardà</w:t>
      </w:r>
      <w:r w:rsidRPr="00B52947">
        <w:rPr>
          <w:rFonts w:ascii="Arial" w:eastAsia="Times New Roman" w:hAnsi="Arial" w:cs="Arial"/>
          <w:b/>
          <w:i/>
          <w:lang w:eastAsia="ca-ES"/>
        </w:rPr>
        <w:tab/>
      </w:r>
      <w:r w:rsidRPr="00B52947">
        <w:rPr>
          <w:rFonts w:ascii="Arial" w:eastAsia="Times New Roman" w:hAnsi="Arial" w:cs="Arial"/>
          <w:b/>
          <w:i/>
          <w:lang w:eastAsia="ca-ES"/>
        </w:rPr>
        <w:tab/>
      </w:r>
      <w:r w:rsidRPr="00B52947">
        <w:rPr>
          <w:rFonts w:ascii="Arial" w:eastAsia="Times New Roman" w:hAnsi="Arial" w:cs="Arial"/>
          <w:b/>
          <w:i/>
          <w:lang w:eastAsia="ca-ES"/>
        </w:rPr>
        <w:tab/>
      </w:r>
      <w:r w:rsidRPr="00B52947">
        <w:rPr>
          <w:rFonts w:ascii="Arial" w:eastAsia="Times New Roman" w:hAnsi="Arial" w:cs="Arial"/>
          <w:b/>
          <w:i/>
          <w:lang w:eastAsia="ca-ES"/>
        </w:rPr>
        <w:tab/>
      </w:r>
      <w:r w:rsidRPr="00B52947">
        <w:rPr>
          <w:rFonts w:ascii="Arial" w:eastAsia="Times New Roman" w:hAnsi="Arial" w:cs="Arial"/>
          <w:b/>
          <w:i/>
          <w:lang w:eastAsia="ca-ES"/>
        </w:rPr>
        <w:tab/>
        <w:t>Olga Arnau i Sanabra</w:t>
      </w:r>
    </w:p>
    <w:p w:rsidR="009A6C55" w:rsidRPr="00B52947" w:rsidRDefault="009A6C55" w:rsidP="009A6C55">
      <w:pPr>
        <w:ind w:right="-69"/>
        <w:jc w:val="both"/>
        <w:rPr>
          <w:rFonts w:ascii="Arial" w:eastAsia="Times New Roman" w:hAnsi="Arial" w:cs="Arial"/>
          <w:lang w:eastAsia="ca-ES"/>
        </w:rPr>
      </w:pPr>
      <w:r w:rsidRPr="00B52947">
        <w:rPr>
          <w:rFonts w:ascii="Arial" w:eastAsia="Times New Roman" w:hAnsi="Arial" w:cs="Arial"/>
          <w:i/>
          <w:lang w:eastAsia="ca-ES"/>
        </w:rPr>
        <w:t>Secretari general</w:t>
      </w:r>
      <w:r w:rsidRPr="00B52947">
        <w:rPr>
          <w:rFonts w:ascii="Arial" w:eastAsia="Times New Roman" w:hAnsi="Arial" w:cs="Arial"/>
          <w:i/>
          <w:lang w:eastAsia="ca-ES"/>
        </w:rPr>
        <w:tab/>
      </w:r>
      <w:r w:rsidRPr="00B52947">
        <w:rPr>
          <w:rFonts w:ascii="Arial" w:eastAsia="Times New Roman" w:hAnsi="Arial" w:cs="Arial"/>
          <w:i/>
          <w:lang w:eastAsia="ca-ES"/>
        </w:rPr>
        <w:tab/>
      </w:r>
      <w:r w:rsidRPr="00B52947">
        <w:rPr>
          <w:rFonts w:ascii="Arial" w:eastAsia="Times New Roman" w:hAnsi="Arial" w:cs="Arial"/>
          <w:i/>
          <w:lang w:eastAsia="ca-ES"/>
        </w:rPr>
        <w:tab/>
      </w:r>
      <w:r w:rsidRPr="00B52947">
        <w:rPr>
          <w:rFonts w:ascii="Arial" w:eastAsia="Times New Roman" w:hAnsi="Arial" w:cs="Arial"/>
          <w:i/>
          <w:lang w:eastAsia="ca-ES"/>
        </w:rPr>
        <w:tab/>
      </w:r>
      <w:r w:rsidRPr="00B52947">
        <w:rPr>
          <w:rFonts w:ascii="Arial" w:eastAsia="Times New Roman" w:hAnsi="Arial" w:cs="Arial"/>
          <w:i/>
          <w:lang w:eastAsia="ca-ES"/>
        </w:rPr>
        <w:tab/>
        <w:t>Alcaldessa-presidenta</w:t>
      </w:r>
    </w:p>
    <w:p w:rsidR="009A6C55" w:rsidRPr="00B52947" w:rsidRDefault="009A6C55" w:rsidP="009A6C55">
      <w:pPr>
        <w:ind w:left="567" w:hanging="567"/>
        <w:jc w:val="both"/>
        <w:rPr>
          <w:rFonts w:ascii="Arial" w:eastAsia="Calibri" w:hAnsi="Arial" w:cs="Arial"/>
          <w:b/>
        </w:rPr>
      </w:pPr>
    </w:p>
    <w:p w:rsidR="009A6C55" w:rsidRPr="00B52947" w:rsidRDefault="009A6C55" w:rsidP="009A6C55">
      <w:pPr>
        <w:ind w:left="1134" w:right="-69" w:hanging="540"/>
        <w:jc w:val="both"/>
        <w:rPr>
          <w:rFonts w:ascii="Arial" w:eastAsia="Times New Roman" w:hAnsi="Arial" w:cs="Arial"/>
          <w:b/>
          <w:color w:val="000000"/>
          <w:lang w:eastAsia="ca-ES"/>
        </w:rPr>
      </w:pPr>
    </w:p>
    <w:p w:rsidR="009A6C55" w:rsidRPr="00160E96" w:rsidRDefault="009A6C55" w:rsidP="009A6C55">
      <w:pPr>
        <w:rPr>
          <w:rFonts w:ascii="Arial" w:eastAsia="Calibri" w:hAnsi="Arial" w:cs="Arial"/>
          <w:color w:val="0000FF"/>
        </w:rPr>
      </w:pPr>
    </w:p>
    <w:p w:rsidR="009A6C55" w:rsidRPr="00FF273C" w:rsidRDefault="009A6C55" w:rsidP="009A6C55">
      <w:pPr>
        <w:spacing w:before="120" w:after="120"/>
        <w:rPr>
          <w:rFonts w:ascii="Arial" w:eastAsia="Calibri" w:hAnsi="Arial" w:cs="Arial"/>
          <w:color w:val="0000CC"/>
        </w:rPr>
      </w:pPr>
      <w:r w:rsidRPr="00FF273C">
        <w:rPr>
          <w:rFonts w:ascii="Arial" w:eastAsia="Calibri" w:hAnsi="Arial" w:cs="Arial"/>
          <w:color w:val="0000CC"/>
        </w:rPr>
        <w:t xml:space="preserve">Aquest és l’enllaç al vídeo de la sessió plenària: </w:t>
      </w:r>
    </w:p>
    <w:p w:rsidR="00FF273C" w:rsidRPr="00FF273C" w:rsidRDefault="00FF273C" w:rsidP="009A6C55">
      <w:pPr>
        <w:spacing w:before="120" w:after="120"/>
        <w:rPr>
          <w:rFonts w:ascii="Arial" w:eastAsia="Calibri" w:hAnsi="Arial" w:cs="Arial"/>
          <w:color w:val="0000CC"/>
        </w:rPr>
      </w:pPr>
      <w:r w:rsidRPr="00FF273C">
        <w:rPr>
          <w:rFonts w:ascii="Arial" w:hAnsi="Arial" w:cs="Arial"/>
          <w:color w:val="0000CC"/>
        </w:rPr>
        <w:t>https://videoactes.vilanova.cat/session/sessionDetail/ff808081726f21cd01726fe399e60026?startAt=29.0&amp;endsAt=230.0</w:t>
      </w:r>
    </w:p>
    <w:p w:rsidR="00CE2B37" w:rsidRPr="00FF273C" w:rsidRDefault="00CE2B37" w:rsidP="00175B36">
      <w:pPr>
        <w:ind w:left="1134" w:hanging="567"/>
        <w:rPr>
          <w:b/>
          <w:color w:val="0000CC"/>
        </w:rPr>
      </w:pPr>
      <w:bookmarkStart w:id="9" w:name="_GoBack"/>
      <w:bookmarkEnd w:id="9"/>
    </w:p>
    <w:sectPr w:rsidR="00CE2B37" w:rsidRPr="00FF273C" w:rsidSect="006944E2">
      <w:headerReference w:type="default" r:id="rId42"/>
      <w:pgSz w:w="11906" w:h="16838"/>
      <w:pgMar w:top="3062" w:right="1134" w:bottom="1361" w:left="238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706A" w:rsidRDefault="002C706A" w:rsidP="006944E2">
      <w:r>
        <w:separator/>
      </w:r>
    </w:p>
  </w:endnote>
  <w:endnote w:type="continuationSeparator" w:id="0">
    <w:p w:rsidR="002C706A" w:rsidRDefault="002C706A" w:rsidP="006944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BoldMT">
    <w:panose1 w:val="00000000000000000000"/>
    <w:charset w:val="00"/>
    <w:family w:val="swiss"/>
    <w:notTrueType/>
    <w:pitch w:val="default"/>
    <w:sig w:usb0="00000003" w:usb1="00000000" w:usb2="00000000" w:usb3="00000000" w:csb0="00000001" w:csb1="00000000"/>
  </w:font>
  <w:font w:name="Arial-BoldItalicMT">
    <w:panose1 w:val="00000000000000000000"/>
    <w:charset w:val="00"/>
    <w:family w:val="swiss"/>
    <w:notTrueType/>
    <w:pitch w:val="default"/>
    <w:sig w:usb0="00000003" w:usb1="00000000" w:usb2="00000000" w:usb3="00000000" w:csb0="00000001" w:csb1="00000000"/>
  </w:font>
  <w:font w:name="TimesNewRomanPSMT">
    <w:panose1 w:val="00000000000000000000"/>
    <w:charset w:val="00"/>
    <w:family w:val="swiss"/>
    <w:notTrueType/>
    <w:pitch w:val="default"/>
    <w:sig w:usb0="00000003" w:usb1="00000000" w:usb2="00000000" w:usb3="00000000" w:csb0="00000001" w:csb1="00000000"/>
  </w:font>
  <w:font w:name="ArialMT">
    <w:panose1 w:val="00000000000000000000"/>
    <w:charset w:val="00"/>
    <w:family w:val="swiss"/>
    <w:notTrueType/>
    <w:pitch w:val="default"/>
    <w:sig w:usb0="00000003" w:usb1="00000000" w:usb2="00000000" w:usb3="00000000" w:csb0="00000001" w:csb1="00000000"/>
  </w:font>
  <w:font w:name="TimesNewRomanPS-BoldMT">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EFF" w:usb1="C0007843" w:usb2="00000009" w:usb3="00000000" w:csb0="000001FF" w:csb1="00000000"/>
  </w:font>
  <w:font w:name="Graphik Regular">
    <w:altName w:val="Times New Roman"/>
    <w:charset w:val="00"/>
    <w:family w:val="auto"/>
    <w:pitch w:val="default"/>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706A" w:rsidRDefault="002C706A" w:rsidP="006944E2">
      <w:r>
        <w:separator/>
      </w:r>
    </w:p>
  </w:footnote>
  <w:footnote w:type="continuationSeparator" w:id="0">
    <w:p w:rsidR="002C706A" w:rsidRDefault="002C706A" w:rsidP="006944E2">
      <w:r>
        <w:continuationSeparator/>
      </w:r>
    </w:p>
  </w:footnote>
  <w:footnote w:id="1">
    <w:p w:rsidR="002C706A" w:rsidRPr="00A9173A" w:rsidRDefault="002C706A" w:rsidP="0075743C">
      <w:pPr>
        <w:pStyle w:val="footnotedescription"/>
        <w:spacing w:line="240" w:lineRule="auto"/>
        <w:jc w:val="both"/>
        <w:rPr>
          <w:rFonts w:ascii="Arial" w:hAnsi="Arial" w:cs="Arial"/>
          <w:color w:val="1F3864" w:themeColor="accent5" w:themeShade="80"/>
        </w:rPr>
      </w:pPr>
      <w:r w:rsidRPr="00A9173A">
        <w:rPr>
          <w:rStyle w:val="footnotemark"/>
          <w:rFonts w:ascii="Arial" w:hAnsi="Arial" w:cs="Arial"/>
          <w:color w:val="1F3864" w:themeColor="accent5" w:themeShade="80"/>
        </w:rPr>
        <w:footnoteRef/>
      </w:r>
      <w:r w:rsidRPr="00A9173A">
        <w:rPr>
          <w:rFonts w:ascii="Arial" w:hAnsi="Arial" w:cs="Arial"/>
          <w:color w:val="1F3864" w:themeColor="accent5" w:themeShade="80"/>
        </w:rPr>
        <w:t xml:space="preserve"> Es consideraran </w:t>
      </w:r>
      <w:r w:rsidRPr="00A9173A">
        <w:rPr>
          <w:rFonts w:ascii="Arial" w:eastAsia="Arial" w:hAnsi="Arial" w:cs="Arial"/>
          <w:color w:val="1F3864" w:themeColor="accent5" w:themeShade="80"/>
        </w:rPr>
        <w:t>unitats familiars de convivència</w:t>
      </w:r>
      <w:r w:rsidRPr="00A9173A">
        <w:rPr>
          <w:rFonts w:ascii="Arial" w:hAnsi="Arial" w:cs="Arial"/>
          <w:color w:val="1F3864" w:themeColor="accent5" w:themeShade="80"/>
        </w:rPr>
        <w:t xml:space="preserve"> les constituïdes per un grup de convivència comuna (segons el padró municipal), per vincle de matrimoni o una relació estable anàloga; de parentiu per consanguinitat, adopció o afinitat fins al segon grau (la relació de parentiu s’avaluarà a partir de la persona sol·licitant)</w:t>
      </w:r>
    </w:p>
  </w:footnote>
  <w:footnote w:id="2">
    <w:p w:rsidR="002C706A" w:rsidRPr="0075743C" w:rsidRDefault="002C706A" w:rsidP="00EA658F">
      <w:pPr>
        <w:spacing w:after="120"/>
        <w:ind w:left="-5" w:right="14" w:hanging="10"/>
        <w:jc w:val="both"/>
        <w:rPr>
          <w:rFonts w:ascii="Arial" w:eastAsia="Arial" w:hAnsi="Arial" w:cs="Arial"/>
          <w:i/>
          <w:color w:val="1F3864" w:themeColor="accent5" w:themeShade="80"/>
          <w:sz w:val="20"/>
          <w:szCs w:val="20"/>
          <w:lang w:val="es-ES" w:eastAsia="ca-ES"/>
        </w:rPr>
      </w:pPr>
      <w:r>
        <w:rPr>
          <w:rStyle w:val="Refernciadenotaapeudepgina"/>
        </w:rPr>
        <w:footnoteRef/>
      </w:r>
      <w:r>
        <w:t xml:space="preserve"> </w:t>
      </w:r>
      <w:r w:rsidRPr="0075743C">
        <w:rPr>
          <w:rFonts w:ascii="Arial" w:eastAsia="Arial" w:hAnsi="Arial" w:cs="Arial"/>
          <w:i/>
          <w:color w:val="1F3864" w:themeColor="accent5" w:themeShade="80"/>
          <w:sz w:val="20"/>
          <w:szCs w:val="20"/>
          <w:lang w:val="es-ES" w:eastAsia="ca-ES"/>
        </w:rPr>
        <w:t xml:space="preserve">No podrán obtener la condición de beneficiario de las subvenciones las personas en quienes concurra alguna de las circunstancias siguientes, salvo que por la naturaleza de la subvención se exceptúe por su normativa reguladora: </w:t>
      </w:r>
    </w:p>
    <w:p w:rsidR="002C706A" w:rsidRPr="0075743C" w:rsidRDefault="002C706A" w:rsidP="0075743C">
      <w:pPr>
        <w:ind w:left="-5" w:right="14" w:hanging="10"/>
        <w:jc w:val="both"/>
        <w:rPr>
          <w:rFonts w:ascii="Arial" w:eastAsia="Arial" w:hAnsi="Arial" w:cs="Arial"/>
          <w:i/>
          <w:color w:val="1F3864" w:themeColor="accent5" w:themeShade="80"/>
          <w:sz w:val="20"/>
          <w:szCs w:val="20"/>
          <w:lang w:val="es-ES" w:eastAsia="ca-ES"/>
        </w:rPr>
      </w:pPr>
      <w:r w:rsidRPr="0075743C">
        <w:rPr>
          <w:rFonts w:ascii="Arial" w:eastAsia="Arial" w:hAnsi="Arial" w:cs="Arial"/>
          <w:i/>
          <w:color w:val="1F3864" w:themeColor="accent5" w:themeShade="80"/>
          <w:sz w:val="20"/>
          <w:szCs w:val="20"/>
          <w:lang w:val="es-ES" w:eastAsia="ca-ES"/>
        </w:rPr>
        <w:t>Haber sido condenadas mediante sentencia firme a la pena de pérdida de la posibilidad de obtener subvenciones o ayudas públicas o por delitos de prevaricación, cohecho, malversación de caudales públicos, tráfico de influencias, fraudes y exacciones ilegales o delitos urbanísticos</w:t>
      </w:r>
      <w:r>
        <w:rPr>
          <w:rFonts w:ascii="Arial" w:eastAsia="Arial" w:hAnsi="Arial" w:cs="Arial"/>
          <w:i/>
          <w:color w:val="1F3864" w:themeColor="accent5" w:themeShade="80"/>
          <w:sz w:val="20"/>
          <w:szCs w:val="20"/>
          <w:lang w:val="es-ES" w:eastAsia="ca-ES"/>
        </w:rPr>
        <w:t>.</w:t>
      </w:r>
    </w:p>
    <w:p w:rsidR="002C706A" w:rsidRPr="0075743C" w:rsidRDefault="002C706A" w:rsidP="00EA658F">
      <w:pPr>
        <w:spacing w:after="120"/>
        <w:ind w:left="-5" w:right="14" w:hanging="10"/>
        <w:jc w:val="both"/>
        <w:rPr>
          <w:rFonts w:ascii="Arial" w:eastAsia="Arial" w:hAnsi="Arial" w:cs="Arial"/>
          <w:i/>
          <w:color w:val="1F3864" w:themeColor="accent5" w:themeShade="80"/>
          <w:sz w:val="20"/>
          <w:szCs w:val="20"/>
          <w:lang w:val="es-ES" w:eastAsia="ca-ES"/>
        </w:rPr>
      </w:pPr>
      <w:r w:rsidRPr="0075743C">
        <w:rPr>
          <w:rFonts w:ascii="Arial" w:eastAsia="Arial" w:hAnsi="Arial" w:cs="Arial"/>
          <w:i/>
          <w:color w:val="1F3864" w:themeColor="accent5" w:themeShade="80"/>
          <w:sz w:val="20"/>
          <w:szCs w:val="20"/>
          <w:lang w:val="es-ES" w:eastAsia="ca-ES"/>
        </w:rPr>
        <w:t>Haber solicitado la declaración de concurso voluntario, haber sido declarados insolventes en cualquier procedimiento, hallarse declarados en concurso, salvo que en éste haya adquirido la eficacia un convenio, estar sujetos a intervención judicial o haber sido inhabilitados conforme a la Ley 22/2003, de 9 de julio, Concursal, sin que haya concluido el período de inhabilitación fijado en la sentencia de calificación del concurso</w:t>
      </w:r>
      <w:r>
        <w:rPr>
          <w:rFonts w:ascii="Arial" w:eastAsia="Arial" w:hAnsi="Arial" w:cs="Arial"/>
          <w:i/>
          <w:color w:val="1F3864" w:themeColor="accent5" w:themeShade="80"/>
          <w:sz w:val="20"/>
          <w:szCs w:val="20"/>
          <w:lang w:val="es-ES" w:eastAsia="ca-ES"/>
        </w:rPr>
        <w:t>.</w:t>
      </w:r>
    </w:p>
    <w:p w:rsidR="002C706A" w:rsidRPr="0075743C" w:rsidRDefault="002C706A" w:rsidP="00EA658F">
      <w:pPr>
        <w:spacing w:after="120"/>
        <w:ind w:left="-5" w:right="14" w:hanging="10"/>
        <w:jc w:val="both"/>
        <w:rPr>
          <w:rFonts w:ascii="Arial" w:eastAsia="Arial" w:hAnsi="Arial" w:cs="Arial"/>
          <w:i/>
          <w:color w:val="1F3864" w:themeColor="accent5" w:themeShade="80"/>
          <w:sz w:val="20"/>
          <w:szCs w:val="20"/>
          <w:lang w:val="es-ES" w:eastAsia="ca-ES"/>
        </w:rPr>
      </w:pPr>
      <w:r w:rsidRPr="0075743C">
        <w:rPr>
          <w:rFonts w:ascii="Arial" w:eastAsia="Arial" w:hAnsi="Arial" w:cs="Arial"/>
          <w:i/>
          <w:color w:val="1F3864" w:themeColor="accent5" w:themeShade="80"/>
          <w:sz w:val="20"/>
          <w:szCs w:val="20"/>
          <w:lang w:val="es-ES" w:eastAsia="ca-ES"/>
        </w:rPr>
        <w:t>Haber dado lugar, por causa de la que hubiesen sido declarados culpables, a la resolución firme de cualquier contrato celebrado con la Administración</w:t>
      </w:r>
      <w:r>
        <w:rPr>
          <w:rFonts w:ascii="Arial" w:eastAsia="Arial" w:hAnsi="Arial" w:cs="Arial"/>
          <w:i/>
          <w:color w:val="1F3864" w:themeColor="accent5" w:themeShade="80"/>
          <w:sz w:val="20"/>
          <w:szCs w:val="20"/>
          <w:lang w:val="es-ES" w:eastAsia="ca-ES"/>
        </w:rPr>
        <w:t>.</w:t>
      </w:r>
    </w:p>
    <w:p w:rsidR="002C706A" w:rsidRPr="0075743C" w:rsidRDefault="002C706A" w:rsidP="00EA658F">
      <w:pPr>
        <w:spacing w:after="120"/>
        <w:ind w:left="-5" w:right="14" w:hanging="10"/>
        <w:jc w:val="both"/>
        <w:rPr>
          <w:rFonts w:ascii="Arial" w:eastAsia="Arial" w:hAnsi="Arial" w:cs="Arial"/>
          <w:i/>
          <w:color w:val="1F3864" w:themeColor="accent5" w:themeShade="80"/>
          <w:sz w:val="20"/>
          <w:szCs w:val="20"/>
          <w:lang w:val="es-ES" w:eastAsia="ca-ES"/>
        </w:rPr>
      </w:pPr>
      <w:r w:rsidRPr="0075743C">
        <w:rPr>
          <w:rFonts w:ascii="Arial" w:eastAsia="Arial" w:hAnsi="Arial" w:cs="Arial"/>
          <w:i/>
          <w:color w:val="1F3864" w:themeColor="accent5" w:themeShade="80"/>
          <w:sz w:val="20"/>
          <w:szCs w:val="20"/>
          <w:lang w:val="es-ES" w:eastAsia="ca-ES"/>
        </w:rPr>
        <w:t>Estar incursa la persona física en alguno de los supuestos de la Ley 3/2015, de 30 de marzo, reguladora del ejercicio del alto cargo de la Administración General del Estado, de la Ley 53/1984, de 26 de diciembre, de incompatibilidades del Personal al Servicio de las Administraciones Públicas, o tratarse de cualquiera de los cargos electivos regulados en la Ley Orgánica 5/1985, de 19 de junio, del Régimen Electoral General, en los términos establecidos en la misma o en la normativa autonómica que regule estas materias</w:t>
      </w:r>
      <w:r>
        <w:rPr>
          <w:rFonts w:ascii="Arial" w:eastAsia="Arial" w:hAnsi="Arial" w:cs="Arial"/>
          <w:i/>
          <w:color w:val="1F3864" w:themeColor="accent5" w:themeShade="80"/>
          <w:sz w:val="20"/>
          <w:szCs w:val="20"/>
          <w:lang w:val="es-ES" w:eastAsia="ca-ES"/>
        </w:rPr>
        <w:t>.</w:t>
      </w:r>
    </w:p>
    <w:p w:rsidR="002C706A" w:rsidRPr="0075743C" w:rsidRDefault="002C706A" w:rsidP="00EA658F">
      <w:pPr>
        <w:spacing w:after="120"/>
        <w:ind w:left="-5" w:right="14" w:hanging="10"/>
        <w:jc w:val="both"/>
        <w:rPr>
          <w:rFonts w:ascii="Arial" w:eastAsia="Arial" w:hAnsi="Arial" w:cs="Arial"/>
          <w:i/>
          <w:color w:val="1F3864" w:themeColor="accent5" w:themeShade="80"/>
          <w:sz w:val="20"/>
          <w:szCs w:val="20"/>
          <w:lang w:val="es-ES" w:eastAsia="ca-ES"/>
        </w:rPr>
      </w:pPr>
      <w:r w:rsidRPr="0075743C">
        <w:rPr>
          <w:rFonts w:ascii="Arial" w:eastAsia="Arial" w:hAnsi="Arial" w:cs="Arial"/>
          <w:i/>
          <w:color w:val="1F3864" w:themeColor="accent5" w:themeShade="80"/>
          <w:sz w:val="20"/>
          <w:szCs w:val="20"/>
          <w:lang w:val="es-ES" w:eastAsia="ca-ES"/>
        </w:rPr>
        <w:t>No hallarse al corriente en el cumplimiento de las obligaciones tributarias o frente a la Seguridad Social impuestas por las disposiciones vigentes, en la forma que se determine reglamentariamente. Tener la residencia fiscal en un país o territorio calificado reglamentariamente como paraíso fiscal</w:t>
      </w:r>
      <w:r>
        <w:rPr>
          <w:rFonts w:ascii="Arial" w:eastAsia="Arial" w:hAnsi="Arial" w:cs="Arial"/>
          <w:i/>
          <w:color w:val="1F3864" w:themeColor="accent5" w:themeShade="80"/>
          <w:sz w:val="20"/>
          <w:szCs w:val="20"/>
          <w:lang w:val="es-ES" w:eastAsia="ca-ES"/>
        </w:rPr>
        <w:t>.</w:t>
      </w:r>
      <w:r w:rsidRPr="0075743C">
        <w:rPr>
          <w:rFonts w:ascii="Arial" w:eastAsia="Arial" w:hAnsi="Arial" w:cs="Arial"/>
          <w:i/>
          <w:color w:val="1F3864" w:themeColor="accent5" w:themeShade="80"/>
          <w:sz w:val="20"/>
          <w:szCs w:val="20"/>
          <w:lang w:val="es-ES" w:eastAsia="ca-ES"/>
        </w:rPr>
        <w:t xml:space="preserve"> No hallarse al corriente de pago de obligaciones por reintegro de subvenciones en los términos que reglamentariamente se determinen</w:t>
      </w:r>
      <w:r>
        <w:rPr>
          <w:rFonts w:ascii="Arial" w:eastAsia="Arial" w:hAnsi="Arial" w:cs="Arial"/>
          <w:i/>
          <w:color w:val="1F3864" w:themeColor="accent5" w:themeShade="80"/>
          <w:sz w:val="20"/>
          <w:szCs w:val="20"/>
          <w:lang w:val="es-ES" w:eastAsia="ca-ES"/>
        </w:rPr>
        <w:t>.</w:t>
      </w:r>
    </w:p>
    <w:p w:rsidR="002C706A" w:rsidRPr="0075743C" w:rsidRDefault="002C706A" w:rsidP="0075743C">
      <w:pPr>
        <w:ind w:left="-5" w:right="14" w:hanging="10"/>
        <w:jc w:val="both"/>
        <w:rPr>
          <w:rFonts w:ascii="Arial" w:eastAsia="Arial" w:hAnsi="Arial" w:cs="Arial"/>
          <w:i/>
          <w:color w:val="1F3864" w:themeColor="accent5" w:themeShade="80"/>
          <w:sz w:val="20"/>
          <w:szCs w:val="20"/>
          <w:lang w:val="es-ES" w:eastAsia="ca-ES"/>
        </w:rPr>
      </w:pPr>
      <w:r w:rsidRPr="0075743C">
        <w:rPr>
          <w:rFonts w:ascii="Arial" w:eastAsia="Arial" w:hAnsi="Arial" w:cs="Arial"/>
          <w:i/>
          <w:color w:val="1F3864" w:themeColor="accent5" w:themeShade="80"/>
          <w:sz w:val="20"/>
          <w:szCs w:val="20"/>
          <w:lang w:val="es-ES" w:eastAsia="ca-ES"/>
        </w:rPr>
        <w:t>Haber sido sancionado mediante resolución firme con la pérdida de la posibilidad de obtener subvenciones conforme a ésta u otras leyes que así lo establezcan.</w:t>
      </w:r>
    </w:p>
    <w:p w:rsidR="002C706A" w:rsidRPr="0075743C" w:rsidRDefault="002C706A">
      <w:pPr>
        <w:pStyle w:val="Textdenotaapeudepgina"/>
        <w:rPr>
          <w:rFonts w:ascii="Arial" w:hAnsi="Arial" w:cs="Arial"/>
          <w:i/>
          <w:lang w:val="es-ES"/>
        </w:rPr>
      </w:pPr>
    </w:p>
  </w:footnote>
  <w:footnote w:id="3">
    <w:p w:rsidR="002C706A" w:rsidRPr="0075743C" w:rsidRDefault="002C706A" w:rsidP="0075743C">
      <w:pPr>
        <w:spacing w:line="262" w:lineRule="auto"/>
        <w:ind w:right="29"/>
        <w:jc w:val="both"/>
        <w:rPr>
          <w:rFonts w:ascii="Arial" w:eastAsia="Arial" w:hAnsi="Arial" w:cs="Arial"/>
          <w:i/>
          <w:color w:val="1F3864" w:themeColor="accent5" w:themeShade="80"/>
          <w:sz w:val="20"/>
          <w:szCs w:val="20"/>
          <w:lang w:eastAsia="ca-ES"/>
        </w:rPr>
      </w:pPr>
      <w:r w:rsidRPr="0075743C">
        <w:rPr>
          <w:rStyle w:val="Refernciadenotaapeudepgina"/>
          <w:rFonts w:ascii="Arial" w:hAnsi="Arial" w:cs="Arial"/>
          <w:i/>
          <w:sz w:val="20"/>
          <w:szCs w:val="20"/>
        </w:rPr>
        <w:footnoteRef/>
      </w:r>
      <w:r w:rsidRPr="0075743C">
        <w:rPr>
          <w:rFonts w:ascii="Arial" w:hAnsi="Arial" w:cs="Arial"/>
          <w:i/>
          <w:sz w:val="20"/>
          <w:szCs w:val="20"/>
        </w:rPr>
        <w:t xml:space="preserve"> </w:t>
      </w:r>
      <w:r w:rsidRPr="0075743C">
        <w:rPr>
          <w:rFonts w:ascii="Arial" w:eastAsia="Arial" w:hAnsi="Arial" w:cs="Arial"/>
          <w:i/>
          <w:color w:val="1F3864" w:themeColor="accent5" w:themeShade="80"/>
          <w:sz w:val="20"/>
          <w:szCs w:val="20"/>
          <w:lang w:eastAsia="ca-ES"/>
        </w:rPr>
        <w:t xml:space="preserve">Termini de 10 dies per esmenar la documentació: sens perjudici de l’aplicació de qualsevol      altra disposició legal que pugui suspendre el còmput de terminis en situacions d’excepcionalitat en el moment de la tramitació de la convocatòria. </w:t>
      </w:r>
    </w:p>
    <w:p w:rsidR="002C706A" w:rsidRPr="0075743C" w:rsidRDefault="002C706A">
      <w:pPr>
        <w:pStyle w:val="Textdenotaapeudepgina"/>
      </w:pPr>
    </w:p>
  </w:footnote>
  <w:footnote w:id="4">
    <w:p w:rsidR="002C706A" w:rsidRDefault="002C706A" w:rsidP="004B7BF8">
      <w:pPr>
        <w:pStyle w:val="footnotedescription"/>
        <w:jc w:val="both"/>
      </w:pPr>
      <w:r>
        <w:rPr>
          <w:rStyle w:val="footnotemark"/>
        </w:rPr>
        <w:footnoteRef/>
      </w:r>
      <w:r>
        <w:t xml:space="preserve"> </w:t>
      </w:r>
      <w:r w:rsidRPr="004B7BF8">
        <w:rPr>
          <w:rFonts w:ascii="Arial" w:hAnsi="Arial" w:cs="Arial"/>
          <w:szCs w:val="20"/>
        </w:rPr>
        <w:t>Veure Consulta de l’Abogacía General del Estado de 20 de març de 2020, sobre la forma en què caldrà procedir en el moment en què perdi vigència la suspensió dels terminis previstos pel Reial decret 463/2020. Es determina que la menció a interrupció que conté el Reial decret 463/2020 ha d’entendre’s feta a suspensió. Si es fa menció a interrupció, els terminis començarien a comptar de nou i per això cal fer menció a suspensió</w:t>
      </w:r>
      <w:r>
        <w:rPr>
          <w:rFonts w:ascii="Arial" w:hAnsi="Arial" w:cs="Arial"/>
          <w:szCs w:val="20"/>
        </w:rPr>
        <w:t>,</w:t>
      </w:r>
      <w:r w:rsidRPr="004B7BF8">
        <w:rPr>
          <w:rFonts w:ascii="Arial" w:hAnsi="Arial" w:cs="Arial"/>
          <w:szCs w:val="20"/>
        </w:rPr>
        <w:t xml:space="preserve"> ja que el còmput dels terminis es reprèn un cop aixecada aquesta, acumulant el termini transcorregut des del moment de la suspensió</w:t>
      </w:r>
      <w:r>
        <w:rPr>
          <w:rFonts w:ascii="Arial" w:hAnsi="Arial" w:cs="Arial"/>
          <w:szCs w:val="20"/>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706A" w:rsidRDefault="002C706A" w:rsidP="006944E2">
    <w:pPr>
      <w:pStyle w:val="Capalera"/>
      <w:jc w:val="center"/>
    </w:pPr>
  </w:p>
  <w:p w:rsidR="002C706A" w:rsidRDefault="002C706A" w:rsidP="006944E2">
    <w:pPr>
      <w:pStyle w:val="Capalera"/>
      <w:jc w:val="center"/>
    </w:pPr>
    <w:r w:rsidRPr="005F4ED0">
      <w:rPr>
        <w:rFonts w:ascii="Times New Roman" w:eastAsia="Times New Roman" w:hAnsi="Times New Roman" w:cs="Times New Roman"/>
        <w:noProof/>
        <w:sz w:val="24"/>
        <w:szCs w:val="24"/>
        <w:lang w:eastAsia="ca-ES"/>
      </w:rPr>
      <w:drawing>
        <wp:inline distT="0" distB="0" distL="0" distR="0" wp14:anchorId="0251486C" wp14:editId="03541128">
          <wp:extent cx="1438275" cy="847725"/>
          <wp:effectExtent l="0" t="0" r="9525" b="9525"/>
          <wp:docPr id="3" name="Imat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8477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47C8A"/>
    <w:multiLevelType w:val="hybridMultilevel"/>
    <w:tmpl w:val="2E1C60F6"/>
    <w:lvl w:ilvl="0" w:tplc="59045CBE">
      <w:start w:val="1"/>
      <w:numFmt w:val="decimal"/>
      <w:lvlText w:val="%1."/>
      <w:lvlJc w:val="left"/>
      <w:pPr>
        <w:ind w:left="222"/>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1" w:tplc="66D2F9E2">
      <w:start w:val="1"/>
      <w:numFmt w:val="lowerLetter"/>
      <w:lvlText w:val="%2."/>
      <w:lvlJc w:val="left"/>
      <w:pPr>
        <w:ind w:left="29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2" w:tplc="1DB64F16">
      <w:start w:val="1"/>
      <w:numFmt w:val="lowerRoman"/>
      <w:lvlText w:val="%3"/>
      <w:lvlJc w:val="left"/>
      <w:pPr>
        <w:ind w:left="1364"/>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3" w:tplc="8BEA092A">
      <w:start w:val="1"/>
      <w:numFmt w:val="decimal"/>
      <w:lvlText w:val="%4"/>
      <w:lvlJc w:val="left"/>
      <w:pPr>
        <w:ind w:left="2084"/>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4" w:tplc="D9089BFA">
      <w:start w:val="1"/>
      <w:numFmt w:val="lowerLetter"/>
      <w:lvlText w:val="%5"/>
      <w:lvlJc w:val="left"/>
      <w:pPr>
        <w:ind w:left="2804"/>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5" w:tplc="5B70694A">
      <w:start w:val="1"/>
      <w:numFmt w:val="lowerRoman"/>
      <w:lvlText w:val="%6"/>
      <w:lvlJc w:val="left"/>
      <w:pPr>
        <w:ind w:left="3524"/>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6" w:tplc="C1706FAA">
      <w:start w:val="1"/>
      <w:numFmt w:val="decimal"/>
      <w:lvlText w:val="%7"/>
      <w:lvlJc w:val="left"/>
      <w:pPr>
        <w:ind w:left="4244"/>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7" w:tplc="312AA760">
      <w:start w:val="1"/>
      <w:numFmt w:val="lowerLetter"/>
      <w:lvlText w:val="%8"/>
      <w:lvlJc w:val="left"/>
      <w:pPr>
        <w:ind w:left="4964"/>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8" w:tplc="C17C5560">
      <w:start w:val="1"/>
      <w:numFmt w:val="lowerRoman"/>
      <w:lvlText w:val="%9"/>
      <w:lvlJc w:val="left"/>
      <w:pPr>
        <w:ind w:left="5684"/>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1AA073E"/>
    <w:multiLevelType w:val="hybridMultilevel"/>
    <w:tmpl w:val="1592E9CA"/>
    <w:lvl w:ilvl="0" w:tplc="9606E99C">
      <w:start w:val="1"/>
      <w:numFmt w:val="decimal"/>
      <w:lvlText w:val="%1."/>
      <w:lvlJc w:val="left"/>
      <w:pPr>
        <w:ind w:left="8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CDA0C82">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340BD06">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4460A5C">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01EB074">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3C4A1E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17423B2">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4101C52">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3D68478">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22A4452"/>
    <w:multiLevelType w:val="hybridMultilevel"/>
    <w:tmpl w:val="68A62566"/>
    <w:lvl w:ilvl="0" w:tplc="CF22C54E">
      <w:start w:val="1"/>
      <w:numFmt w:val="lowerLetter"/>
      <w:lvlText w:val="%1)"/>
      <w:lvlJc w:val="left"/>
      <w:pPr>
        <w:ind w:left="720" w:hanging="360"/>
      </w:pPr>
      <w:rPr>
        <w:rFonts w:ascii="Arial" w:hAnsi="Arial" w:cs="Arial" w:hint="default"/>
        <w:b w:val="0"/>
        <w:i w:val="0"/>
        <w:strike w:val="0"/>
        <w:dstrike w:val="0"/>
        <w:color w:val="1F3864" w:themeColor="accent5" w:themeShade="80"/>
        <w:sz w:val="22"/>
        <w:szCs w:val="22"/>
        <w:u w:val="none" w:color="000000"/>
        <w:vertAlign w:val="baseline"/>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 w15:restartNumberingAfterBreak="0">
    <w:nsid w:val="025A6D0E"/>
    <w:multiLevelType w:val="hybridMultilevel"/>
    <w:tmpl w:val="E9FABC4A"/>
    <w:lvl w:ilvl="0" w:tplc="FF167C8C">
      <w:start w:val="3"/>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5809664">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5BE8AD4">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6E617BA">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3D87F56">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9E6ABEA">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262CF2A">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45061EC">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6E85634">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2FD63AF"/>
    <w:multiLevelType w:val="hybridMultilevel"/>
    <w:tmpl w:val="F4863FEA"/>
    <w:lvl w:ilvl="0" w:tplc="747C13DE">
      <w:start w:val="4"/>
      <w:numFmt w:val="decimal"/>
      <w:lvlText w:val="%1."/>
      <w:lvlJc w:val="left"/>
      <w:pPr>
        <w:ind w:left="3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FFE6256">
      <w:start w:val="1"/>
      <w:numFmt w:val="lowerLetter"/>
      <w:lvlText w:val="%2"/>
      <w:lvlJc w:val="left"/>
      <w:pPr>
        <w:ind w:left="12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5148AC8">
      <w:start w:val="1"/>
      <w:numFmt w:val="lowerRoman"/>
      <w:lvlText w:val="%3"/>
      <w:lvlJc w:val="left"/>
      <w:pPr>
        <w:ind w:left="19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BFEA340">
      <w:start w:val="1"/>
      <w:numFmt w:val="decimal"/>
      <w:lvlText w:val="%4"/>
      <w:lvlJc w:val="left"/>
      <w:pPr>
        <w:ind w:left="264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B12F27C">
      <w:start w:val="1"/>
      <w:numFmt w:val="lowerLetter"/>
      <w:lvlText w:val="%5"/>
      <w:lvlJc w:val="left"/>
      <w:pPr>
        <w:ind w:left="33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F763A28">
      <w:start w:val="1"/>
      <w:numFmt w:val="lowerRoman"/>
      <w:lvlText w:val="%6"/>
      <w:lvlJc w:val="left"/>
      <w:pPr>
        <w:ind w:left="40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EDC05AC">
      <w:start w:val="1"/>
      <w:numFmt w:val="decimal"/>
      <w:lvlText w:val="%7"/>
      <w:lvlJc w:val="left"/>
      <w:pPr>
        <w:ind w:left="48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EE69C76">
      <w:start w:val="1"/>
      <w:numFmt w:val="lowerLetter"/>
      <w:lvlText w:val="%8"/>
      <w:lvlJc w:val="left"/>
      <w:pPr>
        <w:ind w:left="55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75C6C74">
      <w:start w:val="1"/>
      <w:numFmt w:val="lowerRoman"/>
      <w:lvlText w:val="%9"/>
      <w:lvlJc w:val="left"/>
      <w:pPr>
        <w:ind w:left="624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03D7012B"/>
    <w:multiLevelType w:val="hybridMultilevel"/>
    <w:tmpl w:val="0CF2DDF6"/>
    <w:lvl w:ilvl="0" w:tplc="C972AFF2">
      <w:start w:val="1"/>
      <w:numFmt w:val="bullet"/>
      <w:lvlText w:val="•"/>
      <w:lvlJc w:val="left"/>
      <w:pPr>
        <w:ind w:left="138"/>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685AB646">
      <w:start w:val="1"/>
      <w:numFmt w:val="bullet"/>
      <w:lvlText w:val="o"/>
      <w:lvlJc w:val="left"/>
      <w:pPr>
        <w:ind w:left="10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4790DEB2">
      <w:start w:val="1"/>
      <w:numFmt w:val="bullet"/>
      <w:lvlText w:val="▪"/>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E8D01278">
      <w:start w:val="1"/>
      <w:numFmt w:val="bullet"/>
      <w:lvlText w:val="•"/>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CE6478D8">
      <w:start w:val="1"/>
      <w:numFmt w:val="bullet"/>
      <w:lvlText w:val="o"/>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6832A672">
      <w:start w:val="1"/>
      <w:numFmt w:val="bullet"/>
      <w:lvlText w:val="▪"/>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159EAE7E">
      <w:start w:val="1"/>
      <w:numFmt w:val="bullet"/>
      <w:lvlText w:val="•"/>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8612F670">
      <w:start w:val="1"/>
      <w:numFmt w:val="bullet"/>
      <w:lvlText w:val="o"/>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D954171E">
      <w:start w:val="1"/>
      <w:numFmt w:val="bullet"/>
      <w:lvlText w:val="▪"/>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047B1B88"/>
    <w:multiLevelType w:val="hybridMultilevel"/>
    <w:tmpl w:val="C23AD3F2"/>
    <w:lvl w:ilvl="0" w:tplc="A2AE9ACE">
      <w:start w:val="1"/>
      <w:numFmt w:val="bullet"/>
      <w:lvlText w:val="-"/>
      <w:lvlJc w:val="left"/>
      <w:pPr>
        <w:ind w:left="705" w:hanging="360"/>
      </w:pPr>
      <w:rPr>
        <w:rFonts w:ascii="Arial" w:eastAsia="Arial" w:hAnsi="Arial" w:cs="Arial" w:hint="default"/>
        <w:b w:val="0"/>
        <w:i w:val="0"/>
        <w:strike w:val="0"/>
        <w:dstrike w:val="0"/>
        <w:color w:val="000000"/>
        <w:sz w:val="22"/>
        <w:szCs w:val="22"/>
        <w:u w:val="none" w:color="000000"/>
        <w:bdr w:val="none" w:sz="0" w:space="0" w:color="auto"/>
        <w:shd w:val="clear" w:color="auto" w:fill="auto"/>
        <w:vertAlign w:val="baseline"/>
      </w:rPr>
    </w:lvl>
    <w:lvl w:ilvl="1" w:tplc="04030003" w:tentative="1">
      <w:start w:val="1"/>
      <w:numFmt w:val="bullet"/>
      <w:lvlText w:val="o"/>
      <w:lvlJc w:val="left"/>
      <w:pPr>
        <w:ind w:left="1425" w:hanging="360"/>
      </w:pPr>
      <w:rPr>
        <w:rFonts w:ascii="Courier New" w:hAnsi="Courier New" w:cs="Courier New" w:hint="default"/>
      </w:rPr>
    </w:lvl>
    <w:lvl w:ilvl="2" w:tplc="04030005" w:tentative="1">
      <w:start w:val="1"/>
      <w:numFmt w:val="bullet"/>
      <w:lvlText w:val=""/>
      <w:lvlJc w:val="left"/>
      <w:pPr>
        <w:ind w:left="2145" w:hanging="360"/>
      </w:pPr>
      <w:rPr>
        <w:rFonts w:ascii="Wingdings" w:hAnsi="Wingdings" w:hint="default"/>
      </w:rPr>
    </w:lvl>
    <w:lvl w:ilvl="3" w:tplc="04030001" w:tentative="1">
      <w:start w:val="1"/>
      <w:numFmt w:val="bullet"/>
      <w:lvlText w:val=""/>
      <w:lvlJc w:val="left"/>
      <w:pPr>
        <w:ind w:left="2865" w:hanging="360"/>
      </w:pPr>
      <w:rPr>
        <w:rFonts w:ascii="Symbol" w:hAnsi="Symbol" w:hint="default"/>
      </w:rPr>
    </w:lvl>
    <w:lvl w:ilvl="4" w:tplc="04030003" w:tentative="1">
      <w:start w:val="1"/>
      <w:numFmt w:val="bullet"/>
      <w:lvlText w:val="o"/>
      <w:lvlJc w:val="left"/>
      <w:pPr>
        <w:ind w:left="3585" w:hanging="360"/>
      </w:pPr>
      <w:rPr>
        <w:rFonts w:ascii="Courier New" w:hAnsi="Courier New" w:cs="Courier New" w:hint="default"/>
      </w:rPr>
    </w:lvl>
    <w:lvl w:ilvl="5" w:tplc="04030005" w:tentative="1">
      <w:start w:val="1"/>
      <w:numFmt w:val="bullet"/>
      <w:lvlText w:val=""/>
      <w:lvlJc w:val="left"/>
      <w:pPr>
        <w:ind w:left="4305" w:hanging="360"/>
      </w:pPr>
      <w:rPr>
        <w:rFonts w:ascii="Wingdings" w:hAnsi="Wingdings" w:hint="default"/>
      </w:rPr>
    </w:lvl>
    <w:lvl w:ilvl="6" w:tplc="04030001" w:tentative="1">
      <w:start w:val="1"/>
      <w:numFmt w:val="bullet"/>
      <w:lvlText w:val=""/>
      <w:lvlJc w:val="left"/>
      <w:pPr>
        <w:ind w:left="5025" w:hanging="360"/>
      </w:pPr>
      <w:rPr>
        <w:rFonts w:ascii="Symbol" w:hAnsi="Symbol" w:hint="default"/>
      </w:rPr>
    </w:lvl>
    <w:lvl w:ilvl="7" w:tplc="04030003" w:tentative="1">
      <w:start w:val="1"/>
      <w:numFmt w:val="bullet"/>
      <w:lvlText w:val="o"/>
      <w:lvlJc w:val="left"/>
      <w:pPr>
        <w:ind w:left="5745" w:hanging="360"/>
      </w:pPr>
      <w:rPr>
        <w:rFonts w:ascii="Courier New" w:hAnsi="Courier New" w:cs="Courier New" w:hint="default"/>
      </w:rPr>
    </w:lvl>
    <w:lvl w:ilvl="8" w:tplc="04030005" w:tentative="1">
      <w:start w:val="1"/>
      <w:numFmt w:val="bullet"/>
      <w:lvlText w:val=""/>
      <w:lvlJc w:val="left"/>
      <w:pPr>
        <w:ind w:left="6465" w:hanging="360"/>
      </w:pPr>
      <w:rPr>
        <w:rFonts w:ascii="Wingdings" w:hAnsi="Wingdings" w:hint="default"/>
      </w:rPr>
    </w:lvl>
  </w:abstractNum>
  <w:abstractNum w:abstractNumId="7" w15:restartNumberingAfterBreak="0">
    <w:nsid w:val="07171FC2"/>
    <w:multiLevelType w:val="hybridMultilevel"/>
    <w:tmpl w:val="327AC1F6"/>
    <w:lvl w:ilvl="0" w:tplc="B40A6666">
      <w:start w:val="3"/>
      <w:numFmt w:val="upperRoman"/>
      <w:lvlText w:val="%1."/>
      <w:lvlJc w:val="left"/>
      <w:pPr>
        <w:ind w:left="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574540E">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FE07EA2">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CFEB8C2">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826515C">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DC63DDA">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340B638">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7F28F36">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616F358">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0A7C5E84"/>
    <w:multiLevelType w:val="hybridMultilevel"/>
    <w:tmpl w:val="9A60DD64"/>
    <w:lvl w:ilvl="0" w:tplc="2F1A77AC">
      <w:start w:val="1"/>
      <w:numFmt w:val="decimal"/>
      <w:lvlText w:val="%1."/>
      <w:lvlJc w:val="left"/>
      <w:pPr>
        <w:ind w:left="2061" w:hanging="360"/>
      </w:pPr>
      <w:rPr>
        <w:rFonts w:hint="default"/>
      </w:rPr>
    </w:lvl>
    <w:lvl w:ilvl="1" w:tplc="04030019" w:tentative="1">
      <w:start w:val="1"/>
      <w:numFmt w:val="lowerLetter"/>
      <w:lvlText w:val="%2."/>
      <w:lvlJc w:val="left"/>
      <w:pPr>
        <w:ind w:left="2781" w:hanging="360"/>
      </w:pPr>
    </w:lvl>
    <w:lvl w:ilvl="2" w:tplc="0403001B" w:tentative="1">
      <w:start w:val="1"/>
      <w:numFmt w:val="lowerRoman"/>
      <w:lvlText w:val="%3."/>
      <w:lvlJc w:val="right"/>
      <w:pPr>
        <w:ind w:left="3501" w:hanging="180"/>
      </w:pPr>
    </w:lvl>
    <w:lvl w:ilvl="3" w:tplc="0403000F" w:tentative="1">
      <w:start w:val="1"/>
      <w:numFmt w:val="decimal"/>
      <w:lvlText w:val="%4."/>
      <w:lvlJc w:val="left"/>
      <w:pPr>
        <w:ind w:left="4221" w:hanging="360"/>
      </w:pPr>
    </w:lvl>
    <w:lvl w:ilvl="4" w:tplc="04030019" w:tentative="1">
      <w:start w:val="1"/>
      <w:numFmt w:val="lowerLetter"/>
      <w:lvlText w:val="%5."/>
      <w:lvlJc w:val="left"/>
      <w:pPr>
        <w:ind w:left="4941" w:hanging="360"/>
      </w:pPr>
    </w:lvl>
    <w:lvl w:ilvl="5" w:tplc="0403001B" w:tentative="1">
      <w:start w:val="1"/>
      <w:numFmt w:val="lowerRoman"/>
      <w:lvlText w:val="%6."/>
      <w:lvlJc w:val="right"/>
      <w:pPr>
        <w:ind w:left="5661" w:hanging="180"/>
      </w:pPr>
    </w:lvl>
    <w:lvl w:ilvl="6" w:tplc="0403000F" w:tentative="1">
      <w:start w:val="1"/>
      <w:numFmt w:val="decimal"/>
      <w:lvlText w:val="%7."/>
      <w:lvlJc w:val="left"/>
      <w:pPr>
        <w:ind w:left="6381" w:hanging="360"/>
      </w:pPr>
    </w:lvl>
    <w:lvl w:ilvl="7" w:tplc="04030019" w:tentative="1">
      <w:start w:val="1"/>
      <w:numFmt w:val="lowerLetter"/>
      <w:lvlText w:val="%8."/>
      <w:lvlJc w:val="left"/>
      <w:pPr>
        <w:ind w:left="7101" w:hanging="360"/>
      </w:pPr>
    </w:lvl>
    <w:lvl w:ilvl="8" w:tplc="0403001B" w:tentative="1">
      <w:start w:val="1"/>
      <w:numFmt w:val="lowerRoman"/>
      <w:lvlText w:val="%9."/>
      <w:lvlJc w:val="right"/>
      <w:pPr>
        <w:ind w:left="7821" w:hanging="180"/>
      </w:pPr>
    </w:lvl>
  </w:abstractNum>
  <w:abstractNum w:abstractNumId="9" w15:restartNumberingAfterBreak="0">
    <w:nsid w:val="0AF51809"/>
    <w:multiLevelType w:val="hybridMultilevel"/>
    <w:tmpl w:val="838C01DE"/>
    <w:lvl w:ilvl="0" w:tplc="D932FC90">
      <w:start w:val="3"/>
      <w:numFmt w:val="upperRoman"/>
      <w:lvlText w:val="%1."/>
      <w:lvlJc w:val="left"/>
      <w:pPr>
        <w:ind w:left="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CD48982">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6A6419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2B430B4">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E886B8C">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E26FF8E">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43E936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17262B6">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80643CC">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0BB42C4F"/>
    <w:multiLevelType w:val="hybridMultilevel"/>
    <w:tmpl w:val="268C3AF2"/>
    <w:lvl w:ilvl="0" w:tplc="653AE936">
      <w:start w:val="3"/>
      <w:numFmt w:val="upperRoman"/>
      <w:lvlText w:val="%1."/>
      <w:lvlJc w:val="left"/>
      <w:pPr>
        <w:tabs>
          <w:tab w:val="num" w:pos="5268"/>
        </w:tabs>
        <w:ind w:left="5268" w:hanging="360"/>
      </w:pPr>
      <w:rPr>
        <w:rFonts w:hint="default"/>
      </w:rPr>
    </w:lvl>
    <w:lvl w:ilvl="1" w:tplc="D5188ABE">
      <w:start w:val="1"/>
      <w:numFmt w:val="upperRoman"/>
      <w:lvlText w:val="%2."/>
      <w:lvlJc w:val="left"/>
      <w:pPr>
        <w:tabs>
          <w:tab w:val="num" w:pos="1495"/>
        </w:tabs>
        <w:ind w:left="1495" w:hanging="360"/>
      </w:pPr>
      <w:rPr>
        <w:rFonts w:hint="default"/>
      </w:rPr>
    </w:lvl>
    <w:lvl w:ilvl="2" w:tplc="0403001B">
      <w:start w:val="1"/>
      <w:numFmt w:val="lowerRoman"/>
      <w:lvlText w:val="%3."/>
      <w:lvlJc w:val="right"/>
      <w:pPr>
        <w:tabs>
          <w:tab w:val="num" w:pos="2160"/>
        </w:tabs>
        <w:ind w:left="2160" w:hanging="180"/>
      </w:pPr>
    </w:lvl>
    <w:lvl w:ilvl="3" w:tplc="4052D5A4">
      <w:start w:val="7"/>
      <w:numFmt w:val="bullet"/>
      <w:lvlText w:val="-"/>
      <w:lvlJc w:val="left"/>
      <w:pPr>
        <w:ind w:left="2880" w:hanging="360"/>
      </w:pPr>
      <w:rPr>
        <w:rFonts w:ascii="Arial" w:eastAsia="Times New Roman" w:hAnsi="Arial" w:cs="Arial" w:hint="default"/>
      </w:rPr>
    </w:lvl>
    <w:lvl w:ilvl="4" w:tplc="D07C9EB2">
      <w:start w:val="1"/>
      <w:numFmt w:val="lowerLetter"/>
      <w:lvlText w:val="%5)"/>
      <w:lvlJc w:val="left"/>
      <w:pPr>
        <w:ind w:left="3600" w:hanging="360"/>
      </w:pPr>
      <w:rPr>
        <w:rFonts w:hint="default"/>
      </w:rPr>
    </w:lvl>
    <w:lvl w:ilvl="5" w:tplc="0403001B">
      <w:start w:val="1"/>
      <w:numFmt w:val="lowerRoman"/>
      <w:lvlText w:val="%6."/>
      <w:lvlJc w:val="right"/>
      <w:pPr>
        <w:tabs>
          <w:tab w:val="num" w:pos="4320"/>
        </w:tabs>
        <w:ind w:left="4320" w:hanging="180"/>
      </w:pPr>
    </w:lvl>
    <w:lvl w:ilvl="6" w:tplc="0403000F">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11" w15:restartNumberingAfterBreak="0">
    <w:nsid w:val="0C055AB7"/>
    <w:multiLevelType w:val="hybridMultilevel"/>
    <w:tmpl w:val="B16635C2"/>
    <w:lvl w:ilvl="0" w:tplc="9E56DEA2">
      <w:start w:val="8"/>
      <w:numFmt w:val="decimal"/>
      <w:lvlText w:val="%1."/>
      <w:lvlJc w:val="left"/>
      <w:pPr>
        <w:ind w:left="3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FA46D10">
      <w:start w:val="1"/>
      <w:numFmt w:val="lowerLetter"/>
      <w:lvlText w:val="%2"/>
      <w:lvlJc w:val="left"/>
      <w:pPr>
        <w:ind w:left="12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974DD16">
      <w:start w:val="1"/>
      <w:numFmt w:val="lowerRoman"/>
      <w:lvlText w:val="%3"/>
      <w:lvlJc w:val="left"/>
      <w:pPr>
        <w:ind w:left="19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4345CDE">
      <w:start w:val="1"/>
      <w:numFmt w:val="decimal"/>
      <w:lvlText w:val="%4"/>
      <w:lvlJc w:val="left"/>
      <w:pPr>
        <w:ind w:left="264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D54F884">
      <w:start w:val="1"/>
      <w:numFmt w:val="lowerLetter"/>
      <w:lvlText w:val="%5"/>
      <w:lvlJc w:val="left"/>
      <w:pPr>
        <w:ind w:left="33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E2A55F0">
      <w:start w:val="1"/>
      <w:numFmt w:val="lowerRoman"/>
      <w:lvlText w:val="%6"/>
      <w:lvlJc w:val="left"/>
      <w:pPr>
        <w:ind w:left="40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B1A5D4C">
      <w:start w:val="1"/>
      <w:numFmt w:val="decimal"/>
      <w:lvlText w:val="%7"/>
      <w:lvlJc w:val="left"/>
      <w:pPr>
        <w:ind w:left="48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7CCF6A8">
      <w:start w:val="1"/>
      <w:numFmt w:val="lowerLetter"/>
      <w:lvlText w:val="%8"/>
      <w:lvlJc w:val="left"/>
      <w:pPr>
        <w:ind w:left="55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2182FBA">
      <w:start w:val="1"/>
      <w:numFmt w:val="lowerRoman"/>
      <w:lvlText w:val="%9"/>
      <w:lvlJc w:val="left"/>
      <w:pPr>
        <w:ind w:left="624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0C1E108C"/>
    <w:multiLevelType w:val="hybridMultilevel"/>
    <w:tmpl w:val="ED4ADD7C"/>
    <w:lvl w:ilvl="0" w:tplc="7E72698C">
      <w:start w:val="1"/>
      <w:numFmt w:val="upperRoman"/>
      <w:lvlText w:val="%1."/>
      <w:lvlJc w:val="left"/>
      <w:pPr>
        <w:ind w:left="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1F24E56">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B86829E">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400C932">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AAAED1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FA4B97A">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932377A">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A32A946">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1881D2C">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10663BF2"/>
    <w:multiLevelType w:val="hybridMultilevel"/>
    <w:tmpl w:val="F0FA6CEA"/>
    <w:lvl w:ilvl="0" w:tplc="D4B47CFA">
      <w:start w:val="1"/>
      <w:numFmt w:val="lowerLetter"/>
      <w:lvlText w:val="%1)"/>
      <w:lvlJc w:val="left"/>
      <w:pPr>
        <w:ind w:left="25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2443EC0">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1F21F4A">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EA80E42">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42A563C">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88ED3DE">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7E04F32">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EBE97A6">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21ED41A">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11812956"/>
    <w:multiLevelType w:val="hybridMultilevel"/>
    <w:tmpl w:val="E8DCC6B4"/>
    <w:lvl w:ilvl="0" w:tplc="5F325678">
      <w:start w:val="1"/>
      <w:numFmt w:val="lowerLetter"/>
      <w:lvlText w:val="%1)"/>
      <w:lvlJc w:val="left"/>
      <w:pPr>
        <w:ind w:left="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C523554">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E9AC70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2FEC3D4">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E14F8C4">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98C7AFE">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F321586">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3027262">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1DE3E9E">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13764686"/>
    <w:multiLevelType w:val="hybridMultilevel"/>
    <w:tmpl w:val="6AD8420E"/>
    <w:lvl w:ilvl="0" w:tplc="77101F18">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0B22A98">
      <w:start w:val="1"/>
      <w:numFmt w:val="lowerLetter"/>
      <w:lvlText w:val="%2"/>
      <w:lvlJc w:val="left"/>
      <w:pPr>
        <w:ind w:left="11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C7CBBDA">
      <w:start w:val="1"/>
      <w:numFmt w:val="lowerRoman"/>
      <w:lvlText w:val="%3"/>
      <w:lvlJc w:val="left"/>
      <w:pPr>
        <w:ind w:left="18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C28B8E8">
      <w:start w:val="1"/>
      <w:numFmt w:val="decimal"/>
      <w:lvlText w:val="%4"/>
      <w:lvlJc w:val="left"/>
      <w:pPr>
        <w:ind w:left="25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2B60182">
      <w:start w:val="1"/>
      <w:numFmt w:val="lowerLetter"/>
      <w:lvlText w:val="%5"/>
      <w:lvlJc w:val="left"/>
      <w:pPr>
        <w:ind w:left="33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44A0D1C">
      <w:start w:val="1"/>
      <w:numFmt w:val="lowerRoman"/>
      <w:lvlText w:val="%6"/>
      <w:lvlJc w:val="left"/>
      <w:pPr>
        <w:ind w:left="40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F168ACC">
      <w:start w:val="1"/>
      <w:numFmt w:val="decimal"/>
      <w:lvlText w:val="%7"/>
      <w:lvlJc w:val="left"/>
      <w:pPr>
        <w:ind w:left="47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158535C">
      <w:start w:val="1"/>
      <w:numFmt w:val="lowerLetter"/>
      <w:lvlText w:val="%8"/>
      <w:lvlJc w:val="left"/>
      <w:pPr>
        <w:ind w:left="54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DA02E80">
      <w:start w:val="1"/>
      <w:numFmt w:val="lowerRoman"/>
      <w:lvlText w:val="%9"/>
      <w:lvlJc w:val="left"/>
      <w:pPr>
        <w:ind w:left="61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14622B63"/>
    <w:multiLevelType w:val="hybridMultilevel"/>
    <w:tmpl w:val="640A294C"/>
    <w:lvl w:ilvl="0" w:tplc="A4305B54">
      <w:start w:val="1"/>
      <w:numFmt w:val="upperRoman"/>
      <w:lvlText w:val="%1."/>
      <w:lvlJc w:val="left"/>
      <w:pPr>
        <w:ind w:left="7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710FF74">
      <w:start w:val="1"/>
      <w:numFmt w:val="upperLetter"/>
      <w:lvlText w:val="%2)"/>
      <w:lvlJc w:val="left"/>
      <w:pPr>
        <w:ind w:left="10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D5EBEE8">
      <w:start w:val="1"/>
      <w:numFmt w:val="lowerLetter"/>
      <w:lvlText w:val="%3)"/>
      <w:lvlJc w:val="left"/>
      <w:pPr>
        <w:ind w:left="1418"/>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3" w:tplc="68BEE2DE">
      <w:start w:val="1"/>
      <w:numFmt w:val="decimal"/>
      <w:lvlText w:val="%4"/>
      <w:lvlJc w:val="left"/>
      <w:pPr>
        <w:ind w:left="2149"/>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4" w:tplc="056C4010">
      <w:start w:val="1"/>
      <w:numFmt w:val="lowerLetter"/>
      <w:lvlText w:val="%5"/>
      <w:lvlJc w:val="left"/>
      <w:pPr>
        <w:ind w:left="2869"/>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5" w:tplc="25E8BE8C">
      <w:start w:val="1"/>
      <w:numFmt w:val="lowerRoman"/>
      <w:lvlText w:val="%6"/>
      <w:lvlJc w:val="left"/>
      <w:pPr>
        <w:ind w:left="3589"/>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6" w:tplc="AE44EFF2">
      <w:start w:val="1"/>
      <w:numFmt w:val="decimal"/>
      <w:lvlText w:val="%7"/>
      <w:lvlJc w:val="left"/>
      <w:pPr>
        <w:ind w:left="4309"/>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7" w:tplc="C54EC35C">
      <w:start w:val="1"/>
      <w:numFmt w:val="lowerLetter"/>
      <w:lvlText w:val="%8"/>
      <w:lvlJc w:val="left"/>
      <w:pPr>
        <w:ind w:left="5029"/>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8" w:tplc="23A6EC80">
      <w:start w:val="1"/>
      <w:numFmt w:val="lowerRoman"/>
      <w:lvlText w:val="%9"/>
      <w:lvlJc w:val="left"/>
      <w:pPr>
        <w:ind w:left="5749"/>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16711891"/>
    <w:multiLevelType w:val="hybridMultilevel"/>
    <w:tmpl w:val="4476B55A"/>
    <w:lvl w:ilvl="0" w:tplc="EE864BB6">
      <w:start w:val="1"/>
      <w:numFmt w:val="decimal"/>
      <w:lvlText w:val="%1."/>
      <w:lvlJc w:val="left"/>
      <w:pPr>
        <w:ind w:left="2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42CEEC">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292A508">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BA2F148">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312DBA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1884298">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AD005BE">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64846D6">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098A2D4">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1A91621A"/>
    <w:multiLevelType w:val="hybridMultilevel"/>
    <w:tmpl w:val="AFB67D0E"/>
    <w:lvl w:ilvl="0" w:tplc="1E6A3B9A">
      <w:start w:val="2"/>
      <w:numFmt w:val="decimal"/>
      <w:lvlText w:val="%1."/>
      <w:lvlJc w:val="left"/>
      <w:pPr>
        <w:ind w:left="3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CE0FD3A">
      <w:start w:val="1"/>
      <w:numFmt w:val="lowerLetter"/>
      <w:lvlText w:val="%2"/>
      <w:lvlJc w:val="left"/>
      <w:pPr>
        <w:ind w:left="12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97CF9A6">
      <w:start w:val="1"/>
      <w:numFmt w:val="lowerRoman"/>
      <w:lvlText w:val="%3"/>
      <w:lvlJc w:val="left"/>
      <w:pPr>
        <w:ind w:left="19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88C3668">
      <w:start w:val="1"/>
      <w:numFmt w:val="decimal"/>
      <w:lvlText w:val="%4"/>
      <w:lvlJc w:val="left"/>
      <w:pPr>
        <w:ind w:left="26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362DD94">
      <w:start w:val="1"/>
      <w:numFmt w:val="lowerLetter"/>
      <w:lvlText w:val="%5"/>
      <w:lvlJc w:val="left"/>
      <w:pPr>
        <w:ind w:left="33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2AAE2CA">
      <w:start w:val="1"/>
      <w:numFmt w:val="lowerRoman"/>
      <w:lvlText w:val="%6"/>
      <w:lvlJc w:val="left"/>
      <w:pPr>
        <w:ind w:left="40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FF66FEA">
      <w:start w:val="1"/>
      <w:numFmt w:val="decimal"/>
      <w:lvlText w:val="%7"/>
      <w:lvlJc w:val="left"/>
      <w:pPr>
        <w:ind w:left="48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BD01E72">
      <w:start w:val="1"/>
      <w:numFmt w:val="lowerLetter"/>
      <w:lvlText w:val="%8"/>
      <w:lvlJc w:val="left"/>
      <w:pPr>
        <w:ind w:left="55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B2016C0">
      <w:start w:val="1"/>
      <w:numFmt w:val="lowerRoman"/>
      <w:lvlText w:val="%9"/>
      <w:lvlJc w:val="left"/>
      <w:pPr>
        <w:ind w:left="62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1B2D4CB2"/>
    <w:multiLevelType w:val="hybridMultilevel"/>
    <w:tmpl w:val="24380112"/>
    <w:lvl w:ilvl="0" w:tplc="04030001">
      <w:start w:val="1"/>
      <w:numFmt w:val="bullet"/>
      <w:lvlText w:val=""/>
      <w:lvlJc w:val="left"/>
      <w:pPr>
        <w:ind w:left="2460" w:hanging="360"/>
      </w:pPr>
      <w:rPr>
        <w:rFonts w:ascii="Symbol" w:hAnsi="Symbol" w:hint="default"/>
      </w:rPr>
    </w:lvl>
    <w:lvl w:ilvl="1" w:tplc="04030003" w:tentative="1">
      <w:start w:val="1"/>
      <w:numFmt w:val="bullet"/>
      <w:lvlText w:val="o"/>
      <w:lvlJc w:val="left"/>
      <w:pPr>
        <w:ind w:left="3180" w:hanging="360"/>
      </w:pPr>
      <w:rPr>
        <w:rFonts w:ascii="Courier New" w:hAnsi="Courier New" w:cs="Courier New" w:hint="default"/>
      </w:rPr>
    </w:lvl>
    <w:lvl w:ilvl="2" w:tplc="04030005" w:tentative="1">
      <w:start w:val="1"/>
      <w:numFmt w:val="bullet"/>
      <w:lvlText w:val=""/>
      <w:lvlJc w:val="left"/>
      <w:pPr>
        <w:ind w:left="3900" w:hanging="360"/>
      </w:pPr>
      <w:rPr>
        <w:rFonts w:ascii="Wingdings" w:hAnsi="Wingdings" w:hint="default"/>
      </w:rPr>
    </w:lvl>
    <w:lvl w:ilvl="3" w:tplc="04030001" w:tentative="1">
      <w:start w:val="1"/>
      <w:numFmt w:val="bullet"/>
      <w:lvlText w:val=""/>
      <w:lvlJc w:val="left"/>
      <w:pPr>
        <w:ind w:left="4620" w:hanging="360"/>
      </w:pPr>
      <w:rPr>
        <w:rFonts w:ascii="Symbol" w:hAnsi="Symbol" w:hint="default"/>
      </w:rPr>
    </w:lvl>
    <w:lvl w:ilvl="4" w:tplc="04030003" w:tentative="1">
      <w:start w:val="1"/>
      <w:numFmt w:val="bullet"/>
      <w:lvlText w:val="o"/>
      <w:lvlJc w:val="left"/>
      <w:pPr>
        <w:ind w:left="5340" w:hanging="360"/>
      </w:pPr>
      <w:rPr>
        <w:rFonts w:ascii="Courier New" w:hAnsi="Courier New" w:cs="Courier New" w:hint="default"/>
      </w:rPr>
    </w:lvl>
    <w:lvl w:ilvl="5" w:tplc="04030005" w:tentative="1">
      <w:start w:val="1"/>
      <w:numFmt w:val="bullet"/>
      <w:lvlText w:val=""/>
      <w:lvlJc w:val="left"/>
      <w:pPr>
        <w:ind w:left="6060" w:hanging="360"/>
      </w:pPr>
      <w:rPr>
        <w:rFonts w:ascii="Wingdings" w:hAnsi="Wingdings" w:hint="default"/>
      </w:rPr>
    </w:lvl>
    <w:lvl w:ilvl="6" w:tplc="04030001" w:tentative="1">
      <w:start w:val="1"/>
      <w:numFmt w:val="bullet"/>
      <w:lvlText w:val=""/>
      <w:lvlJc w:val="left"/>
      <w:pPr>
        <w:ind w:left="6780" w:hanging="360"/>
      </w:pPr>
      <w:rPr>
        <w:rFonts w:ascii="Symbol" w:hAnsi="Symbol" w:hint="default"/>
      </w:rPr>
    </w:lvl>
    <w:lvl w:ilvl="7" w:tplc="04030003" w:tentative="1">
      <w:start w:val="1"/>
      <w:numFmt w:val="bullet"/>
      <w:lvlText w:val="o"/>
      <w:lvlJc w:val="left"/>
      <w:pPr>
        <w:ind w:left="7500" w:hanging="360"/>
      </w:pPr>
      <w:rPr>
        <w:rFonts w:ascii="Courier New" w:hAnsi="Courier New" w:cs="Courier New" w:hint="default"/>
      </w:rPr>
    </w:lvl>
    <w:lvl w:ilvl="8" w:tplc="04030005" w:tentative="1">
      <w:start w:val="1"/>
      <w:numFmt w:val="bullet"/>
      <w:lvlText w:val=""/>
      <w:lvlJc w:val="left"/>
      <w:pPr>
        <w:ind w:left="8220" w:hanging="360"/>
      </w:pPr>
      <w:rPr>
        <w:rFonts w:ascii="Wingdings" w:hAnsi="Wingdings" w:hint="default"/>
      </w:rPr>
    </w:lvl>
  </w:abstractNum>
  <w:abstractNum w:abstractNumId="20" w15:restartNumberingAfterBreak="0">
    <w:nsid w:val="1B88550E"/>
    <w:multiLevelType w:val="hybridMultilevel"/>
    <w:tmpl w:val="2E1A0162"/>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1" w15:restartNumberingAfterBreak="0">
    <w:nsid w:val="1CC441DB"/>
    <w:multiLevelType w:val="hybridMultilevel"/>
    <w:tmpl w:val="BBAEAA34"/>
    <w:lvl w:ilvl="0" w:tplc="40D69C96">
      <w:start w:val="1"/>
      <w:numFmt w:val="upperRoman"/>
      <w:lvlText w:val="%1."/>
      <w:lvlJc w:val="left"/>
      <w:pPr>
        <w:tabs>
          <w:tab w:val="num" w:pos="1080"/>
        </w:tabs>
        <w:ind w:left="1080" w:hanging="720"/>
      </w:pPr>
      <w:rPr>
        <w:rFonts w:hint="default"/>
      </w:rPr>
    </w:lvl>
    <w:lvl w:ilvl="1" w:tplc="1054B1F6">
      <w:start w:val="1"/>
      <w:numFmt w:val="decimal"/>
      <w:lvlText w:val="%2."/>
      <w:lvlJc w:val="left"/>
      <w:pPr>
        <w:tabs>
          <w:tab w:val="num" w:pos="1440"/>
        </w:tabs>
        <w:ind w:left="1440" w:hanging="360"/>
      </w:pPr>
      <w:rPr>
        <w:rFonts w:hint="default"/>
      </w:r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22" w15:restartNumberingAfterBreak="0">
    <w:nsid w:val="1D3C31AE"/>
    <w:multiLevelType w:val="hybridMultilevel"/>
    <w:tmpl w:val="2D14AF16"/>
    <w:lvl w:ilvl="0" w:tplc="7EB0AA36">
      <w:start w:val="1"/>
      <w:numFmt w:val="decimal"/>
      <w:lvlText w:val="%1."/>
      <w:lvlJc w:val="left"/>
      <w:pPr>
        <w:ind w:left="6"/>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69FA339A">
      <w:start w:val="1"/>
      <w:numFmt w:val="lowerLetter"/>
      <w:lvlText w:val="%2)"/>
      <w:lvlJc w:val="left"/>
      <w:pPr>
        <w:ind w:left="142"/>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005AC08C">
      <w:start w:val="1"/>
      <w:numFmt w:val="decimal"/>
      <w:lvlText w:val="%3."/>
      <w:lvlJc w:val="left"/>
      <w:pPr>
        <w:ind w:left="1416"/>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2C8EC7F8">
      <w:start w:val="1"/>
      <w:numFmt w:val="decimal"/>
      <w:lvlText w:val="%4"/>
      <w:lvlJc w:val="left"/>
      <w:pPr>
        <w:ind w:left="2494"/>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02B65684">
      <w:start w:val="1"/>
      <w:numFmt w:val="lowerLetter"/>
      <w:lvlText w:val="%5"/>
      <w:lvlJc w:val="left"/>
      <w:pPr>
        <w:ind w:left="3214"/>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952C5626">
      <w:start w:val="1"/>
      <w:numFmt w:val="lowerRoman"/>
      <w:lvlText w:val="%6"/>
      <w:lvlJc w:val="left"/>
      <w:pPr>
        <w:ind w:left="3934"/>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4F025618">
      <w:start w:val="1"/>
      <w:numFmt w:val="decimal"/>
      <w:lvlText w:val="%7"/>
      <w:lvlJc w:val="left"/>
      <w:pPr>
        <w:ind w:left="4654"/>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7098FA9E">
      <w:start w:val="1"/>
      <w:numFmt w:val="lowerLetter"/>
      <w:lvlText w:val="%8"/>
      <w:lvlJc w:val="left"/>
      <w:pPr>
        <w:ind w:left="5374"/>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4090694C">
      <w:start w:val="1"/>
      <w:numFmt w:val="lowerRoman"/>
      <w:lvlText w:val="%9"/>
      <w:lvlJc w:val="left"/>
      <w:pPr>
        <w:ind w:left="6094"/>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1F4F42C5"/>
    <w:multiLevelType w:val="hybridMultilevel"/>
    <w:tmpl w:val="A0242D28"/>
    <w:lvl w:ilvl="0" w:tplc="B636A780">
      <w:start w:val="3"/>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B88A4D0">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8308984">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DD0D2B4">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0C0AAA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6FE92E2">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CCA317C">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B4C265E">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25E5BB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20312517"/>
    <w:multiLevelType w:val="hybridMultilevel"/>
    <w:tmpl w:val="3AFC2BA6"/>
    <w:lvl w:ilvl="0" w:tplc="D5CA6910">
      <w:start w:val="1"/>
      <w:numFmt w:val="upperRoman"/>
      <w:lvlText w:val="%1."/>
      <w:lvlJc w:val="left"/>
      <w:pPr>
        <w:ind w:left="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9C8B046">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E681D40">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C44656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F463436">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FE4EA50">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84606B2">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C2C129C">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C1AEF0E">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2091159A"/>
    <w:multiLevelType w:val="hybridMultilevel"/>
    <w:tmpl w:val="C8CE226C"/>
    <w:lvl w:ilvl="0" w:tplc="1422BAD0">
      <w:start w:val="1"/>
      <w:numFmt w:val="upperRoman"/>
      <w:lvlText w:val="%1."/>
      <w:lvlJc w:val="left"/>
      <w:pPr>
        <w:ind w:left="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6EC73A8">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0362610">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598CFA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3201466">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73A3C56">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FCE46C8">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C7E2FE4">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9C4B82E">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239B251F"/>
    <w:multiLevelType w:val="hybridMultilevel"/>
    <w:tmpl w:val="B0624B06"/>
    <w:lvl w:ilvl="0" w:tplc="82F6963C">
      <w:start w:val="1"/>
      <w:numFmt w:val="decimal"/>
      <w:lvlText w:val="%1."/>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ED046442">
      <w:start w:val="1"/>
      <w:numFmt w:val="lowerLetter"/>
      <w:lvlText w:val="%2"/>
      <w:lvlJc w:val="left"/>
      <w:pPr>
        <w:ind w:left="12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C2584464">
      <w:start w:val="1"/>
      <w:numFmt w:val="lowerRoman"/>
      <w:lvlText w:val="%3"/>
      <w:lvlJc w:val="left"/>
      <w:pPr>
        <w:ind w:left="19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FB2ED138">
      <w:start w:val="1"/>
      <w:numFmt w:val="decimal"/>
      <w:lvlText w:val="%4"/>
      <w:lvlJc w:val="left"/>
      <w:pPr>
        <w:ind w:left="27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00228D84">
      <w:start w:val="1"/>
      <w:numFmt w:val="lowerLetter"/>
      <w:lvlText w:val="%5"/>
      <w:lvlJc w:val="left"/>
      <w:pPr>
        <w:ind w:left="34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85301820">
      <w:start w:val="1"/>
      <w:numFmt w:val="lowerRoman"/>
      <w:lvlText w:val="%6"/>
      <w:lvlJc w:val="left"/>
      <w:pPr>
        <w:ind w:left="41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E6BA2400">
      <w:start w:val="1"/>
      <w:numFmt w:val="decimal"/>
      <w:lvlText w:val="%7"/>
      <w:lvlJc w:val="left"/>
      <w:pPr>
        <w:ind w:left="48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8318D966">
      <w:start w:val="1"/>
      <w:numFmt w:val="lowerLetter"/>
      <w:lvlText w:val="%8"/>
      <w:lvlJc w:val="left"/>
      <w:pPr>
        <w:ind w:left="55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BDCA7030">
      <w:start w:val="1"/>
      <w:numFmt w:val="lowerRoman"/>
      <w:lvlText w:val="%9"/>
      <w:lvlJc w:val="left"/>
      <w:pPr>
        <w:ind w:left="63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24697D00"/>
    <w:multiLevelType w:val="hybridMultilevel"/>
    <w:tmpl w:val="6E36986C"/>
    <w:lvl w:ilvl="0" w:tplc="E620EE66">
      <w:start w:val="1"/>
      <w:numFmt w:val="upperLetter"/>
      <w:lvlText w:val="%1)"/>
      <w:lvlJc w:val="left"/>
      <w:pPr>
        <w:ind w:left="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8FAA682">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834F7E2">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F74AF44">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A4C992C">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AF264DA">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DE06536">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94CC68E">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DE274A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24DD5B8D"/>
    <w:multiLevelType w:val="hybridMultilevel"/>
    <w:tmpl w:val="DB4CA8C4"/>
    <w:lvl w:ilvl="0" w:tplc="F190B1D0">
      <w:start w:val="1"/>
      <w:numFmt w:val="bullet"/>
      <w:lvlText w:val="•"/>
      <w:lvlJc w:val="left"/>
      <w:pPr>
        <w:ind w:left="11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F6AA53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CA2B3F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46A796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6220A5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7BAE7E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B56D0E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03080C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C10904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25240A59"/>
    <w:multiLevelType w:val="hybridMultilevel"/>
    <w:tmpl w:val="59209FEC"/>
    <w:lvl w:ilvl="0" w:tplc="BC8281B2">
      <w:start w:val="3"/>
      <w:numFmt w:val="upperRoman"/>
      <w:lvlText w:val="%1."/>
      <w:lvlJc w:val="left"/>
      <w:pPr>
        <w:ind w:left="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BB64CC4">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18A24A0">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0129AD2">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24E8242">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B94B5C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5181D16">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C8219DC">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D32DD0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25864421"/>
    <w:multiLevelType w:val="hybridMultilevel"/>
    <w:tmpl w:val="8CB0BF6C"/>
    <w:lvl w:ilvl="0" w:tplc="0403000B">
      <w:start w:val="1"/>
      <w:numFmt w:val="bullet"/>
      <w:lvlText w:val=""/>
      <w:lvlJc w:val="left"/>
      <w:pPr>
        <w:tabs>
          <w:tab w:val="num" w:pos="720"/>
        </w:tabs>
        <w:ind w:left="720" w:hanging="360"/>
      </w:pPr>
      <w:rPr>
        <w:rFonts w:ascii="Wingdings" w:hAnsi="Wingdings" w:hint="default"/>
      </w:rPr>
    </w:lvl>
    <w:lvl w:ilvl="1" w:tplc="04030001">
      <w:start w:val="1"/>
      <w:numFmt w:val="bullet"/>
      <w:lvlText w:val=""/>
      <w:lvlJc w:val="left"/>
      <w:pPr>
        <w:tabs>
          <w:tab w:val="num" w:pos="1440"/>
        </w:tabs>
        <w:ind w:left="1440" w:hanging="360"/>
      </w:pPr>
      <w:rPr>
        <w:rFonts w:ascii="Symbol" w:hAnsi="Symbol"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28615E3A"/>
    <w:multiLevelType w:val="hybridMultilevel"/>
    <w:tmpl w:val="4FF8410C"/>
    <w:lvl w:ilvl="0" w:tplc="EE586028">
      <w:start w:val="1"/>
      <w:numFmt w:val="lowerLetter"/>
      <w:lvlText w:val="%1)"/>
      <w:lvlJc w:val="left"/>
      <w:pPr>
        <w:ind w:left="10"/>
      </w:pPr>
      <w:rPr>
        <w:rFonts w:ascii="Arial" w:eastAsia="Arial" w:hAnsi="Arial" w:cs="Arial"/>
        <w:b w:val="0"/>
        <w:i w:val="0"/>
        <w:strike w:val="0"/>
        <w:dstrike w:val="0"/>
        <w:color w:val="1F3864" w:themeColor="accent5" w:themeShade="80"/>
        <w:sz w:val="22"/>
        <w:szCs w:val="22"/>
        <w:u w:val="none" w:color="000000"/>
        <w:bdr w:val="none" w:sz="0" w:space="0" w:color="auto"/>
        <w:shd w:val="clear" w:color="auto" w:fill="auto"/>
        <w:vertAlign w:val="baseline"/>
      </w:rPr>
    </w:lvl>
    <w:lvl w:ilvl="1" w:tplc="07C08BD8">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B92A7FE">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B202D24">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938F7E4">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ED662DE">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2C294B8">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04CA576">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B387592">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29B36B24"/>
    <w:multiLevelType w:val="hybridMultilevel"/>
    <w:tmpl w:val="2740317E"/>
    <w:lvl w:ilvl="0" w:tplc="059C76DC">
      <w:start w:val="1"/>
      <w:numFmt w:val="decimal"/>
      <w:lvlText w:val="%1."/>
      <w:lvlJc w:val="left"/>
      <w:pPr>
        <w:ind w:left="2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A3CE3A8">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ECC7AF2">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4B4DECE">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DE8EC24">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BF603E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A44FDC2">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A2A4410">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E7045D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2A070141"/>
    <w:multiLevelType w:val="hybridMultilevel"/>
    <w:tmpl w:val="A300B0BE"/>
    <w:lvl w:ilvl="0" w:tplc="1D98C166">
      <w:start w:val="1"/>
      <w:numFmt w:val="upperRoman"/>
      <w:lvlText w:val="%1."/>
      <w:lvlJc w:val="left"/>
      <w:pPr>
        <w:ind w:left="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EF8B3D4">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B88DF2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65825D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7046958">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230507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FAA6BD8">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610AA1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EF03CC2">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2A577B79"/>
    <w:multiLevelType w:val="hybridMultilevel"/>
    <w:tmpl w:val="5C56B9AC"/>
    <w:lvl w:ilvl="0" w:tplc="0403000F">
      <w:start w:val="1"/>
      <w:numFmt w:val="decimal"/>
      <w:lvlText w:val="%1."/>
      <w:lvlJc w:val="left"/>
      <w:pPr>
        <w:ind w:left="862" w:hanging="360"/>
      </w:pPr>
    </w:lvl>
    <w:lvl w:ilvl="1" w:tplc="04030019" w:tentative="1">
      <w:start w:val="1"/>
      <w:numFmt w:val="lowerLetter"/>
      <w:lvlText w:val="%2."/>
      <w:lvlJc w:val="left"/>
      <w:pPr>
        <w:ind w:left="1582" w:hanging="360"/>
      </w:pPr>
    </w:lvl>
    <w:lvl w:ilvl="2" w:tplc="0403001B" w:tentative="1">
      <w:start w:val="1"/>
      <w:numFmt w:val="lowerRoman"/>
      <w:lvlText w:val="%3."/>
      <w:lvlJc w:val="right"/>
      <w:pPr>
        <w:ind w:left="2302" w:hanging="180"/>
      </w:pPr>
    </w:lvl>
    <w:lvl w:ilvl="3" w:tplc="0403000F" w:tentative="1">
      <w:start w:val="1"/>
      <w:numFmt w:val="decimal"/>
      <w:lvlText w:val="%4."/>
      <w:lvlJc w:val="left"/>
      <w:pPr>
        <w:ind w:left="3022" w:hanging="360"/>
      </w:pPr>
    </w:lvl>
    <w:lvl w:ilvl="4" w:tplc="04030019" w:tentative="1">
      <w:start w:val="1"/>
      <w:numFmt w:val="lowerLetter"/>
      <w:lvlText w:val="%5."/>
      <w:lvlJc w:val="left"/>
      <w:pPr>
        <w:ind w:left="3742" w:hanging="360"/>
      </w:pPr>
    </w:lvl>
    <w:lvl w:ilvl="5" w:tplc="0403001B" w:tentative="1">
      <w:start w:val="1"/>
      <w:numFmt w:val="lowerRoman"/>
      <w:lvlText w:val="%6."/>
      <w:lvlJc w:val="right"/>
      <w:pPr>
        <w:ind w:left="4462" w:hanging="180"/>
      </w:pPr>
    </w:lvl>
    <w:lvl w:ilvl="6" w:tplc="0403000F" w:tentative="1">
      <w:start w:val="1"/>
      <w:numFmt w:val="decimal"/>
      <w:lvlText w:val="%7."/>
      <w:lvlJc w:val="left"/>
      <w:pPr>
        <w:ind w:left="5182" w:hanging="360"/>
      </w:pPr>
    </w:lvl>
    <w:lvl w:ilvl="7" w:tplc="04030019" w:tentative="1">
      <w:start w:val="1"/>
      <w:numFmt w:val="lowerLetter"/>
      <w:lvlText w:val="%8."/>
      <w:lvlJc w:val="left"/>
      <w:pPr>
        <w:ind w:left="5902" w:hanging="360"/>
      </w:pPr>
    </w:lvl>
    <w:lvl w:ilvl="8" w:tplc="0403001B" w:tentative="1">
      <w:start w:val="1"/>
      <w:numFmt w:val="lowerRoman"/>
      <w:lvlText w:val="%9."/>
      <w:lvlJc w:val="right"/>
      <w:pPr>
        <w:ind w:left="6622" w:hanging="180"/>
      </w:pPr>
    </w:lvl>
  </w:abstractNum>
  <w:abstractNum w:abstractNumId="35" w15:restartNumberingAfterBreak="0">
    <w:nsid w:val="2B09208F"/>
    <w:multiLevelType w:val="hybridMultilevel"/>
    <w:tmpl w:val="A4025990"/>
    <w:lvl w:ilvl="0" w:tplc="42FE6F34">
      <w:start w:val="1"/>
      <w:numFmt w:val="upperLetter"/>
      <w:lvlText w:val="%1)"/>
      <w:lvlJc w:val="left"/>
      <w:pPr>
        <w:ind w:left="10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40473C0">
      <w:start w:val="1"/>
      <w:numFmt w:val="lowerLetter"/>
      <w:lvlText w:val="%2"/>
      <w:lvlJc w:val="left"/>
      <w:pPr>
        <w:ind w:left="21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FBE1002">
      <w:start w:val="1"/>
      <w:numFmt w:val="lowerRoman"/>
      <w:lvlText w:val="%3"/>
      <w:lvlJc w:val="left"/>
      <w:pPr>
        <w:ind w:left="28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43E1B3C">
      <w:start w:val="1"/>
      <w:numFmt w:val="decimal"/>
      <w:lvlText w:val="%4"/>
      <w:lvlJc w:val="left"/>
      <w:pPr>
        <w:ind w:left="35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ECEB55E">
      <w:start w:val="1"/>
      <w:numFmt w:val="lowerLetter"/>
      <w:lvlText w:val="%5"/>
      <w:lvlJc w:val="left"/>
      <w:pPr>
        <w:ind w:left="42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D669EB6">
      <w:start w:val="1"/>
      <w:numFmt w:val="lowerRoman"/>
      <w:lvlText w:val="%6"/>
      <w:lvlJc w:val="left"/>
      <w:pPr>
        <w:ind w:left="49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6723A8A">
      <w:start w:val="1"/>
      <w:numFmt w:val="decimal"/>
      <w:lvlText w:val="%7"/>
      <w:lvlJc w:val="left"/>
      <w:pPr>
        <w:ind w:left="57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972E8F2">
      <w:start w:val="1"/>
      <w:numFmt w:val="lowerLetter"/>
      <w:lvlText w:val="%8"/>
      <w:lvlJc w:val="left"/>
      <w:pPr>
        <w:ind w:left="64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41A24AE">
      <w:start w:val="1"/>
      <w:numFmt w:val="lowerRoman"/>
      <w:lvlText w:val="%9"/>
      <w:lvlJc w:val="left"/>
      <w:pPr>
        <w:ind w:left="71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6" w15:restartNumberingAfterBreak="0">
    <w:nsid w:val="2BC30470"/>
    <w:multiLevelType w:val="hybridMultilevel"/>
    <w:tmpl w:val="CD82B1D2"/>
    <w:lvl w:ilvl="0" w:tplc="6BB0BA12">
      <w:start w:val="1"/>
      <w:numFmt w:val="bullet"/>
      <w:lvlText w:val="-"/>
      <w:lvlJc w:val="left"/>
      <w:pPr>
        <w:ind w:left="1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5AE4FB2">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BBE9AE0">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C342CA8">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5DA43FE">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E521F10">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3D0AA50">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B1615D8">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FBE5D9E">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2CF72888"/>
    <w:multiLevelType w:val="hybridMultilevel"/>
    <w:tmpl w:val="2262859E"/>
    <w:lvl w:ilvl="0" w:tplc="71822C48">
      <w:start w:val="1"/>
      <w:numFmt w:val="upperLetter"/>
      <w:lvlText w:val="%1)"/>
      <w:lvlJc w:val="left"/>
      <w:pPr>
        <w:ind w:left="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00674CE">
      <w:start w:val="1"/>
      <w:numFmt w:val="lowerLetter"/>
      <w:lvlText w:val="%2."/>
      <w:lvlJc w:val="left"/>
      <w:pPr>
        <w:ind w:left="7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AE08046">
      <w:start w:val="1"/>
      <w:numFmt w:val="lowerRoman"/>
      <w:lvlText w:val="%3"/>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562F44A">
      <w:start w:val="1"/>
      <w:numFmt w:val="decimal"/>
      <w:lvlText w:val="%4"/>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ECC19EA">
      <w:start w:val="1"/>
      <w:numFmt w:val="lowerLetter"/>
      <w:lvlText w:val="%5"/>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258018A">
      <w:start w:val="1"/>
      <w:numFmt w:val="lowerRoman"/>
      <w:lvlText w:val="%6"/>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6588A52">
      <w:start w:val="1"/>
      <w:numFmt w:val="decimal"/>
      <w:lvlText w:val="%7"/>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26E303E">
      <w:start w:val="1"/>
      <w:numFmt w:val="lowerLetter"/>
      <w:lvlText w:val="%8"/>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368A224">
      <w:start w:val="1"/>
      <w:numFmt w:val="lowerRoman"/>
      <w:lvlText w:val="%9"/>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2EA116D4"/>
    <w:multiLevelType w:val="hybridMultilevel"/>
    <w:tmpl w:val="F2C654C2"/>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9" w15:restartNumberingAfterBreak="0">
    <w:nsid w:val="2F905A5C"/>
    <w:multiLevelType w:val="hybridMultilevel"/>
    <w:tmpl w:val="69B48120"/>
    <w:lvl w:ilvl="0" w:tplc="1B9459D0">
      <w:start w:val="1"/>
      <w:numFmt w:val="bullet"/>
      <w:lvlText w:val="-"/>
      <w:lvlJc w:val="left"/>
      <w:pPr>
        <w:ind w:left="14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040F362">
      <w:start w:val="1"/>
      <w:numFmt w:val="bullet"/>
      <w:lvlText w:val="o"/>
      <w:lvlJc w:val="left"/>
      <w:pPr>
        <w:ind w:left="157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4D43236">
      <w:start w:val="1"/>
      <w:numFmt w:val="bullet"/>
      <w:lvlText w:val="▪"/>
      <w:lvlJc w:val="left"/>
      <w:pPr>
        <w:ind w:left="229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F32DFBA">
      <w:start w:val="1"/>
      <w:numFmt w:val="bullet"/>
      <w:lvlText w:val="•"/>
      <w:lvlJc w:val="left"/>
      <w:pPr>
        <w:ind w:left="301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6A6F2DA">
      <w:start w:val="1"/>
      <w:numFmt w:val="bullet"/>
      <w:lvlText w:val="o"/>
      <w:lvlJc w:val="left"/>
      <w:pPr>
        <w:ind w:left="373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03846BE">
      <w:start w:val="1"/>
      <w:numFmt w:val="bullet"/>
      <w:lvlText w:val="▪"/>
      <w:lvlJc w:val="left"/>
      <w:pPr>
        <w:ind w:left="445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19AEF0C">
      <w:start w:val="1"/>
      <w:numFmt w:val="bullet"/>
      <w:lvlText w:val="•"/>
      <w:lvlJc w:val="left"/>
      <w:pPr>
        <w:ind w:left="517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C502E42">
      <w:start w:val="1"/>
      <w:numFmt w:val="bullet"/>
      <w:lvlText w:val="o"/>
      <w:lvlJc w:val="left"/>
      <w:pPr>
        <w:ind w:left="589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5B29EBC">
      <w:start w:val="1"/>
      <w:numFmt w:val="bullet"/>
      <w:lvlText w:val="▪"/>
      <w:lvlJc w:val="left"/>
      <w:pPr>
        <w:ind w:left="661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0" w15:restartNumberingAfterBreak="0">
    <w:nsid w:val="309D430D"/>
    <w:multiLevelType w:val="hybridMultilevel"/>
    <w:tmpl w:val="FF481A60"/>
    <w:lvl w:ilvl="0" w:tplc="3DCC1536">
      <w:start w:val="1"/>
      <w:numFmt w:val="bullet"/>
      <w:lvlText w:val="•"/>
      <w:lvlJc w:val="left"/>
      <w:pPr>
        <w:ind w:left="11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7DC725E">
      <w:start w:val="1"/>
      <w:numFmt w:val="bullet"/>
      <w:lvlText w:val="o"/>
      <w:lvlJc w:val="left"/>
      <w:pPr>
        <w:ind w:left="14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B8AD49A">
      <w:start w:val="1"/>
      <w:numFmt w:val="bullet"/>
      <w:lvlText w:val="▪"/>
      <w:lvlJc w:val="left"/>
      <w:pPr>
        <w:ind w:left="21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7268C90">
      <w:start w:val="1"/>
      <w:numFmt w:val="bullet"/>
      <w:lvlText w:val="•"/>
      <w:lvlJc w:val="left"/>
      <w:pPr>
        <w:ind w:left="28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EB8927C">
      <w:start w:val="1"/>
      <w:numFmt w:val="bullet"/>
      <w:lvlText w:val="o"/>
      <w:lvlJc w:val="left"/>
      <w:pPr>
        <w:ind w:left="36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0509A3A">
      <w:start w:val="1"/>
      <w:numFmt w:val="bullet"/>
      <w:lvlText w:val="▪"/>
      <w:lvlJc w:val="left"/>
      <w:pPr>
        <w:ind w:left="43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332BE3E">
      <w:start w:val="1"/>
      <w:numFmt w:val="bullet"/>
      <w:lvlText w:val="•"/>
      <w:lvlJc w:val="left"/>
      <w:pPr>
        <w:ind w:left="50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BAE3B8A">
      <w:start w:val="1"/>
      <w:numFmt w:val="bullet"/>
      <w:lvlText w:val="o"/>
      <w:lvlJc w:val="left"/>
      <w:pPr>
        <w:ind w:left="57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744CCDE">
      <w:start w:val="1"/>
      <w:numFmt w:val="bullet"/>
      <w:lvlText w:val="▪"/>
      <w:lvlJc w:val="left"/>
      <w:pPr>
        <w:ind w:left="64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31443D8B"/>
    <w:multiLevelType w:val="hybridMultilevel"/>
    <w:tmpl w:val="69C2BD4C"/>
    <w:lvl w:ilvl="0" w:tplc="B010D674">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0BA7748">
      <w:start w:val="1"/>
      <w:numFmt w:val="lowerLetter"/>
      <w:lvlText w:val="%2"/>
      <w:lvlJc w:val="left"/>
      <w:pPr>
        <w:ind w:left="11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142EEDC">
      <w:start w:val="1"/>
      <w:numFmt w:val="lowerRoman"/>
      <w:lvlText w:val="%3"/>
      <w:lvlJc w:val="left"/>
      <w:pPr>
        <w:ind w:left="18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72E63FE">
      <w:start w:val="1"/>
      <w:numFmt w:val="decimal"/>
      <w:lvlText w:val="%4"/>
      <w:lvlJc w:val="left"/>
      <w:pPr>
        <w:ind w:left="25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DDAC606">
      <w:start w:val="1"/>
      <w:numFmt w:val="lowerLetter"/>
      <w:lvlText w:val="%5"/>
      <w:lvlJc w:val="left"/>
      <w:pPr>
        <w:ind w:left="32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8E6A86C">
      <w:start w:val="1"/>
      <w:numFmt w:val="lowerRoman"/>
      <w:lvlText w:val="%6"/>
      <w:lvlJc w:val="left"/>
      <w:pPr>
        <w:ind w:left="39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BFA0090">
      <w:start w:val="1"/>
      <w:numFmt w:val="decimal"/>
      <w:lvlText w:val="%7"/>
      <w:lvlJc w:val="left"/>
      <w:pPr>
        <w:ind w:left="47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C30FBB4">
      <w:start w:val="1"/>
      <w:numFmt w:val="lowerLetter"/>
      <w:lvlText w:val="%8"/>
      <w:lvlJc w:val="left"/>
      <w:pPr>
        <w:ind w:left="54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050159A">
      <w:start w:val="1"/>
      <w:numFmt w:val="lowerRoman"/>
      <w:lvlText w:val="%9"/>
      <w:lvlJc w:val="left"/>
      <w:pPr>
        <w:ind w:left="61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2" w15:restartNumberingAfterBreak="0">
    <w:nsid w:val="32B21D7B"/>
    <w:multiLevelType w:val="hybridMultilevel"/>
    <w:tmpl w:val="53320422"/>
    <w:lvl w:ilvl="0" w:tplc="C7A82622">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7F2413A">
      <w:start w:val="1"/>
      <w:numFmt w:val="lowerLetter"/>
      <w:lvlText w:val="%2"/>
      <w:lvlJc w:val="left"/>
      <w:pPr>
        <w:ind w:left="11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A48AF36">
      <w:start w:val="1"/>
      <w:numFmt w:val="lowerRoman"/>
      <w:lvlText w:val="%3"/>
      <w:lvlJc w:val="left"/>
      <w:pPr>
        <w:ind w:left="18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46E87E2">
      <w:start w:val="1"/>
      <w:numFmt w:val="decimal"/>
      <w:lvlText w:val="%4"/>
      <w:lvlJc w:val="left"/>
      <w:pPr>
        <w:ind w:left="25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D1614B0">
      <w:start w:val="1"/>
      <w:numFmt w:val="lowerLetter"/>
      <w:lvlText w:val="%5"/>
      <w:lvlJc w:val="left"/>
      <w:pPr>
        <w:ind w:left="33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8101C80">
      <w:start w:val="1"/>
      <w:numFmt w:val="lowerRoman"/>
      <w:lvlText w:val="%6"/>
      <w:lvlJc w:val="left"/>
      <w:pPr>
        <w:ind w:left="40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E168F4E">
      <w:start w:val="1"/>
      <w:numFmt w:val="decimal"/>
      <w:lvlText w:val="%7"/>
      <w:lvlJc w:val="left"/>
      <w:pPr>
        <w:ind w:left="47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27E71D8">
      <w:start w:val="1"/>
      <w:numFmt w:val="lowerLetter"/>
      <w:lvlText w:val="%8"/>
      <w:lvlJc w:val="left"/>
      <w:pPr>
        <w:ind w:left="54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DE4E4E6">
      <w:start w:val="1"/>
      <w:numFmt w:val="lowerRoman"/>
      <w:lvlText w:val="%9"/>
      <w:lvlJc w:val="left"/>
      <w:pPr>
        <w:ind w:left="61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34707C6B"/>
    <w:multiLevelType w:val="multilevel"/>
    <w:tmpl w:val="B7280600"/>
    <w:lvl w:ilvl="0">
      <w:start w:val="11"/>
      <w:numFmt w:val="decimal"/>
      <w:lvlText w:val="%1."/>
      <w:lvlJc w:val="left"/>
      <w:pPr>
        <w:ind w:left="4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4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1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3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0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7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4" w15:restartNumberingAfterBreak="0">
    <w:nsid w:val="34ED1BF5"/>
    <w:multiLevelType w:val="hybridMultilevel"/>
    <w:tmpl w:val="7C6CA1A6"/>
    <w:lvl w:ilvl="0" w:tplc="67105B82">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5" w15:restartNumberingAfterBreak="0">
    <w:nsid w:val="35E72871"/>
    <w:multiLevelType w:val="hybridMultilevel"/>
    <w:tmpl w:val="636C8E26"/>
    <w:lvl w:ilvl="0" w:tplc="F0103CF8">
      <w:start w:val="1"/>
      <w:numFmt w:val="upperLetter"/>
      <w:lvlText w:val="%1)"/>
      <w:lvlJc w:val="left"/>
      <w:pPr>
        <w:ind w:left="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536758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8B6222A">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C96C760">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3F2F870">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17E19A8">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2CE0FF6">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86C5C0">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090FE0E">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6" w15:restartNumberingAfterBreak="0">
    <w:nsid w:val="37310C82"/>
    <w:multiLevelType w:val="hybridMultilevel"/>
    <w:tmpl w:val="1A28E3AC"/>
    <w:lvl w:ilvl="0" w:tplc="FE80FA1C">
      <w:start w:val="1"/>
      <w:numFmt w:val="upperRoman"/>
      <w:lvlText w:val="%1."/>
      <w:lvlJc w:val="left"/>
      <w:pPr>
        <w:ind w:left="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C32CFF4">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AEC4E6E">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2841ABE">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5946C34">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18A08DA">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574050A">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27A0B9E">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B8E0AEC">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7" w15:restartNumberingAfterBreak="0">
    <w:nsid w:val="3B5618CC"/>
    <w:multiLevelType w:val="hybridMultilevel"/>
    <w:tmpl w:val="1D048606"/>
    <w:lvl w:ilvl="0" w:tplc="08006592">
      <w:start w:val="3"/>
      <w:numFmt w:val="upperRoman"/>
      <w:lvlText w:val="%1."/>
      <w:lvlJc w:val="left"/>
      <w:pPr>
        <w:ind w:left="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9588638">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79E491E">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11CFD6A">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5480CB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2EEE72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2D44E8A">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FE4F33C">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2066B64">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3B57402B"/>
    <w:multiLevelType w:val="hybridMultilevel"/>
    <w:tmpl w:val="CAB63742"/>
    <w:lvl w:ilvl="0" w:tplc="3EEC4A02">
      <w:start w:val="1"/>
      <w:numFmt w:val="decimal"/>
      <w:lvlText w:val="%1."/>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F8A729E">
      <w:start w:val="1"/>
      <w:numFmt w:val="lowerLetter"/>
      <w:lvlText w:val="%2"/>
      <w:lvlJc w:val="left"/>
      <w:pPr>
        <w:ind w:left="7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BB018B2">
      <w:start w:val="1"/>
      <w:numFmt w:val="lowerRoman"/>
      <w:lvlText w:val="%3"/>
      <w:lvlJc w:val="left"/>
      <w:pPr>
        <w:ind w:left="14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C7EAC9A">
      <w:start w:val="1"/>
      <w:numFmt w:val="decimal"/>
      <w:lvlText w:val="%4"/>
      <w:lvlJc w:val="left"/>
      <w:pPr>
        <w:ind w:left="21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DFEF474">
      <w:start w:val="1"/>
      <w:numFmt w:val="lowerLetter"/>
      <w:lvlText w:val="%5"/>
      <w:lvlJc w:val="left"/>
      <w:pPr>
        <w:ind w:left="29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58A255C">
      <w:start w:val="1"/>
      <w:numFmt w:val="lowerRoman"/>
      <w:lvlText w:val="%6"/>
      <w:lvlJc w:val="left"/>
      <w:pPr>
        <w:ind w:left="36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7AE1F86">
      <w:start w:val="1"/>
      <w:numFmt w:val="decimal"/>
      <w:lvlText w:val="%7"/>
      <w:lvlJc w:val="left"/>
      <w:pPr>
        <w:ind w:left="43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6604BCC">
      <w:start w:val="1"/>
      <w:numFmt w:val="lowerLetter"/>
      <w:lvlText w:val="%8"/>
      <w:lvlJc w:val="left"/>
      <w:pPr>
        <w:ind w:left="50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38EEA9C">
      <w:start w:val="1"/>
      <w:numFmt w:val="lowerRoman"/>
      <w:lvlText w:val="%9"/>
      <w:lvlJc w:val="left"/>
      <w:pPr>
        <w:ind w:left="57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9" w15:restartNumberingAfterBreak="0">
    <w:nsid w:val="3C05430D"/>
    <w:multiLevelType w:val="hybridMultilevel"/>
    <w:tmpl w:val="2A0095C6"/>
    <w:lvl w:ilvl="0" w:tplc="70E688B2">
      <w:start w:val="1"/>
      <w:numFmt w:val="upperLetter"/>
      <w:lvlText w:val="%1)"/>
      <w:lvlJc w:val="left"/>
      <w:pPr>
        <w:ind w:left="2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2225A98">
      <w:start w:val="2"/>
      <w:numFmt w:val="lowerLetter"/>
      <w:lvlText w:val="%2)"/>
      <w:lvlJc w:val="left"/>
      <w:pPr>
        <w:ind w:left="97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34AFDE4">
      <w:start w:val="1"/>
      <w:numFmt w:val="lowerRoman"/>
      <w:lvlText w:val="%3"/>
      <w:lvlJc w:val="left"/>
      <w:pPr>
        <w:ind w:left="13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F381CF8">
      <w:start w:val="1"/>
      <w:numFmt w:val="decimal"/>
      <w:lvlText w:val="%4"/>
      <w:lvlJc w:val="left"/>
      <w:pPr>
        <w:ind w:left="20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B882774">
      <w:start w:val="1"/>
      <w:numFmt w:val="lowerLetter"/>
      <w:lvlText w:val="%5"/>
      <w:lvlJc w:val="left"/>
      <w:pPr>
        <w:ind w:left="27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B5CDC0C">
      <w:start w:val="1"/>
      <w:numFmt w:val="lowerRoman"/>
      <w:lvlText w:val="%6"/>
      <w:lvlJc w:val="left"/>
      <w:pPr>
        <w:ind w:left="34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F400506">
      <w:start w:val="1"/>
      <w:numFmt w:val="decimal"/>
      <w:lvlText w:val="%7"/>
      <w:lvlJc w:val="left"/>
      <w:pPr>
        <w:ind w:left="42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BEAE510">
      <w:start w:val="1"/>
      <w:numFmt w:val="lowerLetter"/>
      <w:lvlText w:val="%8"/>
      <w:lvlJc w:val="left"/>
      <w:pPr>
        <w:ind w:left="49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C5AC0CC">
      <w:start w:val="1"/>
      <w:numFmt w:val="lowerRoman"/>
      <w:lvlText w:val="%9"/>
      <w:lvlJc w:val="left"/>
      <w:pPr>
        <w:ind w:left="56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0" w15:restartNumberingAfterBreak="0">
    <w:nsid w:val="3CE60A69"/>
    <w:multiLevelType w:val="hybridMultilevel"/>
    <w:tmpl w:val="39ACE71E"/>
    <w:lvl w:ilvl="0" w:tplc="A2AE9ACE">
      <w:start w:val="1"/>
      <w:numFmt w:val="bullet"/>
      <w:lvlText w:val="-"/>
      <w:lvlJc w:val="left"/>
      <w:pPr>
        <w:ind w:left="705"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030003" w:tentative="1">
      <w:start w:val="1"/>
      <w:numFmt w:val="bullet"/>
      <w:lvlText w:val="o"/>
      <w:lvlJc w:val="left"/>
      <w:pPr>
        <w:ind w:left="1425" w:hanging="360"/>
      </w:pPr>
      <w:rPr>
        <w:rFonts w:ascii="Courier New" w:hAnsi="Courier New" w:cs="Courier New" w:hint="default"/>
      </w:rPr>
    </w:lvl>
    <w:lvl w:ilvl="2" w:tplc="04030005" w:tentative="1">
      <w:start w:val="1"/>
      <w:numFmt w:val="bullet"/>
      <w:lvlText w:val=""/>
      <w:lvlJc w:val="left"/>
      <w:pPr>
        <w:ind w:left="2145" w:hanging="360"/>
      </w:pPr>
      <w:rPr>
        <w:rFonts w:ascii="Wingdings" w:hAnsi="Wingdings" w:hint="default"/>
      </w:rPr>
    </w:lvl>
    <w:lvl w:ilvl="3" w:tplc="04030001" w:tentative="1">
      <w:start w:val="1"/>
      <w:numFmt w:val="bullet"/>
      <w:lvlText w:val=""/>
      <w:lvlJc w:val="left"/>
      <w:pPr>
        <w:ind w:left="2865" w:hanging="360"/>
      </w:pPr>
      <w:rPr>
        <w:rFonts w:ascii="Symbol" w:hAnsi="Symbol" w:hint="default"/>
      </w:rPr>
    </w:lvl>
    <w:lvl w:ilvl="4" w:tplc="04030003" w:tentative="1">
      <w:start w:val="1"/>
      <w:numFmt w:val="bullet"/>
      <w:lvlText w:val="o"/>
      <w:lvlJc w:val="left"/>
      <w:pPr>
        <w:ind w:left="3585" w:hanging="360"/>
      </w:pPr>
      <w:rPr>
        <w:rFonts w:ascii="Courier New" w:hAnsi="Courier New" w:cs="Courier New" w:hint="default"/>
      </w:rPr>
    </w:lvl>
    <w:lvl w:ilvl="5" w:tplc="04030005" w:tentative="1">
      <w:start w:val="1"/>
      <w:numFmt w:val="bullet"/>
      <w:lvlText w:val=""/>
      <w:lvlJc w:val="left"/>
      <w:pPr>
        <w:ind w:left="4305" w:hanging="360"/>
      </w:pPr>
      <w:rPr>
        <w:rFonts w:ascii="Wingdings" w:hAnsi="Wingdings" w:hint="default"/>
      </w:rPr>
    </w:lvl>
    <w:lvl w:ilvl="6" w:tplc="04030001" w:tentative="1">
      <w:start w:val="1"/>
      <w:numFmt w:val="bullet"/>
      <w:lvlText w:val=""/>
      <w:lvlJc w:val="left"/>
      <w:pPr>
        <w:ind w:left="5025" w:hanging="360"/>
      </w:pPr>
      <w:rPr>
        <w:rFonts w:ascii="Symbol" w:hAnsi="Symbol" w:hint="default"/>
      </w:rPr>
    </w:lvl>
    <w:lvl w:ilvl="7" w:tplc="04030003" w:tentative="1">
      <w:start w:val="1"/>
      <w:numFmt w:val="bullet"/>
      <w:lvlText w:val="o"/>
      <w:lvlJc w:val="left"/>
      <w:pPr>
        <w:ind w:left="5745" w:hanging="360"/>
      </w:pPr>
      <w:rPr>
        <w:rFonts w:ascii="Courier New" w:hAnsi="Courier New" w:cs="Courier New" w:hint="default"/>
      </w:rPr>
    </w:lvl>
    <w:lvl w:ilvl="8" w:tplc="04030005" w:tentative="1">
      <w:start w:val="1"/>
      <w:numFmt w:val="bullet"/>
      <w:lvlText w:val=""/>
      <w:lvlJc w:val="left"/>
      <w:pPr>
        <w:ind w:left="6465" w:hanging="360"/>
      </w:pPr>
      <w:rPr>
        <w:rFonts w:ascii="Wingdings" w:hAnsi="Wingdings" w:hint="default"/>
      </w:rPr>
    </w:lvl>
  </w:abstractNum>
  <w:abstractNum w:abstractNumId="51" w15:restartNumberingAfterBreak="0">
    <w:nsid w:val="3DE07AD4"/>
    <w:multiLevelType w:val="hybridMultilevel"/>
    <w:tmpl w:val="D29E9E70"/>
    <w:lvl w:ilvl="0" w:tplc="A2AE9ACE">
      <w:start w:val="1"/>
      <w:numFmt w:val="bullet"/>
      <w:lvlText w:val="-"/>
      <w:lvlJc w:val="left"/>
      <w:pPr>
        <w:ind w:left="705"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030003" w:tentative="1">
      <w:start w:val="1"/>
      <w:numFmt w:val="bullet"/>
      <w:lvlText w:val="o"/>
      <w:lvlJc w:val="left"/>
      <w:pPr>
        <w:ind w:left="1425" w:hanging="360"/>
      </w:pPr>
      <w:rPr>
        <w:rFonts w:ascii="Courier New" w:hAnsi="Courier New" w:cs="Courier New" w:hint="default"/>
      </w:rPr>
    </w:lvl>
    <w:lvl w:ilvl="2" w:tplc="04030005" w:tentative="1">
      <w:start w:val="1"/>
      <w:numFmt w:val="bullet"/>
      <w:lvlText w:val=""/>
      <w:lvlJc w:val="left"/>
      <w:pPr>
        <w:ind w:left="2145" w:hanging="360"/>
      </w:pPr>
      <w:rPr>
        <w:rFonts w:ascii="Wingdings" w:hAnsi="Wingdings" w:hint="default"/>
      </w:rPr>
    </w:lvl>
    <w:lvl w:ilvl="3" w:tplc="04030001" w:tentative="1">
      <w:start w:val="1"/>
      <w:numFmt w:val="bullet"/>
      <w:lvlText w:val=""/>
      <w:lvlJc w:val="left"/>
      <w:pPr>
        <w:ind w:left="2865" w:hanging="360"/>
      </w:pPr>
      <w:rPr>
        <w:rFonts w:ascii="Symbol" w:hAnsi="Symbol" w:hint="default"/>
      </w:rPr>
    </w:lvl>
    <w:lvl w:ilvl="4" w:tplc="04030003" w:tentative="1">
      <w:start w:val="1"/>
      <w:numFmt w:val="bullet"/>
      <w:lvlText w:val="o"/>
      <w:lvlJc w:val="left"/>
      <w:pPr>
        <w:ind w:left="3585" w:hanging="360"/>
      </w:pPr>
      <w:rPr>
        <w:rFonts w:ascii="Courier New" w:hAnsi="Courier New" w:cs="Courier New" w:hint="default"/>
      </w:rPr>
    </w:lvl>
    <w:lvl w:ilvl="5" w:tplc="04030005" w:tentative="1">
      <w:start w:val="1"/>
      <w:numFmt w:val="bullet"/>
      <w:lvlText w:val=""/>
      <w:lvlJc w:val="left"/>
      <w:pPr>
        <w:ind w:left="4305" w:hanging="360"/>
      </w:pPr>
      <w:rPr>
        <w:rFonts w:ascii="Wingdings" w:hAnsi="Wingdings" w:hint="default"/>
      </w:rPr>
    </w:lvl>
    <w:lvl w:ilvl="6" w:tplc="04030001" w:tentative="1">
      <w:start w:val="1"/>
      <w:numFmt w:val="bullet"/>
      <w:lvlText w:val=""/>
      <w:lvlJc w:val="left"/>
      <w:pPr>
        <w:ind w:left="5025" w:hanging="360"/>
      </w:pPr>
      <w:rPr>
        <w:rFonts w:ascii="Symbol" w:hAnsi="Symbol" w:hint="default"/>
      </w:rPr>
    </w:lvl>
    <w:lvl w:ilvl="7" w:tplc="04030003" w:tentative="1">
      <w:start w:val="1"/>
      <w:numFmt w:val="bullet"/>
      <w:lvlText w:val="o"/>
      <w:lvlJc w:val="left"/>
      <w:pPr>
        <w:ind w:left="5745" w:hanging="360"/>
      </w:pPr>
      <w:rPr>
        <w:rFonts w:ascii="Courier New" w:hAnsi="Courier New" w:cs="Courier New" w:hint="default"/>
      </w:rPr>
    </w:lvl>
    <w:lvl w:ilvl="8" w:tplc="04030005" w:tentative="1">
      <w:start w:val="1"/>
      <w:numFmt w:val="bullet"/>
      <w:lvlText w:val=""/>
      <w:lvlJc w:val="left"/>
      <w:pPr>
        <w:ind w:left="6465" w:hanging="360"/>
      </w:pPr>
      <w:rPr>
        <w:rFonts w:ascii="Wingdings" w:hAnsi="Wingdings" w:hint="default"/>
      </w:rPr>
    </w:lvl>
  </w:abstractNum>
  <w:abstractNum w:abstractNumId="52" w15:restartNumberingAfterBreak="0">
    <w:nsid w:val="3FD930B6"/>
    <w:multiLevelType w:val="hybridMultilevel"/>
    <w:tmpl w:val="C75EEFAC"/>
    <w:lvl w:ilvl="0" w:tplc="583456EE">
      <w:start w:val="1"/>
      <w:numFmt w:val="decimal"/>
      <w:lvlText w:val="%1."/>
      <w:lvlJc w:val="left"/>
      <w:pPr>
        <w:ind w:left="2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6680B3C">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C4612B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7FC6A4C">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284C140">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CC0406A">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51883CC">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F9E228E">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8443828">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3" w15:restartNumberingAfterBreak="0">
    <w:nsid w:val="40293271"/>
    <w:multiLevelType w:val="hybridMultilevel"/>
    <w:tmpl w:val="BBF065BE"/>
    <w:lvl w:ilvl="0" w:tplc="A2AE9ACE">
      <w:start w:val="1"/>
      <w:numFmt w:val="bullet"/>
      <w:lvlText w:val="-"/>
      <w:lvlJc w:val="left"/>
      <w:pPr>
        <w:ind w:left="2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7280618">
      <w:start w:val="1"/>
      <w:numFmt w:val="bullet"/>
      <w:lvlText w:val="o"/>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2A0B82E">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500968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12CBD3C">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A5C74E8">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1EEBC3C">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6CC3946">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5C838D6">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4" w15:restartNumberingAfterBreak="0">
    <w:nsid w:val="403C75EC"/>
    <w:multiLevelType w:val="hybridMultilevel"/>
    <w:tmpl w:val="672200CE"/>
    <w:lvl w:ilvl="0" w:tplc="CF22C54E">
      <w:start w:val="1"/>
      <w:numFmt w:val="lowerLetter"/>
      <w:lvlText w:val="%1)"/>
      <w:lvlJc w:val="left"/>
      <w:pPr>
        <w:ind w:left="965" w:hanging="360"/>
      </w:pPr>
      <w:rPr>
        <w:rFonts w:ascii="Arial" w:hAnsi="Arial" w:cs="Arial" w:hint="default"/>
        <w:b w:val="0"/>
        <w:i w:val="0"/>
        <w:strike w:val="0"/>
        <w:dstrike w:val="0"/>
        <w:color w:val="1F3864" w:themeColor="accent5" w:themeShade="80"/>
        <w:sz w:val="22"/>
        <w:szCs w:val="22"/>
        <w:u w:val="none" w:color="000000"/>
        <w:vertAlign w:val="baseline"/>
      </w:rPr>
    </w:lvl>
    <w:lvl w:ilvl="1" w:tplc="04030019" w:tentative="1">
      <w:start w:val="1"/>
      <w:numFmt w:val="lowerLetter"/>
      <w:lvlText w:val="%2."/>
      <w:lvlJc w:val="left"/>
      <w:pPr>
        <w:ind w:left="1685" w:hanging="360"/>
      </w:pPr>
    </w:lvl>
    <w:lvl w:ilvl="2" w:tplc="0403001B" w:tentative="1">
      <w:start w:val="1"/>
      <w:numFmt w:val="lowerRoman"/>
      <w:lvlText w:val="%3."/>
      <w:lvlJc w:val="right"/>
      <w:pPr>
        <w:ind w:left="2405" w:hanging="180"/>
      </w:pPr>
    </w:lvl>
    <w:lvl w:ilvl="3" w:tplc="0403000F" w:tentative="1">
      <w:start w:val="1"/>
      <w:numFmt w:val="decimal"/>
      <w:lvlText w:val="%4."/>
      <w:lvlJc w:val="left"/>
      <w:pPr>
        <w:ind w:left="3125" w:hanging="360"/>
      </w:pPr>
    </w:lvl>
    <w:lvl w:ilvl="4" w:tplc="04030019" w:tentative="1">
      <w:start w:val="1"/>
      <w:numFmt w:val="lowerLetter"/>
      <w:lvlText w:val="%5."/>
      <w:lvlJc w:val="left"/>
      <w:pPr>
        <w:ind w:left="3845" w:hanging="360"/>
      </w:pPr>
    </w:lvl>
    <w:lvl w:ilvl="5" w:tplc="0403001B" w:tentative="1">
      <w:start w:val="1"/>
      <w:numFmt w:val="lowerRoman"/>
      <w:lvlText w:val="%6."/>
      <w:lvlJc w:val="right"/>
      <w:pPr>
        <w:ind w:left="4565" w:hanging="180"/>
      </w:pPr>
    </w:lvl>
    <w:lvl w:ilvl="6" w:tplc="0403000F" w:tentative="1">
      <w:start w:val="1"/>
      <w:numFmt w:val="decimal"/>
      <w:lvlText w:val="%7."/>
      <w:lvlJc w:val="left"/>
      <w:pPr>
        <w:ind w:left="5285" w:hanging="360"/>
      </w:pPr>
    </w:lvl>
    <w:lvl w:ilvl="7" w:tplc="04030019" w:tentative="1">
      <w:start w:val="1"/>
      <w:numFmt w:val="lowerLetter"/>
      <w:lvlText w:val="%8."/>
      <w:lvlJc w:val="left"/>
      <w:pPr>
        <w:ind w:left="6005" w:hanging="360"/>
      </w:pPr>
    </w:lvl>
    <w:lvl w:ilvl="8" w:tplc="0403001B" w:tentative="1">
      <w:start w:val="1"/>
      <w:numFmt w:val="lowerRoman"/>
      <w:lvlText w:val="%9."/>
      <w:lvlJc w:val="right"/>
      <w:pPr>
        <w:ind w:left="6725" w:hanging="180"/>
      </w:pPr>
    </w:lvl>
  </w:abstractNum>
  <w:abstractNum w:abstractNumId="55" w15:restartNumberingAfterBreak="0">
    <w:nsid w:val="40BF1969"/>
    <w:multiLevelType w:val="hybridMultilevel"/>
    <w:tmpl w:val="F1D05812"/>
    <w:lvl w:ilvl="0" w:tplc="04030001">
      <w:start w:val="1"/>
      <w:numFmt w:val="bullet"/>
      <w:lvlText w:val=""/>
      <w:lvlJc w:val="left"/>
      <w:pPr>
        <w:ind w:left="705" w:hanging="360"/>
      </w:pPr>
      <w:rPr>
        <w:rFonts w:ascii="Symbol" w:hAnsi="Symbol" w:hint="default"/>
      </w:rPr>
    </w:lvl>
    <w:lvl w:ilvl="1" w:tplc="04030003" w:tentative="1">
      <w:start w:val="1"/>
      <w:numFmt w:val="bullet"/>
      <w:lvlText w:val="o"/>
      <w:lvlJc w:val="left"/>
      <w:pPr>
        <w:ind w:left="1425" w:hanging="360"/>
      </w:pPr>
      <w:rPr>
        <w:rFonts w:ascii="Courier New" w:hAnsi="Courier New" w:cs="Courier New" w:hint="default"/>
      </w:rPr>
    </w:lvl>
    <w:lvl w:ilvl="2" w:tplc="04030005" w:tentative="1">
      <w:start w:val="1"/>
      <w:numFmt w:val="bullet"/>
      <w:lvlText w:val=""/>
      <w:lvlJc w:val="left"/>
      <w:pPr>
        <w:ind w:left="2145" w:hanging="360"/>
      </w:pPr>
      <w:rPr>
        <w:rFonts w:ascii="Wingdings" w:hAnsi="Wingdings" w:hint="default"/>
      </w:rPr>
    </w:lvl>
    <w:lvl w:ilvl="3" w:tplc="04030001" w:tentative="1">
      <w:start w:val="1"/>
      <w:numFmt w:val="bullet"/>
      <w:lvlText w:val=""/>
      <w:lvlJc w:val="left"/>
      <w:pPr>
        <w:ind w:left="2865" w:hanging="360"/>
      </w:pPr>
      <w:rPr>
        <w:rFonts w:ascii="Symbol" w:hAnsi="Symbol" w:hint="default"/>
      </w:rPr>
    </w:lvl>
    <w:lvl w:ilvl="4" w:tplc="04030003" w:tentative="1">
      <w:start w:val="1"/>
      <w:numFmt w:val="bullet"/>
      <w:lvlText w:val="o"/>
      <w:lvlJc w:val="left"/>
      <w:pPr>
        <w:ind w:left="3585" w:hanging="360"/>
      </w:pPr>
      <w:rPr>
        <w:rFonts w:ascii="Courier New" w:hAnsi="Courier New" w:cs="Courier New" w:hint="default"/>
      </w:rPr>
    </w:lvl>
    <w:lvl w:ilvl="5" w:tplc="04030005" w:tentative="1">
      <w:start w:val="1"/>
      <w:numFmt w:val="bullet"/>
      <w:lvlText w:val=""/>
      <w:lvlJc w:val="left"/>
      <w:pPr>
        <w:ind w:left="4305" w:hanging="360"/>
      </w:pPr>
      <w:rPr>
        <w:rFonts w:ascii="Wingdings" w:hAnsi="Wingdings" w:hint="default"/>
      </w:rPr>
    </w:lvl>
    <w:lvl w:ilvl="6" w:tplc="04030001" w:tentative="1">
      <w:start w:val="1"/>
      <w:numFmt w:val="bullet"/>
      <w:lvlText w:val=""/>
      <w:lvlJc w:val="left"/>
      <w:pPr>
        <w:ind w:left="5025" w:hanging="360"/>
      </w:pPr>
      <w:rPr>
        <w:rFonts w:ascii="Symbol" w:hAnsi="Symbol" w:hint="default"/>
      </w:rPr>
    </w:lvl>
    <w:lvl w:ilvl="7" w:tplc="04030003" w:tentative="1">
      <w:start w:val="1"/>
      <w:numFmt w:val="bullet"/>
      <w:lvlText w:val="o"/>
      <w:lvlJc w:val="left"/>
      <w:pPr>
        <w:ind w:left="5745" w:hanging="360"/>
      </w:pPr>
      <w:rPr>
        <w:rFonts w:ascii="Courier New" w:hAnsi="Courier New" w:cs="Courier New" w:hint="default"/>
      </w:rPr>
    </w:lvl>
    <w:lvl w:ilvl="8" w:tplc="04030005" w:tentative="1">
      <w:start w:val="1"/>
      <w:numFmt w:val="bullet"/>
      <w:lvlText w:val=""/>
      <w:lvlJc w:val="left"/>
      <w:pPr>
        <w:ind w:left="6465" w:hanging="360"/>
      </w:pPr>
      <w:rPr>
        <w:rFonts w:ascii="Wingdings" w:hAnsi="Wingdings" w:hint="default"/>
      </w:rPr>
    </w:lvl>
  </w:abstractNum>
  <w:abstractNum w:abstractNumId="56" w15:restartNumberingAfterBreak="0">
    <w:nsid w:val="40BF1DD2"/>
    <w:multiLevelType w:val="hybridMultilevel"/>
    <w:tmpl w:val="6F98AB5E"/>
    <w:lvl w:ilvl="0" w:tplc="A2AE9ACE">
      <w:start w:val="1"/>
      <w:numFmt w:val="bullet"/>
      <w:lvlText w:val="-"/>
      <w:lvlJc w:val="left"/>
      <w:pPr>
        <w:ind w:left="1277"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030003" w:tentative="1">
      <w:start w:val="1"/>
      <w:numFmt w:val="bullet"/>
      <w:lvlText w:val="o"/>
      <w:lvlJc w:val="left"/>
      <w:pPr>
        <w:ind w:left="1997" w:hanging="360"/>
      </w:pPr>
      <w:rPr>
        <w:rFonts w:ascii="Courier New" w:hAnsi="Courier New" w:cs="Courier New" w:hint="default"/>
      </w:rPr>
    </w:lvl>
    <w:lvl w:ilvl="2" w:tplc="04030005" w:tentative="1">
      <w:start w:val="1"/>
      <w:numFmt w:val="bullet"/>
      <w:lvlText w:val=""/>
      <w:lvlJc w:val="left"/>
      <w:pPr>
        <w:ind w:left="2717" w:hanging="360"/>
      </w:pPr>
      <w:rPr>
        <w:rFonts w:ascii="Wingdings" w:hAnsi="Wingdings" w:hint="default"/>
      </w:rPr>
    </w:lvl>
    <w:lvl w:ilvl="3" w:tplc="04030001" w:tentative="1">
      <w:start w:val="1"/>
      <w:numFmt w:val="bullet"/>
      <w:lvlText w:val=""/>
      <w:lvlJc w:val="left"/>
      <w:pPr>
        <w:ind w:left="3437" w:hanging="360"/>
      </w:pPr>
      <w:rPr>
        <w:rFonts w:ascii="Symbol" w:hAnsi="Symbol" w:hint="default"/>
      </w:rPr>
    </w:lvl>
    <w:lvl w:ilvl="4" w:tplc="04030003" w:tentative="1">
      <w:start w:val="1"/>
      <w:numFmt w:val="bullet"/>
      <w:lvlText w:val="o"/>
      <w:lvlJc w:val="left"/>
      <w:pPr>
        <w:ind w:left="4157" w:hanging="360"/>
      </w:pPr>
      <w:rPr>
        <w:rFonts w:ascii="Courier New" w:hAnsi="Courier New" w:cs="Courier New" w:hint="default"/>
      </w:rPr>
    </w:lvl>
    <w:lvl w:ilvl="5" w:tplc="04030005" w:tentative="1">
      <w:start w:val="1"/>
      <w:numFmt w:val="bullet"/>
      <w:lvlText w:val=""/>
      <w:lvlJc w:val="left"/>
      <w:pPr>
        <w:ind w:left="4877" w:hanging="360"/>
      </w:pPr>
      <w:rPr>
        <w:rFonts w:ascii="Wingdings" w:hAnsi="Wingdings" w:hint="default"/>
      </w:rPr>
    </w:lvl>
    <w:lvl w:ilvl="6" w:tplc="04030001" w:tentative="1">
      <w:start w:val="1"/>
      <w:numFmt w:val="bullet"/>
      <w:lvlText w:val=""/>
      <w:lvlJc w:val="left"/>
      <w:pPr>
        <w:ind w:left="5597" w:hanging="360"/>
      </w:pPr>
      <w:rPr>
        <w:rFonts w:ascii="Symbol" w:hAnsi="Symbol" w:hint="default"/>
      </w:rPr>
    </w:lvl>
    <w:lvl w:ilvl="7" w:tplc="04030003" w:tentative="1">
      <w:start w:val="1"/>
      <w:numFmt w:val="bullet"/>
      <w:lvlText w:val="o"/>
      <w:lvlJc w:val="left"/>
      <w:pPr>
        <w:ind w:left="6317" w:hanging="360"/>
      </w:pPr>
      <w:rPr>
        <w:rFonts w:ascii="Courier New" w:hAnsi="Courier New" w:cs="Courier New" w:hint="default"/>
      </w:rPr>
    </w:lvl>
    <w:lvl w:ilvl="8" w:tplc="04030005" w:tentative="1">
      <w:start w:val="1"/>
      <w:numFmt w:val="bullet"/>
      <w:lvlText w:val=""/>
      <w:lvlJc w:val="left"/>
      <w:pPr>
        <w:ind w:left="7037" w:hanging="360"/>
      </w:pPr>
      <w:rPr>
        <w:rFonts w:ascii="Wingdings" w:hAnsi="Wingdings" w:hint="default"/>
      </w:rPr>
    </w:lvl>
  </w:abstractNum>
  <w:abstractNum w:abstractNumId="57" w15:restartNumberingAfterBreak="0">
    <w:nsid w:val="41BF7405"/>
    <w:multiLevelType w:val="hybridMultilevel"/>
    <w:tmpl w:val="78EC8A7E"/>
    <w:lvl w:ilvl="0" w:tplc="A2AE9ACE">
      <w:start w:val="1"/>
      <w:numFmt w:val="bullet"/>
      <w:lvlText w:val="-"/>
      <w:lvlJc w:val="left"/>
      <w:pPr>
        <w:ind w:left="720" w:hanging="360"/>
      </w:pPr>
      <w:rPr>
        <w:rFonts w:ascii="Arial" w:eastAsia="Arial" w:hAnsi="Arial" w:cs="Arial" w:hint="default"/>
        <w:b w:val="0"/>
        <w:i w:val="0"/>
        <w:strike w:val="0"/>
        <w:dstrike w:val="0"/>
        <w:color w:val="000000"/>
        <w:sz w:val="22"/>
        <w:szCs w:val="22"/>
        <w:u w:val="none" w:color="000000"/>
        <w:bdr w:val="none" w:sz="0" w:space="0" w:color="auto"/>
        <w:shd w:val="clear" w:color="auto" w:fill="auto"/>
        <w:vertAlign w:val="baseline"/>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8" w15:restartNumberingAfterBreak="0">
    <w:nsid w:val="424B781A"/>
    <w:multiLevelType w:val="hybridMultilevel"/>
    <w:tmpl w:val="9F4815AA"/>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9" w15:restartNumberingAfterBreak="0">
    <w:nsid w:val="427011A9"/>
    <w:multiLevelType w:val="hybridMultilevel"/>
    <w:tmpl w:val="74D6CEC4"/>
    <w:lvl w:ilvl="0" w:tplc="E5B6FE44">
      <w:start w:val="1"/>
      <w:numFmt w:val="decimal"/>
      <w:lvlText w:val="%1."/>
      <w:lvlJc w:val="left"/>
      <w:pPr>
        <w:ind w:left="2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E3C6C1C">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D9AC90E">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42802C2">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3B6016C">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4E4A5A0">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91EB6A2">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B1C3806">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9C65A1E">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0" w15:restartNumberingAfterBreak="0">
    <w:nsid w:val="44052EEC"/>
    <w:multiLevelType w:val="hybridMultilevel"/>
    <w:tmpl w:val="8B9450F8"/>
    <w:lvl w:ilvl="0" w:tplc="D00E35D4">
      <w:start w:val="1"/>
      <w:numFmt w:val="upperRoman"/>
      <w:lvlText w:val="%1."/>
      <w:lvlJc w:val="left"/>
      <w:pPr>
        <w:ind w:left="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5184AA2">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5724CCA">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7ECB4C8">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9D8B4B4">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A62199C">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C7A6A4A">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F8EB5B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66E41EA">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1" w15:restartNumberingAfterBreak="0">
    <w:nsid w:val="44CA484B"/>
    <w:multiLevelType w:val="hybridMultilevel"/>
    <w:tmpl w:val="36967B6C"/>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62" w15:restartNumberingAfterBreak="0">
    <w:nsid w:val="454F326C"/>
    <w:multiLevelType w:val="hybridMultilevel"/>
    <w:tmpl w:val="1354BB9A"/>
    <w:lvl w:ilvl="0" w:tplc="9404D4B2">
      <w:start w:val="1"/>
      <w:numFmt w:val="decimal"/>
      <w:lvlText w:val="%1."/>
      <w:lvlJc w:val="left"/>
      <w:pPr>
        <w:ind w:left="2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C5EE7AE">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B96DD22">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3BEAAF4">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49A793C">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D34DCAC">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DBE8B0C">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DACD734">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8A025A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3" w15:restartNumberingAfterBreak="0">
    <w:nsid w:val="468B7310"/>
    <w:multiLevelType w:val="hybridMultilevel"/>
    <w:tmpl w:val="16FAF0F6"/>
    <w:lvl w:ilvl="0" w:tplc="D1E4C982">
      <w:start w:val="3"/>
      <w:numFmt w:val="upperRoman"/>
      <w:lvlText w:val="%1."/>
      <w:lvlJc w:val="left"/>
      <w:pPr>
        <w:ind w:left="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B120866">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7626488">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D9273F4">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B221D88">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6F8D988">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B7823D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7B89CDE">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F82A7AE">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4" w15:restartNumberingAfterBreak="0">
    <w:nsid w:val="480D5D0E"/>
    <w:multiLevelType w:val="hybridMultilevel"/>
    <w:tmpl w:val="7158CF26"/>
    <w:lvl w:ilvl="0" w:tplc="F9944FAA">
      <w:start w:val="1"/>
      <w:numFmt w:val="bullet"/>
      <w:lvlText w:val=""/>
      <w:lvlJc w:val="left"/>
      <w:pPr>
        <w:tabs>
          <w:tab w:val="num" w:pos="720"/>
        </w:tabs>
        <w:ind w:left="720" w:hanging="360"/>
      </w:pPr>
      <w:rPr>
        <w:rFonts w:ascii="Symbol" w:hAnsi="Symbol" w:hint="default"/>
      </w:rPr>
    </w:lvl>
    <w:lvl w:ilvl="1" w:tplc="04030019" w:tentative="1">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65" w15:restartNumberingAfterBreak="0">
    <w:nsid w:val="48C14BD3"/>
    <w:multiLevelType w:val="hybridMultilevel"/>
    <w:tmpl w:val="65248FD0"/>
    <w:lvl w:ilvl="0" w:tplc="BA0E5F0A">
      <w:start w:val="3"/>
      <w:numFmt w:val="upperRoman"/>
      <w:lvlText w:val="%1."/>
      <w:lvlJc w:val="left"/>
      <w:pPr>
        <w:ind w:left="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DA031E6">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F4E9108">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70CCEC8">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EC6C762">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216FE38">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7D0ADD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2BECAF4">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F7257DA">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6" w15:restartNumberingAfterBreak="0">
    <w:nsid w:val="4AA67B83"/>
    <w:multiLevelType w:val="hybridMultilevel"/>
    <w:tmpl w:val="60E480DC"/>
    <w:lvl w:ilvl="0" w:tplc="03DA141A">
      <w:start w:val="1"/>
      <w:numFmt w:val="decimal"/>
      <w:lvlText w:val="%1."/>
      <w:lvlJc w:val="left"/>
      <w:pPr>
        <w:ind w:left="222"/>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1" w:tplc="78B29F92">
      <w:start w:val="1"/>
      <w:numFmt w:val="lowerLetter"/>
      <w:lvlText w:val="%2"/>
      <w:lvlJc w:val="left"/>
      <w:pPr>
        <w:ind w:left="108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2" w:tplc="15467200">
      <w:start w:val="1"/>
      <w:numFmt w:val="lowerRoman"/>
      <w:lvlText w:val="%3"/>
      <w:lvlJc w:val="left"/>
      <w:pPr>
        <w:ind w:left="180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3" w:tplc="F7A86FC0">
      <w:start w:val="1"/>
      <w:numFmt w:val="decimal"/>
      <w:lvlText w:val="%4"/>
      <w:lvlJc w:val="left"/>
      <w:pPr>
        <w:ind w:left="252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4" w:tplc="78D61ED2">
      <w:start w:val="1"/>
      <w:numFmt w:val="lowerLetter"/>
      <w:lvlText w:val="%5"/>
      <w:lvlJc w:val="left"/>
      <w:pPr>
        <w:ind w:left="324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5" w:tplc="A386D9EE">
      <w:start w:val="1"/>
      <w:numFmt w:val="lowerRoman"/>
      <w:lvlText w:val="%6"/>
      <w:lvlJc w:val="left"/>
      <w:pPr>
        <w:ind w:left="396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6" w:tplc="3260D810">
      <w:start w:val="1"/>
      <w:numFmt w:val="decimal"/>
      <w:lvlText w:val="%7"/>
      <w:lvlJc w:val="left"/>
      <w:pPr>
        <w:ind w:left="468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7" w:tplc="918AD08E">
      <w:start w:val="1"/>
      <w:numFmt w:val="lowerLetter"/>
      <w:lvlText w:val="%8"/>
      <w:lvlJc w:val="left"/>
      <w:pPr>
        <w:ind w:left="540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8" w:tplc="7220C4D2">
      <w:start w:val="1"/>
      <w:numFmt w:val="lowerRoman"/>
      <w:lvlText w:val="%9"/>
      <w:lvlJc w:val="left"/>
      <w:pPr>
        <w:ind w:left="612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abstractNum>
  <w:abstractNum w:abstractNumId="67" w15:restartNumberingAfterBreak="0">
    <w:nsid w:val="4E0A0F2F"/>
    <w:multiLevelType w:val="hybridMultilevel"/>
    <w:tmpl w:val="563E1D1E"/>
    <w:lvl w:ilvl="0" w:tplc="60A87684">
      <w:start w:val="4"/>
      <w:numFmt w:val="decimal"/>
      <w:lvlText w:val="%1."/>
      <w:lvlJc w:val="left"/>
      <w:pPr>
        <w:ind w:left="245"/>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41108348">
      <w:start w:val="1"/>
      <w:numFmt w:val="bullet"/>
      <w:lvlText w:val=""/>
      <w:lvlJc w:val="left"/>
      <w:pPr>
        <w:ind w:left="21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AC4408C">
      <w:start w:val="1"/>
      <w:numFmt w:val="bullet"/>
      <w:lvlText w:val="▪"/>
      <w:lvlJc w:val="left"/>
      <w:pPr>
        <w:ind w:left="28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C0C1BA2">
      <w:start w:val="1"/>
      <w:numFmt w:val="bullet"/>
      <w:lvlText w:val="•"/>
      <w:lvlJc w:val="left"/>
      <w:pPr>
        <w:ind w:left="35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C147B00">
      <w:start w:val="1"/>
      <w:numFmt w:val="bullet"/>
      <w:lvlText w:val="o"/>
      <w:lvlJc w:val="left"/>
      <w:pPr>
        <w:ind w:left="42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65AEFDE">
      <w:start w:val="1"/>
      <w:numFmt w:val="bullet"/>
      <w:lvlText w:val="▪"/>
      <w:lvlJc w:val="left"/>
      <w:pPr>
        <w:ind w:left="49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BE80B10">
      <w:start w:val="1"/>
      <w:numFmt w:val="bullet"/>
      <w:lvlText w:val="•"/>
      <w:lvlJc w:val="left"/>
      <w:pPr>
        <w:ind w:left="57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03EB1FC">
      <w:start w:val="1"/>
      <w:numFmt w:val="bullet"/>
      <w:lvlText w:val="o"/>
      <w:lvlJc w:val="left"/>
      <w:pPr>
        <w:ind w:left="64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40A0DD8">
      <w:start w:val="1"/>
      <w:numFmt w:val="bullet"/>
      <w:lvlText w:val="▪"/>
      <w:lvlJc w:val="left"/>
      <w:pPr>
        <w:ind w:left="71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8" w15:restartNumberingAfterBreak="0">
    <w:nsid w:val="4E1426EE"/>
    <w:multiLevelType w:val="hybridMultilevel"/>
    <w:tmpl w:val="6E701A72"/>
    <w:lvl w:ilvl="0" w:tplc="CC488474">
      <w:start w:val="1"/>
      <w:numFmt w:val="lowerLetter"/>
      <w:lvlText w:val="%1)"/>
      <w:lvlJc w:val="left"/>
      <w:pPr>
        <w:ind w:left="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D2A79F8">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96AFEFE">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714482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9046B30">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60C1816">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6D010DC">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2880396">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7ECAAB2">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9" w15:restartNumberingAfterBreak="0">
    <w:nsid w:val="4E2D621D"/>
    <w:multiLevelType w:val="hybridMultilevel"/>
    <w:tmpl w:val="6A50ED92"/>
    <w:lvl w:ilvl="0" w:tplc="87509B6C">
      <w:start w:val="1"/>
      <w:numFmt w:val="lowerLetter"/>
      <w:lvlText w:val="%1)"/>
      <w:lvlJc w:val="left"/>
      <w:pPr>
        <w:ind w:left="7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CA87692">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0EA36CE">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B5AC324">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28AC716">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9BEADD0">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A50BD5C">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4FAAA8E">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CE24902">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0" w15:restartNumberingAfterBreak="0">
    <w:nsid w:val="518D5BCD"/>
    <w:multiLevelType w:val="hybridMultilevel"/>
    <w:tmpl w:val="3B0E0EA2"/>
    <w:lvl w:ilvl="0" w:tplc="C4581134">
      <w:start w:val="17"/>
      <w:numFmt w:val="decimal"/>
      <w:lvlText w:val="%1."/>
      <w:lvlJc w:val="left"/>
      <w:pPr>
        <w:ind w:left="4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624ABF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794A37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6D245DA">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3320FDE">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05A8A4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652F5E4">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0A07632">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06A0FF4">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1" w15:restartNumberingAfterBreak="0">
    <w:nsid w:val="51DA6835"/>
    <w:multiLevelType w:val="hybridMultilevel"/>
    <w:tmpl w:val="EE107242"/>
    <w:lvl w:ilvl="0" w:tplc="E1D42D7C">
      <w:start w:val="1"/>
      <w:numFmt w:val="upperRoman"/>
      <w:lvlText w:val="%1."/>
      <w:lvlJc w:val="left"/>
      <w:pPr>
        <w:ind w:left="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CB67424">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98084B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9F255FA">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8F415FC">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93230EE">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C1AA91C">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84080A8">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03CBA9C">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2" w15:restartNumberingAfterBreak="0">
    <w:nsid w:val="52CE642F"/>
    <w:multiLevelType w:val="hybridMultilevel"/>
    <w:tmpl w:val="44643580"/>
    <w:lvl w:ilvl="0" w:tplc="EE68C27C">
      <w:start w:val="1"/>
      <w:numFmt w:val="upperRoman"/>
      <w:lvlText w:val="%1."/>
      <w:lvlJc w:val="left"/>
      <w:pPr>
        <w:ind w:left="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874EE82">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8883C74">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03435FC">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A94E880">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B8CB90A">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1C8C2F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5607D74">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86A19CA">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3" w15:restartNumberingAfterBreak="0">
    <w:nsid w:val="52EC6041"/>
    <w:multiLevelType w:val="hybridMultilevel"/>
    <w:tmpl w:val="E0C44790"/>
    <w:lvl w:ilvl="0" w:tplc="EECC9C08">
      <w:start w:val="1"/>
      <w:numFmt w:val="bullet"/>
      <w:lvlText w:val="•"/>
      <w:lvlJc w:val="left"/>
      <w:pPr>
        <w:ind w:left="7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946402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70E28D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EFEC6D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F72423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788114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5AE800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634E0C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E4AAC9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4" w15:restartNumberingAfterBreak="0">
    <w:nsid w:val="54B20B40"/>
    <w:multiLevelType w:val="hybridMultilevel"/>
    <w:tmpl w:val="8710052E"/>
    <w:lvl w:ilvl="0" w:tplc="1D767870">
      <w:start w:val="1"/>
      <w:numFmt w:val="upperLetter"/>
      <w:lvlText w:val="%1)"/>
      <w:lvlJc w:val="left"/>
      <w:pPr>
        <w:ind w:left="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450BC42">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B8EF280">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DA4A63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5B0285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A1642B2">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9C87852">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73068C6">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424F89C">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5" w15:restartNumberingAfterBreak="0">
    <w:nsid w:val="58366240"/>
    <w:multiLevelType w:val="hybridMultilevel"/>
    <w:tmpl w:val="08760920"/>
    <w:lvl w:ilvl="0" w:tplc="69E881C4">
      <w:start w:val="1"/>
      <w:numFmt w:val="decimal"/>
      <w:lvlText w:val="%1."/>
      <w:lvlJc w:val="left"/>
      <w:pPr>
        <w:ind w:left="2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E76298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282686">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D6038DA">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FEA206E">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B2A35C6">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1F0EB0A">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E866D4E">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8C4D6DA">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6" w15:restartNumberingAfterBreak="0">
    <w:nsid w:val="58F2116E"/>
    <w:multiLevelType w:val="hybridMultilevel"/>
    <w:tmpl w:val="B70CC6F4"/>
    <w:lvl w:ilvl="0" w:tplc="36AE043A">
      <w:start w:val="1"/>
      <w:numFmt w:val="upperRoman"/>
      <w:lvlText w:val="%1."/>
      <w:lvlJc w:val="left"/>
      <w:pPr>
        <w:ind w:left="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E54CF16">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6CC0D42">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A2453A0">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6F61782">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3C67A9E">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F02E992">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1944228">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02699E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7" w15:restartNumberingAfterBreak="0">
    <w:nsid w:val="59794C0A"/>
    <w:multiLevelType w:val="hybridMultilevel"/>
    <w:tmpl w:val="7BBE8696"/>
    <w:lvl w:ilvl="0" w:tplc="0403000F">
      <w:start w:val="1"/>
      <w:numFmt w:val="decimal"/>
      <w:lvlText w:val="%1."/>
      <w:lvlJc w:val="left"/>
      <w:pPr>
        <w:ind w:left="965" w:hanging="360"/>
      </w:pPr>
    </w:lvl>
    <w:lvl w:ilvl="1" w:tplc="04030019" w:tentative="1">
      <w:start w:val="1"/>
      <w:numFmt w:val="lowerLetter"/>
      <w:lvlText w:val="%2."/>
      <w:lvlJc w:val="left"/>
      <w:pPr>
        <w:ind w:left="1685" w:hanging="360"/>
      </w:pPr>
    </w:lvl>
    <w:lvl w:ilvl="2" w:tplc="0403001B" w:tentative="1">
      <w:start w:val="1"/>
      <w:numFmt w:val="lowerRoman"/>
      <w:lvlText w:val="%3."/>
      <w:lvlJc w:val="right"/>
      <w:pPr>
        <w:ind w:left="2405" w:hanging="180"/>
      </w:pPr>
    </w:lvl>
    <w:lvl w:ilvl="3" w:tplc="0403000F" w:tentative="1">
      <w:start w:val="1"/>
      <w:numFmt w:val="decimal"/>
      <w:lvlText w:val="%4."/>
      <w:lvlJc w:val="left"/>
      <w:pPr>
        <w:ind w:left="3125" w:hanging="360"/>
      </w:pPr>
    </w:lvl>
    <w:lvl w:ilvl="4" w:tplc="04030019" w:tentative="1">
      <w:start w:val="1"/>
      <w:numFmt w:val="lowerLetter"/>
      <w:lvlText w:val="%5."/>
      <w:lvlJc w:val="left"/>
      <w:pPr>
        <w:ind w:left="3845" w:hanging="360"/>
      </w:pPr>
    </w:lvl>
    <w:lvl w:ilvl="5" w:tplc="0403001B" w:tentative="1">
      <w:start w:val="1"/>
      <w:numFmt w:val="lowerRoman"/>
      <w:lvlText w:val="%6."/>
      <w:lvlJc w:val="right"/>
      <w:pPr>
        <w:ind w:left="4565" w:hanging="180"/>
      </w:pPr>
    </w:lvl>
    <w:lvl w:ilvl="6" w:tplc="0403000F" w:tentative="1">
      <w:start w:val="1"/>
      <w:numFmt w:val="decimal"/>
      <w:lvlText w:val="%7."/>
      <w:lvlJc w:val="left"/>
      <w:pPr>
        <w:ind w:left="5285" w:hanging="360"/>
      </w:pPr>
    </w:lvl>
    <w:lvl w:ilvl="7" w:tplc="04030019" w:tentative="1">
      <w:start w:val="1"/>
      <w:numFmt w:val="lowerLetter"/>
      <w:lvlText w:val="%8."/>
      <w:lvlJc w:val="left"/>
      <w:pPr>
        <w:ind w:left="6005" w:hanging="360"/>
      </w:pPr>
    </w:lvl>
    <w:lvl w:ilvl="8" w:tplc="0403001B" w:tentative="1">
      <w:start w:val="1"/>
      <w:numFmt w:val="lowerRoman"/>
      <w:lvlText w:val="%9."/>
      <w:lvlJc w:val="right"/>
      <w:pPr>
        <w:ind w:left="6725" w:hanging="180"/>
      </w:pPr>
    </w:lvl>
  </w:abstractNum>
  <w:abstractNum w:abstractNumId="78" w15:restartNumberingAfterBreak="0">
    <w:nsid w:val="5B367AD2"/>
    <w:multiLevelType w:val="hybridMultilevel"/>
    <w:tmpl w:val="4704E970"/>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79" w15:restartNumberingAfterBreak="0">
    <w:nsid w:val="5B535310"/>
    <w:multiLevelType w:val="hybridMultilevel"/>
    <w:tmpl w:val="C0E00294"/>
    <w:lvl w:ilvl="0" w:tplc="447CD45E">
      <w:start w:val="1"/>
      <w:numFmt w:val="decimal"/>
      <w:lvlText w:val="%1."/>
      <w:lvlJc w:val="left"/>
      <w:pPr>
        <w:ind w:left="222"/>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1" w:tplc="A4B4218C">
      <w:start w:val="1"/>
      <w:numFmt w:val="lowerLetter"/>
      <w:lvlText w:val="%2)"/>
      <w:lvlJc w:val="left"/>
      <w:pPr>
        <w:ind w:left="938"/>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2" w:tplc="582C2854">
      <w:start w:val="1"/>
      <w:numFmt w:val="decimal"/>
      <w:lvlText w:val="%3."/>
      <w:lvlJc w:val="left"/>
      <w:pPr>
        <w:ind w:left="1416"/>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3" w:tplc="95D485F6">
      <w:start w:val="1"/>
      <w:numFmt w:val="decimal"/>
      <w:lvlText w:val="%4"/>
      <w:lvlJc w:val="left"/>
      <w:pPr>
        <w:ind w:left="2494"/>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4" w:tplc="B8C4D190">
      <w:start w:val="1"/>
      <w:numFmt w:val="lowerLetter"/>
      <w:lvlText w:val="%5"/>
      <w:lvlJc w:val="left"/>
      <w:pPr>
        <w:ind w:left="3214"/>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5" w:tplc="205CD39E">
      <w:start w:val="1"/>
      <w:numFmt w:val="lowerRoman"/>
      <w:lvlText w:val="%6"/>
      <w:lvlJc w:val="left"/>
      <w:pPr>
        <w:ind w:left="3934"/>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6" w:tplc="F594BC7E">
      <w:start w:val="1"/>
      <w:numFmt w:val="decimal"/>
      <w:lvlText w:val="%7"/>
      <w:lvlJc w:val="left"/>
      <w:pPr>
        <w:ind w:left="4654"/>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7" w:tplc="BC14F3BA">
      <w:start w:val="1"/>
      <w:numFmt w:val="lowerLetter"/>
      <w:lvlText w:val="%8"/>
      <w:lvlJc w:val="left"/>
      <w:pPr>
        <w:ind w:left="5374"/>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8" w:tplc="AD76FB68">
      <w:start w:val="1"/>
      <w:numFmt w:val="lowerRoman"/>
      <w:lvlText w:val="%9"/>
      <w:lvlJc w:val="left"/>
      <w:pPr>
        <w:ind w:left="6094"/>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abstractNum>
  <w:abstractNum w:abstractNumId="80" w15:restartNumberingAfterBreak="0">
    <w:nsid w:val="608C2A43"/>
    <w:multiLevelType w:val="hybridMultilevel"/>
    <w:tmpl w:val="2FA6779E"/>
    <w:lvl w:ilvl="0" w:tplc="5714F8B6">
      <w:start w:val="2"/>
      <w:numFmt w:val="lowerLetter"/>
      <w:lvlText w:val="%1)"/>
      <w:lvlJc w:val="left"/>
      <w:pPr>
        <w:ind w:left="25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7BA2D76">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6203AF2">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A9E766E">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870BE94">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D2AAB2E">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BFA762C">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778C35E">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5E44A88">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1" w15:restartNumberingAfterBreak="0">
    <w:nsid w:val="670273A0"/>
    <w:multiLevelType w:val="hybridMultilevel"/>
    <w:tmpl w:val="4632378C"/>
    <w:lvl w:ilvl="0" w:tplc="45E60516">
      <w:start w:val="1"/>
      <w:numFmt w:val="upperRoman"/>
      <w:lvlText w:val="%1."/>
      <w:lvlJc w:val="left"/>
      <w:pPr>
        <w:ind w:left="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438D55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A12BEEE">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A6662E0">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0E0EE72">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4A00590">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82458F4">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59AFE8E">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AE2698C">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2" w15:restartNumberingAfterBreak="0">
    <w:nsid w:val="672D63C7"/>
    <w:multiLevelType w:val="hybridMultilevel"/>
    <w:tmpl w:val="CCFEA270"/>
    <w:lvl w:ilvl="0" w:tplc="0403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3" w15:restartNumberingAfterBreak="0">
    <w:nsid w:val="682B044D"/>
    <w:multiLevelType w:val="hybridMultilevel"/>
    <w:tmpl w:val="64B2732E"/>
    <w:lvl w:ilvl="0" w:tplc="38348C98">
      <w:start w:val="2"/>
      <w:numFmt w:val="upperLetter"/>
      <w:lvlText w:val="%1)"/>
      <w:lvlJc w:val="left"/>
      <w:pPr>
        <w:ind w:left="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ADE2A1C">
      <w:start w:val="1"/>
      <w:numFmt w:val="lowerLetter"/>
      <w:lvlText w:val="%2)"/>
      <w:lvlJc w:val="left"/>
      <w:pPr>
        <w:ind w:left="7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AD0CB18">
      <w:start w:val="1"/>
      <w:numFmt w:val="lowerRoman"/>
      <w:lvlText w:val="%3"/>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DFCBD32">
      <w:start w:val="1"/>
      <w:numFmt w:val="decimal"/>
      <w:lvlText w:val="%4"/>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4060104">
      <w:start w:val="1"/>
      <w:numFmt w:val="lowerLetter"/>
      <w:lvlText w:val="%5"/>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2CCA208">
      <w:start w:val="1"/>
      <w:numFmt w:val="lowerRoman"/>
      <w:lvlText w:val="%6"/>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D1C54CE">
      <w:start w:val="1"/>
      <w:numFmt w:val="decimal"/>
      <w:lvlText w:val="%7"/>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5165F20">
      <w:start w:val="1"/>
      <w:numFmt w:val="lowerLetter"/>
      <w:lvlText w:val="%8"/>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8ACBF90">
      <w:start w:val="1"/>
      <w:numFmt w:val="lowerRoman"/>
      <w:lvlText w:val="%9"/>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4" w15:restartNumberingAfterBreak="0">
    <w:nsid w:val="68F07B9E"/>
    <w:multiLevelType w:val="hybridMultilevel"/>
    <w:tmpl w:val="3E34C630"/>
    <w:lvl w:ilvl="0" w:tplc="BE1A693C">
      <w:start w:val="1"/>
      <w:numFmt w:val="decimal"/>
      <w:lvlText w:val="%1."/>
      <w:lvlJc w:val="left"/>
      <w:pPr>
        <w:ind w:left="1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1" w:tplc="B16AA9C6">
      <w:start w:val="1"/>
      <w:numFmt w:val="lowerLetter"/>
      <w:lvlText w:val="%2"/>
      <w:lvlJc w:val="left"/>
      <w:pPr>
        <w:ind w:left="108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2" w:tplc="A15CCAE6">
      <w:start w:val="1"/>
      <w:numFmt w:val="lowerRoman"/>
      <w:lvlText w:val="%3"/>
      <w:lvlJc w:val="left"/>
      <w:pPr>
        <w:ind w:left="180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3" w:tplc="70D87D74">
      <w:start w:val="1"/>
      <w:numFmt w:val="decimal"/>
      <w:lvlText w:val="%4"/>
      <w:lvlJc w:val="left"/>
      <w:pPr>
        <w:ind w:left="252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4" w:tplc="53D224A8">
      <w:start w:val="1"/>
      <w:numFmt w:val="lowerLetter"/>
      <w:lvlText w:val="%5"/>
      <w:lvlJc w:val="left"/>
      <w:pPr>
        <w:ind w:left="324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5" w:tplc="BECC1EEE">
      <w:start w:val="1"/>
      <w:numFmt w:val="lowerRoman"/>
      <w:lvlText w:val="%6"/>
      <w:lvlJc w:val="left"/>
      <w:pPr>
        <w:ind w:left="396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6" w:tplc="09127162">
      <w:start w:val="1"/>
      <w:numFmt w:val="decimal"/>
      <w:lvlText w:val="%7"/>
      <w:lvlJc w:val="left"/>
      <w:pPr>
        <w:ind w:left="468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7" w:tplc="4476F296">
      <w:start w:val="1"/>
      <w:numFmt w:val="lowerLetter"/>
      <w:lvlText w:val="%8"/>
      <w:lvlJc w:val="left"/>
      <w:pPr>
        <w:ind w:left="540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8" w:tplc="F52C635E">
      <w:start w:val="1"/>
      <w:numFmt w:val="lowerRoman"/>
      <w:lvlText w:val="%9"/>
      <w:lvlJc w:val="left"/>
      <w:pPr>
        <w:ind w:left="612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abstractNum>
  <w:abstractNum w:abstractNumId="85" w15:restartNumberingAfterBreak="0">
    <w:nsid w:val="6AB56C5B"/>
    <w:multiLevelType w:val="hybridMultilevel"/>
    <w:tmpl w:val="36BE9F9E"/>
    <w:lvl w:ilvl="0" w:tplc="F5B6CD7C">
      <w:start w:val="3"/>
      <w:numFmt w:val="upperRoman"/>
      <w:lvlText w:val="%1."/>
      <w:lvlJc w:val="left"/>
      <w:pPr>
        <w:ind w:left="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C42A252">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ADEB112">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68C3150">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4C4358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8F897A2">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C98EB6C">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9C82C98">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9889676">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6" w15:restartNumberingAfterBreak="0">
    <w:nsid w:val="6AC97C3A"/>
    <w:multiLevelType w:val="hybridMultilevel"/>
    <w:tmpl w:val="30A81E1C"/>
    <w:lvl w:ilvl="0" w:tplc="60CCE70A">
      <w:start w:val="1"/>
      <w:numFmt w:val="lowerLetter"/>
      <w:lvlText w:val="%1)"/>
      <w:lvlJc w:val="left"/>
      <w:pPr>
        <w:ind w:left="2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30283BE">
      <w:start w:val="1"/>
      <w:numFmt w:val="bullet"/>
      <w:lvlText w:val="•"/>
      <w:lvlJc w:val="left"/>
      <w:pPr>
        <w:ind w:left="7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7A84AEA">
      <w:start w:val="1"/>
      <w:numFmt w:val="bullet"/>
      <w:lvlText w:val="▪"/>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946E71E">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DF6DC32">
      <w:start w:val="1"/>
      <w:numFmt w:val="bullet"/>
      <w:lvlText w:val="o"/>
      <w:lvlJc w:val="left"/>
      <w:pPr>
        <w:ind w:left="2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9A899C0">
      <w:start w:val="1"/>
      <w:numFmt w:val="bullet"/>
      <w:lvlText w:val="▪"/>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16498E4">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A6E1B90">
      <w:start w:val="1"/>
      <w:numFmt w:val="bullet"/>
      <w:lvlText w:val="o"/>
      <w:lvlJc w:val="left"/>
      <w:pPr>
        <w:ind w:left="5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2B69308">
      <w:start w:val="1"/>
      <w:numFmt w:val="bullet"/>
      <w:lvlText w:val="▪"/>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7" w15:restartNumberingAfterBreak="0">
    <w:nsid w:val="6ACB2E5D"/>
    <w:multiLevelType w:val="hybridMultilevel"/>
    <w:tmpl w:val="C9CC2AB8"/>
    <w:lvl w:ilvl="0" w:tplc="EC342CA8">
      <w:start w:val="1"/>
      <w:numFmt w:val="bullet"/>
      <w:lvlText w:val="•"/>
      <w:lvlJc w:val="left"/>
      <w:pPr>
        <w:ind w:left="720" w:hanging="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88" w15:restartNumberingAfterBreak="0">
    <w:nsid w:val="6B444F83"/>
    <w:multiLevelType w:val="hybridMultilevel"/>
    <w:tmpl w:val="245C657E"/>
    <w:lvl w:ilvl="0" w:tplc="16FE84A2">
      <w:start w:val="1"/>
      <w:numFmt w:val="upperLetter"/>
      <w:lvlText w:val="%1-"/>
      <w:lvlJc w:val="left"/>
      <w:pPr>
        <w:ind w:left="2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C403F78">
      <w:start w:val="1"/>
      <w:numFmt w:val="lowerLetter"/>
      <w:lvlText w:val="%2"/>
      <w:lvlJc w:val="left"/>
      <w:pPr>
        <w:ind w:left="23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9F6B6A2">
      <w:start w:val="1"/>
      <w:numFmt w:val="lowerRoman"/>
      <w:lvlText w:val="%3"/>
      <w:lvlJc w:val="left"/>
      <w:pPr>
        <w:ind w:left="30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C042B46">
      <w:start w:val="1"/>
      <w:numFmt w:val="decimal"/>
      <w:lvlText w:val="%4"/>
      <w:lvlJc w:val="left"/>
      <w:pPr>
        <w:ind w:left="37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9B47ABC">
      <w:start w:val="1"/>
      <w:numFmt w:val="lowerLetter"/>
      <w:lvlText w:val="%5"/>
      <w:lvlJc w:val="left"/>
      <w:pPr>
        <w:ind w:left="45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D3A8142">
      <w:start w:val="1"/>
      <w:numFmt w:val="lowerRoman"/>
      <w:lvlText w:val="%6"/>
      <w:lvlJc w:val="left"/>
      <w:pPr>
        <w:ind w:left="52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92A0B52">
      <w:start w:val="1"/>
      <w:numFmt w:val="decimal"/>
      <w:lvlText w:val="%7"/>
      <w:lvlJc w:val="left"/>
      <w:pPr>
        <w:ind w:left="59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9040586">
      <w:start w:val="1"/>
      <w:numFmt w:val="lowerLetter"/>
      <w:lvlText w:val="%8"/>
      <w:lvlJc w:val="left"/>
      <w:pPr>
        <w:ind w:left="66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CE46E30">
      <w:start w:val="1"/>
      <w:numFmt w:val="lowerRoman"/>
      <w:lvlText w:val="%9"/>
      <w:lvlJc w:val="left"/>
      <w:pPr>
        <w:ind w:left="73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9" w15:restartNumberingAfterBreak="0">
    <w:nsid w:val="6C1E127F"/>
    <w:multiLevelType w:val="hybridMultilevel"/>
    <w:tmpl w:val="9B4656F4"/>
    <w:lvl w:ilvl="0" w:tplc="478892D6">
      <w:start w:val="1"/>
      <w:numFmt w:val="bullet"/>
      <w:lvlText w:val="•"/>
      <w:lvlJc w:val="left"/>
      <w:pPr>
        <w:ind w:left="11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ABE06E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3B4B210">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50EECD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4F490E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79EAB3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414EE7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DEEBE7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44438A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0" w15:restartNumberingAfterBreak="0">
    <w:nsid w:val="6C5A177A"/>
    <w:multiLevelType w:val="hybridMultilevel"/>
    <w:tmpl w:val="B658C040"/>
    <w:lvl w:ilvl="0" w:tplc="00169A40">
      <w:start w:val="1"/>
      <w:numFmt w:val="upperRoman"/>
      <w:lvlText w:val="%1."/>
      <w:lvlJc w:val="left"/>
      <w:pPr>
        <w:ind w:left="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0BA4E6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8FAF00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65C403C">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ED0941E">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C1C7842">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15ED99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798277E">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D96BAB6">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91" w15:restartNumberingAfterBreak="0">
    <w:nsid w:val="6CFA7AC1"/>
    <w:multiLevelType w:val="hybridMultilevel"/>
    <w:tmpl w:val="B0F8C270"/>
    <w:lvl w:ilvl="0" w:tplc="C24EE056">
      <w:start w:val="2"/>
      <w:numFmt w:val="upperRoman"/>
      <w:lvlText w:val="%1."/>
      <w:lvlJc w:val="left"/>
      <w:pPr>
        <w:tabs>
          <w:tab w:val="num" w:pos="2061"/>
        </w:tabs>
        <w:ind w:left="2061" w:hanging="360"/>
      </w:pPr>
      <w:rPr>
        <w:rFonts w:hint="default"/>
      </w:r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92" w15:restartNumberingAfterBreak="0">
    <w:nsid w:val="6F4E64E7"/>
    <w:multiLevelType w:val="hybridMultilevel"/>
    <w:tmpl w:val="D36441E6"/>
    <w:lvl w:ilvl="0" w:tplc="EECC9C08">
      <w:start w:val="1"/>
      <w:numFmt w:val="bullet"/>
      <w:lvlText w:val="•"/>
      <w:lvlJc w:val="left"/>
      <w:pPr>
        <w:ind w:left="720" w:hanging="360"/>
      </w:pPr>
      <w:rPr>
        <w:rFonts w:ascii="Arial" w:eastAsia="Arial" w:hAnsi="Arial" w:cs="Arial" w:hint="default"/>
        <w:b w:val="0"/>
        <w:i w:val="0"/>
        <w:strike w:val="0"/>
        <w:dstrike w:val="0"/>
        <w:color w:val="000000"/>
        <w:sz w:val="22"/>
        <w:szCs w:val="22"/>
        <w:u w:val="none" w:color="000000"/>
        <w:bdr w:val="none" w:sz="0" w:space="0" w:color="auto"/>
        <w:shd w:val="clear" w:color="auto" w:fill="auto"/>
        <w:vertAlign w:val="baseline"/>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93" w15:restartNumberingAfterBreak="0">
    <w:nsid w:val="6FA60225"/>
    <w:multiLevelType w:val="hybridMultilevel"/>
    <w:tmpl w:val="0D9C7786"/>
    <w:lvl w:ilvl="0" w:tplc="DE807B32">
      <w:start w:val="1"/>
      <w:numFmt w:val="bullet"/>
      <w:lvlText w:val="-"/>
      <w:lvlJc w:val="left"/>
      <w:pPr>
        <w:ind w:left="2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8662084">
      <w:start w:val="1"/>
      <w:numFmt w:val="bullet"/>
      <w:lvlText w:val="o"/>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11E77D8">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BAABFF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33A1112">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C927F02">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3D4C1F8">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5740372">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D868CEE">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94" w15:restartNumberingAfterBreak="0">
    <w:nsid w:val="70216761"/>
    <w:multiLevelType w:val="hybridMultilevel"/>
    <w:tmpl w:val="648E3948"/>
    <w:lvl w:ilvl="0" w:tplc="053ACAA8">
      <w:start w:val="1"/>
      <w:numFmt w:val="upperLetter"/>
      <w:lvlText w:val="%1."/>
      <w:lvlJc w:val="left"/>
      <w:pPr>
        <w:ind w:left="35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E0AD7CA">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B7AA42A">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5867552">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C6077C8">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0321A96">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9221094">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F8A8A52">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3654B4">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95" w15:restartNumberingAfterBreak="0">
    <w:nsid w:val="70B23FB5"/>
    <w:multiLevelType w:val="hybridMultilevel"/>
    <w:tmpl w:val="A9A0DBBE"/>
    <w:lvl w:ilvl="0" w:tplc="A4305B54">
      <w:start w:val="1"/>
      <w:numFmt w:val="upperRoman"/>
      <w:lvlText w:val="%1."/>
      <w:lvlJc w:val="left"/>
      <w:pPr>
        <w:ind w:left="7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710FF74">
      <w:start w:val="1"/>
      <w:numFmt w:val="upperLetter"/>
      <w:lvlText w:val="%2)"/>
      <w:lvlJc w:val="left"/>
      <w:pPr>
        <w:ind w:left="10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7105B82">
      <w:start w:val="1"/>
      <w:numFmt w:val="lowerLetter"/>
      <w:lvlText w:val="%3)"/>
      <w:lvlJc w:val="left"/>
      <w:pPr>
        <w:ind w:left="1418"/>
      </w:pPr>
      <w:rPr>
        <w:rFonts w:hint="default"/>
        <w:b w:val="0"/>
        <w:i/>
        <w:iCs/>
        <w:strike w:val="0"/>
        <w:dstrike w:val="0"/>
        <w:color w:val="000000"/>
        <w:sz w:val="22"/>
        <w:szCs w:val="22"/>
        <w:u w:val="none" w:color="000000"/>
        <w:bdr w:val="none" w:sz="0" w:space="0" w:color="auto"/>
        <w:shd w:val="clear" w:color="auto" w:fill="auto"/>
        <w:vertAlign w:val="baseline"/>
      </w:rPr>
    </w:lvl>
    <w:lvl w:ilvl="3" w:tplc="68BEE2DE">
      <w:start w:val="1"/>
      <w:numFmt w:val="decimal"/>
      <w:lvlText w:val="%4"/>
      <w:lvlJc w:val="left"/>
      <w:pPr>
        <w:ind w:left="2149"/>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4" w:tplc="056C4010">
      <w:start w:val="1"/>
      <w:numFmt w:val="lowerLetter"/>
      <w:lvlText w:val="%5"/>
      <w:lvlJc w:val="left"/>
      <w:pPr>
        <w:ind w:left="2869"/>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5" w:tplc="25E8BE8C">
      <w:start w:val="1"/>
      <w:numFmt w:val="lowerRoman"/>
      <w:lvlText w:val="%6"/>
      <w:lvlJc w:val="left"/>
      <w:pPr>
        <w:ind w:left="3589"/>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6" w:tplc="AE44EFF2">
      <w:start w:val="1"/>
      <w:numFmt w:val="decimal"/>
      <w:lvlText w:val="%7"/>
      <w:lvlJc w:val="left"/>
      <w:pPr>
        <w:ind w:left="4309"/>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7" w:tplc="C54EC35C">
      <w:start w:val="1"/>
      <w:numFmt w:val="lowerLetter"/>
      <w:lvlText w:val="%8"/>
      <w:lvlJc w:val="left"/>
      <w:pPr>
        <w:ind w:left="5029"/>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8" w:tplc="23A6EC80">
      <w:start w:val="1"/>
      <w:numFmt w:val="lowerRoman"/>
      <w:lvlText w:val="%9"/>
      <w:lvlJc w:val="left"/>
      <w:pPr>
        <w:ind w:left="5749"/>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abstractNum>
  <w:abstractNum w:abstractNumId="96" w15:restartNumberingAfterBreak="0">
    <w:nsid w:val="71994411"/>
    <w:multiLevelType w:val="hybridMultilevel"/>
    <w:tmpl w:val="E09437A4"/>
    <w:lvl w:ilvl="0" w:tplc="6BB0BA12">
      <w:start w:val="1"/>
      <w:numFmt w:val="bullet"/>
      <w:lvlText w:val="-"/>
      <w:lvlJc w:val="left"/>
      <w:pPr>
        <w:ind w:left="720" w:hanging="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97" w15:restartNumberingAfterBreak="0">
    <w:nsid w:val="75260260"/>
    <w:multiLevelType w:val="hybridMultilevel"/>
    <w:tmpl w:val="9176E65A"/>
    <w:lvl w:ilvl="0" w:tplc="9F5C33AE">
      <w:start w:val="1"/>
      <w:numFmt w:val="lowerLetter"/>
      <w:lvlText w:val="%1)"/>
      <w:lvlJc w:val="left"/>
      <w:pPr>
        <w:ind w:left="25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98243D0">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DB866E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60889CE">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7DA3668">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858CB80">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1305556">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9D2CE0C">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2343A0C">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98" w15:restartNumberingAfterBreak="0">
    <w:nsid w:val="75896039"/>
    <w:multiLevelType w:val="hybridMultilevel"/>
    <w:tmpl w:val="64DA8E86"/>
    <w:lvl w:ilvl="0" w:tplc="484866F0">
      <w:start w:val="1"/>
      <w:numFmt w:val="bullet"/>
      <w:lvlText w:val="•"/>
      <w:lvlJc w:val="left"/>
      <w:pPr>
        <w:ind w:left="11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F1AECEC">
      <w:start w:val="1"/>
      <w:numFmt w:val="decimal"/>
      <w:lvlText w:val="%2-"/>
      <w:lvlJc w:val="left"/>
      <w:pPr>
        <w:ind w:left="17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09A33D8">
      <w:start w:val="1"/>
      <w:numFmt w:val="lowerRoman"/>
      <w:lvlText w:val="%3"/>
      <w:lvlJc w:val="left"/>
      <w:pPr>
        <w:ind w:left="27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74EECCC">
      <w:start w:val="1"/>
      <w:numFmt w:val="decimal"/>
      <w:lvlText w:val="%4"/>
      <w:lvlJc w:val="left"/>
      <w:pPr>
        <w:ind w:left="34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668F6E2">
      <w:start w:val="1"/>
      <w:numFmt w:val="lowerLetter"/>
      <w:lvlText w:val="%5"/>
      <w:lvlJc w:val="left"/>
      <w:pPr>
        <w:ind w:left="41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9249C8E">
      <w:start w:val="1"/>
      <w:numFmt w:val="lowerRoman"/>
      <w:lvlText w:val="%6"/>
      <w:lvlJc w:val="left"/>
      <w:pPr>
        <w:ind w:left="48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5041A52">
      <w:start w:val="1"/>
      <w:numFmt w:val="decimal"/>
      <w:lvlText w:val="%7"/>
      <w:lvlJc w:val="left"/>
      <w:pPr>
        <w:ind w:left="56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104A7C0">
      <w:start w:val="1"/>
      <w:numFmt w:val="lowerLetter"/>
      <w:lvlText w:val="%8"/>
      <w:lvlJc w:val="left"/>
      <w:pPr>
        <w:ind w:left="63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1EAF20">
      <w:start w:val="1"/>
      <w:numFmt w:val="lowerRoman"/>
      <w:lvlText w:val="%9"/>
      <w:lvlJc w:val="left"/>
      <w:pPr>
        <w:ind w:left="70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99" w15:restartNumberingAfterBreak="0">
    <w:nsid w:val="776355FD"/>
    <w:multiLevelType w:val="hybridMultilevel"/>
    <w:tmpl w:val="4830EF46"/>
    <w:lvl w:ilvl="0" w:tplc="FBBA91C2">
      <w:start w:val="1"/>
      <w:numFmt w:val="decimal"/>
      <w:lvlText w:val="%1."/>
      <w:lvlJc w:val="left"/>
      <w:pPr>
        <w:ind w:left="4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D103F44">
      <w:start w:val="1"/>
      <w:numFmt w:val="lowerLetter"/>
      <w:lvlText w:val="%2."/>
      <w:lvlJc w:val="left"/>
      <w:pPr>
        <w:ind w:left="7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A2453E0">
      <w:start w:val="1"/>
      <w:numFmt w:val="lowerRoman"/>
      <w:lvlText w:val="%3"/>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714885C">
      <w:start w:val="1"/>
      <w:numFmt w:val="decimal"/>
      <w:lvlText w:val="%4"/>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ACE3ED4">
      <w:start w:val="1"/>
      <w:numFmt w:val="lowerLetter"/>
      <w:lvlText w:val="%5"/>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AF610F0">
      <w:start w:val="1"/>
      <w:numFmt w:val="lowerRoman"/>
      <w:lvlText w:val="%6"/>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DF8F962">
      <w:start w:val="1"/>
      <w:numFmt w:val="decimal"/>
      <w:lvlText w:val="%7"/>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A103648">
      <w:start w:val="1"/>
      <w:numFmt w:val="lowerLetter"/>
      <w:lvlText w:val="%8"/>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1D8A104">
      <w:start w:val="1"/>
      <w:numFmt w:val="lowerRoman"/>
      <w:lvlText w:val="%9"/>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00" w15:restartNumberingAfterBreak="0">
    <w:nsid w:val="77F83FAF"/>
    <w:multiLevelType w:val="hybridMultilevel"/>
    <w:tmpl w:val="C678A4E8"/>
    <w:lvl w:ilvl="0" w:tplc="09789ECC">
      <w:start w:val="1"/>
      <w:numFmt w:val="decimal"/>
      <w:lvlText w:val="%1."/>
      <w:lvlJc w:val="left"/>
      <w:pPr>
        <w:ind w:left="2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9F4AAC4">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E46503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F2A01F8">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55E37A0">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33C4F3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1704BA2">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9A891D2">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09E51A6">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01" w15:restartNumberingAfterBreak="0">
    <w:nsid w:val="78436891"/>
    <w:multiLevelType w:val="hybridMultilevel"/>
    <w:tmpl w:val="95BE3BF8"/>
    <w:lvl w:ilvl="0" w:tplc="FDE846EE">
      <w:start w:val="1"/>
      <w:numFmt w:val="decimal"/>
      <w:lvlText w:val="%1."/>
      <w:lvlJc w:val="left"/>
      <w:pPr>
        <w:ind w:left="7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69654F8">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7BE2F98">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580E01A">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47EAAE2">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1C6EE82">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7E260B4">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DE603CE">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D2CE0F6">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02" w15:restartNumberingAfterBreak="0">
    <w:nsid w:val="78C27476"/>
    <w:multiLevelType w:val="hybridMultilevel"/>
    <w:tmpl w:val="3F3680CC"/>
    <w:lvl w:ilvl="0" w:tplc="A088EB36">
      <w:start w:val="1"/>
      <w:numFmt w:val="decimal"/>
      <w:lvlText w:val="%1."/>
      <w:lvlJc w:val="left"/>
      <w:pPr>
        <w:ind w:left="2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9A3E3C">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5F0B16E">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CD4E82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1A48C2C">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790035A">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9D8D962">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9863BA0">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A1E1C24">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03" w15:restartNumberingAfterBreak="0">
    <w:nsid w:val="7AFA15E9"/>
    <w:multiLevelType w:val="hybridMultilevel"/>
    <w:tmpl w:val="757A2C62"/>
    <w:lvl w:ilvl="0" w:tplc="098ED4F6">
      <w:start w:val="1"/>
      <w:numFmt w:val="lowerLetter"/>
      <w:lvlText w:val="%1)"/>
      <w:lvlJc w:val="left"/>
      <w:pPr>
        <w:ind w:left="1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96049D30">
      <w:start w:val="1"/>
      <w:numFmt w:val="lowerLetter"/>
      <w:lvlText w:val="%2"/>
      <w:lvlJc w:val="left"/>
      <w:pPr>
        <w:ind w:left="10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A258B6C2">
      <w:start w:val="1"/>
      <w:numFmt w:val="lowerRoman"/>
      <w:lvlText w:val="%3"/>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B1327372">
      <w:start w:val="1"/>
      <w:numFmt w:val="decimal"/>
      <w:lvlText w:val="%4"/>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64103B3C">
      <w:start w:val="1"/>
      <w:numFmt w:val="lowerLetter"/>
      <w:lvlText w:val="%5"/>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DAD8329E">
      <w:start w:val="1"/>
      <w:numFmt w:val="lowerRoman"/>
      <w:lvlText w:val="%6"/>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4D286A54">
      <w:start w:val="1"/>
      <w:numFmt w:val="decimal"/>
      <w:lvlText w:val="%7"/>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8EDE867E">
      <w:start w:val="1"/>
      <w:numFmt w:val="lowerLetter"/>
      <w:lvlText w:val="%8"/>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1C763C48">
      <w:start w:val="1"/>
      <w:numFmt w:val="lowerRoman"/>
      <w:lvlText w:val="%9"/>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104" w15:restartNumberingAfterBreak="0">
    <w:nsid w:val="7C9D726E"/>
    <w:multiLevelType w:val="hybridMultilevel"/>
    <w:tmpl w:val="56B4A2BE"/>
    <w:lvl w:ilvl="0" w:tplc="CA7A6754">
      <w:start w:val="1"/>
      <w:numFmt w:val="upperRoman"/>
      <w:lvlText w:val="%1."/>
      <w:lvlJc w:val="left"/>
      <w:pPr>
        <w:ind w:left="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7AE5B24">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072EE5A">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FE8F91A">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33ED308">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B2EB792">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0F027CC">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9C4F57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CD63E72">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05" w15:restartNumberingAfterBreak="0">
    <w:nsid w:val="7DB26EE7"/>
    <w:multiLevelType w:val="hybridMultilevel"/>
    <w:tmpl w:val="31166066"/>
    <w:lvl w:ilvl="0" w:tplc="FCFCF04C">
      <w:start w:val="2"/>
      <w:numFmt w:val="lowerLetter"/>
      <w:lvlText w:val="%1)"/>
      <w:lvlJc w:val="left"/>
      <w:pPr>
        <w:ind w:left="786" w:hanging="360"/>
      </w:pPr>
      <w:rPr>
        <w:rFonts w:hint="default"/>
      </w:rPr>
    </w:lvl>
    <w:lvl w:ilvl="1" w:tplc="04030019">
      <w:start w:val="1"/>
      <w:numFmt w:val="lowerLetter"/>
      <w:lvlText w:val="%2."/>
      <w:lvlJc w:val="left"/>
      <w:pPr>
        <w:ind w:left="1506" w:hanging="360"/>
      </w:pPr>
    </w:lvl>
    <w:lvl w:ilvl="2" w:tplc="0403001B" w:tentative="1">
      <w:start w:val="1"/>
      <w:numFmt w:val="lowerRoman"/>
      <w:lvlText w:val="%3."/>
      <w:lvlJc w:val="right"/>
      <w:pPr>
        <w:ind w:left="2226" w:hanging="180"/>
      </w:pPr>
    </w:lvl>
    <w:lvl w:ilvl="3" w:tplc="0403000F">
      <w:start w:val="1"/>
      <w:numFmt w:val="decimal"/>
      <w:lvlText w:val="%4."/>
      <w:lvlJc w:val="left"/>
      <w:pPr>
        <w:ind w:left="2946" w:hanging="360"/>
      </w:pPr>
    </w:lvl>
    <w:lvl w:ilvl="4" w:tplc="04030019" w:tentative="1">
      <w:start w:val="1"/>
      <w:numFmt w:val="lowerLetter"/>
      <w:lvlText w:val="%5."/>
      <w:lvlJc w:val="left"/>
      <w:pPr>
        <w:ind w:left="3666" w:hanging="360"/>
      </w:pPr>
    </w:lvl>
    <w:lvl w:ilvl="5" w:tplc="0403001B" w:tentative="1">
      <w:start w:val="1"/>
      <w:numFmt w:val="lowerRoman"/>
      <w:lvlText w:val="%6."/>
      <w:lvlJc w:val="right"/>
      <w:pPr>
        <w:ind w:left="4386" w:hanging="180"/>
      </w:pPr>
    </w:lvl>
    <w:lvl w:ilvl="6" w:tplc="0403000F" w:tentative="1">
      <w:start w:val="1"/>
      <w:numFmt w:val="decimal"/>
      <w:lvlText w:val="%7."/>
      <w:lvlJc w:val="left"/>
      <w:pPr>
        <w:ind w:left="5106" w:hanging="360"/>
      </w:pPr>
    </w:lvl>
    <w:lvl w:ilvl="7" w:tplc="04030019" w:tentative="1">
      <w:start w:val="1"/>
      <w:numFmt w:val="lowerLetter"/>
      <w:lvlText w:val="%8."/>
      <w:lvlJc w:val="left"/>
      <w:pPr>
        <w:ind w:left="5826" w:hanging="360"/>
      </w:pPr>
    </w:lvl>
    <w:lvl w:ilvl="8" w:tplc="0403001B" w:tentative="1">
      <w:start w:val="1"/>
      <w:numFmt w:val="lowerRoman"/>
      <w:lvlText w:val="%9."/>
      <w:lvlJc w:val="right"/>
      <w:pPr>
        <w:ind w:left="6546" w:hanging="180"/>
      </w:pPr>
    </w:lvl>
  </w:abstractNum>
  <w:abstractNum w:abstractNumId="106" w15:restartNumberingAfterBreak="0">
    <w:nsid w:val="7F7638DB"/>
    <w:multiLevelType w:val="hybridMultilevel"/>
    <w:tmpl w:val="ED52F9BA"/>
    <w:lvl w:ilvl="0" w:tplc="04030001">
      <w:start w:val="1"/>
      <w:numFmt w:val="bullet"/>
      <w:lvlText w:val=""/>
      <w:lvlJc w:val="left"/>
      <w:pPr>
        <w:ind w:left="706" w:hanging="360"/>
      </w:pPr>
      <w:rPr>
        <w:rFonts w:ascii="Symbol" w:hAnsi="Symbol" w:hint="default"/>
      </w:rPr>
    </w:lvl>
    <w:lvl w:ilvl="1" w:tplc="04030003" w:tentative="1">
      <w:start w:val="1"/>
      <w:numFmt w:val="bullet"/>
      <w:lvlText w:val="o"/>
      <w:lvlJc w:val="left"/>
      <w:pPr>
        <w:ind w:left="1426" w:hanging="360"/>
      </w:pPr>
      <w:rPr>
        <w:rFonts w:ascii="Courier New" w:hAnsi="Courier New" w:cs="Courier New" w:hint="default"/>
      </w:rPr>
    </w:lvl>
    <w:lvl w:ilvl="2" w:tplc="04030005" w:tentative="1">
      <w:start w:val="1"/>
      <w:numFmt w:val="bullet"/>
      <w:lvlText w:val=""/>
      <w:lvlJc w:val="left"/>
      <w:pPr>
        <w:ind w:left="2146" w:hanging="360"/>
      </w:pPr>
      <w:rPr>
        <w:rFonts w:ascii="Wingdings" w:hAnsi="Wingdings" w:hint="default"/>
      </w:rPr>
    </w:lvl>
    <w:lvl w:ilvl="3" w:tplc="04030001" w:tentative="1">
      <w:start w:val="1"/>
      <w:numFmt w:val="bullet"/>
      <w:lvlText w:val=""/>
      <w:lvlJc w:val="left"/>
      <w:pPr>
        <w:ind w:left="2866" w:hanging="360"/>
      </w:pPr>
      <w:rPr>
        <w:rFonts w:ascii="Symbol" w:hAnsi="Symbol" w:hint="default"/>
      </w:rPr>
    </w:lvl>
    <w:lvl w:ilvl="4" w:tplc="04030003" w:tentative="1">
      <w:start w:val="1"/>
      <w:numFmt w:val="bullet"/>
      <w:lvlText w:val="o"/>
      <w:lvlJc w:val="left"/>
      <w:pPr>
        <w:ind w:left="3586" w:hanging="360"/>
      </w:pPr>
      <w:rPr>
        <w:rFonts w:ascii="Courier New" w:hAnsi="Courier New" w:cs="Courier New" w:hint="default"/>
      </w:rPr>
    </w:lvl>
    <w:lvl w:ilvl="5" w:tplc="04030005" w:tentative="1">
      <w:start w:val="1"/>
      <w:numFmt w:val="bullet"/>
      <w:lvlText w:val=""/>
      <w:lvlJc w:val="left"/>
      <w:pPr>
        <w:ind w:left="4306" w:hanging="360"/>
      </w:pPr>
      <w:rPr>
        <w:rFonts w:ascii="Wingdings" w:hAnsi="Wingdings" w:hint="default"/>
      </w:rPr>
    </w:lvl>
    <w:lvl w:ilvl="6" w:tplc="04030001" w:tentative="1">
      <w:start w:val="1"/>
      <w:numFmt w:val="bullet"/>
      <w:lvlText w:val=""/>
      <w:lvlJc w:val="left"/>
      <w:pPr>
        <w:ind w:left="5026" w:hanging="360"/>
      </w:pPr>
      <w:rPr>
        <w:rFonts w:ascii="Symbol" w:hAnsi="Symbol" w:hint="default"/>
      </w:rPr>
    </w:lvl>
    <w:lvl w:ilvl="7" w:tplc="04030003" w:tentative="1">
      <w:start w:val="1"/>
      <w:numFmt w:val="bullet"/>
      <w:lvlText w:val="o"/>
      <w:lvlJc w:val="left"/>
      <w:pPr>
        <w:ind w:left="5746" w:hanging="360"/>
      </w:pPr>
      <w:rPr>
        <w:rFonts w:ascii="Courier New" w:hAnsi="Courier New" w:cs="Courier New" w:hint="default"/>
      </w:rPr>
    </w:lvl>
    <w:lvl w:ilvl="8" w:tplc="04030005" w:tentative="1">
      <w:start w:val="1"/>
      <w:numFmt w:val="bullet"/>
      <w:lvlText w:val=""/>
      <w:lvlJc w:val="left"/>
      <w:pPr>
        <w:ind w:left="6466" w:hanging="360"/>
      </w:pPr>
      <w:rPr>
        <w:rFonts w:ascii="Wingdings" w:hAnsi="Wingdings" w:hint="default"/>
      </w:rPr>
    </w:lvl>
  </w:abstractNum>
  <w:num w:numId="1">
    <w:abstractNumId w:val="46"/>
  </w:num>
  <w:num w:numId="2">
    <w:abstractNumId w:val="31"/>
  </w:num>
  <w:num w:numId="3">
    <w:abstractNumId w:val="85"/>
  </w:num>
  <w:num w:numId="4">
    <w:abstractNumId w:val="72"/>
  </w:num>
  <w:num w:numId="5">
    <w:abstractNumId w:val="83"/>
  </w:num>
  <w:num w:numId="6">
    <w:abstractNumId w:val="60"/>
  </w:num>
  <w:num w:numId="7">
    <w:abstractNumId w:val="73"/>
  </w:num>
  <w:num w:numId="8">
    <w:abstractNumId w:val="29"/>
  </w:num>
  <w:num w:numId="9">
    <w:abstractNumId w:val="90"/>
  </w:num>
  <w:num w:numId="10">
    <w:abstractNumId w:val="45"/>
  </w:num>
  <w:num w:numId="11">
    <w:abstractNumId w:val="97"/>
  </w:num>
  <w:num w:numId="12">
    <w:abstractNumId w:val="36"/>
  </w:num>
  <w:num w:numId="13">
    <w:abstractNumId w:val="47"/>
  </w:num>
  <w:num w:numId="14">
    <w:abstractNumId w:val="24"/>
  </w:num>
  <w:num w:numId="15">
    <w:abstractNumId w:val="49"/>
  </w:num>
  <w:num w:numId="16">
    <w:abstractNumId w:val="96"/>
  </w:num>
  <w:num w:numId="17">
    <w:abstractNumId w:val="2"/>
  </w:num>
  <w:num w:numId="18">
    <w:abstractNumId w:val="76"/>
  </w:num>
  <w:num w:numId="19">
    <w:abstractNumId w:val="86"/>
  </w:num>
  <w:num w:numId="20">
    <w:abstractNumId w:val="7"/>
  </w:num>
  <w:num w:numId="21">
    <w:abstractNumId w:val="16"/>
  </w:num>
  <w:num w:numId="22">
    <w:abstractNumId w:val="95"/>
  </w:num>
  <w:num w:numId="23">
    <w:abstractNumId w:val="35"/>
  </w:num>
  <w:num w:numId="24">
    <w:abstractNumId w:val="67"/>
  </w:num>
  <w:num w:numId="25">
    <w:abstractNumId w:val="19"/>
  </w:num>
  <w:num w:numId="26">
    <w:abstractNumId w:val="26"/>
  </w:num>
  <w:num w:numId="27">
    <w:abstractNumId w:val="59"/>
  </w:num>
  <w:num w:numId="28">
    <w:abstractNumId w:val="75"/>
  </w:num>
  <w:num w:numId="29">
    <w:abstractNumId w:val="71"/>
  </w:num>
  <w:num w:numId="30">
    <w:abstractNumId w:val="68"/>
  </w:num>
  <w:num w:numId="31">
    <w:abstractNumId w:val="5"/>
  </w:num>
  <w:num w:numId="32">
    <w:abstractNumId w:val="32"/>
  </w:num>
  <w:num w:numId="33">
    <w:abstractNumId w:val="66"/>
  </w:num>
  <w:num w:numId="34">
    <w:abstractNumId w:val="84"/>
  </w:num>
  <w:num w:numId="35">
    <w:abstractNumId w:val="63"/>
  </w:num>
  <w:num w:numId="36">
    <w:abstractNumId w:val="33"/>
  </w:num>
  <w:num w:numId="37">
    <w:abstractNumId w:val="27"/>
  </w:num>
  <w:num w:numId="38">
    <w:abstractNumId w:val="80"/>
  </w:num>
  <w:num w:numId="39">
    <w:abstractNumId w:val="44"/>
  </w:num>
  <w:num w:numId="40">
    <w:abstractNumId w:val="38"/>
  </w:num>
  <w:num w:numId="41">
    <w:abstractNumId w:val="104"/>
  </w:num>
  <w:num w:numId="42">
    <w:abstractNumId w:val="14"/>
  </w:num>
  <w:num w:numId="43">
    <w:abstractNumId w:val="101"/>
  </w:num>
  <w:num w:numId="44">
    <w:abstractNumId w:val="0"/>
  </w:num>
  <w:num w:numId="45">
    <w:abstractNumId w:val="79"/>
  </w:num>
  <w:num w:numId="46">
    <w:abstractNumId w:val="65"/>
  </w:num>
  <w:num w:numId="47">
    <w:abstractNumId w:val="81"/>
  </w:num>
  <w:num w:numId="48">
    <w:abstractNumId w:val="74"/>
  </w:num>
  <w:num w:numId="49">
    <w:abstractNumId w:val="13"/>
  </w:num>
  <w:num w:numId="50">
    <w:abstractNumId w:val="42"/>
  </w:num>
  <w:num w:numId="51">
    <w:abstractNumId w:val="3"/>
  </w:num>
  <w:num w:numId="52">
    <w:abstractNumId w:val="52"/>
  </w:num>
  <w:num w:numId="53">
    <w:abstractNumId w:val="41"/>
  </w:num>
  <w:num w:numId="54">
    <w:abstractNumId w:val="17"/>
  </w:num>
  <w:num w:numId="55">
    <w:abstractNumId w:val="48"/>
  </w:num>
  <w:num w:numId="56">
    <w:abstractNumId w:val="102"/>
  </w:num>
  <w:num w:numId="57">
    <w:abstractNumId w:val="15"/>
  </w:num>
  <w:num w:numId="58">
    <w:abstractNumId w:val="23"/>
  </w:num>
  <w:num w:numId="59">
    <w:abstractNumId w:val="100"/>
  </w:num>
  <w:num w:numId="60">
    <w:abstractNumId w:val="62"/>
  </w:num>
  <w:num w:numId="61">
    <w:abstractNumId w:val="99"/>
  </w:num>
  <w:num w:numId="62">
    <w:abstractNumId w:val="12"/>
  </w:num>
  <w:num w:numId="63">
    <w:abstractNumId w:val="69"/>
  </w:num>
  <w:num w:numId="64">
    <w:abstractNumId w:val="22"/>
  </w:num>
  <w:num w:numId="65">
    <w:abstractNumId w:val="9"/>
  </w:num>
  <w:num w:numId="66">
    <w:abstractNumId w:val="25"/>
  </w:num>
  <w:num w:numId="67">
    <w:abstractNumId w:val="37"/>
  </w:num>
  <w:num w:numId="68">
    <w:abstractNumId w:val="78"/>
  </w:num>
  <w:num w:numId="69">
    <w:abstractNumId w:val="77"/>
  </w:num>
  <w:num w:numId="70">
    <w:abstractNumId w:val="54"/>
  </w:num>
  <w:num w:numId="71">
    <w:abstractNumId w:val="34"/>
  </w:num>
  <w:num w:numId="72">
    <w:abstractNumId w:val="53"/>
  </w:num>
  <w:num w:numId="73">
    <w:abstractNumId w:val="93"/>
  </w:num>
  <w:num w:numId="74">
    <w:abstractNumId w:val="21"/>
  </w:num>
  <w:num w:numId="75">
    <w:abstractNumId w:val="30"/>
  </w:num>
  <w:num w:numId="76">
    <w:abstractNumId w:val="64"/>
  </w:num>
  <w:num w:numId="77">
    <w:abstractNumId w:val="61"/>
  </w:num>
  <w:num w:numId="78">
    <w:abstractNumId w:val="39"/>
  </w:num>
  <w:num w:numId="79">
    <w:abstractNumId w:val="10"/>
  </w:num>
  <w:num w:numId="80">
    <w:abstractNumId w:val="8"/>
  </w:num>
  <w:num w:numId="81">
    <w:abstractNumId w:val="91"/>
  </w:num>
  <w:num w:numId="82">
    <w:abstractNumId w:val="105"/>
  </w:num>
  <w:num w:numId="83">
    <w:abstractNumId w:val="1"/>
  </w:num>
  <w:num w:numId="84">
    <w:abstractNumId w:val="40"/>
  </w:num>
  <w:num w:numId="85">
    <w:abstractNumId w:val="89"/>
  </w:num>
  <w:num w:numId="86">
    <w:abstractNumId w:val="28"/>
  </w:num>
  <w:num w:numId="87">
    <w:abstractNumId w:val="94"/>
  </w:num>
  <w:num w:numId="88">
    <w:abstractNumId w:val="98"/>
  </w:num>
  <w:num w:numId="89">
    <w:abstractNumId w:val="88"/>
  </w:num>
  <w:num w:numId="90">
    <w:abstractNumId w:val="20"/>
  </w:num>
  <w:num w:numId="91">
    <w:abstractNumId w:val="58"/>
  </w:num>
  <w:num w:numId="92">
    <w:abstractNumId w:val="103"/>
  </w:num>
  <w:num w:numId="93">
    <w:abstractNumId w:val="55"/>
  </w:num>
  <w:num w:numId="94">
    <w:abstractNumId w:val="6"/>
  </w:num>
  <w:num w:numId="95">
    <w:abstractNumId w:val="51"/>
  </w:num>
  <w:num w:numId="96">
    <w:abstractNumId w:val="56"/>
  </w:num>
  <w:num w:numId="97">
    <w:abstractNumId w:val="50"/>
  </w:num>
  <w:num w:numId="98">
    <w:abstractNumId w:val="92"/>
  </w:num>
  <w:num w:numId="99">
    <w:abstractNumId w:val="57"/>
  </w:num>
  <w:num w:numId="100">
    <w:abstractNumId w:val="87"/>
  </w:num>
  <w:num w:numId="101">
    <w:abstractNumId w:val="82"/>
  </w:num>
  <w:num w:numId="102">
    <w:abstractNumId w:val="18"/>
  </w:num>
  <w:num w:numId="103">
    <w:abstractNumId w:val="4"/>
  </w:num>
  <w:num w:numId="104">
    <w:abstractNumId w:val="11"/>
  </w:num>
  <w:num w:numId="105">
    <w:abstractNumId w:val="43"/>
  </w:num>
  <w:num w:numId="106">
    <w:abstractNumId w:val="70"/>
  </w:num>
  <w:num w:numId="107">
    <w:abstractNumId w:val="106"/>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45D"/>
    <w:rsid w:val="0000039A"/>
    <w:rsid w:val="0000565C"/>
    <w:rsid w:val="0000763A"/>
    <w:rsid w:val="0001280D"/>
    <w:rsid w:val="000154CB"/>
    <w:rsid w:val="00015C4A"/>
    <w:rsid w:val="00015E98"/>
    <w:rsid w:val="00017E94"/>
    <w:rsid w:val="00025F98"/>
    <w:rsid w:val="0002648F"/>
    <w:rsid w:val="00031203"/>
    <w:rsid w:val="000356CE"/>
    <w:rsid w:val="0004634E"/>
    <w:rsid w:val="00052693"/>
    <w:rsid w:val="00052AFA"/>
    <w:rsid w:val="000535F9"/>
    <w:rsid w:val="000552FA"/>
    <w:rsid w:val="0006101F"/>
    <w:rsid w:val="00071E6B"/>
    <w:rsid w:val="00072D2E"/>
    <w:rsid w:val="00074AEA"/>
    <w:rsid w:val="00077971"/>
    <w:rsid w:val="00080A61"/>
    <w:rsid w:val="0008380A"/>
    <w:rsid w:val="00085C9F"/>
    <w:rsid w:val="00086114"/>
    <w:rsid w:val="00092C91"/>
    <w:rsid w:val="00093388"/>
    <w:rsid w:val="000936C5"/>
    <w:rsid w:val="000A0819"/>
    <w:rsid w:val="000A40C5"/>
    <w:rsid w:val="000B6368"/>
    <w:rsid w:val="000C1309"/>
    <w:rsid w:val="000C3E5F"/>
    <w:rsid w:val="000C72A6"/>
    <w:rsid w:val="000C75BE"/>
    <w:rsid w:val="000D1884"/>
    <w:rsid w:val="000D2626"/>
    <w:rsid w:val="000D56D5"/>
    <w:rsid w:val="000E079D"/>
    <w:rsid w:val="000E0B58"/>
    <w:rsid w:val="000E1C2F"/>
    <w:rsid w:val="00101ACC"/>
    <w:rsid w:val="0010665F"/>
    <w:rsid w:val="001209AE"/>
    <w:rsid w:val="0012419E"/>
    <w:rsid w:val="00125F3B"/>
    <w:rsid w:val="001267E4"/>
    <w:rsid w:val="0014089C"/>
    <w:rsid w:val="001430A9"/>
    <w:rsid w:val="00143506"/>
    <w:rsid w:val="001457FE"/>
    <w:rsid w:val="00151767"/>
    <w:rsid w:val="00151C4C"/>
    <w:rsid w:val="00154F09"/>
    <w:rsid w:val="00157F69"/>
    <w:rsid w:val="00162009"/>
    <w:rsid w:val="00163CD6"/>
    <w:rsid w:val="001643CE"/>
    <w:rsid w:val="00170DB3"/>
    <w:rsid w:val="00172CBC"/>
    <w:rsid w:val="0017352E"/>
    <w:rsid w:val="00174E61"/>
    <w:rsid w:val="00175B36"/>
    <w:rsid w:val="00177023"/>
    <w:rsid w:val="00180FA5"/>
    <w:rsid w:val="0018506F"/>
    <w:rsid w:val="00186EBB"/>
    <w:rsid w:val="00191665"/>
    <w:rsid w:val="0019410E"/>
    <w:rsid w:val="001A0AE0"/>
    <w:rsid w:val="001A1E15"/>
    <w:rsid w:val="001A2389"/>
    <w:rsid w:val="001A3A5B"/>
    <w:rsid w:val="001B2BD0"/>
    <w:rsid w:val="001C6C1F"/>
    <w:rsid w:val="001D0214"/>
    <w:rsid w:val="001D308A"/>
    <w:rsid w:val="001D6ADF"/>
    <w:rsid w:val="001F4F80"/>
    <w:rsid w:val="001F695E"/>
    <w:rsid w:val="001F724E"/>
    <w:rsid w:val="002125F8"/>
    <w:rsid w:val="002143C4"/>
    <w:rsid w:val="00226156"/>
    <w:rsid w:val="00231C37"/>
    <w:rsid w:val="0023230A"/>
    <w:rsid w:val="00241658"/>
    <w:rsid w:val="002468A3"/>
    <w:rsid w:val="00250051"/>
    <w:rsid w:val="00250C06"/>
    <w:rsid w:val="00250E9F"/>
    <w:rsid w:val="002530CA"/>
    <w:rsid w:val="00253142"/>
    <w:rsid w:val="002541BF"/>
    <w:rsid w:val="00257BF0"/>
    <w:rsid w:val="00263D12"/>
    <w:rsid w:val="0026749E"/>
    <w:rsid w:val="00270264"/>
    <w:rsid w:val="002728F5"/>
    <w:rsid w:val="002A4A6F"/>
    <w:rsid w:val="002A6EF7"/>
    <w:rsid w:val="002B017F"/>
    <w:rsid w:val="002B31C6"/>
    <w:rsid w:val="002B773E"/>
    <w:rsid w:val="002C706A"/>
    <w:rsid w:val="002D4231"/>
    <w:rsid w:val="002D44AA"/>
    <w:rsid w:val="002D4ED1"/>
    <w:rsid w:val="002E7052"/>
    <w:rsid w:val="002F05B0"/>
    <w:rsid w:val="002F23CA"/>
    <w:rsid w:val="0030438D"/>
    <w:rsid w:val="003058EC"/>
    <w:rsid w:val="00305E85"/>
    <w:rsid w:val="00317507"/>
    <w:rsid w:val="00320782"/>
    <w:rsid w:val="00327BF3"/>
    <w:rsid w:val="00342906"/>
    <w:rsid w:val="00355D55"/>
    <w:rsid w:val="0037031B"/>
    <w:rsid w:val="00371C4D"/>
    <w:rsid w:val="00371D71"/>
    <w:rsid w:val="00372867"/>
    <w:rsid w:val="0037368A"/>
    <w:rsid w:val="00374C62"/>
    <w:rsid w:val="00377BA5"/>
    <w:rsid w:val="0038344B"/>
    <w:rsid w:val="00386439"/>
    <w:rsid w:val="00390EFD"/>
    <w:rsid w:val="003A7762"/>
    <w:rsid w:val="003B3E3F"/>
    <w:rsid w:val="003B45DD"/>
    <w:rsid w:val="003B58B5"/>
    <w:rsid w:val="003B60D1"/>
    <w:rsid w:val="003B7F99"/>
    <w:rsid w:val="003C0A78"/>
    <w:rsid w:val="003C13A3"/>
    <w:rsid w:val="003C6794"/>
    <w:rsid w:val="003E32AB"/>
    <w:rsid w:val="003E3799"/>
    <w:rsid w:val="003F38D6"/>
    <w:rsid w:val="004009A0"/>
    <w:rsid w:val="00402F28"/>
    <w:rsid w:val="00407317"/>
    <w:rsid w:val="00415EAB"/>
    <w:rsid w:val="00416C49"/>
    <w:rsid w:val="0042148B"/>
    <w:rsid w:val="004255E3"/>
    <w:rsid w:val="004331F0"/>
    <w:rsid w:val="00434661"/>
    <w:rsid w:val="00437A4D"/>
    <w:rsid w:val="0045237B"/>
    <w:rsid w:val="00462DEF"/>
    <w:rsid w:val="004647CB"/>
    <w:rsid w:val="00470C7D"/>
    <w:rsid w:val="00472EDC"/>
    <w:rsid w:val="00481D39"/>
    <w:rsid w:val="00482876"/>
    <w:rsid w:val="00482F36"/>
    <w:rsid w:val="00486007"/>
    <w:rsid w:val="00486312"/>
    <w:rsid w:val="00487207"/>
    <w:rsid w:val="00493070"/>
    <w:rsid w:val="004B0AA9"/>
    <w:rsid w:val="004B3301"/>
    <w:rsid w:val="004B3B75"/>
    <w:rsid w:val="004B7BF8"/>
    <w:rsid w:val="004C0AF5"/>
    <w:rsid w:val="004C4183"/>
    <w:rsid w:val="004D3F15"/>
    <w:rsid w:val="004E130D"/>
    <w:rsid w:val="00506E27"/>
    <w:rsid w:val="0051384F"/>
    <w:rsid w:val="00521ACD"/>
    <w:rsid w:val="00522377"/>
    <w:rsid w:val="005232EF"/>
    <w:rsid w:val="00525668"/>
    <w:rsid w:val="00525BDF"/>
    <w:rsid w:val="005315A7"/>
    <w:rsid w:val="0053612E"/>
    <w:rsid w:val="005378B9"/>
    <w:rsid w:val="0054061F"/>
    <w:rsid w:val="00543380"/>
    <w:rsid w:val="00543BC0"/>
    <w:rsid w:val="0055219C"/>
    <w:rsid w:val="00553F86"/>
    <w:rsid w:val="00560866"/>
    <w:rsid w:val="00574048"/>
    <w:rsid w:val="00574DBC"/>
    <w:rsid w:val="00581879"/>
    <w:rsid w:val="005830AD"/>
    <w:rsid w:val="00587894"/>
    <w:rsid w:val="00590D20"/>
    <w:rsid w:val="005922F1"/>
    <w:rsid w:val="005961BC"/>
    <w:rsid w:val="00596990"/>
    <w:rsid w:val="00597090"/>
    <w:rsid w:val="00597A62"/>
    <w:rsid w:val="005C1E12"/>
    <w:rsid w:val="005C445D"/>
    <w:rsid w:val="005C65E2"/>
    <w:rsid w:val="005D27E3"/>
    <w:rsid w:val="005D614E"/>
    <w:rsid w:val="005D6663"/>
    <w:rsid w:val="005E0C54"/>
    <w:rsid w:val="005E1652"/>
    <w:rsid w:val="005E43CB"/>
    <w:rsid w:val="005F5F2B"/>
    <w:rsid w:val="00600AB7"/>
    <w:rsid w:val="00606811"/>
    <w:rsid w:val="00614DBA"/>
    <w:rsid w:val="006155DC"/>
    <w:rsid w:val="00621020"/>
    <w:rsid w:val="006274E0"/>
    <w:rsid w:val="0063275D"/>
    <w:rsid w:val="00636EA7"/>
    <w:rsid w:val="00637FF1"/>
    <w:rsid w:val="006447B4"/>
    <w:rsid w:val="00653441"/>
    <w:rsid w:val="00655A53"/>
    <w:rsid w:val="00656B0B"/>
    <w:rsid w:val="00656FA0"/>
    <w:rsid w:val="00662337"/>
    <w:rsid w:val="006656AF"/>
    <w:rsid w:val="00665BE1"/>
    <w:rsid w:val="00665DB6"/>
    <w:rsid w:val="006710D5"/>
    <w:rsid w:val="00675248"/>
    <w:rsid w:val="0067658E"/>
    <w:rsid w:val="006765EF"/>
    <w:rsid w:val="00676FF7"/>
    <w:rsid w:val="00687A07"/>
    <w:rsid w:val="006944E2"/>
    <w:rsid w:val="00697B74"/>
    <w:rsid w:val="006A175E"/>
    <w:rsid w:val="006A2324"/>
    <w:rsid w:val="006A7A7A"/>
    <w:rsid w:val="006B1FEB"/>
    <w:rsid w:val="006B2B76"/>
    <w:rsid w:val="006B4229"/>
    <w:rsid w:val="006B5D46"/>
    <w:rsid w:val="006B645E"/>
    <w:rsid w:val="006C5C5C"/>
    <w:rsid w:val="006C7AD3"/>
    <w:rsid w:val="006D4193"/>
    <w:rsid w:val="006D5866"/>
    <w:rsid w:val="006E0ACD"/>
    <w:rsid w:val="006F0544"/>
    <w:rsid w:val="006F13F3"/>
    <w:rsid w:val="006F35EE"/>
    <w:rsid w:val="006F47AB"/>
    <w:rsid w:val="006F5DAE"/>
    <w:rsid w:val="006F6C23"/>
    <w:rsid w:val="006F7A54"/>
    <w:rsid w:val="00701A86"/>
    <w:rsid w:val="0070456D"/>
    <w:rsid w:val="0071115A"/>
    <w:rsid w:val="00712A88"/>
    <w:rsid w:val="00717BD4"/>
    <w:rsid w:val="007219B1"/>
    <w:rsid w:val="0072217E"/>
    <w:rsid w:val="00723A23"/>
    <w:rsid w:val="00726E5C"/>
    <w:rsid w:val="007317EC"/>
    <w:rsid w:val="00731FEF"/>
    <w:rsid w:val="00733AA1"/>
    <w:rsid w:val="00733E8B"/>
    <w:rsid w:val="00737B2F"/>
    <w:rsid w:val="007429A3"/>
    <w:rsid w:val="00745168"/>
    <w:rsid w:val="00745594"/>
    <w:rsid w:val="00747D59"/>
    <w:rsid w:val="00752499"/>
    <w:rsid w:val="0075743C"/>
    <w:rsid w:val="0076005E"/>
    <w:rsid w:val="00761429"/>
    <w:rsid w:val="00762398"/>
    <w:rsid w:val="00767B22"/>
    <w:rsid w:val="00770ECD"/>
    <w:rsid w:val="00772695"/>
    <w:rsid w:val="00772DE1"/>
    <w:rsid w:val="00784E1D"/>
    <w:rsid w:val="00792F65"/>
    <w:rsid w:val="00796EE8"/>
    <w:rsid w:val="00797756"/>
    <w:rsid w:val="00797EF4"/>
    <w:rsid w:val="007A2C90"/>
    <w:rsid w:val="007B23DA"/>
    <w:rsid w:val="007B2D6B"/>
    <w:rsid w:val="007C155E"/>
    <w:rsid w:val="007C491C"/>
    <w:rsid w:val="007D37B0"/>
    <w:rsid w:val="007D3F31"/>
    <w:rsid w:val="007D785D"/>
    <w:rsid w:val="007E425F"/>
    <w:rsid w:val="007E4A79"/>
    <w:rsid w:val="00804FE4"/>
    <w:rsid w:val="00831212"/>
    <w:rsid w:val="008374A4"/>
    <w:rsid w:val="00841044"/>
    <w:rsid w:val="00843EC8"/>
    <w:rsid w:val="008443D9"/>
    <w:rsid w:val="0084600B"/>
    <w:rsid w:val="00850761"/>
    <w:rsid w:val="00850E56"/>
    <w:rsid w:val="00857EF3"/>
    <w:rsid w:val="00862A7D"/>
    <w:rsid w:val="00865FD6"/>
    <w:rsid w:val="0087340E"/>
    <w:rsid w:val="008873BE"/>
    <w:rsid w:val="008A0791"/>
    <w:rsid w:val="008A07E6"/>
    <w:rsid w:val="008A0E4E"/>
    <w:rsid w:val="008A292B"/>
    <w:rsid w:val="008B6382"/>
    <w:rsid w:val="008B7278"/>
    <w:rsid w:val="008D2D62"/>
    <w:rsid w:val="008E008A"/>
    <w:rsid w:val="008E0235"/>
    <w:rsid w:val="008E60A0"/>
    <w:rsid w:val="008F00D1"/>
    <w:rsid w:val="008F1935"/>
    <w:rsid w:val="008F29FD"/>
    <w:rsid w:val="009009E3"/>
    <w:rsid w:val="009179E4"/>
    <w:rsid w:val="00917A14"/>
    <w:rsid w:val="00921E26"/>
    <w:rsid w:val="00946097"/>
    <w:rsid w:val="00947A2E"/>
    <w:rsid w:val="00950CA9"/>
    <w:rsid w:val="00955A77"/>
    <w:rsid w:val="00956964"/>
    <w:rsid w:val="009572D1"/>
    <w:rsid w:val="009575D2"/>
    <w:rsid w:val="009602CB"/>
    <w:rsid w:val="00965D2F"/>
    <w:rsid w:val="00967ABA"/>
    <w:rsid w:val="009720F6"/>
    <w:rsid w:val="00977829"/>
    <w:rsid w:val="0098204C"/>
    <w:rsid w:val="00982139"/>
    <w:rsid w:val="00983DA4"/>
    <w:rsid w:val="00985926"/>
    <w:rsid w:val="00987D03"/>
    <w:rsid w:val="009942B2"/>
    <w:rsid w:val="00994B53"/>
    <w:rsid w:val="00997F48"/>
    <w:rsid w:val="009A0636"/>
    <w:rsid w:val="009A4915"/>
    <w:rsid w:val="009A6C55"/>
    <w:rsid w:val="009B2957"/>
    <w:rsid w:val="009B351B"/>
    <w:rsid w:val="009D45BC"/>
    <w:rsid w:val="009E2A39"/>
    <w:rsid w:val="009E3823"/>
    <w:rsid w:val="009F2C55"/>
    <w:rsid w:val="00A01FD7"/>
    <w:rsid w:val="00A04C60"/>
    <w:rsid w:val="00A064D8"/>
    <w:rsid w:val="00A07A43"/>
    <w:rsid w:val="00A17B67"/>
    <w:rsid w:val="00A20662"/>
    <w:rsid w:val="00A21198"/>
    <w:rsid w:val="00A227C4"/>
    <w:rsid w:val="00A24DA5"/>
    <w:rsid w:val="00A2549F"/>
    <w:rsid w:val="00A2672F"/>
    <w:rsid w:val="00A3243D"/>
    <w:rsid w:val="00A32B7B"/>
    <w:rsid w:val="00A37F7C"/>
    <w:rsid w:val="00A441C4"/>
    <w:rsid w:val="00A47915"/>
    <w:rsid w:val="00A50955"/>
    <w:rsid w:val="00A50AE1"/>
    <w:rsid w:val="00A61262"/>
    <w:rsid w:val="00A62A42"/>
    <w:rsid w:val="00A65AFE"/>
    <w:rsid w:val="00A7269C"/>
    <w:rsid w:val="00A81409"/>
    <w:rsid w:val="00A85312"/>
    <w:rsid w:val="00A9173A"/>
    <w:rsid w:val="00A942D3"/>
    <w:rsid w:val="00A97607"/>
    <w:rsid w:val="00AA4285"/>
    <w:rsid w:val="00AC3589"/>
    <w:rsid w:val="00AC6757"/>
    <w:rsid w:val="00AD4CCA"/>
    <w:rsid w:val="00AD737E"/>
    <w:rsid w:val="00AD7D1D"/>
    <w:rsid w:val="00AE3355"/>
    <w:rsid w:val="00AE6CC5"/>
    <w:rsid w:val="00AE7EA9"/>
    <w:rsid w:val="00AF090E"/>
    <w:rsid w:val="00AF5559"/>
    <w:rsid w:val="00B027E1"/>
    <w:rsid w:val="00B0602B"/>
    <w:rsid w:val="00B06030"/>
    <w:rsid w:val="00B1242D"/>
    <w:rsid w:val="00B12A2E"/>
    <w:rsid w:val="00B1495D"/>
    <w:rsid w:val="00B21B42"/>
    <w:rsid w:val="00B320F5"/>
    <w:rsid w:val="00B32CCC"/>
    <w:rsid w:val="00B33141"/>
    <w:rsid w:val="00B50B42"/>
    <w:rsid w:val="00B63B4C"/>
    <w:rsid w:val="00B66126"/>
    <w:rsid w:val="00B67D73"/>
    <w:rsid w:val="00B70A70"/>
    <w:rsid w:val="00B744DA"/>
    <w:rsid w:val="00B74B96"/>
    <w:rsid w:val="00B815E7"/>
    <w:rsid w:val="00B818AA"/>
    <w:rsid w:val="00B85B4E"/>
    <w:rsid w:val="00B85DF4"/>
    <w:rsid w:val="00B96262"/>
    <w:rsid w:val="00B9717B"/>
    <w:rsid w:val="00BA0DA7"/>
    <w:rsid w:val="00BA1BB9"/>
    <w:rsid w:val="00BA4DBC"/>
    <w:rsid w:val="00BB3EDE"/>
    <w:rsid w:val="00BB5286"/>
    <w:rsid w:val="00BC0BF2"/>
    <w:rsid w:val="00BC4A77"/>
    <w:rsid w:val="00BC6392"/>
    <w:rsid w:val="00BD120F"/>
    <w:rsid w:val="00BD4D85"/>
    <w:rsid w:val="00BD4FEA"/>
    <w:rsid w:val="00BD5AFD"/>
    <w:rsid w:val="00BE2DAF"/>
    <w:rsid w:val="00BE3B43"/>
    <w:rsid w:val="00BF000F"/>
    <w:rsid w:val="00BF6CE3"/>
    <w:rsid w:val="00BF71D1"/>
    <w:rsid w:val="00C013EE"/>
    <w:rsid w:val="00C03543"/>
    <w:rsid w:val="00C14555"/>
    <w:rsid w:val="00C222D3"/>
    <w:rsid w:val="00C241AE"/>
    <w:rsid w:val="00C2753C"/>
    <w:rsid w:val="00C31C13"/>
    <w:rsid w:val="00C4623E"/>
    <w:rsid w:val="00C471FD"/>
    <w:rsid w:val="00C50243"/>
    <w:rsid w:val="00C567DA"/>
    <w:rsid w:val="00C600FB"/>
    <w:rsid w:val="00C6178E"/>
    <w:rsid w:val="00C7014F"/>
    <w:rsid w:val="00C74449"/>
    <w:rsid w:val="00C74576"/>
    <w:rsid w:val="00C822D2"/>
    <w:rsid w:val="00C8404B"/>
    <w:rsid w:val="00C87B99"/>
    <w:rsid w:val="00C96D0F"/>
    <w:rsid w:val="00CA03F9"/>
    <w:rsid w:val="00CA47F7"/>
    <w:rsid w:val="00CB04CA"/>
    <w:rsid w:val="00CB1C41"/>
    <w:rsid w:val="00CB2A92"/>
    <w:rsid w:val="00CC2B25"/>
    <w:rsid w:val="00CC61A6"/>
    <w:rsid w:val="00CD4CC3"/>
    <w:rsid w:val="00CE0BA5"/>
    <w:rsid w:val="00CE0C85"/>
    <w:rsid w:val="00CE1527"/>
    <w:rsid w:val="00CE2B37"/>
    <w:rsid w:val="00CE3EC2"/>
    <w:rsid w:val="00CE51CD"/>
    <w:rsid w:val="00CF3D45"/>
    <w:rsid w:val="00CF6F0B"/>
    <w:rsid w:val="00D03C50"/>
    <w:rsid w:val="00D2104F"/>
    <w:rsid w:val="00D227FD"/>
    <w:rsid w:val="00D22C8B"/>
    <w:rsid w:val="00D24A79"/>
    <w:rsid w:val="00D25A3E"/>
    <w:rsid w:val="00D26C33"/>
    <w:rsid w:val="00D27834"/>
    <w:rsid w:val="00D34ED9"/>
    <w:rsid w:val="00D34FFF"/>
    <w:rsid w:val="00D666A8"/>
    <w:rsid w:val="00D8158A"/>
    <w:rsid w:val="00D82EBD"/>
    <w:rsid w:val="00D83C1B"/>
    <w:rsid w:val="00D85C36"/>
    <w:rsid w:val="00D8617C"/>
    <w:rsid w:val="00D86E6B"/>
    <w:rsid w:val="00D87971"/>
    <w:rsid w:val="00D90A3B"/>
    <w:rsid w:val="00D91A56"/>
    <w:rsid w:val="00D91DEE"/>
    <w:rsid w:val="00D941A7"/>
    <w:rsid w:val="00D95B32"/>
    <w:rsid w:val="00DA0A04"/>
    <w:rsid w:val="00DA137B"/>
    <w:rsid w:val="00DA1B5A"/>
    <w:rsid w:val="00DA50B9"/>
    <w:rsid w:val="00DA5A13"/>
    <w:rsid w:val="00DB499D"/>
    <w:rsid w:val="00DB7644"/>
    <w:rsid w:val="00DC0C50"/>
    <w:rsid w:val="00DC2922"/>
    <w:rsid w:val="00DD3408"/>
    <w:rsid w:val="00DD3CDF"/>
    <w:rsid w:val="00DE406F"/>
    <w:rsid w:val="00DE4E01"/>
    <w:rsid w:val="00DF0DC0"/>
    <w:rsid w:val="00DF19ED"/>
    <w:rsid w:val="00DF53C5"/>
    <w:rsid w:val="00E07238"/>
    <w:rsid w:val="00E16654"/>
    <w:rsid w:val="00E20E08"/>
    <w:rsid w:val="00E21E9E"/>
    <w:rsid w:val="00E31A17"/>
    <w:rsid w:val="00E31A34"/>
    <w:rsid w:val="00E31EBE"/>
    <w:rsid w:val="00E33088"/>
    <w:rsid w:val="00E3464D"/>
    <w:rsid w:val="00E439B1"/>
    <w:rsid w:val="00E446AD"/>
    <w:rsid w:val="00E4479F"/>
    <w:rsid w:val="00E50D3F"/>
    <w:rsid w:val="00E51892"/>
    <w:rsid w:val="00E52205"/>
    <w:rsid w:val="00E54F23"/>
    <w:rsid w:val="00E555A6"/>
    <w:rsid w:val="00E62472"/>
    <w:rsid w:val="00E62A76"/>
    <w:rsid w:val="00E6370E"/>
    <w:rsid w:val="00E6521F"/>
    <w:rsid w:val="00E657FA"/>
    <w:rsid w:val="00E664A3"/>
    <w:rsid w:val="00E66BD1"/>
    <w:rsid w:val="00E66CC2"/>
    <w:rsid w:val="00E81356"/>
    <w:rsid w:val="00E82369"/>
    <w:rsid w:val="00E82C26"/>
    <w:rsid w:val="00E831BF"/>
    <w:rsid w:val="00E875A3"/>
    <w:rsid w:val="00E875D3"/>
    <w:rsid w:val="00E87F31"/>
    <w:rsid w:val="00E9520A"/>
    <w:rsid w:val="00E97244"/>
    <w:rsid w:val="00E97C0B"/>
    <w:rsid w:val="00EA0A80"/>
    <w:rsid w:val="00EA2952"/>
    <w:rsid w:val="00EA2F14"/>
    <w:rsid w:val="00EA4E95"/>
    <w:rsid w:val="00EA658F"/>
    <w:rsid w:val="00EA6C8A"/>
    <w:rsid w:val="00EC3F18"/>
    <w:rsid w:val="00EC5530"/>
    <w:rsid w:val="00ED563F"/>
    <w:rsid w:val="00EE108F"/>
    <w:rsid w:val="00EE112C"/>
    <w:rsid w:val="00EE19AA"/>
    <w:rsid w:val="00EE59D1"/>
    <w:rsid w:val="00EF4F01"/>
    <w:rsid w:val="00F00D74"/>
    <w:rsid w:val="00F02FC1"/>
    <w:rsid w:val="00F05FF6"/>
    <w:rsid w:val="00F079F5"/>
    <w:rsid w:val="00F10E3F"/>
    <w:rsid w:val="00F12DD0"/>
    <w:rsid w:val="00F2244D"/>
    <w:rsid w:val="00F24CD5"/>
    <w:rsid w:val="00F24E3F"/>
    <w:rsid w:val="00F33345"/>
    <w:rsid w:val="00F355B5"/>
    <w:rsid w:val="00F40FAA"/>
    <w:rsid w:val="00F44ABD"/>
    <w:rsid w:val="00F46C82"/>
    <w:rsid w:val="00F477BB"/>
    <w:rsid w:val="00F51CE8"/>
    <w:rsid w:val="00F54B60"/>
    <w:rsid w:val="00F56505"/>
    <w:rsid w:val="00F5784C"/>
    <w:rsid w:val="00F57F98"/>
    <w:rsid w:val="00F64A52"/>
    <w:rsid w:val="00F67BF0"/>
    <w:rsid w:val="00F7474B"/>
    <w:rsid w:val="00F777F4"/>
    <w:rsid w:val="00F80692"/>
    <w:rsid w:val="00F94417"/>
    <w:rsid w:val="00FA308F"/>
    <w:rsid w:val="00FA5C5A"/>
    <w:rsid w:val="00FA78FD"/>
    <w:rsid w:val="00FB078F"/>
    <w:rsid w:val="00FB0D8B"/>
    <w:rsid w:val="00FB1EA8"/>
    <w:rsid w:val="00FB2455"/>
    <w:rsid w:val="00FF08AC"/>
    <w:rsid w:val="00FF162F"/>
    <w:rsid w:val="00FF273C"/>
    <w:rsid w:val="00FF3066"/>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BC15A2E"/>
  <w15:chartTrackingRefBased/>
  <w15:docId w15:val="{276A0AC9-8447-476C-A68E-CBCB4C861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a-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4576"/>
    <w:pPr>
      <w:spacing w:after="0" w:line="240" w:lineRule="auto"/>
    </w:pPr>
    <w:rPr>
      <w:rFonts w:ascii="Calibri" w:hAnsi="Calibri" w:cs="Calibri"/>
    </w:rPr>
  </w:style>
  <w:style w:type="paragraph" w:styleId="Ttol1">
    <w:name w:val="heading 1"/>
    <w:basedOn w:val="Normal"/>
    <w:link w:val="Ttol1Car"/>
    <w:uiPriority w:val="9"/>
    <w:qFormat/>
    <w:rsid w:val="00C74576"/>
    <w:pPr>
      <w:keepNext/>
      <w:spacing w:after="13" w:line="242" w:lineRule="auto"/>
      <w:ind w:left="10" w:hanging="10"/>
      <w:outlineLvl w:val="0"/>
    </w:pPr>
    <w:rPr>
      <w:rFonts w:ascii="Arial" w:hAnsi="Arial" w:cs="Arial"/>
      <w:b/>
      <w:bCs/>
      <w:color w:val="000000"/>
      <w:kern w:val="36"/>
      <w:lang w:eastAsia="ca-ES"/>
    </w:rPr>
  </w:style>
  <w:style w:type="paragraph" w:styleId="Ttol2">
    <w:name w:val="heading 2"/>
    <w:basedOn w:val="Normal"/>
    <w:next w:val="Normal"/>
    <w:link w:val="Ttol2Car"/>
    <w:uiPriority w:val="9"/>
    <w:semiHidden/>
    <w:unhideWhenUsed/>
    <w:qFormat/>
    <w:rsid w:val="005F5F2B"/>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Tipusde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customStyle="1" w:styleId="Ttol1Car">
    <w:name w:val="Títol 1 Car"/>
    <w:basedOn w:val="Tipusdelletraperdefectedelpargraf"/>
    <w:link w:val="Ttol1"/>
    <w:uiPriority w:val="9"/>
    <w:rsid w:val="00C74576"/>
    <w:rPr>
      <w:rFonts w:ascii="Arial" w:hAnsi="Arial" w:cs="Arial"/>
      <w:b/>
      <w:bCs/>
      <w:color w:val="000000"/>
      <w:kern w:val="36"/>
      <w:lang w:eastAsia="ca-ES"/>
    </w:rPr>
  </w:style>
  <w:style w:type="paragraph" w:styleId="Pargrafdellista">
    <w:name w:val="List Paragraph"/>
    <w:basedOn w:val="Normal"/>
    <w:uiPriority w:val="34"/>
    <w:qFormat/>
    <w:rsid w:val="00C74576"/>
    <w:pPr>
      <w:ind w:left="720"/>
    </w:pPr>
  </w:style>
  <w:style w:type="paragraph" w:styleId="Textdeglobus">
    <w:name w:val="Balloon Text"/>
    <w:basedOn w:val="Normal"/>
    <w:link w:val="TextdeglobusCar"/>
    <w:uiPriority w:val="99"/>
    <w:semiHidden/>
    <w:unhideWhenUsed/>
    <w:rsid w:val="006710D5"/>
    <w:rPr>
      <w:rFonts w:ascii="Segoe UI" w:hAnsi="Segoe UI" w:cs="Segoe UI"/>
      <w:sz w:val="18"/>
      <w:szCs w:val="18"/>
    </w:rPr>
  </w:style>
  <w:style w:type="character" w:customStyle="1" w:styleId="TextdeglobusCar">
    <w:name w:val="Text de globus Car"/>
    <w:basedOn w:val="Tipusdelletraperdefectedelpargraf"/>
    <w:link w:val="Textdeglobus"/>
    <w:uiPriority w:val="99"/>
    <w:semiHidden/>
    <w:rsid w:val="006710D5"/>
    <w:rPr>
      <w:rFonts w:ascii="Segoe UI" w:hAnsi="Segoe UI" w:cs="Segoe UI"/>
      <w:sz w:val="18"/>
      <w:szCs w:val="18"/>
    </w:rPr>
  </w:style>
  <w:style w:type="paragraph" w:customStyle="1" w:styleId="Default">
    <w:name w:val="Default"/>
    <w:rsid w:val="000C3E5F"/>
    <w:pPr>
      <w:autoSpaceDE w:val="0"/>
      <w:autoSpaceDN w:val="0"/>
      <w:adjustRightInd w:val="0"/>
      <w:spacing w:after="0" w:line="240" w:lineRule="auto"/>
    </w:pPr>
    <w:rPr>
      <w:rFonts w:ascii="Arial" w:eastAsia="Times New Roman" w:hAnsi="Arial" w:cs="Arial"/>
      <w:color w:val="000000"/>
      <w:sz w:val="24"/>
      <w:szCs w:val="24"/>
      <w:lang w:eastAsia="ca-ES"/>
    </w:rPr>
  </w:style>
  <w:style w:type="paragraph" w:styleId="Capalera">
    <w:name w:val="header"/>
    <w:basedOn w:val="Normal"/>
    <w:link w:val="CapaleraCar"/>
    <w:uiPriority w:val="99"/>
    <w:unhideWhenUsed/>
    <w:rsid w:val="006944E2"/>
    <w:pPr>
      <w:tabs>
        <w:tab w:val="center" w:pos="4252"/>
        <w:tab w:val="right" w:pos="8504"/>
      </w:tabs>
    </w:pPr>
  </w:style>
  <w:style w:type="character" w:customStyle="1" w:styleId="CapaleraCar">
    <w:name w:val="Capçalera Car"/>
    <w:basedOn w:val="Tipusdelletraperdefectedelpargraf"/>
    <w:link w:val="Capalera"/>
    <w:uiPriority w:val="99"/>
    <w:rsid w:val="006944E2"/>
    <w:rPr>
      <w:rFonts w:ascii="Calibri" w:hAnsi="Calibri" w:cs="Calibri"/>
    </w:rPr>
  </w:style>
  <w:style w:type="paragraph" w:styleId="Peu">
    <w:name w:val="footer"/>
    <w:basedOn w:val="Normal"/>
    <w:link w:val="PeuCar"/>
    <w:uiPriority w:val="99"/>
    <w:unhideWhenUsed/>
    <w:rsid w:val="006944E2"/>
    <w:pPr>
      <w:tabs>
        <w:tab w:val="center" w:pos="4252"/>
        <w:tab w:val="right" w:pos="8504"/>
      </w:tabs>
    </w:pPr>
  </w:style>
  <w:style w:type="character" w:customStyle="1" w:styleId="PeuCar">
    <w:name w:val="Peu Car"/>
    <w:basedOn w:val="Tipusdelletraperdefectedelpargraf"/>
    <w:link w:val="Peu"/>
    <w:uiPriority w:val="99"/>
    <w:rsid w:val="006944E2"/>
    <w:rPr>
      <w:rFonts w:ascii="Calibri" w:hAnsi="Calibri" w:cs="Calibri"/>
    </w:rPr>
  </w:style>
  <w:style w:type="character" w:styleId="Enlla">
    <w:name w:val="Hyperlink"/>
    <w:basedOn w:val="Tipusdelletraperdefectedelpargraf"/>
    <w:uiPriority w:val="99"/>
    <w:unhideWhenUsed/>
    <w:rsid w:val="005E1652"/>
    <w:rPr>
      <w:color w:val="0563C1"/>
      <w:u w:val="single"/>
    </w:rPr>
  </w:style>
  <w:style w:type="table" w:customStyle="1" w:styleId="TableGrid">
    <w:name w:val="TableGrid"/>
    <w:rsid w:val="00015E98"/>
    <w:pPr>
      <w:spacing w:after="0" w:line="240" w:lineRule="auto"/>
    </w:pPr>
    <w:rPr>
      <w:rFonts w:eastAsiaTheme="minorEastAsia"/>
      <w:lang w:eastAsia="ca-ES"/>
    </w:rPr>
    <w:tblPr>
      <w:tblCellMar>
        <w:top w:w="0" w:type="dxa"/>
        <w:left w:w="0" w:type="dxa"/>
        <w:bottom w:w="0" w:type="dxa"/>
        <w:right w:w="0" w:type="dxa"/>
      </w:tblCellMar>
    </w:tblPr>
  </w:style>
  <w:style w:type="table" w:customStyle="1" w:styleId="TableGrid1">
    <w:name w:val="TableGrid1"/>
    <w:rsid w:val="005D614E"/>
    <w:pPr>
      <w:spacing w:after="0" w:line="240" w:lineRule="auto"/>
    </w:pPr>
    <w:rPr>
      <w:rFonts w:eastAsiaTheme="minorEastAsia"/>
      <w:lang w:eastAsia="ca-ES"/>
    </w:rPr>
    <w:tblPr>
      <w:tblCellMar>
        <w:top w:w="0" w:type="dxa"/>
        <w:left w:w="0" w:type="dxa"/>
        <w:bottom w:w="0" w:type="dxa"/>
        <w:right w:w="0" w:type="dxa"/>
      </w:tblCellMar>
    </w:tblPr>
  </w:style>
  <w:style w:type="paragraph" w:customStyle="1" w:styleId="footnotedescription">
    <w:name w:val="footnote description"/>
    <w:next w:val="Normal"/>
    <w:link w:val="footnotedescriptionChar"/>
    <w:hidden/>
    <w:rsid w:val="004C4183"/>
    <w:pPr>
      <w:spacing w:after="0" w:line="257" w:lineRule="auto"/>
    </w:pPr>
    <w:rPr>
      <w:rFonts w:ascii="Times New Roman" w:eastAsia="Times New Roman" w:hAnsi="Times New Roman" w:cs="Times New Roman"/>
      <w:i/>
      <w:color w:val="000000"/>
      <w:sz w:val="20"/>
      <w:lang w:eastAsia="ca-ES"/>
    </w:rPr>
  </w:style>
  <w:style w:type="character" w:customStyle="1" w:styleId="footnotedescriptionChar">
    <w:name w:val="footnote description Char"/>
    <w:link w:val="footnotedescription"/>
    <w:rsid w:val="004C4183"/>
    <w:rPr>
      <w:rFonts w:ascii="Times New Roman" w:eastAsia="Times New Roman" w:hAnsi="Times New Roman" w:cs="Times New Roman"/>
      <w:i/>
      <w:color w:val="000000"/>
      <w:sz w:val="20"/>
      <w:lang w:eastAsia="ca-ES"/>
    </w:rPr>
  </w:style>
  <w:style w:type="character" w:customStyle="1" w:styleId="footnotemark">
    <w:name w:val="footnote mark"/>
    <w:hidden/>
    <w:rsid w:val="004C4183"/>
    <w:rPr>
      <w:rFonts w:ascii="Times New Roman" w:eastAsia="Times New Roman" w:hAnsi="Times New Roman" w:cs="Times New Roman"/>
      <w:color w:val="000000"/>
      <w:sz w:val="20"/>
      <w:vertAlign w:val="superscript"/>
    </w:rPr>
  </w:style>
  <w:style w:type="table" w:customStyle="1" w:styleId="TableGrid2">
    <w:name w:val="TableGrid2"/>
    <w:rsid w:val="00077971"/>
    <w:pPr>
      <w:spacing w:after="0" w:line="240" w:lineRule="auto"/>
    </w:pPr>
    <w:rPr>
      <w:rFonts w:eastAsiaTheme="minorEastAsia"/>
      <w:lang w:eastAsia="ca-ES"/>
    </w:rPr>
    <w:tblPr>
      <w:tblCellMar>
        <w:top w:w="0" w:type="dxa"/>
        <w:left w:w="0" w:type="dxa"/>
        <w:bottom w:w="0" w:type="dxa"/>
        <w:right w:w="0" w:type="dxa"/>
      </w:tblCellMar>
    </w:tblPr>
  </w:style>
  <w:style w:type="table" w:customStyle="1" w:styleId="TableGrid3">
    <w:name w:val="TableGrid3"/>
    <w:rsid w:val="00792F65"/>
    <w:pPr>
      <w:spacing w:after="0" w:line="240" w:lineRule="auto"/>
    </w:pPr>
    <w:rPr>
      <w:rFonts w:eastAsiaTheme="minorEastAsia"/>
      <w:lang w:eastAsia="ca-ES"/>
    </w:rPr>
    <w:tblPr>
      <w:tblCellMar>
        <w:top w:w="0" w:type="dxa"/>
        <w:left w:w="0" w:type="dxa"/>
        <w:bottom w:w="0" w:type="dxa"/>
        <w:right w:w="0" w:type="dxa"/>
      </w:tblCellMar>
    </w:tblPr>
  </w:style>
  <w:style w:type="character" w:customStyle="1" w:styleId="Ttol2Car">
    <w:name w:val="Títol 2 Car"/>
    <w:basedOn w:val="Tipusdelletraperdefectedelpargraf"/>
    <w:link w:val="Ttol2"/>
    <w:uiPriority w:val="9"/>
    <w:semiHidden/>
    <w:rsid w:val="005F5F2B"/>
    <w:rPr>
      <w:rFonts w:asciiTheme="majorHAnsi" w:eastAsiaTheme="majorEastAsia" w:hAnsiTheme="majorHAnsi" w:cstheme="majorBidi"/>
      <w:color w:val="2E74B5" w:themeColor="accent1" w:themeShade="BF"/>
      <w:sz w:val="26"/>
      <w:szCs w:val="26"/>
    </w:rPr>
  </w:style>
  <w:style w:type="table" w:customStyle="1" w:styleId="TableGrid4">
    <w:name w:val="TableGrid4"/>
    <w:rsid w:val="00F64A52"/>
    <w:pPr>
      <w:spacing w:after="0" w:line="240" w:lineRule="auto"/>
    </w:pPr>
    <w:rPr>
      <w:rFonts w:eastAsiaTheme="minorEastAsia"/>
      <w:lang w:eastAsia="ca-ES"/>
    </w:rPr>
    <w:tblPr>
      <w:tblCellMar>
        <w:top w:w="0" w:type="dxa"/>
        <w:left w:w="0" w:type="dxa"/>
        <w:bottom w:w="0" w:type="dxa"/>
        <w:right w:w="0" w:type="dxa"/>
      </w:tblCellMar>
    </w:tblPr>
  </w:style>
  <w:style w:type="table" w:customStyle="1" w:styleId="TableGrid5">
    <w:name w:val="TableGrid5"/>
    <w:rsid w:val="00712A88"/>
    <w:pPr>
      <w:spacing w:after="0" w:line="240" w:lineRule="auto"/>
    </w:pPr>
    <w:rPr>
      <w:rFonts w:eastAsiaTheme="minorEastAsia"/>
      <w:lang w:eastAsia="ca-ES"/>
    </w:rPr>
    <w:tblPr>
      <w:tblCellMar>
        <w:top w:w="0" w:type="dxa"/>
        <w:left w:w="0" w:type="dxa"/>
        <w:bottom w:w="0" w:type="dxa"/>
        <w:right w:w="0" w:type="dxa"/>
      </w:tblCellMar>
    </w:tblPr>
  </w:style>
  <w:style w:type="paragraph" w:styleId="Ttol">
    <w:name w:val="Title"/>
    <w:basedOn w:val="Normal"/>
    <w:link w:val="TtolCar"/>
    <w:qFormat/>
    <w:rsid w:val="002D44AA"/>
    <w:pPr>
      <w:spacing w:before="240" w:after="60"/>
      <w:jc w:val="center"/>
      <w:outlineLvl w:val="0"/>
    </w:pPr>
    <w:rPr>
      <w:rFonts w:ascii="Arial" w:eastAsia="Times New Roman" w:hAnsi="Arial" w:cs="Arial"/>
      <w:b/>
      <w:bCs/>
      <w:kern w:val="28"/>
      <w:sz w:val="32"/>
      <w:szCs w:val="32"/>
      <w:lang w:eastAsia="ca-ES"/>
    </w:rPr>
  </w:style>
  <w:style w:type="character" w:customStyle="1" w:styleId="TtolCar">
    <w:name w:val="Títol Car"/>
    <w:basedOn w:val="Tipusdelletraperdefectedelpargraf"/>
    <w:link w:val="Ttol"/>
    <w:rsid w:val="002D44AA"/>
    <w:rPr>
      <w:rFonts w:ascii="Arial" w:eastAsia="Times New Roman" w:hAnsi="Arial" w:cs="Arial"/>
      <w:b/>
      <w:bCs/>
      <w:kern w:val="28"/>
      <w:sz w:val="32"/>
      <w:szCs w:val="32"/>
      <w:lang w:eastAsia="ca-ES"/>
    </w:rPr>
  </w:style>
  <w:style w:type="paragraph" w:customStyle="1" w:styleId="2Articles">
    <w:name w:val="2 Articles"/>
    <w:basedOn w:val="Normal"/>
    <w:link w:val="2ArticlesCar"/>
    <w:qFormat/>
    <w:rsid w:val="002D44AA"/>
    <w:pPr>
      <w:spacing w:after="120"/>
      <w:jc w:val="both"/>
    </w:pPr>
    <w:rPr>
      <w:rFonts w:ascii="Arial" w:eastAsia="Times New Roman" w:hAnsi="Arial" w:cs="Times New Roman"/>
      <w:b/>
      <w:szCs w:val="20"/>
      <w:lang w:eastAsia="es-ES"/>
    </w:rPr>
  </w:style>
  <w:style w:type="character" w:customStyle="1" w:styleId="2ArticlesCar">
    <w:name w:val="2 Articles Car"/>
    <w:link w:val="2Articles"/>
    <w:rsid w:val="002D44AA"/>
    <w:rPr>
      <w:rFonts w:ascii="Arial" w:eastAsia="Times New Roman" w:hAnsi="Arial" w:cs="Times New Roman"/>
      <w:b/>
      <w:szCs w:val="20"/>
      <w:lang w:eastAsia="es-ES"/>
    </w:rPr>
  </w:style>
  <w:style w:type="character" w:styleId="Refernciadecomentari">
    <w:name w:val="annotation reference"/>
    <w:basedOn w:val="Tipusdelletraperdefectedelpargraf"/>
    <w:uiPriority w:val="99"/>
    <w:semiHidden/>
    <w:unhideWhenUsed/>
    <w:rsid w:val="0075743C"/>
    <w:rPr>
      <w:sz w:val="16"/>
      <w:szCs w:val="16"/>
    </w:rPr>
  </w:style>
  <w:style w:type="paragraph" w:styleId="Textdecomentari">
    <w:name w:val="annotation text"/>
    <w:basedOn w:val="Normal"/>
    <w:link w:val="TextdecomentariCar"/>
    <w:uiPriority w:val="99"/>
    <w:semiHidden/>
    <w:unhideWhenUsed/>
    <w:rsid w:val="0075743C"/>
    <w:rPr>
      <w:sz w:val="20"/>
      <w:szCs w:val="20"/>
    </w:rPr>
  </w:style>
  <w:style w:type="character" w:customStyle="1" w:styleId="TextdecomentariCar">
    <w:name w:val="Text de comentari Car"/>
    <w:basedOn w:val="Tipusdelletraperdefectedelpargraf"/>
    <w:link w:val="Textdecomentari"/>
    <w:uiPriority w:val="99"/>
    <w:semiHidden/>
    <w:rsid w:val="0075743C"/>
    <w:rPr>
      <w:rFonts w:ascii="Calibri" w:hAnsi="Calibri" w:cs="Calibri"/>
      <w:sz w:val="20"/>
      <w:szCs w:val="20"/>
    </w:rPr>
  </w:style>
  <w:style w:type="paragraph" w:styleId="Temadelcomentari">
    <w:name w:val="annotation subject"/>
    <w:basedOn w:val="Textdecomentari"/>
    <w:next w:val="Textdecomentari"/>
    <w:link w:val="TemadelcomentariCar"/>
    <w:uiPriority w:val="99"/>
    <w:semiHidden/>
    <w:unhideWhenUsed/>
    <w:rsid w:val="0075743C"/>
    <w:rPr>
      <w:b/>
      <w:bCs/>
    </w:rPr>
  </w:style>
  <w:style w:type="character" w:customStyle="1" w:styleId="TemadelcomentariCar">
    <w:name w:val="Tema del comentari Car"/>
    <w:basedOn w:val="TextdecomentariCar"/>
    <w:link w:val="Temadelcomentari"/>
    <w:uiPriority w:val="99"/>
    <w:semiHidden/>
    <w:rsid w:val="0075743C"/>
    <w:rPr>
      <w:rFonts w:ascii="Calibri" w:hAnsi="Calibri" w:cs="Calibri"/>
      <w:b/>
      <w:bCs/>
      <w:sz w:val="20"/>
      <w:szCs w:val="20"/>
    </w:rPr>
  </w:style>
  <w:style w:type="paragraph" w:styleId="Textdenotaapeudepgina">
    <w:name w:val="footnote text"/>
    <w:basedOn w:val="Normal"/>
    <w:link w:val="TextdenotaapeudepginaCar"/>
    <w:uiPriority w:val="99"/>
    <w:semiHidden/>
    <w:unhideWhenUsed/>
    <w:rsid w:val="0075743C"/>
    <w:rPr>
      <w:sz w:val="20"/>
      <w:szCs w:val="20"/>
    </w:rPr>
  </w:style>
  <w:style w:type="character" w:customStyle="1" w:styleId="TextdenotaapeudepginaCar">
    <w:name w:val="Text de nota a peu de pàgina Car"/>
    <w:basedOn w:val="Tipusdelletraperdefectedelpargraf"/>
    <w:link w:val="Textdenotaapeudepgina"/>
    <w:uiPriority w:val="99"/>
    <w:semiHidden/>
    <w:rsid w:val="0075743C"/>
    <w:rPr>
      <w:rFonts w:ascii="Calibri" w:hAnsi="Calibri" w:cs="Calibri"/>
      <w:sz w:val="20"/>
      <w:szCs w:val="20"/>
    </w:rPr>
  </w:style>
  <w:style w:type="character" w:styleId="Refernciadenotaapeudepgina">
    <w:name w:val="footnote reference"/>
    <w:basedOn w:val="Tipusdelletraperdefectedelpargraf"/>
    <w:uiPriority w:val="99"/>
    <w:semiHidden/>
    <w:unhideWhenUsed/>
    <w:rsid w:val="0075743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5070">
      <w:bodyDiv w:val="1"/>
      <w:marLeft w:val="0"/>
      <w:marRight w:val="0"/>
      <w:marTop w:val="0"/>
      <w:marBottom w:val="0"/>
      <w:divBdr>
        <w:top w:val="none" w:sz="0" w:space="0" w:color="auto"/>
        <w:left w:val="none" w:sz="0" w:space="0" w:color="auto"/>
        <w:bottom w:val="none" w:sz="0" w:space="0" w:color="auto"/>
        <w:right w:val="none" w:sz="0" w:space="0" w:color="auto"/>
      </w:divBdr>
    </w:div>
    <w:div w:id="296301431">
      <w:bodyDiv w:val="1"/>
      <w:marLeft w:val="0"/>
      <w:marRight w:val="0"/>
      <w:marTop w:val="0"/>
      <w:marBottom w:val="0"/>
      <w:divBdr>
        <w:top w:val="none" w:sz="0" w:space="0" w:color="auto"/>
        <w:left w:val="none" w:sz="0" w:space="0" w:color="auto"/>
        <w:bottom w:val="none" w:sz="0" w:space="0" w:color="auto"/>
        <w:right w:val="none" w:sz="0" w:space="0" w:color="auto"/>
      </w:divBdr>
    </w:div>
    <w:div w:id="383335844">
      <w:bodyDiv w:val="1"/>
      <w:marLeft w:val="0"/>
      <w:marRight w:val="0"/>
      <w:marTop w:val="0"/>
      <w:marBottom w:val="0"/>
      <w:divBdr>
        <w:top w:val="none" w:sz="0" w:space="0" w:color="auto"/>
        <w:left w:val="none" w:sz="0" w:space="0" w:color="auto"/>
        <w:bottom w:val="none" w:sz="0" w:space="0" w:color="auto"/>
        <w:right w:val="none" w:sz="0" w:space="0" w:color="auto"/>
      </w:divBdr>
    </w:div>
    <w:div w:id="448399662">
      <w:bodyDiv w:val="1"/>
      <w:marLeft w:val="0"/>
      <w:marRight w:val="0"/>
      <w:marTop w:val="0"/>
      <w:marBottom w:val="0"/>
      <w:divBdr>
        <w:top w:val="none" w:sz="0" w:space="0" w:color="auto"/>
        <w:left w:val="none" w:sz="0" w:space="0" w:color="auto"/>
        <w:bottom w:val="none" w:sz="0" w:space="0" w:color="auto"/>
        <w:right w:val="none" w:sz="0" w:space="0" w:color="auto"/>
      </w:divBdr>
    </w:div>
    <w:div w:id="479730531">
      <w:bodyDiv w:val="1"/>
      <w:marLeft w:val="0"/>
      <w:marRight w:val="0"/>
      <w:marTop w:val="0"/>
      <w:marBottom w:val="0"/>
      <w:divBdr>
        <w:top w:val="none" w:sz="0" w:space="0" w:color="auto"/>
        <w:left w:val="none" w:sz="0" w:space="0" w:color="auto"/>
        <w:bottom w:val="none" w:sz="0" w:space="0" w:color="auto"/>
        <w:right w:val="none" w:sz="0" w:space="0" w:color="auto"/>
      </w:divBdr>
    </w:div>
    <w:div w:id="701630389">
      <w:bodyDiv w:val="1"/>
      <w:marLeft w:val="0"/>
      <w:marRight w:val="0"/>
      <w:marTop w:val="0"/>
      <w:marBottom w:val="0"/>
      <w:divBdr>
        <w:top w:val="none" w:sz="0" w:space="0" w:color="auto"/>
        <w:left w:val="none" w:sz="0" w:space="0" w:color="auto"/>
        <w:bottom w:val="none" w:sz="0" w:space="0" w:color="auto"/>
        <w:right w:val="none" w:sz="0" w:space="0" w:color="auto"/>
      </w:divBdr>
    </w:div>
    <w:div w:id="1022050380">
      <w:bodyDiv w:val="1"/>
      <w:marLeft w:val="0"/>
      <w:marRight w:val="0"/>
      <w:marTop w:val="0"/>
      <w:marBottom w:val="0"/>
      <w:divBdr>
        <w:top w:val="none" w:sz="0" w:space="0" w:color="auto"/>
        <w:left w:val="none" w:sz="0" w:space="0" w:color="auto"/>
        <w:bottom w:val="none" w:sz="0" w:space="0" w:color="auto"/>
        <w:right w:val="none" w:sz="0" w:space="0" w:color="auto"/>
      </w:divBdr>
    </w:div>
    <w:div w:id="1179738408">
      <w:bodyDiv w:val="1"/>
      <w:marLeft w:val="0"/>
      <w:marRight w:val="0"/>
      <w:marTop w:val="0"/>
      <w:marBottom w:val="0"/>
      <w:divBdr>
        <w:top w:val="none" w:sz="0" w:space="0" w:color="auto"/>
        <w:left w:val="none" w:sz="0" w:space="0" w:color="auto"/>
        <w:bottom w:val="none" w:sz="0" w:space="0" w:color="auto"/>
        <w:right w:val="none" w:sz="0" w:space="0" w:color="auto"/>
      </w:divBdr>
    </w:div>
    <w:div w:id="1315253186">
      <w:bodyDiv w:val="1"/>
      <w:marLeft w:val="0"/>
      <w:marRight w:val="0"/>
      <w:marTop w:val="0"/>
      <w:marBottom w:val="0"/>
      <w:divBdr>
        <w:top w:val="none" w:sz="0" w:space="0" w:color="auto"/>
        <w:left w:val="none" w:sz="0" w:space="0" w:color="auto"/>
        <w:bottom w:val="none" w:sz="0" w:space="0" w:color="auto"/>
        <w:right w:val="none" w:sz="0" w:space="0" w:color="auto"/>
      </w:divBdr>
    </w:div>
    <w:div w:id="1350793015">
      <w:bodyDiv w:val="1"/>
      <w:marLeft w:val="0"/>
      <w:marRight w:val="0"/>
      <w:marTop w:val="0"/>
      <w:marBottom w:val="0"/>
      <w:divBdr>
        <w:top w:val="none" w:sz="0" w:space="0" w:color="auto"/>
        <w:left w:val="none" w:sz="0" w:space="0" w:color="auto"/>
        <w:bottom w:val="none" w:sz="0" w:space="0" w:color="auto"/>
        <w:right w:val="none" w:sz="0" w:space="0" w:color="auto"/>
      </w:divBdr>
    </w:div>
    <w:div w:id="1398284893">
      <w:bodyDiv w:val="1"/>
      <w:marLeft w:val="0"/>
      <w:marRight w:val="0"/>
      <w:marTop w:val="0"/>
      <w:marBottom w:val="0"/>
      <w:divBdr>
        <w:top w:val="none" w:sz="0" w:space="0" w:color="auto"/>
        <w:left w:val="none" w:sz="0" w:space="0" w:color="auto"/>
        <w:bottom w:val="none" w:sz="0" w:space="0" w:color="auto"/>
        <w:right w:val="none" w:sz="0" w:space="0" w:color="auto"/>
      </w:divBdr>
    </w:div>
    <w:div w:id="1443839368">
      <w:bodyDiv w:val="1"/>
      <w:marLeft w:val="0"/>
      <w:marRight w:val="0"/>
      <w:marTop w:val="0"/>
      <w:marBottom w:val="0"/>
      <w:divBdr>
        <w:top w:val="none" w:sz="0" w:space="0" w:color="auto"/>
        <w:left w:val="none" w:sz="0" w:space="0" w:color="auto"/>
        <w:bottom w:val="none" w:sz="0" w:space="0" w:color="auto"/>
        <w:right w:val="none" w:sz="0" w:space="0" w:color="auto"/>
      </w:divBdr>
    </w:div>
    <w:div w:id="1483961079">
      <w:bodyDiv w:val="1"/>
      <w:marLeft w:val="0"/>
      <w:marRight w:val="0"/>
      <w:marTop w:val="0"/>
      <w:marBottom w:val="0"/>
      <w:divBdr>
        <w:top w:val="none" w:sz="0" w:space="0" w:color="auto"/>
        <w:left w:val="none" w:sz="0" w:space="0" w:color="auto"/>
        <w:bottom w:val="none" w:sz="0" w:space="0" w:color="auto"/>
        <w:right w:val="none" w:sz="0" w:space="0" w:color="auto"/>
      </w:divBdr>
    </w:div>
    <w:div w:id="1669824031">
      <w:bodyDiv w:val="1"/>
      <w:marLeft w:val="0"/>
      <w:marRight w:val="0"/>
      <w:marTop w:val="0"/>
      <w:marBottom w:val="0"/>
      <w:divBdr>
        <w:top w:val="none" w:sz="0" w:space="0" w:color="auto"/>
        <w:left w:val="none" w:sz="0" w:space="0" w:color="auto"/>
        <w:bottom w:val="none" w:sz="0" w:space="0" w:color="auto"/>
        <w:right w:val="none" w:sz="0" w:space="0" w:color="auto"/>
      </w:divBdr>
    </w:div>
    <w:div w:id="1670207015">
      <w:bodyDiv w:val="1"/>
      <w:marLeft w:val="0"/>
      <w:marRight w:val="0"/>
      <w:marTop w:val="0"/>
      <w:marBottom w:val="0"/>
      <w:divBdr>
        <w:top w:val="none" w:sz="0" w:space="0" w:color="auto"/>
        <w:left w:val="none" w:sz="0" w:space="0" w:color="auto"/>
        <w:bottom w:val="none" w:sz="0" w:space="0" w:color="auto"/>
        <w:right w:val="none" w:sz="0" w:space="0" w:color="auto"/>
      </w:divBdr>
    </w:div>
    <w:div w:id="1761833366">
      <w:bodyDiv w:val="1"/>
      <w:marLeft w:val="0"/>
      <w:marRight w:val="0"/>
      <w:marTop w:val="0"/>
      <w:marBottom w:val="0"/>
      <w:divBdr>
        <w:top w:val="none" w:sz="0" w:space="0" w:color="auto"/>
        <w:left w:val="none" w:sz="0" w:space="0" w:color="auto"/>
        <w:bottom w:val="none" w:sz="0" w:space="0" w:color="auto"/>
        <w:right w:val="none" w:sz="0" w:space="0" w:color="auto"/>
      </w:divBdr>
    </w:div>
    <w:div w:id="1824273553">
      <w:bodyDiv w:val="1"/>
      <w:marLeft w:val="0"/>
      <w:marRight w:val="0"/>
      <w:marTop w:val="0"/>
      <w:marBottom w:val="0"/>
      <w:divBdr>
        <w:top w:val="none" w:sz="0" w:space="0" w:color="auto"/>
        <w:left w:val="none" w:sz="0" w:space="0" w:color="auto"/>
        <w:bottom w:val="none" w:sz="0" w:space="0" w:color="auto"/>
        <w:right w:val="none" w:sz="0" w:space="0" w:color="auto"/>
      </w:divBdr>
    </w:div>
    <w:div w:id="1985506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euelectronica.vilanova.cat/tramits/detall?id=17801" TargetMode="External"/><Relationship Id="rId18" Type="http://schemas.openxmlformats.org/officeDocument/2006/relationships/hyperlink" Target="https://efact.eacat.cat/bustia/?emisorId=72" TargetMode="External"/><Relationship Id="rId26" Type="http://schemas.openxmlformats.org/officeDocument/2006/relationships/hyperlink" Target="https://efact.eacat.cat/bustia/?emisorId=72" TargetMode="External"/><Relationship Id="rId39" Type="http://schemas.openxmlformats.org/officeDocument/2006/relationships/image" Target="media/image8.emf"/><Relationship Id="rId21" Type="http://schemas.openxmlformats.org/officeDocument/2006/relationships/image" Target="media/image2.jpg"/><Relationship Id="rId34" Type="http://schemas.openxmlformats.org/officeDocument/2006/relationships/hyperlink" Target="https://efact.eacat.cat/bustia/?emisorId=72" TargetMode="External"/><Relationship Id="rId42"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seuelectronica.vilanova.cat/tramits/detall?id=17801" TargetMode="External"/><Relationship Id="rId20" Type="http://schemas.openxmlformats.org/officeDocument/2006/relationships/image" Target="media/image1.jpg"/><Relationship Id="rId29" Type="http://schemas.openxmlformats.org/officeDocument/2006/relationships/hyperlink" Target="https://seuelectronica.vilanova.cat/tramits/detall?id=17801" TargetMode="External"/><Relationship Id="rId41" Type="http://schemas.openxmlformats.org/officeDocument/2006/relationships/image" Target="media/image10.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fact.eacat.cat/bustia/?emisorId=72%20" TargetMode="External"/><Relationship Id="rId24" Type="http://schemas.openxmlformats.org/officeDocument/2006/relationships/image" Target="media/image5.jpg"/><Relationship Id="rId32" Type="http://schemas.openxmlformats.org/officeDocument/2006/relationships/hyperlink" Target="https://seuelectronica.vilanova.cat/tramits/detall?id=17801" TargetMode="External"/><Relationship Id="rId37" Type="http://schemas.openxmlformats.org/officeDocument/2006/relationships/hyperlink" Target="https://seuelectronica.vilanova.cat/tramits/detall?id=17801" TargetMode="External"/><Relationship Id="rId40" Type="http://schemas.openxmlformats.org/officeDocument/2006/relationships/image" Target="media/image9.emf"/><Relationship Id="rId5" Type="http://schemas.openxmlformats.org/officeDocument/2006/relationships/webSettings" Target="webSettings.xml"/><Relationship Id="rId15" Type="http://schemas.openxmlformats.org/officeDocument/2006/relationships/hyperlink" Target="https://efact.eacat.cat/bustia/?emisorId=72" TargetMode="External"/><Relationship Id="rId23" Type="http://schemas.openxmlformats.org/officeDocument/2006/relationships/image" Target="media/image4.jpg"/><Relationship Id="rId28" Type="http://schemas.openxmlformats.org/officeDocument/2006/relationships/hyperlink" Target="https://seuelectronica.vilanova.cat/tramits/detall?id=17801" TargetMode="External"/><Relationship Id="rId36" Type="http://schemas.openxmlformats.org/officeDocument/2006/relationships/hyperlink" Target="https://seuelectronica.vilanova.cat/tramits/detall?id=17801" TargetMode="External"/><Relationship Id="rId10" Type="http://schemas.openxmlformats.org/officeDocument/2006/relationships/hyperlink" Target="https://efact.eacat.cat/bustia/?emisorId=72%20" TargetMode="External"/><Relationship Id="rId19" Type="http://schemas.openxmlformats.org/officeDocument/2006/relationships/hyperlink" Target="https://efact.eacat.cat/bustia/?emisorId=72" TargetMode="External"/><Relationship Id="rId31" Type="http://schemas.openxmlformats.org/officeDocument/2006/relationships/hyperlink" Target="https://efact.eacat.cat/bustia/?emisorId=72"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vilanova.cat/" TargetMode="External"/><Relationship Id="rId14" Type="http://schemas.openxmlformats.org/officeDocument/2006/relationships/hyperlink" Target="https://efact.eacat.cat/bustia/?emisorId=72" TargetMode="External"/><Relationship Id="rId22" Type="http://schemas.openxmlformats.org/officeDocument/2006/relationships/image" Target="media/image3.jpg"/><Relationship Id="rId27" Type="http://schemas.openxmlformats.org/officeDocument/2006/relationships/hyperlink" Target="https://efact.eacat.cat/bustia/?emisorId=72" TargetMode="External"/><Relationship Id="rId30" Type="http://schemas.openxmlformats.org/officeDocument/2006/relationships/hyperlink" Target="https://efact.eacat.cat/bustia/?emisorId=72" TargetMode="External"/><Relationship Id="rId35" Type="http://schemas.openxmlformats.org/officeDocument/2006/relationships/hyperlink" Target="https://efact.eacat.cat/bustia/?emisorId=72" TargetMode="External"/><Relationship Id="rId43" Type="http://schemas.openxmlformats.org/officeDocument/2006/relationships/fontTable" Target="fontTable.xml"/><Relationship Id="rId8" Type="http://schemas.openxmlformats.org/officeDocument/2006/relationships/hyperlink" Target="http://www.vilanova.cat/" TargetMode="External"/><Relationship Id="rId3" Type="http://schemas.openxmlformats.org/officeDocument/2006/relationships/styles" Target="styles.xml"/><Relationship Id="rId12" Type="http://schemas.openxmlformats.org/officeDocument/2006/relationships/hyperlink" Target="https://seuelectronica.vilanova.cat/tramits/detall?id=17801" TargetMode="External"/><Relationship Id="rId17" Type="http://schemas.openxmlformats.org/officeDocument/2006/relationships/hyperlink" Target="https://seuelectronica.vilanova.cat/tramits/detall?id=17801" TargetMode="External"/><Relationship Id="rId25" Type="http://schemas.openxmlformats.org/officeDocument/2006/relationships/image" Target="media/image6.jpg"/><Relationship Id="rId33" Type="http://schemas.openxmlformats.org/officeDocument/2006/relationships/hyperlink" Target="https://seuelectronica.vilanova.cat/tramits/detall?id=17801" TargetMode="External"/><Relationship Id="rId38" Type="http://schemas.openxmlformats.org/officeDocument/2006/relationships/image" Target="media/image7.emf"/></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Tema de l'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91B063-E63D-4CEA-84AB-6EB834D95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3340</TotalTime>
  <Pages>162</Pages>
  <Words>57653</Words>
  <Characters>328624</Characters>
  <Application>Microsoft Office Word</Application>
  <DocSecurity>0</DocSecurity>
  <Lines>2738</Lines>
  <Paragraphs>771</Paragraphs>
  <ScaleCrop>false</ScaleCrop>
  <HeadingPairs>
    <vt:vector size="2" baseType="variant">
      <vt:variant>
        <vt:lpstr>Títol</vt:lpstr>
      </vt:variant>
      <vt:variant>
        <vt:i4>1</vt:i4>
      </vt:variant>
    </vt:vector>
  </HeadingPairs>
  <TitlesOfParts>
    <vt:vector size="1" baseType="lpstr">
      <vt:lpstr/>
    </vt:vector>
  </TitlesOfParts>
  <Company/>
  <LinksUpToDate>false</LinksUpToDate>
  <CharactersWithSpaces>385506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Martí Jansà, Núria</dc:creator>
  <cp:keywords/>
  <dc:description/>
  <cp:lastModifiedBy>Martí Jansà, Núria</cp:lastModifiedBy>
  <cp:revision>107</cp:revision>
  <cp:lastPrinted>2020-02-11T11:33:00Z</cp:lastPrinted>
  <dcterms:created xsi:type="dcterms:W3CDTF">2020-06-09T08:53:00Z</dcterms:created>
  <dcterms:modified xsi:type="dcterms:W3CDTF">2020-07-08T09:14:00Z</dcterms:modified>
</cp:coreProperties>
</file>