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DF" w:rsidRPr="00322724" w:rsidRDefault="00D34BE2" w:rsidP="00FD3488">
      <w:pPr>
        <w:pStyle w:val="CosActes"/>
        <w:spacing w:line="360" w:lineRule="auto"/>
        <w:ind w:firstLine="0"/>
        <w:rPr>
          <w:rFonts w:cs="Arial"/>
          <w:b/>
        </w:rPr>
      </w:pPr>
      <w:bookmarkStart w:id="0" w:name="_top"/>
      <w:bookmarkStart w:id="1" w:name="Inicio"/>
      <w:bookmarkStart w:id="2" w:name="_GoBack"/>
      <w:bookmarkEnd w:id="0"/>
      <w:bookmarkEnd w:id="1"/>
      <w:bookmarkEnd w:id="2"/>
      <w:r>
        <w:rPr>
          <w:rFonts w:cs="Arial"/>
          <w:b/>
        </w:rPr>
        <w:t xml:space="preserve"> </w:t>
      </w:r>
    </w:p>
    <w:p w:rsidR="00F0170A" w:rsidRPr="00322724" w:rsidRDefault="00F0170A" w:rsidP="00FD3488">
      <w:pPr>
        <w:pStyle w:val="CosActes"/>
        <w:spacing w:line="360" w:lineRule="auto"/>
        <w:ind w:firstLine="0"/>
        <w:rPr>
          <w:rFonts w:cs="Arial"/>
          <w:b/>
        </w:rPr>
      </w:pPr>
    </w:p>
    <w:p w:rsidR="002B64B5" w:rsidRPr="00322724" w:rsidRDefault="00322724" w:rsidP="00FD3488">
      <w:pPr>
        <w:pStyle w:val="CosActes"/>
        <w:spacing w:line="360" w:lineRule="auto"/>
        <w:ind w:firstLine="0"/>
        <w:rPr>
          <w:rFonts w:cs="Arial"/>
          <w:b/>
        </w:rPr>
      </w:pPr>
      <w:r w:rsidRPr="00322724">
        <w:rPr>
          <w:rFonts w:cs="Arial"/>
          <w:b/>
        </w:rPr>
        <w:t>ACTA DE LA SESSIÓ ORDINÀRIA DEL PLE DE L'AJUNTAMENT DE SANT PERE DE RIBES, CELEBRADA EL DIA 24 DE FEBRER DE 2026.</w:t>
      </w:r>
    </w:p>
    <w:p w:rsidR="00335C5C" w:rsidRPr="00322724" w:rsidRDefault="00335C5C" w:rsidP="00FD3488">
      <w:pPr>
        <w:spacing w:line="360" w:lineRule="auto"/>
        <w:rPr>
          <w:sz w:val="20"/>
          <w:szCs w:val="20"/>
          <w:lang w:val="ca-ES"/>
        </w:rPr>
      </w:pPr>
    </w:p>
    <w:p w:rsidR="00DA1042" w:rsidRPr="00322724" w:rsidRDefault="00DA1042" w:rsidP="00FD3488">
      <w:pPr>
        <w:spacing w:line="360" w:lineRule="auto"/>
        <w:rPr>
          <w:sz w:val="20"/>
          <w:szCs w:val="20"/>
          <w:lang w:val="ca-ES" w:eastAsia="es-ES"/>
        </w:rPr>
      </w:pPr>
    </w:p>
    <w:p w:rsidR="00DA1042" w:rsidRPr="00322724" w:rsidRDefault="00322724" w:rsidP="00FD3488">
      <w:pPr>
        <w:pStyle w:val="CosActes"/>
        <w:spacing w:after="0" w:line="360" w:lineRule="auto"/>
        <w:ind w:firstLine="0"/>
        <w:rPr>
          <w:rFonts w:cs="Arial"/>
        </w:rPr>
      </w:pPr>
      <w:r w:rsidRPr="00322724">
        <w:rPr>
          <w:rFonts w:cs="Arial"/>
        </w:rPr>
        <w:t>A  Sant Pere de Ribes, el dia 24 de febrer de 2026, quan són les divuit i trenta-cinc,  es reuniren els regidors que a continuació s’esmenten</w:t>
      </w:r>
      <w:r w:rsidRPr="00322724">
        <w:rPr>
          <w:rFonts w:cs="Arial"/>
          <w:color w:val="FF0000"/>
        </w:rPr>
        <w:t xml:space="preserve"> </w:t>
      </w:r>
      <w:r w:rsidR="00024127" w:rsidRPr="00322724">
        <w:rPr>
          <w:rFonts w:cs="Arial"/>
        </w:rPr>
        <w:t>a</w:t>
      </w:r>
      <w:r w:rsidRPr="00322724">
        <w:rPr>
          <w:rFonts w:cs="Arial"/>
        </w:rPr>
        <w:t>l</w:t>
      </w:r>
      <w:r w:rsidR="00024127" w:rsidRPr="00322724">
        <w:rPr>
          <w:rFonts w:cs="Arial"/>
        </w:rPr>
        <w:t xml:space="preserve"> </w:t>
      </w:r>
      <w:r w:rsidR="00811875" w:rsidRPr="00322724">
        <w:rPr>
          <w:rFonts w:cs="Arial"/>
        </w:rPr>
        <w:t>Saló de sessions de la Casa Consistorial (Ribes)</w:t>
      </w:r>
      <w:r w:rsidRPr="00322724">
        <w:rPr>
          <w:rFonts w:cs="Arial"/>
          <w:b/>
        </w:rPr>
        <w:t>,</w:t>
      </w:r>
      <w:r w:rsidR="00811875" w:rsidRPr="00322724">
        <w:rPr>
          <w:rFonts w:cs="Arial"/>
          <w:b/>
        </w:rPr>
        <w:t xml:space="preserve"> </w:t>
      </w:r>
      <w:r w:rsidRPr="00322724">
        <w:rPr>
          <w:rFonts w:cs="Arial"/>
        </w:rPr>
        <w:t xml:space="preserve"> sota la presidència de l’alcaldessa-presidenta, Ana Maria Herrera Bordallo, a l’objecte de dur a terme la sessió ordinària del Ple de la Corporació, a la qual prèviament han estat tots convocats i assistits per mi, el sotasignant, secretari general accidental, el que ho és de l’Ajuntament, Santiago Blanco Serrano.</w:t>
      </w:r>
    </w:p>
    <w:p w:rsidR="00101C92" w:rsidRPr="00322724" w:rsidRDefault="00101C92" w:rsidP="00FD3488">
      <w:pPr>
        <w:pStyle w:val="CosActes"/>
        <w:spacing w:after="0" w:line="360" w:lineRule="auto"/>
        <w:ind w:firstLine="0"/>
        <w:rPr>
          <w:rFonts w:cs="Arial"/>
        </w:rPr>
      </w:pPr>
    </w:p>
    <w:p w:rsidR="00101C92" w:rsidRPr="00322724" w:rsidRDefault="00101C92" w:rsidP="00FD3488">
      <w:pPr>
        <w:pStyle w:val="CosActes"/>
        <w:spacing w:after="0" w:line="360" w:lineRule="auto"/>
        <w:ind w:firstLine="0"/>
        <w:rPr>
          <w:rFonts w:cs="Arial"/>
        </w:rPr>
      </w:pPr>
    </w:p>
    <w:p w:rsidR="00650000" w:rsidRPr="00322724" w:rsidRDefault="00650000" w:rsidP="00FD3488">
      <w:pPr>
        <w:pStyle w:val="CosActes"/>
        <w:spacing w:line="360" w:lineRule="auto"/>
        <w:rPr>
          <w:rFonts w:cs="Arial"/>
          <w:b/>
        </w:rPr>
      </w:pPr>
    </w:p>
    <w:p w:rsidR="00DA1042" w:rsidRPr="00322724" w:rsidRDefault="00322724" w:rsidP="00FD3488">
      <w:pPr>
        <w:pStyle w:val="BodyText31"/>
        <w:tabs>
          <w:tab w:val="clear" w:pos="0"/>
          <w:tab w:val="clear" w:pos="148"/>
          <w:tab w:val="clear" w:pos="295"/>
          <w:tab w:val="clear" w:pos="442"/>
          <w:tab w:val="clear" w:pos="589"/>
        </w:tabs>
        <w:suppressAutoHyphens w:val="0"/>
        <w:spacing w:line="360" w:lineRule="auto"/>
        <w:rPr>
          <w:rFonts w:cs="Arial"/>
          <w:bCs/>
          <w:spacing w:val="0"/>
          <w:sz w:val="20"/>
          <w:u w:val="single"/>
        </w:rPr>
      </w:pPr>
      <w:r w:rsidRPr="00322724">
        <w:rPr>
          <w:rFonts w:cs="Arial"/>
          <w:bCs/>
          <w:spacing w:val="0"/>
          <w:sz w:val="20"/>
          <w:u w:val="single"/>
        </w:rPr>
        <w:t>ASSISTEIXEN:</w:t>
      </w:r>
    </w:p>
    <w:p w:rsidR="00DA1042" w:rsidRPr="00322724" w:rsidRDefault="00DA1042" w:rsidP="00FD3488">
      <w:pPr>
        <w:pStyle w:val="BodyText31"/>
        <w:tabs>
          <w:tab w:val="clear" w:pos="0"/>
          <w:tab w:val="clear" w:pos="148"/>
          <w:tab w:val="clear" w:pos="295"/>
          <w:tab w:val="clear" w:pos="442"/>
          <w:tab w:val="clear" w:pos="589"/>
        </w:tabs>
        <w:suppressAutoHyphens w:val="0"/>
        <w:spacing w:line="360" w:lineRule="auto"/>
        <w:rPr>
          <w:rFonts w:cs="Arial"/>
          <w:b w:val="0"/>
          <w:bCs/>
          <w:spacing w:val="0"/>
          <w:sz w:val="20"/>
        </w:rPr>
      </w:pPr>
    </w:p>
    <w:p w:rsidR="00DA1042" w:rsidRPr="00322724" w:rsidRDefault="00322724" w:rsidP="00FD3488">
      <w:pPr>
        <w:pStyle w:val="BodyText31"/>
        <w:tabs>
          <w:tab w:val="clear" w:pos="0"/>
          <w:tab w:val="clear" w:pos="148"/>
          <w:tab w:val="clear" w:pos="295"/>
          <w:tab w:val="clear" w:pos="442"/>
          <w:tab w:val="clear" w:pos="589"/>
        </w:tabs>
        <w:suppressAutoHyphens w:val="0"/>
        <w:spacing w:line="360" w:lineRule="auto"/>
        <w:rPr>
          <w:rFonts w:cs="Arial"/>
          <w:spacing w:val="0"/>
          <w:sz w:val="20"/>
        </w:rPr>
      </w:pPr>
      <w:r w:rsidRPr="00322724">
        <w:rPr>
          <w:rFonts w:cs="Arial"/>
          <w:bCs/>
          <w:spacing w:val="0"/>
          <w:sz w:val="20"/>
        </w:rPr>
        <w:t>L’Alcaldessa - Presidenta</w:t>
      </w:r>
    </w:p>
    <w:p w:rsidR="00DA1042" w:rsidRPr="00322724" w:rsidRDefault="00DA1042" w:rsidP="00FD3488">
      <w:pPr>
        <w:pStyle w:val="BodyText31"/>
        <w:tabs>
          <w:tab w:val="clear" w:pos="0"/>
          <w:tab w:val="clear" w:pos="148"/>
          <w:tab w:val="clear" w:pos="295"/>
          <w:tab w:val="clear" w:pos="442"/>
          <w:tab w:val="clear" w:pos="589"/>
        </w:tabs>
        <w:suppressAutoHyphens w:val="0"/>
        <w:spacing w:line="360" w:lineRule="auto"/>
        <w:rPr>
          <w:rFonts w:cs="Arial"/>
          <w:b w:val="0"/>
          <w:spacing w:val="0"/>
          <w:sz w:val="20"/>
        </w:rPr>
      </w:pPr>
    </w:p>
    <w:p w:rsidR="00DA1042" w:rsidRPr="00322724" w:rsidRDefault="00322724" w:rsidP="00FD3488">
      <w:pPr>
        <w:pStyle w:val="BodyText31"/>
        <w:tabs>
          <w:tab w:val="clear" w:pos="0"/>
          <w:tab w:val="clear" w:pos="148"/>
          <w:tab w:val="clear" w:pos="295"/>
          <w:tab w:val="clear" w:pos="442"/>
          <w:tab w:val="clear" w:pos="589"/>
        </w:tabs>
        <w:suppressAutoHyphens w:val="0"/>
        <w:spacing w:line="360" w:lineRule="auto"/>
        <w:rPr>
          <w:rFonts w:cs="Arial"/>
          <w:b w:val="0"/>
          <w:sz w:val="20"/>
        </w:rPr>
      </w:pPr>
      <w:r w:rsidRPr="00322724">
        <w:rPr>
          <w:rFonts w:cs="Arial"/>
          <w:b w:val="0"/>
          <w:sz w:val="20"/>
        </w:rPr>
        <w:tab/>
        <w:t>Ana Maria Herrera Bordallo,</w:t>
      </w:r>
    </w:p>
    <w:p w:rsidR="00DA1042" w:rsidRPr="00322724" w:rsidRDefault="00DA1042" w:rsidP="00FD3488">
      <w:pPr>
        <w:pStyle w:val="BodyText31"/>
        <w:tabs>
          <w:tab w:val="clear" w:pos="0"/>
          <w:tab w:val="clear" w:pos="148"/>
          <w:tab w:val="clear" w:pos="295"/>
          <w:tab w:val="clear" w:pos="442"/>
          <w:tab w:val="clear" w:pos="589"/>
        </w:tabs>
        <w:suppressAutoHyphens w:val="0"/>
        <w:spacing w:line="360" w:lineRule="auto"/>
        <w:rPr>
          <w:rFonts w:cs="Arial"/>
          <w:b w:val="0"/>
          <w:sz w:val="20"/>
        </w:rPr>
      </w:pPr>
    </w:p>
    <w:p w:rsidR="00DA1042" w:rsidRPr="00322724" w:rsidRDefault="00322724" w:rsidP="00FD3488">
      <w:pPr>
        <w:pStyle w:val="CosActes"/>
        <w:spacing w:line="360" w:lineRule="auto"/>
        <w:ind w:firstLine="0"/>
        <w:rPr>
          <w:rFonts w:cs="Arial"/>
          <w:b/>
        </w:rPr>
      </w:pPr>
      <w:r w:rsidRPr="00322724">
        <w:rPr>
          <w:rFonts w:cs="Arial"/>
          <w:b/>
        </w:rPr>
        <w:t>Regidors/es</w:t>
      </w:r>
    </w:p>
    <w:tbl>
      <w:tblPr>
        <w:tblW w:w="0" w:type="auto"/>
        <w:tblInd w:w="567" w:type="dxa"/>
        <w:tblCellMar>
          <w:left w:w="70" w:type="dxa"/>
          <w:right w:w="70" w:type="dxa"/>
        </w:tblCellMar>
        <w:tblLook w:val="0000" w:firstRow="0" w:lastRow="0" w:firstColumn="0" w:lastColumn="0" w:noHBand="0" w:noVBand="0"/>
      </w:tblPr>
      <w:tblGrid>
        <w:gridCol w:w="4154"/>
      </w:tblGrid>
      <w:tr w:rsidR="00FA0ABF" w:rsidRPr="00322724" w:rsidTr="00650000">
        <w:tc>
          <w:tcPr>
            <w:tcW w:w="4154" w:type="dxa"/>
          </w:tcPr>
          <w:p w:rsidR="00650000" w:rsidRPr="00322724" w:rsidRDefault="00650000" w:rsidP="00FD3488">
            <w:pPr>
              <w:spacing w:line="360" w:lineRule="auto"/>
              <w:rPr>
                <w:sz w:val="20"/>
                <w:szCs w:val="20"/>
                <w:lang w:val="ca-ES"/>
              </w:rPr>
            </w:pPr>
          </w:p>
        </w:tc>
      </w:tr>
      <w:tr w:rsidR="00FA0ABF" w:rsidRPr="00322724" w:rsidTr="00650000">
        <w:tc>
          <w:tcPr>
            <w:tcW w:w="4154" w:type="dxa"/>
          </w:tcPr>
          <w:p w:rsidR="00650000" w:rsidRPr="00322724" w:rsidRDefault="00322724" w:rsidP="009D16EC">
            <w:pPr>
              <w:spacing w:line="360" w:lineRule="auto"/>
              <w:rPr>
                <w:sz w:val="20"/>
                <w:szCs w:val="20"/>
                <w:lang w:val="ca-ES"/>
              </w:rPr>
            </w:pPr>
            <w:r w:rsidRPr="00322724">
              <w:rPr>
                <w:sz w:val="20"/>
                <w:szCs w:val="20"/>
                <w:lang w:val="ca-ES"/>
              </w:rPr>
              <w:t>Josep Barber</w:t>
            </w:r>
            <w:r w:rsidR="009D16EC">
              <w:rPr>
                <w:sz w:val="20"/>
                <w:szCs w:val="20"/>
                <w:lang w:val="ca-ES"/>
              </w:rPr>
              <w:t>à</w:t>
            </w:r>
            <w:r w:rsidRPr="00322724">
              <w:rPr>
                <w:sz w:val="20"/>
                <w:szCs w:val="20"/>
                <w:lang w:val="ca-ES"/>
              </w:rPr>
              <w:t xml:space="preserve"> Johera</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Antonia Pulido Fernández</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Francisco Jose Perona Jiménez</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Francisca Carrasquilla Cuadrado</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Juan Garcia Garcia</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David Navarro Miller</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Alfonso Moral Merch</w:t>
            </w:r>
            <w:r>
              <w:rPr>
                <w:sz w:val="20"/>
                <w:szCs w:val="20"/>
                <w:lang w:val="ca-ES"/>
              </w:rPr>
              <w:t>á</w:t>
            </w:r>
            <w:r w:rsidRPr="00322724">
              <w:rPr>
                <w:sz w:val="20"/>
                <w:szCs w:val="20"/>
                <w:lang w:val="ca-ES"/>
              </w:rPr>
              <w:t>n</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Maria Leonor Olmos Mar</w:t>
            </w:r>
            <w:r>
              <w:rPr>
                <w:sz w:val="20"/>
                <w:szCs w:val="20"/>
                <w:lang w:val="ca-ES"/>
              </w:rPr>
              <w:t>í</w:t>
            </w:r>
            <w:r w:rsidRPr="00322724">
              <w:rPr>
                <w:sz w:val="20"/>
                <w:szCs w:val="20"/>
                <w:lang w:val="ca-ES"/>
              </w:rPr>
              <w:t>n</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Araceli Bau Alegria</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Sandra Shimazu Salvatierra</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Josep Moya Ibáñez</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Aishwarya Córdoba Octavio</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Esther Rodríguez Maldonado</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lastRenderedPageBreak/>
              <w:t>Pau Garriga Gabald</w:t>
            </w:r>
            <w:r>
              <w:rPr>
                <w:sz w:val="20"/>
                <w:szCs w:val="20"/>
                <w:lang w:val="ca-ES"/>
              </w:rPr>
              <w:t>à</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Oriol Marti Colom</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Albert Bonet Huete</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Pilar Chaves Santiago</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Marta Garcia Juliachs</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Daniel Carabantes Segura</w:t>
            </w:r>
          </w:p>
        </w:tc>
      </w:tr>
      <w:tr w:rsidR="00FA0ABF" w:rsidRPr="00322724" w:rsidTr="00650000">
        <w:tc>
          <w:tcPr>
            <w:tcW w:w="4154" w:type="dxa"/>
          </w:tcPr>
          <w:p w:rsidR="00650000" w:rsidRPr="00322724" w:rsidRDefault="00322724" w:rsidP="00FD3488">
            <w:pPr>
              <w:spacing w:line="360" w:lineRule="auto"/>
              <w:rPr>
                <w:sz w:val="20"/>
                <w:szCs w:val="20"/>
                <w:lang w:val="ca-ES"/>
              </w:rPr>
            </w:pPr>
            <w:r w:rsidRPr="00322724">
              <w:rPr>
                <w:sz w:val="20"/>
                <w:szCs w:val="20"/>
                <w:lang w:val="ca-ES"/>
              </w:rPr>
              <w:t>Francisco Javier Mira Hernández</w:t>
            </w:r>
          </w:p>
        </w:tc>
      </w:tr>
    </w:tbl>
    <w:p w:rsidR="00650000" w:rsidRPr="00322724" w:rsidRDefault="00650000" w:rsidP="00FD3488">
      <w:pPr>
        <w:spacing w:line="360" w:lineRule="auto"/>
        <w:rPr>
          <w:sz w:val="20"/>
          <w:szCs w:val="20"/>
          <w:lang w:val="ca-ES"/>
        </w:rPr>
      </w:pPr>
    </w:p>
    <w:p w:rsidR="00650000" w:rsidRPr="00322724" w:rsidRDefault="00650000" w:rsidP="00FD3488">
      <w:pPr>
        <w:tabs>
          <w:tab w:val="left" w:pos="3402"/>
        </w:tabs>
        <w:spacing w:line="360" w:lineRule="auto"/>
        <w:rPr>
          <w:sz w:val="20"/>
          <w:szCs w:val="20"/>
          <w:lang w:val="ca-ES"/>
        </w:rPr>
      </w:pPr>
    </w:p>
    <w:p w:rsidR="00650000" w:rsidRPr="00322724" w:rsidRDefault="00322724" w:rsidP="00FD3488">
      <w:pPr>
        <w:pStyle w:val="CosActes"/>
        <w:spacing w:after="0" w:line="360" w:lineRule="auto"/>
        <w:ind w:firstLine="0"/>
        <w:rPr>
          <w:rFonts w:cs="Arial"/>
          <w:b/>
        </w:rPr>
      </w:pPr>
      <w:r w:rsidRPr="00322724">
        <w:rPr>
          <w:rFonts w:cs="Arial"/>
          <w:b/>
        </w:rPr>
        <w:t>Secretaria</w:t>
      </w:r>
    </w:p>
    <w:p w:rsidR="00650000" w:rsidRPr="00322724" w:rsidRDefault="00650000" w:rsidP="00FD3488">
      <w:pPr>
        <w:pStyle w:val="CosActes"/>
        <w:spacing w:after="0" w:line="360" w:lineRule="auto"/>
        <w:rPr>
          <w:rFonts w:cs="Arial"/>
          <w:b/>
        </w:rPr>
      </w:pPr>
    </w:p>
    <w:p w:rsidR="00650000" w:rsidRPr="00322724" w:rsidRDefault="00322724" w:rsidP="00FD3488">
      <w:pPr>
        <w:pStyle w:val="CosActes"/>
        <w:spacing w:after="0" w:line="360" w:lineRule="auto"/>
        <w:rPr>
          <w:rFonts w:cs="Arial"/>
        </w:rPr>
      </w:pPr>
      <w:r w:rsidRPr="00322724">
        <w:rPr>
          <w:rFonts w:cs="Arial"/>
        </w:rPr>
        <w:t>Santiago Blanco Serrano</w:t>
      </w:r>
    </w:p>
    <w:p w:rsidR="00650000" w:rsidRPr="00322724" w:rsidRDefault="00650000" w:rsidP="00FD3488">
      <w:pPr>
        <w:pStyle w:val="CosActes"/>
        <w:spacing w:after="0" w:line="360" w:lineRule="auto"/>
        <w:rPr>
          <w:rFonts w:cs="Arial"/>
          <w:b/>
        </w:rPr>
      </w:pPr>
    </w:p>
    <w:p w:rsidR="00650000" w:rsidRPr="00322724" w:rsidRDefault="00322724" w:rsidP="00FD3488">
      <w:pPr>
        <w:pStyle w:val="CosActes"/>
        <w:spacing w:after="100" w:afterAutospacing="1" w:line="360" w:lineRule="auto"/>
        <w:ind w:firstLine="0"/>
        <w:rPr>
          <w:rFonts w:cs="Arial"/>
          <w:b/>
        </w:rPr>
      </w:pPr>
      <w:r w:rsidRPr="00322724">
        <w:rPr>
          <w:rFonts w:cs="Arial"/>
          <w:b/>
        </w:rPr>
        <w:t>Intervenció</w:t>
      </w:r>
    </w:p>
    <w:p w:rsidR="00650000" w:rsidRPr="00322724" w:rsidRDefault="00322724" w:rsidP="00FD3488">
      <w:pPr>
        <w:pStyle w:val="CosActes"/>
        <w:spacing w:after="0" w:line="360" w:lineRule="auto"/>
        <w:ind w:firstLine="0"/>
        <w:rPr>
          <w:rFonts w:cs="Arial"/>
        </w:rPr>
      </w:pPr>
      <w:r w:rsidRPr="00322724">
        <w:rPr>
          <w:rFonts w:cs="Arial"/>
        </w:rPr>
        <w:t xml:space="preserve">         Carlos Garcia Lucas, no assisteix</w:t>
      </w:r>
    </w:p>
    <w:p w:rsidR="00650000" w:rsidRPr="00322724" w:rsidRDefault="00322724" w:rsidP="00FD3488">
      <w:pPr>
        <w:pStyle w:val="CosActes"/>
        <w:spacing w:after="0" w:line="360" w:lineRule="auto"/>
        <w:ind w:firstLine="0"/>
        <w:rPr>
          <w:rFonts w:cs="Arial"/>
        </w:rPr>
      </w:pPr>
      <w:r w:rsidRPr="00322724">
        <w:rPr>
          <w:rFonts w:cs="Arial"/>
        </w:rPr>
        <w:tab/>
      </w:r>
    </w:p>
    <w:p w:rsidR="00650000" w:rsidRPr="00322724" w:rsidRDefault="00650000" w:rsidP="00FD3488">
      <w:pPr>
        <w:pStyle w:val="CosActes"/>
        <w:spacing w:after="0" w:line="360" w:lineRule="auto"/>
        <w:ind w:firstLine="0"/>
        <w:rPr>
          <w:rFonts w:cs="Arial"/>
        </w:rPr>
      </w:pPr>
    </w:p>
    <w:p w:rsidR="002A147B" w:rsidRPr="00322724" w:rsidRDefault="002A147B" w:rsidP="00FD3488">
      <w:pPr>
        <w:spacing w:line="360" w:lineRule="auto"/>
        <w:rPr>
          <w:sz w:val="20"/>
          <w:szCs w:val="20"/>
          <w:lang w:val="ca-ES"/>
        </w:rPr>
      </w:pPr>
    </w:p>
    <w:p w:rsidR="00650000" w:rsidRPr="00322724" w:rsidRDefault="00650000" w:rsidP="00FD3488">
      <w:pPr>
        <w:pStyle w:val="Pargrafdellista"/>
        <w:spacing w:line="360" w:lineRule="auto"/>
        <w:ind w:left="0"/>
        <w:jc w:val="both"/>
        <w:rPr>
          <w:rFonts w:ascii="Arial" w:eastAsia="Times New Roman" w:hAnsi="Arial" w:cs="Arial"/>
          <w:b/>
          <w:color w:val="002060"/>
          <w:sz w:val="20"/>
          <w:szCs w:val="20"/>
          <w:u w:val="single"/>
          <w:lang w:eastAsia="es-ES"/>
        </w:rPr>
      </w:pPr>
    </w:p>
    <w:p w:rsidR="00335C5C" w:rsidRPr="00322724" w:rsidRDefault="00322724" w:rsidP="00FD3488">
      <w:pPr>
        <w:tabs>
          <w:tab w:val="left" w:pos="3402"/>
        </w:tabs>
        <w:spacing w:after="80" w:line="360" w:lineRule="auto"/>
        <w:rPr>
          <w:b/>
          <w:sz w:val="20"/>
          <w:szCs w:val="20"/>
          <w:u w:val="single"/>
          <w:lang w:val="ca-ES"/>
        </w:rPr>
      </w:pPr>
      <w:r w:rsidRPr="00322724">
        <w:rPr>
          <w:b/>
          <w:sz w:val="20"/>
          <w:szCs w:val="20"/>
          <w:u w:val="single"/>
          <w:lang w:val="ca-ES"/>
        </w:rPr>
        <w:t>ORDRE DEL DIA</w:t>
      </w:r>
      <w:r w:rsidR="00E66DB7" w:rsidRPr="00322724">
        <w:rPr>
          <w:b/>
          <w:sz w:val="20"/>
          <w:szCs w:val="20"/>
          <w:u w:val="single"/>
          <w:lang w:val="ca-ES"/>
        </w:rPr>
        <w:t>:</w:t>
      </w:r>
    </w:p>
    <w:p w:rsidR="00DA1042" w:rsidRPr="00322724" w:rsidRDefault="00DA1042" w:rsidP="00FD3488">
      <w:pPr>
        <w:tabs>
          <w:tab w:val="left" w:pos="3402"/>
        </w:tabs>
        <w:spacing w:after="80" w:line="360" w:lineRule="auto"/>
        <w:rPr>
          <w:b/>
          <w:sz w:val="20"/>
          <w:szCs w:val="20"/>
          <w:u w:val="single"/>
          <w:lang w:val="ca-ES"/>
        </w:rPr>
      </w:pPr>
    </w:p>
    <w:p w:rsidR="00335C5C" w:rsidRPr="00322724" w:rsidRDefault="00335C5C" w:rsidP="00FD3488">
      <w:pPr>
        <w:spacing w:line="360" w:lineRule="auto"/>
        <w:rPr>
          <w:sz w:val="20"/>
          <w:szCs w:val="20"/>
          <w:lang w:val="ca-ES"/>
        </w:rPr>
      </w:pPr>
    </w:p>
    <w:p w:rsidR="00DA1042" w:rsidRPr="00322724" w:rsidRDefault="00CF40D5" w:rsidP="00FD3488">
      <w:pPr>
        <w:widowControl/>
        <w:numPr>
          <w:ilvl w:val="0"/>
          <w:numId w:val="1"/>
        </w:numPr>
        <w:suppressAutoHyphens w:val="0"/>
        <w:spacing w:after="80" w:line="360" w:lineRule="auto"/>
        <w:rPr>
          <w:rStyle w:val="Enlla"/>
          <w:color w:val="auto"/>
          <w:sz w:val="20"/>
          <w:szCs w:val="20"/>
          <w:lang w:val="ca-ES"/>
        </w:rPr>
      </w:pPr>
      <w:hyperlink w:anchor="_1._Aprovació_acta_1" w:history="1">
        <w:r w:rsidR="00E66DB7" w:rsidRPr="00322724">
          <w:rPr>
            <w:rStyle w:val="Enlla"/>
            <w:color w:val="auto"/>
            <w:sz w:val="20"/>
            <w:szCs w:val="20"/>
            <w:lang w:val="ca-ES"/>
          </w:rPr>
          <w:t>Aprovació act</w:t>
        </w:r>
        <w:r w:rsidR="00322724" w:rsidRPr="00322724">
          <w:rPr>
            <w:rStyle w:val="Enlla"/>
            <w:color w:val="auto"/>
            <w:sz w:val="20"/>
            <w:szCs w:val="20"/>
            <w:lang w:val="ca-ES"/>
          </w:rPr>
          <w:t>es:</w:t>
        </w:r>
      </w:hyperlink>
    </w:p>
    <w:p w:rsidR="00322724" w:rsidRPr="009D16EC" w:rsidRDefault="00322724" w:rsidP="00FD3488">
      <w:pPr>
        <w:pStyle w:val="Pargrafdellista"/>
        <w:spacing w:line="360" w:lineRule="auto"/>
        <w:ind w:left="360"/>
        <w:jc w:val="both"/>
        <w:rPr>
          <w:rFonts w:ascii="Arial" w:hAnsi="Arial" w:cs="Arial"/>
          <w:sz w:val="20"/>
          <w:szCs w:val="20"/>
        </w:rPr>
      </w:pPr>
      <w:r w:rsidRPr="009D16EC">
        <w:rPr>
          <w:rFonts w:ascii="Arial" w:hAnsi="Arial" w:cs="Arial"/>
          <w:sz w:val="20"/>
          <w:szCs w:val="20"/>
        </w:rPr>
        <w:t>- Extraordinària i urgent 9/9/2025</w:t>
      </w:r>
    </w:p>
    <w:p w:rsidR="00322724" w:rsidRPr="009D16EC" w:rsidRDefault="00322724" w:rsidP="00FD3488">
      <w:pPr>
        <w:pStyle w:val="Pargrafdellista"/>
        <w:spacing w:line="360" w:lineRule="auto"/>
        <w:ind w:left="360"/>
        <w:jc w:val="both"/>
        <w:rPr>
          <w:rFonts w:ascii="Arial" w:hAnsi="Arial" w:cs="Arial"/>
          <w:sz w:val="20"/>
          <w:szCs w:val="20"/>
        </w:rPr>
      </w:pPr>
      <w:r w:rsidRPr="009D16EC">
        <w:rPr>
          <w:rFonts w:ascii="Arial" w:hAnsi="Arial" w:cs="Arial"/>
          <w:sz w:val="20"/>
          <w:szCs w:val="20"/>
        </w:rPr>
        <w:t>- Ordinària 24/11/25</w:t>
      </w:r>
    </w:p>
    <w:p w:rsidR="00322724" w:rsidRPr="009D16EC" w:rsidRDefault="00322724" w:rsidP="00FD3488">
      <w:pPr>
        <w:pStyle w:val="Pargrafdellista"/>
        <w:spacing w:line="360" w:lineRule="auto"/>
        <w:ind w:left="360"/>
        <w:jc w:val="both"/>
        <w:rPr>
          <w:rFonts w:ascii="Arial" w:hAnsi="Arial" w:cs="Arial"/>
          <w:sz w:val="20"/>
          <w:szCs w:val="20"/>
        </w:rPr>
      </w:pPr>
      <w:r w:rsidRPr="009D16EC">
        <w:rPr>
          <w:rFonts w:ascii="Arial" w:hAnsi="Arial" w:cs="Arial"/>
          <w:sz w:val="20"/>
          <w:szCs w:val="20"/>
        </w:rPr>
        <w:t>- Ordinària 27/01/26</w:t>
      </w:r>
    </w:p>
    <w:p w:rsidR="00322724" w:rsidRPr="00322724" w:rsidRDefault="00322724" w:rsidP="00FD3488">
      <w:pPr>
        <w:widowControl/>
        <w:suppressAutoHyphens w:val="0"/>
        <w:spacing w:after="80" w:line="360" w:lineRule="auto"/>
        <w:ind w:left="360"/>
        <w:rPr>
          <w:sz w:val="20"/>
          <w:szCs w:val="20"/>
          <w:lang w:val="ca-ES"/>
        </w:rPr>
      </w:pPr>
    </w:p>
    <w:p w:rsidR="00335C5C" w:rsidRPr="00322724" w:rsidRDefault="00335C5C" w:rsidP="00FD3488">
      <w:pPr>
        <w:spacing w:line="360" w:lineRule="auto"/>
        <w:jc w:val="left"/>
        <w:rPr>
          <w:sz w:val="20"/>
          <w:szCs w:val="20"/>
          <w:lang w:val="ca-ES"/>
        </w:rPr>
      </w:pPr>
    </w:p>
    <w:tbl>
      <w:tblPr>
        <w:tblW w:w="5000" w:type="pct"/>
        <w:tblLook w:val="04A0" w:firstRow="1" w:lastRow="0" w:firstColumn="1" w:lastColumn="0" w:noHBand="0" w:noVBand="1"/>
      </w:tblPr>
      <w:tblGrid>
        <w:gridCol w:w="9070"/>
      </w:tblGrid>
      <w:tr w:rsidR="00FA0ABF" w:rsidRPr="00322724">
        <w:tc>
          <w:tcPr>
            <w:tcW w:w="0" w:type="auto"/>
          </w:tcPr>
          <w:p w:rsidR="00322724" w:rsidRDefault="00322724" w:rsidP="00FD3488">
            <w:pPr>
              <w:pStyle w:val="Normal1"/>
              <w:numPr>
                <w:ilvl w:val="0"/>
                <w:numId w:val="1"/>
              </w:numPr>
              <w:spacing w:line="360" w:lineRule="auto"/>
              <w:jc w:val="both"/>
              <w:rPr>
                <w:rFonts w:ascii="Arial" w:eastAsia="Arial" w:hAnsi="Arial" w:cs="Arial"/>
                <w:sz w:val="20"/>
                <w:szCs w:val="20"/>
                <w:lang w:val="ca-ES"/>
              </w:rPr>
            </w:pPr>
            <w:r>
              <w:rPr>
                <w:rFonts w:ascii="Arial" w:eastAsia="Arial" w:hAnsi="Arial" w:cs="Arial"/>
                <w:sz w:val="20"/>
                <w:szCs w:val="20"/>
                <w:lang w:val="ca-ES"/>
              </w:rPr>
              <w:t>Donar compte:</w:t>
            </w:r>
          </w:p>
          <w:p w:rsidR="00322724" w:rsidRDefault="00322724" w:rsidP="00FD3488">
            <w:pPr>
              <w:pStyle w:val="Normal1"/>
              <w:spacing w:line="360" w:lineRule="auto"/>
              <w:ind w:left="360"/>
              <w:jc w:val="both"/>
              <w:rPr>
                <w:rFonts w:ascii="Arial" w:eastAsia="Arial" w:hAnsi="Arial" w:cs="Arial"/>
                <w:sz w:val="20"/>
                <w:szCs w:val="20"/>
                <w:lang w:val="ca-ES"/>
              </w:rPr>
            </w:pPr>
          </w:p>
          <w:p w:rsidR="00322724" w:rsidRDefault="00322724" w:rsidP="00FD3488">
            <w:pPr>
              <w:pStyle w:val="Normal1"/>
              <w:spacing w:line="360" w:lineRule="auto"/>
              <w:ind w:left="360"/>
              <w:jc w:val="both"/>
              <w:rPr>
                <w:rFonts w:ascii="Arial" w:eastAsia="Arial" w:hAnsi="Arial" w:cs="Arial"/>
                <w:sz w:val="20"/>
                <w:szCs w:val="20"/>
                <w:lang w:val="ca-ES"/>
              </w:rPr>
            </w:pPr>
          </w:p>
          <w:p w:rsidR="00A53148" w:rsidRPr="00322724" w:rsidRDefault="00322724" w:rsidP="00FD3488">
            <w:pPr>
              <w:pStyle w:val="Normal1"/>
              <w:spacing w:line="360" w:lineRule="auto"/>
              <w:jc w:val="both"/>
              <w:rPr>
                <w:rFonts w:ascii="Arial" w:hAnsi="Arial" w:cs="Arial"/>
                <w:sz w:val="20"/>
                <w:szCs w:val="20"/>
                <w:lang w:val="ca-ES"/>
              </w:rPr>
            </w:pPr>
            <w:r>
              <w:rPr>
                <w:rFonts w:ascii="Arial" w:eastAsia="Arial" w:hAnsi="Arial" w:cs="Arial"/>
                <w:sz w:val="20"/>
                <w:szCs w:val="20"/>
                <w:lang w:val="ca-ES"/>
              </w:rPr>
              <w:t>2.1.</w:t>
            </w:r>
            <w:r w:rsidRPr="00322724">
              <w:rPr>
                <w:rFonts w:ascii="Arial" w:eastAsia="Arial" w:hAnsi="Arial" w:cs="Arial"/>
                <w:sz w:val="20"/>
                <w:szCs w:val="20"/>
                <w:lang w:val="ca-ES"/>
              </w:rPr>
              <w:t xml:space="preserve"> Secretaria. Expedient: 01020108/2026/3 : </w:t>
            </w:r>
            <w:permStart w:id="1376141511" w:edGrp="everyone"/>
            <w:r w:rsidR="00E65B1B" w:rsidRPr="00322724">
              <w:rPr>
                <w:rFonts w:ascii="Arial" w:eastAsia="Calibri" w:hAnsi="Arial" w:cs="Arial"/>
                <w:sz w:val="20"/>
                <w:szCs w:val="20"/>
                <w:lang w:val="ca-ES"/>
              </w:rPr>
              <w:t>Donar compte Decrets gener 2026</w:t>
            </w:r>
          </w:p>
          <w:permEnd w:id="1376141511"/>
          <w:p w:rsidR="00A53148" w:rsidRPr="00322724" w:rsidRDefault="00A53148" w:rsidP="00FD3488">
            <w:pPr>
              <w:pStyle w:val="Normal044"/>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44"/>
              <w:spacing w:after="0" w:line="360" w:lineRule="auto"/>
              <w:jc w:val="both"/>
              <w:rPr>
                <w:rFonts w:ascii="Arial" w:hAnsi="Arial" w:cs="Arial"/>
                <w:sz w:val="20"/>
                <w:szCs w:val="20"/>
                <w:lang w:val="ca-ES"/>
              </w:rPr>
            </w:pPr>
            <w:r>
              <w:rPr>
                <w:rFonts w:ascii="Arial" w:hAnsi="Arial" w:cs="Arial"/>
                <w:sz w:val="20"/>
                <w:szCs w:val="20"/>
                <w:lang w:val="ca-ES"/>
              </w:rPr>
              <w:t>2.2</w:t>
            </w:r>
            <w:r w:rsidRPr="00322724">
              <w:rPr>
                <w:rFonts w:ascii="Arial" w:eastAsia="Arial" w:hAnsi="Arial" w:cs="Arial"/>
                <w:sz w:val="20"/>
                <w:szCs w:val="20"/>
                <w:lang w:val="ca-ES"/>
              </w:rPr>
              <w:t xml:space="preserve">. Hisenda. Expedient: 02020402/2026/2 : </w:t>
            </w:r>
            <w:permStart w:id="1936223205" w:edGrp="everyone"/>
            <w:r w:rsidR="00C3042C" w:rsidRPr="00322724">
              <w:rPr>
                <w:rFonts w:ascii="Arial" w:hAnsi="Arial" w:cs="Arial"/>
                <w:sz w:val="20"/>
                <w:szCs w:val="20"/>
                <w:lang w:val="ca-ES"/>
              </w:rPr>
              <w:t>Dació de compte de la tramesa de les dades corresponents a la Central d’Informació de Riscos de l’Ajuntament de Sant Pere de Ribes dins l’anualitat 2025</w:t>
            </w:r>
          </w:p>
          <w:permEnd w:id="1936223205"/>
          <w:p w:rsidR="00A53148" w:rsidRPr="00322724" w:rsidRDefault="00A53148" w:rsidP="00FD3488">
            <w:pPr>
              <w:pStyle w:val="Normal001"/>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01"/>
              <w:spacing w:after="0" w:line="360" w:lineRule="auto"/>
              <w:jc w:val="both"/>
              <w:rPr>
                <w:rFonts w:ascii="Arial" w:hAnsi="Arial" w:cs="Arial"/>
                <w:sz w:val="20"/>
                <w:szCs w:val="20"/>
                <w:lang w:val="ca-ES"/>
              </w:rPr>
            </w:pPr>
            <w:r>
              <w:rPr>
                <w:rFonts w:ascii="Arial" w:hAnsi="Arial" w:cs="Arial"/>
                <w:sz w:val="20"/>
                <w:szCs w:val="20"/>
                <w:lang w:val="ca-ES"/>
              </w:rPr>
              <w:t>2.3</w:t>
            </w:r>
            <w:r w:rsidRPr="00322724">
              <w:rPr>
                <w:rFonts w:ascii="Arial" w:eastAsia="Arial" w:hAnsi="Arial" w:cs="Arial"/>
                <w:sz w:val="20"/>
                <w:szCs w:val="20"/>
                <w:lang w:val="ca-ES"/>
              </w:rPr>
              <w:t xml:space="preserve">. Hisenda. Expedient: 01020108/2026/4 : </w:t>
            </w:r>
            <w:permStart w:id="185087853" w:edGrp="everyone"/>
            <w:r w:rsidR="00C231EE" w:rsidRPr="00322724">
              <w:rPr>
                <w:rFonts w:ascii="Arial" w:hAnsi="Arial" w:cs="Arial"/>
                <w:sz w:val="20"/>
                <w:szCs w:val="20"/>
                <w:lang w:val="ca-ES"/>
              </w:rPr>
              <w:t>Dació de compte de la tramesa corresponent a l’execució pressupostària al MINHAP del quart trimestre del 2025</w:t>
            </w:r>
          </w:p>
          <w:permEnd w:id="185087853"/>
          <w:p w:rsidR="00A53148" w:rsidRPr="00322724" w:rsidRDefault="00A53148" w:rsidP="00FD3488">
            <w:pPr>
              <w:pStyle w:val="Normal010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100"/>
              <w:spacing w:after="0" w:line="360" w:lineRule="auto"/>
              <w:jc w:val="both"/>
              <w:rPr>
                <w:rFonts w:ascii="Arial" w:hAnsi="Arial" w:cs="Arial"/>
                <w:sz w:val="20"/>
                <w:szCs w:val="20"/>
                <w:lang w:val="ca-ES"/>
              </w:rPr>
            </w:pPr>
            <w:r>
              <w:rPr>
                <w:rFonts w:ascii="Arial" w:hAnsi="Arial" w:cs="Arial"/>
                <w:sz w:val="20"/>
                <w:szCs w:val="20"/>
                <w:lang w:val="ca-ES"/>
              </w:rPr>
              <w:t>2.4</w:t>
            </w:r>
            <w:r w:rsidRPr="00322724">
              <w:rPr>
                <w:rFonts w:ascii="Arial" w:eastAsia="Arial" w:hAnsi="Arial" w:cs="Arial"/>
                <w:sz w:val="20"/>
                <w:szCs w:val="20"/>
                <w:lang w:val="ca-ES"/>
              </w:rPr>
              <w:t xml:space="preserve">. Desenvolupament Econòmic. Expedient: 010303/2022/55 : </w:t>
            </w:r>
            <w:permStart w:id="535713394" w:edGrp="everyone"/>
            <w:r w:rsidR="00843F29" w:rsidRPr="00322724">
              <w:rPr>
                <w:rFonts w:ascii="Arial" w:hAnsi="Arial" w:cs="Arial"/>
                <w:sz w:val="20"/>
                <w:szCs w:val="20"/>
                <w:lang w:val="ca-ES" w:eastAsia="es-ES"/>
              </w:rPr>
              <w:t>Donar compte de l’aprovació de la pròrroga del conveni amb l’entitat Talent Femení per a la cessió d’ús temporal a precari de la Casa del Terme</w:t>
            </w:r>
          </w:p>
          <w:permEnd w:id="535713394"/>
          <w:p w:rsidR="00A53148" w:rsidRPr="00322724" w:rsidRDefault="00A53148" w:rsidP="00FD3488">
            <w:pPr>
              <w:pStyle w:val="Normal020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200"/>
              <w:spacing w:after="0" w:line="360" w:lineRule="auto"/>
              <w:jc w:val="both"/>
              <w:rPr>
                <w:rFonts w:ascii="Arial" w:hAnsi="Arial" w:cs="Arial"/>
                <w:sz w:val="20"/>
                <w:szCs w:val="20"/>
                <w:lang w:val="ca-ES"/>
              </w:rPr>
            </w:pPr>
            <w:r>
              <w:rPr>
                <w:rFonts w:ascii="Arial" w:hAnsi="Arial" w:cs="Arial"/>
                <w:sz w:val="20"/>
                <w:szCs w:val="20"/>
                <w:lang w:val="ca-ES"/>
              </w:rPr>
              <w:t>2.5</w:t>
            </w:r>
            <w:r w:rsidRPr="00322724">
              <w:rPr>
                <w:rFonts w:ascii="Arial" w:eastAsia="Arial" w:hAnsi="Arial" w:cs="Arial"/>
                <w:sz w:val="20"/>
                <w:szCs w:val="20"/>
                <w:lang w:val="ca-ES"/>
              </w:rPr>
              <w:t xml:space="preserve">. Hisenda. Expedient: 020206/2026/1 : </w:t>
            </w:r>
            <w:permStart w:id="1009521863" w:edGrp="everyone"/>
            <w:r w:rsidR="00E07371" w:rsidRPr="00322724">
              <w:rPr>
                <w:rFonts w:ascii="Arial" w:hAnsi="Arial" w:cs="Arial"/>
                <w:sz w:val="20"/>
                <w:szCs w:val="20"/>
                <w:lang w:val="ca-ES"/>
              </w:rPr>
              <w:t>Dació de compte del Pla Anual de Control Financer 2026</w:t>
            </w:r>
          </w:p>
          <w:permEnd w:id="1009521863"/>
          <w:p w:rsidR="00A53148" w:rsidRPr="00322724" w:rsidRDefault="00A53148" w:rsidP="00FD3488">
            <w:pPr>
              <w:pStyle w:val="Normal0300"/>
              <w:spacing w:after="0" w:line="360" w:lineRule="auto"/>
              <w:jc w:val="both"/>
              <w:rPr>
                <w:rFonts w:ascii="Arial" w:hAnsi="Arial" w:cs="Arial"/>
                <w:sz w:val="20"/>
                <w:szCs w:val="20"/>
                <w:lang w:val="ca-ES"/>
              </w:rPr>
            </w:pPr>
          </w:p>
        </w:tc>
      </w:tr>
      <w:tr w:rsidR="00FA0ABF" w:rsidRPr="00322724">
        <w:tc>
          <w:tcPr>
            <w:tcW w:w="0" w:type="auto"/>
          </w:tcPr>
          <w:p w:rsidR="00A23228" w:rsidRPr="00322724" w:rsidRDefault="00322724" w:rsidP="00FD3488">
            <w:pPr>
              <w:pStyle w:val="Normal0300"/>
              <w:spacing w:after="0" w:line="360" w:lineRule="auto"/>
              <w:jc w:val="both"/>
              <w:rPr>
                <w:rFonts w:ascii="Arial" w:hAnsi="Arial" w:cs="Arial"/>
                <w:sz w:val="20"/>
                <w:szCs w:val="20"/>
                <w:lang w:val="ca-ES"/>
              </w:rPr>
            </w:pPr>
            <w:r>
              <w:rPr>
                <w:rFonts w:ascii="Arial" w:hAnsi="Arial" w:cs="Arial"/>
                <w:sz w:val="20"/>
                <w:szCs w:val="20"/>
                <w:lang w:val="ca-ES"/>
              </w:rPr>
              <w:t>2.6</w:t>
            </w:r>
            <w:r w:rsidRPr="00322724">
              <w:rPr>
                <w:rFonts w:ascii="Arial" w:eastAsia="Arial" w:hAnsi="Arial" w:cs="Arial"/>
                <w:sz w:val="20"/>
                <w:szCs w:val="20"/>
                <w:lang w:val="ca-ES"/>
              </w:rPr>
              <w:t xml:space="preserve">. Hisenda. Expedient: 01020108/2026/2 : </w:t>
            </w:r>
            <w:permStart w:id="1756174086" w:edGrp="everyone"/>
            <w:r w:rsidRPr="00322724">
              <w:rPr>
                <w:rFonts w:ascii="Arial" w:hAnsi="Arial" w:cs="Arial"/>
                <w:sz w:val="20"/>
                <w:szCs w:val="20"/>
                <w:lang w:val="ca-ES"/>
              </w:rPr>
              <w:t>Dació de compte de la tramesa realitzada al MINHAP del Pressupost anual 2026</w:t>
            </w:r>
          </w:p>
          <w:permEnd w:id="1756174086"/>
          <w:p w:rsidR="00A53148" w:rsidRPr="00322724" w:rsidRDefault="00A53148" w:rsidP="00FD3488">
            <w:pPr>
              <w:pStyle w:val="Normal040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400"/>
              <w:spacing w:after="0" w:line="360" w:lineRule="auto"/>
              <w:jc w:val="both"/>
              <w:rPr>
                <w:rFonts w:ascii="Arial" w:hAnsi="Arial" w:cs="Arial"/>
                <w:sz w:val="20"/>
                <w:szCs w:val="20"/>
                <w:lang w:val="ca-ES"/>
              </w:rPr>
            </w:pPr>
            <w:r>
              <w:rPr>
                <w:rFonts w:ascii="Arial" w:hAnsi="Arial" w:cs="Arial"/>
                <w:sz w:val="20"/>
                <w:szCs w:val="20"/>
                <w:lang w:val="ca-ES"/>
              </w:rPr>
              <w:t>2.7</w:t>
            </w:r>
            <w:r w:rsidRPr="00322724">
              <w:rPr>
                <w:rFonts w:ascii="Arial" w:eastAsia="Arial" w:hAnsi="Arial" w:cs="Arial"/>
                <w:sz w:val="20"/>
                <w:szCs w:val="20"/>
                <w:lang w:val="ca-ES"/>
              </w:rPr>
              <w:t xml:space="preserve">. Hisenda. Expedient: 020206/2025/9 : </w:t>
            </w:r>
            <w:permStart w:id="36506857" w:edGrp="everyone"/>
            <w:r w:rsidR="00505EC6" w:rsidRPr="00322724">
              <w:rPr>
                <w:rFonts w:ascii="Arial" w:hAnsi="Arial" w:cs="Arial"/>
                <w:sz w:val="20"/>
                <w:szCs w:val="20"/>
                <w:lang w:val="ca-ES"/>
              </w:rPr>
              <w:t>Dació de compte de l’informe definitiu dins el CFP de Recursos Humans</w:t>
            </w:r>
          </w:p>
          <w:permEnd w:id="36506857"/>
          <w:p w:rsidR="00A53148" w:rsidRPr="00322724" w:rsidRDefault="00A53148" w:rsidP="00FD3488">
            <w:pPr>
              <w:pStyle w:val="Normal05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50"/>
              <w:spacing w:after="0" w:line="360" w:lineRule="auto"/>
              <w:jc w:val="both"/>
              <w:rPr>
                <w:rFonts w:ascii="Arial" w:hAnsi="Arial" w:cs="Arial"/>
                <w:sz w:val="20"/>
                <w:szCs w:val="20"/>
                <w:lang w:val="ca-ES"/>
              </w:rPr>
            </w:pPr>
            <w:r>
              <w:rPr>
                <w:rFonts w:ascii="Arial" w:hAnsi="Arial" w:cs="Arial"/>
                <w:sz w:val="20"/>
                <w:szCs w:val="20"/>
                <w:lang w:val="ca-ES"/>
              </w:rPr>
              <w:t>3</w:t>
            </w:r>
            <w:r w:rsidRPr="00322724">
              <w:rPr>
                <w:rFonts w:ascii="Arial" w:eastAsia="Arial" w:hAnsi="Arial" w:cs="Arial"/>
                <w:sz w:val="20"/>
                <w:szCs w:val="20"/>
                <w:lang w:val="ca-ES"/>
              </w:rPr>
              <w:t xml:space="preserve">. Governació. Expedient: 0102010301/2025/1 : </w:t>
            </w:r>
            <w:permStart w:id="1676420320" w:edGrp="everyone"/>
            <w:r w:rsidR="00545B32" w:rsidRPr="00322724">
              <w:rPr>
                <w:rFonts w:ascii="Arial" w:hAnsi="Arial" w:cs="Arial"/>
                <w:sz w:val="20"/>
                <w:szCs w:val="20"/>
                <w:lang w:val="ca-ES"/>
              </w:rPr>
              <w:t>Ordenança Reguladora de l'ús de l'espai públic per part de cicles, bicicletes i vehicles de mobilitat personal de Sant Pere de Ribes</w:t>
            </w:r>
          </w:p>
          <w:permEnd w:id="1676420320"/>
          <w:p w:rsidR="00A53148" w:rsidRPr="00322724" w:rsidRDefault="00A53148" w:rsidP="00FD3488">
            <w:pPr>
              <w:pStyle w:val="Normal060"/>
              <w:spacing w:after="0" w:line="360" w:lineRule="auto"/>
              <w:jc w:val="both"/>
              <w:rPr>
                <w:rFonts w:ascii="Arial" w:hAnsi="Arial" w:cs="Arial"/>
                <w:sz w:val="20"/>
                <w:szCs w:val="20"/>
                <w:lang w:val="ca-ES"/>
              </w:rPr>
            </w:pPr>
          </w:p>
        </w:tc>
      </w:tr>
      <w:tr w:rsidR="00FA0ABF" w:rsidRPr="00322724">
        <w:tc>
          <w:tcPr>
            <w:tcW w:w="0" w:type="auto"/>
          </w:tcPr>
          <w:p w:rsidR="00A77FAF" w:rsidRPr="00322724" w:rsidRDefault="00322724" w:rsidP="00FD3488">
            <w:pPr>
              <w:pStyle w:val="Normal060"/>
              <w:spacing w:after="0" w:line="360" w:lineRule="auto"/>
              <w:jc w:val="both"/>
              <w:rPr>
                <w:rFonts w:ascii="Arial" w:hAnsi="Arial" w:cs="Arial"/>
                <w:sz w:val="20"/>
                <w:szCs w:val="20"/>
                <w:lang w:val="ca-ES"/>
              </w:rPr>
            </w:pPr>
            <w:r>
              <w:rPr>
                <w:rFonts w:ascii="Arial" w:hAnsi="Arial" w:cs="Arial"/>
                <w:sz w:val="20"/>
                <w:szCs w:val="20"/>
                <w:lang w:val="ca-ES"/>
              </w:rPr>
              <w:t>4</w:t>
            </w:r>
            <w:r w:rsidRPr="00322724">
              <w:rPr>
                <w:rFonts w:ascii="Arial" w:eastAsia="Arial" w:hAnsi="Arial" w:cs="Arial"/>
                <w:sz w:val="20"/>
                <w:szCs w:val="20"/>
                <w:lang w:val="ca-ES"/>
              </w:rPr>
              <w:t xml:space="preserve">. Territori. Expedient: 01020109/2026/1 : </w:t>
            </w:r>
            <w:permStart w:id="499720494" w:edGrp="everyone"/>
            <w:r w:rsidRPr="00322724">
              <w:rPr>
                <w:rFonts w:ascii="Arial" w:hAnsi="Arial" w:cs="Arial"/>
                <w:sz w:val="20"/>
                <w:szCs w:val="20"/>
                <w:lang w:val="ca-ES" w:eastAsia="ca-ES"/>
              </w:rPr>
              <w:t>Delegació de competències en favor de la Diputació de Barcelona en el marc del recurs material per l'adequació del viari municipal per al pas del Tour de France 2026</w:t>
            </w:r>
          </w:p>
          <w:permEnd w:id="499720494"/>
          <w:p w:rsidR="00A53148" w:rsidRPr="00322724" w:rsidRDefault="00A53148" w:rsidP="00FD3488">
            <w:pPr>
              <w:pStyle w:val="Normal070"/>
              <w:spacing w:after="0" w:line="360" w:lineRule="auto"/>
              <w:jc w:val="both"/>
              <w:rPr>
                <w:rFonts w:ascii="Arial" w:hAnsi="Arial" w:cs="Arial"/>
                <w:sz w:val="20"/>
                <w:szCs w:val="20"/>
                <w:lang w:val="ca-ES"/>
              </w:rPr>
            </w:pPr>
          </w:p>
        </w:tc>
      </w:tr>
      <w:tr w:rsidR="00FA0ABF" w:rsidRPr="00322724">
        <w:tc>
          <w:tcPr>
            <w:tcW w:w="0" w:type="auto"/>
          </w:tcPr>
          <w:p w:rsidR="00A53148" w:rsidRDefault="00322724" w:rsidP="00FD3488">
            <w:pPr>
              <w:pStyle w:val="Normal070"/>
              <w:spacing w:after="0" w:line="360" w:lineRule="auto"/>
              <w:jc w:val="both"/>
              <w:rPr>
                <w:rFonts w:ascii="Arial" w:hAnsi="Arial" w:cs="Arial"/>
                <w:sz w:val="20"/>
                <w:szCs w:val="20"/>
                <w:lang w:val="ca-ES"/>
              </w:rPr>
            </w:pPr>
            <w:r>
              <w:rPr>
                <w:rFonts w:ascii="Arial" w:hAnsi="Arial" w:cs="Arial"/>
                <w:sz w:val="20"/>
                <w:szCs w:val="20"/>
                <w:lang w:val="ca-ES"/>
              </w:rPr>
              <w:t>5</w:t>
            </w:r>
            <w:r w:rsidRPr="00322724">
              <w:rPr>
                <w:rFonts w:ascii="Arial" w:eastAsia="Arial" w:hAnsi="Arial" w:cs="Arial"/>
                <w:sz w:val="20"/>
                <w:szCs w:val="20"/>
                <w:lang w:val="ca-ES"/>
              </w:rPr>
              <w:t xml:space="preserve">. Desenvolupament Econòmic. Expedient: 01020103/2025/19 : </w:t>
            </w:r>
            <w:permStart w:id="839408800" w:edGrp="everyone"/>
            <w:r w:rsidR="00A16B0F" w:rsidRPr="00322724">
              <w:rPr>
                <w:rFonts w:ascii="Arial" w:hAnsi="Arial" w:cs="Arial"/>
                <w:sz w:val="20"/>
                <w:szCs w:val="20"/>
                <w:lang w:val="ca-ES"/>
              </w:rPr>
              <w:t>Aprovació dels Plecs de clàusules reguladores del procediment obert per la concessió i gestió de les parades i magatzems PM1, PM4, PM5, PM6, PM8, PM9, PM12 i PM15 del Mercat municipal “La Sínia”.</w:t>
            </w:r>
          </w:p>
          <w:permEnd w:id="839408800"/>
          <w:p w:rsidR="00322724" w:rsidRPr="00322724" w:rsidRDefault="00322724" w:rsidP="00FD3488">
            <w:pPr>
              <w:pStyle w:val="Normal07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80"/>
              <w:spacing w:after="0" w:line="360" w:lineRule="auto"/>
              <w:jc w:val="both"/>
              <w:rPr>
                <w:rFonts w:ascii="Arial" w:hAnsi="Arial" w:cs="Arial"/>
                <w:sz w:val="20"/>
                <w:szCs w:val="20"/>
                <w:lang w:val="ca-ES"/>
              </w:rPr>
            </w:pPr>
            <w:r>
              <w:rPr>
                <w:rFonts w:ascii="Arial" w:hAnsi="Arial" w:cs="Arial"/>
                <w:sz w:val="20"/>
                <w:szCs w:val="20"/>
                <w:lang w:val="ca-ES"/>
              </w:rPr>
              <w:t>6</w:t>
            </w:r>
            <w:r w:rsidRPr="00322724">
              <w:rPr>
                <w:rFonts w:ascii="Arial" w:eastAsia="Arial" w:hAnsi="Arial" w:cs="Arial"/>
                <w:sz w:val="20"/>
                <w:szCs w:val="20"/>
                <w:lang w:val="ca-ES"/>
              </w:rPr>
              <w:t xml:space="preserve">. Territori. Expedient: 060202/2025/2 : </w:t>
            </w:r>
            <w:permStart w:id="1512114521" w:edGrp="everyone"/>
            <w:r w:rsidR="00E2130C" w:rsidRPr="00322724">
              <w:rPr>
                <w:rFonts w:ascii="Arial" w:eastAsia="Times New Roman" w:hAnsi="Arial" w:cs="Arial"/>
                <w:sz w:val="20"/>
                <w:szCs w:val="20"/>
                <w:lang w:val="ca-ES" w:eastAsia="es-ES"/>
              </w:rPr>
              <w:t>Requeriment en relació a la tramitació del canvi</w:t>
            </w:r>
            <w:r w:rsidRPr="00322724">
              <w:rPr>
                <w:rFonts w:ascii="Arial" w:eastAsia="Times New Roman" w:hAnsi="Arial" w:cs="Arial"/>
                <w:sz w:val="20"/>
                <w:szCs w:val="20"/>
                <w:lang w:val="ca-ES" w:eastAsia="es-ES"/>
              </w:rPr>
              <w:t xml:space="preserve"> de la modalitat de sistema d’actuació de cooperació a compensació bàsica de la UA26 Rocamar, en compliment de la sentència número 16/2025 de 28 de gener de 2025 del Jutjat Contenciós Administratiu número 7 de Barcelona, en seu del procediment ordinari 600/2021-B</w:t>
            </w:r>
          </w:p>
          <w:permEnd w:id="1512114521"/>
          <w:p w:rsidR="00A53148" w:rsidRPr="00322724" w:rsidRDefault="00A53148" w:rsidP="00FD3488">
            <w:pPr>
              <w:pStyle w:val="Normal09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90"/>
              <w:spacing w:after="0" w:line="360" w:lineRule="auto"/>
              <w:jc w:val="both"/>
              <w:rPr>
                <w:rFonts w:ascii="Arial" w:hAnsi="Arial" w:cs="Arial"/>
                <w:sz w:val="20"/>
                <w:szCs w:val="20"/>
                <w:lang w:val="ca-ES"/>
              </w:rPr>
            </w:pPr>
            <w:r>
              <w:rPr>
                <w:rFonts w:ascii="Arial" w:hAnsi="Arial" w:cs="Arial"/>
                <w:sz w:val="20"/>
                <w:szCs w:val="20"/>
                <w:lang w:val="ca-ES"/>
              </w:rPr>
              <w:t>7</w:t>
            </w:r>
            <w:r w:rsidRPr="00322724">
              <w:rPr>
                <w:rFonts w:ascii="Arial" w:eastAsia="Arial" w:hAnsi="Arial" w:cs="Arial"/>
                <w:sz w:val="20"/>
                <w:szCs w:val="20"/>
                <w:lang w:val="ca-ES"/>
              </w:rPr>
              <w:t xml:space="preserve">. Desenvolupament Econòmic. Expedient: 01020103/2026/2 : </w:t>
            </w:r>
            <w:permStart w:id="874015265" w:edGrp="everyone"/>
            <w:r w:rsidR="00607F0A" w:rsidRPr="00322724">
              <w:rPr>
                <w:rFonts w:ascii="Arial" w:hAnsi="Arial" w:cs="Arial"/>
                <w:sz w:val="20"/>
                <w:szCs w:val="20"/>
                <w:lang w:val="ca-ES"/>
              </w:rPr>
              <w:t>Aprovació de la modificació dels Estatuts del Mercat municipal La Sínia regularitzant superficies, coeficients dels espais Local 1, Local 19, Parades 13 i 14, denominació del magatzem 19 i annexió al Local 19.</w:t>
            </w:r>
            <w:permEnd w:id="874015265"/>
          </w:p>
        </w:tc>
      </w:tr>
      <w:tr w:rsidR="00FA0ABF" w:rsidRPr="00322724">
        <w:tc>
          <w:tcPr>
            <w:tcW w:w="0" w:type="auto"/>
          </w:tcPr>
          <w:p w:rsidR="00322724" w:rsidRDefault="00322724" w:rsidP="00FD3488">
            <w:pPr>
              <w:pStyle w:val="Normal01000"/>
              <w:spacing w:after="0" w:line="360" w:lineRule="auto"/>
              <w:jc w:val="both"/>
              <w:rPr>
                <w:rFonts w:ascii="Arial" w:hAnsi="Arial" w:cs="Arial"/>
                <w:sz w:val="20"/>
                <w:szCs w:val="20"/>
                <w:lang w:val="ca-ES"/>
              </w:rPr>
            </w:pPr>
          </w:p>
          <w:p w:rsidR="00322724" w:rsidRDefault="00322724" w:rsidP="00FD3488">
            <w:pPr>
              <w:pStyle w:val="Normal01000"/>
              <w:spacing w:after="0" w:line="360" w:lineRule="auto"/>
              <w:jc w:val="both"/>
              <w:rPr>
                <w:rFonts w:ascii="Arial" w:eastAsia="Arial" w:hAnsi="Arial" w:cs="Arial"/>
                <w:sz w:val="20"/>
                <w:szCs w:val="20"/>
                <w:lang w:val="ca-ES"/>
              </w:rPr>
            </w:pPr>
            <w:r>
              <w:rPr>
                <w:rFonts w:ascii="Arial" w:hAnsi="Arial" w:cs="Arial"/>
                <w:sz w:val="20"/>
                <w:szCs w:val="20"/>
                <w:lang w:val="ca-ES"/>
              </w:rPr>
              <w:t>8</w:t>
            </w:r>
            <w:r w:rsidRPr="00322724">
              <w:rPr>
                <w:rFonts w:ascii="Arial" w:eastAsia="Arial" w:hAnsi="Arial" w:cs="Arial"/>
                <w:sz w:val="20"/>
                <w:szCs w:val="20"/>
                <w:lang w:val="ca-ES"/>
              </w:rPr>
              <w:t>.</w:t>
            </w:r>
            <w:r>
              <w:rPr>
                <w:rFonts w:ascii="Arial" w:eastAsia="Arial" w:hAnsi="Arial" w:cs="Arial"/>
                <w:sz w:val="20"/>
                <w:szCs w:val="20"/>
                <w:lang w:val="ca-ES"/>
              </w:rPr>
              <w:t>Mocions:</w:t>
            </w:r>
          </w:p>
          <w:p w:rsidR="00322724" w:rsidRDefault="00322724" w:rsidP="00FD3488">
            <w:pPr>
              <w:pStyle w:val="Normal01000"/>
              <w:spacing w:after="0" w:line="360" w:lineRule="auto"/>
              <w:jc w:val="both"/>
              <w:rPr>
                <w:rFonts w:ascii="Arial" w:eastAsia="Arial" w:hAnsi="Arial" w:cs="Arial"/>
                <w:sz w:val="20"/>
                <w:szCs w:val="20"/>
                <w:lang w:val="ca-ES"/>
              </w:rPr>
            </w:pPr>
          </w:p>
          <w:p w:rsidR="00A53148" w:rsidRPr="00322724" w:rsidRDefault="00322724" w:rsidP="00FD3488">
            <w:pPr>
              <w:pStyle w:val="Normal01000"/>
              <w:spacing w:after="0" w:line="360" w:lineRule="auto"/>
              <w:jc w:val="both"/>
              <w:rPr>
                <w:rFonts w:ascii="Arial" w:hAnsi="Arial" w:cs="Arial"/>
                <w:sz w:val="20"/>
                <w:szCs w:val="20"/>
                <w:lang w:val="ca-ES"/>
              </w:rPr>
            </w:pPr>
            <w:r>
              <w:rPr>
                <w:rFonts w:ascii="Arial" w:eastAsia="Arial" w:hAnsi="Arial" w:cs="Arial"/>
                <w:sz w:val="20"/>
                <w:szCs w:val="20"/>
                <w:lang w:val="ca-ES"/>
              </w:rPr>
              <w:t>8.1.</w:t>
            </w:r>
            <w:r w:rsidRPr="00322724">
              <w:rPr>
                <w:rFonts w:ascii="Arial" w:eastAsia="Arial" w:hAnsi="Arial" w:cs="Arial"/>
                <w:sz w:val="20"/>
                <w:szCs w:val="20"/>
                <w:lang w:val="ca-ES"/>
              </w:rPr>
              <w:t xml:space="preserve"> Alcaldia - Presidència. Expedient: 01020106/2026/9 : </w:t>
            </w:r>
            <w:permStart w:id="560343710" w:edGrp="everyone"/>
            <w:r w:rsidR="00C60CAF" w:rsidRPr="00322724">
              <w:rPr>
                <w:rFonts w:ascii="Arial" w:hAnsi="Arial" w:cs="Arial"/>
                <w:sz w:val="20"/>
                <w:szCs w:val="20"/>
                <w:lang w:val="ca-ES"/>
              </w:rPr>
              <w:t>Moció que presenta el grup municipal PSC-CANDIDATURA DE PROGRÉS per sol·licitar un/a tècnic/a d’educació infantil (TEI) a l’Escola El Pi de Sant Pere de Ribes</w:t>
            </w:r>
          </w:p>
          <w:permEnd w:id="560343710"/>
          <w:p w:rsidR="00A53148" w:rsidRPr="00322724" w:rsidRDefault="00A53148" w:rsidP="00FD3488">
            <w:pPr>
              <w:pStyle w:val="Normal011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110"/>
              <w:spacing w:after="0" w:line="360" w:lineRule="auto"/>
              <w:jc w:val="both"/>
              <w:rPr>
                <w:rFonts w:ascii="Arial" w:hAnsi="Arial" w:cs="Arial"/>
                <w:sz w:val="20"/>
                <w:szCs w:val="20"/>
                <w:lang w:val="ca-ES"/>
              </w:rPr>
            </w:pPr>
            <w:r>
              <w:rPr>
                <w:rFonts w:ascii="Arial" w:hAnsi="Arial" w:cs="Arial"/>
                <w:sz w:val="20"/>
                <w:szCs w:val="20"/>
                <w:lang w:val="ca-ES"/>
              </w:rPr>
              <w:t>8.2</w:t>
            </w:r>
            <w:r w:rsidRPr="00322724">
              <w:rPr>
                <w:rFonts w:ascii="Arial" w:eastAsia="Arial" w:hAnsi="Arial" w:cs="Arial"/>
                <w:sz w:val="20"/>
                <w:szCs w:val="20"/>
                <w:lang w:val="ca-ES"/>
              </w:rPr>
              <w:t xml:space="preserve">. Alcaldia - Presidència. Expedient: 01020106/2026/8 : </w:t>
            </w:r>
            <w:permStart w:id="1644916879" w:edGrp="everyone"/>
            <w:r w:rsidR="00D67666" w:rsidRPr="00322724">
              <w:rPr>
                <w:rFonts w:ascii="Arial" w:hAnsi="Arial" w:cs="Arial"/>
                <w:sz w:val="20"/>
                <w:szCs w:val="20"/>
                <w:lang w:val="ca-ES"/>
              </w:rPr>
              <w:t>Moció que presenta el grup municipal Fem Poble – ECP per a l’ampliació de les pròrrogues dels arrendaments d’habitatge habitual i la lluita contra l’especulació a Catalunya</w:t>
            </w:r>
          </w:p>
          <w:permEnd w:id="1644916879"/>
          <w:p w:rsidR="00A53148" w:rsidRPr="00322724" w:rsidRDefault="00A53148" w:rsidP="00FD3488">
            <w:pPr>
              <w:pStyle w:val="Normal0120"/>
              <w:spacing w:after="0" w:line="360" w:lineRule="auto"/>
              <w:jc w:val="both"/>
              <w:rPr>
                <w:rFonts w:ascii="Arial" w:hAnsi="Arial" w:cs="Arial"/>
                <w:sz w:val="20"/>
                <w:szCs w:val="20"/>
                <w:lang w:val="ca-ES"/>
              </w:rPr>
            </w:pPr>
          </w:p>
        </w:tc>
      </w:tr>
      <w:tr w:rsidR="00FA0ABF" w:rsidRPr="00322724">
        <w:tc>
          <w:tcPr>
            <w:tcW w:w="0" w:type="auto"/>
          </w:tcPr>
          <w:p w:rsidR="00A53148" w:rsidRPr="00322724" w:rsidRDefault="00322724" w:rsidP="00FD3488">
            <w:pPr>
              <w:pStyle w:val="Normal0120"/>
              <w:spacing w:after="0" w:line="360" w:lineRule="auto"/>
              <w:jc w:val="both"/>
              <w:rPr>
                <w:rFonts w:ascii="Arial" w:hAnsi="Arial" w:cs="Arial"/>
                <w:sz w:val="20"/>
                <w:szCs w:val="20"/>
                <w:lang w:val="ca-ES"/>
              </w:rPr>
            </w:pPr>
            <w:r>
              <w:rPr>
                <w:rFonts w:ascii="Arial" w:hAnsi="Arial" w:cs="Arial"/>
                <w:sz w:val="20"/>
                <w:szCs w:val="20"/>
                <w:lang w:val="ca-ES"/>
              </w:rPr>
              <w:t>8.3</w:t>
            </w:r>
            <w:r w:rsidRPr="00322724">
              <w:rPr>
                <w:rFonts w:ascii="Arial" w:eastAsia="Arial" w:hAnsi="Arial" w:cs="Arial"/>
                <w:sz w:val="20"/>
                <w:szCs w:val="20"/>
                <w:lang w:val="ca-ES"/>
              </w:rPr>
              <w:t xml:space="preserve">. Alcaldia - Presidència. Expedient: 01020106/2026/7 : </w:t>
            </w:r>
            <w:permStart w:id="942934574" w:edGrp="everyone"/>
            <w:r w:rsidR="00AA2612" w:rsidRPr="00322724">
              <w:rPr>
                <w:rFonts w:ascii="Arial" w:hAnsi="Arial" w:cs="Arial"/>
                <w:sz w:val="20"/>
                <w:szCs w:val="20"/>
                <w:lang w:val="ca-ES"/>
              </w:rPr>
              <w:t>Moció que presenta el grup municipal Fem Poble – ECP de suport integral ales famílies monoparentals i monomarentals i contra la pobresa infantil</w:t>
            </w:r>
          </w:p>
          <w:permEnd w:id="942934574"/>
          <w:p w:rsidR="00A53148" w:rsidRPr="00322724" w:rsidRDefault="00A53148" w:rsidP="00FD3488">
            <w:pPr>
              <w:pStyle w:val="Normal0130"/>
              <w:spacing w:after="0" w:line="360" w:lineRule="auto"/>
              <w:jc w:val="both"/>
              <w:rPr>
                <w:rFonts w:ascii="Arial" w:hAnsi="Arial" w:cs="Arial"/>
                <w:sz w:val="20"/>
                <w:szCs w:val="20"/>
                <w:lang w:val="ca-ES"/>
              </w:rPr>
            </w:pPr>
          </w:p>
        </w:tc>
      </w:tr>
    </w:tbl>
    <w:p w:rsidR="00335C5C" w:rsidRPr="00322724" w:rsidRDefault="00322724" w:rsidP="00FD3488">
      <w:pPr>
        <w:spacing w:line="360" w:lineRule="auto"/>
        <w:rPr>
          <w:sz w:val="20"/>
          <w:szCs w:val="20"/>
          <w:lang w:val="ca-ES"/>
        </w:rPr>
      </w:pPr>
      <w:r>
        <w:rPr>
          <w:b/>
          <w:sz w:val="20"/>
          <w:szCs w:val="20"/>
          <w:lang w:val="ca-ES"/>
        </w:rPr>
        <w:t xml:space="preserve">  </w:t>
      </w:r>
      <w:r w:rsidRPr="00322724">
        <w:rPr>
          <w:sz w:val="20"/>
          <w:szCs w:val="20"/>
          <w:lang w:val="ca-ES"/>
        </w:rPr>
        <w:t>9. Respostes Plens anteriors.</w:t>
      </w:r>
    </w:p>
    <w:p w:rsidR="00322724" w:rsidRPr="00322724" w:rsidRDefault="00322724" w:rsidP="00FD3488">
      <w:pPr>
        <w:spacing w:line="360" w:lineRule="auto"/>
        <w:rPr>
          <w:sz w:val="20"/>
          <w:szCs w:val="20"/>
          <w:lang w:val="ca-ES"/>
        </w:rPr>
      </w:pPr>
    </w:p>
    <w:p w:rsidR="00322724" w:rsidRPr="00322724" w:rsidRDefault="00322724" w:rsidP="00FD3488">
      <w:pPr>
        <w:spacing w:line="360" w:lineRule="auto"/>
        <w:rPr>
          <w:sz w:val="20"/>
          <w:szCs w:val="20"/>
          <w:lang w:val="ca-ES"/>
        </w:rPr>
      </w:pPr>
      <w:r w:rsidRPr="00322724">
        <w:rPr>
          <w:sz w:val="20"/>
          <w:szCs w:val="20"/>
          <w:lang w:val="ca-ES"/>
        </w:rPr>
        <w:t xml:space="preserve">  10. Precs i preguntes.</w:t>
      </w:r>
    </w:p>
    <w:p w:rsidR="00DA1042" w:rsidRPr="00322724" w:rsidRDefault="00DA1042" w:rsidP="00FD3488">
      <w:pPr>
        <w:spacing w:line="360" w:lineRule="auto"/>
        <w:rPr>
          <w:b/>
          <w:sz w:val="20"/>
          <w:szCs w:val="20"/>
          <w:lang w:val="ca-ES"/>
        </w:rPr>
      </w:pPr>
    </w:p>
    <w:p w:rsidR="00335C5C" w:rsidRPr="00322724" w:rsidRDefault="00335C5C" w:rsidP="00FD3488">
      <w:pPr>
        <w:spacing w:line="360" w:lineRule="auto"/>
        <w:rPr>
          <w:b/>
          <w:sz w:val="20"/>
          <w:szCs w:val="20"/>
          <w:lang w:val="ca-ES"/>
        </w:rPr>
      </w:pPr>
    </w:p>
    <w:p w:rsidR="00DA1042" w:rsidRPr="00322724" w:rsidRDefault="00322724" w:rsidP="00FD3488">
      <w:pPr>
        <w:pStyle w:val="Textindependent2"/>
        <w:spacing w:line="360" w:lineRule="auto"/>
        <w:rPr>
          <w:sz w:val="20"/>
          <w:szCs w:val="20"/>
          <w:lang w:val="ca-ES"/>
        </w:rPr>
      </w:pPr>
      <w:r w:rsidRPr="00322724">
        <w:rPr>
          <w:sz w:val="20"/>
          <w:szCs w:val="20"/>
          <w:lang w:val="ca-ES"/>
        </w:rPr>
        <w:t>I seguidament es passa a tractar els punts de l’ordre del dia:</w:t>
      </w:r>
    </w:p>
    <w:p w:rsidR="00335C5C" w:rsidRPr="00322724" w:rsidRDefault="00335C5C" w:rsidP="00FD3488">
      <w:pPr>
        <w:tabs>
          <w:tab w:val="left" w:pos="3402"/>
        </w:tabs>
        <w:spacing w:line="360" w:lineRule="auto"/>
        <w:rPr>
          <w:b/>
          <w:sz w:val="20"/>
          <w:szCs w:val="20"/>
          <w:lang w:val="ca-ES"/>
        </w:rPr>
      </w:pPr>
    </w:p>
    <w:p w:rsidR="00EC5D29" w:rsidRPr="00FD3488" w:rsidRDefault="00EC5D29" w:rsidP="00FD3488">
      <w:pPr>
        <w:pStyle w:val="Pargrafdellista"/>
        <w:numPr>
          <w:ilvl w:val="0"/>
          <w:numId w:val="11"/>
        </w:numPr>
        <w:spacing w:line="360" w:lineRule="auto"/>
        <w:jc w:val="both"/>
        <w:rPr>
          <w:rFonts w:ascii="Arial" w:hAnsi="Arial" w:cs="Arial"/>
          <w:b/>
          <w:color w:val="002060"/>
          <w:sz w:val="20"/>
          <w:szCs w:val="20"/>
          <w:u w:val="single"/>
        </w:rPr>
      </w:pPr>
      <w:r w:rsidRPr="00FD3488">
        <w:rPr>
          <w:rFonts w:ascii="Arial" w:hAnsi="Arial" w:cs="Arial"/>
          <w:b/>
          <w:color w:val="002060"/>
          <w:sz w:val="20"/>
          <w:szCs w:val="20"/>
          <w:u w:val="single"/>
        </w:rPr>
        <w:t>Aprovació actes:</w:t>
      </w:r>
    </w:p>
    <w:p w:rsidR="00FD3488" w:rsidRPr="00FD3488" w:rsidRDefault="00FD3488" w:rsidP="00FD3488">
      <w:pPr>
        <w:pStyle w:val="Pargrafdellista"/>
        <w:spacing w:line="360" w:lineRule="auto"/>
        <w:ind w:left="360"/>
        <w:jc w:val="both"/>
        <w:rPr>
          <w:rFonts w:ascii="Arial" w:hAnsi="Arial" w:cs="Arial"/>
          <w:b/>
          <w:color w:val="002060"/>
          <w:sz w:val="20"/>
          <w:szCs w:val="20"/>
          <w:u w:val="single"/>
        </w:rPr>
      </w:pPr>
    </w:p>
    <w:p w:rsidR="00FD3488" w:rsidRPr="00FD3488" w:rsidRDefault="00FD3488" w:rsidP="00FD3488">
      <w:pPr>
        <w:pStyle w:val="Pargrafdellista"/>
        <w:spacing w:line="360" w:lineRule="auto"/>
        <w:ind w:left="360"/>
        <w:jc w:val="both"/>
        <w:rPr>
          <w:rFonts w:ascii="Arial" w:hAnsi="Arial" w:cs="Arial"/>
          <w:b/>
          <w:color w:val="002060"/>
          <w:sz w:val="20"/>
          <w:szCs w:val="20"/>
          <w:u w:val="single"/>
        </w:rPr>
      </w:pPr>
      <w:r>
        <w:rPr>
          <w:rFonts w:ascii="Arial" w:hAnsi="Arial" w:cs="Arial"/>
          <w:b/>
          <w:color w:val="002060"/>
          <w:sz w:val="20"/>
          <w:szCs w:val="20"/>
          <w:u w:val="single"/>
        </w:rPr>
        <w:t>1.1.</w:t>
      </w:r>
      <w:r w:rsidRPr="00FD3488">
        <w:rPr>
          <w:rFonts w:ascii="Arial" w:hAnsi="Arial" w:cs="Arial"/>
          <w:b/>
          <w:color w:val="002060"/>
          <w:sz w:val="20"/>
          <w:szCs w:val="20"/>
          <w:u w:val="single"/>
        </w:rPr>
        <w:t>Acta Ple e</w:t>
      </w:r>
      <w:r w:rsidR="00EC5D29" w:rsidRPr="00FD3488">
        <w:rPr>
          <w:rFonts w:ascii="Arial" w:hAnsi="Arial" w:cs="Arial"/>
          <w:b/>
          <w:color w:val="002060"/>
          <w:sz w:val="20"/>
          <w:szCs w:val="20"/>
          <w:u w:val="single"/>
        </w:rPr>
        <w:t>xtraordin</w:t>
      </w:r>
      <w:r w:rsidRPr="00FD3488">
        <w:rPr>
          <w:rFonts w:ascii="Arial" w:hAnsi="Arial" w:cs="Arial"/>
          <w:b/>
          <w:color w:val="002060"/>
          <w:sz w:val="20"/>
          <w:szCs w:val="20"/>
          <w:u w:val="single"/>
        </w:rPr>
        <w:t>ari</w:t>
      </w:r>
      <w:r w:rsidR="00EC5D29" w:rsidRPr="00FD3488">
        <w:rPr>
          <w:rFonts w:ascii="Arial" w:hAnsi="Arial" w:cs="Arial"/>
          <w:b/>
          <w:color w:val="002060"/>
          <w:sz w:val="20"/>
          <w:szCs w:val="20"/>
          <w:u w:val="single"/>
        </w:rPr>
        <w:t xml:space="preserve"> i urgent </w:t>
      </w:r>
      <w:r w:rsidRPr="00FD3488">
        <w:rPr>
          <w:rFonts w:ascii="Arial" w:hAnsi="Arial" w:cs="Arial"/>
          <w:b/>
          <w:color w:val="002060"/>
          <w:sz w:val="20"/>
          <w:szCs w:val="20"/>
          <w:u w:val="single"/>
        </w:rPr>
        <w:t xml:space="preserve">de data </w:t>
      </w:r>
      <w:r w:rsidR="00EC5D29" w:rsidRPr="00FD3488">
        <w:rPr>
          <w:rFonts w:ascii="Arial" w:hAnsi="Arial" w:cs="Arial"/>
          <w:b/>
          <w:color w:val="002060"/>
          <w:sz w:val="20"/>
          <w:szCs w:val="20"/>
          <w:u w:val="single"/>
        </w:rPr>
        <w:t>9</w:t>
      </w:r>
      <w:r w:rsidRPr="00FD3488">
        <w:rPr>
          <w:rFonts w:ascii="Arial" w:hAnsi="Arial" w:cs="Arial"/>
          <w:b/>
          <w:color w:val="002060"/>
          <w:sz w:val="20"/>
          <w:szCs w:val="20"/>
          <w:u w:val="single"/>
        </w:rPr>
        <w:t xml:space="preserve"> de setembre de </w:t>
      </w:r>
      <w:r w:rsidR="00EC5D29" w:rsidRPr="00FD3488">
        <w:rPr>
          <w:rFonts w:ascii="Arial" w:hAnsi="Arial" w:cs="Arial"/>
          <w:b/>
          <w:color w:val="002060"/>
          <w:sz w:val="20"/>
          <w:szCs w:val="20"/>
          <w:u w:val="single"/>
        </w:rPr>
        <w:t>2025</w:t>
      </w:r>
      <w:r w:rsidRPr="00FD3488">
        <w:rPr>
          <w:rFonts w:ascii="Arial" w:hAnsi="Arial" w:cs="Arial"/>
          <w:b/>
          <w:color w:val="002060"/>
          <w:sz w:val="20"/>
          <w:szCs w:val="20"/>
          <w:u w:val="single"/>
        </w:rPr>
        <w:t>:</w:t>
      </w:r>
    </w:p>
    <w:p w:rsidR="00FD3488" w:rsidRDefault="00FD3488" w:rsidP="00FD3488">
      <w:pPr>
        <w:pStyle w:val="Pargrafdellista"/>
        <w:spacing w:line="360" w:lineRule="auto"/>
        <w:ind w:left="360"/>
        <w:jc w:val="both"/>
        <w:rPr>
          <w:color w:val="002060"/>
          <w:szCs w:val="20"/>
          <w:highlight w:val="yellow"/>
        </w:rPr>
      </w:pPr>
    </w:p>
    <w:p w:rsidR="00FD3488" w:rsidRPr="00FD3488" w:rsidRDefault="00FD3488" w:rsidP="00FD3488">
      <w:pPr>
        <w:pStyle w:val="Pargrafdellista"/>
        <w:spacing w:line="360" w:lineRule="auto"/>
        <w:ind w:left="360"/>
        <w:jc w:val="both"/>
        <w:rPr>
          <w:rFonts w:ascii="Arial" w:hAnsi="Arial" w:cs="Arial"/>
          <w:color w:val="002060"/>
          <w:sz w:val="20"/>
          <w:szCs w:val="20"/>
        </w:rPr>
      </w:pPr>
      <w:r w:rsidRPr="00FD3488">
        <w:rPr>
          <w:rFonts w:ascii="Arial" w:hAnsi="Arial" w:cs="Arial"/>
          <w:color w:val="002060"/>
          <w:sz w:val="20"/>
          <w:szCs w:val="20"/>
        </w:rPr>
        <w:t>El Ple de la Corporació acorda aprovar l’acta</w:t>
      </w:r>
      <w:r>
        <w:rPr>
          <w:rFonts w:ascii="Arial" w:hAnsi="Arial" w:cs="Arial"/>
          <w:color w:val="002060"/>
          <w:sz w:val="20"/>
          <w:szCs w:val="20"/>
        </w:rPr>
        <w:t xml:space="preserve"> del </w:t>
      </w:r>
      <w:r w:rsidRPr="00FD3488">
        <w:rPr>
          <w:rFonts w:ascii="Arial" w:hAnsi="Arial" w:cs="Arial"/>
          <w:color w:val="002060"/>
          <w:sz w:val="20"/>
          <w:szCs w:val="20"/>
        </w:rPr>
        <w:t xml:space="preserve">Ple extraordinari i urgent del dia 9 de setembre de 2025  per unanimitat dels </w:t>
      </w:r>
      <w:r w:rsidR="00AC15D4">
        <w:rPr>
          <w:rFonts w:ascii="Arial" w:hAnsi="Arial" w:cs="Arial"/>
          <w:color w:val="002060"/>
          <w:sz w:val="20"/>
          <w:szCs w:val="20"/>
        </w:rPr>
        <w:t xml:space="preserve">vint-i-un </w:t>
      </w:r>
      <w:r w:rsidRPr="00FD3488">
        <w:rPr>
          <w:rFonts w:ascii="Arial" w:hAnsi="Arial" w:cs="Arial"/>
          <w:color w:val="002060"/>
          <w:sz w:val="20"/>
          <w:szCs w:val="20"/>
        </w:rPr>
        <w:t>membres que la composen</w:t>
      </w:r>
      <w:r>
        <w:rPr>
          <w:rFonts w:ascii="Arial" w:hAnsi="Arial" w:cs="Arial"/>
          <w:color w:val="002060"/>
          <w:sz w:val="20"/>
          <w:szCs w:val="20"/>
        </w:rPr>
        <w:t>.</w:t>
      </w:r>
    </w:p>
    <w:p w:rsidR="00FD3488" w:rsidRPr="00FD3488" w:rsidRDefault="00FD3488" w:rsidP="00FD3488">
      <w:pPr>
        <w:pStyle w:val="Pargrafdellista"/>
        <w:spacing w:line="360" w:lineRule="auto"/>
        <w:ind w:left="360"/>
        <w:jc w:val="both"/>
        <w:rPr>
          <w:color w:val="002060"/>
          <w:szCs w:val="20"/>
          <w:highlight w:val="yellow"/>
        </w:rPr>
      </w:pPr>
    </w:p>
    <w:p w:rsidR="00EC5D29" w:rsidRDefault="00FD3488" w:rsidP="00FD3488">
      <w:pPr>
        <w:pStyle w:val="Pargrafdellista"/>
        <w:numPr>
          <w:ilvl w:val="1"/>
          <w:numId w:val="12"/>
        </w:numPr>
        <w:spacing w:line="360" w:lineRule="auto"/>
        <w:jc w:val="both"/>
        <w:rPr>
          <w:rFonts w:ascii="Arial" w:hAnsi="Arial" w:cs="Arial"/>
          <w:b/>
          <w:color w:val="002060"/>
          <w:sz w:val="20"/>
          <w:szCs w:val="20"/>
          <w:u w:val="single"/>
        </w:rPr>
      </w:pPr>
      <w:r w:rsidRPr="00FD3488">
        <w:rPr>
          <w:rFonts w:ascii="Arial" w:hAnsi="Arial" w:cs="Arial"/>
          <w:b/>
          <w:color w:val="002060"/>
          <w:sz w:val="20"/>
          <w:szCs w:val="20"/>
          <w:u w:val="single"/>
        </w:rPr>
        <w:t xml:space="preserve">Acta Ple ordinari de data </w:t>
      </w:r>
      <w:r w:rsidR="00EC5D29" w:rsidRPr="00FD3488">
        <w:rPr>
          <w:rFonts w:ascii="Arial" w:hAnsi="Arial" w:cs="Arial"/>
          <w:b/>
          <w:color w:val="002060"/>
          <w:sz w:val="20"/>
          <w:szCs w:val="20"/>
          <w:u w:val="single"/>
        </w:rPr>
        <w:t>24</w:t>
      </w:r>
      <w:r w:rsidRPr="00FD3488">
        <w:rPr>
          <w:rFonts w:ascii="Arial" w:hAnsi="Arial" w:cs="Arial"/>
          <w:b/>
          <w:color w:val="002060"/>
          <w:sz w:val="20"/>
          <w:szCs w:val="20"/>
          <w:u w:val="single"/>
        </w:rPr>
        <w:t xml:space="preserve"> de novembre de 20</w:t>
      </w:r>
      <w:r w:rsidR="00EC5D29" w:rsidRPr="00FD3488">
        <w:rPr>
          <w:rFonts w:ascii="Arial" w:hAnsi="Arial" w:cs="Arial"/>
          <w:b/>
          <w:color w:val="002060"/>
          <w:sz w:val="20"/>
          <w:szCs w:val="20"/>
          <w:u w:val="single"/>
        </w:rPr>
        <w:t>25</w:t>
      </w:r>
    </w:p>
    <w:p w:rsidR="00FD3488" w:rsidRDefault="00FD3488" w:rsidP="00FD3488">
      <w:pPr>
        <w:pStyle w:val="Pargrafdellista"/>
        <w:spacing w:line="360" w:lineRule="auto"/>
        <w:ind w:left="360"/>
        <w:jc w:val="both"/>
        <w:rPr>
          <w:rFonts w:ascii="Arial" w:hAnsi="Arial" w:cs="Arial"/>
          <w:b/>
          <w:color w:val="002060"/>
          <w:sz w:val="20"/>
          <w:szCs w:val="20"/>
          <w:u w:val="single"/>
        </w:rPr>
      </w:pPr>
    </w:p>
    <w:p w:rsidR="00FD3488" w:rsidRPr="00FD3488" w:rsidRDefault="00FD3488" w:rsidP="00FD3488">
      <w:pPr>
        <w:pStyle w:val="Pargrafdellista"/>
        <w:spacing w:line="360" w:lineRule="auto"/>
        <w:ind w:left="360"/>
        <w:jc w:val="both"/>
        <w:rPr>
          <w:rFonts w:ascii="Arial" w:hAnsi="Arial" w:cs="Arial"/>
          <w:color w:val="002060"/>
          <w:sz w:val="20"/>
          <w:szCs w:val="20"/>
        </w:rPr>
      </w:pPr>
      <w:r w:rsidRPr="00FD3488">
        <w:rPr>
          <w:rFonts w:ascii="Arial" w:hAnsi="Arial" w:cs="Arial"/>
          <w:color w:val="002060"/>
          <w:sz w:val="20"/>
          <w:szCs w:val="20"/>
        </w:rPr>
        <w:t>El Ple de la Corporació acorda aprovar l’acta</w:t>
      </w:r>
      <w:r>
        <w:rPr>
          <w:rFonts w:ascii="Arial" w:hAnsi="Arial" w:cs="Arial"/>
          <w:color w:val="002060"/>
          <w:sz w:val="20"/>
          <w:szCs w:val="20"/>
        </w:rPr>
        <w:t xml:space="preserve"> del Ple ordinari </w:t>
      </w:r>
      <w:r w:rsidRPr="00FD3488">
        <w:rPr>
          <w:rFonts w:ascii="Arial" w:hAnsi="Arial" w:cs="Arial"/>
          <w:color w:val="002060"/>
          <w:sz w:val="20"/>
          <w:szCs w:val="20"/>
        </w:rPr>
        <w:t xml:space="preserve"> del dia 24 de novembre de 2025</w:t>
      </w:r>
      <w:r>
        <w:rPr>
          <w:rFonts w:ascii="Arial" w:hAnsi="Arial" w:cs="Arial"/>
          <w:color w:val="002060"/>
          <w:sz w:val="20"/>
          <w:szCs w:val="20"/>
        </w:rPr>
        <w:t xml:space="preserve"> </w:t>
      </w:r>
      <w:r w:rsidRPr="00FD3488">
        <w:rPr>
          <w:rFonts w:ascii="Arial" w:hAnsi="Arial" w:cs="Arial"/>
          <w:color w:val="002060"/>
          <w:sz w:val="20"/>
          <w:szCs w:val="20"/>
        </w:rPr>
        <w:t xml:space="preserve">per unanimitat dels </w:t>
      </w:r>
      <w:r w:rsidR="00AC15D4">
        <w:rPr>
          <w:rFonts w:ascii="Arial" w:hAnsi="Arial" w:cs="Arial"/>
          <w:color w:val="002060"/>
          <w:sz w:val="20"/>
          <w:szCs w:val="20"/>
        </w:rPr>
        <w:t xml:space="preserve">vint-i-un </w:t>
      </w:r>
      <w:r w:rsidRPr="00FD3488">
        <w:rPr>
          <w:rFonts w:ascii="Arial" w:hAnsi="Arial" w:cs="Arial"/>
          <w:color w:val="002060"/>
          <w:sz w:val="20"/>
          <w:szCs w:val="20"/>
        </w:rPr>
        <w:t xml:space="preserve">membres que la composen </w:t>
      </w:r>
    </w:p>
    <w:p w:rsidR="00FD3488" w:rsidRDefault="00FD3488" w:rsidP="00FD3488">
      <w:pPr>
        <w:pStyle w:val="Pargrafdellista"/>
        <w:spacing w:line="360" w:lineRule="auto"/>
        <w:ind w:left="360"/>
        <w:jc w:val="both"/>
        <w:rPr>
          <w:rFonts w:ascii="Arial" w:hAnsi="Arial" w:cs="Arial"/>
          <w:b/>
          <w:color w:val="002060"/>
          <w:sz w:val="20"/>
          <w:szCs w:val="20"/>
          <w:u w:val="single"/>
        </w:rPr>
      </w:pPr>
    </w:p>
    <w:p w:rsidR="00FD3488" w:rsidRDefault="00FD3488" w:rsidP="00FD3488">
      <w:pPr>
        <w:pStyle w:val="Pargrafdellista"/>
        <w:spacing w:line="360" w:lineRule="auto"/>
        <w:ind w:left="360"/>
        <w:jc w:val="both"/>
        <w:rPr>
          <w:rFonts w:ascii="Arial" w:hAnsi="Arial" w:cs="Arial"/>
          <w:b/>
          <w:color w:val="002060"/>
          <w:sz w:val="20"/>
          <w:szCs w:val="20"/>
          <w:u w:val="single"/>
        </w:rPr>
      </w:pPr>
    </w:p>
    <w:p w:rsidR="00EC5D29" w:rsidRPr="00FD3488" w:rsidRDefault="00FD3488" w:rsidP="00FD3488">
      <w:pPr>
        <w:pStyle w:val="Pargrafdellista"/>
        <w:numPr>
          <w:ilvl w:val="1"/>
          <w:numId w:val="12"/>
        </w:numPr>
        <w:spacing w:line="360" w:lineRule="auto"/>
        <w:jc w:val="both"/>
        <w:rPr>
          <w:rFonts w:ascii="Arial" w:hAnsi="Arial" w:cs="Arial"/>
          <w:b/>
          <w:color w:val="002060"/>
          <w:sz w:val="20"/>
          <w:szCs w:val="20"/>
          <w:u w:val="single"/>
        </w:rPr>
      </w:pPr>
      <w:r w:rsidRPr="00FD3488">
        <w:rPr>
          <w:rFonts w:ascii="Arial" w:hAnsi="Arial" w:cs="Arial"/>
          <w:b/>
          <w:color w:val="002060"/>
          <w:sz w:val="20"/>
          <w:szCs w:val="20"/>
          <w:u w:val="single"/>
        </w:rPr>
        <w:t xml:space="preserve">Acta Ple ordinari de data </w:t>
      </w:r>
      <w:r w:rsidR="00EC5D29" w:rsidRPr="00FD3488">
        <w:rPr>
          <w:rFonts w:ascii="Arial" w:hAnsi="Arial" w:cs="Arial"/>
          <w:b/>
          <w:color w:val="002060"/>
          <w:sz w:val="20"/>
          <w:szCs w:val="20"/>
          <w:u w:val="single"/>
        </w:rPr>
        <w:t xml:space="preserve"> 27</w:t>
      </w:r>
      <w:r w:rsidRPr="00FD3488">
        <w:rPr>
          <w:rFonts w:ascii="Arial" w:hAnsi="Arial" w:cs="Arial"/>
          <w:b/>
          <w:color w:val="002060"/>
          <w:sz w:val="20"/>
          <w:szCs w:val="20"/>
          <w:u w:val="single"/>
        </w:rPr>
        <w:t xml:space="preserve"> de gener de 20</w:t>
      </w:r>
      <w:r w:rsidR="00EC5D29" w:rsidRPr="00FD3488">
        <w:rPr>
          <w:rFonts w:ascii="Arial" w:hAnsi="Arial" w:cs="Arial"/>
          <w:b/>
          <w:color w:val="002060"/>
          <w:sz w:val="20"/>
          <w:szCs w:val="20"/>
          <w:u w:val="single"/>
        </w:rPr>
        <w:t>26</w:t>
      </w:r>
    </w:p>
    <w:p w:rsidR="00335C5C" w:rsidRDefault="00335C5C" w:rsidP="00FD3488">
      <w:pPr>
        <w:widowControl/>
        <w:suppressAutoHyphens w:val="0"/>
        <w:spacing w:after="80" w:line="360" w:lineRule="auto"/>
        <w:ind w:left="360"/>
        <w:rPr>
          <w:rFonts w:eastAsia="Calibri"/>
          <w:b/>
          <w:color w:val="002060"/>
          <w:kern w:val="0"/>
          <w:sz w:val="20"/>
          <w:szCs w:val="20"/>
          <w:u w:val="single"/>
          <w:lang w:val="ca-ES" w:eastAsia="en-US"/>
        </w:rPr>
      </w:pPr>
    </w:p>
    <w:p w:rsidR="00FD3488" w:rsidRPr="00FD3488" w:rsidRDefault="00FD3488" w:rsidP="00FD3488">
      <w:pPr>
        <w:pStyle w:val="Pargrafdellista"/>
        <w:spacing w:line="360" w:lineRule="auto"/>
        <w:ind w:left="360"/>
        <w:jc w:val="both"/>
        <w:rPr>
          <w:rFonts w:ascii="Arial" w:hAnsi="Arial" w:cs="Arial"/>
          <w:color w:val="002060"/>
          <w:sz w:val="20"/>
          <w:szCs w:val="20"/>
        </w:rPr>
      </w:pPr>
      <w:r w:rsidRPr="00FD3488">
        <w:rPr>
          <w:rFonts w:ascii="Arial" w:hAnsi="Arial" w:cs="Arial"/>
          <w:color w:val="002060"/>
          <w:sz w:val="20"/>
          <w:szCs w:val="20"/>
        </w:rPr>
        <w:t>El Ple de la Corporació acorda aprovar l’acta del</w:t>
      </w:r>
      <w:r>
        <w:rPr>
          <w:rFonts w:ascii="Arial" w:hAnsi="Arial" w:cs="Arial"/>
          <w:color w:val="002060"/>
          <w:sz w:val="20"/>
          <w:szCs w:val="20"/>
        </w:rPr>
        <w:t xml:space="preserve"> Ple ordinari de data</w:t>
      </w:r>
      <w:r w:rsidRPr="00FD3488">
        <w:rPr>
          <w:rFonts w:ascii="Arial" w:hAnsi="Arial" w:cs="Arial"/>
          <w:color w:val="002060"/>
          <w:sz w:val="20"/>
          <w:szCs w:val="20"/>
        </w:rPr>
        <w:t xml:space="preserve"> 24 de novembre de 2025</w:t>
      </w:r>
      <w:r>
        <w:rPr>
          <w:rFonts w:ascii="Arial" w:hAnsi="Arial" w:cs="Arial"/>
          <w:color w:val="002060"/>
          <w:sz w:val="20"/>
          <w:szCs w:val="20"/>
        </w:rPr>
        <w:t xml:space="preserve"> </w:t>
      </w:r>
      <w:r w:rsidRPr="00FD3488">
        <w:rPr>
          <w:rFonts w:ascii="Arial" w:hAnsi="Arial" w:cs="Arial"/>
          <w:color w:val="002060"/>
          <w:sz w:val="20"/>
          <w:szCs w:val="20"/>
        </w:rPr>
        <w:t xml:space="preserve">per unanimitat dels </w:t>
      </w:r>
      <w:r w:rsidR="00AC15D4">
        <w:rPr>
          <w:rFonts w:ascii="Arial" w:hAnsi="Arial" w:cs="Arial"/>
          <w:color w:val="002060"/>
          <w:sz w:val="20"/>
          <w:szCs w:val="20"/>
        </w:rPr>
        <w:t xml:space="preserve">vint-i-un </w:t>
      </w:r>
      <w:r w:rsidRPr="00FD3488">
        <w:rPr>
          <w:rFonts w:ascii="Arial" w:hAnsi="Arial" w:cs="Arial"/>
          <w:color w:val="002060"/>
          <w:sz w:val="20"/>
          <w:szCs w:val="20"/>
        </w:rPr>
        <w:t xml:space="preserve">membres que la composen </w:t>
      </w:r>
    </w:p>
    <w:p w:rsidR="00FD3488" w:rsidRPr="00FD3488" w:rsidRDefault="00FD3488" w:rsidP="00FD3488">
      <w:pPr>
        <w:widowControl/>
        <w:suppressAutoHyphens w:val="0"/>
        <w:spacing w:after="80" w:line="360" w:lineRule="auto"/>
        <w:ind w:left="360"/>
        <w:rPr>
          <w:rFonts w:eastAsia="Calibri"/>
          <w:b/>
          <w:color w:val="002060"/>
          <w:kern w:val="0"/>
          <w:sz w:val="20"/>
          <w:szCs w:val="20"/>
          <w:u w:val="single"/>
          <w:lang w:val="ca-ES" w:eastAsia="en-US"/>
        </w:rPr>
      </w:pPr>
    </w:p>
    <w:p w:rsidR="00DA1042" w:rsidRPr="00322724" w:rsidRDefault="00DA1042" w:rsidP="00FD3488">
      <w:pPr>
        <w:tabs>
          <w:tab w:val="left" w:pos="3402"/>
        </w:tabs>
        <w:spacing w:line="360" w:lineRule="auto"/>
        <w:rPr>
          <w:rFonts w:eastAsia="Calibri"/>
          <w:b/>
          <w:bCs/>
          <w:sz w:val="20"/>
          <w:szCs w:val="20"/>
          <w:lang w:val="ca-ES"/>
        </w:rPr>
      </w:pPr>
    </w:p>
    <w:p w:rsidR="00E66DB7" w:rsidRPr="00322724" w:rsidRDefault="00322724" w:rsidP="00FD3488">
      <w:pPr>
        <w:pBdr>
          <w:top w:val="nil"/>
          <w:left w:val="nil"/>
          <w:bottom w:val="nil"/>
          <w:right w:val="nil"/>
        </w:pBdr>
        <w:spacing w:line="360" w:lineRule="auto"/>
        <w:rPr>
          <w:rFonts w:eastAsia="Calibri"/>
          <w:sz w:val="20"/>
          <w:szCs w:val="20"/>
          <w:lang w:val="ca-ES"/>
        </w:rPr>
      </w:pPr>
      <w:r w:rsidRPr="00322724">
        <w:rPr>
          <w:rFonts w:eastAsia="Calibri"/>
          <w:sz w:val="20"/>
          <w:szCs w:val="20"/>
          <w:lang w:val="ca-ES"/>
        </w:rPr>
        <w:t>|</w:t>
      </w:r>
    </w:p>
    <w:p w:rsidR="00EC5D29" w:rsidRPr="00EC5D29" w:rsidRDefault="00EC5D29" w:rsidP="00FD3488">
      <w:pPr>
        <w:pStyle w:val="Normal0"/>
        <w:numPr>
          <w:ilvl w:val="0"/>
          <w:numId w:val="11"/>
        </w:numPr>
        <w:spacing w:line="360" w:lineRule="auto"/>
        <w:jc w:val="both"/>
        <w:rPr>
          <w:rFonts w:ascii="Arial" w:eastAsia="Arial" w:hAnsi="Arial" w:cs="Arial"/>
          <w:b/>
          <w:color w:val="002060"/>
          <w:sz w:val="20"/>
          <w:szCs w:val="20"/>
          <w:u w:val="single"/>
          <w:lang w:val="ca-ES"/>
        </w:rPr>
      </w:pPr>
      <w:r w:rsidRPr="00EC5D29">
        <w:rPr>
          <w:rFonts w:ascii="Arial" w:eastAsia="Arial" w:hAnsi="Arial" w:cs="Arial"/>
          <w:b/>
          <w:color w:val="002060"/>
          <w:sz w:val="20"/>
          <w:szCs w:val="20"/>
          <w:u w:val="single"/>
          <w:lang w:val="ca-ES"/>
        </w:rPr>
        <w:t>Donar compte:</w:t>
      </w:r>
    </w:p>
    <w:p w:rsidR="00EC5D29" w:rsidRDefault="00EC5D29" w:rsidP="00FD3488">
      <w:pPr>
        <w:pStyle w:val="Normal0"/>
        <w:spacing w:line="360" w:lineRule="auto"/>
        <w:jc w:val="both"/>
        <w:rPr>
          <w:rFonts w:ascii="Arial" w:eastAsia="Arial" w:hAnsi="Arial" w:cs="Arial"/>
          <w:sz w:val="20"/>
          <w:szCs w:val="20"/>
          <w:lang w:val="ca-ES"/>
        </w:rPr>
      </w:pPr>
    </w:p>
    <w:p w:rsidR="00A53148" w:rsidRPr="00EC5D29" w:rsidRDefault="00EC5D29" w:rsidP="00FD3488">
      <w:pPr>
        <w:pStyle w:val="Normal0"/>
        <w:spacing w:line="360" w:lineRule="auto"/>
        <w:jc w:val="both"/>
        <w:rPr>
          <w:rFonts w:ascii="Arial" w:hAnsi="Arial" w:cs="Arial"/>
          <w:b/>
          <w:color w:val="002060"/>
          <w:sz w:val="20"/>
          <w:szCs w:val="20"/>
          <w:u w:val="single"/>
          <w:lang w:val="ca-ES"/>
        </w:rPr>
      </w:pPr>
      <w:r w:rsidRPr="00EC5D29">
        <w:rPr>
          <w:rFonts w:ascii="Arial" w:eastAsia="Arial" w:hAnsi="Arial" w:cs="Arial"/>
          <w:b/>
          <w:color w:val="002060"/>
          <w:sz w:val="20"/>
          <w:szCs w:val="20"/>
          <w:u w:val="single"/>
          <w:lang w:val="ca-ES"/>
        </w:rPr>
        <w:t>2.1.</w:t>
      </w:r>
      <w:r w:rsidR="00322724" w:rsidRPr="00EC5D29">
        <w:rPr>
          <w:rFonts w:ascii="Arial" w:eastAsia="Arial" w:hAnsi="Arial" w:cs="Arial"/>
          <w:b/>
          <w:color w:val="002060"/>
          <w:sz w:val="20"/>
          <w:szCs w:val="20"/>
          <w:u w:val="single"/>
          <w:lang w:val="ca-ES"/>
        </w:rPr>
        <w:t xml:space="preserve">Secretaria Expedient: 01020108/2026/3 : </w:t>
      </w:r>
      <w:permStart w:id="1290361463" w:edGrp="everyone"/>
      <w:r w:rsidR="00E65B1B" w:rsidRPr="00EC5D29">
        <w:rPr>
          <w:rFonts w:ascii="Arial" w:hAnsi="Arial" w:cs="Arial"/>
          <w:b/>
          <w:color w:val="002060"/>
          <w:sz w:val="20"/>
          <w:szCs w:val="20"/>
          <w:u w:val="single"/>
          <w:lang w:val="ca-ES"/>
        </w:rPr>
        <w:t>Donar compte Decrets gener 2026</w:t>
      </w:r>
    </w:p>
    <w:permEnd w:id="1290361463"/>
    <w:p w:rsidR="00A53148" w:rsidRPr="00322724" w:rsidRDefault="00A53148" w:rsidP="00FD3488">
      <w:pPr>
        <w:pStyle w:val="Normal00"/>
        <w:spacing w:after="0" w:line="360" w:lineRule="auto"/>
        <w:jc w:val="both"/>
        <w:rPr>
          <w:rFonts w:ascii="Arial" w:hAnsi="Arial" w:cs="Arial"/>
          <w:sz w:val="20"/>
          <w:szCs w:val="20"/>
          <w:lang w:val="ca-ES"/>
        </w:rPr>
      </w:pPr>
    </w:p>
    <w:tbl>
      <w:tblPr>
        <w:tblW w:w="112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04"/>
        <w:gridCol w:w="1141"/>
        <w:gridCol w:w="1418"/>
        <w:gridCol w:w="2031"/>
        <w:gridCol w:w="3517"/>
        <w:gridCol w:w="925"/>
        <w:gridCol w:w="160"/>
      </w:tblGrid>
      <w:tr w:rsidR="00FA0ABF" w:rsidRPr="00FD3488" w:rsidTr="00AC15D4">
        <w:trPr>
          <w:trHeight w:val="540"/>
        </w:trPr>
        <w:tc>
          <w:tcPr>
            <w:tcW w:w="4663" w:type="dxa"/>
            <w:gridSpan w:val="3"/>
            <w:tcBorders>
              <w:top w:val="nil"/>
              <w:left w:val="nil"/>
              <w:bottom w:val="nil"/>
              <w:right w:val="nil"/>
            </w:tcBorders>
            <w:shd w:val="clear" w:color="auto" w:fill="auto"/>
            <w:noWrap/>
            <w:hideMark/>
          </w:tcPr>
          <w:p w:rsidR="00F7253A" w:rsidRPr="00FD3488" w:rsidRDefault="00EB20E2" w:rsidP="00FD3488">
            <w:pPr>
              <w:pStyle w:val="Normal000"/>
              <w:spacing w:line="360" w:lineRule="auto"/>
              <w:rPr>
                <w:rFonts w:asciiTheme="minorHAnsi" w:eastAsia="Times New Roman" w:hAnsiTheme="minorHAnsi" w:cstheme="minorHAnsi"/>
                <w:b/>
                <w:bCs/>
                <w:color w:val="0000FF"/>
                <w:sz w:val="20"/>
                <w:szCs w:val="20"/>
                <w:lang w:eastAsia="ca-ES"/>
              </w:rPr>
            </w:pPr>
            <w:permStart w:id="225595587" w:edGrp="everyone"/>
            <w:r w:rsidRPr="00322724">
              <w:rPr>
                <w:sz w:val="20"/>
                <w:szCs w:val="20"/>
              </w:rPr>
              <w:t xml:space="preserve">     </w:t>
            </w:r>
            <w:r w:rsidR="00322724" w:rsidRPr="00FD3488">
              <w:rPr>
                <w:rFonts w:asciiTheme="minorHAnsi" w:eastAsia="Times New Roman" w:hAnsiTheme="minorHAnsi" w:cstheme="minorHAnsi"/>
                <w:b/>
                <w:bCs/>
                <w:color w:val="0000FF"/>
                <w:sz w:val="20"/>
                <w:szCs w:val="20"/>
                <w:lang w:eastAsia="ca-ES"/>
              </w:rPr>
              <w:t>Decrets gener 2026</w:t>
            </w:r>
          </w:p>
        </w:tc>
        <w:tc>
          <w:tcPr>
            <w:tcW w:w="2031" w:type="dxa"/>
            <w:tcBorders>
              <w:top w:val="nil"/>
              <w:left w:val="nil"/>
              <w:bottom w:val="nil"/>
              <w:right w:val="nil"/>
            </w:tcBorders>
            <w:shd w:val="clear" w:color="auto" w:fill="auto"/>
            <w:noWrap/>
            <w:vAlign w:val="bottom"/>
            <w:hideMark/>
          </w:tcPr>
          <w:p w:rsidR="00F7253A" w:rsidRPr="00FD3488" w:rsidRDefault="00F7253A" w:rsidP="00FD3488">
            <w:pPr>
              <w:pStyle w:val="Normal000"/>
              <w:spacing w:line="360" w:lineRule="auto"/>
              <w:rPr>
                <w:rFonts w:asciiTheme="minorHAnsi" w:eastAsia="Times New Roman" w:hAnsiTheme="minorHAnsi" w:cstheme="minorHAnsi"/>
                <w:b/>
                <w:bCs/>
                <w:color w:val="0000FF"/>
                <w:sz w:val="20"/>
                <w:szCs w:val="20"/>
                <w:lang w:eastAsia="ca-ES"/>
              </w:rPr>
            </w:pPr>
          </w:p>
        </w:tc>
        <w:tc>
          <w:tcPr>
            <w:tcW w:w="4442" w:type="dxa"/>
            <w:gridSpan w:val="2"/>
            <w:tcBorders>
              <w:top w:val="nil"/>
              <w:left w:val="nil"/>
              <w:bottom w:val="nil"/>
              <w:right w:val="nil"/>
            </w:tcBorders>
            <w:shd w:val="clear" w:color="auto" w:fill="auto"/>
            <w:noWrap/>
            <w:vAlign w:val="bottom"/>
            <w:hideMark/>
          </w:tcPr>
          <w:p w:rsidR="00F7253A" w:rsidRPr="00FD3488" w:rsidRDefault="00F7253A" w:rsidP="00FD3488">
            <w:pPr>
              <w:pStyle w:val="Normal000"/>
              <w:spacing w:line="360" w:lineRule="auto"/>
              <w:rPr>
                <w:rFonts w:asciiTheme="minorHAnsi" w:eastAsia="Times New Roman" w:hAnsiTheme="minorHAnsi" w:cstheme="minorHAnsi"/>
                <w:sz w:val="20"/>
                <w:szCs w:val="20"/>
                <w:lang w:eastAsia="ca-ES"/>
              </w:rPr>
            </w:pPr>
          </w:p>
        </w:tc>
        <w:tc>
          <w:tcPr>
            <w:tcW w:w="160" w:type="dxa"/>
            <w:tcBorders>
              <w:left w:val="nil"/>
            </w:tcBorders>
            <w:shd w:val="clear" w:color="auto" w:fill="auto"/>
            <w:noWrap/>
            <w:vAlign w:val="bottom"/>
            <w:hideMark/>
          </w:tcPr>
          <w:p w:rsidR="00F7253A" w:rsidRPr="00FD3488" w:rsidRDefault="00F7253A" w:rsidP="00FD3488">
            <w:pPr>
              <w:pStyle w:val="Normal000"/>
              <w:spacing w:line="360" w:lineRule="auto"/>
              <w:rPr>
                <w:rFonts w:asciiTheme="minorHAnsi" w:eastAsia="Times New Roman" w:hAnsiTheme="minorHAnsi" w:cstheme="minorHAnsi"/>
                <w:sz w:val="20"/>
                <w:szCs w:val="20"/>
                <w:lang w:eastAsia="ca-ES"/>
              </w:rPr>
            </w:pPr>
          </w:p>
        </w:tc>
      </w:tr>
      <w:tr w:rsidR="00FA0ABF" w:rsidRPr="00FD3488" w:rsidTr="00AC15D4">
        <w:trPr>
          <w:trHeight w:val="399"/>
        </w:trPr>
        <w:tc>
          <w:tcPr>
            <w:tcW w:w="2104" w:type="dxa"/>
            <w:tcBorders>
              <w:top w:val="nil"/>
              <w:left w:val="nil"/>
              <w:right w:val="nil"/>
            </w:tcBorders>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b/>
                <w:bCs/>
                <w:color w:val="0000FF"/>
                <w:sz w:val="20"/>
                <w:szCs w:val="20"/>
                <w:lang w:eastAsia="ca-ES"/>
              </w:rPr>
            </w:pPr>
            <w:r w:rsidRPr="00FD3488">
              <w:rPr>
                <w:rFonts w:asciiTheme="minorHAnsi" w:eastAsia="Times New Roman" w:hAnsiTheme="minorHAnsi" w:cstheme="minorHAnsi"/>
                <w:b/>
                <w:bCs/>
                <w:color w:val="0000FF"/>
                <w:sz w:val="20"/>
                <w:szCs w:val="20"/>
                <w:lang w:eastAsia="ca-ES"/>
              </w:rPr>
              <w:t>Núm. Decret</w:t>
            </w:r>
          </w:p>
        </w:tc>
        <w:tc>
          <w:tcPr>
            <w:tcW w:w="1141" w:type="dxa"/>
            <w:tcBorders>
              <w:top w:val="nil"/>
              <w:left w:val="nil"/>
              <w:right w:val="nil"/>
            </w:tcBorders>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b/>
                <w:bCs/>
                <w:color w:val="0000FF"/>
                <w:sz w:val="20"/>
                <w:szCs w:val="20"/>
                <w:lang w:eastAsia="ca-ES"/>
              </w:rPr>
            </w:pPr>
            <w:r w:rsidRPr="00FD3488">
              <w:rPr>
                <w:rFonts w:asciiTheme="minorHAnsi" w:eastAsia="Times New Roman" w:hAnsiTheme="minorHAnsi" w:cstheme="minorHAnsi"/>
                <w:b/>
                <w:bCs/>
                <w:color w:val="0000FF"/>
                <w:sz w:val="20"/>
                <w:szCs w:val="20"/>
                <w:lang w:eastAsia="ca-ES"/>
              </w:rPr>
              <w:t>Data Decret</w:t>
            </w:r>
          </w:p>
        </w:tc>
        <w:tc>
          <w:tcPr>
            <w:tcW w:w="1418" w:type="dxa"/>
            <w:tcBorders>
              <w:top w:val="nil"/>
              <w:left w:val="nil"/>
              <w:right w:val="nil"/>
            </w:tcBorders>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b/>
                <w:bCs/>
                <w:color w:val="0000FF"/>
                <w:sz w:val="20"/>
                <w:szCs w:val="20"/>
                <w:lang w:eastAsia="ca-ES"/>
              </w:rPr>
            </w:pPr>
            <w:r w:rsidRPr="00FD3488">
              <w:rPr>
                <w:rFonts w:asciiTheme="minorHAnsi" w:eastAsia="Times New Roman" w:hAnsiTheme="minorHAnsi" w:cstheme="minorHAnsi"/>
                <w:b/>
                <w:bCs/>
                <w:color w:val="0000FF"/>
                <w:sz w:val="20"/>
                <w:szCs w:val="20"/>
                <w:lang w:eastAsia="ca-ES"/>
              </w:rPr>
              <w:t>Departament</w:t>
            </w:r>
          </w:p>
        </w:tc>
        <w:tc>
          <w:tcPr>
            <w:tcW w:w="2031" w:type="dxa"/>
            <w:tcBorders>
              <w:top w:val="nil"/>
              <w:left w:val="nil"/>
              <w:right w:val="nil"/>
            </w:tcBorders>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b/>
                <w:bCs/>
                <w:color w:val="0000FF"/>
                <w:sz w:val="20"/>
                <w:szCs w:val="20"/>
                <w:lang w:eastAsia="ca-ES"/>
              </w:rPr>
            </w:pPr>
            <w:r w:rsidRPr="00FD3488">
              <w:rPr>
                <w:rFonts w:asciiTheme="minorHAnsi" w:eastAsia="Times New Roman" w:hAnsiTheme="minorHAnsi" w:cstheme="minorHAnsi"/>
                <w:b/>
                <w:bCs/>
                <w:color w:val="0000FF"/>
                <w:sz w:val="20"/>
                <w:szCs w:val="20"/>
                <w:lang w:eastAsia="ca-ES"/>
              </w:rPr>
              <w:t>Núm. Expedient</w:t>
            </w:r>
          </w:p>
        </w:tc>
        <w:tc>
          <w:tcPr>
            <w:tcW w:w="4442" w:type="dxa"/>
            <w:gridSpan w:val="2"/>
            <w:tcBorders>
              <w:top w:val="nil"/>
              <w:left w:val="nil"/>
              <w:bottom w:val="nil"/>
              <w:right w:val="nil"/>
            </w:tcBorders>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b/>
                <w:bCs/>
                <w:color w:val="0000FF"/>
                <w:sz w:val="20"/>
                <w:szCs w:val="20"/>
                <w:lang w:eastAsia="ca-ES"/>
              </w:rPr>
            </w:pPr>
            <w:r w:rsidRPr="00FD3488">
              <w:rPr>
                <w:rFonts w:asciiTheme="minorHAnsi" w:eastAsia="Times New Roman" w:hAnsiTheme="minorHAnsi" w:cstheme="minorHAnsi"/>
                <w:b/>
                <w:bCs/>
                <w:color w:val="0000FF"/>
                <w:sz w:val="20"/>
                <w:szCs w:val="20"/>
                <w:lang w:eastAsia="ca-ES"/>
              </w:rPr>
              <w:t>Descripció</w:t>
            </w:r>
          </w:p>
        </w:tc>
        <w:tc>
          <w:tcPr>
            <w:tcW w:w="160" w:type="dxa"/>
            <w:tcBorders>
              <w:left w:val="nil"/>
            </w:tcBorders>
            <w:shd w:val="clear" w:color="auto" w:fill="auto"/>
            <w:noWrap/>
            <w:vAlign w:val="bottom"/>
            <w:hideMark/>
          </w:tcPr>
          <w:p w:rsidR="00F7253A" w:rsidRPr="00FD3488" w:rsidRDefault="00F7253A" w:rsidP="00FD3488">
            <w:pPr>
              <w:pStyle w:val="Normal000"/>
              <w:spacing w:line="360" w:lineRule="auto"/>
              <w:rPr>
                <w:rFonts w:asciiTheme="minorHAnsi" w:eastAsia="Times New Roman" w:hAnsiTheme="minorHAnsi" w:cstheme="minorHAnsi"/>
                <w:b/>
                <w:bCs/>
                <w:color w:val="0000FF"/>
                <w:sz w:val="20"/>
                <w:szCs w:val="20"/>
                <w:lang w:eastAsia="ca-ES"/>
              </w:rPr>
            </w:pP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abocament al camí rural davant masia Can Mironet. Acta A-OCCPL núm. 1036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la infracció d'abocament a la via pública. Acta A-OCCPL núm. 1228</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07010209/2025/81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la infracció d'abocament a la via pública. Acta  A-OCCPL núm. 1230</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07010209/2025/83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la infracció de molestar al veïnat. Acta A-OCCPL núm. 1232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 xml:space="preserve">Expedient sancionador per infracció per la documentació de gossos. </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07010209/2025/86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ocupació de la via pública sense autorització. Acta A-OCCPl núm. 1155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07010209/2025/64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tall d'arbre de la via pública sense autorització. Acta A-OCCPL núm. 930</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2026000009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Atenció i Participació Ciutadana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Papel</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Decrets ePob</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Atenció i Participació Ciutadana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Papel</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Decrets ePob</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01060405/2025/74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Nomenament de durada determinada de caràcter administratiu per programa d’una tècnica mitjana de Serveis a les Persones_INSERNET, Nora Gallardo Cano, del  30 de desembre de 2025 fins el 16 de març de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26000713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26000527</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07010209/2026/5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orinar a la via pública. Acta A-OCCPL núm. 935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07010209/2026/4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infracció a la OVP sense autorització. Acta A-OCCPL núm. 1234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molestar al veïnat. Acta A.OCCPL núm. 1233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01060201/2025/10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 les bases i la convocatòria per poder seleccionar un/a tècnic/a de Cultura, de personal laboral fix per concurs oposició oferta pública d'ocupació de l'any 2022.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01060412/2026/1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Llicència per estudis del Sr. Sergio Cabeza Perez, a partir del dia 12 de gener de 2026 per un període d’un any.</w:t>
            </w:r>
          </w:p>
        </w:tc>
      </w:tr>
      <w:tr w:rsidR="00FA0ABF" w:rsidRPr="00D34BE2" w:rsidTr="00AC15D4">
        <w:trPr>
          <w:gridAfter w:val="2"/>
          <w:wAfter w:w="1085" w:type="dxa"/>
          <w:trHeight w:val="1041"/>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2026000019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01060201/2025/21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 les bases de la convocatòria de dues places d'oficial de segona, de personal laboral fix mitjançant un contracte de relleu, per concurs oposició, present a l'oferta pública d'ocupació de l'any 2025.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26001458</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07010214/2025/496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24-8209. Resolució expedient sancionador. Relació ORGT 26000834.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07010214/2026/7</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expedients sancionadors. Relació ORGT 26000833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07010214/2025/237</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24-4658. Resolució expedient sancionador. Relació ORGT 26000832.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Proposta de sanció. Relació ORGT 26001112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Incoació per manca d'identificació. Relació ORGT 26001111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Relació ORGT 26000794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Relació ORGT 26000793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07010209/2026/6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molestar al veïnat. Acta A-OCCPL núm. 1235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2026000029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la infracció d'abocament a la via pública. Acta A-OCCPL núm. 933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Atenció i Participació Ciutadana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Papel</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Decrets ePob</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Atenció i Participació Ciutadana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Papel</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Decrets ePob</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molestar al veïnat. Acta A-OCCPL núm. 1154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07010209/2025/58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pel consum de begudes alcohòliques a la via pública. Acta A-OCCPL núm. 863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07010209/2025/30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infracció per l'ocupació de la via pública. I 939/2025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26001817</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07010209/2025/65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molestar al veïnat a la via pública. Acta A-OCCPL núm. 1201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07010209/2025/44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mossegada de gos. Requeriment de documentació del gos</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Relació ORGT 26001875</w:t>
            </w:r>
          </w:p>
        </w:tc>
      </w:tr>
      <w:tr w:rsidR="00FA0ABF" w:rsidRPr="00FD3488" w:rsidTr="00AC15D4">
        <w:trPr>
          <w:gridAfter w:val="2"/>
          <w:wAfter w:w="1085" w:type="dxa"/>
          <w:trHeight w:val="1041"/>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2026000039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Relació ORGT 26001876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Incoació per manca d'identificació. Relació ORGT 26002111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Proposta de sanció. Relació ORGT 26002112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07010214/2025/544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25-8993. Relació ORGT 26001898</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14/01/2026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01060201/2025/22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 les bases de la convocatòria de les proves selectives per generar una borsa de treball i poder seleccionar un/a treballador/a social, per concurs oposició, de personal laboral funcionari temporal.</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14/01/2026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 xml:space="preserve">Proposta d’aprovació AD’s de l’exercici 2026 del personal de plantilla </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14/01/2026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Proposta d’aprovació AD’s de l’exercici 2026 del personal temporal fora de plantilla.</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14/01/2026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01060201/2025/19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 xml:space="preserve">Aprovació de les bases de la convocatòria d'una plaça de tècnic/a de gabinet-tècnic/a de cultura, pel sistema de concurs oposició, de personal laboral fix, mitjançant un contracte de relleu, oferta pública d'ocupació de l'any 2025. </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14/01/2026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020404/2026/1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Aprovar la liquidació corresponent a la taxa per reserva de la via pública ,al C/ Onze de Setembre nº 6,el 14 de novembre  del 2025 des de les 8:00 hores a les 15:00 hores.</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0202010503/2026/11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traspàs document comptable per l'ADFUT 12025000006388 a AD 2026 per la prestació del servei aliè de prevenció de riscos de l’empresa d’Etegma, 2000 SL.</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2026000049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0202010503/2026/13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traspàs document comptable per l'ADFUT 12025000006348 a AD 2026 per la prestació del servei de manteniment equip HP Laserjet E78330 ID CNB1PC70Y6 RRHH.</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02020103/2026/1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dels rebuts i drets reconeguts corresponents a les rendes d’arrendaments d’habitatges, trasters, pàrquings i locals de titularitat municipal del mes de gener de l’exercici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Tresoreria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02030106/2025/298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retornament fiança contracte de Servei de prevenció aliè de riscos laborals del personal de l’ajuntament de Sant Pere de Ribes, del 1 d'octubre de 2020</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Tresoreria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02030106/2025/254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retornament garantia cte. Execució de les obres del mercat la Sínia, innovació i responsabilitat: millores d’accessibilitat, visibilitat, digitalització i sostenibilitat. Actuacions 6, 7.2, 8 i 9_Proj. Subvenció NGEU.</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Pressupost sonorització actes relacionats amb les cercaviles de FM Sant Pau 2026</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Pressupost serveis d'Ambulància per la Festa Major de Sant Pau 2026</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Contractació de serveis de muntatges i desmuntatges d'escenaris, tanques, taules i cadires i serveis de regidories d'espais per a la FM Sant Pau 2026</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Pressupost servei de Vigilància concert 17 de gener a l'Envelat i per vigilància de focs el 17 i el 24 de gener 2026, en relació actes FM Sant Pau 2026</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Contractació de serveis d'un grup electrògen i dos calefactors a l'envelat de Can Puig per la Festa Major de Sant Pau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020107/2026/12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contracte artístic de grallers per a la Festa Major de Sant Pau 2026</w:t>
            </w:r>
          </w:p>
        </w:tc>
      </w:tr>
      <w:tr w:rsidR="00FA0ABF" w:rsidRPr="00FD3488" w:rsidTr="00AC15D4">
        <w:trPr>
          <w:gridAfter w:val="2"/>
          <w:wAfter w:w="1085" w:type="dxa"/>
          <w:trHeight w:val="1041"/>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2026000059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15/01/2026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02040404/2026/1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del padró corresponent al preu públic pel servei d’atenció domiciliària del mes de gener de l'exercici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16/01/2026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expedients sancionadors. Relació PL260001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16/01/2026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26002479</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16/01/2026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07010214/2025/49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24-1040</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16/01/2026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07010209/2025/33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pel consum de begudes alcohòliques a la via pública. Acta A-OCCPL núm. 1178</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expedients sancionadors. Relació PL260002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07010214/2026/17</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25-10682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19/01/2026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25-10776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02040404/2026/2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del padró corresponent al preu públic per l’allotjament empresarial i lloguer de sales del mes de gener de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02030108/2026/1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 les autoliquidacions d’IRPF corresponent al model 111 de desembre'25, i del 4t trimestre corresponent al model 115; i de l’autoliquidació de l’IVA corresponent al model 303 del 4t trimestre de l’exercici 2025.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2026000069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07010214/2026/19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25-10811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25-10902</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25-10934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21/01/2026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molestar al veïnat amb pixums de gos. Acta A-OCCPL núm. 1156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21/01/2026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Proposta de sanció. Relació ORGT 26003193</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21/01/2026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Incoació per manca d'identificació. Relació ORGT 26003194</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21/01/2026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26002897</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21/01/2026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01030101/2026/1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Aprovar la designació, representació i compareixença davant la secció número 5 de la Sala Contenciosa Administrativa del TSJ de Catalunya en el procediment ordinari 3004/2025-E.</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22/01/2026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020404/2026/2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Aprovar la liquidació corresponent a la taxa per reserva de la via pública ,i tall de carrer, al PG. Santa Eulàlia nº 412, el dia 21/01/2026 des de 6:30 a les 16:00 h.</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25-10980</w:t>
            </w:r>
          </w:p>
        </w:tc>
      </w:tr>
      <w:tr w:rsidR="00FA0ABF" w:rsidRPr="00FD3488" w:rsidTr="00AC15D4">
        <w:trPr>
          <w:gridAfter w:val="2"/>
          <w:wAfter w:w="1085" w:type="dxa"/>
          <w:trHeight w:val="1041"/>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2026000079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25-10856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020404/2026/3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liquidació llicències ocupacions sòl públic sol·licitades durant el 2n semestre, exercici 2025, a nom de Nedgia Catalunya, S</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020107/2026/11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contracte artístic actuació Cherry and The Ladies pel ball de vigília de Festa Major de Sant Pau (nit del 24 al 25 de gener de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23/01/2026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07010214/2026/27</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26003699</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26/01/2026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07010209/2025/86</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ocupació de la via pública sense autorització. Acta A-OCCPl núm. 1155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01060401/2026/1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Adscripció provisional al lloc de treball de Cap d’Àmbit. Marta Gea Ruzafa, a partir del 14 de gener de 2026 i fins que la titular del lloc de treball torni de la baixa mèdica de la Núria Morató Gibert.</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01060201/2025/23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 les bases i la convocatòria per generar una borsa de treball i poder seleccionar un/a educador/a Social per concurs oposició de personal laboral/funcionari temporal.</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0202010503/2026/34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 xml:space="preserve">Regularització d’AD’s de personal. Alliberació i aprovació de nous AD’s de l’exercici 2026. </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0202010503/2026/24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Validació de documents comptables FUT's de l'exercici 2026 de Capítol 1 Recursos Humans</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0202010503/2026/5</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autoritzacions i disposicions de despesa per les assignacions dels regidors/es de l’Ajuntament de Sant Pere de Ribes per l’exercici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2026000089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0202010503/2026/28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Autoritzacions i disposicions de despeses dels interessos de les bestretes reintegrables per l’any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02030208/2026/1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 xml:space="preserve">Reconeixement triennis personal Ajuntament del 1r. Semestre 2026 </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01060405/2026/1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Nomenament de durada determinada de caràcter administratiu per programa d’un enginyer tècnic, Juan Carlos Casado Hernando (16/02/2026-31/12/2027)</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Atenció i Participació Ciutadana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Papel</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Decrets ePob</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02030201/2026/1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NÒMINA GENER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01060410/2026/1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No superació del període de pràctiques del nomenament de durada determinada de caràcter administratiu per programa de d’una auxiliar administrativa, Angeles Martin Campos.</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07010210/2024/17</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Baixa i desballestament vehicle abandonat al dipòsit. Exp. PL 202400026.</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07010210/2024/13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Baixa i desballestament vehicle abandonat. Exp. PL T-202300107, B-4659-WW</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28/01/2026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07010210/2025/19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Baixa i desballestament de vehicle abandonat a dipòsit 6163-DJS</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Igualtat de Gènere, Feminismes i LGTBI</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02020501/2025/124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Sol·licitud subvenció IFE - Pla Corresponsables 2025</w:t>
            </w:r>
          </w:p>
        </w:tc>
      </w:tr>
      <w:tr w:rsidR="00FA0ABF" w:rsidRPr="00FD3488" w:rsidTr="00AC15D4">
        <w:trPr>
          <w:gridAfter w:val="2"/>
          <w:wAfter w:w="1085" w:type="dxa"/>
          <w:trHeight w:val="1041"/>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2026000099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Tresoreria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Manaments de pagament nòmina de gener 2026-Encàrrec 66118-RRHH-EXP. 02030201/2026/1</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Cultura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02020501/2025/90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Subvenció de la Generalitat de Catalunya per a les a activitats complementàries de la programació professional estable de determinats equipaments escènics i musicals (CLT058) Teatre municipal La Bòbila 2025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07010214/2026/28</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ORGT 26004237</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07010214/2026/29</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Incoació per manca d'identificació. Relació ORGT 26004549</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2026000103</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07010214/2026/30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Proposta de sanció. Relació ORGT 26004548</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2026000104</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07010214/2025/522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Resolució expedient sancionador 24-8402. Relació ORGT 26004316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2026000105</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07010209/2025/80</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la infracció d'abocament a la via pública. Acta A-OCCPL núm. 1229</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2026000106</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29/01/2026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07010209/2025/73</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Expedient sancionador per infracció d'acampar a la via pública. Acta A-OCCPL núm. 932/2025</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2026000107</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Governació</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07010214/2026/32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Acord incoació. Relació 26005039</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2026000108</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02030215/2026/1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Seguretat Social Desembre 2025</w:t>
            </w:r>
          </w:p>
        </w:tc>
      </w:tr>
      <w:tr w:rsidR="00FA0ABF" w:rsidRPr="00D34BE2"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2026000109</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Rendes i Serveis Econòmics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02020103/2026/1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Aprovació dels rebuts i drets reconeguts corresponents a les rendes d’arrendaments d’habitatges, trasters, pàrquings i locals de titularitat municipal del mes de gener de l’exercici 2026.</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2026000110</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Tresoreria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02020105/2026/4</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Ordenació de pagament SS desembre 2025-ENCÀRREC 66202 RRHH EXP. 02030215/2026/1</w:t>
            </w:r>
          </w:p>
        </w:tc>
      </w:tr>
      <w:tr w:rsidR="00FA0ABF" w:rsidRPr="00FD3488" w:rsidTr="00AC15D4">
        <w:trPr>
          <w:gridAfter w:val="2"/>
          <w:wAfter w:w="1085" w:type="dxa"/>
          <w:trHeight w:val="759"/>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2026000111</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Recursos Humans</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02030201/2026/2</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Nòmina Gener 2026 Sr.Francisco De Asis Serras Ortuño</w:t>
            </w:r>
          </w:p>
        </w:tc>
      </w:tr>
      <w:tr w:rsidR="00FA0ABF" w:rsidRPr="00D34BE2" w:rsidTr="00AC15D4">
        <w:trPr>
          <w:gridAfter w:val="2"/>
          <w:wAfter w:w="1085" w:type="dxa"/>
          <w:trHeight w:val="720"/>
        </w:trPr>
        <w:tc>
          <w:tcPr>
            <w:tcW w:w="2104"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2026000112</w:t>
            </w:r>
          </w:p>
        </w:tc>
        <w:tc>
          <w:tcPr>
            <w:tcW w:w="1141" w:type="dxa"/>
            <w:shd w:val="clear" w:color="auto" w:fill="auto"/>
            <w:noWrap/>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30/01/2026</w:t>
            </w:r>
          </w:p>
        </w:tc>
        <w:tc>
          <w:tcPr>
            <w:tcW w:w="1418"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Tresoreria</w:t>
            </w:r>
          </w:p>
        </w:tc>
        <w:tc>
          <w:tcPr>
            <w:tcW w:w="2031"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02020105/2026/1</w:t>
            </w:r>
          </w:p>
        </w:tc>
        <w:tc>
          <w:tcPr>
            <w:tcW w:w="3517" w:type="dxa"/>
            <w:shd w:val="clear" w:color="auto" w:fill="auto"/>
            <w:hideMark/>
          </w:tcPr>
          <w:p w:rsidR="00F7253A" w:rsidRPr="00FD3488" w:rsidRDefault="00322724" w:rsidP="00FD3488">
            <w:pPr>
              <w:pStyle w:val="Normal000"/>
              <w:spacing w:line="360" w:lineRule="auto"/>
              <w:rPr>
                <w:rFonts w:asciiTheme="minorHAnsi" w:eastAsia="Times New Roman" w:hAnsiTheme="minorHAnsi" w:cstheme="minorHAnsi"/>
                <w:color w:val="000000"/>
                <w:sz w:val="20"/>
                <w:szCs w:val="20"/>
                <w:lang w:eastAsia="ca-ES"/>
              </w:rPr>
            </w:pPr>
            <w:r w:rsidRPr="00FD3488">
              <w:rPr>
                <w:rFonts w:asciiTheme="minorHAnsi" w:eastAsia="Times New Roman" w:hAnsiTheme="minorHAnsi" w:cstheme="minorHAnsi"/>
                <w:color w:val="000000"/>
                <w:sz w:val="20"/>
                <w:szCs w:val="20"/>
                <w:lang w:eastAsia="ca-ES"/>
              </w:rPr>
              <w:t>Manaments de pagament. Embargaments paga Nadal i sous desembre 2025, convenis i ajuts pendents, ajuts socials 16 i 23/12/25, factures JGL i Ple 16/12/25.</w:t>
            </w:r>
          </w:p>
        </w:tc>
      </w:tr>
    </w:tbl>
    <w:p w:rsidR="00F7253A" w:rsidRPr="00322724" w:rsidRDefault="00F7253A" w:rsidP="00FD3488">
      <w:pPr>
        <w:pStyle w:val="Normal000"/>
        <w:spacing w:line="360" w:lineRule="auto"/>
        <w:rPr>
          <w:sz w:val="20"/>
          <w:szCs w:val="20"/>
        </w:rPr>
      </w:pPr>
    </w:p>
    <w:p w:rsidR="00EB20E2" w:rsidRPr="00322724" w:rsidRDefault="00322724" w:rsidP="00FD3488">
      <w:pPr>
        <w:pStyle w:val="Normal000"/>
        <w:spacing w:line="360" w:lineRule="auto"/>
        <w:rPr>
          <w:sz w:val="20"/>
          <w:szCs w:val="20"/>
        </w:rPr>
      </w:pPr>
      <w:r w:rsidRPr="00322724">
        <w:rPr>
          <w:sz w:val="20"/>
          <w:szCs w:val="20"/>
        </w:rPr>
        <w:t xml:space="preserve">   </w:t>
      </w:r>
    </w:p>
    <w:permEnd w:id="225595587"/>
    <w:p w:rsidR="00EC5D29" w:rsidRPr="00322724" w:rsidRDefault="00EC5D29" w:rsidP="00FD3488">
      <w:pPr>
        <w:pStyle w:val="Normal01"/>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Pr="00322724" w:rsidRDefault="00BA4158" w:rsidP="00FD3488">
      <w:pPr>
        <w:pStyle w:val="Normal000"/>
        <w:spacing w:line="360" w:lineRule="auto"/>
        <w:rPr>
          <w:sz w:val="20"/>
          <w:szCs w:val="20"/>
        </w:rPr>
      </w:pPr>
      <w:r w:rsidRPr="00322724">
        <w:rPr>
          <w:sz w:val="20"/>
          <w:szCs w:val="20"/>
        </w:rPr>
        <w:t xml:space="preserve"> </w:t>
      </w:r>
    </w:p>
    <w:p w:rsidR="00994B13" w:rsidRPr="00994B13" w:rsidRDefault="00994B13" w:rsidP="00994B13">
      <w:pPr>
        <w:pStyle w:val="Normal000"/>
        <w:spacing w:line="360" w:lineRule="auto"/>
        <w:rPr>
          <w:sz w:val="20"/>
          <w:szCs w:val="20"/>
        </w:rPr>
      </w:pPr>
      <w:r w:rsidRPr="00994B13">
        <w:rPr>
          <w:sz w:val="20"/>
          <w:szCs w:val="20"/>
        </w:rPr>
        <w:t>Sr. Daniel Carabantes (Fem Poble</w:t>
      </w:r>
      <w:r>
        <w:rPr>
          <w:sz w:val="20"/>
          <w:szCs w:val="20"/>
        </w:rPr>
        <w:t xml:space="preserve"> </w:t>
      </w:r>
      <w:r w:rsidRPr="00994B13">
        <w:rPr>
          <w:sz w:val="20"/>
          <w:szCs w:val="20"/>
        </w:rPr>
        <w:t>-</w:t>
      </w:r>
      <w:r>
        <w:rPr>
          <w:sz w:val="20"/>
          <w:szCs w:val="20"/>
        </w:rPr>
        <w:t xml:space="preserve"> </w:t>
      </w:r>
      <w:r w:rsidRPr="00994B13">
        <w:rPr>
          <w:sz w:val="20"/>
          <w:szCs w:val="20"/>
        </w:rPr>
        <w:t>En Comú Podem):</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w:t>
      </w:r>
      <w:r w:rsidRPr="00994B13">
        <w:rPr>
          <w:sz w:val="20"/>
          <w:szCs w:val="20"/>
        </w:rPr>
        <w:tab/>
        <w:t xml:space="preserve">Relatiu a la pròrroga del contracte de Talent Femení. Una mica si ens poguessin dir la memòria del que ha estat fent l’entitat el 2025 i si tenim també les activitats i propostes, també agrairiem que ens ho poguéssiu fer arribar. </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Sr. Oriol Martí (UM9-CUP-Construïm):</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w:t>
      </w:r>
      <w:r w:rsidRPr="00994B13">
        <w:rPr>
          <w:sz w:val="20"/>
          <w:szCs w:val="20"/>
        </w:rPr>
        <w:tab/>
        <w:t xml:space="preserve">Decret 0076: aprovació la designació, representació i compareixença davant la secció número 5 de la sala contenciosa-administrativa del Tribunal Superior de Justícia de Catalunya, en el procediment ordinari. Ens agradaria saber l’objecte d’aquest procediment i quina és la part demandant. </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w:t>
      </w:r>
      <w:r w:rsidRPr="00994B13">
        <w:rPr>
          <w:sz w:val="20"/>
          <w:szCs w:val="20"/>
        </w:rPr>
        <w:tab/>
        <w:t xml:space="preserve">Decret 0098: sol·licitud d’una subvenció IFE pla d’acció 2025. Saber quina quantitat s’ha demanat i quines actuacions es volen impulsar amb aquestes subvencions de l’àmbit de la coresponsabilitat entre homes i dones en les tasques de cures dels entorns familiars. </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Sra. Esther Rodríguez (UM9-CUP-Construïm):</w:t>
      </w:r>
    </w:p>
    <w:p w:rsidR="00994B13" w:rsidRPr="00994B13" w:rsidRDefault="00994B13" w:rsidP="00994B13">
      <w:pPr>
        <w:pStyle w:val="Normal000"/>
        <w:spacing w:line="360" w:lineRule="auto"/>
        <w:rPr>
          <w:sz w:val="20"/>
          <w:szCs w:val="20"/>
        </w:rPr>
      </w:pPr>
    </w:p>
    <w:p w:rsidR="00994B13" w:rsidRPr="00994B13" w:rsidRDefault="00994B13" w:rsidP="00994B13">
      <w:pPr>
        <w:pStyle w:val="Normal000"/>
        <w:spacing w:line="360" w:lineRule="auto"/>
        <w:rPr>
          <w:sz w:val="20"/>
          <w:szCs w:val="20"/>
        </w:rPr>
      </w:pPr>
      <w:r w:rsidRPr="00994B13">
        <w:rPr>
          <w:sz w:val="20"/>
          <w:szCs w:val="20"/>
        </w:rPr>
        <w:t>•</w:t>
      </w:r>
      <w:r w:rsidRPr="00994B13">
        <w:rPr>
          <w:sz w:val="20"/>
          <w:szCs w:val="20"/>
        </w:rPr>
        <w:tab/>
        <w:t xml:space="preserve">Sobre la renovació del contracte de Talent Femení. Mirant la documentació vam veure que el primer conveni era del 2022, que va ser signat per l’anterior alcaldessa i la cessió era per un any i després s’estipulava una pròrroga més d’un any, és a dir, fins al 2024;  però del 2024 a aquest del 2026 no hem vist cap més annex d’actes ni res i volíem demanar fins quan pot prorrogar, és a dir, quantes pròrrogues es poden fer, que això no hem vist especificat en lloc i després, d’altra banda, hem vist que el contracte estipula que ha d’haver un informe de seguiment i de control anual de totes aquelles activitats que es planifiquen a través de l’Associació de Talent Femení, una mica en la línia que demanava el company….activitats, xerrades, formacions. </w:t>
      </w:r>
    </w:p>
    <w:p w:rsidR="00A53148" w:rsidRPr="00EC5D29" w:rsidRDefault="00322724" w:rsidP="00FD3488">
      <w:pPr>
        <w:pStyle w:val="Normal000"/>
        <w:spacing w:line="360" w:lineRule="auto"/>
        <w:rPr>
          <w:b/>
          <w:color w:val="002060"/>
          <w:sz w:val="20"/>
          <w:szCs w:val="20"/>
          <w:u w:val="single"/>
        </w:rPr>
      </w:pPr>
      <w:r w:rsidRPr="00322724">
        <w:rPr>
          <w:sz w:val="20"/>
          <w:szCs w:val="20"/>
        </w:rPr>
        <w:br/>
      </w:r>
      <w:r w:rsidR="00EC5D29" w:rsidRPr="00EC5D29">
        <w:rPr>
          <w:b/>
          <w:color w:val="002060"/>
          <w:sz w:val="20"/>
          <w:szCs w:val="20"/>
          <w:u w:val="single"/>
        </w:rPr>
        <w:t>2.2</w:t>
      </w:r>
      <w:r w:rsidRPr="00EC5D29">
        <w:rPr>
          <w:rFonts w:eastAsia="Arial"/>
          <w:b/>
          <w:color w:val="002060"/>
          <w:sz w:val="20"/>
          <w:szCs w:val="20"/>
          <w:u w:val="single"/>
        </w:rPr>
        <w:t xml:space="preserve">. Hisenda Expedient: 02020402/2026/2 : </w:t>
      </w:r>
      <w:permStart w:id="56100173" w:edGrp="everyone"/>
      <w:r w:rsidR="00C3042C" w:rsidRPr="00EC5D29">
        <w:rPr>
          <w:b/>
          <w:color w:val="002060"/>
          <w:sz w:val="20"/>
          <w:szCs w:val="20"/>
          <w:u w:val="single"/>
        </w:rPr>
        <w:t>Dació de compte de la tramesa de les dades corresponents a la Central d’Informació de Riscos de l’Ajuntament de Sant Pere de Ribes dins l’anualitat 2025</w:t>
      </w:r>
    </w:p>
    <w:permEnd w:id="56100173"/>
    <w:p w:rsidR="00A53148" w:rsidRPr="00322724" w:rsidRDefault="00A53148" w:rsidP="00FD3488">
      <w:pPr>
        <w:pStyle w:val="Normal02"/>
        <w:spacing w:after="0" w:line="360" w:lineRule="auto"/>
        <w:jc w:val="both"/>
        <w:rPr>
          <w:rFonts w:ascii="Arial" w:hAnsi="Arial" w:cs="Arial"/>
          <w:sz w:val="20"/>
          <w:szCs w:val="20"/>
          <w:lang w:val="ca-ES"/>
        </w:rPr>
      </w:pPr>
    </w:p>
    <w:p w:rsidR="00A53148" w:rsidRPr="00322724" w:rsidRDefault="00A53148" w:rsidP="00FD3488">
      <w:pPr>
        <w:pStyle w:val="Normal02"/>
        <w:spacing w:after="0" w:line="360" w:lineRule="auto"/>
        <w:jc w:val="both"/>
        <w:rPr>
          <w:rFonts w:ascii="Arial" w:hAnsi="Arial" w:cs="Arial"/>
          <w:sz w:val="20"/>
          <w:szCs w:val="20"/>
          <w:lang w:val="ca-ES"/>
        </w:rPr>
      </w:pPr>
    </w:p>
    <w:p w:rsidR="003253F2" w:rsidRPr="00322724" w:rsidRDefault="00322724" w:rsidP="00FD3488">
      <w:pPr>
        <w:pStyle w:val="Normal03"/>
        <w:spacing w:line="360" w:lineRule="auto"/>
        <w:rPr>
          <w:sz w:val="20"/>
          <w:szCs w:val="20"/>
          <w:lang w:val="ca-ES"/>
        </w:rPr>
      </w:pPr>
      <w:permStart w:id="61407618" w:edGrp="everyone"/>
      <w:r w:rsidRPr="00322724">
        <w:rPr>
          <w:sz w:val="20"/>
          <w:szCs w:val="20"/>
          <w:lang w:val="ca-ES"/>
        </w:rPr>
        <w:t>Francisco José Perona Jiménez, regidor de Serveis Interns, presento davant del Ple de la Corporació, la següent dació de compte:</w:t>
      </w:r>
    </w:p>
    <w:p w:rsidR="00603B15" w:rsidRPr="00322724" w:rsidRDefault="00603B15" w:rsidP="00FD3488">
      <w:pPr>
        <w:pStyle w:val="Normal03"/>
        <w:spacing w:line="360" w:lineRule="auto"/>
        <w:rPr>
          <w:sz w:val="20"/>
          <w:szCs w:val="20"/>
          <w:lang w:val="ca-ES"/>
        </w:rPr>
      </w:pPr>
    </w:p>
    <w:p w:rsidR="003253F2" w:rsidRPr="00322724" w:rsidRDefault="00322724" w:rsidP="00FD3488">
      <w:pPr>
        <w:pStyle w:val="Normal03"/>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A l’Oficina Virtual per a la Coordinació financera amb les Entitats Locals del Ministeri d’Hisenda i Administracions Públiques està disponible l’aplicació informàtica sobre “l’actualització continua de la Central d’Informació de Riscos de les Entitats Locals- CIR-Local”</w:t>
      </w:r>
      <w:r w:rsidR="00AE5E4D" w:rsidRPr="00322724">
        <w:rPr>
          <w:rFonts w:eastAsia="Times New Roman"/>
          <w:kern w:val="0"/>
          <w:sz w:val="20"/>
          <w:szCs w:val="20"/>
          <w:lang w:val="ca-ES" w:eastAsia="es-ES"/>
        </w:rPr>
        <w:t>.</w:t>
      </w:r>
    </w:p>
    <w:p w:rsidR="00AE5E4D" w:rsidRPr="00322724" w:rsidRDefault="00AE5E4D" w:rsidP="00FD3488">
      <w:pPr>
        <w:pStyle w:val="Normal03"/>
        <w:widowControl/>
        <w:suppressAutoHyphens w:val="0"/>
        <w:autoSpaceDE w:val="0"/>
        <w:autoSpaceDN w:val="0"/>
        <w:adjustRightInd w:val="0"/>
        <w:spacing w:line="360" w:lineRule="auto"/>
        <w:rPr>
          <w:rFonts w:eastAsia="Times New Roman"/>
          <w:kern w:val="0"/>
          <w:sz w:val="20"/>
          <w:szCs w:val="20"/>
          <w:lang w:val="ca-ES" w:eastAsia="es-ES"/>
        </w:rPr>
      </w:pPr>
    </w:p>
    <w:p w:rsidR="00EB20E2" w:rsidRPr="00322724" w:rsidRDefault="00AE5E4D" w:rsidP="00FD3488">
      <w:pPr>
        <w:pStyle w:val="Normal03"/>
        <w:widowControl/>
        <w:suppressAutoHyphens w:val="0"/>
        <w:autoSpaceDE w:val="0"/>
        <w:autoSpaceDN w:val="0"/>
        <w:adjustRightInd w:val="0"/>
        <w:spacing w:line="360" w:lineRule="auto"/>
        <w:rPr>
          <w:sz w:val="20"/>
          <w:szCs w:val="20"/>
          <w:lang w:val="ca-ES"/>
        </w:rPr>
      </w:pPr>
      <w:r w:rsidRPr="00322724">
        <w:rPr>
          <w:sz w:val="20"/>
          <w:szCs w:val="20"/>
          <w:lang w:val="ca-ES"/>
        </w:rPr>
        <w:t>L</w:t>
      </w:r>
      <w:r w:rsidR="003253F2" w:rsidRPr="00322724">
        <w:rPr>
          <w:sz w:val="20"/>
          <w:szCs w:val="20"/>
          <w:lang w:val="ca-ES"/>
        </w:rPr>
        <w:t>a informació a comunicar pel compliment de les obligacions contemplades a l'Ordre HAP/2105/2012, d'1 d'octubre, per la que es desenvolupen les obligacions de subministrament d'informació previstes a la Llei Orgànica 2/2012, de 27 d'abril, d'Estabilitat Pressupostària i Sostenibilitat Financera i, la Resolució de 9 de setembre de 2015, de la Secretaria General de Coordinació Autonòmica i Local, per la qual es defineix el principi de prudència financera de les Entitats Locals de les operacions financeres que tinguin per objecte actius financers o la concessió d'avals, reavals o una altra classe de garanties públiques o mesures de suport extra pressupostari; aquest Ajuntament ha procedit a traslladar les corresponents a l’anualitat 2025.</w:t>
      </w:r>
    </w:p>
    <w:p w:rsidR="003253F2" w:rsidRPr="00322724" w:rsidRDefault="003253F2" w:rsidP="00FD3488">
      <w:pPr>
        <w:pStyle w:val="Normal03"/>
        <w:spacing w:line="360" w:lineRule="auto"/>
        <w:rPr>
          <w:sz w:val="20"/>
          <w:szCs w:val="20"/>
          <w:lang w:val="ca-ES"/>
        </w:rPr>
      </w:pPr>
    </w:p>
    <w:p w:rsidR="00AE5E4D" w:rsidRPr="00322724" w:rsidRDefault="00FD7150" w:rsidP="00FD3488">
      <w:pPr>
        <w:pStyle w:val="Normal03"/>
        <w:spacing w:line="360" w:lineRule="auto"/>
        <w:rPr>
          <w:sz w:val="20"/>
          <w:szCs w:val="20"/>
          <w:lang w:val="ca-ES"/>
        </w:rPr>
      </w:pPr>
      <w:r w:rsidRPr="00322724">
        <w:rPr>
          <w:sz w:val="20"/>
          <w:szCs w:val="20"/>
          <w:lang w:val="ca-ES"/>
        </w:rPr>
        <w:t>Donant d’alta l’expedient electrònic per a la seva gestió (02020402/2026/2), a</w:t>
      </w:r>
      <w:r w:rsidR="00322724" w:rsidRPr="00322724">
        <w:rPr>
          <w:sz w:val="20"/>
          <w:szCs w:val="20"/>
          <w:lang w:val="ca-ES"/>
        </w:rPr>
        <w:t xml:space="preserve"> continuació, dono compte al Ple de la Corporació de la tramesa realitzada i del justificant de la mateixa, realitzada </w:t>
      </w:r>
      <w:r w:rsidR="003253F2" w:rsidRPr="00322724">
        <w:rPr>
          <w:sz w:val="20"/>
          <w:szCs w:val="20"/>
          <w:lang w:val="ca-ES"/>
        </w:rPr>
        <w:t xml:space="preserve">el 5 de febrer de 2026 </w:t>
      </w:r>
      <w:r w:rsidR="00322724" w:rsidRPr="00322724">
        <w:rPr>
          <w:sz w:val="20"/>
          <w:szCs w:val="20"/>
          <w:lang w:val="ca-ES"/>
        </w:rPr>
        <w:t>des de la Intervenció municipal:</w:t>
      </w:r>
    </w:p>
    <w:p w:rsidR="003253F2" w:rsidRPr="00322724" w:rsidRDefault="003253F2" w:rsidP="00FD3488">
      <w:pPr>
        <w:pStyle w:val="Normal03"/>
        <w:spacing w:line="360" w:lineRule="auto"/>
        <w:rPr>
          <w:sz w:val="20"/>
          <w:szCs w:val="20"/>
          <w:lang w:val="ca-ES"/>
        </w:rPr>
      </w:pPr>
    </w:p>
    <w:p w:rsidR="00AE5E4D" w:rsidRPr="00322724" w:rsidRDefault="003253F2" w:rsidP="00FD3488">
      <w:pPr>
        <w:pStyle w:val="Normal03"/>
        <w:spacing w:line="360" w:lineRule="auto"/>
        <w:rPr>
          <w:b/>
          <w:i/>
          <w:sz w:val="20"/>
          <w:szCs w:val="20"/>
          <w:lang w:val="ca-ES"/>
        </w:rPr>
      </w:pPr>
      <w:r w:rsidRPr="00322724">
        <w:rPr>
          <w:b/>
          <w:i/>
          <w:sz w:val="20"/>
          <w:szCs w:val="20"/>
          <w:lang w:val="ca-ES"/>
        </w:rPr>
        <w:t>&lt;&lt;</w:t>
      </w:r>
      <w:r w:rsidR="00322724" w:rsidRPr="00322724">
        <w:rPr>
          <w:b/>
          <w:i/>
          <w:sz w:val="20"/>
          <w:szCs w:val="20"/>
          <w:lang w:val="ca-ES"/>
        </w:rPr>
        <w:t xml:space="preserve">   </w:t>
      </w:r>
    </w:p>
    <w:p w:rsidR="003253F2" w:rsidRPr="00322724" w:rsidRDefault="00322724" w:rsidP="00FD3488">
      <w:pPr>
        <w:pStyle w:val="Normal03"/>
        <w:spacing w:line="360" w:lineRule="auto"/>
        <w:rPr>
          <w:i/>
          <w:sz w:val="20"/>
          <w:szCs w:val="20"/>
          <w:lang w:val="ca-ES"/>
        </w:rPr>
      </w:pPr>
      <w:r w:rsidRPr="00322724">
        <w:rPr>
          <w:i/>
          <w:sz w:val="20"/>
          <w:szCs w:val="20"/>
          <w:lang w:val="ca-ES"/>
        </w:rPr>
        <w:t>Resguardo de firma electrónica</w:t>
      </w:r>
    </w:p>
    <w:p w:rsidR="003253F2" w:rsidRPr="00322724" w:rsidRDefault="00322724" w:rsidP="00FD3488">
      <w:pPr>
        <w:pStyle w:val="Normal03"/>
        <w:spacing w:line="360" w:lineRule="auto"/>
        <w:rPr>
          <w:i/>
          <w:sz w:val="20"/>
          <w:szCs w:val="20"/>
          <w:lang w:val="ca-ES"/>
        </w:rPr>
      </w:pPr>
      <w:r w:rsidRPr="00322724">
        <w:rPr>
          <w:i/>
          <w:sz w:val="20"/>
          <w:szCs w:val="20"/>
          <w:lang w:val="ca-ES"/>
        </w:rPr>
        <w:t>------------------------------</w:t>
      </w:r>
    </w:p>
    <w:p w:rsidR="00FD7150" w:rsidRPr="00322724" w:rsidRDefault="00FD7150"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Este fichero de texto constituye un resguardo de la firma electrónica con clave concertada realizada.</w:t>
      </w:r>
    </w:p>
    <w:p w:rsidR="003253F2" w:rsidRPr="00322724" w:rsidRDefault="00322724" w:rsidP="00FD3488">
      <w:pPr>
        <w:pStyle w:val="Normal03"/>
        <w:spacing w:line="360" w:lineRule="auto"/>
        <w:rPr>
          <w:i/>
          <w:sz w:val="20"/>
          <w:szCs w:val="20"/>
          <w:lang w:val="ca-ES"/>
        </w:rPr>
      </w:pPr>
      <w:r w:rsidRPr="00322724">
        <w:rPr>
          <w:i/>
          <w:sz w:val="20"/>
          <w:szCs w:val="20"/>
          <w:lang w:val="ca-ES"/>
        </w:rPr>
        <w:t>Nótese que es sólo informativo. Usted puede descargar un fichero xml con todos los datos, recibos y comprobantes de la firma realizada.</w:t>
      </w:r>
    </w:p>
    <w:p w:rsidR="003253F2" w:rsidRPr="00322724" w:rsidRDefault="00322724" w:rsidP="00FD3488">
      <w:pPr>
        <w:pStyle w:val="Normal03"/>
        <w:spacing w:line="360" w:lineRule="auto"/>
        <w:rPr>
          <w:i/>
          <w:sz w:val="20"/>
          <w:szCs w:val="20"/>
          <w:lang w:val="ca-ES"/>
        </w:rPr>
      </w:pPr>
      <w:r w:rsidRPr="00322724">
        <w:rPr>
          <w:i/>
          <w:sz w:val="20"/>
          <w:szCs w:val="20"/>
          <w:lang w:val="ca-ES"/>
        </w:rPr>
        <w:t>Si ve caracteres extraños, tenga en cuenta que este texto està codificado en unicode (UTF-8 sin BOM). El programa que use para ver textos debe estar preparado.</w:t>
      </w:r>
    </w:p>
    <w:p w:rsidR="003253F2" w:rsidRPr="00322724" w:rsidRDefault="00322724" w:rsidP="00FD3488">
      <w:pPr>
        <w:pStyle w:val="Normal03"/>
        <w:spacing w:line="360" w:lineRule="auto"/>
        <w:rPr>
          <w:i/>
          <w:sz w:val="20"/>
          <w:szCs w:val="20"/>
          <w:lang w:val="ca-ES"/>
        </w:rPr>
      </w:pPr>
      <w:r w:rsidRPr="00322724">
        <w:rPr>
          <w:i/>
          <w:sz w:val="20"/>
          <w:szCs w:val="20"/>
          <w:lang w:val="ca-ES"/>
        </w:rPr>
        <w:t>Datos de la clave concertada utilizada</w:t>
      </w:r>
    </w:p>
    <w:p w:rsidR="003253F2" w:rsidRPr="00322724" w:rsidRDefault="00322724" w:rsidP="00FD3488">
      <w:pPr>
        <w:pStyle w:val="Normal03"/>
        <w:spacing w:line="360" w:lineRule="auto"/>
        <w:rPr>
          <w:i/>
          <w:sz w:val="20"/>
          <w:szCs w:val="20"/>
          <w:lang w:val="ca-ES"/>
        </w:rPr>
      </w:pPr>
      <w:r w:rsidRPr="00322724">
        <w:rPr>
          <w:i/>
          <w:sz w:val="20"/>
          <w:szCs w:val="20"/>
          <w:lang w:val="ca-ES"/>
        </w:rPr>
        <w:t>--------------------------------------</w:t>
      </w:r>
    </w:p>
    <w:p w:rsidR="00FD7150" w:rsidRPr="00322724" w:rsidRDefault="00FD7150"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Número de Documento de Identidad: 52194706R</w:t>
      </w:r>
    </w:p>
    <w:p w:rsidR="003253F2" w:rsidRPr="00322724" w:rsidRDefault="00322724" w:rsidP="00FD3488">
      <w:pPr>
        <w:pStyle w:val="Normal03"/>
        <w:spacing w:line="360" w:lineRule="auto"/>
        <w:rPr>
          <w:i/>
          <w:sz w:val="20"/>
          <w:szCs w:val="20"/>
          <w:lang w:val="ca-ES"/>
        </w:rPr>
      </w:pPr>
      <w:r w:rsidRPr="00322724">
        <w:rPr>
          <w:i/>
          <w:sz w:val="20"/>
          <w:szCs w:val="20"/>
          <w:lang w:val="ca-ES"/>
        </w:rPr>
        <w:t>Fecha_hora_valida_desde: 05/02/2026 09:12:46</w:t>
      </w:r>
    </w:p>
    <w:p w:rsidR="003253F2" w:rsidRPr="00322724" w:rsidRDefault="00322724" w:rsidP="00FD3488">
      <w:pPr>
        <w:pStyle w:val="Normal03"/>
        <w:spacing w:line="360" w:lineRule="auto"/>
        <w:rPr>
          <w:i/>
          <w:sz w:val="20"/>
          <w:szCs w:val="20"/>
          <w:lang w:val="ca-ES"/>
        </w:rPr>
      </w:pPr>
      <w:r w:rsidRPr="00322724">
        <w:rPr>
          <w:i/>
          <w:sz w:val="20"/>
          <w:szCs w:val="20"/>
          <w:lang w:val="ca-ES"/>
        </w:rPr>
        <w:t>Fecha_hora_valida_hasta: 06/02/2026 09:12:46</w:t>
      </w:r>
    </w:p>
    <w:p w:rsidR="003253F2" w:rsidRPr="00322724" w:rsidRDefault="00322724" w:rsidP="00FD3488">
      <w:pPr>
        <w:pStyle w:val="Normal03"/>
        <w:spacing w:line="360" w:lineRule="auto"/>
        <w:rPr>
          <w:i/>
          <w:sz w:val="20"/>
          <w:szCs w:val="20"/>
          <w:lang w:val="ca-ES"/>
        </w:rPr>
      </w:pPr>
      <w:r w:rsidRPr="00322724">
        <w:rPr>
          <w:i/>
          <w:sz w:val="20"/>
          <w:szCs w:val="20"/>
          <w:lang w:val="ca-ES"/>
        </w:rPr>
        <w:t>Datos del apunte en el Registro Electrónico</w:t>
      </w:r>
    </w:p>
    <w:p w:rsidR="003253F2" w:rsidRPr="00322724" w:rsidRDefault="00322724" w:rsidP="00FD3488">
      <w:pPr>
        <w:pStyle w:val="Normal03"/>
        <w:spacing w:line="360" w:lineRule="auto"/>
        <w:rPr>
          <w:i/>
          <w:sz w:val="20"/>
          <w:szCs w:val="20"/>
          <w:lang w:val="ca-ES"/>
        </w:rPr>
      </w:pPr>
      <w:r w:rsidRPr="00322724">
        <w:rPr>
          <w:i/>
          <w:sz w:val="20"/>
          <w:szCs w:val="20"/>
          <w:lang w:val="ca-ES"/>
        </w:rPr>
        <w:t>------------------------------------------</w:t>
      </w:r>
    </w:p>
    <w:p w:rsidR="00FD7150" w:rsidRPr="00322724" w:rsidRDefault="00FD7150"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Tipo de Asiento: Entrada</w:t>
      </w:r>
    </w:p>
    <w:p w:rsidR="003253F2" w:rsidRPr="00322724" w:rsidRDefault="00322724" w:rsidP="00FD3488">
      <w:pPr>
        <w:pStyle w:val="Normal03"/>
        <w:spacing w:line="360" w:lineRule="auto"/>
        <w:rPr>
          <w:i/>
          <w:sz w:val="20"/>
          <w:szCs w:val="20"/>
          <w:lang w:val="ca-ES"/>
        </w:rPr>
      </w:pPr>
      <w:r w:rsidRPr="00322724">
        <w:rPr>
          <w:i/>
          <w:sz w:val="20"/>
          <w:szCs w:val="20"/>
          <w:lang w:val="ca-ES"/>
        </w:rPr>
        <w:t>Número de registro: REGAGE26e00011982353</w:t>
      </w:r>
    </w:p>
    <w:p w:rsidR="003253F2" w:rsidRPr="00322724" w:rsidRDefault="00322724" w:rsidP="00FD3488">
      <w:pPr>
        <w:pStyle w:val="Normal03"/>
        <w:spacing w:line="360" w:lineRule="auto"/>
        <w:rPr>
          <w:i/>
          <w:sz w:val="20"/>
          <w:szCs w:val="20"/>
          <w:lang w:val="ca-ES"/>
        </w:rPr>
      </w:pPr>
      <w:r w:rsidRPr="00322724">
        <w:rPr>
          <w:i/>
          <w:sz w:val="20"/>
          <w:szCs w:val="20"/>
          <w:lang w:val="ca-ES"/>
        </w:rPr>
        <w:t>Fecha de registro: 05/02/2026 09:14:18</w:t>
      </w:r>
    </w:p>
    <w:p w:rsidR="003253F2" w:rsidRPr="00322724" w:rsidRDefault="00322724" w:rsidP="00FD3488">
      <w:pPr>
        <w:pStyle w:val="Normal03"/>
        <w:spacing w:line="360" w:lineRule="auto"/>
        <w:rPr>
          <w:i/>
          <w:sz w:val="20"/>
          <w:szCs w:val="20"/>
          <w:lang w:val="ca-ES"/>
        </w:rPr>
      </w:pPr>
      <w:r w:rsidRPr="00322724">
        <w:rPr>
          <w:i/>
          <w:sz w:val="20"/>
          <w:szCs w:val="20"/>
          <w:lang w:val="ca-ES"/>
        </w:rPr>
        <w:t>Fecha de presentación: 05/02/2026 09:14:17</w:t>
      </w:r>
    </w:p>
    <w:p w:rsidR="003253F2" w:rsidRPr="00322724" w:rsidRDefault="00322724" w:rsidP="00FD3488">
      <w:pPr>
        <w:pStyle w:val="Normal03"/>
        <w:spacing w:line="360" w:lineRule="auto"/>
        <w:rPr>
          <w:i/>
          <w:sz w:val="20"/>
          <w:szCs w:val="20"/>
          <w:lang w:val="ca-ES"/>
        </w:rPr>
      </w:pPr>
      <w:r w:rsidRPr="00322724">
        <w:rPr>
          <w:i/>
          <w:sz w:val="20"/>
          <w:szCs w:val="20"/>
          <w:lang w:val="ca-ES"/>
        </w:rPr>
        <w:t>Unidad de Tramitación: O00032384 - Registro Electrónico Virtual para Aplicaciones de la Sgfal</w:t>
      </w:r>
    </w:p>
    <w:p w:rsidR="003253F2" w:rsidRPr="00322724" w:rsidRDefault="00322724" w:rsidP="00FD3488">
      <w:pPr>
        <w:pStyle w:val="Normal03"/>
        <w:spacing w:line="360" w:lineRule="auto"/>
        <w:rPr>
          <w:i/>
          <w:sz w:val="20"/>
          <w:szCs w:val="20"/>
          <w:lang w:val="ca-ES"/>
        </w:rPr>
      </w:pPr>
      <w:r w:rsidRPr="00322724">
        <w:rPr>
          <w:i/>
          <w:sz w:val="20"/>
          <w:szCs w:val="20"/>
          <w:lang w:val="ca-ES"/>
        </w:rPr>
        <w:t>Unidad Origen: E04995702 - Secretaría General de Financiación Autonómica y Local</w:t>
      </w:r>
    </w:p>
    <w:p w:rsidR="003253F2" w:rsidRPr="00322724" w:rsidRDefault="00322724" w:rsidP="00FD3488">
      <w:pPr>
        <w:pStyle w:val="Normal03"/>
        <w:spacing w:line="360" w:lineRule="auto"/>
        <w:rPr>
          <w:i/>
          <w:sz w:val="20"/>
          <w:szCs w:val="20"/>
          <w:lang w:val="ca-ES"/>
        </w:rPr>
      </w:pPr>
      <w:r w:rsidRPr="00322724">
        <w:rPr>
          <w:i/>
          <w:sz w:val="20"/>
          <w:szCs w:val="20"/>
          <w:lang w:val="ca-ES"/>
        </w:rPr>
        <w:t>Unidad Destino: E04995702 - Secretaría General de Financiación Autonómica y Local</w:t>
      </w:r>
    </w:p>
    <w:p w:rsidR="003253F2" w:rsidRPr="00322724" w:rsidRDefault="00322724" w:rsidP="00FD3488">
      <w:pPr>
        <w:pStyle w:val="Normal03"/>
        <w:spacing w:line="360" w:lineRule="auto"/>
        <w:rPr>
          <w:i/>
          <w:sz w:val="20"/>
          <w:szCs w:val="20"/>
          <w:lang w:val="ca-ES"/>
        </w:rPr>
      </w:pPr>
      <w:r w:rsidRPr="00322724">
        <w:rPr>
          <w:i/>
          <w:sz w:val="20"/>
          <w:szCs w:val="20"/>
          <w:lang w:val="ca-ES"/>
        </w:rPr>
        <w:t>Código Asunto: SGFAL_UTIC</w:t>
      </w:r>
    </w:p>
    <w:p w:rsidR="003253F2" w:rsidRPr="00322724" w:rsidRDefault="00322724" w:rsidP="00FD3488">
      <w:pPr>
        <w:pStyle w:val="Normal03"/>
        <w:spacing w:line="360" w:lineRule="auto"/>
        <w:rPr>
          <w:i/>
          <w:sz w:val="20"/>
          <w:szCs w:val="20"/>
          <w:lang w:val="ca-ES"/>
        </w:rPr>
      </w:pPr>
      <w:r w:rsidRPr="00322724">
        <w:rPr>
          <w:i/>
          <w:sz w:val="20"/>
          <w:szCs w:val="20"/>
          <w:lang w:val="ca-ES"/>
        </w:rPr>
        <w:t>Descripción Asunto: Firma SGFAL</w:t>
      </w:r>
    </w:p>
    <w:p w:rsidR="003253F2" w:rsidRPr="00322724" w:rsidRDefault="00322724" w:rsidP="00FD3488">
      <w:pPr>
        <w:pStyle w:val="Normal03"/>
        <w:spacing w:line="360" w:lineRule="auto"/>
        <w:rPr>
          <w:i/>
          <w:sz w:val="20"/>
          <w:szCs w:val="20"/>
          <w:lang w:val="ca-ES"/>
        </w:rPr>
      </w:pPr>
      <w:r w:rsidRPr="00322724">
        <w:rPr>
          <w:i/>
          <w:sz w:val="20"/>
          <w:szCs w:val="20"/>
          <w:lang w:val="ca-ES"/>
        </w:rPr>
        <w:t>Código Formulario: F_SGFAL_UTIC</w:t>
      </w:r>
    </w:p>
    <w:p w:rsidR="003253F2" w:rsidRPr="00322724" w:rsidRDefault="00322724" w:rsidP="00FD3488">
      <w:pPr>
        <w:pStyle w:val="Normal03"/>
        <w:spacing w:line="360" w:lineRule="auto"/>
        <w:rPr>
          <w:i/>
          <w:sz w:val="20"/>
          <w:szCs w:val="20"/>
          <w:lang w:val="ca-ES"/>
        </w:rPr>
      </w:pPr>
      <w:r w:rsidRPr="00322724">
        <w:rPr>
          <w:i/>
          <w:sz w:val="20"/>
          <w:szCs w:val="20"/>
          <w:lang w:val="ca-ES"/>
        </w:rPr>
        <w:t>Nº Expediente: F_SGFAL_EELL_CIRLOC_INICIAL_20260205091417399678</w:t>
      </w:r>
    </w:p>
    <w:p w:rsidR="003253F2" w:rsidRPr="00322724" w:rsidRDefault="00322724" w:rsidP="00FD3488">
      <w:pPr>
        <w:pStyle w:val="Normal03"/>
        <w:spacing w:line="360" w:lineRule="auto"/>
        <w:rPr>
          <w:i/>
          <w:sz w:val="20"/>
          <w:szCs w:val="20"/>
          <w:lang w:val="ca-ES"/>
        </w:rPr>
      </w:pPr>
      <w:r w:rsidRPr="00322724">
        <w:rPr>
          <w:i/>
          <w:sz w:val="20"/>
          <w:szCs w:val="20"/>
          <w:lang w:val="ca-ES"/>
        </w:rPr>
        <w:t>Número de Documento de Identidad del Presentador: 52194706R</w:t>
      </w:r>
    </w:p>
    <w:p w:rsidR="003253F2" w:rsidRPr="00322724" w:rsidRDefault="00322724" w:rsidP="00FD3488">
      <w:pPr>
        <w:pStyle w:val="Normal03"/>
        <w:spacing w:line="360" w:lineRule="auto"/>
        <w:rPr>
          <w:i/>
          <w:sz w:val="20"/>
          <w:szCs w:val="20"/>
          <w:lang w:val="ca-ES"/>
        </w:rPr>
      </w:pPr>
      <w:r w:rsidRPr="00322724">
        <w:rPr>
          <w:i/>
          <w:sz w:val="20"/>
          <w:szCs w:val="20"/>
          <w:lang w:val="ca-ES"/>
        </w:rPr>
        <w:t>Nombre y apellidos del Presentador: Carlos García Lucas</w:t>
      </w:r>
    </w:p>
    <w:p w:rsidR="003253F2" w:rsidRPr="00322724" w:rsidRDefault="00322724" w:rsidP="00FD3488">
      <w:pPr>
        <w:pStyle w:val="Normal03"/>
        <w:spacing w:line="360" w:lineRule="auto"/>
        <w:rPr>
          <w:i/>
          <w:sz w:val="20"/>
          <w:szCs w:val="20"/>
          <w:lang w:val="ca-ES"/>
        </w:rPr>
      </w:pPr>
      <w:r w:rsidRPr="00322724">
        <w:rPr>
          <w:i/>
          <w:sz w:val="20"/>
          <w:szCs w:val="20"/>
          <w:lang w:val="ca-ES"/>
        </w:rPr>
        <w:t>Texto original que se firmó:</w:t>
      </w:r>
    </w:p>
    <w:p w:rsidR="00AE5E4D" w:rsidRPr="00322724" w:rsidRDefault="00AE5E4D"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 comienzo del texto ---</w:t>
      </w:r>
    </w:p>
    <w:p w:rsidR="00FD7150" w:rsidRPr="00322724" w:rsidRDefault="00FD7150"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Certificación de la variación neta de activos financieros a 31 de diciembre de  2025</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CARLOS GARCÍA LUCAS, con dni 52194706R como Interventor de la Entidad Local,  CERTIFICO que la variación neta de activos financieros en términos de contabilidad nacional a fecha 31 de diciembre de 2025 es la siguiente : </w:t>
      </w:r>
    </w:p>
    <w:p w:rsidR="003253F2" w:rsidRPr="00322724" w:rsidRDefault="00322724" w:rsidP="00FD3488">
      <w:pPr>
        <w:pStyle w:val="Normal03"/>
        <w:spacing w:line="360" w:lineRule="auto"/>
        <w:rPr>
          <w:i/>
          <w:sz w:val="20"/>
          <w:szCs w:val="20"/>
          <w:lang w:val="ca-ES"/>
        </w:rPr>
      </w:pPr>
      <w:r w:rsidRPr="00322724">
        <w:rPr>
          <w:i/>
          <w:sz w:val="20"/>
          <w:szCs w:val="20"/>
          <w:lang w:val="ca-ES"/>
        </w:rPr>
        <w:t>Entidad local: 09-08-231-A-A-000    Sant Pere de Ribes</w:t>
      </w:r>
    </w:p>
    <w:p w:rsidR="00AE5E4D" w:rsidRPr="00322724" w:rsidRDefault="00AE5E4D"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IMPORTE DE LA VARIACIÓN NETA DE ACTIVOS FINANCIEROS A 31 DE DICIEMBRE DE 2025</w:t>
      </w:r>
    </w:p>
    <w:p w:rsidR="003253F2" w:rsidRPr="00322724" w:rsidRDefault="00322724" w:rsidP="00FD3488">
      <w:pPr>
        <w:pStyle w:val="Normal03"/>
        <w:spacing w:line="360" w:lineRule="auto"/>
        <w:rPr>
          <w:i/>
          <w:sz w:val="20"/>
          <w:szCs w:val="20"/>
          <w:lang w:val="ca-ES"/>
        </w:rPr>
      </w:pPr>
      <w:r w:rsidRPr="00322724">
        <w:rPr>
          <w:i/>
          <w:sz w:val="20"/>
          <w:szCs w:val="20"/>
          <w:lang w:val="ca-ES"/>
        </w:rPr>
        <w:t>----------------------------------------------------------------------------------------------------------------------------</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Depósitos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Valores representativos de deuda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Préstamos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Participaciones en el capital y en fondos de inversión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Sistemas de seguros, de pensiones y de garantías estandarizadas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Derivados financieros y opciones de compra de acciones de los asalariados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Otras operaciones pendientes de cobro/pago 0,00</w:t>
      </w:r>
    </w:p>
    <w:p w:rsidR="003253F2" w:rsidRPr="00322724" w:rsidRDefault="00322724" w:rsidP="00FD3488">
      <w:pPr>
        <w:pStyle w:val="Normal03"/>
        <w:spacing w:line="360" w:lineRule="auto"/>
        <w:rPr>
          <w:i/>
          <w:sz w:val="20"/>
          <w:szCs w:val="20"/>
          <w:lang w:val="ca-ES"/>
        </w:rPr>
      </w:pPr>
      <w:r w:rsidRPr="00322724">
        <w:rPr>
          <w:i/>
          <w:sz w:val="20"/>
          <w:szCs w:val="20"/>
          <w:lang w:val="ca-ES"/>
        </w:rPr>
        <w:t xml:space="preserve"> Total activos financieros en términos SEC 0,00</w:t>
      </w:r>
    </w:p>
    <w:p w:rsidR="00AE5E4D" w:rsidRPr="00322724" w:rsidRDefault="00AE5E4D" w:rsidP="00FD3488">
      <w:pPr>
        <w:pStyle w:val="Normal03"/>
        <w:spacing w:line="360" w:lineRule="auto"/>
        <w:rPr>
          <w:i/>
          <w:sz w:val="20"/>
          <w:szCs w:val="20"/>
          <w:lang w:val="ca-ES"/>
        </w:rPr>
      </w:pPr>
    </w:p>
    <w:p w:rsidR="003253F2" w:rsidRPr="00322724" w:rsidRDefault="00322724" w:rsidP="00FD3488">
      <w:pPr>
        <w:pStyle w:val="Normal03"/>
        <w:spacing w:line="360" w:lineRule="auto"/>
        <w:rPr>
          <w:i/>
          <w:sz w:val="20"/>
          <w:szCs w:val="20"/>
          <w:lang w:val="ca-ES"/>
        </w:rPr>
      </w:pPr>
      <w:r w:rsidRPr="00322724">
        <w:rPr>
          <w:i/>
          <w:sz w:val="20"/>
          <w:szCs w:val="20"/>
          <w:lang w:val="ca-ES"/>
        </w:rPr>
        <w:t>--- fin del texto ---</w:t>
      </w:r>
    </w:p>
    <w:p w:rsidR="003253F2" w:rsidRPr="00AC15D4" w:rsidRDefault="00322724" w:rsidP="00AC15D4">
      <w:pPr>
        <w:pStyle w:val="Normal03"/>
        <w:spacing w:line="360" w:lineRule="auto"/>
        <w:jc w:val="right"/>
        <w:rPr>
          <w:b/>
          <w:i/>
          <w:sz w:val="20"/>
          <w:szCs w:val="20"/>
          <w:lang w:val="ca-ES"/>
        </w:rPr>
      </w:pPr>
      <w:r w:rsidRPr="00322724">
        <w:rPr>
          <w:b/>
          <w:i/>
          <w:sz w:val="20"/>
          <w:szCs w:val="20"/>
          <w:lang w:val="ca-ES"/>
        </w:rPr>
        <w:t>&gt;&gt;</w:t>
      </w:r>
    </w:p>
    <w:permEnd w:id="61407618"/>
    <w:p w:rsidR="005607A7" w:rsidRPr="00322724" w:rsidRDefault="008D61AC" w:rsidP="00FD3488">
      <w:pPr>
        <w:pStyle w:val="Normal03"/>
        <w:spacing w:line="360" w:lineRule="auto"/>
        <w:rPr>
          <w:sz w:val="20"/>
          <w:szCs w:val="20"/>
          <w:lang w:val="ca-ES"/>
        </w:rPr>
      </w:pPr>
      <w:r w:rsidRPr="00322724">
        <w:rPr>
          <w:sz w:val="20"/>
          <w:szCs w:val="20"/>
          <w:lang w:val="ca-ES"/>
        </w:rPr>
        <w:t xml:space="preserve"> </w:t>
      </w:r>
    </w:p>
    <w:p w:rsidR="005607A7" w:rsidRPr="00322724" w:rsidRDefault="00EC5D29" w:rsidP="00FD3488">
      <w:pPr>
        <w:pStyle w:val="Normal03"/>
        <w:spacing w:line="360" w:lineRule="auto"/>
        <w:rPr>
          <w:sz w:val="20"/>
          <w:szCs w:val="20"/>
          <w:lang w:val="ca-ES"/>
        </w:rPr>
      </w:pPr>
      <w:r w:rsidRPr="00322724">
        <w:rPr>
          <w:rFonts w:eastAsia="SimSun"/>
          <w:sz w:val="20"/>
          <w:szCs w:val="20"/>
          <w:lang w:val="ca-ES" w:bidi="hi-IN"/>
        </w:rPr>
        <w:t>El Ple de la Corporació es dóna per assabentat del seu contingut.</w:t>
      </w:r>
    </w:p>
    <w:p w:rsidR="00A53148" w:rsidRPr="00EC5D29" w:rsidRDefault="00322724" w:rsidP="00FD3488">
      <w:pPr>
        <w:pStyle w:val="Normal03"/>
        <w:spacing w:line="360" w:lineRule="auto"/>
        <w:rPr>
          <w:b/>
          <w:color w:val="002060"/>
          <w:sz w:val="20"/>
          <w:szCs w:val="20"/>
          <w:u w:val="single"/>
          <w:lang w:val="ca-ES"/>
        </w:rPr>
      </w:pPr>
      <w:r w:rsidRPr="00322724">
        <w:rPr>
          <w:sz w:val="20"/>
          <w:szCs w:val="20"/>
          <w:lang w:val="ca-ES"/>
        </w:rPr>
        <w:br/>
      </w:r>
      <w:r w:rsidR="00EC5D29" w:rsidRPr="00EC5D29">
        <w:rPr>
          <w:b/>
          <w:color w:val="002060"/>
          <w:sz w:val="20"/>
          <w:szCs w:val="20"/>
          <w:u w:val="single"/>
          <w:lang w:val="ca-ES"/>
        </w:rPr>
        <w:t>2.3</w:t>
      </w:r>
      <w:r w:rsidRPr="00EC5D29">
        <w:rPr>
          <w:rFonts w:eastAsia="Arial"/>
          <w:b/>
          <w:color w:val="002060"/>
          <w:sz w:val="20"/>
          <w:szCs w:val="20"/>
          <w:u w:val="single"/>
          <w:lang w:val="ca-ES"/>
        </w:rPr>
        <w:t xml:space="preserve">. Hisenda Expedient: 01020108/2026/4 : </w:t>
      </w:r>
      <w:permStart w:id="2024676740" w:edGrp="everyone"/>
      <w:r w:rsidR="00C231EE" w:rsidRPr="00EC5D29">
        <w:rPr>
          <w:b/>
          <w:color w:val="002060"/>
          <w:sz w:val="20"/>
          <w:szCs w:val="20"/>
          <w:u w:val="single"/>
          <w:lang w:val="ca-ES"/>
        </w:rPr>
        <w:t>Dació de compte de la tramesa corresponent a l’execució pressupostària al MINHAP del quart trimestre del 2025</w:t>
      </w:r>
    </w:p>
    <w:permEnd w:id="2024676740"/>
    <w:p w:rsidR="00A53148" w:rsidRPr="00322724" w:rsidRDefault="00A53148" w:rsidP="00FD3488">
      <w:pPr>
        <w:pStyle w:val="Normal05"/>
        <w:spacing w:after="0" w:line="360" w:lineRule="auto"/>
        <w:jc w:val="both"/>
        <w:rPr>
          <w:rFonts w:ascii="Arial" w:hAnsi="Arial" w:cs="Arial"/>
          <w:sz w:val="20"/>
          <w:szCs w:val="20"/>
          <w:lang w:val="ca-ES"/>
        </w:rPr>
      </w:pPr>
    </w:p>
    <w:p w:rsidR="00A53148" w:rsidRPr="00322724" w:rsidRDefault="00A53148" w:rsidP="00FD3488">
      <w:pPr>
        <w:pStyle w:val="Normal05"/>
        <w:spacing w:after="0" w:line="360" w:lineRule="auto"/>
        <w:jc w:val="both"/>
        <w:rPr>
          <w:rFonts w:ascii="Arial" w:hAnsi="Arial" w:cs="Arial"/>
          <w:sz w:val="20"/>
          <w:szCs w:val="20"/>
          <w:lang w:val="ca-ES"/>
        </w:rPr>
      </w:pPr>
    </w:p>
    <w:p w:rsidR="0052670F" w:rsidRPr="00322724" w:rsidRDefault="00322724" w:rsidP="00FD3488">
      <w:pPr>
        <w:pStyle w:val="Normal06"/>
        <w:spacing w:line="360" w:lineRule="auto"/>
        <w:rPr>
          <w:sz w:val="20"/>
          <w:szCs w:val="20"/>
          <w:lang w:val="ca-ES"/>
        </w:rPr>
      </w:pPr>
      <w:permStart w:id="1607300703" w:edGrp="everyone"/>
      <w:r w:rsidRPr="00322724">
        <w:rPr>
          <w:sz w:val="20"/>
          <w:szCs w:val="20"/>
          <w:lang w:val="ca-ES"/>
        </w:rPr>
        <w:t>Francisco José Perona Jiménez, regidor de Serveis Interns, presento davant del Ple de la Corporació, la següent dació de compte:</w:t>
      </w:r>
    </w:p>
    <w:p w:rsidR="00603B15" w:rsidRPr="00322724" w:rsidRDefault="00603B15" w:rsidP="00FD3488">
      <w:pPr>
        <w:pStyle w:val="Normal06"/>
        <w:spacing w:line="360" w:lineRule="auto"/>
        <w:rPr>
          <w:sz w:val="20"/>
          <w:szCs w:val="20"/>
          <w:lang w:val="ca-ES"/>
        </w:rPr>
      </w:pPr>
    </w:p>
    <w:p w:rsidR="0052670F" w:rsidRPr="00322724" w:rsidRDefault="00322724"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De conformitat a l'Ordre HAP/2105/2012, d'1 d'octubre, per la qual es desenvolupen les obligacions de subministrament d'informació previstes a la Llei Orgànica 2/2012, de 27 d'abril, d'Estabilitat Pressupostària i Sostenibilitat Financera, estableix a l'article 16 que abans de l'últim dia del mes següent a la finalització de cada trimestre de l'any, les entitats locals remetran la informació relativa a l'execució dels seus pressupostos d'aquest exercici.</w:t>
      </w:r>
    </w:p>
    <w:p w:rsidR="0052670F" w:rsidRPr="00322724" w:rsidRDefault="0052670F"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2670F" w:rsidRPr="00322724" w:rsidRDefault="00322724"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El 29 de gener de 2026 la Fundació Inform presenta davant del Registre General d’Entrada de documents número LGE2026001685, les dades corresponents al quart trimestre de 2025.</w:t>
      </w:r>
    </w:p>
    <w:p w:rsidR="0052670F" w:rsidRPr="00322724" w:rsidRDefault="0052670F"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2670F" w:rsidRPr="00322724" w:rsidRDefault="00322724"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El 30 de gener de 2026 des de la Intervenció municipal es fa la tramesa corresponent a través de l’oficina virtual del Ministeri d’Hisenda.</w:t>
      </w:r>
    </w:p>
    <w:p w:rsidR="0052670F" w:rsidRPr="00322724" w:rsidRDefault="0052670F"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p>
    <w:p w:rsidR="0052670F" w:rsidRPr="00322724" w:rsidRDefault="00322724" w:rsidP="00FD3488">
      <w:pPr>
        <w:pStyle w:val="Normal06"/>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En l’expedient de tramitació 01020108/2026/4, trobareu la documentació inclosa a l’efecte i, en el següent enllaç, la tramesa realitzada per la plataforma habilitada, objecte d’aquesta dació de compte:</w:t>
      </w:r>
    </w:p>
    <w:p w:rsidR="0052670F" w:rsidRPr="00322724" w:rsidRDefault="0052670F" w:rsidP="00FD3488">
      <w:pPr>
        <w:pStyle w:val="Normal06"/>
        <w:spacing w:line="360" w:lineRule="auto"/>
        <w:rPr>
          <w:sz w:val="20"/>
          <w:szCs w:val="20"/>
          <w:lang w:val="ca-ES"/>
        </w:rPr>
      </w:pPr>
    </w:p>
    <w:tbl>
      <w:tblPr>
        <w:tblW w:w="0" w:type="auto"/>
        <w:tblLook w:val="04A0" w:firstRow="1" w:lastRow="0" w:firstColumn="1" w:lastColumn="0" w:noHBand="0" w:noVBand="1"/>
      </w:tblPr>
      <w:tblGrid>
        <w:gridCol w:w="7514"/>
      </w:tblGrid>
      <w:tr w:rsidR="00FA0ABF" w:rsidRPr="00322724" w:rsidTr="0052670F">
        <w:tc>
          <w:tcPr>
            <w:tcW w:w="7514" w:type="dxa"/>
            <w:shd w:val="clear" w:color="auto" w:fill="auto"/>
          </w:tcPr>
          <w:p w:rsidR="0052670F" w:rsidRPr="00322724" w:rsidRDefault="00CF40D5" w:rsidP="00FD3488">
            <w:pPr>
              <w:pStyle w:val="Normal06"/>
              <w:spacing w:line="360" w:lineRule="auto"/>
              <w:rPr>
                <w:rStyle w:val="Hipervnculo"/>
                <w:i/>
                <w:sz w:val="20"/>
                <w:szCs w:val="20"/>
                <w:lang w:val="ca-ES"/>
              </w:rPr>
            </w:pPr>
            <w:hyperlink r:id="rId7" w:history="1">
              <w:r w:rsidR="00322724" w:rsidRPr="00322724">
                <w:rPr>
                  <w:rStyle w:val="Hipervnculo"/>
                  <w:i/>
                  <w:sz w:val="20"/>
                  <w:szCs w:val="20"/>
                  <w:lang w:val="ca-ES"/>
                </w:rPr>
                <w:t>2026 01 30 Justificant de la tramesa realitzada per la plataforma MINHAP</w:t>
              </w:r>
            </w:hyperlink>
          </w:p>
        </w:tc>
      </w:tr>
    </w:tbl>
    <w:p w:rsidR="0052670F" w:rsidRPr="00322724" w:rsidRDefault="0052670F" w:rsidP="00FD3488">
      <w:pPr>
        <w:pStyle w:val="Normal06"/>
        <w:spacing w:line="360" w:lineRule="auto"/>
        <w:rPr>
          <w:sz w:val="20"/>
          <w:szCs w:val="20"/>
          <w:lang w:val="ca-ES"/>
        </w:rPr>
      </w:pPr>
    </w:p>
    <w:p w:rsidR="0052670F" w:rsidRPr="00322724" w:rsidRDefault="0052670F" w:rsidP="00FD3488">
      <w:pPr>
        <w:pStyle w:val="Normal06"/>
        <w:spacing w:line="360" w:lineRule="auto"/>
        <w:rPr>
          <w:sz w:val="20"/>
          <w:szCs w:val="20"/>
          <w:lang w:val="ca-ES"/>
        </w:rPr>
      </w:pPr>
    </w:p>
    <w:p w:rsidR="00EB20E2" w:rsidRPr="00322724" w:rsidRDefault="0052670F" w:rsidP="00FD3488">
      <w:pPr>
        <w:pStyle w:val="Normal06"/>
        <w:spacing w:line="360" w:lineRule="auto"/>
        <w:rPr>
          <w:sz w:val="20"/>
          <w:szCs w:val="20"/>
          <w:lang w:val="ca-ES"/>
        </w:rPr>
      </w:pPr>
      <w:r w:rsidRPr="00322724">
        <w:rPr>
          <w:sz w:val="20"/>
          <w:szCs w:val="20"/>
          <w:lang w:val="ca-ES"/>
        </w:rPr>
        <w:t>La qual cosa dono compte al Ple de la Corporació, fent constar que un cop realitzat aquest acte es procedirà a la publicació del mateix.</w:t>
      </w:r>
    </w:p>
    <w:permEnd w:id="1607300703"/>
    <w:p w:rsidR="005607A7" w:rsidRPr="00322724" w:rsidRDefault="00753E08" w:rsidP="00FD3488">
      <w:pPr>
        <w:pStyle w:val="Normal06"/>
        <w:spacing w:line="360" w:lineRule="auto"/>
        <w:rPr>
          <w:sz w:val="20"/>
          <w:szCs w:val="20"/>
          <w:lang w:val="ca-ES"/>
        </w:rPr>
      </w:pPr>
      <w:r w:rsidRPr="00322724">
        <w:rPr>
          <w:sz w:val="20"/>
          <w:szCs w:val="20"/>
          <w:lang w:val="ca-ES"/>
        </w:rPr>
        <w:t xml:space="preserve"> </w:t>
      </w:r>
    </w:p>
    <w:p w:rsidR="00EC5D29" w:rsidRPr="00322724" w:rsidRDefault="00EC5D29" w:rsidP="00FD3488">
      <w:pPr>
        <w:pStyle w:val="Normal07"/>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Default="005607A7" w:rsidP="00FD3488">
      <w:pPr>
        <w:pStyle w:val="Normal06"/>
        <w:spacing w:line="360" w:lineRule="auto"/>
        <w:rPr>
          <w:sz w:val="20"/>
          <w:szCs w:val="20"/>
          <w:lang w:val="ca-ES"/>
        </w:rPr>
      </w:pPr>
    </w:p>
    <w:p w:rsidR="00EC5D29" w:rsidRPr="00322724" w:rsidRDefault="00EC5D29" w:rsidP="00FD3488">
      <w:pPr>
        <w:pStyle w:val="Normal06"/>
        <w:spacing w:line="360" w:lineRule="auto"/>
        <w:rPr>
          <w:sz w:val="20"/>
          <w:szCs w:val="20"/>
          <w:lang w:val="ca-ES"/>
        </w:rPr>
      </w:pPr>
    </w:p>
    <w:p w:rsidR="00A53148" w:rsidRPr="00EC5D29" w:rsidRDefault="00322724" w:rsidP="00FD3488">
      <w:pPr>
        <w:pStyle w:val="Normal06"/>
        <w:spacing w:line="360" w:lineRule="auto"/>
        <w:rPr>
          <w:b/>
          <w:color w:val="002060"/>
          <w:sz w:val="20"/>
          <w:szCs w:val="20"/>
          <w:u w:val="single"/>
          <w:lang w:val="ca-ES"/>
        </w:rPr>
      </w:pPr>
      <w:r w:rsidRPr="00322724">
        <w:rPr>
          <w:sz w:val="20"/>
          <w:szCs w:val="20"/>
          <w:lang w:val="ca-ES"/>
        </w:rPr>
        <w:br/>
      </w:r>
      <w:r w:rsidR="00EC5D29" w:rsidRPr="00EC5D29">
        <w:rPr>
          <w:b/>
          <w:color w:val="002060"/>
          <w:sz w:val="20"/>
          <w:szCs w:val="20"/>
          <w:u w:val="single"/>
          <w:lang w:val="ca-ES"/>
        </w:rPr>
        <w:t>2.4</w:t>
      </w:r>
      <w:r w:rsidRPr="00EC5D29">
        <w:rPr>
          <w:rFonts w:eastAsia="Arial"/>
          <w:b/>
          <w:color w:val="002060"/>
          <w:sz w:val="20"/>
          <w:szCs w:val="20"/>
          <w:u w:val="single"/>
          <w:lang w:val="ca-ES"/>
        </w:rPr>
        <w:t xml:space="preserve">. Desenvolupament Econòmic Expedient: 010303/2022/55 : </w:t>
      </w:r>
      <w:permStart w:id="699537016" w:edGrp="everyone"/>
      <w:r w:rsidR="00843F29" w:rsidRPr="00EC5D29">
        <w:rPr>
          <w:b/>
          <w:color w:val="002060"/>
          <w:sz w:val="20"/>
          <w:szCs w:val="20"/>
          <w:u w:val="single"/>
          <w:lang w:val="ca-ES" w:eastAsia="es-ES"/>
        </w:rPr>
        <w:t>Donar compte de l’aprovació de la pròrroga del conveni amb l’entitat Talent Femení per a la cessió d’ús temporal a precari de la Casa del Terme</w:t>
      </w:r>
    </w:p>
    <w:permEnd w:id="699537016"/>
    <w:p w:rsidR="00A53148" w:rsidRPr="00322724" w:rsidRDefault="00A53148" w:rsidP="00FD3488">
      <w:pPr>
        <w:pStyle w:val="Normal08"/>
        <w:spacing w:after="0" w:line="360" w:lineRule="auto"/>
        <w:jc w:val="both"/>
        <w:rPr>
          <w:rFonts w:ascii="Arial" w:hAnsi="Arial" w:cs="Arial"/>
          <w:sz w:val="20"/>
          <w:szCs w:val="20"/>
          <w:lang w:val="ca-ES"/>
        </w:rPr>
      </w:pPr>
    </w:p>
    <w:p w:rsidR="00A53148" w:rsidRPr="00322724" w:rsidRDefault="00A53148" w:rsidP="00FD3488">
      <w:pPr>
        <w:pStyle w:val="Normal08"/>
        <w:spacing w:after="0" w:line="360" w:lineRule="auto"/>
        <w:jc w:val="both"/>
        <w:rPr>
          <w:rFonts w:ascii="Arial" w:hAnsi="Arial" w:cs="Arial"/>
          <w:sz w:val="20"/>
          <w:szCs w:val="20"/>
          <w:lang w:val="ca-ES"/>
        </w:rPr>
      </w:pPr>
    </w:p>
    <w:p w:rsidR="004E6B0F" w:rsidRPr="00322724" w:rsidRDefault="00322724" w:rsidP="00FD3488">
      <w:pPr>
        <w:pStyle w:val="Normal09"/>
        <w:widowControl/>
        <w:suppressAutoHyphens w:val="0"/>
        <w:autoSpaceDE w:val="0"/>
        <w:autoSpaceDN w:val="0"/>
        <w:adjustRightInd w:val="0"/>
        <w:spacing w:line="360" w:lineRule="auto"/>
        <w:rPr>
          <w:sz w:val="20"/>
          <w:szCs w:val="20"/>
          <w:lang w:val="ca-ES"/>
        </w:rPr>
      </w:pPr>
      <w:permStart w:id="2054374550" w:edGrp="everyone"/>
      <w:r w:rsidRPr="00322724">
        <w:rPr>
          <w:rFonts w:eastAsia="Times New Roman"/>
          <w:kern w:val="0"/>
          <w:sz w:val="20"/>
          <w:szCs w:val="20"/>
          <w:lang w:val="ca-ES" w:eastAsia="es-ES"/>
        </w:rPr>
        <w:t>María Olmos Marín, regidora de Desenvolupament Econòmic de l’Ajuntament de Sant Pere de Ribes, presenta davant de la Junta de Govern Local el següent donar compte:</w:t>
      </w:r>
      <w:r w:rsidR="00EB20E2" w:rsidRPr="00322724">
        <w:rPr>
          <w:sz w:val="20"/>
          <w:szCs w:val="20"/>
          <w:lang w:val="ca-ES"/>
        </w:rPr>
        <w:t xml:space="preserve">  </w:t>
      </w:r>
    </w:p>
    <w:p w:rsidR="004E6B0F" w:rsidRPr="00322724" w:rsidRDefault="004E6B0F" w:rsidP="00FD3488">
      <w:pPr>
        <w:pStyle w:val="Normal09"/>
        <w:widowControl/>
        <w:suppressAutoHyphens w:val="0"/>
        <w:autoSpaceDE w:val="0"/>
        <w:autoSpaceDN w:val="0"/>
        <w:adjustRightInd w:val="0"/>
        <w:spacing w:line="360" w:lineRule="auto"/>
        <w:rPr>
          <w:sz w:val="20"/>
          <w:szCs w:val="20"/>
          <w:lang w:val="ca-ES"/>
        </w:rPr>
      </w:pPr>
    </w:p>
    <w:p w:rsidR="00EB20E2" w:rsidRPr="00322724" w:rsidRDefault="004E6B0F" w:rsidP="00FD3488">
      <w:pPr>
        <w:pStyle w:val="Normal09"/>
        <w:widowControl/>
        <w:suppressAutoHyphens w:val="0"/>
        <w:autoSpaceDE w:val="0"/>
        <w:autoSpaceDN w:val="0"/>
        <w:adjustRightInd w:val="0"/>
        <w:spacing w:line="360" w:lineRule="auto"/>
        <w:rPr>
          <w:sz w:val="20"/>
          <w:szCs w:val="20"/>
          <w:lang w:val="ca-ES"/>
        </w:rPr>
      </w:pPr>
      <w:r w:rsidRPr="00322724">
        <w:rPr>
          <w:rFonts w:eastAsia="Times New Roman"/>
          <w:kern w:val="0"/>
          <w:sz w:val="20"/>
          <w:szCs w:val="20"/>
          <w:lang w:val="ca-ES" w:eastAsia="es-ES"/>
        </w:rPr>
        <w:t>La Junta de Govern Local de data 23 de desembre de 2025 va aprovar, entre d’altres, la pròrroga del Conveni entre l’Ajuntament de Sant Pere de Ribes i l’entitat Talent Femení amb NIF G-6662612 per a la cessió d’ús temporal i a precari de la Casa del Terme de Sant Pere de Ribes com a seu social de l’entitat per un any, amb una durada fins el 15 de desembre de 2026, i d’acord amb les condicions previstes al Conveni.</w:t>
      </w:r>
    </w:p>
    <w:permEnd w:id="2054374550"/>
    <w:p w:rsidR="005607A7" w:rsidRPr="00322724" w:rsidRDefault="00BC27AA" w:rsidP="00FD3488">
      <w:pPr>
        <w:pStyle w:val="Normal09"/>
        <w:spacing w:line="360" w:lineRule="auto"/>
        <w:rPr>
          <w:sz w:val="20"/>
          <w:szCs w:val="20"/>
          <w:lang w:val="ca-ES"/>
        </w:rPr>
      </w:pPr>
      <w:r w:rsidRPr="00322724">
        <w:rPr>
          <w:sz w:val="20"/>
          <w:szCs w:val="20"/>
          <w:lang w:val="ca-ES"/>
        </w:rPr>
        <w:t xml:space="preserve"> </w:t>
      </w:r>
    </w:p>
    <w:p w:rsidR="00744239" w:rsidRPr="00322724" w:rsidRDefault="00744239" w:rsidP="00FD3488">
      <w:pPr>
        <w:pStyle w:val="Normal010"/>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Pr="00322724" w:rsidRDefault="005607A7" w:rsidP="00FD3488">
      <w:pPr>
        <w:pStyle w:val="Normal09"/>
        <w:spacing w:line="360" w:lineRule="auto"/>
        <w:rPr>
          <w:sz w:val="20"/>
          <w:szCs w:val="20"/>
          <w:lang w:val="ca-ES"/>
        </w:rPr>
      </w:pPr>
    </w:p>
    <w:p w:rsidR="00A53148" w:rsidRPr="00744239" w:rsidRDefault="00322724" w:rsidP="00FD3488">
      <w:pPr>
        <w:pStyle w:val="Normal09"/>
        <w:spacing w:line="360" w:lineRule="auto"/>
        <w:rPr>
          <w:b/>
          <w:color w:val="002060"/>
          <w:sz w:val="20"/>
          <w:szCs w:val="20"/>
          <w:u w:val="single"/>
          <w:lang w:val="ca-ES"/>
        </w:rPr>
      </w:pPr>
      <w:r w:rsidRPr="00322724">
        <w:rPr>
          <w:sz w:val="20"/>
          <w:szCs w:val="20"/>
          <w:lang w:val="ca-ES"/>
        </w:rPr>
        <w:br/>
      </w:r>
      <w:r w:rsidR="00744239" w:rsidRPr="00744239">
        <w:rPr>
          <w:b/>
          <w:color w:val="002060"/>
          <w:sz w:val="20"/>
          <w:szCs w:val="20"/>
          <w:u w:val="single"/>
          <w:lang w:val="ca-ES"/>
        </w:rPr>
        <w:t>2.5</w:t>
      </w:r>
      <w:r w:rsidRPr="00744239">
        <w:rPr>
          <w:rFonts w:eastAsia="Arial"/>
          <w:b/>
          <w:color w:val="002060"/>
          <w:sz w:val="20"/>
          <w:szCs w:val="20"/>
          <w:u w:val="single"/>
          <w:lang w:val="ca-ES"/>
        </w:rPr>
        <w:t xml:space="preserve">. Hisenda Expedient: 020206/2026/1 : </w:t>
      </w:r>
      <w:permStart w:id="720917303" w:edGrp="everyone"/>
      <w:r w:rsidR="00E07371" w:rsidRPr="00744239">
        <w:rPr>
          <w:b/>
          <w:color w:val="002060"/>
          <w:sz w:val="20"/>
          <w:szCs w:val="20"/>
          <w:u w:val="single"/>
          <w:lang w:val="ca-ES"/>
        </w:rPr>
        <w:t>Dació de compte del Pla Anual de Control Financer 2026</w:t>
      </w:r>
    </w:p>
    <w:permEnd w:id="720917303"/>
    <w:p w:rsidR="00A53148" w:rsidRPr="00322724" w:rsidRDefault="00A53148" w:rsidP="00FD3488">
      <w:pPr>
        <w:pStyle w:val="Normal011"/>
        <w:spacing w:after="0" w:line="360" w:lineRule="auto"/>
        <w:jc w:val="both"/>
        <w:rPr>
          <w:rFonts w:ascii="Arial" w:hAnsi="Arial" w:cs="Arial"/>
          <w:sz w:val="20"/>
          <w:szCs w:val="20"/>
          <w:lang w:val="ca-ES"/>
        </w:rPr>
      </w:pPr>
    </w:p>
    <w:p w:rsidR="00A53148" w:rsidRPr="00322724" w:rsidRDefault="00A53148" w:rsidP="00FD3488">
      <w:pPr>
        <w:pStyle w:val="Normal011"/>
        <w:spacing w:after="0" w:line="360" w:lineRule="auto"/>
        <w:jc w:val="both"/>
        <w:rPr>
          <w:rFonts w:ascii="Arial" w:hAnsi="Arial" w:cs="Arial"/>
          <w:sz w:val="20"/>
          <w:szCs w:val="20"/>
          <w:lang w:val="ca-ES"/>
        </w:rPr>
      </w:pPr>
    </w:p>
    <w:p w:rsidR="000565DA" w:rsidRPr="00322724" w:rsidRDefault="00322724" w:rsidP="00FD3488">
      <w:pPr>
        <w:pStyle w:val="Normal012"/>
        <w:spacing w:line="360" w:lineRule="auto"/>
        <w:rPr>
          <w:sz w:val="20"/>
          <w:szCs w:val="20"/>
          <w:lang w:val="ca-ES"/>
        </w:rPr>
      </w:pPr>
      <w:permStart w:id="765667815" w:edGrp="everyone"/>
      <w:r w:rsidRPr="00322724">
        <w:rPr>
          <w:sz w:val="20"/>
          <w:szCs w:val="20"/>
          <w:lang w:val="ca-ES"/>
        </w:rPr>
        <w:t>Francisco José Perona Jiménez, regidor de Serveis Interns, presento davant del Ple de la Corporació, la següent dació de compte:</w:t>
      </w:r>
    </w:p>
    <w:p w:rsidR="00603B15" w:rsidRPr="00322724" w:rsidRDefault="00603B15" w:rsidP="00FD3488">
      <w:pPr>
        <w:pStyle w:val="Normal012"/>
        <w:spacing w:line="360" w:lineRule="auto"/>
        <w:rPr>
          <w:sz w:val="20"/>
          <w:szCs w:val="20"/>
          <w:lang w:val="ca-ES"/>
        </w:rPr>
      </w:pPr>
    </w:p>
    <w:p w:rsidR="000565DA" w:rsidRPr="00322724" w:rsidRDefault="00322724" w:rsidP="00FD3488">
      <w:pPr>
        <w:pStyle w:val="Normal012"/>
        <w:spacing w:line="360" w:lineRule="auto"/>
        <w:rPr>
          <w:sz w:val="20"/>
          <w:szCs w:val="20"/>
          <w:lang w:val="ca-ES"/>
        </w:rPr>
      </w:pPr>
      <w:r w:rsidRPr="00322724">
        <w:rPr>
          <w:sz w:val="20"/>
          <w:szCs w:val="20"/>
          <w:lang w:val="ca-ES"/>
        </w:rPr>
        <w:t>El 7 de gener de 2026 i número de Registre General d’Entrada de documents LGE2025000153, l’Interventor municipal ha presentat el document del Pla Anual de Control Financer del 2026, el qual podeu consultar en el seu expedient de tramitació 020206/2026/1 o bé a través de l’enllaç següent:</w:t>
      </w:r>
    </w:p>
    <w:p w:rsidR="000565DA" w:rsidRPr="00322724" w:rsidRDefault="000565DA" w:rsidP="00FD3488">
      <w:pPr>
        <w:pStyle w:val="Normal012"/>
        <w:spacing w:line="360" w:lineRule="auto"/>
        <w:rPr>
          <w:sz w:val="20"/>
          <w:szCs w:val="20"/>
          <w:lang w:val="ca-ES"/>
        </w:rPr>
      </w:pPr>
    </w:p>
    <w:tbl>
      <w:tblPr>
        <w:tblW w:w="0" w:type="auto"/>
        <w:tblLook w:val="04A0" w:firstRow="1" w:lastRow="0" w:firstColumn="1" w:lastColumn="0" w:noHBand="0" w:noVBand="1"/>
      </w:tblPr>
      <w:tblGrid>
        <w:gridCol w:w="4836"/>
      </w:tblGrid>
      <w:tr w:rsidR="00FA0ABF" w:rsidRPr="00322724" w:rsidTr="000565DA">
        <w:tc>
          <w:tcPr>
            <w:tcW w:w="4836" w:type="dxa"/>
            <w:shd w:val="clear" w:color="auto" w:fill="auto"/>
          </w:tcPr>
          <w:p w:rsidR="000565DA" w:rsidRPr="00322724" w:rsidRDefault="00CF40D5" w:rsidP="00FD3488">
            <w:pPr>
              <w:pStyle w:val="Normal012"/>
              <w:spacing w:line="360" w:lineRule="auto"/>
              <w:rPr>
                <w:rStyle w:val="Hipervnculo0"/>
                <w:sz w:val="20"/>
                <w:szCs w:val="20"/>
                <w:lang w:val="ca-ES"/>
              </w:rPr>
            </w:pPr>
            <w:hyperlink r:id="rId8" w:history="1">
              <w:r w:rsidR="00322724" w:rsidRPr="00322724">
                <w:rPr>
                  <w:rStyle w:val="Hipervnculo0"/>
                  <w:sz w:val="20"/>
                  <w:szCs w:val="20"/>
                  <w:lang w:val="ca-ES"/>
                </w:rPr>
                <w:t>001 2026 01 07 LGE2026000153_PACF 2026</w:t>
              </w:r>
            </w:hyperlink>
          </w:p>
        </w:tc>
      </w:tr>
    </w:tbl>
    <w:p w:rsidR="000565DA" w:rsidRPr="00322724" w:rsidRDefault="000565DA" w:rsidP="00FD3488">
      <w:pPr>
        <w:pStyle w:val="Normal012"/>
        <w:spacing w:line="360" w:lineRule="auto"/>
        <w:rPr>
          <w:sz w:val="20"/>
          <w:szCs w:val="20"/>
          <w:lang w:val="ca-ES"/>
        </w:rPr>
      </w:pPr>
    </w:p>
    <w:p w:rsidR="00EB20E2" w:rsidRPr="00322724" w:rsidRDefault="00322724" w:rsidP="00AC15D4">
      <w:pPr>
        <w:pStyle w:val="Normal012"/>
        <w:widowControl/>
        <w:suppressAutoHyphens w:val="0"/>
        <w:autoSpaceDE w:val="0"/>
        <w:autoSpaceDN w:val="0"/>
        <w:adjustRightInd w:val="0"/>
        <w:spacing w:line="360" w:lineRule="auto"/>
        <w:rPr>
          <w:sz w:val="20"/>
          <w:szCs w:val="20"/>
          <w:lang w:val="ca-ES"/>
        </w:rPr>
      </w:pPr>
      <w:r w:rsidRPr="00322724">
        <w:rPr>
          <w:rFonts w:eastAsia="Times New Roman"/>
          <w:kern w:val="0"/>
          <w:sz w:val="20"/>
          <w:szCs w:val="20"/>
          <w:lang w:val="ca-ES" w:eastAsia="es-ES"/>
        </w:rPr>
        <w:t xml:space="preserve">De conformitat amb els antecedents, i, a l’article 31 del RD 424/2017, de 28 d’abril, pel qual es regula el règim jurídic del control intern en les entitats del Sector Públic Local, </w:t>
      </w:r>
      <w:r w:rsidRPr="00322724">
        <w:rPr>
          <w:rFonts w:eastAsia="Times New Roman"/>
          <w:b/>
          <w:bCs/>
          <w:kern w:val="0"/>
          <w:sz w:val="20"/>
          <w:szCs w:val="20"/>
          <w:lang w:val="ca-ES" w:eastAsia="es-ES"/>
        </w:rPr>
        <w:t xml:space="preserve">dono compte al Ple de la Corporació d’aquest Pla Anual de Control Financer de l’anualitat 2026, </w:t>
      </w:r>
      <w:r w:rsidRPr="00322724">
        <w:rPr>
          <w:sz w:val="20"/>
          <w:szCs w:val="20"/>
          <w:lang w:val="ca-ES"/>
        </w:rPr>
        <w:t>fent constar que un cop realitzat aquest acte es procedirà a la publicació del mateix.</w:t>
      </w:r>
    </w:p>
    <w:permEnd w:id="765667815"/>
    <w:p w:rsidR="00AC15D4" w:rsidRDefault="00AC15D4" w:rsidP="00FD3488">
      <w:pPr>
        <w:pStyle w:val="Normal013"/>
        <w:spacing w:line="360" w:lineRule="auto"/>
        <w:rPr>
          <w:rFonts w:eastAsia="SimSun"/>
          <w:sz w:val="20"/>
          <w:szCs w:val="20"/>
          <w:lang w:val="ca-ES" w:bidi="hi-IN"/>
        </w:rPr>
      </w:pPr>
    </w:p>
    <w:p w:rsidR="00744239" w:rsidRPr="00322724" w:rsidRDefault="00744239" w:rsidP="00FD3488">
      <w:pPr>
        <w:pStyle w:val="Normal013"/>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Pr="00322724" w:rsidRDefault="005607A7" w:rsidP="00FD3488">
      <w:pPr>
        <w:pStyle w:val="Normal012"/>
        <w:spacing w:line="360" w:lineRule="auto"/>
        <w:rPr>
          <w:sz w:val="20"/>
          <w:szCs w:val="20"/>
          <w:lang w:val="ca-ES"/>
        </w:rPr>
      </w:pPr>
    </w:p>
    <w:p w:rsidR="00A23228" w:rsidRPr="00744239" w:rsidRDefault="00322724" w:rsidP="00FD3488">
      <w:pPr>
        <w:pStyle w:val="Normal012"/>
        <w:spacing w:line="360" w:lineRule="auto"/>
        <w:rPr>
          <w:b/>
          <w:sz w:val="20"/>
          <w:szCs w:val="20"/>
          <w:u w:val="single"/>
          <w:lang w:val="ca-ES"/>
        </w:rPr>
      </w:pPr>
      <w:r w:rsidRPr="00322724">
        <w:rPr>
          <w:sz w:val="20"/>
          <w:szCs w:val="20"/>
          <w:lang w:val="ca-ES"/>
        </w:rPr>
        <w:br/>
      </w:r>
      <w:r w:rsidR="00744239" w:rsidRPr="00744239">
        <w:rPr>
          <w:b/>
          <w:color w:val="002060"/>
          <w:sz w:val="20"/>
          <w:szCs w:val="20"/>
          <w:u w:val="single"/>
          <w:lang w:val="ca-ES"/>
        </w:rPr>
        <w:t>2.6</w:t>
      </w:r>
      <w:r w:rsidRPr="00744239">
        <w:rPr>
          <w:rFonts w:eastAsia="Arial"/>
          <w:b/>
          <w:color w:val="002060"/>
          <w:sz w:val="20"/>
          <w:szCs w:val="20"/>
          <w:u w:val="single"/>
          <w:lang w:val="ca-ES"/>
        </w:rPr>
        <w:t xml:space="preserve">. Hisenda Expedient: 01020108/2026/2 : </w:t>
      </w:r>
      <w:permStart w:id="1675496570" w:edGrp="everyone"/>
      <w:r w:rsidRPr="00744239">
        <w:rPr>
          <w:b/>
          <w:color w:val="002060"/>
          <w:sz w:val="20"/>
          <w:szCs w:val="20"/>
          <w:u w:val="single"/>
          <w:lang w:val="ca-ES"/>
        </w:rPr>
        <w:t>Dació de compte de la tramesa realitzada al MINHAP del Pressupost anual 2026</w:t>
      </w:r>
    </w:p>
    <w:permEnd w:id="1675496570"/>
    <w:p w:rsidR="00A53148" w:rsidRPr="00322724" w:rsidRDefault="00A53148" w:rsidP="00FD3488">
      <w:pPr>
        <w:pStyle w:val="Normal014"/>
        <w:spacing w:after="0" w:line="360" w:lineRule="auto"/>
        <w:jc w:val="both"/>
        <w:rPr>
          <w:rFonts w:ascii="Arial" w:hAnsi="Arial" w:cs="Arial"/>
          <w:sz w:val="20"/>
          <w:szCs w:val="20"/>
          <w:lang w:val="ca-ES"/>
        </w:rPr>
      </w:pPr>
    </w:p>
    <w:p w:rsidR="00A53148" w:rsidRPr="00322724" w:rsidRDefault="00A53148" w:rsidP="00FD3488">
      <w:pPr>
        <w:pStyle w:val="Normal014"/>
        <w:spacing w:after="0" w:line="360" w:lineRule="auto"/>
        <w:jc w:val="both"/>
        <w:rPr>
          <w:rFonts w:ascii="Arial" w:hAnsi="Arial" w:cs="Arial"/>
          <w:sz w:val="20"/>
          <w:szCs w:val="20"/>
          <w:lang w:val="ca-ES"/>
        </w:rPr>
      </w:pPr>
    </w:p>
    <w:p w:rsidR="009E7743" w:rsidRPr="00322724" w:rsidRDefault="00322724" w:rsidP="00FD3488">
      <w:pPr>
        <w:pStyle w:val="Normal015"/>
        <w:spacing w:line="360" w:lineRule="auto"/>
        <w:rPr>
          <w:sz w:val="20"/>
          <w:szCs w:val="20"/>
          <w:lang w:val="ca-ES"/>
        </w:rPr>
      </w:pPr>
      <w:permStart w:id="2109896875" w:edGrp="everyone"/>
      <w:r w:rsidRPr="00322724">
        <w:rPr>
          <w:sz w:val="20"/>
          <w:szCs w:val="20"/>
          <w:lang w:val="ca-ES"/>
        </w:rPr>
        <w:t>Francisco José Perona Jiménez, regidor de Serveis Interns, presento davant del Ple de la Corporació, la següent dació de compte:</w:t>
      </w:r>
    </w:p>
    <w:p w:rsidR="00603B15" w:rsidRPr="00322724" w:rsidRDefault="00603B15" w:rsidP="00FD3488">
      <w:pPr>
        <w:pStyle w:val="Normal015"/>
        <w:spacing w:line="360" w:lineRule="auto"/>
        <w:rPr>
          <w:sz w:val="20"/>
          <w:szCs w:val="20"/>
          <w:lang w:val="ca-ES"/>
        </w:rPr>
      </w:pPr>
    </w:p>
    <w:p w:rsidR="009E7743" w:rsidRPr="00322724" w:rsidRDefault="00322724" w:rsidP="00FD3488">
      <w:pPr>
        <w:pStyle w:val="Normal015"/>
        <w:spacing w:line="360" w:lineRule="auto"/>
        <w:rPr>
          <w:sz w:val="20"/>
          <w:szCs w:val="20"/>
          <w:lang w:val="ca-ES"/>
        </w:rPr>
      </w:pPr>
      <w:r w:rsidRPr="00322724">
        <w:rPr>
          <w:sz w:val="20"/>
          <w:szCs w:val="20"/>
          <w:lang w:val="ca-ES"/>
        </w:rPr>
        <w:t>En data 23 de gener de 2026 s’ha procedit per la Intervenció Municipal a trametre les dades relacionades amb el pressupost municipal 2026 a través de la plataforma digital del MINHAP.</w:t>
      </w:r>
    </w:p>
    <w:p w:rsidR="009E7743" w:rsidRPr="00322724" w:rsidRDefault="009E7743" w:rsidP="00FD3488">
      <w:pPr>
        <w:pStyle w:val="Normal015"/>
        <w:spacing w:line="360" w:lineRule="auto"/>
        <w:rPr>
          <w:sz w:val="20"/>
          <w:szCs w:val="20"/>
          <w:lang w:val="ca-ES"/>
        </w:rPr>
      </w:pPr>
    </w:p>
    <w:p w:rsidR="009E7743" w:rsidRPr="00322724" w:rsidRDefault="00322724" w:rsidP="00FD3488">
      <w:pPr>
        <w:pStyle w:val="Normal015"/>
        <w:spacing w:line="360" w:lineRule="auto"/>
        <w:rPr>
          <w:sz w:val="20"/>
          <w:szCs w:val="20"/>
          <w:lang w:val="ca-ES"/>
        </w:rPr>
      </w:pPr>
      <w:r w:rsidRPr="00322724">
        <w:rPr>
          <w:sz w:val="20"/>
          <w:szCs w:val="20"/>
          <w:lang w:val="ca-ES"/>
        </w:rPr>
        <w:t>A tal efecte, us enllacem el justificant de la tramesa:</w:t>
      </w:r>
    </w:p>
    <w:p w:rsidR="009E7743" w:rsidRPr="00322724" w:rsidRDefault="009E7743" w:rsidP="00FD3488">
      <w:pPr>
        <w:pStyle w:val="Normal015"/>
        <w:spacing w:line="360" w:lineRule="auto"/>
        <w:rPr>
          <w:sz w:val="20"/>
          <w:szCs w:val="20"/>
          <w:lang w:val="ca-ES"/>
        </w:rPr>
      </w:pPr>
    </w:p>
    <w:tbl>
      <w:tblPr>
        <w:tblW w:w="0" w:type="auto"/>
        <w:tblLook w:val="04A0" w:firstRow="1" w:lastRow="0" w:firstColumn="1" w:lastColumn="0" w:noHBand="0" w:noVBand="1"/>
      </w:tblPr>
      <w:tblGrid>
        <w:gridCol w:w="7302"/>
      </w:tblGrid>
      <w:tr w:rsidR="00FA0ABF" w:rsidRPr="00322724" w:rsidTr="009E7743">
        <w:tc>
          <w:tcPr>
            <w:tcW w:w="7302" w:type="dxa"/>
            <w:shd w:val="clear" w:color="auto" w:fill="auto"/>
          </w:tcPr>
          <w:p w:rsidR="009E7743" w:rsidRPr="00322724" w:rsidRDefault="00CF40D5" w:rsidP="00FD3488">
            <w:pPr>
              <w:pStyle w:val="Normal015"/>
              <w:spacing w:line="360" w:lineRule="auto"/>
              <w:rPr>
                <w:rStyle w:val="Hipervnculo1"/>
                <w:sz w:val="20"/>
                <w:szCs w:val="20"/>
                <w:lang w:val="ca-ES"/>
              </w:rPr>
            </w:pPr>
            <w:hyperlink r:id="rId9" w:history="1">
              <w:r w:rsidR="00322724" w:rsidRPr="00322724">
                <w:rPr>
                  <w:rStyle w:val="Hipervnculo1"/>
                  <w:sz w:val="20"/>
                  <w:szCs w:val="20"/>
                  <w:lang w:val="ca-ES"/>
                </w:rPr>
                <w:t>2026 01 23 Justificant tramesa MINHAP del Pressupost municipal 2026</w:t>
              </w:r>
            </w:hyperlink>
          </w:p>
        </w:tc>
      </w:tr>
    </w:tbl>
    <w:p w:rsidR="009E7743" w:rsidRPr="00322724" w:rsidRDefault="009E7743" w:rsidP="00FD3488">
      <w:pPr>
        <w:pStyle w:val="Normal015"/>
        <w:spacing w:line="360" w:lineRule="auto"/>
        <w:rPr>
          <w:sz w:val="20"/>
          <w:szCs w:val="20"/>
          <w:lang w:val="ca-ES"/>
        </w:rPr>
      </w:pPr>
    </w:p>
    <w:p w:rsidR="00EB20E2" w:rsidRPr="00322724" w:rsidRDefault="00322724" w:rsidP="00FD3488">
      <w:pPr>
        <w:pStyle w:val="Normal015"/>
        <w:spacing w:line="360" w:lineRule="auto"/>
        <w:rPr>
          <w:sz w:val="20"/>
          <w:szCs w:val="20"/>
          <w:lang w:val="ca-ES"/>
        </w:rPr>
      </w:pPr>
      <w:r w:rsidRPr="00322724">
        <w:rPr>
          <w:sz w:val="20"/>
          <w:szCs w:val="20"/>
          <w:lang w:val="ca-ES"/>
        </w:rPr>
        <w:t>La qual cosa dono compte al Ple de la Corporació, fent constar que un cop realitzat aquest acte es procedirà a la publicació del mateix.</w:t>
      </w:r>
    </w:p>
    <w:permEnd w:id="2109896875"/>
    <w:p w:rsidR="005607A7" w:rsidRPr="00322724" w:rsidRDefault="00326197" w:rsidP="00FD3488">
      <w:pPr>
        <w:pStyle w:val="Normal015"/>
        <w:spacing w:line="360" w:lineRule="auto"/>
        <w:rPr>
          <w:sz w:val="20"/>
          <w:szCs w:val="20"/>
          <w:lang w:val="ca-ES"/>
        </w:rPr>
      </w:pPr>
      <w:r w:rsidRPr="00322724">
        <w:rPr>
          <w:sz w:val="20"/>
          <w:szCs w:val="20"/>
          <w:lang w:val="ca-ES"/>
        </w:rPr>
        <w:t xml:space="preserve"> </w:t>
      </w:r>
    </w:p>
    <w:p w:rsidR="00744239" w:rsidRPr="00322724" w:rsidRDefault="00744239" w:rsidP="00FD3488">
      <w:pPr>
        <w:pStyle w:val="Normal015"/>
        <w:spacing w:line="360" w:lineRule="auto"/>
        <w:rPr>
          <w:rFonts w:eastAsia="Arial"/>
          <w:sz w:val="20"/>
          <w:szCs w:val="20"/>
          <w:lang w:val="ca-ES"/>
        </w:rPr>
      </w:pPr>
    </w:p>
    <w:p w:rsidR="00744239" w:rsidRPr="00322724" w:rsidRDefault="00744239" w:rsidP="00FD3488">
      <w:pPr>
        <w:pStyle w:val="Normal016"/>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Pr="00322724" w:rsidRDefault="005607A7" w:rsidP="00FD3488">
      <w:pPr>
        <w:pStyle w:val="Normal015"/>
        <w:spacing w:line="360" w:lineRule="auto"/>
        <w:rPr>
          <w:sz w:val="20"/>
          <w:szCs w:val="20"/>
          <w:lang w:val="ca-ES"/>
        </w:rPr>
      </w:pPr>
    </w:p>
    <w:p w:rsidR="00A53148" w:rsidRPr="00744239" w:rsidRDefault="00322724" w:rsidP="00FD3488">
      <w:pPr>
        <w:pStyle w:val="Normal015"/>
        <w:spacing w:line="360" w:lineRule="auto"/>
        <w:rPr>
          <w:b/>
          <w:sz w:val="20"/>
          <w:szCs w:val="20"/>
          <w:u w:val="single"/>
          <w:lang w:val="ca-ES"/>
        </w:rPr>
      </w:pPr>
      <w:r w:rsidRPr="00322724">
        <w:rPr>
          <w:sz w:val="20"/>
          <w:szCs w:val="20"/>
          <w:lang w:val="ca-ES"/>
        </w:rPr>
        <w:br/>
      </w:r>
      <w:r w:rsidR="00744239" w:rsidRPr="00744239">
        <w:rPr>
          <w:b/>
          <w:color w:val="002060"/>
          <w:sz w:val="20"/>
          <w:szCs w:val="20"/>
          <w:u w:val="single"/>
          <w:lang w:val="ca-ES"/>
        </w:rPr>
        <w:t>2.7</w:t>
      </w:r>
      <w:r w:rsidRPr="00744239">
        <w:rPr>
          <w:rFonts w:eastAsia="Arial"/>
          <w:b/>
          <w:color w:val="002060"/>
          <w:sz w:val="20"/>
          <w:szCs w:val="20"/>
          <w:u w:val="single"/>
          <w:lang w:val="ca-ES"/>
        </w:rPr>
        <w:t xml:space="preserve">. Hisenda Expedient: 020206/2025/9 : </w:t>
      </w:r>
      <w:permStart w:id="1651130224" w:edGrp="everyone"/>
      <w:r w:rsidR="00505EC6" w:rsidRPr="00744239">
        <w:rPr>
          <w:b/>
          <w:color w:val="002060"/>
          <w:sz w:val="20"/>
          <w:szCs w:val="20"/>
          <w:u w:val="single"/>
          <w:lang w:val="ca-ES"/>
        </w:rPr>
        <w:t>Dació de compte de l’informe definitiu dins el CFP de Recursos Humans</w:t>
      </w:r>
    </w:p>
    <w:permEnd w:id="1651130224"/>
    <w:p w:rsidR="00A53148" w:rsidRPr="00322724" w:rsidRDefault="00A53148" w:rsidP="00FD3488">
      <w:pPr>
        <w:pStyle w:val="Normal017"/>
        <w:spacing w:after="0" w:line="360" w:lineRule="auto"/>
        <w:jc w:val="both"/>
        <w:rPr>
          <w:rFonts w:ascii="Arial" w:hAnsi="Arial" w:cs="Arial"/>
          <w:sz w:val="20"/>
          <w:szCs w:val="20"/>
          <w:lang w:val="ca-ES"/>
        </w:rPr>
      </w:pPr>
    </w:p>
    <w:p w:rsidR="00006C42" w:rsidRPr="00322724" w:rsidRDefault="00322724" w:rsidP="00FD3488">
      <w:pPr>
        <w:pStyle w:val="Normal018"/>
        <w:spacing w:line="360" w:lineRule="auto"/>
        <w:rPr>
          <w:sz w:val="20"/>
          <w:szCs w:val="20"/>
          <w:lang w:val="ca-ES"/>
        </w:rPr>
      </w:pPr>
      <w:permStart w:id="1407141947" w:edGrp="everyone"/>
      <w:r w:rsidRPr="00322724">
        <w:rPr>
          <w:sz w:val="20"/>
          <w:szCs w:val="20"/>
          <w:lang w:val="ca-ES"/>
        </w:rPr>
        <w:t>Francisco José Perona Jiménez, regidor de Serveis Interns, presento davant del Ple de la Corporació, la següent dació de compte:</w:t>
      </w:r>
    </w:p>
    <w:p w:rsidR="00006C42" w:rsidRPr="00322724" w:rsidRDefault="00006C42" w:rsidP="00FD3488">
      <w:pPr>
        <w:pStyle w:val="Normal018"/>
        <w:spacing w:line="360" w:lineRule="auto"/>
        <w:rPr>
          <w:sz w:val="20"/>
          <w:szCs w:val="20"/>
          <w:lang w:val="ca-ES"/>
        </w:rPr>
      </w:pPr>
    </w:p>
    <w:p w:rsidR="00006C42" w:rsidRPr="00322724" w:rsidRDefault="00322724" w:rsidP="00FD3488">
      <w:pPr>
        <w:pStyle w:val="Normal018"/>
        <w:widowControl/>
        <w:suppressAutoHyphens w:val="0"/>
        <w:autoSpaceDE w:val="0"/>
        <w:autoSpaceDN w:val="0"/>
        <w:adjustRightInd w:val="0"/>
        <w:spacing w:line="360" w:lineRule="auto"/>
        <w:rPr>
          <w:rFonts w:eastAsia="Times New Roman"/>
          <w:color w:val="000000"/>
          <w:kern w:val="0"/>
          <w:sz w:val="20"/>
          <w:szCs w:val="20"/>
          <w:lang w:val="ca-ES" w:eastAsia="es-ES"/>
        </w:rPr>
      </w:pPr>
      <w:r w:rsidRPr="00322724">
        <w:rPr>
          <w:rFonts w:eastAsia="Times New Roman"/>
          <w:color w:val="000000"/>
          <w:kern w:val="0"/>
          <w:sz w:val="20"/>
          <w:szCs w:val="20"/>
          <w:lang w:val="ca-ES" w:eastAsia="es-ES"/>
        </w:rPr>
        <w:t xml:space="preserve">Us posem en coneixement que dins l’expedient de Control Financer Permanent impulsat des de la Intervenció municipal a l’àrea gestora de Recursos Humans, en data 5 de gener de 2026, l’Interventor general va emetre informe provisional relatiu a la revisió de les retribucions de personal en aspectes puntuals </w:t>
      </w:r>
      <w:r w:rsidRPr="00322724">
        <w:rPr>
          <w:rFonts w:eastAsia="Times New Roman"/>
          <w:i/>
          <w:iCs/>
          <w:color w:val="000000"/>
          <w:kern w:val="0"/>
          <w:sz w:val="20"/>
          <w:szCs w:val="20"/>
          <w:lang w:val="ca-ES" w:eastAsia="es-ES"/>
        </w:rPr>
        <w:t xml:space="preserve">(Retribucions complementàries no fixes i periòdiques per a la correcta aplicació de la nòmina), </w:t>
      </w:r>
      <w:r w:rsidRPr="00322724">
        <w:rPr>
          <w:rFonts w:eastAsia="Times New Roman"/>
          <w:color w:val="000000"/>
          <w:kern w:val="0"/>
          <w:sz w:val="20"/>
          <w:szCs w:val="20"/>
          <w:lang w:val="ca-ES" w:eastAsia="es-ES"/>
        </w:rPr>
        <w:t>presentat mitjançant el Registre general d’Entrada de documents en el mateix dia i número 2026000121.</w:t>
      </w:r>
    </w:p>
    <w:p w:rsidR="00006C42" w:rsidRPr="00322724" w:rsidRDefault="00006C42" w:rsidP="00FD3488">
      <w:pPr>
        <w:pStyle w:val="Normal018"/>
        <w:widowControl/>
        <w:suppressAutoHyphens w:val="0"/>
        <w:autoSpaceDE w:val="0"/>
        <w:autoSpaceDN w:val="0"/>
        <w:adjustRightInd w:val="0"/>
        <w:spacing w:line="360" w:lineRule="auto"/>
        <w:rPr>
          <w:rFonts w:eastAsia="Times New Roman"/>
          <w:color w:val="000000"/>
          <w:kern w:val="0"/>
          <w:sz w:val="20"/>
          <w:szCs w:val="20"/>
          <w:lang w:val="ca-ES" w:eastAsia="es-ES"/>
        </w:rPr>
      </w:pPr>
    </w:p>
    <w:p w:rsidR="00006C42" w:rsidRPr="00322724" w:rsidRDefault="00666B5A" w:rsidP="00FD3488">
      <w:pPr>
        <w:pStyle w:val="Normal018"/>
        <w:widowControl/>
        <w:suppressAutoHyphens w:val="0"/>
        <w:autoSpaceDE w:val="0"/>
        <w:autoSpaceDN w:val="0"/>
        <w:adjustRightInd w:val="0"/>
        <w:spacing w:line="360" w:lineRule="auto"/>
        <w:rPr>
          <w:rFonts w:eastAsia="Times New Roman"/>
          <w:color w:val="000000"/>
          <w:kern w:val="0"/>
          <w:sz w:val="20"/>
          <w:szCs w:val="20"/>
          <w:lang w:val="ca-ES" w:eastAsia="es-ES"/>
        </w:rPr>
      </w:pPr>
      <w:r w:rsidRPr="00322724">
        <w:rPr>
          <w:rFonts w:eastAsia="Times New Roman"/>
          <w:color w:val="000000"/>
          <w:kern w:val="0"/>
          <w:sz w:val="20"/>
          <w:szCs w:val="20"/>
          <w:lang w:val="ca-ES" w:eastAsia="es-ES"/>
        </w:rPr>
        <w:t>N</w:t>
      </w:r>
      <w:r w:rsidR="00322724" w:rsidRPr="00322724">
        <w:rPr>
          <w:rFonts w:eastAsia="Times New Roman"/>
          <w:color w:val="000000"/>
          <w:kern w:val="0"/>
          <w:sz w:val="20"/>
          <w:szCs w:val="20"/>
          <w:lang w:val="ca-ES" w:eastAsia="es-ES"/>
        </w:rPr>
        <w:t>o apareixen al·legacions formulades</w:t>
      </w:r>
      <w:r w:rsidRPr="00322724">
        <w:rPr>
          <w:rFonts w:eastAsia="Times New Roman"/>
          <w:color w:val="000000"/>
          <w:kern w:val="0"/>
          <w:sz w:val="20"/>
          <w:szCs w:val="20"/>
          <w:lang w:val="ca-ES" w:eastAsia="es-ES"/>
        </w:rPr>
        <w:t xml:space="preserve"> dins termini atorgat</w:t>
      </w:r>
      <w:r w:rsidR="00322724" w:rsidRPr="00322724">
        <w:rPr>
          <w:rFonts w:eastAsia="Times New Roman"/>
          <w:color w:val="000000"/>
          <w:kern w:val="0"/>
          <w:sz w:val="20"/>
          <w:szCs w:val="20"/>
          <w:lang w:val="ca-ES" w:eastAsia="es-ES"/>
        </w:rPr>
        <w:t>, el 22 de gener de 2026, l’Interventor General, va elevar l’informe a definitiu, del qual s’ha donat trasllat al Cap de Recursos Humans mitjançant ofici en data d’</w:t>
      </w:r>
      <w:r w:rsidRPr="00322724">
        <w:rPr>
          <w:rFonts w:eastAsia="Times New Roman"/>
          <w:color w:val="000000"/>
          <w:kern w:val="0"/>
          <w:sz w:val="20"/>
          <w:szCs w:val="20"/>
          <w:lang w:val="ca-ES" w:eastAsia="es-ES"/>
        </w:rPr>
        <w:t>avui i LGS2026001208.</w:t>
      </w:r>
    </w:p>
    <w:p w:rsidR="00006C42" w:rsidRPr="00322724" w:rsidRDefault="00006C42" w:rsidP="00FD3488">
      <w:pPr>
        <w:pStyle w:val="Normal018"/>
        <w:spacing w:line="360" w:lineRule="auto"/>
        <w:rPr>
          <w:sz w:val="20"/>
          <w:szCs w:val="20"/>
          <w:lang w:val="ca-ES"/>
        </w:rPr>
      </w:pPr>
    </w:p>
    <w:p w:rsidR="00666B5A" w:rsidRPr="00322724" w:rsidRDefault="00322724" w:rsidP="00FD3488">
      <w:pPr>
        <w:pStyle w:val="Normal018"/>
        <w:spacing w:line="360" w:lineRule="auto"/>
        <w:rPr>
          <w:sz w:val="20"/>
          <w:szCs w:val="20"/>
          <w:lang w:val="ca-ES"/>
        </w:rPr>
      </w:pPr>
      <w:r w:rsidRPr="00322724">
        <w:rPr>
          <w:sz w:val="20"/>
          <w:szCs w:val="20"/>
          <w:lang w:val="ca-ES"/>
        </w:rPr>
        <w:t>L’expedient electrònic de tramitació, 020206/2025/9, consta de 5 documents que podeu consultar en els enllaços següents:</w:t>
      </w:r>
    </w:p>
    <w:p w:rsidR="00006C42" w:rsidRPr="00322724" w:rsidRDefault="00006C42" w:rsidP="00FD3488">
      <w:pPr>
        <w:pStyle w:val="Normal018"/>
        <w:widowControl/>
        <w:suppressAutoHyphens w:val="0"/>
        <w:autoSpaceDE w:val="0"/>
        <w:autoSpaceDN w:val="0"/>
        <w:adjustRightInd w:val="0"/>
        <w:spacing w:line="360" w:lineRule="auto"/>
        <w:rPr>
          <w:rFonts w:eastAsia="Times New Roman"/>
          <w:kern w:val="0"/>
          <w:sz w:val="20"/>
          <w:szCs w:val="20"/>
          <w:lang w:val="ca-ES" w:eastAsia="es-ES"/>
        </w:rPr>
      </w:pPr>
    </w:p>
    <w:tbl>
      <w:tblPr>
        <w:tblW w:w="0" w:type="auto"/>
        <w:tblLook w:val="04A0" w:firstRow="1" w:lastRow="0" w:firstColumn="1" w:lastColumn="0" w:noHBand="0" w:noVBand="1"/>
      </w:tblPr>
      <w:tblGrid>
        <w:gridCol w:w="2441"/>
        <w:gridCol w:w="6629"/>
      </w:tblGrid>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0" w:history="1">
              <w:r w:rsidR="00322724" w:rsidRPr="00322724">
                <w:rPr>
                  <w:rStyle w:val="Hipervnculo2"/>
                  <w:sz w:val="20"/>
                  <w:szCs w:val="20"/>
                  <w:lang w:val="ca-ES"/>
                </w:rPr>
                <w:t>15704562030737766532</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001-2025 09 22 COMUN INICI.pdf</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1" w:history="1">
              <w:r w:rsidR="00322724" w:rsidRPr="00322724">
                <w:rPr>
                  <w:rStyle w:val="Hipervnculo2"/>
                  <w:sz w:val="20"/>
                  <w:szCs w:val="20"/>
                  <w:lang w:val="ca-ES"/>
                </w:rPr>
                <w:t>15704562031401042021</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002-2025 09 22 D.I. 207_2025_SEGUIM DESPES PERSONAL.pdf</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2" w:history="1">
              <w:r w:rsidR="00322724" w:rsidRPr="00322724">
                <w:rPr>
                  <w:rStyle w:val="Hipervnculo2"/>
                  <w:sz w:val="20"/>
                  <w:szCs w:val="20"/>
                  <w:lang w:val="ca-ES"/>
                </w:rPr>
                <w:t>15707236240557337331</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003-2025 11 04 COMUNICACIÓ DE SEGUIMENT</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3" w:history="1">
              <w:r w:rsidR="00322724" w:rsidRPr="00322724">
                <w:rPr>
                  <w:rStyle w:val="Hipervnculo2"/>
                  <w:sz w:val="20"/>
                  <w:szCs w:val="20"/>
                  <w:lang w:val="ca-ES"/>
                </w:rPr>
                <w:t>16771667705726376605</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004-2026 01 05 LGE2026000121_Justificant de Registre</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4" w:history="1">
              <w:r w:rsidR="00322724" w:rsidRPr="00322724">
                <w:rPr>
                  <w:rStyle w:val="Hipervnculo2"/>
                  <w:sz w:val="20"/>
                  <w:szCs w:val="20"/>
                  <w:lang w:val="ca-ES"/>
                </w:rPr>
                <w:t>16343357750745421567</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004-2026 01 05 LGE2026000121_Evidència signatura XML</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5" w:history="1">
              <w:r w:rsidR="00322724" w:rsidRPr="00322724">
                <w:rPr>
                  <w:rStyle w:val="Hipervnculo2"/>
                  <w:sz w:val="20"/>
                  <w:szCs w:val="20"/>
                  <w:lang w:val="ca-ES"/>
                </w:rPr>
                <w:t>16343007112556170765</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004-2026 01 05 LGE2026000121_Sol.licitud</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sz w:val="20"/>
                <w:szCs w:val="20"/>
                <w:lang w:val="ca-ES"/>
              </w:rPr>
            </w:pPr>
            <w:hyperlink r:id="rId16" w:history="1">
              <w:r w:rsidR="00322724" w:rsidRPr="00322724">
                <w:rPr>
                  <w:rStyle w:val="Hipervnculo2"/>
                  <w:sz w:val="20"/>
                  <w:szCs w:val="20"/>
                  <w:lang w:val="ca-ES"/>
                </w:rPr>
                <w:t>16335657536310313101</w:t>
              </w:r>
            </w:hyperlink>
          </w:p>
        </w:tc>
        <w:tc>
          <w:tcPr>
            <w:tcW w:w="0" w:type="auto"/>
            <w:shd w:val="clear" w:color="auto" w:fill="auto"/>
          </w:tcPr>
          <w:p w:rsidR="00006C42" w:rsidRPr="00322724" w:rsidRDefault="00322724" w:rsidP="00FD3488">
            <w:pPr>
              <w:pStyle w:val="Normal018"/>
              <w:spacing w:line="360" w:lineRule="auto"/>
              <w:rPr>
                <w:sz w:val="20"/>
                <w:szCs w:val="20"/>
                <w:lang w:val="ca-ES"/>
              </w:rPr>
            </w:pPr>
            <w:r w:rsidRPr="00322724">
              <w:rPr>
                <w:rFonts w:eastAsia="Arial"/>
                <w:sz w:val="20"/>
                <w:szCs w:val="20"/>
                <w:lang w:val="ca-ES"/>
              </w:rPr>
              <w:t>004-2026 01 05 LGE2026000121_INFORME PROVISIONAL</w:t>
            </w:r>
          </w:p>
        </w:tc>
      </w:tr>
      <w:tr w:rsidR="00FA0ABF" w:rsidRPr="00322724" w:rsidTr="00666B5A">
        <w:tc>
          <w:tcPr>
            <w:tcW w:w="0" w:type="auto"/>
            <w:shd w:val="clear" w:color="auto" w:fill="auto"/>
          </w:tcPr>
          <w:p w:rsidR="00006C42" w:rsidRPr="00322724" w:rsidRDefault="00CF40D5" w:rsidP="00FD3488">
            <w:pPr>
              <w:pStyle w:val="Normal018"/>
              <w:spacing w:line="360" w:lineRule="auto"/>
              <w:rPr>
                <w:rStyle w:val="Hipervnculo2"/>
                <w:b/>
                <w:sz w:val="20"/>
                <w:szCs w:val="20"/>
                <w:lang w:val="ca-ES"/>
              </w:rPr>
            </w:pPr>
            <w:hyperlink r:id="rId17" w:history="1">
              <w:r w:rsidR="00322724" w:rsidRPr="00322724">
                <w:rPr>
                  <w:rStyle w:val="Hipervnculo2"/>
                  <w:b/>
                  <w:sz w:val="20"/>
                  <w:szCs w:val="20"/>
                  <w:lang w:val="ca-ES"/>
                </w:rPr>
                <w:t>16340664777715635203</w:t>
              </w:r>
            </w:hyperlink>
          </w:p>
        </w:tc>
        <w:tc>
          <w:tcPr>
            <w:tcW w:w="0" w:type="auto"/>
            <w:shd w:val="clear" w:color="auto" w:fill="auto"/>
          </w:tcPr>
          <w:p w:rsidR="00006C42" w:rsidRPr="00322724" w:rsidRDefault="00322724" w:rsidP="00FD3488">
            <w:pPr>
              <w:pStyle w:val="Normal018"/>
              <w:spacing w:line="360" w:lineRule="auto"/>
              <w:rPr>
                <w:b/>
                <w:sz w:val="20"/>
                <w:szCs w:val="20"/>
                <w:lang w:val="ca-ES"/>
              </w:rPr>
            </w:pPr>
            <w:r w:rsidRPr="00322724">
              <w:rPr>
                <w:rFonts w:eastAsia="Arial"/>
                <w:b/>
                <w:sz w:val="20"/>
                <w:szCs w:val="20"/>
                <w:lang w:val="ca-ES"/>
              </w:rPr>
              <w:t>005_2026 01 22 INFORME DEFINITIU RRHH ACTUACIÓ SINGULAR GRATIFICACIONS CAP. I</w:t>
            </w:r>
          </w:p>
        </w:tc>
      </w:tr>
    </w:tbl>
    <w:p w:rsidR="00006C42" w:rsidRPr="00322724" w:rsidRDefault="00006C42" w:rsidP="00FD3488">
      <w:pPr>
        <w:pStyle w:val="Normal018"/>
        <w:widowControl/>
        <w:suppressAutoHyphens w:val="0"/>
        <w:autoSpaceDE w:val="0"/>
        <w:autoSpaceDN w:val="0"/>
        <w:adjustRightInd w:val="0"/>
        <w:spacing w:line="360" w:lineRule="auto"/>
        <w:rPr>
          <w:rFonts w:eastAsia="Times New Roman"/>
          <w:kern w:val="0"/>
          <w:sz w:val="20"/>
          <w:szCs w:val="20"/>
          <w:lang w:val="ca-ES" w:eastAsia="es-ES"/>
        </w:rPr>
      </w:pPr>
    </w:p>
    <w:p w:rsidR="00EB20E2" w:rsidRPr="00322724" w:rsidRDefault="00322724" w:rsidP="00FD3488">
      <w:pPr>
        <w:pStyle w:val="Normal018"/>
        <w:widowControl/>
        <w:suppressAutoHyphens w:val="0"/>
        <w:autoSpaceDE w:val="0"/>
        <w:autoSpaceDN w:val="0"/>
        <w:adjustRightInd w:val="0"/>
        <w:spacing w:line="360" w:lineRule="auto"/>
        <w:rPr>
          <w:sz w:val="20"/>
          <w:szCs w:val="20"/>
          <w:lang w:val="ca-ES"/>
        </w:rPr>
      </w:pPr>
      <w:r w:rsidRPr="00322724">
        <w:rPr>
          <w:rFonts w:eastAsia="Times New Roman"/>
          <w:kern w:val="0"/>
          <w:sz w:val="20"/>
          <w:szCs w:val="20"/>
          <w:lang w:val="ca-ES" w:eastAsia="es-ES"/>
        </w:rPr>
        <w:t>La qual cosa dono compte al Ple de la Corporació, fent constar que un cop realitzat aquest acte es procedirà a la publicació de l’informe definitiu.</w:t>
      </w:r>
    </w:p>
    <w:permEnd w:id="1407141947"/>
    <w:p w:rsidR="005607A7" w:rsidRPr="00322724" w:rsidRDefault="009025E0" w:rsidP="00FD3488">
      <w:pPr>
        <w:pStyle w:val="Normal018"/>
        <w:spacing w:line="360" w:lineRule="auto"/>
        <w:rPr>
          <w:sz w:val="20"/>
          <w:szCs w:val="20"/>
          <w:lang w:val="ca-ES"/>
        </w:rPr>
      </w:pPr>
      <w:r w:rsidRPr="00322724">
        <w:rPr>
          <w:sz w:val="20"/>
          <w:szCs w:val="20"/>
          <w:lang w:val="ca-ES"/>
        </w:rPr>
        <w:t xml:space="preserve"> </w:t>
      </w:r>
    </w:p>
    <w:p w:rsidR="00744239" w:rsidRPr="00322724" w:rsidRDefault="00744239" w:rsidP="00FD3488">
      <w:pPr>
        <w:pStyle w:val="Normal019"/>
        <w:spacing w:line="360" w:lineRule="auto"/>
        <w:rPr>
          <w:sz w:val="20"/>
          <w:szCs w:val="20"/>
          <w:lang w:val="ca-ES"/>
        </w:rPr>
      </w:pPr>
      <w:r w:rsidRPr="00322724">
        <w:rPr>
          <w:rFonts w:eastAsia="SimSun"/>
          <w:sz w:val="20"/>
          <w:szCs w:val="20"/>
          <w:lang w:val="ca-ES" w:bidi="hi-IN"/>
        </w:rPr>
        <w:t xml:space="preserve">El Ple de la Corporació es dóna per assabentat del seu contingut. </w:t>
      </w:r>
    </w:p>
    <w:p w:rsidR="005607A7" w:rsidRPr="00322724" w:rsidRDefault="005607A7" w:rsidP="00FD3488">
      <w:pPr>
        <w:pStyle w:val="Normal018"/>
        <w:spacing w:line="360" w:lineRule="auto"/>
        <w:rPr>
          <w:sz w:val="20"/>
          <w:szCs w:val="20"/>
          <w:lang w:val="ca-ES"/>
        </w:rPr>
      </w:pPr>
    </w:p>
    <w:p w:rsidR="00A53148" w:rsidRPr="00744239" w:rsidRDefault="00322724" w:rsidP="00FD3488">
      <w:pPr>
        <w:pStyle w:val="Normal018"/>
        <w:spacing w:line="360" w:lineRule="auto"/>
        <w:rPr>
          <w:b/>
          <w:color w:val="002060"/>
          <w:sz w:val="20"/>
          <w:szCs w:val="20"/>
          <w:u w:val="single"/>
          <w:lang w:val="ca-ES"/>
        </w:rPr>
      </w:pPr>
      <w:r w:rsidRPr="00322724">
        <w:rPr>
          <w:sz w:val="20"/>
          <w:szCs w:val="20"/>
          <w:lang w:val="ca-ES"/>
        </w:rPr>
        <w:br/>
      </w:r>
      <w:r w:rsidR="00744239" w:rsidRPr="00744239">
        <w:rPr>
          <w:b/>
          <w:color w:val="002060"/>
          <w:sz w:val="20"/>
          <w:szCs w:val="20"/>
          <w:u w:val="single"/>
          <w:lang w:val="ca-ES"/>
        </w:rPr>
        <w:t>3</w:t>
      </w:r>
      <w:r w:rsidRPr="00744239">
        <w:rPr>
          <w:rFonts w:eastAsia="Arial"/>
          <w:b/>
          <w:color w:val="002060"/>
          <w:sz w:val="20"/>
          <w:szCs w:val="20"/>
          <w:u w:val="single"/>
          <w:lang w:val="ca-ES"/>
        </w:rPr>
        <w:t xml:space="preserve">. Governació Expedient: 0102010301/2025/1 : </w:t>
      </w:r>
      <w:permStart w:id="86730435" w:edGrp="everyone"/>
      <w:r w:rsidR="00545B32" w:rsidRPr="00744239">
        <w:rPr>
          <w:b/>
          <w:color w:val="002060"/>
          <w:sz w:val="20"/>
          <w:szCs w:val="20"/>
          <w:u w:val="single"/>
          <w:lang w:val="ca-ES"/>
        </w:rPr>
        <w:t>Ordenança Reguladora de l'ús de l'espai públic per part de cicles, bicicletes i vehicles de mobilitat personal de Sant Pere de Ribes</w:t>
      </w:r>
    </w:p>
    <w:permEnd w:id="86730435"/>
    <w:p w:rsidR="00A53148" w:rsidRPr="00322724" w:rsidRDefault="00A53148" w:rsidP="00FD3488">
      <w:pPr>
        <w:pStyle w:val="Normal020"/>
        <w:spacing w:after="0" w:line="360" w:lineRule="auto"/>
        <w:jc w:val="both"/>
        <w:rPr>
          <w:rFonts w:ascii="Arial" w:hAnsi="Arial" w:cs="Arial"/>
          <w:sz w:val="20"/>
          <w:szCs w:val="20"/>
          <w:lang w:val="ca-ES"/>
        </w:rPr>
      </w:pPr>
    </w:p>
    <w:p w:rsidR="00A53148" w:rsidRPr="00322724" w:rsidRDefault="00A53148" w:rsidP="00FD3488">
      <w:pPr>
        <w:pStyle w:val="Normal020"/>
        <w:spacing w:after="0" w:line="360" w:lineRule="auto"/>
        <w:jc w:val="both"/>
        <w:rPr>
          <w:rFonts w:ascii="Arial" w:hAnsi="Arial" w:cs="Arial"/>
          <w:sz w:val="20"/>
          <w:szCs w:val="20"/>
          <w:lang w:val="ca-ES"/>
        </w:rPr>
      </w:pPr>
    </w:p>
    <w:p w:rsidR="00F9185A" w:rsidRPr="00322724" w:rsidRDefault="00322724" w:rsidP="00FD3488">
      <w:pPr>
        <w:pStyle w:val="Normal021"/>
        <w:widowControl/>
        <w:suppressAutoHyphens w:val="0"/>
        <w:spacing w:after="80" w:line="360" w:lineRule="auto"/>
        <w:ind w:right="-143"/>
        <w:rPr>
          <w:rFonts w:eastAsia="Times New Roman"/>
          <w:kern w:val="0"/>
          <w:sz w:val="20"/>
          <w:szCs w:val="20"/>
          <w:lang w:val="ca-ES" w:eastAsia="es-ES"/>
        </w:rPr>
      </w:pPr>
      <w:permStart w:id="154103768" w:edGrp="everyone"/>
      <w:r w:rsidRPr="00322724">
        <w:rPr>
          <w:rFonts w:eastAsia="Times New Roman"/>
          <w:bCs/>
          <w:kern w:val="0"/>
          <w:sz w:val="20"/>
          <w:szCs w:val="20"/>
          <w:lang w:val="ca-ES" w:eastAsia="es-ES"/>
        </w:rPr>
        <w:t xml:space="preserve">El </w:t>
      </w:r>
      <w:r w:rsidR="00744239" w:rsidRPr="00322724">
        <w:rPr>
          <w:rFonts w:eastAsia="Times New Roman"/>
          <w:bCs/>
          <w:kern w:val="0"/>
          <w:sz w:val="20"/>
          <w:szCs w:val="20"/>
          <w:lang w:val="ca-ES" w:eastAsia="es-ES"/>
        </w:rPr>
        <w:t>Sr.</w:t>
      </w:r>
      <w:r w:rsidRPr="00322724">
        <w:rPr>
          <w:rFonts w:eastAsia="Times New Roman"/>
          <w:bCs/>
          <w:kern w:val="0"/>
          <w:sz w:val="20"/>
          <w:szCs w:val="20"/>
          <w:lang w:val="ca-ES" w:eastAsia="es-ES"/>
        </w:rPr>
        <w:t xml:space="preserve"> Josep De Barberà Johera</w:t>
      </w:r>
      <w:r w:rsidRPr="00322724">
        <w:rPr>
          <w:rFonts w:eastAsia="Times New Roman"/>
          <w:kern w:val="0"/>
          <w:sz w:val="20"/>
          <w:szCs w:val="20"/>
          <w:lang w:val="ca-ES" w:eastAsia="es-ES"/>
        </w:rPr>
        <w:t xml:space="preserve">, president de la Comissió Informativa </w:t>
      </w:r>
      <w:r w:rsidRPr="00322724">
        <w:rPr>
          <w:rFonts w:eastAsia="Times New Roman"/>
          <w:bCs/>
          <w:kern w:val="0"/>
          <w:sz w:val="20"/>
          <w:szCs w:val="20"/>
          <w:lang w:val="ca-ES" w:eastAsia="es-ES"/>
        </w:rPr>
        <w:t>de Seguretat i Convivència, Transformació Digital i Serveis Generals</w:t>
      </w:r>
      <w:r w:rsidRPr="00322724">
        <w:rPr>
          <w:rFonts w:eastAsia="Times New Roman"/>
          <w:kern w:val="0"/>
          <w:sz w:val="20"/>
          <w:szCs w:val="20"/>
          <w:lang w:val="ca-ES" w:eastAsia="es-ES"/>
        </w:rPr>
        <w:t>, presenta al Ple de la Corporació el següent</w:t>
      </w:r>
    </w:p>
    <w:p w:rsidR="00F9185A" w:rsidRPr="00322724" w:rsidRDefault="00F9185A" w:rsidP="00FD3488">
      <w:pPr>
        <w:pStyle w:val="Normal021"/>
        <w:widowControl/>
        <w:suppressAutoHyphens w:val="0"/>
        <w:spacing w:after="80" w:line="360" w:lineRule="auto"/>
        <w:ind w:right="-143"/>
        <w:rPr>
          <w:rFonts w:eastAsia="Times New Roman"/>
          <w:kern w:val="0"/>
          <w:sz w:val="20"/>
          <w:szCs w:val="20"/>
          <w:lang w:val="ca-ES" w:eastAsia="es-ES"/>
        </w:rPr>
      </w:pPr>
    </w:p>
    <w:p w:rsidR="002270E8" w:rsidRPr="00322724" w:rsidRDefault="00322724" w:rsidP="00FD3488">
      <w:pPr>
        <w:pStyle w:val="Normal021"/>
        <w:widowControl/>
        <w:suppressAutoHyphens w:val="0"/>
        <w:autoSpaceDE w:val="0"/>
        <w:autoSpaceDN w:val="0"/>
        <w:adjustRightInd w:val="0"/>
        <w:spacing w:line="360" w:lineRule="auto"/>
        <w:ind w:right="-136"/>
        <w:jc w:val="center"/>
        <w:rPr>
          <w:rFonts w:eastAsia="Times New Roman"/>
          <w:b/>
          <w:bCs/>
          <w:color w:val="000000"/>
          <w:kern w:val="0"/>
          <w:sz w:val="20"/>
          <w:szCs w:val="20"/>
          <w:lang w:val="ca-ES" w:eastAsia="es-ES"/>
        </w:rPr>
      </w:pPr>
      <w:r w:rsidRPr="00322724">
        <w:rPr>
          <w:rFonts w:eastAsia="Times New Roman"/>
          <w:b/>
          <w:bCs/>
          <w:color w:val="000000"/>
          <w:kern w:val="0"/>
          <w:sz w:val="20"/>
          <w:szCs w:val="20"/>
          <w:lang w:val="ca-ES" w:eastAsia="es-ES"/>
        </w:rPr>
        <w:t>DICTAMEN</w:t>
      </w:r>
    </w:p>
    <w:p w:rsidR="002270E8" w:rsidRPr="00322724" w:rsidRDefault="002270E8" w:rsidP="00FD3488">
      <w:pPr>
        <w:pStyle w:val="Normal021"/>
        <w:widowControl/>
        <w:suppressAutoHyphens w:val="0"/>
        <w:autoSpaceDE w:val="0"/>
        <w:autoSpaceDN w:val="0"/>
        <w:adjustRightInd w:val="0"/>
        <w:spacing w:line="360" w:lineRule="auto"/>
        <w:ind w:right="-136"/>
        <w:jc w:val="center"/>
        <w:rPr>
          <w:rFonts w:eastAsia="Times New Roman"/>
          <w:b/>
          <w:bCs/>
          <w:color w:val="000000"/>
          <w:kern w:val="0"/>
          <w:sz w:val="20"/>
          <w:szCs w:val="20"/>
          <w:lang w:val="ca-ES" w:eastAsia="es-ES"/>
        </w:rPr>
      </w:pPr>
    </w:p>
    <w:p w:rsidR="002270E8" w:rsidRPr="00322724" w:rsidRDefault="00322724" w:rsidP="00FD3488">
      <w:pPr>
        <w:pStyle w:val="Normal021"/>
        <w:widowControl/>
        <w:suppressAutoHyphens w:val="0"/>
        <w:autoSpaceDE w:val="0"/>
        <w:autoSpaceDN w:val="0"/>
        <w:adjustRightInd w:val="0"/>
        <w:spacing w:line="360" w:lineRule="auto"/>
        <w:ind w:right="-136"/>
        <w:rPr>
          <w:rFonts w:eastAsia="Times New Roman"/>
          <w:color w:val="000000"/>
          <w:kern w:val="0"/>
          <w:sz w:val="20"/>
          <w:szCs w:val="20"/>
          <w:lang w:val="ca-ES" w:eastAsia="es-ES"/>
        </w:rPr>
      </w:pPr>
      <w:r w:rsidRPr="00322724">
        <w:rPr>
          <w:rFonts w:eastAsia="Times New Roman"/>
          <w:color w:val="000000"/>
          <w:kern w:val="0"/>
          <w:sz w:val="20"/>
          <w:szCs w:val="20"/>
          <w:lang w:val="ca-ES" w:eastAsia="es-ES"/>
        </w:rPr>
        <w:t xml:space="preserve">L’Ajuntament de Sant Pere de Ribes considera necessari aprovar una nova Ordenança </w:t>
      </w:r>
      <w:r w:rsidRPr="00322724">
        <w:rPr>
          <w:rFonts w:eastAsia="Times New Roman"/>
          <w:color w:val="000000"/>
          <w:kern w:val="0"/>
          <w:sz w:val="20"/>
          <w:szCs w:val="20"/>
          <w:shd w:val="clear" w:color="auto" w:fill="FFFFFF"/>
          <w:lang w:val="ca-ES" w:eastAsia="es-ES"/>
        </w:rPr>
        <w:t>Reguladora de l'ús de l'espai públic per part de cicles, bicicletes i vehicles de mobilitat personal de Sant Pere de Ribes</w:t>
      </w:r>
      <w:r w:rsidRPr="00322724">
        <w:rPr>
          <w:rFonts w:eastAsia="Times New Roman"/>
          <w:color w:val="000000"/>
          <w:kern w:val="0"/>
          <w:sz w:val="20"/>
          <w:szCs w:val="20"/>
          <w:lang w:val="ca-ES" w:eastAsia="es-ES"/>
        </w:rPr>
        <w:t>.</w:t>
      </w:r>
    </w:p>
    <w:p w:rsidR="002270E8" w:rsidRPr="00322724" w:rsidRDefault="002270E8" w:rsidP="00FD3488">
      <w:pPr>
        <w:pStyle w:val="Normal021"/>
        <w:widowControl/>
        <w:suppressAutoHyphens w:val="0"/>
        <w:autoSpaceDE w:val="0"/>
        <w:autoSpaceDN w:val="0"/>
        <w:adjustRightInd w:val="0"/>
        <w:spacing w:line="360" w:lineRule="auto"/>
        <w:ind w:right="-136"/>
        <w:rPr>
          <w:rFonts w:eastAsia="Times New Roman"/>
          <w:color w:val="000000"/>
          <w:kern w:val="0"/>
          <w:sz w:val="20"/>
          <w:szCs w:val="20"/>
          <w:lang w:val="ca-ES" w:eastAsia="es-ES"/>
        </w:rPr>
      </w:pPr>
    </w:p>
    <w:p w:rsidR="002270E8" w:rsidRPr="00322724" w:rsidRDefault="00322724" w:rsidP="00FD3488">
      <w:pPr>
        <w:pStyle w:val="Normal021"/>
        <w:widowControl/>
        <w:suppressAutoHyphens w:val="0"/>
        <w:spacing w:line="360" w:lineRule="auto"/>
        <w:ind w:right="-136"/>
        <w:rPr>
          <w:rFonts w:eastAsia="Times New Roman"/>
          <w:kern w:val="0"/>
          <w:sz w:val="20"/>
          <w:szCs w:val="20"/>
          <w:lang w:val="ca-ES" w:eastAsia="es-ES"/>
        </w:rPr>
      </w:pPr>
      <w:r w:rsidRPr="00322724">
        <w:rPr>
          <w:rFonts w:eastAsia="Times New Roman"/>
          <w:kern w:val="0"/>
          <w:sz w:val="20"/>
          <w:szCs w:val="20"/>
          <w:lang w:val="ca-ES" w:eastAsia="es-ES"/>
        </w:rPr>
        <w:t>Aquesta Ordenança té per objecte, i entre altres objectius, el d'afavorir una mobilitat més segura, sostenible, equitativa i inclusiva, la qual fomenti la cohesió social i urbana, incorporant una regulació per a cicles, bicicletes i vehicles de mobilitat personal, amb la voluntat d'assolir un canvi de prioritats, valorant la vida quotidiana de les persones i la sostenibilitat.</w:t>
      </w:r>
    </w:p>
    <w:p w:rsidR="002270E8" w:rsidRPr="00322724" w:rsidRDefault="002270E8" w:rsidP="00FD3488">
      <w:pPr>
        <w:pStyle w:val="Normal021"/>
        <w:widowControl/>
        <w:suppressAutoHyphens w:val="0"/>
        <w:spacing w:line="360" w:lineRule="auto"/>
        <w:ind w:right="-136"/>
        <w:rPr>
          <w:rFonts w:eastAsia="Times New Roman"/>
          <w:kern w:val="0"/>
          <w:sz w:val="20"/>
          <w:szCs w:val="20"/>
          <w:lang w:val="ca-ES" w:eastAsia="es-ES"/>
        </w:rPr>
      </w:pPr>
    </w:p>
    <w:p w:rsidR="002270E8" w:rsidRPr="00322724" w:rsidRDefault="00322724" w:rsidP="00FD3488">
      <w:pPr>
        <w:pStyle w:val="Normal021"/>
        <w:widowControl/>
        <w:suppressAutoHyphens w:val="0"/>
        <w:spacing w:after="80" w:line="360" w:lineRule="auto"/>
        <w:ind w:right="-136"/>
        <w:rPr>
          <w:rFonts w:eastAsia="Times New Roman"/>
          <w:kern w:val="0"/>
          <w:sz w:val="20"/>
          <w:szCs w:val="20"/>
          <w:lang w:val="ca-ES" w:eastAsia="es-ES"/>
        </w:rPr>
      </w:pPr>
      <w:r w:rsidRPr="00322724">
        <w:rPr>
          <w:rFonts w:eastAsia="Times New Roman"/>
          <w:kern w:val="0"/>
          <w:sz w:val="20"/>
          <w:szCs w:val="20"/>
          <w:lang w:val="ca-ES" w:eastAsia="es-ES"/>
        </w:rPr>
        <w:t xml:space="preserve">Al nostre municipi durant els darrers tres anys, s’ha detectat un increment de la circulació tant de bicicletes com de vehicles de mobilitat personal, fent augmentar les intervencions de la Policia Local en accidents.  La resta d’intervencions han estat per infraccions, la majoria d’elles per un ús incorrecte. També hi ha la necessitat de crear específicament una normativa per posar fi als petits buits normatius o de discrepàncies amb altres normes vigents.     </w:t>
      </w:r>
    </w:p>
    <w:p w:rsidR="002270E8" w:rsidRPr="00322724" w:rsidRDefault="00322724" w:rsidP="00FD3488">
      <w:pPr>
        <w:pStyle w:val="Normal021"/>
        <w:widowControl/>
        <w:suppressAutoHyphens w:val="0"/>
        <w:spacing w:after="80" w:line="360" w:lineRule="auto"/>
        <w:ind w:right="-136"/>
        <w:rPr>
          <w:rFonts w:eastAsia="Times New Roman"/>
          <w:kern w:val="0"/>
          <w:sz w:val="20"/>
          <w:szCs w:val="20"/>
          <w:lang w:val="ca-ES" w:eastAsia="es-ES"/>
        </w:rPr>
      </w:pPr>
      <w:r w:rsidRPr="00322724">
        <w:rPr>
          <w:rFonts w:eastAsia="Times New Roman"/>
          <w:kern w:val="0"/>
          <w:sz w:val="20"/>
          <w:szCs w:val="20"/>
          <w:lang w:val="ca-ES" w:eastAsia="es-ES"/>
        </w:rPr>
        <w:t xml:space="preserve">  </w:t>
      </w:r>
    </w:p>
    <w:p w:rsidR="002270E8" w:rsidRPr="00322724" w:rsidRDefault="00322724" w:rsidP="00FD3488">
      <w:pPr>
        <w:pStyle w:val="Normal021"/>
        <w:widowControl/>
        <w:suppressAutoHyphens w:val="0"/>
        <w:spacing w:line="360" w:lineRule="auto"/>
        <w:ind w:right="-136"/>
        <w:rPr>
          <w:rFonts w:eastAsia="Times New Roman"/>
          <w:kern w:val="0"/>
          <w:sz w:val="20"/>
          <w:szCs w:val="20"/>
          <w:lang w:val="ca-ES" w:eastAsia="es-ES"/>
        </w:rPr>
      </w:pPr>
      <w:r w:rsidRPr="00322724">
        <w:rPr>
          <w:rFonts w:eastAsia="Times New Roman"/>
          <w:kern w:val="0"/>
          <w:sz w:val="20"/>
          <w:szCs w:val="20"/>
          <w:lang w:val="ca-ES" w:eastAsia="es-ES"/>
        </w:rPr>
        <w:t>Vist  l’informe de la Prefectura del Cap Accidental núm. 170/2026, es proposa al Ple de la Corporació l’adopció dels següents acords:</w:t>
      </w:r>
    </w:p>
    <w:p w:rsidR="002270E8" w:rsidRPr="00322724" w:rsidRDefault="002270E8" w:rsidP="00FD3488">
      <w:pPr>
        <w:pStyle w:val="Normal021"/>
        <w:widowControl/>
        <w:suppressAutoHyphens w:val="0"/>
        <w:spacing w:after="80" w:line="360" w:lineRule="auto"/>
        <w:ind w:right="-136"/>
        <w:rPr>
          <w:rFonts w:eastAsia="Times New Roman"/>
          <w:kern w:val="0"/>
          <w:sz w:val="20"/>
          <w:szCs w:val="20"/>
          <w:lang w:val="ca-ES" w:eastAsia="es-ES"/>
        </w:rPr>
      </w:pPr>
    </w:p>
    <w:p w:rsidR="002270E8" w:rsidRPr="00322724" w:rsidRDefault="00322724" w:rsidP="00FD3488">
      <w:pPr>
        <w:pStyle w:val="Normal021"/>
        <w:widowControl/>
        <w:suppressAutoHyphens w:val="0"/>
        <w:spacing w:after="80" w:line="360" w:lineRule="auto"/>
        <w:ind w:right="-136"/>
        <w:rPr>
          <w:rFonts w:eastAsia="Times New Roman"/>
          <w:kern w:val="0"/>
          <w:sz w:val="20"/>
          <w:szCs w:val="20"/>
          <w:lang w:val="ca-ES" w:eastAsia="es-ES"/>
        </w:rPr>
      </w:pPr>
      <w:r w:rsidRPr="00322724">
        <w:rPr>
          <w:rFonts w:eastAsia="Times New Roman"/>
          <w:kern w:val="0"/>
          <w:sz w:val="20"/>
          <w:szCs w:val="20"/>
          <w:lang w:val="ca-ES" w:eastAsia="es-ES"/>
        </w:rPr>
        <w:t>Primer.- Aprovar inicialment la Ordenança Reguladora de l'ús de l'espai públic per part de cicles, bicicletes i vehicles de mobilitat personal de Sant Pere de Ribes. El text íntegre d’aquest document consta degudament incorporat a l’expedient.</w:t>
      </w:r>
    </w:p>
    <w:p w:rsidR="002270E8" w:rsidRPr="00322724" w:rsidRDefault="002270E8" w:rsidP="00FD3488">
      <w:pPr>
        <w:pStyle w:val="Normal021"/>
        <w:widowControl/>
        <w:suppressAutoHyphens w:val="0"/>
        <w:spacing w:after="80" w:line="360" w:lineRule="auto"/>
        <w:ind w:right="-136"/>
        <w:rPr>
          <w:rFonts w:eastAsia="Times New Roman"/>
          <w:kern w:val="0"/>
          <w:sz w:val="20"/>
          <w:szCs w:val="20"/>
          <w:lang w:val="ca-ES" w:eastAsia="es-ES"/>
        </w:rPr>
      </w:pPr>
    </w:p>
    <w:p w:rsidR="002270E8" w:rsidRPr="00322724" w:rsidRDefault="00322724" w:rsidP="00FD3488">
      <w:pPr>
        <w:pStyle w:val="Normal021"/>
        <w:widowControl/>
        <w:suppressAutoHyphens w:val="0"/>
        <w:spacing w:after="80" w:line="360" w:lineRule="auto"/>
        <w:ind w:right="-136"/>
        <w:rPr>
          <w:rFonts w:eastAsia="Times New Roman"/>
          <w:spacing w:val="-3"/>
          <w:kern w:val="0"/>
          <w:sz w:val="20"/>
          <w:szCs w:val="20"/>
          <w:lang w:val="ca-ES" w:eastAsia="es-ES"/>
        </w:rPr>
      </w:pPr>
      <w:r w:rsidRPr="00322724">
        <w:rPr>
          <w:rFonts w:eastAsia="Times New Roman"/>
          <w:kern w:val="0"/>
          <w:sz w:val="20"/>
          <w:szCs w:val="20"/>
          <w:lang w:val="ca-ES" w:eastAsia="es-ES"/>
        </w:rPr>
        <w:t>Segon.- Sotmetre l’expedient a informació pública per un termini de trenta dies a comptar des de l’endemà de la data de la darrera publicació de l’anunci al Butlletí Oficial de la Província i al</w:t>
      </w:r>
      <w:r w:rsidRPr="00322724">
        <w:rPr>
          <w:rFonts w:eastAsia="Times New Roman"/>
          <w:spacing w:val="-3"/>
          <w:kern w:val="0"/>
          <w:sz w:val="20"/>
          <w:szCs w:val="20"/>
          <w:lang w:val="ca-ES" w:eastAsia="es-ES"/>
        </w:rPr>
        <w:t xml:space="preserve"> Diari Oficial de la Generalitat de Catalunya, i en els taulers d’anuncis municipals, a efectes de possibles reclamacions i/o al·legacions. Si no es presenta cap reclamació o al·legació els acords d’aprovació inicial esdevindrà definitiu sense necessitat d’adoptar-ne un de nou (article 49 LRBRL, segons redacció modificada per la Llei 11/1999).</w:t>
      </w:r>
    </w:p>
    <w:p w:rsidR="002270E8" w:rsidRPr="00322724" w:rsidRDefault="002270E8" w:rsidP="00FD3488">
      <w:pPr>
        <w:pStyle w:val="Normal021"/>
        <w:widowControl/>
        <w:suppressAutoHyphens w:val="0"/>
        <w:spacing w:line="360" w:lineRule="auto"/>
        <w:rPr>
          <w:rFonts w:eastAsia="Times New Roman"/>
          <w:kern w:val="0"/>
          <w:sz w:val="20"/>
          <w:szCs w:val="20"/>
          <w:lang w:val="ca-ES" w:eastAsia="es-ES"/>
        </w:rPr>
      </w:pPr>
    </w:p>
    <w:p w:rsidR="002270E8" w:rsidRPr="00322724" w:rsidRDefault="00322724" w:rsidP="00FD3488">
      <w:pPr>
        <w:pStyle w:val="Normal021"/>
        <w:widowControl/>
        <w:suppressAutoHyphens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Tercer.- Donar a conèixer aquesta ordenança, a la ciutadania de Sant Pere de Ribes, a través de la web municipal.</w:t>
      </w:r>
    </w:p>
    <w:p w:rsidR="002270E8" w:rsidRPr="00322724" w:rsidRDefault="002270E8" w:rsidP="00FD3488">
      <w:pPr>
        <w:pStyle w:val="Normal021"/>
        <w:widowControl/>
        <w:suppressAutoHyphens w:val="0"/>
        <w:spacing w:line="360" w:lineRule="auto"/>
        <w:rPr>
          <w:rFonts w:eastAsia="Times New Roman"/>
          <w:kern w:val="0"/>
          <w:sz w:val="20"/>
          <w:szCs w:val="20"/>
          <w:lang w:val="ca-ES" w:eastAsia="es-ES"/>
        </w:rPr>
      </w:pPr>
    </w:p>
    <w:p w:rsidR="002270E8" w:rsidRPr="00322724" w:rsidRDefault="00322724" w:rsidP="00FD3488">
      <w:pPr>
        <w:pStyle w:val="Normal021"/>
        <w:widowControl/>
        <w:suppressAutoHyphens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 xml:space="preserve">Quart.- Comunicar l’aprovació d’aquesta ordenança a l’Administració General de l’Estat i a la Generalitat de Catalunya </w:t>
      </w:r>
    </w:p>
    <w:p w:rsidR="002270E8" w:rsidRPr="00322724" w:rsidRDefault="002270E8" w:rsidP="00FD3488">
      <w:pPr>
        <w:pStyle w:val="Normal021"/>
        <w:widowControl/>
        <w:suppressAutoHyphens w:val="0"/>
        <w:spacing w:line="360" w:lineRule="auto"/>
        <w:ind w:right="-136"/>
        <w:contextualSpacing/>
        <w:rPr>
          <w:rFonts w:eastAsia="Times New Roman"/>
          <w:iCs/>
          <w:kern w:val="0"/>
          <w:sz w:val="20"/>
          <w:szCs w:val="20"/>
          <w:lang w:val="ca-ES" w:eastAsia="es-ES"/>
        </w:rPr>
      </w:pPr>
    </w:p>
    <w:p w:rsidR="00F9185A" w:rsidRPr="00322724" w:rsidRDefault="00322724" w:rsidP="00FD3488">
      <w:pPr>
        <w:pStyle w:val="Normal021"/>
        <w:widowControl/>
        <w:suppressAutoHyphens w:val="0"/>
        <w:spacing w:line="360" w:lineRule="auto"/>
        <w:ind w:right="-136"/>
        <w:rPr>
          <w:rFonts w:eastAsia="Times New Roman"/>
          <w:kern w:val="0"/>
          <w:sz w:val="20"/>
          <w:szCs w:val="20"/>
          <w:lang w:val="ca-ES" w:eastAsia="es-ES"/>
        </w:rPr>
      </w:pPr>
      <w:r w:rsidRPr="00322724">
        <w:rPr>
          <w:rFonts w:eastAsia="Times New Roman"/>
          <w:iCs/>
          <w:kern w:val="0"/>
          <w:sz w:val="20"/>
          <w:szCs w:val="20"/>
          <w:lang w:val="ca-ES" w:eastAsia="es-ES"/>
        </w:rPr>
        <w:t>No obstant el Ple amb el seu superior criteri adoptarà els acords que creguin més adients.</w:t>
      </w:r>
    </w:p>
    <w:permEnd w:id="154103768"/>
    <w:p w:rsidR="005607A7" w:rsidRPr="00322724" w:rsidRDefault="00A81179" w:rsidP="00FD3488">
      <w:pPr>
        <w:pStyle w:val="Normal021"/>
        <w:spacing w:line="360" w:lineRule="auto"/>
        <w:rPr>
          <w:sz w:val="20"/>
          <w:szCs w:val="20"/>
          <w:lang w:val="ca-ES"/>
        </w:rPr>
      </w:pPr>
      <w:r w:rsidRPr="00322724">
        <w:rPr>
          <w:sz w:val="20"/>
          <w:szCs w:val="20"/>
          <w:lang w:val="ca-ES"/>
        </w:rPr>
        <w:t xml:space="preserve"> </w:t>
      </w:r>
    </w:p>
    <w:p w:rsidR="005607A7" w:rsidRDefault="00442D33" w:rsidP="00FD3488">
      <w:pPr>
        <w:pStyle w:val="Normal021"/>
        <w:spacing w:line="360" w:lineRule="auto"/>
        <w:rPr>
          <w:rFonts w:eastAsia="Times New Roman"/>
          <w:bCs/>
          <w:kern w:val="0"/>
          <w:sz w:val="20"/>
          <w:szCs w:val="20"/>
          <w:lang w:val="ca-ES" w:eastAsia="es-ES"/>
        </w:rPr>
      </w:pPr>
      <w:r w:rsidRPr="00322724">
        <w:rPr>
          <w:rFonts w:eastAsia="Times New Roman"/>
          <w:bCs/>
          <w:kern w:val="0"/>
          <w:sz w:val="20"/>
          <w:szCs w:val="20"/>
          <w:lang w:val="ca-ES" w:eastAsia="es-ES"/>
        </w:rPr>
        <w:t>El</w:t>
      </w:r>
      <w:r>
        <w:rPr>
          <w:rFonts w:eastAsia="Times New Roman"/>
          <w:bCs/>
          <w:kern w:val="0"/>
          <w:sz w:val="20"/>
          <w:szCs w:val="20"/>
          <w:lang w:val="ca-ES" w:eastAsia="es-ES"/>
        </w:rPr>
        <w:t xml:space="preserve"> regidor, </w:t>
      </w:r>
      <w:r w:rsidRPr="00322724">
        <w:rPr>
          <w:rFonts w:eastAsia="Times New Roman"/>
          <w:bCs/>
          <w:kern w:val="0"/>
          <w:sz w:val="20"/>
          <w:szCs w:val="20"/>
          <w:lang w:val="ca-ES" w:eastAsia="es-ES"/>
        </w:rPr>
        <w:t xml:space="preserve"> Sr. Josep De Barberà Johera</w:t>
      </w:r>
      <w:r>
        <w:rPr>
          <w:rFonts w:eastAsia="Times New Roman"/>
          <w:bCs/>
          <w:kern w:val="0"/>
          <w:sz w:val="20"/>
          <w:szCs w:val="20"/>
          <w:lang w:val="ca-ES" w:eastAsia="es-ES"/>
        </w:rPr>
        <w:t xml:space="preserve"> fa una explicació del tema.</w:t>
      </w:r>
    </w:p>
    <w:p w:rsidR="00442D33" w:rsidRPr="00322724" w:rsidRDefault="00442D33" w:rsidP="00FD3488">
      <w:pPr>
        <w:pStyle w:val="Normal021"/>
        <w:spacing w:line="360" w:lineRule="auto"/>
        <w:rPr>
          <w:sz w:val="20"/>
          <w:szCs w:val="20"/>
          <w:lang w:val="ca-ES"/>
        </w:rPr>
      </w:pPr>
    </w:p>
    <w:p w:rsidR="00BF37A3" w:rsidRPr="00322724" w:rsidRDefault="00322724" w:rsidP="00FD3488">
      <w:pPr>
        <w:pStyle w:val="Normal022"/>
        <w:spacing w:line="360" w:lineRule="auto"/>
        <w:rPr>
          <w:sz w:val="20"/>
          <w:szCs w:val="20"/>
          <w:lang w:val="ca-ES"/>
        </w:rPr>
      </w:pPr>
      <w:r w:rsidRPr="00322724">
        <w:rPr>
          <w:rFonts w:eastAsia="SimSun"/>
          <w:sz w:val="20"/>
          <w:szCs w:val="20"/>
          <w:lang w:val="ca-ES" w:bidi="hi-IN"/>
        </w:rPr>
        <w:t>I sotmesa la proposta a votació, el Ple de la Corporaci</w:t>
      </w:r>
      <w:r w:rsidR="00862150" w:rsidRPr="00322724">
        <w:rPr>
          <w:rFonts w:eastAsia="SimSun"/>
          <w:sz w:val="20"/>
          <w:szCs w:val="20"/>
          <w:lang w:val="ca-ES" w:bidi="hi-IN"/>
        </w:rPr>
        <w:t>ó acorda la seva aprovació per</w:t>
      </w:r>
      <w:r w:rsidR="00293D47" w:rsidRPr="00322724">
        <w:rPr>
          <w:rFonts w:eastAsia="SimSun"/>
          <w:sz w:val="20"/>
          <w:szCs w:val="20"/>
          <w:lang w:val="ca-ES" w:bidi="hi-IN"/>
        </w:rPr>
        <w:t xml:space="preserve"> unanimitat dels vint-i-un membres que la composen.</w:t>
      </w:r>
      <w:r w:rsidR="00862150" w:rsidRPr="00322724">
        <w:rPr>
          <w:rFonts w:eastAsia="SimSun"/>
          <w:sz w:val="20"/>
          <w:szCs w:val="20"/>
          <w:lang w:val="ca-ES" w:bidi="hi-IN"/>
        </w:rPr>
        <w:t xml:space="preserve"> </w:t>
      </w:r>
    </w:p>
    <w:p w:rsidR="00222493" w:rsidRPr="00322724" w:rsidRDefault="00B015FE" w:rsidP="00FD3488">
      <w:pPr>
        <w:pStyle w:val="Normal022"/>
        <w:spacing w:line="360" w:lineRule="auto"/>
        <w:rPr>
          <w:sz w:val="20"/>
          <w:szCs w:val="20"/>
          <w:lang w:val="ca-ES"/>
        </w:rPr>
      </w:pPr>
      <w:r w:rsidRPr="00322724">
        <w:rPr>
          <w:sz w:val="20"/>
          <w:szCs w:val="20"/>
          <w:lang w:val="ca-ES"/>
        </w:rPr>
        <w:t xml:space="preserve"> </w:t>
      </w:r>
      <w:r w:rsidR="00E717D2" w:rsidRPr="00322724">
        <w:rPr>
          <w:sz w:val="20"/>
          <w:szCs w:val="20"/>
          <w:lang w:val="ca-ES"/>
        </w:rPr>
        <w:t xml:space="preserve"> </w:t>
      </w:r>
    </w:p>
    <w:p w:rsidR="00A77FAF" w:rsidRPr="00744239" w:rsidRDefault="00322724" w:rsidP="00FD3488">
      <w:pPr>
        <w:pStyle w:val="Normal022"/>
        <w:spacing w:line="360" w:lineRule="auto"/>
        <w:rPr>
          <w:b/>
          <w:color w:val="002060"/>
          <w:sz w:val="20"/>
          <w:szCs w:val="20"/>
          <w:u w:val="single"/>
          <w:lang w:val="ca-ES"/>
        </w:rPr>
      </w:pPr>
      <w:r w:rsidRPr="00322724">
        <w:rPr>
          <w:sz w:val="20"/>
          <w:szCs w:val="20"/>
          <w:lang w:val="ca-ES"/>
        </w:rPr>
        <w:br/>
      </w:r>
      <w:r w:rsidR="00744239" w:rsidRPr="00744239">
        <w:rPr>
          <w:b/>
          <w:color w:val="002060"/>
          <w:sz w:val="20"/>
          <w:szCs w:val="20"/>
          <w:u w:val="single"/>
          <w:lang w:val="ca-ES"/>
        </w:rPr>
        <w:t>4</w:t>
      </w:r>
      <w:r w:rsidRPr="00744239">
        <w:rPr>
          <w:rFonts w:eastAsia="Arial"/>
          <w:b/>
          <w:color w:val="002060"/>
          <w:sz w:val="20"/>
          <w:szCs w:val="20"/>
          <w:u w:val="single"/>
          <w:lang w:val="ca-ES"/>
        </w:rPr>
        <w:t xml:space="preserve">. Territori Expedient: 01020109/2026/1 : </w:t>
      </w:r>
      <w:permStart w:id="403209101" w:edGrp="everyone"/>
      <w:r w:rsidRPr="00744239">
        <w:rPr>
          <w:b/>
          <w:color w:val="002060"/>
          <w:sz w:val="20"/>
          <w:szCs w:val="20"/>
          <w:u w:val="single"/>
          <w:lang w:val="ca-ES" w:eastAsia="ca-ES"/>
        </w:rPr>
        <w:t>Delegació de competències en favor de la Diputació de Barcelona en el marc del recurs material per l'adequació del viari municipal per al pas del Tour de France 2026</w:t>
      </w:r>
    </w:p>
    <w:permEnd w:id="403209101"/>
    <w:p w:rsidR="00A53148" w:rsidRPr="00322724" w:rsidRDefault="00A53148" w:rsidP="00FD3488">
      <w:pPr>
        <w:pStyle w:val="Normal023"/>
        <w:spacing w:after="0" w:line="360" w:lineRule="auto"/>
        <w:jc w:val="both"/>
        <w:rPr>
          <w:rFonts w:ascii="Arial" w:hAnsi="Arial" w:cs="Arial"/>
          <w:sz w:val="20"/>
          <w:szCs w:val="20"/>
          <w:lang w:val="ca-ES"/>
        </w:rPr>
      </w:pPr>
    </w:p>
    <w:p w:rsidR="00A53148" w:rsidRPr="00322724" w:rsidRDefault="00A53148" w:rsidP="00FD3488">
      <w:pPr>
        <w:pStyle w:val="Normal023"/>
        <w:spacing w:after="0" w:line="360" w:lineRule="auto"/>
        <w:jc w:val="both"/>
        <w:rPr>
          <w:rFonts w:ascii="Arial" w:hAnsi="Arial" w:cs="Arial"/>
          <w:sz w:val="20"/>
          <w:szCs w:val="20"/>
          <w:lang w:val="ca-ES"/>
        </w:rPr>
      </w:pPr>
    </w:p>
    <w:p w:rsidR="009606D4" w:rsidRPr="00322724" w:rsidRDefault="00322724" w:rsidP="00FD3488">
      <w:pPr>
        <w:pStyle w:val="Normal024"/>
        <w:autoSpaceDE w:val="0"/>
        <w:autoSpaceDN w:val="0"/>
        <w:adjustRightInd w:val="0"/>
        <w:spacing w:before="120" w:after="120" w:line="360" w:lineRule="auto"/>
        <w:rPr>
          <w:sz w:val="20"/>
          <w:szCs w:val="20"/>
          <w:lang w:eastAsia="ca-ES"/>
        </w:rPr>
      </w:pPr>
      <w:permStart w:id="1064571145" w:edGrp="everyone"/>
      <w:r w:rsidRPr="00322724">
        <w:rPr>
          <w:sz w:val="20"/>
          <w:szCs w:val="20"/>
          <w:lang w:eastAsia="ca-ES"/>
        </w:rPr>
        <w:t>Francisco José Perona Jiménez, President de la Comissió Informativa de Territori i Desenvolupament Econòmic, Transformació Ecològica i Transició Energètica, presento la següent proposta de DICTAMEN:</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La Diputació de Barcelona va publicar al Butlletí Oficial de la Província de Barcelona (BOPB) del dia 3 de novembre de 2025, l’aprovació de la convocatòria del Catàleg 2026 del Pla de cooperació Xarxa de Governs Locals 2024 – 2027, relativa als recursos inclosos en el Catàleg de serveis 2024-2027 de la Diputació de Barcelona, per un import total de 88.469.659,55 euros.</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Entre els recursos oferts a la convocatòria 2026 del Catàleg de serveis 2024-2027 de la Xarxa de Governs Locals de la Diputació de Barcelona (DIBA), s’inclou el recurs material “Adequació del viari municipal per al pas del Tour de France 2026” (núm. 439911).</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 xml:space="preserve">L'objectiu d'aquest recurs és adequar i adaptar la xarxa viària municipal per garantir el pas segur dels ciclistes del Tour de France 2026 durant la segona i tercera etapa. Per fer-ho, caldrà, entre d'altres accions: </w:t>
      </w:r>
    </w:p>
    <w:p w:rsidR="009606D4" w:rsidRPr="00322724" w:rsidRDefault="00322724" w:rsidP="00FD3488">
      <w:pPr>
        <w:pStyle w:val="Normal024"/>
        <w:widowControl/>
        <w:numPr>
          <w:ilvl w:val="0"/>
          <w:numId w:val="3"/>
        </w:numPr>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Retirar elements com reductors de velocitat, pilones, delimitadors de carrils bici i altres obstacles.</w:t>
      </w:r>
    </w:p>
    <w:p w:rsidR="009606D4" w:rsidRPr="00322724" w:rsidRDefault="00322724" w:rsidP="00FD3488">
      <w:pPr>
        <w:pStyle w:val="Normal024"/>
        <w:widowControl/>
        <w:numPr>
          <w:ilvl w:val="0"/>
          <w:numId w:val="3"/>
        </w:numPr>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Adequar el paviment un cop retirats aquests elements.</w:t>
      </w:r>
    </w:p>
    <w:p w:rsidR="009606D4" w:rsidRPr="00322724" w:rsidRDefault="00322724" w:rsidP="00FD3488">
      <w:pPr>
        <w:pStyle w:val="Normal024"/>
        <w:widowControl/>
        <w:numPr>
          <w:ilvl w:val="0"/>
          <w:numId w:val="3"/>
        </w:numPr>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Anivellar tapes de registre, esquenes d'ase i altres irregularitats per facilitar el pas dels ciclistes.</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Atès que el Municipi de Sant Pere de Ribes forma part del recorregut del Tour de France 2026, l’Ajuntament de Sant Pere de Ribes en data 19 de desembre de 2025 va sol·licitar el recurs material d’Adequació del viari municipal per al pas del Tour de France 2026.</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 xml:space="preserve">Amb l’aprovació d’aquest recurs, cobert al 100 % per la Diputació de Barcelona, aquesta executarà les actuacions necessàries per tal de tenir les garanties de seguretat i adequació dels carrers i vials de titularitat municipal per on passi el Tour, en compliment dels estàndards que l’organització del Tour de France 2026 requereix. </w:t>
      </w:r>
    </w:p>
    <w:p w:rsidR="009606D4" w:rsidRPr="00322724" w:rsidRDefault="00322724" w:rsidP="00FD3488">
      <w:pPr>
        <w:pStyle w:val="Normal024"/>
        <w:widowControl/>
        <w:suppressAutoHyphens w:val="0"/>
        <w:autoSpaceDE w:val="0"/>
        <w:autoSpaceDN w:val="0"/>
        <w:adjustRightInd w:val="0"/>
        <w:spacing w:before="120" w:after="120" w:line="360" w:lineRule="auto"/>
        <w:rPr>
          <w:sz w:val="20"/>
          <w:szCs w:val="20"/>
        </w:rPr>
      </w:pPr>
      <w:r w:rsidRPr="00322724">
        <w:rPr>
          <w:rFonts w:eastAsia="Times New Roman"/>
          <w:kern w:val="0"/>
          <w:sz w:val="20"/>
          <w:szCs w:val="20"/>
          <w:lang w:eastAsia="ca-ES"/>
        </w:rPr>
        <w:t>Vist que cal fer l’aprovació de la delegació de competències en favor de la Diputació de Barcelona, Serveis d’Infraestructures i Territori, per part de l’Ajuntament de Sant Pere de Ribes, en el context específic del pas del Tour de France 2026, per tal de poder aprovar el corresponent projecte d’obres sobre el viari de titularitat municipal.</w:t>
      </w:r>
    </w:p>
    <w:p w:rsidR="009606D4" w:rsidRPr="00322724" w:rsidRDefault="00322724" w:rsidP="00FD3488">
      <w:pPr>
        <w:pStyle w:val="Normal024"/>
        <w:spacing w:before="120" w:after="120" w:line="360" w:lineRule="auto"/>
        <w:rPr>
          <w:sz w:val="20"/>
          <w:szCs w:val="20"/>
        </w:rPr>
      </w:pPr>
      <w:r w:rsidRPr="00322724">
        <w:rPr>
          <w:sz w:val="20"/>
          <w:szCs w:val="20"/>
        </w:rPr>
        <w:t xml:space="preserve">Per tot l’exposat, i d’acord amb l’informe de la prefectura del servei emès en data 30 de gener de 2026 per la Cap de Serveis Territorials, Margarita Pomares Sánchez, proposo al ple de la corporació l’adopció dels següents acords: </w:t>
      </w:r>
    </w:p>
    <w:p w:rsidR="009606D4" w:rsidRPr="00322724" w:rsidRDefault="00322724" w:rsidP="00FD3488">
      <w:pPr>
        <w:pStyle w:val="Normal024"/>
        <w:widowControl/>
        <w:suppressAutoHyphens w:val="0"/>
        <w:autoSpaceDE w:val="0"/>
        <w:autoSpaceDN w:val="0"/>
        <w:adjustRightInd w:val="0"/>
        <w:spacing w:before="120" w:after="120" w:line="360" w:lineRule="auto"/>
        <w:rPr>
          <w:rFonts w:eastAsia="Times New Roman"/>
          <w:kern w:val="0"/>
          <w:sz w:val="20"/>
          <w:szCs w:val="20"/>
          <w:lang w:eastAsia="ca-ES"/>
        </w:rPr>
      </w:pPr>
      <w:r w:rsidRPr="00322724">
        <w:rPr>
          <w:rFonts w:eastAsia="Times New Roman"/>
          <w:kern w:val="0"/>
          <w:sz w:val="20"/>
          <w:szCs w:val="20"/>
          <w:lang w:eastAsia="ca-ES"/>
        </w:rPr>
        <w:t>PRIMER.- DELEGAR la competència a favor de la Diputació de Barcelona en el context específic del pas del Tour de France 2026 per tal d’executar les actuacions d’adequació dels vials i carrers de titularitat municipal per on passi el Tour, en compliment dels estàndards que l’organització del Tour de France sol·licita.</w:t>
      </w:r>
    </w:p>
    <w:p w:rsidR="009606D4" w:rsidRPr="00322724" w:rsidRDefault="00322724" w:rsidP="00FD3488">
      <w:pPr>
        <w:pStyle w:val="Normal024"/>
        <w:widowControl/>
        <w:suppressAutoHyphens w:val="0"/>
        <w:autoSpaceDE w:val="0"/>
        <w:autoSpaceDN w:val="0"/>
        <w:adjustRightInd w:val="0"/>
        <w:spacing w:before="120" w:after="120" w:line="360" w:lineRule="auto"/>
        <w:rPr>
          <w:sz w:val="20"/>
          <w:szCs w:val="20"/>
        </w:rPr>
      </w:pPr>
      <w:r w:rsidRPr="00322724">
        <w:rPr>
          <w:rFonts w:eastAsia="Times New Roman"/>
          <w:kern w:val="0"/>
          <w:sz w:val="20"/>
          <w:szCs w:val="20"/>
          <w:lang w:eastAsia="ca-ES"/>
        </w:rPr>
        <w:t>SEGON.- NOTIFICAR aquest acord a la Diputació de Barcelona, Serveis d’Infraestructures i Territori.</w:t>
      </w:r>
    </w:p>
    <w:permEnd w:id="1064571145"/>
    <w:p w:rsidR="005607A7" w:rsidRPr="00322724" w:rsidRDefault="000E57A1" w:rsidP="00FD3488">
      <w:pPr>
        <w:pStyle w:val="Normal024"/>
        <w:spacing w:line="360" w:lineRule="auto"/>
        <w:rPr>
          <w:sz w:val="20"/>
          <w:szCs w:val="20"/>
        </w:rPr>
      </w:pPr>
      <w:r w:rsidRPr="00322724">
        <w:rPr>
          <w:sz w:val="20"/>
          <w:szCs w:val="20"/>
        </w:rPr>
        <w:t xml:space="preserve"> </w:t>
      </w:r>
    </w:p>
    <w:p w:rsidR="005607A7" w:rsidRDefault="00442D33" w:rsidP="00FD3488">
      <w:pPr>
        <w:pStyle w:val="Normal024"/>
        <w:spacing w:line="360" w:lineRule="auto"/>
        <w:rPr>
          <w:sz w:val="20"/>
          <w:szCs w:val="20"/>
        </w:rPr>
      </w:pPr>
      <w:r>
        <w:rPr>
          <w:sz w:val="20"/>
          <w:szCs w:val="20"/>
        </w:rPr>
        <w:t>El regidor, Sr. Francisco Perona fa una explicació del tema.</w:t>
      </w:r>
    </w:p>
    <w:p w:rsidR="00442D33" w:rsidRPr="00322724" w:rsidRDefault="00442D33" w:rsidP="00FD3488">
      <w:pPr>
        <w:pStyle w:val="Normal024"/>
        <w:spacing w:line="360" w:lineRule="auto"/>
        <w:rPr>
          <w:sz w:val="20"/>
          <w:szCs w:val="20"/>
        </w:rPr>
      </w:pPr>
    </w:p>
    <w:p w:rsidR="00BF37A3" w:rsidRPr="00322724" w:rsidRDefault="00322724" w:rsidP="00FD3488">
      <w:pPr>
        <w:pStyle w:val="Normal025"/>
        <w:spacing w:line="360" w:lineRule="auto"/>
        <w:rPr>
          <w:sz w:val="20"/>
          <w:szCs w:val="20"/>
          <w:lang w:val="ca-ES"/>
        </w:rPr>
      </w:pPr>
      <w:r w:rsidRPr="00322724">
        <w:rPr>
          <w:rFonts w:eastAsia="SimSun"/>
          <w:sz w:val="20"/>
          <w:szCs w:val="20"/>
          <w:lang w:val="ca-ES" w:bidi="hi-IN"/>
        </w:rPr>
        <w:t>I sotmesa la proposta a votació, el Ple de la Corporaci</w:t>
      </w:r>
      <w:r w:rsidR="00862150" w:rsidRPr="00322724">
        <w:rPr>
          <w:rFonts w:eastAsia="SimSun"/>
          <w:sz w:val="20"/>
          <w:szCs w:val="20"/>
          <w:lang w:val="ca-ES" w:bidi="hi-IN"/>
        </w:rPr>
        <w:t>ó acorda la seva aprovació per</w:t>
      </w:r>
      <w:r w:rsidR="006822D8" w:rsidRPr="00322724">
        <w:rPr>
          <w:rFonts w:eastAsia="SimSun"/>
          <w:sz w:val="20"/>
          <w:szCs w:val="20"/>
          <w:lang w:val="ca-ES" w:bidi="hi-IN"/>
        </w:rPr>
        <w:t xml:space="preserve"> divuit vots a favor: Tretze del PSC-CP, tres de JUNTS-VIA, un de FEM POBLE-ECG i un del regidor no adscrit.</w:t>
      </w:r>
      <w:r w:rsidR="00862150" w:rsidRPr="00322724">
        <w:rPr>
          <w:rFonts w:eastAsia="SimSun"/>
          <w:sz w:val="20"/>
          <w:szCs w:val="20"/>
          <w:lang w:val="ca-ES" w:bidi="hi-IN"/>
        </w:rPr>
        <w:t xml:space="preserve"> </w:t>
      </w:r>
      <w:r w:rsidR="006822D8" w:rsidRPr="00322724">
        <w:rPr>
          <w:rFonts w:eastAsia="SimSun"/>
          <w:sz w:val="20"/>
          <w:szCs w:val="20"/>
          <w:lang w:val="ca-ES" w:bidi="hi-IN"/>
        </w:rPr>
        <w:t>S’abstenen els tres regidors de UM9-CUP.</w:t>
      </w:r>
    </w:p>
    <w:p w:rsidR="00222493" w:rsidRPr="00322724" w:rsidRDefault="00B015FE" w:rsidP="00FD3488">
      <w:pPr>
        <w:pStyle w:val="Normal025"/>
        <w:spacing w:line="360" w:lineRule="auto"/>
        <w:rPr>
          <w:sz w:val="20"/>
          <w:szCs w:val="20"/>
          <w:lang w:val="ca-ES"/>
        </w:rPr>
      </w:pPr>
      <w:r w:rsidRPr="00322724">
        <w:rPr>
          <w:sz w:val="20"/>
          <w:szCs w:val="20"/>
          <w:lang w:val="ca-ES"/>
        </w:rPr>
        <w:t xml:space="preserve"> </w:t>
      </w:r>
      <w:r w:rsidR="00E717D2" w:rsidRPr="00322724">
        <w:rPr>
          <w:sz w:val="20"/>
          <w:szCs w:val="20"/>
          <w:lang w:val="ca-ES"/>
        </w:rPr>
        <w:t xml:space="preserve"> </w:t>
      </w:r>
    </w:p>
    <w:p w:rsidR="00A53148" w:rsidRPr="00744239" w:rsidRDefault="00322724" w:rsidP="00FD3488">
      <w:pPr>
        <w:pStyle w:val="Normal025"/>
        <w:spacing w:line="360" w:lineRule="auto"/>
        <w:rPr>
          <w:b/>
          <w:sz w:val="20"/>
          <w:szCs w:val="20"/>
          <w:u w:val="single"/>
          <w:lang w:val="ca-ES"/>
        </w:rPr>
      </w:pPr>
      <w:r w:rsidRPr="00322724">
        <w:rPr>
          <w:sz w:val="20"/>
          <w:szCs w:val="20"/>
          <w:lang w:val="ca-ES"/>
        </w:rPr>
        <w:br/>
      </w:r>
      <w:r w:rsidR="00744239" w:rsidRPr="00744239">
        <w:rPr>
          <w:b/>
          <w:sz w:val="20"/>
          <w:szCs w:val="20"/>
          <w:u w:val="single"/>
          <w:lang w:val="ca-ES"/>
        </w:rPr>
        <w:t>5</w:t>
      </w:r>
      <w:r w:rsidRPr="00744239">
        <w:rPr>
          <w:rFonts w:eastAsia="Arial"/>
          <w:b/>
          <w:sz w:val="20"/>
          <w:szCs w:val="20"/>
          <w:u w:val="single"/>
          <w:lang w:val="ca-ES"/>
        </w:rPr>
        <w:t xml:space="preserve">. Desenvolupament Econòmic Expedient: 01020103/2025/19 : </w:t>
      </w:r>
      <w:permStart w:id="2083918688" w:edGrp="everyone"/>
      <w:r w:rsidR="00A16B0F" w:rsidRPr="00744239">
        <w:rPr>
          <w:b/>
          <w:sz w:val="20"/>
          <w:szCs w:val="20"/>
          <w:u w:val="single"/>
          <w:lang w:val="ca-ES"/>
        </w:rPr>
        <w:t>Aprovació dels Plecs de clàusules reguladores del procediment obert per la concessió i gestió de les parades i magatzems PM1, PM4, PM5, PM6, PM8, PM9, PM12 i PM15 del Mercat municipal “La Sínia”.</w:t>
      </w:r>
      <w:permEnd w:id="2083918688"/>
    </w:p>
    <w:p w:rsidR="00A53148" w:rsidRPr="00322724" w:rsidRDefault="00A53148" w:rsidP="00FD3488">
      <w:pPr>
        <w:pStyle w:val="Normal026"/>
        <w:spacing w:after="0" w:line="360" w:lineRule="auto"/>
        <w:jc w:val="both"/>
        <w:rPr>
          <w:rFonts w:ascii="Arial" w:hAnsi="Arial" w:cs="Arial"/>
          <w:sz w:val="20"/>
          <w:szCs w:val="20"/>
          <w:lang w:val="ca-ES"/>
        </w:rPr>
      </w:pPr>
    </w:p>
    <w:p w:rsidR="00603B15" w:rsidRPr="00322724" w:rsidRDefault="00426CB9" w:rsidP="00FD3488">
      <w:pPr>
        <w:pStyle w:val="Normal027"/>
        <w:spacing w:line="360" w:lineRule="auto"/>
        <w:rPr>
          <w:sz w:val="20"/>
          <w:szCs w:val="20"/>
        </w:rPr>
      </w:pPr>
      <w:permStart w:id="595622907" w:edGrp="everyone"/>
      <w:r w:rsidRPr="00322724">
        <w:rPr>
          <w:sz w:val="20"/>
          <w:szCs w:val="20"/>
        </w:rPr>
        <w:t xml:space="preserve">Francisco Perona Jiménez, President de la Comissió Informativa de Territori, Desenvolupament Econòmic, Transformació ecològica i Transició energètica de l’Ajuntament de Sant Pere de Ribes, a petició del regidor de Mercats i Fires, Juan Garcia Garcia, presento al Ple de la Corporació el següent </w:t>
      </w:r>
    </w:p>
    <w:p w:rsidR="00426CB9" w:rsidRPr="00322724" w:rsidRDefault="00426CB9" w:rsidP="00FD3488">
      <w:pPr>
        <w:pStyle w:val="Normal027"/>
        <w:spacing w:line="360" w:lineRule="auto"/>
        <w:rPr>
          <w:sz w:val="20"/>
          <w:szCs w:val="20"/>
        </w:rPr>
      </w:pPr>
    </w:p>
    <w:p w:rsidR="00426CB9" w:rsidRPr="00322724" w:rsidRDefault="00322724" w:rsidP="00FD3488">
      <w:pPr>
        <w:pStyle w:val="Normal027"/>
        <w:spacing w:line="360" w:lineRule="auto"/>
        <w:rPr>
          <w:sz w:val="20"/>
          <w:szCs w:val="20"/>
        </w:rPr>
      </w:pPr>
      <w:r w:rsidRPr="00322724">
        <w:rPr>
          <w:sz w:val="20"/>
          <w:szCs w:val="20"/>
        </w:rPr>
        <w:t>DICTAMEN</w:t>
      </w:r>
    </w:p>
    <w:p w:rsidR="00426CB9" w:rsidRPr="00322724" w:rsidRDefault="00426CB9" w:rsidP="00FD3488">
      <w:pPr>
        <w:pStyle w:val="Normal027"/>
        <w:spacing w:line="360" w:lineRule="auto"/>
        <w:rPr>
          <w:sz w:val="20"/>
          <w:szCs w:val="20"/>
        </w:rPr>
      </w:pPr>
    </w:p>
    <w:p w:rsidR="00833870" w:rsidRPr="00322724" w:rsidRDefault="00322724" w:rsidP="00FD3488">
      <w:pPr>
        <w:pStyle w:val="Normal027"/>
        <w:widowControl/>
        <w:suppressAutoHyphens w:val="0"/>
        <w:spacing w:after="256"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 xml:space="preserve">El Mercat Municipal La Sínia compta amb 14 parades, 3 locals en planta baixa i un local a planta 1 amb els seus corresponents magatzems. El procés ordinari per la concessió de les parades/magatzems (PM) 4, 6, 7, 9 i 12 (Expedient 01020103/2024/12); i les parades/magatzems 1, 5, 8, 13, 15 (Expedient 01020103/2024/12) finalitzava el 05/12/2025 i el 16/01/2026 respectivament. </w:t>
      </w:r>
    </w:p>
    <w:p w:rsidR="00833870" w:rsidRPr="00322724" w:rsidRDefault="00322724" w:rsidP="00FD3488">
      <w:pPr>
        <w:pStyle w:val="Normal027"/>
        <w:widowControl/>
        <w:suppressAutoHyphens w:val="0"/>
        <w:spacing w:after="18"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L’any 2025 es va adjudicar la parada PM7. S’adjunten a l’expedient faig constar del registre general de l’Ajuntament on consta que a data de la finalització dels terminis, no consta petició d’una nova parada. Es fa necessari tramitar l’aprovació de nous plecs i convocatòria per les següents Parades i Magatzems (PM) disponibles:</w:t>
      </w:r>
    </w:p>
    <w:p w:rsidR="00833870" w:rsidRPr="00322724" w:rsidRDefault="00833870" w:rsidP="00FD3488">
      <w:pPr>
        <w:pStyle w:val="Normal027"/>
        <w:widowControl/>
        <w:suppressAutoHyphens w:val="0"/>
        <w:spacing w:after="18" w:line="360" w:lineRule="auto"/>
        <w:ind w:left="45" w:hanging="10"/>
        <w:rPr>
          <w:rFonts w:eastAsia="Arial"/>
          <w:color w:val="000000"/>
          <w:kern w:val="0"/>
          <w:sz w:val="20"/>
          <w:szCs w:val="20"/>
          <w:lang w:eastAsia="ca-ES"/>
        </w:rPr>
      </w:pPr>
    </w:p>
    <w:tbl>
      <w:tblPr>
        <w:tblW w:w="3993" w:type="dxa"/>
        <w:tblInd w:w="2277" w:type="dxa"/>
        <w:tblCellMar>
          <w:top w:w="53" w:type="dxa"/>
          <w:left w:w="30" w:type="dxa"/>
          <w:right w:w="0" w:type="dxa"/>
        </w:tblCellMar>
        <w:tblLook w:val="04A0" w:firstRow="1" w:lastRow="0" w:firstColumn="1" w:lastColumn="0" w:noHBand="0" w:noVBand="1"/>
      </w:tblPr>
      <w:tblGrid>
        <w:gridCol w:w="973"/>
        <w:gridCol w:w="1014"/>
        <w:gridCol w:w="992"/>
        <w:gridCol w:w="1014"/>
      </w:tblGrid>
      <w:tr w:rsidR="00FA0ABF" w:rsidRPr="00322724" w:rsidTr="003B4A7D">
        <w:trPr>
          <w:trHeight w:val="720"/>
        </w:trPr>
        <w:tc>
          <w:tcPr>
            <w:tcW w:w="994" w:type="dxa"/>
            <w:tcBorders>
              <w:top w:val="single" w:sz="5" w:space="0" w:color="000000"/>
              <w:left w:val="single" w:sz="5" w:space="0" w:color="000000"/>
              <w:bottom w:val="single" w:sz="10" w:space="0" w:color="000000"/>
              <w:right w:val="single" w:sz="7" w:space="0" w:color="000000"/>
            </w:tcBorders>
            <w:shd w:val="clear" w:color="auto" w:fill="FF9900"/>
            <w:vAlign w:val="center"/>
          </w:tcPr>
          <w:p w:rsidR="00833870" w:rsidRPr="00322724" w:rsidRDefault="00322724" w:rsidP="00FD3488">
            <w:pPr>
              <w:pStyle w:val="Normal027"/>
              <w:widowControl/>
              <w:suppressAutoHyphens w:val="0"/>
              <w:spacing w:after="11" w:line="360" w:lineRule="auto"/>
              <w:rPr>
                <w:rFonts w:eastAsia="Arial"/>
                <w:color w:val="000000"/>
                <w:kern w:val="0"/>
                <w:sz w:val="20"/>
                <w:szCs w:val="20"/>
                <w:lang w:eastAsia="ca-ES"/>
              </w:rPr>
            </w:pPr>
            <w:r w:rsidRPr="00322724">
              <w:rPr>
                <w:rFonts w:eastAsia="Arial"/>
                <w:b/>
                <w:color w:val="000000"/>
                <w:kern w:val="0"/>
                <w:sz w:val="20"/>
                <w:szCs w:val="20"/>
                <w:lang w:eastAsia="ca-ES"/>
              </w:rPr>
              <w:t xml:space="preserve">PARADA (P) </w:t>
            </w:r>
          </w:p>
          <w:p w:rsidR="00833870" w:rsidRPr="00322724" w:rsidRDefault="00322724" w:rsidP="00FD3488">
            <w:pPr>
              <w:pStyle w:val="Normal027"/>
              <w:widowControl/>
              <w:suppressAutoHyphens w:val="0"/>
              <w:spacing w:line="360" w:lineRule="auto"/>
              <w:ind w:left="25"/>
              <w:rPr>
                <w:rFonts w:eastAsia="Arial"/>
                <w:color w:val="000000"/>
                <w:kern w:val="0"/>
                <w:sz w:val="20"/>
                <w:szCs w:val="20"/>
                <w:lang w:eastAsia="ca-ES"/>
              </w:rPr>
            </w:pPr>
            <w:r w:rsidRPr="00322724">
              <w:rPr>
                <w:rFonts w:eastAsia="Arial"/>
                <w:b/>
                <w:color w:val="000000"/>
                <w:kern w:val="0"/>
                <w:sz w:val="20"/>
                <w:szCs w:val="20"/>
                <w:lang w:eastAsia="ca-ES"/>
              </w:rPr>
              <w:t>/ LOCAL (L)</w:t>
            </w:r>
          </w:p>
        </w:tc>
        <w:tc>
          <w:tcPr>
            <w:tcW w:w="999" w:type="dxa"/>
            <w:tcBorders>
              <w:top w:val="single" w:sz="5" w:space="0" w:color="000000"/>
              <w:left w:val="single" w:sz="7" w:space="0" w:color="000000"/>
              <w:bottom w:val="single" w:sz="10" w:space="0" w:color="000000"/>
              <w:right w:val="single" w:sz="10" w:space="0" w:color="000000"/>
            </w:tcBorders>
            <w:shd w:val="clear" w:color="auto" w:fill="FF9900"/>
            <w:vAlign w:val="center"/>
          </w:tcPr>
          <w:p w:rsidR="00833870" w:rsidRPr="00322724" w:rsidRDefault="00322724" w:rsidP="00FD3488">
            <w:pPr>
              <w:pStyle w:val="Normal027"/>
              <w:widowControl/>
              <w:suppressAutoHyphens w:val="0"/>
              <w:spacing w:line="360" w:lineRule="auto"/>
              <w:ind w:left="17"/>
              <w:rPr>
                <w:rFonts w:eastAsia="Arial"/>
                <w:color w:val="000000"/>
                <w:kern w:val="0"/>
                <w:sz w:val="20"/>
                <w:szCs w:val="20"/>
                <w:lang w:eastAsia="ca-ES"/>
              </w:rPr>
            </w:pPr>
            <w:r w:rsidRPr="00322724">
              <w:rPr>
                <w:rFonts w:eastAsia="Arial"/>
                <w:b/>
                <w:color w:val="000000"/>
                <w:kern w:val="0"/>
                <w:sz w:val="20"/>
                <w:szCs w:val="20"/>
                <w:lang w:eastAsia="ca-ES"/>
              </w:rPr>
              <w:t>Superfície</w:t>
            </w:r>
          </w:p>
        </w:tc>
        <w:tc>
          <w:tcPr>
            <w:tcW w:w="999" w:type="dxa"/>
            <w:tcBorders>
              <w:top w:val="single" w:sz="5" w:space="0" w:color="000000"/>
              <w:left w:val="single" w:sz="10" w:space="0" w:color="000000"/>
              <w:bottom w:val="single" w:sz="10" w:space="0" w:color="000000"/>
              <w:right w:val="single" w:sz="7" w:space="0" w:color="000000"/>
            </w:tcBorders>
            <w:shd w:val="clear" w:color="auto" w:fill="FFFF99"/>
            <w:vAlign w:val="center"/>
          </w:tcPr>
          <w:p w:rsidR="00833870" w:rsidRPr="00322724" w:rsidRDefault="00322724" w:rsidP="00FD3488">
            <w:pPr>
              <w:pStyle w:val="Normal027"/>
              <w:widowControl/>
              <w:suppressAutoHyphens w:val="0"/>
              <w:spacing w:after="8" w:line="360" w:lineRule="auto"/>
              <w:ind w:left="130"/>
              <w:jc w:val="left"/>
              <w:rPr>
                <w:rFonts w:eastAsia="Arial"/>
                <w:color w:val="000000"/>
                <w:kern w:val="0"/>
                <w:sz w:val="20"/>
                <w:szCs w:val="20"/>
                <w:lang w:eastAsia="ca-ES"/>
              </w:rPr>
            </w:pPr>
            <w:r w:rsidRPr="00322724">
              <w:rPr>
                <w:rFonts w:eastAsia="Arial"/>
                <w:b/>
                <w:color w:val="000000"/>
                <w:kern w:val="0"/>
                <w:sz w:val="20"/>
                <w:szCs w:val="20"/>
                <w:lang w:eastAsia="ca-ES"/>
              </w:rPr>
              <w:t>MAGAT-</w:t>
            </w:r>
          </w:p>
          <w:p w:rsidR="00833870" w:rsidRPr="00322724" w:rsidRDefault="00322724" w:rsidP="00FD3488">
            <w:pPr>
              <w:pStyle w:val="Normal027"/>
              <w:widowControl/>
              <w:suppressAutoHyphens w:val="0"/>
              <w:spacing w:line="360" w:lineRule="auto"/>
              <w:ind w:right="19"/>
              <w:jc w:val="center"/>
              <w:rPr>
                <w:rFonts w:eastAsia="Arial"/>
                <w:color w:val="000000"/>
                <w:kern w:val="0"/>
                <w:sz w:val="20"/>
                <w:szCs w:val="20"/>
                <w:lang w:eastAsia="ca-ES"/>
              </w:rPr>
            </w:pPr>
            <w:r w:rsidRPr="00322724">
              <w:rPr>
                <w:rFonts w:eastAsia="Arial"/>
                <w:b/>
                <w:color w:val="000000"/>
                <w:kern w:val="0"/>
                <w:sz w:val="20"/>
                <w:szCs w:val="20"/>
                <w:lang w:eastAsia="ca-ES"/>
              </w:rPr>
              <w:t>ZEMS</w:t>
            </w:r>
          </w:p>
        </w:tc>
        <w:tc>
          <w:tcPr>
            <w:tcW w:w="1001" w:type="dxa"/>
            <w:tcBorders>
              <w:top w:val="single" w:sz="5" w:space="0" w:color="000000"/>
              <w:left w:val="single" w:sz="7" w:space="0" w:color="000000"/>
              <w:bottom w:val="single" w:sz="10" w:space="0" w:color="000000"/>
              <w:right w:val="nil"/>
            </w:tcBorders>
            <w:shd w:val="clear" w:color="auto" w:fill="FFFF99"/>
            <w:vAlign w:val="center"/>
          </w:tcPr>
          <w:p w:rsidR="00833870" w:rsidRPr="00322724" w:rsidRDefault="00322724" w:rsidP="00FD3488">
            <w:pPr>
              <w:pStyle w:val="Normal027"/>
              <w:widowControl/>
              <w:suppressAutoHyphens w:val="0"/>
              <w:spacing w:line="360" w:lineRule="auto"/>
              <w:ind w:left="17"/>
              <w:rPr>
                <w:rFonts w:eastAsia="Arial"/>
                <w:color w:val="000000"/>
                <w:kern w:val="0"/>
                <w:sz w:val="20"/>
                <w:szCs w:val="20"/>
                <w:lang w:eastAsia="ca-ES"/>
              </w:rPr>
            </w:pPr>
            <w:r w:rsidRPr="00322724">
              <w:rPr>
                <w:rFonts w:eastAsia="Arial"/>
                <w:b/>
                <w:color w:val="000000"/>
                <w:kern w:val="0"/>
                <w:sz w:val="20"/>
                <w:szCs w:val="20"/>
                <w:lang w:eastAsia="ca-ES"/>
              </w:rPr>
              <w:t>Superfície</w:t>
            </w:r>
          </w:p>
        </w:tc>
      </w:tr>
      <w:tr w:rsidR="00FA0ABF" w:rsidRPr="00322724" w:rsidTr="003B4A7D">
        <w:trPr>
          <w:trHeight w:val="262"/>
        </w:trPr>
        <w:tc>
          <w:tcPr>
            <w:tcW w:w="994" w:type="dxa"/>
            <w:tcBorders>
              <w:top w:val="single" w:sz="10"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P1</w:t>
            </w:r>
          </w:p>
        </w:tc>
        <w:tc>
          <w:tcPr>
            <w:tcW w:w="999" w:type="dxa"/>
            <w:tcBorders>
              <w:top w:val="single" w:sz="10"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17,45</w:t>
            </w:r>
          </w:p>
        </w:tc>
        <w:tc>
          <w:tcPr>
            <w:tcW w:w="999" w:type="dxa"/>
            <w:tcBorders>
              <w:top w:val="single" w:sz="10"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M1</w:t>
            </w:r>
          </w:p>
        </w:tc>
        <w:tc>
          <w:tcPr>
            <w:tcW w:w="1001" w:type="dxa"/>
            <w:tcBorders>
              <w:top w:val="single" w:sz="10"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10,59</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P4</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20,24</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M4</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11,76</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P5</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21,27</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M5</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10,93</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P6</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23,0</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M6</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10,93</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P8</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23,0</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M8</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10,59</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P9</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22,56</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M9</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10,93</w:t>
            </w:r>
          </w:p>
        </w:tc>
      </w:tr>
      <w:tr w:rsidR="00FA0ABF" w:rsidRPr="00322724" w:rsidTr="003B4A7D">
        <w:trPr>
          <w:trHeight w:val="262"/>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P12</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20,0</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 xml:space="preserve"> M12</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11,38</w:t>
            </w:r>
          </w:p>
        </w:tc>
      </w:tr>
      <w:tr w:rsidR="00FA0ABF" w:rsidRPr="00322724" w:rsidTr="003B4A7D">
        <w:trPr>
          <w:trHeight w:val="264"/>
        </w:trPr>
        <w:tc>
          <w:tcPr>
            <w:tcW w:w="994" w:type="dxa"/>
            <w:tcBorders>
              <w:top w:val="single" w:sz="7" w:space="0" w:color="000000"/>
              <w:left w:val="single" w:sz="5"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31"/>
              <w:jc w:val="center"/>
              <w:rPr>
                <w:rFonts w:eastAsia="Arial"/>
                <w:color w:val="000000"/>
                <w:kern w:val="0"/>
                <w:sz w:val="20"/>
                <w:szCs w:val="20"/>
                <w:lang w:eastAsia="ca-ES"/>
              </w:rPr>
            </w:pPr>
            <w:r w:rsidRPr="00322724">
              <w:rPr>
                <w:rFonts w:eastAsia="Arial"/>
                <w:color w:val="000000"/>
                <w:kern w:val="0"/>
                <w:sz w:val="20"/>
                <w:szCs w:val="20"/>
                <w:lang w:eastAsia="ca-ES"/>
              </w:rPr>
              <w:t>P15</w:t>
            </w:r>
          </w:p>
        </w:tc>
        <w:tc>
          <w:tcPr>
            <w:tcW w:w="999" w:type="dxa"/>
            <w:tcBorders>
              <w:top w:val="single" w:sz="7" w:space="0" w:color="000000"/>
              <w:left w:val="single" w:sz="7" w:space="0" w:color="000000"/>
              <w:bottom w:val="single" w:sz="7" w:space="0" w:color="000000"/>
              <w:right w:val="single" w:sz="10" w:space="0" w:color="000000"/>
            </w:tcBorders>
            <w:shd w:val="clear" w:color="auto" w:fill="auto"/>
          </w:tcPr>
          <w:p w:rsidR="00833870" w:rsidRPr="00322724" w:rsidRDefault="00322724" w:rsidP="00FD3488">
            <w:pPr>
              <w:pStyle w:val="Normal027"/>
              <w:widowControl/>
              <w:suppressAutoHyphens w:val="0"/>
              <w:spacing w:line="360" w:lineRule="auto"/>
              <w:ind w:right="39"/>
              <w:jc w:val="center"/>
              <w:rPr>
                <w:rFonts w:eastAsia="Arial"/>
                <w:color w:val="000000"/>
                <w:kern w:val="0"/>
                <w:sz w:val="20"/>
                <w:szCs w:val="20"/>
                <w:lang w:eastAsia="ca-ES"/>
              </w:rPr>
            </w:pPr>
            <w:r w:rsidRPr="00322724">
              <w:rPr>
                <w:rFonts w:eastAsia="Arial"/>
                <w:color w:val="000000"/>
                <w:kern w:val="0"/>
                <w:sz w:val="20"/>
                <w:szCs w:val="20"/>
                <w:lang w:eastAsia="ca-ES"/>
              </w:rPr>
              <w:t>20,4</w:t>
            </w:r>
          </w:p>
        </w:tc>
        <w:tc>
          <w:tcPr>
            <w:tcW w:w="999" w:type="dxa"/>
            <w:tcBorders>
              <w:top w:val="single" w:sz="7" w:space="0" w:color="000000"/>
              <w:left w:val="single" w:sz="10" w:space="0" w:color="000000"/>
              <w:bottom w:val="single" w:sz="7" w:space="0" w:color="000000"/>
              <w:right w:val="single" w:sz="7" w:space="0" w:color="000000"/>
            </w:tcBorders>
            <w:shd w:val="clear" w:color="auto" w:fill="auto"/>
          </w:tcPr>
          <w:p w:rsidR="00833870" w:rsidRPr="00322724" w:rsidRDefault="00322724" w:rsidP="00FD3488">
            <w:pPr>
              <w:pStyle w:val="Normal027"/>
              <w:widowControl/>
              <w:suppressAutoHyphens w:val="0"/>
              <w:spacing w:line="360" w:lineRule="auto"/>
              <w:ind w:right="26"/>
              <w:jc w:val="center"/>
              <w:rPr>
                <w:rFonts w:eastAsia="Arial"/>
                <w:color w:val="000000"/>
                <w:kern w:val="0"/>
                <w:sz w:val="20"/>
                <w:szCs w:val="20"/>
                <w:lang w:eastAsia="ca-ES"/>
              </w:rPr>
            </w:pPr>
            <w:r w:rsidRPr="00322724">
              <w:rPr>
                <w:rFonts w:eastAsia="Arial"/>
                <w:color w:val="000000"/>
                <w:kern w:val="0"/>
                <w:sz w:val="20"/>
                <w:szCs w:val="20"/>
                <w:lang w:eastAsia="ca-ES"/>
              </w:rPr>
              <w:t>M15</w:t>
            </w:r>
          </w:p>
        </w:tc>
        <w:tc>
          <w:tcPr>
            <w:tcW w:w="1001" w:type="dxa"/>
            <w:tcBorders>
              <w:top w:val="single" w:sz="7" w:space="0" w:color="000000"/>
              <w:left w:val="single" w:sz="7" w:space="0" w:color="000000"/>
              <w:bottom w:val="single" w:sz="7" w:space="0" w:color="000000"/>
              <w:right w:val="single" w:sz="7" w:space="0" w:color="D4D4D4"/>
            </w:tcBorders>
            <w:shd w:val="clear" w:color="auto" w:fill="auto"/>
          </w:tcPr>
          <w:p w:rsidR="00833870" w:rsidRPr="00322724" w:rsidRDefault="00322724" w:rsidP="00FD3488">
            <w:pPr>
              <w:pStyle w:val="Normal027"/>
              <w:widowControl/>
              <w:suppressAutoHyphens w:val="0"/>
              <w:spacing w:line="360" w:lineRule="auto"/>
              <w:ind w:right="41"/>
              <w:jc w:val="center"/>
              <w:rPr>
                <w:rFonts w:eastAsia="Arial"/>
                <w:color w:val="000000"/>
                <w:kern w:val="0"/>
                <w:sz w:val="20"/>
                <w:szCs w:val="20"/>
                <w:lang w:eastAsia="ca-ES"/>
              </w:rPr>
            </w:pPr>
            <w:r w:rsidRPr="00322724">
              <w:rPr>
                <w:rFonts w:eastAsia="Arial"/>
                <w:color w:val="000000"/>
                <w:kern w:val="0"/>
                <w:sz w:val="20"/>
                <w:szCs w:val="20"/>
                <w:lang w:eastAsia="ca-ES"/>
              </w:rPr>
              <w:t>10,57</w:t>
            </w:r>
          </w:p>
        </w:tc>
      </w:tr>
    </w:tbl>
    <w:p w:rsidR="00833870" w:rsidRPr="00322724" w:rsidRDefault="00833870" w:rsidP="00FD3488">
      <w:pPr>
        <w:pStyle w:val="Normal027"/>
        <w:widowControl/>
        <w:suppressAutoHyphens w:val="0"/>
        <w:spacing w:after="222" w:line="360" w:lineRule="auto"/>
        <w:ind w:left="45" w:hanging="10"/>
        <w:rPr>
          <w:rFonts w:eastAsia="Arial"/>
          <w:color w:val="000000"/>
          <w:kern w:val="0"/>
          <w:sz w:val="20"/>
          <w:szCs w:val="20"/>
          <w:lang w:eastAsia="ca-ES"/>
        </w:rPr>
      </w:pPr>
    </w:p>
    <w:p w:rsidR="00833870" w:rsidRPr="00322724" w:rsidRDefault="00322724" w:rsidP="00FD3488">
      <w:pPr>
        <w:pStyle w:val="Normal027"/>
        <w:widowControl/>
        <w:suppressAutoHyphens w:val="0"/>
        <w:spacing w:after="222"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 xml:space="preserve">Es presenten els Pecs Reguladors de concessions per obrir un nou procés de licitació d’espais del Mercat La Sínia per continuar amb l’adjudicació dels espais que queden. Els plecs es presenten en el marc del previst al Text Refós del Reglament General del Mercat Municipal. </w:t>
      </w:r>
    </w:p>
    <w:p w:rsidR="00833870" w:rsidRPr="00322724" w:rsidRDefault="00322724" w:rsidP="00FD3488">
      <w:pPr>
        <w:pStyle w:val="Normal027"/>
        <w:widowControl/>
        <w:suppressAutoHyphens w:val="0"/>
        <w:spacing w:after="18"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En els presents plecs, inclouen les darreres millores incorporades en els darrers processos, tenint com a objectiu facilitar i incentivar l’ocupació d’espais buits per evitar en la mesura del que sigui possible tenir parades sense activitat: període de carència a l’inici de l’activitat; delegar del ple a la Junta de Govern l’aprovació d’adjudicació dins la fase de concurs per agilitar en temps; eliminar de la documentació a presentar el pla d’empresa com a element obligatori i valorable en la puntuació, facilitant el volum de documentació a presentar; i finalment, es preveu durant el període extraordinari, la possibilitat de cessió temporal a precari (el Text Refós del Reglament del mercat, article 14, ja preveu aquesta possibilitat),</w:t>
      </w:r>
    </w:p>
    <w:p w:rsidR="00426CB9" w:rsidRPr="00322724" w:rsidRDefault="00426CB9" w:rsidP="00FD3488">
      <w:pPr>
        <w:pStyle w:val="Normal027"/>
        <w:spacing w:line="360" w:lineRule="auto"/>
        <w:rPr>
          <w:sz w:val="20"/>
          <w:szCs w:val="20"/>
        </w:rPr>
      </w:pPr>
    </w:p>
    <w:p w:rsidR="00833870" w:rsidRPr="00322724" w:rsidRDefault="00322724" w:rsidP="00FD3488">
      <w:pPr>
        <w:pStyle w:val="Normal027"/>
        <w:widowControl/>
        <w:suppressAutoHyphens w:val="0"/>
        <w:spacing w:after="18"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A més a més, en el marc d’aquest nou procés, es vol reforçar els incentius a aplicar per a noves parades, es preveu en relació al període de carència:</w:t>
      </w:r>
    </w:p>
    <w:p w:rsidR="00833870" w:rsidRPr="00322724" w:rsidRDefault="00833870" w:rsidP="00FD3488">
      <w:pPr>
        <w:pStyle w:val="Normal027"/>
        <w:widowControl/>
        <w:suppressAutoHyphens w:val="0"/>
        <w:spacing w:after="18" w:line="360" w:lineRule="auto"/>
        <w:ind w:left="45" w:hanging="10"/>
        <w:rPr>
          <w:rFonts w:eastAsia="Arial"/>
          <w:color w:val="000000"/>
          <w:kern w:val="0"/>
          <w:sz w:val="20"/>
          <w:szCs w:val="20"/>
          <w:lang w:eastAsia="ca-ES"/>
        </w:rPr>
      </w:pPr>
    </w:p>
    <w:p w:rsidR="00833870" w:rsidRPr="00322724" w:rsidRDefault="00322724" w:rsidP="00FD3488">
      <w:pPr>
        <w:pStyle w:val="Normal027"/>
        <w:widowControl/>
        <w:numPr>
          <w:ilvl w:val="0"/>
          <w:numId w:val="4"/>
        </w:numPr>
        <w:suppressAutoHyphens w:val="0"/>
        <w:spacing w:after="18" w:line="360" w:lineRule="auto"/>
        <w:ind w:hanging="360"/>
        <w:rPr>
          <w:rFonts w:eastAsia="Arial"/>
          <w:color w:val="000000"/>
          <w:kern w:val="0"/>
          <w:sz w:val="20"/>
          <w:szCs w:val="20"/>
          <w:lang w:eastAsia="ca-ES"/>
        </w:rPr>
      </w:pPr>
      <w:r w:rsidRPr="00322724">
        <w:rPr>
          <w:rFonts w:eastAsia="Arial"/>
          <w:color w:val="000000"/>
          <w:kern w:val="0"/>
          <w:sz w:val="20"/>
          <w:szCs w:val="20"/>
          <w:lang w:eastAsia="ca-ES"/>
        </w:rPr>
        <w:t xml:space="preserve">Es proposa que passi de 6 mesos a 12 mesos (no pagar cànon ni quota a la comunitat durant aquest període de posada en marxa del negoci, com a mesura de suport a l’inici); </w:t>
      </w:r>
    </w:p>
    <w:p w:rsidR="00833870" w:rsidRPr="00322724" w:rsidRDefault="00322724" w:rsidP="00FD3488">
      <w:pPr>
        <w:pStyle w:val="Normal027"/>
        <w:widowControl/>
        <w:numPr>
          <w:ilvl w:val="0"/>
          <w:numId w:val="4"/>
        </w:numPr>
        <w:suppressAutoHyphens w:val="0"/>
        <w:spacing w:after="18" w:line="360" w:lineRule="auto"/>
        <w:ind w:hanging="360"/>
        <w:rPr>
          <w:rFonts w:eastAsia="Arial"/>
          <w:color w:val="000000"/>
          <w:kern w:val="0"/>
          <w:sz w:val="20"/>
          <w:szCs w:val="20"/>
          <w:lang w:eastAsia="ca-ES"/>
        </w:rPr>
      </w:pPr>
      <w:r w:rsidRPr="00322724">
        <w:rPr>
          <w:rFonts w:eastAsia="Arial"/>
          <w:color w:val="000000"/>
          <w:kern w:val="0"/>
          <w:sz w:val="20"/>
          <w:szCs w:val="20"/>
          <w:lang w:eastAsia="ca-ES"/>
        </w:rPr>
        <w:t xml:space="preserve">Per altra banda, per tal d’incentivar la consolidació de parades i afavorir el creixement de les mateixes, si la nova sol.licitud de concessió la demana un concessionari amb activitat ja al Mercat, la carència tindrà un plus de 2 mesos, és a dir, 14 mesos de carència a aplicar sobre el nou espai adjudicat. </w:t>
      </w:r>
    </w:p>
    <w:p w:rsidR="00833870" w:rsidRPr="00322724" w:rsidRDefault="00322724" w:rsidP="00FD3488">
      <w:pPr>
        <w:pStyle w:val="Normal027"/>
        <w:widowControl/>
        <w:numPr>
          <w:ilvl w:val="0"/>
          <w:numId w:val="4"/>
        </w:numPr>
        <w:suppressAutoHyphens w:val="0"/>
        <w:spacing w:after="240" w:line="360" w:lineRule="auto"/>
        <w:ind w:hanging="360"/>
        <w:rPr>
          <w:rFonts w:eastAsia="Arial"/>
          <w:color w:val="000000"/>
          <w:kern w:val="0"/>
          <w:sz w:val="20"/>
          <w:szCs w:val="20"/>
          <w:lang w:eastAsia="ca-ES"/>
        </w:rPr>
      </w:pPr>
      <w:r w:rsidRPr="00322724">
        <w:rPr>
          <w:rFonts w:eastAsia="Arial"/>
          <w:color w:val="000000"/>
          <w:kern w:val="0"/>
          <w:sz w:val="20"/>
          <w:szCs w:val="20"/>
          <w:lang w:eastAsia="ca-ES"/>
        </w:rPr>
        <w:t xml:space="preserve">En cas que una nova persona adjudicatària (sense activitat al mercat) sol.liciti més d’una parada per obrir la seva activitat, optarà a una carència de 14 mesos (un any més un plus de 2 mesos per optar a dos espais). </w:t>
      </w:r>
    </w:p>
    <w:p w:rsidR="002078D8" w:rsidRPr="00322724" w:rsidRDefault="00833870" w:rsidP="00FD3488">
      <w:pPr>
        <w:pStyle w:val="Normal027"/>
        <w:widowControl/>
        <w:suppressAutoHyphens w:val="0"/>
        <w:spacing w:after="462"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 xml:space="preserve">Finalment, en el moment de la valoració de les peticions que es rebin, si l’empresa sol.licitant és una cooperativa o una entitat sense ànim de lucre, disposarà de 10 punts. </w:t>
      </w:r>
    </w:p>
    <w:p w:rsidR="00833870" w:rsidRPr="00322724" w:rsidRDefault="00322724" w:rsidP="00FD3488">
      <w:pPr>
        <w:pStyle w:val="Normal027"/>
        <w:widowControl/>
        <w:suppressAutoHyphens w:val="0"/>
        <w:spacing w:after="462" w:line="360" w:lineRule="auto"/>
        <w:ind w:left="45" w:hanging="10"/>
        <w:rPr>
          <w:rFonts w:eastAsia="Arial"/>
          <w:color w:val="000000"/>
          <w:kern w:val="0"/>
          <w:sz w:val="20"/>
          <w:szCs w:val="20"/>
          <w:lang w:eastAsia="ca-ES"/>
        </w:rPr>
      </w:pPr>
      <w:r w:rsidRPr="00322724">
        <w:rPr>
          <w:rFonts w:eastAsia="Arial"/>
          <w:color w:val="000000"/>
          <w:kern w:val="0"/>
          <w:sz w:val="20"/>
          <w:szCs w:val="20"/>
          <w:lang w:eastAsia="ca-ES"/>
        </w:rPr>
        <w:t>Es fa necessària l’aprovació dels Plecs reguladors i obrir convocatòria per a la presentació de sol·licituds per a la concessió d’espais disponibles PM1 PM4 PM5 PM6 PM8 PM9 PM12 PM15 del Mercat Municipal La Sínia.</w:t>
      </w:r>
    </w:p>
    <w:p w:rsidR="00833870" w:rsidRPr="00322724" w:rsidRDefault="00322724" w:rsidP="00FD3488">
      <w:pPr>
        <w:pStyle w:val="Normal027"/>
        <w:widowControl/>
        <w:suppressAutoHyphens w:val="0"/>
        <w:spacing w:line="360" w:lineRule="auto"/>
        <w:ind w:left="11" w:hanging="11"/>
        <w:rPr>
          <w:rFonts w:eastAsia="Arial"/>
          <w:color w:val="000000"/>
          <w:kern w:val="0"/>
          <w:sz w:val="20"/>
          <w:szCs w:val="20"/>
          <w:lang w:eastAsia="ca-ES"/>
        </w:rPr>
      </w:pPr>
      <w:r w:rsidRPr="00322724">
        <w:rPr>
          <w:rFonts w:eastAsia="Arial"/>
          <w:color w:val="000000"/>
          <w:kern w:val="0"/>
          <w:sz w:val="20"/>
          <w:szCs w:val="20"/>
          <w:lang w:eastAsia="ca-ES"/>
        </w:rPr>
        <w:t xml:space="preserve">Per donar agilitat al procés d’adjudicació, es proposa delegar en la Junta de Govern Local la tramitació de les adjudicacions que es puguin derivar, donant compte al Ple de tots els acords. </w:t>
      </w:r>
    </w:p>
    <w:p w:rsidR="00833870" w:rsidRPr="00322724" w:rsidRDefault="00833870" w:rsidP="00FD3488">
      <w:pPr>
        <w:pStyle w:val="Normal027"/>
        <w:widowControl/>
        <w:suppressAutoHyphens w:val="0"/>
        <w:spacing w:line="360" w:lineRule="auto"/>
        <w:ind w:left="11" w:hanging="11"/>
        <w:rPr>
          <w:rFonts w:eastAsia="Arial"/>
          <w:color w:val="000000"/>
          <w:kern w:val="0"/>
          <w:sz w:val="20"/>
          <w:szCs w:val="20"/>
          <w:lang w:eastAsia="ca-ES"/>
        </w:rPr>
      </w:pPr>
    </w:p>
    <w:p w:rsidR="00833870" w:rsidRPr="00322724" w:rsidRDefault="00322724" w:rsidP="00FD3488">
      <w:pPr>
        <w:pStyle w:val="Normal027"/>
        <w:widowControl/>
        <w:suppressAutoHyphens w:val="0"/>
        <w:spacing w:line="360" w:lineRule="auto"/>
        <w:ind w:left="11" w:hanging="11"/>
        <w:rPr>
          <w:rFonts w:eastAsia="Arial"/>
          <w:color w:val="000000"/>
          <w:kern w:val="0"/>
          <w:sz w:val="20"/>
          <w:szCs w:val="20"/>
          <w:lang w:eastAsia="ca-ES"/>
        </w:rPr>
      </w:pPr>
      <w:r w:rsidRPr="00322724">
        <w:rPr>
          <w:rFonts w:eastAsia="Arial"/>
          <w:color w:val="000000"/>
          <w:kern w:val="0"/>
          <w:sz w:val="20"/>
          <w:szCs w:val="20"/>
          <w:lang w:eastAsia="ca-ES"/>
        </w:rPr>
        <w:t>Vist l’informe dels serveis jurídics, i vist l’informe de prefectura del Servei de Promoció Econòmica, es proposa al Ple de la Corporació l’adopció dels següents acords:</w:t>
      </w:r>
    </w:p>
    <w:p w:rsidR="00833870" w:rsidRPr="00322724" w:rsidRDefault="00833870" w:rsidP="00FD3488">
      <w:pPr>
        <w:pStyle w:val="Normal027"/>
        <w:widowControl/>
        <w:suppressAutoHyphens w:val="0"/>
        <w:spacing w:line="360" w:lineRule="auto"/>
        <w:ind w:left="11" w:hanging="11"/>
        <w:rPr>
          <w:rFonts w:eastAsia="Arial"/>
          <w:color w:val="000000"/>
          <w:kern w:val="0"/>
          <w:sz w:val="20"/>
          <w:szCs w:val="20"/>
          <w:lang w:eastAsia="ca-ES"/>
        </w:rPr>
      </w:pPr>
    </w:p>
    <w:p w:rsidR="00833870" w:rsidRPr="00322724" w:rsidRDefault="00322724" w:rsidP="00FD3488">
      <w:pPr>
        <w:pStyle w:val="Normal027"/>
        <w:widowControl/>
        <w:suppressAutoHyphens w:val="0"/>
        <w:spacing w:after="248" w:line="360" w:lineRule="auto"/>
        <w:rPr>
          <w:rFonts w:eastAsia="Arial"/>
          <w:color w:val="000000"/>
          <w:kern w:val="0"/>
          <w:sz w:val="20"/>
          <w:szCs w:val="20"/>
          <w:lang w:eastAsia="ca-ES"/>
        </w:rPr>
      </w:pPr>
      <w:r w:rsidRPr="00322724">
        <w:rPr>
          <w:rFonts w:eastAsia="Arial"/>
          <w:color w:val="000000"/>
          <w:kern w:val="0"/>
          <w:sz w:val="20"/>
          <w:szCs w:val="20"/>
          <w:lang w:eastAsia="ca-ES"/>
        </w:rPr>
        <w:t xml:space="preserve">PRIMER.- Aprovar els Plecs de clàusules administratives particulars i de prescripcions tècniques i resta de documentació que obra a l’expedient, reguladores de la concessió de les parades i magatzems (PM): PM1, PM4, PM5, PM6, PM8, PM9, PM12 i PM15 i de la gestió del servei públic del Mercat Municipal La Sínia.  </w:t>
      </w:r>
    </w:p>
    <w:p w:rsidR="00833870" w:rsidRPr="00322724" w:rsidRDefault="00322724" w:rsidP="00FD3488">
      <w:pPr>
        <w:pStyle w:val="Normal027"/>
        <w:widowControl/>
        <w:suppressAutoHyphens w:val="0"/>
        <w:spacing w:after="225" w:line="360" w:lineRule="auto"/>
        <w:rPr>
          <w:rFonts w:eastAsia="Arial"/>
          <w:color w:val="000000"/>
          <w:kern w:val="0"/>
          <w:sz w:val="20"/>
          <w:szCs w:val="20"/>
          <w:lang w:eastAsia="ca-ES"/>
        </w:rPr>
      </w:pPr>
      <w:r w:rsidRPr="00322724">
        <w:rPr>
          <w:rFonts w:eastAsia="Arial"/>
          <w:color w:val="000000"/>
          <w:kern w:val="0"/>
          <w:sz w:val="20"/>
          <w:szCs w:val="20"/>
          <w:lang w:eastAsia="ca-ES"/>
        </w:rPr>
        <w:t xml:space="preserve">SEGON.- Publicar a la </w:t>
      </w:r>
      <w:r w:rsidR="00457154" w:rsidRPr="00322724">
        <w:rPr>
          <w:rFonts w:eastAsia="Arial"/>
          <w:color w:val="000000"/>
          <w:kern w:val="0"/>
          <w:sz w:val="20"/>
          <w:szCs w:val="20"/>
          <w:lang w:eastAsia="ca-ES"/>
        </w:rPr>
        <w:t>P</w:t>
      </w:r>
      <w:r w:rsidRPr="00322724">
        <w:rPr>
          <w:rFonts w:eastAsia="Arial"/>
          <w:color w:val="000000"/>
          <w:kern w:val="0"/>
          <w:sz w:val="20"/>
          <w:szCs w:val="20"/>
          <w:lang w:eastAsia="ca-ES"/>
        </w:rPr>
        <w:t>lataforma de serveis de contractació pública i als taulers d’anuncis municipals de clàusules administratives particulars i de prescripcions tècniques i resta de documentació que obra a l’expedient, reguladores de la concessió de les parades i magatzems (PM): PM1, PM4, PM5, PM6, PM8, PM9, PM12 i PM15 i de la gestió del Mercat Municipal La Sínia i obrir el termini de 30 dies hàbils de presentació de la documentació des de l’endemà de la publicac</w:t>
      </w:r>
      <w:r w:rsidR="00457154" w:rsidRPr="00322724">
        <w:rPr>
          <w:rFonts w:eastAsia="Arial"/>
          <w:color w:val="000000"/>
          <w:kern w:val="0"/>
          <w:sz w:val="20"/>
          <w:szCs w:val="20"/>
          <w:lang w:eastAsia="ca-ES"/>
        </w:rPr>
        <w:t>ió de l’anunci de licitació al P</w:t>
      </w:r>
      <w:r w:rsidRPr="00322724">
        <w:rPr>
          <w:rFonts w:eastAsia="Arial"/>
          <w:color w:val="000000"/>
          <w:kern w:val="0"/>
          <w:sz w:val="20"/>
          <w:szCs w:val="20"/>
          <w:lang w:eastAsia="ca-ES"/>
        </w:rPr>
        <w:t xml:space="preserve">erfil del contractant. </w:t>
      </w:r>
    </w:p>
    <w:p w:rsidR="00833870" w:rsidRPr="00322724" w:rsidRDefault="00322724" w:rsidP="00FD3488">
      <w:pPr>
        <w:pStyle w:val="Normal027"/>
        <w:widowControl/>
        <w:suppressAutoHyphens w:val="0"/>
        <w:spacing w:after="257" w:line="360" w:lineRule="auto"/>
        <w:rPr>
          <w:rFonts w:eastAsia="Arial"/>
          <w:color w:val="000000"/>
          <w:kern w:val="0"/>
          <w:sz w:val="20"/>
          <w:szCs w:val="20"/>
          <w:lang w:eastAsia="ca-ES"/>
        </w:rPr>
      </w:pPr>
      <w:r w:rsidRPr="00322724">
        <w:rPr>
          <w:rFonts w:eastAsia="Arial"/>
          <w:color w:val="000000"/>
          <w:kern w:val="0"/>
          <w:sz w:val="20"/>
          <w:szCs w:val="20"/>
          <w:lang w:eastAsia="ca-ES"/>
        </w:rPr>
        <w:t>TERCER.- Delegar en la Junta de Govern Local l’adjudicació de les concessions, donant compte dels acords al Ple.</w:t>
      </w:r>
    </w:p>
    <w:p w:rsidR="00426CB9" w:rsidRPr="00322724" w:rsidRDefault="00833870" w:rsidP="00FD3488">
      <w:pPr>
        <w:pStyle w:val="Normal027"/>
        <w:widowControl/>
        <w:suppressAutoHyphens w:val="0"/>
        <w:spacing w:after="18" w:line="360" w:lineRule="auto"/>
        <w:rPr>
          <w:sz w:val="20"/>
          <w:szCs w:val="20"/>
        </w:rPr>
      </w:pPr>
      <w:r w:rsidRPr="00322724">
        <w:rPr>
          <w:rFonts w:eastAsia="Arial"/>
          <w:color w:val="000000"/>
          <w:kern w:val="0"/>
          <w:sz w:val="20"/>
          <w:szCs w:val="20"/>
          <w:lang w:eastAsia="ca-ES"/>
        </w:rPr>
        <w:t>QUART.- Facultar i autoritzar a l’Alcaldessa per formalitzar els documents que resultin necessaris d’aquest acord.</w:t>
      </w:r>
    </w:p>
    <w:permEnd w:id="595622907"/>
    <w:p w:rsidR="009534F3" w:rsidRDefault="009534F3" w:rsidP="00FD3488">
      <w:pPr>
        <w:pStyle w:val="Normal027"/>
        <w:spacing w:line="360" w:lineRule="auto"/>
        <w:rPr>
          <w:sz w:val="20"/>
          <w:szCs w:val="20"/>
        </w:rPr>
      </w:pPr>
    </w:p>
    <w:p w:rsidR="009534F3" w:rsidRPr="00322724" w:rsidRDefault="009534F3" w:rsidP="009534F3">
      <w:pPr>
        <w:pStyle w:val="Normal027"/>
        <w:spacing w:line="360" w:lineRule="auto"/>
        <w:rPr>
          <w:sz w:val="20"/>
          <w:szCs w:val="20"/>
        </w:rPr>
      </w:pPr>
      <w:r>
        <w:rPr>
          <w:sz w:val="20"/>
          <w:szCs w:val="20"/>
        </w:rPr>
        <w:t>El regidor, Sr. Juan Garcia fa una explicació conjunta d’aquest punt i el 6è i 7è.</w:t>
      </w:r>
      <w:r w:rsidRPr="00322724">
        <w:rPr>
          <w:sz w:val="20"/>
          <w:szCs w:val="20"/>
        </w:rPr>
        <w:t xml:space="preserve"> </w:t>
      </w:r>
    </w:p>
    <w:p w:rsidR="005607A7" w:rsidRPr="00322724" w:rsidRDefault="005607A7" w:rsidP="00FD3488">
      <w:pPr>
        <w:pStyle w:val="Normal027"/>
        <w:spacing w:line="360" w:lineRule="auto"/>
        <w:rPr>
          <w:sz w:val="20"/>
          <w:szCs w:val="20"/>
        </w:rPr>
      </w:pPr>
    </w:p>
    <w:p w:rsidR="00A939CC" w:rsidRPr="00322724" w:rsidRDefault="00BF37A3" w:rsidP="00FD3488">
      <w:pPr>
        <w:pStyle w:val="Normal028"/>
        <w:spacing w:line="360" w:lineRule="auto"/>
        <w:rPr>
          <w:sz w:val="20"/>
          <w:szCs w:val="20"/>
          <w:lang w:val="ca-ES"/>
        </w:rPr>
      </w:pPr>
      <w:r w:rsidRPr="00322724">
        <w:rPr>
          <w:rFonts w:eastAsia="SimSun"/>
          <w:sz w:val="20"/>
          <w:szCs w:val="20"/>
          <w:lang w:val="ca-ES" w:bidi="hi-IN"/>
        </w:rPr>
        <w:t>I sotmesa la proposta a votació, el Ple de la Corporaci</w:t>
      </w:r>
      <w:r w:rsidR="00862150" w:rsidRPr="00322724">
        <w:rPr>
          <w:rFonts w:eastAsia="SimSun"/>
          <w:sz w:val="20"/>
          <w:szCs w:val="20"/>
          <w:lang w:val="ca-ES" w:bidi="hi-IN"/>
        </w:rPr>
        <w:t>ó acorda la seva aprovació per</w:t>
      </w:r>
      <w:r w:rsidR="00322724" w:rsidRPr="00322724">
        <w:rPr>
          <w:rFonts w:eastAsia="SimSun"/>
          <w:sz w:val="20"/>
          <w:szCs w:val="20"/>
          <w:lang w:val="ca-ES" w:bidi="hi-IN"/>
        </w:rPr>
        <w:t xml:space="preserve"> divuit vots a favor: Tretze del PSC-CP, tres de JUNTS-VIA, un de FEM POBLE-ECG i un del regidor no adscrit. S’abstenen els tres regidors de UM9-CUP.</w:t>
      </w:r>
    </w:p>
    <w:p w:rsidR="00BF37A3" w:rsidRPr="00322724" w:rsidRDefault="00862150" w:rsidP="00FD3488">
      <w:pPr>
        <w:pStyle w:val="Normal028"/>
        <w:spacing w:line="360" w:lineRule="auto"/>
        <w:rPr>
          <w:sz w:val="20"/>
          <w:szCs w:val="20"/>
          <w:lang w:val="ca-ES"/>
        </w:rPr>
      </w:pPr>
      <w:r w:rsidRPr="00322724">
        <w:rPr>
          <w:rFonts w:eastAsia="SimSun"/>
          <w:sz w:val="20"/>
          <w:szCs w:val="20"/>
          <w:lang w:val="ca-ES" w:bidi="hi-IN"/>
        </w:rPr>
        <w:t xml:space="preserve"> </w:t>
      </w:r>
    </w:p>
    <w:p w:rsidR="00222493" w:rsidRPr="00322724" w:rsidRDefault="00B015FE" w:rsidP="00FD3488">
      <w:pPr>
        <w:pStyle w:val="Normal028"/>
        <w:spacing w:line="360" w:lineRule="auto"/>
        <w:rPr>
          <w:sz w:val="20"/>
          <w:szCs w:val="20"/>
          <w:lang w:val="ca-ES"/>
        </w:rPr>
      </w:pPr>
      <w:r w:rsidRPr="00322724">
        <w:rPr>
          <w:sz w:val="20"/>
          <w:szCs w:val="20"/>
          <w:lang w:val="ca-ES"/>
        </w:rPr>
        <w:t xml:space="preserve"> </w:t>
      </w:r>
      <w:r w:rsidR="00E717D2" w:rsidRPr="00322724">
        <w:rPr>
          <w:sz w:val="20"/>
          <w:szCs w:val="20"/>
          <w:lang w:val="ca-ES"/>
        </w:rPr>
        <w:t xml:space="preserve"> </w:t>
      </w:r>
    </w:p>
    <w:p w:rsidR="00A53148" w:rsidRPr="00744239" w:rsidRDefault="00322724" w:rsidP="00FD3488">
      <w:pPr>
        <w:pStyle w:val="Normal028"/>
        <w:spacing w:line="360" w:lineRule="auto"/>
        <w:rPr>
          <w:b/>
          <w:color w:val="002060"/>
          <w:sz w:val="20"/>
          <w:szCs w:val="20"/>
          <w:u w:val="single"/>
          <w:lang w:val="ca-ES"/>
        </w:rPr>
      </w:pPr>
      <w:r w:rsidRPr="00322724">
        <w:rPr>
          <w:sz w:val="20"/>
          <w:szCs w:val="20"/>
          <w:lang w:val="ca-ES"/>
        </w:rPr>
        <w:br/>
      </w:r>
      <w:r w:rsidR="00744239">
        <w:rPr>
          <w:b/>
          <w:color w:val="002060"/>
          <w:sz w:val="20"/>
          <w:szCs w:val="20"/>
          <w:u w:val="single"/>
          <w:lang w:val="ca-ES"/>
        </w:rPr>
        <w:t>6</w:t>
      </w:r>
      <w:r w:rsidRPr="00744239">
        <w:rPr>
          <w:rFonts w:eastAsia="Arial"/>
          <w:b/>
          <w:color w:val="002060"/>
          <w:sz w:val="20"/>
          <w:szCs w:val="20"/>
          <w:u w:val="single"/>
          <w:lang w:val="ca-ES"/>
        </w:rPr>
        <w:t xml:space="preserve">. Territori Expedient: 060202/2025/2 : </w:t>
      </w:r>
      <w:permStart w:id="269954504" w:edGrp="everyone"/>
      <w:r w:rsidR="00E2130C" w:rsidRPr="00744239">
        <w:rPr>
          <w:rFonts w:eastAsia="Times New Roman"/>
          <w:b/>
          <w:color w:val="002060"/>
          <w:sz w:val="20"/>
          <w:szCs w:val="20"/>
          <w:u w:val="single"/>
          <w:lang w:val="ca-ES" w:eastAsia="es-ES"/>
        </w:rPr>
        <w:t>Requeriment en relació a la tramitació del canvi</w:t>
      </w:r>
      <w:r w:rsidRPr="00744239">
        <w:rPr>
          <w:rFonts w:eastAsia="Times New Roman"/>
          <w:b/>
          <w:color w:val="002060"/>
          <w:sz w:val="20"/>
          <w:szCs w:val="20"/>
          <w:u w:val="single"/>
          <w:lang w:val="ca-ES" w:eastAsia="es-ES"/>
        </w:rPr>
        <w:t xml:space="preserve"> de la modalitat de sistema d’actuació de cooperació a compensació bàsica de la UA26 Rocamar, en compliment de la sentència número 16/2025 de 28 de gener de 2025 del Jutjat Contenciós Administratiu número 7 de Barcelona, en seu del procediment ordinari 600/2021-B</w:t>
      </w:r>
    </w:p>
    <w:permEnd w:id="269954504"/>
    <w:p w:rsidR="00A53148" w:rsidRPr="00322724" w:rsidRDefault="00A53148" w:rsidP="00FD3488">
      <w:pPr>
        <w:pStyle w:val="Normal029"/>
        <w:spacing w:after="0" w:line="360" w:lineRule="auto"/>
        <w:jc w:val="both"/>
        <w:rPr>
          <w:rFonts w:ascii="Arial" w:hAnsi="Arial" w:cs="Arial"/>
          <w:sz w:val="20"/>
          <w:szCs w:val="20"/>
          <w:lang w:val="ca-ES"/>
        </w:rPr>
      </w:pPr>
    </w:p>
    <w:p w:rsidR="00A53148" w:rsidRPr="00322724" w:rsidRDefault="00A53148" w:rsidP="00FD3488">
      <w:pPr>
        <w:pStyle w:val="Normal029"/>
        <w:spacing w:after="0" w:line="360" w:lineRule="auto"/>
        <w:jc w:val="both"/>
        <w:rPr>
          <w:rFonts w:ascii="Arial" w:hAnsi="Arial" w:cs="Arial"/>
          <w:sz w:val="20"/>
          <w:szCs w:val="20"/>
          <w:lang w:val="ca-ES"/>
        </w:rPr>
      </w:pPr>
    </w:p>
    <w:p w:rsidR="00B570E6" w:rsidRPr="00322724" w:rsidRDefault="00322724" w:rsidP="00FD3488">
      <w:pPr>
        <w:pStyle w:val="Normal030"/>
        <w:widowControl/>
        <w:suppressAutoHyphens w:val="0"/>
        <w:autoSpaceDE w:val="0"/>
        <w:autoSpaceDN w:val="0"/>
        <w:adjustRightInd w:val="0"/>
        <w:spacing w:line="360" w:lineRule="auto"/>
        <w:rPr>
          <w:rFonts w:eastAsia="Times New Roman"/>
          <w:kern w:val="0"/>
          <w:sz w:val="20"/>
          <w:szCs w:val="20"/>
          <w:lang w:val="ca-ES" w:eastAsia="es-ES"/>
        </w:rPr>
      </w:pPr>
      <w:permStart w:id="33973731" w:edGrp="everyone"/>
      <w:r w:rsidRPr="00322724">
        <w:rPr>
          <w:rFonts w:eastAsia="Times New Roman"/>
          <w:kern w:val="0"/>
          <w:sz w:val="20"/>
          <w:szCs w:val="20"/>
          <w:lang w:val="ca-ES" w:eastAsia="es-ES"/>
        </w:rPr>
        <w:t>Francisco José Perona Jiménez, President de la Comissió Informativa de Territori i Desenvolupament Econòmic, Transformació Ecològica i Transició Energètica</w:t>
      </w:r>
      <w:r w:rsidRPr="00322724">
        <w:rPr>
          <w:rFonts w:eastAsia="Times New Roman"/>
          <w:b/>
          <w:kern w:val="0"/>
          <w:sz w:val="20"/>
          <w:szCs w:val="20"/>
          <w:lang w:val="ca-ES" w:eastAsia="es-ES"/>
        </w:rPr>
        <w:t xml:space="preserve">, </w:t>
      </w:r>
      <w:r w:rsidRPr="00322724">
        <w:rPr>
          <w:rFonts w:eastAsia="Times New Roman"/>
          <w:kern w:val="0"/>
          <w:sz w:val="20"/>
          <w:szCs w:val="20"/>
          <w:lang w:val="ca-ES" w:eastAsia="es-ES"/>
        </w:rPr>
        <w:t>presento</w:t>
      </w:r>
      <w:r w:rsidRPr="00322724">
        <w:rPr>
          <w:rFonts w:eastAsia="Times New Roman"/>
          <w:spacing w:val="1"/>
          <w:kern w:val="0"/>
          <w:sz w:val="20"/>
          <w:szCs w:val="20"/>
          <w:lang w:val="ca-ES" w:eastAsia="es-ES"/>
        </w:rPr>
        <w:t xml:space="preserve"> al Ple de la Corporació </w:t>
      </w:r>
      <w:r w:rsidRPr="00322724">
        <w:rPr>
          <w:rFonts w:eastAsia="Times New Roman"/>
          <w:kern w:val="0"/>
          <w:sz w:val="20"/>
          <w:szCs w:val="20"/>
          <w:lang w:val="ca-ES" w:eastAsia="es-ES"/>
        </w:rPr>
        <w:t>el següent:</w:t>
      </w:r>
    </w:p>
    <w:p w:rsidR="00B570E6" w:rsidRPr="00322724" w:rsidRDefault="00B570E6" w:rsidP="00FD3488">
      <w:pPr>
        <w:pStyle w:val="Normal030"/>
        <w:widowControl/>
        <w:suppressAutoHyphens w:val="0"/>
        <w:autoSpaceDE w:val="0"/>
        <w:autoSpaceDN w:val="0"/>
        <w:adjustRightInd w:val="0"/>
        <w:spacing w:line="360" w:lineRule="auto"/>
        <w:rPr>
          <w:rFonts w:eastAsia="Times New Roman"/>
          <w:kern w:val="0"/>
          <w:sz w:val="20"/>
          <w:szCs w:val="20"/>
          <w:highlight w:val="yellow"/>
          <w:lang w:val="ca-ES" w:eastAsia="es-ES"/>
        </w:rPr>
      </w:pPr>
    </w:p>
    <w:p w:rsidR="00B570E6" w:rsidRPr="00322724" w:rsidRDefault="00322724" w:rsidP="00FD3488">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DICTAMEN</w:t>
      </w:r>
    </w:p>
    <w:p w:rsidR="00B570E6" w:rsidRPr="00322724" w:rsidRDefault="00B570E6" w:rsidP="00FD3488">
      <w:pPr>
        <w:pStyle w:val="Normal030"/>
        <w:widowControl/>
        <w:suppressAutoHyphens w:val="0"/>
        <w:autoSpaceDE w:val="0"/>
        <w:autoSpaceDN w:val="0"/>
        <w:adjustRightInd w:val="0"/>
        <w:spacing w:line="360" w:lineRule="auto"/>
        <w:rPr>
          <w:rFonts w:eastAsia="Times New Roman"/>
          <w:kern w:val="0"/>
          <w:sz w:val="20"/>
          <w:szCs w:val="20"/>
          <w:highlight w:val="yellow"/>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kern w:val="0"/>
          <w:sz w:val="20"/>
          <w:szCs w:val="20"/>
          <w:lang w:val="ca-ES" w:eastAsia="es-ES"/>
        </w:rPr>
      </w:pPr>
      <w:r w:rsidRPr="00322724">
        <w:rPr>
          <w:rFonts w:eastAsia="Times New Roman"/>
          <w:kern w:val="0"/>
          <w:sz w:val="20"/>
          <w:szCs w:val="20"/>
          <w:lang w:val="ca-ES" w:eastAsia="es-ES"/>
        </w:rPr>
        <w:t>El Ple de l'Ajuntament, celebrat en sessió Ordinaria en data 24/11/2025 va acordar el canvi de la modalitat de sistema d’actuació de cooperació a compensació bàsica de la UA26 Rocamar, en compliment de la sentencia número 16/2005 del Jutjat Contenciós Administratiu número 7 de Barcelona, en seu de procediment ordinari 600/2021-B.</w:t>
      </w:r>
    </w:p>
    <w:p w:rsidR="00B570E6" w:rsidRPr="00322724" w:rsidRDefault="00B570E6" w:rsidP="00FD3488">
      <w:pPr>
        <w:pStyle w:val="Normal030"/>
        <w:widowControl/>
        <w:suppressAutoHyphens w:val="0"/>
        <w:kinsoku w:val="0"/>
        <w:overflowPunct w:val="0"/>
        <w:autoSpaceDE w:val="0"/>
        <w:autoSpaceDN w:val="0"/>
        <w:adjustRightInd w:val="0"/>
        <w:spacing w:line="360" w:lineRule="auto"/>
        <w:ind w:right="98"/>
        <w:rPr>
          <w:rFonts w:eastAsia="Times New Roman"/>
          <w:kern w:val="0"/>
          <w:sz w:val="20"/>
          <w:szCs w:val="20"/>
          <w:lang w:val="ca-ES" w:eastAsia="es-ES"/>
        </w:rPr>
      </w:pPr>
    </w:p>
    <w:p w:rsidR="00B570E6" w:rsidRPr="00322724" w:rsidRDefault="00322724" w:rsidP="00FD3488">
      <w:pPr>
        <w:pStyle w:val="Normal030"/>
        <w:widowControl/>
        <w:suppressAutoHyphens w:val="0"/>
        <w:autoSpaceDE w:val="0"/>
        <w:autoSpaceDN w:val="0"/>
        <w:adjustRightInd w:val="0"/>
        <w:spacing w:line="360" w:lineRule="auto"/>
        <w:rPr>
          <w:rFonts w:eastAsia="Times New Roman"/>
          <w:kern w:val="0"/>
          <w:sz w:val="20"/>
          <w:szCs w:val="20"/>
          <w:lang w:val="ca-ES" w:eastAsia="ca-ES"/>
        </w:rPr>
      </w:pPr>
      <w:r w:rsidRPr="00322724">
        <w:rPr>
          <w:rFonts w:eastAsia="Times New Roman"/>
          <w:kern w:val="0"/>
          <w:sz w:val="20"/>
          <w:szCs w:val="20"/>
          <w:lang w:val="ca-ES" w:eastAsia="ca-ES"/>
        </w:rPr>
        <w:t>En data 5 de febrer de 2026, la lletrada de l’àrea de Territori, Marian Garcia Molina emet informe que es transcriu a continuació amb tenor literal:</w:t>
      </w:r>
    </w:p>
    <w:p w:rsidR="00B570E6" w:rsidRPr="00322724" w:rsidRDefault="00B570E6" w:rsidP="00FD3488">
      <w:pPr>
        <w:pStyle w:val="Normal030"/>
        <w:widowControl/>
        <w:suppressAutoHyphens w:val="0"/>
        <w:autoSpaceDE w:val="0"/>
        <w:autoSpaceDN w:val="0"/>
        <w:adjustRightInd w:val="0"/>
        <w:spacing w:line="360" w:lineRule="auto"/>
        <w:rPr>
          <w:rFonts w:eastAsia="Times New Roman"/>
          <w:kern w:val="0"/>
          <w:sz w:val="20"/>
          <w:szCs w:val="20"/>
          <w:lang w:val="ca-ES" w:eastAsia="ar-SA"/>
        </w:rPr>
      </w:pPr>
    </w:p>
    <w:p w:rsidR="00B570E6" w:rsidRPr="00322724" w:rsidRDefault="00B570E6" w:rsidP="00FD3488">
      <w:pPr>
        <w:pStyle w:val="Normal030"/>
        <w:widowControl/>
        <w:suppressAutoHyphens w:val="0"/>
        <w:autoSpaceDE w:val="0"/>
        <w:autoSpaceDN w:val="0"/>
        <w:adjustRightInd w:val="0"/>
        <w:spacing w:line="360" w:lineRule="auto"/>
        <w:rPr>
          <w:rFonts w:eastAsia="Times New Roman"/>
          <w:kern w:val="0"/>
          <w:sz w:val="20"/>
          <w:szCs w:val="20"/>
          <w:lang w:val="ca-ES" w:eastAsia="ar-SA"/>
        </w:rPr>
      </w:pPr>
    </w:p>
    <w:p w:rsidR="00B570E6" w:rsidRPr="00322724" w:rsidRDefault="00322724" w:rsidP="00FD3488">
      <w:pPr>
        <w:pStyle w:val="Normal030"/>
        <w:widowControl/>
        <w:suppressAutoHyphens w:val="0"/>
        <w:kinsoku w:val="0"/>
        <w:overflowPunct w:val="0"/>
        <w:spacing w:line="360" w:lineRule="auto"/>
        <w:ind w:right="93"/>
        <w:rPr>
          <w:rFonts w:eastAsia="Times New Roman"/>
          <w:bCs/>
          <w:kern w:val="0"/>
          <w:sz w:val="20"/>
          <w:szCs w:val="20"/>
          <w:lang w:val="ca-ES" w:eastAsia="es-ES"/>
        </w:rPr>
      </w:pPr>
      <w:r w:rsidRPr="00322724">
        <w:rPr>
          <w:rFonts w:eastAsia="Times New Roman"/>
          <w:b/>
          <w:bCs/>
          <w:kern w:val="0"/>
          <w:sz w:val="20"/>
          <w:szCs w:val="20"/>
          <w:lang w:val="ca-ES" w:eastAsia="ar-SA"/>
        </w:rPr>
        <w:t xml:space="preserve">&lt;&lt; </w:t>
      </w:r>
      <w:r w:rsidRPr="00322724">
        <w:rPr>
          <w:rFonts w:eastAsia="Times New Roman"/>
          <w:bCs/>
          <w:kern w:val="0"/>
          <w:sz w:val="20"/>
          <w:szCs w:val="20"/>
          <w:lang w:val="ca-ES" w:eastAsia="es-ES"/>
        </w:rPr>
        <w:t>Marian</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Garcia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Molina,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lletrada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l’Àrea</w:t>
      </w:r>
      <w:r w:rsidRPr="00322724">
        <w:rPr>
          <w:rFonts w:eastAsia="Times New Roman"/>
          <w:bCs/>
          <w:spacing w:val="39"/>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Territori,</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relació</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sentencia</w:t>
      </w:r>
      <w:r w:rsidRPr="00322724">
        <w:rPr>
          <w:rFonts w:eastAsia="Times New Roman"/>
          <w:bCs/>
          <w:spacing w:val="38"/>
          <w:kern w:val="0"/>
          <w:sz w:val="20"/>
          <w:szCs w:val="20"/>
          <w:lang w:val="ca-ES" w:eastAsia="es-ES"/>
        </w:rPr>
        <w:t xml:space="preserve"> </w:t>
      </w:r>
      <w:r w:rsidRPr="00322724">
        <w:rPr>
          <w:rFonts w:eastAsia="Times New Roman"/>
          <w:bCs/>
          <w:kern w:val="0"/>
          <w:sz w:val="20"/>
          <w:szCs w:val="20"/>
          <w:lang w:val="ca-ES" w:eastAsia="es-ES"/>
        </w:rPr>
        <w:t>núm. 16/2025 de 28 de gener de 2025, del Jutjat núm. 7 de Barcelona en seu del procediment ordinari 600/2021-B, emeto el següent INFORME:</w:t>
      </w:r>
    </w:p>
    <w:p w:rsidR="00B570E6" w:rsidRPr="00322724" w:rsidRDefault="00B570E6" w:rsidP="00FD3488">
      <w:pPr>
        <w:pStyle w:val="Normal030"/>
        <w:widowControl/>
        <w:suppressAutoHyphens w:val="0"/>
        <w:kinsoku w:val="0"/>
        <w:overflowPunct w:val="0"/>
        <w:spacing w:before="265" w:line="360" w:lineRule="auto"/>
        <w:rPr>
          <w:rFonts w:eastAsia="Times New Roman"/>
          <w:b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left="39"/>
        <w:rPr>
          <w:rFonts w:eastAsia="Times New Roman"/>
          <w:bCs/>
          <w:spacing w:val="-2"/>
          <w:kern w:val="0"/>
          <w:sz w:val="20"/>
          <w:szCs w:val="20"/>
          <w:lang w:val="ca-ES" w:eastAsia="es-ES"/>
        </w:rPr>
      </w:pPr>
      <w:r w:rsidRPr="00322724">
        <w:rPr>
          <w:rFonts w:eastAsia="Times New Roman"/>
          <w:bCs/>
          <w:spacing w:val="-2"/>
          <w:kern w:val="0"/>
          <w:sz w:val="20"/>
          <w:szCs w:val="20"/>
          <w:lang w:val="ca-ES" w:eastAsia="es-ES"/>
        </w:rPr>
        <w:t>ANTECEDENTS</w:t>
      </w:r>
    </w:p>
    <w:p w:rsidR="00B570E6" w:rsidRPr="00322724" w:rsidRDefault="00B570E6" w:rsidP="00FD3488">
      <w:pPr>
        <w:pStyle w:val="Normal030"/>
        <w:widowControl/>
        <w:suppressAutoHyphens w:val="0"/>
        <w:kinsoku w:val="0"/>
        <w:overflowPunct w:val="0"/>
        <w:spacing w:line="360" w:lineRule="auto"/>
        <w:rPr>
          <w:rFonts w:eastAsia="Times New Roman"/>
          <w:kern w:val="0"/>
          <w:sz w:val="20"/>
          <w:szCs w:val="20"/>
          <w:lang w:val="ca-ES" w:eastAsia="es-ES"/>
        </w:rPr>
      </w:pPr>
    </w:p>
    <w:p w:rsidR="00B570E6" w:rsidRPr="00322724" w:rsidRDefault="00322724" w:rsidP="00FD3488">
      <w:pPr>
        <w:pStyle w:val="Normal030"/>
        <w:widowControl/>
        <w:suppressAutoHyphens w:val="0"/>
        <w:kinsoku w:val="0"/>
        <w:overflowPunct w:val="0"/>
        <w:spacing w:before="1" w:line="360" w:lineRule="auto"/>
        <w:rPr>
          <w:rFonts w:eastAsia="Times New Roman"/>
          <w:bCs/>
          <w:kern w:val="0"/>
          <w:sz w:val="20"/>
          <w:szCs w:val="20"/>
          <w:lang w:val="ca-ES" w:eastAsia="es-ES"/>
        </w:rPr>
      </w:pPr>
      <w:r w:rsidRPr="00322724">
        <w:rPr>
          <w:rFonts w:eastAsia="Times New Roman"/>
          <w:b/>
          <w:kern w:val="0"/>
          <w:sz w:val="20"/>
          <w:szCs w:val="20"/>
          <w:lang w:val="ca-ES" w:eastAsia="es-ES"/>
        </w:rPr>
        <w:t>Primer-</w:t>
      </w:r>
      <w:r w:rsidRPr="00322724">
        <w:rPr>
          <w:rFonts w:eastAsia="Times New Roman"/>
          <w:spacing w:val="76"/>
          <w:kern w:val="0"/>
          <w:sz w:val="20"/>
          <w:szCs w:val="20"/>
          <w:lang w:val="ca-ES" w:eastAsia="es-ES"/>
        </w:rPr>
        <w:t xml:space="preserve"> </w:t>
      </w:r>
      <w:r w:rsidRPr="00322724">
        <w:rPr>
          <w:rFonts w:eastAsia="Times New Roman"/>
          <w:bCs/>
          <w:kern w:val="0"/>
          <w:sz w:val="20"/>
          <w:szCs w:val="20"/>
          <w:lang w:val="ca-ES" w:eastAsia="es-ES"/>
        </w:rPr>
        <w:t>Qui</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subscriu</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75"/>
          <w:kern w:val="0"/>
          <w:sz w:val="20"/>
          <w:szCs w:val="20"/>
          <w:lang w:val="ca-ES" w:eastAsia="es-ES"/>
        </w:rPr>
        <w:t xml:space="preserve"> </w:t>
      </w:r>
      <w:r w:rsidRPr="00322724">
        <w:rPr>
          <w:rFonts w:eastAsia="Times New Roman"/>
          <w:bCs/>
          <w:kern w:val="0"/>
          <w:sz w:val="20"/>
          <w:szCs w:val="20"/>
          <w:lang w:val="ca-ES" w:eastAsia="es-ES"/>
        </w:rPr>
        <w:t>data</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29</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d’abril</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75"/>
          <w:kern w:val="0"/>
          <w:sz w:val="20"/>
          <w:szCs w:val="20"/>
          <w:lang w:val="ca-ES" w:eastAsia="es-ES"/>
        </w:rPr>
        <w:t xml:space="preserve"> </w:t>
      </w:r>
      <w:r w:rsidRPr="00322724">
        <w:rPr>
          <w:rFonts w:eastAsia="Times New Roman"/>
          <w:bCs/>
          <w:kern w:val="0"/>
          <w:sz w:val="20"/>
          <w:szCs w:val="20"/>
          <w:lang w:val="ca-ES" w:eastAsia="es-ES"/>
        </w:rPr>
        <w:t>2025,</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va</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emetre</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informe</w:t>
      </w:r>
      <w:r w:rsidRPr="00322724">
        <w:rPr>
          <w:rFonts w:eastAsia="Times New Roman"/>
          <w:bCs/>
          <w:spacing w:val="75"/>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el</w:t>
      </w:r>
      <w:r w:rsidRPr="00322724">
        <w:rPr>
          <w:rFonts w:eastAsia="Times New Roman"/>
          <w:bCs/>
          <w:spacing w:val="76"/>
          <w:kern w:val="0"/>
          <w:sz w:val="20"/>
          <w:szCs w:val="20"/>
          <w:lang w:val="ca-ES" w:eastAsia="es-ES"/>
        </w:rPr>
        <w:t xml:space="preserve"> </w:t>
      </w:r>
      <w:r w:rsidRPr="00322724">
        <w:rPr>
          <w:rFonts w:eastAsia="Times New Roman"/>
          <w:bCs/>
          <w:kern w:val="0"/>
          <w:sz w:val="20"/>
          <w:szCs w:val="20"/>
          <w:lang w:val="ca-ES" w:eastAsia="es-ES"/>
        </w:rPr>
        <w:t>que informava que de la obligatorietat del compliment de la Sentència núm. 16/2025, atesa la seva fermesa en via judicial (art.104 de la Llei 29/1998, de 13 de juliol), als efectes que es porti a terme el contingut de la mateixa i practicar el que exigeixi el contingut de compliment de les declaracions contingudes en la part dispositiva.</w:t>
      </w:r>
    </w:p>
    <w:p w:rsidR="00B570E6" w:rsidRPr="00322724" w:rsidRDefault="00322724" w:rsidP="00FD3488">
      <w:pPr>
        <w:pStyle w:val="Normal030"/>
        <w:widowControl/>
        <w:suppressAutoHyphens w:val="0"/>
        <w:kinsoku w:val="0"/>
        <w:overflowPunct w:val="0"/>
        <w:spacing w:before="276" w:line="360" w:lineRule="auto"/>
        <w:ind w:right="93"/>
        <w:rPr>
          <w:rFonts w:eastAsia="Times New Roman"/>
          <w:bCs/>
          <w:kern w:val="0"/>
          <w:sz w:val="20"/>
          <w:szCs w:val="20"/>
          <w:lang w:val="ca-ES" w:eastAsia="es-ES"/>
        </w:rPr>
      </w:pPr>
      <w:r w:rsidRPr="00322724">
        <w:rPr>
          <w:rFonts w:eastAsia="Times New Roman"/>
          <w:b/>
          <w:kern w:val="0"/>
          <w:sz w:val="20"/>
          <w:szCs w:val="20"/>
          <w:lang w:val="ca-ES" w:eastAsia="es-ES"/>
        </w:rPr>
        <w:t>Segon.-</w:t>
      </w:r>
      <w:r w:rsidRPr="00322724">
        <w:rPr>
          <w:rFonts w:eastAsia="Times New Roman"/>
          <w:kern w:val="0"/>
          <w:sz w:val="20"/>
          <w:szCs w:val="20"/>
          <w:lang w:val="ca-ES" w:eastAsia="es-ES"/>
        </w:rPr>
        <w:t xml:space="preserve"> </w:t>
      </w:r>
      <w:r w:rsidRPr="00322724">
        <w:rPr>
          <w:rFonts w:eastAsia="Times New Roman"/>
          <w:bCs/>
          <w:kern w:val="0"/>
          <w:sz w:val="20"/>
          <w:szCs w:val="20"/>
          <w:lang w:val="ca-ES" w:eastAsia="es-ES"/>
        </w:rPr>
        <w:t>En data 14 de juliol de 2025, se’ns requereix judicialment a que en el termini de 10</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dies</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es</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presenti</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escrit</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d’al.legacions</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davant</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del</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Jutjat</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Contenciós</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administratiu,</w:t>
      </w:r>
      <w:r w:rsidRPr="00322724">
        <w:rPr>
          <w:rFonts w:eastAsia="Times New Roman"/>
          <w:bCs/>
          <w:spacing w:val="26"/>
          <w:kern w:val="0"/>
          <w:sz w:val="20"/>
          <w:szCs w:val="20"/>
          <w:lang w:val="ca-ES" w:eastAsia="es-ES"/>
        </w:rPr>
        <w:t xml:space="preserve"> </w:t>
      </w:r>
      <w:r w:rsidRPr="00322724">
        <w:rPr>
          <w:rFonts w:eastAsia="Times New Roman"/>
          <w:bCs/>
          <w:kern w:val="0"/>
          <w:sz w:val="20"/>
          <w:szCs w:val="20"/>
          <w:lang w:val="ca-ES" w:eastAsia="es-ES"/>
        </w:rPr>
        <w:t>als efectes d’informar de l’estat en que es troba el compliment i causes impeditives donant compliment a la diligència d’ordenació.</w:t>
      </w:r>
    </w:p>
    <w:p w:rsidR="00B570E6" w:rsidRPr="00322724" w:rsidRDefault="00322724" w:rsidP="00FD3488">
      <w:pPr>
        <w:pStyle w:val="Normal030"/>
        <w:widowControl/>
        <w:suppressAutoHyphens w:val="0"/>
        <w:kinsoku w:val="0"/>
        <w:overflowPunct w:val="0"/>
        <w:spacing w:before="275" w:line="360" w:lineRule="auto"/>
        <w:rPr>
          <w:rFonts w:eastAsia="Times New Roman"/>
          <w:bCs/>
          <w:kern w:val="0"/>
          <w:sz w:val="20"/>
          <w:szCs w:val="20"/>
          <w:lang w:val="ca-ES" w:eastAsia="es-ES"/>
        </w:rPr>
      </w:pPr>
      <w:r w:rsidRPr="00322724">
        <w:rPr>
          <w:rFonts w:eastAsia="Times New Roman"/>
          <w:b/>
          <w:kern w:val="0"/>
          <w:sz w:val="20"/>
          <w:szCs w:val="20"/>
          <w:lang w:val="ca-ES" w:eastAsia="es-ES"/>
        </w:rPr>
        <w:t>Tercer.-</w:t>
      </w:r>
      <w:r w:rsidRPr="00322724">
        <w:rPr>
          <w:rFonts w:eastAsia="Times New Roman"/>
          <w:spacing w:val="80"/>
          <w:kern w:val="0"/>
          <w:sz w:val="20"/>
          <w:szCs w:val="20"/>
          <w:lang w:val="ca-ES" w:eastAsia="es-ES"/>
        </w:rPr>
        <w:t xml:space="preserve"> </w:t>
      </w:r>
      <w:r w:rsidRPr="00322724">
        <w:rPr>
          <w:rFonts w:eastAsia="Times New Roman"/>
          <w:bCs/>
          <w:kern w:val="0"/>
          <w:sz w:val="20"/>
          <w:szCs w:val="20"/>
          <w:lang w:val="ca-ES" w:eastAsia="es-ES"/>
        </w:rPr>
        <w:t>Que</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data</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7</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d’octubre</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2025</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s’emet</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informe</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tècnic</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municipal</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on s’indiquen</w:t>
      </w:r>
      <w:r w:rsidRPr="00322724">
        <w:rPr>
          <w:rFonts w:eastAsia="Times New Roman"/>
          <w:bCs/>
          <w:spacing w:val="64"/>
          <w:kern w:val="0"/>
          <w:sz w:val="20"/>
          <w:szCs w:val="20"/>
          <w:lang w:val="ca-ES" w:eastAsia="es-ES"/>
        </w:rPr>
        <w:t xml:space="preserve"> </w:t>
      </w:r>
      <w:r w:rsidRPr="00322724">
        <w:rPr>
          <w:rFonts w:eastAsia="Times New Roman"/>
          <w:bCs/>
          <w:kern w:val="0"/>
          <w:sz w:val="20"/>
          <w:szCs w:val="20"/>
          <w:lang w:val="ca-ES" w:eastAsia="es-ES"/>
        </w:rPr>
        <w:t>els</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antecedents</w:t>
      </w:r>
      <w:r w:rsidRPr="00322724">
        <w:rPr>
          <w:rFonts w:eastAsia="Times New Roman"/>
          <w:bCs/>
          <w:spacing w:val="64"/>
          <w:kern w:val="0"/>
          <w:sz w:val="20"/>
          <w:szCs w:val="20"/>
          <w:lang w:val="ca-ES" w:eastAsia="es-ES"/>
        </w:rPr>
        <w:t xml:space="preserve"> </w:t>
      </w:r>
      <w:r w:rsidRPr="00322724">
        <w:rPr>
          <w:rFonts w:eastAsia="Times New Roman"/>
          <w:bCs/>
          <w:kern w:val="0"/>
          <w:sz w:val="20"/>
          <w:szCs w:val="20"/>
          <w:lang w:val="ca-ES" w:eastAsia="es-ES"/>
        </w:rPr>
        <w:t>urbanístics</w:t>
      </w:r>
      <w:r w:rsidRPr="00322724">
        <w:rPr>
          <w:rFonts w:eastAsia="Times New Roman"/>
          <w:bCs/>
          <w:spacing w:val="64"/>
          <w:kern w:val="0"/>
          <w:sz w:val="20"/>
          <w:szCs w:val="20"/>
          <w:lang w:val="ca-ES" w:eastAsia="es-ES"/>
        </w:rPr>
        <w:t xml:space="preserve"> </w:t>
      </w:r>
      <w:r w:rsidRPr="00322724">
        <w:rPr>
          <w:rFonts w:eastAsia="Times New Roman"/>
          <w:bCs/>
          <w:kern w:val="0"/>
          <w:sz w:val="20"/>
          <w:szCs w:val="20"/>
          <w:lang w:val="ca-ES" w:eastAsia="es-ES"/>
        </w:rPr>
        <w:t>previs</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sentència</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i</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conformitat</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al</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seu compliment.</w:t>
      </w:r>
    </w:p>
    <w:p w:rsidR="00B570E6" w:rsidRPr="00322724" w:rsidRDefault="00B570E6" w:rsidP="00FD3488">
      <w:pPr>
        <w:pStyle w:val="Normal030"/>
        <w:widowControl/>
        <w:suppressAutoHyphens w:val="0"/>
        <w:kinsoku w:val="0"/>
        <w:overflowPunct w:val="0"/>
        <w:spacing w:line="360" w:lineRule="auto"/>
        <w:rPr>
          <w:rFonts w:eastAsia="Times New Roman"/>
          <w:bCs/>
          <w:kern w:val="0"/>
          <w:sz w:val="20"/>
          <w:szCs w:val="20"/>
          <w:lang w:val="ca-ES" w:eastAsia="es-ES"/>
        </w:rPr>
      </w:pPr>
    </w:p>
    <w:p w:rsidR="00B570E6" w:rsidRPr="00322724" w:rsidRDefault="00322724" w:rsidP="00FD3488">
      <w:pPr>
        <w:pStyle w:val="Normal030"/>
        <w:widowControl/>
        <w:suppressAutoHyphens w:val="0"/>
        <w:kinsoku w:val="0"/>
        <w:overflowPunct w:val="0"/>
        <w:spacing w:before="1" w:line="360" w:lineRule="auto"/>
        <w:rPr>
          <w:rFonts w:eastAsia="Times New Roman"/>
          <w:bCs/>
          <w:kern w:val="0"/>
          <w:sz w:val="20"/>
          <w:szCs w:val="20"/>
          <w:lang w:val="ca-ES" w:eastAsia="es-ES"/>
        </w:rPr>
      </w:pPr>
      <w:r w:rsidRPr="00322724">
        <w:rPr>
          <w:rFonts w:eastAsia="Times New Roman"/>
          <w:b/>
          <w:kern w:val="0"/>
          <w:sz w:val="20"/>
          <w:szCs w:val="20"/>
          <w:lang w:val="ca-ES" w:eastAsia="es-ES"/>
        </w:rPr>
        <w:t>Quart.-</w:t>
      </w:r>
      <w:r w:rsidRPr="00322724">
        <w:rPr>
          <w:rFonts w:eastAsia="Times New Roman"/>
          <w:kern w:val="0"/>
          <w:sz w:val="20"/>
          <w:szCs w:val="20"/>
          <w:lang w:val="ca-ES" w:eastAsia="es-ES"/>
        </w:rPr>
        <w:t xml:space="preserve"> </w:t>
      </w:r>
      <w:r w:rsidRPr="00322724">
        <w:rPr>
          <w:rFonts w:eastAsia="Times New Roman"/>
          <w:bCs/>
          <w:kern w:val="0"/>
          <w:sz w:val="20"/>
          <w:szCs w:val="20"/>
          <w:lang w:val="ca-ES" w:eastAsia="es-ES"/>
        </w:rPr>
        <w:t>En data 16 d’octubre de 2025, s’emet informe jurídic per qui subscriu en el que es</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conclou</w:t>
      </w:r>
      <w:r w:rsidRPr="00322724">
        <w:rPr>
          <w:rFonts w:eastAsia="Times New Roman"/>
          <w:bCs/>
          <w:spacing w:val="80"/>
          <w:kern w:val="0"/>
          <w:sz w:val="20"/>
          <w:szCs w:val="20"/>
          <w:lang w:val="ca-ES" w:eastAsia="es-ES"/>
        </w:rPr>
        <w:t xml:space="preserve"> </w:t>
      </w:r>
      <w:r w:rsidRPr="00322724">
        <w:rPr>
          <w:rFonts w:eastAsia="Times New Roman"/>
          <w:bCs/>
          <w:kern w:val="0"/>
          <w:sz w:val="20"/>
          <w:szCs w:val="20"/>
          <w:lang w:val="ca-ES" w:eastAsia="es-ES"/>
        </w:rPr>
        <w:t>que</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base</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obligatorietat</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sentencia</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núm.</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16/2025</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28</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13"/>
          <w:kern w:val="0"/>
          <w:sz w:val="20"/>
          <w:szCs w:val="20"/>
          <w:lang w:val="ca-ES" w:eastAsia="es-ES"/>
        </w:rPr>
        <w:t xml:space="preserve"> </w:t>
      </w:r>
      <w:r w:rsidRPr="00322724">
        <w:rPr>
          <w:rFonts w:eastAsia="Times New Roman"/>
          <w:bCs/>
          <w:kern w:val="0"/>
          <w:sz w:val="20"/>
          <w:szCs w:val="20"/>
          <w:lang w:val="ca-ES" w:eastAsia="es-ES"/>
        </w:rPr>
        <w:t>gener de</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2025,</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del</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Jutjat</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núm.</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7</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Barcelona</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i</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compliment</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dels</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requisits</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establerts</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9"/>
          <w:kern w:val="0"/>
          <w:sz w:val="20"/>
          <w:szCs w:val="20"/>
          <w:lang w:val="ca-ES" w:eastAsia="es-ES"/>
        </w:rPr>
        <w:t xml:space="preserve"> </w:t>
      </w:r>
      <w:r w:rsidRPr="00322724">
        <w:rPr>
          <w:rFonts w:eastAsia="Times New Roman"/>
          <w:bCs/>
          <w:kern w:val="0"/>
          <w:sz w:val="20"/>
          <w:szCs w:val="20"/>
          <w:lang w:val="ca-ES" w:eastAsia="es-ES"/>
        </w:rPr>
        <w:t>l’article</w:t>
      </w:r>
    </w:p>
    <w:p w:rsidR="00B570E6" w:rsidRPr="00322724" w:rsidRDefault="00322724" w:rsidP="00FD3488">
      <w:pPr>
        <w:pStyle w:val="Normal030"/>
        <w:widowControl/>
        <w:suppressAutoHyphens w:val="0"/>
        <w:kinsoku w:val="0"/>
        <w:overflowPunct w:val="0"/>
        <w:spacing w:line="360" w:lineRule="auto"/>
        <w:rPr>
          <w:rFonts w:eastAsia="Times New Roman"/>
          <w:bCs/>
          <w:kern w:val="0"/>
          <w:sz w:val="20"/>
          <w:szCs w:val="20"/>
          <w:lang w:val="ca-ES" w:eastAsia="es-ES"/>
        </w:rPr>
      </w:pPr>
      <w:r w:rsidRPr="00322724">
        <w:rPr>
          <w:rFonts w:eastAsia="Times New Roman"/>
          <w:bCs/>
          <w:kern w:val="0"/>
          <w:sz w:val="20"/>
          <w:szCs w:val="20"/>
          <w:lang w:val="ca-ES" w:eastAsia="es-ES"/>
        </w:rPr>
        <w:t>129.3</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del</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Reglament</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Llei</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d’Urbanisme,</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s’informa</w:t>
      </w:r>
      <w:r w:rsidRPr="00322724">
        <w:rPr>
          <w:rFonts w:eastAsia="Times New Roman"/>
          <w:bCs/>
          <w:spacing w:val="65"/>
          <w:kern w:val="0"/>
          <w:sz w:val="20"/>
          <w:szCs w:val="20"/>
          <w:lang w:val="ca-ES" w:eastAsia="es-ES"/>
        </w:rPr>
        <w:t xml:space="preserve"> </w:t>
      </w:r>
      <w:r w:rsidR="009534F3" w:rsidRPr="00322724">
        <w:rPr>
          <w:rFonts w:eastAsia="Times New Roman"/>
          <w:bCs/>
          <w:kern w:val="0"/>
          <w:sz w:val="20"/>
          <w:szCs w:val="20"/>
          <w:lang w:val="ca-ES" w:eastAsia="es-ES"/>
        </w:rPr>
        <w:t>favorablement</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l’inici</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65"/>
          <w:kern w:val="0"/>
          <w:sz w:val="20"/>
          <w:szCs w:val="20"/>
          <w:lang w:val="ca-ES" w:eastAsia="es-ES"/>
        </w:rPr>
        <w:t xml:space="preserve"> </w:t>
      </w:r>
      <w:r w:rsidRPr="00322724">
        <w:rPr>
          <w:rFonts w:eastAsia="Times New Roman"/>
          <w:bCs/>
          <w:kern w:val="0"/>
          <w:sz w:val="20"/>
          <w:szCs w:val="20"/>
          <w:lang w:val="ca-ES" w:eastAsia="es-ES"/>
        </w:rPr>
        <w:t>la tramitació</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establerta</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l’article</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119</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del</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TRLUC,</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i</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que</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als</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efectes</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caldrà</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donar</w:t>
      </w:r>
      <w:r w:rsidRPr="00322724">
        <w:rPr>
          <w:rFonts w:eastAsia="Times New Roman"/>
          <w:bCs/>
          <w:spacing w:val="8"/>
          <w:kern w:val="0"/>
          <w:sz w:val="20"/>
          <w:szCs w:val="20"/>
          <w:lang w:val="ca-ES" w:eastAsia="es-ES"/>
        </w:rPr>
        <w:t xml:space="preserve"> </w:t>
      </w:r>
      <w:r w:rsidR="009534F3" w:rsidRPr="00322724">
        <w:rPr>
          <w:rFonts w:eastAsia="Times New Roman"/>
          <w:bCs/>
          <w:kern w:val="0"/>
          <w:sz w:val="20"/>
          <w:szCs w:val="20"/>
          <w:lang w:val="ca-ES" w:eastAsia="es-ES"/>
        </w:rPr>
        <w:t>audiència</w:t>
      </w:r>
      <w:r w:rsidRPr="00322724">
        <w:rPr>
          <w:rFonts w:eastAsia="Times New Roman"/>
          <w:bCs/>
          <w:spacing w:val="8"/>
          <w:kern w:val="0"/>
          <w:sz w:val="20"/>
          <w:szCs w:val="20"/>
          <w:lang w:val="ca-ES" w:eastAsia="es-ES"/>
        </w:rPr>
        <w:t xml:space="preserve"> </w:t>
      </w:r>
      <w:r w:rsidRPr="00322724">
        <w:rPr>
          <w:rFonts w:eastAsia="Times New Roman"/>
          <w:bCs/>
          <w:kern w:val="0"/>
          <w:sz w:val="20"/>
          <w:szCs w:val="20"/>
          <w:lang w:val="ca-ES" w:eastAsia="es-ES"/>
        </w:rPr>
        <w:t>a la</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part</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interessada</w:t>
      </w:r>
      <w:r w:rsidRPr="00322724">
        <w:rPr>
          <w:rFonts w:eastAsia="Times New Roman"/>
          <w:bCs/>
          <w:spacing w:val="30"/>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fi</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que</w:t>
      </w:r>
      <w:r w:rsidRPr="00322724">
        <w:rPr>
          <w:rFonts w:eastAsia="Times New Roman"/>
          <w:bCs/>
          <w:spacing w:val="31"/>
          <w:kern w:val="0"/>
          <w:sz w:val="20"/>
          <w:szCs w:val="20"/>
          <w:lang w:val="ca-ES" w:eastAsia="es-ES"/>
        </w:rPr>
        <w:t xml:space="preserve"> </w:t>
      </w:r>
      <w:r w:rsidR="009534F3" w:rsidRPr="00322724">
        <w:rPr>
          <w:rFonts w:eastAsia="Times New Roman"/>
          <w:bCs/>
          <w:kern w:val="0"/>
          <w:sz w:val="20"/>
          <w:szCs w:val="20"/>
          <w:lang w:val="ca-ES" w:eastAsia="es-ES"/>
        </w:rPr>
        <w:t>al·leguin</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i</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presentin</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els</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documents</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i</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les</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justificacions</w:t>
      </w:r>
      <w:r w:rsidRPr="00322724">
        <w:rPr>
          <w:rFonts w:eastAsia="Times New Roman"/>
          <w:bCs/>
          <w:spacing w:val="31"/>
          <w:kern w:val="0"/>
          <w:sz w:val="20"/>
          <w:szCs w:val="20"/>
          <w:lang w:val="ca-ES" w:eastAsia="es-ES"/>
        </w:rPr>
        <w:t xml:space="preserve"> </w:t>
      </w:r>
      <w:r w:rsidRPr="00322724">
        <w:rPr>
          <w:rFonts w:eastAsia="Times New Roman"/>
          <w:bCs/>
          <w:kern w:val="0"/>
          <w:sz w:val="20"/>
          <w:szCs w:val="20"/>
          <w:lang w:val="ca-ES" w:eastAsia="es-ES"/>
        </w:rPr>
        <w:t>que considerin pertinents.</w:t>
      </w:r>
    </w:p>
    <w:p w:rsidR="00B570E6" w:rsidRPr="00322724" w:rsidRDefault="00B570E6" w:rsidP="00FD3488">
      <w:pPr>
        <w:pStyle w:val="Normal030"/>
        <w:widowControl/>
        <w:suppressAutoHyphens w:val="0"/>
        <w:kinsoku w:val="0"/>
        <w:overflowPunct w:val="0"/>
        <w:spacing w:line="360" w:lineRule="auto"/>
        <w:rPr>
          <w:rFonts w:eastAsia="Times New Roman"/>
          <w:bCs/>
          <w:kern w:val="0"/>
          <w:sz w:val="20"/>
          <w:szCs w:val="20"/>
          <w:lang w:val="ca-ES" w:eastAsia="es-ES"/>
        </w:rPr>
      </w:pPr>
    </w:p>
    <w:p w:rsidR="00B570E6" w:rsidRPr="00322724" w:rsidRDefault="00322724" w:rsidP="00FD3488">
      <w:pPr>
        <w:pStyle w:val="Normal030"/>
        <w:widowControl/>
        <w:suppressAutoHyphens w:val="0"/>
        <w:kinsoku w:val="0"/>
        <w:overflowPunct w:val="0"/>
        <w:spacing w:line="360" w:lineRule="auto"/>
        <w:rPr>
          <w:rFonts w:eastAsia="Times New Roman"/>
          <w:bCs/>
          <w:kern w:val="0"/>
          <w:sz w:val="20"/>
          <w:szCs w:val="20"/>
          <w:lang w:val="ca-ES" w:eastAsia="es-ES"/>
        </w:rPr>
      </w:pPr>
      <w:r w:rsidRPr="00322724">
        <w:rPr>
          <w:rFonts w:eastAsia="Times New Roman"/>
          <w:b/>
          <w:kern w:val="0"/>
          <w:sz w:val="20"/>
          <w:szCs w:val="20"/>
          <w:lang w:val="ca-ES" w:eastAsia="es-ES"/>
        </w:rPr>
        <w:t>Cinquè-</w:t>
      </w:r>
      <w:r w:rsidRPr="00322724">
        <w:rPr>
          <w:rFonts w:eastAsia="Times New Roman"/>
          <w:kern w:val="0"/>
          <w:sz w:val="20"/>
          <w:szCs w:val="20"/>
          <w:lang w:val="ca-ES" w:eastAsia="es-ES"/>
        </w:rPr>
        <w:t xml:space="preserve"> </w:t>
      </w:r>
      <w:r w:rsidRPr="00322724">
        <w:rPr>
          <w:rFonts w:eastAsia="Times New Roman"/>
          <w:bCs/>
          <w:kern w:val="0"/>
          <w:sz w:val="20"/>
          <w:szCs w:val="20"/>
          <w:lang w:val="ca-ES" w:eastAsia="es-ES"/>
        </w:rPr>
        <w:t xml:space="preserve">Que El Ple de l'Ajuntament, celebrat en sessió </w:t>
      </w:r>
      <w:r w:rsidR="009534F3" w:rsidRPr="00322724">
        <w:rPr>
          <w:rFonts w:eastAsia="Times New Roman"/>
          <w:bCs/>
          <w:kern w:val="0"/>
          <w:sz w:val="20"/>
          <w:szCs w:val="20"/>
          <w:lang w:val="ca-ES" w:eastAsia="es-ES"/>
        </w:rPr>
        <w:t>Ordinària</w:t>
      </w:r>
      <w:r w:rsidRPr="00322724">
        <w:rPr>
          <w:rFonts w:eastAsia="Times New Roman"/>
          <w:bCs/>
          <w:kern w:val="0"/>
          <w:sz w:val="20"/>
          <w:szCs w:val="20"/>
          <w:lang w:val="ca-ES" w:eastAsia="es-ES"/>
        </w:rPr>
        <w:t xml:space="preserve"> en data 24/11/2025 va acordar</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el</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canvi</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modalitat</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sistema</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d’actuació</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cooperació</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a</w:t>
      </w:r>
      <w:r w:rsidRPr="00322724">
        <w:rPr>
          <w:rFonts w:eastAsia="Times New Roman"/>
          <w:bCs/>
          <w:spacing w:val="40"/>
          <w:kern w:val="0"/>
          <w:sz w:val="20"/>
          <w:szCs w:val="20"/>
          <w:lang w:val="ca-ES" w:eastAsia="es-ES"/>
        </w:rPr>
        <w:t xml:space="preserve"> </w:t>
      </w:r>
      <w:r w:rsidRPr="00322724">
        <w:rPr>
          <w:rFonts w:eastAsia="Times New Roman"/>
          <w:bCs/>
          <w:kern w:val="0"/>
          <w:sz w:val="20"/>
          <w:szCs w:val="20"/>
          <w:lang w:val="ca-ES" w:eastAsia="es-ES"/>
        </w:rPr>
        <w:t>compensació bàsica</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UA26</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Rocamar,</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compliment</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la</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sentencia</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número</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16/2005</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del</w:t>
      </w:r>
      <w:r w:rsidRPr="00322724">
        <w:rPr>
          <w:rFonts w:eastAsia="Times New Roman"/>
          <w:bCs/>
          <w:spacing w:val="18"/>
          <w:kern w:val="0"/>
          <w:sz w:val="20"/>
          <w:szCs w:val="20"/>
          <w:lang w:val="ca-ES" w:eastAsia="es-ES"/>
        </w:rPr>
        <w:t xml:space="preserve"> </w:t>
      </w:r>
      <w:r w:rsidRPr="00322724">
        <w:rPr>
          <w:rFonts w:eastAsia="Times New Roman"/>
          <w:bCs/>
          <w:kern w:val="0"/>
          <w:sz w:val="20"/>
          <w:szCs w:val="20"/>
          <w:lang w:val="ca-ES" w:eastAsia="es-ES"/>
        </w:rPr>
        <w:t>Jutjat Contenciós</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Administratiu</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número</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7</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72"/>
          <w:kern w:val="0"/>
          <w:sz w:val="20"/>
          <w:szCs w:val="20"/>
          <w:lang w:val="ca-ES" w:eastAsia="es-ES"/>
        </w:rPr>
        <w:t xml:space="preserve"> </w:t>
      </w:r>
      <w:r w:rsidR="009534F3" w:rsidRPr="00322724">
        <w:rPr>
          <w:rFonts w:eastAsia="Times New Roman"/>
          <w:bCs/>
          <w:kern w:val="0"/>
          <w:sz w:val="20"/>
          <w:szCs w:val="20"/>
          <w:lang w:val="ca-ES" w:eastAsia="es-ES"/>
        </w:rPr>
        <w:t>Barcelona</w:t>
      </w:r>
      <w:r w:rsidRPr="00322724">
        <w:rPr>
          <w:rFonts w:eastAsia="Times New Roman"/>
          <w:bCs/>
          <w:kern w:val="0"/>
          <w:sz w:val="20"/>
          <w:szCs w:val="20"/>
          <w:lang w:val="ca-ES" w:eastAsia="es-ES"/>
        </w:rPr>
        <w:t>,</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en</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seu</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de</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procediment</w:t>
      </w:r>
      <w:r w:rsidRPr="00322724">
        <w:rPr>
          <w:rFonts w:eastAsia="Times New Roman"/>
          <w:bCs/>
          <w:spacing w:val="72"/>
          <w:kern w:val="0"/>
          <w:sz w:val="20"/>
          <w:szCs w:val="20"/>
          <w:lang w:val="ca-ES" w:eastAsia="es-ES"/>
        </w:rPr>
        <w:t xml:space="preserve"> </w:t>
      </w:r>
      <w:r w:rsidRPr="00322724">
        <w:rPr>
          <w:rFonts w:eastAsia="Times New Roman"/>
          <w:bCs/>
          <w:kern w:val="0"/>
          <w:sz w:val="20"/>
          <w:szCs w:val="20"/>
          <w:lang w:val="ca-ES" w:eastAsia="es-ES"/>
        </w:rPr>
        <w:t>ordinari 600/2021-B.</w:t>
      </w:r>
    </w:p>
    <w:p w:rsidR="00B570E6" w:rsidRPr="00322724" w:rsidRDefault="00B570E6" w:rsidP="00FD3488">
      <w:pPr>
        <w:pStyle w:val="Normal030"/>
        <w:widowControl/>
        <w:suppressAutoHyphens w:val="0"/>
        <w:kinsoku w:val="0"/>
        <w:overflowPunct w:val="0"/>
        <w:spacing w:before="275" w:line="360" w:lineRule="auto"/>
        <w:rPr>
          <w:rFonts w:eastAsia="Times New Roman"/>
          <w:bCs/>
          <w:kern w:val="0"/>
          <w:sz w:val="20"/>
          <w:szCs w:val="20"/>
          <w:lang w:val="ca-ES" w:eastAsia="es-ES"/>
        </w:rPr>
      </w:pPr>
    </w:p>
    <w:p w:rsidR="00B570E6" w:rsidRPr="00322724" w:rsidRDefault="00322724" w:rsidP="00FD3488">
      <w:pPr>
        <w:pStyle w:val="Normal030"/>
        <w:widowControl/>
        <w:suppressAutoHyphens w:val="0"/>
        <w:kinsoku w:val="0"/>
        <w:overflowPunct w:val="0"/>
        <w:spacing w:before="1" w:line="360" w:lineRule="auto"/>
        <w:rPr>
          <w:rFonts w:eastAsia="Times New Roman"/>
          <w:b/>
          <w:kern w:val="0"/>
          <w:sz w:val="20"/>
          <w:szCs w:val="20"/>
          <w:lang w:val="ca-ES" w:eastAsia="es-ES"/>
        </w:rPr>
      </w:pPr>
      <w:r w:rsidRPr="00322724">
        <w:rPr>
          <w:rFonts w:eastAsia="Times New Roman"/>
          <w:b/>
          <w:kern w:val="0"/>
          <w:sz w:val="20"/>
          <w:szCs w:val="20"/>
          <w:lang w:val="ca-ES" w:eastAsia="es-ES"/>
        </w:rPr>
        <w:t>Legislació aplicable:</w:t>
      </w:r>
    </w:p>
    <w:p w:rsidR="00B570E6" w:rsidRPr="00322724" w:rsidRDefault="00B570E6" w:rsidP="00FD3488">
      <w:pPr>
        <w:pStyle w:val="Normal030"/>
        <w:widowControl/>
        <w:suppressAutoHyphens w:val="0"/>
        <w:kinsoku w:val="0"/>
        <w:overflowPunct w:val="0"/>
        <w:spacing w:before="1" w:line="360" w:lineRule="auto"/>
        <w:rPr>
          <w:rFonts w:eastAsia="Times New Roman"/>
          <w:b/>
          <w:kern w:val="0"/>
          <w:sz w:val="20"/>
          <w:szCs w:val="20"/>
          <w:lang w:val="ca-ES" w:eastAsia="es-ES"/>
        </w:rPr>
      </w:pPr>
    </w:p>
    <w:p w:rsidR="00B570E6" w:rsidRPr="00322724" w:rsidRDefault="00322724" w:rsidP="00FD3488">
      <w:pPr>
        <w:pStyle w:val="Normal030"/>
        <w:widowControl/>
        <w:suppressAutoHyphens w:val="0"/>
        <w:kinsoku w:val="0"/>
        <w:overflowPunct w:val="0"/>
        <w:spacing w:before="1" w:line="360" w:lineRule="auto"/>
        <w:rPr>
          <w:rFonts w:eastAsia="Times New Roman"/>
          <w:b/>
          <w:kern w:val="0"/>
          <w:sz w:val="20"/>
          <w:szCs w:val="20"/>
          <w:lang w:val="ca-ES" w:eastAsia="es-ES"/>
        </w:rPr>
      </w:pPr>
      <w:r w:rsidRPr="00322724">
        <w:rPr>
          <w:rFonts w:eastAsia="Times New Roman"/>
          <w:bCs/>
          <w:kern w:val="0"/>
          <w:sz w:val="20"/>
          <w:szCs w:val="20"/>
          <w:lang w:val="ca-ES" w:eastAsia="es-ES"/>
        </w:rPr>
        <w:t>-Art. 17 de la Llei Orgànica 6/1985, de 1 de Juliol, del Poder Judicial.</w:t>
      </w:r>
    </w:p>
    <w:p w:rsidR="00B570E6" w:rsidRPr="00322724" w:rsidRDefault="00322724" w:rsidP="00FD3488">
      <w:pPr>
        <w:pStyle w:val="Normal030"/>
        <w:widowControl/>
        <w:suppressAutoHyphens w:val="0"/>
        <w:kinsoku w:val="0"/>
        <w:overflowPunct w:val="0"/>
        <w:spacing w:line="360" w:lineRule="auto"/>
        <w:ind w:right="93"/>
        <w:rPr>
          <w:rFonts w:eastAsia="Times New Roman"/>
          <w:bCs/>
          <w:kern w:val="0"/>
          <w:sz w:val="20"/>
          <w:szCs w:val="20"/>
          <w:lang w:val="ca-ES" w:eastAsia="es-ES"/>
        </w:rPr>
      </w:pPr>
      <w:r w:rsidRPr="00322724">
        <w:rPr>
          <w:rFonts w:eastAsia="Times New Roman"/>
          <w:bCs/>
          <w:kern w:val="0"/>
          <w:sz w:val="20"/>
          <w:szCs w:val="20"/>
          <w:lang w:val="ca-ES" w:eastAsia="es-ES"/>
        </w:rPr>
        <w:t>-Art.103 a 113 de la Llei 29/1998 de 13 de juliol, Reguladora de la Jurisdicció Contenciosa Administrativa.</w:t>
      </w:r>
    </w:p>
    <w:p w:rsidR="00B570E6" w:rsidRPr="00322724" w:rsidRDefault="00322724" w:rsidP="00FD3488">
      <w:pPr>
        <w:pStyle w:val="Normal030"/>
        <w:widowControl/>
        <w:suppressAutoHyphens w:val="0"/>
        <w:kinsoku w:val="0"/>
        <w:overflowPunct w:val="0"/>
        <w:spacing w:line="360" w:lineRule="auto"/>
        <w:rPr>
          <w:rFonts w:eastAsia="Times New Roman"/>
          <w:bCs/>
          <w:kern w:val="0"/>
          <w:sz w:val="20"/>
          <w:szCs w:val="20"/>
          <w:lang w:val="ca-ES" w:eastAsia="es-ES"/>
        </w:rPr>
      </w:pPr>
      <w:r w:rsidRPr="00322724">
        <w:rPr>
          <w:rFonts w:eastAsia="Times New Roman"/>
          <w:bCs/>
          <w:kern w:val="0"/>
          <w:sz w:val="20"/>
          <w:szCs w:val="20"/>
          <w:lang w:val="ca-ES" w:eastAsia="es-ES"/>
        </w:rPr>
        <w:t>-Reglament de la Llei d’Urbanisme aprovat per Decret 305/2006 de 18 de juliol.</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left="39"/>
        <w:rPr>
          <w:rFonts w:eastAsia="Times New Roman"/>
          <w:kern w:val="0"/>
          <w:sz w:val="20"/>
          <w:szCs w:val="20"/>
          <w:lang w:val="ca-ES" w:eastAsia="es-ES"/>
        </w:rPr>
      </w:pPr>
      <w:r w:rsidRPr="00322724">
        <w:rPr>
          <w:rFonts w:eastAsia="Times New Roman"/>
          <w:kern w:val="0"/>
          <w:sz w:val="20"/>
          <w:szCs w:val="20"/>
          <w:lang w:val="ca-ES" w:eastAsia="es-ES"/>
        </w:rPr>
        <w:t>-Art. 170 i ss. de La Llei d’Urbanisme, aprovada per Decret Legislatiu 1/2010, de 3 d’agost. (TRLUC).</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left="39"/>
        <w:rPr>
          <w:rFonts w:eastAsia="Times New Roman"/>
          <w:kern w:val="0"/>
          <w:sz w:val="20"/>
          <w:szCs w:val="20"/>
          <w:lang w:val="ca-ES" w:eastAsia="es-ES"/>
        </w:rPr>
      </w:pPr>
      <w:r w:rsidRPr="00322724">
        <w:rPr>
          <w:rFonts w:eastAsia="Times New Roman"/>
          <w:kern w:val="0"/>
          <w:sz w:val="20"/>
          <w:szCs w:val="20"/>
          <w:lang w:val="ca-ES" w:eastAsia="es-ES"/>
        </w:rPr>
        <w:t>-Art. 119 del TRLUC.</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left="39"/>
        <w:rPr>
          <w:rFonts w:eastAsia="Times New Roman"/>
          <w:kern w:val="0"/>
          <w:sz w:val="20"/>
          <w:szCs w:val="20"/>
          <w:lang w:val="ca-ES" w:eastAsia="es-ES"/>
        </w:rPr>
      </w:pPr>
      <w:r w:rsidRPr="00322724">
        <w:rPr>
          <w:rFonts w:eastAsia="Times New Roman"/>
          <w:kern w:val="0"/>
          <w:sz w:val="20"/>
          <w:szCs w:val="20"/>
          <w:lang w:val="ca-ES" w:eastAsia="es-ES"/>
        </w:rPr>
        <w:t>-Art. 21.1.j de la Llei 7/1985 de 2 d’abril, reguladora de les Bases de Règim Local.</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left="39" w:right="9"/>
        <w:rPr>
          <w:rFonts w:eastAsia="Times New Roman"/>
          <w:kern w:val="0"/>
          <w:sz w:val="20"/>
          <w:szCs w:val="20"/>
          <w:lang w:val="ca-ES" w:eastAsia="es-ES"/>
        </w:rPr>
      </w:pPr>
      <w:r w:rsidRPr="00322724">
        <w:rPr>
          <w:rFonts w:eastAsia="Times New Roman"/>
          <w:kern w:val="0"/>
          <w:sz w:val="20"/>
          <w:szCs w:val="20"/>
          <w:lang w:val="ca-ES" w:eastAsia="es-ES"/>
        </w:rPr>
        <w:t>-Art 82 de la Llei 39/2015 d’1 d’octubre de procediment administratiu comú de les administracions públiques.</w:t>
      </w:r>
    </w:p>
    <w:p w:rsidR="00B570E6" w:rsidRPr="00322724" w:rsidRDefault="00B570E6" w:rsidP="00FD3488">
      <w:pPr>
        <w:pStyle w:val="Normal030"/>
        <w:widowControl/>
        <w:suppressAutoHyphens w:val="0"/>
        <w:kinsoku w:val="0"/>
        <w:overflowPunct w:val="0"/>
        <w:autoSpaceDE w:val="0"/>
        <w:autoSpaceDN w:val="0"/>
        <w:adjustRightInd w:val="0"/>
        <w:spacing w:line="360" w:lineRule="auto"/>
        <w:ind w:left="39" w:right="9"/>
        <w:rPr>
          <w:rFonts w:eastAsia="Times New Roman"/>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before="62" w:line="360" w:lineRule="auto"/>
        <w:ind w:left="39"/>
        <w:rPr>
          <w:rFonts w:eastAsia="Times New Roman"/>
          <w:b/>
          <w:bCs/>
          <w:spacing w:val="-4"/>
          <w:kern w:val="0"/>
          <w:sz w:val="20"/>
          <w:szCs w:val="20"/>
          <w:lang w:val="ca-ES" w:eastAsia="es-ES"/>
        </w:rPr>
      </w:pPr>
      <w:r w:rsidRPr="00322724">
        <w:rPr>
          <w:rFonts w:eastAsia="Times New Roman"/>
          <w:b/>
          <w:bCs/>
          <w:spacing w:val="-4"/>
          <w:kern w:val="0"/>
          <w:sz w:val="20"/>
          <w:szCs w:val="20"/>
          <w:lang w:val="ca-ES" w:eastAsia="es-ES"/>
        </w:rPr>
        <w:t>FETS</w:t>
      </w:r>
    </w:p>
    <w:p w:rsidR="00B570E6" w:rsidRPr="00322724" w:rsidRDefault="00B570E6" w:rsidP="00FD3488">
      <w:pPr>
        <w:pStyle w:val="Normal030"/>
        <w:widowControl/>
        <w:suppressAutoHyphens w:val="0"/>
        <w:kinsoku w:val="0"/>
        <w:overflowPunct w:val="0"/>
        <w:autoSpaceDE w:val="0"/>
        <w:autoSpaceDN w:val="0"/>
        <w:adjustRightInd w:val="0"/>
        <w:spacing w:before="62" w:line="360" w:lineRule="auto"/>
        <w:ind w:left="39"/>
        <w:rPr>
          <w:rFonts w:eastAsia="Times New Roman"/>
          <w:b/>
          <w:bCs/>
          <w:spacing w:val="-4"/>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before="62" w:line="360" w:lineRule="auto"/>
        <w:ind w:right="122"/>
        <w:rPr>
          <w:rFonts w:eastAsia="Times New Roman"/>
          <w:b/>
          <w:bCs/>
          <w:kern w:val="0"/>
          <w:sz w:val="20"/>
          <w:szCs w:val="20"/>
          <w:lang w:val="ca-ES" w:eastAsia="es-ES"/>
        </w:rPr>
      </w:pPr>
      <w:r w:rsidRPr="00322724">
        <w:rPr>
          <w:rFonts w:eastAsia="Times New Roman"/>
          <w:b/>
          <w:bCs/>
          <w:kern w:val="0"/>
          <w:sz w:val="20"/>
          <w:szCs w:val="20"/>
          <w:lang w:val="ca-ES" w:eastAsia="es-ES"/>
        </w:rPr>
        <w:t>El fonament jurídic 3er de la Sentència de 28 de gener de 2025, del Jutjat núm.7 de Barcelona disposa:</w:t>
      </w:r>
    </w:p>
    <w:p w:rsidR="00B570E6" w:rsidRPr="00322724" w:rsidRDefault="00322724" w:rsidP="00FD3488">
      <w:pPr>
        <w:pStyle w:val="Normal030"/>
        <w:widowControl/>
        <w:suppressAutoHyphens w:val="0"/>
        <w:kinsoku w:val="0"/>
        <w:overflowPunct w:val="0"/>
        <w:autoSpaceDE w:val="0"/>
        <w:autoSpaceDN w:val="0"/>
        <w:adjustRightInd w:val="0"/>
        <w:spacing w:line="360" w:lineRule="auto"/>
        <w:rPr>
          <w:rFonts w:eastAsia="Times New Roman"/>
          <w:kern w:val="0"/>
          <w:sz w:val="20"/>
          <w:szCs w:val="20"/>
          <w:lang w:val="ca-ES" w:eastAsia="es-ES"/>
        </w:rPr>
      </w:pPr>
      <w:r w:rsidRPr="00322724">
        <w:rPr>
          <w:rFonts w:eastAsia="Times New Roman"/>
          <w:kern w:val="0"/>
          <w:sz w:val="20"/>
          <w:szCs w:val="20"/>
          <w:lang w:val="ca-ES" w:eastAsia="es-ES"/>
        </w:rPr>
        <w:t>(la negreta i subratllat es de qui subscriu).</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9"/>
        <w:rPr>
          <w:rFonts w:eastAsia="Times New Roman"/>
          <w:kern w:val="0"/>
          <w:sz w:val="20"/>
          <w:szCs w:val="20"/>
          <w:lang w:val="ca-ES" w:eastAsia="es-ES"/>
        </w:rPr>
      </w:pPr>
      <w:r w:rsidRPr="00322724">
        <w:rPr>
          <w:rFonts w:eastAsia="Times New Roman"/>
          <w:b/>
          <w:bCs/>
          <w:kern w:val="0"/>
          <w:sz w:val="20"/>
          <w:szCs w:val="20"/>
          <w:lang w:val="ca-ES" w:eastAsia="es-ES"/>
        </w:rPr>
        <w:t>“</w:t>
      </w:r>
      <w:r w:rsidRPr="00322724">
        <w:rPr>
          <w:rFonts w:eastAsia="Times New Roman"/>
          <w:b/>
          <w:bCs/>
          <w:i/>
          <w:iCs/>
          <w:kern w:val="0"/>
          <w:sz w:val="20"/>
          <w:szCs w:val="20"/>
          <w:lang w:val="ca-ES" w:eastAsia="es-ES"/>
        </w:rPr>
        <w:t xml:space="preserve">TERCERO.- </w:t>
      </w:r>
      <w:r w:rsidRPr="00322724">
        <w:rPr>
          <w:rFonts w:eastAsia="Times New Roman"/>
          <w:kern w:val="0"/>
          <w:sz w:val="20"/>
          <w:szCs w:val="20"/>
          <w:lang w:val="ca-ES" w:eastAsia="es-ES"/>
        </w:rPr>
        <w:t>Entrando en el fondo del asunto, el artículo 129 del Decreto 305/2006, de 18 de juliol, por el que se aprueba el Reglamento de la Ley de Urbanismo, señala:</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b/>
          <w:bCs/>
          <w:i/>
          <w:iCs/>
          <w:kern w:val="0"/>
          <w:sz w:val="20"/>
          <w:szCs w:val="20"/>
          <w:lang w:val="ca-ES" w:eastAsia="es-ES"/>
        </w:rPr>
      </w:pPr>
      <w:r w:rsidRPr="00322724">
        <w:rPr>
          <w:rFonts w:eastAsia="Times New Roman"/>
          <w:i/>
          <w:iCs/>
          <w:kern w:val="0"/>
          <w:sz w:val="20"/>
          <w:szCs w:val="20"/>
          <w:lang w:val="ca-ES" w:eastAsia="es-ES"/>
        </w:rPr>
        <w:t>“129.1 La administración actuante puede acordar, de oficio o a instancia de las personas interesadas, la sustitución</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sistema</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actuación</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o</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dentro</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sistema</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actuación</w:t>
      </w:r>
      <w:r w:rsidRPr="00322724">
        <w:rPr>
          <w:rFonts w:eastAsia="Times New Roman"/>
          <w:i/>
          <w:iCs/>
          <w:spacing w:val="37"/>
          <w:kern w:val="0"/>
          <w:sz w:val="20"/>
          <w:szCs w:val="20"/>
          <w:lang w:val="ca-ES" w:eastAsia="es-ES"/>
        </w:rPr>
        <w:t xml:space="preserve"> </w:t>
      </w:r>
      <w:r w:rsidRPr="00322724">
        <w:rPr>
          <w:rFonts w:eastAsia="Times New Roman"/>
          <w:i/>
          <w:iCs/>
          <w:kern w:val="0"/>
          <w:sz w:val="20"/>
          <w:szCs w:val="20"/>
          <w:lang w:val="ca-ES" w:eastAsia="es-ES"/>
        </w:rPr>
        <w:t>previamente establecidos, incluso cuando la haya establecido un plan urbanístico, a través del procedimiento previsto en el artículo 113 de la Ley de urbanismo</w:t>
      </w:r>
      <w:r w:rsidRPr="00322724">
        <w:rPr>
          <w:rFonts w:eastAsia="Times New Roman"/>
          <w:b/>
          <w:bCs/>
          <w:i/>
          <w:iCs/>
          <w:kern w:val="0"/>
          <w:sz w:val="20"/>
          <w:szCs w:val="20"/>
          <w:lang w:val="ca-ES" w:eastAsia="es-ES"/>
        </w:rPr>
        <w:t>.</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b/>
          <w:bCs/>
          <w:i/>
          <w:i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9"/>
        <w:rPr>
          <w:rFonts w:eastAsia="Times New Roman"/>
          <w:i/>
          <w:iCs/>
          <w:kern w:val="0"/>
          <w:sz w:val="20"/>
          <w:szCs w:val="20"/>
          <w:lang w:val="ca-ES" w:eastAsia="es-ES"/>
        </w:rPr>
      </w:pPr>
      <w:r w:rsidRPr="00322724">
        <w:rPr>
          <w:rFonts w:eastAsia="Times New Roman"/>
          <w:i/>
          <w:iCs/>
          <w:kern w:val="0"/>
          <w:sz w:val="20"/>
          <w:szCs w:val="20"/>
          <w:lang w:val="ca-ES" w:eastAsia="es-ES"/>
        </w:rPr>
        <w:t>129.2</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caso</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que</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personas</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propietarias</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incumplan</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sus</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obligaciones,</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55"/>
          <w:kern w:val="0"/>
          <w:sz w:val="20"/>
          <w:szCs w:val="20"/>
          <w:lang w:val="ca-ES" w:eastAsia="es-ES"/>
        </w:rPr>
        <w:t xml:space="preserve"> </w:t>
      </w:r>
      <w:r w:rsidRPr="00322724">
        <w:rPr>
          <w:rFonts w:eastAsia="Times New Roman"/>
          <w:i/>
          <w:iCs/>
          <w:kern w:val="0"/>
          <w:sz w:val="20"/>
          <w:szCs w:val="20"/>
          <w:lang w:val="ca-ES" w:eastAsia="es-ES"/>
        </w:rPr>
        <w:t>administración actuante</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puede</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acordar</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sustitución</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bàsica</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o</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concertada</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6"/>
          <w:kern w:val="0"/>
          <w:sz w:val="20"/>
          <w:szCs w:val="20"/>
          <w:lang w:val="ca-ES" w:eastAsia="es-ES"/>
        </w:rPr>
        <w:t xml:space="preserve"> </w:t>
      </w:r>
      <w:r w:rsidRPr="00322724">
        <w:rPr>
          <w:rFonts w:eastAsia="Times New Roman"/>
          <w:i/>
          <w:iCs/>
          <w:kern w:val="0"/>
          <w:sz w:val="20"/>
          <w:szCs w:val="20"/>
          <w:lang w:val="ca-ES" w:eastAsia="es-ES"/>
        </w:rPr>
        <w:t>de cooperación, así como la sustitución del sistema de</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reparcelación por</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el de</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expropiación. Se entiende por</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incumplimiento</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obligaciones,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a</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tales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efectos,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inactividad</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personas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interesadas</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cualquiera de las</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fases</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de la ejecución del planeamiento dentro de los</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plazos</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previstos</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éste.</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i/>
          <w:i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i/>
          <w:iCs/>
          <w:kern w:val="0"/>
          <w:sz w:val="20"/>
          <w:szCs w:val="20"/>
          <w:lang w:val="ca-ES" w:eastAsia="es-ES"/>
        </w:rPr>
      </w:pPr>
      <w:r w:rsidRPr="00322724">
        <w:rPr>
          <w:rFonts w:eastAsia="Times New Roman"/>
          <w:i/>
          <w:iCs/>
          <w:kern w:val="0"/>
          <w:sz w:val="20"/>
          <w:szCs w:val="20"/>
          <w:lang w:val="ca-ES" w:eastAsia="es-ES"/>
        </w:rPr>
        <w:t>129.3</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20"/>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20"/>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cooperación</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puede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ser</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sustituida</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básica</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cuando</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así</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lo soliciten</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personas</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propietarias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fincas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superficie</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cuales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represente</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más</w:t>
      </w:r>
      <w:r w:rsidRPr="00322724">
        <w:rPr>
          <w:rFonts w:eastAsia="Times New Roman"/>
          <w:i/>
          <w:iCs/>
          <w:spacing w:val="26"/>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50%</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7"/>
          <w:kern w:val="0"/>
          <w:sz w:val="20"/>
          <w:szCs w:val="20"/>
          <w:lang w:val="ca-ES" w:eastAsia="es-ES"/>
        </w:rPr>
        <w:t xml:space="preserve"> </w:t>
      </w:r>
      <w:r w:rsidRPr="00322724">
        <w:rPr>
          <w:rFonts w:eastAsia="Times New Roman"/>
          <w:i/>
          <w:iCs/>
          <w:kern w:val="0"/>
          <w:sz w:val="20"/>
          <w:szCs w:val="20"/>
          <w:lang w:val="ca-ES" w:eastAsia="es-ES"/>
        </w:rPr>
        <w:t>la superficie</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total</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polígono</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actuación</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urbanística,</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previamente</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constituidas,</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a</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tales</w:t>
      </w:r>
      <w:r w:rsidRPr="00322724">
        <w:rPr>
          <w:rFonts w:eastAsia="Times New Roman"/>
          <w:i/>
          <w:iCs/>
          <w:spacing w:val="48"/>
          <w:kern w:val="0"/>
          <w:sz w:val="20"/>
          <w:szCs w:val="20"/>
          <w:lang w:val="ca-ES" w:eastAsia="es-ES"/>
        </w:rPr>
        <w:t xml:space="preserve"> </w:t>
      </w:r>
      <w:r w:rsidRPr="00322724">
        <w:rPr>
          <w:rFonts w:eastAsia="Times New Roman"/>
          <w:i/>
          <w:iCs/>
          <w:kern w:val="0"/>
          <w:sz w:val="20"/>
          <w:szCs w:val="20"/>
          <w:lang w:val="ca-ES" w:eastAsia="es-ES"/>
        </w:rPr>
        <w:t>efectos,</w:t>
      </w:r>
      <w:r w:rsidRPr="00322724">
        <w:rPr>
          <w:rFonts w:eastAsia="Times New Roman"/>
          <w:i/>
          <w:iCs/>
          <w:spacing w:val="49"/>
          <w:kern w:val="0"/>
          <w:sz w:val="20"/>
          <w:szCs w:val="20"/>
          <w:lang w:val="ca-ES" w:eastAsia="es-ES"/>
        </w:rPr>
        <w:t xml:space="preserve"> </w:t>
      </w:r>
      <w:r w:rsidRPr="00322724">
        <w:rPr>
          <w:rFonts w:eastAsia="Times New Roman"/>
          <w:i/>
          <w:iCs/>
          <w:kern w:val="0"/>
          <w:sz w:val="20"/>
          <w:szCs w:val="20"/>
          <w:lang w:val="ca-ES" w:eastAsia="es-ES"/>
        </w:rPr>
        <w:t>en entidad</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urbanística</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colaboradora</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provisional,</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excepto</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caso</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propietario</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o</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propietaria</w:t>
      </w:r>
      <w:r w:rsidRPr="00322724">
        <w:rPr>
          <w:rFonts w:eastAsia="Times New Roman"/>
          <w:i/>
          <w:iCs/>
          <w:spacing w:val="6"/>
          <w:kern w:val="0"/>
          <w:sz w:val="20"/>
          <w:szCs w:val="20"/>
          <w:lang w:val="ca-ES" w:eastAsia="es-ES"/>
        </w:rPr>
        <w:t xml:space="preserve"> </w:t>
      </w:r>
      <w:r w:rsidRPr="00322724">
        <w:rPr>
          <w:rFonts w:eastAsia="Times New Roman"/>
          <w:i/>
          <w:iCs/>
          <w:kern w:val="0"/>
          <w:sz w:val="20"/>
          <w:szCs w:val="20"/>
          <w:lang w:val="ca-ES" w:eastAsia="es-ES"/>
        </w:rPr>
        <w:t>únicos.</w:t>
      </w:r>
      <w:r w:rsidRPr="00322724">
        <w:rPr>
          <w:rFonts w:eastAsia="Times New Roman"/>
          <w:i/>
          <w:iCs/>
          <w:spacing w:val="5"/>
          <w:kern w:val="0"/>
          <w:sz w:val="20"/>
          <w:szCs w:val="20"/>
          <w:lang w:val="ca-ES" w:eastAsia="es-ES"/>
        </w:rPr>
        <w:t xml:space="preserve"> </w:t>
      </w:r>
      <w:r w:rsidRPr="00322724">
        <w:rPr>
          <w:rFonts w:eastAsia="Times New Roman"/>
          <w:i/>
          <w:iCs/>
          <w:kern w:val="0"/>
          <w:sz w:val="20"/>
          <w:szCs w:val="20"/>
          <w:lang w:val="ca-ES" w:eastAsia="es-ES"/>
        </w:rPr>
        <w:t>La modalidad</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cooperación</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también</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puede</w:t>
      </w:r>
      <w:r w:rsidRPr="00322724">
        <w:rPr>
          <w:rFonts w:eastAsia="Times New Roman"/>
          <w:i/>
          <w:iCs/>
          <w:spacing w:val="68"/>
          <w:kern w:val="0"/>
          <w:sz w:val="20"/>
          <w:szCs w:val="20"/>
          <w:lang w:val="ca-ES" w:eastAsia="es-ES"/>
        </w:rPr>
        <w:t xml:space="preserve"> </w:t>
      </w:r>
      <w:r w:rsidRPr="00322724">
        <w:rPr>
          <w:rFonts w:eastAsia="Times New Roman"/>
          <w:i/>
          <w:iCs/>
          <w:kern w:val="0"/>
          <w:sz w:val="20"/>
          <w:szCs w:val="20"/>
          <w:lang w:val="ca-ES" w:eastAsia="es-ES"/>
        </w:rPr>
        <w:t>ser</w:t>
      </w:r>
      <w:r w:rsidRPr="00322724">
        <w:rPr>
          <w:rFonts w:eastAsia="Times New Roman"/>
          <w:i/>
          <w:iCs/>
          <w:spacing w:val="68"/>
          <w:kern w:val="0"/>
          <w:sz w:val="20"/>
          <w:szCs w:val="20"/>
          <w:lang w:val="ca-ES" w:eastAsia="es-ES"/>
        </w:rPr>
        <w:t xml:space="preserve"> </w:t>
      </w:r>
      <w:r w:rsidRPr="00322724">
        <w:rPr>
          <w:rFonts w:eastAsia="Times New Roman"/>
          <w:i/>
          <w:iCs/>
          <w:kern w:val="0"/>
          <w:sz w:val="20"/>
          <w:szCs w:val="20"/>
          <w:lang w:val="ca-ES" w:eastAsia="es-ES"/>
        </w:rPr>
        <w:t>sustituida</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68"/>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69"/>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concertación cuando se ejerce</w:t>
      </w:r>
      <w:r w:rsidRPr="00322724">
        <w:rPr>
          <w:rFonts w:eastAsia="Times New Roman"/>
          <w:i/>
          <w:iCs/>
          <w:spacing w:val="-1"/>
          <w:kern w:val="0"/>
          <w:sz w:val="20"/>
          <w:szCs w:val="20"/>
          <w:lang w:val="ca-ES" w:eastAsia="es-ES"/>
        </w:rPr>
        <w:t xml:space="preserve"> </w:t>
      </w:r>
      <w:r w:rsidRPr="00322724">
        <w:rPr>
          <w:rFonts w:eastAsia="Times New Roman"/>
          <w:i/>
          <w:iCs/>
          <w:kern w:val="0"/>
          <w:sz w:val="20"/>
          <w:szCs w:val="20"/>
          <w:lang w:val="ca-ES" w:eastAsia="es-ES"/>
        </w:rPr>
        <w:t>la iniciativa prevista en el articulo</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i/>
          <w:i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9"/>
        <w:rPr>
          <w:rFonts w:eastAsia="Times New Roman"/>
          <w:i/>
          <w:iCs/>
          <w:kern w:val="0"/>
          <w:sz w:val="20"/>
          <w:szCs w:val="20"/>
          <w:lang w:val="ca-ES" w:eastAsia="es-ES"/>
        </w:rPr>
      </w:pPr>
      <w:r w:rsidRPr="00322724">
        <w:rPr>
          <w:rFonts w:eastAsia="Times New Roman"/>
          <w:i/>
          <w:iCs/>
          <w:kern w:val="0"/>
          <w:sz w:val="20"/>
          <w:szCs w:val="20"/>
          <w:lang w:val="ca-ES" w:eastAsia="es-ES"/>
        </w:rPr>
        <w:t>129.2</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Ley</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urbanismo.</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los</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casos</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indicados,</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administración</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actuante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tiene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que</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acordar</w:t>
      </w:r>
      <w:r w:rsidRPr="00322724">
        <w:rPr>
          <w:rFonts w:eastAsia="Times New Roman"/>
          <w:i/>
          <w:iCs/>
          <w:spacing w:val="19"/>
          <w:kern w:val="0"/>
          <w:sz w:val="20"/>
          <w:szCs w:val="20"/>
          <w:lang w:val="ca-ES" w:eastAsia="es-ES"/>
        </w:rPr>
        <w:t xml:space="preserve"> </w:t>
      </w:r>
      <w:r w:rsidRPr="00322724">
        <w:rPr>
          <w:rFonts w:eastAsia="Times New Roman"/>
          <w:i/>
          <w:iCs/>
          <w:kern w:val="0"/>
          <w:sz w:val="20"/>
          <w:szCs w:val="20"/>
          <w:lang w:val="ca-ES" w:eastAsia="es-ES"/>
        </w:rPr>
        <w:t>la sustitución</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cuando</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haya</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incumplido</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los</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plazos</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previstos</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para</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cualquierade</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fases</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ejecución</w:t>
      </w:r>
      <w:r w:rsidRPr="00322724">
        <w:rPr>
          <w:rFonts w:eastAsia="Times New Roman"/>
          <w:i/>
          <w:iCs/>
          <w:spacing w:val="33"/>
          <w:kern w:val="0"/>
          <w:sz w:val="20"/>
          <w:szCs w:val="20"/>
          <w:lang w:val="ca-ES" w:eastAsia="es-ES"/>
        </w:rPr>
        <w:t xml:space="preserve"> </w:t>
      </w:r>
      <w:r w:rsidRPr="00322724">
        <w:rPr>
          <w:rFonts w:eastAsia="Times New Roman"/>
          <w:i/>
          <w:iCs/>
          <w:kern w:val="0"/>
          <w:sz w:val="20"/>
          <w:szCs w:val="20"/>
          <w:lang w:val="ca-ES" w:eastAsia="es-ES"/>
        </w:rPr>
        <w:t>del planeamiento.</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i/>
          <w:i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9"/>
        <w:rPr>
          <w:rFonts w:eastAsia="Times New Roman"/>
          <w:i/>
          <w:iCs/>
          <w:kern w:val="0"/>
          <w:sz w:val="20"/>
          <w:szCs w:val="20"/>
          <w:lang w:val="ca-ES" w:eastAsia="es-ES"/>
        </w:rPr>
      </w:pPr>
      <w:r w:rsidRPr="00322724">
        <w:rPr>
          <w:rFonts w:eastAsia="Times New Roman"/>
          <w:i/>
          <w:iCs/>
          <w:kern w:val="0"/>
          <w:sz w:val="20"/>
          <w:szCs w:val="20"/>
          <w:lang w:val="ca-ES" w:eastAsia="es-ES"/>
        </w:rPr>
        <w:t>129.4</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concesión</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gestión</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urbanística</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integrada</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cooperación,</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así</w:t>
      </w:r>
      <w:r w:rsidRPr="00322724">
        <w:rPr>
          <w:rFonts w:eastAsia="Times New Roman"/>
          <w:i/>
          <w:iCs/>
          <w:spacing w:val="32"/>
          <w:kern w:val="0"/>
          <w:sz w:val="20"/>
          <w:szCs w:val="20"/>
          <w:lang w:val="ca-ES" w:eastAsia="es-ES"/>
        </w:rPr>
        <w:t xml:space="preserve"> </w:t>
      </w:r>
      <w:r w:rsidRPr="00322724">
        <w:rPr>
          <w:rFonts w:eastAsia="Times New Roman"/>
          <w:i/>
          <w:iCs/>
          <w:kern w:val="0"/>
          <w:sz w:val="20"/>
          <w:szCs w:val="20"/>
          <w:lang w:val="ca-ES" w:eastAsia="es-ES"/>
        </w:rPr>
        <w:t>como</w:t>
      </w:r>
      <w:r w:rsidRPr="00322724">
        <w:rPr>
          <w:rFonts w:eastAsia="Times New Roman"/>
          <w:i/>
          <w:iCs/>
          <w:spacing w:val="28"/>
          <w:kern w:val="0"/>
          <w:sz w:val="20"/>
          <w:szCs w:val="20"/>
          <w:lang w:val="ca-ES" w:eastAsia="es-ES"/>
        </w:rPr>
        <w:t xml:space="preserve"> </w:t>
      </w:r>
      <w:r w:rsidRPr="00322724">
        <w:rPr>
          <w:rFonts w:eastAsia="Times New Roman"/>
          <w:i/>
          <w:iCs/>
          <w:kern w:val="0"/>
          <w:sz w:val="20"/>
          <w:szCs w:val="20"/>
          <w:lang w:val="ca-ES" w:eastAsia="es-ES"/>
        </w:rPr>
        <w:t>la iniciativa</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concertación</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en</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modalidad</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bàsica</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no</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requieren</w:t>
      </w:r>
      <w:r w:rsidRPr="00322724">
        <w:rPr>
          <w:rFonts w:eastAsia="Times New Roman"/>
          <w:i/>
          <w:iCs/>
          <w:spacing w:val="22"/>
          <w:kern w:val="0"/>
          <w:sz w:val="20"/>
          <w:szCs w:val="20"/>
          <w:lang w:val="ca-ES" w:eastAsia="es-ES"/>
        </w:rPr>
        <w:t xml:space="preserve"> </w:t>
      </w:r>
      <w:r w:rsidRPr="00322724">
        <w:rPr>
          <w:rFonts w:eastAsia="Times New Roman"/>
          <w:i/>
          <w:iCs/>
          <w:kern w:val="0"/>
          <w:sz w:val="20"/>
          <w:szCs w:val="20"/>
          <w:lang w:val="ca-ES" w:eastAsia="es-ES"/>
        </w:rPr>
        <w:t>la tramitación prevista en el apartado 1 de este artículo”.</w:t>
      </w:r>
    </w:p>
    <w:p w:rsidR="00B570E6" w:rsidRPr="00322724" w:rsidRDefault="00B570E6" w:rsidP="00FD3488">
      <w:pPr>
        <w:pStyle w:val="Normal030"/>
        <w:widowControl/>
        <w:suppressAutoHyphens w:val="0"/>
        <w:kinsoku w:val="0"/>
        <w:overflowPunct w:val="0"/>
        <w:autoSpaceDE w:val="0"/>
        <w:autoSpaceDN w:val="0"/>
        <w:adjustRightInd w:val="0"/>
        <w:spacing w:line="360" w:lineRule="auto"/>
        <w:rPr>
          <w:rFonts w:eastAsia="Times New Roman"/>
          <w:i/>
          <w:i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i/>
          <w:iCs/>
          <w:kern w:val="0"/>
          <w:sz w:val="20"/>
          <w:szCs w:val="20"/>
          <w:lang w:val="ca-ES" w:eastAsia="es-ES"/>
        </w:rPr>
      </w:pPr>
      <w:r w:rsidRPr="00322724">
        <w:rPr>
          <w:rFonts w:eastAsia="Times New Roman"/>
          <w:i/>
          <w:iCs/>
          <w:kern w:val="0"/>
          <w:sz w:val="20"/>
          <w:szCs w:val="20"/>
          <w:lang w:val="ca-ES" w:eastAsia="es-ES"/>
        </w:rPr>
        <w:t>Para</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sustitución</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sistema</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cooperación</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compensación</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básica,</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como</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es</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elsupuesto</w:t>
      </w:r>
      <w:r w:rsidRPr="00322724">
        <w:rPr>
          <w:rFonts w:eastAsia="Times New Roman"/>
          <w:i/>
          <w:iCs/>
          <w:spacing w:val="25"/>
          <w:kern w:val="0"/>
          <w:sz w:val="20"/>
          <w:szCs w:val="20"/>
          <w:lang w:val="ca-ES" w:eastAsia="es-ES"/>
        </w:rPr>
        <w:t xml:space="preserve"> </w:t>
      </w:r>
      <w:r w:rsidRPr="00322724">
        <w:rPr>
          <w:rFonts w:eastAsia="Times New Roman"/>
          <w:i/>
          <w:iCs/>
          <w:kern w:val="0"/>
          <w:sz w:val="20"/>
          <w:szCs w:val="20"/>
          <w:lang w:val="ca-ES" w:eastAsia="es-ES"/>
        </w:rPr>
        <w:t>de autos,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se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requiere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que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lo</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soliciten</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las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personas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propietarias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fincas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cuya</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superficie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represente</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más</w:t>
      </w:r>
      <w:r w:rsidRPr="00322724">
        <w:rPr>
          <w:rFonts w:eastAsia="Times New Roman"/>
          <w:i/>
          <w:iCs/>
          <w:spacing w:val="9"/>
          <w:kern w:val="0"/>
          <w:sz w:val="20"/>
          <w:szCs w:val="20"/>
          <w:lang w:val="ca-ES" w:eastAsia="es-ES"/>
        </w:rPr>
        <w:t xml:space="preserve"> </w:t>
      </w:r>
      <w:r w:rsidRPr="00322724">
        <w:rPr>
          <w:rFonts w:eastAsia="Times New Roman"/>
          <w:i/>
          <w:iCs/>
          <w:kern w:val="0"/>
          <w:sz w:val="20"/>
          <w:szCs w:val="20"/>
          <w:lang w:val="ca-ES" w:eastAsia="es-ES"/>
        </w:rPr>
        <w:t>del 50% de la superficie total del polígono de actuación</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i/>
          <w:iCs/>
          <w:kern w:val="0"/>
          <w:sz w:val="20"/>
          <w:szCs w:val="20"/>
          <w:lang w:val="ca-ES" w:eastAsia="es-ES"/>
        </w:rPr>
      </w:pPr>
      <w:r w:rsidRPr="00322724">
        <w:rPr>
          <w:rFonts w:eastAsia="Times New Roman"/>
          <w:i/>
          <w:iCs/>
          <w:kern w:val="0"/>
          <w:sz w:val="20"/>
          <w:szCs w:val="20"/>
          <w:lang w:val="ca-ES" w:eastAsia="es-ES"/>
        </w:rPr>
        <w:t>urbanística;</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extremo</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no</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controvertido,</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siendo</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porcentaje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64,13015,según</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certificación</w:t>
      </w:r>
      <w:r w:rsidRPr="00322724">
        <w:rPr>
          <w:rFonts w:eastAsia="Times New Roman"/>
          <w:i/>
          <w:iCs/>
          <w:spacing w:val="18"/>
          <w:kern w:val="0"/>
          <w:sz w:val="20"/>
          <w:szCs w:val="20"/>
          <w:lang w:val="ca-ES" w:eastAsia="es-ES"/>
        </w:rPr>
        <w:t xml:space="preserve"> </w:t>
      </w:r>
      <w:r w:rsidRPr="00322724">
        <w:rPr>
          <w:rFonts w:eastAsia="Times New Roman"/>
          <w:i/>
          <w:iCs/>
          <w:kern w:val="0"/>
          <w:sz w:val="20"/>
          <w:szCs w:val="20"/>
          <w:lang w:val="ca-ES" w:eastAsia="es-ES"/>
        </w:rPr>
        <w:t>del</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acta de Junta General Extraordinaria de fecha 20 de junio de 2021 (folios 4 a 8 del expediente dministrativo).</w:t>
      </w:r>
    </w:p>
    <w:p w:rsidR="00B570E6" w:rsidRPr="00322724" w:rsidRDefault="00B570E6" w:rsidP="00FD3488">
      <w:pPr>
        <w:pStyle w:val="Normal030"/>
        <w:widowControl/>
        <w:suppressAutoHyphens w:val="0"/>
        <w:kinsoku w:val="0"/>
        <w:overflowPunct w:val="0"/>
        <w:spacing w:line="360" w:lineRule="auto"/>
        <w:rPr>
          <w:rFonts w:eastAsia="Times New Roman"/>
          <w:bCs/>
          <w:kern w:val="0"/>
          <w:sz w:val="20"/>
          <w:szCs w:val="20"/>
          <w:lang w:val="ca-ES" w:eastAsia="es-ES"/>
        </w:rPr>
      </w:pP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9"/>
        <w:rPr>
          <w:rFonts w:eastAsia="Times New Roman"/>
          <w:i/>
          <w:iCs/>
          <w:kern w:val="0"/>
          <w:sz w:val="20"/>
          <w:szCs w:val="20"/>
          <w:lang w:val="ca-ES" w:eastAsia="es-ES"/>
        </w:rPr>
      </w:pPr>
      <w:r w:rsidRPr="00322724">
        <w:rPr>
          <w:rFonts w:eastAsia="Times New Roman"/>
          <w:i/>
          <w:iCs/>
          <w:kern w:val="0"/>
          <w:sz w:val="20"/>
          <w:szCs w:val="20"/>
          <w:lang w:val="ca-ES" w:eastAsia="es-ES"/>
        </w:rPr>
        <w:t>En definitiva, concurriendo los requisitos contemplados en el artículo 129.3 del Reglamento de la Ley de Urbanismo, procederá la estimación del recurso contencioso administrativo,</w:t>
      </w:r>
    </w:p>
    <w:p w:rsidR="00B570E6" w:rsidRPr="00322724" w:rsidRDefault="00322724" w:rsidP="00FD3488">
      <w:pPr>
        <w:pStyle w:val="Normal030"/>
        <w:widowControl/>
        <w:suppressAutoHyphens w:val="0"/>
        <w:kinsoku w:val="0"/>
        <w:overflowPunct w:val="0"/>
        <w:autoSpaceDE w:val="0"/>
        <w:autoSpaceDN w:val="0"/>
        <w:adjustRightInd w:val="0"/>
        <w:spacing w:line="360" w:lineRule="auto"/>
        <w:ind w:right="98"/>
        <w:rPr>
          <w:rFonts w:eastAsia="Times New Roman"/>
          <w:i/>
          <w:iCs/>
          <w:kern w:val="0"/>
          <w:sz w:val="20"/>
          <w:szCs w:val="20"/>
          <w:lang w:val="ca-ES" w:eastAsia="es-ES"/>
        </w:rPr>
      </w:pPr>
      <w:r w:rsidRPr="00322724">
        <w:rPr>
          <w:rFonts w:eastAsia="Times New Roman"/>
          <w:b/>
          <w:bCs/>
          <w:i/>
          <w:iCs/>
          <w:kern w:val="0"/>
          <w:sz w:val="20"/>
          <w:szCs w:val="20"/>
          <w:lang w:val="ca-ES" w:eastAsia="es-ES"/>
        </w:rPr>
        <w:t>obligando</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a</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la</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Administración</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a</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que</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tramite,</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conforme</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al</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artículo</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119</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del</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Decreto</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Legislativo</w:t>
      </w:r>
      <w:r w:rsidRPr="00322724">
        <w:rPr>
          <w:rFonts w:eastAsia="Times New Roman"/>
          <w:b/>
          <w:bCs/>
          <w:i/>
          <w:iCs/>
          <w:spacing w:val="12"/>
          <w:kern w:val="0"/>
          <w:sz w:val="20"/>
          <w:szCs w:val="20"/>
          <w:lang w:val="ca-ES" w:eastAsia="es-ES"/>
        </w:rPr>
        <w:t xml:space="preserve"> </w:t>
      </w:r>
      <w:r w:rsidRPr="00322724">
        <w:rPr>
          <w:rFonts w:eastAsia="Times New Roman"/>
          <w:b/>
          <w:bCs/>
          <w:i/>
          <w:iCs/>
          <w:kern w:val="0"/>
          <w:sz w:val="20"/>
          <w:szCs w:val="20"/>
          <w:lang w:val="ca-ES" w:eastAsia="es-ES"/>
        </w:rPr>
        <w:t xml:space="preserve">1/2010, </w:t>
      </w:r>
      <w:r w:rsidRPr="00322724">
        <w:rPr>
          <w:rFonts w:eastAsia="Times New Roman"/>
          <w:i/>
          <w:iCs/>
          <w:kern w:val="0"/>
          <w:sz w:val="20"/>
          <w:szCs w:val="20"/>
          <w:lang w:val="ca-ES" w:eastAsia="es-ES"/>
        </w:rPr>
        <w:t>de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1</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agosto,</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por</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cual</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se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aprueba</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el</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Texto</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Refundido</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Ley</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Urbanismo,</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la</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sustitución</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de</w:t>
      </w:r>
      <w:r w:rsidRPr="00322724">
        <w:rPr>
          <w:rFonts w:eastAsia="Times New Roman"/>
          <w:i/>
          <w:iCs/>
          <w:spacing w:val="17"/>
          <w:kern w:val="0"/>
          <w:sz w:val="20"/>
          <w:szCs w:val="20"/>
          <w:lang w:val="ca-ES" w:eastAsia="es-ES"/>
        </w:rPr>
        <w:t xml:space="preserve"> </w:t>
      </w:r>
      <w:r w:rsidRPr="00322724">
        <w:rPr>
          <w:rFonts w:eastAsia="Times New Roman"/>
          <w:i/>
          <w:iCs/>
          <w:kern w:val="0"/>
          <w:sz w:val="20"/>
          <w:szCs w:val="20"/>
          <w:lang w:val="ca-ES" w:eastAsia="es-ES"/>
        </w:rPr>
        <w:t>la modalidad de cooperación por la de compensación bàsica.”.</w:t>
      </w:r>
    </w:p>
    <w:p w:rsidR="00B570E6" w:rsidRPr="00322724" w:rsidRDefault="00322724" w:rsidP="00FD3488">
      <w:pPr>
        <w:pStyle w:val="Normal030"/>
        <w:widowControl/>
        <w:suppressAutoHyphens w:val="0"/>
        <w:kinsoku w:val="0"/>
        <w:overflowPunct w:val="0"/>
        <w:autoSpaceDE w:val="0"/>
        <w:autoSpaceDN w:val="0"/>
        <w:adjustRightInd w:val="0"/>
        <w:spacing w:before="221" w:line="360" w:lineRule="auto"/>
        <w:ind w:right="98"/>
        <w:rPr>
          <w:rFonts w:eastAsia="Times New Roman"/>
          <w:kern w:val="0"/>
          <w:sz w:val="20"/>
          <w:szCs w:val="20"/>
          <w:lang w:val="ca-ES" w:eastAsia="es-ES"/>
        </w:rPr>
      </w:pPr>
      <w:r w:rsidRPr="00322724">
        <w:rPr>
          <w:rFonts w:eastAsia="Times New Roman"/>
          <w:kern w:val="0"/>
          <w:sz w:val="20"/>
          <w:szCs w:val="20"/>
          <w:lang w:val="ca-ES" w:eastAsia="es-ES"/>
        </w:rPr>
        <w:t>En</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base</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a</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l’exposat,</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s’informa</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favorablement</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l’inici</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de</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la</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tramitació</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establerta</w:t>
      </w:r>
      <w:r w:rsidRPr="00322724">
        <w:rPr>
          <w:rFonts w:eastAsia="Times New Roman"/>
          <w:spacing w:val="15"/>
          <w:kern w:val="0"/>
          <w:sz w:val="20"/>
          <w:szCs w:val="20"/>
          <w:lang w:val="ca-ES" w:eastAsia="es-ES"/>
        </w:rPr>
        <w:t xml:space="preserve"> </w:t>
      </w:r>
      <w:r w:rsidRPr="00322724">
        <w:rPr>
          <w:rFonts w:eastAsia="Times New Roman"/>
          <w:kern w:val="0"/>
          <w:sz w:val="20"/>
          <w:szCs w:val="20"/>
          <w:lang w:val="ca-ES" w:eastAsia="es-ES"/>
        </w:rPr>
        <w:t>l’article 119</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del</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TRLUC,</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i</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als</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efectes</w:t>
      </w:r>
      <w:r w:rsidRPr="00322724">
        <w:rPr>
          <w:rFonts w:eastAsia="Times New Roman"/>
          <w:spacing w:val="20"/>
          <w:kern w:val="0"/>
          <w:sz w:val="20"/>
          <w:szCs w:val="20"/>
          <w:lang w:val="ca-ES" w:eastAsia="es-ES"/>
        </w:rPr>
        <w:t xml:space="preserve"> </w:t>
      </w:r>
      <w:r w:rsidRPr="00322724">
        <w:rPr>
          <w:rFonts w:eastAsia="Times New Roman"/>
          <w:b/>
          <w:bCs/>
          <w:kern w:val="0"/>
          <w:sz w:val="20"/>
          <w:szCs w:val="20"/>
          <w:lang w:val="ca-ES" w:eastAsia="es-ES"/>
        </w:rPr>
        <w:t>caldrà</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acordar</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requerir</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a</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la</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part</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interessada</w:t>
      </w:r>
      <w:r w:rsidRPr="00322724">
        <w:rPr>
          <w:rFonts w:eastAsia="Times New Roman"/>
          <w:b/>
          <w:bCs/>
          <w:spacing w:val="20"/>
          <w:kern w:val="0"/>
          <w:sz w:val="20"/>
          <w:szCs w:val="20"/>
          <w:lang w:val="ca-ES" w:eastAsia="es-ES"/>
        </w:rPr>
        <w:t xml:space="preserve"> </w:t>
      </w:r>
      <w:r w:rsidRPr="00322724">
        <w:rPr>
          <w:rFonts w:eastAsia="Times New Roman"/>
          <w:b/>
          <w:bCs/>
          <w:kern w:val="0"/>
          <w:sz w:val="20"/>
          <w:szCs w:val="20"/>
          <w:lang w:val="ca-ES" w:eastAsia="es-ES"/>
        </w:rPr>
        <w:t>perquè presenti</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en</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el</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termini</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de</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dos</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mesos,</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una</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proposta</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d’Estatuts</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i</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Bases</w:t>
      </w:r>
      <w:r w:rsidRPr="00322724">
        <w:rPr>
          <w:rFonts w:eastAsia="Times New Roman"/>
          <w:b/>
          <w:bCs/>
          <w:spacing w:val="34"/>
          <w:kern w:val="0"/>
          <w:sz w:val="20"/>
          <w:szCs w:val="20"/>
          <w:lang w:val="ca-ES" w:eastAsia="es-ES"/>
        </w:rPr>
        <w:t xml:space="preserve"> </w:t>
      </w:r>
      <w:r w:rsidRPr="00322724">
        <w:rPr>
          <w:rFonts w:eastAsia="Times New Roman"/>
          <w:b/>
          <w:bCs/>
          <w:kern w:val="0"/>
          <w:sz w:val="20"/>
          <w:szCs w:val="20"/>
          <w:lang w:val="ca-ES" w:eastAsia="es-ES"/>
        </w:rPr>
        <w:t>d’actuació</w:t>
      </w:r>
      <w:r w:rsidRPr="00322724">
        <w:rPr>
          <w:rFonts w:eastAsia="Times New Roman"/>
          <w:kern w:val="0"/>
          <w:sz w:val="20"/>
          <w:szCs w:val="20"/>
          <w:lang w:val="ca-ES" w:eastAsia="es-ES"/>
        </w:rPr>
        <w:t>, elaborada</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pels</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propietaris</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als</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que</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correspongui</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almenys</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el</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50</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de</w:t>
      </w:r>
      <w:r w:rsidRPr="00322724">
        <w:rPr>
          <w:rFonts w:eastAsia="Times New Roman"/>
          <w:spacing w:val="56"/>
          <w:kern w:val="0"/>
          <w:sz w:val="20"/>
          <w:szCs w:val="20"/>
          <w:lang w:val="ca-ES" w:eastAsia="es-ES"/>
        </w:rPr>
        <w:t xml:space="preserve"> </w:t>
      </w:r>
      <w:r w:rsidRPr="00322724">
        <w:rPr>
          <w:rFonts w:eastAsia="Times New Roman"/>
          <w:kern w:val="0"/>
          <w:sz w:val="20"/>
          <w:szCs w:val="20"/>
          <w:lang w:val="ca-ES" w:eastAsia="es-ES"/>
        </w:rPr>
        <w:t>l’aprofitament lucratiu</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de</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la</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unitat.</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La</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proposta</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d’Estatuts</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i</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les</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bases</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d’actuació</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hauran</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de</w:t>
      </w:r>
      <w:r w:rsidRPr="00322724">
        <w:rPr>
          <w:rFonts w:eastAsia="Times New Roman"/>
          <w:spacing w:val="32"/>
          <w:kern w:val="0"/>
          <w:sz w:val="20"/>
          <w:szCs w:val="20"/>
          <w:lang w:val="ca-ES" w:eastAsia="es-ES"/>
        </w:rPr>
        <w:t xml:space="preserve"> </w:t>
      </w:r>
      <w:r w:rsidRPr="00322724">
        <w:rPr>
          <w:rFonts w:eastAsia="Times New Roman"/>
          <w:kern w:val="0"/>
          <w:sz w:val="20"/>
          <w:szCs w:val="20"/>
          <w:lang w:val="ca-ES" w:eastAsia="es-ES"/>
        </w:rPr>
        <w:t>contenir l’establert a l’article 197</w:t>
      </w:r>
      <w:r w:rsidRPr="00322724">
        <w:rPr>
          <w:rFonts w:eastAsia="Times New Roman"/>
          <w:spacing w:val="62"/>
          <w:kern w:val="0"/>
          <w:sz w:val="20"/>
          <w:szCs w:val="20"/>
          <w:lang w:val="ca-ES" w:eastAsia="es-ES"/>
        </w:rPr>
        <w:t xml:space="preserve"> </w:t>
      </w:r>
      <w:r w:rsidRPr="00322724">
        <w:rPr>
          <w:rFonts w:eastAsia="Times New Roman"/>
          <w:kern w:val="0"/>
          <w:sz w:val="20"/>
          <w:szCs w:val="20"/>
          <w:lang w:val="ca-ES" w:eastAsia="es-ES"/>
        </w:rPr>
        <w:t>i 198 del Decret 305/2006, de 18 de juliol, pel qual s’aprova el Reglament</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d’Urbanisme.</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Així</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mateix,</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es</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podrà</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donar</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audiència</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als</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interessats</w:t>
      </w:r>
      <w:r w:rsidRPr="00322724">
        <w:rPr>
          <w:rFonts w:eastAsia="Times New Roman"/>
          <w:spacing w:val="69"/>
          <w:kern w:val="0"/>
          <w:sz w:val="20"/>
          <w:szCs w:val="20"/>
          <w:lang w:val="ca-ES" w:eastAsia="es-ES"/>
        </w:rPr>
        <w:t xml:space="preserve"> </w:t>
      </w:r>
      <w:r w:rsidRPr="00322724">
        <w:rPr>
          <w:rFonts w:eastAsia="Times New Roman"/>
          <w:kern w:val="0"/>
          <w:sz w:val="20"/>
          <w:szCs w:val="20"/>
          <w:lang w:val="ca-ES" w:eastAsia="es-ES"/>
        </w:rPr>
        <w:t>un termini</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no</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inferior</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a</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deu</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dies</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ni</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superior</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a</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quinze,</w:t>
      </w:r>
      <w:r w:rsidRPr="00322724">
        <w:rPr>
          <w:rFonts w:eastAsia="Times New Roman"/>
          <w:spacing w:val="20"/>
          <w:kern w:val="0"/>
          <w:sz w:val="20"/>
          <w:szCs w:val="20"/>
          <w:lang w:val="ca-ES" w:eastAsia="es-ES"/>
        </w:rPr>
        <w:t xml:space="preserve"> </w:t>
      </w:r>
      <w:r w:rsidRPr="00322724">
        <w:rPr>
          <w:rFonts w:eastAsia="Times New Roman"/>
          <w:kern w:val="0"/>
          <w:sz w:val="20"/>
          <w:szCs w:val="20"/>
          <w:lang w:val="ca-ES" w:eastAsia="es-ES"/>
        </w:rPr>
        <w:t>a</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fi</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de</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que</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al·leguin</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i</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presentin</w:t>
      </w:r>
      <w:r w:rsidRPr="00322724">
        <w:rPr>
          <w:rFonts w:eastAsia="Times New Roman"/>
          <w:spacing w:val="19"/>
          <w:kern w:val="0"/>
          <w:sz w:val="20"/>
          <w:szCs w:val="20"/>
          <w:lang w:val="ca-ES" w:eastAsia="es-ES"/>
        </w:rPr>
        <w:t xml:space="preserve"> </w:t>
      </w:r>
      <w:r w:rsidRPr="00322724">
        <w:rPr>
          <w:rFonts w:eastAsia="Times New Roman"/>
          <w:kern w:val="0"/>
          <w:sz w:val="20"/>
          <w:szCs w:val="20"/>
          <w:lang w:val="ca-ES" w:eastAsia="es-ES"/>
        </w:rPr>
        <w:t>els documents i les justificacions que considerin pertinents.</w:t>
      </w:r>
      <w:r w:rsidRPr="00322724">
        <w:rPr>
          <w:rFonts w:eastAsia="Times New Roman"/>
          <w:i/>
          <w:iCs/>
          <w:kern w:val="0"/>
          <w:sz w:val="20"/>
          <w:szCs w:val="20"/>
          <w:lang w:val="ca-ES" w:eastAsia="ca-ES"/>
        </w:rPr>
        <w:t xml:space="preserve"> (Segueixen lloc, data i signatura digital</w:t>
      </w:r>
      <w:r w:rsidRPr="00322724">
        <w:rPr>
          <w:rFonts w:eastAsia="Times New Roman"/>
          <w:kern w:val="0"/>
          <w:sz w:val="20"/>
          <w:szCs w:val="20"/>
          <w:lang w:val="ca-ES" w:eastAsia="es-ES"/>
        </w:rPr>
        <w:t>)</w:t>
      </w:r>
      <w:r w:rsidRPr="00322724">
        <w:rPr>
          <w:rFonts w:eastAsia="Times New Roman"/>
          <w:b/>
          <w:kern w:val="0"/>
          <w:sz w:val="20"/>
          <w:szCs w:val="20"/>
          <w:lang w:val="ca-ES" w:eastAsia="es-ES"/>
        </w:rPr>
        <w:t xml:space="preserve"> &gt;&gt;</w:t>
      </w:r>
    </w:p>
    <w:p w:rsidR="00B570E6" w:rsidRPr="00322724" w:rsidRDefault="00B570E6" w:rsidP="00FD3488">
      <w:pPr>
        <w:pStyle w:val="Normal030"/>
        <w:widowControl/>
        <w:suppressAutoHyphens w:val="0"/>
        <w:autoSpaceDE w:val="0"/>
        <w:autoSpaceDN w:val="0"/>
        <w:adjustRightInd w:val="0"/>
        <w:spacing w:line="360" w:lineRule="auto"/>
        <w:rPr>
          <w:rFonts w:eastAsia="Times New Roman"/>
          <w:kern w:val="0"/>
          <w:sz w:val="20"/>
          <w:szCs w:val="20"/>
          <w:lang w:val="ca-ES" w:eastAsia="ar-SA"/>
        </w:rPr>
      </w:pPr>
    </w:p>
    <w:p w:rsidR="00B570E6" w:rsidRPr="00322724" w:rsidRDefault="00322724" w:rsidP="00FD3488">
      <w:pPr>
        <w:pStyle w:val="Normal030"/>
        <w:widowControl/>
        <w:suppressAutoHyphens w:val="0"/>
        <w:spacing w:line="360" w:lineRule="auto"/>
        <w:rPr>
          <w:i/>
          <w:iCs/>
          <w:kern w:val="0"/>
          <w:sz w:val="20"/>
          <w:szCs w:val="20"/>
          <w:lang w:val="ca-ES" w:eastAsia="en-US"/>
        </w:rPr>
      </w:pPr>
      <w:r w:rsidRPr="00322724">
        <w:rPr>
          <w:rFonts w:eastAsia="Times New Roman"/>
          <w:kern w:val="0"/>
          <w:sz w:val="20"/>
          <w:szCs w:val="20"/>
          <w:lang w:val="ca-ES" w:eastAsia="ca-ES"/>
        </w:rPr>
        <w:t xml:space="preserve">De conformitat amb l’exposat i vist l’informe de prefectura emès en data 5 de febrer de 2026 per la Cap de Serveis Territorials Margarita Pomares, </w:t>
      </w:r>
      <w:r w:rsidRPr="00322724">
        <w:rPr>
          <w:iCs/>
          <w:kern w:val="0"/>
          <w:sz w:val="20"/>
          <w:szCs w:val="20"/>
          <w:lang w:val="ca-ES" w:eastAsia="en-US"/>
        </w:rPr>
        <w:t>es proposa al Ple de la corporació l’adopció dels següents ACORDS:</w:t>
      </w:r>
    </w:p>
    <w:p w:rsidR="00B570E6" w:rsidRPr="00322724" w:rsidRDefault="00B570E6" w:rsidP="00FD3488">
      <w:pPr>
        <w:pStyle w:val="Normal030"/>
        <w:widowControl/>
        <w:suppressAutoHyphens w:val="0"/>
        <w:overflowPunct w:val="0"/>
        <w:autoSpaceDE w:val="0"/>
        <w:autoSpaceDN w:val="0"/>
        <w:adjustRightInd w:val="0"/>
        <w:spacing w:line="360" w:lineRule="auto"/>
        <w:textAlignment w:val="baseline"/>
        <w:rPr>
          <w:kern w:val="0"/>
          <w:sz w:val="20"/>
          <w:szCs w:val="20"/>
          <w:lang w:val="ca-ES" w:eastAsia="en-US"/>
        </w:rPr>
      </w:pPr>
    </w:p>
    <w:p w:rsidR="00B570E6" w:rsidRPr="00322724" w:rsidRDefault="00322724" w:rsidP="00FD3488">
      <w:pPr>
        <w:pStyle w:val="Normal030"/>
        <w:widowControl/>
        <w:suppressAutoHyphens w:val="0"/>
        <w:spacing w:line="360" w:lineRule="auto"/>
        <w:rPr>
          <w:kern w:val="0"/>
          <w:sz w:val="20"/>
          <w:szCs w:val="20"/>
          <w:lang w:val="ca-ES" w:eastAsia="en-US"/>
        </w:rPr>
      </w:pPr>
      <w:r w:rsidRPr="00322724">
        <w:rPr>
          <w:kern w:val="0"/>
          <w:sz w:val="20"/>
          <w:szCs w:val="20"/>
          <w:lang w:val="ca-ES" w:eastAsia="en-US"/>
        </w:rPr>
        <w:t xml:space="preserve">PRIMER.- REQUERIR a la part interessada, </w:t>
      </w:r>
      <w:r w:rsidR="0088083A" w:rsidRPr="00322724">
        <w:rPr>
          <w:kern w:val="0"/>
          <w:sz w:val="20"/>
          <w:szCs w:val="20"/>
          <w:lang w:val="ca-ES" w:eastAsia="en-US"/>
        </w:rPr>
        <w:t>per fer efectiva el</w:t>
      </w:r>
      <w:r w:rsidRPr="00322724">
        <w:rPr>
          <w:kern w:val="0"/>
          <w:sz w:val="20"/>
          <w:szCs w:val="20"/>
          <w:lang w:val="ca-ES" w:eastAsia="en-US"/>
        </w:rPr>
        <w:t xml:space="preserve"> compliment de la sentencia número 16/2005 del Jutjat Contenciós Administratiu número 7 de Barcelona, en seu de procediment ordinari 600/2021-B, perquè presenti en el termini de dos mesos, una proposta d’Estatuts i Bases d’actuació, elaborada pels propietaris als que correspongui almenys el 50 % de l’aprofitament lucratiu de la unitat. La proposta d’Estatuts i les bases d’actuació hauran de contenir l’establert a l’article 197 i 198 del Decret 305/2006, de 18 de juliol, pel qual s’aprova el Reglament d’Urbanisme. </w:t>
      </w:r>
    </w:p>
    <w:p w:rsidR="00B570E6" w:rsidRPr="00322724" w:rsidRDefault="00B570E6" w:rsidP="00FD3488">
      <w:pPr>
        <w:pStyle w:val="Normal030"/>
        <w:widowControl/>
        <w:suppressAutoHyphens w:val="0"/>
        <w:spacing w:line="360" w:lineRule="auto"/>
        <w:rPr>
          <w:kern w:val="0"/>
          <w:sz w:val="20"/>
          <w:szCs w:val="20"/>
          <w:lang w:val="ca-ES" w:eastAsia="en-US"/>
        </w:rPr>
      </w:pPr>
    </w:p>
    <w:p w:rsidR="00B570E6" w:rsidRPr="00322724" w:rsidRDefault="00322724" w:rsidP="00FD3488">
      <w:pPr>
        <w:pStyle w:val="Normal030"/>
        <w:widowControl/>
        <w:suppressAutoHyphens w:val="0"/>
        <w:spacing w:line="360" w:lineRule="auto"/>
        <w:rPr>
          <w:kern w:val="0"/>
          <w:sz w:val="20"/>
          <w:szCs w:val="20"/>
          <w:lang w:val="ca-ES" w:eastAsia="en-US"/>
        </w:rPr>
      </w:pPr>
      <w:r w:rsidRPr="00322724">
        <w:rPr>
          <w:kern w:val="0"/>
          <w:sz w:val="20"/>
          <w:szCs w:val="20"/>
          <w:lang w:val="ca-ES" w:eastAsia="en-US"/>
        </w:rPr>
        <w:t>SEGON.- DONAR AUDIÈNCIA als interessats en un termini de 15 dies, a fi de que al·leguin i presentin els documents i les justificacions que considerin pertinents.</w:t>
      </w:r>
    </w:p>
    <w:p w:rsidR="00B570E6" w:rsidRPr="00322724" w:rsidRDefault="00B570E6" w:rsidP="00FD3488">
      <w:pPr>
        <w:pStyle w:val="Normal030"/>
        <w:widowControl/>
        <w:suppressAutoHyphens w:val="0"/>
        <w:spacing w:line="360" w:lineRule="auto"/>
        <w:rPr>
          <w:kern w:val="0"/>
          <w:sz w:val="20"/>
          <w:szCs w:val="20"/>
          <w:lang w:val="ca-ES" w:eastAsia="en-US"/>
        </w:rPr>
      </w:pPr>
    </w:p>
    <w:p w:rsidR="00603B15" w:rsidRPr="00322724" w:rsidRDefault="00322724" w:rsidP="00FD3488">
      <w:pPr>
        <w:pStyle w:val="Normal030"/>
        <w:widowControl/>
        <w:suppressAutoHyphens w:val="0"/>
        <w:autoSpaceDE w:val="0"/>
        <w:autoSpaceDN w:val="0"/>
        <w:adjustRightInd w:val="0"/>
        <w:spacing w:line="360" w:lineRule="auto"/>
        <w:rPr>
          <w:sz w:val="20"/>
          <w:szCs w:val="20"/>
          <w:lang w:val="ca-ES"/>
        </w:rPr>
      </w:pPr>
      <w:r w:rsidRPr="00322724">
        <w:rPr>
          <w:kern w:val="0"/>
          <w:sz w:val="20"/>
          <w:szCs w:val="20"/>
          <w:lang w:val="ca-ES" w:eastAsia="en-US"/>
        </w:rPr>
        <w:t xml:space="preserve">TERCER.- </w:t>
      </w:r>
      <w:r w:rsidRPr="00322724">
        <w:rPr>
          <w:rFonts w:eastAsia="Times New Roman"/>
          <w:kern w:val="0"/>
          <w:sz w:val="20"/>
          <w:szCs w:val="20"/>
          <w:lang w:val="ca-ES" w:eastAsia="es-ES"/>
        </w:rPr>
        <w:t>Notificar els presents acords als interessats amb indicació dels recursos legalment establerts.</w:t>
      </w:r>
    </w:p>
    <w:permEnd w:id="33973731"/>
    <w:p w:rsidR="005607A7" w:rsidRPr="00322724" w:rsidRDefault="009C706A" w:rsidP="00FD3488">
      <w:pPr>
        <w:pStyle w:val="Normal030"/>
        <w:spacing w:line="360" w:lineRule="auto"/>
        <w:rPr>
          <w:sz w:val="20"/>
          <w:szCs w:val="20"/>
          <w:lang w:val="ca-ES"/>
        </w:rPr>
      </w:pPr>
      <w:r w:rsidRPr="00322724">
        <w:rPr>
          <w:sz w:val="20"/>
          <w:szCs w:val="20"/>
          <w:lang w:val="ca-ES"/>
        </w:rPr>
        <w:t xml:space="preserve"> </w:t>
      </w:r>
    </w:p>
    <w:p w:rsidR="00D34BE2" w:rsidRPr="00322724" w:rsidRDefault="00322724" w:rsidP="00D34BE2">
      <w:pPr>
        <w:pStyle w:val="Normal022"/>
        <w:spacing w:line="360" w:lineRule="auto"/>
        <w:rPr>
          <w:sz w:val="20"/>
          <w:szCs w:val="20"/>
          <w:lang w:val="ca-ES"/>
        </w:rPr>
      </w:pPr>
      <w:r w:rsidRPr="00322724">
        <w:rPr>
          <w:rFonts w:eastAsia="SimSun"/>
          <w:sz w:val="20"/>
          <w:szCs w:val="20"/>
          <w:lang w:val="ca-ES" w:bidi="hi-IN"/>
        </w:rPr>
        <w:t>I sotmesa la proposta a votació, el Ple de la Corporaci</w:t>
      </w:r>
      <w:r w:rsidR="00862150" w:rsidRPr="00322724">
        <w:rPr>
          <w:rFonts w:eastAsia="SimSun"/>
          <w:sz w:val="20"/>
          <w:szCs w:val="20"/>
          <w:lang w:val="ca-ES" w:bidi="hi-IN"/>
        </w:rPr>
        <w:t xml:space="preserve">ó acorda la seva aprovació </w:t>
      </w:r>
      <w:r w:rsidR="00D34BE2" w:rsidRPr="00322724">
        <w:rPr>
          <w:rFonts w:eastAsia="SimSun"/>
          <w:sz w:val="20"/>
          <w:szCs w:val="20"/>
          <w:lang w:val="ca-ES" w:bidi="hi-IN"/>
        </w:rPr>
        <w:t xml:space="preserve">per unanimitat dels vint-i-un membres que la composen. </w:t>
      </w:r>
    </w:p>
    <w:p w:rsidR="00BF37A3" w:rsidRPr="00322724" w:rsidRDefault="00BF37A3" w:rsidP="00FD3488">
      <w:pPr>
        <w:pStyle w:val="Normal031"/>
        <w:spacing w:line="360" w:lineRule="auto"/>
        <w:rPr>
          <w:sz w:val="20"/>
          <w:szCs w:val="20"/>
          <w:lang w:val="ca-ES"/>
        </w:rPr>
      </w:pPr>
    </w:p>
    <w:p w:rsidR="00222493" w:rsidRPr="00322724" w:rsidRDefault="00B015FE" w:rsidP="00FD3488">
      <w:pPr>
        <w:pStyle w:val="Normal031"/>
        <w:spacing w:line="360" w:lineRule="auto"/>
        <w:rPr>
          <w:sz w:val="20"/>
          <w:szCs w:val="20"/>
          <w:lang w:val="ca-ES"/>
        </w:rPr>
      </w:pPr>
      <w:r w:rsidRPr="00322724">
        <w:rPr>
          <w:sz w:val="20"/>
          <w:szCs w:val="20"/>
          <w:lang w:val="ca-ES"/>
        </w:rPr>
        <w:t xml:space="preserve"> </w:t>
      </w:r>
      <w:r w:rsidR="00E717D2" w:rsidRPr="00322724">
        <w:rPr>
          <w:sz w:val="20"/>
          <w:szCs w:val="20"/>
          <w:lang w:val="ca-ES"/>
        </w:rPr>
        <w:t xml:space="preserve"> </w:t>
      </w:r>
    </w:p>
    <w:p w:rsidR="00A53148" w:rsidRPr="00744239" w:rsidRDefault="00322724" w:rsidP="00FD3488">
      <w:pPr>
        <w:pStyle w:val="Normal031"/>
        <w:spacing w:line="360" w:lineRule="auto"/>
        <w:rPr>
          <w:b/>
          <w:color w:val="002060"/>
          <w:sz w:val="20"/>
          <w:szCs w:val="20"/>
          <w:u w:val="single"/>
          <w:lang w:val="ca-ES"/>
        </w:rPr>
      </w:pPr>
      <w:r w:rsidRPr="00322724">
        <w:rPr>
          <w:sz w:val="20"/>
          <w:szCs w:val="20"/>
          <w:lang w:val="ca-ES"/>
        </w:rPr>
        <w:br/>
      </w:r>
      <w:r w:rsidR="00744239" w:rsidRPr="00744239">
        <w:rPr>
          <w:b/>
          <w:color w:val="002060"/>
          <w:sz w:val="20"/>
          <w:szCs w:val="20"/>
          <w:u w:val="single"/>
          <w:lang w:val="ca-ES"/>
        </w:rPr>
        <w:t>7</w:t>
      </w:r>
      <w:r w:rsidRPr="00744239">
        <w:rPr>
          <w:rFonts w:eastAsia="Arial"/>
          <w:b/>
          <w:color w:val="002060"/>
          <w:sz w:val="20"/>
          <w:szCs w:val="20"/>
          <w:u w:val="single"/>
          <w:lang w:val="ca-ES"/>
        </w:rPr>
        <w:t xml:space="preserve">. Desenvolupament Econòmic Expedient: 01020103/2026/2 : </w:t>
      </w:r>
      <w:permStart w:id="563498596" w:edGrp="everyone"/>
      <w:r w:rsidR="00607F0A" w:rsidRPr="00744239">
        <w:rPr>
          <w:b/>
          <w:color w:val="002060"/>
          <w:sz w:val="20"/>
          <w:szCs w:val="20"/>
          <w:u w:val="single"/>
          <w:lang w:val="ca-ES"/>
        </w:rPr>
        <w:t xml:space="preserve">Aprovació de la modificació dels Estatuts del Mercat municipal La Sínia regularitzant </w:t>
      </w:r>
      <w:r w:rsidR="00744239" w:rsidRPr="00744239">
        <w:rPr>
          <w:b/>
          <w:color w:val="002060"/>
          <w:sz w:val="20"/>
          <w:szCs w:val="20"/>
          <w:u w:val="single"/>
          <w:lang w:val="ca-ES"/>
        </w:rPr>
        <w:t>superfícies</w:t>
      </w:r>
      <w:r w:rsidR="00607F0A" w:rsidRPr="00744239">
        <w:rPr>
          <w:b/>
          <w:color w:val="002060"/>
          <w:sz w:val="20"/>
          <w:szCs w:val="20"/>
          <w:u w:val="single"/>
          <w:lang w:val="ca-ES"/>
        </w:rPr>
        <w:t>, coeficients dels espais Local 1, Local 19, Parades 13 i 14, denominació del magatzem 19 i annexió al Local 19.</w:t>
      </w:r>
      <w:permEnd w:id="563498596"/>
    </w:p>
    <w:p w:rsidR="00A53148" w:rsidRPr="00322724" w:rsidRDefault="00A53148" w:rsidP="00FD3488">
      <w:pPr>
        <w:pStyle w:val="Normal032"/>
        <w:spacing w:after="0" w:line="360" w:lineRule="auto"/>
        <w:jc w:val="both"/>
        <w:rPr>
          <w:rFonts w:ascii="Arial" w:hAnsi="Arial" w:cs="Arial"/>
          <w:sz w:val="20"/>
          <w:szCs w:val="20"/>
          <w:lang w:val="ca-ES"/>
        </w:rPr>
      </w:pPr>
    </w:p>
    <w:p w:rsidR="00BC43AF" w:rsidRPr="00322724" w:rsidRDefault="00322724" w:rsidP="00FD3488">
      <w:pPr>
        <w:pStyle w:val="Normal033"/>
        <w:widowControl/>
        <w:suppressAutoHyphens w:val="0"/>
        <w:spacing w:line="360" w:lineRule="auto"/>
        <w:rPr>
          <w:kern w:val="0"/>
          <w:sz w:val="20"/>
          <w:szCs w:val="20"/>
          <w:lang w:eastAsia="en-US"/>
        </w:rPr>
      </w:pPr>
      <w:permStart w:id="1932339251" w:edGrp="everyone"/>
      <w:r w:rsidRPr="00322724">
        <w:rPr>
          <w:kern w:val="0"/>
          <w:sz w:val="20"/>
          <w:szCs w:val="20"/>
          <w:lang w:eastAsia="en-US"/>
        </w:rPr>
        <w:t xml:space="preserve">Francisco José Perona Jiménez, President de la Comissió Informativa de Territori, Desenvolupament Econòmic, Transformació Ecològica i Transició Energètica de l’Ajuntament de Sant Pere de Ribes, a petició del regidor de Comerç Local i Consum, Mercats i Fires, Juan Garcia Garcia, presento al Ple de la Corporació el següent </w:t>
      </w:r>
    </w:p>
    <w:p w:rsidR="00BC43AF" w:rsidRPr="00322724" w:rsidRDefault="00BC43AF" w:rsidP="00FD3488">
      <w:pPr>
        <w:pStyle w:val="Normal033"/>
        <w:widowControl/>
        <w:suppressAutoHyphens w:val="0"/>
        <w:spacing w:line="360" w:lineRule="auto"/>
        <w:jc w:val="left"/>
        <w:rPr>
          <w:kern w:val="0"/>
          <w:sz w:val="20"/>
          <w:szCs w:val="20"/>
          <w:lang w:eastAsia="en-US"/>
        </w:rPr>
      </w:pPr>
    </w:p>
    <w:p w:rsidR="00BC43AF" w:rsidRPr="00322724" w:rsidRDefault="00322724" w:rsidP="00FD3488">
      <w:pPr>
        <w:pStyle w:val="Normal033"/>
        <w:widowControl/>
        <w:suppressAutoHyphens w:val="0"/>
        <w:spacing w:line="360" w:lineRule="auto"/>
        <w:jc w:val="left"/>
        <w:rPr>
          <w:kern w:val="0"/>
          <w:sz w:val="20"/>
          <w:szCs w:val="20"/>
          <w:lang w:eastAsia="en-US"/>
        </w:rPr>
      </w:pPr>
      <w:r w:rsidRPr="00322724">
        <w:rPr>
          <w:kern w:val="0"/>
          <w:sz w:val="20"/>
          <w:szCs w:val="20"/>
          <w:lang w:eastAsia="en-US"/>
        </w:rPr>
        <w:t>DICTAMEN</w:t>
      </w:r>
    </w:p>
    <w:p w:rsidR="00BC43AF" w:rsidRPr="00322724" w:rsidRDefault="00BC43AF" w:rsidP="00FD3488">
      <w:pPr>
        <w:pStyle w:val="Normal033"/>
        <w:widowControl/>
        <w:suppressAutoHyphens w:val="0"/>
        <w:spacing w:line="360" w:lineRule="auto"/>
        <w:jc w:val="left"/>
        <w:rPr>
          <w:kern w:val="0"/>
          <w:sz w:val="20"/>
          <w:szCs w:val="20"/>
          <w:lang w:eastAsia="en-US"/>
        </w:rPr>
      </w:pPr>
    </w:p>
    <w:p w:rsidR="00BC43AF" w:rsidRPr="00322724" w:rsidRDefault="00322724" w:rsidP="00FD3488">
      <w:pPr>
        <w:pStyle w:val="Normal033"/>
        <w:widowControl/>
        <w:suppressAutoHyphens w:val="0"/>
        <w:spacing w:after="5" w:line="360" w:lineRule="auto"/>
        <w:ind w:left="12" w:hanging="10"/>
        <w:rPr>
          <w:rFonts w:eastAsia="Arial"/>
          <w:color w:val="000000"/>
          <w:kern w:val="0"/>
          <w:sz w:val="20"/>
          <w:szCs w:val="20"/>
          <w:lang w:eastAsia="ca-ES"/>
        </w:rPr>
      </w:pPr>
      <w:r w:rsidRPr="00322724">
        <w:rPr>
          <w:rFonts w:eastAsia="Arial"/>
          <w:color w:val="000000"/>
          <w:kern w:val="0"/>
          <w:sz w:val="20"/>
          <w:szCs w:val="20"/>
          <w:lang w:eastAsia="ca-ES"/>
        </w:rPr>
        <w:t xml:space="preserve">El Mercat Municipal La Sínia té com a marc normatiu el Text Refós del Reglament General del Mercat Municipal la Sínia, així com també són d’aplicació els Estatuts de la Comunitat de Propietaris i Subcomunitat de Titulars de Concessions administratives del Mercat Municipal La Sínia i les Normes de Règim interior. </w:t>
      </w:r>
    </w:p>
    <w:p w:rsidR="00BC43AF" w:rsidRPr="00322724" w:rsidRDefault="00BC43AF" w:rsidP="00FD3488">
      <w:pPr>
        <w:pStyle w:val="Normal033"/>
        <w:widowControl/>
        <w:suppressAutoHyphens w:val="0"/>
        <w:spacing w:after="155" w:line="360" w:lineRule="auto"/>
        <w:ind w:left="12" w:right="157" w:hanging="10"/>
        <w:rPr>
          <w:rFonts w:eastAsia="Arial"/>
          <w:color w:val="000000"/>
          <w:kern w:val="0"/>
          <w:sz w:val="20"/>
          <w:szCs w:val="20"/>
          <w:lang w:eastAsia="ca-ES"/>
        </w:rPr>
      </w:pPr>
    </w:p>
    <w:p w:rsidR="00BC43AF" w:rsidRPr="00322724" w:rsidRDefault="00322724" w:rsidP="00FD3488">
      <w:pPr>
        <w:pStyle w:val="Normal033"/>
        <w:widowControl/>
        <w:suppressAutoHyphens w:val="0"/>
        <w:spacing w:after="155" w:line="360" w:lineRule="auto"/>
        <w:ind w:left="12" w:hanging="10"/>
        <w:rPr>
          <w:rFonts w:eastAsia="Arial"/>
          <w:color w:val="000000"/>
          <w:kern w:val="0"/>
          <w:sz w:val="20"/>
          <w:szCs w:val="20"/>
          <w:lang w:eastAsia="ca-ES"/>
        </w:rPr>
      </w:pPr>
      <w:r w:rsidRPr="00322724">
        <w:rPr>
          <w:rFonts w:eastAsia="Arial"/>
          <w:color w:val="000000"/>
          <w:kern w:val="0"/>
          <w:sz w:val="20"/>
          <w:szCs w:val="20"/>
          <w:lang w:eastAsia="ca-ES"/>
        </w:rPr>
        <w:t xml:space="preserve">Els Estatuts del Mercat Municipal La Sínia van ser aprovats previ consens de tots els concessionaris del Mercat La Sínia per acord de Ple de 23 de febrer de 2012, posteriorment modificats per acord de Ple, en sessió extraordinària de 27 de novembre de 2012, per incloure la denominació tal com consta actualment </w:t>
      </w:r>
      <w:r w:rsidRPr="00322724">
        <w:rPr>
          <w:rFonts w:eastAsia="Arial"/>
          <w:i/>
          <w:color w:val="000000"/>
          <w:kern w:val="0"/>
          <w:sz w:val="20"/>
          <w:szCs w:val="20"/>
          <w:lang w:eastAsia="ca-ES"/>
        </w:rPr>
        <w:t xml:space="preserve">d’Estatuts de la Comunitat de Propietaris i Subcomunitat de Titulars de Concessions administratives del Mercat Municipal La Sínia. </w:t>
      </w:r>
    </w:p>
    <w:p w:rsidR="00BC43AF" w:rsidRPr="00322724" w:rsidRDefault="00322724" w:rsidP="00FD3488">
      <w:pPr>
        <w:pStyle w:val="Normal033"/>
        <w:widowControl/>
        <w:suppressAutoHyphens w:val="0"/>
        <w:spacing w:after="198" w:line="360" w:lineRule="auto"/>
        <w:ind w:left="12" w:hanging="10"/>
        <w:rPr>
          <w:rFonts w:eastAsia="Arial"/>
          <w:color w:val="000000"/>
          <w:kern w:val="0"/>
          <w:sz w:val="20"/>
          <w:szCs w:val="20"/>
          <w:lang w:eastAsia="ca-ES"/>
        </w:rPr>
      </w:pPr>
      <w:r w:rsidRPr="00322724">
        <w:rPr>
          <w:rFonts w:eastAsia="Arial"/>
          <w:color w:val="000000"/>
          <w:kern w:val="0"/>
          <w:sz w:val="20"/>
          <w:szCs w:val="20"/>
          <w:lang w:eastAsia="ca-ES"/>
        </w:rPr>
        <w:t xml:space="preserve">En el marc de millores que s’han portat a terme al Mercat, s’han executat projectes derivats dels pressupostos participatius i vinculats alguns d’ells també amb una subvenció </w:t>
      </w:r>
      <w:r w:rsidRPr="00322724">
        <w:rPr>
          <w:rFonts w:eastAsia="Arial"/>
          <w:i/>
          <w:color w:val="000000"/>
          <w:kern w:val="0"/>
          <w:sz w:val="20"/>
          <w:szCs w:val="20"/>
          <w:lang w:eastAsia="ca-ES"/>
        </w:rPr>
        <w:t>Next Generation.</w:t>
      </w:r>
      <w:r w:rsidRPr="00322724">
        <w:rPr>
          <w:rFonts w:eastAsia="Arial"/>
          <w:color w:val="000000"/>
          <w:kern w:val="0"/>
          <w:sz w:val="20"/>
          <w:szCs w:val="20"/>
          <w:lang w:eastAsia="ca-ES"/>
        </w:rPr>
        <w:t xml:space="preserve"> Això ha permès fer diferents actuacions i millores d’espais i serveis que implica canvis i requereix modificació de coeficients i denominacions d’alguns espais:</w:t>
      </w:r>
    </w:p>
    <w:p w:rsidR="00BC43AF" w:rsidRPr="00322724" w:rsidRDefault="00322724" w:rsidP="00FD3488">
      <w:pPr>
        <w:pStyle w:val="Normal033"/>
        <w:widowControl/>
        <w:numPr>
          <w:ilvl w:val="0"/>
          <w:numId w:val="5"/>
        </w:numPr>
        <w:suppressAutoHyphens w:val="0"/>
        <w:spacing w:after="5" w:line="360" w:lineRule="auto"/>
        <w:ind w:hanging="360"/>
        <w:jc w:val="left"/>
        <w:rPr>
          <w:rFonts w:eastAsia="Arial"/>
          <w:color w:val="000000"/>
          <w:kern w:val="0"/>
          <w:sz w:val="20"/>
          <w:szCs w:val="20"/>
          <w:lang w:eastAsia="ca-ES"/>
        </w:rPr>
      </w:pPr>
      <w:r w:rsidRPr="00322724">
        <w:rPr>
          <w:rFonts w:eastAsia="Arial"/>
          <w:color w:val="000000"/>
          <w:kern w:val="0"/>
          <w:sz w:val="20"/>
          <w:szCs w:val="20"/>
          <w:lang w:eastAsia="ca-ES"/>
        </w:rPr>
        <w:t xml:space="preserve">Reubicació dels lavabos a l’antiga </w:t>
      </w:r>
      <w:r w:rsidRPr="00322724">
        <w:rPr>
          <w:rFonts w:eastAsia="Arial"/>
          <w:b/>
          <w:color w:val="000000"/>
          <w:kern w:val="0"/>
          <w:sz w:val="20"/>
          <w:szCs w:val="20"/>
          <w:lang w:eastAsia="ca-ES"/>
        </w:rPr>
        <w:t>parada P14</w:t>
      </w:r>
      <w:r w:rsidRPr="00322724">
        <w:rPr>
          <w:rFonts w:eastAsia="Arial"/>
          <w:color w:val="000000"/>
          <w:kern w:val="0"/>
          <w:sz w:val="20"/>
          <w:szCs w:val="20"/>
          <w:lang w:eastAsia="ca-ES"/>
        </w:rPr>
        <w:t xml:space="preserve"> per aconseguir una entrada al mercat més àmplia que permet connectar directament amb la zona de les parades, la P14 passa a ser zona comuna. Aquest espai com a lavabos del mercat, ha de tenir coeficient 0%. </w:t>
      </w:r>
    </w:p>
    <w:p w:rsidR="00BC43AF" w:rsidRPr="00322724" w:rsidRDefault="00322724" w:rsidP="00FD3488">
      <w:pPr>
        <w:pStyle w:val="Normal033"/>
        <w:widowControl/>
        <w:suppressAutoHyphens w:val="0"/>
        <w:spacing w:after="56" w:line="360" w:lineRule="auto"/>
        <w:ind w:left="387" w:hanging="10"/>
        <w:rPr>
          <w:rFonts w:eastAsia="Arial"/>
          <w:color w:val="000000"/>
          <w:kern w:val="0"/>
          <w:sz w:val="20"/>
          <w:szCs w:val="20"/>
          <w:lang w:eastAsia="ca-ES"/>
        </w:rPr>
      </w:pPr>
      <w:r w:rsidRPr="00322724">
        <w:rPr>
          <w:rFonts w:eastAsia="Arial"/>
          <w:color w:val="000000"/>
          <w:kern w:val="0"/>
          <w:sz w:val="20"/>
          <w:szCs w:val="20"/>
          <w:lang w:eastAsia="ca-ES"/>
        </w:rPr>
        <w:t>Aquest canvi augmenta la superfície de zones comunes en 20m2 d’acord amb la conversió de la parada 14 en lavabos públics, per tant, zona comuna.</w:t>
      </w:r>
    </w:p>
    <w:p w:rsidR="00BC43AF" w:rsidRPr="00322724" w:rsidRDefault="00322724" w:rsidP="00FD3488">
      <w:pPr>
        <w:pStyle w:val="Normal033"/>
        <w:widowControl/>
        <w:suppressAutoHyphens w:val="0"/>
        <w:spacing w:after="173" w:line="360" w:lineRule="auto"/>
        <w:ind w:left="387" w:right="-1" w:hanging="10"/>
        <w:rPr>
          <w:rFonts w:eastAsia="Arial"/>
          <w:color w:val="000000"/>
          <w:kern w:val="0"/>
          <w:sz w:val="20"/>
          <w:szCs w:val="20"/>
          <w:lang w:eastAsia="ca-ES"/>
        </w:rPr>
      </w:pPr>
      <w:r w:rsidRPr="00322724">
        <w:rPr>
          <w:rFonts w:eastAsia="Arial"/>
          <w:color w:val="000000"/>
          <w:kern w:val="0"/>
          <w:sz w:val="20"/>
          <w:szCs w:val="20"/>
          <w:lang w:eastAsia="ca-ES"/>
        </w:rPr>
        <w:t xml:space="preserve">El </w:t>
      </w:r>
      <w:r w:rsidRPr="00322724">
        <w:rPr>
          <w:rFonts w:eastAsia="Arial"/>
          <w:b/>
          <w:color w:val="000000"/>
          <w:kern w:val="0"/>
          <w:sz w:val="20"/>
          <w:szCs w:val="20"/>
          <w:lang w:eastAsia="ca-ES"/>
        </w:rPr>
        <w:t>magatzem M14</w:t>
      </w:r>
      <w:r w:rsidRPr="00322724">
        <w:rPr>
          <w:rFonts w:eastAsia="Arial"/>
          <w:color w:val="000000"/>
          <w:kern w:val="0"/>
          <w:sz w:val="20"/>
          <w:szCs w:val="20"/>
          <w:lang w:eastAsia="ca-ES"/>
        </w:rPr>
        <w:t xml:space="preserve">, ha de canviar de denominació a </w:t>
      </w:r>
      <w:r w:rsidRPr="00322724">
        <w:rPr>
          <w:rFonts w:eastAsia="Arial"/>
          <w:b/>
          <w:color w:val="000000"/>
          <w:kern w:val="0"/>
          <w:sz w:val="20"/>
          <w:szCs w:val="20"/>
          <w:lang w:eastAsia="ca-ES"/>
        </w:rPr>
        <w:t>magatzem M19</w:t>
      </w:r>
      <w:r w:rsidRPr="00322724">
        <w:rPr>
          <w:rFonts w:eastAsia="Arial"/>
          <w:color w:val="000000"/>
          <w:kern w:val="0"/>
          <w:sz w:val="20"/>
          <w:szCs w:val="20"/>
          <w:lang w:eastAsia="ca-ES"/>
        </w:rPr>
        <w:t>, per annexionar-lo al local L19, perquè com a local comercial compti també amb un magatzem, igual que la resta de parades i locals de Mercat. El coeficient d’aquest espai M19 es manté en 0,47%</w:t>
      </w:r>
    </w:p>
    <w:p w:rsidR="00BC43AF" w:rsidRPr="00322724" w:rsidRDefault="00322724" w:rsidP="00FD3488">
      <w:pPr>
        <w:pStyle w:val="Normal033"/>
        <w:widowControl/>
        <w:numPr>
          <w:ilvl w:val="0"/>
          <w:numId w:val="5"/>
        </w:numPr>
        <w:suppressAutoHyphens w:val="0"/>
        <w:spacing w:after="173" w:line="360" w:lineRule="auto"/>
        <w:ind w:right="-1" w:hanging="360"/>
        <w:rPr>
          <w:rFonts w:eastAsia="Arial"/>
          <w:color w:val="000000"/>
          <w:kern w:val="0"/>
          <w:sz w:val="20"/>
          <w:szCs w:val="20"/>
          <w:lang w:eastAsia="ca-ES"/>
        </w:rPr>
      </w:pPr>
      <w:r w:rsidRPr="00322724">
        <w:rPr>
          <w:rFonts w:eastAsia="Arial"/>
          <w:color w:val="000000"/>
          <w:kern w:val="0"/>
          <w:sz w:val="20"/>
          <w:szCs w:val="20"/>
          <w:lang w:eastAsia="ca-ES"/>
        </w:rPr>
        <w:t xml:space="preserve">Per tal de potenciar el Mercat, connectar-lo amb la zona comercial, poder disposar d’un local comercial motor a planta baixa, i tenint present que ara té accés independent des del carrer derivat de la millora amb la subvenció Next Generation, es prioritza destinar aquest </w:t>
      </w:r>
      <w:r w:rsidRPr="00322724">
        <w:rPr>
          <w:rFonts w:eastAsia="Arial"/>
          <w:b/>
          <w:color w:val="000000"/>
          <w:kern w:val="0"/>
          <w:sz w:val="20"/>
          <w:szCs w:val="20"/>
          <w:lang w:eastAsia="ca-ES"/>
        </w:rPr>
        <w:t>local L19</w:t>
      </w:r>
      <w:r w:rsidRPr="00322724">
        <w:rPr>
          <w:rFonts w:eastAsia="Arial"/>
          <w:color w:val="000000"/>
          <w:kern w:val="0"/>
          <w:sz w:val="20"/>
          <w:szCs w:val="20"/>
          <w:lang w:eastAsia="ca-ES"/>
        </w:rPr>
        <w:t xml:space="preserve"> com a Local comercial (fins ara anomenat </w:t>
      </w:r>
      <w:r w:rsidRPr="00322724">
        <w:rPr>
          <w:rFonts w:eastAsia="Arial"/>
          <w:i/>
          <w:color w:val="000000"/>
          <w:kern w:val="0"/>
          <w:sz w:val="20"/>
          <w:szCs w:val="20"/>
          <w:lang w:eastAsia="ca-ES"/>
        </w:rPr>
        <w:t>Sala polivalent</w:t>
      </w:r>
      <w:r w:rsidRPr="00322724">
        <w:rPr>
          <w:rFonts w:eastAsia="Arial"/>
          <w:color w:val="000000"/>
          <w:kern w:val="0"/>
          <w:sz w:val="20"/>
          <w:szCs w:val="20"/>
          <w:lang w:eastAsia="ca-ES"/>
        </w:rPr>
        <w:t>), això implica que cal regularitzar el coeficient corresponent a la seva superfície, en coherència als coeficients de la resta de locals comercials del mercat. El coeficient del L19 ha de passar de 2,5% a 6,40%.</w:t>
      </w:r>
    </w:p>
    <w:p w:rsidR="00BC43AF" w:rsidRPr="00322724" w:rsidRDefault="00322724" w:rsidP="00FD3488">
      <w:pPr>
        <w:pStyle w:val="Normal033"/>
        <w:widowControl/>
        <w:numPr>
          <w:ilvl w:val="0"/>
          <w:numId w:val="5"/>
        </w:numPr>
        <w:suppressAutoHyphens w:val="0"/>
        <w:spacing w:after="5" w:line="360" w:lineRule="auto"/>
        <w:ind w:right="-1" w:hanging="360"/>
        <w:rPr>
          <w:rFonts w:eastAsia="Arial"/>
          <w:color w:val="000000"/>
          <w:kern w:val="0"/>
          <w:sz w:val="20"/>
          <w:szCs w:val="20"/>
          <w:lang w:eastAsia="ca-ES"/>
        </w:rPr>
      </w:pPr>
      <w:r w:rsidRPr="00322724">
        <w:rPr>
          <w:rFonts w:eastAsia="Arial"/>
          <w:color w:val="000000"/>
          <w:kern w:val="0"/>
          <w:sz w:val="20"/>
          <w:szCs w:val="20"/>
          <w:lang w:eastAsia="ca-ES"/>
        </w:rPr>
        <w:t xml:space="preserve">La </w:t>
      </w:r>
      <w:r w:rsidRPr="00322724">
        <w:rPr>
          <w:rFonts w:eastAsia="Arial"/>
          <w:b/>
          <w:color w:val="000000"/>
          <w:kern w:val="0"/>
          <w:sz w:val="20"/>
          <w:szCs w:val="20"/>
          <w:lang w:eastAsia="ca-ES"/>
        </w:rPr>
        <w:t>parada P13</w:t>
      </w:r>
      <w:r w:rsidRPr="00322724">
        <w:rPr>
          <w:rFonts w:eastAsia="Arial"/>
          <w:color w:val="000000"/>
          <w:kern w:val="0"/>
          <w:sz w:val="20"/>
          <w:szCs w:val="20"/>
          <w:lang w:eastAsia="ca-ES"/>
        </w:rPr>
        <w:t xml:space="preserve">, es decideix destinar a un </w:t>
      </w:r>
      <w:r w:rsidRPr="00322724">
        <w:rPr>
          <w:rFonts w:eastAsia="Arial"/>
          <w:b/>
          <w:color w:val="000000"/>
          <w:kern w:val="0"/>
          <w:sz w:val="20"/>
          <w:szCs w:val="20"/>
          <w:lang w:eastAsia="ca-ES"/>
        </w:rPr>
        <w:t>Espai cuina</w:t>
      </w:r>
      <w:r w:rsidRPr="00322724">
        <w:rPr>
          <w:rFonts w:eastAsia="Arial"/>
          <w:color w:val="000000"/>
          <w:kern w:val="0"/>
          <w:sz w:val="20"/>
          <w:szCs w:val="20"/>
          <w:lang w:eastAsia="ca-ES"/>
        </w:rPr>
        <w:t xml:space="preserve"> per tallers, activitats de dinamització, mostres gastronòmiques i altres accions vinculades a la gastronomia, productes de la terra  i la promoció del comerç, mercat i artesania local. El coeficient passa de 1,73% a 2,03% .</w:t>
      </w:r>
    </w:p>
    <w:p w:rsidR="00BC43AF" w:rsidRPr="00322724" w:rsidRDefault="00322724" w:rsidP="00FD3488">
      <w:pPr>
        <w:pStyle w:val="Normal033"/>
        <w:widowControl/>
        <w:suppressAutoHyphens w:val="0"/>
        <w:spacing w:after="5" w:line="360" w:lineRule="auto"/>
        <w:ind w:left="387" w:hanging="10"/>
        <w:rPr>
          <w:rFonts w:eastAsia="Arial"/>
          <w:color w:val="000000"/>
          <w:kern w:val="0"/>
          <w:sz w:val="20"/>
          <w:szCs w:val="20"/>
          <w:lang w:eastAsia="ca-ES"/>
        </w:rPr>
      </w:pPr>
      <w:r w:rsidRPr="00322724">
        <w:rPr>
          <w:rFonts w:eastAsia="Arial"/>
          <w:color w:val="000000"/>
          <w:kern w:val="0"/>
          <w:sz w:val="20"/>
          <w:szCs w:val="20"/>
          <w:lang w:eastAsia="ca-ES"/>
        </w:rPr>
        <w:t xml:space="preserve">Aquest coeficient, juntament al que té el </w:t>
      </w:r>
      <w:r w:rsidRPr="00322724">
        <w:rPr>
          <w:rFonts w:eastAsia="Arial"/>
          <w:b/>
          <w:color w:val="000000"/>
          <w:kern w:val="0"/>
          <w:sz w:val="20"/>
          <w:szCs w:val="20"/>
          <w:lang w:eastAsia="ca-ES"/>
        </w:rPr>
        <w:t>magatzem M13,</w:t>
      </w:r>
      <w:r w:rsidRPr="00322724">
        <w:rPr>
          <w:rFonts w:eastAsia="Arial"/>
          <w:color w:val="000000"/>
          <w:kern w:val="0"/>
          <w:sz w:val="20"/>
          <w:szCs w:val="20"/>
          <w:lang w:eastAsia="ca-ES"/>
        </w:rPr>
        <w:t xml:space="preserve"> correspondria un coeficient total per M13 + P13 Espai cuina del Mercat de 2,5%.</w:t>
      </w:r>
    </w:p>
    <w:p w:rsidR="00BC43AF" w:rsidRPr="00322724" w:rsidRDefault="00BC43AF" w:rsidP="00FD3488">
      <w:pPr>
        <w:pStyle w:val="Normal033"/>
        <w:widowControl/>
        <w:suppressAutoHyphens w:val="0"/>
        <w:spacing w:after="5" w:line="360" w:lineRule="auto"/>
        <w:ind w:left="387" w:hanging="10"/>
        <w:rPr>
          <w:rFonts w:eastAsia="Arial"/>
          <w:color w:val="000000"/>
          <w:kern w:val="0"/>
          <w:sz w:val="20"/>
          <w:szCs w:val="20"/>
          <w:lang w:eastAsia="ca-ES"/>
        </w:rPr>
      </w:pPr>
    </w:p>
    <w:p w:rsidR="00BC43AF" w:rsidRPr="00322724" w:rsidRDefault="00322724" w:rsidP="00FD3488">
      <w:pPr>
        <w:pStyle w:val="Normal033"/>
        <w:widowControl/>
        <w:numPr>
          <w:ilvl w:val="0"/>
          <w:numId w:val="5"/>
        </w:numPr>
        <w:suppressAutoHyphens w:val="0"/>
        <w:spacing w:after="154" w:line="360" w:lineRule="auto"/>
        <w:ind w:right="157" w:hanging="360"/>
        <w:jc w:val="left"/>
        <w:rPr>
          <w:rFonts w:eastAsia="Arial"/>
          <w:color w:val="000000"/>
          <w:kern w:val="0"/>
          <w:sz w:val="20"/>
          <w:szCs w:val="20"/>
          <w:lang w:eastAsia="ca-ES"/>
        </w:rPr>
      </w:pPr>
      <w:r w:rsidRPr="00322724">
        <w:rPr>
          <w:rFonts w:eastAsia="Arial"/>
          <w:b/>
          <w:color w:val="000000"/>
          <w:kern w:val="0"/>
          <w:sz w:val="20"/>
          <w:szCs w:val="20"/>
          <w:lang w:eastAsia="ca-ES"/>
        </w:rPr>
        <w:t>L’Espai Cambres de fred</w:t>
      </w:r>
      <w:r w:rsidRPr="00322724">
        <w:rPr>
          <w:rFonts w:eastAsia="Arial"/>
          <w:color w:val="000000"/>
          <w:kern w:val="0"/>
          <w:sz w:val="20"/>
          <w:szCs w:val="20"/>
          <w:lang w:eastAsia="ca-ES"/>
        </w:rPr>
        <w:t>, donat que és zona comú, ha de tenir coeficient 0%.</w:t>
      </w:r>
    </w:p>
    <w:p w:rsidR="00BC43AF" w:rsidRPr="00322724" w:rsidRDefault="00322724" w:rsidP="00FD3488">
      <w:pPr>
        <w:pStyle w:val="Normal033"/>
        <w:widowControl/>
        <w:numPr>
          <w:ilvl w:val="0"/>
          <w:numId w:val="5"/>
        </w:numPr>
        <w:suppressAutoHyphens w:val="0"/>
        <w:spacing w:after="254" w:line="360" w:lineRule="auto"/>
        <w:ind w:right="-1" w:hanging="360"/>
        <w:rPr>
          <w:rFonts w:eastAsia="Arial"/>
          <w:color w:val="000000"/>
          <w:kern w:val="0"/>
          <w:sz w:val="20"/>
          <w:szCs w:val="20"/>
          <w:lang w:eastAsia="ca-ES"/>
        </w:rPr>
      </w:pPr>
      <w:r w:rsidRPr="00322724">
        <w:rPr>
          <w:rFonts w:eastAsia="Arial"/>
          <w:color w:val="000000"/>
          <w:kern w:val="0"/>
          <w:sz w:val="20"/>
          <w:szCs w:val="20"/>
          <w:lang w:eastAsia="ca-ES"/>
        </w:rPr>
        <w:t xml:space="preserve">El </w:t>
      </w:r>
      <w:r w:rsidRPr="00322724">
        <w:rPr>
          <w:rFonts w:eastAsia="Arial"/>
          <w:b/>
          <w:color w:val="000000"/>
          <w:kern w:val="0"/>
          <w:sz w:val="20"/>
          <w:szCs w:val="20"/>
          <w:lang w:eastAsia="ca-ES"/>
        </w:rPr>
        <w:t>local L1</w:t>
      </w:r>
      <w:r w:rsidRPr="00322724">
        <w:rPr>
          <w:rFonts w:eastAsia="Arial"/>
          <w:color w:val="000000"/>
          <w:kern w:val="0"/>
          <w:sz w:val="20"/>
          <w:szCs w:val="20"/>
          <w:lang w:eastAsia="ca-ES"/>
        </w:rPr>
        <w:t xml:space="preserve"> modifica el seu coeficient, per tal d’ajustar-lo als coeficients que paguen la resta de locals i poder dotar el local comercial L19 del coeficient corresponent. El coeficient del L1 passa de 3,99% a 3,40%.</w:t>
      </w:r>
    </w:p>
    <w:p w:rsidR="00BC43AF" w:rsidRPr="00322724" w:rsidRDefault="00322724" w:rsidP="00FD3488">
      <w:pPr>
        <w:pStyle w:val="Normal033"/>
        <w:widowControl/>
        <w:suppressAutoHyphens w:val="0"/>
        <w:spacing w:after="180" w:line="360" w:lineRule="auto"/>
        <w:ind w:left="12" w:right="-1" w:hanging="10"/>
        <w:rPr>
          <w:rFonts w:eastAsia="Arial"/>
          <w:color w:val="000000"/>
          <w:kern w:val="0"/>
          <w:sz w:val="20"/>
          <w:szCs w:val="20"/>
          <w:lang w:eastAsia="ca-ES"/>
        </w:rPr>
      </w:pPr>
      <w:r w:rsidRPr="00322724">
        <w:rPr>
          <w:rFonts w:eastAsia="Arial"/>
          <w:color w:val="000000"/>
          <w:kern w:val="0"/>
          <w:sz w:val="20"/>
          <w:szCs w:val="20"/>
          <w:lang w:eastAsia="ca-ES"/>
        </w:rPr>
        <w:t xml:space="preserve">Aquests canvis suposen haver de modificar alguna denominació d’espai i els coeficients recollits als Estatuts, ja que aquest coeficient és el que representa el percentatge de vot i de participació del pressupost de la comunitat de cada espai. Es fa necessari modificar </w:t>
      </w:r>
      <w:r w:rsidRPr="00322724">
        <w:rPr>
          <w:rFonts w:eastAsia="Arial"/>
          <w:i/>
          <w:color w:val="000000"/>
          <w:kern w:val="0"/>
          <w:sz w:val="20"/>
          <w:szCs w:val="20"/>
          <w:lang w:eastAsia="ca-ES"/>
        </w:rPr>
        <w:t>l’Article 6. Elements privatius i quotes de participació dels Estatuts del Mercat,</w:t>
      </w:r>
      <w:r w:rsidRPr="00322724">
        <w:rPr>
          <w:rFonts w:eastAsia="Arial"/>
          <w:color w:val="000000"/>
          <w:kern w:val="0"/>
          <w:sz w:val="20"/>
          <w:szCs w:val="20"/>
          <w:lang w:eastAsia="ca-ES"/>
        </w:rPr>
        <w:t xml:space="preserve"> apartat 6.2; i </w:t>
      </w:r>
      <w:r w:rsidRPr="00322724">
        <w:rPr>
          <w:rFonts w:eastAsia="Arial"/>
          <w:i/>
          <w:color w:val="000000"/>
          <w:kern w:val="0"/>
          <w:sz w:val="20"/>
          <w:szCs w:val="20"/>
          <w:lang w:eastAsia="ca-ES"/>
        </w:rPr>
        <w:t xml:space="preserve">L’Article 4 Elements comuns, </w:t>
      </w:r>
      <w:r w:rsidRPr="00322724">
        <w:rPr>
          <w:rFonts w:eastAsia="Arial"/>
          <w:color w:val="000000"/>
          <w:kern w:val="0"/>
          <w:sz w:val="20"/>
          <w:szCs w:val="20"/>
          <w:lang w:eastAsia="ca-ES"/>
        </w:rPr>
        <w:t>apartat 4.2, segons es detalla als quadres del punt Acord 1 i del punt Acord 2, respectivament, del present document.</w:t>
      </w:r>
    </w:p>
    <w:p w:rsidR="00BC43AF" w:rsidRPr="00322724" w:rsidRDefault="00322724" w:rsidP="00FD3488">
      <w:pPr>
        <w:pStyle w:val="Normal033"/>
        <w:widowControl/>
        <w:suppressAutoHyphens w:val="0"/>
        <w:spacing w:after="239" w:line="360" w:lineRule="auto"/>
        <w:ind w:left="12" w:hanging="10"/>
        <w:rPr>
          <w:rFonts w:eastAsia="Arial"/>
          <w:color w:val="000000"/>
          <w:kern w:val="0"/>
          <w:sz w:val="20"/>
          <w:szCs w:val="20"/>
          <w:lang w:eastAsia="ca-ES"/>
        </w:rPr>
      </w:pPr>
      <w:r w:rsidRPr="00322724">
        <w:rPr>
          <w:rFonts w:eastAsia="Arial"/>
          <w:color w:val="000000"/>
          <w:kern w:val="0"/>
          <w:sz w:val="20"/>
          <w:szCs w:val="20"/>
          <w:lang w:eastAsia="ca-ES"/>
        </w:rPr>
        <w:t xml:space="preserve">Aquesta modificació no té afectació sobre la resta de coeficients ni sobre els totals, per tant, no afecta en cap cas a la resta de concessions adjudicades. </w:t>
      </w:r>
    </w:p>
    <w:p w:rsidR="00BC43AF" w:rsidRPr="00322724" w:rsidRDefault="00322724" w:rsidP="00FD3488">
      <w:pPr>
        <w:pStyle w:val="Normal033"/>
        <w:widowControl/>
        <w:suppressAutoHyphens w:val="0"/>
        <w:spacing w:after="221" w:line="360" w:lineRule="auto"/>
        <w:ind w:left="12" w:hanging="10"/>
        <w:rPr>
          <w:rFonts w:eastAsia="Arial"/>
          <w:color w:val="000000"/>
          <w:kern w:val="0"/>
          <w:sz w:val="20"/>
          <w:szCs w:val="20"/>
          <w:lang w:eastAsia="ca-ES"/>
        </w:rPr>
      </w:pPr>
      <w:r w:rsidRPr="00322724">
        <w:rPr>
          <w:rFonts w:eastAsia="Arial"/>
          <w:color w:val="000000"/>
          <w:kern w:val="0"/>
          <w:sz w:val="20"/>
          <w:szCs w:val="20"/>
          <w:lang w:eastAsia="ca-ES"/>
        </w:rPr>
        <w:t xml:space="preserve">Per tal de modificar els Estatuts, cal acord de la propietat i dels concessionaris del Mercat. Per aquest motiu es va celebrar Junta general al Mercat. S’adjunta certificat dels acords favorables a la modificació aprovats el 3 de febrer 2026 en el marc de la Junta de propietaris i concessionaris del Mercat Municipal La Sínia, a la que va assistir l’Ajuntament de Sant Pere de Ribes, en condició de propietari únic de la totalitat dels elements que composen l’edifici i en representació dels espais pendents d’adjudicar, així com van ser presents la totalitat de les persones titulars de concessions administratives del Mercat, en compliment de l’article 11 dels Estatuts del Mercat. El Certificat, presentat per registre d’entrada núm. 2026002086 a l’Ajuntament de Sant Pere de Ribes en data 04/02/2026, recull espai per espai, els canvis esmentats de denominació, les referències cadastrals, la necessitat de presentar els acords un cop aprovats per l’Ajuntament al Registre de la Propietat, la variació espais comuns/privats, modificació dels coeficients, així com el quadre dels espais, tal com quedarà establert. </w:t>
      </w:r>
    </w:p>
    <w:p w:rsidR="00BC43AF" w:rsidRPr="00322724" w:rsidRDefault="00322724" w:rsidP="00FD3488">
      <w:pPr>
        <w:pStyle w:val="Normal033"/>
        <w:widowControl/>
        <w:suppressAutoHyphens w:val="0"/>
        <w:spacing w:line="360" w:lineRule="auto"/>
        <w:rPr>
          <w:rFonts w:eastAsia="Arial"/>
          <w:color w:val="000000"/>
          <w:kern w:val="0"/>
          <w:sz w:val="20"/>
          <w:szCs w:val="20"/>
          <w:lang w:eastAsia="ca-ES"/>
        </w:rPr>
      </w:pPr>
      <w:r w:rsidRPr="00322724">
        <w:rPr>
          <w:rFonts w:eastAsia="Arial"/>
          <w:color w:val="000000"/>
          <w:kern w:val="0"/>
          <w:sz w:val="20"/>
          <w:szCs w:val="20"/>
          <w:lang w:eastAsia="ca-ES"/>
        </w:rPr>
        <w:t>Es fa necessari aprovar pel Ple de la Corporació la modificació dels Estatuts per recollir la nova realitat vers les parades i coeficients, per fer possible incloure aquests espais dins d’un procés de licitació perquè puguin ser adjudicats. Aquesta modificació, un cop hagi passat per tots els tràmits necessaris segons es detallen als acords, es presentarà al Registre de la Propietat per comunicar la modificació dels espais esmentats.</w:t>
      </w:r>
    </w:p>
    <w:p w:rsidR="00BC43AF" w:rsidRPr="00322724" w:rsidRDefault="00BC43AF" w:rsidP="00FD3488">
      <w:pPr>
        <w:pStyle w:val="Normal033"/>
        <w:widowControl/>
        <w:suppressAutoHyphens w:val="0"/>
        <w:spacing w:line="360" w:lineRule="auto"/>
        <w:rPr>
          <w:rFonts w:eastAsia="Arial"/>
          <w:color w:val="000000"/>
          <w:kern w:val="0"/>
          <w:sz w:val="20"/>
          <w:szCs w:val="20"/>
          <w:lang w:eastAsia="ca-ES"/>
        </w:rPr>
      </w:pPr>
    </w:p>
    <w:p w:rsidR="00BC43AF" w:rsidRPr="00322724" w:rsidRDefault="00322724" w:rsidP="00FD3488">
      <w:pPr>
        <w:pStyle w:val="Normal033"/>
        <w:widowControl/>
        <w:suppressAutoHyphens w:val="0"/>
        <w:spacing w:line="360" w:lineRule="auto"/>
        <w:rPr>
          <w:rFonts w:eastAsia="Arial"/>
          <w:color w:val="000000"/>
          <w:kern w:val="0"/>
          <w:sz w:val="20"/>
          <w:szCs w:val="20"/>
          <w:lang w:eastAsia="ca-ES"/>
        </w:rPr>
      </w:pPr>
      <w:r w:rsidRPr="00322724">
        <w:rPr>
          <w:rFonts w:eastAsia="Arial"/>
          <w:color w:val="000000"/>
          <w:kern w:val="0"/>
          <w:sz w:val="20"/>
          <w:szCs w:val="20"/>
          <w:lang w:eastAsia="ca-ES"/>
        </w:rPr>
        <w:t>Vist l’informe de prefectura, emès per la Cap del Servei de Promoció Econòmica, i vist l’informe dels Serveis Jurídics, es proposa al Ple l’adopció dels següents acords:</w:t>
      </w:r>
    </w:p>
    <w:p w:rsidR="00BC43AF" w:rsidRPr="00322724" w:rsidRDefault="00BC43AF" w:rsidP="00FD3488">
      <w:pPr>
        <w:pStyle w:val="Normal033"/>
        <w:widowControl/>
        <w:suppressAutoHyphens w:val="0"/>
        <w:spacing w:line="360" w:lineRule="auto"/>
        <w:rPr>
          <w:rFonts w:eastAsia="Arial"/>
          <w:color w:val="000000"/>
          <w:kern w:val="0"/>
          <w:sz w:val="20"/>
          <w:szCs w:val="20"/>
          <w:lang w:eastAsia="ca-ES"/>
        </w:rPr>
      </w:pPr>
    </w:p>
    <w:p w:rsidR="00BC43AF" w:rsidRPr="00322724" w:rsidRDefault="00322724" w:rsidP="00FD3488">
      <w:pPr>
        <w:pStyle w:val="Normal033"/>
        <w:widowControl/>
        <w:suppressAutoHyphens w:val="0"/>
        <w:spacing w:after="5" w:line="360" w:lineRule="auto"/>
        <w:rPr>
          <w:rFonts w:eastAsia="Arial"/>
          <w:color w:val="000000"/>
          <w:kern w:val="0"/>
          <w:sz w:val="20"/>
          <w:szCs w:val="20"/>
          <w:lang w:eastAsia="ca-ES"/>
        </w:rPr>
      </w:pPr>
      <w:r w:rsidRPr="00322724">
        <w:rPr>
          <w:rFonts w:eastAsia="Arial"/>
          <w:color w:val="000000"/>
          <w:kern w:val="0"/>
          <w:sz w:val="20"/>
          <w:szCs w:val="20"/>
          <w:lang w:eastAsia="ca-ES"/>
        </w:rPr>
        <w:t>PRIMER.- Aprovar la modificació dels Estatuts de la Comunitat de Propietaris i Subcomunitat de Titulars de Concessions administratives del Mercat Municipal La Sínia, en concret el seu article 6.2, amb les denominacions, superfícies, assignació de coeficients i l’annexió del magatzem M19 al local L19, segons es detalla (*):</w:t>
      </w:r>
    </w:p>
    <w:p w:rsidR="00BC43AF" w:rsidRPr="00322724" w:rsidRDefault="00BC43AF" w:rsidP="00FD3488">
      <w:pPr>
        <w:pStyle w:val="Normal033"/>
        <w:widowControl/>
        <w:suppressAutoHyphens w:val="0"/>
        <w:spacing w:after="5" w:line="360" w:lineRule="auto"/>
        <w:ind w:left="362"/>
        <w:rPr>
          <w:rFonts w:eastAsia="Arial"/>
          <w:color w:val="000000"/>
          <w:kern w:val="0"/>
          <w:sz w:val="20"/>
          <w:szCs w:val="20"/>
          <w:lang w:eastAsia="ca-ES"/>
        </w:rPr>
      </w:pPr>
    </w:p>
    <w:p w:rsidR="00BC43AF" w:rsidRPr="00322724" w:rsidRDefault="00CF40D5" w:rsidP="00FD3488">
      <w:pPr>
        <w:pStyle w:val="Normal033"/>
        <w:widowControl/>
        <w:suppressAutoHyphens w:val="0"/>
        <w:spacing w:line="360" w:lineRule="auto"/>
        <w:ind w:left="-308" w:right="-226"/>
        <w:jc w:val="left"/>
        <w:rPr>
          <w:rFonts w:eastAsia="Arial"/>
          <w:color w:val="000000"/>
          <w:kern w:val="0"/>
          <w:sz w:val="20"/>
          <w:szCs w:val="20"/>
          <w:lang w:eastAsia="ca-ES"/>
        </w:rPr>
      </w:pPr>
      <w:r>
        <w:rPr>
          <w:sz w:val="20"/>
          <w:szCs w:val="20"/>
        </w:rPr>
      </w:r>
      <w:r>
        <w:rPr>
          <w:sz w:val="20"/>
          <w:szCs w:val="20"/>
        </w:rPr>
        <w:pict>
          <v:group id="Group 15766" o:spid="_x0000_s1137" style="width:451.9pt;height:101.85pt;mso-position-horizontal-relative:char;mso-position-vertical-relative:line" coordsize="57388,12932">
            <v:shape id="Shape 21902" o:spid="_x0000_s1026" style="position:absolute;left:46574;top:127;width:10687;height:3196;visibility:visible;mso-wrap-style:square;v-text-anchor:top" coordsize="1068705,319608" o:spt="100" adj="0,,0" path="m,l1068705,r,319608l,319608,,e" fillcolor="#d9d9d9" stroked="f">
              <v:stroke joinstyle="miter"/>
              <v:formulas/>
              <v:path arrowok="t" o:connecttype="segments" textboxrect="0,0,1068705,319608"/>
            </v:shape>
            <v:rect id="Rectangle 170" o:spid="_x0000_s1027" style="position:absolute;left:49205;top:340;width:7733;height:1270;visibility:visible" filled="f" stroked="f">
              <v:textbox inset="0,0,0,0">
                <w:txbxContent>
                  <w:p w:rsidR="00FD3488" w:rsidRDefault="00FD3488" w:rsidP="00BC43AF">
                    <w:pPr>
                      <w:pStyle w:val="Normal033"/>
                      <w:spacing w:after="160" w:line="259" w:lineRule="auto"/>
                    </w:pPr>
                    <w:permStart w:id="811877057" w:edGrp="everyone"/>
                    <w:r>
                      <w:rPr>
                        <w:rFonts w:eastAsia="Arial"/>
                        <w:b/>
                        <w:sz w:val="16"/>
                      </w:rPr>
                      <w:t xml:space="preserve">Nova quota </w:t>
                    </w:r>
                    <w:permEnd w:id="811877057"/>
                  </w:p>
                </w:txbxContent>
              </v:textbox>
            </v:rect>
            <v:rect id="Rectangle 171" o:spid="_x0000_s1028" style="position:absolute;left:47517;top:1557;width:11939;height:1270;visibility:visible" filled="f" stroked="f">
              <v:textbox inset="0,0,0,0">
                <w:txbxContent>
                  <w:p w:rsidR="00FD3488" w:rsidRDefault="00FD3488" w:rsidP="00BC43AF">
                    <w:pPr>
                      <w:pStyle w:val="Normal033"/>
                      <w:spacing w:after="160" w:line="259" w:lineRule="auto"/>
                    </w:pPr>
                    <w:permStart w:id="689512320" w:edGrp="everyone"/>
                    <w:r>
                      <w:rPr>
                        <w:rFonts w:eastAsia="Arial"/>
                        <w:b/>
                        <w:sz w:val="16"/>
                      </w:rPr>
                      <w:t>participació global</w:t>
                    </w:r>
                    <w:permEnd w:id="689512320"/>
                  </w:p>
                </w:txbxContent>
              </v:textbox>
            </v:rect>
            <v:shape id="Shape 21903" o:spid="_x0000_s1029" style="position:absolute;left:644;top:127;width:5779;height:4413;visibility:visible;mso-wrap-style:square;v-text-anchor:top" coordsize="577850,441313" o:spt="100" adj="0,,0" path="m,l577850,r,441313l,441313,,e" fillcolor="#d9d9d9" stroked="f">
              <v:stroke joinstyle="miter"/>
              <v:formulas/>
              <v:path arrowok="t" o:connecttype="segments" textboxrect="0,0,577850,441313"/>
            </v:shape>
            <v:rect id="Rectangle 173" o:spid="_x0000_s1030" style="position:absolute;left:2458;top:948;width:3379;height:1270;visibility:visible" filled="f" stroked="f">
              <v:textbox inset="0,0,0,0">
                <w:txbxContent>
                  <w:p w:rsidR="00FD3488" w:rsidRDefault="00FD3488" w:rsidP="00BC43AF">
                    <w:pPr>
                      <w:pStyle w:val="Normal033"/>
                      <w:spacing w:after="160" w:line="259" w:lineRule="auto"/>
                    </w:pPr>
                    <w:permStart w:id="1974947767" w:edGrp="everyone"/>
                    <w:r>
                      <w:rPr>
                        <w:rFonts w:eastAsia="Arial"/>
                        <w:b/>
                        <w:sz w:val="16"/>
                      </w:rPr>
                      <w:t xml:space="preserve">Codi </w:t>
                    </w:r>
                    <w:permEnd w:id="1974947767"/>
                  </w:p>
                </w:txbxContent>
              </v:textbox>
            </v:rect>
            <v:rect id="Rectangle 174" o:spid="_x0000_s1031" style="position:absolute;left:2352;top:2165;width:3378;height:1270;visibility:visible" filled="f" stroked="f">
              <v:textbox inset="0,0,0,0">
                <w:txbxContent>
                  <w:p w:rsidR="00FD3488" w:rsidRDefault="00FD3488" w:rsidP="00BC43AF">
                    <w:pPr>
                      <w:pStyle w:val="Normal033"/>
                      <w:spacing w:after="160" w:line="259" w:lineRule="auto"/>
                    </w:pPr>
                    <w:permStart w:id="753348078" w:edGrp="everyone"/>
                    <w:r>
                      <w:rPr>
                        <w:rFonts w:eastAsia="Arial"/>
                        <w:b/>
                        <w:sz w:val="16"/>
                      </w:rPr>
                      <w:t>Núm.</w:t>
                    </w:r>
                    <w:permEnd w:id="753348078"/>
                  </w:p>
                </w:txbxContent>
              </v:textbox>
            </v:rect>
            <v:shape id="Shape 21904" o:spid="_x0000_s1032" style="position:absolute;left:6550;top:127;width:10096;height:4413;visibility:visible;mso-wrap-style:square;v-text-anchor:top" coordsize="1009650,441313" o:spt="100" adj="0,,0" path="m,l1009650,r,441313l,441313,,e" fillcolor="#d9d9d9" stroked="f">
              <v:stroke joinstyle="miter"/>
              <v:formulas/>
              <v:path arrowok="t" o:connecttype="segments" textboxrect="0,0,1009650,441313"/>
            </v:shape>
            <v:rect id="Rectangle 176" o:spid="_x0000_s1033" style="position:absolute;left:9676;top:340;width:5631;height:1270;visibility:visible" filled="f" stroked="f">
              <v:textbox inset="0,0,0,0">
                <w:txbxContent>
                  <w:p w:rsidR="00FD3488" w:rsidRDefault="00FD3488" w:rsidP="00BC43AF">
                    <w:pPr>
                      <w:pStyle w:val="Normal033"/>
                      <w:spacing w:after="160" w:line="259" w:lineRule="auto"/>
                    </w:pPr>
                    <w:permStart w:id="2028492785" w:edGrp="everyone"/>
                    <w:r>
                      <w:rPr>
                        <w:rFonts w:eastAsia="Arial"/>
                        <w:b/>
                        <w:sz w:val="16"/>
                      </w:rPr>
                      <w:t xml:space="preserve">Anterior </w:t>
                    </w:r>
                    <w:permEnd w:id="2028492785"/>
                  </w:p>
                </w:txbxContent>
              </v:textbox>
            </v:rect>
            <v:rect id="Rectangle 177" o:spid="_x0000_s1034" style="position:absolute;left:8553;top:1557;width:8711;height:1270;visibility:visible" filled="f" stroked="f">
              <v:textbox inset="0,0,0,0">
                <w:txbxContent>
                  <w:p w:rsidR="00FD3488" w:rsidRDefault="00FD3488" w:rsidP="00BC43AF">
                    <w:pPr>
                      <w:pStyle w:val="Normal033"/>
                      <w:spacing w:after="160" w:line="259" w:lineRule="auto"/>
                    </w:pPr>
                    <w:permStart w:id="1611671106" w:edGrp="everyone"/>
                    <w:r>
                      <w:rPr>
                        <w:rFonts w:eastAsia="Arial"/>
                        <w:b/>
                        <w:sz w:val="16"/>
                      </w:rPr>
                      <w:t xml:space="preserve">denominació </w:t>
                    </w:r>
                    <w:permEnd w:id="1611671106"/>
                  </w:p>
                </w:txbxContent>
              </v:textbox>
            </v:rect>
            <v:rect id="Rectangle 178" o:spid="_x0000_s1035" style="position:absolute;left:7847;top:2774;width:10213;height:1270;visibility:visible" filled="f" stroked="f">
              <v:textbox inset="0,0,0,0">
                <w:txbxContent>
                  <w:p w:rsidR="00FD3488" w:rsidRDefault="00FD3488" w:rsidP="00BC43AF">
                    <w:pPr>
                      <w:pStyle w:val="Normal033"/>
                      <w:spacing w:after="160" w:line="259" w:lineRule="auto"/>
                    </w:pPr>
                    <w:permStart w:id="390664396" w:edGrp="everyone"/>
                    <w:r>
                      <w:rPr>
                        <w:rFonts w:eastAsia="Arial"/>
                        <w:b/>
                        <w:sz w:val="16"/>
                      </w:rPr>
                      <w:t>Planta soterrani</w:t>
                    </w:r>
                    <w:permEnd w:id="390664396"/>
                  </w:p>
                </w:txbxContent>
              </v:textbox>
            </v:rect>
            <v:shape id="Shape 21905" o:spid="_x0000_s1036" style="position:absolute;left:16773;top:127;width:10674;height:4413;visibility:visible;mso-wrap-style:square;v-text-anchor:top" coordsize="1067435,441313" o:spt="100" adj="0,,0" path="m,l1067435,r,441313l,441313,,e" fillcolor="#d9d9d9" stroked="f">
              <v:stroke joinstyle="miter"/>
              <v:formulas/>
              <v:path arrowok="t" o:connecttype="segments" textboxrect="0,0,1067435,441313"/>
            </v:shape>
            <v:rect id="Rectangle 180" o:spid="_x0000_s1037" style="position:absolute;left:17648;top:948;width:12389;height:1270;visibility:visible" filled="f" stroked="f">
              <v:textbox inset="0,0,0,0">
                <w:txbxContent>
                  <w:p w:rsidR="00FD3488" w:rsidRDefault="00FD3488" w:rsidP="00BC43AF">
                    <w:pPr>
                      <w:pStyle w:val="Normal033"/>
                      <w:spacing w:after="160" w:line="259" w:lineRule="auto"/>
                    </w:pPr>
                    <w:permStart w:id="1510962409" w:edGrp="everyone"/>
                    <w:r>
                      <w:rPr>
                        <w:rFonts w:eastAsia="Arial"/>
                        <w:b/>
                        <w:sz w:val="16"/>
                      </w:rPr>
                      <w:t xml:space="preserve">Nova denominació </w:t>
                    </w:r>
                    <w:permEnd w:id="1510962409"/>
                  </w:p>
                </w:txbxContent>
              </v:textbox>
            </v:rect>
            <v:rect id="Rectangle 181" o:spid="_x0000_s1038" style="position:absolute;left:18303;top:2165;width:10363;height:1270;visibility:visible" filled="f" stroked="f">
              <v:textbox inset="0,0,0,0">
                <w:txbxContent>
                  <w:p w:rsidR="00FD3488" w:rsidRDefault="00FD3488" w:rsidP="00BC43AF">
                    <w:pPr>
                      <w:pStyle w:val="Normal033"/>
                      <w:spacing w:after="160" w:line="259" w:lineRule="auto"/>
                    </w:pPr>
                    <w:permStart w:id="1825983759" w:edGrp="everyone"/>
                    <w:r>
                      <w:rPr>
                        <w:rFonts w:eastAsia="Arial"/>
                        <w:b/>
                        <w:sz w:val="16"/>
                      </w:rPr>
                      <w:t>Planta Soterrani</w:t>
                    </w:r>
                    <w:permEnd w:id="1825983759"/>
                  </w:p>
                </w:txbxContent>
              </v:textbox>
            </v:rect>
            <v:shape id="Shape 21906" o:spid="_x0000_s1039" style="position:absolute;left:27574;top:127;width:7170;height:4413;visibility:visible;mso-wrap-style:square;v-text-anchor:top" coordsize="716915,441313" o:spt="100" adj="0,,0" path="m,l716915,r,441313l,441313,,e" fillcolor="#d9d9d9" stroked="f">
              <v:stroke joinstyle="miter"/>
              <v:formulas/>
              <v:path arrowok="t" o:connecttype="segments" textboxrect="0,0,716915,441313"/>
            </v:shape>
            <v:rect id="Rectangle 183" o:spid="_x0000_s1040" style="position:absolute;left:28757;top:948;width:6909;height:1270;visibility:visible" filled="f" stroked="f">
              <v:textbox inset="0,0,0,0">
                <w:txbxContent>
                  <w:p w:rsidR="00FD3488" w:rsidRDefault="00FD3488" w:rsidP="00BC43AF">
                    <w:pPr>
                      <w:pStyle w:val="Normal033"/>
                      <w:spacing w:after="160" w:line="259" w:lineRule="auto"/>
                    </w:pPr>
                    <w:permStart w:id="1680870699" w:edGrp="everyone"/>
                    <w:r>
                      <w:rPr>
                        <w:rFonts w:eastAsia="Arial"/>
                        <w:b/>
                        <w:sz w:val="16"/>
                      </w:rPr>
                      <w:t xml:space="preserve">Superfície </w:t>
                    </w:r>
                    <w:permEnd w:id="1680870699"/>
                  </w:p>
                </w:txbxContent>
              </v:textbox>
            </v:rect>
            <v:rect id="Rectangle 184" o:spid="_x0000_s1041" style="position:absolute;left:29300;top:2165;width:5181;height:1270;visibility:visible" filled="f" stroked="f">
              <v:textbox inset="0,0,0,0">
                <w:txbxContent>
                  <w:p w:rsidR="00FD3488" w:rsidRDefault="00FD3488" w:rsidP="00BC43AF">
                    <w:pPr>
                      <w:pStyle w:val="Normal033"/>
                      <w:spacing w:after="160" w:line="259" w:lineRule="auto"/>
                    </w:pPr>
                    <w:permStart w:id="1647008476" w:edGrp="everyone"/>
                    <w:r>
                      <w:rPr>
                        <w:rFonts w:eastAsia="Arial"/>
                        <w:b/>
                        <w:sz w:val="16"/>
                      </w:rPr>
                      <w:t>total m2</w:t>
                    </w:r>
                    <w:permEnd w:id="1647008476"/>
                  </w:p>
                </w:txbxContent>
              </v:textbox>
            </v:rect>
            <v:shape id="Shape 21907" o:spid="_x0000_s1042" style="position:absolute;left:34871;top:127;width:11576;height:4413;visibility:visible;mso-wrap-style:square;v-text-anchor:top" coordsize="1157605,441313" o:spt="100" adj="0,,0" path="m,l1157605,r,441313l,441313,,e" fillcolor="#d9d9d9" stroked="f">
              <v:stroke joinstyle="miter"/>
              <v:formulas/>
              <v:path arrowok="t" o:connecttype="segments" textboxrect="0,0,1157605,441313"/>
            </v:shape>
            <v:rect id="Rectangle 186" o:spid="_x0000_s1043" style="position:absolute;left:37213;top:948;width:9685;height:1270;visibility:visible" filled="f" stroked="f">
              <v:textbox inset="0,0,0,0">
                <w:txbxContent>
                  <w:p w:rsidR="00FD3488" w:rsidRDefault="00FD3488" w:rsidP="00BC43AF">
                    <w:pPr>
                      <w:pStyle w:val="Normal033"/>
                      <w:spacing w:after="160" w:line="259" w:lineRule="auto"/>
                    </w:pPr>
                    <w:permStart w:id="1514759436" w:edGrp="everyone"/>
                    <w:r>
                      <w:rPr>
                        <w:rFonts w:eastAsia="Arial"/>
                        <w:b/>
                        <w:sz w:val="16"/>
                      </w:rPr>
                      <w:t xml:space="preserve">Anterior quota </w:t>
                    </w:r>
                    <w:permEnd w:id="1514759436"/>
                  </w:p>
                </w:txbxContent>
              </v:textbox>
            </v:rect>
            <v:rect id="Rectangle 187" o:spid="_x0000_s1044" style="position:absolute;left:36259;top:2165;width:11938;height:1270;visibility:visible" filled="f" stroked="f">
              <v:textbox inset="0,0,0,0">
                <w:txbxContent>
                  <w:p w:rsidR="00FD3488" w:rsidRDefault="00FD3488" w:rsidP="00BC43AF">
                    <w:pPr>
                      <w:pStyle w:val="Normal033"/>
                      <w:spacing w:after="160" w:line="259" w:lineRule="auto"/>
                    </w:pPr>
                    <w:permStart w:id="1871542836" w:edGrp="everyone"/>
                    <w:r>
                      <w:rPr>
                        <w:rFonts w:eastAsia="Arial"/>
                        <w:b/>
                        <w:sz w:val="16"/>
                      </w:rPr>
                      <w:t>participació global</w:t>
                    </w:r>
                    <w:permEnd w:id="1871542836"/>
                  </w:p>
                </w:txbxContent>
              </v:textbox>
            </v:rect>
            <v:shape id="Shape 21908" o:spid="_x0000_s1045" style="position:absolute;left:46056;top:3450;width:10687;height:1090;visibility:visible;mso-wrap-style:square;v-text-anchor:top" coordsize="1068705,109004" o:spt="100" adj="0,,0" path="m,l1068705,r,109004l,109004,,e" fillcolor="#d9d9d9" stroked="f">
              <v:stroke joinstyle="miter"/>
              <v:formulas/>
              <v:path arrowok="t" o:connecttype="segments" textboxrect="0,0,1068705,109004"/>
            </v:shape>
            <v:rect id="Rectangle 189" o:spid="_x0000_s1046" style="position:absolute;left:2367;top:4880;width:1877;height:1270;visibility:visible" filled="f" stroked="f">
              <v:textbox inset="0,0,0,0">
                <w:txbxContent>
                  <w:p w:rsidR="00FD3488" w:rsidRDefault="00FD3488" w:rsidP="00BC43AF">
                    <w:pPr>
                      <w:pStyle w:val="Normal033"/>
                      <w:spacing w:after="160" w:line="259" w:lineRule="auto"/>
                    </w:pPr>
                    <w:permStart w:id="1400130593" w:edGrp="everyone"/>
                    <w:r>
                      <w:rPr>
                        <w:sz w:val="16"/>
                      </w:rPr>
                      <w:t>M1</w:t>
                    </w:r>
                    <w:permEnd w:id="1400130593"/>
                  </w:p>
                </w:txbxContent>
              </v:textbox>
            </v:rect>
            <v:rect id="Rectangle 190" o:spid="_x0000_s1047" style="position:absolute;left:8342;top:4880;width:7435;height:1270;visibility:visible" filled="f" stroked="f">
              <v:textbox inset="0,0,0,0">
                <w:txbxContent>
                  <w:p w:rsidR="00FD3488" w:rsidRDefault="00FD3488" w:rsidP="00BC43AF">
                    <w:pPr>
                      <w:pStyle w:val="Normal033"/>
                      <w:spacing w:after="160" w:line="259" w:lineRule="auto"/>
                    </w:pPr>
                    <w:permStart w:id="1250187982" w:edGrp="everyone"/>
                    <w:r>
                      <w:rPr>
                        <w:sz w:val="16"/>
                      </w:rPr>
                      <w:t>Magatzem 1</w:t>
                    </w:r>
                    <w:permEnd w:id="1250187982"/>
                  </w:p>
                </w:txbxContent>
              </v:textbox>
            </v:rect>
            <v:rect id="Rectangle 191" o:spid="_x0000_s1048" style="position:absolute;left:18855;top:4880;width:7435;height:1270;visibility:visible" filled="f" stroked="f">
              <v:textbox inset="0,0,0,0">
                <w:txbxContent>
                  <w:p w:rsidR="00FD3488" w:rsidRDefault="00FD3488" w:rsidP="00BC43AF">
                    <w:pPr>
                      <w:pStyle w:val="Normal033"/>
                      <w:spacing w:after="160" w:line="259" w:lineRule="auto"/>
                    </w:pPr>
                    <w:permStart w:id="382170053" w:edGrp="everyone"/>
                    <w:r>
                      <w:rPr>
                        <w:sz w:val="16"/>
                      </w:rPr>
                      <w:t>Magatzem 1</w:t>
                    </w:r>
                    <w:permEnd w:id="382170053"/>
                  </w:p>
                </w:txbxContent>
              </v:textbox>
            </v:rect>
            <v:rect id="Rectangle 14281" o:spid="_x0000_s1049" style="position:absolute;left:29428;top:4880;width:1502;height:1270;visibility:visible" filled="f" stroked="f">
              <v:textbox inset="0,0,0,0">
                <w:txbxContent>
                  <w:p w:rsidR="00FD3488" w:rsidRDefault="00FD3488" w:rsidP="00BC43AF">
                    <w:pPr>
                      <w:pStyle w:val="Normal033"/>
                      <w:spacing w:after="160" w:line="259" w:lineRule="auto"/>
                    </w:pPr>
                    <w:permStart w:id="275384350" w:edGrp="everyone"/>
                    <w:r>
                      <w:rPr>
                        <w:sz w:val="16"/>
                      </w:rPr>
                      <w:t>10</w:t>
                    </w:r>
                    <w:permEnd w:id="275384350"/>
                  </w:p>
                </w:txbxContent>
              </v:textbox>
            </v:rect>
            <v:rect id="Rectangle 14283" o:spid="_x0000_s1050" style="position:absolute;left:30557;top:4880;width:376;height:1270;visibility:visible" filled="f" stroked="f">
              <v:textbox inset="0,0,0,0">
                <w:txbxContent>
                  <w:p w:rsidR="00FD3488" w:rsidRDefault="00FD3488" w:rsidP="00BC43AF">
                    <w:pPr>
                      <w:pStyle w:val="Normal033"/>
                      <w:spacing w:after="160" w:line="259" w:lineRule="auto"/>
                    </w:pPr>
                    <w:permStart w:id="699689855" w:edGrp="everyone"/>
                    <w:r>
                      <w:rPr>
                        <w:sz w:val="16"/>
                      </w:rPr>
                      <w:t>,</w:t>
                    </w:r>
                    <w:permEnd w:id="699689855"/>
                  </w:p>
                </w:txbxContent>
              </v:textbox>
            </v:rect>
            <v:rect id="Rectangle 14282" o:spid="_x0000_s1051" style="position:absolute;left:30840;top:4880;width:1502;height:1270;visibility:visible" filled="f" stroked="f">
              <v:textbox inset="0,0,0,0">
                <w:txbxContent>
                  <w:p w:rsidR="00FD3488" w:rsidRDefault="00FD3488" w:rsidP="00BC43AF">
                    <w:pPr>
                      <w:pStyle w:val="Normal033"/>
                      <w:spacing w:after="160" w:line="259" w:lineRule="auto"/>
                    </w:pPr>
                    <w:permStart w:id="1211834875" w:edGrp="everyone"/>
                    <w:r>
                      <w:rPr>
                        <w:sz w:val="16"/>
                      </w:rPr>
                      <w:t>59</w:t>
                    </w:r>
                    <w:permEnd w:id="1211834875"/>
                  </w:p>
                </w:txbxContent>
              </v:textbox>
            </v:rect>
            <v:rect id="Rectangle 14286" o:spid="_x0000_s1052" style="position:absolute;left:39541;top:4880;width:375;height:1270;visibility:visible" filled="f" stroked="f">
              <v:textbox inset="0,0,0,0">
                <w:txbxContent>
                  <w:p w:rsidR="00FD3488" w:rsidRDefault="00FD3488" w:rsidP="00BC43AF">
                    <w:pPr>
                      <w:pStyle w:val="Normal033"/>
                      <w:spacing w:after="160" w:line="259" w:lineRule="auto"/>
                    </w:pPr>
                    <w:permStart w:id="398085982" w:edGrp="everyone"/>
                    <w:r>
                      <w:rPr>
                        <w:sz w:val="16"/>
                      </w:rPr>
                      <w:t>,</w:t>
                    </w:r>
                    <w:permEnd w:id="398085982"/>
                  </w:p>
                </w:txbxContent>
              </v:textbox>
            </v:rect>
            <v:rect id="Rectangle 14284" o:spid="_x0000_s1053" style="position:absolute;left:38976;top:4880;width:751;height:1270;visibility:visible" filled="f" stroked="f">
              <v:textbox inset="0,0,0,0">
                <w:txbxContent>
                  <w:p w:rsidR="00FD3488" w:rsidRDefault="00FD3488" w:rsidP="00BC43AF">
                    <w:pPr>
                      <w:pStyle w:val="Normal033"/>
                      <w:spacing w:after="160" w:line="259" w:lineRule="auto"/>
                    </w:pPr>
                    <w:permStart w:id="224487824" w:edGrp="everyone"/>
                    <w:r>
                      <w:rPr>
                        <w:sz w:val="16"/>
                      </w:rPr>
                      <w:t>0</w:t>
                    </w:r>
                    <w:permEnd w:id="224487824"/>
                  </w:p>
                </w:txbxContent>
              </v:textbox>
            </v:rect>
            <v:rect id="Rectangle 14285" o:spid="_x0000_s1054" style="position:absolute;left:39823;top:4880;width:1503;height:1270;visibility:visible" filled="f" stroked="f">
              <v:textbox inset="0,0,0,0">
                <w:txbxContent>
                  <w:p w:rsidR="00FD3488" w:rsidRDefault="00FD3488" w:rsidP="00BC43AF">
                    <w:pPr>
                      <w:pStyle w:val="Normal033"/>
                      <w:spacing w:after="160" w:line="259" w:lineRule="auto"/>
                    </w:pPr>
                    <w:permStart w:id="760900195" w:edGrp="everyone"/>
                    <w:r>
                      <w:rPr>
                        <w:sz w:val="16"/>
                      </w:rPr>
                      <w:t>47</w:t>
                    </w:r>
                    <w:permEnd w:id="760900195"/>
                  </w:p>
                </w:txbxContent>
              </v:textbox>
            </v:rect>
            <v:rect id="Rectangle 14288" o:spid="_x0000_s1055" style="position:absolute;left:51526;top:4880;width:1503;height:1270;visibility:visible" filled="f" stroked="f">
              <v:textbox inset="0,0,0,0">
                <w:txbxContent>
                  <w:p w:rsidR="00FD3488" w:rsidRDefault="00FD3488" w:rsidP="00BC43AF">
                    <w:pPr>
                      <w:pStyle w:val="Normal033"/>
                      <w:spacing w:after="160" w:line="259" w:lineRule="auto"/>
                    </w:pPr>
                    <w:permStart w:id="470554158" w:edGrp="everyone"/>
                    <w:r>
                      <w:rPr>
                        <w:sz w:val="16"/>
                      </w:rPr>
                      <w:t>47</w:t>
                    </w:r>
                    <w:permEnd w:id="470554158"/>
                  </w:p>
                </w:txbxContent>
              </v:textbox>
            </v:rect>
            <v:rect id="Rectangle 14289" o:spid="_x0000_s1056" style="position:absolute;left:51244;top:4880;width:375;height:1270;visibility:visible" filled="f" stroked="f">
              <v:textbox inset="0,0,0,0">
                <w:txbxContent>
                  <w:p w:rsidR="00FD3488" w:rsidRDefault="00FD3488" w:rsidP="00BC43AF">
                    <w:pPr>
                      <w:pStyle w:val="Normal033"/>
                      <w:spacing w:after="160" w:line="259" w:lineRule="auto"/>
                    </w:pPr>
                    <w:permStart w:id="13122353" w:edGrp="everyone"/>
                    <w:r>
                      <w:rPr>
                        <w:sz w:val="16"/>
                      </w:rPr>
                      <w:t>,</w:t>
                    </w:r>
                    <w:permEnd w:id="13122353"/>
                  </w:p>
                </w:txbxContent>
              </v:textbox>
            </v:rect>
            <v:rect id="Rectangle 14287" o:spid="_x0000_s1057" style="position:absolute;left:50679;top:4880;width:751;height:1270;visibility:visible" filled="f" stroked="f">
              <v:textbox inset="0,0,0,0">
                <w:txbxContent>
                  <w:p w:rsidR="00FD3488" w:rsidRDefault="00FD3488" w:rsidP="00BC43AF">
                    <w:pPr>
                      <w:pStyle w:val="Normal033"/>
                      <w:spacing w:after="160" w:line="259" w:lineRule="auto"/>
                    </w:pPr>
                    <w:permStart w:id="1246635108" w:edGrp="everyone"/>
                    <w:r>
                      <w:rPr>
                        <w:sz w:val="16"/>
                      </w:rPr>
                      <w:t>0</w:t>
                    </w:r>
                    <w:permEnd w:id="1246635108"/>
                  </w:p>
                </w:txbxContent>
              </v:textbox>
            </v:rect>
            <v:rect id="Rectangle 195" o:spid="_x0000_s1058" style="position:absolute;left:2367;top:6986;width:1877;height:1270;visibility:visible" filled="f" stroked="f">
              <v:textbox inset="0,0,0,0">
                <w:txbxContent>
                  <w:p w:rsidR="00FD3488" w:rsidRDefault="00FD3488" w:rsidP="00BC43AF">
                    <w:pPr>
                      <w:pStyle w:val="Normal033"/>
                      <w:spacing w:after="160" w:line="259" w:lineRule="auto"/>
                    </w:pPr>
                    <w:permStart w:id="820335505" w:edGrp="everyone"/>
                    <w:r>
                      <w:rPr>
                        <w:sz w:val="16"/>
                      </w:rPr>
                      <w:t>M2</w:t>
                    </w:r>
                    <w:permEnd w:id="820335505"/>
                  </w:p>
                </w:txbxContent>
              </v:textbox>
            </v:rect>
            <v:rect id="Rectangle 196" o:spid="_x0000_s1059" style="position:absolute;left:8342;top:6986;width:7435;height:1270;visibility:visible" filled="f" stroked="f">
              <v:textbox inset="0,0,0,0">
                <w:txbxContent>
                  <w:p w:rsidR="00FD3488" w:rsidRDefault="00FD3488" w:rsidP="00BC43AF">
                    <w:pPr>
                      <w:pStyle w:val="Normal033"/>
                      <w:spacing w:after="160" w:line="259" w:lineRule="auto"/>
                    </w:pPr>
                    <w:permStart w:id="353960112" w:edGrp="everyone"/>
                    <w:r>
                      <w:rPr>
                        <w:sz w:val="16"/>
                      </w:rPr>
                      <w:t>Magatzem 2</w:t>
                    </w:r>
                    <w:permEnd w:id="353960112"/>
                  </w:p>
                </w:txbxContent>
              </v:textbox>
            </v:rect>
            <v:rect id="Rectangle 197" o:spid="_x0000_s1060" style="position:absolute;left:18855;top:6986;width:7435;height:1270;visibility:visible" filled="f" stroked="f">
              <v:textbox inset="0,0,0,0">
                <w:txbxContent>
                  <w:p w:rsidR="00FD3488" w:rsidRDefault="00FD3488" w:rsidP="00BC43AF">
                    <w:pPr>
                      <w:pStyle w:val="Normal033"/>
                      <w:spacing w:after="160" w:line="259" w:lineRule="auto"/>
                    </w:pPr>
                    <w:permStart w:id="1254361740" w:edGrp="everyone"/>
                    <w:r>
                      <w:rPr>
                        <w:sz w:val="16"/>
                      </w:rPr>
                      <w:t>Magatzem 2</w:t>
                    </w:r>
                    <w:permEnd w:id="1254361740"/>
                  </w:p>
                </w:txbxContent>
              </v:textbox>
            </v:rect>
            <v:rect id="Rectangle 14292" o:spid="_x0000_s1061" style="position:absolute;left:30557;top:6986;width:376;height:1270;visibility:visible" filled="f" stroked="f">
              <v:textbox inset="0,0,0,0">
                <w:txbxContent>
                  <w:p w:rsidR="00FD3488" w:rsidRDefault="00FD3488" w:rsidP="00BC43AF">
                    <w:pPr>
                      <w:pStyle w:val="Normal033"/>
                      <w:spacing w:after="160" w:line="259" w:lineRule="auto"/>
                    </w:pPr>
                    <w:permStart w:id="833031533" w:edGrp="everyone"/>
                    <w:r>
                      <w:rPr>
                        <w:sz w:val="16"/>
                      </w:rPr>
                      <w:t>,</w:t>
                    </w:r>
                    <w:permEnd w:id="833031533"/>
                  </w:p>
                </w:txbxContent>
              </v:textbox>
            </v:rect>
            <v:rect id="Rectangle 14291" o:spid="_x0000_s1062" style="position:absolute;left:30840;top:6986;width:1502;height:1270;visibility:visible" filled="f" stroked="f">
              <v:textbox inset="0,0,0,0">
                <w:txbxContent>
                  <w:p w:rsidR="00FD3488" w:rsidRDefault="00FD3488" w:rsidP="00BC43AF">
                    <w:pPr>
                      <w:pStyle w:val="Normal033"/>
                      <w:spacing w:after="160" w:line="259" w:lineRule="auto"/>
                    </w:pPr>
                    <w:permStart w:id="1579549024" w:edGrp="everyone"/>
                    <w:r>
                      <w:rPr>
                        <w:sz w:val="16"/>
                      </w:rPr>
                      <w:t>81</w:t>
                    </w:r>
                    <w:permEnd w:id="1579549024"/>
                  </w:p>
                </w:txbxContent>
              </v:textbox>
            </v:rect>
            <v:rect id="Rectangle 14290" o:spid="_x0000_s1063" style="position:absolute;left:29428;top:6986;width:1502;height:1270;visibility:visible" filled="f" stroked="f">
              <v:textbox inset="0,0,0,0">
                <w:txbxContent>
                  <w:p w:rsidR="00FD3488" w:rsidRDefault="00FD3488" w:rsidP="00BC43AF">
                    <w:pPr>
                      <w:pStyle w:val="Normal033"/>
                      <w:spacing w:after="160" w:line="259" w:lineRule="auto"/>
                    </w:pPr>
                    <w:permStart w:id="2036997528" w:edGrp="everyone"/>
                    <w:r>
                      <w:rPr>
                        <w:sz w:val="16"/>
                      </w:rPr>
                      <w:t>10</w:t>
                    </w:r>
                    <w:permEnd w:id="2036997528"/>
                  </w:p>
                </w:txbxContent>
              </v:textbox>
            </v:rect>
            <v:rect id="Rectangle 14294" o:spid="_x0000_s1064" style="position:absolute;left:39823;top:6986;width:1503;height:1270;visibility:visible" filled="f" stroked="f">
              <v:textbox inset="0,0,0,0">
                <w:txbxContent>
                  <w:p w:rsidR="00FD3488" w:rsidRDefault="00FD3488" w:rsidP="00BC43AF">
                    <w:pPr>
                      <w:pStyle w:val="Normal033"/>
                      <w:spacing w:after="160" w:line="259" w:lineRule="auto"/>
                    </w:pPr>
                    <w:permStart w:id="182071832" w:edGrp="everyone"/>
                    <w:r>
                      <w:rPr>
                        <w:sz w:val="16"/>
                      </w:rPr>
                      <w:t>47</w:t>
                    </w:r>
                    <w:permEnd w:id="182071832"/>
                  </w:p>
                </w:txbxContent>
              </v:textbox>
            </v:rect>
            <v:rect id="Rectangle 14295" o:spid="_x0000_s1065" style="position:absolute;left:39541;top:6986;width:375;height:1270;visibility:visible" filled="f" stroked="f">
              <v:textbox inset="0,0,0,0">
                <w:txbxContent>
                  <w:p w:rsidR="00FD3488" w:rsidRDefault="00FD3488" w:rsidP="00BC43AF">
                    <w:pPr>
                      <w:pStyle w:val="Normal033"/>
                      <w:spacing w:after="160" w:line="259" w:lineRule="auto"/>
                    </w:pPr>
                    <w:permStart w:id="1588817365" w:edGrp="everyone"/>
                    <w:r>
                      <w:rPr>
                        <w:sz w:val="16"/>
                      </w:rPr>
                      <w:t>,</w:t>
                    </w:r>
                    <w:permEnd w:id="1588817365"/>
                  </w:p>
                </w:txbxContent>
              </v:textbox>
            </v:rect>
            <v:rect id="Rectangle 14293" o:spid="_x0000_s1066" style="position:absolute;left:38976;top:6986;width:751;height:1270;visibility:visible" filled="f" stroked="f">
              <v:textbox inset="0,0,0,0">
                <w:txbxContent>
                  <w:p w:rsidR="00FD3488" w:rsidRDefault="00FD3488" w:rsidP="00BC43AF">
                    <w:pPr>
                      <w:pStyle w:val="Normal033"/>
                      <w:spacing w:after="160" w:line="259" w:lineRule="auto"/>
                    </w:pPr>
                    <w:permStart w:id="859783883" w:edGrp="everyone"/>
                    <w:r>
                      <w:rPr>
                        <w:sz w:val="16"/>
                      </w:rPr>
                      <w:t>0</w:t>
                    </w:r>
                    <w:permEnd w:id="859783883"/>
                  </w:p>
                </w:txbxContent>
              </v:textbox>
            </v:rect>
            <v:rect id="Rectangle 14296" o:spid="_x0000_s1067" style="position:absolute;left:50679;top:6986;width:751;height:1270;visibility:visible" filled="f" stroked="f">
              <v:textbox inset="0,0,0,0">
                <w:txbxContent>
                  <w:p w:rsidR="00FD3488" w:rsidRDefault="00FD3488" w:rsidP="00BC43AF">
                    <w:pPr>
                      <w:pStyle w:val="Normal033"/>
                      <w:spacing w:after="160" w:line="259" w:lineRule="auto"/>
                    </w:pPr>
                    <w:permStart w:id="29565660" w:edGrp="everyone"/>
                    <w:r>
                      <w:rPr>
                        <w:sz w:val="16"/>
                      </w:rPr>
                      <w:t>0</w:t>
                    </w:r>
                    <w:permEnd w:id="29565660"/>
                  </w:p>
                </w:txbxContent>
              </v:textbox>
            </v:rect>
            <v:rect id="Rectangle 14298" o:spid="_x0000_s1068" style="position:absolute;left:51244;top:6986;width:375;height:1270;visibility:visible" filled="f" stroked="f">
              <v:textbox inset="0,0,0,0">
                <w:txbxContent>
                  <w:p w:rsidR="00FD3488" w:rsidRDefault="00FD3488" w:rsidP="00BC43AF">
                    <w:pPr>
                      <w:pStyle w:val="Normal033"/>
                      <w:spacing w:after="160" w:line="259" w:lineRule="auto"/>
                    </w:pPr>
                    <w:permStart w:id="1571898588" w:edGrp="everyone"/>
                    <w:r>
                      <w:rPr>
                        <w:sz w:val="16"/>
                      </w:rPr>
                      <w:t>,</w:t>
                    </w:r>
                    <w:permEnd w:id="1571898588"/>
                  </w:p>
                </w:txbxContent>
              </v:textbox>
            </v:rect>
            <v:rect id="Rectangle 14297" o:spid="_x0000_s1069" style="position:absolute;left:51526;top:6986;width:1503;height:1270;visibility:visible" filled="f" stroked="f">
              <v:textbox inset="0,0,0,0">
                <w:txbxContent>
                  <w:p w:rsidR="00FD3488" w:rsidRDefault="00FD3488" w:rsidP="00BC43AF">
                    <w:pPr>
                      <w:pStyle w:val="Normal033"/>
                      <w:spacing w:after="160" w:line="259" w:lineRule="auto"/>
                    </w:pPr>
                    <w:permStart w:id="638980794" w:edGrp="everyone"/>
                    <w:r>
                      <w:rPr>
                        <w:sz w:val="16"/>
                      </w:rPr>
                      <w:t>47</w:t>
                    </w:r>
                    <w:permEnd w:id="638980794"/>
                  </w:p>
                </w:txbxContent>
              </v:textbox>
            </v:rect>
            <v:rect id="Rectangle 201" o:spid="_x0000_s1070" style="position:absolute;left:2367;top:9092;width:1877;height:1270;visibility:visible" filled="f" stroked="f">
              <v:textbox inset="0,0,0,0">
                <w:txbxContent>
                  <w:p w:rsidR="00FD3488" w:rsidRDefault="00FD3488" w:rsidP="00BC43AF">
                    <w:pPr>
                      <w:pStyle w:val="Normal033"/>
                      <w:spacing w:after="160" w:line="259" w:lineRule="auto"/>
                    </w:pPr>
                    <w:permStart w:id="955400771" w:edGrp="everyone"/>
                    <w:r>
                      <w:rPr>
                        <w:sz w:val="16"/>
                      </w:rPr>
                      <w:t>M3</w:t>
                    </w:r>
                    <w:permEnd w:id="955400771"/>
                  </w:p>
                </w:txbxContent>
              </v:textbox>
            </v:rect>
            <v:rect id="Rectangle 202" o:spid="_x0000_s1071" style="position:absolute;left:8342;top:9092;width:7435;height:1270;visibility:visible" filled="f" stroked="f">
              <v:textbox inset="0,0,0,0">
                <w:txbxContent>
                  <w:p w:rsidR="00FD3488" w:rsidRDefault="00FD3488" w:rsidP="00BC43AF">
                    <w:pPr>
                      <w:pStyle w:val="Normal033"/>
                      <w:spacing w:after="160" w:line="259" w:lineRule="auto"/>
                    </w:pPr>
                    <w:permStart w:id="42028243" w:edGrp="everyone"/>
                    <w:r>
                      <w:rPr>
                        <w:sz w:val="16"/>
                      </w:rPr>
                      <w:t>Magatzem 3</w:t>
                    </w:r>
                    <w:permEnd w:id="42028243"/>
                  </w:p>
                </w:txbxContent>
              </v:textbox>
            </v:rect>
            <v:rect id="Rectangle 203" o:spid="_x0000_s1072" style="position:absolute;left:18855;top:9092;width:7435;height:1270;visibility:visible" filled="f" stroked="f">
              <v:textbox inset="0,0,0,0">
                <w:txbxContent>
                  <w:p w:rsidR="00FD3488" w:rsidRDefault="00FD3488" w:rsidP="00BC43AF">
                    <w:pPr>
                      <w:pStyle w:val="Normal033"/>
                      <w:spacing w:after="160" w:line="259" w:lineRule="auto"/>
                    </w:pPr>
                    <w:permStart w:id="145571610" w:edGrp="everyone"/>
                    <w:r>
                      <w:rPr>
                        <w:sz w:val="16"/>
                      </w:rPr>
                      <w:t>Magatzem 3</w:t>
                    </w:r>
                    <w:permEnd w:id="145571610"/>
                  </w:p>
                </w:txbxContent>
              </v:textbox>
            </v:rect>
            <v:rect id="Rectangle 14299" o:spid="_x0000_s1073" style="position:absolute;left:29428;top:9092;width:1502;height:1270;visibility:visible" filled="f" stroked="f">
              <v:textbox inset="0,0,0,0">
                <w:txbxContent>
                  <w:p w:rsidR="00FD3488" w:rsidRDefault="00FD3488" w:rsidP="00BC43AF">
                    <w:pPr>
                      <w:pStyle w:val="Normal033"/>
                      <w:spacing w:after="160" w:line="259" w:lineRule="auto"/>
                    </w:pPr>
                    <w:permStart w:id="53871542" w:edGrp="everyone"/>
                    <w:r>
                      <w:rPr>
                        <w:sz w:val="16"/>
                      </w:rPr>
                      <w:t>10</w:t>
                    </w:r>
                    <w:permEnd w:id="53871542"/>
                  </w:p>
                </w:txbxContent>
              </v:textbox>
            </v:rect>
            <v:rect id="Rectangle 14301" o:spid="_x0000_s1074" style="position:absolute;left:30557;top:9092;width:376;height:1270;visibility:visible" filled="f" stroked="f">
              <v:textbox inset="0,0,0,0">
                <w:txbxContent>
                  <w:p w:rsidR="00FD3488" w:rsidRDefault="00FD3488" w:rsidP="00BC43AF">
                    <w:pPr>
                      <w:pStyle w:val="Normal033"/>
                      <w:spacing w:after="160" w:line="259" w:lineRule="auto"/>
                    </w:pPr>
                    <w:permStart w:id="1548181852" w:edGrp="everyone"/>
                    <w:r>
                      <w:rPr>
                        <w:sz w:val="16"/>
                      </w:rPr>
                      <w:t>,</w:t>
                    </w:r>
                    <w:permEnd w:id="1548181852"/>
                  </w:p>
                </w:txbxContent>
              </v:textbox>
            </v:rect>
            <v:rect id="Rectangle 14300" o:spid="_x0000_s1075" style="position:absolute;left:30840;top:9092;width:1502;height:1270;visibility:visible" filled="f" stroked="f">
              <v:textbox inset="0,0,0,0">
                <w:txbxContent>
                  <w:p w:rsidR="00FD3488" w:rsidRDefault="00FD3488" w:rsidP="00BC43AF">
                    <w:pPr>
                      <w:pStyle w:val="Normal033"/>
                      <w:spacing w:after="160" w:line="259" w:lineRule="auto"/>
                    </w:pPr>
                    <w:permStart w:id="1974754539" w:edGrp="everyone"/>
                    <w:r>
                      <w:rPr>
                        <w:sz w:val="16"/>
                      </w:rPr>
                      <w:t>60</w:t>
                    </w:r>
                    <w:permEnd w:id="1974754539"/>
                  </w:p>
                </w:txbxContent>
              </v:textbox>
            </v:rect>
            <v:rect id="Rectangle 14303" o:spid="_x0000_s1076" style="position:absolute;left:39823;top:9092;width:1503;height:1270;visibility:visible" filled="f" stroked="f">
              <v:textbox inset="0,0,0,0">
                <w:txbxContent>
                  <w:p w:rsidR="00FD3488" w:rsidRDefault="00FD3488" w:rsidP="00BC43AF">
                    <w:pPr>
                      <w:pStyle w:val="Normal033"/>
                      <w:spacing w:after="160" w:line="259" w:lineRule="auto"/>
                    </w:pPr>
                    <w:permStart w:id="94195123" w:edGrp="everyone"/>
                    <w:r>
                      <w:rPr>
                        <w:sz w:val="16"/>
                      </w:rPr>
                      <w:t>47</w:t>
                    </w:r>
                    <w:permEnd w:id="94195123"/>
                  </w:p>
                </w:txbxContent>
              </v:textbox>
            </v:rect>
            <v:rect id="Rectangle 14304" o:spid="_x0000_s1077" style="position:absolute;left:39541;top:9092;width:375;height:1270;visibility:visible" filled="f" stroked="f">
              <v:textbox inset="0,0,0,0">
                <w:txbxContent>
                  <w:p w:rsidR="00FD3488" w:rsidRDefault="00FD3488" w:rsidP="00BC43AF">
                    <w:pPr>
                      <w:pStyle w:val="Normal033"/>
                      <w:spacing w:after="160" w:line="259" w:lineRule="auto"/>
                    </w:pPr>
                    <w:permStart w:id="418215463" w:edGrp="everyone"/>
                    <w:r>
                      <w:rPr>
                        <w:sz w:val="16"/>
                      </w:rPr>
                      <w:t>,</w:t>
                    </w:r>
                    <w:permEnd w:id="418215463"/>
                  </w:p>
                </w:txbxContent>
              </v:textbox>
            </v:rect>
            <v:rect id="Rectangle 14302" o:spid="_x0000_s1078" style="position:absolute;left:38976;top:9092;width:751;height:1270;visibility:visible" filled="f" stroked="f">
              <v:textbox inset="0,0,0,0">
                <w:txbxContent>
                  <w:p w:rsidR="00FD3488" w:rsidRDefault="00FD3488" w:rsidP="00BC43AF">
                    <w:pPr>
                      <w:pStyle w:val="Normal033"/>
                      <w:spacing w:after="160" w:line="259" w:lineRule="auto"/>
                    </w:pPr>
                    <w:permStart w:id="1122594397" w:edGrp="everyone"/>
                    <w:r>
                      <w:rPr>
                        <w:sz w:val="16"/>
                      </w:rPr>
                      <w:t>0</w:t>
                    </w:r>
                    <w:permEnd w:id="1122594397"/>
                  </w:p>
                </w:txbxContent>
              </v:textbox>
            </v:rect>
            <v:rect id="Rectangle 14305" o:spid="_x0000_s1079" style="position:absolute;left:50679;top:9092;width:751;height:1270;visibility:visible" filled="f" stroked="f">
              <v:textbox inset="0,0,0,0">
                <w:txbxContent>
                  <w:p w:rsidR="00FD3488" w:rsidRDefault="00FD3488" w:rsidP="00BC43AF">
                    <w:pPr>
                      <w:pStyle w:val="Normal033"/>
                      <w:spacing w:after="160" w:line="259" w:lineRule="auto"/>
                    </w:pPr>
                    <w:permStart w:id="427826785" w:edGrp="everyone"/>
                    <w:r>
                      <w:rPr>
                        <w:sz w:val="16"/>
                      </w:rPr>
                      <w:t>0</w:t>
                    </w:r>
                    <w:permEnd w:id="427826785"/>
                  </w:p>
                </w:txbxContent>
              </v:textbox>
            </v:rect>
            <v:rect id="Rectangle 14307" o:spid="_x0000_s1080" style="position:absolute;left:51244;top:9092;width:375;height:1270;visibility:visible" filled="f" stroked="f">
              <v:textbox inset="0,0,0,0">
                <w:txbxContent>
                  <w:p w:rsidR="00FD3488" w:rsidRDefault="00FD3488" w:rsidP="00BC43AF">
                    <w:pPr>
                      <w:pStyle w:val="Normal033"/>
                      <w:spacing w:after="160" w:line="259" w:lineRule="auto"/>
                    </w:pPr>
                    <w:permStart w:id="1781103296" w:edGrp="everyone"/>
                    <w:r>
                      <w:rPr>
                        <w:sz w:val="16"/>
                      </w:rPr>
                      <w:t>,</w:t>
                    </w:r>
                    <w:permEnd w:id="1781103296"/>
                  </w:p>
                </w:txbxContent>
              </v:textbox>
            </v:rect>
            <v:rect id="Rectangle 14306" o:spid="_x0000_s1081" style="position:absolute;left:51526;top:9092;width:1503;height:1270;visibility:visible" filled="f" stroked="f">
              <v:textbox inset="0,0,0,0">
                <w:txbxContent>
                  <w:p w:rsidR="00FD3488" w:rsidRDefault="00FD3488" w:rsidP="00BC43AF">
                    <w:pPr>
                      <w:pStyle w:val="Normal033"/>
                      <w:spacing w:after="160" w:line="259" w:lineRule="auto"/>
                    </w:pPr>
                    <w:permStart w:id="1212577818" w:edGrp="everyone"/>
                    <w:r>
                      <w:rPr>
                        <w:sz w:val="16"/>
                      </w:rPr>
                      <w:t>47</w:t>
                    </w:r>
                    <w:permEnd w:id="1212577818"/>
                  </w:p>
                </w:txbxContent>
              </v:textbox>
            </v:rect>
            <v:rect id="Rectangle 207" o:spid="_x0000_s1082" style="position:absolute;left:2367;top:11135;width:1877;height:1270;visibility:visible" filled="f" stroked="f">
              <v:textbox inset="0,0,0,0">
                <w:txbxContent>
                  <w:p w:rsidR="00FD3488" w:rsidRDefault="00FD3488" w:rsidP="00BC43AF">
                    <w:pPr>
                      <w:pStyle w:val="Normal033"/>
                      <w:spacing w:after="160" w:line="259" w:lineRule="auto"/>
                    </w:pPr>
                    <w:permStart w:id="724070648" w:edGrp="everyone"/>
                    <w:r>
                      <w:rPr>
                        <w:sz w:val="16"/>
                      </w:rPr>
                      <w:t>M4</w:t>
                    </w:r>
                    <w:permEnd w:id="724070648"/>
                  </w:p>
                </w:txbxContent>
              </v:textbox>
            </v:rect>
            <v:rect id="Rectangle 208" o:spid="_x0000_s1083" style="position:absolute;left:8342;top:11135;width:7435;height:1270;visibility:visible" filled="f" stroked="f">
              <v:textbox inset="0,0,0,0">
                <w:txbxContent>
                  <w:p w:rsidR="00FD3488" w:rsidRDefault="00FD3488" w:rsidP="00BC43AF">
                    <w:pPr>
                      <w:pStyle w:val="Normal033"/>
                      <w:spacing w:after="160" w:line="259" w:lineRule="auto"/>
                    </w:pPr>
                    <w:permStart w:id="140401463" w:edGrp="everyone"/>
                    <w:r>
                      <w:rPr>
                        <w:sz w:val="16"/>
                      </w:rPr>
                      <w:t>Magatzem 4</w:t>
                    </w:r>
                    <w:permEnd w:id="140401463"/>
                  </w:p>
                </w:txbxContent>
              </v:textbox>
            </v:rect>
            <v:rect id="Rectangle 209" o:spid="_x0000_s1084" style="position:absolute;left:18855;top:11135;width:7435;height:1270;visibility:visible" filled="f" stroked="f">
              <v:textbox inset="0,0,0,0">
                <w:txbxContent>
                  <w:p w:rsidR="00FD3488" w:rsidRDefault="00FD3488" w:rsidP="00BC43AF">
                    <w:pPr>
                      <w:pStyle w:val="Normal033"/>
                      <w:spacing w:after="160" w:line="259" w:lineRule="auto"/>
                    </w:pPr>
                    <w:permStart w:id="1895705535" w:edGrp="everyone"/>
                    <w:r>
                      <w:rPr>
                        <w:sz w:val="16"/>
                      </w:rPr>
                      <w:t>Magatzem 4</w:t>
                    </w:r>
                    <w:permEnd w:id="1895705535"/>
                  </w:p>
                </w:txbxContent>
              </v:textbox>
            </v:rect>
            <v:rect id="Rectangle 14310" o:spid="_x0000_s1085" style="position:absolute;left:30557;top:11135;width:376;height:1270;visibility:visible" filled="f" stroked="f">
              <v:textbox inset="0,0,0,0">
                <w:txbxContent>
                  <w:p w:rsidR="00FD3488" w:rsidRDefault="00FD3488" w:rsidP="00BC43AF">
                    <w:pPr>
                      <w:pStyle w:val="Normal033"/>
                      <w:spacing w:after="160" w:line="259" w:lineRule="auto"/>
                    </w:pPr>
                    <w:permStart w:id="1108216913" w:edGrp="everyone"/>
                    <w:r>
                      <w:rPr>
                        <w:sz w:val="16"/>
                      </w:rPr>
                      <w:t>,</w:t>
                    </w:r>
                    <w:permEnd w:id="1108216913"/>
                  </w:p>
                </w:txbxContent>
              </v:textbox>
            </v:rect>
            <v:rect id="Rectangle 14308" o:spid="_x0000_s1086" style="position:absolute;left:29428;top:11135;width:1502;height:1270;visibility:visible" filled="f" stroked="f">
              <v:textbox inset="0,0,0,0">
                <w:txbxContent>
                  <w:p w:rsidR="00FD3488" w:rsidRDefault="00FD3488" w:rsidP="00BC43AF">
                    <w:pPr>
                      <w:pStyle w:val="Normal033"/>
                      <w:spacing w:after="160" w:line="259" w:lineRule="auto"/>
                    </w:pPr>
                    <w:permStart w:id="1445220512" w:edGrp="everyone"/>
                    <w:r>
                      <w:rPr>
                        <w:sz w:val="16"/>
                      </w:rPr>
                      <w:t>11</w:t>
                    </w:r>
                    <w:permEnd w:id="1445220512"/>
                  </w:p>
                </w:txbxContent>
              </v:textbox>
            </v:rect>
            <v:rect id="Rectangle 14309" o:spid="_x0000_s1087" style="position:absolute;left:30840;top:11135;width:1502;height:1270;visibility:visible" filled="f" stroked="f">
              <v:textbox inset="0,0,0,0">
                <w:txbxContent>
                  <w:p w:rsidR="00FD3488" w:rsidRDefault="00FD3488" w:rsidP="00BC43AF">
                    <w:pPr>
                      <w:pStyle w:val="Normal033"/>
                      <w:spacing w:after="160" w:line="259" w:lineRule="auto"/>
                    </w:pPr>
                    <w:permStart w:id="593784066" w:edGrp="everyone"/>
                    <w:r>
                      <w:rPr>
                        <w:sz w:val="16"/>
                      </w:rPr>
                      <w:t>76</w:t>
                    </w:r>
                    <w:permEnd w:id="593784066"/>
                  </w:p>
                </w:txbxContent>
              </v:textbox>
            </v:rect>
            <v:rect id="Rectangle 14311" o:spid="_x0000_s1088" style="position:absolute;left:38976;top:11135;width:751;height:1270;visibility:visible" filled="f" stroked="f">
              <v:textbox inset="0,0,0,0">
                <w:txbxContent>
                  <w:p w:rsidR="00FD3488" w:rsidRDefault="00FD3488" w:rsidP="00BC43AF">
                    <w:pPr>
                      <w:pStyle w:val="Normal033"/>
                      <w:spacing w:after="160" w:line="259" w:lineRule="auto"/>
                    </w:pPr>
                    <w:permStart w:id="83782542" w:edGrp="everyone"/>
                    <w:r>
                      <w:rPr>
                        <w:sz w:val="16"/>
                      </w:rPr>
                      <w:t>0</w:t>
                    </w:r>
                    <w:permEnd w:id="83782542"/>
                  </w:p>
                </w:txbxContent>
              </v:textbox>
            </v:rect>
            <v:rect id="Rectangle 14313" o:spid="_x0000_s1089" style="position:absolute;left:39541;top:11135;width:375;height:1270;visibility:visible" filled="f" stroked="f">
              <v:textbox inset="0,0,0,0">
                <w:txbxContent>
                  <w:p w:rsidR="00FD3488" w:rsidRDefault="00FD3488" w:rsidP="00BC43AF">
                    <w:pPr>
                      <w:pStyle w:val="Normal033"/>
                      <w:spacing w:after="160" w:line="259" w:lineRule="auto"/>
                    </w:pPr>
                    <w:permStart w:id="149234703" w:edGrp="everyone"/>
                    <w:r>
                      <w:rPr>
                        <w:sz w:val="16"/>
                      </w:rPr>
                      <w:t>,</w:t>
                    </w:r>
                    <w:permEnd w:id="149234703"/>
                  </w:p>
                </w:txbxContent>
              </v:textbox>
            </v:rect>
            <v:rect id="Rectangle 14312" o:spid="_x0000_s1090" style="position:absolute;left:39823;top:11135;width:1503;height:1270;visibility:visible" filled="f" stroked="f">
              <v:textbox inset="0,0,0,0">
                <w:txbxContent>
                  <w:p w:rsidR="00FD3488" w:rsidRDefault="00FD3488" w:rsidP="00BC43AF">
                    <w:pPr>
                      <w:pStyle w:val="Normal033"/>
                      <w:spacing w:after="160" w:line="259" w:lineRule="auto"/>
                    </w:pPr>
                    <w:permStart w:id="1896119123" w:edGrp="everyone"/>
                    <w:r>
                      <w:rPr>
                        <w:sz w:val="16"/>
                      </w:rPr>
                      <w:t>47</w:t>
                    </w:r>
                    <w:permEnd w:id="1896119123"/>
                  </w:p>
                </w:txbxContent>
              </v:textbox>
            </v:rect>
            <v:rect id="Rectangle 14314" o:spid="_x0000_s1091" style="position:absolute;left:50679;top:11135;width:751;height:1270;visibility:visible" filled="f" stroked="f">
              <v:textbox inset="0,0,0,0">
                <w:txbxContent>
                  <w:p w:rsidR="00FD3488" w:rsidRDefault="00FD3488" w:rsidP="00BC43AF">
                    <w:pPr>
                      <w:pStyle w:val="Normal033"/>
                      <w:spacing w:after="160" w:line="259" w:lineRule="auto"/>
                    </w:pPr>
                    <w:permStart w:id="1609631506" w:edGrp="everyone"/>
                    <w:r>
                      <w:rPr>
                        <w:sz w:val="16"/>
                      </w:rPr>
                      <w:t>0</w:t>
                    </w:r>
                    <w:permEnd w:id="1609631506"/>
                  </w:p>
                </w:txbxContent>
              </v:textbox>
            </v:rect>
            <v:rect id="Rectangle 14316" o:spid="_x0000_s1092" style="position:absolute;left:51244;top:11135;width:375;height:1270;visibility:visible" filled="f" stroked="f">
              <v:textbox inset="0,0,0,0">
                <w:txbxContent>
                  <w:p w:rsidR="00FD3488" w:rsidRDefault="00FD3488" w:rsidP="00BC43AF">
                    <w:pPr>
                      <w:pStyle w:val="Normal033"/>
                      <w:spacing w:after="160" w:line="259" w:lineRule="auto"/>
                    </w:pPr>
                    <w:permStart w:id="1998283565" w:edGrp="everyone"/>
                    <w:r>
                      <w:rPr>
                        <w:sz w:val="16"/>
                      </w:rPr>
                      <w:t>,</w:t>
                    </w:r>
                    <w:permEnd w:id="1998283565"/>
                  </w:p>
                </w:txbxContent>
              </v:textbox>
            </v:rect>
            <v:rect id="Rectangle 14315" o:spid="_x0000_s1093" style="position:absolute;left:51526;top:11135;width:1503;height:1270;visibility:visible" filled="f" stroked="f">
              <v:textbox inset="0,0,0,0">
                <w:txbxContent>
                  <w:p w:rsidR="00FD3488" w:rsidRDefault="00FD3488" w:rsidP="00BC43AF">
                    <w:pPr>
                      <w:pStyle w:val="Normal033"/>
                      <w:spacing w:after="160" w:line="259" w:lineRule="auto"/>
                    </w:pPr>
                    <w:permStart w:id="1696400853" w:edGrp="everyone"/>
                    <w:r>
                      <w:rPr>
                        <w:sz w:val="16"/>
                      </w:rPr>
                      <w:t>47</w:t>
                    </w:r>
                    <w:permEnd w:id="1696400853"/>
                  </w:p>
                </w:txbxContent>
              </v:textbox>
            </v:rect>
            <v:shape id="Shape 213" o:spid="_x0000_s1094" style="position:absolute;left:581;width:0;height:3323;visibility:visible;mso-wrap-style:square;v-text-anchor:top" coordsize="0,332308" o:spt="100" adj="0,,0" path="m,l,332308e" filled="f" strokeweight="1pt">
              <v:stroke joinstyle="miter"/>
              <v:formulas/>
              <v:path arrowok="t" o:connecttype="segments" textboxrect="0,0,0,332308"/>
            </v:shape>
            <v:shape id="Shape 214" o:spid="_x0000_s1095" style="position:absolute;left:6486;top:127;width:0;height:3196;visibility:visible;mso-wrap-style:square;v-text-anchor:top" coordsize="0,319608" o:spt="100" adj="0,,0" path="m,l,319608e" filled="f" strokeweight="1pt">
              <v:stroke joinstyle="miter"/>
              <v:formulas/>
              <v:path arrowok="t" o:connecttype="segments" textboxrect="0,0,0,319608"/>
            </v:shape>
            <v:shape id="Shape 215" o:spid="_x0000_s1096" style="position:absolute;left:16710;top:127;width:0;height:3196;visibility:visible;mso-wrap-style:square;v-text-anchor:top" coordsize="0,319608" o:spt="100" adj="0,,0" path="m,l,319608e" filled="f" strokeweight="1pt">
              <v:stroke joinstyle="miter"/>
              <v:formulas/>
              <v:path arrowok="t" o:connecttype="segments" textboxrect="0,0,0,319608"/>
            </v:shape>
            <v:shape id="Shape 216" o:spid="_x0000_s1097" style="position:absolute;left:27511;top:127;width:0;height:3196;visibility:visible;mso-wrap-style:square;v-text-anchor:top" coordsize="0,319608" o:spt="100" adj="0,,0" path="m,l,319608e" filled="f" strokeweight="1pt">
              <v:stroke joinstyle="miter"/>
              <v:formulas/>
              <v:path arrowok="t" o:connecttype="segments" textboxrect="0,0,0,319608"/>
            </v:shape>
            <v:shape id="Shape 217" o:spid="_x0000_s1098" style="position:absolute;left:34807;top:127;width:0;height:3196;visibility:visible;mso-wrap-style:square;v-text-anchor:top" coordsize="0,319608" o:spt="100" adj="0,,0" path="m,l,319608e" filled="f" strokeweight="1pt">
              <v:stroke joinstyle="miter"/>
              <v:formulas/>
              <v:path arrowok="t" o:connecttype="segments" textboxrect="0,0,0,319608"/>
            </v:shape>
            <v:shape id="Shape 218" o:spid="_x0000_s1099" style="position:absolute;left:46510;top:127;width:0;height:3196;visibility:visible;mso-wrap-style:square;v-text-anchor:top" coordsize="0,319608" o:spt="100" adj="0,,0" path="m,l,319608e" filled="f" strokeweight="1pt">
              <v:stroke joinstyle="miter"/>
              <v:formulas/>
              <v:path arrowok="t" o:connecttype="segments" textboxrect="0,0,0,319608"/>
            </v:shape>
            <v:shape id="Shape 219" o:spid="_x0000_s1100" style="position:absolute;left:57324;top:127;width:0;height:3196;visibility:visible;mso-wrap-style:square;v-text-anchor:top" coordsize="0,319608" o:spt="100" adj="0,,0" path="m,l,319608e" filled="f" strokeweight="1pt">
              <v:stroke joinstyle="miter"/>
              <v:formulas/>
              <v:path arrowok="t" o:connecttype="segments" textboxrect="0,0,0,319608"/>
            </v:shape>
            <v:shape id="Shape 220" o:spid="_x0000_s1101" style="position:absolute;left:63;top:3323;width:0;height:7535;visibility:visible;mso-wrap-style:square;v-text-anchor:top" coordsize="0,753516" o:spt="100" adj="0,,0" path="m,l,753516e" filled="f" strokeweight="1pt">
              <v:stroke joinstyle="miter"/>
              <v:formulas/>
              <v:path arrowok="t" o:connecttype="segments" textboxrect="0,0,0,753516"/>
            </v:shape>
            <v:shape id="Shape 221" o:spid="_x0000_s1102" style="position:absolute;left:63;top:10921;width:0;height:1979;visibility:visible;mso-wrap-style:square;v-text-anchor:top" coordsize="0,197904" o:spt="100" adj="0,,0" path="m,l,197904e" filled="f" strokeweight=".5pt">
              <v:stroke joinstyle="miter"/>
              <v:formulas/>
              <v:path arrowok="t" o:connecttype="segments" textboxrect="0,0,0,197904"/>
            </v:shape>
            <v:shape id="Shape 222" o:spid="_x0000_s1103" style="position:absolute;left:5969;top:3323;width:0;height:1217;visibility:visible;mso-wrap-style:square;v-text-anchor:top" coordsize="0,121704" o:spt="100" adj="0,,0" path="m,l,121704e" filled="f" strokeweight="1pt">
              <v:stroke joinstyle="miter"/>
              <v:formulas/>
              <v:path arrowok="t" o:connecttype="segments" textboxrect="0,0,0,121704"/>
            </v:shape>
            <v:shape id="Shape 223" o:spid="_x0000_s1104" style="position:absolute;left:5969;top:4667;width:0;height:1979;visibility:visible;mso-wrap-style:square;v-text-anchor:top" coordsize="0,197904" o:spt="100" adj="0,,0" path="m,l,197904e" filled="f" strokeweight="1pt">
              <v:stroke joinstyle="miter"/>
              <v:formulas/>
              <v:path arrowok="t" o:connecttype="segments" textboxrect="0,0,0,197904"/>
            </v:shape>
            <v:shape id="Shape 224" o:spid="_x0000_s1105" style="position:absolute;left:5969;top:6773;width:0;height:1979;visibility:visible;mso-wrap-style:square;v-text-anchor:top" coordsize="0,197903" o:spt="100" adj="0,,0" path="m,l,197903e" filled="f" strokeweight="1pt">
              <v:stroke joinstyle="miter"/>
              <v:formulas/>
              <v:path arrowok="t" o:connecttype="segments" textboxrect="0,0,0,197903"/>
            </v:shape>
            <v:shape id="Shape 225" o:spid="_x0000_s1106" style="position:absolute;left:5969;top:8879;width:0;height:1979;visibility:visible;mso-wrap-style:square;v-text-anchor:top" coordsize="0,197904" o:spt="100" adj="0,,0" path="m,l,197904e" filled="f" strokeweight="1pt">
              <v:stroke joinstyle="miter"/>
              <v:formulas/>
              <v:path arrowok="t" o:connecttype="segments" textboxrect="0,0,0,197904"/>
            </v:shape>
            <v:shape id="Shape 226" o:spid="_x0000_s1107" style="position:absolute;left:5969;top:10921;width:0;height:1979;visibility:visible;mso-wrap-style:square;v-text-anchor:top" coordsize="0,197904" o:spt="100" adj="0,,0" path="m,l,197904e" filled="f" strokeweight=".5pt">
              <v:stroke joinstyle="miter"/>
              <v:formulas/>
              <v:path arrowok="t" o:connecttype="segments" textboxrect="0,0,0,197904"/>
            </v:shape>
            <v:shape id="Shape 227" o:spid="_x0000_s1108" style="position:absolute;left:16192;top:3323;width:0;height:1217;visibility:visible;mso-wrap-style:square;v-text-anchor:top" coordsize="0,121704" o:spt="100" adj="0,,0" path="m,l,121704e" filled="f" strokeweight="1pt">
              <v:stroke joinstyle="miter"/>
              <v:formulas/>
              <v:path arrowok="t" o:connecttype="segments" textboxrect="0,0,0,121704"/>
            </v:shape>
            <v:shape id="Shape 228" o:spid="_x0000_s1109" style="position:absolute;left:16192;top:4667;width:0;height:1979;visibility:visible;mso-wrap-style:square;v-text-anchor:top" coordsize="0,197904" o:spt="100" adj="0,,0" path="m,l,197904e" filled="f" strokeweight="1pt">
              <v:stroke joinstyle="miter"/>
              <v:formulas/>
              <v:path arrowok="t" o:connecttype="segments" textboxrect="0,0,0,197904"/>
            </v:shape>
            <v:shape id="Shape 229" o:spid="_x0000_s1110" style="position:absolute;left:16192;top:6773;width:0;height:1979;visibility:visible;mso-wrap-style:square;v-text-anchor:top" coordsize="0,197903" o:spt="100" adj="0,,0" path="m,l,197903e" filled="f" strokeweight="1pt">
              <v:stroke joinstyle="miter"/>
              <v:formulas/>
              <v:path arrowok="t" o:connecttype="segments" textboxrect="0,0,0,197903"/>
            </v:shape>
            <v:shape id="Shape 230" o:spid="_x0000_s1111" style="position:absolute;left:16192;top:8879;width:0;height:1979;visibility:visible;mso-wrap-style:square;v-text-anchor:top" coordsize="0,197904" o:spt="100" adj="0,,0" path="m,l,197904e" filled="f" strokeweight="1pt">
              <v:stroke joinstyle="miter"/>
              <v:formulas/>
              <v:path arrowok="t" o:connecttype="segments" textboxrect="0,0,0,197904"/>
            </v:shape>
            <v:shape id="Shape 231" o:spid="_x0000_s1112" style="position:absolute;left:16192;top:10921;width:0;height:1979;visibility:visible;mso-wrap-style:square;v-text-anchor:top" coordsize="0,197904" o:spt="100" adj="0,,0" path="m,l,197904e" filled="f" strokeweight=".5pt">
              <v:stroke joinstyle="miter"/>
              <v:formulas/>
              <v:path arrowok="t" o:connecttype="segments" textboxrect="0,0,0,197904"/>
            </v:shape>
            <v:shape id="Shape 232" o:spid="_x0000_s1113" style="position:absolute;left:26993;top:3323;width:0;height:1217;visibility:visible;mso-wrap-style:square;v-text-anchor:top" coordsize="0,121704" o:spt="100" adj="0,,0" path="m,l,121704e" filled="f" strokeweight="1pt">
              <v:stroke joinstyle="miter"/>
              <v:formulas/>
              <v:path arrowok="t" o:connecttype="segments" textboxrect="0,0,0,121704"/>
            </v:shape>
            <v:shape id="Shape 233" o:spid="_x0000_s1114" style="position:absolute;left:26993;top:4667;width:0;height:1979;visibility:visible;mso-wrap-style:square;v-text-anchor:top" coordsize="0,197904" o:spt="100" adj="0,,0" path="m,l,197904e" filled="f" strokeweight="1pt">
              <v:stroke joinstyle="miter"/>
              <v:formulas/>
              <v:path arrowok="t" o:connecttype="segments" textboxrect="0,0,0,197904"/>
            </v:shape>
            <v:shape id="Shape 234" o:spid="_x0000_s1115" style="position:absolute;left:26993;top:6773;width:0;height:1979;visibility:visible;mso-wrap-style:square;v-text-anchor:top" coordsize="0,197903" o:spt="100" adj="0,,0" path="m,l,197903e" filled="f" strokeweight="1pt">
              <v:stroke joinstyle="miter"/>
              <v:formulas/>
              <v:path arrowok="t" o:connecttype="segments" textboxrect="0,0,0,197903"/>
            </v:shape>
            <v:shape id="Shape 235" o:spid="_x0000_s1116" style="position:absolute;left:26993;top:8879;width:0;height:1979;visibility:visible;mso-wrap-style:square;v-text-anchor:top" coordsize="0,197904" o:spt="100" adj="0,,0" path="m,l,197904e" filled="f" strokeweight="1pt">
              <v:stroke joinstyle="miter"/>
              <v:formulas/>
              <v:path arrowok="t" o:connecttype="segments" textboxrect="0,0,0,197904"/>
            </v:shape>
            <v:shape id="Shape 236" o:spid="_x0000_s1117" style="position:absolute;left:26993;top:10921;width:0;height:1979;visibility:visible;mso-wrap-style:square;v-text-anchor:top" coordsize="0,197904" o:spt="100" adj="0,,0" path="m,l,197904e" filled="f" strokeweight=".5pt">
              <v:stroke joinstyle="miter"/>
              <v:formulas/>
              <v:path arrowok="t" o:connecttype="segments" textboxrect="0,0,0,197904"/>
            </v:shape>
            <v:shape id="Shape 237" o:spid="_x0000_s1118" style="position:absolute;left:34290;top:3323;width:0;height:1217;visibility:visible;mso-wrap-style:square;v-text-anchor:top" coordsize="0,121704" o:spt="100" adj="0,,0" path="m,l,121704e" filled="f" strokeweight="1pt">
              <v:stroke joinstyle="miter"/>
              <v:formulas/>
              <v:path arrowok="t" o:connecttype="segments" textboxrect="0,0,0,121704"/>
            </v:shape>
            <v:shape id="Shape 238" o:spid="_x0000_s1119" style="position:absolute;left:34290;top:4667;width:0;height:1979;visibility:visible;mso-wrap-style:square;v-text-anchor:top" coordsize="0,197904" o:spt="100" adj="0,,0" path="m,l,197904e" filled="f" strokeweight="1pt">
              <v:stroke joinstyle="miter"/>
              <v:formulas/>
              <v:path arrowok="t" o:connecttype="segments" textboxrect="0,0,0,197904"/>
            </v:shape>
            <v:shape id="Shape 239" o:spid="_x0000_s1120" style="position:absolute;left:34290;top:6773;width:0;height:1979;visibility:visible;mso-wrap-style:square;v-text-anchor:top" coordsize="0,197903" o:spt="100" adj="0,,0" path="m,l,197903e" filled="f" strokeweight="1pt">
              <v:stroke joinstyle="miter"/>
              <v:formulas/>
              <v:path arrowok="t" o:connecttype="segments" textboxrect="0,0,0,197903"/>
            </v:shape>
            <v:shape id="Shape 240" o:spid="_x0000_s1121" style="position:absolute;left:34290;top:8879;width:0;height:1979;visibility:visible;mso-wrap-style:square;v-text-anchor:top" coordsize="0,197904" o:spt="100" adj="0,,0" path="m,l,197904e" filled="f" strokeweight="1pt">
              <v:stroke joinstyle="miter"/>
              <v:formulas/>
              <v:path arrowok="t" o:connecttype="segments" textboxrect="0,0,0,197904"/>
            </v:shape>
            <v:shape id="Shape 241" o:spid="_x0000_s1122" style="position:absolute;left:34290;top:10921;width:0;height:1979;visibility:visible;mso-wrap-style:square;v-text-anchor:top" coordsize="0,197904" o:spt="100" adj="0,,0" path="m,l,197904e" filled="f" strokeweight=".5pt">
              <v:stroke joinstyle="miter"/>
              <v:formulas/>
              <v:path arrowok="t" o:connecttype="segments" textboxrect="0,0,0,197904"/>
            </v:shape>
            <v:shape id="Shape 242" o:spid="_x0000_s1123" style="position:absolute;left:45993;top:3323;width:0;height:1217;visibility:visible;mso-wrap-style:square;v-text-anchor:top" coordsize="0,121704" o:spt="100" adj="0,,0" path="m,l,121704e" filled="f" strokeweight="1pt">
              <v:stroke joinstyle="miter"/>
              <v:formulas/>
              <v:path arrowok="t" o:connecttype="segments" textboxrect="0,0,0,121704"/>
            </v:shape>
            <v:shape id="Shape 243" o:spid="_x0000_s1124" style="position:absolute;left:45993;top:4667;width:0;height:1979;visibility:visible;mso-wrap-style:square;v-text-anchor:top" coordsize="0,197904" o:spt="100" adj="0,,0" path="m,l,197904e" filled="f" strokeweight="1pt">
              <v:stroke joinstyle="miter"/>
              <v:formulas/>
              <v:path arrowok="t" o:connecttype="segments" textboxrect="0,0,0,197904"/>
            </v:shape>
            <v:shape id="Shape 244" o:spid="_x0000_s1125" style="position:absolute;left:45993;top:6773;width:0;height:1979;visibility:visible;mso-wrap-style:square;v-text-anchor:top" coordsize="0,197903" o:spt="100" adj="0,,0" path="m,l,197903e" filled="f" strokeweight="1pt">
              <v:stroke joinstyle="miter"/>
              <v:formulas/>
              <v:path arrowok="t" o:connecttype="segments" textboxrect="0,0,0,197903"/>
            </v:shape>
            <v:shape id="Shape 245" o:spid="_x0000_s1126" style="position:absolute;left:45993;top:8879;width:0;height:1979;visibility:visible;mso-wrap-style:square;v-text-anchor:top" coordsize="0,197904" o:spt="100" adj="0,,0" path="m,l,197904e" filled="f" strokeweight="1pt">
              <v:stroke joinstyle="miter"/>
              <v:formulas/>
              <v:path arrowok="t" o:connecttype="segments" textboxrect="0,0,0,197904"/>
            </v:shape>
            <v:shape id="Shape 246" o:spid="_x0000_s1127" style="position:absolute;left:45993;top:10921;width:0;height:1979;visibility:visible;mso-wrap-style:square;v-text-anchor:top" coordsize="0,197904" o:spt="100" adj="0,,0" path="m,l,197904e" filled="f" strokeweight=".5pt">
              <v:stroke joinstyle="miter"/>
              <v:formulas/>
              <v:path arrowok="t" o:connecttype="segments" textboxrect="0,0,0,197904"/>
            </v:shape>
            <v:shape id="Shape 247" o:spid="_x0000_s1128" style="position:absolute;left:56807;top:3450;width:0;height:7408;visibility:visible;mso-wrap-style:square;v-text-anchor:top" coordsize="0,740816" o:spt="100" adj="0,,0" path="m,l,740816e" filled="f" strokeweight="1pt">
              <v:stroke joinstyle="miter"/>
              <v:formulas/>
              <v:path arrowok="t" o:connecttype="segments" textboxrect="0,0,0,740816"/>
            </v:shape>
            <v:shape id="Shape 248" o:spid="_x0000_s1129" style="position:absolute;left:56807;top:10921;width:0;height:1979;visibility:visible;mso-wrap-style:square;v-text-anchor:top" coordsize="0,197904" o:spt="100" adj="0,,0" path="m,l,197904e" filled="f" strokeweight=".5pt">
              <v:stroke joinstyle="miter"/>
              <v:formulas/>
              <v:path arrowok="t" o:connecttype="segments" textboxrect="0,0,0,197904"/>
            </v:shape>
            <v:shape id="Shape 249" o:spid="_x0000_s1130" style="position:absolute;left:517;top:63;width:56871;height:0;visibility:visible;mso-wrap-style:square;v-text-anchor:top" coordsize="5687060,0" o:spt="100" adj="0,,0" path="m,l5687060,e" filled="f" strokeweight="1pt">
              <v:stroke joinstyle="miter"/>
              <v:formulas/>
              <v:path arrowok="t" o:connecttype="segments" textboxrect="0,0,5687060,0"/>
            </v:shape>
            <v:shape id="Shape 250" o:spid="_x0000_s1131" style="position:absolute;left:45929;top:3386;width:11459;height:0;visibility:visible;mso-wrap-style:square;v-text-anchor:top" coordsize="1145858,0" o:spt="100" adj="0,,0" path="m,l1145858,e" filled="f" strokeweight="1pt">
              <v:stroke joinstyle="miter"/>
              <v:formulas/>
              <v:path arrowok="t" o:connecttype="segments" textboxrect="0,0,1145858,0"/>
            </v:shape>
            <v:shape id="Shape 251" o:spid="_x0000_s1132" style="position:absolute;left:127;top:4603;width:56616;height:0;visibility:visible;mso-wrap-style:square;v-text-anchor:top" coordsize="5661660,0" o:spt="100" adj="0,,0" path="m,l5661660,e" filled="f" strokeweight="1pt">
              <v:stroke joinstyle="miter"/>
              <v:formulas/>
              <v:path arrowok="t" o:connecttype="segments" textboxrect="0,0,5661660,0"/>
            </v:shape>
            <v:shape id="Shape 252" o:spid="_x0000_s1133" style="position:absolute;left:127;top:6709;width:56616;height:0;visibility:visible;mso-wrap-style:square;v-text-anchor:top" coordsize="5661660,0" o:spt="100" adj="0,,0" path="m,l5661660,e" filled="f" strokeweight="1pt">
              <v:stroke joinstyle="miter"/>
              <v:formulas/>
              <v:path arrowok="t" o:connecttype="segments" textboxrect="0,0,5661660,0"/>
            </v:shape>
            <v:shape id="Shape 253" o:spid="_x0000_s1134" style="position:absolute;left:127;top:8815;width:56616;height:0;visibility:visible;mso-wrap-style:square;v-text-anchor:top" coordsize="5661660,0" o:spt="100" adj="0,,0" path="m,l5661660,e" filled="f" strokeweight="1pt">
              <v:stroke joinstyle="miter"/>
              <v:formulas/>
              <v:path arrowok="t" o:connecttype="segments" textboxrect="0,0,5661660,0"/>
            </v:shape>
            <v:shape id="Shape 254" o:spid="_x0000_s1135" style="position:absolute;top:10889;width:56870;height:0;visibility:visible;mso-wrap-style:square;v-text-anchor:top" coordsize="5687060,0" o:spt="100" adj="0,,0" path="m,l5687060,e" filled="f" strokeweight=".5pt">
              <v:stroke joinstyle="miter"/>
              <v:formulas/>
              <v:path arrowok="t" o:connecttype="segments" textboxrect="0,0,5687060,0"/>
            </v:shape>
            <v:shape id="Shape 255" o:spid="_x0000_s1136" style="position:absolute;left:31;top:12932;width:56807;height:0;visibility:visible;mso-wrap-style:square;v-text-anchor:top" coordsize="5680710,0" o:spt="100" adj="0,,0" path="m,l5680710,e" filled="f" strokeweight=".5pt">
              <v:stroke joinstyle="miter"/>
              <v:formulas/>
              <v:path arrowok="t" o:connecttype="segments" textboxrect="0,0,5680710,0"/>
            </v:shape>
            <w10:wrap type="none"/>
            <w10:anchorlock/>
          </v:group>
        </w:pict>
      </w:r>
    </w:p>
    <w:tbl>
      <w:tblPr>
        <w:tblW w:w="8931" w:type="dxa"/>
        <w:tblInd w:w="-217" w:type="dxa"/>
        <w:tblCellMar>
          <w:top w:w="39" w:type="dxa"/>
          <w:left w:w="67" w:type="dxa"/>
          <w:right w:w="28" w:type="dxa"/>
        </w:tblCellMar>
        <w:tblLook w:val="04A0" w:firstRow="1" w:lastRow="0" w:firstColumn="1" w:lastColumn="0" w:noHBand="0" w:noVBand="1"/>
      </w:tblPr>
      <w:tblGrid>
        <w:gridCol w:w="804"/>
        <w:gridCol w:w="179"/>
        <w:gridCol w:w="1620"/>
        <w:gridCol w:w="1689"/>
        <w:gridCol w:w="1132"/>
        <w:gridCol w:w="1822"/>
        <w:gridCol w:w="1685"/>
      </w:tblGrid>
      <w:tr w:rsidR="00FA0ABF" w:rsidRPr="00322724" w:rsidTr="00417B77">
        <w:trPr>
          <w:trHeight w:val="322"/>
        </w:trPr>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10,93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27"/>
        </w:trPr>
        <w:tc>
          <w:tcPr>
            <w:tcW w:w="993" w:type="dxa"/>
            <w:gridSpan w:val="2"/>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M6</w:t>
            </w:r>
          </w:p>
        </w:tc>
        <w:tc>
          <w:tcPr>
            <w:tcW w:w="1559" w:type="dxa"/>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6</w:t>
            </w:r>
          </w:p>
        </w:tc>
        <w:tc>
          <w:tcPr>
            <w:tcW w:w="1701" w:type="dxa"/>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6</w:t>
            </w:r>
          </w:p>
        </w:tc>
        <w:tc>
          <w:tcPr>
            <w:tcW w:w="1134" w:type="dxa"/>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10,93</w:t>
            </w:r>
          </w:p>
        </w:tc>
        <w:tc>
          <w:tcPr>
            <w:tcW w:w="1843" w:type="dxa"/>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4"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M7</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7</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10,59</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10,59</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9</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10,93</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M10</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10</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10,91</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11</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11,10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12</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11,38</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29"/>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13</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10,57</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M19*</w:t>
            </w:r>
          </w:p>
        </w:tc>
        <w:tc>
          <w:tcPr>
            <w:tcW w:w="1559"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14</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19</w:t>
            </w:r>
          </w:p>
        </w:tc>
        <w:tc>
          <w:tcPr>
            <w:tcW w:w="1134"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10,57</w:t>
            </w:r>
          </w:p>
        </w:tc>
        <w:tc>
          <w:tcPr>
            <w:tcW w:w="1843"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4"/>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10,57</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16</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12,65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M17</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17</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10,74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365"/>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M18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Magatzem 18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10,86</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0,47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0,47</w:t>
            </w:r>
          </w:p>
        </w:tc>
      </w:tr>
      <w:tr w:rsidR="00FA0ABF" w:rsidRPr="00322724" w:rsidTr="00417B77">
        <w:trPr>
          <w:trHeight w:val="626"/>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ind w:left="5" w:firstLine="160"/>
              <w:jc w:val="left"/>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1559"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291" w:hanging="291"/>
              <w:rPr>
                <w:rFonts w:eastAsia="Arial"/>
                <w:color w:val="000000"/>
                <w:kern w:val="0"/>
                <w:sz w:val="20"/>
                <w:szCs w:val="20"/>
                <w:lang w:eastAsia="ca-ES"/>
              </w:rPr>
            </w:pPr>
            <w:r w:rsidRPr="00322724">
              <w:rPr>
                <w:rFonts w:eastAsia="Arial"/>
                <w:b/>
                <w:color w:val="000000"/>
                <w:kern w:val="0"/>
                <w:sz w:val="20"/>
                <w:szCs w:val="20"/>
                <w:lang w:eastAsia="ca-ES"/>
              </w:rPr>
              <w:t>Anterior denominació Planta baixa</w:t>
            </w:r>
          </w:p>
        </w:tc>
        <w:tc>
          <w:tcPr>
            <w:tcW w:w="170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Nova denominació Planta Baixa</w:t>
            </w:r>
          </w:p>
        </w:tc>
        <w:tc>
          <w:tcPr>
            <w:tcW w:w="1134" w:type="dxa"/>
            <w:tcBorders>
              <w:top w:val="single" w:sz="8"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843" w:type="dxa"/>
            <w:tcBorders>
              <w:top w:val="single" w:sz="8"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Anterior quota participació global</w:t>
            </w:r>
          </w:p>
        </w:tc>
        <w:tc>
          <w:tcPr>
            <w:tcW w:w="1701" w:type="dxa"/>
            <w:tcBorders>
              <w:top w:val="single" w:sz="8"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Nova quota participació global</w:t>
            </w:r>
          </w:p>
        </w:tc>
      </w:tr>
      <w:tr w:rsidR="00FA0ABF" w:rsidRPr="00322724" w:rsidTr="00417B77">
        <w:trPr>
          <w:trHeight w:val="334"/>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17,45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2</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17,45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3</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17,55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P4</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4</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20,24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21,27</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P6</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6</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23,00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P7</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7</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22,85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8</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22,97</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9</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22,56</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P10</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10</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23,32</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P11</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11</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11</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19,34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29"/>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P12</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12</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20,00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4"/>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P13*</w:t>
            </w:r>
          </w:p>
        </w:tc>
        <w:tc>
          <w:tcPr>
            <w:tcW w:w="1559"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13</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Espai Cuina</w:t>
            </w:r>
          </w:p>
        </w:tc>
        <w:tc>
          <w:tcPr>
            <w:tcW w:w="1134"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20,00</w:t>
            </w:r>
          </w:p>
        </w:tc>
        <w:tc>
          <w:tcPr>
            <w:tcW w:w="1843"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2,03</w:t>
            </w:r>
          </w:p>
        </w:tc>
      </w:tr>
      <w:tr w:rsidR="00FA0ABF" w:rsidRPr="00322724" w:rsidTr="00417B77">
        <w:trPr>
          <w:trHeight w:val="329"/>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P14*</w:t>
            </w:r>
          </w:p>
        </w:tc>
        <w:tc>
          <w:tcPr>
            <w:tcW w:w="1559"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14</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Serveis públics</w:t>
            </w:r>
          </w:p>
        </w:tc>
        <w:tc>
          <w:tcPr>
            <w:tcW w:w="1134"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b/>
                <w:color w:val="000000"/>
                <w:kern w:val="0"/>
                <w:sz w:val="20"/>
                <w:szCs w:val="20"/>
                <w:lang w:eastAsia="ca-ES"/>
              </w:rPr>
              <w:t>*0,00</w:t>
            </w:r>
          </w:p>
        </w:tc>
        <w:tc>
          <w:tcPr>
            <w:tcW w:w="1843"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0,00</w:t>
            </w:r>
          </w:p>
        </w:tc>
      </w:tr>
      <w:tr w:rsidR="00FA0ABF" w:rsidRPr="00322724" w:rsidTr="00417B77">
        <w:trPr>
          <w:trHeight w:val="334"/>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P15</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Parada 15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20,14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1,73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1,73</w:t>
            </w:r>
          </w:p>
        </w:tc>
      </w:tr>
      <w:tr w:rsidR="00FA0ABF" w:rsidRPr="00322724" w:rsidTr="00417B77">
        <w:trPr>
          <w:trHeight w:val="332"/>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L3c</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Cafeteria (L3)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Cafeteria</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103,28</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5,16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5,16</w:t>
            </w:r>
          </w:p>
        </w:tc>
      </w:tr>
      <w:tr w:rsidR="00FA0ABF" w:rsidRPr="00322724" w:rsidTr="00417B77">
        <w:trPr>
          <w:trHeight w:val="331"/>
        </w:trPr>
        <w:tc>
          <w:tcPr>
            <w:tcW w:w="993" w:type="dxa"/>
            <w:gridSpan w:val="2"/>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L3t</w:t>
            </w:r>
          </w:p>
        </w:tc>
        <w:tc>
          <w:tcPr>
            <w:tcW w:w="1559" w:type="dxa"/>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Terrassa cafeteria</w:t>
            </w:r>
          </w:p>
        </w:tc>
        <w:tc>
          <w:tcPr>
            <w:tcW w:w="1701" w:type="dxa"/>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Terrassa cafeteria</w:t>
            </w:r>
          </w:p>
        </w:tc>
        <w:tc>
          <w:tcPr>
            <w:tcW w:w="1134" w:type="dxa"/>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38,62</w:t>
            </w:r>
          </w:p>
        </w:tc>
        <w:tc>
          <w:tcPr>
            <w:tcW w:w="1843" w:type="dxa"/>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0,93</w:t>
            </w:r>
          </w:p>
        </w:tc>
        <w:tc>
          <w:tcPr>
            <w:tcW w:w="1701" w:type="dxa"/>
            <w:tcBorders>
              <w:top w:val="single" w:sz="8" w:space="0" w:color="000000"/>
              <w:left w:val="single" w:sz="8" w:space="0" w:color="000000"/>
              <w:bottom w:val="single" w:sz="6"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0,93</w:t>
            </w:r>
          </w:p>
        </w:tc>
      </w:tr>
      <w:tr w:rsidR="00FA0ABF" w:rsidRPr="00322724" w:rsidTr="00417B77">
        <w:trPr>
          <w:trHeight w:val="323"/>
        </w:trPr>
        <w:tc>
          <w:tcPr>
            <w:tcW w:w="993" w:type="dxa"/>
            <w:gridSpan w:val="2"/>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L1*</w:t>
            </w:r>
          </w:p>
        </w:tc>
        <w:tc>
          <w:tcPr>
            <w:tcW w:w="1559" w:type="dxa"/>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Local 1</w:t>
            </w:r>
          </w:p>
        </w:tc>
        <w:tc>
          <w:tcPr>
            <w:tcW w:w="1701" w:type="dxa"/>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Local 1</w:t>
            </w:r>
          </w:p>
        </w:tc>
        <w:tc>
          <w:tcPr>
            <w:tcW w:w="1134" w:type="dxa"/>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61,57</w:t>
            </w:r>
          </w:p>
        </w:tc>
        <w:tc>
          <w:tcPr>
            <w:tcW w:w="1843" w:type="dxa"/>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3,99</w:t>
            </w:r>
          </w:p>
        </w:tc>
        <w:tc>
          <w:tcPr>
            <w:tcW w:w="1701" w:type="dxa"/>
            <w:tcBorders>
              <w:top w:val="single" w:sz="6" w:space="0" w:color="000000"/>
              <w:left w:val="single" w:sz="6" w:space="0" w:color="000000"/>
              <w:bottom w:val="single" w:sz="6" w:space="0" w:color="000000"/>
              <w:right w:val="single" w:sz="6" w:space="0" w:color="000000"/>
            </w:tcBorders>
            <w:shd w:val="clear" w:color="auto" w:fill="D5DCE4"/>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3,40</w:t>
            </w:r>
          </w:p>
        </w:tc>
      </w:tr>
      <w:tr w:rsidR="00FA0ABF" w:rsidRPr="00322724" w:rsidTr="00417B77">
        <w:trPr>
          <w:trHeight w:val="329"/>
        </w:trPr>
        <w:tc>
          <w:tcPr>
            <w:tcW w:w="993" w:type="dxa"/>
            <w:gridSpan w:val="2"/>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L2</w:t>
            </w:r>
          </w:p>
        </w:tc>
        <w:tc>
          <w:tcPr>
            <w:tcW w:w="1559" w:type="dxa"/>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Local 2</w:t>
            </w:r>
          </w:p>
        </w:tc>
        <w:tc>
          <w:tcPr>
            <w:tcW w:w="1701" w:type="dxa"/>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Local 2</w:t>
            </w:r>
          </w:p>
        </w:tc>
        <w:tc>
          <w:tcPr>
            <w:tcW w:w="1134" w:type="dxa"/>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36,56</w:t>
            </w:r>
          </w:p>
        </w:tc>
        <w:tc>
          <w:tcPr>
            <w:tcW w:w="1843" w:type="dxa"/>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2,38</w:t>
            </w:r>
          </w:p>
        </w:tc>
        <w:tc>
          <w:tcPr>
            <w:tcW w:w="1701" w:type="dxa"/>
            <w:tcBorders>
              <w:top w:val="single" w:sz="6"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2,38</w:t>
            </w:r>
          </w:p>
        </w:tc>
      </w:tr>
      <w:tr w:rsidR="00FA0ABF" w:rsidRPr="00322724" w:rsidTr="00417B77">
        <w:trPr>
          <w:trHeight w:val="334"/>
        </w:trPr>
        <w:tc>
          <w:tcPr>
            <w:tcW w:w="993" w:type="dxa"/>
            <w:gridSpan w:val="2"/>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5"/>
              <w:jc w:val="center"/>
              <w:rPr>
                <w:rFonts w:eastAsia="Arial"/>
                <w:color w:val="000000"/>
                <w:kern w:val="0"/>
                <w:sz w:val="20"/>
                <w:szCs w:val="20"/>
                <w:lang w:eastAsia="ca-ES"/>
              </w:rPr>
            </w:pPr>
            <w:r w:rsidRPr="00322724">
              <w:rPr>
                <w:rFonts w:eastAsia="Arial"/>
                <w:color w:val="000000"/>
                <w:kern w:val="0"/>
                <w:sz w:val="20"/>
                <w:szCs w:val="20"/>
                <w:lang w:eastAsia="ca-ES"/>
              </w:rPr>
              <w:t>SP*</w:t>
            </w:r>
          </w:p>
        </w:tc>
        <w:tc>
          <w:tcPr>
            <w:tcW w:w="1559"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Sala polivalent</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Local 19</w:t>
            </w:r>
          </w:p>
        </w:tc>
        <w:tc>
          <w:tcPr>
            <w:tcW w:w="1134"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3"/>
              <w:jc w:val="center"/>
              <w:rPr>
                <w:rFonts w:eastAsia="Arial"/>
                <w:color w:val="000000"/>
                <w:kern w:val="0"/>
                <w:sz w:val="20"/>
                <w:szCs w:val="20"/>
                <w:lang w:eastAsia="ca-ES"/>
              </w:rPr>
            </w:pPr>
            <w:r w:rsidRPr="00322724">
              <w:rPr>
                <w:rFonts w:eastAsia="Arial"/>
                <w:color w:val="000000"/>
                <w:kern w:val="0"/>
                <w:sz w:val="20"/>
                <w:szCs w:val="20"/>
                <w:lang w:eastAsia="ca-ES"/>
              </w:rPr>
              <w:t>151,82</w:t>
            </w:r>
          </w:p>
        </w:tc>
        <w:tc>
          <w:tcPr>
            <w:tcW w:w="1843"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117"/>
              <w:jc w:val="center"/>
              <w:rPr>
                <w:rFonts w:eastAsia="Arial"/>
                <w:color w:val="000000"/>
                <w:kern w:val="0"/>
                <w:sz w:val="20"/>
                <w:szCs w:val="20"/>
                <w:lang w:eastAsia="ca-ES"/>
              </w:rPr>
            </w:pPr>
            <w:r w:rsidRPr="00322724">
              <w:rPr>
                <w:rFonts w:eastAsia="Arial"/>
                <w:color w:val="000000"/>
                <w:kern w:val="0"/>
                <w:sz w:val="20"/>
                <w:szCs w:val="20"/>
                <w:lang w:eastAsia="ca-ES"/>
              </w:rPr>
              <w:t>2,50</w:t>
            </w:r>
          </w:p>
        </w:tc>
        <w:tc>
          <w:tcPr>
            <w:tcW w:w="1701" w:type="dxa"/>
            <w:tcBorders>
              <w:top w:val="single" w:sz="8" w:space="0" w:color="000000"/>
              <w:left w:val="single" w:sz="8" w:space="0" w:color="000000"/>
              <w:bottom w:val="single" w:sz="8"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25"/>
              <w:jc w:val="center"/>
              <w:rPr>
                <w:rFonts w:eastAsia="Arial"/>
                <w:color w:val="000000"/>
                <w:kern w:val="0"/>
                <w:sz w:val="20"/>
                <w:szCs w:val="20"/>
                <w:lang w:eastAsia="ca-ES"/>
              </w:rPr>
            </w:pPr>
            <w:r w:rsidRPr="00322724">
              <w:rPr>
                <w:rFonts w:eastAsia="Arial"/>
                <w:color w:val="000000"/>
                <w:kern w:val="0"/>
                <w:sz w:val="20"/>
                <w:szCs w:val="20"/>
                <w:lang w:eastAsia="ca-ES"/>
              </w:rPr>
              <w:t>6,40</w:t>
            </w:r>
          </w:p>
        </w:tc>
      </w:tr>
      <w:tr w:rsidR="00FA0ABF" w:rsidRPr="00322724" w:rsidTr="00417B77">
        <w:trPr>
          <w:trHeight w:val="334"/>
        </w:trPr>
        <w:tc>
          <w:tcPr>
            <w:tcW w:w="993" w:type="dxa"/>
            <w:gridSpan w:val="2"/>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4"/>
              <w:jc w:val="center"/>
              <w:rPr>
                <w:rFonts w:eastAsia="Arial"/>
                <w:color w:val="000000"/>
                <w:kern w:val="0"/>
                <w:sz w:val="20"/>
                <w:szCs w:val="20"/>
                <w:lang w:eastAsia="ca-ES"/>
              </w:rPr>
            </w:pPr>
            <w:r w:rsidRPr="00322724">
              <w:rPr>
                <w:rFonts w:eastAsia="Arial"/>
                <w:color w:val="000000"/>
                <w:kern w:val="0"/>
                <w:sz w:val="20"/>
                <w:szCs w:val="20"/>
                <w:lang w:eastAsia="ca-ES"/>
              </w:rPr>
              <w:t>ECF*</w:t>
            </w:r>
          </w:p>
        </w:tc>
        <w:tc>
          <w:tcPr>
            <w:tcW w:w="1559" w:type="dxa"/>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34"/>
              <w:jc w:val="left"/>
              <w:rPr>
                <w:rFonts w:eastAsia="Arial"/>
                <w:color w:val="000000"/>
                <w:kern w:val="0"/>
                <w:sz w:val="20"/>
                <w:szCs w:val="20"/>
                <w:lang w:eastAsia="ca-ES"/>
              </w:rPr>
            </w:pPr>
            <w:r w:rsidRPr="00322724">
              <w:rPr>
                <w:rFonts w:eastAsia="Arial"/>
                <w:color w:val="000000"/>
                <w:kern w:val="0"/>
                <w:sz w:val="20"/>
                <w:szCs w:val="20"/>
                <w:lang w:eastAsia="ca-ES"/>
              </w:rPr>
              <w:t>Espai cambres fred</w:t>
            </w:r>
          </w:p>
        </w:tc>
        <w:tc>
          <w:tcPr>
            <w:tcW w:w="1701" w:type="dxa"/>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Espai cambres fred</w:t>
            </w:r>
          </w:p>
        </w:tc>
        <w:tc>
          <w:tcPr>
            <w:tcW w:w="1134" w:type="dxa"/>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42"/>
              <w:jc w:val="center"/>
              <w:rPr>
                <w:rFonts w:eastAsia="Arial"/>
                <w:color w:val="000000"/>
                <w:kern w:val="0"/>
                <w:sz w:val="20"/>
                <w:szCs w:val="20"/>
                <w:lang w:eastAsia="ca-ES"/>
              </w:rPr>
            </w:pPr>
            <w:r w:rsidRPr="00322724">
              <w:rPr>
                <w:rFonts w:eastAsia="Arial"/>
                <w:color w:val="000000"/>
                <w:kern w:val="0"/>
                <w:sz w:val="20"/>
                <w:szCs w:val="20"/>
                <w:lang w:eastAsia="ca-ES"/>
              </w:rPr>
              <w:t>63,19</w:t>
            </w:r>
          </w:p>
        </w:tc>
        <w:tc>
          <w:tcPr>
            <w:tcW w:w="1843" w:type="dxa"/>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right="115"/>
              <w:jc w:val="center"/>
              <w:rPr>
                <w:rFonts w:eastAsia="Arial"/>
                <w:color w:val="000000"/>
                <w:kern w:val="0"/>
                <w:sz w:val="20"/>
                <w:szCs w:val="20"/>
                <w:lang w:eastAsia="ca-ES"/>
              </w:rPr>
            </w:pPr>
            <w:r w:rsidRPr="00322724">
              <w:rPr>
                <w:rFonts w:eastAsia="Arial"/>
                <w:color w:val="000000"/>
                <w:kern w:val="0"/>
                <w:sz w:val="20"/>
                <w:szCs w:val="20"/>
                <w:lang w:eastAsia="ca-ES"/>
              </w:rPr>
              <w:t>1,88</w:t>
            </w:r>
          </w:p>
        </w:tc>
        <w:tc>
          <w:tcPr>
            <w:tcW w:w="1701" w:type="dxa"/>
            <w:tcBorders>
              <w:top w:val="single" w:sz="8" w:space="0" w:color="000000"/>
              <w:left w:val="single" w:sz="8" w:space="0" w:color="000000"/>
              <w:bottom w:val="single" w:sz="6" w:space="0" w:color="000000"/>
              <w:right w:val="single" w:sz="8" w:space="0" w:color="000000"/>
            </w:tcBorders>
            <w:shd w:val="clear" w:color="auto" w:fill="D5DCE4"/>
          </w:tcPr>
          <w:p w:rsidR="00BC43AF" w:rsidRPr="00322724" w:rsidRDefault="00322724" w:rsidP="00FD3488">
            <w:pPr>
              <w:pStyle w:val="Normal033"/>
              <w:widowControl/>
              <w:suppressAutoHyphens w:val="0"/>
              <w:spacing w:line="360" w:lineRule="auto"/>
              <w:ind w:left="27"/>
              <w:jc w:val="center"/>
              <w:rPr>
                <w:rFonts w:eastAsia="Arial"/>
                <w:color w:val="000000"/>
                <w:kern w:val="0"/>
                <w:sz w:val="20"/>
                <w:szCs w:val="20"/>
                <w:lang w:eastAsia="ca-ES"/>
              </w:rPr>
            </w:pPr>
            <w:r w:rsidRPr="00322724">
              <w:rPr>
                <w:rFonts w:eastAsia="Arial"/>
                <w:color w:val="000000"/>
                <w:kern w:val="0"/>
                <w:sz w:val="20"/>
                <w:szCs w:val="20"/>
                <w:lang w:eastAsia="ca-ES"/>
              </w:rPr>
              <w:t>0,00</w:t>
            </w:r>
          </w:p>
        </w:tc>
      </w:tr>
      <w:tr w:rsidR="00FA0ABF" w:rsidRPr="00322724" w:rsidTr="00417B77">
        <w:trPr>
          <w:trHeight w:val="518"/>
        </w:trPr>
        <w:tc>
          <w:tcPr>
            <w:tcW w:w="811" w:type="dxa"/>
            <w:tcBorders>
              <w:top w:val="single" w:sz="6" w:space="0" w:color="000000"/>
              <w:left w:val="single" w:sz="8" w:space="0" w:color="000000"/>
              <w:bottom w:val="single" w:sz="8" w:space="0" w:color="000000"/>
              <w:right w:val="nil"/>
            </w:tcBorders>
            <w:shd w:val="clear" w:color="auto" w:fill="D9D9D9"/>
          </w:tcPr>
          <w:p w:rsidR="00BC43AF" w:rsidRPr="00322724" w:rsidRDefault="00322724" w:rsidP="00FD3488">
            <w:pPr>
              <w:pStyle w:val="Normal033"/>
              <w:widowControl/>
              <w:suppressAutoHyphens w:val="0"/>
              <w:spacing w:line="360" w:lineRule="auto"/>
              <w:ind w:left="27"/>
              <w:jc w:val="left"/>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182" w:type="dxa"/>
            <w:tcBorders>
              <w:top w:val="single" w:sz="6" w:space="0" w:color="000000"/>
              <w:left w:val="nil"/>
              <w:bottom w:val="single" w:sz="8" w:space="0" w:color="000000"/>
              <w:right w:val="single" w:sz="8" w:space="0" w:color="000000"/>
            </w:tcBorders>
            <w:shd w:val="clear" w:color="auto" w:fill="D9D9D9"/>
          </w:tcPr>
          <w:p w:rsidR="00BC43AF" w:rsidRPr="00322724" w:rsidRDefault="00BC43AF" w:rsidP="00FD3488">
            <w:pPr>
              <w:pStyle w:val="Normal033"/>
              <w:widowControl/>
              <w:suppressAutoHyphens w:val="0"/>
              <w:spacing w:after="160" w:line="360" w:lineRule="auto"/>
              <w:jc w:val="left"/>
              <w:rPr>
                <w:rFonts w:eastAsia="Arial"/>
                <w:color w:val="000000"/>
                <w:kern w:val="0"/>
                <w:sz w:val="20"/>
                <w:szCs w:val="20"/>
                <w:lang w:eastAsia="ca-ES"/>
              </w:rPr>
            </w:pPr>
          </w:p>
        </w:tc>
        <w:tc>
          <w:tcPr>
            <w:tcW w:w="1559" w:type="dxa"/>
            <w:tcBorders>
              <w:top w:val="single" w:sz="6"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right="17"/>
              <w:jc w:val="center"/>
              <w:rPr>
                <w:rFonts w:eastAsia="Arial"/>
                <w:color w:val="000000"/>
                <w:kern w:val="0"/>
                <w:sz w:val="20"/>
                <w:szCs w:val="20"/>
                <w:lang w:eastAsia="ca-ES"/>
              </w:rPr>
            </w:pPr>
            <w:r w:rsidRPr="00322724">
              <w:rPr>
                <w:rFonts w:eastAsia="Arial"/>
                <w:b/>
                <w:color w:val="000000"/>
                <w:kern w:val="0"/>
                <w:sz w:val="20"/>
                <w:szCs w:val="20"/>
                <w:lang w:eastAsia="ca-ES"/>
              </w:rPr>
              <w:t>Planta primera</w:t>
            </w:r>
          </w:p>
        </w:tc>
        <w:tc>
          <w:tcPr>
            <w:tcW w:w="1701" w:type="dxa"/>
            <w:tcBorders>
              <w:top w:val="single" w:sz="6" w:space="0" w:color="000000"/>
              <w:left w:val="single" w:sz="8" w:space="0" w:color="000000"/>
              <w:bottom w:val="single" w:sz="8" w:space="0" w:color="000000"/>
              <w:right w:val="single" w:sz="8" w:space="0" w:color="000000"/>
            </w:tcBorders>
            <w:shd w:val="clear" w:color="auto" w:fill="D9D9D9"/>
            <w:vAlign w:val="bottom"/>
          </w:tcPr>
          <w:p w:rsidR="00BC43AF" w:rsidRPr="00322724" w:rsidRDefault="00322724" w:rsidP="00FD3488">
            <w:pPr>
              <w:pStyle w:val="Normal033"/>
              <w:widowControl/>
              <w:suppressAutoHyphens w:val="0"/>
              <w:spacing w:line="360" w:lineRule="auto"/>
              <w:ind w:right="20"/>
              <w:jc w:val="center"/>
              <w:rPr>
                <w:rFonts w:eastAsia="Arial"/>
                <w:color w:val="000000"/>
                <w:kern w:val="0"/>
                <w:sz w:val="20"/>
                <w:szCs w:val="20"/>
                <w:lang w:eastAsia="ca-ES"/>
              </w:rPr>
            </w:pPr>
            <w:r w:rsidRPr="00322724">
              <w:rPr>
                <w:rFonts w:eastAsia="Arial"/>
                <w:b/>
                <w:color w:val="000000"/>
                <w:kern w:val="0"/>
                <w:sz w:val="20"/>
                <w:szCs w:val="20"/>
                <w:lang w:eastAsia="ca-ES"/>
              </w:rPr>
              <w:t>Planta primera</w:t>
            </w:r>
          </w:p>
        </w:tc>
        <w:tc>
          <w:tcPr>
            <w:tcW w:w="1134" w:type="dxa"/>
            <w:tcBorders>
              <w:top w:val="single" w:sz="6"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843" w:type="dxa"/>
            <w:tcBorders>
              <w:top w:val="single" w:sz="6"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Anterior quota participació global</w:t>
            </w:r>
          </w:p>
        </w:tc>
        <w:tc>
          <w:tcPr>
            <w:tcW w:w="1701" w:type="dxa"/>
            <w:tcBorders>
              <w:top w:val="single" w:sz="6" w:space="0" w:color="000000"/>
              <w:left w:val="single" w:sz="8" w:space="0" w:color="000000"/>
              <w:bottom w:val="single" w:sz="8" w:space="0" w:color="000000"/>
              <w:right w:val="single" w:sz="8" w:space="0" w:color="000000"/>
            </w:tcBorders>
            <w:shd w:val="clear" w:color="auto" w:fill="D9D9D9"/>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Nova quota participació global</w:t>
            </w:r>
          </w:p>
        </w:tc>
      </w:tr>
      <w:tr w:rsidR="00FA0ABF" w:rsidRPr="00322724" w:rsidTr="00417B77">
        <w:trPr>
          <w:trHeight w:val="332"/>
        </w:trPr>
        <w:tc>
          <w:tcPr>
            <w:tcW w:w="811" w:type="dxa"/>
            <w:tcBorders>
              <w:top w:val="single" w:sz="8" w:space="0" w:color="000000"/>
              <w:left w:val="single" w:sz="8" w:space="0" w:color="000000"/>
              <w:bottom w:val="single" w:sz="8" w:space="0" w:color="000000"/>
              <w:right w:val="nil"/>
            </w:tcBorders>
            <w:shd w:val="clear" w:color="auto" w:fill="FFFFFF"/>
          </w:tcPr>
          <w:p w:rsidR="00BC43AF" w:rsidRPr="00322724" w:rsidRDefault="00322724" w:rsidP="00FD3488">
            <w:pPr>
              <w:pStyle w:val="Normal033"/>
              <w:widowControl/>
              <w:suppressAutoHyphens w:val="0"/>
              <w:spacing w:line="360" w:lineRule="auto"/>
              <w:jc w:val="right"/>
              <w:rPr>
                <w:rFonts w:eastAsia="Arial"/>
                <w:color w:val="000000"/>
                <w:kern w:val="0"/>
                <w:sz w:val="20"/>
                <w:szCs w:val="20"/>
                <w:lang w:eastAsia="ca-ES"/>
              </w:rPr>
            </w:pPr>
            <w:r w:rsidRPr="00322724">
              <w:rPr>
                <w:rFonts w:eastAsia="Arial"/>
                <w:color w:val="000000"/>
                <w:kern w:val="0"/>
                <w:sz w:val="20"/>
                <w:szCs w:val="20"/>
                <w:lang w:eastAsia="ca-ES"/>
              </w:rPr>
              <w:t>SPM</w:t>
            </w:r>
          </w:p>
        </w:tc>
        <w:tc>
          <w:tcPr>
            <w:tcW w:w="182" w:type="dxa"/>
            <w:tcBorders>
              <w:top w:val="single" w:sz="8" w:space="0" w:color="000000"/>
              <w:left w:val="nil"/>
              <w:bottom w:val="single" w:sz="8" w:space="0" w:color="000000"/>
              <w:right w:val="single" w:sz="8" w:space="0" w:color="000000"/>
            </w:tcBorders>
            <w:shd w:val="clear" w:color="auto" w:fill="FFFFFF"/>
          </w:tcPr>
          <w:p w:rsidR="00BC43AF" w:rsidRPr="00322724" w:rsidRDefault="00BC43AF" w:rsidP="00FD3488">
            <w:pPr>
              <w:pStyle w:val="Normal033"/>
              <w:widowControl/>
              <w:suppressAutoHyphens w:val="0"/>
              <w:spacing w:after="160" w:line="360" w:lineRule="auto"/>
              <w:jc w:val="left"/>
              <w:rPr>
                <w:rFonts w:eastAsia="Arial"/>
                <w:color w:val="000000"/>
                <w:kern w:val="0"/>
                <w:sz w:val="20"/>
                <w:szCs w:val="20"/>
                <w:lang w:eastAsia="ca-ES"/>
              </w:rPr>
            </w:pP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7"/>
              <w:jc w:val="center"/>
              <w:rPr>
                <w:rFonts w:eastAsia="Arial"/>
                <w:color w:val="000000"/>
                <w:kern w:val="0"/>
                <w:sz w:val="20"/>
                <w:szCs w:val="20"/>
                <w:lang w:eastAsia="ca-ES"/>
              </w:rPr>
            </w:pPr>
            <w:r w:rsidRPr="00322724">
              <w:rPr>
                <w:rFonts w:eastAsia="Arial"/>
                <w:color w:val="000000"/>
                <w:kern w:val="0"/>
                <w:sz w:val="20"/>
                <w:szCs w:val="20"/>
                <w:lang w:eastAsia="ca-ES"/>
              </w:rPr>
              <w:t>Supermercat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0"/>
              <w:jc w:val="center"/>
              <w:rPr>
                <w:rFonts w:eastAsia="Arial"/>
                <w:color w:val="000000"/>
                <w:kern w:val="0"/>
                <w:sz w:val="20"/>
                <w:szCs w:val="20"/>
                <w:lang w:eastAsia="ca-ES"/>
              </w:rPr>
            </w:pPr>
            <w:r w:rsidRPr="00322724">
              <w:rPr>
                <w:rFonts w:eastAsia="Arial"/>
                <w:color w:val="000000"/>
                <w:kern w:val="0"/>
                <w:sz w:val="20"/>
                <w:szCs w:val="20"/>
                <w:lang w:eastAsia="ca-ES"/>
              </w:rPr>
              <w:t>Supermercat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2"/>
              <w:jc w:val="center"/>
              <w:rPr>
                <w:rFonts w:eastAsia="Arial"/>
                <w:color w:val="000000"/>
                <w:kern w:val="0"/>
                <w:sz w:val="20"/>
                <w:szCs w:val="20"/>
                <w:lang w:eastAsia="ca-ES"/>
              </w:rPr>
            </w:pPr>
            <w:r w:rsidRPr="00322724">
              <w:rPr>
                <w:rFonts w:eastAsia="Arial"/>
                <w:color w:val="000000"/>
                <w:kern w:val="0"/>
                <w:sz w:val="20"/>
                <w:szCs w:val="20"/>
                <w:lang w:eastAsia="ca-ES"/>
              </w:rPr>
              <w:t>1.945,20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8"/>
              <w:jc w:val="center"/>
              <w:rPr>
                <w:rFonts w:eastAsia="Arial"/>
                <w:color w:val="000000"/>
                <w:kern w:val="0"/>
                <w:sz w:val="20"/>
                <w:szCs w:val="20"/>
                <w:lang w:eastAsia="ca-ES"/>
              </w:rPr>
            </w:pPr>
            <w:r w:rsidRPr="00322724">
              <w:rPr>
                <w:rFonts w:eastAsia="Arial"/>
                <w:color w:val="000000"/>
                <w:kern w:val="0"/>
                <w:sz w:val="20"/>
                <w:szCs w:val="20"/>
                <w:lang w:eastAsia="ca-ES"/>
              </w:rPr>
              <w:t>48,75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0"/>
              <w:jc w:val="center"/>
              <w:rPr>
                <w:rFonts w:eastAsia="Arial"/>
                <w:color w:val="000000"/>
                <w:kern w:val="0"/>
                <w:sz w:val="20"/>
                <w:szCs w:val="20"/>
                <w:lang w:eastAsia="ca-ES"/>
              </w:rPr>
            </w:pPr>
            <w:r w:rsidRPr="00322724">
              <w:rPr>
                <w:rFonts w:eastAsia="Arial"/>
                <w:color w:val="000000"/>
                <w:kern w:val="0"/>
                <w:sz w:val="20"/>
                <w:szCs w:val="20"/>
                <w:lang w:eastAsia="ca-ES"/>
              </w:rPr>
              <w:t>48,75</w:t>
            </w:r>
          </w:p>
        </w:tc>
      </w:tr>
      <w:tr w:rsidR="00FA0ABF" w:rsidRPr="00322724" w:rsidTr="00417B77">
        <w:trPr>
          <w:trHeight w:val="864"/>
        </w:trPr>
        <w:tc>
          <w:tcPr>
            <w:tcW w:w="811" w:type="dxa"/>
            <w:tcBorders>
              <w:top w:val="single" w:sz="8" w:space="0" w:color="000000"/>
              <w:left w:val="single" w:sz="8" w:space="0" w:color="000000"/>
              <w:bottom w:val="single" w:sz="8" w:space="0" w:color="000000"/>
              <w:right w:val="nil"/>
            </w:tcBorders>
            <w:shd w:val="clear" w:color="auto" w:fill="auto"/>
          </w:tcPr>
          <w:p w:rsidR="00BC43AF" w:rsidRPr="00322724" w:rsidRDefault="00BC43AF" w:rsidP="00FD3488">
            <w:pPr>
              <w:pStyle w:val="Normal033"/>
              <w:widowControl/>
              <w:suppressAutoHyphens w:val="0"/>
              <w:spacing w:after="160" w:line="360" w:lineRule="auto"/>
              <w:jc w:val="left"/>
              <w:rPr>
                <w:rFonts w:eastAsia="Arial"/>
                <w:color w:val="000000"/>
                <w:kern w:val="0"/>
                <w:sz w:val="20"/>
                <w:szCs w:val="20"/>
                <w:lang w:eastAsia="ca-ES"/>
              </w:rPr>
            </w:pPr>
          </w:p>
        </w:tc>
        <w:tc>
          <w:tcPr>
            <w:tcW w:w="3442" w:type="dxa"/>
            <w:gridSpan w:val="3"/>
            <w:tcBorders>
              <w:top w:val="single" w:sz="8" w:space="0" w:color="000000"/>
              <w:left w:val="nil"/>
              <w:bottom w:val="single" w:sz="8" w:space="0" w:color="000000"/>
              <w:right w:val="single" w:sz="8" w:space="0" w:color="000000"/>
            </w:tcBorders>
            <w:shd w:val="clear" w:color="auto" w:fill="auto"/>
            <w:vAlign w:val="center"/>
          </w:tcPr>
          <w:p w:rsidR="00BC43AF" w:rsidRPr="00322724" w:rsidRDefault="00322724" w:rsidP="00FD3488">
            <w:pPr>
              <w:pStyle w:val="Normal033"/>
              <w:widowControl/>
              <w:suppressAutoHyphens w:val="0"/>
              <w:spacing w:line="360" w:lineRule="auto"/>
              <w:ind w:right="515" w:firstLine="360"/>
              <w:jc w:val="left"/>
              <w:rPr>
                <w:rFonts w:eastAsia="Arial"/>
                <w:color w:val="000000"/>
                <w:kern w:val="0"/>
                <w:sz w:val="20"/>
                <w:szCs w:val="20"/>
                <w:lang w:eastAsia="ca-ES"/>
              </w:rPr>
            </w:pPr>
            <w:r w:rsidRPr="00322724">
              <w:rPr>
                <w:rFonts w:eastAsia="Arial"/>
                <w:color w:val="000000"/>
                <w:kern w:val="0"/>
                <w:sz w:val="20"/>
                <w:szCs w:val="20"/>
                <w:lang w:eastAsia="ca-ES"/>
              </w:rPr>
              <w:t xml:space="preserve"> </w:t>
            </w:r>
            <w:r w:rsidRPr="00322724">
              <w:rPr>
                <w:rFonts w:eastAsia="Arial"/>
                <w:b/>
                <w:color w:val="000000"/>
                <w:kern w:val="0"/>
                <w:sz w:val="20"/>
                <w:szCs w:val="20"/>
                <w:lang w:eastAsia="ca-ES"/>
              </w:rPr>
              <w:t xml:space="preserve">Totals espais d’ús privatiu </w:t>
            </w:r>
            <w:r w:rsidRPr="00322724">
              <w:rPr>
                <w:rFonts w:eastAsia="Arial"/>
                <w:color w:val="000000"/>
                <w:kern w:val="0"/>
                <w:sz w:val="20"/>
                <w:szCs w:val="20"/>
                <w:lang w:eastAsia="ca-ES"/>
              </w:rPr>
              <w:t>*(passa de 2.905,46m2  a 2.885,46m2)</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BC43AF" w:rsidRPr="00322724" w:rsidRDefault="00322724" w:rsidP="00FD3488">
            <w:pPr>
              <w:pStyle w:val="Normal033"/>
              <w:widowControl/>
              <w:suppressAutoHyphens w:val="0"/>
              <w:spacing w:line="360" w:lineRule="auto"/>
              <w:ind w:right="22"/>
              <w:jc w:val="center"/>
              <w:rPr>
                <w:rFonts w:eastAsia="Arial"/>
                <w:color w:val="000000"/>
                <w:kern w:val="0"/>
                <w:sz w:val="20"/>
                <w:szCs w:val="20"/>
                <w:lang w:eastAsia="ca-ES"/>
              </w:rPr>
            </w:pPr>
            <w:r w:rsidRPr="00322724">
              <w:rPr>
                <w:rFonts w:eastAsia="Arial"/>
                <w:b/>
                <w:color w:val="000000"/>
                <w:kern w:val="0"/>
                <w:sz w:val="20"/>
                <w:szCs w:val="20"/>
                <w:lang w:eastAsia="ca-ES"/>
              </w:rPr>
              <w:t>2.885,46</w:t>
            </w:r>
          </w:p>
        </w:tc>
        <w:tc>
          <w:tcPr>
            <w:tcW w:w="18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BC43AF" w:rsidRPr="00322724" w:rsidRDefault="00322724" w:rsidP="00FD3488">
            <w:pPr>
              <w:pStyle w:val="Normal033"/>
              <w:widowControl/>
              <w:suppressAutoHyphens w:val="0"/>
              <w:spacing w:line="360" w:lineRule="auto"/>
              <w:ind w:right="22"/>
              <w:jc w:val="center"/>
              <w:rPr>
                <w:rFonts w:eastAsia="Arial"/>
                <w:color w:val="000000"/>
                <w:kern w:val="0"/>
                <w:sz w:val="20"/>
                <w:szCs w:val="20"/>
                <w:lang w:eastAsia="ca-ES"/>
              </w:rPr>
            </w:pPr>
            <w:r w:rsidRPr="00322724">
              <w:rPr>
                <w:rFonts w:eastAsia="Arial"/>
                <w:b/>
                <w:color w:val="000000"/>
                <w:kern w:val="0"/>
                <w:sz w:val="20"/>
                <w:szCs w:val="20"/>
                <w:lang w:eastAsia="ca-ES"/>
              </w:rPr>
              <w:t>100,00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BC43AF" w:rsidRPr="00322724" w:rsidRDefault="00322724" w:rsidP="00FD3488">
            <w:pPr>
              <w:pStyle w:val="Normal033"/>
              <w:widowControl/>
              <w:suppressAutoHyphens w:val="0"/>
              <w:spacing w:line="360" w:lineRule="auto"/>
              <w:ind w:right="20"/>
              <w:jc w:val="center"/>
              <w:rPr>
                <w:rFonts w:eastAsia="Arial"/>
                <w:color w:val="000000"/>
                <w:kern w:val="0"/>
                <w:sz w:val="20"/>
                <w:szCs w:val="20"/>
                <w:lang w:eastAsia="ca-ES"/>
              </w:rPr>
            </w:pPr>
            <w:r w:rsidRPr="00322724">
              <w:rPr>
                <w:rFonts w:eastAsia="Arial"/>
                <w:b/>
                <w:color w:val="000000"/>
                <w:kern w:val="0"/>
                <w:sz w:val="20"/>
                <w:szCs w:val="20"/>
                <w:lang w:eastAsia="ca-ES"/>
              </w:rPr>
              <w:t>100,00</w:t>
            </w:r>
          </w:p>
        </w:tc>
      </w:tr>
    </w:tbl>
    <w:p w:rsidR="00BC43AF" w:rsidRPr="00322724" w:rsidRDefault="00BC43AF" w:rsidP="00FD3488">
      <w:pPr>
        <w:pStyle w:val="Normal033"/>
        <w:widowControl/>
        <w:suppressAutoHyphens w:val="0"/>
        <w:spacing w:after="5" w:line="360" w:lineRule="auto"/>
        <w:rPr>
          <w:rFonts w:eastAsia="Arial"/>
          <w:color w:val="000000"/>
          <w:kern w:val="0"/>
          <w:sz w:val="20"/>
          <w:szCs w:val="20"/>
          <w:lang w:eastAsia="ca-ES"/>
        </w:rPr>
      </w:pPr>
    </w:p>
    <w:p w:rsidR="00BC43AF" w:rsidRPr="00322724" w:rsidRDefault="00322724" w:rsidP="00FD3488">
      <w:pPr>
        <w:pStyle w:val="Normal033"/>
        <w:widowControl/>
        <w:suppressAutoHyphens w:val="0"/>
        <w:spacing w:after="5" w:line="360" w:lineRule="auto"/>
        <w:rPr>
          <w:rFonts w:eastAsia="Arial"/>
          <w:color w:val="000000"/>
          <w:kern w:val="0"/>
          <w:sz w:val="20"/>
          <w:szCs w:val="20"/>
          <w:lang w:eastAsia="ca-ES"/>
        </w:rPr>
      </w:pPr>
      <w:r w:rsidRPr="00322724">
        <w:rPr>
          <w:rFonts w:eastAsia="Arial"/>
          <w:color w:val="000000"/>
          <w:kern w:val="0"/>
          <w:sz w:val="20"/>
          <w:szCs w:val="20"/>
          <w:lang w:eastAsia="ca-ES"/>
        </w:rPr>
        <w:t>SEGON.- Aprovar la modificació dels Estatuts de la Comunitat de Propietaris i Subcomunitat de Titulars de Concessions administratives del Mercat Municipal La Sínia, en concret el seu article 4.2, donada la modificació del total de superfície comuna per la conversió de la parada 14 en zona comú amb els lavabos públics, reduint el total de zona privativa amb 20m2 menys (i segons graella de l’Acord del punt 1), i augmentant en 20m2 la zona comuna segons es detalla:</w:t>
      </w:r>
    </w:p>
    <w:p w:rsidR="00417B77" w:rsidRPr="00322724" w:rsidRDefault="00417B77" w:rsidP="00FD3488">
      <w:pPr>
        <w:pStyle w:val="Normal033"/>
        <w:widowControl/>
        <w:suppressAutoHyphens w:val="0"/>
        <w:spacing w:after="5" w:line="360" w:lineRule="auto"/>
        <w:rPr>
          <w:rFonts w:eastAsia="Arial"/>
          <w:color w:val="000000"/>
          <w:kern w:val="0"/>
          <w:sz w:val="20"/>
          <w:szCs w:val="20"/>
          <w:lang w:eastAsia="ca-ES"/>
        </w:rPr>
      </w:pPr>
    </w:p>
    <w:tbl>
      <w:tblPr>
        <w:tblW w:w="8490" w:type="dxa"/>
        <w:jc w:val="center"/>
        <w:tblCellMar>
          <w:top w:w="89" w:type="dxa"/>
          <w:left w:w="156" w:type="dxa"/>
          <w:right w:w="115" w:type="dxa"/>
        </w:tblCellMar>
        <w:tblLook w:val="04A0" w:firstRow="1" w:lastRow="0" w:firstColumn="1" w:lastColumn="0" w:noHBand="0" w:noVBand="1"/>
      </w:tblPr>
      <w:tblGrid>
        <w:gridCol w:w="776"/>
        <w:gridCol w:w="3506"/>
        <w:gridCol w:w="1253"/>
        <w:gridCol w:w="1605"/>
        <w:gridCol w:w="1350"/>
      </w:tblGrid>
      <w:tr w:rsidR="00FA0ABF" w:rsidRPr="00322724" w:rsidTr="005C67CA">
        <w:trPr>
          <w:trHeight w:val="579"/>
          <w:jc w:val="center"/>
        </w:trPr>
        <w:tc>
          <w:tcPr>
            <w:tcW w:w="69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36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116" w:right="1134"/>
              <w:jc w:val="center"/>
              <w:rPr>
                <w:rFonts w:eastAsia="Arial"/>
                <w:color w:val="000000"/>
                <w:kern w:val="0"/>
                <w:sz w:val="20"/>
                <w:szCs w:val="20"/>
                <w:lang w:eastAsia="ca-ES"/>
              </w:rPr>
            </w:pPr>
            <w:r w:rsidRPr="00322724">
              <w:rPr>
                <w:rFonts w:eastAsia="Arial"/>
                <w:b/>
                <w:color w:val="000000"/>
                <w:kern w:val="0"/>
                <w:sz w:val="20"/>
                <w:szCs w:val="20"/>
                <w:lang w:eastAsia="ca-ES"/>
              </w:rPr>
              <w:t>Planta soterrani</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5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Modificacions superfícies</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Superficies finals</w:t>
            </w:r>
          </w:p>
        </w:tc>
      </w:tr>
      <w:tr w:rsidR="00FA0ABF" w:rsidRPr="00322724" w:rsidTr="005C67CA">
        <w:trPr>
          <w:trHeight w:val="323"/>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PS1</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Instal·lacions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141,22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141,22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PS2</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Instal·lacions exclusives paradistes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42,92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42,92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PS3</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Instal·lacions exclusives supermercat</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67,18</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67,18</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PS4</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160,62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160,62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PS5</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exclusius paradistes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93,36</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93,36</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PS6</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Dependències i serveis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35,42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35,42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PS7</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Dependències i serveis paradistes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125,70</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125,70</w:t>
            </w:r>
          </w:p>
        </w:tc>
      </w:tr>
      <w:tr w:rsidR="00FA0ABF" w:rsidRPr="00322724" w:rsidTr="005C67CA">
        <w:trPr>
          <w:trHeight w:val="318"/>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PS8</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Aparcament</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1.198,22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1.198,22</w:t>
            </w:r>
          </w:p>
        </w:tc>
      </w:tr>
      <w:tr w:rsidR="00FA0ABF" w:rsidRPr="00322724" w:rsidTr="005C67CA">
        <w:trPr>
          <w:trHeight w:val="584"/>
          <w:jc w:val="center"/>
        </w:trPr>
        <w:tc>
          <w:tcPr>
            <w:tcW w:w="69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5" w:firstLine="17"/>
              <w:jc w:val="left"/>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36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245" w:right="1219"/>
              <w:jc w:val="center"/>
              <w:rPr>
                <w:rFonts w:eastAsia="Arial"/>
                <w:color w:val="000000"/>
                <w:kern w:val="0"/>
                <w:sz w:val="20"/>
                <w:szCs w:val="20"/>
                <w:lang w:eastAsia="ca-ES"/>
              </w:rPr>
            </w:pPr>
            <w:r w:rsidRPr="00322724">
              <w:rPr>
                <w:rFonts w:eastAsia="Arial"/>
                <w:b/>
                <w:color w:val="000000"/>
                <w:kern w:val="0"/>
                <w:sz w:val="20"/>
                <w:szCs w:val="20"/>
                <w:lang w:eastAsia="ca-ES"/>
              </w:rPr>
              <w:t>Planta Baixa</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5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82" w:right="156"/>
              <w:jc w:val="center"/>
              <w:rPr>
                <w:rFonts w:eastAsia="Arial"/>
                <w:color w:val="000000"/>
                <w:kern w:val="0"/>
                <w:sz w:val="20"/>
                <w:szCs w:val="20"/>
                <w:lang w:eastAsia="ca-ES"/>
              </w:rPr>
            </w:pPr>
            <w:r w:rsidRPr="00322724">
              <w:rPr>
                <w:rFonts w:eastAsia="Arial"/>
                <w:b/>
                <w:color w:val="000000"/>
                <w:kern w:val="0"/>
                <w:sz w:val="20"/>
                <w:szCs w:val="20"/>
                <w:lang w:eastAsia="ca-ES"/>
              </w:rPr>
              <w:t>Planta Baixa</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r>
      <w:tr w:rsidR="00FA0ABF" w:rsidRPr="00322724" w:rsidTr="005C67CA">
        <w:trPr>
          <w:trHeight w:val="322"/>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PB1</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752,11</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752,11</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PB2</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exclusius paradistes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125,44</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125,44</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PB3</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exclusius supermercat</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65,61</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65,61</w:t>
            </w:r>
          </w:p>
        </w:tc>
      </w:tr>
      <w:tr w:rsidR="00FA0ABF" w:rsidRPr="00322724" w:rsidTr="005C67CA">
        <w:trPr>
          <w:trHeight w:val="317"/>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PB4</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Dependències i serveis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281,15</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20,00*</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301,15</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PB5</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Dependències i serveis supermercat</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20,58</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20,58</w:t>
            </w:r>
          </w:p>
        </w:tc>
      </w:tr>
      <w:tr w:rsidR="00FA0ABF" w:rsidRPr="00322724" w:rsidTr="005C67CA">
        <w:trPr>
          <w:trHeight w:val="318"/>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PB6</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Dependències i serveis paradistes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103,53</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103,53</w:t>
            </w:r>
          </w:p>
        </w:tc>
      </w:tr>
      <w:tr w:rsidR="00FA0ABF" w:rsidRPr="00322724" w:rsidTr="005C67CA">
        <w:trPr>
          <w:trHeight w:val="584"/>
          <w:jc w:val="center"/>
        </w:trPr>
        <w:tc>
          <w:tcPr>
            <w:tcW w:w="69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5" w:firstLine="17"/>
              <w:jc w:val="left"/>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36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383" w:right="890" w:firstLine="76"/>
              <w:jc w:val="left"/>
              <w:rPr>
                <w:rFonts w:eastAsia="Arial"/>
                <w:color w:val="000000"/>
                <w:kern w:val="0"/>
                <w:sz w:val="20"/>
                <w:szCs w:val="20"/>
                <w:lang w:eastAsia="ca-ES"/>
              </w:rPr>
            </w:pPr>
            <w:r w:rsidRPr="00322724">
              <w:rPr>
                <w:rFonts w:eastAsia="Arial"/>
                <w:b/>
                <w:color w:val="000000"/>
                <w:kern w:val="0"/>
                <w:sz w:val="20"/>
                <w:szCs w:val="20"/>
                <w:lang w:eastAsia="ca-ES"/>
              </w:rPr>
              <w:t>Planta  primera</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5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02" w:right="76"/>
              <w:jc w:val="center"/>
              <w:rPr>
                <w:rFonts w:eastAsia="Arial"/>
                <w:color w:val="000000"/>
                <w:kern w:val="0"/>
                <w:sz w:val="20"/>
                <w:szCs w:val="20"/>
                <w:lang w:eastAsia="ca-ES"/>
              </w:rPr>
            </w:pPr>
            <w:r w:rsidRPr="00322724">
              <w:rPr>
                <w:rFonts w:eastAsia="Arial"/>
                <w:b/>
                <w:color w:val="000000"/>
                <w:kern w:val="0"/>
                <w:sz w:val="20"/>
                <w:szCs w:val="20"/>
                <w:lang w:eastAsia="ca-ES"/>
              </w:rPr>
              <w:t xml:space="preserve">Planta primera </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23"/>
              <w:jc w:val="center"/>
              <w:rPr>
                <w:rFonts w:eastAsia="Arial"/>
                <w:color w:val="000000"/>
                <w:kern w:val="0"/>
                <w:sz w:val="20"/>
                <w:szCs w:val="20"/>
                <w:lang w:eastAsia="ca-ES"/>
              </w:rPr>
            </w:pPr>
            <w:r w:rsidRPr="00322724">
              <w:rPr>
                <w:rFonts w:eastAsia="Arial"/>
                <w:color w:val="000000"/>
                <w:kern w:val="0"/>
                <w:sz w:val="20"/>
                <w:szCs w:val="20"/>
                <w:lang w:eastAsia="ca-ES"/>
              </w:rPr>
              <w:t>PP1</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Accessos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150,82</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150,82</w:t>
            </w:r>
          </w:p>
        </w:tc>
      </w:tr>
      <w:tr w:rsidR="00FA0ABF" w:rsidRPr="00322724" w:rsidTr="005C67CA">
        <w:trPr>
          <w:trHeight w:val="584"/>
          <w:jc w:val="center"/>
        </w:trPr>
        <w:tc>
          <w:tcPr>
            <w:tcW w:w="69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5" w:firstLine="17"/>
              <w:jc w:val="left"/>
              <w:rPr>
                <w:rFonts w:eastAsia="Arial"/>
                <w:color w:val="000000"/>
                <w:kern w:val="0"/>
                <w:sz w:val="20"/>
                <w:szCs w:val="20"/>
                <w:lang w:eastAsia="ca-ES"/>
              </w:rPr>
            </w:pPr>
            <w:r w:rsidRPr="00322724">
              <w:rPr>
                <w:rFonts w:eastAsia="Arial"/>
                <w:b/>
                <w:color w:val="000000"/>
                <w:kern w:val="0"/>
                <w:sz w:val="20"/>
                <w:szCs w:val="20"/>
                <w:lang w:eastAsia="ca-ES"/>
              </w:rPr>
              <w:t>Codi Núm.</w:t>
            </w:r>
          </w:p>
        </w:tc>
        <w:tc>
          <w:tcPr>
            <w:tcW w:w="3686"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1156" w:right="1130"/>
              <w:jc w:val="center"/>
              <w:rPr>
                <w:rFonts w:eastAsia="Arial"/>
                <w:color w:val="000000"/>
                <w:kern w:val="0"/>
                <w:sz w:val="20"/>
                <w:szCs w:val="20"/>
                <w:lang w:eastAsia="ca-ES"/>
              </w:rPr>
            </w:pPr>
            <w:r w:rsidRPr="00322724">
              <w:rPr>
                <w:rFonts w:eastAsia="Arial"/>
                <w:b/>
                <w:color w:val="000000"/>
                <w:kern w:val="0"/>
                <w:sz w:val="20"/>
                <w:szCs w:val="20"/>
                <w:lang w:eastAsia="ca-ES"/>
              </w:rPr>
              <w:t>Planta Coberta</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c>
          <w:tcPr>
            <w:tcW w:w="156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ind w:left="93" w:right="67"/>
              <w:jc w:val="center"/>
              <w:rPr>
                <w:rFonts w:eastAsia="Arial"/>
                <w:color w:val="000000"/>
                <w:kern w:val="0"/>
                <w:sz w:val="20"/>
                <w:szCs w:val="20"/>
                <w:lang w:eastAsia="ca-ES"/>
              </w:rPr>
            </w:pPr>
            <w:r w:rsidRPr="00322724">
              <w:rPr>
                <w:rFonts w:eastAsia="Arial"/>
                <w:b/>
                <w:color w:val="000000"/>
                <w:kern w:val="0"/>
                <w:sz w:val="20"/>
                <w:szCs w:val="20"/>
                <w:lang w:eastAsia="ca-ES"/>
              </w:rPr>
              <w:t>Planta Coberta</w:t>
            </w:r>
          </w:p>
        </w:tc>
        <w:tc>
          <w:tcPr>
            <w:tcW w:w="127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BC43AF" w:rsidRPr="00322724" w:rsidRDefault="00322724" w:rsidP="00FD3488">
            <w:pPr>
              <w:pStyle w:val="Normal033"/>
              <w:widowControl/>
              <w:suppressAutoHyphens w:val="0"/>
              <w:spacing w:line="360" w:lineRule="auto"/>
              <w:jc w:val="center"/>
              <w:rPr>
                <w:rFonts w:eastAsia="Arial"/>
                <w:color w:val="000000"/>
                <w:kern w:val="0"/>
                <w:sz w:val="20"/>
                <w:szCs w:val="20"/>
                <w:lang w:eastAsia="ca-ES"/>
              </w:rPr>
            </w:pPr>
            <w:r w:rsidRPr="00322724">
              <w:rPr>
                <w:rFonts w:eastAsia="Arial"/>
                <w:b/>
                <w:color w:val="000000"/>
                <w:kern w:val="0"/>
                <w:sz w:val="20"/>
                <w:szCs w:val="20"/>
                <w:lang w:eastAsia="ca-ES"/>
              </w:rPr>
              <w:t>Superfície total m2</w:t>
            </w:r>
          </w:p>
        </w:tc>
      </w:tr>
      <w:tr w:rsidR="00FA0ABF" w:rsidRPr="00322724" w:rsidTr="005C67CA">
        <w:trPr>
          <w:trHeight w:val="320"/>
          <w:jc w:val="center"/>
        </w:trPr>
        <w:tc>
          <w:tcPr>
            <w:tcW w:w="694"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left="44"/>
              <w:jc w:val="left"/>
              <w:rPr>
                <w:rFonts w:eastAsia="Arial"/>
                <w:color w:val="000000"/>
                <w:kern w:val="0"/>
                <w:sz w:val="20"/>
                <w:szCs w:val="20"/>
                <w:lang w:eastAsia="ca-ES"/>
              </w:rPr>
            </w:pPr>
            <w:r w:rsidRPr="00322724">
              <w:rPr>
                <w:rFonts w:eastAsia="Arial"/>
                <w:color w:val="000000"/>
                <w:kern w:val="0"/>
                <w:sz w:val="20"/>
                <w:szCs w:val="20"/>
                <w:lang w:eastAsia="ca-ES"/>
              </w:rPr>
              <w:t>PC1</w:t>
            </w:r>
          </w:p>
        </w:tc>
        <w:tc>
          <w:tcPr>
            <w:tcW w:w="3686"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Instal·lacions generals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182,86</w:t>
            </w:r>
          </w:p>
        </w:tc>
        <w:tc>
          <w:tcPr>
            <w:tcW w:w="1560"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182,86</w:t>
            </w:r>
          </w:p>
        </w:tc>
      </w:tr>
      <w:tr w:rsidR="00FA0ABF" w:rsidRPr="00322724" w:rsidTr="005C67CA">
        <w:trPr>
          <w:trHeight w:val="489"/>
          <w:jc w:val="center"/>
        </w:trPr>
        <w:tc>
          <w:tcPr>
            <w:tcW w:w="694" w:type="dxa"/>
            <w:tcBorders>
              <w:top w:val="single" w:sz="8" w:space="0" w:color="000000"/>
              <w:left w:val="single" w:sz="8" w:space="0" w:color="000000"/>
              <w:bottom w:val="single" w:sz="8" w:space="0" w:color="000000"/>
              <w:right w:val="single" w:sz="8" w:space="0" w:color="000000"/>
            </w:tcBorders>
            <w:shd w:val="clear" w:color="auto" w:fill="F2F2F2"/>
          </w:tcPr>
          <w:p w:rsidR="00BC43AF" w:rsidRPr="00322724" w:rsidRDefault="00BC43AF" w:rsidP="00FD3488">
            <w:pPr>
              <w:pStyle w:val="Normal033"/>
              <w:widowControl/>
              <w:suppressAutoHyphens w:val="0"/>
              <w:spacing w:after="160" w:line="360" w:lineRule="auto"/>
              <w:jc w:val="left"/>
              <w:rPr>
                <w:rFonts w:eastAsia="Arial"/>
                <w:color w:val="000000"/>
                <w:kern w:val="0"/>
                <w:sz w:val="20"/>
                <w:szCs w:val="20"/>
                <w:lang w:eastAsia="ca-ES"/>
              </w:rPr>
            </w:pPr>
          </w:p>
        </w:tc>
        <w:tc>
          <w:tcPr>
            <w:tcW w:w="3686" w:type="dxa"/>
            <w:tcBorders>
              <w:top w:val="single" w:sz="8" w:space="0" w:color="000000"/>
              <w:left w:val="single" w:sz="8" w:space="0" w:color="000000"/>
              <w:bottom w:val="single" w:sz="8" w:space="0" w:color="000000"/>
              <w:right w:val="single" w:sz="8" w:space="0" w:color="000000"/>
            </w:tcBorders>
            <w:shd w:val="clear" w:color="auto" w:fill="F2F2F2"/>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b/>
                <w:color w:val="000000"/>
                <w:kern w:val="0"/>
                <w:sz w:val="20"/>
                <w:szCs w:val="20"/>
                <w:lang w:eastAsia="ca-ES"/>
              </w:rPr>
              <w:t>TOTALS ESPAIS COMUNS</w:t>
            </w:r>
          </w:p>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color w:val="000000"/>
                <w:kern w:val="0"/>
                <w:sz w:val="20"/>
                <w:szCs w:val="20"/>
                <w:lang w:eastAsia="ca-ES"/>
              </w:rPr>
              <w:t>*(augmenta 20,00m2 per zona wc a P14)</w:t>
            </w:r>
          </w:p>
        </w:tc>
        <w:tc>
          <w:tcPr>
            <w:tcW w:w="1275" w:type="dxa"/>
            <w:tcBorders>
              <w:top w:val="single" w:sz="8" w:space="0" w:color="000000"/>
              <w:left w:val="single" w:sz="8" w:space="0" w:color="000000"/>
              <w:bottom w:val="single" w:sz="8" w:space="0" w:color="000000"/>
              <w:right w:val="single" w:sz="8" w:space="0" w:color="000000"/>
            </w:tcBorders>
            <w:shd w:val="clear" w:color="auto" w:fill="F2F2F2"/>
            <w:vAlign w:val="center"/>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b/>
                <w:color w:val="000000"/>
                <w:kern w:val="0"/>
                <w:sz w:val="20"/>
                <w:szCs w:val="20"/>
                <w:lang w:eastAsia="ca-ES"/>
              </w:rPr>
              <w:t>3.546,74</w:t>
            </w:r>
          </w:p>
        </w:tc>
        <w:tc>
          <w:tcPr>
            <w:tcW w:w="1560" w:type="dxa"/>
            <w:tcBorders>
              <w:top w:val="single" w:sz="8" w:space="0" w:color="000000"/>
              <w:left w:val="single" w:sz="8" w:space="0" w:color="000000"/>
              <w:bottom w:val="single" w:sz="8" w:space="0" w:color="000000"/>
              <w:right w:val="single" w:sz="8" w:space="0" w:color="000000"/>
            </w:tcBorders>
            <w:shd w:val="clear" w:color="auto" w:fill="F2F2F2"/>
            <w:vAlign w:val="center"/>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b/>
                <w:color w:val="000000"/>
                <w:kern w:val="0"/>
                <w:sz w:val="20"/>
                <w:szCs w:val="20"/>
                <w:lang w:eastAsia="ca-ES"/>
              </w:rPr>
              <w:t>20,00</w:t>
            </w:r>
          </w:p>
        </w:tc>
        <w:tc>
          <w:tcPr>
            <w:tcW w:w="1275" w:type="dxa"/>
            <w:tcBorders>
              <w:top w:val="single" w:sz="8" w:space="0" w:color="000000"/>
              <w:left w:val="single" w:sz="8" w:space="0" w:color="000000"/>
              <w:bottom w:val="single" w:sz="8" w:space="0" w:color="000000"/>
              <w:right w:val="single" w:sz="8" w:space="0" w:color="000000"/>
            </w:tcBorders>
            <w:shd w:val="clear" w:color="auto" w:fill="F2F2F2"/>
            <w:vAlign w:val="center"/>
          </w:tcPr>
          <w:p w:rsidR="00BC43AF" w:rsidRPr="00322724" w:rsidRDefault="00322724" w:rsidP="00FD3488">
            <w:pPr>
              <w:pStyle w:val="Normal033"/>
              <w:widowControl/>
              <w:suppressAutoHyphens w:val="0"/>
              <w:spacing w:line="360" w:lineRule="auto"/>
              <w:ind w:right="18"/>
              <w:jc w:val="center"/>
              <w:rPr>
                <w:rFonts w:eastAsia="Arial"/>
                <w:color w:val="000000"/>
                <w:kern w:val="0"/>
                <w:sz w:val="20"/>
                <w:szCs w:val="20"/>
                <w:lang w:eastAsia="ca-ES"/>
              </w:rPr>
            </w:pPr>
            <w:r w:rsidRPr="00322724">
              <w:rPr>
                <w:rFonts w:eastAsia="Arial"/>
                <w:b/>
                <w:color w:val="000000"/>
                <w:kern w:val="0"/>
                <w:sz w:val="20"/>
                <w:szCs w:val="20"/>
                <w:lang w:eastAsia="ca-ES"/>
              </w:rPr>
              <w:t>3.566,74</w:t>
            </w:r>
          </w:p>
        </w:tc>
      </w:tr>
    </w:tbl>
    <w:p w:rsidR="00BC43AF" w:rsidRPr="00322724" w:rsidRDefault="00BC43AF" w:rsidP="00FD3488">
      <w:pPr>
        <w:pStyle w:val="Normal033"/>
        <w:widowControl/>
        <w:suppressAutoHyphens w:val="0"/>
        <w:spacing w:after="246" w:line="360" w:lineRule="auto"/>
        <w:rPr>
          <w:rFonts w:eastAsia="Arial"/>
          <w:color w:val="000000"/>
          <w:kern w:val="0"/>
          <w:sz w:val="20"/>
          <w:szCs w:val="20"/>
          <w:lang w:eastAsia="ca-ES"/>
        </w:rPr>
      </w:pPr>
    </w:p>
    <w:p w:rsidR="00BC43AF" w:rsidRPr="00322724" w:rsidRDefault="00322724" w:rsidP="00FD3488">
      <w:pPr>
        <w:pStyle w:val="Normal033"/>
        <w:widowControl/>
        <w:suppressAutoHyphens w:val="0"/>
        <w:spacing w:after="246" w:line="360" w:lineRule="auto"/>
        <w:rPr>
          <w:rFonts w:eastAsia="Arial"/>
          <w:color w:val="000000"/>
          <w:kern w:val="0"/>
          <w:sz w:val="20"/>
          <w:szCs w:val="20"/>
          <w:lang w:eastAsia="ca-ES"/>
        </w:rPr>
      </w:pPr>
      <w:r w:rsidRPr="00322724">
        <w:rPr>
          <w:rFonts w:eastAsia="Arial"/>
          <w:color w:val="000000"/>
          <w:kern w:val="0"/>
          <w:sz w:val="20"/>
          <w:szCs w:val="20"/>
          <w:lang w:eastAsia="ca-ES"/>
        </w:rPr>
        <w:t xml:space="preserve">TERCER.- Sotmetre aquests acords al tràmit d’informació pública durant el termini de 30 dies hàbils, mitjançant un anunci a publicar al BOPB, al E-TAULER,  i al web municipal, a efectes que es puguin de possibles al·legacions. En el supòsit de que no es presentin reclamacions o suggeriments contra l’aprovació inicial, aquest acord s’elevarà a definitiu, sense necessitat d’adoptar-ne un de nou, estenent-se per Secretaria una certificació que acrediti aquesta circumstància. </w:t>
      </w:r>
    </w:p>
    <w:p w:rsidR="00BC43AF" w:rsidRPr="00322724" w:rsidRDefault="00322724" w:rsidP="00FD3488">
      <w:pPr>
        <w:pStyle w:val="Normal033"/>
        <w:widowControl/>
        <w:suppressAutoHyphens w:val="0"/>
        <w:spacing w:after="238" w:line="360" w:lineRule="auto"/>
        <w:rPr>
          <w:rFonts w:eastAsia="Arial"/>
          <w:color w:val="000000"/>
          <w:kern w:val="0"/>
          <w:sz w:val="20"/>
          <w:szCs w:val="20"/>
          <w:lang w:eastAsia="ca-ES"/>
        </w:rPr>
      </w:pPr>
      <w:r w:rsidRPr="00322724">
        <w:rPr>
          <w:rFonts w:eastAsia="Arial"/>
          <w:color w:val="000000"/>
          <w:kern w:val="0"/>
          <w:sz w:val="20"/>
          <w:szCs w:val="20"/>
          <w:lang w:eastAsia="ca-ES"/>
        </w:rPr>
        <w:t xml:space="preserve">El Text refós definitiu dels </w:t>
      </w:r>
      <w:r w:rsidRPr="00322724">
        <w:rPr>
          <w:rFonts w:eastAsia="Arial"/>
          <w:i/>
          <w:color w:val="000000"/>
          <w:kern w:val="0"/>
          <w:sz w:val="20"/>
          <w:szCs w:val="20"/>
          <w:lang w:eastAsia="ca-ES"/>
        </w:rPr>
        <w:t xml:space="preserve">Estatuts de la Comunitat de Propietari/Subcomunitat de titulars de concessions del Mercat Municipal La Sínia, Les Roquetes, Sant Pere de Ribes. (Versió Febrer 2026) </w:t>
      </w:r>
      <w:r w:rsidRPr="00322724">
        <w:rPr>
          <w:rFonts w:eastAsia="Arial"/>
          <w:color w:val="000000"/>
          <w:kern w:val="0"/>
          <w:sz w:val="20"/>
          <w:szCs w:val="20"/>
          <w:lang w:eastAsia="ca-ES"/>
        </w:rPr>
        <w:t xml:space="preserve">es publicarà íntegrament per al seu coneixement general al Butlletí Oficial de la Província de Barcelona (BOPB), no produint efectes jurídics en tant no hagin transcorregut quinze dies comptats des del dia següent al de la publicació de l’anunci, segons el previst en els articles 65 i 70.2 de la Llei 7/1985, de 2 d’abril, reguladora de les Bases del règim local, 178.2 del Decret legislatiu 2/2003, de 28 d’abril, pel qual s’aprova el Text refós de la Llei municipal i de règim local de Catalunya i 66.1 del Decret 179/1995, de 13 de juny, pel qual s’aprova el Reglament d’obres, activitats i serveis de les entitats locals. Així mateix, també es publicarà al E-TAULER de l’Ajuntament, anunciant-se la referència del BOPB en que s’hagi publicat íntegrament el text, així com també, al Diari Oficial de la Generalitat de Catalunya (DOGC). </w:t>
      </w:r>
    </w:p>
    <w:p w:rsidR="005607A7" w:rsidRPr="00322724" w:rsidRDefault="00BC43AF" w:rsidP="00FD3488">
      <w:pPr>
        <w:pStyle w:val="Normal033"/>
        <w:spacing w:line="360" w:lineRule="auto"/>
        <w:rPr>
          <w:sz w:val="20"/>
          <w:szCs w:val="20"/>
        </w:rPr>
      </w:pPr>
      <w:r w:rsidRPr="00322724">
        <w:rPr>
          <w:rFonts w:eastAsia="Arial"/>
          <w:color w:val="000000"/>
          <w:kern w:val="0"/>
          <w:sz w:val="20"/>
          <w:szCs w:val="20"/>
          <w:lang w:eastAsia="ca-ES"/>
        </w:rPr>
        <w:t>QUART.- Notificar aquests acords al Secretari de la Subcomunitat de concessionaris i representant de la Gerència del Mercat, Sr. S. C.V., perquè pugui procedir a la presentació dels documents al Registre de la Propietat per comunicar la modificació dels espais esmentats.</w:t>
      </w:r>
      <w:permEnd w:id="1932339251"/>
      <w:r w:rsidR="005C67CA" w:rsidRPr="00322724">
        <w:rPr>
          <w:sz w:val="20"/>
          <w:szCs w:val="20"/>
        </w:rPr>
        <w:t xml:space="preserve"> </w:t>
      </w:r>
    </w:p>
    <w:p w:rsidR="005607A7" w:rsidRPr="00322724" w:rsidRDefault="005607A7" w:rsidP="00FD3488">
      <w:pPr>
        <w:pStyle w:val="Normal033"/>
        <w:spacing w:line="360" w:lineRule="auto"/>
        <w:rPr>
          <w:sz w:val="20"/>
          <w:szCs w:val="20"/>
        </w:rPr>
      </w:pPr>
    </w:p>
    <w:p w:rsidR="008B55E9" w:rsidRPr="00322724" w:rsidRDefault="00BF37A3" w:rsidP="00FD3488">
      <w:pPr>
        <w:pStyle w:val="Normal034"/>
        <w:spacing w:line="360" w:lineRule="auto"/>
        <w:rPr>
          <w:sz w:val="20"/>
          <w:szCs w:val="20"/>
          <w:lang w:val="ca-ES"/>
        </w:rPr>
      </w:pPr>
      <w:r w:rsidRPr="00322724">
        <w:rPr>
          <w:rFonts w:eastAsia="SimSun"/>
          <w:sz w:val="20"/>
          <w:szCs w:val="20"/>
          <w:lang w:val="ca-ES" w:bidi="hi-IN"/>
        </w:rPr>
        <w:t>I sotmesa la proposta a votació, el Ple de la Corporaci</w:t>
      </w:r>
      <w:r w:rsidR="00862150" w:rsidRPr="00322724">
        <w:rPr>
          <w:rFonts w:eastAsia="SimSun"/>
          <w:sz w:val="20"/>
          <w:szCs w:val="20"/>
          <w:lang w:val="ca-ES" w:bidi="hi-IN"/>
        </w:rPr>
        <w:t>ó acorda la seva aprovació per</w:t>
      </w:r>
      <w:r w:rsidR="00322724" w:rsidRPr="00322724">
        <w:rPr>
          <w:rFonts w:eastAsia="SimSun"/>
          <w:sz w:val="20"/>
          <w:szCs w:val="20"/>
          <w:lang w:val="ca-ES" w:bidi="hi-IN"/>
        </w:rPr>
        <w:t xml:space="preserve"> divuit vots a favor: Tretze del PSC-CP, tres de JUNTS-VIA, un de FEM POBLE-ECG i un del regidor no adscrit. S’abstenen els tres regidors de UM9-CUP.</w:t>
      </w:r>
    </w:p>
    <w:p w:rsidR="00222493" w:rsidRPr="00322724" w:rsidRDefault="00B015FE" w:rsidP="00FD3488">
      <w:pPr>
        <w:pStyle w:val="Normal034"/>
        <w:spacing w:line="360" w:lineRule="auto"/>
        <w:rPr>
          <w:sz w:val="20"/>
          <w:szCs w:val="20"/>
          <w:lang w:val="ca-ES"/>
        </w:rPr>
      </w:pPr>
      <w:r w:rsidRPr="00322724">
        <w:rPr>
          <w:sz w:val="20"/>
          <w:szCs w:val="20"/>
          <w:lang w:val="ca-ES"/>
        </w:rPr>
        <w:t xml:space="preserve"> </w:t>
      </w:r>
      <w:r w:rsidR="00E717D2" w:rsidRPr="00322724">
        <w:rPr>
          <w:sz w:val="20"/>
          <w:szCs w:val="20"/>
          <w:lang w:val="ca-ES"/>
        </w:rPr>
        <w:t xml:space="preserve"> </w:t>
      </w:r>
    </w:p>
    <w:p w:rsidR="00744239" w:rsidRPr="00744239" w:rsidRDefault="00744239" w:rsidP="00FD3488">
      <w:pPr>
        <w:pStyle w:val="Normal034"/>
        <w:spacing w:line="360" w:lineRule="auto"/>
        <w:rPr>
          <w:b/>
          <w:color w:val="002060"/>
          <w:sz w:val="20"/>
          <w:szCs w:val="20"/>
          <w:u w:val="single"/>
          <w:lang w:val="ca-ES"/>
        </w:rPr>
      </w:pPr>
      <w:r w:rsidRPr="00744239">
        <w:rPr>
          <w:b/>
          <w:color w:val="002060"/>
          <w:sz w:val="20"/>
          <w:szCs w:val="20"/>
          <w:u w:val="single"/>
          <w:lang w:val="ca-ES"/>
        </w:rPr>
        <w:t>8. Mocions:</w:t>
      </w:r>
    </w:p>
    <w:p w:rsidR="00A53148" w:rsidRPr="00744239" w:rsidRDefault="00322724" w:rsidP="00FD3488">
      <w:pPr>
        <w:pStyle w:val="Normal034"/>
        <w:spacing w:line="360" w:lineRule="auto"/>
        <w:rPr>
          <w:b/>
          <w:color w:val="002060"/>
          <w:sz w:val="20"/>
          <w:szCs w:val="20"/>
          <w:u w:val="single"/>
          <w:lang w:val="ca-ES"/>
        </w:rPr>
      </w:pPr>
      <w:r w:rsidRPr="00322724">
        <w:rPr>
          <w:sz w:val="20"/>
          <w:szCs w:val="20"/>
          <w:lang w:val="ca-ES"/>
        </w:rPr>
        <w:br/>
      </w:r>
      <w:r w:rsidR="00744239" w:rsidRPr="00744239">
        <w:rPr>
          <w:b/>
          <w:color w:val="002060"/>
          <w:sz w:val="20"/>
          <w:szCs w:val="20"/>
          <w:u w:val="single"/>
          <w:lang w:val="ca-ES"/>
        </w:rPr>
        <w:t>8.1</w:t>
      </w:r>
      <w:r w:rsidRPr="00744239">
        <w:rPr>
          <w:rFonts w:eastAsia="Arial"/>
          <w:b/>
          <w:color w:val="002060"/>
          <w:sz w:val="20"/>
          <w:szCs w:val="20"/>
          <w:u w:val="single"/>
          <w:lang w:val="ca-ES"/>
        </w:rPr>
        <w:t xml:space="preserve">. Alcaldia - Presidència Expedient: 01020106/2026/9 : </w:t>
      </w:r>
      <w:permStart w:id="1865502414" w:edGrp="everyone"/>
      <w:r w:rsidR="00C60CAF" w:rsidRPr="00744239">
        <w:rPr>
          <w:b/>
          <w:color w:val="002060"/>
          <w:sz w:val="20"/>
          <w:szCs w:val="20"/>
          <w:u w:val="single"/>
          <w:lang w:val="ca-ES"/>
        </w:rPr>
        <w:t>Moció que presenta el grup municipal PSC-CANDIDATURA DE PROGRÉS per sol·licitar un/a tècnic/a d’educació infantil (TEI) a l’Escola El Pi de Sant Pere de Ribes</w:t>
      </w:r>
    </w:p>
    <w:permEnd w:id="1865502414"/>
    <w:p w:rsidR="00A53148" w:rsidRPr="00322724" w:rsidRDefault="00A53148" w:rsidP="00FD3488">
      <w:pPr>
        <w:pStyle w:val="Normal035"/>
        <w:spacing w:after="0" w:line="360" w:lineRule="auto"/>
        <w:jc w:val="both"/>
        <w:rPr>
          <w:rFonts w:ascii="Arial" w:hAnsi="Arial" w:cs="Arial"/>
          <w:sz w:val="20"/>
          <w:szCs w:val="20"/>
          <w:lang w:val="ca-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permStart w:id="1966802019" w:edGrp="everyone"/>
      <w:r w:rsidRPr="00322724">
        <w:rPr>
          <w:rFonts w:eastAsia="Times New Roman"/>
          <w:kern w:val="0"/>
          <w:sz w:val="20"/>
          <w:szCs w:val="20"/>
          <w:lang w:eastAsia="es-ES"/>
        </w:rPr>
        <w:t>En Josep De Barberà Johera com a portaveu del Grup Municipal PSC-CP de l’Ajuntament de Sant Pere de Ribes, ha presentat davant la Junta de Portaveus del dia 17 de febrer d 2026 i amb número de registre d’entrada 2026003098, la MOCIÓ amb el títol següent “SOL·LICITAR UN/A TÈCNIC/A D’EDUCACIÓ INFANTIL (TEI) A L’ESCOLA EL PI DE SANT PERE DE RIBES”</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Per aquest motiu, aquesta alcaldia acorda que consti a l’ordre del dia del Ple, convocant pel dia 24 de febrer de 2026.</w:t>
      </w:r>
    </w:p>
    <w:p w:rsidR="009A5517" w:rsidRPr="00322724" w:rsidRDefault="009A5517" w:rsidP="00FD3488">
      <w:pPr>
        <w:pStyle w:val="Normal036"/>
        <w:widowControl/>
        <w:suppressAutoHyphens w:val="0"/>
        <w:autoSpaceDE w:val="0"/>
        <w:autoSpaceDN w:val="0"/>
        <w:adjustRightInd w:val="0"/>
        <w:spacing w:line="360" w:lineRule="auto"/>
        <w:jc w:val="left"/>
        <w:rPr>
          <w:color w:val="000000"/>
          <w:kern w:val="0"/>
          <w:sz w:val="20"/>
          <w:szCs w:val="20"/>
          <w:lang w:eastAsia="en-US"/>
        </w:rPr>
      </w:pPr>
    </w:p>
    <w:p w:rsidR="009A5517" w:rsidRPr="00322724" w:rsidRDefault="00322724" w:rsidP="00FD3488">
      <w:pPr>
        <w:pStyle w:val="Normal036"/>
        <w:widowControl/>
        <w:suppressAutoHyphens w:val="0"/>
        <w:spacing w:line="360" w:lineRule="auto"/>
        <w:rPr>
          <w:rFonts w:eastAsia="Cambria"/>
          <w:b/>
          <w:kern w:val="0"/>
          <w:sz w:val="20"/>
          <w:szCs w:val="20"/>
          <w:lang w:eastAsia="en-US"/>
        </w:rPr>
      </w:pPr>
      <w:r w:rsidRPr="00322724">
        <w:rPr>
          <w:rFonts w:eastAsia="Cambria"/>
          <w:b/>
          <w:kern w:val="0"/>
          <w:sz w:val="20"/>
          <w:szCs w:val="20"/>
          <w:lang w:eastAsia="en-US"/>
        </w:rPr>
        <w:t>EXPOSICIÓ DE MOTIUS</w:t>
      </w:r>
    </w:p>
    <w:p w:rsidR="009A5517" w:rsidRPr="00322724" w:rsidRDefault="009A5517" w:rsidP="00FD3488">
      <w:pPr>
        <w:pStyle w:val="Normal036"/>
        <w:widowControl/>
        <w:suppressAutoHyphens w:val="0"/>
        <w:spacing w:line="360" w:lineRule="auto"/>
        <w:rPr>
          <w:rFonts w:eastAsia="Cambria"/>
          <w:b/>
          <w:kern w:val="0"/>
          <w:sz w:val="20"/>
          <w:szCs w:val="20"/>
          <w:lang w:eastAsia="en-U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 xml:space="preserve">És voluntat d’aquest Ajuntament posar en coneixement la situació que afecta l’escola El Pi, en relació amb la manca d’un/a tècnic/a d’educació infantil (TEI) a l’etapa d’educació infantil. </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Actualment, l’escola El Pi no disposa d’aquest recurs educatiu, fet que genera dificultats en el funcionament quotidià de les aules d’Infantil, especialment en:</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numPr>
          <w:ilvl w:val="0"/>
          <w:numId w:val="6"/>
        </w:numPr>
        <w:suppressAutoHyphens w:val="0"/>
        <w:spacing w:after="160" w:line="360" w:lineRule="auto"/>
        <w:jc w:val="left"/>
        <w:rPr>
          <w:rFonts w:eastAsia="Times New Roman"/>
          <w:kern w:val="0"/>
          <w:sz w:val="20"/>
          <w:szCs w:val="20"/>
          <w:lang w:eastAsia="es-ES"/>
        </w:rPr>
      </w:pPr>
      <w:r w:rsidRPr="00322724">
        <w:rPr>
          <w:rFonts w:eastAsia="Times New Roman"/>
          <w:kern w:val="0"/>
          <w:sz w:val="20"/>
          <w:szCs w:val="20"/>
          <w:lang w:eastAsia="es-ES"/>
        </w:rPr>
        <w:t>L’atenció a les necessitats higièniques dels infants.</w:t>
      </w:r>
    </w:p>
    <w:p w:rsidR="009A5517" w:rsidRPr="00322724" w:rsidRDefault="00322724" w:rsidP="00FD3488">
      <w:pPr>
        <w:pStyle w:val="Normal036"/>
        <w:widowControl/>
        <w:numPr>
          <w:ilvl w:val="0"/>
          <w:numId w:val="6"/>
        </w:numPr>
        <w:suppressAutoHyphens w:val="0"/>
        <w:spacing w:after="160" w:line="360" w:lineRule="auto"/>
        <w:jc w:val="left"/>
        <w:rPr>
          <w:rFonts w:eastAsia="Times New Roman"/>
          <w:kern w:val="0"/>
          <w:sz w:val="20"/>
          <w:szCs w:val="20"/>
          <w:lang w:eastAsia="es-ES"/>
        </w:rPr>
      </w:pPr>
      <w:r w:rsidRPr="00322724">
        <w:rPr>
          <w:rFonts w:eastAsia="Times New Roman"/>
          <w:kern w:val="0"/>
          <w:sz w:val="20"/>
          <w:szCs w:val="20"/>
          <w:lang w:eastAsia="es-ES"/>
        </w:rPr>
        <w:t>L’acompanyament emocional en una etapa especialment sensible del desenvolupament.</w:t>
      </w:r>
    </w:p>
    <w:p w:rsidR="009A5517" w:rsidRPr="00322724" w:rsidRDefault="00322724" w:rsidP="00FD3488">
      <w:pPr>
        <w:pStyle w:val="Normal036"/>
        <w:widowControl/>
        <w:numPr>
          <w:ilvl w:val="0"/>
          <w:numId w:val="6"/>
        </w:numPr>
        <w:suppressAutoHyphens w:val="0"/>
        <w:spacing w:after="160" w:line="360" w:lineRule="auto"/>
        <w:jc w:val="left"/>
        <w:rPr>
          <w:rFonts w:eastAsia="Times New Roman"/>
          <w:kern w:val="0"/>
          <w:sz w:val="20"/>
          <w:szCs w:val="20"/>
          <w:lang w:eastAsia="es-ES"/>
        </w:rPr>
      </w:pPr>
      <w:r w:rsidRPr="00322724">
        <w:rPr>
          <w:rFonts w:eastAsia="Times New Roman"/>
          <w:kern w:val="0"/>
          <w:sz w:val="20"/>
          <w:szCs w:val="20"/>
          <w:lang w:eastAsia="es-ES"/>
        </w:rPr>
        <w:t>El suport en els processos d’adaptació escolar, especialment a I3.</w:t>
      </w: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Cal destacar que l’escola El Pi és, a dia d’avui, l’única escola del municipi que no compta amb un/a TEI, i una de les poques de la comarca del Garraf que es troba en aquesta situació.</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Totes les escoles del municipi que imparteixen I3 disposen d’un/a tècnic/a d’educació infantil, independentment de si són centres d’una línia o de dues. L’escola El Pi, en canvi, no ha disposat mai d’aquest recurs, fet que genera una situació de desigualtat respecte a la resta de centres educatius del municipi i que pot afectar la qualitat educativa i l’equitat en l’atenció als infants.</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Defensem, com Ajuntament, com a administració més propera a les famílies i als centres educatius, aquesta demanda per tal de posar en valor i fer saber les necessitats educatives del municipi.</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Recordem, així mateix, que la regidoria d’Educació de l’Ajuntament de Sant Pere de Ribes ja ha traslladat aquesta demanda als Serveis Territorials corresponents, tant el curs passat com l’actual, sense que fins al moment s’hagi obtingut una resposta favorable.</w:t>
      </w:r>
    </w:p>
    <w:p w:rsidR="009A5517" w:rsidRPr="00322724" w:rsidRDefault="009A5517" w:rsidP="00FD3488">
      <w:pPr>
        <w:pStyle w:val="Normal036"/>
        <w:widowControl/>
        <w:suppressAutoHyphens w:val="0"/>
        <w:spacing w:line="360" w:lineRule="auto"/>
        <w:outlineLvl w:val="2"/>
        <w:rPr>
          <w:rFonts w:eastAsia="Times New Roman"/>
          <w:b/>
          <w:bCs/>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kern w:val="0"/>
          <w:sz w:val="20"/>
          <w:szCs w:val="20"/>
          <w:lang w:eastAsia="es-ES"/>
        </w:rPr>
        <w:t>Entenem que garantir els recursos adequats a l’etapa d’educació infantil no és només una qüestió organitzativa, sinó una aposta clara per l’equitat, la qualitat educativa i el benestar dels infants del nostre municipi.</w:t>
      </w:r>
    </w:p>
    <w:p w:rsidR="009A5517" w:rsidRPr="00322724" w:rsidRDefault="009A5517" w:rsidP="00FD3488">
      <w:pPr>
        <w:pStyle w:val="Normal036"/>
        <w:widowControl/>
        <w:suppressAutoHyphens w:val="0"/>
        <w:autoSpaceDE w:val="0"/>
        <w:autoSpaceDN w:val="0"/>
        <w:adjustRightInd w:val="0"/>
        <w:spacing w:line="360" w:lineRule="auto"/>
        <w:rPr>
          <w:color w:val="000000"/>
          <w:kern w:val="0"/>
          <w:sz w:val="20"/>
          <w:szCs w:val="20"/>
          <w:lang w:eastAsia="en-US"/>
        </w:rPr>
      </w:pPr>
    </w:p>
    <w:p w:rsidR="009A5517" w:rsidRPr="00322724" w:rsidRDefault="00322724" w:rsidP="00FD3488">
      <w:pPr>
        <w:pStyle w:val="Normal036"/>
        <w:widowControl/>
        <w:suppressAutoHyphens w:val="0"/>
        <w:spacing w:line="360" w:lineRule="auto"/>
        <w:rPr>
          <w:rFonts w:eastAsia="Cambria"/>
          <w:kern w:val="0"/>
          <w:sz w:val="20"/>
          <w:szCs w:val="20"/>
          <w:lang w:eastAsia="en-US"/>
        </w:rPr>
      </w:pPr>
      <w:r w:rsidRPr="00322724">
        <w:rPr>
          <w:rFonts w:eastAsia="Cambria"/>
          <w:kern w:val="0"/>
          <w:sz w:val="20"/>
          <w:szCs w:val="20"/>
          <w:lang w:eastAsia="en-US"/>
        </w:rPr>
        <w:t>És, per això, que el grup municipal socialista proposa al plenari l’adopció dels següents:</w:t>
      </w:r>
    </w:p>
    <w:p w:rsidR="009A5517" w:rsidRPr="00322724" w:rsidRDefault="009A5517" w:rsidP="00FD3488">
      <w:pPr>
        <w:pStyle w:val="Normal036"/>
        <w:widowControl/>
        <w:suppressAutoHyphens w:val="0"/>
        <w:spacing w:line="360" w:lineRule="auto"/>
        <w:rPr>
          <w:rFonts w:eastAsia="Cambria"/>
          <w:b/>
          <w:kern w:val="0"/>
          <w:sz w:val="20"/>
          <w:szCs w:val="20"/>
          <w:lang w:eastAsia="en-US"/>
        </w:rPr>
      </w:pPr>
    </w:p>
    <w:p w:rsidR="009A5517" w:rsidRPr="00322724" w:rsidRDefault="00322724" w:rsidP="00FD3488">
      <w:pPr>
        <w:pStyle w:val="Normal036"/>
        <w:widowControl/>
        <w:suppressAutoHyphens w:val="0"/>
        <w:spacing w:line="360" w:lineRule="auto"/>
        <w:rPr>
          <w:rFonts w:eastAsia="Cambria"/>
          <w:b/>
          <w:kern w:val="0"/>
          <w:sz w:val="20"/>
          <w:szCs w:val="20"/>
          <w:lang w:eastAsia="en-US"/>
        </w:rPr>
      </w:pPr>
      <w:r w:rsidRPr="00322724">
        <w:rPr>
          <w:rFonts w:eastAsia="Cambria"/>
          <w:b/>
          <w:kern w:val="0"/>
          <w:sz w:val="20"/>
          <w:szCs w:val="20"/>
          <w:lang w:eastAsia="en-US"/>
        </w:rPr>
        <w:t>ACORDS</w:t>
      </w:r>
    </w:p>
    <w:p w:rsidR="009A5517" w:rsidRPr="00322724" w:rsidRDefault="009A5517" w:rsidP="00FD3488">
      <w:pPr>
        <w:pStyle w:val="Normal036"/>
        <w:widowControl/>
        <w:suppressAutoHyphens w:val="0"/>
        <w:spacing w:line="360" w:lineRule="auto"/>
        <w:rPr>
          <w:rFonts w:eastAsia="Cambria"/>
          <w:b/>
          <w:kern w:val="0"/>
          <w:sz w:val="20"/>
          <w:szCs w:val="20"/>
          <w:lang w:eastAsia="en-U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b/>
          <w:kern w:val="0"/>
          <w:sz w:val="20"/>
          <w:szCs w:val="20"/>
          <w:lang w:eastAsia="es-ES"/>
        </w:rPr>
        <w:t>Primer.</w:t>
      </w:r>
      <w:r w:rsidRPr="00322724">
        <w:rPr>
          <w:rFonts w:eastAsia="Times New Roman"/>
          <w:kern w:val="0"/>
          <w:sz w:val="20"/>
          <w:szCs w:val="20"/>
          <w:lang w:eastAsia="es-ES"/>
        </w:rPr>
        <w:t xml:space="preserve"> Instem al departament d’Educació de la Generalitat de Catalunya, la incorporació i assignació d’un/a tècnic/a d’educació infantil (TEI) a l’escola el Pi de Sant Pere de Ribes, amb la màxima celeritat, donat que la necessitat és urgent i, així, garantir un tracte equitatiu per a tots i totes les infants de Sant Pere de Ribes.  </w:t>
      </w:r>
    </w:p>
    <w:p w:rsidR="009A5517" w:rsidRPr="00322724" w:rsidRDefault="009A5517" w:rsidP="00FD3488">
      <w:pPr>
        <w:pStyle w:val="Normal036"/>
        <w:widowControl/>
        <w:suppressAutoHyphens w:val="0"/>
        <w:spacing w:line="360" w:lineRule="auto"/>
        <w:rPr>
          <w:rFonts w:eastAsia="Times New Roman"/>
          <w:kern w:val="0"/>
          <w:sz w:val="20"/>
          <w:szCs w:val="20"/>
          <w:lang w:eastAsia="es-ES"/>
        </w:rPr>
      </w:pPr>
    </w:p>
    <w:p w:rsidR="009A5517" w:rsidRPr="00322724" w:rsidRDefault="00322724" w:rsidP="00FD3488">
      <w:pPr>
        <w:pStyle w:val="Normal036"/>
        <w:widowControl/>
        <w:suppressAutoHyphens w:val="0"/>
        <w:spacing w:line="360" w:lineRule="auto"/>
        <w:rPr>
          <w:rFonts w:eastAsia="Times New Roman"/>
          <w:kern w:val="0"/>
          <w:sz w:val="20"/>
          <w:szCs w:val="20"/>
          <w:lang w:eastAsia="es-ES"/>
        </w:rPr>
      </w:pPr>
      <w:r w:rsidRPr="00322724">
        <w:rPr>
          <w:rFonts w:eastAsia="Times New Roman"/>
          <w:b/>
          <w:kern w:val="0"/>
          <w:sz w:val="20"/>
          <w:szCs w:val="20"/>
          <w:lang w:eastAsia="es-ES"/>
        </w:rPr>
        <w:t>Segon.</w:t>
      </w:r>
      <w:r w:rsidRPr="00322724">
        <w:rPr>
          <w:rFonts w:eastAsia="Times New Roman"/>
          <w:kern w:val="0"/>
          <w:sz w:val="20"/>
          <w:szCs w:val="20"/>
          <w:lang w:eastAsia="es-ES"/>
        </w:rPr>
        <w:t xml:space="preserve"> Traslladar el present acord al departament d’Educació de la Generalitat i al Consell Municipal Escolar. </w:t>
      </w:r>
    </w:p>
    <w:p w:rsidR="009A5517" w:rsidRPr="00322724" w:rsidRDefault="009A5517" w:rsidP="00FD3488">
      <w:pPr>
        <w:pStyle w:val="Normal036"/>
        <w:widowControl/>
        <w:suppressAutoHyphens w:val="0"/>
        <w:spacing w:line="360" w:lineRule="auto"/>
        <w:rPr>
          <w:rFonts w:eastAsia="Cambria"/>
          <w:kern w:val="0"/>
          <w:sz w:val="20"/>
          <w:szCs w:val="20"/>
          <w:lang w:eastAsia="en-US"/>
        </w:rPr>
      </w:pPr>
    </w:p>
    <w:p w:rsidR="009A5517" w:rsidRPr="00322724" w:rsidRDefault="009A5517" w:rsidP="00FD3488">
      <w:pPr>
        <w:pStyle w:val="Normal036"/>
        <w:widowControl/>
        <w:suppressAutoHyphens w:val="0"/>
        <w:spacing w:line="360" w:lineRule="auto"/>
        <w:rPr>
          <w:rFonts w:eastAsia="Times New Roman"/>
          <w:color w:val="000000"/>
          <w:kern w:val="0"/>
          <w:sz w:val="20"/>
          <w:szCs w:val="20"/>
          <w:lang w:eastAsia="en-US"/>
        </w:rPr>
      </w:pPr>
    </w:p>
    <w:p w:rsidR="009A5517" w:rsidRPr="00322724" w:rsidRDefault="00322724" w:rsidP="00FD3488">
      <w:pPr>
        <w:pStyle w:val="Normal036"/>
        <w:widowControl/>
        <w:suppressAutoHyphens w:val="0"/>
        <w:spacing w:line="360" w:lineRule="auto"/>
        <w:rPr>
          <w:rFonts w:eastAsia="Cambria"/>
          <w:kern w:val="0"/>
          <w:sz w:val="20"/>
          <w:szCs w:val="20"/>
          <w:lang w:eastAsia="en-US"/>
        </w:rPr>
      </w:pPr>
      <w:r w:rsidRPr="00322724">
        <w:rPr>
          <w:rFonts w:eastAsia="Cambria"/>
          <w:kern w:val="0"/>
          <w:sz w:val="20"/>
          <w:szCs w:val="20"/>
          <w:lang w:eastAsia="en-US"/>
        </w:rPr>
        <w:t>Josep De Barberà i Johera</w:t>
      </w:r>
    </w:p>
    <w:p w:rsidR="009A5517" w:rsidRPr="00322724" w:rsidRDefault="00322724" w:rsidP="00FD3488">
      <w:pPr>
        <w:pStyle w:val="Normal036"/>
        <w:widowControl/>
        <w:suppressAutoHyphens w:val="0"/>
        <w:spacing w:line="360" w:lineRule="auto"/>
        <w:rPr>
          <w:rFonts w:eastAsia="Cambria"/>
          <w:kern w:val="0"/>
          <w:sz w:val="20"/>
          <w:szCs w:val="20"/>
          <w:lang w:eastAsia="en-US"/>
        </w:rPr>
      </w:pPr>
      <w:r w:rsidRPr="00322724">
        <w:rPr>
          <w:rFonts w:eastAsia="Cambria"/>
          <w:kern w:val="0"/>
          <w:sz w:val="20"/>
          <w:szCs w:val="20"/>
          <w:lang w:eastAsia="en-US"/>
        </w:rPr>
        <w:t>Portaveu del Grup Municipal PSC-CP</w:t>
      </w:r>
    </w:p>
    <w:p w:rsidR="00603B15" w:rsidRPr="00322724" w:rsidRDefault="009A5517" w:rsidP="00FD3488">
      <w:pPr>
        <w:pStyle w:val="Normal036"/>
        <w:widowControl/>
        <w:suppressAutoHyphens w:val="0"/>
        <w:spacing w:line="360" w:lineRule="auto"/>
        <w:rPr>
          <w:rFonts w:eastAsia="Cambria"/>
          <w:kern w:val="0"/>
          <w:sz w:val="20"/>
          <w:szCs w:val="20"/>
          <w:lang w:eastAsia="en-US"/>
        </w:rPr>
      </w:pPr>
      <w:r w:rsidRPr="00322724">
        <w:rPr>
          <w:rFonts w:eastAsia="Cambria"/>
          <w:kern w:val="0"/>
          <w:sz w:val="20"/>
          <w:szCs w:val="20"/>
          <w:lang w:eastAsia="en-US"/>
        </w:rPr>
        <w:t>Ajuntament de Sant Pere de Ribes</w:t>
      </w:r>
    </w:p>
    <w:permEnd w:id="1966802019"/>
    <w:p w:rsidR="005607A7" w:rsidRPr="00322724" w:rsidRDefault="00A13933" w:rsidP="00FD3488">
      <w:pPr>
        <w:pStyle w:val="Normal036"/>
        <w:spacing w:line="360" w:lineRule="auto"/>
        <w:rPr>
          <w:sz w:val="20"/>
          <w:szCs w:val="20"/>
        </w:rPr>
      </w:pPr>
      <w:r w:rsidRPr="00322724">
        <w:rPr>
          <w:sz w:val="20"/>
          <w:szCs w:val="20"/>
        </w:rPr>
        <w:t xml:space="preserve"> </w:t>
      </w:r>
    </w:p>
    <w:p w:rsidR="00744239" w:rsidRPr="00322724" w:rsidRDefault="00744239" w:rsidP="00FD3488">
      <w:pPr>
        <w:pStyle w:val="Normal037"/>
        <w:spacing w:line="360" w:lineRule="auto"/>
        <w:rPr>
          <w:sz w:val="20"/>
          <w:szCs w:val="20"/>
          <w:lang w:val="ca-ES"/>
        </w:rPr>
      </w:pPr>
      <w:r w:rsidRPr="00322724">
        <w:rPr>
          <w:sz w:val="20"/>
          <w:szCs w:val="20"/>
          <w:lang w:val="ca-ES"/>
        </w:rPr>
        <w:t xml:space="preserve">Després d’un debat, s’acorda aprovar la moció per unanimitat dels vint-i-un membres que composen la Corporació.  </w:t>
      </w:r>
    </w:p>
    <w:p w:rsidR="007755A1" w:rsidRDefault="007755A1" w:rsidP="007755A1">
      <w:pPr>
        <w:pStyle w:val="Normal034"/>
        <w:spacing w:line="360" w:lineRule="auto"/>
        <w:rPr>
          <w:rFonts w:eastAsia="SimSun"/>
          <w:sz w:val="20"/>
          <w:szCs w:val="20"/>
          <w:lang w:val="ca-ES" w:bidi="hi-IN"/>
        </w:rPr>
      </w:pPr>
    </w:p>
    <w:p w:rsidR="007755A1" w:rsidRDefault="007755A1" w:rsidP="007755A1">
      <w:pPr>
        <w:pStyle w:val="Normal034"/>
        <w:spacing w:line="360" w:lineRule="auto"/>
        <w:rPr>
          <w:rFonts w:eastAsia="SimSun"/>
          <w:sz w:val="20"/>
          <w:szCs w:val="20"/>
          <w:lang w:val="ca-ES" w:bidi="hi-IN"/>
        </w:rPr>
      </w:pPr>
      <w:r>
        <w:rPr>
          <w:rFonts w:eastAsia="SimSun"/>
          <w:sz w:val="20"/>
          <w:szCs w:val="20"/>
          <w:lang w:val="ca-ES" w:bidi="hi-IN"/>
        </w:rPr>
        <w:t xml:space="preserve">Es fa una ATURADA del debat del plenari quan son les vint hores i vint minuts.  </w:t>
      </w:r>
    </w:p>
    <w:p w:rsidR="007755A1" w:rsidRDefault="007755A1" w:rsidP="007755A1">
      <w:pPr>
        <w:pStyle w:val="Normal034"/>
        <w:spacing w:line="360" w:lineRule="auto"/>
        <w:rPr>
          <w:rFonts w:eastAsia="SimSun"/>
          <w:sz w:val="20"/>
          <w:szCs w:val="20"/>
          <w:lang w:val="ca-ES" w:bidi="hi-IN"/>
        </w:rPr>
      </w:pPr>
      <w:r>
        <w:rPr>
          <w:rFonts w:eastAsia="SimSun"/>
          <w:sz w:val="20"/>
          <w:szCs w:val="20"/>
          <w:lang w:val="ca-ES" w:bidi="hi-IN"/>
        </w:rPr>
        <w:t>Es reprèn el debat del plenari quan son les vint hores i trenta-cinc minuts.</w:t>
      </w:r>
    </w:p>
    <w:p w:rsidR="007755A1" w:rsidRPr="00322724" w:rsidRDefault="007755A1" w:rsidP="007755A1">
      <w:pPr>
        <w:pStyle w:val="Normal034"/>
        <w:spacing w:line="360" w:lineRule="auto"/>
        <w:rPr>
          <w:sz w:val="20"/>
          <w:szCs w:val="20"/>
          <w:lang w:val="ca-ES"/>
        </w:rPr>
      </w:pPr>
      <w:r>
        <w:rPr>
          <w:rFonts w:eastAsia="SimSun"/>
          <w:sz w:val="20"/>
          <w:szCs w:val="20"/>
          <w:lang w:val="ca-ES" w:bidi="hi-IN"/>
        </w:rPr>
        <w:t>No s’incorpora al plenari la regidora del grup municipal del PSC, la Sra. Araceli Bau, per tant quòrum serà de vint regidors dels vint-i-un regidors que composen el Ple.</w:t>
      </w:r>
      <w:r w:rsidRPr="00322724">
        <w:rPr>
          <w:rFonts w:eastAsia="SimSun"/>
          <w:sz w:val="20"/>
          <w:szCs w:val="20"/>
          <w:lang w:val="ca-ES" w:bidi="hi-IN"/>
        </w:rPr>
        <w:t xml:space="preserve"> </w:t>
      </w:r>
    </w:p>
    <w:p w:rsidR="00A53148" w:rsidRPr="00744239" w:rsidRDefault="00322724" w:rsidP="00FD3488">
      <w:pPr>
        <w:pStyle w:val="Normal036"/>
        <w:spacing w:line="360" w:lineRule="auto"/>
        <w:rPr>
          <w:b/>
          <w:color w:val="002060"/>
          <w:sz w:val="20"/>
          <w:szCs w:val="20"/>
          <w:u w:val="single"/>
        </w:rPr>
      </w:pPr>
      <w:r w:rsidRPr="00322724">
        <w:rPr>
          <w:sz w:val="20"/>
          <w:szCs w:val="20"/>
        </w:rPr>
        <w:br/>
      </w:r>
      <w:r w:rsidR="00744239" w:rsidRPr="00744239">
        <w:rPr>
          <w:b/>
          <w:color w:val="002060"/>
          <w:sz w:val="20"/>
          <w:szCs w:val="20"/>
          <w:u w:val="single"/>
        </w:rPr>
        <w:t>8.2</w:t>
      </w:r>
      <w:r w:rsidRPr="00744239">
        <w:rPr>
          <w:rFonts w:eastAsia="Arial"/>
          <w:b/>
          <w:color w:val="002060"/>
          <w:sz w:val="20"/>
          <w:szCs w:val="20"/>
          <w:u w:val="single"/>
        </w:rPr>
        <w:t xml:space="preserve">. Alcaldia - Presidència Expedient: 01020106/2026/8 : </w:t>
      </w:r>
      <w:permStart w:id="821049471" w:edGrp="everyone"/>
      <w:r w:rsidR="00D67666" w:rsidRPr="00744239">
        <w:rPr>
          <w:b/>
          <w:color w:val="002060"/>
          <w:sz w:val="20"/>
          <w:szCs w:val="20"/>
          <w:u w:val="single"/>
        </w:rPr>
        <w:t>Moció que presenta el grup municipal Fem Poble – ECP per a l’ampliació de les pròrrogues dels arrendaments d’habitatge habitual i la lluita contra l’especulació a Catalunya</w:t>
      </w:r>
    </w:p>
    <w:permEnd w:id="821049471"/>
    <w:p w:rsidR="00A53148" w:rsidRPr="00322724" w:rsidRDefault="00A53148" w:rsidP="00FD3488">
      <w:pPr>
        <w:pStyle w:val="Normal038"/>
        <w:spacing w:after="0" w:line="360" w:lineRule="auto"/>
        <w:jc w:val="both"/>
        <w:rPr>
          <w:rFonts w:ascii="Arial" w:hAnsi="Arial" w:cs="Arial"/>
          <w:sz w:val="20"/>
          <w:szCs w:val="20"/>
          <w:lang w:val="ca-ES"/>
        </w:rPr>
      </w:pPr>
    </w:p>
    <w:p w:rsidR="00A53148" w:rsidRPr="00322724" w:rsidRDefault="00A53148" w:rsidP="00FD3488">
      <w:pPr>
        <w:pStyle w:val="Normal038"/>
        <w:spacing w:after="0" w:line="360" w:lineRule="auto"/>
        <w:jc w:val="both"/>
        <w:rPr>
          <w:rFonts w:ascii="Arial" w:hAnsi="Arial" w:cs="Arial"/>
          <w:sz w:val="20"/>
          <w:szCs w:val="20"/>
          <w:lang w:val="ca-ES"/>
        </w:rPr>
      </w:pPr>
    </w:p>
    <w:p w:rsidR="00245748" w:rsidRPr="00322724" w:rsidRDefault="00016A84" w:rsidP="00FD3488">
      <w:pPr>
        <w:pStyle w:val="Normal039"/>
        <w:tabs>
          <w:tab w:val="right" w:pos="9070"/>
        </w:tabs>
        <w:spacing w:after="43" w:line="360" w:lineRule="auto"/>
        <w:ind w:left="-15"/>
        <w:rPr>
          <w:kern w:val="0"/>
          <w:sz w:val="20"/>
          <w:szCs w:val="20"/>
          <w:lang w:eastAsia="en-US"/>
        </w:rPr>
      </w:pPr>
      <w:permStart w:id="1397698244" w:edGrp="everyone"/>
      <w:r w:rsidRPr="00322724">
        <w:rPr>
          <w:sz w:val="20"/>
          <w:szCs w:val="20"/>
        </w:rPr>
        <w:t xml:space="preserve"> </w:t>
      </w:r>
      <w:r w:rsidR="00322724" w:rsidRPr="00322724">
        <w:rPr>
          <w:kern w:val="0"/>
          <w:sz w:val="20"/>
          <w:szCs w:val="20"/>
          <w:lang w:eastAsia="en-US"/>
        </w:rPr>
        <w:t>En/Na Daniel Carabantes Segura com a portaveu del Grup Municipal Fem Poble – ECP de l’Ajuntament de Sant Pere de Ribes, ha presentat davant la Junta de Portaveus del dia 17 de febrer d 2026 i amb número de registre d’entrada 2026003108, la MOCIÓ amb el títol següent “PER A L’AMPLIACIÓ I APLICACIÓ DE LES PRÒRROGUES DELS ARRENDAMENTS D’HABITATGE HABITUAL I LA LLUITA CONTRA L’ESPECULACIÓ A CATALUNYA”</w:t>
      </w:r>
    </w:p>
    <w:p w:rsidR="00245748" w:rsidRPr="00322724" w:rsidRDefault="00245748" w:rsidP="00FD3488">
      <w:pPr>
        <w:pStyle w:val="Normal039"/>
        <w:widowControl/>
        <w:suppressAutoHyphens w:val="0"/>
        <w:autoSpaceDE w:val="0"/>
        <w:autoSpaceDN w:val="0"/>
        <w:adjustRightInd w:val="0"/>
        <w:spacing w:line="360" w:lineRule="auto"/>
        <w:jc w:val="left"/>
        <w:rPr>
          <w:color w:val="000000"/>
          <w:kern w:val="0"/>
          <w:sz w:val="20"/>
          <w:szCs w:val="20"/>
          <w:lang w:eastAsia="en-US"/>
        </w:rPr>
      </w:pPr>
    </w:p>
    <w:p w:rsidR="00245748" w:rsidRPr="00322724" w:rsidRDefault="00322724" w:rsidP="00FD3488">
      <w:pPr>
        <w:pStyle w:val="Normal039"/>
        <w:widowControl/>
        <w:suppressAutoHyphens w:val="0"/>
        <w:autoSpaceDE w:val="0"/>
        <w:autoSpaceDN w:val="0"/>
        <w:adjustRightInd w:val="0"/>
        <w:spacing w:line="360" w:lineRule="auto"/>
        <w:jc w:val="left"/>
        <w:rPr>
          <w:color w:val="000000"/>
          <w:kern w:val="0"/>
          <w:sz w:val="20"/>
          <w:szCs w:val="20"/>
          <w:lang w:eastAsia="en-US"/>
        </w:rPr>
      </w:pPr>
      <w:r w:rsidRPr="00322724">
        <w:rPr>
          <w:color w:val="000000"/>
          <w:kern w:val="0"/>
          <w:sz w:val="20"/>
          <w:szCs w:val="20"/>
          <w:lang w:eastAsia="en-US"/>
        </w:rPr>
        <w:t>Per aquest motiu, aquesta alcaldia acorda que consti a l’ordre del dia del Ple, convocant pel dia 24 de febrer de 2026.</w:t>
      </w:r>
    </w:p>
    <w:p w:rsidR="00245748" w:rsidRPr="00322724" w:rsidRDefault="00245748" w:rsidP="00FD3488">
      <w:pPr>
        <w:pStyle w:val="Normal039"/>
        <w:widowControl/>
        <w:suppressAutoHyphens w:val="0"/>
        <w:autoSpaceDE w:val="0"/>
        <w:autoSpaceDN w:val="0"/>
        <w:adjustRightInd w:val="0"/>
        <w:spacing w:line="360" w:lineRule="auto"/>
        <w:jc w:val="left"/>
        <w:rPr>
          <w:color w:val="000000"/>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L’habitatge és la base material d'un projecte vital (arrelament, salut, criança, vida comunitària, accés a serveis i oportunitats). Quan l’habitatge falla, es degraden alhora altres drets i llibertats: el dret a la intimitat, a la vida familiar, a la salut i a una existència digna.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Aquesta idea no és retòrica: el nostre ordenament ho reconeix. La Constitució estableix el dret a un habitatge digne i adequat i ordena als poders públics promoure les condicions necessàries per fer-lo efectiu, incloent el mandat d’impedir l’especulació.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En coherència, l’Estatut d’Autonomia de Catalunya afirma que les persones sense recursos suficients tenen dret a accedir a un habitatge digne i imposa als poders públics el deure d’establir per llei un sistema de mesures que garanteixi aquest dret, i atribueix a la Generalitat competència exclusiva en habitatge, incloent planificació, gestió, inspecció i control.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Això configura un mandat d’acció: davant d’una emergència residencial, la inacció no és neutralitat; és desprotecció institucional.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La crisi d’accés a l’habitatge a Catalunya no és conjuntural; és estructural i s’alimenta de desigualtats persistents. Les dades socials ho il·lustren: el 24 % de la població catalana es trobava en risc de pobresa o exclusió social (taxa AROPE) l’any 2024.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I, alhora, el mercat del lloguer concentra vulnerabilitat: la taxa de risc de pobresa en llars que viuen de lloguer és del 29,8% (2024).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Aquest diferencial confirma un fet políticament rellevant: la condició de llogater s’ha convertit en un factor de risc social, i el mercat del lloguer tendeix a expulsar o empobrir qui no pot competir en preu.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Al llarg del 2026, més de 150.000 llars catalanes podrien enfrontar-se a la finalització dels seus contractes de lloguer, en el que ja es coneix com “la gran extinció dels lloguers”, corresponent als contractes signats durant la pandèmia de la COVID-19. Gairebé mig milió d'inquilines i llogateres quedarien en una situació d'absoluta incertesa i desemparament, davant la possibilitat d'una no renovació i haver de mudar-se lluny d'aquells barris i ciutats on tenen la seva vida, els seus familiars o els fills i filles escolaritzats.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Quan una part tan important de la ciutadania destina una proporció excessiva d’ingressos a l’habitatge, la ciutat o el poble deixa de ser un espai de drets i es converteix en una cursa d’obstacles: emancipació tardana, sobreocupació, desplaçaments forçats, pèrdua de xarxes familiars i comunitàries. La crisi, per tant, és també una crisi de cohesió social i de sostenibilitat urbana i territorial.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En els darrers anys, l’habitatge s’ha consolidat com un sector on el preu es desconnecta de la capacitat real de pagament de moltes llars. Segons l’Idescat (a partir de les fiances dipositades a l’INCASÒL), la renda mitjana mensual dels nous contractes a Catalunya ha passat de 557,5 €/mes (2015) a 844,1€/mes (2024), un increment del 51,4%. A Sant Pere de Ribes la mitjana del segon trimestre de 2025 va ser de 924,08 € al mes.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tabs>
          <w:tab w:val="right" w:pos="9070"/>
        </w:tabs>
        <w:suppressAutoHyphens w:val="0"/>
        <w:spacing w:line="360" w:lineRule="auto"/>
        <w:ind w:left="-15"/>
        <w:rPr>
          <w:kern w:val="0"/>
          <w:sz w:val="20"/>
          <w:szCs w:val="20"/>
          <w:lang w:eastAsia="en-US"/>
        </w:rPr>
      </w:pPr>
      <w:r w:rsidRPr="00322724">
        <w:rPr>
          <w:kern w:val="0"/>
          <w:sz w:val="20"/>
          <w:szCs w:val="20"/>
          <w:lang w:eastAsia="en-US"/>
        </w:rPr>
        <w:t xml:space="preserve">Aquesta realitat té conseqüències institucionals: si l’ordenament imposa impedir l’especulació i garantir l’accés, no n’hi ha prou amb “observar” el mercat. Cal governar-lo amb instruments proporcionals, temporals i avaluables, però efectius. </w:t>
      </w:r>
    </w:p>
    <w:p w:rsidR="00245748" w:rsidRPr="00322724" w:rsidRDefault="00245748" w:rsidP="00FD3488">
      <w:pPr>
        <w:pStyle w:val="Normal039"/>
        <w:widowControl/>
        <w:tabs>
          <w:tab w:val="right" w:pos="9070"/>
        </w:tabs>
        <w:suppressAutoHyphens w:val="0"/>
        <w:spacing w:line="360" w:lineRule="auto"/>
        <w:ind w:left="-15"/>
        <w:rPr>
          <w:kern w:val="0"/>
          <w:sz w:val="20"/>
          <w:szCs w:val="20"/>
          <w:lang w:eastAsia="en-US"/>
        </w:rPr>
      </w:pPr>
    </w:p>
    <w:p w:rsidR="00245748" w:rsidRPr="00322724" w:rsidRDefault="00322724" w:rsidP="00FD3488">
      <w:pPr>
        <w:pStyle w:val="Normal039"/>
        <w:widowControl/>
        <w:suppressAutoHyphens w:val="0"/>
        <w:spacing w:line="360" w:lineRule="auto"/>
        <w:rPr>
          <w:kern w:val="0"/>
          <w:sz w:val="20"/>
          <w:szCs w:val="20"/>
          <w:lang w:eastAsia="en-US"/>
        </w:rPr>
      </w:pPr>
      <w:r w:rsidRPr="00322724">
        <w:rPr>
          <w:kern w:val="0"/>
          <w:sz w:val="20"/>
          <w:szCs w:val="20"/>
          <w:lang w:eastAsia="en-US"/>
        </w:rPr>
        <w:t xml:space="preserve">La Llei 12/2023, de 24 de maig, pel dret a l’habitatge, preveu la figura de les zones de mercat residencial tensionat (ZMRT) i n’estableix el procediment, requisits i vigència temporal. Catalunya ha aplicat aquest instrument amb intensitat: s’ha tramitat i publicat la declaració d’un total de 271 municipis com a ZMRT, amb una vigència prevista de tres anys. </w:t>
      </w:r>
    </w:p>
    <w:p w:rsidR="00245748" w:rsidRPr="00322724" w:rsidRDefault="00245748" w:rsidP="00FD3488">
      <w:pPr>
        <w:pStyle w:val="Normal039"/>
        <w:widowControl/>
        <w:suppressAutoHyphens w:val="0"/>
        <w:spacing w:line="360" w:lineRule="auto"/>
        <w:rPr>
          <w:kern w:val="0"/>
          <w:sz w:val="20"/>
          <w:szCs w:val="20"/>
          <w:lang w:eastAsia="en-US"/>
        </w:rPr>
      </w:pP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Ara bé, la contenció de rendes no pot operar sola si volem evitar dos efectes perversos: el desplaçament de la pressió cap a municipis no regulats o limítrofs i la elusió mitjançant fórmules contractuals o pràctiques que desnaturalitzen l’ús residencial.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La resposta ha de ser integral: regulació, inspecció, transparència, parc assequible i protecció dels col·lectius més vulnerables. En aquesta línia, la Generalitat ha activat mesures específiques per limitar i sancionar increments irregulars i evitar fraus en zones tensionades (Decret llei 1/2025, de 28 de gener), que requereixen desplegament efectiu i coordinació amb el món local.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La crisi no és només de preus: també és d’ús. L’habitatge ha esdevingut un actiu d’inversió preferent, sovint deslligat del cicle salarial. En aquest marc, hi ha dues dades significatives: entre el primer i el tercer trimestre de 2024, a Catalunya entre el 26,9% i el 28,2% de les compravendes d’habitatge es van formalitzar sense hipoteca (és a dir, aproximadament 3 de cada 10 operacions), segons l’Estadística Registral Immobiliària del Col·legi de Registradors. I, d’altra banda, segons el mateix Anuari els compradors i compradores estrangeres van representar el 16,3% de les compravendes a Catalunya el 2024.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Recordem que la cartera d'habitatge públic del país és insuficient, una realitat que a Catalunya és especialment baixa. Hi ha al voltant d'un 2% d'habitatge social respecte al total de llars que hi ha al territori català, mentre que la mitjana de la Unió Europea és del 9%.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La conseqüència política és clara: si l’habitatge s’organitza com un mercat d’actius escassos, el dret queda subordinat al rendiment. I això justifica, amb base constitucional i estatutària, intervenir per restablir la funció social de la propietat i l’interès general.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En els darrers anys, s’ha obert un debat jurídic i polític sobre la possibilitat de limitar l’adquisició d’habitatges quan no es destinin a residència habitual, especialment en zones tensionades i de manera temporal. En aquest sentit, el Pla Estratègic Metropolità de Barcelona (PEMB) ha difós un estudi jurídic sobre la viabilitat de mesures excepcionals, territorials i temporals per prioritzar l’ús residencial habitual en àmbits tensionats, d’acord amb criteris de proporcionalitat i seguretat jurídica. </w:t>
      </w:r>
    </w:p>
    <w:p w:rsidR="00245748" w:rsidRPr="00322724" w:rsidRDefault="00322724" w:rsidP="00FD3488">
      <w:pPr>
        <w:pStyle w:val="Normal039"/>
        <w:widowControl/>
        <w:suppressAutoHyphens w:val="0"/>
        <w:spacing w:after="63" w:line="360" w:lineRule="auto"/>
        <w:ind w:left="-5"/>
        <w:rPr>
          <w:kern w:val="0"/>
          <w:sz w:val="20"/>
          <w:szCs w:val="20"/>
          <w:lang w:eastAsia="en-US"/>
        </w:rPr>
      </w:pPr>
      <w:r w:rsidRPr="00322724">
        <w:rPr>
          <w:kern w:val="0"/>
          <w:sz w:val="20"/>
          <w:szCs w:val="20"/>
          <w:lang w:eastAsia="en-US"/>
        </w:rPr>
        <w:t xml:space="preserve">D’altra banda, cal recordar que la LAU (art. 10) ja preveu pròrrogues extraordinàries: una pròrroga de fins a 1 any quan l’arrendatari acredita vulnerabilitat mitjançant informe o certificat de serveis socials, que és obligatòria per a l’arrendador quan aquest és gran tenidor; i una pròrroga de fins a 3 anys, per anualitats, en habitatges situats en ZMRT, a petició de l’arrendatari, amb excepcions taxades. Aquest marc, però, no evita per si sol totes les pèrdues d’habitatge per venciment contractual en context de tensió sostinguda i pràctiques d’elusió, i requereix reforç normatiu, capacitat inspectora i garanties d’aplicació real. </w:t>
      </w:r>
    </w:p>
    <w:p w:rsidR="00245748" w:rsidRPr="00322724" w:rsidRDefault="00322724" w:rsidP="00FD3488">
      <w:pPr>
        <w:pStyle w:val="Normal039"/>
        <w:widowControl/>
        <w:suppressAutoHyphens w:val="0"/>
        <w:spacing w:after="137" w:line="360" w:lineRule="auto"/>
        <w:rPr>
          <w:kern w:val="0"/>
          <w:sz w:val="20"/>
          <w:szCs w:val="20"/>
          <w:lang w:eastAsia="en-US"/>
        </w:rPr>
      </w:pPr>
      <w:r w:rsidRPr="00322724">
        <w:rPr>
          <w:kern w:val="0"/>
          <w:sz w:val="20"/>
          <w:szCs w:val="20"/>
          <w:lang w:eastAsia="en-US"/>
        </w:rPr>
        <w:t xml:space="preserve"> </w:t>
      </w:r>
    </w:p>
    <w:p w:rsidR="00245748" w:rsidRPr="00322724" w:rsidRDefault="00322724" w:rsidP="00FD3488">
      <w:pPr>
        <w:pStyle w:val="Normal039"/>
        <w:widowControl/>
        <w:suppressAutoHyphens w:val="0"/>
        <w:spacing w:after="160" w:line="360" w:lineRule="auto"/>
        <w:ind w:left="-5"/>
        <w:rPr>
          <w:kern w:val="0"/>
          <w:sz w:val="20"/>
          <w:szCs w:val="20"/>
          <w:lang w:eastAsia="en-US"/>
        </w:rPr>
      </w:pPr>
      <w:r w:rsidRPr="00322724">
        <w:rPr>
          <w:kern w:val="0"/>
          <w:sz w:val="20"/>
          <w:szCs w:val="20"/>
          <w:lang w:eastAsia="en-US"/>
        </w:rPr>
        <w:t xml:space="preserve">És per això que des de Fem Poble - En Comú Podem es proposa al Ple l’adopció dels següents ACORDS: </w:t>
      </w:r>
    </w:p>
    <w:p w:rsidR="00245748" w:rsidRPr="00322724" w:rsidRDefault="00245748" w:rsidP="00FD3488">
      <w:pPr>
        <w:pStyle w:val="Normal039"/>
        <w:widowControl/>
        <w:suppressAutoHyphens w:val="0"/>
        <w:autoSpaceDE w:val="0"/>
        <w:autoSpaceDN w:val="0"/>
        <w:adjustRightInd w:val="0"/>
        <w:spacing w:line="360" w:lineRule="auto"/>
        <w:jc w:val="left"/>
        <w:rPr>
          <w:color w:val="000000"/>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color w:val="000000"/>
          <w:kern w:val="0"/>
          <w:sz w:val="20"/>
          <w:szCs w:val="20"/>
          <w:lang w:eastAsia="ca-ES"/>
        </w:rPr>
        <w:t>1</w:t>
      </w:r>
      <w:r w:rsidRPr="00322724">
        <w:rPr>
          <w:kern w:val="0"/>
          <w:sz w:val="20"/>
          <w:szCs w:val="20"/>
          <w:lang w:eastAsia="en-US"/>
        </w:rPr>
        <w:t xml:space="preserve">. Exigir el Govern d’Espanya i el Congrés dels Diputats a promoure, amb caràcter urgent, un reforç i ampliació del règim de pròrrogues extraordinàries per evitar pèrdues d’habitatge per venciment contractual durant els anys 2026, 2027 i 2028 minimitzant escletxes i excepcions que n’impedeixin l’aplicació. </w:t>
      </w:r>
    </w:p>
    <w:p w:rsidR="00245748" w:rsidRPr="00322724" w:rsidRDefault="00245748" w:rsidP="00FD3488">
      <w:pPr>
        <w:pStyle w:val="Normal039"/>
        <w:widowControl/>
        <w:suppressAutoHyphens w:val="0"/>
        <w:spacing w:line="360" w:lineRule="auto"/>
        <w:ind w:left="708"/>
        <w:rPr>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kern w:val="0"/>
          <w:sz w:val="20"/>
          <w:szCs w:val="20"/>
          <w:lang w:eastAsia="en-US"/>
        </w:rPr>
        <w:t xml:space="preserve">1. Exigir la Generalitat de Catalunya a reforçar la regulació i aplicació efectiva de les ZMRT, assegurant capacitat inspectora i sancionadora suficient, protocols i canals de denúncia, actuació prioritària en supòsits de vulneració dels límits o d’elusió; i coordinació amb ens locals per detectar pràctiques abusives, incloent el desplegament efectiu de les mesures contra el frau en zones tensionades. </w:t>
      </w:r>
    </w:p>
    <w:p w:rsidR="00245748" w:rsidRPr="00322724" w:rsidRDefault="00245748" w:rsidP="00FD3488">
      <w:pPr>
        <w:pStyle w:val="Normal039"/>
        <w:widowControl/>
        <w:suppressAutoHyphens w:val="0"/>
        <w:spacing w:line="360" w:lineRule="auto"/>
        <w:ind w:left="708"/>
        <w:rPr>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kern w:val="0"/>
          <w:sz w:val="20"/>
          <w:szCs w:val="20"/>
          <w:lang w:eastAsia="en-US"/>
        </w:rPr>
        <w:t xml:space="preserve">2. Exigir el Govern d’Espanya i la Generalitat i en coordinació amb els ens locals, a  tramitar mesures normatives que permetin limitar, de manera excepcional, temporal i territorial, l’adquisició d’habitatges en ZMRT quan no es destinin a residència habitual, amb totes les garanties de proporcionalitat i seguretat jurídica, en línia amb l’anàlisi jurídica difosa pel PEMB. </w:t>
      </w:r>
    </w:p>
    <w:p w:rsidR="00245748" w:rsidRPr="00322724" w:rsidRDefault="00245748" w:rsidP="00FD3488">
      <w:pPr>
        <w:pStyle w:val="Normal039"/>
        <w:widowControl/>
        <w:suppressAutoHyphens w:val="0"/>
        <w:spacing w:line="360" w:lineRule="auto"/>
        <w:ind w:left="708"/>
        <w:rPr>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kern w:val="0"/>
          <w:sz w:val="20"/>
          <w:szCs w:val="20"/>
          <w:lang w:eastAsia="en-US"/>
        </w:rPr>
        <w:t xml:space="preserve">3. Que l’Ajuntament de Sant Pere de Ribes impulsi nous projectes d’habitatge de protecció oficial de lloguer assequible i social al municipi. </w:t>
      </w:r>
    </w:p>
    <w:p w:rsidR="00245748" w:rsidRPr="00322724" w:rsidRDefault="00245748" w:rsidP="00FD3488">
      <w:pPr>
        <w:pStyle w:val="Normal039"/>
        <w:widowControl/>
        <w:suppressAutoHyphens w:val="0"/>
        <w:spacing w:line="360" w:lineRule="auto"/>
        <w:ind w:left="708"/>
        <w:rPr>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kern w:val="0"/>
          <w:sz w:val="20"/>
          <w:szCs w:val="20"/>
          <w:lang w:eastAsia="en-US"/>
        </w:rPr>
        <w:t xml:space="preserve">4. Que l’Ajuntament de Sant Pere de Ribes estudiï ampliar les condicions del tanteig i retracte per l’adquisició de nous habitatges, així com establir convenis puntuals amb l’Agència Catalana de l’Habitatge per possibles adquisicions, tant per tanteig i retracte com per altres opcions. </w:t>
      </w:r>
    </w:p>
    <w:p w:rsidR="00245748" w:rsidRPr="00322724" w:rsidRDefault="00245748" w:rsidP="00FD3488">
      <w:pPr>
        <w:pStyle w:val="Normal039"/>
        <w:widowControl/>
        <w:suppressAutoHyphens w:val="0"/>
        <w:spacing w:line="360" w:lineRule="auto"/>
        <w:ind w:left="708"/>
        <w:rPr>
          <w:kern w:val="0"/>
          <w:sz w:val="20"/>
          <w:szCs w:val="20"/>
          <w:lang w:eastAsia="en-US"/>
        </w:rPr>
      </w:pPr>
    </w:p>
    <w:p w:rsidR="00245748" w:rsidRPr="00322724" w:rsidRDefault="00322724" w:rsidP="00FD3488">
      <w:pPr>
        <w:pStyle w:val="Normal039"/>
        <w:widowControl/>
        <w:suppressAutoHyphens w:val="0"/>
        <w:spacing w:line="360" w:lineRule="auto"/>
        <w:ind w:left="708"/>
        <w:rPr>
          <w:kern w:val="0"/>
          <w:sz w:val="20"/>
          <w:szCs w:val="20"/>
          <w:lang w:eastAsia="en-US"/>
        </w:rPr>
      </w:pPr>
      <w:r w:rsidRPr="00322724">
        <w:rPr>
          <w:kern w:val="0"/>
          <w:sz w:val="20"/>
          <w:szCs w:val="20"/>
          <w:lang w:eastAsia="en-US"/>
        </w:rPr>
        <w:t xml:space="preserve">5. Traslladar els presents acords al Ministerio de Vivienda y Agenda Urbana, al Departament de Territori, Habitatge i Transició Ecològica, als grups parlamentaris del Congrés i del Parlament de Catalunya, a les entitats municipalistes de Catalunya, a l’Agència Catalana de l’Habitatge i a la Taula d’habitatge municipal. </w:t>
      </w:r>
    </w:p>
    <w:p w:rsidR="00245748" w:rsidRPr="00322724" w:rsidRDefault="00322724" w:rsidP="00FD3488">
      <w:pPr>
        <w:pStyle w:val="Normal039"/>
        <w:widowControl/>
        <w:suppressAutoHyphens w:val="0"/>
        <w:spacing w:line="360" w:lineRule="auto"/>
        <w:ind w:left="-5"/>
        <w:rPr>
          <w:kern w:val="0"/>
          <w:sz w:val="20"/>
          <w:szCs w:val="20"/>
          <w:lang w:eastAsia="en-US"/>
        </w:rPr>
      </w:pPr>
      <w:r w:rsidRPr="00322724">
        <w:rPr>
          <w:kern w:val="0"/>
          <w:sz w:val="20"/>
          <w:szCs w:val="20"/>
          <w:lang w:eastAsia="en-US"/>
        </w:rPr>
        <w:t xml:space="preserve"> </w:t>
      </w:r>
    </w:p>
    <w:p w:rsidR="00245748" w:rsidRPr="00322724" w:rsidRDefault="00322724" w:rsidP="00FD3488">
      <w:pPr>
        <w:pStyle w:val="Normal039"/>
        <w:widowControl/>
        <w:suppressAutoHyphens w:val="0"/>
        <w:spacing w:line="360" w:lineRule="auto"/>
        <w:ind w:left="-5" w:hanging="10"/>
        <w:rPr>
          <w:color w:val="000000"/>
          <w:kern w:val="0"/>
          <w:sz w:val="20"/>
          <w:szCs w:val="20"/>
          <w:lang w:eastAsia="ca-ES"/>
        </w:rPr>
      </w:pPr>
      <w:r w:rsidRPr="00322724">
        <w:rPr>
          <w:color w:val="000000"/>
          <w:kern w:val="0"/>
          <w:sz w:val="20"/>
          <w:szCs w:val="20"/>
          <w:lang w:eastAsia="ca-ES"/>
        </w:rPr>
        <w:t xml:space="preserve">Daniel Carabantes Segura </w:t>
      </w:r>
    </w:p>
    <w:p w:rsidR="00245748" w:rsidRPr="00322724" w:rsidRDefault="00322724" w:rsidP="00FD3488">
      <w:pPr>
        <w:pStyle w:val="Normal039"/>
        <w:widowControl/>
        <w:suppressAutoHyphens w:val="0"/>
        <w:spacing w:line="360" w:lineRule="auto"/>
        <w:ind w:left="-5" w:hanging="10"/>
        <w:rPr>
          <w:color w:val="000000"/>
          <w:kern w:val="0"/>
          <w:sz w:val="20"/>
          <w:szCs w:val="20"/>
          <w:lang w:eastAsia="ca-ES"/>
        </w:rPr>
      </w:pPr>
      <w:r w:rsidRPr="00322724">
        <w:rPr>
          <w:color w:val="000000"/>
          <w:kern w:val="0"/>
          <w:sz w:val="20"/>
          <w:szCs w:val="20"/>
          <w:lang w:eastAsia="ca-ES"/>
        </w:rPr>
        <w:t xml:space="preserve">Portaveu de Fem Poble - En Comú Podem </w:t>
      </w:r>
    </w:p>
    <w:p w:rsidR="00245748" w:rsidRPr="00322724" w:rsidRDefault="00322724" w:rsidP="00FD3488">
      <w:pPr>
        <w:pStyle w:val="Normal039"/>
        <w:widowControl/>
        <w:suppressAutoHyphens w:val="0"/>
        <w:spacing w:line="360" w:lineRule="auto"/>
        <w:ind w:left="-5" w:hanging="10"/>
        <w:rPr>
          <w:color w:val="000000"/>
          <w:kern w:val="0"/>
          <w:sz w:val="20"/>
          <w:szCs w:val="20"/>
          <w:lang w:eastAsia="ca-ES"/>
        </w:rPr>
      </w:pPr>
      <w:r w:rsidRPr="00322724">
        <w:rPr>
          <w:color w:val="000000"/>
          <w:kern w:val="0"/>
          <w:sz w:val="20"/>
          <w:szCs w:val="20"/>
          <w:lang w:eastAsia="ca-ES"/>
        </w:rPr>
        <w:t xml:space="preserve">18-02-2026 </w:t>
      </w:r>
    </w:p>
    <w:p w:rsidR="00325040" w:rsidRPr="00322724" w:rsidRDefault="00325040" w:rsidP="00FD3488">
      <w:pPr>
        <w:pStyle w:val="Normal039"/>
        <w:widowControl/>
        <w:suppressAutoHyphens w:val="0"/>
        <w:spacing w:line="360" w:lineRule="auto"/>
        <w:ind w:left="-5" w:hanging="10"/>
        <w:rPr>
          <w:color w:val="000000"/>
          <w:kern w:val="0"/>
          <w:sz w:val="20"/>
          <w:szCs w:val="20"/>
          <w:lang w:eastAsia="ca-ES"/>
        </w:rPr>
      </w:pPr>
    </w:p>
    <w:p w:rsidR="00325040" w:rsidRPr="00744239" w:rsidRDefault="00322724" w:rsidP="00FD3488">
      <w:pPr>
        <w:pStyle w:val="Normal039"/>
        <w:widowControl/>
        <w:suppressAutoHyphens w:val="0"/>
        <w:spacing w:line="360" w:lineRule="auto"/>
        <w:ind w:left="-5" w:hanging="10"/>
        <w:rPr>
          <w:b/>
          <w:color w:val="000000"/>
          <w:kern w:val="0"/>
          <w:sz w:val="20"/>
          <w:szCs w:val="20"/>
          <w:lang w:eastAsia="ca-ES"/>
        </w:rPr>
      </w:pPr>
      <w:r w:rsidRPr="00744239">
        <w:rPr>
          <w:b/>
          <w:color w:val="000000"/>
          <w:kern w:val="0"/>
          <w:sz w:val="20"/>
          <w:szCs w:val="20"/>
          <w:lang w:eastAsia="ca-ES"/>
        </w:rPr>
        <w:t>Després d’un debat s’acorda modificar la moció quedant com es transcriu a continuació:</w:t>
      </w:r>
    </w:p>
    <w:p w:rsidR="00325040" w:rsidRPr="00322724" w:rsidRDefault="00325040" w:rsidP="00FD3488">
      <w:pPr>
        <w:pStyle w:val="Normal039"/>
        <w:widowControl/>
        <w:suppressAutoHyphens w:val="0"/>
        <w:spacing w:line="360" w:lineRule="auto"/>
        <w:ind w:left="-5" w:hanging="10"/>
        <w:rPr>
          <w:color w:val="000000"/>
          <w:kern w:val="0"/>
          <w:sz w:val="20"/>
          <w:szCs w:val="20"/>
          <w:lang w:eastAsia="ca-ES"/>
        </w:rPr>
      </w:pP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L’habitatge és la base material d'un projecte vital (arrelament, salut, criança, vida comunitària, accés a serveis i oportunitats). Quan l’habitatge falla, es degraden alhora altres drets i llibertats: el dret a la intimitat, a la vida familiar, a la salut i a una existència digna.</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Aquesta idea no és retòrica: el nostre ordenament ho reconeix. La Constitució estableix el dret a un habitatge digne i adequat i ordena als poders públics promoure les condicions necessàries per fer-lo efectiu, incloent el mandat d’impedir l’especulació.</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En coherència, l’Estatut d’Autonomia de Catalunya afirma que les persones sense recursos suficients tenen dret a accedir a un habitatge digne i imposa als poders públics el deure d’establir per llei un sistema de mesures que garanteixi aquest dret, i atribueix a la Generalitat competència exclusiva en habitatge, incloent planificació, gestió, inspecció i control.</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i/>
          <w:iCs/>
          <w:color w:val="A6A6A6"/>
          <w:sz w:val="20"/>
          <w:szCs w:val="20"/>
        </w:rPr>
      </w:pPr>
      <w:r w:rsidRPr="00322724">
        <w:rPr>
          <w:rFonts w:eastAsia="Rethink Sans Medium"/>
          <w:color w:val="000000"/>
          <w:sz w:val="20"/>
          <w:szCs w:val="20"/>
        </w:rPr>
        <w:t xml:space="preserve">Això configura un mandat d’acció: davant d’una emergència residencial, la inacció </w:t>
      </w:r>
      <w:r w:rsidRPr="00322724">
        <w:rPr>
          <w:rFonts w:eastAsia="Rethink Sans Medium"/>
          <w:b/>
          <w:color w:val="000000"/>
          <w:sz w:val="20"/>
          <w:szCs w:val="20"/>
        </w:rPr>
        <w:t>no seria</w:t>
      </w:r>
      <w:r w:rsidRPr="00322724">
        <w:rPr>
          <w:rFonts w:eastAsia="Rethink Sans Medium"/>
          <w:color w:val="000000"/>
          <w:sz w:val="20"/>
          <w:szCs w:val="20"/>
        </w:rPr>
        <w:t xml:space="preserve"> neutralitat; </w:t>
      </w:r>
      <w:r w:rsidRPr="00322724">
        <w:rPr>
          <w:rFonts w:eastAsia="Rethink Sans Medium"/>
          <w:b/>
          <w:sz w:val="20"/>
          <w:szCs w:val="20"/>
        </w:rPr>
        <w:t xml:space="preserve">seria </w:t>
      </w:r>
      <w:r w:rsidRPr="00322724">
        <w:rPr>
          <w:rFonts w:eastAsia="Rethink Sans Medium"/>
          <w:color w:val="000000"/>
          <w:sz w:val="20"/>
          <w:szCs w:val="20"/>
        </w:rPr>
        <w:t xml:space="preserve">desprotecció institucional. </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FF0000"/>
          <w:sz w:val="20"/>
          <w:szCs w:val="20"/>
        </w:rPr>
      </w:pPr>
      <w:r w:rsidRPr="00322724">
        <w:rPr>
          <w:rFonts w:eastAsia="Rethink Sans Medium"/>
          <w:color w:val="000000"/>
          <w:sz w:val="20"/>
          <w:szCs w:val="20"/>
        </w:rPr>
        <w:t>La crisi d’accés a l’habitatge a Catalunya no és conjuntural; és estructural i s’alimenta de desigualtats persistents. Les dades socials ho il·lustren: el 24 % de la població catalana es trobava en risc de pobresa o exclusió social (taxa AROPE) l’any 2024.</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FF0000"/>
          <w:sz w:val="20"/>
          <w:szCs w:val="20"/>
        </w:rPr>
      </w:pPr>
      <w:r w:rsidRPr="00322724">
        <w:rPr>
          <w:rFonts w:eastAsia="Rethink Sans Medium"/>
          <w:color w:val="000000"/>
          <w:sz w:val="20"/>
          <w:szCs w:val="20"/>
        </w:rPr>
        <w:t xml:space="preserve">I, alhora, el mercat del lloguer concentra vulnerabilitat: la taxa de risc de pobresa en llars que viuen de lloguer és del 29,8% (2024). </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Aquest diferencial confirma un fet políticament rellevant: la condició de llogater s’ha convertit en un factor de risc social, i el mercat del lloguer tendeix a expulsar o empobrir qui no pot competir en preu.</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Rethink Sans Medium"/>
          <w:color w:val="000000"/>
          <w:sz w:val="20"/>
          <w:szCs w:val="20"/>
        </w:rPr>
      </w:pPr>
      <w:bookmarkStart w:id="3" w:name="bookmark=id.vr7rk53t9725" w:colFirst="0" w:colLast="0"/>
      <w:bookmarkEnd w:id="3"/>
      <w:r w:rsidRPr="00322724">
        <w:rPr>
          <w:rFonts w:eastAsia="Rethink Sans Medium"/>
          <w:color w:val="000000"/>
          <w:sz w:val="20"/>
          <w:szCs w:val="20"/>
        </w:rPr>
        <w:t>Al llarg del 2026, més de 150.000 llars catalanes podrien enfrontar-se a la finalització dels seus contractes de lloguer, en el que ja es coneix com “la gran extinció dels lloguers”, corresponent als contractes signats durant la pandèmia de la COVID-19. Gairebé mig milió d'inquilines i llogater</w:t>
      </w:r>
      <w:r w:rsidRPr="00322724">
        <w:rPr>
          <w:rFonts w:eastAsia="Rethink Sans Medium"/>
          <w:sz w:val="20"/>
          <w:szCs w:val="20"/>
        </w:rPr>
        <w:t>e</w:t>
      </w:r>
      <w:r w:rsidRPr="00322724">
        <w:rPr>
          <w:rFonts w:eastAsia="Rethink Sans Medium"/>
          <w:color w:val="000000"/>
          <w:sz w:val="20"/>
          <w:szCs w:val="20"/>
        </w:rPr>
        <w:t>s quedarien en una situació d'absoluta incertesa i desemparament, davant la possibilitat d'una no renovació i haver de mudar-se lluny d'aquells barris i ciutats on tenen la seva vida, els seus familiars o els fills i filles escolaritzats.</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Quan una part tan important de la ciutadania destina una proporció excessiva d’ingressos a l’habitatge, la ciutat o el poble deixa de ser un espai de drets i es converteix en una cursa d’obstacles: emancipació tardana, sobreocupació, desplaçaments forçats, pèrdua de xarxes familiars i comunitàries. La crisi, per tant, és també una crisi de cohesió social i de sostenibilitat urbana i territorial.</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En els darrers anys, l’habitatge s’ha consolidat com un sector on el preu es desconnecta de la capacitat real de pagament de moltes llars. Segons l’Idescat (a partir de les fiances dipositades a l’INCASÒL), la renda mitjana mensual dels nous contractes a Catalunya ha passat de 557,5 €/mes (2015) a 844,1 €/mes (2024), un increment del 51,4%.</w:t>
      </w:r>
      <w:r w:rsidRPr="00322724">
        <w:rPr>
          <w:rFonts w:eastAsia="Rethink Sans Medium"/>
          <w:sz w:val="20"/>
          <w:szCs w:val="20"/>
        </w:rPr>
        <w:t xml:space="preserve"> A Sant Pere de Ribes la mitjana del segon trimestre de 2025 va ser de 924,08 € al mes.</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Aquesta realitat té conseqüències institucionals: si l’ordenament imposa impedir l’especulació i garantir l’accés, no n’hi ha prou amb “observar” el mercat. Cal governar-lo amb instruments proporcionals, temporals i avaluables, però efectius.</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La Llei 12/2023, de 24 de maig, pel dret a l’habitatge, preveu la figura de les zones de mercat residencial tensionat (ZMRT) i n’estableix el procediment, requisits i vigència temporal. Catalunya ha aplicat aquest instrument amb intensitat: s’ha tramitat i publicat la declaració d’un total de 271 municipis com a ZMRT, amb una vigència prevista de tres anys.</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Ara bé, la contenció de rendes no pot operar sola si volem evitar dos efectes perversos: el desplaçament de la pressió cap a municipis no regulats o limítrofs i la elusió mitjançant fórmules contractuals o pràctiques que desnaturalitzen l’ús residencial.</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La resposta ha de ser integral: regulació, inspecció, transparència, parc assequible i protecció dels col·lectius més vulnerables. En aquesta línia, la Generalitat ha activat mesures específiques per limitar i sancionar increments irregulars i evitar fraus en zones tensionades (Decret llei 1/2025, de 28 de gener), que requereixen desplegament efectiu i coordinació amb el món local.</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Rethink Sans Medium"/>
          <w:color w:val="000000"/>
          <w:sz w:val="20"/>
          <w:szCs w:val="20"/>
        </w:rPr>
      </w:pPr>
      <w:r w:rsidRPr="00322724">
        <w:rPr>
          <w:rFonts w:eastAsia="Rethink Sans Medium"/>
          <w:color w:val="000000"/>
          <w:sz w:val="20"/>
          <w:szCs w:val="20"/>
        </w:rPr>
        <w:t>La crisi no és només de preus: també és d’ús. L’habitatge ha esdevingut un actiu d’inversió preferent, sovint deslligat del cicle salarial. En aquest marc, hi ha dues dades significatives: entre el primer i el tercer trimestre de 2024, a Catalunya entre el 26,9% i el 28,2% de les compravendes d’habitatge es van formalitzar sense hipoteca (és a dir, aproximadament 3 de cada 10 operacions), segons l’Estadística Registral Immobiliària del Col·legi de Registradors. I, d’altra banda, segons el mateix Anuari els compradors i compradores estrangeres van representar el 16,3% de les compravendes a Catalunya el 2024.</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Rethink Sans Medium"/>
          <w:color w:val="FF0000"/>
          <w:sz w:val="20"/>
          <w:szCs w:val="20"/>
        </w:rPr>
      </w:pPr>
      <w:r w:rsidRPr="00322724">
        <w:rPr>
          <w:rFonts w:eastAsia="Rethink Sans Medium"/>
          <w:sz w:val="20"/>
          <w:szCs w:val="20"/>
        </w:rPr>
        <w:t xml:space="preserve">Recordem que la cartera d'habitatge públic del país és insuficient, una realitat que a Catalunya és especialment baixa. Hi ha al voltant d'un 2% d'habitatge social respecte al total de llars que hi ha al territori català, mentre que la mitjana de la Unió Europea és del 9%. </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La conseqüència política és clara: si l’habitatge s’organitza com un mercat d’actius escassos, el dret queda subordinat al rendiment. I això justifica, amb base constitucional i estatutària, intervenir per restablir la funció social de la propietat i l’interès general.</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En els darrers anys, s’ha obert un debat jurídic i polític sobre la possibilitat de limitar l’adquisició d’habitatges quan no es destinin a residència habitual, especialment en zones tensionades i de manera temporal. En aquest sentit, el Pla Estratègic Metropolità de Barcelona (PEMB) ha difós un estudi jurídic sobre la viabilitat de mesures excepcionals, territorials i temporals per prioritzar l’ús residencial habitual en àmbits tensionats, d’acord amb criteris de proporcionalitat i seguretat jurídica.</w:t>
      </w: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color w:val="000000"/>
          <w:sz w:val="20"/>
          <w:szCs w:val="20"/>
        </w:rPr>
        <w:t>D’altra banda, cal recordar que la LAU (art. 10) ja preveu pròrrogues extraordinàries: una pròrroga de fins a 1 any quan l’arrendatari acredita vulnerabilitat mitjançant informe o certificat de serveis socials, que és obligatòria per a l’arrendador quan aquest és gran tenidor; i una pròrroga de fins a 3 anys, per anualitats, en habitatges situats en ZMRT, a petició de l’arrendatari, amb excepcions taxades. Aquest marc, però, no evita per si sol totes les pèrdues d’habitatge per venciment contractual en</w:t>
      </w:r>
      <w:r w:rsidRPr="00322724">
        <w:rPr>
          <w:rFonts w:eastAsia="Times New Roman"/>
          <w:color w:val="000000"/>
          <w:sz w:val="20"/>
          <w:szCs w:val="20"/>
        </w:rPr>
        <w:t xml:space="preserve"> </w:t>
      </w:r>
      <w:r w:rsidRPr="00322724">
        <w:rPr>
          <w:rFonts w:eastAsia="Rethink Sans Medium"/>
          <w:color w:val="000000"/>
          <w:sz w:val="20"/>
          <w:szCs w:val="20"/>
        </w:rPr>
        <w:t>context de tensió sostinguda i pràctiques d’elusió, i requereix reforç normatiu, capacitat inspectora i garanties d’aplicació real.</w:t>
      </w:r>
    </w:p>
    <w:p w:rsidR="00325040" w:rsidRPr="00322724" w:rsidRDefault="00325040" w:rsidP="00FD3488">
      <w:pPr>
        <w:pStyle w:val="Normal039"/>
        <w:widowControl/>
        <w:pBdr>
          <w:top w:val="nil"/>
          <w:left w:val="nil"/>
          <w:bottom w:val="nil"/>
          <w:right w:val="nil"/>
          <w:between w:val="nil"/>
        </w:pBdr>
        <w:spacing w:before="100" w:after="100" w:line="360" w:lineRule="auto"/>
        <w:rPr>
          <w:sz w:val="20"/>
          <w:szCs w:val="20"/>
        </w:rPr>
      </w:pPr>
    </w:p>
    <w:p w:rsidR="00325040" w:rsidRPr="00322724" w:rsidRDefault="00322724" w:rsidP="00FD3488">
      <w:pPr>
        <w:pStyle w:val="Normal039"/>
        <w:widowControl/>
        <w:pBdr>
          <w:top w:val="nil"/>
          <w:left w:val="nil"/>
          <w:bottom w:val="nil"/>
          <w:right w:val="nil"/>
          <w:between w:val="nil"/>
        </w:pBdr>
        <w:spacing w:before="100" w:after="100" w:line="360" w:lineRule="auto"/>
        <w:rPr>
          <w:rFonts w:eastAsia="Times New Roman"/>
          <w:color w:val="000000"/>
          <w:sz w:val="20"/>
          <w:szCs w:val="20"/>
        </w:rPr>
      </w:pPr>
      <w:r w:rsidRPr="00322724">
        <w:rPr>
          <w:rFonts w:eastAsia="Rethink Sans Medium"/>
          <w:sz w:val="20"/>
          <w:szCs w:val="20"/>
        </w:rPr>
        <w:t>És</w:t>
      </w:r>
      <w:r w:rsidRPr="00322724">
        <w:rPr>
          <w:rFonts w:eastAsia="Rethink Sans Medium"/>
          <w:color w:val="000000"/>
          <w:sz w:val="20"/>
          <w:szCs w:val="20"/>
        </w:rPr>
        <w:t xml:space="preserve"> per això</w:t>
      </w:r>
      <w:r w:rsidRPr="00322724">
        <w:rPr>
          <w:rFonts w:eastAsia="Rethink Sans Medium"/>
          <w:sz w:val="20"/>
          <w:szCs w:val="20"/>
        </w:rPr>
        <w:t xml:space="preserve"> que des de Fem Poble - En Comú Podem es</w:t>
      </w:r>
      <w:r w:rsidRPr="00322724">
        <w:rPr>
          <w:rFonts w:eastAsia="Rethink Sans Medium"/>
          <w:color w:val="000000"/>
          <w:sz w:val="20"/>
          <w:szCs w:val="20"/>
        </w:rPr>
        <w:t xml:space="preserve"> proposa al Ple l’adopció dels següents </w:t>
      </w:r>
      <w:r w:rsidRPr="00322724">
        <w:rPr>
          <w:rFonts w:eastAsia="Rethink Sans Medium"/>
          <w:sz w:val="20"/>
          <w:szCs w:val="20"/>
        </w:rPr>
        <w:t>ACORDS</w:t>
      </w:r>
      <w:r w:rsidRPr="00322724">
        <w:rPr>
          <w:rFonts w:eastAsia="Rethink Sans Medium"/>
          <w:color w:val="000000"/>
          <w:sz w:val="20"/>
          <w:szCs w:val="20"/>
        </w:rPr>
        <w:t>:</w:t>
      </w:r>
    </w:p>
    <w:p w:rsidR="00325040" w:rsidRPr="00322724" w:rsidRDefault="00322724" w:rsidP="00FD3488">
      <w:pPr>
        <w:pStyle w:val="Normal039"/>
        <w:widowControl/>
        <w:numPr>
          <w:ilvl w:val="0"/>
          <w:numId w:val="7"/>
        </w:numPr>
        <w:pBdr>
          <w:top w:val="nil"/>
          <w:left w:val="nil"/>
          <w:bottom w:val="nil"/>
          <w:right w:val="nil"/>
          <w:between w:val="nil"/>
        </w:pBdr>
        <w:suppressAutoHyphens w:val="0"/>
        <w:spacing w:before="100" w:after="100" w:line="360" w:lineRule="auto"/>
        <w:rPr>
          <w:sz w:val="20"/>
          <w:szCs w:val="20"/>
        </w:rPr>
      </w:pPr>
      <w:r w:rsidRPr="00322724">
        <w:rPr>
          <w:rFonts w:eastAsia="Rethink Sans Medium"/>
          <w:b/>
          <w:bCs/>
          <w:sz w:val="20"/>
          <w:szCs w:val="20"/>
        </w:rPr>
        <w:t xml:space="preserve">INSTAR </w:t>
      </w:r>
      <w:r w:rsidRPr="00322724">
        <w:rPr>
          <w:rFonts w:eastAsia="Rethink Sans Medium"/>
          <w:color w:val="FF0000"/>
          <w:sz w:val="20"/>
          <w:szCs w:val="20"/>
        </w:rPr>
        <w:t xml:space="preserve"> </w:t>
      </w:r>
      <w:r w:rsidRPr="00322724">
        <w:rPr>
          <w:rFonts w:eastAsia="Rethink Sans Medium"/>
          <w:color w:val="000000"/>
          <w:sz w:val="20"/>
          <w:szCs w:val="20"/>
        </w:rPr>
        <w:t>el Govern d’Espanya i el Congrés dels Diputats a promoure, amb caràcter urgent, un reforç i ampliació del règim de pròrrogues extraordinàries per evitar pèrdues d’habitatge per venciment contractual durant els anys 2026, 2027 i 2028 minimitzant escletxes i excepcions que n’impedeixin l’aplicació.</w:t>
      </w:r>
      <w:r w:rsidRPr="00322724">
        <w:rPr>
          <w:rFonts w:eastAsia="Rethink Sans Medium"/>
          <w:color w:val="FF0000"/>
          <w:sz w:val="20"/>
          <w:szCs w:val="20"/>
        </w:rPr>
        <w:t xml:space="preserve"> </w:t>
      </w:r>
    </w:p>
    <w:p w:rsidR="00325040" w:rsidRPr="00322724" w:rsidRDefault="00322724" w:rsidP="00FD3488">
      <w:pPr>
        <w:pStyle w:val="Normal039"/>
        <w:widowControl/>
        <w:numPr>
          <w:ilvl w:val="0"/>
          <w:numId w:val="8"/>
        </w:numPr>
        <w:pBdr>
          <w:top w:val="nil"/>
          <w:left w:val="nil"/>
          <w:bottom w:val="nil"/>
          <w:right w:val="nil"/>
          <w:between w:val="nil"/>
        </w:pBdr>
        <w:suppressAutoHyphens w:val="0"/>
        <w:spacing w:before="100" w:after="100" w:line="360" w:lineRule="auto"/>
        <w:rPr>
          <w:sz w:val="20"/>
          <w:szCs w:val="20"/>
        </w:rPr>
      </w:pPr>
      <w:r w:rsidRPr="00322724">
        <w:rPr>
          <w:rFonts w:eastAsia="Rethink Sans Medium"/>
          <w:b/>
          <w:bCs/>
          <w:sz w:val="20"/>
          <w:szCs w:val="20"/>
        </w:rPr>
        <w:t xml:space="preserve">INSTAR </w:t>
      </w:r>
      <w:r w:rsidRPr="00322724">
        <w:rPr>
          <w:rFonts w:eastAsia="Rethink Sans Medium"/>
          <w:b/>
          <w:sz w:val="20"/>
          <w:szCs w:val="20"/>
        </w:rPr>
        <w:t xml:space="preserve"> a</w:t>
      </w:r>
      <w:r w:rsidRPr="00322724">
        <w:rPr>
          <w:rFonts w:eastAsia="Rethink Sans Medium"/>
          <w:color w:val="FF0000"/>
          <w:sz w:val="20"/>
          <w:szCs w:val="20"/>
        </w:rPr>
        <w:t xml:space="preserve"> </w:t>
      </w:r>
      <w:r w:rsidRPr="00322724">
        <w:rPr>
          <w:rFonts w:eastAsia="Rethink Sans Medium"/>
          <w:color w:val="000000"/>
          <w:sz w:val="20"/>
          <w:szCs w:val="20"/>
        </w:rPr>
        <w:t>la Generalitat de Catalunya a reforçar la regulació i aplicació efectiva de les ZMRT, assegurant capacitat inspectora i sancionadora suficient, protocols i canals de denúncia, actuació prioritària en supòsits de vulneració dels límits o d’elusió; i coordinació amb ens locals per detectar pràctiques abusives, incloent el desplegament efectiu de les mesures contra el frau en zones tensionades.</w:t>
      </w:r>
    </w:p>
    <w:p w:rsidR="00325040" w:rsidRPr="00322724" w:rsidRDefault="00322724" w:rsidP="00FD3488">
      <w:pPr>
        <w:pStyle w:val="Normal039"/>
        <w:widowControl/>
        <w:numPr>
          <w:ilvl w:val="0"/>
          <w:numId w:val="8"/>
        </w:numPr>
        <w:pBdr>
          <w:top w:val="nil"/>
          <w:left w:val="nil"/>
          <w:bottom w:val="nil"/>
          <w:right w:val="nil"/>
          <w:between w:val="nil"/>
        </w:pBdr>
        <w:suppressAutoHyphens w:val="0"/>
        <w:spacing w:before="100" w:after="100" w:line="360" w:lineRule="auto"/>
        <w:rPr>
          <w:sz w:val="20"/>
          <w:szCs w:val="20"/>
        </w:rPr>
      </w:pPr>
      <w:r w:rsidRPr="00322724">
        <w:rPr>
          <w:rFonts w:eastAsia="Rethink Sans Medium"/>
          <w:b/>
          <w:bCs/>
          <w:sz w:val="20"/>
          <w:szCs w:val="20"/>
        </w:rPr>
        <w:t xml:space="preserve">INSTAR </w:t>
      </w:r>
      <w:r w:rsidRPr="00322724">
        <w:rPr>
          <w:rFonts w:eastAsia="Rethink Sans Medium"/>
          <w:b/>
          <w:bCs/>
          <w:color w:val="FF0000"/>
          <w:sz w:val="20"/>
          <w:szCs w:val="20"/>
        </w:rPr>
        <w:t xml:space="preserve"> </w:t>
      </w:r>
      <w:r w:rsidRPr="00322724">
        <w:rPr>
          <w:rFonts w:eastAsia="Rethink Sans Medium"/>
          <w:color w:val="000000"/>
          <w:sz w:val="20"/>
          <w:szCs w:val="20"/>
        </w:rPr>
        <w:t xml:space="preserve">el Govern d’Espanya i la Generalitat i en coordinació amb els ens locals, a  tramitar mesures normatives que permetin limitar, de manera excepcional, temporal i territorial, l’adquisició d’habitatges en ZMRT quan no es destinin a residència habitual, amb totes les garanties de proporcionalitat i seguretat jurídica, en línia amb l’anàlisi jurídica difosa pel PEMB. </w:t>
      </w:r>
    </w:p>
    <w:p w:rsidR="00325040" w:rsidRPr="00322724" w:rsidRDefault="00322724" w:rsidP="00FD3488">
      <w:pPr>
        <w:pStyle w:val="Normal039"/>
        <w:widowControl/>
        <w:numPr>
          <w:ilvl w:val="0"/>
          <w:numId w:val="8"/>
        </w:numPr>
        <w:pBdr>
          <w:top w:val="nil"/>
          <w:left w:val="nil"/>
          <w:bottom w:val="nil"/>
          <w:right w:val="nil"/>
          <w:between w:val="nil"/>
        </w:pBdr>
        <w:suppressAutoHyphens w:val="0"/>
        <w:spacing w:before="100" w:after="100" w:line="360" w:lineRule="auto"/>
        <w:rPr>
          <w:rFonts w:eastAsia="Rethink Sans Medium"/>
          <w:b/>
          <w:bCs/>
          <w:i/>
          <w:iCs/>
          <w:color w:val="BFBFBF"/>
          <w:sz w:val="20"/>
          <w:szCs w:val="20"/>
        </w:rPr>
      </w:pPr>
      <w:r w:rsidRPr="00322724">
        <w:rPr>
          <w:rFonts w:eastAsia="Rethink Sans Medium"/>
          <w:sz w:val="20"/>
          <w:szCs w:val="20"/>
        </w:rPr>
        <w:t xml:space="preserve">Que l’Ajuntament de Sant Pere de Ribes </w:t>
      </w:r>
      <w:r w:rsidRPr="00322724">
        <w:rPr>
          <w:rFonts w:eastAsia="Rethink Sans Medium"/>
          <w:b/>
          <w:sz w:val="20"/>
          <w:szCs w:val="20"/>
        </w:rPr>
        <w:t xml:space="preserve">continuï amb les accions que ja porta a terme i </w:t>
      </w:r>
      <w:r w:rsidRPr="00322724">
        <w:rPr>
          <w:rFonts w:eastAsia="Rethink Sans Medium"/>
          <w:sz w:val="20"/>
          <w:szCs w:val="20"/>
        </w:rPr>
        <w:t xml:space="preserve">impulsi nous projectes d’habitatge de protecció oficial de lloguer assequible i social al municipi. </w:t>
      </w:r>
    </w:p>
    <w:p w:rsidR="00325040" w:rsidRPr="00322724" w:rsidRDefault="00322724" w:rsidP="00FD3488">
      <w:pPr>
        <w:pStyle w:val="Normal039"/>
        <w:widowControl/>
        <w:numPr>
          <w:ilvl w:val="0"/>
          <w:numId w:val="8"/>
        </w:numPr>
        <w:pBdr>
          <w:top w:val="nil"/>
          <w:left w:val="nil"/>
          <w:bottom w:val="nil"/>
          <w:right w:val="nil"/>
          <w:between w:val="nil"/>
        </w:pBdr>
        <w:suppressAutoHyphens w:val="0"/>
        <w:spacing w:before="100" w:after="100" w:line="360" w:lineRule="auto"/>
        <w:rPr>
          <w:rFonts w:eastAsia="Rethink Sans Medium"/>
          <w:sz w:val="20"/>
          <w:szCs w:val="20"/>
        </w:rPr>
      </w:pPr>
      <w:r w:rsidRPr="00322724">
        <w:rPr>
          <w:rFonts w:eastAsia="Rethink Sans Medium"/>
          <w:sz w:val="20"/>
          <w:szCs w:val="20"/>
        </w:rPr>
        <w:t xml:space="preserve">Que l’Ajuntament de Sant Pere de Ribes estudiï ampliar les condicions del tanteig i retracte per l’adquisició de nous habitatges, així com establir convenis puntuals amb l’Agència Catalana de l’Habitatge per possibles adquisicions, tant per tanteig i retracte com per altres opcions. </w:t>
      </w:r>
    </w:p>
    <w:p w:rsidR="00603B15" w:rsidRPr="00322724" w:rsidRDefault="00325040" w:rsidP="00FD3488">
      <w:pPr>
        <w:pStyle w:val="Normal039"/>
        <w:widowControl/>
        <w:numPr>
          <w:ilvl w:val="0"/>
          <w:numId w:val="8"/>
        </w:numPr>
        <w:pBdr>
          <w:top w:val="nil"/>
          <w:left w:val="nil"/>
          <w:bottom w:val="nil"/>
          <w:right w:val="nil"/>
          <w:between w:val="nil"/>
        </w:pBdr>
        <w:suppressAutoHyphens w:val="0"/>
        <w:spacing w:before="100" w:after="100" w:line="360" w:lineRule="auto"/>
        <w:ind w:left="-5" w:hanging="10"/>
        <w:rPr>
          <w:sz w:val="20"/>
          <w:szCs w:val="20"/>
        </w:rPr>
      </w:pPr>
      <w:bookmarkStart w:id="4" w:name="_heading=h.s4r114nhev71" w:colFirst="0" w:colLast="0"/>
      <w:bookmarkEnd w:id="4"/>
      <w:r w:rsidRPr="00322724">
        <w:rPr>
          <w:rFonts w:eastAsia="Rethink Sans Medium"/>
          <w:color w:val="000000"/>
          <w:sz w:val="20"/>
          <w:szCs w:val="20"/>
        </w:rPr>
        <w:t>Traslladar els presents acords al Ministerio de Vivienda y Agenda Urbana, al Departament de Territori, Habitatge i Transició Ecològica, als grups parlamentaris del Congrés i del Parlament de Catalunya, a les entitats municipalistes de Catalunya</w:t>
      </w:r>
      <w:r w:rsidRPr="00322724">
        <w:rPr>
          <w:rFonts w:eastAsia="Rethink Sans Medium"/>
          <w:sz w:val="20"/>
          <w:szCs w:val="20"/>
        </w:rPr>
        <w:t>, a l’Agència Catalana de l’Habitatge i a la Taula d’habitatge municipal.</w:t>
      </w:r>
    </w:p>
    <w:permEnd w:id="1397698244"/>
    <w:p w:rsidR="001104C1" w:rsidRDefault="001104C1" w:rsidP="00FD3488">
      <w:pPr>
        <w:pStyle w:val="Normal040"/>
        <w:spacing w:line="360" w:lineRule="auto"/>
        <w:rPr>
          <w:sz w:val="20"/>
          <w:szCs w:val="20"/>
          <w:lang w:val="ca-ES"/>
        </w:rPr>
      </w:pPr>
    </w:p>
    <w:p w:rsidR="00744239" w:rsidRPr="00322724" w:rsidRDefault="00FC2113" w:rsidP="00FD3488">
      <w:pPr>
        <w:pStyle w:val="Normal040"/>
        <w:spacing w:line="360" w:lineRule="auto"/>
        <w:rPr>
          <w:sz w:val="20"/>
          <w:szCs w:val="20"/>
          <w:lang w:val="ca-ES"/>
        </w:rPr>
      </w:pPr>
      <w:r>
        <w:rPr>
          <w:sz w:val="20"/>
          <w:szCs w:val="20"/>
          <w:lang w:val="ca-ES"/>
        </w:rPr>
        <w:t>El Ple de la Corporació acorda</w:t>
      </w:r>
      <w:r w:rsidR="00744239" w:rsidRPr="00322724">
        <w:rPr>
          <w:sz w:val="20"/>
          <w:szCs w:val="20"/>
          <w:lang w:val="ca-ES"/>
        </w:rPr>
        <w:t xml:space="preserve"> aprovar la </w:t>
      </w:r>
      <w:r w:rsidR="00744239" w:rsidRPr="00FC2113">
        <w:rPr>
          <w:b/>
          <w:sz w:val="20"/>
          <w:szCs w:val="20"/>
          <w:lang w:val="ca-ES"/>
        </w:rPr>
        <w:t xml:space="preserve">moció </w:t>
      </w:r>
      <w:r w:rsidRPr="00FC2113">
        <w:rPr>
          <w:b/>
          <w:sz w:val="20"/>
          <w:szCs w:val="20"/>
          <w:lang w:val="ca-ES"/>
        </w:rPr>
        <w:t>modificada</w:t>
      </w:r>
      <w:r>
        <w:rPr>
          <w:sz w:val="20"/>
          <w:szCs w:val="20"/>
          <w:lang w:val="ca-ES"/>
        </w:rPr>
        <w:t xml:space="preserve"> </w:t>
      </w:r>
      <w:r w:rsidR="00744239" w:rsidRPr="00322724">
        <w:rPr>
          <w:sz w:val="20"/>
          <w:szCs w:val="20"/>
          <w:lang w:val="ca-ES"/>
        </w:rPr>
        <w:t>per dinou vots a favor: Dotze del PSC-CP, tres de JUNTS-VIA, tres de UM9-CUP i un de FEM POBLE-ECG-CONFLUÈNCIA, ab</w:t>
      </w:r>
      <w:r>
        <w:rPr>
          <w:sz w:val="20"/>
          <w:szCs w:val="20"/>
          <w:lang w:val="ca-ES"/>
        </w:rPr>
        <w:t>s</w:t>
      </w:r>
      <w:r w:rsidR="00744239" w:rsidRPr="00322724">
        <w:rPr>
          <w:sz w:val="20"/>
          <w:szCs w:val="20"/>
          <w:lang w:val="ca-ES"/>
        </w:rPr>
        <w:t xml:space="preserve">té el regidor no adscrit.   </w:t>
      </w:r>
    </w:p>
    <w:p w:rsidR="005607A7" w:rsidRPr="00322724" w:rsidRDefault="005607A7" w:rsidP="00FD3488">
      <w:pPr>
        <w:pStyle w:val="Normal039"/>
        <w:spacing w:line="360" w:lineRule="auto"/>
        <w:rPr>
          <w:sz w:val="20"/>
          <w:szCs w:val="20"/>
        </w:rPr>
      </w:pPr>
    </w:p>
    <w:p w:rsidR="005607A7" w:rsidRPr="00322724" w:rsidRDefault="005607A7" w:rsidP="00FD3488">
      <w:pPr>
        <w:pStyle w:val="Normal039"/>
        <w:spacing w:line="360" w:lineRule="auto"/>
        <w:rPr>
          <w:sz w:val="20"/>
          <w:szCs w:val="20"/>
        </w:rPr>
      </w:pPr>
    </w:p>
    <w:p w:rsidR="00A53148" w:rsidRPr="001104C1" w:rsidRDefault="00322724" w:rsidP="00FD3488">
      <w:pPr>
        <w:pStyle w:val="Normal039"/>
        <w:spacing w:line="360" w:lineRule="auto"/>
        <w:rPr>
          <w:b/>
          <w:color w:val="002060"/>
          <w:sz w:val="20"/>
          <w:szCs w:val="20"/>
          <w:u w:val="single"/>
        </w:rPr>
      </w:pPr>
      <w:r w:rsidRPr="00322724">
        <w:rPr>
          <w:sz w:val="20"/>
          <w:szCs w:val="20"/>
        </w:rPr>
        <w:br/>
      </w:r>
      <w:r w:rsidR="001104C1" w:rsidRPr="001104C1">
        <w:rPr>
          <w:b/>
          <w:color w:val="002060"/>
          <w:sz w:val="20"/>
          <w:szCs w:val="20"/>
          <w:u w:val="single"/>
        </w:rPr>
        <w:t>8.3</w:t>
      </w:r>
      <w:r w:rsidRPr="001104C1">
        <w:rPr>
          <w:rFonts w:eastAsia="Arial"/>
          <w:b/>
          <w:color w:val="002060"/>
          <w:sz w:val="20"/>
          <w:szCs w:val="20"/>
          <w:u w:val="single"/>
        </w:rPr>
        <w:t xml:space="preserve">. Alcaldia - Presidència Expedient: 01020106/2026/7 : </w:t>
      </w:r>
      <w:permStart w:id="664944804" w:edGrp="everyone"/>
      <w:r w:rsidR="00AA2612" w:rsidRPr="001104C1">
        <w:rPr>
          <w:b/>
          <w:color w:val="002060"/>
          <w:sz w:val="20"/>
          <w:szCs w:val="20"/>
          <w:u w:val="single"/>
        </w:rPr>
        <w:t>Moció que presenta el grup municipal Fem Poble – ECP de suport integral a</w:t>
      </w:r>
      <w:r w:rsidR="00FC2113">
        <w:rPr>
          <w:b/>
          <w:color w:val="002060"/>
          <w:sz w:val="20"/>
          <w:szCs w:val="20"/>
          <w:u w:val="single"/>
        </w:rPr>
        <w:t xml:space="preserve"> </w:t>
      </w:r>
      <w:r w:rsidR="00AA2612" w:rsidRPr="001104C1">
        <w:rPr>
          <w:b/>
          <w:color w:val="002060"/>
          <w:sz w:val="20"/>
          <w:szCs w:val="20"/>
          <w:u w:val="single"/>
        </w:rPr>
        <w:t>les famílies monoparentals i monomarentals i contra la pobresa infantil</w:t>
      </w:r>
    </w:p>
    <w:permEnd w:id="664944804"/>
    <w:p w:rsidR="00A53148" w:rsidRPr="00322724" w:rsidRDefault="00A53148" w:rsidP="00FD3488">
      <w:pPr>
        <w:pStyle w:val="Normal041"/>
        <w:spacing w:after="0" w:line="360" w:lineRule="auto"/>
        <w:jc w:val="both"/>
        <w:rPr>
          <w:rFonts w:ascii="Arial" w:hAnsi="Arial" w:cs="Arial"/>
          <w:sz w:val="20"/>
          <w:szCs w:val="20"/>
          <w:lang w:val="ca-ES"/>
        </w:rPr>
      </w:pPr>
    </w:p>
    <w:p w:rsidR="00A53148" w:rsidRPr="00322724" w:rsidRDefault="00A53148" w:rsidP="00FD3488">
      <w:pPr>
        <w:pStyle w:val="Normal041"/>
        <w:spacing w:after="0" w:line="360" w:lineRule="auto"/>
        <w:jc w:val="both"/>
        <w:rPr>
          <w:rFonts w:ascii="Arial" w:hAnsi="Arial" w:cs="Arial"/>
          <w:sz w:val="20"/>
          <w:szCs w:val="20"/>
          <w:lang w:val="ca-ES"/>
        </w:rPr>
      </w:pPr>
    </w:p>
    <w:p w:rsidR="00B93C6C" w:rsidRPr="00322724" w:rsidRDefault="00322724" w:rsidP="00FD3488">
      <w:pPr>
        <w:pStyle w:val="Textindependent21"/>
        <w:spacing w:line="360" w:lineRule="auto"/>
        <w:rPr>
          <w:sz w:val="20"/>
          <w:szCs w:val="20"/>
        </w:rPr>
      </w:pPr>
      <w:permStart w:id="1070604888" w:edGrp="everyone"/>
      <w:r w:rsidRPr="00322724">
        <w:rPr>
          <w:sz w:val="20"/>
          <w:szCs w:val="20"/>
        </w:rPr>
        <w:t>En/Na Daniel Carabantes Segura com a portaveu del Grup Municipal Fem Poble – ECP de l’Ajuntament de Sant Pere de Ribes, ha presentat davant la Junta de Portaveus del dia 17 de febrer d 2026 i amb número de registre d’entrada 2026003108, la MOCIÓ amb el títol següent “SUPORT INTEGRAL A LES FAMÍLIES MONOPARENTALS I MONOMARENTALS I CONTRA LA POBRESA INFANTIL”</w:t>
      </w:r>
    </w:p>
    <w:p w:rsidR="00B93C6C" w:rsidRPr="00322724" w:rsidRDefault="00322724" w:rsidP="00FD3488">
      <w:pPr>
        <w:pStyle w:val="Textindependent21"/>
        <w:spacing w:line="360" w:lineRule="auto"/>
        <w:rPr>
          <w:sz w:val="20"/>
          <w:szCs w:val="20"/>
        </w:rPr>
      </w:pPr>
      <w:r w:rsidRPr="00322724">
        <w:rPr>
          <w:sz w:val="20"/>
          <w:szCs w:val="20"/>
        </w:rPr>
        <w:t>Per aquest motiu, aquesta alcaldia acorda que consti a l’ordre del dia del Ple, convocant pel dia 24 de febrer de 2026.</w:t>
      </w:r>
    </w:p>
    <w:p w:rsidR="00B93C6C" w:rsidRPr="00322724" w:rsidRDefault="00322724" w:rsidP="00FD3488">
      <w:pPr>
        <w:pStyle w:val="Textindependent21"/>
        <w:spacing w:line="360" w:lineRule="auto"/>
        <w:rPr>
          <w:sz w:val="20"/>
          <w:szCs w:val="20"/>
        </w:rPr>
      </w:pPr>
      <w:r w:rsidRPr="00322724">
        <w:rPr>
          <w:sz w:val="20"/>
          <w:szCs w:val="20"/>
        </w:rPr>
        <w:t>Les famílies monoparentals formen part del paisatge real del país: llars sostingudes per una sola persona adulta que assumeix alhora els ingressos, la criança, les cures i tota la logística quotidiana. Aquesta realitat, lluny de ser excepcional, és estructural i requereix una resposta pública coherent amb el principi d’igualtat i amb una mirada de drets.</w:t>
      </w:r>
    </w:p>
    <w:p w:rsidR="00B93C6C" w:rsidRPr="00322724" w:rsidRDefault="00322724" w:rsidP="00FD3488">
      <w:pPr>
        <w:pStyle w:val="Textindependent21"/>
        <w:spacing w:line="360" w:lineRule="auto"/>
        <w:rPr>
          <w:sz w:val="20"/>
          <w:szCs w:val="20"/>
        </w:rPr>
      </w:pPr>
      <w:r w:rsidRPr="00322724">
        <w:rPr>
          <w:sz w:val="20"/>
          <w:szCs w:val="20"/>
        </w:rPr>
        <w:t>A Catalunya, aquestes llars estan majoritàriament encapçalades per dones, fet que fa de la monoparentalitat un indicador clar de la feminització de la pobresa i de la desigualtat persistent en el repartiment social de les cures. Quan la criança i les cures no es poden compartir, el temps esdevé escàs; i quan el temps escasseja, també es limita l’accés a una feina estable, a la formació, a la salut i a la vida comunitària. La vulnerabilitat no és una etiqueta: és una combinació de fragilitat econòmica, sobrecàrrega i risc d’exclusió.</w:t>
      </w:r>
    </w:p>
    <w:p w:rsidR="00B93C6C" w:rsidRPr="00322724" w:rsidRDefault="00322724" w:rsidP="00FD3488">
      <w:pPr>
        <w:pStyle w:val="Textindependent21"/>
        <w:spacing w:line="360" w:lineRule="auto"/>
        <w:rPr>
          <w:sz w:val="20"/>
          <w:szCs w:val="20"/>
        </w:rPr>
      </w:pPr>
      <w:r w:rsidRPr="00322724">
        <w:rPr>
          <w:sz w:val="20"/>
          <w:szCs w:val="20"/>
        </w:rPr>
        <w:t>Aquesta desigualtat impacta directament en els infants: condiciona les oportunitats educatives, l’accés al lleure, la salut i l’estabilitat residencial. Per això, parlar de polítiques per a famílies monoparentals és parlar de pobresa infantil, igualtat d’oportunitats i drets socials, no d’un col·lectiu “especial” sinó d’una realitat que les institucions han de protegir activament.</w:t>
      </w:r>
    </w:p>
    <w:p w:rsidR="00B93C6C" w:rsidRPr="00322724" w:rsidRDefault="00322724" w:rsidP="00FD3488">
      <w:pPr>
        <w:pStyle w:val="Textindependent21"/>
        <w:spacing w:line="360" w:lineRule="auto"/>
        <w:rPr>
          <w:sz w:val="20"/>
          <w:szCs w:val="20"/>
        </w:rPr>
      </w:pPr>
      <w:r w:rsidRPr="00322724">
        <w:rPr>
          <w:sz w:val="20"/>
          <w:szCs w:val="20"/>
        </w:rPr>
        <w:t>Els ajuntaments hi tenen un paper clau: són la primera porta d’entrada als drets i als serveis i, per tant, han d’actuar amb decisió en tarifació social, ajuts municipals, suport a la criança, habitatge i fiscalitat. Però la resposta no pot ser només local: cal que Generalitat i Estat alineïn la normativa i el finançament perquè el suport sigui real, estable i universal.</w:t>
      </w:r>
    </w:p>
    <w:p w:rsidR="00B93C6C" w:rsidRPr="00322724" w:rsidRDefault="00322724" w:rsidP="00FD3488">
      <w:pPr>
        <w:pStyle w:val="Textindependent21"/>
        <w:spacing w:line="360" w:lineRule="auto"/>
        <w:rPr>
          <w:sz w:val="20"/>
          <w:szCs w:val="20"/>
        </w:rPr>
      </w:pPr>
      <w:r w:rsidRPr="00322724">
        <w:rPr>
          <w:sz w:val="20"/>
          <w:szCs w:val="20"/>
        </w:rPr>
        <w:t>Aquesta moció vol abordar la fiscalitat i equitat. La normativa estatal habilita bonificacions de l’IBI vinculades a famílies nombroses via ordenances fiscals, però no garanteix una equiparació clara amb les famílies monoparentals. Això genera un greuge injust, perquè sovint les llars monoparentals tenen més fragilitat econòmica i una càrrega de cures superior. Els drets educatius i de trajecte vital. Les desigualtats no comencen quan una família demana ajuda: es construeixen en el dia a dia. Per això és imprescindible que l’equiparació amb famílies nombroses sigui efectiva també en l’accés a l’educació superior i en l’admissió als estudis post obligatoris (batxillerat, FP, i altres), evitant que el cost econòmic i la manca de recursos penalitzin la trajectòria vital de les nenes i nens i els i les joves. Les cures i la garantia de rendes. Sense una xarxa pública de cures i conciliació (horaris realistes, places suficients, serveis d’urgència) i sense un sistema de garantia de rendes que combati la pobresa infantil i la feminització de la pobresa, el discurs de la igualtat queda en paper mullat. El suport a les famílies monoparentals és, també, una política de país.</w:t>
      </w:r>
    </w:p>
    <w:p w:rsidR="00B93C6C" w:rsidRPr="00322724" w:rsidRDefault="00322724" w:rsidP="00FD3488">
      <w:pPr>
        <w:pStyle w:val="Textindependent21"/>
        <w:spacing w:line="360" w:lineRule="auto"/>
        <w:rPr>
          <w:sz w:val="20"/>
          <w:szCs w:val="20"/>
        </w:rPr>
      </w:pPr>
      <w:r w:rsidRPr="00322724">
        <w:rPr>
          <w:sz w:val="20"/>
          <w:szCs w:val="20"/>
        </w:rPr>
        <w:t xml:space="preserve">I si parlem d'igualtat i de feminització de la pobresa no podem obviar les famílies monomarentals migrades. Aquestes mares que sostenen el sistema de cures, cuidant dels nostres avis i rentant cases, a vegades han de pagar un lloguer d'una habitació amb un preu abusiu, que suposa en moltes ocasions més del 50 % del que guanyen. Restant qualitat al que poden comprar per alimentar els fills, i sobrecarregant-se de més feina per arribar-hi a tot posant en perill la seva salut. </w:t>
      </w:r>
    </w:p>
    <w:p w:rsidR="00B93C6C" w:rsidRPr="00322724" w:rsidRDefault="00322724" w:rsidP="00FD3488">
      <w:pPr>
        <w:pStyle w:val="Textindependent21"/>
        <w:spacing w:line="360" w:lineRule="auto"/>
        <w:rPr>
          <w:sz w:val="20"/>
          <w:szCs w:val="20"/>
        </w:rPr>
      </w:pPr>
      <w:r w:rsidRPr="00322724">
        <w:rPr>
          <w:sz w:val="20"/>
          <w:szCs w:val="20"/>
        </w:rPr>
        <w:t xml:space="preserve">Per tot això des de Fem Poble - En Comú Podem proposem al ple l’adopció dels següents </w:t>
      </w:r>
    </w:p>
    <w:p w:rsidR="00B93C6C" w:rsidRPr="00322724" w:rsidRDefault="00B93C6C" w:rsidP="00FD3488">
      <w:pPr>
        <w:pStyle w:val="Textindependent21"/>
        <w:spacing w:line="360" w:lineRule="auto"/>
        <w:rPr>
          <w:sz w:val="20"/>
          <w:szCs w:val="20"/>
        </w:rPr>
      </w:pPr>
    </w:p>
    <w:p w:rsidR="00B93C6C" w:rsidRPr="00322724" w:rsidRDefault="00322724" w:rsidP="00FD3488">
      <w:pPr>
        <w:pStyle w:val="Textindependent21"/>
        <w:spacing w:line="360" w:lineRule="auto"/>
        <w:rPr>
          <w:sz w:val="20"/>
          <w:szCs w:val="20"/>
        </w:rPr>
      </w:pPr>
      <w:r w:rsidRPr="00322724">
        <w:rPr>
          <w:b/>
          <w:bCs/>
          <w:sz w:val="20"/>
          <w:szCs w:val="20"/>
        </w:rPr>
        <w:t xml:space="preserve">ACORDS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Instar el Govern de l’Estat a modificar el TRLRHL (RDL 2/2004) per habilitar explícitament l’homologació de la bonificació de l’IBI de famílies nombroses a famílies monoparentals.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Comprometre l'ajuntament a incorporar l’equiparació de les famílies monoparentals I monomarentals amb les famílies nombroses en preus públics, tarifació social, ajuts i bonificacions municipals, amb acreditació administrativa.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Impulsar una mesura municipal d’equivalència en l’IBI per a famílies monoparentals (via ordenança si és possible o via ajut compensatori equivalent).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Instar la Generalitat a garantir que a partir del curs 2026 s’apliqui ja l’equiparació de famílies monoparentals amb famílies nombroses en la reducció del 50% de taxes universitàries i a incorporar la condició de família monoparental com a criteri preferent i específic en l’admissió a batxillerat, FP i altres estudis públics.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Instar la Generalitat a reforçar el programa Concilia amb més recursos i coordinació amb els ajuntaments, garantint finançament estable, ampliació de places, horaris realistes, serveis d’urgència i xarxes de suport comunitari a la criança als barris.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Instar la Generalitat i al govern de l'Estat a donar celeritat als canvis normatius de la Renda Garantida i l’IMV incorporant complements específics per infància i famílies monoparentals, per avançar en la reducció de la pobresa infantil i la feminització de la pobresa.</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 Que l'Ajuntament de Sant Pere de Ribes estableixi una reserva del 10% per famílies monoparentals i monomarentals (general i especial) en l’adjudicació d’HPO i lloguer social, i a reforçar-ne la priorització en emergència residencial.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Que l’Ajuntament de Sant Pere de Ribes es treballi des de la regidoria de feminismes i des de Serveis Socials una medicació per lloguers a preus justos, en especial en casos de dones migrades i els seus fills. Així evitant el abusos i </w:t>
      </w:r>
      <w:r w:rsidR="009534F3" w:rsidRPr="00322724">
        <w:rPr>
          <w:sz w:val="20"/>
          <w:szCs w:val="20"/>
        </w:rPr>
        <w:t>contribuint</w:t>
      </w:r>
      <w:r w:rsidRPr="00322724">
        <w:rPr>
          <w:sz w:val="20"/>
          <w:szCs w:val="20"/>
        </w:rPr>
        <w:t xml:space="preserve"> a l’equitat social entre totes les dones monomarentals que viuen i treballen a la nostra societat vinguin d’on vinguin. </w:t>
      </w:r>
    </w:p>
    <w:p w:rsidR="00B93C6C" w:rsidRPr="00322724" w:rsidRDefault="00322724" w:rsidP="00FD3488">
      <w:pPr>
        <w:pStyle w:val="Textindependent21"/>
        <w:numPr>
          <w:ilvl w:val="0"/>
          <w:numId w:val="9"/>
        </w:numPr>
        <w:spacing w:line="360" w:lineRule="auto"/>
        <w:rPr>
          <w:sz w:val="20"/>
          <w:szCs w:val="20"/>
        </w:rPr>
      </w:pPr>
      <w:r w:rsidRPr="00322724">
        <w:rPr>
          <w:sz w:val="20"/>
          <w:szCs w:val="20"/>
        </w:rPr>
        <w:t xml:space="preserve">Traslladar els acords al Govern de la Generalitat, al Govern de l’Estat, als grups polítics del Congrés i Parlament de Catalunya, a les entitats municipalistes de Catalunya, a l’Agència Catalana de l’habitatge i al Plenari del Consell Social. </w:t>
      </w:r>
    </w:p>
    <w:p w:rsidR="00B93C6C" w:rsidRPr="00322724" w:rsidRDefault="00B93C6C" w:rsidP="00FD3488">
      <w:pPr>
        <w:pStyle w:val="Textindependent21"/>
        <w:spacing w:line="360" w:lineRule="auto"/>
        <w:rPr>
          <w:sz w:val="20"/>
          <w:szCs w:val="20"/>
        </w:rPr>
      </w:pPr>
    </w:p>
    <w:p w:rsidR="00B93C6C" w:rsidRPr="00322724" w:rsidRDefault="00322724" w:rsidP="00FD3488">
      <w:pPr>
        <w:pStyle w:val="Textindependent21"/>
        <w:spacing w:line="360" w:lineRule="auto"/>
        <w:rPr>
          <w:sz w:val="20"/>
          <w:szCs w:val="20"/>
        </w:rPr>
      </w:pPr>
      <w:r w:rsidRPr="00322724">
        <w:rPr>
          <w:sz w:val="20"/>
          <w:szCs w:val="20"/>
        </w:rPr>
        <w:t xml:space="preserve">18-02-2026 </w:t>
      </w:r>
    </w:p>
    <w:p w:rsidR="00B93C6C" w:rsidRPr="00322724" w:rsidRDefault="00322724" w:rsidP="00FD3488">
      <w:pPr>
        <w:pStyle w:val="Textindependent21"/>
        <w:spacing w:line="360" w:lineRule="auto"/>
        <w:rPr>
          <w:sz w:val="20"/>
          <w:szCs w:val="20"/>
        </w:rPr>
      </w:pPr>
      <w:r w:rsidRPr="00322724">
        <w:rPr>
          <w:sz w:val="20"/>
          <w:szCs w:val="20"/>
        </w:rPr>
        <w:t xml:space="preserve">Daniel Carabantes Segura </w:t>
      </w:r>
    </w:p>
    <w:p w:rsidR="00603B15" w:rsidRPr="00322724" w:rsidRDefault="00B93C6C" w:rsidP="00FD3488">
      <w:pPr>
        <w:pStyle w:val="Textindependent21"/>
        <w:spacing w:line="360" w:lineRule="auto"/>
        <w:rPr>
          <w:sz w:val="20"/>
          <w:szCs w:val="20"/>
        </w:rPr>
      </w:pPr>
      <w:r w:rsidRPr="00322724">
        <w:rPr>
          <w:sz w:val="20"/>
          <w:szCs w:val="20"/>
        </w:rPr>
        <w:t xml:space="preserve">Portaveu de Fem Poble - En Comú Podem </w:t>
      </w:r>
    </w:p>
    <w:p w:rsidR="00972E05" w:rsidRPr="00322724" w:rsidRDefault="00972E05" w:rsidP="00FD3488">
      <w:pPr>
        <w:pStyle w:val="Textindependent21"/>
        <w:spacing w:line="360" w:lineRule="auto"/>
        <w:rPr>
          <w:sz w:val="20"/>
          <w:szCs w:val="20"/>
        </w:rPr>
      </w:pPr>
    </w:p>
    <w:p w:rsidR="00972E05" w:rsidRPr="00322724" w:rsidRDefault="00972E05" w:rsidP="00FD3488">
      <w:pPr>
        <w:pStyle w:val="Textindependent21"/>
        <w:spacing w:line="360" w:lineRule="auto"/>
        <w:rPr>
          <w:sz w:val="20"/>
          <w:szCs w:val="20"/>
        </w:rPr>
      </w:pPr>
    </w:p>
    <w:p w:rsidR="00972E05" w:rsidRPr="001104C1" w:rsidRDefault="00322724" w:rsidP="00FD3488">
      <w:pPr>
        <w:pStyle w:val="Textindependent21"/>
        <w:spacing w:line="360" w:lineRule="auto"/>
        <w:rPr>
          <w:b/>
          <w:sz w:val="20"/>
          <w:szCs w:val="20"/>
        </w:rPr>
      </w:pPr>
      <w:r w:rsidRPr="001104C1">
        <w:rPr>
          <w:b/>
          <w:sz w:val="20"/>
          <w:szCs w:val="20"/>
        </w:rPr>
        <w:t>Després d’un debat s’acorda modificar la part resolutiva quedant com es transcriu a continuació:</w:t>
      </w:r>
    </w:p>
    <w:p w:rsidR="00972E05" w:rsidRPr="00322724" w:rsidRDefault="00972E05" w:rsidP="00FD3488">
      <w:pPr>
        <w:pStyle w:val="Textindependent21"/>
        <w:spacing w:line="360" w:lineRule="auto"/>
        <w:rPr>
          <w:sz w:val="20"/>
          <w:szCs w:val="20"/>
        </w:rPr>
      </w:pPr>
    </w:p>
    <w:p w:rsidR="00972E05" w:rsidRPr="00322724" w:rsidRDefault="00972E05" w:rsidP="00FD3488">
      <w:pPr>
        <w:pStyle w:val="Textindependent21"/>
        <w:spacing w:line="360" w:lineRule="auto"/>
        <w:rPr>
          <w:sz w:val="20"/>
          <w:szCs w:val="20"/>
        </w:rPr>
      </w:pPr>
    </w:p>
    <w:p w:rsidR="00972E05" w:rsidRPr="00322724" w:rsidRDefault="00322724" w:rsidP="00FD3488">
      <w:pPr>
        <w:pStyle w:val="Normal042"/>
        <w:widowControl/>
        <w:suppressAutoHyphens w:val="0"/>
        <w:spacing w:after="160" w:line="360" w:lineRule="auto"/>
        <w:jc w:val="left"/>
        <w:rPr>
          <w:kern w:val="0"/>
          <w:sz w:val="20"/>
          <w:szCs w:val="20"/>
          <w:lang w:eastAsia="ca-ES"/>
        </w:rPr>
      </w:pPr>
      <w:r w:rsidRPr="00322724">
        <w:rPr>
          <w:kern w:val="0"/>
          <w:sz w:val="20"/>
          <w:szCs w:val="20"/>
          <w:lang w:eastAsia="ca-ES"/>
        </w:rPr>
        <w:t>“ACORDS</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1. Instar el Govern de l’Estat a modificar el TRLRHL (RDL 2/2004) per habilitar explícitament l’homologació de la bonificació de l’IBI de famílies nombroses a famílies monoparentals.</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 xml:space="preserve">2. Comprometre l'ajuntament a </w:t>
      </w:r>
      <w:r w:rsidRPr="00322724">
        <w:rPr>
          <w:b/>
          <w:kern w:val="0"/>
          <w:sz w:val="20"/>
          <w:szCs w:val="20"/>
          <w:lang w:eastAsia="ca-ES"/>
        </w:rPr>
        <w:t>estudiar</w:t>
      </w:r>
      <w:r w:rsidRPr="00322724">
        <w:rPr>
          <w:kern w:val="0"/>
          <w:sz w:val="20"/>
          <w:szCs w:val="20"/>
          <w:lang w:eastAsia="ca-ES"/>
        </w:rPr>
        <w:t xml:space="preserve"> l’equiparació de les famílies monoparentals I monomarentals amb les famílies nombroses en preus públics, tarifació social, ajuts i bonificacions municipals, amb acreditació administrativa.</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 xml:space="preserve">3. </w:t>
      </w:r>
      <w:r w:rsidRPr="00322724">
        <w:rPr>
          <w:b/>
          <w:kern w:val="0"/>
          <w:sz w:val="20"/>
          <w:szCs w:val="20"/>
          <w:lang w:eastAsia="ca-ES"/>
        </w:rPr>
        <w:t xml:space="preserve">Estudiar </w:t>
      </w:r>
      <w:r w:rsidRPr="00322724">
        <w:rPr>
          <w:kern w:val="0"/>
          <w:sz w:val="20"/>
          <w:szCs w:val="20"/>
          <w:lang w:eastAsia="ca-ES"/>
        </w:rPr>
        <w:t xml:space="preserve">una mesura municipal d’equivalència en l’IBI per a famílies Monoparentals </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4. Instar la Generalitat a garantir que a partir del curs 2026 s’apliqui ja l’equiparació de famílies monoparentals amb famílies nombroses en la reducció del 50% de taxes universitàries i a Incorporar la condició de família monoparental com a criteri preferent i específic en l’admissió a batxillerat, FP i altres estudis públics.</w:t>
      </w:r>
    </w:p>
    <w:p w:rsidR="00972E05" w:rsidRPr="00322724" w:rsidRDefault="00322724" w:rsidP="00FD3488">
      <w:pPr>
        <w:pStyle w:val="Normal042"/>
        <w:widowControl/>
        <w:suppressAutoHyphens w:val="0"/>
        <w:spacing w:after="160" w:line="360" w:lineRule="auto"/>
        <w:rPr>
          <w:i/>
          <w:iCs/>
          <w:color w:val="A6A6A6"/>
          <w:kern w:val="0"/>
          <w:sz w:val="20"/>
          <w:szCs w:val="20"/>
          <w:lang w:eastAsia="ca-ES"/>
        </w:rPr>
      </w:pPr>
      <w:r w:rsidRPr="00322724">
        <w:rPr>
          <w:kern w:val="0"/>
          <w:sz w:val="20"/>
          <w:szCs w:val="20"/>
          <w:lang w:eastAsia="ca-ES"/>
        </w:rPr>
        <w:t xml:space="preserve">5. Instar la Generalitat a reforçar el </w:t>
      </w:r>
      <w:r w:rsidRPr="00322724">
        <w:rPr>
          <w:b/>
          <w:kern w:val="0"/>
          <w:sz w:val="20"/>
          <w:szCs w:val="20"/>
          <w:lang w:eastAsia="ca-ES"/>
        </w:rPr>
        <w:t>PLA C</w:t>
      </w:r>
      <w:r w:rsidRPr="00322724">
        <w:rPr>
          <w:b/>
          <w:smallCaps/>
          <w:kern w:val="0"/>
          <w:sz w:val="20"/>
          <w:szCs w:val="20"/>
          <w:lang w:eastAsia="ca-ES"/>
        </w:rPr>
        <w:t>ORRESPONSABLE</w:t>
      </w:r>
      <w:r w:rsidRPr="00322724">
        <w:rPr>
          <w:b/>
          <w:kern w:val="0"/>
          <w:sz w:val="20"/>
          <w:szCs w:val="20"/>
          <w:lang w:eastAsia="ca-ES"/>
        </w:rPr>
        <w:t xml:space="preserve">S </w:t>
      </w:r>
      <w:r w:rsidRPr="00322724">
        <w:rPr>
          <w:kern w:val="0"/>
          <w:sz w:val="20"/>
          <w:szCs w:val="20"/>
          <w:lang w:eastAsia="ca-ES"/>
        </w:rPr>
        <w:t xml:space="preserve">amb més recursos i coordinació amb els ajuntaments, garantint finançament estable, ampliació de places, horaris realistes, serveis d’urgència i xarxes de suport comunitari a la criança als barris. </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6. Instar la Generalitat i al govern de l'Estat a donar celeritat als canvis normatius de la Renda Garantida i l’IMV incorporant complements específics per infància i famílies monoparentals, per avançar en la reducció de la pobresa infantil i la feminització de la pobresa.</w:t>
      </w:r>
    </w:p>
    <w:p w:rsidR="00972E05" w:rsidRPr="00322724" w:rsidRDefault="00322724" w:rsidP="00FD3488">
      <w:pPr>
        <w:pStyle w:val="Normal042"/>
        <w:widowControl/>
        <w:suppressAutoHyphens w:val="0"/>
        <w:spacing w:after="160" w:line="360" w:lineRule="auto"/>
        <w:rPr>
          <w:kern w:val="0"/>
          <w:sz w:val="20"/>
          <w:szCs w:val="20"/>
          <w:lang w:eastAsia="ca-ES"/>
        </w:rPr>
      </w:pPr>
      <w:r w:rsidRPr="00322724">
        <w:rPr>
          <w:kern w:val="0"/>
          <w:sz w:val="20"/>
          <w:szCs w:val="20"/>
          <w:lang w:eastAsia="ca-ES"/>
        </w:rPr>
        <w:t>7. Que l'Ajuntament de Sant Pere de Ribes estableixi una reserva del 10% per famílies  monoparentals i monomarentals (general i especial) en l’adjudicació d’HPO i lloguer social, i a reforçar-ne la priorització en emergència residencial.</w:t>
      </w:r>
    </w:p>
    <w:p w:rsidR="00972E05" w:rsidRPr="00322724" w:rsidRDefault="00322724" w:rsidP="00FD3488">
      <w:pPr>
        <w:pStyle w:val="Normal042"/>
        <w:widowControl/>
        <w:suppressAutoHyphens w:val="0"/>
        <w:spacing w:after="160" w:line="360" w:lineRule="auto"/>
        <w:rPr>
          <w:i/>
          <w:iCs/>
          <w:color w:val="A6A6A6"/>
          <w:kern w:val="0"/>
          <w:sz w:val="20"/>
          <w:szCs w:val="20"/>
          <w:lang w:eastAsia="ca-ES"/>
        </w:rPr>
      </w:pPr>
      <w:bookmarkStart w:id="5" w:name="_heading=h.in1yimdou7f" w:colFirst="0" w:colLast="0"/>
      <w:bookmarkEnd w:id="5"/>
      <w:r w:rsidRPr="00322724">
        <w:rPr>
          <w:kern w:val="0"/>
          <w:sz w:val="20"/>
          <w:szCs w:val="20"/>
          <w:lang w:eastAsia="ca-ES"/>
        </w:rPr>
        <w:t xml:space="preserve">8. Que l’Ajuntament de Sant Pere de Ribes es treballi des de la regidoria de feminismes i des de Serveis Socials una medicació per lloguers a preus justos, en especial en casos de dones migrades i els seus fills. Així evitant el abusos i </w:t>
      </w:r>
      <w:r w:rsidR="00740597" w:rsidRPr="00322724">
        <w:rPr>
          <w:kern w:val="0"/>
          <w:sz w:val="20"/>
          <w:szCs w:val="20"/>
          <w:lang w:eastAsia="ca-ES"/>
        </w:rPr>
        <w:t>contribuint</w:t>
      </w:r>
      <w:r w:rsidRPr="00322724">
        <w:rPr>
          <w:kern w:val="0"/>
          <w:sz w:val="20"/>
          <w:szCs w:val="20"/>
          <w:lang w:eastAsia="ca-ES"/>
        </w:rPr>
        <w:t xml:space="preserve"> a l’equitat social entre totes les dones monomarentals que viuen i treballen a la nostra societat vinguin d’on vinguin. </w:t>
      </w:r>
    </w:p>
    <w:p w:rsidR="00972E05" w:rsidRPr="00322724" w:rsidRDefault="00322724" w:rsidP="00FD3488">
      <w:pPr>
        <w:pStyle w:val="Normal042"/>
        <w:widowControl/>
        <w:suppressAutoHyphens w:val="0"/>
        <w:spacing w:after="160" w:line="360" w:lineRule="auto"/>
        <w:rPr>
          <w:sz w:val="20"/>
          <w:szCs w:val="20"/>
        </w:rPr>
      </w:pPr>
      <w:r w:rsidRPr="00322724">
        <w:rPr>
          <w:kern w:val="0"/>
          <w:sz w:val="20"/>
          <w:szCs w:val="20"/>
          <w:lang w:eastAsia="ca-ES"/>
        </w:rPr>
        <w:t>9. Traslladar els acords al Govern de la Generalitat, al Govern de l’Estat, als grups polítics del Congrés i Parlament de Catalunya, a les entitats municipalistes de Catalunya, a l’Agència  Catalana de l’habitatge i al Plenari del Consell Social.”</w:t>
      </w:r>
    </w:p>
    <w:permEnd w:id="1070604888"/>
    <w:p w:rsidR="00FC2113" w:rsidRDefault="00FC2113" w:rsidP="00FD3488">
      <w:pPr>
        <w:pStyle w:val="Normal042"/>
        <w:spacing w:line="360" w:lineRule="auto"/>
        <w:rPr>
          <w:sz w:val="20"/>
          <w:szCs w:val="20"/>
        </w:rPr>
      </w:pPr>
    </w:p>
    <w:p w:rsidR="005607A7" w:rsidRDefault="00FC2113" w:rsidP="00FD3488">
      <w:pPr>
        <w:pStyle w:val="Normal042"/>
        <w:spacing w:line="360" w:lineRule="auto"/>
        <w:rPr>
          <w:sz w:val="20"/>
          <w:szCs w:val="20"/>
        </w:rPr>
      </w:pPr>
      <w:r>
        <w:rPr>
          <w:sz w:val="20"/>
          <w:szCs w:val="20"/>
        </w:rPr>
        <w:t xml:space="preserve">El Ple de la corporació </w:t>
      </w:r>
      <w:r w:rsidRPr="00322724">
        <w:rPr>
          <w:sz w:val="20"/>
          <w:szCs w:val="20"/>
        </w:rPr>
        <w:t xml:space="preserve">acorda aprovar la </w:t>
      </w:r>
      <w:r w:rsidRPr="00FC2113">
        <w:rPr>
          <w:b/>
          <w:sz w:val="20"/>
          <w:szCs w:val="20"/>
        </w:rPr>
        <w:t>moció modificada</w:t>
      </w:r>
      <w:r w:rsidRPr="00322724">
        <w:rPr>
          <w:sz w:val="20"/>
          <w:szCs w:val="20"/>
        </w:rPr>
        <w:t xml:space="preserve"> per unanimitat dels vint membres presents dels vint-i-un que la composen.  </w:t>
      </w:r>
    </w:p>
    <w:p w:rsidR="00FC2113" w:rsidRDefault="00FC2113" w:rsidP="00FD3488">
      <w:pPr>
        <w:pStyle w:val="Normal042"/>
        <w:spacing w:line="360" w:lineRule="auto"/>
        <w:rPr>
          <w:sz w:val="20"/>
          <w:szCs w:val="20"/>
        </w:rPr>
      </w:pPr>
    </w:p>
    <w:p w:rsidR="00FC2113" w:rsidRPr="00322724" w:rsidRDefault="00FC2113" w:rsidP="00FD3488">
      <w:pPr>
        <w:pStyle w:val="Normal042"/>
        <w:spacing w:line="360" w:lineRule="auto"/>
        <w:rPr>
          <w:sz w:val="20"/>
          <w:szCs w:val="20"/>
        </w:rPr>
      </w:pPr>
    </w:p>
    <w:p w:rsidR="00225DA2" w:rsidRPr="0085209F" w:rsidRDefault="00225DA2" w:rsidP="00FD3488">
      <w:pPr>
        <w:pStyle w:val="Normal013"/>
        <w:spacing w:line="360" w:lineRule="auto"/>
        <w:rPr>
          <w:b/>
          <w:u w:val="single"/>
          <w:lang w:val="ca-ES"/>
        </w:rPr>
      </w:pPr>
      <w:r w:rsidRPr="0085209F">
        <w:rPr>
          <w:b/>
          <w:u w:val="single"/>
          <w:lang w:val="ca-ES"/>
        </w:rPr>
        <w:t>9 Respostes Plens anteriors.</w:t>
      </w:r>
    </w:p>
    <w:p w:rsidR="0085209F" w:rsidRPr="00D34BE2" w:rsidRDefault="0085209F" w:rsidP="0085209F">
      <w:pPr>
        <w:pStyle w:val="Normal013"/>
        <w:spacing w:line="360" w:lineRule="auto"/>
        <w:rPr>
          <w:lang w:val="ca-ES"/>
        </w:rPr>
      </w:pPr>
    </w:p>
    <w:p w:rsidR="0085209F" w:rsidRPr="00D34BE2" w:rsidRDefault="0085209F" w:rsidP="0085209F">
      <w:pPr>
        <w:pStyle w:val="Normal013"/>
        <w:spacing w:line="360" w:lineRule="auto"/>
        <w:rPr>
          <w:lang w:val="ca-ES"/>
        </w:rPr>
      </w:pPr>
      <w:r w:rsidRPr="00D34BE2">
        <w:rPr>
          <w:lang w:val="ca-ES"/>
        </w:rPr>
        <w:t>DECRETS:</w:t>
      </w:r>
    </w:p>
    <w:p w:rsidR="0085209F" w:rsidRPr="00D34BE2" w:rsidRDefault="0085209F" w:rsidP="0085209F">
      <w:pPr>
        <w:pStyle w:val="Normal013"/>
        <w:spacing w:line="360" w:lineRule="auto"/>
        <w:rPr>
          <w:lang w:val="ca-ES"/>
        </w:rPr>
      </w:pPr>
    </w:p>
    <w:p w:rsidR="0085209F" w:rsidRPr="00D34BE2" w:rsidRDefault="0085209F" w:rsidP="0085209F">
      <w:pPr>
        <w:pStyle w:val="Normal013"/>
        <w:spacing w:line="360" w:lineRule="auto"/>
        <w:rPr>
          <w:b/>
          <w:lang w:val="ca-ES"/>
        </w:rPr>
      </w:pPr>
      <w:r w:rsidRPr="00D34BE2">
        <w:rPr>
          <w:b/>
          <w:lang w:val="ca-ES"/>
        </w:rPr>
        <w:t>Sr. Oriol Martí (UM9-CUP-Construïm):</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Decret 1502-requeriment de fiscalització segon modificat pel contracte per la gestió indirecta de l'explotació i el funcionament de la llar d'infants municipal i un títol molt llarg, que no ho llegim tot, però que sí que s'hi cita en tots els contractes de les llars del Cargol de l’Espigol i dels Tres Pins, i en aquest cas, ens agradaria saber quines són aquestes modificacions que es fan sobre aquests contractes i quins són els requeriments que s’han demanat des d’Intervenció.</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En data 12/12/2025 es va fer un Decret de requeriment de fiscalització de l’expedient de modificació de contracte per l’increment retributiu a les professionals de les llars d’infants. L’expedient s’havia iniciat el 7 de novembre, es va retornar parcialment (un lot), es va refer l’informe el 25/11/25 i el 12/12 no estava fiscalitzat i es volia aprovar al ple de desembre.</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 va emetre la diligència d’intervenció 318_2025 on reclama les factures de la pujada salarial que no s’ha fet encara i que volem aprovar.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 xml:space="preserve">• </w:t>
      </w:r>
      <w:r w:rsidRPr="0085209F">
        <w:rPr>
          <w:lang w:val="ca-ES"/>
        </w:rPr>
        <w:t>Després, el respecte del 1504, que porta per títol Subvenció Diputació de Barcelona, normativa de 2025, Construcció, Equipament Esportiu, aquí ens agradaria saber de quin equipament que estem parlant i de quants diners és la subvenció.</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ESPORTS: En aquest cas es tracta de la subvenció per a l’obra dels vestidors del Camp de Futbol de Ribes, el seu import era de 450.000 euros.</w:t>
      </w:r>
    </w:p>
    <w:p w:rsidR="0085209F" w:rsidRDefault="0085209F" w:rsidP="0085209F">
      <w:pPr>
        <w:pStyle w:val="Normal013"/>
        <w:spacing w:line="360" w:lineRule="auto"/>
      </w:pPr>
    </w:p>
    <w:p w:rsidR="0085209F" w:rsidRPr="0085209F" w:rsidRDefault="0085209F" w:rsidP="0085209F">
      <w:pPr>
        <w:pStyle w:val="Normal013"/>
        <w:spacing w:line="360" w:lineRule="auto"/>
        <w:rPr>
          <w:lang w:val="ca-ES"/>
        </w:rPr>
      </w:pPr>
      <w:r w:rsidRPr="0085209F">
        <w:rPr>
          <w:lang w:val="ca-ES"/>
        </w:rPr>
        <w:t>Atès que es van iniciar amb retard les obres, per qüestions administratives, com és la fiscalització de la licitació per part d’intervenció, feia impossible la consecució de l’objecte que era la finalització de l’obra, per tant, no es podia justificar la subvenció que comportaria la revocació, per la qual cosa es va acordar presentar renúncia, i aquesta ha estat acceptada sense recàrrec en els interessos davant dels arguments aportats.</w:t>
      </w:r>
    </w:p>
    <w:p w:rsidR="0085209F" w:rsidRPr="0085209F" w:rsidRDefault="0085209F" w:rsidP="0085209F">
      <w:pPr>
        <w:pStyle w:val="Normal013"/>
        <w:spacing w:line="360" w:lineRule="auto"/>
        <w:rPr>
          <w:lang w:val="ca-ES"/>
        </w:rPr>
      </w:pPr>
    </w:p>
    <w:p w:rsidR="0085209F" w:rsidRPr="00D34BE2" w:rsidRDefault="0085209F" w:rsidP="0085209F">
      <w:pPr>
        <w:pStyle w:val="Normal013"/>
        <w:spacing w:line="360" w:lineRule="auto"/>
        <w:rPr>
          <w:lang w:val="ca-ES"/>
        </w:rPr>
      </w:pPr>
      <w:r w:rsidRPr="0085209F">
        <w:rPr>
          <w:lang w:val="ca-ES"/>
        </w:rPr>
        <w:t>No obstant, es van establir converses perquè la DIBA, en el 2026, concedís una nova subvenció nominativa per part de la subvenció que finançarà aquest projecte i pel mateix import</w:t>
      </w:r>
      <w:r w:rsidRPr="00D34BE2">
        <w:rPr>
          <w:lang w:val="ca-ES"/>
        </w:rPr>
        <w:t>.</w:t>
      </w:r>
    </w:p>
    <w:p w:rsidR="0085209F" w:rsidRPr="00D34BE2" w:rsidRDefault="0085209F" w:rsidP="0085209F">
      <w:pPr>
        <w:pStyle w:val="Normal013"/>
        <w:spacing w:line="360" w:lineRule="auto"/>
        <w:rPr>
          <w:lang w:val="ca-ES"/>
        </w:rPr>
      </w:pPr>
    </w:p>
    <w:p w:rsidR="0085209F" w:rsidRPr="00D34BE2" w:rsidRDefault="0085209F" w:rsidP="0085209F">
      <w:pPr>
        <w:pStyle w:val="Normal013"/>
        <w:spacing w:line="360" w:lineRule="auto"/>
        <w:rPr>
          <w:b/>
          <w:lang w:val="fr-FR"/>
        </w:rPr>
      </w:pPr>
      <w:r w:rsidRPr="00D34BE2">
        <w:rPr>
          <w:b/>
          <w:lang w:val="fr-FR"/>
        </w:rPr>
        <w:t>Sr. Albert Bonet (JUNTS-VIA):</w:t>
      </w:r>
    </w:p>
    <w:p w:rsidR="0085209F" w:rsidRPr="00D34BE2" w:rsidRDefault="0085209F" w:rsidP="0085209F">
      <w:pPr>
        <w:pStyle w:val="Normal013"/>
        <w:spacing w:line="360" w:lineRule="auto"/>
        <w:rPr>
          <w:lang w:val="fr-FR"/>
        </w:rPr>
      </w:pPr>
    </w:p>
    <w:p w:rsidR="0085209F" w:rsidRPr="0085209F" w:rsidRDefault="0085209F" w:rsidP="0085209F">
      <w:pPr>
        <w:pStyle w:val="Normal013"/>
        <w:spacing w:line="360" w:lineRule="auto"/>
        <w:rPr>
          <w:lang w:val="ca-ES"/>
        </w:rPr>
      </w:pPr>
      <w:r w:rsidRPr="0085209F">
        <w:rPr>
          <w:lang w:val="ca-ES"/>
        </w:rPr>
        <w:t>• I també, el 1502 sobre l'increment retributiu a les professionals com el servei de les llars d'infants. Volíem saber en quin punt es troba l'aplicació de l’actualització del 3% de sou i també sobre la congelació del complement absorbible.</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En data 12/12/2025 es va fer un Requeriment de fiscalització de l’expedient de modificació de contracte per l’increment retributiu a les professionals de les llars d’infants. L’expedient s’havia iniciat el 7 de novembre, es va retornar parcialment (un lot), es va refer l’informe el 25/11/25 i el 12/12 no estava fiscalitzat i es volia aprovar al ple de desembre.</w:t>
      </w:r>
    </w:p>
    <w:p w:rsidR="0085209F" w:rsidRDefault="0085209F" w:rsidP="0085209F">
      <w:pPr>
        <w:pStyle w:val="Normal013"/>
        <w:spacing w:line="360" w:lineRule="auto"/>
      </w:pPr>
    </w:p>
    <w:p w:rsidR="0085209F" w:rsidRDefault="0085209F" w:rsidP="0085209F">
      <w:pPr>
        <w:pStyle w:val="Normal013"/>
        <w:spacing w:line="360" w:lineRule="auto"/>
      </w:pPr>
    </w:p>
    <w:p w:rsidR="0085209F" w:rsidRPr="0085209F" w:rsidRDefault="0085209F" w:rsidP="0085209F">
      <w:pPr>
        <w:pStyle w:val="Normal013"/>
        <w:spacing w:line="360" w:lineRule="auto"/>
        <w:rPr>
          <w:b/>
        </w:rPr>
      </w:pPr>
      <w:r w:rsidRPr="0085209F">
        <w:rPr>
          <w:b/>
        </w:rPr>
        <w:t>PRECS I PREGUNTES:</w:t>
      </w:r>
    </w:p>
    <w:p w:rsidR="0085209F" w:rsidRDefault="0085209F" w:rsidP="0085209F">
      <w:pPr>
        <w:pStyle w:val="Normal013"/>
        <w:spacing w:line="360" w:lineRule="auto"/>
      </w:pPr>
    </w:p>
    <w:p w:rsidR="0085209F" w:rsidRPr="0085209F" w:rsidRDefault="0085209F" w:rsidP="0085209F">
      <w:pPr>
        <w:pStyle w:val="Normal013"/>
        <w:spacing w:line="360" w:lineRule="auto"/>
        <w:rPr>
          <w:b/>
        </w:rPr>
      </w:pPr>
      <w:r w:rsidRPr="0085209F">
        <w:rPr>
          <w:b/>
        </w:rPr>
        <w:t>Sr. Daniel Carabantes (Fem Poble-En Comú Podem):</w:t>
      </w:r>
    </w:p>
    <w:p w:rsidR="0085209F" w:rsidRDefault="0085209F" w:rsidP="0085209F">
      <w:pPr>
        <w:pStyle w:val="Normal013"/>
        <w:spacing w:line="360" w:lineRule="auto"/>
      </w:pPr>
    </w:p>
    <w:p w:rsidR="0085209F" w:rsidRPr="0085209F" w:rsidRDefault="0085209F" w:rsidP="0085209F">
      <w:pPr>
        <w:pStyle w:val="Normal013"/>
        <w:spacing w:line="360" w:lineRule="auto"/>
        <w:rPr>
          <w:lang w:val="ca-ES"/>
        </w:rPr>
      </w:pPr>
      <w:r w:rsidRPr="0085209F">
        <w:rPr>
          <w:lang w:val="ca-ES"/>
        </w:rPr>
        <w:t xml:space="preserve">• Bé, començant amb el que ens toca, parlant de pluja aquests dies, em sembla que la pluja també ha fet una mica estralls a l'Ajuntament, en concret aquí a la Vinya, l'altre dia semblava que en els últims moments del Titànic ens agradaria una mica saber què ha passat, quina és la situació, si ha sigut perquè ha sigut molta aigua, una mica saber què ha passat, no?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EDIFICIS MUNICIPALS: Arrel de les darreres pluges amb vent fort es van produir filtracions d’aigua pel badalot de la coberta sota el departament de Benestar Social. S’ha instal·lat provisionalment una capa de tela asfàltic que impedeix les filtracions.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 paral·lel tècnicament s’està valorant amb una empresa de suport la reparació del badalot. Com a caràcter preventiu s’està treballant en la valoració tècnica i peritació de l’estat de tota la coberta de la Vinya d’en petaca.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 xml:space="preserve">Després, una pregunta. L'agència de l'Aigua l’ACA també realitza concessions i ajudes a municipis per manteniment de les lleres urbanes. La subvenció preveu per una banda actuacions a terme per a la pròpia agència i també altres pels propis ajuntaments, facilitant el manteniment de les lliures en zona urbana i poder actuar de manera més immediata. Les actuacions també consten de retirada de vegetació invasora, redistribució d'assadiments i retirada de residus que suposin un obstacle pel baix de l'aigua. A veure si hem demanat aquest tipus d'ajut al nostre ajuntament, donant que tenim certs passos de riera urbana i que segurament algun tipus podria encaixar a algun tipus de projecte i si no és el cas, creiem que és un bon punt també perquè l'Ajuntament estudiï algun tipus de projecte. i tenim les subvencions de l'ACA en aquest cas. Si no som conscients, demanem informació a l'ACA per poder tenir-ne i més endavant poder fer projectes.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URBANISME: Aquests ajuts es van demanar des de Espai Públic i s’executarà al 2026:</w:t>
      </w:r>
    </w:p>
    <w:p w:rsidR="0085209F" w:rsidRPr="0085209F" w:rsidRDefault="0085209F" w:rsidP="0085209F">
      <w:pPr>
        <w:pStyle w:val="Normal013"/>
        <w:spacing w:line="360" w:lineRule="auto"/>
        <w:rPr>
          <w:lang w:val="ca-ES"/>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8"/>
        <w:gridCol w:w="41"/>
        <w:gridCol w:w="1970"/>
        <w:gridCol w:w="1902"/>
        <w:gridCol w:w="1040"/>
        <w:gridCol w:w="703"/>
        <w:gridCol w:w="1841"/>
        <w:gridCol w:w="1125"/>
      </w:tblGrid>
      <w:tr w:rsidR="0085209F" w:rsidRPr="00B07764" w:rsidTr="00657A5D">
        <w:trPr>
          <w:trHeight w:val="198"/>
          <w:jc w:val="center"/>
        </w:trPr>
        <w:tc>
          <w:tcPr>
            <w:tcW w:w="1508" w:type="dxa"/>
            <w:tcBorders>
              <w:bottom w:val="nil"/>
              <w:right w:val="nil"/>
            </w:tcBorders>
          </w:tcPr>
          <w:p w:rsidR="0085209F" w:rsidRPr="00B07764" w:rsidRDefault="0085209F" w:rsidP="00657A5D">
            <w:pPr>
              <w:pStyle w:val="TableParagraph"/>
              <w:spacing w:line="360" w:lineRule="auto"/>
              <w:rPr>
                <w:rFonts w:ascii="Arial" w:hAnsi="Arial" w:cs="Arial"/>
                <w:sz w:val="18"/>
                <w:szCs w:val="18"/>
              </w:rPr>
            </w:pPr>
            <w:r w:rsidRPr="00B07764">
              <w:rPr>
                <w:rFonts w:ascii="Arial" w:hAnsi="Arial" w:cs="Arial"/>
                <w:sz w:val="18"/>
                <w:szCs w:val="18"/>
              </w:rPr>
              <w:t>Ajuntament de Sant Pere de Ribes</w:t>
            </w:r>
          </w:p>
        </w:tc>
        <w:tc>
          <w:tcPr>
            <w:tcW w:w="41" w:type="dxa"/>
            <w:tcBorders>
              <w:left w:val="nil"/>
              <w:bottom w:val="nil"/>
            </w:tcBorders>
          </w:tcPr>
          <w:p w:rsidR="0085209F" w:rsidRPr="00B07764" w:rsidRDefault="0085209F" w:rsidP="00657A5D">
            <w:pPr>
              <w:pStyle w:val="TableParagraph"/>
              <w:spacing w:line="360" w:lineRule="auto"/>
              <w:ind w:left="72" w:right="86"/>
              <w:jc w:val="center"/>
              <w:rPr>
                <w:rFonts w:ascii="Arial" w:hAnsi="Arial" w:cs="Arial"/>
                <w:sz w:val="18"/>
                <w:szCs w:val="18"/>
              </w:rPr>
            </w:pPr>
            <w:r w:rsidRPr="00B07764">
              <w:rPr>
                <w:rFonts w:ascii="Arial" w:hAnsi="Arial" w:cs="Arial"/>
                <w:sz w:val="18"/>
                <w:szCs w:val="18"/>
              </w:rPr>
              <w:t>de</w:t>
            </w:r>
          </w:p>
        </w:tc>
        <w:tc>
          <w:tcPr>
            <w:tcW w:w="1970" w:type="dxa"/>
            <w:tcBorders>
              <w:bottom w:val="nil"/>
            </w:tcBorders>
          </w:tcPr>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r w:rsidRPr="00B07764">
              <w:rPr>
                <w:rFonts w:ascii="Arial" w:hAnsi="Arial" w:cs="Arial"/>
                <w:sz w:val="18"/>
                <w:szCs w:val="18"/>
              </w:rPr>
              <w:t>RP2024/24/000105</w:t>
            </w:r>
          </w:p>
        </w:tc>
        <w:tc>
          <w:tcPr>
            <w:tcW w:w="1902" w:type="dxa"/>
            <w:tcBorders>
              <w:bottom w:val="nil"/>
            </w:tcBorders>
          </w:tcPr>
          <w:p w:rsidR="0085209F" w:rsidRPr="00B07764" w:rsidRDefault="0085209F" w:rsidP="00657A5D">
            <w:pPr>
              <w:pStyle w:val="TableParagraph"/>
              <w:tabs>
                <w:tab w:val="left" w:pos="1439"/>
              </w:tabs>
              <w:spacing w:line="360" w:lineRule="auto"/>
              <w:ind w:right="98"/>
              <w:rPr>
                <w:rFonts w:ascii="Arial" w:hAnsi="Arial" w:cs="Arial"/>
                <w:sz w:val="18"/>
                <w:szCs w:val="18"/>
              </w:rPr>
            </w:pPr>
          </w:p>
          <w:p w:rsidR="0085209F" w:rsidRPr="00B07764" w:rsidRDefault="0085209F" w:rsidP="00657A5D">
            <w:pPr>
              <w:pStyle w:val="TableParagraph"/>
              <w:tabs>
                <w:tab w:val="left" w:pos="1439"/>
              </w:tabs>
              <w:spacing w:line="360" w:lineRule="auto"/>
              <w:ind w:right="98"/>
              <w:rPr>
                <w:rFonts w:ascii="Arial" w:hAnsi="Arial" w:cs="Arial"/>
                <w:sz w:val="18"/>
                <w:szCs w:val="18"/>
              </w:rPr>
            </w:pPr>
            <w:r w:rsidRPr="00B07764">
              <w:rPr>
                <w:rFonts w:ascii="Arial" w:hAnsi="Arial" w:cs="Arial"/>
                <w:sz w:val="18"/>
                <w:szCs w:val="18"/>
              </w:rPr>
              <w:t>Actualització del projecte de millora hidràulica i</w:t>
            </w:r>
          </w:p>
        </w:tc>
        <w:tc>
          <w:tcPr>
            <w:tcW w:w="1040" w:type="dxa"/>
            <w:tcBorders>
              <w:bottom w:val="nil"/>
            </w:tcBorders>
          </w:tcPr>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r w:rsidRPr="00B07764">
              <w:rPr>
                <w:rFonts w:ascii="Arial" w:hAnsi="Arial" w:cs="Arial"/>
                <w:sz w:val="18"/>
                <w:szCs w:val="18"/>
              </w:rPr>
              <w:t>28.795,00 €</w:t>
            </w:r>
          </w:p>
        </w:tc>
        <w:tc>
          <w:tcPr>
            <w:tcW w:w="703" w:type="dxa"/>
            <w:tcBorders>
              <w:bottom w:val="nil"/>
            </w:tcBorders>
          </w:tcPr>
          <w:p w:rsidR="0085209F" w:rsidRPr="00B07764" w:rsidRDefault="0085209F" w:rsidP="00657A5D">
            <w:pPr>
              <w:pStyle w:val="TableParagraph"/>
              <w:spacing w:line="360" w:lineRule="auto"/>
              <w:ind w:left="464"/>
              <w:jc w:val="center"/>
              <w:rPr>
                <w:rFonts w:ascii="Arial" w:hAnsi="Arial" w:cs="Arial"/>
                <w:sz w:val="18"/>
                <w:szCs w:val="18"/>
              </w:rPr>
            </w:pPr>
          </w:p>
          <w:p w:rsidR="0085209F" w:rsidRPr="00B07764" w:rsidRDefault="0085209F" w:rsidP="00657A5D">
            <w:pPr>
              <w:pStyle w:val="TableParagraph"/>
              <w:spacing w:line="360" w:lineRule="auto"/>
              <w:ind w:left="464"/>
              <w:jc w:val="center"/>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r w:rsidRPr="00B07764">
              <w:rPr>
                <w:rFonts w:ascii="Arial" w:hAnsi="Arial" w:cs="Arial"/>
                <w:sz w:val="18"/>
                <w:szCs w:val="18"/>
              </w:rPr>
              <w:t xml:space="preserve">   90</w:t>
            </w:r>
          </w:p>
        </w:tc>
        <w:tc>
          <w:tcPr>
            <w:tcW w:w="1841" w:type="dxa"/>
            <w:tcBorders>
              <w:bottom w:val="nil"/>
            </w:tcBorders>
          </w:tcPr>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p>
          <w:p w:rsidR="0085209F" w:rsidRPr="00B07764" w:rsidRDefault="0085209F" w:rsidP="00657A5D">
            <w:pPr>
              <w:pStyle w:val="TableParagraph"/>
              <w:spacing w:line="360" w:lineRule="auto"/>
              <w:rPr>
                <w:rFonts w:ascii="Arial" w:hAnsi="Arial" w:cs="Arial"/>
                <w:sz w:val="18"/>
                <w:szCs w:val="18"/>
              </w:rPr>
            </w:pPr>
            <w:r w:rsidRPr="00B07764">
              <w:rPr>
                <w:rFonts w:ascii="Arial" w:hAnsi="Arial" w:cs="Arial"/>
                <w:sz w:val="18"/>
                <w:szCs w:val="18"/>
              </w:rPr>
              <w:t>28.795,00 €</w:t>
            </w:r>
          </w:p>
        </w:tc>
        <w:tc>
          <w:tcPr>
            <w:tcW w:w="1125" w:type="dxa"/>
            <w:tcBorders>
              <w:bottom w:val="nil"/>
            </w:tcBorders>
          </w:tcPr>
          <w:p w:rsidR="0085209F" w:rsidRPr="00B07764" w:rsidRDefault="0085209F" w:rsidP="00657A5D">
            <w:pPr>
              <w:pStyle w:val="TableParagraph"/>
              <w:spacing w:line="360" w:lineRule="auto"/>
              <w:ind w:left="464"/>
              <w:rPr>
                <w:rFonts w:ascii="Arial" w:hAnsi="Arial" w:cs="Arial"/>
                <w:sz w:val="18"/>
                <w:szCs w:val="18"/>
              </w:rPr>
            </w:pPr>
          </w:p>
          <w:p w:rsidR="0085209F" w:rsidRPr="00B07764" w:rsidRDefault="0085209F" w:rsidP="00657A5D">
            <w:pPr>
              <w:pStyle w:val="TableParagraph"/>
              <w:spacing w:line="360" w:lineRule="auto"/>
              <w:ind w:left="464"/>
              <w:rPr>
                <w:rFonts w:ascii="Arial" w:hAnsi="Arial" w:cs="Arial"/>
                <w:sz w:val="18"/>
                <w:szCs w:val="18"/>
              </w:rPr>
            </w:pPr>
          </w:p>
          <w:p w:rsidR="0085209F" w:rsidRPr="00B07764" w:rsidRDefault="0085209F" w:rsidP="00657A5D">
            <w:pPr>
              <w:pStyle w:val="TableParagraph"/>
              <w:spacing w:line="360" w:lineRule="auto"/>
              <w:ind w:left="464"/>
              <w:rPr>
                <w:rFonts w:ascii="Arial" w:hAnsi="Arial" w:cs="Arial"/>
                <w:sz w:val="18"/>
                <w:szCs w:val="18"/>
              </w:rPr>
            </w:pPr>
            <w:r w:rsidRPr="00B07764">
              <w:rPr>
                <w:rFonts w:ascii="Arial" w:hAnsi="Arial" w:cs="Arial"/>
                <w:sz w:val="18"/>
                <w:szCs w:val="18"/>
              </w:rPr>
              <w:t>83,75%</w:t>
            </w:r>
          </w:p>
        </w:tc>
      </w:tr>
      <w:tr w:rsidR="0085209F" w:rsidRPr="00B07764" w:rsidTr="00657A5D">
        <w:trPr>
          <w:trHeight w:val="184"/>
          <w:jc w:val="center"/>
        </w:trPr>
        <w:tc>
          <w:tcPr>
            <w:tcW w:w="1508" w:type="dxa"/>
            <w:tcBorders>
              <w:top w:val="nil"/>
              <w:bottom w:val="nil"/>
              <w:right w:val="nil"/>
            </w:tcBorders>
          </w:tcPr>
          <w:p w:rsidR="0085209F" w:rsidRPr="00B07764" w:rsidRDefault="0085209F" w:rsidP="00657A5D">
            <w:pPr>
              <w:pStyle w:val="TableParagraph"/>
              <w:tabs>
                <w:tab w:val="left" w:pos="1029"/>
              </w:tabs>
              <w:spacing w:line="360" w:lineRule="auto"/>
              <w:rPr>
                <w:rFonts w:ascii="Arial" w:hAnsi="Arial" w:cs="Arial"/>
                <w:sz w:val="18"/>
                <w:szCs w:val="18"/>
              </w:rPr>
            </w:pPr>
          </w:p>
        </w:tc>
        <w:tc>
          <w:tcPr>
            <w:tcW w:w="41" w:type="dxa"/>
            <w:tcBorders>
              <w:top w:val="nil"/>
              <w:left w:val="nil"/>
              <w:bottom w:val="nil"/>
            </w:tcBorders>
          </w:tcPr>
          <w:p w:rsidR="0085209F" w:rsidRPr="00B07764" w:rsidRDefault="0085209F" w:rsidP="00657A5D">
            <w:pPr>
              <w:pStyle w:val="TableParagraph"/>
              <w:spacing w:line="360" w:lineRule="auto"/>
              <w:ind w:left="72" w:right="86"/>
              <w:jc w:val="center"/>
              <w:rPr>
                <w:rFonts w:ascii="Arial" w:hAnsi="Arial" w:cs="Arial"/>
                <w:sz w:val="18"/>
                <w:szCs w:val="18"/>
              </w:rPr>
            </w:pPr>
          </w:p>
        </w:tc>
        <w:tc>
          <w:tcPr>
            <w:tcW w:w="1970"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902" w:type="dxa"/>
            <w:tcBorders>
              <w:top w:val="nil"/>
              <w:bottom w:val="nil"/>
            </w:tcBorders>
          </w:tcPr>
          <w:p w:rsidR="0085209F" w:rsidRPr="00B07764" w:rsidRDefault="0085209F" w:rsidP="00657A5D">
            <w:pPr>
              <w:pStyle w:val="TableParagraph"/>
              <w:spacing w:line="360" w:lineRule="auto"/>
              <w:ind w:right="98"/>
              <w:rPr>
                <w:rFonts w:ascii="Arial" w:hAnsi="Arial" w:cs="Arial"/>
                <w:sz w:val="18"/>
                <w:szCs w:val="18"/>
              </w:rPr>
            </w:pPr>
            <w:r w:rsidRPr="00B07764">
              <w:rPr>
                <w:rFonts w:ascii="Arial" w:hAnsi="Arial" w:cs="Arial"/>
                <w:sz w:val="18"/>
                <w:szCs w:val="18"/>
              </w:rPr>
              <w:t>Naturalització del torrents de la Terrosa</w:t>
            </w:r>
          </w:p>
        </w:tc>
        <w:tc>
          <w:tcPr>
            <w:tcW w:w="1040"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703"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841"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125"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r>
      <w:tr w:rsidR="0085209F" w:rsidRPr="00B07764" w:rsidTr="00657A5D">
        <w:trPr>
          <w:trHeight w:val="184"/>
          <w:jc w:val="center"/>
        </w:trPr>
        <w:tc>
          <w:tcPr>
            <w:tcW w:w="1508" w:type="dxa"/>
            <w:tcBorders>
              <w:top w:val="nil"/>
              <w:bottom w:val="nil"/>
              <w:right w:val="nil"/>
            </w:tcBorders>
          </w:tcPr>
          <w:p w:rsidR="0085209F" w:rsidRPr="00B07764" w:rsidRDefault="0085209F" w:rsidP="00657A5D">
            <w:pPr>
              <w:pStyle w:val="TableParagraph"/>
              <w:spacing w:line="360" w:lineRule="auto"/>
              <w:rPr>
                <w:rFonts w:ascii="Arial" w:hAnsi="Arial" w:cs="Arial"/>
                <w:sz w:val="18"/>
                <w:szCs w:val="18"/>
              </w:rPr>
            </w:pPr>
          </w:p>
        </w:tc>
        <w:tc>
          <w:tcPr>
            <w:tcW w:w="41" w:type="dxa"/>
            <w:tcBorders>
              <w:top w:val="nil"/>
              <w:left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970" w:type="dxa"/>
            <w:tcBorders>
              <w:top w:val="nil"/>
              <w:bottom w:val="nil"/>
            </w:tcBorders>
          </w:tcPr>
          <w:p w:rsidR="0085209F" w:rsidRPr="00B07764" w:rsidRDefault="0085209F" w:rsidP="00657A5D">
            <w:pPr>
              <w:pStyle w:val="TableParagraph"/>
              <w:spacing w:line="360" w:lineRule="auto"/>
              <w:ind w:left="467"/>
              <w:rPr>
                <w:rFonts w:ascii="Arial" w:hAnsi="Arial" w:cs="Arial"/>
                <w:sz w:val="18"/>
                <w:szCs w:val="18"/>
              </w:rPr>
            </w:pPr>
          </w:p>
        </w:tc>
        <w:tc>
          <w:tcPr>
            <w:tcW w:w="1902" w:type="dxa"/>
            <w:tcBorders>
              <w:top w:val="nil"/>
              <w:bottom w:val="nil"/>
            </w:tcBorders>
          </w:tcPr>
          <w:p w:rsidR="0085209F" w:rsidRPr="00B07764" w:rsidRDefault="0085209F" w:rsidP="00657A5D">
            <w:pPr>
              <w:pStyle w:val="TableParagraph"/>
              <w:tabs>
                <w:tab w:val="left" w:pos="1646"/>
              </w:tabs>
              <w:spacing w:line="360" w:lineRule="auto"/>
              <w:ind w:right="95"/>
              <w:jc w:val="right"/>
              <w:rPr>
                <w:rFonts w:ascii="Arial" w:hAnsi="Arial" w:cs="Arial"/>
                <w:sz w:val="18"/>
                <w:szCs w:val="18"/>
              </w:rPr>
            </w:pPr>
          </w:p>
        </w:tc>
        <w:tc>
          <w:tcPr>
            <w:tcW w:w="1040"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703"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841"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125"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r>
      <w:tr w:rsidR="0085209F" w:rsidRPr="00B07764" w:rsidTr="00657A5D">
        <w:trPr>
          <w:trHeight w:val="184"/>
          <w:jc w:val="center"/>
        </w:trPr>
        <w:tc>
          <w:tcPr>
            <w:tcW w:w="1508" w:type="dxa"/>
            <w:tcBorders>
              <w:top w:val="nil"/>
              <w:bottom w:val="nil"/>
              <w:right w:val="nil"/>
            </w:tcBorders>
          </w:tcPr>
          <w:p w:rsidR="0085209F" w:rsidRPr="00B07764" w:rsidRDefault="0085209F" w:rsidP="00657A5D">
            <w:pPr>
              <w:pStyle w:val="TableParagraph"/>
              <w:spacing w:line="360" w:lineRule="auto"/>
              <w:rPr>
                <w:rFonts w:ascii="Arial" w:hAnsi="Arial" w:cs="Arial"/>
                <w:sz w:val="18"/>
                <w:szCs w:val="18"/>
              </w:rPr>
            </w:pPr>
          </w:p>
        </w:tc>
        <w:tc>
          <w:tcPr>
            <w:tcW w:w="41" w:type="dxa"/>
            <w:tcBorders>
              <w:top w:val="nil"/>
              <w:left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970"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902" w:type="dxa"/>
            <w:tcBorders>
              <w:top w:val="nil"/>
              <w:bottom w:val="nil"/>
            </w:tcBorders>
          </w:tcPr>
          <w:p w:rsidR="0085209F" w:rsidRPr="00B07764" w:rsidRDefault="0085209F" w:rsidP="00657A5D">
            <w:pPr>
              <w:pStyle w:val="TableParagraph"/>
              <w:tabs>
                <w:tab w:val="left" w:pos="1442"/>
              </w:tabs>
              <w:spacing w:line="360" w:lineRule="auto"/>
              <w:ind w:right="95"/>
              <w:jc w:val="right"/>
              <w:rPr>
                <w:rFonts w:ascii="Arial" w:hAnsi="Arial" w:cs="Arial"/>
                <w:sz w:val="18"/>
                <w:szCs w:val="18"/>
              </w:rPr>
            </w:pPr>
          </w:p>
        </w:tc>
        <w:tc>
          <w:tcPr>
            <w:tcW w:w="1040"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703"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841"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c>
          <w:tcPr>
            <w:tcW w:w="1125" w:type="dxa"/>
            <w:tcBorders>
              <w:top w:val="nil"/>
              <w:bottom w:val="nil"/>
            </w:tcBorders>
          </w:tcPr>
          <w:p w:rsidR="0085209F" w:rsidRPr="00B07764" w:rsidRDefault="0085209F" w:rsidP="00657A5D">
            <w:pPr>
              <w:pStyle w:val="TableParagraph"/>
              <w:spacing w:line="360" w:lineRule="auto"/>
              <w:rPr>
                <w:rFonts w:ascii="Arial" w:hAnsi="Arial" w:cs="Arial"/>
                <w:sz w:val="18"/>
                <w:szCs w:val="18"/>
              </w:rPr>
            </w:pPr>
          </w:p>
        </w:tc>
      </w:tr>
      <w:tr w:rsidR="0085209F" w:rsidRPr="00B07764" w:rsidTr="00657A5D">
        <w:trPr>
          <w:trHeight w:val="57"/>
          <w:jc w:val="center"/>
        </w:trPr>
        <w:tc>
          <w:tcPr>
            <w:tcW w:w="1508" w:type="dxa"/>
            <w:tcBorders>
              <w:top w:val="nil"/>
              <w:right w:val="nil"/>
            </w:tcBorders>
          </w:tcPr>
          <w:p w:rsidR="0085209F" w:rsidRPr="00B07764" w:rsidRDefault="0085209F" w:rsidP="00657A5D">
            <w:pPr>
              <w:pStyle w:val="TableParagraph"/>
              <w:spacing w:line="360" w:lineRule="auto"/>
              <w:rPr>
                <w:rFonts w:ascii="Arial" w:hAnsi="Arial" w:cs="Arial"/>
                <w:sz w:val="18"/>
                <w:szCs w:val="18"/>
              </w:rPr>
            </w:pPr>
          </w:p>
        </w:tc>
        <w:tc>
          <w:tcPr>
            <w:tcW w:w="41" w:type="dxa"/>
            <w:tcBorders>
              <w:top w:val="nil"/>
              <w:left w:val="nil"/>
            </w:tcBorders>
          </w:tcPr>
          <w:p w:rsidR="0085209F" w:rsidRPr="00B07764" w:rsidRDefault="0085209F" w:rsidP="00657A5D">
            <w:pPr>
              <w:pStyle w:val="TableParagraph"/>
              <w:spacing w:line="360" w:lineRule="auto"/>
              <w:rPr>
                <w:rFonts w:ascii="Arial" w:hAnsi="Arial" w:cs="Arial"/>
                <w:sz w:val="18"/>
                <w:szCs w:val="18"/>
              </w:rPr>
            </w:pPr>
          </w:p>
        </w:tc>
        <w:tc>
          <w:tcPr>
            <w:tcW w:w="1970" w:type="dxa"/>
            <w:tcBorders>
              <w:top w:val="nil"/>
            </w:tcBorders>
          </w:tcPr>
          <w:p w:rsidR="0085209F" w:rsidRPr="00B07764" w:rsidRDefault="0085209F" w:rsidP="00657A5D">
            <w:pPr>
              <w:pStyle w:val="TableParagraph"/>
              <w:spacing w:line="360" w:lineRule="auto"/>
              <w:rPr>
                <w:rFonts w:ascii="Arial" w:hAnsi="Arial" w:cs="Arial"/>
                <w:sz w:val="18"/>
                <w:szCs w:val="18"/>
              </w:rPr>
            </w:pPr>
          </w:p>
        </w:tc>
        <w:tc>
          <w:tcPr>
            <w:tcW w:w="1902" w:type="dxa"/>
            <w:tcBorders>
              <w:top w:val="nil"/>
            </w:tcBorders>
          </w:tcPr>
          <w:p w:rsidR="0085209F" w:rsidRPr="00B07764" w:rsidRDefault="0085209F" w:rsidP="00657A5D">
            <w:pPr>
              <w:pStyle w:val="TableParagraph"/>
              <w:spacing w:line="360" w:lineRule="auto"/>
              <w:ind w:right="108"/>
              <w:jc w:val="right"/>
              <w:rPr>
                <w:rFonts w:ascii="Arial" w:hAnsi="Arial" w:cs="Arial"/>
                <w:sz w:val="18"/>
                <w:szCs w:val="18"/>
              </w:rPr>
            </w:pPr>
          </w:p>
        </w:tc>
        <w:tc>
          <w:tcPr>
            <w:tcW w:w="1040" w:type="dxa"/>
            <w:tcBorders>
              <w:top w:val="nil"/>
            </w:tcBorders>
          </w:tcPr>
          <w:p w:rsidR="0085209F" w:rsidRPr="00B07764" w:rsidRDefault="0085209F" w:rsidP="00657A5D">
            <w:pPr>
              <w:pStyle w:val="TableParagraph"/>
              <w:spacing w:line="360" w:lineRule="auto"/>
              <w:rPr>
                <w:rFonts w:ascii="Arial" w:hAnsi="Arial" w:cs="Arial"/>
                <w:sz w:val="18"/>
                <w:szCs w:val="18"/>
              </w:rPr>
            </w:pPr>
          </w:p>
        </w:tc>
        <w:tc>
          <w:tcPr>
            <w:tcW w:w="703" w:type="dxa"/>
            <w:tcBorders>
              <w:top w:val="nil"/>
            </w:tcBorders>
          </w:tcPr>
          <w:p w:rsidR="0085209F" w:rsidRPr="00B07764" w:rsidRDefault="0085209F" w:rsidP="00657A5D">
            <w:pPr>
              <w:pStyle w:val="TableParagraph"/>
              <w:spacing w:line="360" w:lineRule="auto"/>
              <w:rPr>
                <w:rFonts w:ascii="Arial" w:hAnsi="Arial" w:cs="Arial"/>
                <w:sz w:val="18"/>
                <w:szCs w:val="18"/>
              </w:rPr>
            </w:pPr>
          </w:p>
        </w:tc>
        <w:tc>
          <w:tcPr>
            <w:tcW w:w="1841" w:type="dxa"/>
            <w:tcBorders>
              <w:top w:val="nil"/>
            </w:tcBorders>
          </w:tcPr>
          <w:p w:rsidR="0085209F" w:rsidRPr="00B07764" w:rsidRDefault="0085209F" w:rsidP="00657A5D">
            <w:pPr>
              <w:pStyle w:val="TableParagraph"/>
              <w:spacing w:line="360" w:lineRule="auto"/>
              <w:rPr>
                <w:rFonts w:ascii="Arial" w:hAnsi="Arial" w:cs="Arial"/>
                <w:sz w:val="18"/>
                <w:szCs w:val="18"/>
              </w:rPr>
            </w:pPr>
          </w:p>
        </w:tc>
        <w:tc>
          <w:tcPr>
            <w:tcW w:w="1125" w:type="dxa"/>
            <w:tcBorders>
              <w:top w:val="nil"/>
            </w:tcBorders>
          </w:tcPr>
          <w:p w:rsidR="0085209F" w:rsidRPr="00B07764" w:rsidRDefault="0085209F" w:rsidP="00657A5D">
            <w:pPr>
              <w:pStyle w:val="TableParagraph"/>
              <w:spacing w:line="360" w:lineRule="auto"/>
              <w:rPr>
                <w:rFonts w:ascii="Arial" w:hAnsi="Arial" w:cs="Arial"/>
                <w:sz w:val="18"/>
                <w:szCs w:val="18"/>
              </w:rPr>
            </w:pPr>
          </w:p>
        </w:tc>
      </w:tr>
    </w:tbl>
    <w:p w:rsidR="0085209F" w:rsidRPr="0085209F" w:rsidRDefault="0085209F" w:rsidP="0085209F">
      <w:pPr>
        <w:pStyle w:val="Normal013"/>
        <w:spacing w:line="360" w:lineRule="auto"/>
        <w:rPr>
          <w:lang w:val="ca-ES"/>
        </w:rPr>
      </w:pPr>
      <w:r w:rsidRPr="0085209F">
        <w:rPr>
          <w:lang w:val="ca-ES"/>
        </w:rPr>
        <w:tab/>
      </w:r>
      <w:r w:rsidRPr="0085209F">
        <w:rPr>
          <w:lang w:val="ca-ES"/>
        </w:rPr>
        <w:tab/>
      </w:r>
      <w:r w:rsidRPr="0085209F">
        <w:rPr>
          <w:lang w:val="ca-ES"/>
        </w:rPr>
        <w:tab/>
      </w:r>
      <w:r w:rsidRPr="0085209F">
        <w:rPr>
          <w:lang w:val="ca-ES"/>
        </w:rPr>
        <w:tab/>
      </w:r>
      <w:r w:rsidRPr="0085209F">
        <w:rPr>
          <w:lang w:val="ca-ES"/>
        </w:rPr>
        <w:tab/>
      </w:r>
      <w:r w:rsidRPr="0085209F">
        <w:rPr>
          <w:lang w:val="ca-ES"/>
        </w:rPr>
        <w:tab/>
      </w:r>
      <w:r w:rsidRPr="0085209F">
        <w:rPr>
          <w:lang w:val="ca-ES"/>
        </w:rPr>
        <w:tab/>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 xml:space="preserve">Després un altre tema que ens han fet una consulta és el tema de l'alçada dels fanals municipals a l'enllumenat públic. Abans parlàvem dels quadres elèctrics i de l'estesa, ara parlem de l'alçada dels fanals. Si l'alçada dels fanals dins del nucli urbà, ens podíeu dir una mica l'alçada que haurien de tenir o quina és l'alçada reglamentària i quina és més o menys la que tenen els nostres, perquè segons ens comuniquen algunes veïnes, algun tipus d'investigació que s'ha fet troben que no compleixen l'alçada concreta i segurament haurien de tenir aquest tipus d'enfocament de llum. Ens hauria de saber quins criteris tenim i si tenim alguna informació al respecte d'aquesta situació.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ENLLUMENAT: A nivell estatal i autonòmic, el marc principal és el Reglament d'eficiència energètica en instal·lacions d'enllumenat exterior. Aquest no dicta una alçada única per a tothom, sinó que l'alçada depèn de l'ús de la via: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Vies residencials o de vianants: l'alçada sol oscil·lar entre els 3,5 i els 5 metres. Es busca una llum més propera i càlida.</w:t>
      </w:r>
    </w:p>
    <w:p w:rsidR="0085209F" w:rsidRPr="0085209F" w:rsidRDefault="0085209F" w:rsidP="0085209F">
      <w:pPr>
        <w:pStyle w:val="Normal013"/>
        <w:spacing w:line="360" w:lineRule="auto"/>
        <w:rPr>
          <w:lang w:val="ca-ES"/>
        </w:rPr>
      </w:pPr>
      <w:r w:rsidRPr="0085209F">
        <w:rPr>
          <w:lang w:val="ca-ES"/>
        </w:rPr>
        <w:t>·</w:t>
      </w:r>
      <w:r w:rsidRPr="0085209F">
        <w:rPr>
          <w:lang w:val="ca-ES"/>
        </w:rPr>
        <w:tab/>
        <w:t>Carrers convencionals (vies urbanes): normalment es situen entre els 6 i els 9 metres.</w:t>
      </w:r>
    </w:p>
    <w:p w:rsidR="0085209F" w:rsidRPr="0085209F" w:rsidRDefault="0085209F" w:rsidP="0085209F">
      <w:pPr>
        <w:pStyle w:val="Normal013"/>
        <w:spacing w:line="360" w:lineRule="auto"/>
        <w:rPr>
          <w:lang w:val="ca-ES"/>
        </w:rPr>
      </w:pPr>
      <w:r w:rsidRPr="0085209F">
        <w:rPr>
          <w:lang w:val="ca-ES"/>
        </w:rPr>
        <w:t>·</w:t>
      </w:r>
      <w:r w:rsidRPr="0085209F">
        <w:rPr>
          <w:lang w:val="ca-ES"/>
        </w:rPr>
        <w:tab/>
        <w:t>Grans avingudes o carreteres: Poden arribar als 10-12 metres o més per cobrir una superfície més àmplia amb menys punts de llum.</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 resum, quan es projecta una instal·lació d’enllumenat públic, es dissenya una configuració d’alçada de fanals i interdistància tal que permeti aconseguir el nivell lumínic desitjat al vial. Si el vial té una amplada de 12 metres entre façanes, l’alçada del fanal serà més alt que si l’amplada del vial és de només 6 metres.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 xml:space="preserve">Ens ha arribat un altre cop queixa sobre la situació dins de la insonorització al pavelló de Ribes. Ens agradaria saber una mica, érem conscients que s'havien d'haver fer actuacions, si no recordo malament l'any passat, com està aquest tema i bé, saber què ha passat, si no s'han portat a terme.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ESPORTS: Pel que fa a les actuacions ja executades respecte al Pavelló de Ribes, us informem que:</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w:t>
      </w:r>
      <w:r w:rsidRPr="0085209F">
        <w:rPr>
          <w:lang w:val="ca-ES"/>
        </w:rPr>
        <w:t>En el marc del projecte de 2022 es va dur a terme la insonorització del sostre del pavelló.</w:t>
      </w:r>
    </w:p>
    <w:p w:rsidR="0085209F" w:rsidRPr="0085209F" w:rsidRDefault="0085209F" w:rsidP="0085209F">
      <w:pPr>
        <w:pStyle w:val="Normal013"/>
        <w:spacing w:line="360" w:lineRule="auto"/>
        <w:rPr>
          <w:lang w:val="ca-ES"/>
        </w:rPr>
      </w:pPr>
      <w:r>
        <w:rPr>
          <w:lang w:val="ca-ES"/>
        </w:rPr>
        <w:t>·</w:t>
      </w:r>
      <w:r w:rsidRPr="0085209F">
        <w:rPr>
          <w:lang w:val="ca-ES"/>
        </w:rPr>
        <w:t>També dins del projecte de 2022 es va executar un tancament parcial de l’edifici, amb l’objectiu de reduir l’impacte acústic de l’activitat esportiva. En aquest sentit, es va decidir tancar la façana nord-oest i la meitat de la façana sud-oest, que són les que generaven una major afectació als veïns. La superfície tapada va ser de 155 m². La instal·lació es va executar l’any 2024.</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Aquestes actuacions s’emmarcaven dins d’un projecte que incloïa altres intervencions, amb un cost total de 140.476,04 € (IVA inclòs). Actualment, els serveis tècnics municipals estan estudiant la viabilitat d’un tancament total de l’edifici, així com les diferents alternatives tècniques possibles per millorar de manera més efectiva la situació acústica.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Pel que fa a la planificació i execució de futures actuacions, es continua treballant i en la definició de les solucions més adequades tècnicament, tot valorant-ne l’abast tècnic i la disponibilitat de recursos econòmics que financien aquestes actuacions.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 xml:space="preserve">• </w:t>
      </w:r>
      <w:r w:rsidRPr="0085209F">
        <w:rPr>
          <w:lang w:val="ca-ES"/>
        </w:rPr>
        <w:t xml:space="preserve">Desperfectes a les xarxes d'infants: fa uns mesos vam parlar d'uns informes que al juliol es van portar a terme, on parlava dels efectes i desperfectes que hi havia a les llars d’ infants de la darrera concessió i que ara s'estaven portant a terme, arranjant. Sabem o som conscients que no a totes les llars s'han portat a terme aquests arranjaments. Tinc entès, o així em sembla saber, que més o menys al final d'aquest mes hauria d'acabar el termini perquè les empreses concessionàries facin les actuacions.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El dia 7 de febrer de 2026 finalitzava el termini. Hem de fer visita ‘in situ’ a les tres llars amb Serveis Educatius Cavall de Cartró SL i els tècnics municipals per comprovar si han fet el requerit i si no s’ha fet, els hi hem de donar un termini més curt d’execució. Una vegada acabat el segon termini, s’ha d’incoar un expedient per executar la fiança pendent de retorn.</w:t>
      </w:r>
    </w:p>
    <w:p w:rsidR="0085209F" w:rsidRDefault="0085209F" w:rsidP="0085209F">
      <w:pPr>
        <w:pStyle w:val="Normal013"/>
        <w:spacing w:line="360" w:lineRule="auto"/>
      </w:pPr>
    </w:p>
    <w:p w:rsidR="0085209F" w:rsidRPr="0085209F" w:rsidRDefault="0085209F" w:rsidP="0085209F">
      <w:pPr>
        <w:pStyle w:val="Normal013"/>
        <w:spacing w:line="360" w:lineRule="auto"/>
        <w:rPr>
          <w:lang w:val="ca-ES"/>
        </w:rPr>
      </w:pPr>
      <w:r w:rsidRPr="0085209F">
        <w:rPr>
          <w:lang w:val="ca-ES"/>
        </w:rPr>
        <w:t>• Més que res saber què tenim en aquest cas la Llar dels Tres Pins, on tenim desperfectes com de sistema d'alarma, problemes d'elements de fusta o també les plaques solars que no té a veure amb la concessió anterior però que ja porten un any i uns mesos i encara no estan connectades. Se'ns va dir que es connectarien però encara continuen així, llavors hem de saber quina és la situació perquè continuen així i també si acaba aquest plas quina serà l’actuació de l'Ajuntament, portarà a terme sancions a les empreses perquè no han fet aquesta actuació o com actuarà.</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Estem a l’espera de tenir nova licitació d’alarmes, pendent de la signatura del contracte.</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Respecte a les plaques fotovoltaiques, la inspecció per part de la distribuïdora va ser favorable el 20/11/2026, i per tant el subministra de la llar d’infants 3 Pins ja disposa de generació d’energia fotovoltaica. Es va informar a l’empresa gestora de la llar d’infants que aquesta generació d’energia fotovoltaica la veuran reflectida si han realitzat la modificació de contracte.</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 xml:space="preserve">Després, això em sembla que s'ha dit l'Albert, el tema de la pujada salarial, una mica saber, no m'he afegit abans perquè havia passat el meu torn, però sí afegir-me a la petició, una mica saber com està aquest expedient que va anar a passar al novembre i va quedar una mica aturat, i una mica saber quina és la situació actual o quin és el procés que té ara.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L’expedient es va iniciar el 7 de novembre, es va retornar parcialment (un lot), es va refer l’informe el 25/11/25 i el 12/12 es va fer un Decret de requeriment de fiscalització perquè no estava fiscalitzat i es volia aprovar al Ple de desembre, no es va fiscalitzar i va emetre la diligència d’Intervenció 318_2025 on reclama les factures de la pujada salarial que no s’ha fet encara i que volem aprovar.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 xml:space="preserve">Després, durant aquest mes de desembre, gener, a les temperatures baixes, una mica saber quina és la situació actual o quin és el procés que té ara. Crec que es va comentar a la comissió informativa, si no reclamàvem, però també com procedirem en el mes de febrer, que també s'esperen moltes baixes temperatures, en el tema de les persones sense llar, i en concret també, que parlàvem molt, però... No sé si també s'han focalitzat, també sabem que tenim persones, no en el propi nucli, sinó també als afores dels nuclis, també una mica s'ha vist aquesta situació, també. S'estan donant a conèixer també serveis que tenim des de l'Ajuntament. Sabem que serveis que tenim des de l'Ajuntament, com les dutxes, els monodutxes, és a dir, d'higiene i altres serveis, sí que també s'estan fent donar a conèixer aquest tipus de serveis a aquestes persones. Sabem que algunes sí, però volem saber si també s'està fent extensiu a altres persones que no viuen dins del propi nucli.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SERVEIS SOCIALS: Des de Serveis Socials de l’Ajuntament de Sant Pere de Ribes, segons voluntat de la persona, necessitats i problemàtiques intentem localitzar el recurs mes adient: albergs, recursos hotelers, etc. Tant mateix els altres serveis municipals com ara la policia local fan també seguiment i oferiments de serveis que la persona pot o no acceptar.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Tenint en compte l’especificat del nostre municipi dels nuclis de població més grans com son el nucli de Ribes i el nucli de Les Roquetes com les urbanitzacions, s’intervé amb tots les persones que viuen a Sant Pere de Ribes.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b/>
          <w:lang w:val="ca-ES"/>
        </w:rPr>
      </w:pPr>
      <w:r w:rsidRPr="0085209F">
        <w:rPr>
          <w:b/>
          <w:lang w:val="ca-ES"/>
        </w:rPr>
        <w:t>Sr. Albert Bonet (JUNTS-VIA):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En aquest cas volíem preguntar si el programa de Festa Major de Sant Pau s'ha hagut de reeditar i en el cas que s'hagi hagut de reeditar i per tant reimprimir aquest programa podríem saber quin cost ha tingut.</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CULTURA: En relació amb la reedició del programa de Festa Major, efectivament es van reimprimir 3.000 exemplars amb el nou repartiment, amb un cost total de 5.950 euros.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La decisió es va prendre amb l’objectiu d’esmenar correctament la salutació dels balls populars, que no es va publicar de la manera adequada en la primera edició. Es va valorar la possibilitat d’una rectificació puntual, però es va considerar que, tractant-se d’un element institucional i de reconeixement a les entitats culturals, calia garantir que el programa arribés a la ciutadania en les condicions correctes i amb el contingut degudament revisat.</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Des del govern entenem que els errors poden produir-se en qualsevol procés editorial, però també creiem que és important assumir-los i corregir-los de la manera més acurada possible, especialment quan afecten col·lectius que formen part essencial de la nostra cultura popular.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 tot cas, prenem nota de la reflexió expressada i continuarem treballant per millorar els circuits de revisió per evitar situacions similars en el futur.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Respecte al que comentava el company Carabantes, respecte a les filtracions de la pluja a l'Ajuntament, ens consta que també n'hi ha hagut al centre cívic L'Espai.</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 xml:space="preserve"> EDIFICIS MUNICIPALS: Arrel de les darreres pluges amb vent fort es van produir filtracions d’aigua pel badalot de la coberta sota el departament de Benestar Social. S’ha instal·lat provisionalment una capa de tela asfàltic que impedeix les filtracions.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 paral·lel tècnicament s’està valorant amb una empresa de suport la reparació del badalot. Com a caràcter preventiu s’està treballant en la valoració tècnica i peritació de l’estat de tota la coberta de la Vinya d’en petaca.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w:t>
      </w:r>
      <w:r w:rsidRPr="0085209F">
        <w:rPr>
          <w:lang w:val="ca-ES"/>
        </w:rPr>
        <w:t>També aprofitant que parlem del Centre Cívic, ens comenten que els lavabos no funcionen des de fa setmanes i que ha tingut tot per arribar-hi. Doncs com que les llums tampoc funcionen s'ha d'anar amb l'interna. Hi ha alguna data de reparació?</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 xml:space="preserve"> EDIFICIS MUNICIPALS: Tot i tenir moltes averies els lavabos del centre cívic per l’ús incívic de les persones usuàries, es troben en funcionament, i no tenim constància de manca de llum.</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w:t>
      </w:r>
      <w:r w:rsidRPr="0085209F">
        <w:rPr>
          <w:lang w:val="ca-ES"/>
        </w:rPr>
        <w:t xml:space="preserve">Ens comenten que durant les festes de Nadal el bar que hi ha situat al camp de Futbol ha estat tancat i que això ha fet que els nens i nenes del municipi que hagin volgut fer ús de les pistes durant aquells dies de festa no ho haurien pogut fer. Són instal·lacions municipals que creiem que no poden romandre tancades perquè un negoci privat estigui tancat i per tant demanem que això se solucioni amb planificació perquè aquesta zona torni a passar.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ESPORTS: Durant el període esmentat, el bar del camp de futbol es va veure afectat el seu servei ja que l’Ajuntament es trobava en procés de concessió d’aquest. Aquesta situació va coincidir amb les dates festives i per tant, va afectar el funcionament habitual de l’accés de les instal·lacions.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 tracta d’una situació puntual derivada de la coincidència de diversos factors i d’una coordinació que no va ser òptima en aquell moment, sense que hi hagués voluntat de mantenir tancades unes instal·lacions municipals destinades a l’ús públic.</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Des de l’Àrea d’Esports, una vegada finalitzada la nova concessió, es farà el seguiment amb el nou concessionari a fi de planificar el funcionament en els períodes festius i garantir que les instal·lacions esportives puguin continuar obertes en les dates designades o establertes.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Així mateix, es reforçarà la informació als usuaris i usuàries sobre els horaris especials en dies festius, perquè tothom disposi de la informació necessària amb antelació</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w:t>
      </w:r>
      <w:r w:rsidRPr="0085209F">
        <w:rPr>
          <w:lang w:val="ca-ES"/>
        </w:rPr>
        <w:t>Una consulta, també, és preguntar per quan està previst que es posi en funcionament la regidoria de política lingüística.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ALCALDIA: En breu, es farà les modificacions organitzatives corresponents per tal de posar aquesta regidoria en marxa.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b/>
          <w:lang w:val="ca-ES"/>
        </w:rPr>
      </w:pPr>
      <w:r w:rsidRPr="0085209F">
        <w:rPr>
          <w:b/>
          <w:lang w:val="ca-ES"/>
        </w:rPr>
        <w:t>Sr. Pau Garriga (UM9-CUP-Construïm):</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Pr>
          <w:lang w:val="ca-ES"/>
        </w:rPr>
        <w:t>•</w:t>
      </w:r>
      <w:r w:rsidRPr="0085209F">
        <w:rPr>
          <w:lang w:val="ca-ES"/>
        </w:rPr>
        <w:t xml:space="preserve">Després, vam demanar també que el Consell d'Infants havia una contractació, i ens afegim a la pregunta que ha fet l’Oriol, i diu, ens agradaria saber quines tasques concretes es preveuen que faci el Consell d'Infants amb aquesta contractació.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El Consell d’Infants municipal és un òrgan de participació dels nens i nenes de 5è i 6è de primària de les escoles de Sant Pere de Ribes, que es va crear amb la finalitat que els infants puguin ser consultats i escoltats, en relació amb els afers del municipi que els afecten com a  ciutadans i ciutadanes de ple dret, i d’aquesta manera esdevinguin partícips de les decisions que es prenen.</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Es reuneixen un cop al mes i treballen sobre un encàrrec. Aquest curs és la seguretat vial. Aquestes són les trobades d’aquest curs.</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5"/>
        <w:gridCol w:w="6869"/>
      </w:tblGrid>
      <w:tr w:rsidR="0085209F" w:rsidRPr="00B07764" w:rsidTr="0085209F">
        <w:trPr>
          <w:trHeight w:val="568"/>
        </w:trPr>
        <w:tc>
          <w:tcPr>
            <w:tcW w:w="1495" w:type="dxa"/>
          </w:tcPr>
          <w:p w:rsidR="0085209F" w:rsidRPr="00B07764" w:rsidRDefault="0085209F" w:rsidP="00657A5D">
            <w:pPr>
              <w:pStyle w:val="TableParagraph"/>
              <w:spacing w:before="150" w:line="360" w:lineRule="auto"/>
              <w:ind w:left="107"/>
              <w:rPr>
                <w:rFonts w:ascii="Arial" w:hAnsi="Arial" w:cs="Arial"/>
                <w:sz w:val="20"/>
                <w:szCs w:val="20"/>
              </w:rPr>
            </w:pPr>
            <w:r w:rsidRPr="00B07764">
              <w:rPr>
                <w:rFonts w:ascii="Arial" w:hAnsi="Arial" w:cs="Arial"/>
                <w:spacing w:val="-2"/>
                <w:sz w:val="20"/>
                <w:szCs w:val="20"/>
              </w:rPr>
              <w:t>Setembre</w:t>
            </w:r>
          </w:p>
        </w:tc>
        <w:tc>
          <w:tcPr>
            <w:tcW w:w="6869" w:type="dxa"/>
          </w:tcPr>
          <w:p w:rsidR="0085209F" w:rsidRPr="00B07764" w:rsidRDefault="0085209F" w:rsidP="00657A5D">
            <w:pPr>
              <w:pStyle w:val="TableParagraph"/>
              <w:spacing w:before="16" w:line="360" w:lineRule="auto"/>
              <w:ind w:left="107"/>
              <w:rPr>
                <w:rFonts w:ascii="Arial" w:hAnsi="Arial" w:cs="Arial"/>
                <w:sz w:val="20"/>
                <w:szCs w:val="20"/>
              </w:rPr>
            </w:pPr>
            <w:r w:rsidRPr="00B07764">
              <w:rPr>
                <w:rFonts w:ascii="Arial" w:hAnsi="Arial" w:cs="Arial"/>
                <w:sz w:val="20"/>
                <w:szCs w:val="20"/>
              </w:rPr>
              <w:t>Planificació</w:t>
            </w:r>
            <w:r w:rsidRPr="00B07764">
              <w:rPr>
                <w:rFonts w:ascii="Arial" w:hAnsi="Arial" w:cs="Arial"/>
                <w:spacing w:val="-8"/>
                <w:sz w:val="20"/>
                <w:szCs w:val="20"/>
              </w:rPr>
              <w:t xml:space="preserve"> </w:t>
            </w:r>
            <w:r w:rsidRPr="00B07764">
              <w:rPr>
                <w:rFonts w:ascii="Arial" w:hAnsi="Arial" w:cs="Arial"/>
                <w:sz w:val="20"/>
                <w:szCs w:val="20"/>
              </w:rPr>
              <w:t>del</w:t>
            </w:r>
            <w:r w:rsidRPr="00B07764">
              <w:rPr>
                <w:rFonts w:ascii="Arial" w:hAnsi="Arial" w:cs="Arial"/>
                <w:spacing w:val="-9"/>
                <w:sz w:val="20"/>
                <w:szCs w:val="20"/>
              </w:rPr>
              <w:t xml:space="preserve"> </w:t>
            </w:r>
            <w:r w:rsidRPr="00B07764">
              <w:rPr>
                <w:rFonts w:ascii="Arial" w:hAnsi="Arial" w:cs="Arial"/>
                <w:sz w:val="20"/>
                <w:szCs w:val="20"/>
              </w:rPr>
              <w:t>curs</w:t>
            </w:r>
            <w:r w:rsidRPr="00B07764">
              <w:rPr>
                <w:rFonts w:ascii="Arial" w:hAnsi="Arial" w:cs="Arial"/>
                <w:spacing w:val="-10"/>
                <w:sz w:val="20"/>
                <w:szCs w:val="20"/>
              </w:rPr>
              <w:t xml:space="preserve"> </w:t>
            </w:r>
            <w:r w:rsidRPr="00B07764">
              <w:rPr>
                <w:rFonts w:ascii="Arial" w:hAnsi="Arial" w:cs="Arial"/>
                <w:sz w:val="20"/>
                <w:szCs w:val="20"/>
              </w:rPr>
              <w:t>i</w:t>
            </w:r>
            <w:r w:rsidRPr="00B07764">
              <w:rPr>
                <w:rFonts w:ascii="Arial" w:hAnsi="Arial" w:cs="Arial"/>
                <w:spacing w:val="-8"/>
                <w:sz w:val="20"/>
                <w:szCs w:val="20"/>
              </w:rPr>
              <w:t xml:space="preserve"> </w:t>
            </w:r>
            <w:r w:rsidRPr="00B07764">
              <w:rPr>
                <w:rFonts w:ascii="Arial" w:hAnsi="Arial" w:cs="Arial"/>
                <w:sz w:val="20"/>
                <w:szCs w:val="20"/>
              </w:rPr>
              <w:t>presentació</w:t>
            </w:r>
            <w:r w:rsidRPr="00B07764">
              <w:rPr>
                <w:rFonts w:ascii="Arial" w:hAnsi="Arial" w:cs="Arial"/>
                <w:spacing w:val="-8"/>
                <w:sz w:val="20"/>
                <w:szCs w:val="20"/>
              </w:rPr>
              <w:t xml:space="preserve"> </w:t>
            </w:r>
            <w:r w:rsidRPr="00B07764">
              <w:rPr>
                <w:rFonts w:ascii="Arial" w:hAnsi="Arial" w:cs="Arial"/>
                <w:sz w:val="20"/>
                <w:szCs w:val="20"/>
              </w:rPr>
              <w:t>del</w:t>
            </w:r>
            <w:r w:rsidRPr="00B07764">
              <w:rPr>
                <w:rFonts w:ascii="Arial" w:hAnsi="Arial" w:cs="Arial"/>
                <w:spacing w:val="-8"/>
                <w:sz w:val="20"/>
                <w:szCs w:val="20"/>
              </w:rPr>
              <w:t xml:space="preserve"> </w:t>
            </w:r>
            <w:r w:rsidRPr="00B07764">
              <w:rPr>
                <w:rFonts w:ascii="Arial" w:hAnsi="Arial" w:cs="Arial"/>
                <w:sz w:val="20"/>
                <w:szCs w:val="20"/>
              </w:rPr>
              <w:t>Pla</w:t>
            </w:r>
            <w:r w:rsidRPr="00B07764">
              <w:rPr>
                <w:rFonts w:ascii="Arial" w:hAnsi="Arial" w:cs="Arial"/>
                <w:spacing w:val="-12"/>
                <w:sz w:val="20"/>
                <w:szCs w:val="20"/>
              </w:rPr>
              <w:t xml:space="preserve"> </w:t>
            </w:r>
            <w:r w:rsidRPr="00B07764">
              <w:rPr>
                <w:rFonts w:ascii="Arial" w:hAnsi="Arial" w:cs="Arial"/>
                <w:sz w:val="20"/>
                <w:szCs w:val="20"/>
              </w:rPr>
              <w:t>anual</w:t>
            </w:r>
            <w:r w:rsidRPr="00B07764">
              <w:rPr>
                <w:rFonts w:ascii="Arial" w:hAnsi="Arial" w:cs="Arial"/>
                <w:spacing w:val="-8"/>
                <w:sz w:val="20"/>
                <w:szCs w:val="20"/>
              </w:rPr>
              <w:t xml:space="preserve"> </w:t>
            </w:r>
            <w:r w:rsidRPr="00B07764">
              <w:rPr>
                <w:rFonts w:ascii="Arial" w:hAnsi="Arial" w:cs="Arial"/>
                <w:sz w:val="20"/>
                <w:szCs w:val="20"/>
              </w:rPr>
              <w:t>de</w:t>
            </w:r>
            <w:r w:rsidRPr="00B07764">
              <w:rPr>
                <w:rFonts w:ascii="Arial" w:hAnsi="Arial" w:cs="Arial"/>
                <w:spacing w:val="-10"/>
                <w:sz w:val="20"/>
                <w:szCs w:val="20"/>
              </w:rPr>
              <w:t xml:space="preserve"> </w:t>
            </w:r>
            <w:r w:rsidRPr="00B07764">
              <w:rPr>
                <w:rFonts w:ascii="Arial" w:hAnsi="Arial" w:cs="Arial"/>
                <w:spacing w:val="-2"/>
                <w:sz w:val="20"/>
                <w:szCs w:val="20"/>
              </w:rPr>
              <w:t>treball</w:t>
            </w:r>
          </w:p>
          <w:p w:rsidR="0085209F" w:rsidRPr="00B07764" w:rsidRDefault="0085209F" w:rsidP="00657A5D">
            <w:pPr>
              <w:pStyle w:val="TableParagraph"/>
              <w:spacing w:line="360" w:lineRule="auto"/>
              <w:ind w:left="107"/>
              <w:rPr>
                <w:rFonts w:ascii="Arial" w:hAnsi="Arial" w:cs="Arial"/>
                <w:sz w:val="20"/>
                <w:szCs w:val="20"/>
              </w:rPr>
            </w:pPr>
            <w:r w:rsidRPr="00B07764">
              <w:rPr>
                <w:rFonts w:ascii="Arial" w:hAnsi="Arial" w:cs="Arial"/>
                <w:sz w:val="20"/>
                <w:szCs w:val="20"/>
              </w:rPr>
              <w:t>Reunions</w:t>
            </w:r>
            <w:r w:rsidRPr="00B07764">
              <w:rPr>
                <w:rFonts w:ascii="Arial" w:hAnsi="Arial" w:cs="Arial"/>
                <w:spacing w:val="-10"/>
                <w:sz w:val="20"/>
                <w:szCs w:val="20"/>
              </w:rPr>
              <w:t xml:space="preserve"> </w:t>
            </w:r>
            <w:r w:rsidRPr="00B07764">
              <w:rPr>
                <w:rFonts w:ascii="Arial" w:hAnsi="Arial" w:cs="Arial"/>
                <w:sz w:val="20"/>
                <w:szCs w:val="20"/>
              </w:rPr>
              <w:t>i</w:t>
            </w:r>
            <w:r w:rsidRPr="00B07764">
              <w:rPr>
                <w:rFonts w:ascii="Arial" w:hAnsi="Arial" w:cs="Arial"/>
                <w:spacing w:val="-11"/>
                <w:sz w:val="20"/>
                <w:szCs w:val="20"/>
              </w:rPr>
              <w:t xml:space="preserve"> </w:t>
            </w:r>
            <w:r w:rsidRPr="00B07764">
              <w:rPr>
                <w:rFonts w:ascii="Arial" w:hAnsi="Arial" w:cs="Arial"/>
                <w:sz w:val="20"/>
                <w:szCs w:val="20"/>
              </w:rPr>
              <w:t>assistència</w:t>
            </w:r>
            <w:r w:rsidRPr="00B07764">
              <w:rPr>
                <w:rFonts w:ascii="Arial" w:hAnsi="Arial" w:cs="Arial"/>
                <w:spacing w:val="-8"/>
                <w:sz w:val="20"/>
                <w:szCs w:val="20"/>
              </w:rPr>
              <w:t xml:space="preserve"> </w:t>
            </w:r>
            <w:r w:rsidRPr="00B07764">
              <w:rPr>
                <w:rFonts w:ascii="Arial" w:hAnsi="Arial" w:cs="Arial"/>
                <w:sz w:val="20"/>
                <w:szCs w:val="20"/>
              </w:rPr>
              <w:t>en</w:t>
            </w:r>
            <w:r w:rsidRPr="00B07764">
              <w:rPr>
                <w:rFonts w:ascii="Arial" w:hAnsi="Arial" w:cs="Arial"/>
                <w:spacing w:val="-11"/>
                <w:sz w:val="20"/>
                <w:szCs w:val="20"/>
              </w:rPr>
              <w:t xml:space="preserve"> </w:t>
            </w:r>
            <w:r w:rsidRPr="00B07764">
              <w:rPr>
                <w:rFonts w:ascii="Arial" w:hAnsi="Arial" w:cs="Arial"/>
                <w:sz w:val="20"/>
                <w:szCs w:val="20"/>
              </w:rPr>
              <w:t>el</w:t>
            </w:r>
            <w:r w:rsidRPr="00B07764">
              <w:rPr>
                <w:rFonts w:ascii="Arial" w:hAnsi="Arial" w:cs="Arial"/>
                <w:spacing w:val="-10"/>
                <w:sz w:val="20"/>
                <w:szCs w:val="20"/>
              </w:rPr>
              <w:t xml:space="preserve"> </w:t>
            </w:r>
            <w:r w:rsidRPr="00B07764">
              <w:rPr>
                <w:rFonts w:ascii="Arial" w:hAnsi="Arial" w:cs="Arial"/>
                <w:sz w:val="20"/>
                <w:szCs w:val="20"/>
              </w:rPr>
              <w:t>procés</w:t>
            </w:r>
            <w:r w:rsidRPr="00B07764">
              <w:rPr>
                <w:rFonts w:ascii="Arial" w:hAnsi="Arial" w:cs="Arial"/>
                <w:spacing w:val="-8"/>
                <w:sz w:val="20"/>
                <w:szCs w:val="20"/>
              </w:rPr>
              <w:t xml:space="preserve"> </w:t>
            </w:r>
            <w:r w:rsidRPr="00B07764">
              <w:rPr>
                <w:rFonts w:ascii="Arial" w:hAnsi="Arial" w:cs="Arial"/>
                <w:sz w:val="20"/>
                <w:szCs w:val="20"/>
              </w:rPr>
              <w:t>d’elecció</w:t>
            </w:r>
            <w:r w:rsidRPr="00B07764">
              <w:rPr>
                <w:rFonts w:ascii="Arial" w:hAnsi="Arial" w:cs="Arial"/>
                <w:spacing w:val="-9"/>
                <w:sz w:val="20"/>
                <w:szCs w:val="20"/>
              </w:rPr>
              <w:t xml:space="preserve"> </w:t>
            </w:r>
            <w:r w:rsidRPr="00B07764">
              <w:rPr>
                <w:rFonts w:ascii="Arial" w:hAnsi="Arial" w:cs="Arial"/>
                <w:sz w:val="20"/>
                <w:szCs w:val="20"/>
              </w:rPr>
              <w:t>dels</w:t>
            </w:r>
            <w:r w:rsidRPr="00B07764">
              <w:rPr>
                <w:rFonts w:ascii="Arial" w:hAnsi="Arial" w:cs="Arial"/>
                <w:spacing w:val="-8"/>
                <w:sz w:val="20"/>
                <w:szCs w:val="20"/>
              </w:rPr>
              <w:t xml:space="preserve"> </w:t>
            </w:r>
            <w:r w:rsidRPr="00B07764">
              <w:rPr>
                <w:rFonts w:ascii="Arial" w:hAnsi="Arial" w:cs="Arial"/>
                <w:sz w:val="20"/>
                <w:szCs w:val="20"/>
              </w:rPr>
              <w:t>nous</w:t>
            </w:r>
            <w:r w:rsidRPr="00B07764">
              <w:rPr>
                <w:rFonts w:ascii="Arial" w:hAnsi="Arial" w:cs="Arial"/>
                <w:spacing w:val="-10"/>
                <w:sz w:val="20"/>
                <w:szCs w:val="20"/>
              </w:rPr>
              <w:t xml:space="preserve"> </w:t>
            </w:r>
            <w:r w:rsidRPr="00B07764">
              <w:rPr>
                <w:rFonts w:ascii="Arial" w:hAnsi="Arial" w:cs="Arial"/>
                <w:sz w:val="20"/>
                <w:szCs w:val="20"/>
              </w:rPr>
              <w:t>consellers/es</w:t>
            </w:r>
            <w:r w:rsidRPr="00B07764">
              <w:rPr>
                <w:rFonts w:ascii="Arial" w:hAnsi="Arial" w:cs="Arial"/>
                <w:spacing w:val="-8"/>
                <w:sz w:val="20"/>
                <w:szCs w:val="20"/>
              </w:rPr>
              <w:t xml:space="preserve"> </w:t>
            </w:r>
            <w:r w:rsidRPr="00B07764">
              <w:rPr>
                <w:rFonts w:ascii="Arial" w:hAnsi="Arial" w:cs="Arial"/>
                <w:sz w:val="20"/>
                <w:szCs w:val="20"/>
              </w:rPr>
              <w:t>de</w:t>
            </w:r>
            <w:r w:rsidRPr="00B07764">
              <w:rPr>
                <w:rFonts w:ascii="Arial" w:hAnsi="Arial" w:cs="Arial"/>
                <w:spacing w:val="-9"/>
                <w:sz w:val="20"/>
                <w:szCs w:val="20"/>
              </w:rPr>
              <w:t xml:space="preserve"> </w:t>
            </w:r>
            <w:r w:rsidRPr="00B07764">
              <w:rPr>
                <w:rFonts w:ascii="Arial" w:hAnsi="Arial" w:cs="Arial"/>
                <w:spacing w:val="-5"/>
                <w:sz w:val="20"/>
                <w:szCs w:val="20"/>
              </w:rPr>
              <w:t>5è</w:t>
            </w:r>
          </w:p>
        </w:tc>
      </w:tr>
      <w:tr w:rsidR="0085209F" w:rsidRPr="00B07764" w:rsidTr="0085209F">
        <w:trPr>
          <w:trHeight w:val="565"/>
        </w:trPr>
        <w:tc>
          <w:tcPr>
            <w:tcW w:w="1495" w:type="dxa"/>
          </w:tcPr>
          <w:p w:rsidR="0085209F" w:rsidRPr="00B07764" w:rsidRDefault="0085209F" w:rsidP="00657A5D">
            <w:pPr>
              <w:pStyle w:val="TableParagraph"/>
              <w:spacing w:before="148" w:line="360" w:lineRule="auto"/>
              <w:ind w:left="107"/>
              <w:rPr>
                <w:rFonts w:ascii="Arial" w:hAnsi="Arial" w:cs="Arial"/>
                <w:sz w:val="20"/>
                <w:szCs w:val="20"/>
              </w:rPr>
            </w:pPr>
            <w:r w:rsidRPr="00B07764">
              <w:rPr>
                <w:rFonts w:ascii="Arial" w:hAnsi="Arial" w:cs="Arial"/>
                <w:spacing w:val="-2"/>
                <w:sz w:val="20"/>
                <w:szCs w:val="20"/>
              </w:rPr>
              <w:t>Octubre</w:t>
            </w:r>
          </w:p>
        </w:tc>
        <w:tc>
          <w:tcPr>
            <w:tcW w:w="6869" w:type="dxa"/>
          </w:tcPr>
          <w:p w:rsidR="0085209F" w:rsidRPr="00B07764" w:rsidRDefault="0085209F" w:rsidP="00657A5D">
            <w:pPr>
              <w:pStyle w:val="TableParagraph"/>
              <w:spacing w:before="13" w:line="360" w:lineRule="auto"/>
              <w:ind w:left="107"/>
              <w:rPr>
                <w:rFonts w:ascii="Arial" w:hAnsi="Arial" w:cs="Arial"/>
                <w:sz w:val="20"/>
                <w:szCs w:val="20"/>
              </w:rPr>
            </w:pPr>
            <w:r w:rsidRPr="00B07764">
              <w:rPr>
                <w:rFonts w:ascii="Arial" w:hAnsi="Arial" w:cs="Arial"/>
                <w:sz w:val="20"/>
                <w:szCs w:val="20"/>
              </w:rPr>
              <w:t>Reunió</w:t>
            </w:r>
            <w:r w:rsidRPr="00B07764">
              <w:rPr>
                <w:rFonts w:ascii="Arial" w:hAnsi="Arial" w:cs="Arial"/>
                <w:spacing w:val="-7"/>
                <w:sz w:val="20"/>
                <w:szCs w:val="20"/>
              </w:rPr>
              <w:t xml:space="preserve"> </w:t>
            </w:r>
            <w:r w:rsidRPr="00B07764">
              <w:rPr>
                <w:rFonts w:ascii="Arial" w:hAnsi="Arial" w:cs="Arial"/>
                <w:sz w:val="20"/>
                <w:szCs w:val="20"/>
              </w:rPr>
              <w:t>amb</w:t>
            </w:r>
            <w:r w:rsidRPr="00B07764">
              <w:rPr>
                <w:rFonts w:ascii="Arial" w:hAnsi="Arial" w:cs="Arial"/>
                <w:spacing w:val="-9"/>
                <w:sz w:val="20"/>
                <w:szCs w:val="20"/>
              </w:rPr>
              <w:t xml:space="preserve"> </w:t>
            </w:r>
            <w:r w:rsidRPr="00B07764">
              <w:rPr>
                <w:rFonts w:ascii="Arial" w:hAnsi="Arial" w:cs="Arial"/>
                <w:sz w:val="20"/>
                <w:szCs w:val="20"/>
              </w:rPr>
              <w:t>les</w:t>
            </w:r>
            <w:r w:rsidRPr="00B07764">
              <w:rPr>
                <w:rFonts w:ascii="Arial" w:hAnsi="Arial" w:cs="Arial"/>
                <w:spacing w:val="-7"/>
                <w:sz w:val="20"/>
                <w:szCs w:val="20"/>
              </w:rPr>
              <w:t xml:space="preserve"> </w:t>
            </w:r>
            <w:r w:rsidRPr="00B07764">
              <w:rPr>
                <w:rFonts w:ascii="Arial" w:hAnsi="Arial" w:cs="Arial"/>
                <w:spacing w:val="-2"/>
                <w:sz w:val="20"/>
                <w:szCs w:val="20"/>
              </w:rPr>
              <w:t>famílies</w:t>
            </w:r>
          </w:p>
          <w:p w:rsidR="0085209F" w:rsidRPr="00B07764" w:rsidRDefault="0085209F" w:rsidP="00657A5D">
            <w:pPr>
              <w:pStyle w:val="TableParagraph"/>
              <w:spacing w:line="360" w:lineRule="auto"/>
              <w:ind w:left="107"/>
              <w:rPr>
                <w:rFonts w:ascii="Arial" w:hAnsi="Arial" w:cs="Arial"/>
                <w:sz w:val="20"/>
                <w:szCs w:val="20"/>
              </w:rPr>
            </w:pPr>
            <w:r w:rsidRPr="00B07764">
              <w:rPr>
                <w:rFonts w:ascii="Arial" w:hAnsi="Arial" w:cs="Arial"/>
                <w:sz w:val="20"/>
                <w:szCs w:val="20"/>
              </w:rPr>
              <w:t>1a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568"/>
        </w:trPr>
        <w:tc>
          <w:tcPr>
            <w:tcW w:w="1495" w:type="dxa"/>
          </w:tcPr>
          <w:p w:rsidR="0085209F" w:rsidRPr="00B07764" w:rsidRDefault="0085209F" w:rsidP="00657A5D">
            <w:pPr>
              <w:pStyle w:val="TableParagraph"/>
              <w:spacing w:before="148" w:line="360" w:lineRule="auto"/>
              <w:ind w:left="107"/>
              <w:rPr>
                <w:rFonts w:ascii="Arial" w:hAnsi="Arial" w:cs="Arial"/>
                <w:sz w:val="20"/>
                <w:szCs w:val="20"/>
              </w:rPr>
            </w:pPr>
            <w:r w:rsidRPr="00B07764">
              <w:rPr>
                <w:rFonts w:ascii="Arial" w:hAnsi="Arial" w:cs="Arial"/>
                <w:spacing w:val="-2"/>
                <w:sz w:val="20"/>
                <w:szCs w:val="20"/>
              </w:rPr>
              <w:t>Novembre</w:t>
            </w:r>
          </w:p>
        </w:tc>
        <w:tc>
          <w:tcPr>
            <w:tcW w:w="6869" w:type="dxa"/>
          </w:tcPr>
          <w:p w:rsidR="0085209F" w:rsidRPr="00B07764" w:rsidRDefault="0085209F" w:rsidP="00657A5D">
            <w:pPr>
              <w:pStyle w:val="TableParagraph"/>
              <w:spacing w:before="13" w:line="360" w:lineRule="auto"/>
              <w:ind w:left="107"/>
              <w:rPr>
                <w:rFonts w:ascii="Arial" w:hAnsi="Arial" w:cs="Arial"/>
                <w:sz w:val="20"/>
                <w:szCs w:val="20"/>
              </w:rPr>
            </w:pPr>
            <w:r w:rsidRPr="00B07764">
              <w:rPr>
                <w:rFonts w:ascii="Arial" w:hAnsi="Arial" w:cs="Arial"/>
                <w:sz w:val="20"/>
                <w:szCs w:val="20"/>
              </w:rPr>
              <w:t>2a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p w:rsidR="0085209F" w:rsidRPr="00B07764" w:rsidRDefault="0085209F" w:rsidP="00657A5D">
            <w:pPr>
              <w:pStyle w:val="TableParagraph"/>
              <w:spacing w:line="360" w:lineRule="auto"/>
              <w:ind w:left="107"/>
              <w:rPr>
                <w:rFonts w:ascii="Arial" w:hAnsi="Arial" w:cs="Arial"/>
                <w:sz w:val="20"/>
                <w:szCs w:val="20"/>
              </w:rPr>
            </w:pPr>
            <w:r w:rsidRPr="00B07764">
              <w:rPr>
                <w:rFonts w:ascii="Arial" w:hAnsi="Arial" w:cs="Arial"/>
                <w:sz w:val="20"/>
                <w:szCs w:val="20"/>
              </w:rPr>
              <w:t>Preparació</w:t>
            </w:r>
            <w:r w:rsidRPr="00B07764">
              <w:rPr>
                <w:rFonts w:ascii="Arial" w:hAnsi="Arial" w:cs="Arial"/>
                <w:spacing w:val="-9"/>
                <w:sz w:val="20"/>
                <w:szCs w:val="20"/>
              </w:rPr>
              <w:t xml:space="preserve"> </w:t>
            </w:r>
            <w:r w:rsidRPr="00B07764">
              <w:rPr>
                <w:rFonts w:ascii="Arial" w:hAnsi="Arial" w:cs="Arial"/>
                <w:sz w:val="20"/>
                <w:szCs w:val="20"/>
              </w:rPr>
              <w:t>i</w:t>
            </w:r>
            <w:r w:rsidRPr="00B07764">
              <w:rPr>
                <w:rFonts w:ascii="Arial" w:hAnsi="Arial" w:cs="Arial"/>
                <w:spacing w:val="-9"/>
                <w:sz w:val="20"/>
                <w:szCs w:val="20"/>
              </w:rPr>
              <w:t xml:space="preserve"> </w:t>
            </w:r>
            <w:r w:rsidRPr="00B07764">
              <w:rPr>
                <w:rFonts w:ascii="Arial" w:hAnsi="Arial" w:cs="Arial"/>
                <w:sz w:val="20"/>
                <w:szCs w:val="20"/>
              </w:rPr>
              <w:t>assistència</w:t>
            </w:r>
            <w:r w:rsidRPr="00B07764">
              <w:rPr>
                <w:rFonts w:ascii="Arial" w:hAnsi="Arial" w:cs="Arial"/>
                <w:spacing w:val="-9"/>
                <w:sz w:val="20"/>
                <w:szCs w:val="20"/>
              </w:rPr>
              <w:t xml:space="preserve"> </w:t>
            </w:r>
            <w:r w:rsidRPr="00B07764">
              <w:rPr>
                <w:rFonts w:ascii="Arial" w:hAnsi="Arial" w:cs="Arial"/>
                <w:sz w:val="20"/>
                <w:szCs w:val="20"/>
              </w:rPr>
              <w:t>al</w:t>
            </w:r>
            <w:r w:rsidRPr="00B07764">
              <w:rPr>
                <w:rFonts w:ascii="Arial" w:hAnsi="Arial" w:cs="Arial"/>
                <w:spacing w:val="-12"/>
                <w:sz w:val="20"/>
                <w:szCs w:val="20"/>
              </w:rPr>
              <w:t xml:space="preserve"> </w:t>
            </w:r>
            <w:r w:rsidRPr="00B07764">
              <w:rPr>
                <w:rFonts w:ascii="Arial" w:hAnsi="Arial" w:cs="Arial"/>
                <w:sz w:val="20"/>
                <w:szCs w:val="20"/>
              </w:rPr>
              <w:t>Dia</w:t>
            </w:r>
            <w:r w:rsidRPr="00B07764">
              <w:rPr>
                <w:rFonts w:ascii="Arial" w:hAnsi="Arial" w:cs="Arial"/>
                <w:spacing w:val="-9"/>
                <w:sz w:val="20"/>
                <w:szCs w:val="20"/>
              </w:rPr>
              <w:t xml:space="preserve"> </w:t>
            </w:r>
            <w:r w:rsidRPr="00B07764">
              <w:rPr>
                <w:rFonts w:ascii="Arial" w:hAnsi="Arial" w:cs="Arial"/>
                <w:sz w:val="20"/>
                <w:szCs w:val="20"/>
              </w:rPr>
              <w:t>internacional</w:t>
            </w:r>
            <w:r w:rsidRPr="00B07764">
              <w:rPr>
                <w:rFonts w:ascii="Arial" w:hAnsi="Arial" w:cs="Arial"/>
                <w:spacing w:val="-9"/>
                <w:sz w:val="20"/>
                <w:szCs w:val="20"/>
              </w:rPr>
              <w:t xml:space="preserve"> </w:t>
            </w:r>
            <w:r w:rsidRPr="00B07764">
              <w:rPr>
                <w:rFonts w:ascii="Arial" w:hAnsi="Arial" w:cs="Arial"/>
                <w:sz w:val="20"/>
                <w:szCs w:val="20"/>
              </w:rPr>
              <w:t>dels</w:t>
            </w:r>
            <w:r w:rsidRPr="00B07764">
              <w:rPr>
                <w:rFonts w:ascii="Arial" w:hAnsi="Arial" w:cs="Arial"/>
                <w:spacing w:val="-9"/>
                <w:sz w:val="20"/>
                <w:szCs w:val="20"/>
              </w:rPr>
              <w:t xml:space="preserve"> </w:t>
            </w:r>
            <w:r w:rsidRPr="00B07764">
              <w:rPr>
                <w:rFonts w:ascii="Arial" w:hAnsi="Arial" w:cs="Arial"/>
                <w:sz w:val="20"/>
                <w:szCs w:val="20"/>
              </w:rPr>
              <w:t>drets</w:t>
            </w:r>
            <w:r w:rsidRPr="00B07764">
              <w:rPr>
                <w:rFonts w:ascii="Arial" w:hAnsi="Arial" w:cs="Arial"/>
                <w:spacing w:val="-11"/>
                <w:sz w:val="20"/>
                <w:szCs w:val="20"/>
              </w:rPr>
              <w:t xml:space="preserve"> </w:t>
            </w:r>
            <w:r w:rsidRPr="00B07764">
              <w:rPr>
                <w:rFonts w:ascii="Arial" w:hAnsi="Arial" w:cs="Arial"/>
                <w:sz w:val="20"/>
                <w:szCs w:val="20"/>
              </w:rPr>
              <w:t>dels</w:t>
            </w:r>
            <w:r w:rsidRPr="00B07764">
              <w:rPr>
                <w:rFonts w:ascii="Arial" w:hAnsi="Arial" w:cs="Arial"/>
                <w:spacing w:val="-9"/>
                <w:sz w:val="20"/>
                <w:szCs w:val="20"/>
              </w:rPr>
              <w:t xml:space="preserve"> </w:t>
            </w:r>
            <w:r w:rsidRPr="00B07764">
              <w:rPr>
                <w:rFonts w:ascii="Arial" w:hAnsi="Arial" w:cs="Arial"/>
                <w:spacing w:val="-2"/>
                <w:sz w:val="20"/>
                <w:szCs w:val="20"/>
              </w:rPr>
              <w:t>infants</w:t>
            </w:r>
          </w:p>
        </w:tc>
      </w:tr>
      <w:tr w:rsidR="0085209F" w:rsidRPr="00B07764" w:rsidTr="0085209F">
        <w:trPr>
          <w:trHeight w:val="337"/>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2"/>
                <w:sz w:val="20"/>
                <w:szCs w:val="20"/>
              </w:rPr>
              <w:t>Desembre</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3a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40"/>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4"/>
                <w:sz w:val="20"/>
                <w:szCs w:val="20"/>
              </w:rPr>
              <w:t>Gener</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4a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40"/>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2"/>
                <w:sz w:val="20"/>
                <w:szCs w:val="20"/>
              </w:rPr>
              <w:t>Febrer</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5a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40"/>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4"/>
                <w:sz w:val="20"/>
                <w:szCs w:val="20"/>
              </w:rPr>
              <w:t>Març</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6a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40"/>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2"/>
                <w:sz w:val="20"/>
                <w:szCs w:val="20"/>
              </w:rPr>
              <w:t>Abril</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7a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40"/>
        </w:trPr>
        <w:tc>
          <w:tcPr>
            <w:tcW w:w="1495"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pacing w:val="-4"/>
                <w:sz w:val="20"/>
                <w:szCs w:val="20"/>
              </w:rPr>
              <w:t>Maig</w:t>
            </w:r>
          </w:p>
        </w:tc>
        <w:tc>
          <w:tcPr>
            <w:tcW w:w="6869" w:type="dxa"/>
          </w:tcPr>
          <w:p w:rsidR="0085209F" w:rsidRPr="00B07764" w:rsidRDefault="0085209F" w:rsidP="00657A5D">
            <w:pPr>
              <w:pStyle w:val="TableParagraph"/>
              <w:spacing w:before="35" w:line="360" w:lineRule="auto"/>
              <w:ind w:left="107"/>
              <w:rPr>
                <w:rFonts w:ascii="Arial" w:hAnsi="Arial" w:cs="Arial"/>
                <w:sz w:val="20"/>
                <w:szCs w:val="20"/>
              </w:rPr>
            </w:pPr>
            <w:r w:rsidRPr="00B07764">
              <w:rPr>
                <w:rFonts w:ascii="Arial" w:hAnsi="Arial" w:cs="Arial"/>
                <w:sz w:val="20"/>
                <w:szCs w:val="20"/>
              </w:rPr>
              <w:t>8a</w:t>
            </w:r>
            <w:r w:rsidRPr="00B07764">
              <w:rPr>
                <w:rFonts w:ascii="Arial" w:hAnsi="Arial" w:cs="Arial"/>
                <w:spacing w:val="-8"/>
                <w:sz w:val="20"/>
                <w:szCs w:val="20"/>
              </w:rPr>
              <w:t xml:space="preserve"> </w:t>
            </w:r>
            <w:r w:rsidRPr="00B07764">
              <w:rPr>
                <w:rFonts w:ascii="Arial" w:hAnsi="Arial" w:cs="Arial"/>
                <w:sz w:val="20"/>
                <w:szCs w:val="20"/>
              </w:rPr>
              <w:t>sessió</w:t>
            </w:r>
            <w:r w:rsidRPr="00B07764">
              <w:rPr>
                <w:rFonts w:ascii="Arial" w:hAnsi="Arial" w:cs="Arial"/>
                <w:spacing w:val="-7"/>
                <w:sz w:val="20"/>
                <w:szCs w:val="20"/>
              </w:rPr>
              <w:t xml:space="preserve"> </w:t>
            </w:r>
            <w:r w:rsidRPr="00B07764">
              <w:rPr>
                <w:rFonts w:ascii="Arial" w:hAnsi="Arial" w:cs="Arial"/>
                <w:sz w:val="20"/>
                <w:szCs w:val="20"/>
              </w:rPr>
              <w:t>del</w:t>
            </w:r>
            <w:r w:rsidRPr="00B07764">
              <w:rPr>
                <w:rFonts w:ascii="Arial" w:hAnsi="Arial" w:cs="Arial"/>
                <w:spacing w:val="-7"/>
                <w:sz w:val="20"/>
                <w:szCs w:val="20"/>
              </w:rPr>
              <w:t xml:space="preserve"> </w:t>
            </w:r>
            <w:r w:rsidRPr="00B07764">
              <w:rPr>
                <w:rFonts w:ascii="Arial" w:hAnsi="Arial" w:cs="Arial"/>
                <w:sz w:val="20"/>
                <w:szCs w:val="20"/>
              </w:rPr>
              <w:t>Consell</w:t>
            </w:r>
            <w:r w:rsidRPr="00B07764">
              <w:rPr>
                <w:rFonts w:ascii="Arial" w:hAnsi="Arial" w:cs="Arial"/>
                <w:spacing w:val="-7"/>
                <w:sz w:val="20"/>
                <w:szCs w:val="20"/>
              </w:rPr>
              <w:t xml:space="preserve"> </w:t>
            </w:r>
            <w:r w:rsidRPr="00B07764">
              <w:rPr>
                <w:rFonts w:ascii="Arial" w:hAnsi="Arial" w:cs="Arial"/>
                <w:spacing w:val="-2"/>
                <w:sz w:val="20"/>
                <w:szCs w:val="20"/>
              </w:rPr>
              <w:t>d’Infants</w:t>
            </w:r>
          </w:p>
        </w:tc>
      </w:tr>
      <w:tr w:rsidR="0085209F" w:rsidRPr="00B07764" w:rsidTr="0085209F">
        <w:trPr>
          <w:trHeight w:val="333"/>
        </w:trPr>
        <w:tc>
          <w:tcPr>
            <w:tcW w:w="1495" w:type="dxa"/>
          </w:tcPr>
          <w:p w:rsidR="0085209F" w:rsidRPr="00B07764" w:rsidRDefault="0085209F" w:rsidP="00657A5D">
            <w:pPr>
              <w:pStyle w:val="TableParagraph"/>
              <w:spacing w:before="30" w:line="360" w:lineRule="auto"/>
              <w:ind w:left="107"/>
              <w:rPr>
                <w:rFonts w:ascii="Arial" w:hAnsi="Arial" w:cs="Arial"/>
                <w:sz w:val="20"/>
                <w:szCs w:val="20"/>
              </w:rPr>
            </w:pPr>
            <w:r w:rsidRPr="00B07764">
              <w:rPr>
                <w:rFonts w:ascii="Arial" w:hAnsi="Arial" w:cs="Arial"/>
                <w:spacing w:val="-4"/>
                <w:sz w:val="20"/>
                <w:szCs w:val="20"/>
              </w:rPr>
              <w:t>Juny</w:t>
            </w:r>
          </w:p>
        </w:tc>
        <w:tc>
          <w:tcPr>
            <w:tcW w:w="6869" w:type="dxa"/>
          </w:tcPr>
          <w:p w:rsidR="0085209F" w:rsidRPr="00B07764" w:rsidRDefault="0085209F" w:rsidP="00657A5D">
            <w:pPr>
              <w:pStyle w:val="TableParagraph"/>
              <w:spacing w:before="30" w:line="360" w:lineRule="auto"/>
              <w:ind w:left="107"/>
              <w:rPr>
                <w:rFonts w:ascii="Arial" w:hAnsi="Arial" w:cs="Arial"/>
                <w:sz w:val="20"/>
                <w:szCs w:val="20"/>
              </w:rPr>
            </w:pPr>
            <w:r w:rsidRPr="00B07764">
              <w:rPr>
                <w:rFonts w:ascii="Arial" w:hAnsi="Arial" w:cs="Arial"/>
                <w:sz w:val="20"/>
                <w:szCs w:val="20"/>
              </w:rPr>
              <w:t>Preparació</w:t>
            </w:r>
            <w:r w:rsidRPr="00B07764">
              <w:rPr>
                <w:rFonts w:ascii="Arial" w:hAnsi="Arial" w:cs="Arial"/>
                <w:spacing w:val="-9"/>
                <w:sz w:val="20"/>
                <w:szCs w:val="20"/>
              </w:rPr>
              <w:t xml:space="preserve"> </w:t>
            </w:r>
            <w:r w:rsidRPr="00B07764">
              <w:rPr>
                <w:rFonts w:ascii="Arial" w:hAnsi="Arial" w:cs="Arial"/>
                <w:sz w:val="20"/>
                <w:szCs w:val="20"/>
              </w:rPr>
              <w:t>i</w:t>
            </w:r>
            <w:r w:rsidRPr="00B07764">
              <w:rPr>
                <w:rFonts w:ascii="Arial" w:hAnsi="Arial" w:cs="Arial"/>
                <w:spacing w:val="-10"/>
                <w:sz w:val="20"/>
                <w:szCs w:val="20"/>
              </w:rPr>
              <w:t xml:space="preserve"> </w:t>
            </w:r>
            <w:r w:rsidRPr="00B07764">
              <w:rPr>
                <w:rFonts w:ascii="Arial" w:hAnsi="Arial" w:cs="Arial"/>
                <w:sz w:val="20"/>
                <w:szCs w:val="20"/>
              </w:rPr>
              <w:t>assistència</w:t>
            </w:r>
            <w:r w:rsidRPr="00B07764">
              <w:rPr>
                <w:rFonts w:ascii="Arial" w:hAnsi="Arial" w:cs="Arial"/>
                <w:spacing w:val="-10"/>
                <w:sz w:val="20"/>
                <w:szCs w:val="20"/>
              </w:rPr>
              <w:t xml:space="preserve"> </w:t>
            </w:r>
            <w:r w:rsidRPr="00B07764">
              <w:rPr>
                <w:rFonts w:ascii="Arial" w:hAnsi="Arial" w:cs="Arial"/>
                <w:sz w:val="20"/>
                <w:szCs w:val="20"/>
              </w:rPr>
              <w:t>al</w:t>
            </w:r>
            <w:r w:rsidRPr="00B07764">
              <w:rPr>
                <w:rFonts w:ascii="Arial" w:hAnsi="Arial" w:cs="Arial"/>
                <w:spacing w:val="-13"/>
                <w:sz w:val="20"/>
                <w:szCs w:val="20"/>
              </w:rPr>
              <w:t xml:space="preserve"> </w:t>
            </w:r>
            <w:r w:rsidRPr="00B07764">
              <w:rPr>
                <w:rFonts w:ascii="Arial" w:hAnsi="Arial" w:cs="Arial"/>
                <w:sz w:val="20"/>
                <w:szCs w:val="20"/>
              </w:rPr>
              <w:t>Ple</w:t>
            </w:r>
            <w:r w:rsidRPr="00B07764">
              <w:rPr>
                <w:rFonts w:ascii="Arial" w:hAnsi="Arial" w:cs="Arial"/>
                <w:spacing w:val="-9"/>
                <w:sz w:val="20"/>
                <w:szCs w:val="20"/>
              </w:rPr>
              <w:t xml:space="preserve"> </w:t>
            </w:r>
            <w:r w:rsidRPr="00B07764">
              <w:rPr>
                <w:rFonts w:ascii="Arial" w:hAnsi="Arial" w:cs="Arial"/>
                <w:sz w:val="20"/>
                <w:szCs w:val="20"/>
              </w:rPr>
              <w:t>extraordinari</w:t>
            </w:r>
            <w:r w:rsidRPr="00B07764">
              <w:rPr>
                <w:rFonts w:ascii="Arial" w:hAnsi="Arial" w:cs="Arial"/>
                <w:spacing w:val="-12"/>
                <w:sz w:val="20"/>
                <w:szCs w:val="20"/>
              </w:rPr>
              <w:t xml:space="preserve"> </w:t>
            </w:r>
            <w:r w:rsidRPr="00B07764">
              <w:rPr>
                <w:rFonts w:ascii="Arial" w:hAnsi="Arial" w:cs="Arial"/>
                <w:spacing w:val="-2"/>
                <w:sz w:val="20"/>
                <w:szCs w:val="20"/>
              </w:rPr>
              <w:t>municipal</w:t>
            </w:r>
          </w:p>
        </w:tc>
      </w:tr>
    </w:tbl>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Volem demanar el cost de la Junta de Govern Local, el dia 16 de desembre del 2025, es va aprovar la proposta d'adjudicació mitjançant procediment negociat sense prioritzar del contracte de prestació de serveis d'organització, muntatge i gestió de les següents activitats promogudes per l'Ajuntament a la finca Mas Solers, la Nit de l'Esport i la Festa de les Persones Grans. Demanem quin cost té això, crec que queda prou clar i crec que està fàcil, però jo ho demano així.</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GERÈNCIA: Consta que la JGL del dia 16 de desembre va ser ordinària, per tant el cost de la JGL és l’habitual.</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Son dos actes o esdeveniments portats a terme per dos unitats o àrees de l’Ajuntament, Esports i Serveis Socials. El contracte va ser gestionat per Serveis Socials, és un contracte negociat de prestació de serveis sense publicitat, i és per dos dies diferents en Mas Solers . Desglossarem els dos actes o esdeveniments: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1.</w:t>
      </w:r>
      <w:r w:rsidRPr="0085209F">
        <w:rPr>
          <w:lang w:val="ca-ES"/>
        </w:rPr>
        <w:tab/>
        <w:t>Nit de l’Esport, esdeveniment que es va portar a terme el dia 21 de novembre de 2025. Les despeses associades, són les següents: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Servei de càtering (pica-pica): 8.800,00 €</w:t>
      </w:r>
    </w:p>
    <w:p w:rsidR="0085209F" w:rsidRPr="0085209F" w:rsidRDefault="0085209F" w:rsidP="0085209F">
      <w:pPr>
        <w:pStyle w:val="Normal013"/>
        <w:spacing w:line="360" w:lineRule="auto"/>
        <w:rPr>
          <w:lang w:val="ca-ES"/>
        </w:rPr>
      </w:pPr>
      <w:r w:rsidRPr="0085209F">
        <w:rPr>
          <w:lang w:val="ca-ES"/>
        </w:rPr>
        <w:t>-</w:t>
      </w:r>
      <w:r w:rsidRPr="0085209F">
        <w:rPr>
          <w:lang w:val="ca-ES"/>
        </w:rPr>
        <w:tab/>
        <w:t>Servei de ponent/speaker: 742,00 €</w:t>
      </w:r>
    </w:p>
    <w:p w:rsidR="0085209F" w:rsidRPr="0085209F" w:rsidRDefault="0085209F" w:rsidP="0085209F">
      <w:pPr>
        <w:pStyle w:val="Normal013"/>
        <w:spacing w:line="360" w:lineRule="auto"/>
        <w:rPr>
          <w:lang w:val="ca-ES"/>
        </w:rPr>
      </w:pPr>
      <w:r w:rsidRPr="0085209F">
        <w:rPr>
          <w:lang w:val="ca-ES"/>
        </w:rPr>
        <w:t>-</w:t>
      </w:r>
      <w:r w:rsidRPr="0085209F">
        <w:rPr>
          <w:lang w:val="ca-ES"/>
        </w:rPr>
        <w:tab/>
        <w:t>Presentació i servei de fotografia: 473,11 €</w:t>
      </w:r>
    </w:p>
    <w:p w:rsidR="0085209F" w:rsidRPr="0085209F" w:rsidRDefault="0085209F" w:rsidP="0085209F">
      <w:pPr>
        <w:pStyle w:val="Normal013"/>
        <w:spacing w:line="360" w:lineRule="auto"/>
        <w:rPr>
          <w:lang w:val="ca-ES"/>
        </w:rPr>
      </w:pPr>
      <w:r w:rsidRPr="0085209F">
        <w:rPr>
          <w:lang w:val="ca-ES"/>
        </w:rPr>
        <w:t>-</w:t>
      </w:r>
      <w:r w:rsidRPr="0085209F">
        <w:rPr>
          <w:lang w:val="ca-ES"/>
        </w:rPr>
        <w:tab/>
        <w:t>Plaques i medalles commemoratives: 1.325,24 €</w:t>
      </w:r>
    </w:p>
    <w:p w:rsidR="0085209F" w:rsidRPr="0085209F" w:rsidRDefault="0085209F" w:rsidP="0085209F">
      <w:pPr>
        <w:pStyle w:val="Normal013"/>
        <w:spacing w:line="360" w:lineRule="auto"/>
        <w:rPr>
          <w:lang w:val="ca-ES"/>
        </w:rPr>
      </w:pPr>
      <w:r w:rsidRPr="0085209F">
        <w:rPr>
          <w:lang w:val="ca-ES"/>
        </w:rPr>
        <w:t xml:space="preserve">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Import total de la Nit de l’Esport 2025: 11.340,35 €</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2.</w:t>
      </w:r>
      <w:r w:rsidRPr="0085209F">
        <w:rPr>
          <w:lang w:val="ca-ES"/>
        </w:rPr>
        <w:tab/>
        <w:t>La Festa de les persones grans, es va portar a terme el dia 25 d’octubre de 17h a 20h, Les despeses van ser per:</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Servei berenar per 472 persones 9.440 euros (20 euros x persona)</w:t>
      </w:r>
    </w:p>
    <w:p w:rsidR="0085209F" w:rsidRPr="0085209F" w:rsidRDefault="0085209F" w:rsidP="0085209F">
      <w:pPr>
        <w:pStyle w:val="Normal013"/>
        <w:spacing w:line="360" w:lineRule="auto"/>
        <w:rPr>
          <w:lang w:val="ca-ES"/>
        </w:rPr>
      </w:pPr>
      <w:r w:rsidRPr="0085209F">
        <w:rPr>
          <w:lang w:val="ca-ES"/>
        </w:rPr>
        <w:t>-</w:t>
      </w:r>
      <w:r w:rsidRPr="0085209F">
        <w:rPr>
          <w:lang w:val="ca-ES"/>
        </w:rPr>
        <w:tab/>
        <w:t>Servei Sala: 1.200 euros</w:t>
      </w:r>
    </w:p>
    <w:p w:rsidR="0085209F" w:rsidRPr="0085209F" w:rsidRDefault="0085209F" w:rsidP="0085209F">
      <w:pPr>
        <w:pStyle w:val="Normal013"/>
        <w:spacing w:line="360" w:lineRule="auto"/>
        <w:rPr>
          <w:lang w:val="ca-ES"/>
        </w:rPr>
      </w:pPr>
      <w:r w:rsidRPr="0085209F">
        <w:rPr>
          <w:lang w:val="ca-ES"/>
        </w:rPr>
        <w:t>-</w:t>
      </w:r>
      <w:r w:rsidRPr="0085209F">
        <w:rPr>
          <w:lang w:val="ca-ES"/>
        </w:rPr>
        <w:tab/>
        <w:t>Serveis musicals: 950 euros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Total 12.749,00 euros amb IVA ( import IVA 1.159 euros) Transport per la gent gran : 1.656,60€.</w:t>
      </w:r>
    </w:p>
    <w:p w:rsidR="0085209F" w:rsidRPr="0085209F" w:rsidRDefault="0085209F" w:rsidP="0085209F">
      <w:pPr>
        <w:pStyle w:val="Normal013"/>
        <w:spacing w:line="360" w:lineRule="auto"/>
        <w:rPr>
          <w:lang w:val="ca-ES"/>
        </w:rPr>
      </w:pPr>
      <w:r w:rsidRPr="0085209F">
        <w:rPr>
          <w:lang w:val="ca-ES"/>
        </w:rPr>
        <w:t>Import total de la Festa de les persones grans: 14.405,60 euros Total dels dos esdeveniments: 25.746,55 euros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Després, vam presentar una pregunta també sobre com es feien els seguiments dels serveis externalitats, del compliment dels contractes d'empreses externalitzades, de serveis públics. I la resposta també va ser que cadascun dels departaments de l'Ajuntament fa el seguiment de tots els contractes dels serveis dels seus àmbits i del seu compliment. Llavors, la pregunta reformulada perquè s'entengui, perquè ja potser hi ha un problema de comprensió, és. hi ha una persona designada dins de cada departament que s'encarrega d'això? Quina metodologia fa servir? Es guia per les instàncies i les queixes que presenten ells veïnes o es desplaça i fa el seguiment durant l'any? Podríem preguntar d'aquesta manera.</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GERÈNCIA: Els responsables de supervisió de les actuacions que porten a terme les empreses contractades per l’Ajuntament , respecte a les clàusules contractuals , son els responsables de les diferents unitats, els quals organitzen el treball de cadascuna d’elles i poden encomanar quedar-se pr a sí o encomanar aquestes tasques en un o més persones de la seva unitat, tal i com es fa en qualsevol de les activitats que es porten a terme en la seva unitat.</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Després, a la guia de l'ús de les xarxes socials, ens vam preguntar, perquè estem preocupats de l’abús que es fa de la figura, sobretot de l'alcaldessa, de les xarxes socials de l'Ajuntament. Nosaltres creiem que hi hauria d'haver un perfil per a la institució, on hi hagi informació útil a nivell institucional, i hi hauria d'haver un altre perfil en què es faci l'exposició pública de l'obra de govern de l'Ajuntament, perquè no es confonguin. Però la resposta va ser que això es regula a una guia d'usos de les xarxes socials de l'Ajuntament de Ribes i Les Roquetes. Doncs ara demanem la guia d'usos de les xarxes socials.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COMUNICACIÓ: Podeu consultar i descarregar-vos la Guia a la pàgina web municipal, on és publicada des de la seva aprovació:</w:t>
      </w:r>
    </w:p>
    <w:p w:rsidR="004C59CF" w:rsidRPr="00B07764" w:rsidRDefault="004C59CF" w:rsidP="004C59CF">
      <w:pPr>
        <w:pStyle w:val="Textindependent"/>
        <w:spacing w:before="1" w:line="360" w:lineRule="auto"/>
        <w:ind w:left="708"/>
        <w:rPr>
          <w:rFonts w:ascii="Arial" w:hAnsi="Arial" w:cs="Arial"/>
          <w:sz w:val="20"/>
        </w:rPr>
      </w:pPr>
      <w:r w:rsidRPr="00B07764">
        <w:rPr>
          <w:rFonts w:ascii="Arial" w:hAnsi="Arial" w:cs="Arial"/>
          <w:color w:val="0000FF"/>
          <w:spacing w:val="-2"/>
          <w:sz w:val="20"/>
          <w:u w:val="single" w:color="0000FF"/>
        </w:rPr>
        <w:t>https://</w:t>
      </w:r>
      <w:hyperlink r:id="rId18">
        <w:r w:rsidRPr="00B07764">
          <w:rPr>
            <w:rFonts w:ascii="Arial" w:hAnsi="Arial" w:cs="Arial"/>
            <w:color w:val="0000FF"/>
            <w:spacing w:val="-2"/>
            <w:sz w:val="20"/>
            <w:u w:val="single" w:color="0000FF"/>
          </w:rPr>
          <w:t>www.santperederibes.cat/ajuntament/premsa-i-comunicacio/xarxes-socials</w:t>
        </w:r>
      </w:hyperlink>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Enllaç directe:</w:t>
      </w:r>
    </w:p>
    <w:p w:rsidR="0085209F" w:rsidRPr="0085209F" w:rsidRDefault="0085209F" w:rsidP="0085209F">
      <w:pPr>
        <w:pStyle w:val="Normal013"/>
        <w:spacing w:line="360" w:lineRule="auto"/>
        <w:rPr>
          <w:lang w:val="ca-ES"/>
        </w:rPr>
      </w:pPr>
      <w:r w:rsidRPr="0085209F">
        <w:rPr>
          <w:lang w:val="ca-ES"/>
        </w:rPr>
        <w:t xml:space="preserve"> </w:t>
      </w:r>
    </w:p>
    <w:p w:rsidR="004C59CF" w:rsidRPr="00B07764" w:rsidRDefault="004C59CF" w:rsidP="00F123ED">
      <w:pPr>
        <w:pStyle w:val="Textindependent"/>
        <w:spacing w:before="57"/>
        <w:ind w:left="1040"/>
      </w:pPr>
      <w:r w:rsidRPr="00B07764">
        <w:rPr>
          <w:color w:val="0000FF"/>
          <w:spacing w:val="-2"/>
          <w:u w:val="single" w:color="0000FF"/>
        </w:rPr>
        <w:t>https://</w:t>
      </w:r>
      <w:hyperlink r:id="rId19">
        <w:r w:rsidRPr="00B07764">
          <w:rPr>
            <w:color w:val="0000FF"/>
            <w:spacing w:val="-2"/>
            <w:u w:val="single" w:color="0000FF"/>
          </w:rPr>
          <w:t>www.santperederibes.cat/documents/10180/114125/Guia+d%27Usos+a+les+Xarxes</w:t>
        </w:r>
      </w:hyperlink>
      <w:r w:rsidRPr="00B07764">
        <w:rPr>
          <w:color w:val="0000FF"/>
          <w:spacing w:val="-2"/>
          <w:u w:val="single" w:color="0000FF"/>
        </w:rPr>
        <w:t>+Socials+ASPR+-+CM.pdf/27cdb881-bc43-48a8-86d2-b4e8f11d97df</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Després, també volem preguntar el cost sobre quin és el problema que pasa amb la calefacció de l'escola Les Parellades, que durant aquests mesos de fred, perquè bàsicament abans d'acabar les vacances de Nadal i ara, doncs torna a estar espatllada 100%, hi ha classes que no va la calefacció.</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EDUCACIÓ: Es va espatllar la caldera. El manteniment de l’escola Les Parellades correspon a INFRAESTRUCTURES de la Generalitat de Catalunya ja que l’escola encara no és propietat de l’Ajuntament però els serveis tècnics han fet seguiment i actualment ja està funcionant.</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w:t>
      </w:r>
      <w:r w:rsidRPr="0085209F">
        <w:rPr>
          <w:lang w:val="ca-ES"/>
        </w:rPr>
        <w:tab/>
        <w:t>També teníem apuntat el cost de la reedició del programa de Festa Major i per què no es va fer amb una simple rectificació, canviant una pàgina, posant una pàgina, fe d’errades i que hi ha hagut una equivocació. El que volem ser és el cost d'imprimir, qui l'ha assumit, si l'empresa que ho fa o el propi ajuntament, i el cost de l'imprimir, la tirada de 5.000 o 8.000 programes, no sé quant fan, com 3.000, doncs això, nosaltres creiem que es podria haver fet amb una rectificació perquè un error pot passar i la gent que ens dediquem a un tema editorial, que ens passa molt sovint i per això es fan fe d’errades.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CULTURA: En relació amb la reedició del programa de Festa Major, efectivament es van reimprimir 3.000 exemplars amb el nou repartiment, amb un cost total de 5.950 euros.</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La decisió es va prendre amb l’objectiu d’esmenar correctament la salutació dels balls populars, que no es va publicar de la manera adequada en la primera edició. Es va valorar la possibilitat d’una rectificació puntual, però es va considerar que, tractant-se d’un element institucional i de reconeixement a les entitats culturals, calia garantir que el programa arribés a la ciutadania en les condicions correctes i amb el contingut degudament revisat.</w:t>
      </w:r>
    </w:p>
    <w:p w:rsidR="0085209F" w:rsidRPr="0085209F" w:rsidRDefault="0085209F" w:rsidP="0085209F">
      <w:pPr>
        <w:pStyle w:val="Normal013"/>
        <w:spacing w:line="360" w:lineRule="auto"/>
        <w:rPr>
          <w:lang w:val="ca-ES"/>
        </w:rPr>
      </w:pPr>
    </w:p>
    <w:p w:rsidR="0085209F" w:rsidRPr="0085209F" w:rsidRDefault="0085209F" w:rsidP="0085209F">
      <w:pPr>
        <w:pStyle w:val="Normal013"/>
        <w:spacing w:line="360" w:lineRule="auto"/>
        <w:rPr>
          <w:lang w:val="ca-ES"/>
        </w:rPr>
      </w:pPr>
      <w:r w:rsidRPr="0085209F">
        <w:rPr>
          <w:lang w:val="ca-ES"/>
        </w:rPr>
        <w:t>Des del govern entenem que els errors poden produir-se en qualsevol procés editorial, però també creiem que és important assumir-los i corregir-los de la manera més acurada possible, especialment quan afecten col·lectius que formen part essencial de la nostra cultura popular.</w:t>
      </w:r>
    </w:p>
    <w:p w:rsidR="0085209F" w:rsidRPr="0085209F" w:rsidRDefault="0085209F" w:rsidP="0085209F">
      <w:pPr>
        <w:pStyle w:val="Normal013"/>
        <w:spacing w:line="360" w:lineRule="auto"/>
        <w:rPr>
          <w:lang w:val="ca-ES"/>
        </w:rPr>
      </w:pPr>
    </w:p>
    <w:p w:rsidR="00225DA2" w:rsidRPr="0085209F" w:rsidRDefault="0085209F" w:rsidP="0085209F">
      <w:pPr>
        <w:pStyle w:val="Normal013"/>
        <w:spacing w:line="360" w:lineRule="auto"/>
        <w:rPr>
          <w:lang w:val="ca-ES"/>
        </w:rPr>
      </w:pPr>
      <w:r w:rsidRPr="0085209F">
        <w:rPr>
          <w:lang w:val="ca-ES"/>
        </w:rPr>
        <w:t>En tot cas, prenem nota de la reflexió expressada i continuarem treballant per millorar els circuits de revisió per evitar situacions similars en el futur.</w:t>
      </w:r>
    </w:p>
    <w:p w:rsidR="00225DA2" w:rsidRPr="0085209F" w:rsidRDefault="00225DA2" w:rsidP="00FD3488">
      <w:pPr>
        <w:pStyle w:val="Normal013"/>
        <w:spacing w:line="360" w:lineRule="auto"/>
        <w:rPr>
          <w:lang w:val="ca-ES"/>
        </w:rPr>
      </w:pPr>
    </w:p>
    <w:p w:rsidR="00225DA2" w:rsidRPr="0085209F" w:rsidRDefault="00225DA2" w:rsidP="00FD3488">
      <w:pPr>
        <w:pStyle w:val="Normal013"/>
        <w:spacing w:line="360" w:lineRule="auto"/>
        <w:rPr>
          <w:lang w:val="ca-ES"/>
        </w:rPr>
      </w:pPr>
    </w:p>
    <w:p w:rsidR="005607A7" w:rsidRPr="00170146" w:rsidRDefault="00225DA2" w:rsidP="00FD3488">
      <w:pPr>
        <w:pStyle w:val="Normal042"/>
        <w:spacing w:line="360" w:lineRule="auto"/>
        <w:rPr>
          <w:b/>
          <w:color w:val="002060"/>
          <w:sz w:val="20"/>
          <w:szCs w:val="20"/>
          <w:u w:val="single"/>
        </w:rPr>
      </w:pPr>
      <w:r w:rsidRPr="00170146">
        <w:rPr>
          <w:b/>
          <w:color w:val="002060"/>
          <w:u w:val="single"/>
        </w:rPr>
        <w:t>10. Precs i preguntes.</w:t>
      </w:r>
    </w:p>
    <w:p w:rsidR="00994B13" w:rsidRPr="00170146" w:rsidRDefault="00994B13" w:rsidP="00994B13">
      <w:pPr>
        <w:spacing w:line="360" w:lineRule="auto"/>
        <w:rPr>
          <w:b/>
          <w:color w:val="000000"/>
          <w:sz w:val="20"/>
          <w:szCs w:val="20"/>
          <w:lang w:val="ca-ES"/>
        </w:rPr>
      </w:pPr>
      <w:r w:rsidRPr="00170146">
        <w:rPr>
          <w:b/>
          <w:color w:val="000000"/>
          <w:sz w:val="20"/>
          <w:szCs w:val="20"/>
          <w:lang w:val="ca-ES"/>
        </w:rPr>
        <w:t>Sr. Daniel Carabantes (Fem Poble-En Comú Podem):</w:t>
      </w:r>
    </w:p>
    <w:p w:rsidR="00994B13" w:rsidRPr="00170146" w:rsidRDefault="00994B13" w:rsidP="00994B13">
      <w:pPr>
        <w:spacing w:line="360" w:lineRule="auto"/>
        <w:rPr>
          <w:rStyle w:val="timestamp"/>
          <w:b/>
          <w:sz w:val="20"/>
          <w:szCs w:val="20"/>
          <w:u w:val="single"/>
          <w:shd w:val="clear" w:color="auto" w:fill="FFFFFF"/>
          <w:lang w:val="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Bé, comencem amb un tema d'actualitat, com són els contenidors. El passat d'octubre del 2025 es va anunciar la ciutadania el canvi de model amb entrada en vigor a partir de l’1 de desembre. Aquesta data només el 30% de la ciutadania havia recollit els clauers. Llavors, hi va haver una mica de moviment. Més endavant, el 14 de febrer es va anunciar la data de posada en marxa dels contenidors, que finalment va ser el 16 passat dilluns a la setmana passada. Un cop arribada aquesta data, va començar el canvi, primerament al nucli de Roquetes i després es va fer paulatinament a tot el municipi. Ara, passada una setmana, què ens trobem? Ens trobem problemes de comunicació a la ciutadania, contenidors possiblement de dimensions diferents als anteriors, illes que s'han desplaçat, illes de contenidors que han disminuït la quantitat de contenidors que contenen,  fet que ens demostra que en zones concretes s'acumulin més bosses fora dels contenidors. Perquè, en una zona on abans hi havia dos contenidors de plàstic i dos de rebuig, ara hi ha un de cada. Pensem que els nous contenidors faran que desapareguin els residus?     Des de Fem Poble, els portem avisant  amb molt de temps, De fet, en els pressupostos de 2025 amb negociació del 2024, es va aprovar un acord amb el nostre partit de que era de fer una campanya comunicativa amb temps. Llavors, arribem a la implantació d'un nou servei tan important com aquest,  sense que la ciutadania tingui coneixement pràcticament al moment. Els vam advertir de fa anys que calia  fer proves pilot, que no es podia repetir l'error de les boques dels contenidors i la capacitat dels contenidors, com ja va passar amb la prova pilot, que el primer dia ja es va haver de modificar la boca del contenidor. Sabeu què ha passat? Com sempre. Es pensen que les empreses faran la feina i no han sigut capaços de comprovar-ho. Ara mateix tenim els contenidors de plàstic, que no entren als envasos,  tot i que els dobleguis, quasi que ho has de llençar un per un. Els contenidors de paper i cartró, amb una boca diminuta, on el cartró doblegat no entra. La capacitat dels contenidors sembla, presumptament, inferior a les anteriors, en aquest cas, sobretot, el de rebuig. Què ha passat? Per què, tot i tenir tants advertiments, no els heu tingut en consideració? Continuem tenint un problema amb la camioneta satèl·lit. Doncs si no passa abans que el camió passi i retiri les bosses exteriors, el camió agafa els contenidors,  els aixeca, els torna a buida i torna a pujar. Què succeeix? Que les bosses queden sota el contenidor provocant restes de residus sota el contenidor, provocant un niu de cultiu per plagues que, ara, quan vingui el calor, si no s'ha solventat a aquesta situació, ens trobarem amb la mateixa situació que els anys anteriors amb les </w:t>
      </w:r>
      <w:r w:rsidR="00170146" w:rsidRPr="00170146">
        <w:rPr>
          <w:color w:val="3D3D3D"/>
          <w:sz w:val="20"/>
          <w:szCs w:val="20"/>
          <w:lang w:val="ca-ES" w:eastAsia="ca-ES"/>
        </w:rPr>
        <w:t>paneroles</w:t>
      </w:r>
      <w:r w:rsidRPr="00170146">
        <w:rPr>
          <w:color w:val="3D3D3D"/>
          <w:sz w:val="20"/>
          <w:szCs w:val="20"/>
          <w:lang w:val="ca-ES" w:eastAsia="ca-ES"/>
        </w:rPr>
        <w:t xml:space="preserve"> i, potser, porcs senglars, evidentment, i pel començament, també, de l'oxidació del metall. No només això, sinó que hem vist, també, que l'alçada de la palanca del peu és massa elevada  per gent baixeta. Hi ha moltes veïnes que se'n s'han adreçat dient que els hi costa pujar amb el peu i a dalt no arriben, perquè no arriben. La palanca de costa té certa de resistència i, per gent gran,  li costa. També ens hem trobat, hem fet una revisió de 25 illes, d'aquests 25 illes de contenidors, ens hem trobat que 14 tenien les palanques laterals amb òxid i amb brutícia. No sé a on han estat exactament guardats, però no s'ha netejat i no sé si els netejaran. Només això, si no, només això, sinó que hem vist que eren, bé, que eren. S'ha de fer ràpid, ho heu de dir. I això només en una setmana de posta en marxa dels contenidors. Llavors, i sense estar en funcionament el sistema concret de tancar amb el clauer, que ja veurem què passa. Llavors, a tot aquest repertori de situacions que us he explicat, us faré les següents preguntes. Quina és la capacitat dels contenidors actuals, un per un, i quina era la dels anteriors? Es revisaran les boques dels contenidors per fer-les més grans? S'ha tingut en compte? No? El sistema d'obertura i tancament pot quedar  malmés perquè es quedin bosses a la porta i no es pugui tancar? Sol·licitem un informe complet de tot el projecte, demanem el mapa d'ubicacions de les illes de contenidors antics,  amb la tipologia i tots els contenidors que hi havia. Ara s'ha passat, de demanar a la Junta de Portaveus el mapa actual. Demanem l'anterior i l'actual, on s'indiquin tots els contenidors que hi havia, tant el número com la tipologia de contenidors que hi havia. El servei també sap com s'han dimensionat les boques dels contenidors. Sol·licitem l'estudi d'executiu de terme i les proves de qualitat per comprovar les dimensions de les boques de tots els contenidors. Les palanques de peu tenen una alçada adequada per a l'ergonomia del servei?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En el nou contracte, quina és la ruta que segueix la camioneta satèl·lit? Ha d'anar a Vilafranca a buidar els residus per tornar a la ruta? O això ja no ho fa? Caldria establir un protocol de revisió abans de pujar els contenidors per evitar residus subsidials sota els contenidors. Sol·licitem, també, el contracte actual, el ple de condicions aprovat i tot un referit al servei de residus que gestiona la Mancomunitat.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Bé, això també ens hem assabentat de  la situació de que el Camp de Futbol de les Roquetes no té aigua calenta, ens agradaria saber una mica quina és la situació, donat que estem a l'hivern i els infants no poden dutxar-se.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També ens agradaria de saber com han anat les reunions i la valoració de les festes majors, a més de tenir les actes de les sessions, si a l'hora de donar la resposta no s'han portat a terme les reunions o només s'ha fet una i ens ho podeu saber, però guardeu la pregunta i doneu-nos la resposta quan estiguin, quan la tingueu, que no haguem de tornar a repetir la pregunta, d'impedir alguna cosa, fins que la tinguem, llavors, ho preguntem ara i guardeu aquesta resposta quan la tingueu.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PREC: ens agradaria que ens tornéssiu a començar a donar a l'informe trimestral dels Ajuts de Serveis Socials. </w:t>
      </w:r>
    </w:p>
    <w:p w:rsidR="00994B13" w:rsidRPr="00170146" w:rsidRDefault="00994B13" w:rsidP="00994B13">
      <w:pPr>
        <w:pStyle w:val="Pargrafdellista"/>
        <w:spacing w:line="360" w:lineRule="auto"/>
        <w:rPr>
          <w:rFonts w:ascii="Arial" w:hAnsi="Arial" w:cs="Arial"/>
          <w:color w:val="3D3D3D"/>
          <w:sz w:val="20"/>
          <w:szCs w:val="20"/>
          <w:lang w:eastAsia="ca-ES"/>
        </w:rPr>
      </w:pPr>
    </w:p>
    <w:p w:rsidR="00994B13" w:rsidRPr="00170146" w:rsidRDefault="00994B13" w:rsidP="00994B13">
      <w:pPr>
        <w:shd w:val="clear" w:color="auto" w:fill="FFFFFF"/>
        <w:spacing w:line="360" w:lineRule="auto"/>
        <w:ind w:left="720"/>
        <w:rPr>
          <w:color w:val="3D3D3D"/>
          <w:sz w:val="20"/>
          <w:szCs w:val="20"/>
          <w:lang w:val="ca-ES" w:eastAsia="ca-ES"/>
        </w:rPr>
      </w:pPr>
    </w:p>
    <w:p w:rsidR="00994B13" w:rsidRPr="00170146" w:rsidRDefault="00994B13" w:rsidP="00994B13">
      <w:pPr>
        <w:widowControl/>
        <w:numPr>
          <w:ilvl w:val="0"/>
          <w:numId w:val="13"/>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I per últim, no sé com explicar-ho això, però bé, ja fa uns mesos vaig explicar el tema de les banderes de la Vinya d’en Petaca.  Hi havia un pacte del 2015, on es deixava la mitja asta, en contra de la vergonya, i després també han hagut mocions també que han demanat aquesta situació per altres qüestions. El 2015 es va pujar les banderes. Sota la petició nostra es van tornar a baixar, d'acord amb aquest acord de ple. Aquest gener s'han tornat a pujar. Arrel dels dies de dol que va haver-hi pel tema de l'accident de tren, es van tornar a posar al mitja asta, ara s'han tornat a aixecar, una mica saber què està passant. O sigui, si hi ha un acord i que vostès mateixos han dit «arrel d'aquest acord està en el mitja asta», per què tornen a estar hisades en la seva totalitat? Més que res per entendre qui està donant l'ordre que es pugin i es baixin les banderes, si vostès mateixos estan dient que hi ha un acord de ple de  que s'han de deixar a mitja asta. Més que res per entendre que això és una feina inútil, perdoneu-me, de baixar i pujar, si estem dient que han de quedar a mig pal. </w:t>
      </w:r>
    </w:p>
    <w:p w:rsidR="00994B13" w:rsidRPr="00170146" w:rsidRDefault="00994B13" w:rsidP="00994B13">
      <w:pPr>
        <w:spacing w:line="360" w:lineRule="auto"/>
        <w:rPr>
          <w:sz w:val="20"/>
          <w:szCs w:val="20"/>
          <w:lang w:val="ca-ES"/>
        </w:rPr>
      </w:pPr>
    </w:p>
    <w:p w:rsidR="00994B13" w:rsidRPr="00170146" w:rsidRDefault="00994B13" w:rsidP="00994B13">
      <w:pPr>
        <w:spacing w:line="360" w:lineRule="auto"/>
        <w:rPr>
          <w:rStyle w:val="timestamp"/>
          <w:b/>
          <w:sz w:val="20"/>
          <w:szCs w:val="20"/>
          <w:u w:val="single"/>
          <w:shd w:val="clear" w:color="auto" w:fill="FFFFFF"/>
          <w:lang w:val="ca-ES"/>
        </w:rPr>
      </w:pPr>
    </w:p>
    <w:p w:rsidR="00994B13" w:rsidRPr="00170146" w:rsidRDefault="00994B13" w:rsidP="00994B13">
      <w:pPr>
        <w:spacing w:line="360" w:lineRule="auto"/>
        <w:rPr>
          <w:rStyle w:val="timestamp"/>
          <w:b/>
          <w:sz w:val="20"/>
          <w:szCs w:val="20"/>
          <w:shd w:val="clear" w:color="auto" w:fill="FFFFFF"/>
          <w:lang w:val="ca-ES"/>
        </w:rPr>
      </w:pPr>
      <w:r w:rsidRPr="00170146">
        <w:rPr>
          <w:rStyle w:val="timestamp"/>
          <w:b/>
          <w:sz w:val="20"/>
          <w:szCs w:val="20"/>
          <w:shd w:val="clear" w:color="auto" w:fill="FFFFFF"/>
          <w:lang w:val="ca-ES"/>
        </w:rPr>
        <w:t>Sra. Marta García (JUNTS-VIA):</w:t>
      </w:r>
    </w:p>
    <w:p w:rsidR="00994B13" w:rsidRPr="00170146" w:rsidRDefault="00994B13" w:rsidP="00994B13">
      <w:pPr>
        <w:spacing w:line="360" w:lineRule="auto"/>
        <w:rPr>
          <w:rStyle w:val="timestamp"/>
          <w:b/>
          <w:sz w:val="20"/>
          <w:szCs w:val="20"/>
          <w:shd w:val="clear" w:color="auto" w:fill="FFFFFF"/>
          <w:lang w:val="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Estem rebent moltes queixes de ciutadans que diuen que fan instàncies i que no es contesten. Per aquest motiu, demanem un informe exhaustiu amb el nombre d'instàncies rebudes l'últim any, el nombre d'instàncies de respostes i el temps mitjà d'aquesta resposta. </w:t>
      </w:r>
    </w:p>
    <w:p w:rsidR="00994B13" w:rsidRPr="00170146" w:rsidRDefault="00994B13" w:rsidP="00994B13">
      <w:pPr>
        <w:shd w:val="clear" w:color="auto" w:fill="FFFFFF"/>
        <w:spacing w:line="360" w:lineRule="auto"/>
        <w:ind w:left="720"/>
        <w:rPr>
          <w:color w:val="3D3D3D"/>
          <w:sz w:val="20"/>
          <w:szCs w:val="20"/>
          <w:lang w:val="ca-ES" w:eastAsia="ca-ES"/>
        </w:rPr>
      </w:pP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Sobre la policia, té previst regularitzar de manera immediata el sistema de pagament de les hores extraordinàries conforme al pacte vigent i equiparar-lo als criteris que marca el conveni? Quin pla de dimensionament i previsió de plantilla existeix per evitar la fuga d'agents i garantir el servei davant el creixement del municipi? Comparteix el Govern que la negociació de les condicions laborals s'ha de fer en el marc de les negociacions col·lectives i no mitjançant acords individuals o discriminatoris? Demanem al regidor de la seguretat una reunió per tractar alguns assumptes que creiem que requereixen explicacions i actuacions.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La setmana passada es va celebrar la segona jornada sobre la política lingüística als municipis, per tal de reforçar el paper dels ajuntaments en l'impuls del català, on es va poder compartir experiències i accions. Ens agradaria saber qui va assistir per part de Sant Pere de Ribes i com tenim pensat aplicar els recursos i propostes que se'n van derivar.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Voldríem saber quin és el nivell d'ocupació i ús de l'espai coworking de la Roquetes i si hi ha previst fer-ne algun aquí en el nucli de Ribes.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Els veïns que viuen a la carretera de Sitges entre el carrer Pep Ventura i la carretera d'Els Cards fa temps que reclamen que el carrer sigui peatonal, ja que els serveis d'emergències no poden accedir en aquell tram de carrer i els veïns que tenen accés al pàrquing constantment es troben amb cotxes que els bloquegen l'accés. Teniu previst fer-hi alguna actuació?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Alguns usuaris de l'Hospital de Sant Camil ens comenten la seva preocupació per un seguit de robatoris que s'han donat al pàrquing de terra, tant a persones com a vehicles. En tene</w:t>
      </w:r>
      <w:r w:rsidR="00170146">
        <w:rPr>
          <w:color w:val="3D3D3D"/>
          <w:sz w:val="20"/>
          <w:szCs w:val="20"/>
          <w:lang w:val="ca-ES" w:eastAsia="ca-ES"/>
        </w:rPr>
        <w:t>n</w:t>
      </w:r>
      <w:r w:rsidRPr="00170146">
        <w:rPr>
          <w:color w:val="3D3D3D"/>
          <w:sz w:val="20"/>
          <w:szCs w:val="20"/>
          <w:lang w:val="ca-ES" w:eastAsia="ca-ES"/>
        </w:rPr>
        <w:t xml:space="preserve"> constància? I demanem més presència policial per evitar que sigui un conflicte.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PREC: demanaríem una ampliació de l'horari de la deixalleria per facilitar-ne  l'ús. </w:t>
      </w:r>
    </w:p>
    <w:p w:rsidR="00994B13" w:rsidRPr="00170146" w:rsidRDefault="00994B13" w:rsidP="00994B13">
      <w:pPr>
        <w:pStyle w:val="Pargrafdellista"/>
        <w:spacing w:line="360" w:lineRule="auto"/>
        <w:rPr>
          <w:rFonts w:ascii="Arial" w:hAnsi="Arial" w:cs="Arial"/>
          <w:color w:val="3D3D3D"/>
          <w:sz w:val="20"/>
          <w:szCs w:val="20"/>
          <w:lang w:eastAsia="ca-ES"/>
        </w:rPr>
      </w:pPr>
    </w:p>
    <w:p w:rsidR="00994B13" w:rsidRPr="00170146" w:rsidRDefault="00994B13" w:rsidP="00994B13">
      <w:pPr>
        <w:shd w:val="clear" w:color="auto" w:fill="FFFFFF"/>
        <w:spacing w:line="360" w:lineRule="auto"/>
        <w:ind w:left="720"/>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PREC: que a la sala de plens de Les Roquetes s'habilitin endolls i  a la sala de plens de Ribes, que estem molt content d’haver tornat aquí, però seguim sense endolls. </w:t>
      </w:r>
    </w:p>
    <w:p w:rsidR="00994B13" w:rsidRPr="00170146" w:rsidRDefault="00994B13" w:rsidP="00994B13">
      <w:pPr>
        <w:shd w:val="clear" w:color="auto" w:fill="FFFFFF"/>
        <w:spacing w:line="360" w:lineRule="auto"/>
        <w:ind w:left="720"/>
        <w:rPr>
          <w:color w:val="3D3D3D"/>
          <w:sz w:val="20"/>
          <w:szCs w:val="20"/>
          <w:lang w:val="ca-ES" w:eastAsia="ca-ES"/>
        </w:rPr>
      </w:pPr>
    </w:p>
    <w:p w:rsidR="00994B13" w:rsidRPr="00170146" w:rsidRDefault="00994B13" w:rsidP="00994B13">
      <w:pPr>
        <w:widowControl/>
        <w:numPr>
          <w:ilvl w:val="0"/>
          <w:numId w:val="14"/>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PREC: observem que hi ha molta efectivitat i rapidesa per solucionar els problemes reals dels veïns. En una setmana s'ha reposat la bandera d'Espanya que havia volat durant les plantades. Esperem observar aquesta rapidesa en la resta de temes que sí que preocupen a la ciutadania. </w:t>
      </w:r>
    </w:p>
    <w:p w:rsidR="00994B13" w:rsidRPr="00170146" w:rsidRDefault="00994B13" w:rsidP="00994B13">
      <w:pPr>
        <w:spacing w:line="360" w:lineRule="auto"/>
        <w:rPr>
          <w:color w:val="262626"/>
          <w:sz w:val="20"/>
          <w:szCs w:val="20"/>
          <w:shd w:val="clear" w:color="auto" w:fill="FFFFFF"/>
          <w:lang w:val="ca-ES"/>
        </w:rPr>
      </w:pPr>
    </w:p>
    <w:p w:rsidR="00994B13" w:rsidRPr="00170146" w:rsidRDefault="00994B13" w:rsidP="00994B13">
      <w:pPr>
        <w:spacing w:line="360" w:lineRule="auto"/>
        <w:rPr>
          <w:color w:val="262626"/>
          <w:sz w:val="20"/>
          <w:szCs w:val="20"/>
          <w:shd w:val="clear" w:color="auto" w:fill="FFFFFF"/>
          <w:lang w:val="ca-ES"/>
        </w:rPr>
      </w:pPr>
    </w:p>
    <w:p w:rsidR="00994B13" w:rsidRPr="00170146" w:rsidRDefault="00994B13" w:rsidP="00994B13">
      <w:pPr>
        <w:spacing w:line="360" w:lineRule="auto"/>
        <w:rPr>
          <w:b/>
          <w:color w:val="262626"/>
          <w:sz w:val="20"/>
          <w:szCs w:val="20"/>
          <w:shd w:val="clear" w:color="auto" w:fill="FFFFFF"/>
          <w:lang w:val="ca-ES"/>
        </w:rPr>
      </w:pPr>
      <w:r w:rsidRPr="00170146">
        <w:rPr>
          <w:b/>
          <w:color w:val="262626"/>
          <w:sz w:val="20"/>
          <w:szCs w:val="20"/>
          <w:shd w:val="clear" w:color="auto" w:fill="FFFFFF"/>
          <w:lang w:val="ca-ES"/>
        </w:rPr>
        <w:t>Sr. Pau Garriga (UM9-CUP-Construïm):</w:t>
      </w:r>
    </w:p>
    <w:p w:rsidR="00994B13" w:rsidRPr="00170146" w:rsidRDefault="00994B13" w:rsidP="00994B13">
      <w:pPr>
        <w:spacing w:line="360" w:lineRule="auto"/>
        <w:rPr>
          <w:b/>
          <w:color w:val="262626"/>
          <w:sz w:val="20"/>
          <w:szCs w:val="20"/>
          <w:shd w:val="clear" w:color="auto" w:fill="FFFFFF"/>
          <w:lang w:val="ca-ES"/>
        </w:rPr>
      </w:pPr>
    </w:p>
    <w:p w:rsidR="00994B13" w:rsidRPr="00170146" w:rsidRDefault="00994B13" w:rsidP="00994B13">
      <w:pPr>
        <w:widowControl/>
        <w:numPr>
          <w:ilvl w:val="0"/>
          <w:numId w:val="15"/>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Vam fer una pregunta que havia costat el cost de la reedició dels programes de festa major de Ribes, en què hi havia un error, i són 6.000 euros. El que volem saber és si aquests diners surten del departament de Cultura i si deixarem de pagar coses de cultura per pagar un error que no sabem qui va fer o d'on surten aquests 6.000 euros.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5"/>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Després, de l'altra pregunta que vam fer de les tasques que realitzava una empresa contractada pel Consell per gestionar i dinamitzar el Consell d'Infants, se'ns ha explicat què és el Consell d'Infants. Però el que volem saber és què farà aquesta empresa contractada.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5"/>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Després, al punt d'arribar a la Riera hi ha una entrada entre la carretera i el pont de les Parellades, hi ha hagut un dels arbres, i creiem que és perquè hi ha hagut, fa temps, aquests arbres, la construcció que ha fet davant, el privat ha fet una construcció davant i ha aparcat el cotxe i tots els cotxes que feien servir l'empresa, els ha aparcat davant i va tirar pedres de color blanc i això creiem que ha sigut un dels motius que potser ha anat fent que el terra es compactés més i que l’arbre caigués cap allà. Per sort, no l'hi a caigut a sobre de casa seva, si no, encara l'hauríem d'haver pagat, si no, les reparacions. En el tema de l’arbre del Pont de les Parellades, la pregunta és que aquests arbres aniran caient tots perquè a l'altra banda del pont sí que hi ha les pedres i aquí en aquesta banda no i aniran caient tots, però el fet que el constructor privat que ens va fer la casa davant aparqués el cotxe durant  tota la construcció, creiem que ha compactat més el terra i ha caigut l’arbre, perquè ell ha compactat el terra per una banda i per l'altra, perquè es va deixar que el constructor aparqués i posés pedra blanca de jardí a davant perquè no se li enfonsessin les rodes del cotxe. Això ho vam avisar a l'estiu si això estava controlat, que  a caigut l’arbre i aniran caient tots els arbres, no pel tema del cotxe,  creiem que en aquest cas si és culpa del cotxe, però ho hauríem de protegir, aquests arbres que aniran caient. </w:t>
      </w:r>
    </w:p>
    <w:p w:rsidR="00994B13" w:rsidRPr="00170146" w:rsidRDefault="00994B13" w:rsidP="00994B13">
      <w:pPr>
        <w:shd w:val="clear" w:color="auto" w:fill="FFFFFF"/>
        <w:spacing w:line="360" w:lineRule="auto"/>
        <w:rPr>
          <w:color w:val="3D3D3D"/>
          <w:sz w:val="20"/>
          <w:szCs w:val="20"/>
          <w:lang w:val="ca-ES" w:eastAsia="ca-ES"/>
        </w:rPr>
      </w:pPr>
    </w:p>
    <w:p w:rsidR="00994B13" w:rsidRPr="00170146" w:rsidRDefault="00994B13" w:rsidP="00994B13">
      <w:pPr>
        <w:widowControl/>
        <w:numPr>
          <w:ilvl w:val="0"/>
          <w:numId w:val="15"/>
        </w:numPr>
        <w:shd w:val="clear" w:color="auto" w:fill="FFFFFF"/>
        <w:spacing w:line="360" w:lineRule="auto"/>
        <w:rPr>
          <w:color w:val="3D3D3D"/>
          <w:sz w:val="20"/>
          <w:szCs w:val="20"/>
          <w:lang w:val="ca-ES" w:eastAsia="ca-ES"/>
        </w:rPr>
      </w:pPr>
      <w:r w:rsidRPr="00170146">
        <w:rPr>
          <w:color w:val="3D3D3D"/>
          <w:sz w:val="20"/>
          <w:szCs w:val="20"/>
          <w:lang w:val="ca-ES" w:eastAsia="ca-ES"/>
        </w:rPr>
        <w:t xml:space="preserve">El que volem preguntar és per què no es contesta la pregunta de si el Partit Socialista, abans de presentar la moció que va sortir fruÏt de l'escola El Pi sobre el TEI de la seva escola, si s'havia parlat amb l'AFA i amb l'equip directiu de l'escola. </w:t>
      </w:r>
    </w:p>
    <w:p w:rsidR="001104C1" w:rsidRPr="0085209F" w:rsidRDefault="001104C1" w:rsidP="00FD3488">
      <w:pPr>
        <w:pStyle w:val="Normal043"/>
        <w:spacing w:line="360" w:lineRule="auto"/>
        <w:rPr>
          <w:sz w:val="20"/>
          <w:szCs w:val="20"/>
          <w:lang w:val="ca-ES"/>
        </w:rPr>
      </w:pPr>
    </w:p>
    <w:p w:rsidR="001104C1" w:rsidRPr="0085209F" w:rsidRDefault="001104C1" w:rsidP="00FD3488">
      <w:pPr>
        <w:pStyle w:val="Normal043"/>
        <w:spacing w:line="360" w:lineRule="auto"/>
        <w:rPr>
          <w:sz w:val="20"/>
          <w:szCs w:val="20"/>
          <w:lang w:val="ca-ES"/>
        </w:rPr>
      </w:pPr>
    </w:p>
    <w:p w:rsidR="00D05B25" w:rsidRPr="0085209F" w:rsidRDefault="00D05B25" w:rsidP="00FD3488">
      <w:pPr>
        <w:pBdr>
          <w:top w:val="nil"/>
          <w:left w:val="nil"/>
          <w:bottom w:val="nil"/>
          <w:right w:val="nil"/>
        </w:pBdr>
        <w:spacing w:line="360" w:lineRule="auto"/>
        <w:rPr>
          <w:rFonts w:eastAsia="Calibri"/>
          <w:sz w:val="20"/>
          <w:szCs w:val="20"/>
          <w:lang w:val="ca-ES"/>
        </w:rPr>
      </w:pPr>
    </w:p>
    <w:p w:rsidR="00024127" w:rsidRPr="0085209F" w:rsidRDefault="00322724" w:rsidP="00FD3488">
      <w:pPr>
        <w:pStyle w:val="Textindependent2"/>
        <w:spacing w:line="360" w:lineRule="auto"/>
        <w:rPr>
          <w:sz w:val="20"/>
          <w:szCs w:val="20"/>
          <w:lang w:val="ca-ES"/>
        </w:rPr>
      </w:pPr>
      <w:r w:rsidRPr="0085209F">
        <w:rPr>
          <w:sz w:val="20"/>
          <w:szCs w:val="20"/>
          <w:lang w:val="ca-ES"/>
        </w:rPr>
        <w:t xml:space="preserve">I no havent més assumptes que tractar a l’ordre del dia, la senyora alcaldessa dóna per finalitzada </w:t>
      </w:r>
      <w:r w:rsidR="004552DD" w:rsidRPr="0085209F">
        <w:rPr>
          <w:sz w:val="20"/>
          <w:szCs w:val="20"/>
          <w:lang w:val="ca-ES"/>
        </w:rPr>
        <w:t xml:space="preserve">la sessió quan són les </w:t>
      </w:r>
      <w:r w:rsidR="00ED7E35" w:rsidRPr="0085209F">
        <w:rPr>
          <w:sz w:val="20"/>
          <w:szCs w:val="20"/>
          <w:lang w:val="ca-ES"/>
        </w:rPr>
        <w:t>vint-i-una i quaranta-cinc</w:t>
      </w:r>
      <w:r w:rsidR="004552DD" w:rsidRPr="0085209F">
        <w:rPr>
          <w:sz w:val="20"/>
          <w:szCs w:val="20"/>
          <w:lang w:val="ca-ES"/>
        </w:rPr>
        <w:t xml:space="preserve">, </w:t>
      </w:r>
      <w:r w:rsidRPr="0085209F">
        <w:rPr>
          <w:sz w:val="20"/>
          <w:szCs w:val="20"/>
          <w:lang w:val="ca-ES"/>
        </w:rPr>
        <w:t xml:space="preserve"> de la qual s’estén aquesta acta, que signen amb mi, el secretari general accidental, tots els membres de la Corporació en ple que hi són presents. Certifico.</w:t>
      </w:r>
    </w:p>
    <w:p w:rsidR="00D05B25" w:rsidRPr="0085209F" w:rsidRDefault="00D05B25" w:rsidP="00FD3488">
      <w:pPr>
        <w:pBdr>
          <w:top w:val="nil"/>
          <w:left w:val="nil"/>
          <w:bottom w:val="nil"/>
          <w:right w:val="nil"/>
        </w:pBdr>
        <w:spacing w:line="360" w:lineRule="auto"/>
        <w:rPr>
          <w:rFonts w:eastAsia="Calibri"/>
          <w:sz w:val="20"/>
          <w:szCs w:val="20"/>
          <w:lang w:val="ca-ES"/>
        </w:rPr>
      </w:pPr>
    </w:p>
    <w:p w:rsidR="00E66DB7" w:rsidRPr="0085209F" w:rsidRDefault="00E66DB7" w:rsidP="00FD3488">
      <w:pPr>
        <w:pBdr>
          <w:top w:val="nil"/>
          <w:left w:val="nil"/>
          <w:bottom w:val="nil"/>
          <w:right w:val="nil"/>
        </w:pBdr>
        <w:spacing w:line="360" w:lineRule="auto"/>
        <w:rPr>
          <w:rFonts w:eastAsia="Calibri"/>
          <w:sz w:val="20"/>
          <w:szCs w:val="20"/>
          <w:highlight w:val="white"/>
          <w:lang w:val="ca-ES"/>
        </w:rPr>
      </w:pPr>
      <w:bookmarkStart w:id="6" w:name="Fin"/>
      <w:bookmarkEnd w:id="6"/>
    </w:p>
    <w:p w:rsidR="00335C5C" w:rsidRPr="0085209F" w:rsidRDefault="00335C5C" w:rsidP="00FD3488">
      <w:pPr>
        <w:pBdr>
          <w:top w:val="nil"/>
          <w:left w:val="nil"/>
          <w:bottom w:val="nil"/>
          <w:right w:val="nil"/>
        </w:pBdr>
        <w:spacing w:line="360" w:lineRule="auto"/>
        <w:rPr>
          <w:rFonts w:eastAsia="Calibri"/>
          <w:sz w:val="20"/>
          <w:szCs w:val="20"/>
          <w:lang w:val="ca-ES"/>
        </w:rPr>
      </w:pPr>
    </w:p>
    <w:p w:rsidR="00E66DB7" w:rsidRPr="0085209F" w:rsidRDefault="00E66DB7" w:rsidP="00FD3488">
      <w:pPr>
        <w:tabs>
          <w:tab w:val="left" w:pos="3402"/>
        </w:tabs>
        <w:spacing w:line="360" w:lineRule="auto"/>
        <w:rPr>
          <w:b/>
          <w:sz w:val="20"/>
          <w:szCs w:val="20"/>
          <w:lang w:val="ca-ES"/>
        </w:rPr>
      </w:pPr>
    </w:p>
    <w:p w:rsidR="00335C5C" w:rsidRPr="0085209F" w:rsidRDefault="00335C5C" w:rsidP="00FD3488">
      <w:pPr>
        <w:tabs>
          <w:tab w:val="left" w:pos="3402"/>
        </w:tabs>
        <w:spacing w:line="360" w:lineRule="auto"/>
        <w:rPr>
          <w:b/>
          <w:sz w:val="20"/>
          <w:szCs w:val="20"/>
          <w:lang w:val="ca-ES"/>
        </w:rPr>
      </w:pPr>
    </w:p>
    <w:p w:rsidR="00335C5C" w:rsidRPr="0085209F" w:rsidRDefault="00335C5C" w:rsidP="00FD3488">
      <w:pPr>
        <w:spacing w:line="360" w:lineRule="auto"/>
        <w:rPr>
          <w:sz w:val="20"/>
          <w:szCs w:val="20"/>
          <w:lang w:val="ca-ES"/>
        </w:rPr>
      </w:pPr>
    </w:p>
    <w:p w:rsidR="000D3640" w:rsidRPr="0085209F" w:rsidRDefault="000D3640" w:rsidP="00FD3488">
      <w:pPr>
        <w:spacing w:line="360" w:lineRule="auto"/>
        <w:rPr>
          <w:sz w:val="20"/>
          <w:szCs w:val="20"/>
          <w:lang w:val="ca-ES"/>
        </w:rPr>
      </w:pPr>
    </w:p>
    <w:sectPr w:rsidR="000D3640" w:rsidRPr="0085209F" w:rsidSect="00AC15D4">
      <w:headerReference w:type="default" r:id="rId20"/>
      <w:footerReference w:type="default" r:id="rId21"/>
      <w:pgSz w:w="11906" w:h="16838"/>
      <w:pgMar w:top="1701" w:right="1418" w:bottom="1418" w:left="1418" w:header="709" w:footer="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E10" w:rsidRDefault="004B2E10">
      <w:r>
        <w:separator/>
      </w:r>
    </w:p>
  </w:endnote>
  <w:endnote w:type="continuationSeparator" w:id="0">
    <w:p w:rsidR="004B2E10" w:rsidRDefault="004B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think Sans Medium">
    <w:altName w:val="Times New Roman"/>
    <w:charset w:val="00"/>
    <w:family w:val="auto"/>
    <w:pitch w:val="default"/>
    <w:sig w:usb0="00000000"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488" w:rsidRDefault="00FD3488" w:rsidP="008C493E">
    <w:pPr>
      <w:pStyle w:val="Peu"/>
      <w:jc w:val="center"/>
    </w:pPr>
  </w:p>
  <w:p w:rsidR="00FD3488" w:rsidRDefault="00FD3488">
    <w:pPr>
      <w:pStyle w:val="Normal3"/>
      <w:jc w:val="center"/>
      <w:rPr>
        <w:rFonts w:ascii="Arial" w:hAnsi="Arial"/>
        <w:sz w:val="16"/>
        <w:szCs w:val="16"/>
      </w:rPr>
    </w:pPr>
    <w:r>
      <w:rPr>
        <w:rFonts w:ascii="Arial" w:hAnsi="Arial"/>
        <w:sz w:val="16"/>
        <w:szCs w:val="16"/>
      </w:rPr>
      <w:t xml:space="preserve">Ajuntament Sant Pere de Ribes </w:t>
    </w:r>
  </w:p>
  <w:p w:rsidR="00FD3488" w:rsidRDefault="00FD3488">
    <w:pPr>
      <w:pStyle w:val="Normal3"/>
      <w:jc w:val="center"/>
      <w:rPr>
        <w:rFonts w:ascii="Arial" w:hAnsi="Arial"/>
        <w:sz w:val="16"/>
        <w:szCs w:val="16"/>
      </w:rPr>
    </w:pPr>
    <w:r>
      <w:rPr>
        <w:rFonts w:ascii="Arial" w:hAnsi="Arial"/>
        <w:sz w:val="16"/>
        <w:szCs w:val="16"/>
      </w:rPr>
      <w:t>Plaça de la Vila, 1 - 08810 – Ribes / Plaça de la Vinya d’en Petaca, 1 – 08812 Les Roquetes</w:t>
    </w:r>
  </w:p>
  <w:p w:rsidR="00FD3488" w:rsidRDefault="00FD3488">
    <w:pPr>
      <w:pStyle w:val="Normal3"/>
      <w:jc w:val="center"/>
      <w:rPr>
        <w:rFonts w:ascii="Arial" w:hAnsi="Arial"/>
        <w:sz w:val="16"/>
        <w:szCs w:val="16"/>
      </w:rPr>
    </w:pPr>
    <w:r>
      <w:rPr>
        <w:rFonts w:ascii="Arial" w:hAnsi="Arial"/>
        <w:sz w:val="16"/>
        <w:szCs w:val="16"/>
      </w:rPr>
      <w:t>Tel. 93 896 73 00 (ext. 1) - Fax 93 896 73 01 -  A/e: ajuntament@santperederibes.cat</w:t>
    </w:r>
  </w:p>
  <w:p w:rsidR="00FD3488" w:rsidRDefault="00FD3488">
    <w:pPr>
      <w:pStyle w:val="Normal3"/>
      <w:jc w:val="center"/>
      <w:rPr>
        <w:rFonts w:ascii="Arial" w:hAnsi="Arial"/>
        <w:sz w:val="16"/>
        <w:szCs w:val="16"/>
      </w:rPr>
    </w:pPr>
    <w:r>
      <w:rPr>
        <w:rFonts w:ascii="Arial" w:hAnsi="Arial"/>
        <w:sz w:val="16"/>
        <w:szCs w:val="16"/>
      </w:rPr>
      <w:t>http://w w w.santperederibes.cat</w:t>
    </w:r>
  </w:p>
  <w:p w:rsidR="00FD3488" w:rsidRDefault="00FD3488">
    <w:pPr>
      <w:pStyle w:val="Normal3"/>
      <w:jc w:val="center"/>
      <w:rPr>
        <w:rFonts w:ascii="Arial" w:hAnsi="Arial"/>
        <w:sz w:val="16"/>
        <w:szCs w:val="16"/>
      </w:rPr>
    </w:pPr>
  </w:p>
  <w:p w:rsidR="00FD3488" w:rsidRDefault="00FD3488"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L’Ajuntament de Sant Pere de Ribes compleix amb el que estableix el Reglament 2016/679 del Parlament Europeu i del Consell de 27 d’abril de 2016,</w:t>
    </w:r>
  </w:p>
  <w:p w:rsidR="00FD3488" w:rsidRPr="00D36A4E" w:rsidRDefault="00FD3488"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i la Llei Orgànica 3/2018, de 5 de desembre, de Protecció de Dades Personals i garantia dels drets digitals.</w:t>
    </w:r>
  </w:p>
  <w:p w:rsidR="00FD3488" w:rsidRPr="00D36A4E" w:rsidRDefault="00FD3488"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 xml:space="preserve">Per a més informació adreceu-vos a </w:t>
    </w:r>
    <w:hyperlink r:id="rId1" w:history="1">
      <w:r w:rsidRPr="00D36A4E">
        <w:rPr>
          <w:rFonts w:ascii="Times New Roman" w:hAnsi="Times New Roman" w:cs="Times New Roman"/>
          <w:bCs/>
          <w:color w:val="0000FF"/>
          <w:sz w:val="14"/>
          <w:szCs w:val="14"/>
          <w:u w:val="single"/>
        </w:rPr>
        <w:t>http://www.santperederibes.cat</w:t>
      </w:r>
    </w:hyperlink>
    <w:r w:rsidRPr="00D36A4E">
      <w:rPr>
        <w:rFonts w:ascii="Times New Roman" w:hAnsi="Times New Roman" w:cs="Times New Roman"/>
        <w:sz w:val="14"/>
        <w:szCs w:val="14"/>
      </w:rPr>
      <w:t xml:space="preserve"> o directament a l’Ajuntament.</w:t>
    </w:r>
  </w:p>
  <w:p w:rsidR="00FD3488" w:rsidRDefault="00FD3488">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E10" w:rsidRDefault="004B2E10">
      <w:r>
        <w:separator/>
      </w:r>
    </w:p>
  </w:footnote>
  <w:footnote w:type="continuationSeparator" w:id="0">
    <w:p w:rsidR="004B2E10" w:rsidRDefault="004B2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488" w:rsidRPr="008C493E" w:rsidRDefault="00FD3488" w:rsidP="008C493E">
    <w:pPr>
      <w:pStyle w:val="Capalera"/>
      <w:jc w:val="center"/>
    </w:pPr>
  </w:p>
  <w:p w:rsidR="00FD3488" w:rsidRDefault="00CF40D5" w:rsidP="0068061A">
    <w:pPr>
      <w:pStyle w:val="Textoindependiente21"/>
      <w:ind w:right="566"/>
    </w:pPr>
    <w:r>
      <w:pict>
        <v:group id="_x0000_s2049" style="position:absolute;left:0;text-align:left;margin-left:-38.25pt;margin-top:4.45pt;width:427.95pt;height:58.8pt;z-index:251658240;mso-wrap-distance-left:0;mso-wrap-distance-right:0" coordorigin="-600,-1816" coordsize="8558,1176">
          <o:lock v:ext="edit" text="t"/>
          <v:shapetype id="_x0000_t202" coordsize="21600,21600" o:spt="202" path="m,l,21600r21600,l21600,xe">
            <v:stroke joinstyle="miter"/>
            <v:path gradientshapeok="t" o:connecttype="rect"/>
          </v:shapetype>
          <v:shape id="_x0000_s2050" type="#_x0000_t202" style="position:absolute;left:341;top:-1467;width:2700;height:720" stroked="f" strokecolor="#3465a4">
            <v:fill color2="black"/>
            <v:stroke color2="#cb9a5b" joinstyle="round"/>
            <v:textbox style="mso-next-textbox:#_x0000_s2050" inset="5.64pt,,1.39pt,2.86pt">
              <w:txbxContent>
                <w:p w:rsidR="00FD3488" w:rsidRDefault="00FD3488">
                  <w:pPr>
                    <w:pStyle w:val="Normal2"/>
                    <w:rPr>
                      <w:b/>
                      <w:bCs/>
                      <w:spacing w:val="10"/>
                      <w:sz w:val="24"/>
                      <w:szCs w:val="24"/>
                    </w:rPr>
                  </w:pPr>
                  <w:r>
                    <w:rPr>
                      <w:b/>
                      <w:bCs/>
                      <w:spacing w:val="10"/>
                      <w:sz w:val="24"/>
                      <w:szCs w:val="24"/>
                    </w:rPr>
                    <w:t>Ajuntament</w:t>
                  </w:r>
                </w:p>
                <w:p w:rsidR="00FD3488" w:rsidRDefault="00FD3488">
                  <w:pPr>
                    <w:pStyle w:val="Normal2"/>
                    <w:rPr>
                      <w:b/>
                      <w:bCs/>
                      <w:spacing w:val="10"/>
                      <w:sz w:val="24"/>
                      <w:szCs w:val="24"/>
                    </w:rPr>
                  </w:pPr>
                  <w:r>
                    <w:rPr>
                      <w:b/>
                      <w:bCs/>
                      <w:spacing w:val="10"/>
                      <w:sz w:val="24"/>
                      <w:szCs w:val="24"/>
                    </w:rPr>
                    <w:t>Sant Pere de Ribes</w:t>
                  </w:r>
                </w:p>
              </w:txbxContent>
            </v:textbox>
          </v:shape>
          <v:line id="_x0000_s2051" style="position:absolute" from="480,-799" to="7958,-799" strokeweight="2.24pt">
            <v:stroke joinstyle="miter" endcap="square"/>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600;top:-1816;width:945;height:1175;mso-wrap-style:none;v-text-anchor:middle" strokecolor="#3465a4">
            <v:fill type="frame"/>
            <v:stroke color2="#cb9a5b" joinstyle="round"/>
            <v:imagedata r:id="rId1" o:title=""/>
          </v:shape>
        </v:group>
      </w:pict>
    </w:r>
  </w:p>
  <w:p w:rsidR="00FD3488" w:rsidRDefault="00FD3488" w:rsidP="0068061A">
    <w:pPr>
      <w:pStyle w:val="Textoindependiente21"/>
      <w:ind w:right="-1"/>
      <w:jc w:val="right"/>
    </w:pPr>
    <w:r>
      <w:rPr>
        <w:sz w:val="16"/>
        <w:szCs w:val="16"/>
      </w:rPr>
      <w:t>Document electrònic amb CSV: 16340407052412501057</w:t>
    </w:r>
  </w:p>
  <w:p w:rsidR="00FD3488" w:rsidRDefault="00FD3488">
    <w:pPr>
      <w:pStyle w:val="Textoindependiente21"/>
    </w:pPr>
  </w:p>
  <w:p w:rsidR="00FD3488" w:rsidRDefault="00FD3488">
    <w:pPr>
      <w:pStyle w:val="Textoindependiente21"/>
    </w:pPr>
  </w:p>
  <w:p w:rsidR="00FD3488" w:rsidRDefault="00FD3488">
    <w:pPr>
      <w:pStyle w:val="Textoindependiente21"/>
    </w:pPr>
  </w:p>
  <w:p w:rsidR="00FD3488" w:rsidRDefault="00CF40D5">
    <w:pPr>
      <w:pStyle w:val="Textoindependiente21"/>
    </w:pPr>
    <w:r>
      <w:pict>
        <v:shape id="_x0000_s2053" type="#_x0000_t202" style="position:absolute;left:0;text-align:left;margin-left:188.95pt;margin-top:.4pt;width:206.95pt;height:26.95pt;z-index:-251657216;mso-wrap-distance-left:9.05pt;mso-wrap-distance-right:9.05pt" stroked="f">
          <v:fill opacity="0" color2="black"/>
          <v:textbox style="mso-next-textbox:#_x0000_s2053" inset="0,0,0,0">
            <w:txbxContent>
              <w:p w:rsidR="00FD3488" w:rsidRPr="00E94D20" w:rsidRDefault="00FD3488" w:rsidP="00E94D20">
                <w:pPr>
                  <w:pStyle w:val="Normal2"/>
                  <w:jc w:val="right"/>
                  <w:rPr>
                    <w:b/>
                    <w:sz w:val="16"/>
                    <w:szCs w:val="16"/>
                  </w:rPr>
                </w:pPr>
                <w:r>
                  <w:rPr>
                    <w:b/>
                    <w:sz w:val="16"/>
                    <w:szCs w:val="16"/>
                  </w:rPr>
                  <w:t xml:space="preserve">Secretaria </w:t>
                </w:r>
              </w:p>
              <w:p w:rsidR="00FD3488" w:rsidRDefault="00FD3488">
                <w:pPr>
                  <w:pStyle w:val="Normal2"/>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0ED3"/>
    <w:multiLevelType w:val="hybridMultilevel"/>
    <w:tmpl w:val="B046EF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3064E8"/>
    <w:multiLevelType w:val="hybridMultilevel"/>
    <w:tmpl w:val="A33481D0"/>
    <w:lvl w:ilvl="0" w:tplc="3B3A94EE">
      <w:start w:val="1"/>
      <w:numFmt w:val="bullet"/>
      <w:lvlText w:val=""/>
      <w:lvlJc w:val="left"/>
      <w:pPr>
        <w:ind w:left="720" w:hanging="360"/>
      </w:pPr>
      <w:rPr>
        <w:rFonts w:ascii="Symbol" w:hAnsi="Symbol" w:hint="default"/>
      </w:rPr>
    </w:lvl>
    <w:lvl w:ilvl="1" w:tplc="F75ADD6A" w:tentative="1">
      <w:start w:val="1"/>
      <w:numFmt w:val="bullet"/>
      <w:lvlText w:val="o"/>
      <w:lvlJc w:val="left"/>
      <w:pPr>
        <w:ind w:left="1440" w:hanging="360"/>
      </w:pPr>
      <w:rPr>
        <w:rFonts w:ascii="Courier New" w:hAnsi="Courier New" w:cs="Courier New" w:hint="default"/>
      </w:rPr>
    </w:lvl>
    <w:lvl w:ilvl="2" w:tplc="D31C66B0" w:tentative="1">
      <w:start w:val="1"/>
      <w:numFmt w:val="bullet"/>
      <w:lvlText w:val=""/>
      <w:lvlJc w:val="left"/>
      <w:pPr>
        <w:ind w:left="2160" w:hanging="360"/>
      </w:pPr>
      <w:rPr>
        <w:rFonts w:ascii="Wingdings" w:hAnsi="Wingdings" w:hint="default"/>
      </w:rPr>
    </w:lvl>
    <w:lvl w:ilvl="3" w:tplc="E8102A92" w:tentative="1">
      <w:start w:val="1"/>
      <w:numFmt w:val="bullet"/>
      <w:lvlText w:val=""/>
      <w:lvlJc w:val="left"/>
      <w:pPr>
        <w:ind w:left="2880" w:hanging="360"/>
      </w:pPr>
      <w:rPr>
        <w:rFonts w:ascii="Symbol" w:hAnsi="Symbol" w:hint="default"/>
      </w:rPr>
    </w:lvl>
    <w:lvl w:ilvl="4" w:tplc="78606B30" w:tentative="1">
      <w:start w:val="1"/>
      <w:numFmt w:val="bullet"/>
      <w:lvlText w:val="o"/>
      <w:lvlJc w:val="left"/>
      <w:pPr>
        <w:ind w:left="3600" w:hanging="360"/>
      </w:pPr>
      <w:rPr>
        <w:rFonts w:ascii="Courier New" w:hAnsi="Courier New" w:cs="Courier New" w:hint="default"/>
      </w:rPr>
    </w:lvl>
    <w:lvl w:ilvl="5" w:tplc="951855D2" w:tentative="1">
      <w:start w:val="1"/>
      <w:numFmt w:val="bullet"/>
      <w:lvlText w:val=""/>
      <w:lvlJc w:val="left"/>
      <w:pPr>
        <w:ind w:left="4320" w:hanging="360"/>
      </w:pPr>
      <w:rPr>
        <w:rFonts w:ascii="Wingdings" w:hAnsi="Wingdings" w:hint="default"/>
      </w:rPr>
    </w:lvl>
    <w:lvl w:ilvl="6" w:tplc="B0CAAFE2" w:tentative="1">
      <w:start w:val="1"/>
      <w:numFmt w:val="bullet"/>
      <w:lvlText w:val=""/>
      <w:lvlJc w:val="left"/>
      <w:pPr>
        <w:ind w:left="5040" w:hanging="360"/>
      </w:pPr>
      <w:rPr>
        <w:rFonts w:ascii="Symbol" w:hAnsi="Symbol" w:hint="default"/>
      </w:rPr>
    </w:lvl>
    <w:lvl w:ilvl="7" w:tplc="02D05BF4" w:tentative="1">
      <w:start w:val="1"/>
      <w:numFmt w:val="bullet"/>
      <w:lvlText w:val="o"/>
      <w:lvlJc w:val="left"/>
      <w:pPr>
        <w:ind w:left="5760" w:hanging="360"/>
      </w:pPr>
      <w:rPr>
        <w:rFonts w:ascii="Courier New" w:hAnsi="Courier New" w:cs="Courier New" w:hint="default"/>
      </w:rPr>
    </w:lvl>
    <w:lvl w:ilvl="8" w:tplc="07441122" w:tentative="1">
      <w:start w:val="1"/>
      <w:numFmt w:val="bullet"/>
      <w:lvlText w:val=""/>
      <w:lvlJc w:val="left"/>
      <w:pPr>
        <w:ind w:left="6480" w:hanging="360"/>
      </w:pPr>
      <w:rPr>
        <w:rFonts w:ascii="Wingdings" w:hAnsi="Wingdings" w:hint="default"/>
      </w:rPr>
    </w:lvl>
  </w:abstractNum>
  <w:abstractNum w:abstractNumId="2" w15:restartNumberingAfterBreak="0">
    <w:nsid w:val="1DC26561"/>
    <w:multiLevelType w:val="hybridMultilevel"/>
    <w:tmpl w:val="12FC8F84"/>
    <w:lvl w:ilvl="0" w:tplc="0C0A0001">
      <w:start w:val="1"/>
      <w:numFmt w:val="bullet"/>
      <w:lvlText w:val=""/>
      <w:lvlJc w:val="left"/>
      <w:pPr>
        <w:ind w:left="720" w:hanging="360"/>
      </w:pPr>
      <w:rPr>
        <w:rFonts w:ascii="Symbol" w:hAnsi="Symbol" w:hint="default"/>
      </w:rPr>
    </w:lvl>
    <w:lvl w:ilvl="1" w:tplc="86E2046C">
      <w:numFmt w:val="bullet"/>
      <w:lvlText w:val="•"/>
      <w:lvlJc w:val="left"/>
      <w:pPr>
        <w:ind w:left="1785" w:hanging="705"/>
      </w:pPr>
      <w:rPr>
        <w:rFonts w:ascii="Calibri" w:eastAsia="Times New Roman"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CC679E"/>
    <w:multiLevelType w:val="hybridMultilevel"/>
    <w:tmpl w:val="3D680978"/>
    <w:lvl w:ilvl="0" w:tplc="B00E924A">
      <w:start w:val="1"/>
      <w:numFmt w:val="decimal"/>
      <w:lvlText w:val="%1."/>
      <w:lvlJc w:val="left"/>
      <w:pPr>
        <w:tabs>
          <w:tab w:val="num" w:pos="360"/>
        </w:tabs>
        <w:ind w:left="360" w:hanging="360"/>
      </w:pPr>
      <w:rPr>
        <w:rFonts w:hint="default"/>
        <w:b w:val="0"/>
        <w:i w:val="0"/>
        <w:color w:val="auto"/>
      </w:rPr>
    </w:lvl>
    <w:lvl w:ilvl="1" w:tplc="96F47F2A">
      <w:start w:val="1"/>
      <w:numFmt w:val="lowerLetter"/>
      <w:lvlText w:val="%2."/>
      <w:lvlJc w:val="left"/>
      <w:pPr>
        <w:tabs>
          <w:tab w:val="num" w:pos="1620"/>
        </w:tabs>
        <w:ind w:left="1620" w:hanging="360"/>
      </w:pPr>
    </w:lvl>
    <w:lvl w:ilvl="2" w:tplc="156E9272" w:tentative="1">
      <w:start w:val="1"/>
      <w:numFmt w:val="lowerRoman"/>
      <w:lvlText w:val="%3."/>
      <w:lvlJc w:val="right"/>
      <w:pPr>
        <w:tabs>
          <w:tab w:val="num" w:pos="2340"/>
        </w:tabs>
        <w:ind w:left="2340" w:hanging="180"/>
      </w:pPr>
    </w:lvl>
    <w:lvl w:ilvl="3" w:tplc="B402328E" w:tentative="1">
      <w:start w:val="1"/>
      <w:numFmt w:val="decimal"/>
      <w:lvlText w:val="%4."/>
      <w:lvlJc w:val="left"/>
      <w:pPr>
        <w:tabs>
          <w:tab w:val="num" w:pos="3060"/>
        </w:tabs>
        <w:ind w:left="3060" w:hanging="360"/>
      </w:pPr>
    </w:lvl>
    <w:lvl w:ilvl="4" w:tplc="FDAC73F6" w:tentative="1">
      <w:start w:val="1"/>
      <w:numFmt w:val="lowerLetter"/>
      <w:lvlText w:val="%5."/>
      <w:lvlJc w:val="left"/>
      <w:pPr>
        <w:tabs>
          <w:tab w:val="num" w:pos="3780"/>
        </w:tabs>
        <w:ind w:left="3780" w:hanging="360"/>
      </w:pPr>
    </w:lvl>
    <w:lvl w:ilvl="5" w:tplc="25B27116" w:tentative="1">
      <w:start w:val="1"/>
      <w:numFmt w:val="lowerRoman"/>
      <w:lvlText w:val="%6."/>
      <w:lvlJc w:val="right"/>
      <w:pPr>
        <w:tabs>
          <w:tab w:val="num" w:pos="4500"/>
        </w:tabs>
        <w:ind w:left="4500" w:hanging="180"/>
      </w:pPr>
    </w:lvl>
    <w:lvl w:ilvl="6" w:tplc="CFDCDD54" w:tentative="1">
      <w:start w:val="1"/>
      <w:numFmt w:val="decimal"/>
      <w:lvlText w:val="%7."/>
      <w:lvlJc w:val="left"/>
      <w:pPr>
        <w:tabs>
          <w:tab w:val="num" w:pos="5220"/>
        </w:tabs>
        <w:ind w:left="5220" w:hanging="360"/>
      </w:pPr>
    </w:lvl>
    <w:lvl w:ilvl="7" w:tplc="8DB28CEC" w:tentative="1">
      <w:start w:val="1"/>
      <w:numFmt w:val="lowerLetter"/>
      <w:lvlText w:val="%8."/>
      <w:lvlJc w:val="left"/>
      <w:pPr>
        <w:tabs>
          <w:tab w:val="num" w:pos="5940"/>
        </w:tabs>
        <w:ind w:left="5940" w:hanging="360"/>
      </w:pPr>
    </w:lvl>
    <w:lvl w:ilvl="8" w:tplc="E468F9F8" w:tentative="1">
      <w:start w:val="1"/>
      <w:numFmt w:val="lowerRoman"/>
      <w:lvlText w:val="%9."/>
      <w:lvlJc w:val="right"/>
      <w:pPr>
        <w:tabs>
          <w:tab w:val="num" w:pos="6660"/>
        </w:tabs>
        <w:ind w:left="6660" w:hanging="180"/>
      </w:pPr>
    </w:lvl>
  </w:abstractNum>
  <w:abstractNum w:abstractNumId="4" w15:restartNumberingAfterBreak="0">
    <w:nsid w:val="382939CB"/>
    <w:multiLevelType w:val="hybridMultilevel"/>
    <w:tmpl w:val="236AE0D0"/>
    <w:lvl w:ilvl="0" w:tplc="0C0A0001">
      <w:start w:val="1"/>
      <w:numFmt w:val="bullet"/>
      <w:lvlText w:val=""/>
      <w:lvlJc w:val="left"/>
      <w:pPr>
        <w:ind w:left="720" w:hanging="360"/>
      </w:pPr>
      <w:rPr>
        <w:rFonts w:ascii="Symbol" w:hAnsi="Symbol" w:hint="default"/>
      </w:rPr>
    </w:lvl>
    <w:lvl w:ilvl="1" w:tplc="E3467C6E">
      <w:numFmt w:val="bullet"/>
      <w:lvlText w:val="-"/>
      <w:lvlJc w:val="left"/>
      <w:pPr>
        <w:ind w:left="1440" w:hanging="360"/>
      </w:pPr>
      <w:rPr>
        <w:rFonts w:ascii="Calibri" w:eastAsia="Times New Roman"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CF24BDD"/>
    <w:multiLevelType w:val="multilevel"/>
    <w:tmpl w:val="4C6AF52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2487958"/>
    <w:multiLevelType w:val="hybridMultilevel"/>
    <w:tmpl w:val="03843366"/>
    <w:lvl w:ilvl="0" w:tplc="5958E89C">
      <w:start w:val="1"/>
      <w:numFmt w:val="bullet"/>
      <w:lvlText w:val="-"/>
      <w:lvlJc w:val="left"/>
      <w:pPr>
        <w:ind w:left="3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087CBA">
      <w:start w:val="1"/>
      <w:numFmt w:val="decimal"/>
      <w:lvlText w:val="%2."/>
      <w:lvlJc w:val="left"/>
      <w:pPr>
        <w:ind w:left="3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7CA3FA">
      <w:start w:val="1"/>
      <w:numFmt w:val="lowerRoman"/>
      <w:lvlText w:val="%3"/>
      <w:lvlJc w:val="left"/>
      <w:pPr>
        <w:ind w:left="13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461848">
      <w:start w:val="1"/>
      <w:numFmt w:val="decimal"/>
      <w:lvlText w:val="%4"/>
      <w:lvlJc w:val="left"/>
      <w:pPr>
        <w:ind w:left="20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DC4CEE">
      <w:start w:val="1"/>
      <w:numFmt w:val="lowerLetter"/>
      <w:lvlText w:val="%5"/>
      <w:lvlJc w:val="left"/>
      <w:pPr>
        <w:ind w:left="27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6D6886A">
      <w:start w:val="1"/>
      <w:numFmt w:val="lowerRoman"/>
      <w:lvlText w:val="%6"/>
      <w:lvlJc w:val="left"/>
      <w:pPr>
        <w:ind w:left="35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DACB52">
      <w:start w:val="1"/>
      <w:numFmt w:val="decimal"/>
      <w:lvlText w:val="%7"/>
      <w:lvlJc w:val="left"/>
      <w:pPr>
        <w:ind w:left="42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C672E0">
      <w:start w:val="1"/>
      <w:numFmt w:val="lowerLetter"/>
      <w:lvlText w:val="%8"/>
      <w:lvlJc w:val="left"/>
      <w:pPr>
        <w:ind w:left="49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E66968">
      <w:start w:val="1"/>
      <w:numFmt w:val="lowerRoman"/>
      <w:lvlText w:val="%9"/>
      <w:lvlJc w:val="left"/>
      <w:pPr>
        <w:ind w:left="5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B611BE0"/>
    <w:multiLevelType w:val="hybridMultilevel"/>
    <w:tmpl w:val="1F44DAB4"/>
    <w:lvl w:ilvl="0" w:tplc="C8088A0C">
      <w:start w:val="1"/>
      <w:numFmt w:val="decimal"/>
      <w:lvlText w:val="%1."/>
      <w:lvlJc w:val="left"/>
      <w:pPr>
        <w:tabs>
          <w:tab w:val="num" w:pos="360"/>
        </w:tabs>
        <w:ind w:left="360" w:hanging="360"/>
      </w:pPr>
      <w:rPr>
        <w:rFonts w:hint="default"/>
        <w:b w:val="0"/>
        <w:i w:val="0"/>
        <w:color w:val="auto"/>
      </w:rPr>
    </w:lvl>
    <w:lvl w:ilvl="1" w:tplc="718A23C0">
      <w:start w:val="1"/>
      <w:numFmt w:val="lowerLetter"/>
      <w:lvlText w:val="%2."/>
      <w:lvlJc w:val="left"/>
      <w:pPr>
        <w:tabs>
          <w:tab w:val="num" w:pos="1620"/>
        </w:tabs>
        <w:ind w:left="1620" w:hanging="360"/>
      </w:pPr>
    </w:lvl>
    <w:lvl w:ilvl="2" w:tplc="DD8CFF90" w:tentative="1">
      <w:start w:val="1"/>
      <w:numFmt w:val="lowerRoman"/>
      <w:lvlText w:val="%3."/>
      <w:lvlJc w:val="right"/>
      <w:pPr>
        <w:tabs>
          <w:tab w:val="num" w:pos="2340"/>
        </w:tabs>
        <w:ind w:left="2340" w:hanging="180"/>
      </w:pPr>
    </w:lvl>
    <w:lvl w:ilvl="3" w:tplc="E3C6E568" w:tentative="1">
      <w:start w:val="1"/>
      <w:numFmt w:val="decimal"/>
      <w:lvlText w:val="%4."/>
      <w:lvlJc w:val="left"/>
      <w:pPr>
        <w:tabs>
          <w:tab w:val="num" w:pos="3060"/>
        </w:tabs>
        <w:ind w:left="3060" w:hanging="360"/>
      </w:pPr>
    </w:lvl>
    <w:lvl w:ilvl="4" w:tplc="79A4EE74" w:tentative="1">
      <w:start w:val="1"/>
      <w:numFmt w:val="lowerLetter"/>
      <w:lvlText w:val="%5."/>
      <w:lvlJc w:val="left"/>
      <w:pPr>
        <w:tabs>
          <w:tab w:val="num" w:pos="3780"/>
        </w:tabs>
        <w:ind w:left="3780" w:hanging="360"/>
      </w:pPr>
    </w:lvl>
    <w:lvl w:ilvl="5" w:tplc="641AA6C8" w:tentative="1">
      <w:start w:val="1"/>
      <w:numFmt w:val="lowerRoman"/>
      <w:lvlText w:val="%6."/>
      <w:lvlJc w:val="right"/>
      <w:pPr>
        <w:tabs>
          <w:tab w:val="num" w:pos="4500"/>
        </w:tabs>
        <w:ind w:left="4500" w:hanging="180"/>
      </w:pPr>
    </w:lvl>
    <w:lvl w:ilvl="6" w:tplc="BAB095F4" w:tentative="1">
      <w:start w:val="1"/>
      <w:numFmt w:val="decimal"/>
      <w:lvlText w:val="%7."/>
      <w:lvlJc w:val="left"/>
      <w:pPr>
        <w:tabs>
          <w:tab w:val="num" w:pos="5220"/>
        </w:tabs>
        <w:ind w:left="5220" w:hanging="360"/>
      </w:pPr>
    </w:lvl>
    <w:lvl w:ilvl="7" w:tplc="25245554" w:tentative="1">
      <w:start w:val="1"/>
      <w:numFmt w:val="lowerLetter"/>
      <w:lvlText w:val="%8."/>
      <w:lvlJc w:val="left"/>
      <w:pPr>
        <w:tabs>
          <w:tab w:val="num" w:pos="5940"/>
        </w:tabs>
        <w:ind w:left="5940" w:hanging="360"/>
      </w:pPr>
    </w:lvl>
    <w:lvl w:ilvl="8" w:tplc="E6C6D648" w:tentative="1">
      <w:start w:val="1"/>
      <w:numFmt w:val="lowerRoman"/>
      <w:lvlText w:val="%9."/>
      <w:lvlJc w:val="right"/>
      <w:pPr>
        <w:tabs>
          <w:tab w:val="num" w:pos="6660"/>
        </w:tabs>
        <w:ind w:left="6660" w:hanging="180"/>
      </w:pPr>
    </w:lvl>
  </w:abstractNum>
  <w:abstractNum w:abstractNumId="8" w15:restartNumberingAfterBreak="0">
    <w:nsid w:val="4D1A135B"/>
    <w:multiLevelType w:val="hybridMultilevel"/>
    <w:tmpl w:val="36BAE270"/>
    <w:lvl w:ilvl="0" w:tplc="4142F772">
      <w:start w:val="1"/>
      <w:numFmt w:val="decimal"/>
      <w:lvlText w:val="%1."/>
      <w:lvlJc w:val="left"/>
      <w:pPr>
        <w:ind w:left="1068" w:hanging="360"/>
      </w:pPr>
      <w:rPr>
        <w:rFonts w:hint="default"/>
      </w:rPr>
    </w:lvl>
    <w:lvl w:ilvl="1" w:tplc="75301A3C" w:tentative="1">
      <w:start w:val="1"/>
      <w:numFmt w:val="lowerLetter"/>
      <w:lvlText w:val="%2."/>
      <w:lvlJc w:val="left"/>
      <w:pPr>
        <w:ind w:left="1788" w:hanging="360"/>
      </w:pPr>
    </w:lvl>
    <w:lvl w:ilvl="2" w:tplc="D95C197C" w:tentative="1">
      <w:start w:val="1"/>
      <w:numFmt w:val="lowerRoman"/>
      <w:lvlText w:val="%3."/>
      <w:lvlJc w:val="right"/>
      <w:pPr>
        <w:ind w:left="2508" w:hanging="180"/>
      </w:pPr>
    </w:lvl>
    <w:lvl w:ilvl="3" w:tplc="311C6988" w:tentative="1">
      <w:start w:val="1"/>
      <w:numFmt w:val="decimal"/>
      <w:lvlText w:val="%4."/>
      <w:lvlJc w:val="left"/>
      <w:pPr>
        <w:ind w:left="3228" w:hanging="360"/>
      </w:pPr>
    </w:lvl>
    <w:lvl w:ilvl="4" w:tplc="F208CDD4" w:tentative="1">
      <w:start w:val="1"/>
      <w:numFmt w:val="lowerLetter"/>
      <w:lvlText w:val="%5."/>
      <w:lvlJc w:val="left"/>
      <w:pPr>
        <w:ind w:left="3948" w:hanging="360"/>
      </w:pPr>
    </w:lvl>
    <w:lvl w:ilvl="5" w:tplc="EB7A5E60" w:tentative="1">
      <w:start w:val="1"/>
      <w:numFmt w:val="lowerRoman"/>
      <w:lvlText w:val="%6."/>
      <w:lvlJc w:val="right"/>
      <w:pPr>
        <w:ind w:left="4668" w:hanging="180"/>
      </w:pPr>
    </w:lvl>
    <w:lvl w:ilvl="6" w:tplc="08480018" w:tentative="1">
      <w:start w:val="1"/>
      <w:numFmt w:val="decimal"/>
      <w:lvlText w:val="%7."/>
      <w:lvlJc w:val="left"/>
      <w:pPr>
        <w:ind w:left="5388" w:hanging="360"/>
      </w:pPr>
    </w:lvl>
    <w:lvl w:ilvl="7" w:tplc="F9F85BDC" w:tentative="1">
      <w:start w:val="1"/>
      <w:numFmt w:val="lowerLetter"/>
      <w:lvlText w:val="%8."/>
      <w:lvlJc w:val="left"/>
      <w:pPr>
        <w:ind w:left="6108" w:hanging="360"/>
      </w:pPr>
    </w:lvl>
    <w:lvl w:ilvl="8" w:tplc="961C5DAC" w:tentative="1">
      <w:start w:val="1"/>
      <w:numFmt w:val="lowerRoman"/>
      <w:lvlText w:val="%9."/>
      <w:lvlJc w:val="right"/>
      <w:pPr>
        <w:ind w:left="6828" w:hanging="180"/>
      </w:pPr>
    </w:lvl>
  </w:abstractNum>
  <w:abstractNum w:abstractNumId="9" w15:restartNumberingAfterBreak="0">
    <w:nsid w:val="52886D8F"/>
    <w:multiLevelType w:val="multilevel"/>
    <w:tmpl w:val="C2FE00A4"/>
    <w:lvl w:ilvl="0">
      <w:start w:val="1"/>
      <w:numFmt w:val="decimal"/>
      <w:lvlText w:val="%1."/>
      <w:lvlJc w:val="left"/>
      <w:pPr>
        <w:ind w:left="720" w:hanging="360"/>
      </w:pPr>
      <w:rPr>
        <w:rFonts w:ascii="Rethink Sans Medium" w:eastAsia="Rethink Sans Medium" w:hAnsi="Rethink Sans Medium" w:cs="Rethink Sans Medium"/>
        <w:sz w:val="22"/>
        <w:szCs w:val="22"/>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0" w15:restartNumberingAfterBreak="0">
    <w:nsid w:val="5C271ADF"/>
    <w:multiLevelType w:val="hybridMultilevel"/>
    <w:tmpl w:val="47DAF650"/>
    <w:lvl w:ilvl="0" w:tplc="3BEE80CA">
      <w:start w:val="1"/>
      <w:numFmt w:val="decimal"/>
      <w:lvlText w:val="%1."/>
      <w:lvlJc w:val="left"/>
      <w:pPr>
        <w:ind w:left="720" w:hanging="360"/>
      </w:pPr>
    </w:lvl>
    <w:lvl w:ilvl="1" w:tplc="3462F6AE" w:tentative="1">
      <w:start w:val="1"/>
      <w:numFmt w:val="lowerLetter"/>
      <w:lvlText w:val="%2."/>
      <w:lvlJc w:val="left"/>
      <w:pPr>
        <w:ind w:left="1440" w:hanging="360"/>
      </w:pPr>
    </w:lvl>
    <w:lvl w:ilvl="2" w:tplc="1E620F28" w:tentative="1">
      <w:start w:val="1"/>
      <w:numFmt w:val="lowerRoman"/>
      <w:lvlText w:val="%3."/>
      <w:lvlJc w:val="right"/>
      <w:pPr>
        <w:ind w:left="2160" w:hanging="180"/>
      </w:pPr>
    </w:lvl>
    <w:lvl w:ilvl="3" w:tplc="C0ACFA6A" w:tentative="1">
      <w:start w:val="1"/>
      <w:numFmt w:val="decimal"/>
      <w:lvlText w:val="%4."/>
      <w:lvlJc w:val="left"/>
      <w:pPr>
        <w:ind w:left="2880" w:hanging="360"/>
      </w:pPr>
    </w:lvl>
    <w:lvl w:ilvl="4" w:tplc="39C6E7F6" w:tentative="1">
      <w:start w:val="1"/>
      <w:numFmt w:val="lowerLetter"/>
      <w:lvlText w:val="%5."/>
      <w:lvlJc w:val="left"/>
      <w:pPr>
        <w:ind w:left="3600" w:hanging="360"/>
      </w:pPr>
    </w:lvl>
    <w:lvl w:ilvl="5" w:tplc="7D9066AE" w:tentative="1">
      <w:start w:val="1"/>
      <w:numFmt w:val="lowerRoman"/>
      <w:lvlText w:val="%6."/>
      <w:lvlJc w:val="right"/>
      <w:pPr>
        <w:ind w:left="4320" w:hanging="180"/>
      </w:pPr>
    </w:lvl>
    <w:lvl w:ilvl="6" w:tplc="AB30BFAA" w:tentative="1">
      <w:start w:val="1"/>
      <w:numFmt w:val="decimal"/>
      <w:lvlText w:val="%7."/>
      <w:lvlJc w:val="left"/>
      <w:pPr>
        <w:ind w:left="5040" w:hanging="360"/>
      </w:pPr>
    </w:lvl>
    <w:lvl w:ilvl="7" w:tplc="92BE067A" w:tentative="1">
      <w:start w:val="1"/>
      <w:numFmt w:val="lowerLetter"/>
      <w:lvlText w:val="%8."/>
      <w:lvlJc w:val="left"/>
      <w:pPr>
        <w:ind w:left="5760" w:hanging="360"/>
      </w:pPr>
    </w:lvl>
    <w:lvl w:ilvl="8" w:tplc="CD70DAC8" w:tentative="1">
      <w:start w:val="1"/>
      <w:numFmt w:val="lowerRoman"/>
      <w:lvlText w:val="%9."/>
      <w:lvlJc w:val="right"/>
      <w:pPr>
        <w:ind w:left="6480" w:hanging="180"/>
      </w:pPr>
    </w:lvl>
  </w:abstractNum>
  <w:abstractNum w:abstractNumId="11" w15:restartNumberingAfterBreak="0">
    <w:nsid w:val="6A4E73B5"/>
    <w:multiLevelType w:val="multilevel"/>
    <w:tmpl w:val="6DA602E6"/>
    <w:lvl w:ilvl="0">
      <w:start w:val="1"/>
      <w:numFmt w:val="decimal"/>
      <w:lvlText w:val="%1."/>
      <w:lvlJc w:val="left"/>
      <w:pPr>
        <w:ind w:left="720" w:hanging="360"/>
      </w:pPr>
      <w:rPr>
        <w:rFonts w:ascii="Rethink Sans Medium" w:eastAsia="Rethink Sans Medium" w:hAnsi="Rethink Sans Medium" w:cs="Rethink Sans Medium"/>
        <w:sz w:val="22"/>
        <w:szCs w:val="22"/>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2" w15:restartNumberingAfterBreak="0">
    <w:nsid w:val="72A207A3"/>
    <w:multiLevelType w:val="hybridMultilevel"/>
    <w:tmpl w:val="1D406C88"/>
    <w:lvl w:ilvl="0" w:tplc="86C80B76">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7D992737"/>
    <w:multiLevelType w:val="hybridMultilevel"/>
    <w:tmpl w:val="48A8DC36"/>
    <w:lvl w:ilvl="0" w:tplc="FA0C35F0">
      <w:start w:val="1"/>
      <w:numFmt w:val="decimal"/>
      <w:lvlText w:val="%1."/>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7C250C">
      <w:start w:val="1"/>
      <w:numFmt w:val="lowerLetter"/>
      <w:lvlText w:val="%2"/>
      <w:lvlJc w:val="left"/>
      <w:pPr>
        <w:ind w:left="10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660F968">
      <w:start w:val="1"/>
      <w:numFmt w:val="lowerRoman"/>
      <w:lvlText w:val="%3"/>
      <w:lvlJc w:val="left"/>
      <w:pPr>
        <w:ind w:left="1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B840C2">
      <w:start w:val="1"/>
      <w:numFmt w:val="decimal"/>
      <w:lvlText w:val="%4"/>
      <w:lvlJc w:val="left"/>
      <w:pPr>
        <w:ind w:left="2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8A4C78">
      <w:start w:val="1"/>
      <w:numFmt w:val="lowerLetter"/>
      <w:lvlText w:val="%5"/>
      <w:lvlJc w:val="left"/>
      <w:pPr>
        <w:ind w:left="32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6A8094">
      <w:start w:val="1"/>
      <w:numFmt w:val="lowerRoman"/>
      <w:lvlText w:val="%6"/>
      <w:lvlJc w:val="left"/>
      <w:pPr>
        <w:ind w:left="3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AFE0E2C">
      <w:start w:val="1"/>
      <w:numFmt w:val="decimal"/>
      <w:lvlText w:val="%7"/>
      <w:lvlJc w:val="left"/>
      <w:pPr>
        <w:ind w:left="46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FCBDE4">
      <w:start w:val="1"/>
      <w:numFmt w:val="lowerLetter"/>
      <w:lvlText w:val="%8"/>
      <w:lvlJc w:val="left"/>
      <w:pPr>
        <w:ind w:left="54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367AE6">
      <w:start w:val="1"/>
      <w:numFmt w:val="lowerRoman"/>
      <w:lvlText w:val="%9"/>
      <w:lvlJc w:val="left"/>
      <w:pPr>
        <w:ind w:left="61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F856497"/>
    <w:multiLevelType w:val="hybridMultilevel"/>
    <w:tmpl w:val="0D527FF2"/>
    <w:lvl w:ilvl="0" w:tplc="E6886EA4">
      <w:start w:val="1"/>
      <w:numFmt w:val="decimal"/>
      <w:lvlText w:val="%1."/>
      <w:lvlJc w:val="left"/>
      <w:pPr>
        <w:ind w:left="360" w:hanging="360"/>
      </w:pPr>
      <w:rPr>
        <w:b w:val="0"/>
      </w:rPr>
    </w:lvl>
    <w:lvl w:ilvl="1" w:tplc="118C9F84">
      <w:start w:val="1"/>
      <w:numFmt w:val="lowerLetter"/>
      <w:lvlText w:val="%2."/>
      <w:lvlJc w:val="left"/>
      <w:pPr>
        <w:ind w:left="1080" w:hanging="360"/>
      </w:pPr>
    </w:lvl>
    <w:lvl w:ilvl="2" w:tplc="2F00910C">
      <w:start w:val="1"/>
      <w:numFmt w:val="lowerRoman"/>
      <w:lvlText w:val="%3."/>
      <w:lvlJc w:val="right"/>
      <w:pPr>
        <w:ind w:left="1800" w:hanging="180"/>
      </w:pPr>
    </w:lvl>
    <w:lvl w:ilvl="3" w:tplc="EDC43FB4">
      <w:start w:val="1"/>
      <w:numFmt w:val="decimal"/>
      <w:lvlText w:val="%4."/>
      <w:lvlJc w:val="left"/>
      <w:pPr>
        <w:ind w:left="2520" w:hanging="360"/>
      </w:pPr>
    </w:lvl>
    <w:lvl w:ilvl="4" w:tplc="61764580">
      <w:start w:val="1"/>
      <w:numFmt w:val="lowerLetter"/>
      <w:lvlText w:val="%5."/>
      <w:lvlJc w:val="left"/>
      <w:pPr>
        <w:ind w:left="3240" w:hanging="360"/>
      </w:pPr>
    </w:lvl>
    <w:lvl w:ilvl="5" w:tplc="9858CE5C">
      <w:start w:val="1"/>
      <w:numFmt w:val="lowerRoman"/>
      <w:lvlText w:val="%6."/>
      <w:lvlJc w:val="right"/>
      <w:pPr>
        <w:ind w:left="3960" w:hanging="180"/>
      </w:pPr>
    </w:lvl>
    <w:lvl w:ilvl="6" w:tplc="5DB8BBE8">
      <w:start w:val="1"/>
      <w:numFmt w:val="decimal"/>
      <w:lvlText w:val="%7."/>
      <w:lvlJc w:val="left"/>
      <w:pPr>
        <w:ind w:left="4680" w:hanging="360"/>
      </w:pPr>
    </w:lvl>
    <w:lvl w:ilvl="7" w:tplc="2DDA7D8E">
      <w:start w:val="1"/>
      <w:numFmt w:val="lowerLetter"/>
      <w:lvlText w:val="%8."/>
      <w:lvlJc w:val="left"/>
      <w:pPr>
        <w:ind w:left="5400" w:hanging="360"/>
      </w:pPr>
    </w:lvl>
    <w:lvl w:ilvl="8" w:tplc="1E7488F4">
      <w:start w:val="1"/>
      <w:numFmt w:val="lowerRoman"/>
      <w:lvlText w:val="%9."/>
      <w:lvlJc w:val="right"/>
      <w:pPr>
        <w:ind w:left="6120" w:hanging="180"/>
      </w:pPr>
    </w:lvl>
  </w:abstractNum>
  <w:num w:numId="1">
    <w:abstractNumId w:val="3"/>
  </w:num>
  <w:num w:numId="2">
    <w:abstractNumId w:val="7"/>
  </w:num>
  <w:num w:numId="3">
    <w:abstractNumId w:val="10"/>
  </w:num>
  <w:num w:numId="4">
    <w:abstractNumId w:val="6"/>
  </w:num>
  <w:num w:numId="5">
    <w:abstractNumId w:val="13"/>
  </w:num>
  <w:num w:numId="6">
    <w:abstractNumId w:val="1"/>
  </w:num>
  <w:num w:numId="7">
    <w:abstractNumId w:val="9"/>
  </w:num>
  <w:num w:numId="8">
    <w:abstractNumId w:val="11"/>
  </w:num>
  <w:num w:numId="9">
    <w:abstractNumId w:val="8"/>
  </w:num>
  <w:num w:numId="10">
    <w:abstractNumId w:val="12"/>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4"/>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6F"/>
    <w:rsid w:val="00006C42"/>
    <w:rsid w:val="000077D9"/>
    <w:rsid w:val="0001160D"/>
    <w:rsid w:val="00016A84"/>
    <w:rsid w:val="0002190A"/>
    <w:rsid w:val="00024127"/>
    <w:rsid w:val="00037102"/>
    <w:rsid w:val="00037671"/>
    <w:rsid w:val="000452B3"/>
    <w:rsid w:val="0004566F"/>
    <w:rsid w:val="00045F41"/>
    <w:rsid w:val="000565DA"/>
    <w:rsid w:val="000662FF"/>
    <w:rsid w:val="0009132B"/>
    <w:rsid w:val="000A1676"/>
    <w:rsid w:val="000D3640"/>
    <w:rsid w:val="000E57A1"/>
    <w:rsid w:val="00101C92"/>
    <w:rsid w:val="00102E48"/>
    <w:rsid w:val="00104657"/>
    <w:rsid w:val="001071A8"/>
    <w:rsid w:val="001104C1"/>
    <w:rsid w:val="00114668"/>
    <w:rsid w:val="00142661"/>
    <w:rsid w:val="00146C3D"/>
    <w:rsid w:val="001659D9"/>
    <w:rsid w:val="00170146"/>
    <w:rsid w:val="001759F7"/>
    <w:rsid w:val="00196E13"/>
    <w:rsid w:val="001D2661"/>
    <w:rsid w:val="001E631C"/>
    <w:rsid w:val="00207708"/>
    <w:rsid w:val="002078D8"/>
    <w:rsid w:val="00222493"/>
    <w:rsid w:val="00225DA2"/>
    <w:rsid w:val="002270E8"/>
    <w:rsid w:val="00235758"/>
    <w:rsid w:val="00235DA8"/>
    <w:rsid w:val="00245748"/>
    <w:rsid w:val="00252276"/>
    <w:rsid w:val="0026244A"/>
    <w:rsid w:val="00293D47"/>
    <w:rsid w:val="002A147B"/>
    <w:rsid w:val="002B4D33"/>
    <w:rsid w:val="002B64B5"/>
    <w:rsid w:val="002D4F92"/>
    <w:rsid w:val="002F40A3"/>
    <w:rsid w:val="00310B9F"/>
    <w:rsid w:val="003145C8"/>
    <w:rsid w:val="0031494D"/>
    <w:rsid w:val="00322724"/>
    <w:rsid w:val="00325040"/>
    <w:rsid w:val="003253F2"/>
    <w:rsid w:val="00326197"/>
    <w:rsid w:val="00335C5C"/>
    <w:rsid w:val="00367A60"/>
    <w:rsid w:val="003B4A7D"/>
    <w:rsid w:val="003D645F"/>
    <w:rsid w:val="00417B77"/>
    <w:rsid w:val="00426CB9"/>
    <w:rsid w:val="00442D33"/>
    <w:rsid w:val="004552DD"/>
    <w:rsid w:val="00457154"/>
    <w:rsid w:val="0049412A"/>
    <w:rsid w:val="004A016D"/>
    <w:rsid w:val="004A52CF"/>
    <w:rsid w:val="004B2E10"/>
    <w:rsid w:val="004B76CD"/>
    <w:rsid w:val="004C2B01"/>
    <w:rsid w:val="004C59CF"/>
    <w:rsid w:val="004C7EFF"/>
    <w:rsid w:val="004D2E02"/>
    <w:rsid w:val="004E6B0F"/>
    <w:rsid w:val="00505EC6"/>
    <w:rsid w:val="0052670F"/>
    <w:rsid w:val="00532BD4"/>
    <w:rsid w:val="00545B32"/>
    <w:rsid w:val="005555DF"/>
    <w:rsid w:val="005607A7"/>
    <w:rsid w:val="00576D05"/>
    <w:rsid w:val="005B69D3"/>
    <w:rsid w:val="005C144B"/>
    <w:rsid w:val="005C67CA"/>
    <w:rsid w:val="005D2671"/>
    <w:rsid w:val="00603B15"/>
    <w:rsid w:val="00607F0A"/>
    <w:rsid w:val="0064311F"/>
    <w:rsid w:val="00650000"/>
    <w:rsid w:val="00666B5A"/>
    <w:rsid w:val="0068061A"/>
    <w:rsid w:val="00681380"/>
    <w:rsid w:val="006822D8"/>
    <w:rsid w:val="006C0025"/>
    <w:rsid w:val="00710EF6"/>
    <w:rsid w:val="00740597"/>
    <w:rsid w:val="00742EC9"/>
    <w:rsid w:val="00744239"/>
    <w:rsid w:val="00750D1B"/>
    <w:rsid w:val="00753E08"/>
    <w:rsid w:val="00760C6F"/>
    <w:rsid w:val="007755A1"/>
    <w:rsid w:val="00791438"/>
    <w:rsid w:val="007B29F5"/>
    <w:rsid w:val="007F3BDC"/>
    <w:rsid w:val="0081029F"/>
    <w:rsid w:val="00811875"/>
    <w:rsid w:val="00833870"/>
    <w:rsid w:val="00843F29"/>
    <w:rsid w:val="008473E7"/>
    <w:rsid w:val="0085209F"/>
    <w:rsid w:val="00856C63"/>
    <w:rsid w:val="00861D44"/>
    <w:rsid w:val="00862150"/>
    <w:rsid w:val="0088083A"/>
    <w:rsid w:val="008B55E9"/>
    <w:rsid w:val="008B5B31"/>
    <w:rsid w:val="008C493E"/>
    <w:rsid w:val="008D61AC"/>
    <w:rsid w:val="008E1713"/>
    <w:rsid w:val="009025E0"/>
    <w:rsid w:val="00906642"/>
    <w:rsid w:val="009073A3"/>
    <w:rsid w:val="0092280B"/>
    <w:rsid w:val="00946B2D"/>
    <w:rsid w:val="009534F3"/>
    <w:rsid w:val="00957A63"/>
    <w:rsid w:val="009606D4"/>
    <w:rsid w:val="00972E05"/>
    <w:rsid w:val="00987D5B"/>
    <w:rsid w:val="00994B13"/>
    <w:rsid w:val="009A5517"/>
    <w:rsid w:val="009B61B9"/>
    <w:rsid w:val="009C706A"/>
    <w:rsid w:val="009D16EC"/>
    <w:rsid w:val="009E7743"/>
    <w:rsid w:val="009F2B9A"/>
    <w:rsid w:val="00A13933"/>
    <w:rsid w:val="00A16B0F"/>
    <w:rsid w:val="00A23228"/>
    <w:rsid w:val="00A2780C"/>
    <w:rsid w:val="00A41C53"/>
    <w:rsid w:val="00A53148"/>
    <w:rsid w:val="00A710B2"/>
    <w:rsid w:val="00A758D0"/>
    <w:rsid w:val="00A77B3E"/>
    <w:rsid w:val="00A77FAF"/>
    <w:rsid w:val="00A81179"/>
    <w:rsid w:val="00A85995"/>
    <w:rsid w:val="00A939CC"/>
    <w:rsid w:val="00AA2612"/>
    <w:rsid w:val="00AA43C2"/>
    <w:rsid w:val="00AB1CCB"/>
    <w:rsid w:val="00AB60DC"/>
    <w:rsid w:val="00AC15D4"/>
    <w:rsid w:val="00AC4EF6"/>
    <w:rsid w:val="00AD648E"/>
    <w:rsid w:val="00AE5E4D"/>
    <w:rsid w:val="00B015FE"/>
    <w:rsid w:val="00B30132"/>
    <w:rsid w:val="00B344AA"/>
    <w:rsid w:val="00B570E6"/>
    <w:rsid w:val="00B6036A"/>
    <w:rsid w:val="00B65484"/>
    <w:rsid w:val="00B655C7"/>
    <w:rsid w:val="00B73CD3"/>
    <w:rsid w:val="00B93C6C"/>
    <w:rsid w:val="00BA1CF6"/>
    <w:rsid w:val="00BA4158"/>
    <w:rsid w:val="00BC27AA"/>
    <w:rsid w:val="00BC43AF"/>
    <w:rsid w:val="00BD4939"/>
    <w:rsid w:val="00BF37A3"/>
    <w:rsid w:val="00C06412"/>
    <w:rsid w:val="00C231EE"/>
    <w:rsid w:val="00C3042C"/>
    <w:rsid w:val="00C40B89"/>
    <w:rsid w:val="00C52345"/>
    <w:rsid w:val="00C60CAF"/>
    <w:rsid w:val="00C90F0C"/>
    <w:rsid w:val="00CB1ACF"/>
    <w:rsid w:val="00CF2328"/>
    <w:rsid w:val="00CF40D5"/>
    <w:rsid w:val="00D009BF"/>
    <w:rsid w:val="00D05B25"/>
    <w:rsid w:val="00D34BE2"/>
    <w:rsid w:val="00D36A4E"/>
    <w:rsid w:val="00D546CD"/>
    <w:rsid w:val="00D67666"/>
    <w:rsid w:val="00D7584A"/>
    <w:rsid w:val="00DA1042"/>
    <w:rsid w:val="00DB224F"/>
    <w:rsid w:val="00DD02C9"/>
    <w:rsid w:val="00E07371"/>
    <w:rsid w:val="00E2130C"/>
    <w:rsid w:val="00E310DF"/>
    <w:rsid w:val="00E35C15"/>
    <w:rsid w:val="00E40530"/>
    <w:rsid w:val="00E65B1B"/>
    <w:rsid w:val="00E65B2C"/>
    <w:rsid w:val="00E66DB7"/>
    <w:rsid w:val="00E717D2"/>
    <w:rsid w:val="00E94D20"/>
    <w:rsid w:val="00EB20E2"/>
    <w:rsid w:val="00EB5718"/>
    <w:rsid w:val="00EC5D29"/>
    <w:rsid w:val="00ED7E35"/>
    <w:rsid w:val="00F0170A"/>
    <w:rsid w:val="00F050EA"/>
    <w:rsid w:val="00F123ED"/>
    <w:rsid w:val="00F20B4F"/>
    <w:rsid w:val="00F65295"/>
    <w:rsid w:val="00F67FAD"/>
    <w:rsid w:val="00F7253A"/>
    <w:rsid w:val="00F9185A"/>
    <w:rsid w:val="00FA0ABF"/>
    <w:rsid w:val="00FA727F"/>
    <w:rsid w:val="00FB01C8"/>
    <w:rsid w:val="00FC2113"/>
    <w:rsid w:val="00FC6A6A"/>
    <w:rsid w:val="00FD3488"/>
    <w:rsid w:val="00FD5F1B"/>
    <w:rsid w:val="00FD71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chartTrackingRefBased/>
  <w15:docId w15:val="{7631DB16-07B0-47F4-BF29-FCF40B0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6F"/>
    <w:pPr>
      <w:widowControl w:val="0"/>
      <w:suppressAutoHyphens/>
      <w:spacing w:after="0" w:line="240" w:lineRule="auto"/>
      <w:jc w:val="both"/>
    </w:pPr>
    <w:rPr>
      <w:rFonts w:ascii="Arial" w:eastAsia="Times New Roman" w:hAnsi="Arial" w:cs="Arial"/>
      <w:kern w:val="2"/>
      <w:szCs w:val="24"/>
      <w:lang w:eastAsia="zh-CN"/>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semiHidden/>
    <w:rsid w:val="0004566F"/>
  </w:style>
  <w:style w:type="character" w:customStyle="1" w:styleId="CapaleraCar">
    <w:name w:val="Capçalera Car"/>
    <w:basedOn w:val="Tipusdelletraperdefectedelpargraf"/>
    <w:link w:val="Capalera"/>
    <w:semiHidden/>
    <w:rsid w:val="0004566F"/>
    <w:rPr>
      <w:rFonts w:ascii="Arial" w:eastAsia="Times New Roman" w:hAnsi="Arial" w:cs="Arial"/>
      <w:kern w:val="2"/>
      <w:szCs w:val="24"/>
      <w:lang w:eastAsia="zh-CN"/>
    </w:rPr>
  </w:style>
  <w:style w:type="paragraph" w:styleId="Peu">
    <w:name w:val="footer"/>
    <w:basedOn w:val="Normal"/>
    <w:link w:val="PeuCar"/>
    <w:semiHidden/>
    <w:rsid w:val="0004566F"/>
  </w:style>
  <w:style w:type="character" w:customStyle="1" w:styleId="PeuCar">
    <w:name w:val="Peu Car"/>
    <w:basedOn w:val="Tipusdelletraperdefectedelpargraf"/>
    <w:link w:val="Peu"/>
    <w:semiHidden/>
    <w:rsid w:val="0004566F"/>
    <w:rPr>
      <w:rFonts w:ascii="Arial" w:eastAsia="Times New Roman" w:hAnsi="Arial" w:cs="Arial"/>
      <w:kern w:val="2"/>
      <w:szCs w:val="24"/>
      <w:lang w:eastAsia="zh-CN"/>
    </w:rPr>
  </w:style>
  <w:style w:type="paragraph" w:customStyle="1" w:styleId="Standard">
    <w:name w:val="Standard"/>
    <w:rsid w:val="0004566F"/>
    <w:pPr>
      <w:widowControl w:val="0"/>
      <w:suppressAutoHyphens/>
      <w:spacing w:after="0" w:line="240" w:lineRule="auto"/>
      <w:jc w:val="both"/>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semiHidden/>
    <w:rsid w:val="0004566F"/>
    <w:pPr>
      <w:suppressAutoHyphens w:val="0"/>
      <w:spacing w:before="280" w:after="142" w:line="288" w:lineRule="auto"/>
    </w:pPr>
    <w:rPr>
      <w:rFonts w:ascii="Times New Roman" w:hAnsi="Times New Roman" w:cs="Times New Roman"/>
    </w:rPr>
  </w:style>
  <w:style w:type="paragraph" w:customStyle="1" w:styleId="Textbody">
    <w:name w:val="Text body"/>
    <w:basedOn w:val="Standard"/>
    <w:rsid w:val="0004566F"/>
    <w:pPr>
      <w:widowControl/>
      <w:autoSpaceDN w:val="0"/>
      <w:spacing w:after="120"/>
      <w:jc w:val="left"/>
    </w:pPr>
    <w:rPr>
      <w:rFonts w:ascii="Times New Roman" w:eastAsia="Times New Roman" w:hAnsi="Times New Roman" w:cs="Times New Roman"/>
      <w:kern w:val="3"/>
      <w:sz w:val="22"/>
      <w:szCs w:val="22"/>
      <w:lang w:eastAsia="es-ES" w:bidi="ar-SA"/>
    </w:rPr>
  </w:style>
  <w:style w:type="paragraph" w:styleId="Textindependent">
    <w:name w:val="Body Text"/>
    <w:basedOn w:val="Normal"/>
    <w:link w:val="TextindependentCar"/>
    <w:rsid w:val="00335C5C"/>
    <w:pPr>
      <w:widowControl/>
    </w:pPr>
    <w:rPr>
      <w:rFonts w:ascii="Tahoma" w:hAnsi="Tahoma" w:cs="Tahoma"/>
      <w:kern w:val="0"/>
      <w:szCs w:val="20"/>
      <w:lang w:val="ca-ES"/>
    </w:rPr>
  </w:style>
  <w:style w:type="character" w:customStyle="1" w:styleId="TextindependentCar">
    <w:name w:val="Text independent Car"/>
    <w:basedOn w:val="Tipusdelletraperdefectedelpargraf"/>
    <w:link w:val="Textindependent"/>
    <w:rsid w:val="00335C5C"/>
    <w:rPr>
      <w:rFonts w:ascii="Tahoma" w:eastAsia="Times New Roman" w:hAnsi="Tahoma" w:cs="Tahoma"/>
      <w:szCs w:val="20"/>
      <w:lang w:val="ca-ES" w:eastAsia="zh-CN"/>
    </w:rPr>
  </w:style>
  <w:style w:type="paragraph" w:customStyle="1" w:styleId="CosActes">
    <w:name w:val="CosActes"/>
    <w:basedOn w:val="Normal"/>
    <w:link w:val="CosActesCar"/>
    <w:rsid w:val="00335C5C"/>
    <w:pPr>
      <w:widowControl/>
      <w:suppressAutoHyphens w:val="0"/>
      <w:spacing w:after="80"/>
      <w:ind w:firstLine="567"/>
    </w:pPr>
    <w:rPr>
      <w:rFonts w:cs="Times New Roman"/>
      <w:kern w:val="0"/>
      <w:sz w:val="20"/>
      <w:szCs w:val="20"/>
      <w:lang w:val="ca-ES" w:eastAsia="es-ES"/>
    </w:rPr>
  </w:style>
  <w:style w:type="character" w:customStyle="1" w:styleId="CosActesCar">
    <w:name w:val="CosActes Car"/>
    <w:link w:val="CosActes"/>
    <w:rsid w:val="00335C5C"/>
    <w:rPr>
      <w:rFonts w:ascii="Arial" w:eastAsia="Times New Roman" w:hAnsi="Arial" w:cs="Times New Roman"/>
      <w:sz w:val="20"/>
      <w:szCs w:val="20"/>
      <w:lang w:val="ca-ES" w:eastAsia="es-ES"/>
    </w:rPr>
  </w:style>
  <w:style w:type="character" w:styleId="Enlla">
    <w:name w:val="Hyperlink"/>
    <w:rsid w:val="00E66DB7"/>
    <w:rPr>
      <w:color w:val="0000FF"/>
      <w:u w:val="none"/>
    </w:rPr>
  </w:style>
  <w:style w:type="paragraph" w:customStyle="1" w:styleId="TtolActa">
    <w:name w:val="Títol Acta"/>
    <w:basedOn w:val="Normal"/>
    <w:next w:val="Normal"/>
    <w:rsid w:val="00650000"/>
    <w:pPr>
      <w:widowControl/>
      <w:suppressAutoHyphens w:val="0"/>
      <w:spacing w:before="480" w:after="480" w:line="360" w:lineRule="auto"/>
      <w:jc w:val="center"/>
    </w:pPr>
    <w:rPr>
      <w:rFonts w:cs="Times New Roman"/>
      <w:b/>
      <w:spacing w:val="20"/>
      <w:kern w:val="0"/>
      <w:sz w:val="20"/>
      <w:lang w:val="ca-ES" w:eastAsia="es-ES"/>
    </w:rPr>
  </w:style>
  <w:style w:type="paragraph" w:styleId="Pargrafdellista">
    <w:name w:val="List Paragraph"/>
    <w:basedOn w:val="Normal"/>
    <w:uiPriority w:val="34"/>
    <w:qFormat/>
    <w:rsid w:val="00650000"/>
    <w:pPr>
      <w:widowControl/>
      <w:suppressAutoHyphens w:val="0"/>
      <w:ind w:left="720"/>
      <w:jc w:val="left"/>
    </w:pPr>
    <w:rPr>
      <w:rFonts w:ascii="Calibri" w:eastAsia="Calibri" w:hAnsi="Calibri" w:cs="Times New Roman"/>
      <w:kern w:val="0"/>
      <w:szCs w:val="22"/>
      <w:lang w:val="ca-ES" w:eastAsia="en-US"/>
    </w:rPr>
  </w:style>
  <w:style w:type="character" w:customStyle="1" w:styleId="CosActesCar1">
    <w:name w:val="CosActes Car1"/>
    <w:rsid w:val="00DA1042"/>
    <w:rPr>
      <w:rFonts w:ascii="Arial" w:hAnsi="Arial" w:cs="Arial"/>
      <w:lang w:eastAsia="es-ES"/>
    </w:rPr>
  </w:style>
  <w:style w:type="paragraph" w:customStyle="1" w:styleId="BodyText31">
    <w:name w:val="Body Text 31"/>
    <w:basedOn w:val="Normal"/>
    <w:rsid w:val="00DA1042"/>
    <w:pPr>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pPr>
    <w:rPr>
      <w:rFonts w:cs="Times New Roman"/>
      <w:b/>
      <w:spacing w:val="-3"/>
      <w:kern w:val="0"/>
      <w:sz w:val="24"/>
      <w:szCs w:val="20"/>
      <w:lang w:val="ca-ES" w:eastAsia="es-ES"/>
    </w:rPr>
  </w:style>
  <w:style w:type="paragraph" w:styleId="Textindependent2">
    <w:name w:val="Body Text 2"/>
    <w:basedOn w:val="Normal"/>
    <w:link w:val="Textindependent2Car1"/>
    <w:uiPriority w:val="99"/>
    <w:unhideWhenUsed/>
    <w:rsid w:val="00DA1042"/>
    <w:pPr>
      <w:spacing w:after="120" w:line="480" w:lineRule="auto"/>
    </w:pPr>
  </w:style>
  <w:style w:type="character" w:customStyle="1" w:styleId="Textindependent2Car1">
    <w:name w:val="Text independent 2 Car1"/>
    <w:basedOn w:val="Tipusdelletraperdefectedelpargraf"/>
    <w:link w:val="Textindependent2"/>
    <w:uiPriority w:val="99"/>
    <w:rsid w:val="00DA1042"/>
    <w:rPr>
      <w:rFonts w:ascii="Arial" w:eastAsia="Times New Roman" w:hAnsi="Arial" w:cs="Arial"/>
      <w:kern w:val="2"/>
      <w:szCs w:val="24"/>
      <w:lang w:eastAsia="zh-CN"/>
    </w:rPr>
  </w:style>
  <w:style w:type="character" w:styleId="mfasi">
    <w:name w:val="Emphasis"/>
    <w:basedOn w:val="Tipusdelletraperdefectedelpargraf"/>
    <w:uiPriority w:val="20"/>
    <w:qFormat/>
    <w:rsid w:val="00906642"/>
    <w:rPr>
      <w:i/>
      <w:iCs/>
    </w:rPr>
  </w:style>
  <w:style w:type="paragraph" w:customStyle="1" w:styleId="Normal0">
    <w:name w:val="Normal_0"/>
    <w:qFormat/>
    <w:pPr>
      <w:spacing w:after="0" w:line="240" w:lineRule="auto"/>
    </w:pPr>
    <w:rPr>
      <w:rFonts w:ascii="Times New Roman" w:eastAsia="Times New Roman" w:hAnsi="Times New Roman" w:cs="Times New Roman"/>
      <w:sz w:val="24"/>
      <w:szCs w:val="24"/>
      <w:lang w:val="en-US"/>
    </w:rPr>
  </w:style>
  <w:style w:type="paragraph" w:customStyle="1" w:styleId="Normal00">
    <w:name w:val="Normal_0_0"/>
    <w:qFormat/>
    <w:rsid w:val="00B31543"/>
    <w:rPr>
      <w:rFonts w:ascii="Calibri" w:eastAsia="Calibri" w:hAnsi="Calibri" w:cs="Times New Roman"/>
    </w:rPr>
  </w:style>
  <w:style w:type="paragraph" w:customStyle="1" w:styleId="Normal000">
    <w:name w:val="Normal_0_0_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
    <w:name w:val="Normal_0_1"/>
    <w:qFormat/>
    <w:pPr>
      <w:widowControl w:val="0"/>
      <w:suppressAutoHyphens/>
      <w:spacing w:after="0" w:line="240" w:lineRule="auto"/>
      <w:jc w:val="both"/>
    </w:pPr>
    <w:rPr>
      <w:rFonts w:ascii="Arial" w:eastAsia="Calibri" w:hAnsi="Arial" w:cs="Arial"/>
      <w:kern w:val="2"/>
      <w:lang w:eastAsia="zh-CN"/>
    </w:rPr>
  </w:style>
  <w:style w:type="paragraph" w:customStyle="1" w:styleId="Normal02">
    <w:name w:val="Normal_0_2"/>
    <w:qFormat/>
    <w:rsid w:val="00B31543"/>
    <w:rPr>
      <w:rFonts w:ascii="Calibri" w:eastAsia="Calibri" w:hAnsi="Calibri" w:cs="Times New Roman"/>
    </w:rPr>
  </w:style>
  <w:style w:type="paragraph" w:customStyle="1" w:styleId="Normal03">
    <w:name w:val="Normal_0_3"/>
    <w:qFormat/>
    <w:pPr>
      <w:widowControl w:val="0"/>
      <w:suppressAutoHyphens/>
      <w:spacing w:after="0" w:line="240" w:lineRule="auto"/>
      <w:jc w:val="both"/>
    </w:pPr>
    <w:rPr>
      <w:rFonts w:ascii="Arial" w:eastAsia="Calibri" w:hAnsi="Arial" w:cs="Arial"/>
      <w:kern w:val="2"/>
      <w:lang w:eastAsia="zh-CN"/>
    </w:rPr>
  </w:style>
  <w:style w:type="paragraph" w:customStyle="1" w:styleId="Normal04">
    <w:name w:val="Normal_0_4"/>
    <w:qFormat/>
    <w:pPr>
      <w:widowControl w:val="0"/>
      <w:suppressAutoHyphens/>
      <w:spacing w:after="0" w:line="240" w:lineRule="auto"/>
      <w:jc w:val="both"/>
    </w:pPr>
    <w:rPr>
      <w:rFonts w:ascii="Arial" w:eastAsia="Calibri" w:hAnsi="Arial" w:cs="Arial"/>
      <w:kern w:val="2"/>
      <w:lang w:eastAsia="zh-CN"/>
    </w:rPr>
  </w:style>
  <w:style w:type="paragraph" w:customStyle="1" w:styleId="Normal05">
    <w:name w:val="Normal_0_5"/>
    <w:qFormat/>
    <w:rsid w:val="00B31543"/>
    <w:rPr>
      <w:rFonts w:ascii="Calibri" w:eastAsia="Calibri" w:hAnsi="Calibri" w:cs="Times New Roman"/>
    </w:rPr>
  </w:style>
  <w:style w:type="paragraph" w:customStyle="1" w:styleId="Normal06">
    <w:name w:val="Normal_0_6"/>
    <w:qFormat/>
    <w:pPr>
      <w:widowControl w:val="0"/>
      <w:suppressAutoHyphens/>
      <w:spacing w:after="0" w:line="240" w:lineRule="auto"/>
      <w:jc w:val="both"/>
    </w:pPr>
    <w:rPr>
      <w:rFonts w:ascii="Arial" w:eastAsia="Calibri" w:hAnsi="Arial" w:cs="Arial"/>
      <w:kern w:val="2"/>
      <w:lang w:eastAsia="zh-CN"/>
    </w:rPr>
  </w:style>
  <w:style w:type="character" w:customStyle="1" w:styleId="Hipervnculo">
    <w:name w:val="Hipervínculo"/>
    <w:uiPriority w:val="99"/>
    <w:rsid w:val="0052670F"/>
    <w:rPr>
      <w:color w:val="0563C1"/>
      <w:u w:val="single"/>
    </w:rPr>
  </w:style>
  <w:style w:type="paragraph" w:customStyle="1" w:styleId="Normal07">
    <w:name w:val="Normal_0_7"/>
    <w:qFormat/>
    <w:pPr>
      <w:widowControl w:val="0"/>
      <w:suppressAutoHyphens/>
      <w:spacing w:after="0" w:line="240" w:lineRule="auto"/>
      <w:jc w:val="both"/>
    </w:pPr>
    <w:rPr>
      <w:rFonts w:ascii="Arial" w:eastAsia="Calibri" w:hAnsi="Arial" w:cs="Arial"/>
      <w:kern w:val="2"/>
      <w:lang w:eastAsia="zh-CN"/>
    </w:rPr>
  </w:style>
  <w:style w:type="paragraph" w:customStyle="1" w:styleId="Normal08">
    <w:name w:val="Normal_0_8"/>
    <w:qFormat/>
    <w:rsid w:val="00B31543"/>
    <w:rPr>
      <w:rFonts w:ascii="Calibri" w:eastAsia="Calibri" w:hAnsi="Calibri" w:cs="Times New Roman"/>
    </w:rPr>
  </w:style>
  <w:style w:type="paragraph" w:customStyle="1" w:styleId="Normal09">
    <w:name w:val="Normal_0_9"/>
    <w:qFormat/>
    <w:pPr>
      <w:widowControl w:val="0"/>
      <w:suppressAutoHyphens/>
      <w:spacing w:after="0" w:line="240" w:lineRule="auto"/>
      <w:jc w:val="both"/>
    </w:pPr>
    <w:rPr>
      <w:rFonts w:ascii="Arial" w:eastAsia="Calibri" w:hAnsi="Arial" w:cs="Arial"/>
      <w:kern w:val="2"/>
      <w:lang w:eastAsia="zh-CN"/>
    </w:rPr>
  </w:style>
  <w:style w:type="paragraph" w:customStyle="1" w:styleId="Normal010">
    <w:name w:val="Normal_0_10"/>
    <w:qFormat/>
    <w:pPr>
      <w:widowControl w:val="0"/>
      <w:suppressAutoHyphens/>
      <w:spacing w:after="0" w:line="240" w:lineRule="auto"/>
      <w:jc w:val="both"/>
    </w:pPr>
    <w:rPr>
      <w:rFonts w:ascii="Arial" w:eastAsia="Calibri" w:hAnsi="Arial" w:cs="Arial"/>
      <w:kern w:val="2"/>
      <w:lang w:eastAsia="zh-CN"/>
    </w:rPr>
  </w:style>
  <w:style w:type="paragraph" w:customStyle="1" w:styleId="Normal011">
    <w:name w:val="Normal_0_11"/>
    <w:qFormat/>
    <w:rsid w:val="00B31543"/>
    <w:rPr>
      <w:rFonts w:ascii="Calibri" w:eastAsia="Calibri" w:hAnsi="Calibri" w:cs="Times New Roman"/>
    </w:rPr>
  </w:style>
  <w:style w:type="paragraph" w:customStyle="1" w:styleId="Normal012">
    <w:name w:val="Normal_0_12"/>
    <w:qFormat/>
    <w:pPr>
      <w:widowControl w:val="0"/>
      <w:suppressAutoHyphens/>
      <w:spacing w:after="0" w:line="240" w:lineRule="auto"/>
      <w:jc w:val="both"/>
    </w:pPr>
    <w:rPr>
      <w:rFonts w:ascii="Arial" w:eastAsia="Calibri" w:hAnsi="Arial" w:cs="Arial"/>
      <w:kern w:val="2"/>
      <w:lang w:eastAsia="zh-CN"/>
    </w:rPr>
  </w:style>
  <w:style w:type="character" w:customStyle="1" w:styleId="Hipervnculo0">
    <w:name w:val="Hipervínculo_0"/>
    <w:uiPriority w:val="99"/>
    <w:rsid w:val="000565DA"/>
    <w:rPr>
      <w:color w:val="0563C1"/>
      <w:u w:val="single"/>
    </w:rPr>
  </w:style>
  <w:style w:type="paragraph" w:customStyle="1" w:styleId="Normal013">
    <w:name w:val="Normal_0_13"/>
    <w:qFormat/>
    <w:pPr>
      <w:widowControl w:val="0"/>
      <w:suppressAutoHyphens/>
      <w:spacing w:after="0" w:line="240" w:lineRule="auto"/>
      <w:jc w:val="both"/>
    </w:pPr>
    <w:rPr>
      <w:rFonts w:ascii="Arial" w:eastAsia="Calibri" w:hAnsi="Arial" w:cs="Arial"/>
      <w:kern w:val="2"/>
      <w:lang w:eastAsia="zh-CN"/>
    </w:rPr>
  </w:style>
  <w:style w:type="paragraph" w:customStyle="1" w:styleId="Normal014">
    <w:name w:val="Normal_0_14"/>
    <w:qFormat/>
    <w:rsid w:val="00B31543"/>
    <w:rPr>
      <w:rFonts w:ascii="Calibri" w:eastAsia="Calibri" w:hAnsi="Calibri" w:cs="Times New Roman"/>
    </w:rPr>
  </w:style>
  <w:style w:type="paragraph" w:customStyle="1" w:styleId="Normal015">
    <w:name w:val="Normal_0_15"/>
    <w:qFormat/>
    <w:pPr>
      <w:widowControl w:val="0"/>
      <w:suppressAutoHyphens/>
      <w:spacing w:after="0" w:line="240" w:lineRule="auto"/>
      <w:jc w:val="both"/>
    </w:pPr>
    <w:rPr>
      <w:rFonts w:ascii="Arial" w:eastAsia="Calibri" w:hAnsi="Arial" w:cs="Arial"/>
      <w:kern w:val="2"/>
      <w:lang w:eastAsia="zh-CN"/>
    </w:rPr>
  </w:style>
  <w:style w:type="character" w:customStyle="1" w:styleId="Hipervnculo1">
    <w:name w:val="Hipervínculo_1"/>
    <w:uiPriority w:val="99"/>
    <w:rsid w:val="009E7743"/>
    <w:rPr>
      <w:color w:val="0563C1"/>
      <w:u w:val="single"/>
    </w:rPr>
  </w:style>
  <w:style w:type="paragraph" w:customStyle="1" w:styleId="Normal016">
    <w:name w:val="Normal_0_16"/>
    <w:qFormat/>
    <w:pPr>
      <w:widowControl w:val="0"/>
      <w:suppressAutoHyphens/>
      <w:spacing w:after="0" w:line="240" w:lineRule="auto"/>
      <w:jc w:val="both"/>
    </w:pPr>
    <w:rPr>
      <w:rFonts w:ascii="Arial" w:eastAsia="Calibri" w:hAnsi="Arial" w:cs="Arial"/>
      <w:kern w:val="2"/>
      <w:lang w:eastAsia="zh-CN"/>
    </w:rPr>
  </w:style>
  <w:style w:type="paragraph" w:customStyle="1" w:styleId="Normal017">
    <w:name w:val="Normal_0_17"/>
    <w:qFormat/>
    <w:rsid w:val="00B31543"/>
    <w:rPr>
      <w:rFonts w:ascii="Calibri" w:eastAsia="Calibri" w:hAnsi="Calibri" w:cs="Times New Roman"/>
    </w:rPr>
  </w:style>
  <w:style w:type="paragraph" w:customStyle="1" w:styleId="Normal018">
    <w:name w:val="Normal_0_18"/>
    <w:qFormat/>
    <w:pPr>
      <w:widowControl w:val="0"/>
      <w:suppressAutoHyphens/>
      <w:spacing w:after="0" w:line="240" w:lineRule="auto"/>
      <w:jc w:val="both"/>
    </w:pPr>
    <w:rPr>
      <w:rFonts w:ascii="Arial" w:eastAsia="Calibri" w:hAnsi="Arial" w:cs="Arial"/>
      <w:kern w:val="2"/>
      <w:lang w:eastAsia="zh-CN"/>
    </w:rPr>
  </w:style>
  <w:style w:type="character" w:customStyle="1" w:styleId="Hipervnculo2">
    <w:name w:val="Hipervínculo_2"/>
    <w:uiPriority w:val="99"/>
    <w:rsid w:val="00006C42"/>
    <w:rPr>
      <w:color w:val="0563C1"/>
      <w:u w:val="single"/>
    </w:rPr>
  </w:style>
  <w:style w:type="paragraph" w:customStyle="1" w:styleId="Normal019">
    <w:name w:val="Normal_0_19"/>
    <w:qFormat/>
    <w:pPr>
      <w:widowControl w:val="0"/>
      <w:suppressAutoHyphens/>
      <w:spacing w:after="0" w:line="240" w:lineRule="auto"/>
      <w:jc w:val="both"/>
    </w:pPr>
    <w:rPr>
      <w:rFonts w:ascii="Arial" w:eastAsia="Calibri" w:hAnsi="Arial" w:cs="Arial"/>
      <w:kern w:val="2"/>
      <w:lang w:eastAsia="zh-CN"/>
    </w:rPr>
  </w:style>
  <w:style w:type="paragraph" w:customStyle="1" w:styleId="Normal020">
    <w:name w:val="Normal_0_20"/>
    <w:qFormat/>
    <w:rsid w:val="00B31543"/>
    <w:rPr>
      <w:rFonts w:ascii="Calibri" w:eastAsia="Calibri" w:hAnsi="Calibri" w:cs="Times New Roman"/>
    </w:rPr>
  </w:style>
  <w:style w:type="paragraph" w:customStyle="1" w:styleId="Normal021">
    <w:name w:val="Normal_0_21"/>
    <w:qFormat/>
    <w:pPr>
      <w:widowControl w:val="0"/>
      <w:suppressAutoHyphens/>
      <w:spacing w:after="0" w:line="240" w:lineRule="auto"/>
      <w:jc w:val="both"/>
    </w:pPr>
    <w:rPr>
      <w:rFonts w:ascii="Arial" w:eastAsia="Calibri" w:hAnsi="Arial" w:cs="Arial"/>
      <w:kern w:val="2"/>
      <w:lang w:eastAsia="zh-CN"/>
    </w:rPr>
  </w:style>
  <w:style w:type="paragraph" w:customStyle="1" w:styleId="Normal022">
    <w:name w:val="Normal_0_22"/>
    <w:qFormat/>
    <w:pPr>
      <w:widowControl w:val="0"/>
      <w:suppressAutoHyphens/>
      <w:spacing w:after="0" w:line="240" w:lineRule="auto"/>
      <w:jc w:val="both"/>
    </w:pPr>
    <w:rPr>
      <w:rFonts w:ascii="Arial" w:eastAsia="Calibri" w:hAnsi="Arial" w:cs="Arial"/>
      <w:kern w:val="2"/>
      <w:lang w:eastAsia="zh-CN"/>
    </w:rPr>
  </w:style>
  <w:style w:type="paragraph" w:customStyle="1" w:styleId="Normal023">
    <w:name w:val="Normal_0_23"/>
    <w:qFormat/>
    <w:rsid w:val="00B31543"/>
    <w:rPr>
      <w:rFonts w:ascii="Calibri" w:eastAsia="Calibri" w:hAnsi="Calibri" w:cs="Times New Roman"/>
    </w:rPr>
  </w:style>
  <w:style w:type="paragraph" w:customStyle="1" w:styleId="Normal024">
    <w:name w:val="Normal_0_24"/>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25">
    <w:name w:val="Normal_0_25"/>
    <w:qFormat/>
    <w:pPr>
      <w:widowControl w:val="0"/>
      <w:suppressAutoHyphens/>
      <w:spacing w:after="0" w:line="240" w:lineRule="auto"/>
      <w:jc w:val="both"/>
    </w:pPr>
    <w:rPr>
      <w:rFonts w:ascii="Arial" w:eastAsia="Calibri" w:hAnsi="Arial" w:cs="Arial"/>
      <w:kern w:val="2"/>
      <w:lang w:eastAsia="zh-CN"/>
    </w:rPr>
  </w:style>
  <w:style w:type="paragraph" w:customStyle="1" w:styleId="Normal026">
    <w:name w:val="Normal_0_26"/>
    <w:qFormat/>
    <w:rsid w:val="00B31543"/>
    <w:rPr>
      <w:rFonts w:ascii="Calibri" w:eastAsia="Calibri" w:hAnsi="Calibri" w:cs="Times New Roman"/>
    </w:rPr>
  </w:style>
  <w:style w:type="paragraph" w:customStyle="1" w:styleId="Normal027">
    <w:name w:val="Normal_0_27"/>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28">
    <w:name w:val="Normal_0_28"/>
    <w:qFormat/>
    <w:pPr>
      <w:widowControl w:val="0"/>
      <w:suppressAutoHyphens/>
      <w:spacing w:after="0" w:line="240" w:lineRule="auto"/>
      <w:jc w:val="both"/>
    </w:pPr>
    <w:rPr>
      <w:rFonts w:ascii="Arial" w:eastAsia="Calibri" w:hAnsi="Arial" w:cs="Arial"/>
      <w:kern w:val="2"/>
      <w:lang w:eastAsia="zh-CN"/>
    </w:rPr>
  </w:style>
  <w:style w:type="paragraph" w:customStyle="1" w:styleId="Normal029">
    <w:name w:val="Normal_0_29"/>
    <w:qFormat/>
    <w:rsid w:val="00B31543"/>
    <w:rPr>
      <w:rFonts w:ascii="Calibri" w:eastAsia="Calibri" w:hAnsi="Calibri" w:cs="Times New Roman"/>
    </w:rPr>
  </w:style>
  <w:style w:type="paragraph" w:customStyle="1" w:styleId="Normal030">
    <w:name w:val="Normal_0_30"/>
    <w:qFormat/>
    <w:pPr>
      <w:widowControl w:val="0"/>
      <w:suppressAutoHyphens/>
      <w:spacing w:after="0" w:line="240" w:lineRule="auto"/>
      <w:jc w:val="both"/>
    </w:pPr>
    <w:rPr>
      <w:rFonts w:ascii="Arial" w:eastAsia="Calibri" w:hAnsi="Arial" w:cs="Arial"/>
      <w:kern w:val="2"/>
      <w:lang w:eastAsia="zh-CN"/>
    </w:rPr>
  </w:style>
  <w:style w:type="paragraph" w:customStyle="1" w:styleId="Normal031">
    <w:name w:val="Normal_0_31"/>
    <w:qFormat/>
    <w:pPr>
      <w:widowControl w:val="0"/>
      <w:suppressAutoHyphens/>
      <w:spacing w:after="0" w:line="240" w:lineRule="auto"/>
      <w:jc w:val="both"/>
    </w:pPr>
    <w:rPr>
      <w:rFonts w:ascii="Arial" w:eastAsia="Calibri" w:hAnsi="Arial" w:cs="Arial"/>
      <w:kern w:val="2"/>
      <w:lang w:eastAsia="zh-CN"/>
    </w:rPr>
  </w:style>
  <w:style w:type="paragraph" w:customStyle="1" w:styleId="Normal032">
    <w:name w:val="Normal_0_32"/>
    <w:qFormat/>
    <w:rsid w:val="00B31543"/>
    <w:rPr>
      <w:rFonts w:ascii="Calibri" w:eastAsia="Calibri" w:hAnsi="Calibri" w:cs="Times New Roman"/>
    </w:rPr>
  </w:style>
  <w:style w:type="paragraph" w:customStyle="1" w:styleId="Normal033">
    <w:name w:val="Normal_0_33"/>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34">
    <w:name w:val="Normal_0_34"/>
    <w:qFormat/>
    <w:pPr>
      <w:widowControl w:val="0"/>
      <w:suppressAutoHyphens/>
      <w:spacing w:after="0" w:line="240" w:lineRule="auto"/>
      <w:jc w:val="both"/>
    </w:pPr>
    <w:rPr>
      <w:rFonts w:ascii="Arial" w:eastAsia="Calibri" w:hAnsi="Arial" w:cs="Arial"/>
      <w:kern w:val="2"/>
      <w:lang w:eastAsia="zh-CN"/>
    </w:rPr>
  </w:style>
  <w:style w:type="paragraph" w:customStyle="1" w:styleId="Normal035">
    <w:name w:val="Normal_0_35"/>
    <w:qFormat/>
    <w:rsid w:val="00B31543"/>
    <w:rPr>
      <w:rFonts w:ascii="Calibri" w:eastAsia="Calibri" w:hAnsi="Calibri" w:cs="Times New Roman"/>
    </w:rPr>
  </w:style>
  <w:style w:type="paragraph" w:customStyle="1" w:styleId="Normal036">
    <w:name w:val="Normal_0_3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37">
    <w:name w:val="Normal_0_37"/>
    <w:qFormat/>
    <w:pPr>
      <w:widowControl w:val="0"/>
      <w:suppressAutoHyphens/>
      <w:spacing w:after="0" w:line="240" w:lineRule="auto"/>
      <w:jc w:val="both"/>
    </w:pPr>
    <w:rPr>
      <w:rFonts w:ascii="Arial" w:eastAsia="Calibri" w:hAnsi="Arial" w:cs="Arial"/>
      <w:kern w:val="2"/>
      <w:lang w:eastAsia="zh-CN"/>
    </w:rPr>
  </w:style>
  <w:style w:type="paragraph" w:customStyle="1" w:styleId="Normal038">
    <w:name w:val="Normal_0_38"/>
    <w:qFormat/>
    <w:rsid w:val="00B31543"/>
    <w:rPr>
      <w:rFonts w:ascii="Calibri" w:eastAsia="Calibri" w:hAnsi="Calibri" w:cs="Times New Roman"/>
    </w:rPr>
  </w:style>
  <w:style w:type="paragraph" w:customStyle="1" w:styleId="Normal039">
    <w:name w:val="Normal_0_39"/>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40">
    <w:name w:val="Normal_0_40"/>
    <w:qFormat/>
    <w:pPr>
      <w:widowControl w:val="0"/>
      <w:suppressAutoHyphens/>
      <w:spacing w:after="0" w:line="240" w:lineRule="auto"/>
      <w:jc w:val="both"/>
    </w:pPr>
    <w:rPr>
      <w:rFonts w:ascii="Arial" w:eastAsia="Calibri" w:hAnsi="Arial" w:cs="Arial"/>
      <w:kern w:val="2"/>
      <w:lang w:eastAsia="zh-CN"/>
    </w:rPr>
  </w:style>
  <w:style w:type="paragraph" w:customStyle="1" w:styleId="Normal041">
    <w:name w:val="Normal_0_41"/>
    <w:qFormat/>
    <w:rsid w:val="00B31543"/>
    <w:rPr>
      <w:rFonts w:ascii="Calibri" w:eastAsia="Calibri" w:hAnsi="Calibri" w:cs="Times New Roman"/>
    </w:rPr>
  </w:style>
  <w:style w:type="paragraph" w:customStyle="1" w:styleId="Textindependent21">
    <w:name w:val="Text independent 21"/>
    <w:basedOn w:val="Normal"/>
    <w:link w:val="Textindependent2Car"/>
    <w:uiPriority w:val="99"/>
    <w:unhideWhenUsed/>
    <w:rsid w:val="00DB71C6"/>
    <w:pPr>
      <w:spacing w:after="120" w:line="480" w:lineRule="auto"/>
    </w:pPr>
    <w:rPr>
      <w:rFonts w:eastAsia="Calibri"/>
      <w:szCs w:val="22"/>
      <w:lang w:val="ca-ES"/>
    </w:rPr>
  </w:style>
  <w:style w:type="character" w:customStyle="1" w:styleId="Textindependent2Car">
    <w:name w:val="Text independent 2 Car"/>
    <w:link w:val="Textindependent21"/>
    <w:uiPriority w:val="99"/>
    <w:rsid w:val="00DB71C6"/>
    <w:rPr>
      <w:rFonts w:ascii="Arial" w:eastAsia="Calibri" w:hAnsi="Arial" w:cs="Arial"/>
      <w:kern w:val="2"/>
      <w:sz w:val="22"/>
      <w:szCs w:val="22"/>
      <w:lang w:val="ca-ES" w:eastAsia="zh-CN"/>
    </w:rPr>
  </w:style>
  <w:style w:type="paragraph" w:customStyle="1" w:styleId="Normal042">
    <w:name w:val="Normal_0_42"/>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43">
    <w:name w:val="Normal_0_43"/>
    <w:qFormat/>
    <w:pPr>
      <w:widowControl w:val="0"/>
      <w:suppressAutoHyphens/>
      <w:spacing w:after="0" w:line="240" w:lineRule="auto"/>
      <w:jc w:val="both"/>
    </w:pPr>
    <w:rPr>
      <w:rFonts w:ascii="Arial" w:eastAsia="Calibri" w:hAnsi="Arial" w:cs="Arial"/>
      <w:kern w:val="2"/>
      <w:lang w:eastAsia="zh-CN"/>
    </w:rPr>
  </w:style>
  <w:style w:type="paragraph" w:customStyle="1" w:styleId="Normal1">
    <w:name w:val="Normal_1"/>
    <w:qFormat/>
    <w:pPr>
      <w:spacing w:after="0" w:line="240" w:lineRule="auto"/>
    </w:pPr>
    <w:rPr>
      <w:rFonts w:ascii="Times New Roman" w:eastAsia="Times New Roman" w:hAnsi="Times New Roman" w:cs="Times New Roman"/>
      <w:sz w:val="24"/>
      <w:szCs w:val="24"/>
      <w:lang w:val="en-US"/>
    </w:rPr>
  </w:style>
  <w:style w:type="paragraph" w:customStyle="1" w:styleId="Normal044">
    <w:name w:val="Normal_0_44"/>
    <w:qFormat/>
    <w:rsid w:val="00B31543"/>
    <w:rPr>
      <w:rFonts w:ascii="Calibri" w:eastAsia="Calibri" w:hAnsi="Calibri" w:cs="Times New Roman"/>
    </w:rPr>
  </w:style>
  <w:style w:type="paragraph" w:customStyle="1" w:styleId="Normal001">
    <w:name w:val="Normal_0_0_1"/>
    <w:qFormat/>
    <w:rsid w:val="00B31543"/>
    <w:rPr>
      <w:rFonts w:ascii="Calibri" w:eastAsia="Calibri" w:hAnsi="Calibri" w:cs="Times New Roman"/>
    </w:rPr>
  </w:style>
  <w:style w:type="paragraph" w:customStyle="1" w:styleId="Normal0100">
    <w:name w:val="Normal_0_1_0"/>
    <w:qFormat/>
    <w:rsid w:val="00B31543"/>
    <w:rPr>
      <w:rFonts w:ascii="Calibri" w:eastAsia="Calibri" w:hAnsi="Calibri" w:cs="Times New Roman"/>
    </w:rPr>
  </w:style>
  <w:style w:type="paragraph" w:customStyle="1" w:styleId="Normal0200">
    <w:name w:val="Normal_0_2_0"/>
    <w:qFormat/>
    <w:rsid w:val="00B31543"/>
    <w:rPr>
      <w:rFonts w:ascii="Calibri" w:eastAsia="Calibri" w:hAnsi="Calibri" w:cs="Times New Roman"/>
    </w:rPr>
  </w:style>
  <w:style w:type="paragraph" w:customStyle="1" w:styleId="Normal0300">
    <w:name w:val="Normal_0_3_0"/>
    <w:qFormat/>
    <w:rsid w:val="00B31543"/>
    <w:rPr>
      <w:rFonts w:ascii="Calibri" w:eastAsia="Calibri" w:hAnsi="Calibri" w:cs="Times New Roman"/>
    </w:rPr>
  </w:style>
  <w:style w:type="paragraph" w:customStyle="1" w:styleId="Normal0400">
    <w:name w:val="Normal_0_4_0"/>
    <w:qFormat/>
    <w:rsid w:val="00B31543"/>
    <w:rPr>
      <w:rFonts w:ascii="Calibri" w:eastAsia="Calibri" w:hAnsi="Calibri" w:cs="Times New Roman"/>
    </w:rPr>
  </w:style>
  <w:style w:type="paragraph" w:customStyle="1" w:styleId="Normal050">
    <w:name w:val="Normal_0_5_0"/>
    <w:qFormat/>
    <w:rsid w:val="00B31543"/>
    <w:rPr>
      <w:rFonts w:ascii="Calibri" w:eastAsia="Calibri" w:hAnsi="Calibri" w:cs="Times New Roman"/>
    </w:rPr>
  </w:style>
  <w:style w:type="paragraph" w:customStyle="1" w:styleId="Normal060">
    <w:name w:val="Normal_0_6_0"/>
    <w:qFormat/>
    <w:rsid w:val="00B31543"/>
    <w:rPr>
      <w:rFonts w:ascii="Calibri" w:eastAsia="Calibri" w:hAnsi="Calibri" w:cs="Times New Roman"/>
    </w:rPr>
  </w:style>
  <w:style w:type="paragraph" w:customStyle="1" w:styleId="Normal070">
    <w:name w:val="Normal_0_7_0"/>
    <w:qFormat/>
    <w:rsid w:val="00B31543"/>
    <w:rPr>
      <w:rFonts w:ascii="Calibri" w:eastAsia="Calibri" w:hAnsi="Calibri" w:cs="Times New Roman"/>
    </w:rPr>
  </w:style>
  <w:style w:type="paragraph" w:customStyle="1" w:styleId="Normal080">
    <w:name w:val="Normal_0_8_0"/>
    <w:qFormat/>
    <w:rsid w:val="00B31543"/>
    <w:rPr>
      <w:rFonts w:ascii="Calibri" w:eastAsia="Calibri" w:hAnsi="Calibri" w:cs="Times New Roman"/>
    </w:rPr>
  </w:style>
  <w:style w:type="paragraph" w:customStyle="1" w:styleId="Normal090">
    <w:name w:val="Normal_0_9_0"/>
    <w:qFormat/>
    <w:rsid w:val="00B31543"/>
    <w:rPr>
      <w:rFonts w:ascii="Calibri" w:eastAsia="Calibri" w:hAnsi="Calibri" w:cs="Times New Roman"/>
    </w:rPr>
  </w:style>
  <w:style w:type="paragraph" w:customStyle="1" w:styleId="Normal01000">
    <w:name w:val="Normal_0_10_0"/>
    <w:qFormat/>
    <w:rsid w:val="00B31543"/>
    <w:rPr>
      <w:rFonts w:ascii="Calibri" w:eastAsia="Calibri" w:hAnsi="Calibri" w:cs="Times New Roman"/>
    </w:rPr>
  </w:style>
  <w:style w:type="paragraph" w:customStyle="1" w:styleId="Normal0110">
    <w:name w:val="Normal_0_11_0"/>
    <w:qFormat/>
    <w:rsid w:val="00B31543"/>
    <w:rPr>
      <w:rFonts w:ascii="Calibri" w:eastAsia="Calibri" w:hAnsi="Calibri" w:cs="Times New Roman"/>
    </w:rPr>
  </w:style>
  <w:style w:type="paragraph" w:customStyle="1" w:styleId="Normal0120">
    <w:name w:val="Normal_0_12_0"/>
    <w:qFormat/>
    <w:rsid w:val="00B31543"/>
    <w:rPr>
      <w:rFonts w:ascii="Calibri" w:eastAsia="Calibri" w:hAnsi="Calibri" w:cs="Times New Roman"/>
    </w:rPr>
  </w:style>
  <w:style w:type="paragraph" w:customStyle="1" w:styleId="Normal0130">
    <w:name w:val="Normal_0_13_0"/>
    <w:qFormat/>
    <w:rsid w:val="00B31543"/>
    <w:rPr>
      <w:rFonts w:ascii="Calibri" w:eastAsia="Calibri" w:hAnsi="Calibri" w:cs="Times New Roman"/>
    </w:rPr>
  </w:style>
  <w:style w:type="paragraph" w:customStyle="1" w:styleId="Normal2">
    <w:name w:val="Normal_2"/>
    <w:qFormat/>
    <w:pPr>
      <w:suppressAutoHyphens/>
      <w:spacing w:after="0" w:line="240" w:lineRule="auto"/>
    </w:pPr>
    <w:rPr>
      <w:rFonts w:ascii="Arial" w:eastAsia="Times New Roman" w:hAnsi="Arial" w:cs="Arial"/>
      <w:sz w:val="20"/>
      <w:szCs w:val="20"/>
      <w:lang w:val="ca-ES" w:eastAsia="zh-CN"/>
    </w:rPr>
  </w:style>
  <w:style w:type="paragraph" w:customStyle="1" w:styleId="Textoindependiente21">
    <w:name w:val="Texto independiente 21"/>
    <w:basedOn w:val="Normal"/>
    <w:pPr>
      <w:widowControl/>
    </w:pPr>
    <w:rPr>
      <w:kern w:val="0"/>
      <w:sz w:val="20"/>
      <w:szCs w:val="20"/>
      <w:lang w:val="ca-ES"/>
    </w:rPr>
  </w:style>
  <w:style w:type="paragraph" w:customStyle="1" w:styleId="Normal3">
    <w:name w:val="Normal_3"/>
    <w:qFormat/>
    <w:pPr>
      <w:widowControl w:val="0"/>
      <w:suppressAutoHyphens/>
      <w:spacing w:after="0" w:line="240" w:lineRule="auto"/>
    </w:pPr>
    <w:rPr>
      <w:rFonts w:ascii="Liberation Serif" w:eastAsia="SimSun" w:hAnsi="Liberation Serif" w:cs="Mangal"/>
      <w:kern w:val="1"/>
      <w:sz w:val="24"/>
      <w:szCs w:val="24"/>
      <w:lang w:eastAsia="zh-CN" w:bidi="hi-IN"/>
    </w:rPr>
  </w:style>
  <w:style w:type="table" w:customStyle="1" w:styleId="TableNormal">
    <w:name w:val="Table Normal"/>
    <w:uiPriority w:val="2"/>
    <w:semiHidden/>
    <w:unhideWhenUsed/>
    <w:qFormat/>
    <w:rsid w:val="008520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5209F"/>
    <w:pPr>
      <w:suppressAutoHyphens w:val="0"/>
      <w:autoSpaceDE w:val="0"/>
      <w:autoSpaceDN w:val="0"/>
      <w:jc w:val="left"/>
    </w:pPr>
    <w:rPr>
      <w:rFonts w:ascii="Calibri" w:eastAsia="Calibri" w:hAnsi="Calibri" w:cs="Calibri"/>
      <w:kern w:val="0"/>
      <w:szCs w:val="22"/>
      <w:lang w:val="ca-ES" w:eastAsia="en-US"/>
    </w:rPr>
  </w:style>
  <w:style w:type="character" w:customStyle="1" w:styleId="timestamp">
    <w:name w:val="timestamp"/>
    <w:rsid w:val="00994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o.santperederibes.cat:443/sta/docs/GetDocumentServlet?CUD=16335657455300271710&amp;HASH_CUD=dfd2a49c8970d11334facb1ec88b8de90bbe0494" TargetMode="External"/><Relationship Id="rId13" Type="http://schemas.openxmlformats.org/officeDocument/2006/relationships/hyperlink" Target="https://tao.santperederibes.cat:443/sta/docs/GetDocumentServlet?CUD=16771667705726376605&amp;HASH_CUD=c433249f311fbda716ce56558e7125512827ed72" TargetMode="External"/><Relationship Id="rId18" Type="http://schemas.openxmlformats.org/officeDocument/2006/relationships/hyperlink" Target="http://www.santperederibes.cat/ajuntament/premsa-i-comunicacio/xarxes-social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tao.santperederibes.cat:443/sta/docs/GetDocumentServlet?CUD=16341366025472655405&amp;HASH_CUD=d0c754dfd3d7bc1023b8ddbda4d18f6b2f7325a6" TargetMode="External"/><Relationship Id="rId12" Type="http://schemas.openxmlformats.org/officeDocument/2006/relationships/hyperlink" Target="https://tao.santperederibes.cat:443/sta/docs/GetDocumentServlet?CUD=15707236240557337331&amp;HASH_CUD=5209d038a0651a99d567149015642c8fcc6581f4" TargetMode="External"/><Relationship Id="rId17" Type="http://schemas.openxmlformats.org/officeDocument/2006/relationships/hyperlink" Target="https://tao.santperederibes.cat:443/sta/docs/GetDocumentServlet?CUD=16340664777715635203&amp;HASH_CUD=d70e7e5ed36e886fdd2987640536966558bdd70b" TargetMode="External"/><Relationship Id="rId2" Type="http://schemas.openxmlformats.org/officeDocument/2006/relationships/styles" Target="styles.xml"/><Relationship Id="rId16" Type="http://schemas.openxmlformats.org/officeDocument/2006/relationships/hyperlink" Target="https://tao.santperederibes.cat:443/sta/docs/GetDocumentServlet?CUD=16335657536310313101&amp;HASH_CUD=d31deb703a67f5af23119b8fa0abdbe16b8485e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o.santperederibes.cat:443/sta/docs/GetDocumentServlet?CUD=15704562031401042021&amp;HASH_CUD=42fb7878688a9665f5d52bb685c4bcec6de49575" TargetMode="External"/><Relationship Id="rId5" Type="http://schemas.openxmlformats.org/officeDocument/2006/relationships/footnotes" Target="footnotes.xml"/><Relationship Id="rId15" Type="http://schemas.openxmlformats.org/officeDocument/2006/relationships/hyperlink" Target="https://tao.santperederibes.cat:443/sta/docs/GetDocumentServlet?CUD=16343007112556170765&amp;HASH_CUD=e99e656f0e65bda1278704e7737a9cff56c4a060" TargetMode="External"/><Relationship Id="rId23" Type="http://schemas.openxmlformats.org/officeDocument/2006/relationships/theme" Target="theme/theme1.xml"/><Relationship Id="rId10" Type="http://schemas.openxmlformats.org/officeDocument/2006/relationships/hyperlink" Target="https://tao.santperederibes.cat:443/sta/docs/GetDocumentServlet?CUD=15704562030737766532&amp;HASH_CUD=03f1a11d4f41defb41daa250b46e460e4f37dcfb" TargetMode="External"/><Relationship Id="rId19" Type="http://schemas.openxmlformats.org/officeDocument/2006/relationships/hyperlink" Target="http://www.santperederibes.cat/documents/10180/114125/Guia%2Bd%27Usos%2Ba%2Bles%2BXarxes" TargetMode="External"/><Relationship Id="rId4" Type="http://schemas.openxmlformats.org/officeDocument/2006/relationships/webSettings" Target="webSettings.xml"/><Relationship Id="rId9" Type="http://schemas.openxmlformats.org/officeDocument/2006/relationships/hyperlink" Target="https://tao.santperederibes.cat:443/sta/docs/GetDocumentServlet?CUD=16343415137621213161&amp;HASH_CUD=a62b3622ce2a33f66ebc130ea4588eff993a23b5" TargetMode="External"/><Relationship Id="rId14" Type="http://schemas.openxmlformats.org/officeDocument/2006/relationships/hyperlink" Target="https://tao.santperederibes.cat:443/sta/docs/GetDocumentServlet?CUD=16343357750745421567&amp;HASH_CUD=e303313cf68b873ab461b5385a1b0362dac531d1"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antperederibes.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20175</Words>
  <Characters>114998</Characters>
  <Application>Microsoft Office Word</Application>
  <DocSecurity>4</DocSecurity>
  <Lines>958</Lines>
  <Paragraphs>269</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T-Systems</Company>
  <LinksUpToDate>false</LinksUpToDate>
  <CharactersWithSpaces>134904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Nieto García</dc:creator>
  <cp:lastModifiedBy>Mari Nieto García</cp:lastModifiedBy>
  <cp:revision>2</cp:revision>
  <dcterms:created xsi:type="dcterms:W3CDTF">2026-03-18T10:40:00Z</dcterms:created>
  <dcterms:modified xsi:type="dcterms:W3CDTF">2026-03-18T10:40:00Z</dcterms:modified>
</cp:coreProperties>
</file>