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CFC42" w14:textId="77777777" w:rsidR="009C4066" w:rsidRDefault="009B449B" w:rsidP="009B449B">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b/>
          <w:color w:val="800000"/>
          <w:szCs w:val="20"/>
          <w:lang w:val="ca-ES" w:eastAsia="es-ES"/>
        </w:rPr>
      </w:pPr>
      <w:r w:rsidRPr="00A747EF">
        <w:rPr>
          <w:rFonts w:eastAsia="Times New Roman" w:cs="Arial"/>
          <w:b/>
          <w:color w:val="800000"/>
          <w:szCs w:val="20"/>
          <w:lang w:val="ca-ES" w:eastAsia="es-ES"/>
        </w:rPr>
        <w:t>ACTA DE LA SESSIÓ DEL PLE DE L'AJUNTAMENT</w:t>
      </w:r>
      <w:r w:rsidRPr="00A747EF">
        <w:rPr>
          <w:rFonts w:ascii="Times New Roman" w:eastAsia="Times New Roman" w:hAnsi="Times New Roman"/>
          <w:b/>
          <w:color w:val="800000"/>
          <w:szCs w:val="20"/>
          <w:lang w:val="ca-ES" w:eastAsia="es-ES"/>
        </w:rPr>
        <w:t xml:space="preserve"> </w:t>
      </w:r>
    </w:p>
    <w:p w14:paraId="3CF099A0" w14:textId="03E50712" w:rsidR="009B449B" w:rsidRPr="00A747EF" w:rsidRDefault="008A7274" w:rsidP="009B449B">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b/>
          <w:color w:val="800000"/>
          <w:szCs w:val="20"/>
          <w:lang w:val="ca-ES" w:eastAsia="es-ES"/>
        </w:rPr>
      </w:pPr>
      <w:r>
        <w:rPr>
          <w:rFonts w:eastAsia="Times New Roman" w:cs="Arial"/>
          <w:b/>
          <w:noProof/>
          <w:color w:val="800000"/>
          <w:szCs w:val="20"/>
          <w:lang w:val="ca-ES" w:eastAsia="es-ES"/>
        </w:rPr>
        <w:t>23 DE JULIOL DE 2026</w:t>
      </w:r>
    </w:p>
    <w:p w14:paraId="754273E7" w14:textId="77777777" w:rsidR="009B449B" w:rsidRPr="00A747EF" w:rsidRDefault="009B449B" w:rsidP="009B449B">
      <w:pPr>
        <w:spacing w:after="0" w:line="240" w:lineRule="auto"/>
        <w:jc w:val="center"/>
        <w:rPr>
          <w:rFonts w:cs="Arial"/>
          <w:lang w:val="ca-ES"/>
        </w:rPr>
      </w:pPr>
    </w:p>
    <w:p w14:paraId="11654A86" w14:textId="28B6CDCA" w:rsidR="009B449B" w:rsidRPr="00A747EF" w:rsidRDefault="009B449B" w:rsidP="009B449B">
      <w:pPr>
        <w:spacing w:after="0" w:line="240" w:lineRule="auto"/>
        <w:rPr>
          <w:rFonts w:cs="Arial"/>
          <w:lang w:val="ca-ES"/>
        </w:rPr>
      </w:pPr>
      <w:proofErr w:type="spellStart"/>
      <w:r w:rsidRPr="00A747EF">
        <w:rPr>
          <w:rFonts w:cs="Arial"/>
          <w:b/>
          <w:lang w:val="ca-ES"/>
        </w:rPr>
        <w:t>Núm</w:t>
      </w:r>
      <w:proofErr w:type="spellEnd"/>
      <w:r w:rsidRPr="00A747EF">
        <w:rPr>
          <w:rFonts w:cs="Arial"/>
          <w:b/>
          <w:lang w:val="ca-ES"/>
        </w:rPr>
        <w:t>:</w:t>
      </w:r>
      <w:r w:rsidRPr="00A747EF">
        <w:rPr>
          <w:rFonts w:cs="Arial"/>
          <w:lang w:val="ca-ES"/>
        </w:rPr>
        <w:t xml:space="preserve"> </w:t>
      </w:r>
      <w:r w:rsidRPr="00A747EF">
        <w:rPr>
          <w:rFonts w:cs="Arial"/>
          <w:b/>
          <w:lang w:val="ca-ES"/>
        </w:rPr>
        <w:t xml:space="preserve"> </w:t>
      </w:r>
      <w:r w:rsidR="008A7274" w:rsidRPr="008A7274">
        <w:rPr>
          <w:rFonts w:cs="Arial"/>
          <w:lang w:val="ca-ES"/>
        </w:rPr>
        <w:t>PLE202600000</w:t>
      </w:r>
      <w:r w:rsidR="0077408F">
        <w:rPr>
          <w:rFonts w:cs="Arial"/>
          <w:lang w:val="ca-ES"/>
        </w:rPr>
        <w:t>8</w:t>
      </w:r>
      <w:r w:rsidR="008A7274" w:rsidRPr="008A7274">
        <w:rPr>
          <w:rFonts w:cs="Arial"/>
          <w:lang w:val="ca-ES"/>
        </w:rPr>
        <w:t xml:space="preserve"> </w:t>
      </w:r>
    </w:p>
    <w:p w14:paraId="75E8B5D7" w14:textId="77777777" w:rsidR="009B449B" w:rsidRPr="00A747EF" w:rsidRDefault="009B449B" w:rsidP="009B449B">
      <w:pPr>
        <w:spacing w:after="0" w:line="240" w:lineRule="auto"/>
        <w:rPr>
          <w:rFonts w:cs="Arial"/>
          <w:lang w:val="ca-ES"/>
        </w:rPr>
      </w:pPr>
      <w:r w:rsidRPr="00A747EF">
        <w:rPr>
          <w:rFonts w:cs="Arial"/>
          <w:b/>
          <w:lang w:val="ca-ES"/>
        </w:rPr>
        <w:t>Lloc:</w:t>
      </w:r>
      <w:r w:rsidRPr="00A747EF">
        <w:rPr>
          <w:rFonts w:cs="Arial"/>
          <w:lang w:val="ca-ES"/>
        </w:rPr>
        <w:t xml:space="preserve"> Vilassar de Mar. Sala de sessions de la Casa Consistorial</w:t>
      </w:r>
    </w:p>
    <w:p w14:paraId="7B94FE06" w14:textId="77777777" w:rsidR="009B449B" w:rsidRPr="00A747EF" w:rsidRDefault="009B449B" w:rsidP="009B449B">
      <w:pPr>
        <w:spacing w:after="0" w:line="240" w:lineRule="auto"/>
        <w:rPr>
          <w:rFonts w:cs="Arial"/>
          <w:lang w:val="ca-ES"/>
        </w:rPr>
      </w:pPr>
      <w:r w:rsidRPr="00A747EF">
        <w:rPr>
          <w:rFonts w:eastAsia="Times New Roman" w:cs="Arial"/>
          <w:b/>
          <w:color w:val="000000"/>
          <w:kern w:val="2"/>
          <w:lang w:val="ca-ES" w:eastAsia="zh-CN"/>
        </w:rPr>
        <w:t>Data:</w:t>
      </w:r>
      <w:r w:rsidRPr="00A747EF">
        <w:rPr>
          <w:rFonts w:cs="Arial"/>
          <w:lang w:val="ca-ES"/>
        </w:rPr>
        <w:t xml:space="preserve"> </w:t>
      </w:r>
      <w:r w:rsidR="008A7274">
        <w:rPr>
          <w:rFonts w:cs="Arial"/>
          <w:noProof/>
          <w:lang w:val="ca-ES"/>
        </w:rPr>
        <w:t>23 de juliol de 2026</w:t>
      </w:r>
    </w:p>
    <w:p w14:paraId="1DE23560" w14:textId="77777777" w:rsidR="009B449B" w:rsidRPr="00A747EF" w:rsidRDefault="00A5528D" w:rsidP="009B449B">
      <w:pPr>
        <w:spacing w:after="0" w:line="240" w:lineRule="auto"/>
        <w:rPr>
          <w:rFonts w:cs="Arial"/>
          <w:lang w:val="ca-ES"/>
        </w:rPr>
      </w:pPr>
      <w:r w:rsidRPr="00A747EF">
        <w:rPr>
          <w:rFonts w:eastAsia="Times New Roman" w:cs="Arial"/>
          <w:b/>
          <w:color w:val="000000"/>
          <w:kern w:val="2"/>
          <w:lang w:val="ca-ES" w:eastAsia="zh-CN"/>
        </w:rPr>
        <w:t xml:space="preserve">Hora </w:t>
      </w:r>
      <w:r w:rsidR="009B449B" w:rsidRPr="00A747EF">
        <w:rPr>
          <w:rFonts w:eastAsia="Times New Roman" w:cs="Arial"/>
          <w:b/>
          <w:color w:val="000000"/>
          <w:kern w:val="2"/>
          <w:lang w:val="ca-ES" w:eastAsia="zh-CN"/>
        </w:rPr>
        <w:t>inici:</w:t>
      </w:r>
      <w:r w:rsidR="009B449B" w:rsidRPr="00A747EF">
        <w:rPr>
          <w:rFonts w:eastAsia="Times New Roman" w:cs="Arial"/>
          <w:color w:val="000000"/>
          <w:kern w:val="2"/>
          <w:lang w:val="ca-ES" w:eastAsia="zh-CN"/>
        </w:rPr>
        <w:t xml:space="preserve"> </w:t>
      </w:r>
      <w:r w:rsidR="009B449B" w:rsidRPr="00A747EF">
        <w:rPr>
          <w:rFonts w:cs="Arial"/>
          <w:lang w:val="ca-ES"/>
        </w:rPr>
        <w:t xml:space="preserve"> </w:t>
      </w:r>
      <w:r w:rsidR="008A7274" w:rsidRPr="008A7274">
        <w:rPr>
          <w:rFonts w:cs="Arial"/>
          <w:lang w:val="ca-ES"/>
        </w:rPr>
        <w:t>19:00</w:t>
      </w:r>
      <w:r w:rsidR="009B449B" w:rsidRPr="00A747EF">
        <w:rPr>
          <w:rFonts w:cs="Arial"/>
          <w:lang w:val="ca-ES"/>
        </w:rPr>
        <w:t xml:space="preserve"> h</w:t>
      </w:r>
    </w:p>
    <w:p w14:paraId="0A266DD5" w14:textId="77777777" w:rsidR="009B449B" w:rsidRPr="00A747EF" w:rsidRDefault="00A5528D" w:rsidP="009B449B">
      <w:pPr>
        <w:spacing w:after="0" w:line="240" w:lineRule="auto"/>
        <w:rPr>
          <w:rFonts w:cs="Arial"/>
          <w:lang w:val="ca-ES"/>
        </w:rPr>
      </w:pPr>
      <w:r w:rsidRPr="00A747EF">
        <w:rPr>
          <w:rFonts w:eastAsia="Times New Roman" w:cs="Arial"/>
          <w:b/>
          <w:kern w:val="2"/>
          <w:lang w:val="ca-ES" w:eastAsia="zh-CN"/>
        </w:rPr>
        <w:t xml:space="preserve">Hora </w:t>
      </w:r>
      <w:r w:rsidR="009B449B" w:rsidRPr="00A747EF">
        <w:rPr>
          <w:rFonts w:eastAsia="Times New Roman" w:cs="Arial"/>
          <w:b/>
          <w:kern w:val="2"/>
          <w:lang w:val="ca-ES" w:eastAsia="zh-CN"/>
        </w:rPr>
        <w:t>fi</w:t>
      </w:r>
      <w:r w:rsidRPr="00A747EF">
        <w:rPr>
          <w:rFonts w:eastAsia="Times New Roman" w:cs="Arial"/>
          <w:b/>
          <w:kern w:val="2"/>
          <w:lang w:val="ca-ES" w:eastAsia="zh-CN"/>
        </w:rPr>
        <w:t>nal</w:t>
      </w:r>
      <w:r w:rsidR="009B449B" w:rsidRPr="00A747EF">
        <w:rPr>
          <w:rFonts w:eastAsia="Times New Roman" w:cs="Arial"/>
          <w:b/>
          <w:kern w:val="2"/>
          <w:lang w:val="ca-ES" w:eastAsia="zh-CN"/>
        </w:rPr>
        <w:t>:</w:t>
      </w:r>
      <w:r w:rsidR="009B449B" w:rsidRPr="00A747EF">
        <w:rPr>
          <w:rFonts w:cs="Arial"/>
          <w:lang w:val="ca-ES"/>
        </w:rPr>
        <w:t xml:space="preserve"> </w:t>
      </w:r>
      <w:r w:rsidR="008A7274" w:rsidRPr="008A7274">
        <w:rPr>
          <w:rFonts w:cs="Arial"/>
          <w:lang w:val="ca-ES"/>
        </w:rPr>
        <w:t>20:29</w:t>
      </w:r>
      <w:r w:rsidR="009B449B" w:rsidRPr="00A747EF">
        <w:rPr>
          <w:rFonts w:cs="Arial"/>
          <w:lang w:val="ca-ES"/>
        </w:rPr>
        <w:t xml:space="preserve"> h</w:t>
      </w:r>
    </w:p>
    <w:p w14:paraId="7F504291" w14:textId="77777777" w:rsidR="009B449B" w:rsidRPr="00A747EF" w:rsidRDefault="009B449B" w:rsidP="009B449B">
      <w:pPr>
        <w:widowControl w:val="0"/>
        <w:suppressAutoHyphens/>
        <w:autoSpaceDE w:val="0"/>
        <w:spacing w:after="0" w:line="200" w:lineRule="atLeast"/>
        <w:rPr>
          <w:rFonts w:cs="Arial"/>
          <w:lang w:val="ca-ES"/>
        </w:rPr>
      </w:pPr>
      <w:r w:rsidRPr="00A747EF">
        <w:rPr>
          <w:rFonts w:eastAsia="Times New Roman" w:cs="Arial"/>
          <w:b/>
          <w:color w:val="000000"/>
          <w:kern w:val="2"/>
          <w:lang w:val="ca-ES" w:eastAsia="zh-CN"/>
        </w:rPr>
        <w:t>Sessió:</w:t>
      </w:r>
      <w:r w:rsidRPr="00A747EF">
        <w:rPr>
          <w:rFonts w:eastAsia="Times New Roman" w:cs="Arial"/>
          <w:color w:val="000000"/>
          <w:kern w:val="2"/>
          <w:lang w:val="ca-ES" w:eastAsia="zh-CN"/>
        </w:rPr>
        <w:t xml:space="preserve"> </w:t>
      </w:r>
      <w:r w:rsidR="008A7274" w:rsidRPr="008A7274">
        <w:rPr>
          <w:rFonts w:cs="Arial"/>
          <w:lang w:val="ca-ES"/>
        </w:rPr>
        <w:t>Sessió Ordinària</w:t>
      </w:r>
    </w:p>
    <w:p w14:paraId="4516ABBD" w14:textId="77777777" w:rsidR="009B449B" w:rsidRPr="00A747EF" w:rsidRDefault="009B449B" w:rsidP="009B449B">
      <w:pPr>
        <w:spacing w:after="0" w:line="240" w:lineRule="auto"/>
        <w:rPr>
          <w:rFonts w:cs="Arial"/>
          <w:lang w:val="ca-ES"/>
        </w:rPr>
      </w:pPr>
    </w:p>
    <w:p w14:paraId="11C73D44" w14:textId="77777777" w:rsidR="009B449B" w:rsidRPr="00A747EF" w:rsidRDefault="009B449B" w:rsidP="009B449B">
      <w:pPr>
        <w:widowControl w:val="0"/>
        <w:suppressAutoHyphens/>
        <w:autoSpaceDE w:val="0"/>
        <w:spacing w:after="0" w:line="200" w:lineRule="atLeast"/>
        <w:rPr>
          <w:rFonts w:cs="Arial"/>
          <w:b/>
          <w:lang w:val="ca-ES"/>
        </w:rPr>
      </w:pPr>
      <w:r w:rsidRPr="00A747EF">
        <w:rPr>
          <w:rFonts w:cs="Arial"/>
          <w:b/>
          <w:lang w:val="ca-ES"/>
        </w:rPr>
        <w:t>Assistents:</w:t>
      </w:r>
    </w:p>
    <w:p w14:paraId="238617BF" w14:textId="77777777" w:rsidR="009B449B" w:rsidRPr="00A747EF" w:rsidRDefault="008A7274" w:rsidP="009C4066">
      <w:pPr>
        <w:jc w:val="left"/>
        <w:rPr>
          <w:lang w:val="ca-ES"/>
        </w:rPr>
      </w:pPr>
      <w:r w:rsidRPr="008A7274">
        <w:rPr>
          <w:lang w:val="ca-ES"/>
        </w:rPr>
        <w:t xml:space="preserve">Elena Lopez </w:t>
      </w:r>
      <w:proofErr w:type="spellStart"/>
      <w:r w:rsidRPr="008A7274">
        <w:rPr>
          <w:lang w:val="ca-ES"/>
        </w:rPr>
        <w:t>Lujan</w:t>
      </w:r>
      <w:proofErr w:type="spellEnd"/>
      <w:r w:rsidRPr="008A7274">
        <w:rPr>
          <w:lang w:val="ca-ES"/>
        </w:rPr>
        <w:t>, Alcaldessa</w:t>
      </w:r>
      <w:r w:rsidRPr="008A7274">
        <w:rPr>
          <w:lang w:val="ca-ES"/>
        </w:rPr>
        <w:cr/>
        <w:t xml:space="preserve">Albert </w:t>
      </w:r>
      <w:proofErr w:type="spellStart"/>
      <w:r w:rsidRPr="008A7274">
        <w:rPr>
          <w:lang w:val="ca-ES"/>
        </w:rPr>
        <w:t>Bartroli</w:t>
      </w:r>
      <w:proofErr w:type="spellEnd"/>
      <w:r w:rsidRPr="008A7274">
        <w:rPr>
          <w:lang w:val="ca-ES"/>
        </w:rPr>
        <w:t xml:space="preserve"> Almera, 1a Tinença D'alcaldia</w:t>
      </w:r>
      <w:r w:rsidRPr="008A7274">
        <w:rPr>
          <w:lang w:val="ca-ES"/>
        </w:rPr>
        <w:cr/>
        <w:t>Marta Rovira Martinez, 2a Tinença D'alcaldia</w:t>
      </w:r>
      <w:r w:rsidRPr="008A7274">
        <w:rPr>
          <w:lang w:val="ca-ES"/>
        </w:rPr>
        <w:cr/>
        <w:t xml:space="preserve">Agnès Salat </w:t>
      </w:r>
      <w:proofErr w:type="spellStart"/>
      <w:r w:rsidRPr="008A7274">
        <w:rPr>
          <w:lang w:val="ca-ES"/>
        </w:rPr>
        <w:t>Molto</w:t>
      </w:r>
      <w:proofErr w:type="spellEnd"/>
      <w:r w:rsidRPr="008A7274">
        <w:rPr>
          <w:lang w:val="ca-ES"/>
        </w:rPr>
        <w:t>, 3a Tinença D'alcaldia</w:t>
      </w:r>
      <w:r w:rsidRPr="008A7274">
        <w:rPr>
          <w:lang w:val="ca-ES"/>
        </w:rPr>
        <w:cr/>
        <w:t xml:space="preserve">Virginia </w:t>
      </w:r>
      <w:proofErr w:type="spellStart"/>
      <w:r w:rsidRPr="008A7274">
        <w:rPr>
          <w:lang w:val="ca-ES"/>
        </w:rPr>
        <w:t>Gerez</w:t>
      </w:r>
      <w:proofErr w:type="spellEnd"/>
      <w:r w:rsidRPr="008A7274">
        <w:rPr>
          <w:lang w:val="ca-ES"/>
        </w:rPr>
        <w:t xml:space="preserve"> Piñol, 4a Tinença D'alcaldia</w:t>
      </w:r>
      <w:r w:rsidRPr="008A7274">
        <w:rPr>
          <w:lang w:val="ca-ES"/>
        </w:rPr>
        <w:cr/>
        <w:t xml:space="preserve">Gerard Grau </w:t>
      </w:r>
      <w:proofErr w:type="spellStart"/>
      <w:r w:rsidRPr="008A7274">
        <w:rPr>
          <w:lang w:val="ca-ES"/>
        </w:rPr>
        <w:t>Salvany</w:t>
      </w:r>
      <w:proofErr w:type="spellEnd"/>
      <w:r w:rsidRPr="008A7274">
        <w:rPr>
          <w:lang w:val="ca-ES"/>
        </w:rPr>
        <w:t>, 5a Tinença D'alcaldia</w:t>
      </w:r>
      <w:r w:rsidRPr="008A7274">
        <w:rPr>
          <w:lang w:val="ca-ES"/>
        </w:rPr>
        <w:cr/>
        <w:t xml:space="preserve">Maria </w:t>
      </w:r>
      <w:proofErr w:type="spellStart"/>
      <w:r w:rsidRPr="008A7274">
        <w:rPr>
          <w:lang w:val="ca-ES"/>
        </w:rPr>
        <w:t>Asuncion</w:t>
      </w:r>
      <w:proofErr w:type="spellEnd"/>
      <w:r w:rsidRPr="008A7274">
        <w:rPr>
          <w:lang w:val="ca-ES"/>
        </w:rPr>
        <w:t xml:space="preserve"> Vinuesa </w:t>
      </w:r>
      <w:proofErr w:type="spellStart"/>
      <w:r w:rsidRPr="008A7274">
        <w:rPr>
          <w:lang w:val="ca-ES"/>
        </w:rPr>
        <w:t>Arbos</w:t>
      </w:r>
      <w:proofErr w:type="spellEnd"/>
      <w:r w:rsidRPr="008A7274">
        <w:rPr>
          <w:lang w:val="ca-ES"/>
        </w:rPr>
        <w:t>, 6a Tinença D'alcaldia</w:t>
      </w:r>
      <w:r w:rsidRPr="008A7274">
        <w:rPr>
          <w:lang w:val="ca-ES"/>
        </w:rPr>
        <w:cr/>
        <w:t xml:space="preserve">Nuria Paricio </w:t>
      </w:r>
      <w:proofErr w:type="spellStart"/>
      <w:r w:rsidRPr="008A7274">
        <w:rPr>
          <w:lang w:val="ca-ES"/>
        </w:rPr>
        <w:t>Paricio</w:t>
      </w:r>
      <w:proofErr w:type="spellEnd"/>
      <w:r w:rsidRPr="008A7274">
        <w:rPr>
          <w:lang w:val="ca-ES"/>
        </w:rPr>
        <w:t>, 7a Tinença D'alcaldia</w:t>
      </w:r>
      <w:r w:rsidRPr="008A7274">
        <w:rPr>
          <w:lang w:val="ca-ES"/>
        </w:rPr>
        <w:cr/>
        <w:t xml:space="preserve">Eudald </w:t>
      </w:r>
      <w:proofErr w:type="spellStart"/>
      <w:r w:rsidRPr="008A7274">
        <w:rPr>
          <w:lang w:val="ca-ES"/>
        </w:rPr>
        <w:t>Tenias</w:t>
      </w:r>
      <w:proofErr w:type="spellEnd"/>
      <w:r w:rsidRPr="008A7274">
        <w:rPr>
          <w:lang w:val="ca-ES"/>
        </w:rPr>
        <w:t xml:space="preserve"> </w:t>
      </w:r>
      <w:proofErr w:type="spellStart"/>
      <w:r w:rsidRPr="008A7274">
        <w:rPr>
          <w:lang w:val="ca-ES"/>
        </w:rPr>
        <w:t>Tenas</w:t>
      </w:r>
      <w:proofErr w:type="spellEnd"/>
      <w:r w:rsidRPr="008A7274">
        <w:rPr>
          <w:lang w:val="ca-ES"/>
        </w:rPr>
        <w:t>, Regidor</w:t>
      </w:r>
      <w:r w:rsidRPr="008A7274">
        <w:rPr>
          <w:lang w:val="ca-ES"/>
        </w:rPr>
        <w:cr/>
        <w:t>Cristina Ribas Barberan, Regidora</w:t>
      </w:r>
      <w:r w:rsidRPr="008A7274">
        <w:rPr>
          <w:lang w:val="ca-ES"/>
        </w:rPr>
        <w:cr/>
        <w:t>Laura Martinez Portell, Regidora</w:t>
      </w:r>
      <w:r w:rsidRPr="008A7274">
        <w:rPr>
          <w:lang w:val="ca-ES"/>
        </w:rPr>
        <w:cr/>
        <w:t>Nuria Pera Maltes, Regidora</w:t>
      </w:r>
      <w:r w:rsidRPr="008A7274">
        <w:rPr>
          <w:lang w:val="ca-ES"/>
        </w:rPr>
        <w:cr/>
        <w:t>Jordi Palles Marimon, Regidora</w:t>
      </w:r>
      <w:r w:rsidRPr="008A7274">
        <w:rPr>
          <w:lang w:val="ca-ES"/>
        </w:rPr>
        <w:cr/>
        <w:t>Montserrat Ferri Roca, Regidora</w:t>
      </w:r>
      <w:r w:rsidRPr="008A7274">
        <w:rPr>
          <w:lang w:val="ca-ES"/>
        </w:rPr>
        <w:cr/>
        <w:t>Ana Belen Paz Blanco, Regidora</w:t>
      </w:r>
      <w:r w:rsidRPr="008A7274">
        <w:rPr>
          <w:lang w:val="ca-ES"/>
        </w:rPr>
        <w:cr/>
        <w:t xml:space="preserve">Eduard </w:t>
      </w:r>
      <w:proofErr w:type="spellStart"/>
      <w:r w:rsidRPr="008A7274">
        <w:rPr>
          <w:lang w:val="ca-ES"/>
        </w:rPr>
        <w:t>Sirvent</w:t>
      </w:r>
      <w:proofErr w:type="spellEnd"/>
      <w:r w:rsidRPr="008A7274">
        <w:rPr>
          <w:lang w:val="ca-ES"/>
        </w:rPr>
        <w:t xml:space="preserve"> Nieves, Regidor</w:t>
      </w:r>
      <w:r w:rsidRPr="008A7274">
        <w:rPr>
          <w:lang w:val="ca-ES"/>
        </w:rPr>
        <w:cr/>
        <w:t>Manel Garcia Rossell, Regidor</w:t>
      </w:r>
      <w:r w:rsidRPr="008A7274">
        <w:rPr>
          <w:lang w:val="ca-ES"/>
        </w:rPr>
        <w:cr/>
        <w:t xml:space="preserve">Yolanda </w:t>
      </w:r>
      <w:proofErr w:type="spellStart"/>
      <w:r w:rsidRPr="008A7274">
        <w:rPr>
          <w:lang w:val="ca-ES"/>
        </w:rPr>
        <w:t>Laspalas</w:t>
      </w:r>
      <w:proofErr w:type="spellEnd"/>
      <w:r w:rsidRPr="008A7274">
        <w:rPr>
          <w:lang w:val="ca-ES"/>
        </w:rPr>
        <w:t xml:space="preserve"> </w:t>
      </w:r>
      <w:proofErr w:type="spellStart"/>
      <w:r w:rsidRPr="008A7274">
        <w:rPr>
          <w:lang w:val="ca-ES"/>
        </w:rPr>
        <w:t>Cantón</w:t>
      </w:r>
      <w:proofErr w:type="spellEnd"/>
      <w:r w:rsidRPr="008A7274">
        <w:rPr>
          <w:lang w:val="ca-ES"/>
        </w:rPr>
        <w:t>, Regidora</w:t>
      </w:r>
      <w:r w:rsidRPr="008A7274">
        <w:rPr>
          <w:lang w:val="ca-ES"/>
        </w:rPr>
        <w:cr/>
        <w:t xml:space="preserve">Alfons Nuñez </w:t>
      </w:r>
      <w:proofErr w:type="spellStart"/>
      <w:r w:rsidRPr="008A7274">
        <w:rPr>
          <w:lang w:val="ca-ES"/>
        </w:rPr>
        <w:t>Jacas</w:t>
      </w:r>
      <w:proofErr w:type="spellEnd"/>
      <w:r w:rsidRPr="008A7274">
        <w:rPr>
          <w:lang w:val="ca-ES"/>
        </w:rPr>
        <w:t>, Regidor</w:t>
      </w:r>
      <w:r w:rsidRPr="008A7274">
        <w:rPr>
          <w:lang w:val="ca-ES"/>
        </w:rPr>
        <w:cr/>
        <w:t>Carla Fernandez Perez, Regidora</w:t>
      </w:r>
      <w:r w:rsidRPr="008A7274">
        <w:rPr>
          <w:lang w:val="ca-ES"/>
        </w:rPr>
        <w:cr/>
        <w:t xml:space="preserve">Oriol Vila </w:t>
      </w:r>
      <w:proofErr w:type="spellStart"/>
      <w:r w:rsidRPr="008A7274">
        <w:rPr>
          <w:lang w:val="ca-ES"/>
        </w:rPr>
        <w:t>Arranz</w:t>
      </w:r>
      <w:proofErr w:type="spellEnd"/>
      <w:r w:rsidRPr="008A7274">
        <w:rPr>
          <w:lang w:val="ca-ES"/>
        </w:rPr>
        <w:t>, Secretari</w:t>
      </w:r>
      <w:r w:rsidRPr="008A7274">
        <w:rPr>
          <w:lang w:val="ca-ES"/>
        </w:rPr>
        <w:cr/>
        <w:t>Francesc Ortiz Amat, Interventor</w:t>
      </w:r>
    </w:p>
    <w:p w14:paraId="6A49BD25" w14:textId="77777777" w:rsidR="009B449B" w:rsidRPr="00A747EF" w:rsidRDefault="009B449B" w:rsidP="009B449B">
      <w:pPr>
        <w:widowControl w:val="0"/>
        <w:suppressAutoHyphens/>
        <w:autoSpaceDE w:val="0"/>
        <w:spacing w:after="0" w:line="200" w:lineRule="atLeast"/>
        <w:rPr>
          <w:rFonts w:eastAsia="Times New Roman" w:cs="Arial"/>
          <w:b/>
          <w:bCs/>
          <w:color w:val="000000"/>
          <w:kern w:val="2"/>
          <w:lang w:val="ca-ES" w:eastAsia="zh-CN"/>
        </w:rPr>
      </w:pPr>
      <w:r w:rsidRPr="00A747EF">
        <w:rPr>
          <w:rFonts w:eastAsia="Times New Roman" w:cs="Arial"/>
          <w:b/>
          <w:bCs/>
          <w:color w:val="000000"/>
          <w:kern w:val="2"/>
          <w:lang w:val="ca-ES" w:eastAsia="zh-CN"/>
        </w:rPr>
        <w:t>Han Excusat la seva absència:</w:t>
      </w:r>
    </w:p>
    <w:p w14:paraId="29EA2E94" w14:textId="77777777" w:rsidR="009B449B" w:rsidRPr="00A747EF" w:rsidRDefault="008A7274" w:rsidP="009B449B">
      <w:pPr>
        <w:spacing w:after="0" w:line="240" w:lineRule="auto"/>
        <w:rPr>
          <w:rFonts w:cs="Arial"/>
          <w:lang w:val="ca-ES"/>
        </w:rPr>
      </w:pPr>
      <w:r w:rsidRPr="008A7274">
        <w:rPr>
          <w:rFonts w:cs="Arial"/>
          <w:lang w:val="ca-ES"/>
        </w:rPr>
        <w:t>Angel Font Catalan, Regidor</w:t>
      </w:r>
    </w:p>
    <w:p w14:paraId="18099A17" w14:textId="77777777" w:rsidR="009B449B" w:rsidRPr="00A747EF" w:rsidRDefault="009B449B" w:rsidP="009B449B">
      <w:pPr>
        <w:spacing w:after="0" w:line="240" w:lineRule="auto"/>
        <w:rPr>
          <w:rFonts w:cs="Arial"/>
          <w:lang w:val="ca-ES"/>
        </w:rPr>
      </w:pPr>
    </w:p>
    <w:p w14:paraId="35BACA66" w14:textId="77777777" w:rsidR="009B449B" w:rsidRPr="00A747EF" w:rsidRDefault="009B449B" w:rsidP="009B449B">
      <w:pPr>
        <w:widowControl w:val="0"/>
        <w:suppressAutoHyphens/>
        <w:autoSpaceDE w:val="0"/>
        <w:spacing w:after="0" w:line="200" w:lineRule="atLeast"/>
        <w:rPr>
          <w:rFonts w:eastAsia="Times New Roman" w:cs="Arial"/>
          <w:color w:val="000000"/>
          <w:kern w:val="2"/>
          <w:lang w:val="ca-ES" w:eastAsia="zh-CN"/>
        </w:rPr>
      </w:pPr>
    </w:p>
    <w:p w14:paraId="59F38784" w14:textId="77777777" w:rsidR="009B449B" w:rsidRPr="00A747EF" w:rsidRDefault="008A7274" w:rsidP="009B449B">
      <w:pPr>
        <w:spacing w:after="0" w:line="240" w:lineRule="auto"/>
        <w:rPr>
          <w:rFonts w:cs="Arial"/>
          <w:lang w:val="ca-ES"/>
        </w:rPr>
      </w:pPr>
      <w:r w:rsidRPr="008A7274">
        <w:rPr>
          <w:rFonts w:cs="Arial"/>
          <w:lang w:val="ca-ES"/>
        </w:rPr>
        <w:t xml:space="preserve"> </w:t>
      </w:r>
    </w:p>
    <w:p w14:paraId="72A06FD8" w14:textId="77777777" w:rsidR="009B449B" w:rsidRPr="00A747EF" w:rsidRDefault="009B449B" w:rsidP="009B449B">
      <w:pPr>
        <w:rPr>
          <w:lang w:val="ca-ES"/>
        </w:rPr>
      </w:pPr>
      <w:r w:rsidRPr="00A747EF">
        <w:rPr>
          <w:lang w:val="ca-ES"/>
        </w:rPr>
        <w:t>Oberta la sessió per la Presidència i comprovat pel secretari l'existència de quòrum necessari perquè pugui ser vàlid iniciar-la, d'ordre de</w:t>
      </w:r>
      <w:r w:rsidR="003B1248">
        <w:rPr>
          <w:lang w:val="ca-ES"/>
        </w:rPr>
        <w:t xml:space="preserve"> </w:t>
      </w:r>
      <w:r w:rsidRPr="00A747EF">
        <w:rPr>
          <w:lang w:val="ca-ES"/>
        </w:rPr>
        <w:t>l</w:t>
      </w:r>
      <w:r w:rsidR="003B1248">
        <w:rPr>
          <w:lang w:val="ca-ES"/>
        </w:rPr>
        <w:t>a</w:t>
      </w:r>
      <w:r w:rsidRPr="00A747EF">
        <w:rPr>
          <w:lang w:val="ca-ES"/>
        </w:rPr>
        <w:t xml:space="preserve"> Sr</w:t>
      </w:r>
      <w:r w:rsidR="00C559A6">
        <w:rPr>
          <w:lang w:val="ca-ES"/>
        </w:rPr>
        <w:t>a</w:t>
      </w:r>
      <w:r w:rsidRPr="00A747EF">
        <w:rPr>
          <w:lang w:val="ca-ES"/>
        </w:rPr>
        <w:t>. alcalde</w:t>
      </w:r>
      <w:r w:rsidR="00C559A6">
        <w:rPr>
          <w:lang w:val="ca-ES"/>
        </w:rPr>
        <w:t>ssa</w:t>
      </w:r>
      <w:r w:rsidRPr="00A747EF">
        <w:rPr>
          <w:lang w:val="ca-ES"/>
        </w:rPr>
        <w:t xml:space="preserve"> es passa a l'examen i deliberació dels assumptes inclosos a l'Ordre del dia.</w:t>
      </w:r>
    </w:p>
    <w:tbl>
      <w:tblPr>
        <w:tblW w:w="9000" w:type="dxa"/>
        <w:tblCellSpacing w:w="42" w:type="dxa"/>
        <w:tblLayout w:type="fixed"/>
        <w:tblCellMar>
          <w:left w:w="70" w:type="dxa"/>
          <w:right w:w="70" w:type="dxa"/>
        </w:tblCellMar>
        <w:tblLook w:val="0000" w:firstRow="0" w:lastRow="0" w:firstColumn="0" w:lastColumn="0" w:noHBand="0" w:noVBand="0"/>
      </w:tblPr>
      <w:tblGrid>
        <w:gridCol w:w="9000"/>
      </w:tblGrid>
      <w:tr w:rsidR="00696895" w14:paraId="79B962A4" w14:textId="77777777" w:rsidTr="009C4066">
        <w:trPr>
          <w:tblCellSpacing w:w="42" w:type="dxa"/>
        </w:trPr>
        <w:tc>
          <w:tcPr>
            <w:tcW w:w="9000" w:type="dxa"/>
          </w:tcPr>
          <w:p w14:paraId="0FEFB32C" w14:textId="77777777" w:rsidR="00696895" w:rsidRDefault="00696895" w:rsidP="009C4066">
            <w:pPr>
              <w:rPr>
                <w:lang w:val="ca-ES"/>
              </w:rPr>
            </w:pPr>
            <w:r>
              <w:rPr>
                <w:lang w:val="ca-ES"/>
              </w:rPr>
              <w:lastRenderedPageBreak/>
              <w:t>1.- APROVACIO DE L'ACTA DE LA SESSIÓ ANTERIOR DEL DIA 18-06-2026.</w:t>
            </w:r>
          </w:p>
        </w:tc>
      </w:tr>
      <w:tr w:rsidR="00696895" w14:paraId="19AAC20F" w14:textId="77777777" w:rsidTr="009C4066">
        <w:trPr>
          <w:tblCellSpacing w:w="42" w:type="dxa"/>
        </w:trPr>
        <w:tc>
          <w:tcPr>
            <w:tcW w:w="9000" w:type="dxa"/>
          </w:tcPr>
          <w:p w14:paraId="580A2E9A" w14:textId="77777777" w:rsidR="00696895" w:rsidRDefault="00696895" w:rsidP="009C4066">
            <w:pPr>
              <w:rPr>
                <w:lang w:val="ca-ES"/>
              </w:rPr>
            </w:pPr>
            <w:r>
              <w:rPr>
                <w:lang w:val="ca-ES"/>
              </w:rPr>
              <w:t>2.- DONAR COMPTE DE L’INFORME DE CONTROL PERMANENT PLANIFICABLE OBLIGATORI SOBRE L’EXISTÈNCIA D’OBLIGACIONS DERIVADES DE DESPESES REALITZADES O BÉNS I SERVEIS REBUTS SENSE IMPUTACIÓ PRESSUPOSTÀRIA (COMPTE 413) DE L’EXERCICI 2025.</w:t>
            </w:r>
          </w:p>
        </w:tc>
      </w:tr>
      <w:tr w:rsidR="00696895" w14:paraId="1ED0A685" w14:textId="77777777" w:rsidTr="009C4066">
        <w:trPr>
          <w:tblCellSpacing w:w="42" w:type="dxa"/>
        </w:trPr>
        <w:tc>
          <w:tcPr>
            <w:tcW w:w="9000" w:type="dxa"/>
          </w:tcPr>
          <w:p w14:paraId="46E37372" w14:textId="77777777" w:rsidR="00696895" w:rsidRDefault="00696895" w:rsidP="009C4066">
            <w:pPr>
              <w:rPr>
                <w:lang w:val="ca-ES"/>
              </w:rPr>
            </w:pPr>
            <w:r>
              <w:rPr>
                <w:lang w:val="ca-ES"/>
              </w:rPr>
              <w:t>3.- APROVACIÓ INICIAL MC.09/2026 MITJANÇANT CRÈDIT EXTRAORDINARI I TRANSFERÈNCIA DE CRÈDIT DE DIFERENT ÀREA DE DESPESA.</w:t>
            </w:r>
          </w:p>
        </w:tc>
      </w:tr>
      <w:tr w:rsidR="00696895" w14:paraId="67FDC5DE" w14:textId="77777777" w:rsidTr="009C4066">
        <w:trPr>
          <w:tblCellSpacing w:w="42" w:type="dxa"/>
        </w:trPr>
        <w:tc>
          <w:tcPr>
            <w:tcW w:w="9000" w:type="dxa"/>
          </w:tcPr>
          <w:p w14:paraId="45910872" w14:textId="77777777" w:rsidR="00696895" w:rsidRDefault="00696895" w:rsidP="009C4066">
            <w:pPr>
              <w:rPr>
                <w:lang w:val="ca-ES"/>
              </w:rPr>
            </w:pPr>
            <w:r>
              <w:rPr>
                <w:lang w:val="ca-ES"/>
              </w:rPr>
              <w:t>4.- RECONEIXEMENT EXTRAJUDICIAL DE CRÈDIT PLE JULIOL 2026.</w:t>
            </w:r>
          </w:p>
        </w:tc>
      </w:tr>
      <w:tr w:rsidR="00696895" w14:paraId="52BC9546" w14:textId="77777777" w:rsidTr="009C4066">
        <w:trPr>
          <w:tblCellSpacing w:w="42" w:type="dxa"/>
        </w:trPr>
        <w:tc>
          <w:tcPr>
            <w:tcW w:w="9000" w:type="dxa"/>
          </w:tcPr>
          <w:p w14:paraId="0D9CC84B" w14:textId="77777777" w:rsidR="00696895" w:rsidRDefault="00696895" w:rsidP="009C4066">
            <w:pPr>
              <w:rPr>
                <w:lang w:val="ca-ES"/>
              </w:rPr>
            </w:pPr>
            <w:r>
              <w:rPr>
                <w:lang w:val="ca-ES"/>
              </w:rPr>
              <w:t>5.- CONVENI DE COL·LABORACIÓ ENTRE EL CONSELL COMARCAL DEL MARESME I L’AJUNTAMENT DE VILASSAR DE MAR PER A L’ORGANITZACIÓ D’ESPAIS D’OCI ADAPTATS PER A JOVES AMB DISCAPACITAT INTEL·LECTUAL.</w:t>
            </w:r>
          </w:p>
        </w:tc>
      </w:tr>
      <w:tr w:rsidR="00696895" w14:paraId="47090428" w14:textId="77777777" w:rsidTr="009C4066">
        <w:trPr>
          <w:tblCellSpacing w:w="42" w:type="dxa"/>
        </w:trPr>
        <w:tc>
          <w:tcPr>
            <w:tcW w:w="9000" w:type="dxa"/>
          </w:tcPr>
          <w:p w14:paraId="27B788D4" w14:textId="77777777" w:rsidR="00696895" w:rsidRDefault="00696895" w:rsidP="009C4066">
            <w:pPr>
              <w:rPr>
                <w:lang w:val="ca-ES"/>
              </w:rPr>
            </w:pPr>
            <w:r>
              <w:rPr>
                <w:lang w:val="ca-ES"/>
              </w:rPr>
              <w:t>6.- ADHESIÓ I FORMALITZACIÓ DEL CONVENI MARC DE COL·LABORACIÓ ENTRE EL CONSELL COMARCAL DEL MARESME I L’AJUNTAMENT DE VILASSAR DE MAR PER L’ÚS I GESTIÓ DE LES BORSES DE PERSONAL D’ÀMBIT COMARCAL PER OCUPAR TEMPORALMENT LLOCS DE TREBALL</w:t>
            </w:r>
          </w:p>
        </w:tc>
      </w:tr>
      <w:tr w:rsidR="00696895" w14:paraId="2878B9C3" w14:textId="77777777" w:rsidTr="009C4066">
        <w:trPr>
          <w:tblCellSpacing w:w="42" w:type="dxa"/>
        </w:trPr>
        <w:tc>
          <w:tcPr>
            <w:tcW w:w="9000" w:type="dxa"/>
          </w:tcPr>
          <w:p w14:paraId="3FF155E3" w14:textId="77777777" w:rsidR="00696895" w:rsidRDefault="00696895" w:rsidP="009C4066">
            <w:pPr>
              <w:rPr>
                <w:lang w:val="ca-ES"/>
              </w:rPr>
            </w:pPr>
            <w:r>
              <w:rPr>
                <w:lang w:val="ca-ES"/>
              </w:rPr>
              <w:t>7.- RESOLUCIÓ DEL RECURS DE REPOSICIÓ INTERPOSAT PEL SENYOR F.W. CONTRA L’ACORD ADOPTAT PEL PLE DE L’AJUNTAMENT EN DATA 18 DE JUNY DE 2026, D’APROVACIÓ DEFINITIVA DEL DESNONAMENT ADMINISTRATIU DE L’HABITATGE SITUAT AL CARRER NOU NÚMERO xxx.</w:t>
            </w:r>
          </w:p>
        </w:tc>
      </w:tr>
      <w:tr w:rsidR="00696895" w14:paraId="22B6BB36" w14:textId="77777777" w:rsidTr="009C4066">
        <w:trPr>
          <w:tblCellSpacing w:w="42" w:type="dxa"/>
        </w:trPr>
        <w:tc>
          <w:tcPr>
            <w:tcW w:w="9000" w:type="dxa"/>
          </w:tcPr>
          <w:p w14:paraId="3A7B2E94" w14:textId="77777777" w:rsidR="00696895" w:rsidRDefault="00696895" w:rsidP="009C4066">
            <w:pPr>
              <w:rPr>
                <w:lang w:val="ca-ES"/>
              </w:rPr>
            </w:pPr>
            <w:r>
              <w:rPr>
                <w:lang w:val="ca-ES"/>
              </w:rPr>
              <w:t>8.- REVOCACIÓ DELEGACIÓ A FAVOR DE SOCIETAT MUNICIPAL DE PROMOCIONS URBANES, S.A. DE LA GESTIÓ D'ESTACIONAMENT DE VEHICLES SOTA CONTROL HORARI.</w:t>
            </w:r>
          </w:p>
        </w:tc>
      </w:tr>
      <w:tr w:rsidR="00696895" w14:paraId="36229E13" w14:textId="77777777" w:rsidTr="009C4066">
        <w:trPr>
          <w:tblCellSpacing w:w="42" w:type="dxa"/>
        </w:trPr>
        <w:tc>
          <w:tcPr>
            <w:tcW w:w="9000" w:type="dxa"/>
          </w:tcPr>
          <w:p w14:paraId="5738B91E" w14:textId="77777777" w:rsidR="00696895" w:rsidRDefault="00696895" w:rsidP="009C4066">
            <w:pPr>
              <w:rPr>
                <w:lang w:val="ca-ES"/>
              </w:rPr>
            </w:pPr>
            <w:r>
              <w:rPr>
                <w:lang w:val="ca-ES"/>
              </w:rPr>
              <w:t>9.- DONAR COMPTE DELS DECRETS DE L'ALCALDIA DES DEL 2242/2026 FINS EL 2644/2026.</w:t>
            </w:r>
          </w:p>
        </w:tc>
      </w:tr>
      <w:tr w:rsidR="00696895" w14:paraId="32938B6F" w14:textId="77777777" w:rsidTr="009C4066">
        <w:trPr>
          <w:tblCellSpacing w:w="42" w:type="dxa"/>
        </w:trPr>
        <w:tc>
          <w:tcPr>
            <w:tcW w:w="9000" w:type="dxa"/>
          </w:tcPr>
          <w:p w14:paraId="69170123" w14:textId="77777777" w:rsidR="00696895" w:rsidRDefault="00696895" w:rsidP="009C4066">
            <w:pPr>
              <w:rPr>
                <w:lang w:val="ca-ES"/>
              </w:rPr>
            </w:pPr>
            <w:r>
              <w:rPr>
                <w:lang w:val="ca-ES"/>
              </w:rPr>
              <w:t>10.- PRECS I PREGUNTES</w:t>
            </w:r>
          </w:p>
        </w:tc>
      </w:tr>
    </w:tbl>
    <w:p w14:paraId="6158F47E" w14:textId="4A802DE4" w:rsidR="005119F1" w:rsidRDefault="005119F1" w:rsidP="005119F1">
      <w:pPr>
        <w:pBdr>
          <w:bottom w:val="single" w:sz="12" w:space="1" w:color="auto"/>
        </w:pBdr>
        <w:rPr>
          <w:lang w:val="ca-ES"/>
        </w:rPr>
      </w:pPr>
    </w:p>
    <w:p w14:paraId="5EE96C01" w14:textId="77777777" w:rsidR="009C4066" w:rsidRDefault="009C4066" w:rsidP="009C4066">
      <w:pPr>
        <w:spacing w:after="0" w:line="240" w:lineRule="auto"/>
        <w:rPr>
          <w:rFonts w:cs="Arial"/>
          <w:b/>
          <w:lang w:val="ca-ES"/>
        </w:rPr>
      </w:pPr>
    </w:p>
    <w:p w14:paraId="77C9A9D7" w14:textId="03153045" w:rsidR="009C4066" w:rsidRDefault="009C4066" w:rsidP="009C4066">
      <w:pPr>
        <w:spacing w:after="0" w:line="240" w:lineRule="auto"/>
        <w:rPr>
          <w:rFonts w:cs="Arial"/>
          <w:lang w:val="ca-ES"/>
        </w:rPr>
      </w:pPr>
      <w:r>
        <w:rPr>
          <w:rFonts w:cs="Arial"/>
          <w:b/>
          <w:lang w:val="ca-ES"/>
        </w:rPr>
        <w:t>1.0.- APROVACIO DE L'ACTA DE LA SESSIÓ ANTERIOR DEL DIA 18-06-2026.</w:t>
      </w:r>
    </w:p>
    <w:p w14:paraId="4DF73B39" w14:textId="77777777" w:rsidR="009C4066" w:rsidRDefault="009C4066" w:rsidP="00C57B08">
      <w:pPr>
        <w:rPr>
          <w:lang w:val="ca-ES"/>
        </w:rPr>
      </w:pPr>
    </w:p>
    <w:p w14:paraId="2CA87771" w14:textId="3BEBAB7A" w:rsidR="00C57B08" w:rsidRPr="00C57B08" w:rsidRDefault="00ED3367" w:rsidP="00C57B08">
      <w:pPr>
        <w:rPr>
          <w:lang w:val="ca-ES"/>
        </w:rPr>
      </w:pPr>
      <w:r>
        <w:rPr>
          <w:lang w:val="ca-ES"/>
        </w:rPr>
        <w:t>La presidenta</w:t>
      </w:r>
      <w:r w:rsidR="00C57B08" w:rsidRPr="00C57B08">
        <w:rPr>
          <w:lang w:val="ca-ES"/>
        </w:rPr>
        <w:t xml:space="preserve"> manifesta que si cap dels presents no té objecció que fer al contingut de l’acta anterior del dia</w:t>
      </w:r>
      <w:r w:rsidR="009C4066">
        <w:rPr>
          <w:lang w:val="ca-ES"/>
        </w:rPr>
        <w:t xml:space="preserve"> 18 de juny de 2026</w:t>
      </w:r>
      <w:r w:rsidR="00C57B08" w:rsidRPr="00C57B08">
        <w:rPr>
          <w:lang w:val="ca-ES"/>
        </w:rPr>
        <w:t xml:space="preserve"> es procedirà a la seva aprovació. </w:t>
      </w:r>
    </w:p>
    <w:p w14:paraId="55FAF295" w14:textId="77777777" w:rsidR="00C57B08" w:rsidRDefault="00C57B08" w:rsidP="00C57B08">
      <w:pPr>
        <w:rPr>
          <w:lang w:val="ca-ES"/>
        </w:rPr>
      </w:pPr>
      <w:r w:rsidRPr="00C57B08">
        <w:rPr>
          <w:lang w:val="ca-ES"/>
        </w:rPr>
        <w:lastRenderedPageBreak/>
        <w:t>S'aprova per unanimitat dels membres presents.</w:t>
      </w:r>
    </w:p>
    <w:p w14:paraId="5F2345AF" w14:textId="578460B8" w:rsidR="007F4290" w:rsidRDefault="007F4290" w:rsidP="00C57B08">
      <w:pPr>
        <w:rPr>
          <w:b/>
          <w:bCs/>
          <w:lang w:val="ca-ES"/>
        </w:rPr>
      </w:pPr>
      <w:r w:rsidRPr="007F4290">
        <w:rPr>
          <w:b/>
          <w:bCs/>
          <w:lang w:val="ca-ES"/>
        </w:rPr>
        <w:t>El debat d’aquest punt de l’ordre del dia el podeu veure en el següent enllaç:</w:t>
      </w:r>
    </w:p>
    <w:p w14:paraId="6F6AEA97" w14:textId="4D311372" w:rsidR="007F4290" w:rsidRPr="0079717D" w:rsidRDefault="00AC2D1C" w:rsidP="00C57B08">
      <w:pPr>
        <w:rPr>
          <w:lang w:val="ca-ES"/>
        </w:rPr>
      </w:pPr>
      <w:hyperlink r:id="rId7" w:history="1">
        <w:r w:rsidRPr="0079717D">
          <w:rPr>
            <w:rStyle w:val="Enlla"/>
          </w:rPr>
          <w:t>https://actes.vilassardemar.cat/session/sessionDetail/8a8180869f591621019f6515b7630001?startAt=116.0&amp;endsAt=135.0</w:t>
        </w:r>
      </w:hyperlink>
      <w:r w:rsidR="0079717D" w:rsidRPr="0079717D">
        <w:t xml:space="preserve"> </w:t>
      </w:r>
    </w:p>
    <w:p w14:paraId="0A2E1038" w14:textId="77777777" w:rsidR="00696895" w:rsidRDefault="00696895" w:rsidP="00696895">
      <w:pPr>
        <w:spacing w:after="0" w:line="240" w:lineRule="auto"/>
        <w:rPr>
          <w:rFonts w:cs="Arial"/>
          <w:lang w:val="ca-ES"/>
        </w:rPr>
      </w:pPr>
      <w:r>
        <w:rPr>
          <w:rFonts w:cs="Arial"/>
          <w:b/>
          <w:lang w:val="ca-ES"/>
        </w:rPr>
        <w:t>2.0.- DONAR COMPTE DE L’INFORME DE CONTROL PERMANENT PLANIFICABLE OBLIGATORI SOBRE L’EXISTÈNCIA D’OBLIGACIONS DERIVADES DE DESPESES REALITZADES O BÉNS I SERVEIS REBUTS SENSE IMPUTACIÓ PRESSUPOSTÀRIA (COMPTE 413) DE L’EXERCICI 2025.</w:t>
      </w:r>
    </w:p>
    <w:p w14:paraId="2430E19A" w14:textId="77777777" w:rsidR="00696895" w:rsidRDefault="00696895" w:rsidP="00696895">
      <w:pPr>
        <w:spacing w:after="0" w:line="240" w:lineRule="auto"/>
        <w:rPr>
          <w:rFonts w:cs="Arial"/>
          <w:lang w:val="ca-ES"/>
        </w:rPr>
      </w:pPr>
    </w:p>
    <w:p w14:paraId="024B9FB3" w14:textId="77777777" w:rsidR="00696895" w:rsidRPr="00AC2D1C" w:rsidRDefault="00696895" w:rsidP="00003365">
      <w:pPr>
        <w:rPr>
          <w:lang w:val="ca-ES"/>
        </w:rPr>
      </w:pPr>
      <w:bookmarkStart w:id="0" w:name="X2026003602"/>
      <w:r w:rsidRPr="00AC2D1C">
        <w:rPr>
          <w:lang w:val="ca-ES"/>
        </w:rPr>
        <w:t>S’ha donat compte al Ple d'aquesta Corporació del següent acord:</w:t>
      </w:r>
    </w:p>
    <w:p w14:paraId="1895D1E1" w14:textId="77777777" w:rsidR="00696895" w:rsidRPr="00AC2D1C" w:rsidRDefault="00696895" w:rsidP="0064344D">
      <w:pPr>
        <w:rPr>
          <w:rFonts w:cs="Arial"/>
          <w:b/>
          <w:lang w:val="ca-ES" w:eastAsia="es-ES"/>
        </w:rPr>
      </w:pPr>
      <w:bookmarkStart w:id="1" w:name="X2025001869"/>
      <w:r w:rsidRPr="00AC2D1C">
        <w:rPr>
          <w:rFonts w:cs="Arial"/>
          <w:b/>
          <w:lang w:val="ca-ES" w:eastAsia="es-ES"/>
        </w:rPr>
        <w:t>DONAR COMPTE DE L’INFORME DE CONTROL PERMANENT PLANIFICABLE OBLIGATORI SOBRE L’EXISTÈNCIA D’OBLIGACIONS DERIVADES DE DESPESES REALITZADES O BÉNS I SERVEIS REBUTS SENSE IMPUTACIÓ PRESSUPOSTÀRIA (COMPTE 413) DE L’EXERCICI 2025</w:t>
      </w:r>
    </w:p>
    <w:p w14:paraId="35E7917B" w14:textId="77777777" w:rsidR="00696895" w:rsidRPr="00AC2D1C" w:rsidRDefault="00696895" w:rsidP="0064344D">
      <w:pPr>
        <w:rPr>
          <w:lang w:val="ca-ES" w:eastAsia="es-ES"/>
        </w:rPr>
      </w:pPr>
      <w:r w:rsidRPr="00AC2D1C">
        <w:rPr>
          <w:lang w:val="ca-ES" w:eastAsia="es-ES"/>
        </w:rPr>
        <w:t xml:space="preserve">Es dona compte de l’informe anual de control permanent </w:t>
      </w:r>
      <w:proofErr w:type="spellStart"/>
      <w:r w:rsidRPr="00AC2D1C">
        <w:rPr>
          <w:lang w:val="ca-ES" w:eastAsia="es-ES"/>
        </w:rPr>
        <w:t>planificable</w:t>
      </w:r>
      <w:proofErr w:type="spellEnd"/>
      <w:r w:rsidRPr="00AC2D1C">
        <w:rPr>
          <w:lang w:val="ca-ES" w:eastAsia="es-ES"/>
        </w:rPr>
        <w:t xml:space="preserve"> obligatori sobre l’existència d’obligacions derivades de despeses realitzades o béns i serveis rebuts sense imputació pressupostària (compte 413) de l’exercici 2024, emès per l’Interventor municipal en data 20 de juliol de 2026, amb codi CSV </w:t>
      </w:r>
      <w:r w:rsidRPr="00AC2D1C">
        <w:rPr>
          <w:lang w:val="ca-ES"/>
        </w:rPr>
        <w:t>a82a5a4c-f185-44ac-af4a-79919257058e</w:t>
      </w:r>
      <w:r w:rsidRPr="00AC2D1C">
        <w:rPr>
          <w:lang w:val="ca-ES" w:eastAsia="es-ES"/>
        </w:rPr>
        <w:t>, que es transcriu literalment:</w:t>
      </w:r>
    </w:p>
    <w:p w14:paraId="12EC1D44" w14:textId="77777777" w:rsidR="00696895" w:rsidRPr="00AC2D1C" w:rsidRDefault="00696895" w:rsidP="0064344D">
      <w:pPr>
        <w:rPr>
          <w:rFonts w:ascii="Verdana" w:hAnsi="Verdana"/>
          <w:b/>
          <w:sz w:val="20"/>
          <w:szCs w:val="20"/>
          <w:lang w:val="ca-ES"/>
        </w:rPr>
      </w:pPr>
      <w:bookmarkStart w:id="2" w:name="_Hlk145496858"/>
      <w:r w:rsidRPr="00AC2D1C">
        <w:rPr>
          <w:rFonts w:ascii="Verdana" w:hAnsi="Verdana"/>
          <w:b/>
          <w:sz w:val="20"/>
          <w:szCs w:val="20"/>
          <w:lang w:val="ca-ES"/>
        </w:rPr>
        <w:t xml:space="preserve">“INFORME PROVISIONAL DE CONTROL PERMANENT PLANIFICABLE OBLIGATORI SOBRE EL CONTROL DE L’EXISTÈNCIA D’OBLIGACIONS DERIVADES DE DESPESES REALITZADES O BÉNS I SERVEIS REBUTS SENSE IMPUTACIÓ PRESSUPOSTÀRIA (COMPTE 413) DE L’EXERCICI 2025 </w:t>
      </w:r>
    </w:p>
    <w:p w14:paraId="47AB49E1" w14:textId="77777777" w:rsidR="00696895" w:rsidRPr="00AC2D1C" w:rsidRDefault="00696895" w:rsidP="0064344D">
      <w:pPr>
        <w:pStyle w:val="Pargrafdellista"/>
        <w:numPr>
          <w:ilvl w:val="0"/>
          <w:numId w:val="3"/>
        </w:numPr>
        <w:spacing w:after="0" w:line="240" w:lineRule="auto"/>
        <w:ind w:left="284" w:hanging="284"/>
        <w:jc w:val="both"/>
        <w:rPr>
          <w:rFonts w:ascii="Verdana" w:hAnsi="Verdana" w:cs="Arial"/>
          <w:b w:val="0"/>
          <w:bCs/>
          <w:color w:val="auto"/>
          <w:sz w:val="20"/>
        </w:rPr>
      </w:pPr>
      <w:bookmarkStart w:id="3" w:name="_Toc42847217"/>
      <w:bookmarkStart w:id="4" w:name="_Toc122521126"/>
      <w:bookmarkStart w:id="5" w:name="_Toc440355629"/>
      <w:r w:rsidRPr="00AC2D1C">
        <w:rPr>
          <w:rFonts w:ascii="Verdana" w:hAnsi="Verdana" w:cs="Arial"/>
          <w:b w:val="0"/>
          <w:bCs/>
          <w:color w:val="auto"/>
          <w:sz w:val="20"/>
        </w:rPr>
        <w:t>INTRODUCCIÓ</w:t>
      </w:r>
      <w:bookmarkEnd w:id="3"/>
      <w:r w:rsidRPr="00AC2D1C">
        <w:rPr>
          <w:rFonts w:ascii="Verdana" w:hAnsi="Verdana" w:cs="Arial"/>
          <w:b w:val="0"/>
          <w:bCs/>
          <w:color w:val="auto"/>
          <w:sz w:val="20"/>
        </w:rPr>
        <w:t xml:space="preserve">  </w:t>
      </w:r>
    </w:p>
    <w:p w14:paraId="113E0CC4" w14:textId="77777777" w:rsidR="00696895" w:rsidRPr="00AC2D1C" w:rsidRDefault="00696895" w:rsidP="0064344D">
      <w:pPr>
        <w:rPr>
          <w:rFonts w:ascii="Verdana" w:hAnsi="Verdana"/>
          <w:b/>
          <w:sz w:val="20"/>
          <w:szCs w:val="20"/>
          <w:lang w:val="ca-ES"/>
        </w:rPr>
      </w:pPr>
    </w:p>
    <w:p w14:paraId="147C6E62"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 xml:space="preserve">D’acord amb l’article 31 del RD 424/2017 la Intervenció de l’Ajuntament de  Vilassar de Mar, ha d’elaborar informes que recull totes les actuacions de control permanent i auditoria pública a realitzar durant l'exercici i que tenen el caràcter de </w:t>
      </w:r>
      <w:proofErr w:type="spellStart"/>
      <w:r w:rsidRPr="00AC2D1C">
        <w:rPr>
          <w:rFonts w:ascii="Verdana" w:hAnsi="Verdana"/>
          <w:sz w:val="20"/>
          <w:szCs w:val="20"/>
          <w:lang w:val="ca-ES"/>
        </w:rPr>
        <w:t>planificables</w:t>
      </w:r>
      <w:proofErr w:type="spellEnd"/>
      <w:r w:rsidRPr="00AC2D1C">
        <w:rPr>
          <w:rFonts w:ascii="Verdana" w:hAnsi="Verdana"/>
          <w:sz w:val="20"/>
          <w:szCs w:val="20"/>
          <w:lang w:val="ca-ES"/>
        </w:rPr>
        <w:t>.</w:t>
      </w:r>
    </w:p>
    <w:p w14:paraId="474C1430"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Els treballs de control financer comprenen, entre d’altres, el control del compte 413 de l’exercici 2025, actuació de control permanent panificable de caràcter obligatori  prevista a la Disposició addicional tercera de la Llei Orgànica 9/2013, de 20 de desembre, de control del deute comercial en el sector públic (LO 9/2013).</w:t>
      </w:r>
    </w:p>
    <w:p w14:paraId="7C812876"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 xml:space="preserve">El règim jurídic de l’Ajuntament és el corresponent al de corporació de dret públic, subjecte pel que es refereix a la seva activitat econòmica i financera al que estableix el Reial decret legislatiu 2/2004, de 5 de març, pel que s’aprova el text refós de la Llei reguladora de les hisendes locals i té la consideració d’administració pública als </w:t>
      </w:r>
      <w:r w:rsidRPr="00AC2D1C">
        <w:rPr>
          <w:rFonts w:ascii="Verdana" w:hAnsi="Verdana"/>
          <w:sz w:val="20"/>
          <w:szCs w:val="20"/>
          <w:lang w:val="ca-ES"/>
        </w:rPr>
        <w:lastRenderedPageBreak/>
        <w:t>efectes previstos a la Llei orgànica 2/2012, de 27 d’abril, d’estabilitat pressupostària i sostenibilitat financera.</w:t>
      </w:r>
    </w:p>
    <w:p w14:paraId="770E400F"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De conformitat amb els articles 3 i 29 del RD 424/2017, el control intern de l’activitat econòmica-financera de l’entitat s’exercirà mitjançant les modalitats de funció interventora i control permanent.</w:t>
      </w:r>
    </w:p>
    <w:p w14:paraId="7168FEB3"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Aquesta entitat aplica el règim de control intern en modalitat de prèvia limitada i el model normal de comptabilitat local.</w:t>
      </w:r>
    </w:p>
    <w:p w14:paraId="4941CA64" w14:textId="77777777" w:rsidR="00696895" w:rsidRPr="00AC2D1C" w:rsidRDefault="00696895" w:rsidP="0064344D">
      <w:pPr>
        <w:pStyle w:val="Pargrafdellista"/>
        <w:numPr>
          <w:ilvl w:val="0"/>
          <w:numId w:val="3"/>
        </w:numPr>
        <w:spacing w:after="0" w:line="240" w:lineRule="auto"/>
        <w:ind w:left="284" w:hanging="284"/>
        <w:jc w:val="both"/>
        <w:rPr>
          <w:rFonts w:ascii="Verdana" w:hAnsi="Verdana" w:cs="Arial"/>
          <w:b w:val="0"/>
          <w:bCs/>
          <w:color w:val="auto"/>
          <w:sz w:val="20"/>
        </w:rPr>
      </w:pPr>
      <w:bookmarkStart w:id="6" w:name="_Toc486929767"/>
      <w:bookmarkStart w:id="7" w:name="_Toc510701940"/>
      <w:bookmarkStart w:id="8" w:name="_Toc42847218"/>
      <w:r w:rsidRPr="00AC2D1C">
        <w:rPr>
          <w:rFonts w:ascii="Verdana" w:hAnsi="Verdana" w:cs="Arial"/>
          <w:b w:val="0"/>
          <w:bCs/>
          <w:color w:val="auto"/>
          <w:sz w:val="20"/>
        </w:rPr>
        <w:t>ABAST DEL TREBALL</w:t>
      </w:r>
      <w:bookmarkEnd w:id="6"/>
      <w:bookmarkEnd w:id="7"/>
      <w:bookmarkEnd w:id="8"/>
    </w:p>
    <w:p w14:paraId="7BFE4760" w14:textId="77777777" w:rsidR="00696895" w:rsidRPr="00AC2D1C" w:rsidRDefault="00696895" w:rsidP="0064344D">
      <w:pPr>
        <w:rPr>
          <w:rFonts w:ascii="Verdana" w:hAnsi="Verdana"/>
          <w:sz w:val="20"/>
          <w:szCs w:val="20"/>
          <w:lang w:val="ca-ES"/>
        </w:rPr>
      </w:pPr>
    </w:p>
    <w:p w14:paraId="6505210A"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 xml:space="preserve">D’acord amb el previst a la Disposició addicional tercera de LO 9/2013, l’abast d’aquesta actuació és verificar, anualment, l’existència d’obligacions derivades de despeses realitzades o béns i serveis rebuts sense imputació pressupostària (compte 413) en les entitats de les Administracions Públiques no subjectes a auditoria de comptes, i per tant, en aquest cas, de l’Ajuntament de Vilassar de Mar, exercici pressupostari 2025. </w:t>
      </w:r>
    </w:p>
    <w:p w14:paraId="4AFD6579" w14:textId="77777777" w:rsidR="00696895" w:rsidRPr="00AC2D1C" w:rsidRDefault="00696895" w:rsidP="0064344D">
      <w:pPr>
        <w:rPr>
          <w:rFonts w:ascii="Verdana" w:eastAsia="Arial" w:hAnsi="Verdana"/>
          <w:sz w:val="20"/>
          <w:szCs w:val="20"/>
          <w:lang w:val="ca-ES"/>
        </w:rPr>
      </w:pPr>
      <w:r w:rsidRPr="00AC2D1C">
        <w:rPr>
          <w:rFonts w:ascii="Verdana" w:eastAsia="Arial" w:hAnsi="Verdana"/>
          <w:sz w:val="20"/>
          <w:szCs w:val="20"/>
          <w:lang w:val="ca-ES"/>
        </w:rPr>
        <w:t>El compte 413 “Creditors per operacions meritades” recull els deutes derivats d’aquelles operacions meritades en l’exercici no registrades en la comptabilitat. Es composa de les següents divisionàries:</w:t>
      </w:r>
    </w:p>
    <w:p w14:paraId="5D92E706" w14:textId="77777777" w:rsidR="00696895" w:rsidRPr="00AC2D1C" w:rsidRDefault="00696895" w:rsidP="0064344D">
      <w:pPr>
        <w:pStyle w:val="Pargrafdellista"/>
        <w:numPr>
          <w:ilvl w:val="0"/>
          <w:numId w:val="4"/>
        </w:numPr>
        <w:spacing w:after="0" w:line="240" w:lineRule="auto"/>
        <w:jc w:val="both"/>
        <w:rPr>
          <w:rFonts w:ascii="Verdana" w:eastAsia="Arial" w:hAnsi="Verdana" w:cs="Arial"/>
          <w:color w:val="auto"/>
          <w:sz w:val="20"/>
        </w:rPr>
      </w:pPr>
      <w:r w:rsidRPr="00AC2D1C">
        <w:rPr>
          <w:rFonts w:ascii="Verdana" w:eastAsia="Arial" w:hAnsi="Verdana" w:cs="Arial"/>
          <w:color w:val="auto"/>
          <w:sz w:val="20"/>
        </w:rPr>
        <w:t xml:space="preserve">Compte </w:t>
      </w:r>
      <w:r w:rsidRPr="00AC2D1C">
        <w:rPr>
          <w:rFonts w:ascii="Verdana" w:eastAsia="Arial" w:hAnsi="Verdana" w:cs="Arial"/>
          <w:i/>
          <w:color w:val="auto"/>
          <w:sz w:val="20"/>
        </w:rPr>
        <w:t>4130 Creditors per operacions aplicables al pressupost en períodes posteriors</w:t>
      </w:r>
      <w:r w:rsidRPr="00AC2D1C">
        <w:rPr>
          <w:rFonts w:ascii="Verdana" w:eastAsia="Arial" w:hAnsi="Verdana" w:cs="Arial"/>
          <w:color w:val="auto"/>
          <w:sz w:val="20"/>
        </w:rPr>
        <w:t>, on es registraran les obligacions (derivades d’entregues de béns o prestacions de serveis) meritades en l’exercici però que els documents acreditatius d’aquestes es rebin a l’exercici següent.</w:t>
      </w:r>
    </w:p>
    <w:p w14:paraId="67B5AB51" w14:textId="77777777" w:rsidR="00696895" w:rsidRPr="00AC2D1C" w:rsidRDefault="00696895" w:rsidP="0064344D">
      <w:pPr>
        <w:pStyle w:val="Pargrafdellista"/>
        <w:spacing w:after="0"/>
        <w:rPr>
          <w:rFonts w:ascii="Verdana" w:eastAsia="Arial" w:hAnsi="Verdana" w:cs="Arial"/>
          <w:color w:val="auto"/>
          <w:sz w:val="20"/>
        </w:rPr>
      </w:pPr>
    </w:p>
    <w:p w14:paraId="3F7A2FF9" w14:textId="77777777" w:rsidR="00696895" w:rsidRPr="00AC2D1C" w:rsidRDefault="00696895" w:rsidP="0064344D">
      <w:pPr>
        <w:pStyle w:val="Pargrafdellista"/>
        <w:numPr>
          <w:ilvl w:val="0"/>
          <w:numId w:val="4"/>
        </w:numPr>
        <w:spacing w:after="0" w:line="240" w:lineRule="auto"/>
        <w:jc w:val="both"/>
        <w:rPr>
          <w:rFonts w:ascii="Verdana" w:eastAsia="Arial" w:hAnsi="Verdana" w:cs="Arial"/>
          <w:color w:val="auto"/>
          <w:sz w:val="20"/>
        </w:rPr>
      </w:pPr>
      <w:r w:rsidRPr="00AC2D1C">
        <w:rPr>
          <w:rFonts w:ascii="Verdana" w:eastAsia="Arial" w:hAnsi="Verdana" w:cs="Arial"/>
          <w:color w:val="auto"/>
          <w:sz w:val="20"/>
        </w:rPr>
        <w:t xml:space="preserve">Compte </w:t>
      </w:r>
      <w:r w:rsidRPr="00AC2D1C">
        <w:rPr>
          <w:rFonts w:ascii="Verdana" w:eastAsia="Arial" w:hAnsi="Verdana" w:cs="Arial"/>
          <w:i/>
          <w:color w:val="auto"/>
          <w:sz w:val="20"/>
        </w:rPr>
        <w:t xml:space="preserve">4131 Creditors per operacions pendents d’aplicar al pressupost, </w:t>
      </w:r>
      <w:r w:rsidRPr="00AC2D1C">
        <w:rPr>
          <w:rFonts w:ascii="Verdana" w:eastAsia="Arial" w:hAnsi="Verdana" w:cs="Arial"/>
          <w:color w:val="auto"/>
          <w:sz w:val="20"/>
        </w:rPr>
        <w:t xml:space="preserve">on es registraran les obligacions meritades que no s’han aplicat al pressupost sent procedent la seva aplicació en el període actual o en algun anterior </w:t>
      </w:r>
    </w:p>
    <w:p w14:paraId="4D8F2C5D" w14:textId="77777777" w:rsidR="00696895" w:rsidRPr="00AC2D1C" w:rsidRDefault="00696895" w:rsidP="0064344D">
      <w:pPr>
        <w:pStyle w:val="Pargrafdellista"/>
        <w:spacing w:after="0"/>
        <w:ind w:left="720"/>
        <w:rPr>
          <w:rFonts w:ascii="Verdana" w:eastAsia="Arial" w:hAnsi="Verdana" w:cs="Arial"/>
          <w:color w:val="auto"/>
          <w:sz w:val="20"/>
        </w:rPr>
      </w:pPr>
    </w:p>
    <w:p w14:paraId="08A5BB83" w14:textId="77777777" w:rsidR="00696895" w:rsidRPr="00AC2D1C" w:rsidRDefault="00696895" w:rsidP="0064344D">
      <w:pPr>
        <w:pStyle w:val="Pargrafdellista"/>
        <w:spacing w:after="0"/>
        <w:ind w:left="720"/>
        <w:rPr>
          <w:rFonts w:ascii="Verdana" w:eastAsia="Arial" w:hAnsi="Verdana" w:cs="Arial"/>
          <w:color w:val="auto"/>
          <w:sz w:val="20"/>
        </w:rPr>
      </w:pPr>
      <w:r w:rsidRPr="00AC2D1C">
        <w:rPr>
          <w:rFonts w:ascii="Verdana" w:eastAsia="Arial" w:hAnsi="Verdana" w:cs="Arial"/>
          <w:color w:val="auto"/>
          <w:sz w:val="20"/>
        </w:rPr>
        <w:t>(obligacions meritades a l’exercici no registrades per manca de consignació pressupostària al pressupost de l’exercici).</w:t>
      </w:r>
    </w:p>
    <w:p w14:paraId="14FB69BA" w14:textId="77777777" w:rsidR="001E264B" w:rsidRPr="00AC2D1C" w:rsidRDefault="001E264B" w:rsidP="0064344D">
      <w:pPr>
        <w:rPr>
          <w:rFonts w:ascii="Verdana" w:hAnsi="Verdana"/>
          <w:sz w:val="20"/>
          <w:szCs w:val="20"/>
          <w:lang w:val="ca-ES"/>
        </w:rPr>
      </w:pPr>
    </w:p>
    <w:p w14:paraId="62386AAB" w14:textId="137CE1BF" w:rsidR="001E264B" w:rsidRPr="00AC2D1C" w:rsidRDefault="00696895" w:rsidP="0064344D">
      <w:pPr>
        <w:rPr>
          <w:rFonts w:ascii="Verdana" w:hAnsi="Verdana"/>
          <w:sz w:val="20"/>
          <w:szCs w:val="20"/>
          <w:lang w:val="ca-ES"/>
        </w:rPr>
      </w:pPr>
      <w:r w:rsidRPr="00AC2D1C">
        <w:rPr>
          <w:rFonts w:ascii="Verdana" w:hAnsi="Verdana"/>
          <w:sz w:val="20"/>
          <w:szCs w:val="20"/>
          <w:lang w:val="ca-ES"/>
        </w:rPr>
        <w:t>Per a la realització dels treballs sobre el control de l’existència d’obligacions derivades de despeses realitzades o béns i serveis rebuts sense imputació pressupostària (compte 413) s’han realitzat les proves que figuren en el programa de treball del Compte 413.</w:t>
      </w:r>
    </w:p>
    <w:p w14:paraId="675C7395" w14:textId="77777777" w:rsidR="00696895" w:rsidRPr="00AC2D1C" w:rsidRDefault="00696895" w:rsidP="0064344D">
      <w:pPr>
        <w:pStyle w:val="Pargrafdellista"/>
        <w:numPr>
          <w:ilvl w:val="0"/>
          <w:numId w:val="3"/>
        </w:numPr>
        <w:spacing w:after="0" w:line="240" w:lineRule="auto"/>
        <w:ind w:left="284" w:hanging="284"/>
        <w:jc w:val="both"/>
        <w:rPr>
          <w:rFonts w:ascii="Verdana" w:hAnsi="Verdana" w:cs="Arial"/>
          <w:b w:val="0"/>
          <w:bCs/>
          <w:color w:val="auto"/>
          <w:sz w:val="20"/>
        </w:rPr>
      </w:pPr>
      <w:bookmarkStart w:id="9" w:name="_Toc42847219"/>
      <w:bookmarkStart w:id="10" w:name="_Toc510701941"/>
      <w:r w:rsidRPr="00AC2D1C">
        <w:rPr>
          <w:rFonts w:ascii="Verdana" w:hAnsi="Verdana" w:cs="Arial"/>
          <w:b w:val="0"/>
          <w:bCs/>
          <w:color w:val="auto"/>
          <w:sz w:val="20"/>
        </w:rPr>
        <w:t>NORMATIVA APLICABLE</w:t>
      </w:r>
      <w:bookmarkEnd w:id="9"/>
    </w:p>
    <w:p w14:paraId="60CB01A1" w14:textId="77777777" w:rsidR="00696895" w:rsidRPr="00AC2D1C" w:rsidRDefault="00696895" w:rsidP="0064344D">
      <w:pPr>
        <w:rPr>
          <w:rFonts w:ascii="Verdana" w:hAnsi="Verdana"/>
          <w:sz w:val="20"/>
          <w:szCs w:val="20"/>
          <w:lang w:val="ca-ES"/>
        </w:rPr>
      </w:pPr>
    </w:p>
    <w:p w14:paraId="670A69E8" w14:textId="77777777" w:rsidR="00696895" w:rsidRPr="00AC2D1C" w:rsidRDefault="00696895" w:rsidP="0064344D">
      <w:pPr>
        <w:pStyle w:val="Pargrafdellista"/>
        <w:numPr>
          <w:ilvl w:val="0"/>
          <w:numId w:val="5"/>
        </w:numPr>
        <w:spacing w:after="0" w:line="240" w:lineRule="auto"/>
        <w:jc w:val="both"/>
        <w:rPr>
          <w:rFonts w:ascii="Verdana" w:hAnsi="Verdana" w:cs="Arial"/>
          <w:color w:val="auto"/>
          <w:sz w:val="20"/>
        </w:rPr>
      </w:pPr>
      <w:r w:rsidRPr="00AC2D1C">
        <w:rPr>
          <w:rFonts w:ascii="Verdana" w:hAnsi="Verdana" w:cs="Arial"/>
          <w:color w:val="auto"/>
          <w:sz w:val="20"/>
        </w:rPr>
        <w:lastRenderedPageBreak/>
        <w:t>Llei Orgànica 9/2013, de 20 de desembre, de control del deute comercial en el sector públic. (LO 9/2013).</w:t>
      </w:r>
    </w:p>
    <w:p w14:paraId="158DE31E" w14:textId="77777777" w:rsidR="00696895" w:rsidRPr="00AC2D1C" w:rsidRDefault="00696895" w:rsidP="0064344D">
      <w:pPr>
        <w:pStyle w:val="Pargrafdellista"/>
        <w:numPr>
          <w:ilvl w:val="0"/>
          <w:numId w:val="5"/>
        </w:numPr>
        <w:spacing w:after="0" w:line="240" w:lineRule="auto"/>
        <w:jc w:val="both"/>
        <w:rPr>
          <w:rFonts w:ascii="Verdana" w:hAnsi="Verdana" w:cs="Arial"/>
          <w:color w:val="auto"/>
          <w:sz w:val="20"/>
        </w:rPr>
      </w:pPr>
      <w:r w:rsidRPr="00AC2D1C">
        <w:rPr>
          <w:rStyle w:val="Estilo1"/>
          <w:rFonts w:ascii="Verdana" w:hAnsi="Verdana"/>
        </w:rPr>
        <w:t>Ordre HAP/1782/2013, de 20 de setembre, per la qual s'aprova la Instrucció del model normal de comptabilitat local (OHAP/1781/2013)</w:t>
      </w:r>
    </w:p>
    <w:p w14:paraId="7F4EB6B5" w14:textId="77777777" w:rsidR="00696895" w:rsidRPr="00AC2D1C" w:rsidRDefault="00696895" w:rsidP="0064344D">
      <w:pPr>
        <w:pStyle w:val="Pargrafdellista"/>
        <w:numPr>
          <w:ilvl w:val="0"/>
          <w:numId w:val="5"/>
        </w:numPr>
        <w:spacing w:after="0" w:line="240" w:lineRule="auto"/>
        <w:jc w:val="both"/>
        <w:rPr>
          <w:rFonts w:ascii="Verdana" w:hAnsi="Verdana" w:cs="Arial"/>
          <w:color w:val="auto"/>
          <w:sz w:val="20"/>
        </w:rPr>
      </w:pPr>
      <w:r w:rsidRPr="00AC2D1C">
        <w:rPr>
          <w:rFonts w:ascii="Verdana" w:hAnsi="Verdana" w:cs="Arial"/>
          <w:color w:val="auto"/>
          <w:sz w:val="20"/>
        </w:rPr>
        <w:t>Reial decret 424/2017, de 28 d’abril, pel qual s’aprova el règim jurídic del control intern de les entitats del sector públic local.</w:t>
      </w:r>
    </w:p>
    <w:p w14:paraId="09C44288" w14:textId="77777777" w:rsidR="00696895" w:rsidRPr="00AC2D1C" w:rsidRDefault="00696895" w:rsidP="0064344D">
      <w:pPr>
        <w:pStyle w:val="Pargrafdellista"/>
        <w:numPr>
          <w:ilvl w:val="0"/>
          <w:numId w:val="5"/>
        </w:numPr>
        <w:spacing w:after="0" w:line="240" w:lineRule="auto"/>
        <w:jc w:val="both"/>
        <w:rPr>
          <w:rFonts w:ascii="Verdana" w:hAnsi="Verdana" w:cs="Arial"/>
          <w:color w:val="auto"/>
          <w:sz w:val="20"/>
        </w:rPr>
      </w:pPr>
      <w:r w:rsidRPr="00AC2D1C">
        <w:rPr>
          <w:rFonts w:ascii="Verdana" w:hAnsi="Verdana" w:cs="Arial"/>
          <w:color w:val="auto"/>
          <w:sz w:val="20"/>
        </w:rPr>
        <w:t>Resolució de 30 de juliol de 2015, de la Intervenció General de l’Administració de l’Estat, per la qual es dicten les instruccions per a l’exercici del control financer permanent.</w:t>
      </w:r>
    </w:p>
    <w:p w14:paraId="493909C9" w14:textId="77777777" w:rsidR="00696895" w:rsidRPr="00AC2D1C" w:rsidRDefault="00696895" w:rsidP="0064344D">
      <w:pPr>
        <w:pStyle w:val="Pargrafdellista"/>
        <w:numPr>
          <w:ilvl w:val="0"/>
          <w:numId w:val="5"/>
        </w:numPr>
        <w:spacing w:after="0" w:line="240" w:lineRule="auto"/>
        <w:jc w:val="both"/>
        <w:rPr>
          <w:rFonts w:ascii="Verdana" w:hAnsi="Verdana" w:cs="Arial"/>
          <w:color w:val="auto"/>
          <w:sz w:val="20"/>
        </w:rPr>
      </w:pPr>
      <w:r w:rsidRPr="00AC2D1C">
        <w:rPr>
          <w:rFonts w:ascii="Verdana" w:hAnsi="Verdana" w:cs="Arial"/>
          <w:color w:val="auto"/>
          <w:sz w:val="20"/>
        </w:rPr>
        <w:t>Resta de normativa aplicable en matèria d’auditoria pública.</w:t>
      </w:r>
    </w:p>
    <w:p w14:paraId="2C394E92" w14:textId="77777777" w:rsidR="00696895" w:rsidRPr="00AC2D1C" w:rsidRDefault="00696895" w:rsidP="0064344D">
      <w:pPr>
        <w:rPr>
          <w:rFonts w:ascii="Verdana" w:hAnsi="Verdana"/>
          <w:sz w:val="20"/>
          <w:szCs w:val="20"/>
          <w:lang w:val="ca-ES"/>
        </w:rPr>
      </w:pPr>
    </w:p>
    <w:p w14:paraId="2D87F5C1" w14:textId="77777777" w:rsidR="00696895" w:rsidRPr="00AC2D1C" w:rsidRDefault="00696895" w:rsidP="0064344D">
      <w:pPr>
        <w:pStyle w:val="Pargrafdellista"/>
        <w:numPr>
          <w:ilvl w:val="0"/>
          <w:numId w:val="3"/>
        </w:numPr>
        <w:spacing w:after="0" w:line="240" w:lineRule="auto"/>
        <w:ind w:left="284" w:hanging="284"/>
        <w:jc w:val="both"/>
        <w:rPr>
          <w:rFonts w:ascii="Verdana" w:hAnsi="Verdana" w:cs="Arial"/>
          <w:b w:val="0"/>
          <w:bCs/>
          <w:color w:val="auto"/>
          <w:sz w:val="20"/>
        </w:rPr>
      </w:pPr>
      <w:r w:rsidRPr="00AC2D1C">
        <w:rPr>
          <w:rFonts w:ascii="Verdana" w:hAnsi="Verdana" w:cs="Arial"/>
          <w:b w:val="0"/>
          <w:bCs/>
          <w:color w:val="auto"/>
          <w:sz w:val="20"/>
        </w:rPr>
        <w:t xml:space="preserve">RESULTATS DEL TREBALL </w:t>
      </w:r>
    </w:p>
    <w:p w14:paraId="56747CDE" w14:textId="77777777" w:rsidR="001E264B" w:rsidRPr="00AC2D1C" w:rsidRDefault="001E264B" w:rsidP="0064344D">
      <w:pPr>
        <w:rPr>
          <w:rFonts w:ascii="Verdana" w:hAnsi="Verdana"/>
          <w:sz w:val="20"/>
          <w:szCs w:val="20"/>
          <w:lang w:val="ca-ES"/>
        </w:rPr>
      </w:pPr>
    </w:p>
    <w:p w14:paraId="176D2E1E" w14:textId="70B47835" w:rsidR="00696895" w:rsidRPr="00AC2D1C" w:rsidRDefault="00696895" w:rsidP="0064344D">
      <w:pPr>
        <w:rPr>
          <w:rFonts w:ascii="Verdana" w:hAnsi="Verdana"/>
          <w:b/>
          <w:sz w:val="20"/>
          <w:szCs w:val="20"/>
          <w:lang w:val="ca-ES"/>
        </w:rPr>
      </w:pPr>
      <w:r w:rsidRPr="00AC2D1C">
        <w:rPr>
          <w:rFonts w:ascii="Verdana" w:hAnsi="Verdana"/>
          <w:sz w:val="20"/>
          <w:szCs w:val="20"/>
          <w:lang w:val="ca-ES"/>
        </w:rPr>
        <w:t>El resum dels resultats d’aquests treballs és el següent:</w:t>
      </w:r>
    </w:p>
    <w:p w14:paraId="2A0C352D" w14:textId="77777777" w:rsidR="00696895" w:rsidRPr="00AC2D1C" w:rsidRDefault="00696895" w:rsidP="0064344D">
      <w:pPr>
        <w:pStyle w:val="Pargrafdellista"/>
        <w:numPr>
          <w:ilvl w:val="1"/>
          <w:numId w:val="3"/>
        </w:numPr>
        <w:spacing w:after="0" w:line="240" w:lineRule="auto"/>
        <w:ind w:left="567" w:hanging="567"/>
        <w:jc w:val="both"/>
        <w:rPr>
          <w:rFonts w:ascii="Verdana" w:hAnsi="Verdana" w:cs="Arial"/>
          <w:b w:val="0"/>
          <w:color w:val="auto"/>
          <w:sz w:val="20"/>
        </w:rPr>
      </w:pPr>
      <w:r w:rsidRPr="00AC2D1C">
        <w:rPr>
          <w:rFonts w:ascii="Verdana" w:hAnsi="Verdana" w:cs="Arial"/>
          <w:b w:val="0"/>
          <w:color w:val="auto"/>
          <w:sz w:val="20"/>
        </w:rPr>
        <w:t>Seguiment del compte 413</w:t>
      </w:r>
    </w:p>
    <w:p w14:paraId="3160C64E" w14:textId="77777777" w:rsidR="00696895" w:rsidRPr="00AC2D1C" w:rsidRDefault="00696895" w:rsidP="0064344D">
      <w:pPr>
        <w:pStyle w:val="Pargrafdellista"/>
        <w:spacing w:after="0"/>
        <w:ind w:left="567"/>
        <w:rPr>
          <w:rFonts w:ascii="Verdana" w:hAnsi="Verdana" w:cs="Arial"/>
          <w:b w:val="0"/>
          <w:color w:val="auto"/>
          <w:sz w:val="20"/>
        </w:rPr>
      </w:pPr>
    </w:p>
    <w:p w14:paraId="68A478B3" w14:textId="77777777" w:rsidR="00696895" w:rsidRPr="00AC2D1C" w:rsidRDefault="00696895" w:rsidP="0064344D">
      <w:pPr>
        <w:pStyle w:val="Pargrafdellista"/>
        <w:numPr>
          <w:ilvl w:val="0"/>
          <w:numId w:val="9"/>
        </w:numPr>
        <w:spacing w:after="0" w:line="240" w:lineRule="auto"/>
        <w:jc w:val="both"/>
        <w:rPr>
          <w:rFonts w:ascii="Verdana" w:hAnsi="Verdana" w:cs="Arial"/>
          <w:b w:val="0"/>
          <w:color w:val="auto"/>
          <w:sz w:val="20"/>
        </w:rPr>
      </w:pPr>
      <w:r w:rsidRPr="00AC2D1C">
        <w:rPr>
          <w:rFonts w:ascii="Verdana" w:hAnsi="Verdana" w:cs="Arial"/>
          <w:b w:val="0"/>
          <w:color w:val="auto"/>
          <w:sz w:val="20"/>
        </w:rPr>
        <w:t>Informació del compte 413 i moviment del compte per l’any objecte d’anàlisi</w:t>
      </w:r>
    </w:p>
    <w:p w14:paraId="08B7471E" w14:textId="77777777" w:rsidR="00696895" w:rsidRPr="00AC2D1C" w:rsidRDefault="00696895" w:rsidP="0064344D">
      <w:pPr>
        <w:rPr>
          <w:rFonts w:ascii="Verdana" w:hAnsi="Verdana"/>
          <w:sz w:val="20"/>
          <w:szCs w:val="20"/>
          <w:lang w:val="ca-ES"/>
        </w:rPr>
      </w:pPr>
    </w:p>
    <w:p w14:paraId="7A300670" w14:textId="77777777" w:rsidR="00696895" w:rsidRPr="00AC2D1C" w:rsidRDefault="00696895" w:rsidP="0064344D">
      <w:pPr>
        <w:ind w:left="501"/>
        <w:rPr>
          <w:rFonts w:ascii="Verdana" w:hAnsi="Verdana"/>
          <w:sz w:val="20"/>
          <w:szCs w:val="20"/>
          <w:lang w:val="ca-ES"/>
        </w:rPr>
      </w:pPr>
      <w:r w:rsidRPr="00AC2D1C">
        <w:rPr>
          <w:rFonts w:ascii="Verdana" w:hAnsi="Verdana"/>
          <w:sz w:val="20"/>
          <w:szCs w:val="20"/>
          <w:lang w:val="ca-ES"/>
        </w:rPr>
        <w:t>El detall del moviment del compte (413) Creditors per operacions pendents d’aplicar al pressupost” de l’entitat per a l’exercici 2025 és el següent:</w:t>
      </w:r>
    </w:p>
    <w:tbl>
      <w:tblPr>
        <w:tblW w:w="9629" w:type="dxa"/>
        <w:tblInd w:w="80" w:type="dxa"/>
        <w:tblCellMar>
          <w:left w:w="70" w:type="dxa"/>
          <w:right w:w="70" w:type="dxa"/>
        </w:tblCellMar>
        <w:tblLook w:val="04A0" w:firstRow="1" w:lastRow="0" w:firstColumn="1" w:lastColumn="0" w:noHBand="0" w:noVBand="1"/>
      </w:tblPr>
      <w:tblGrid>
        <w:gridCol w:w="1408"/>
        <w:gridCol w:w="1843"/>
        <w:gridCol w:w="1559"/>
        <w:gridCol w:w="2268"/>
        <w:gridCol w:w="2551"/>
      </w:tblGrid>
      <w:tr w:rsidR="00696895" w:rsidRPr="00AC2D1C" w14:paraId="795F7BA3" w14:textId="77777777">
        <w:trPr>
          <w:trHeight w:val="435"/>
        </w:trPr>
        <w:tc>
          <w:tcPr>
            <w:tcW w:w="1408" w:type="dxa"/>
            <w:tcBorders>
              <w:top w:val="single" w:sz="8" w:space="0" w:color="auto"/>
              <w:left w:val="single" w:sz="8" w:space="0" w:color="auto"/>
              <w:bottom w:val="single" w:sz="8" w:space="0" w:color="auto"/>
              <w:right w:val="single" w:sz="8" w:space="0" w:color="auto"/>
            </w:tcBorders>
            <w:vAlign w:val="center"/>
            <w:hideMark/>
          </w:tcPr>
          <w:p w14:paraId="1C44F6E2" w14:textId="77777777" w:rsidR="00696895" w:rsidRPr="00AC2D1C" w:rsidRDefault="00696895">
            <w:pPr>
              <w:jc w:val="center"/>
              <w:rPr>
                <w:rFonts w:ascii="Verdana" w:eastAsia="Times New Roman" w:hAnsi="Verdana" w:cs="Calibri"/>
                <w:b/>
                <w:bCs/>
                <w:sz w:val="16"/>
                <w:szCs w:val="16"/>
                <w:lang w:val="ca-ES" w:eastAsia="es-ES"/>
              </w:rPr>
            </w:pPr>
            <w:r w:rsidRPr="00AC2D1C">
              <w:rPr>
                <w:rFonts w:ascii="Verdana" w:eastAsia="Times New Roman" w:hAnsi="Verdana" w:cs="Calibri"/>
                <w:b/>
                <w:bCs/>
                <w:sz w:val="16"/>
                <w:szCs w:val="16"/>
                <w:lang w:val="ca-ES" w:eastAsia="es-ES"/>
              </w:rPr>
              <w:t>Comptes</w:t>
            </w:r>
          </w:p>
        </w:tc>
        <w:tc>
          <w:tcPr>
            <w:tcW w:w="1843" w:type="dxa"/>
            <w:tcBorders>
              <w:top w:val="single" w:sz="8" w:space="0" w:color="auto"/>
              <w:left w:val="nil"/>
              <w:bottom w:val="single" w:sz="8" w:space="0" w:color="auto"/>
              <w:right w:val="single" w:sz="8" w:space="0" w:color="auto"/>
            </w:tcBorders>
            <w:vAlign w:val="center"/>
            <w:hideMark/>
          </w:tcPr>
          <w:p w14:paraId="1CBFFF9D" w14:textId="77777777" w:rsidR="00696895" w:rsidRPr="00AC2D1C" w:rsidRDefault="00696895">
            <w:pPr>
              <w:jc w:val="center"/>
              <w:rPr>
                <w:rFonts w:ascii="Verdana" w:eastAsia="Times New Roman" w:hAnsi="Verdana" w:cs="Calibri"/>
                <w:b/>
                <w:bCs/>
                <w:sz w:val="16"/>
                <w:szCs w:val="16"/>
                <w:lang w:val="ca-ES" w:eastAsia="es-ES"/>
              </w:rPr>
            </w:pPr>
            <w:r w:rsidRPr="00AC2D1C">
              <w:rPr>
                <w:rFonts w:ascii="Verdana" w:eastAsia="Times New Roman" w:hAnsi="Verdana" w:cs="Calibri"/>
                <w:b/>
                <w:bCs/>
                <w:sz w:val="16"/>
                <w:szCs w:val="16"/>
                <w:lang w:val="ca-ES" w:eastAsia="es-ES"/>
              </w:rPr>
              <w:t>Saldo a 01/01/2025</w:t>
            </w:r>
          </w:p>
        </w:tc>
        <w:tc>
          <w:tcPr>
            <w:tcW w:w="1559" w:type="dxa"/>
            <w:tcBorders>
              <w:top w:val="single" w:sz="8" w:space="0" w:color="auto"/>
              <w:left w:val="nil"/>
              <w:bottom w:val="single" w:sz="8" w:space="0" w:color="auto"/>
              <w:right w:val="single" w:sz="8" w:space="0" w:color="auto"/>
            </w:tcBorders>
            <w:vAlign w:val="center"/>
            <w:hideMark/>
          </w:tcPr>
          <w:p w14:paraId="0CBDF6C4" w14:textId="77777777" w:rsidR="00696895" w:rsidRPr="00AC2D1C" w:rsidRDefault="00696895">
            <w:pPr>
              <w:jc w:val="center"/>
              <w:rPr>
                <w:rFonts w:ascii="Verdana" w:eastAsia="Times New Roman" w:hAnsi="Verdana" w:cs="Calibri"/>
                <w:b/>
                <w:bCs/>
                <w:sz w:val="16"/>
                <w:szCs w:val="16"/>
                <w:lang w:val="ca-ES" w:eastAsia="es-ES"/>
              </w:rPr>
            </w:pPr>
            <w:r w:rsidRPr="00AC2D1C">
              <w:rPr>
                <w:rFonts w:ascii="Verdana" w:eastAsia="Times New Roman" w:hAnsi="Verdana" w:cs="Calibri"/>
                <w:b/>
                <w:bCs/>
                <w:sz w:val="16"/>
                <w:szCs w:val="16"/>
                <w:lang w:val="ca-ES" w:eastAsia="es-ES"/>
              </w:rPr>
              <w:t>baixes</w:t>
            </w:r>
          </w:p>
        </w:tc>
        <w:tc>
          <w:tcPr>
            <w:tcW w:w="2268" w:type="dxa"/>
            <w:tcBorders>
              <w:top w:val="single" w:sz="8" w:space="0" w:color="auto"/>
              <w:left w:val="nil"/>
              <w:bottom w:val="single" w:sz="8" w:space="0" w:color="auto"/>
              <w:right w:val="single" w:sz="8" w:space="0" w:color="auto"/>
            </w:tcBorders>
            <w:vAlign w:val="center"/>
            <w:hideMark/>
          </w:tcPr>
          <w:p w14:paraId="6EB070AD" w14:textId="77777777" w:rsidR="00696895" w:rsidRPr="00AC2D1C" w:rsidRDefault="00696895">
            <w:pPr>
              <w:jc w:val="center"/>
              <w:rPr>
                <w:rFonts w:ascii="Verdana" w:eastAsia="Times New Roman" w:hAnsi="Verdana" w:cs="Calibri"/>
                <w:b/>
                <w:bCs/>
                <w:sz w:val="16"/>
                <w:szCs w:val="16"/>
                <w:lang w:val="ca-ES" w:eastAsia="es-ES"/>
              </w:rPr>
            </w:pPr>
            <w:r w:rsidRPr="00AC2D1C">
              <w:rPr>
                <w:rFonts w:ascii="Verdana" w:eastAsia="Times New Roman" w:hAnsi="Verdana" w:cs="Calibri"/>
                <w:b/>
                <w:bCs/>
                <w:sz w:val="16"/>
                <w:szCs w:val="16"/>
                <w:lang w:val="ca-ES" w:eastAsia="es-ES"/>
              </w:rPr>
              <w:t>Altes</w:t>
            </w:r>
          </w:p>
        </w:tc>
        <w:tc>
          <w:tcPr>
            <w:tcW w:w="2551" w:type="dxa"/>
            <w:tcBorders>
              <w:top w:val="single" w:sz="8" w:space="0" w:color="auto"/>
              <w:left w:val="nil"/>
              <w:bottom w:val="single" w:sz="8" w:space="0" w:color="auto"/>
              <w:right w:val="single" w:sz="8" w:space="0" w:color="auto"/>
            </w:tcBorders>
            <w:vAlign w:val="center"/>
            <w:hideMark/>
          </w:tcPr>
          <w:p w14:paraId="01DF94E3" w14:textId="77777777" w:rsidR="00696895" w:rsidRPr="00AC2D1C" w:rsidRDefault="00696895">
            <w:pPr>
              <w:jc w:val="center"/>
              <w:rPr>
                <w:rFonts w:ascii="Verdana" w:eastAsia="Times New Roman" w:hAnsi="Verdana" w:cs="Calibri"/>
                <w:b/>
                <w:bCs/>
                <w:sz w:val="16"/>
                <w:szCs w:val="16"/>
                <w:lang w:val="ca-ES" w:eastAsia="es-ES"/>
              </w:rPr>
            </w:pPr>
            <w:r w:rsidRPr="00AC2D1C">
              <w:rPr>
                <w:rFonts w:ascii="Verdana" w:eastAsia="Times New Roman" w:hAnsi="Verdana" w:cs="Calibri"/>
                <w:b/>
                <w:bCs/>
                <w:sz w:val="16"/>
                <w:szCs w:val="16"/>
                <w:lang w:val="ca-ES" w:eastAsia="es-ES"/>
              </w:rPr>
              <w:t>Saldo a 31/12/ 2025</w:t>
            </w:r>
          </w:p>
        </w:tc>
      </w:tr>
      <w:tr w:rsidR="00696895" w:rsidRPr="00AC2D1C" w14:paraId="183F0FD1" w14:textId="77777777">
        <w:trPr>
          <w:trHeight w:val="435"/>
        </w:trPr>
        <w:tc>
          <w:tcPr>
            <w:tcW w:w="1408" w:type="dxa"/>
            <w:tcBorders>
              <w:top w:val="nil"/>
              <w:left w:val="single" w:sz="8" w:space="0" w:color="auto"/>
              <w:bottom w:val="single" w:sz="8" w:space="0" w:color="auto"/>
              <w:right w:val="single" w:sz="8" w:space="0" w:color="auto"/>
            </w:tcBorders>
            <w:vAlign w:val="center"/>
            <w:hideMark/>
          </w:tcPr>
          <w:p w14:paraId="5F171EBE" w14:textId="77777777" w:rsidR="00696895" w:rsidRPr="00AC2D1C" w:rsidRDefault="00696895">
            <w:pPr>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Compte 41310</w:t>
            </w:r>
          </w:p>
        </w:tc>
        <w:tc>
          <w:tcPr>
            <w:tcW w:w="1843" w:type="dxa"/>
            <w:tcBorders>
              <w:top w:val="nil"/>
              <w:left w:val="nil"/>
              <w:bottom w:val="single" w:sz="8" w:space="0" w:color="auto"/>
              <w:right w:val="single" w:sz="8" w:space="0" w:color="auto"/>
            </w:tcBorders>
            <w:vAlign w:val="center"/>
            <w:hideMark/>
          </w:tcPr>
          <w:p w14:paraId="1503399D"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243.613,98 €</w:t>
            </w:r>
          </w:p>
        </w:tc>
        <w:tc>
          <w:tcPr>
            <w:tcW w:w="1559" w:type="dxa"/>
            <w:tcBorders>
              <w:top w:val="nil"/>
              <w:left w:val="nil"/>
              <w:bottom w:val="single" w:sz="8" w:space="0" w:color="auto"/>
              <w:right w:val="single" w:sz="8" w:space="0" w:color="auto"/>
            </w:tcBorders>
            <w:vAlign w:val="center"/>
            <w:hideMark/>
          </w:tcPr>
          <w:p w14:paraId="37C606AA"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-243.971,23 €</w:t>
            </w:r>
          </w:p>
        </w:tc>
        <w:tc>
          <w:tcPr>
            <w:tcW w:w="2268" w:type="dxa"/>
            <w:tcBorders>
              <w:top w:val="nil"/>
              <w:left w:val="nil"/>
              <w:bottom w:val="single" w:sz="8" w:space="0" w:color="auto"/>
              <w:right w:val="single" w:sz="8" w:space="0" w:color="auto"/>
            </w:tcBorders>
            <w:vAlign w:val="center"/>
            <w:hideMark/>
          </w:tcPr>
          <w:p w14:paraId="42FA7E4D"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389.727,87 €</w:t>
            </w:r>
          </w:p>
        </w:tc>
        <w:tc>
          <w:tcPr>
            <w:tcW w:w="2551" w:type="dxa"/>
            <w:tcBorders>
              <w:top w:val="nil"/>
              <w:left w:val="nil"/>
              <w:bottom w:val="single" w:sz="8" w:space="0" w:color="auto"/>
              <w:right w:val="single" w:sz="8" w:space="0" w:color="auto"/>
            </w:tcBorders>
            <w:vAlign w:val="center"/>
            <w:hideMark/>
          </w:tcPr>
          <w:p w14:paraId="1ECC21F2"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389.370,62 €</w:t>
            </w:r>
          </w:p>
        </w:tc>
      </w:tr>
      <w:tr w:rsidR="00696895" w:rsidRPr="00AC2D1C" w14:paraId="5028DE8B" w14:textId="77777777">
        <w:trPr>
          <w:trHeight w:val="435"/>
        </w:trPr>
        <w:tc>
          <w:tcPr>
            <w:tcW w:w="1408" w:type="dxa"/>
            <w:tcBorders>
              <w:top w:val="nil"/>
              <w:left w:val="single" w:sz="8" w:space="0" w:color="auto"/>
              <w:bottom w:val="single" w:sz="8" w:space="0" w:color="auto"/>
              <w:right w:val="single" w:sz="8" w:space="0" w:color="auto"/>
            </w:tcBorders>
            <w:vAlign w:val="center"/>
            <w:hideMark/>
          </w:tcPr>
          <w:p w14:paraId="464E82AB" w14:textId="77777777" w:rsidR="00696895" w:rsidRPr="00AC2D1C" w:rsidRDefault="00696895">
            <w:pPr>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Compte 41313</w:t>
            </w:r>
          </w:p>
        </w:tc>
        <w:tc>
          <w:tcPr>
            <w:tcW w:w="1843" w:type="dxa"/>
            <w:tcBorders>
              <w:top w:val="nil"/>
              <w:left w:val="nil"/>
              <w:bottom w:val="single" w:sz="8" w:space="0" w:color="auto"/>
              <w:right w:val="single" w:sz="8" w:space="0" w:color="auto"/>
            </w:tcBorders>
            <w:vAlign w:val="center"/>
            <w:hideMark/>
          </w:tcPr>
          <w:p w14:paraId="4CF7A75F"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8.170,08 €</w:t>
            </w:r>
          </w:p>
        </w:tc>
        <w:tc>
          <w:tcPr>
            <w:tcW w:w="1559" w:type="dxa"/>
            <w:tcBorders>
              <w:top w:val="nil"/>
              <w:left w:val="nil"/>
              <w:bottom w:val="single" w:sz="8" w:space="0" w:color="auto"/>
              <w:right w:val="single" w:sz="8" w:space="0" w:color="auto"/>
            </w:tcBorders>
            <w:vAlign w:val="center"/>
            <w:hideMark/>
          </w:tcPr>
          <w:p w14:paraId="53DCCBC4"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-5.820,85 €</w:t>
            </w:r>
          </w:p>
        </w:tc>
        <w:tc>
          <w:tcPr>
            <w:tcW w:w="2268" w:type="dxa"/>
            <w:tcBorders>
              <w:top w:val="nil"/>
              <w:left w:val="nil"/>
              <w:bottom w:val="single" w:sz="8" w:space="0" w:color="auto"/>
              <w:right w:val="single" w:sz="8" w:space="0" w:color="auto"/>
            </w:tcBorders>
            <w:vAlign w:val="center"/>
            <w:hideMark/>
          </w:tcPr>
          <w:p w14:paraId="5881F964"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142.695,22 €</w:t>
            </w:r>
          </w:p>
        </w:tc>
        <w:tc>
          <w:tcPr>
            <w:tcW w:w="2551" w:type="dxa"/>
            <w:tcBorders>
              <w:top w:val="nil"/>
              <w:left w:val="nil"/>
              <w:bottom w:val="single" w:sz="8" w:space="0" w:color="auto"/>
              <w:right w:val="single" w:sz="8" w:space="0" w:color="auto"/>
            </w:tcBorders>
            <w:vAlign w:val="center"/>
            <w:hideMark/>
          </w:tcPr>
          <w:p w14:paraId="0D494D58"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145.044,45 €</w:t>
            </w:r>
          </w:p>
        </w:tc>
      </w:tr>
      <w:tr w:rsidR="00696895" w:rsidRPr="00AC2D1C" w14:paraId="086C33B5" w14:textId="77777777">
        <w:trPr>
          <w:trHeight w:val="315"/>
        </w:trPr>
        <w:tc>
          <w:tcPr>
            <w:tcW w:w="1408" w:type="dxa"/>
            <w:tcBorders>
              <w:top w:val="nil"/>
              <w:left w:val="single" w:sz="8" w:space="0" w:color="auto"/>
              <w:bottom w:val="single" w:sz="8" w:space="0" w:color="auto"/>
              <w:right w:val="single" w:sz="8" w:space="0" w:color="auto"/>
            </w:tcBorders>
            <w:vAlign w:val="center"/>
            <w:hideMark/>
          </w:tcPr>
          <w:p w14:paraId="4AEE4F77" w14:textId="77777777" w:rsidR="00696895" w:rsidRPr="00AC2D1C" w:rsidRDefault="00696895">
            <w:pPr>
              <w:rPr>
                <w:rFonts w:ascii="Verdana" w:eastAsia="Times New Roman" w:hAnsi="Verdana" w:cs="Calibri"/>
                <w:b/>
                <w:bCs/>
                <w:sz w:val="16"/>
                <w:szCs w:val="16"/>
                <w:lang w:val="ca-ES" w:eastAsia="es-ES"/>
              </w:rPr>
            </w:pPr>
            <w:r w:rsidRPr="00AC2D1C">
              <w:rPr>
                <w:rFonts w:ascii="Verdana" w:eastAsia="Times New Roman" w:hAnsi="Verdana" w:cs="Calibri"/>
                <w:b/>
                <w:bCs/>
                <w:sz w:val="16"/>
                <w:szCs w:val="16"/>
                <w:lang w:val="ca-ES" w:eastAsia="es-ES"/>
              </w:rPr>
              <w:t>Total</w:t>
            </w:r>
          </w:p>
        </w:tc>
        <w:tc>
          <w:tcPr>
            <w:tcW w:w="1843" w:type="dxa"/>
            <w:tcBorders>
              <w:top w:val="nil"/>
              <w:left w:val="nil"/>
              <w:bottom w:val="single" w:sz="8" w:space="0" w:color="auto"/>
              <w:right w:val="single" w:sz="8" w:space="0" w:color="auto"/>
            </w:tcBorders>
            <w:vAlign w:val="center"/>
            <w:hideMark/>
          </w:tcPr>
          <w:p w14:paraId="336B6152"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251.784,06 €</w:t>
            </w:r>
          </w:p>
        </w:tc>
        <w:tc>
          <w:tcPr>
            <w:tcW w:w="1559" w:type="dxa"/>
            <w:tcBorders>
              <w:top w:val="nil"/>
              <w:left w:val="nil"/>
              <w:bottom w:val="single" w:sz="8" w:space="0" w:color="auto"/>
              <w:right w:val="single" w:sz="8" w:space="0" w:color="auto"/>
            </w:tcBorders>
            <w:vAlign w:val="center"/>
            <w:hideMark/>
          </w:tcPr>
          <w:p w14:paraId="39815F81"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-249.792,08 €</w:t>
            </w:r>
          </w:p>
        </w:tc>
        <w:tc>
          <w:tcPr>
            <w:tcW w:w="2268" w:type="dxa"/>
            <w:tcBorders>
              <w:top w:val="nil"/>
              <w:left w:val="nil"/>
              <w:bottom w:val="single" w:sz="8" w:space="0" w:color="auto"/>
              <w:right w:val="single" w:sz="8" w:space="0" w:color="auto"/>
            </w:tcBorders>
            <w:vAlign w:val="center"/>
            <w:hideMark/>
          </w:tcPr>
          <w:p w14:paraId="3339B41A"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532.423,09 €</w:t>
            </w:r>
          </w:p>
        </w:tc>
        <w:tc>
          <w:tcPr>
            <w:tcW w:w="2551" w:type="dxa"/>
            <w:tcBorders>
              <w:top w:val="nil"/>
              <w:left w:val="nil"/>
              <w:bottom w:val="single" w:sz="8" w:space="0" w:color="auto"/>
              <w:right w:val="single" w:sz="8" w:space="0" w:color="auto"/>
            </w:tcBorders>
            <w:vAlign w:val="center"/>
            <w:hideMark/>
          </w:tcPr>
          <w:p w14:paraId="47BF13ED" w14:textId="77777777" w:rsidR="00696895" w:rsidRPr="00AC2D1C" w:rsidRDefault="00696895">
            <w:pPr>
              <w:jc w:val="right"/>
              <w:rPr>
                <w:rFonts w:ascii="Verdana" w:eastAsia="Times New Roman" w:hAnsi="Verdana" w:cs="Calibri"/>
                <w:sz w:val="16"/>
                <w:szCs w:val="16"/>
                <w:lang w:val="ca-ES" w:eastAsia="es-ES"/>
              </w:rPr>
            </w:pPr>
            <w:r w:rsidRPr="00AC2D1C">
              <w:rPr>
                <w:rFonts w:ascii="Verdana" w:eastAsia="Times New Roman" w:hAnsi="Verdana" w:cs="Calibri"/>
                <w:sz w:val="16"/>
                <w:szCs w:val="16"/>
                <w:lang w:val="ca-ES" w:eastAsia="es-ES"/>
              </w:rPr>
              <w:t>534.415,07 €</w:t>
            </w:r>
          </w:p>
        </w:tc>
      </w:tr>
    </w:tbl>
    <w:p w14:paraId="3A085A9B" w14:textId="77777777" w:rsidR="00696895" w:rsidRPr="00AC2D1C" w:rsidRDefault="00696895" w:rsidP="0064344D">
      <w:pPr>
        <w:rPr>
          <w:rFonts w:ascii="Calibri" w:hAnsi="Calibri"/>
          <w:sz w:val="20"/>
          <w:szCs w:val="20"/>
          <w:lang w:val="ca-ES" w:eastAsia="es-ES"/>
        </w:rPr>
      </w:pPr>
    </w:p>
    <w:p w14:paraId="31F3A7EB" w14:textId="77777777" w:rsidR="00696895" w:rsidRPr="00AC2D1C" w:rsidRDefault="00696895" w:rsidP="0064344D">
      <w:pPr>
        <w:pStyle w:val="Pargrafdellista"/>
        <w:numPr>
          <w:ilvl w:val="0"/>
          <w:numId w:val="9"/>
        </w:numPr>
        <w:spacing w:after="0" w:line="240" w:lineRule="auto"/>
        <w:jc w:val="both"/>
        <w:rPr>
          <w:rFonts w:ascii="Verdana" w:hAnsi="Verdana" w:cs="Arial"/>
          <w:b w:val="0"/>
          <w:color w:val="auto"/>
          <w:sz w:val="20"/>
        </w:rPr>
      </w:pPr>
      <w:bookmarkStart w:id="11" w:name="_Hlk145496155"/>
      <w:r w:rsidRPr="00AC2D1C">
        <w:rPr>
          <w:rFonts w:ascii="Verdana" w:hAnsi="Verdana" w:cs="Arial"/>
          <w:b w:val="0"/>
          <w:color w:val="auto"/>
          <w:sz w:val="20"/>
        </w:rPr>
        <w:t>Despeses que conformen el saldo del concepte no pressupostari 40001 Pagaments pendents d’aplicació</w:t>
      </w:r>
    </w:p>
    <w:bookmarkEnd w:id="11"/>
    <w:p w14:paraId="6DCD1BE8" w14:textId="77777777" w:rsidR="001E264B" w:rsidRPr="00AC2D1C" w:rsidRDefault="001E264B" w:rsidP="0064344D">
      <w:pPr>
        <w:rPr>
          <w:rFonts w:ascii="Verdana" w:hAnsi="Verdana"/>
          <w:sz w:val="20"/>
          <w:lang w:val="ca-ES"/>
        </w:rPr>
      </w:pPr>
    </w:p>
    <w:p w14:paraId="4F00F3F0" w14:textId="0C13C72F" w:rsidR="00696895" w:rsidRPr="00AC2D1C" w:rsidRDefault="00696895" w:rsidP="0064344D">
      <w:pPr>
        <w:rPr>
          <w:rFonts w:ascii="Verdana" w:hAnsi="Verdana"/>
          <w:sz w:val="20"/>
          <w:lang w:val="ca-ES"/>
        </w:rPr>
      </w:pPr>
      <w:r w:rsidRPr="00AC2D1C">
        <w:rPr>
          <w:rFonts w:ascii="Verdana" w:hAnsi="Verdana"/>
          <w:sz w:val="20"/>
          <w:lang w:val="ca-ES"/>
        </w:rPr>
        <w:t>Les operacions que conformen el saldo de conceptes no pressupostari corresponents a pagaments pendents d’aplicació, amb l’anàlisi del contingut i la seva rellevància, és el que es detalla a continuació:</w:t>
      </w:r>
    </w:p>
    <w:tbl>
      <w:tblPr>
        <w:tblW w:w="9386" w:type="dxa"/>
        <w:tblLayout w:type="fixed"/>
        <w:tblCellMar>
          <w:left w:w="30" w:type="dxa"/>
          <w:right w:w="30" w:type="dxa"/>
        </w:tblCellMar>
        <w:tblLook w:val="0000" w:firstRow="0" w:lastRow="0" w:firstColumn="0" w:lastColumn="0" w:noHBand="0" w:noVBand="0"/>
      </w:tblPr>
      <w:tblGrid>
        <w:gridCol w:w="2155"/>
        <w:gridCol w:w="2407"/>
        <w:gridCol w:w="1562"/>
        <w:gridCol w:w="1703"/>
        <w:gridCol w:w="1559"/>
      </w:tblGrid>
      <w:tr w:rsidR="00696895" w:rsidRPr="00AC2D1C" w14:paraId="36414BB3" w14:textId="77777777">
        <w:trPr>
          <w:trHeight w:val="290"/>
        </w:trPr>
        <w:tc>
          <w:tcPr>
            <w:tcW w:w="2155" w:type="dxa"/>
            <w:tcBorders>
              <w:top w:val="single" w:sz="6" w:space="0" w:color="auto"/>
              <w:left w:val="single" w:sz="6" w:space="0" w:color="auto"/>
              <w:bottom w:val="single" w:sz="6" w:space="0" w:color="auto"/>
              <w:right w:val="single" w:sz="6" w:space="0" w:color="auto"/>
            </w:tcBorders>
          </w:tcPr>
          <w:p w14:paraId="75D3B838" w14:textId="77777777" w:rsidR="00696895" w:rsidRPr="00AC2D1C" w:rsidRDefault="00696895">
            <w:pPr>
              <w:rPr>
                <w:rFonts w:ascii="Verdana" w:hAnsi="Verdana"/>
                <w:b/>
                <w:bCs/>
                <w:sz w:val="16"/>
                <w:szCs w:val="16"/>
                <w:lang w:val="ca-ES"/>
              </w:rPr>
            </w:pPr>
            <w:r w:rsidRPr="00AC2D1C">
              <w:rPr>
                <w:rFonts w:ascii="Verdana" w:hAnsi="Verdana"/>
                <w:b/>
                <w:bCs/>
                <w:sz w:val="16"/>
                <w:szCs w:val="16"/>
                <w:lang w:val="ca-ES"/>
              </w:rPr>
              <w:t>Comptes</w:t>
            </w:r>
          </w:p>
        </w:tc>
        <w:tc>
          <w:tcPr>
            <w:tcW w:w="2407" w:type="dxa"/>
            <w:tcBorders>
              <w:top w:val="single" w:sz="6" w:space="0" w:color="auto"/>
              <w:left w:val="single" w:sz="6" w:space="0" w:color="auto"/>
              <w:bottom w:val="single" w:sz="6" w:space="0" w:color="auto"/>
              <w:right w:val="single" w:sz="6" w:space="0" w:color="auto"/>
            </w:tcBorders>
          </w:tcPr>
          <w:p w14:paraId="564F3A5F" w14:textId="77777777" w:rsidR="00696895" w:rsidRPr="00AC2D1C" w:rsidRDefault="00696895">
            <w:pPr>
              <w:rPr>
                <w:rFonts w:ascii="Verdana" w:hAnsi="Verdana"/>
                <w:b/>
                <w:bCs/>
                <w:sz w:val="16"/>
                <w:szCs w:val="16"/>
                <w:lang w:val="ca-ES"/>
              </w:rPr>
            </w:pPr>
            <w:r w:rsidRPr="00AC2D1C">
              <w:rPr>
                <w:rFonts w:ascii="Verdana" w:hAnsi="Verdana"/>
                <w:b/>
                <w:bCs/>
                <w:sz w:val="16"/>
                <w:szCs w:val="16"/>
                <w:lang w:val="ca-ES"/>
              </w:rPr>
              <w:t>Saldo a 01/01/2025</w:t>
            </w:r>
          </w:p>
        </w:tc>
        <w:tc>
          <w:tcPr>
            <w:tcW w:w="1562" w:type="dxa"/>
            <w:tcBorders>
              <w:top w:val="single" w:sz="6" w:space="0" w:color="auto"/>
              <w:left w:val="single" w:sz="6" w:space="0" w:color="auto"/>
              <w:bottom w:val="single" w:sz="6" w:space="0" w:color="auto"/>
              <w:right w:val="single" w:sz="6" w:space="0" w:color="auto"/>
            </w:tcBorders>
          </w:tcPr>
          <w:p w14:paraId="387F3C6F" w14:textId="77777777" w:rsidR="00696895" w:rsidRPr="00AC2D1C" w:rsidRDefault="00696895">
            <w:pPr>
              <w:rPr>
                <w:rFonts w:ascii="Verdana" w:hAnsi="Verdana"/>
                <w:b/>
                <w:bCs/>
                <w:sz w:val="16"/>
                <w:szCs w:val="16"/>
                <w:lang w:val="ca-ES"/>
              </w:rPr>
            </w:pPr>
            <w:r w:rsidRPr="00AC2D1C">
              <w:rPr>
                <w:rFonts w:ascii="Verdana" w:hAnsi="Verdana"/>
                <w:b/>
                <w:bCs/>
                <w:sz w:val="16"/>
                <w:szCs w:val="16"/>
                <w:lang w:val="ca-ES"/>
              </w:rPr>
              <w:t xml:space="preserve">Altes </w:t>
            </w:r>
          </w:p>
        </w:tc>
        <w:tc>
          <w:tcPr>
            <w:tcW w:w="1703" w:type="dxa"/>
            <w:tcBorders>
              <w:top w:val="single" w:sz="6" w:space="0" w:color="auto"/>
              <w:left w:val="single" w:sz="6" w:space="0" w:color="auto"/>
              <w:bottom w:val="single" w:sz="6" w:space="0" w:color="auto"/>
              <w:right w:val="single" w:sz="6" w:space="0" w:color="auto"/>
            </w:tcBorders>
          </w:tcPr>
          <w:p w14:paraId="043E33B6" w14:textId="77777777" w:rsidR="00696895" w:rsidRPr="00AC2D1C" w:rsidRDefault="00696895">
            <w:pPr>
              <w:rPr>
                <w:rFonts w:ascii="Verdana" w:hAnsi="Verdana"/>
                <w:b/>
                <w:bCs/>
                <w:sz w:val="16"/>
                <w:szCs w:val="16"/>
                <w:lang w:val="ca-ES"/>
              </w:rPr>
            </w:pPr>
            <w:r w:rsidRPr="00AC2D1C">
              <w:rPr>
                <w:rFonts w:ascii="Verdana" w:hAnsi="Verdana"/>
                <w:b/>
                <w:bCs/>
                <w:sz w:val="16"/>
                <w:szCs w:val="16"/>
                <w:lang w:val="ca-ES"/>
              </w:rPr>
              <w:t xml:space="preserve">Baixes </w:t>
            </w:r>
          </w:p>
        </w:tc>
        <w:tc>
          <w:tcPr>
            <w:tcW w:w="1559" w:type="dxa"/>
            <w:tcBorders>
              <w:top w:val="single" w:sz="6" w:space="0" w:color="auto"/>
              <w:left w:val="single" w:sz="6" w:space="0" w:color="auto"/>
              <w:bottom w:val="single" w:sz="6" w:space="0" w:color="auto"/>
              <w:right w:val="single" w:sz="6" w:space="0" w:color="auto"/>
            </w:tcBorders>
          </w:tcPr>
          <w:p w14:paraId="6152883C" w14:textId="77777777" w:rsidR="00696895" w:rsidRPr="00AC2D1C" w:rsidRDefault="00696895">
            <w:pPr>
              <w:rPr>
                <w:rFonts w:ascii="Verdana" w:hAnsi="Verdana"/>
                <w:b/>
                <w:bCs/>
                <w:sz w:val="16"/>
                <w:szCs w:val="16"/>
                <w:lang w:val="ca-ES"/>
              </w:rPr>
            </w:pPr>
            <w:r w:rsidRPr="00AC2D1C">
              <w:rPr>
                <w:rFonts w:ascii="Verdana" w:hAnsi="Verdana"/>
                <w:b/>
                <w:bCs/>
                <w:sz w:val="16"/>
                <w:szCs w:val="16"/>
                <w:lang w:val="ca-ES"/>
              </w:rPr>
              <w:t>Saldo a 31/12/ 2025</w:t>
            </w:r>
          </w:p>
        </w:tc>
      </w:tr>
      <w:tr w:rsidR="00696895" w:rsidRPr="00AC2D1C" w14:paraId="16138478" w14:textId="77777777">
        <w:trPr>
          <w:trHeight w:val="290"/>
        </w:trPr>
        <w:tc>
          <w:tcPr>
            <w:tcW w:w="2155" w:type="dxa"/>
            <w:tcBorders>
              <w:top w:val="single" w:sz="6" w:space="0" w:color="auto"/>
              <w:left w:val="single" w:sz="6" w:space="0" w:color="auto"/>
              <w:bottom w:val="single" w:sz="6" w:space="0" w:color="auto"/>
              <w:right w:val="single" w:sz="6" w:space="0" w:color="auto"/>
            </w:tcBorders>
          </w:tcPr>
          <w:p w14:paraId="0201ED12" w14:textId="77777777" w:rsidR="00696895" w:rsidRPr="00AC2D1C" w:rsidRDefault="00696895">
            <w:pPr>
              <w:rPr>
                <w:rFonts w:ascii="Verdana" w:hAnsi="Verdana"/>
                <w:sz w:val="16"/>
                <w:szCs w:val="16"/>
                <w:lang w:val="ca-ES"/>
              </w:rPr>
            </w:pPr>
            <w:r w:rsidRPr="00AC2D1C">
              <w:rPr>
                <w:rFonts w:ascii="Verdana" w:hAnsi="Verdana"/>
                <w:sz w:val="16"/>
                <w:szCs w:val="16"/>
                <w:lang w:val="ca-ES"/>
              </w:rPr>
              <w:t>Compte 40001</w:t>
            </w:r>
          </w:p>
        </w:tc>
        <w:tc>
          <w:tcPr>
            <w:tcW w:w="2407" w:type="dxa"/>
            <w:tcBorders>
              <w:top w:val="single" w:sz="6" w:space="0" w:color="auto"/>
              <w:left w:val="single" w:sz="6" w:space="0" w:color="auto"/>
              <w:bottom w:val="single" w:sz="6" w:space="0" w:color="auto"/>
              <w:right w:val="single" w:sz="6" w:space="0" w:color="auto"/>
            </w:tcBorders>
          </w:tcPr>
          <w:p w14:paraId="1EF07341" w14:textId="77777777" w:rsidR="00696895" w:rsidRPr="00AC2D1C" w:rsidRDefault="00696895">
            <w:pPr>
              <w:jc w:val="right"/>
              <w:rPr>
                <w:rFonts w:ascii="Verdana" w:hAnsi="Verdana"/>
                <w:sz w:val="16"/>
                <w:szCs w:val="16"/>
                <w:lang w:val="ca-ES"/>
              </w:rPr>
            </w:pPr>
            <w:r w:rsidRPr="00AC2D1C">
              <w:rPr>
                <w:rFonts w:ascii="Verdana" w:hAnsi="Verdana"/>
                <w:sz w:val="16"/>
                <w:szCs w:val="16"/>
                <w:lang w:val="ca-ES"/>
              </w:rPr>
              <w:t>5.327,58€</w:t>
            </w:r>
          </w:p>
        </w:tc>
        <w:tc>
          <w:tcPr>
            <w:tcW w:w="1562" w:type="dxa"/>
            <w:tcBorders>
              <w:top w:val="single" w:sz="6" w:space="0" w:color="auto"/>
              <w:left w:val="single" w:sz="6" w:space="0" w:color="auto"/>
              <w:bottom w:val="single" w:sz="6" w:space="0" w:color="auto"/>
              <w:right w:val="single" w:sz="6" w:space="0" w:color="auto"/>
            </w:tcBorders>
          </w:tcPr>
          <w:p w14:paraId="0982426F" w14:textId="77777777" w:rsidR="00696895" w:rsidRPr="00AC2D1C" w:rsidRDefault="00696895">
            <w:pPr>
              <w:ind w:left="-235" w:firstLine="283"/>
              <w:jc w:val="right"/>
              <w:rPr>
                <w:rFonts w:ascii="Verdana" w:hAnsi="Verdana"/>
                <w:sz w:val="16"/>
                <w:szCs w:val="16"/>
                <w:lang w:val="ca-ES"/>
              </w:rPr>
            </w:pPr>
            <w:r w:rsidRPr="00AC2D1C">
              <w:rPr>
                <w:rFonts w:ascii="Verdana" w:hAnsi="Verdana"/>
                <w:sz w:val="16"/>
                <w:szCs w:val="16"/>
                <w:lang w:val="ca-ES"/>
              </w:rPr>
              <w:t>6.390.656.91€</w:t>
            </w:r>
          </w:p>
        </w:tc>
        <w:tc>
          <w:tcPr>
            <w:tcW w:w="1703" w:type="dxa"/>
            <w:tcBorders>
              <w:top w:val="single" w:sz="6" w:space="0" w:color="auto"/>
              <w:left w:val="single" w:sz="6" w:space="0" w:color="auto"/>
              <w:bottom w:val="single" w:sz="6" w:space="0" w:color="auto"/>
              <w:right w:val="single" w:sz="6" w:space="0" w:color="auto"/>
            </w:tcBorders>
          </w:tcPr>
          <w:p w14:paraId="653B612E" w14:textId="77777777" w:rsidR="00696895" w:rsidRPr="00AC2D1C" w:rsidRDefault="00696895">
            <w:pPr>
              <w:jc w:val="right"/>
              <w:rPr>
                <w:rFonts w:ascii="Verdana" w:hAnsi="Verdana"/>
                <w:sz w:val="16"/>
                <w:szCs w:val="16"/>
                <w:lang w:val="ca-ES"/>
              </w:rPr>
            </w:pPr>
            <w:r w:rsidRPr="00AC2D1C">
              <w:rPr>
                <w:rFonts w:ascii="Verdana" w:hAnsi="Verdana"/>
                <w:sz w:val="16"/>
                <w:szCs w:val="16"/>
                <w:lang w:val="ca-ES"/>
              </w:rPr>
              <w:t>-   6.390656.91€</w:t>
            </w:r>
          </w:p>
        </w:tc>
        <w:tc>
          <w:tcPr>
            <w:tcW w:w="1559" w:type="dxa"/>
            <w:tcBorders>
              <w:top w:val="single" w:sz="6" w:space="0" w:color="auto"/>
              <w:left w:val="single" w:sz="6" w:space="0" w:color="auto"/>
              <w:bottom w:val="single" w:sz="6" w:space="0" w:color="auto"/>
              <w:right w:val="single" w:sz="6" w:space="0" w:color="auto"/>
            </w:tcBorders>
          </w:tcPr>
          <w:p w14:paraId="320C1F24" w14:textId="77777777" w:rsidR="00696895" w:rsidRPr="00AC2D1C" w:rsidRDefault="00696895">
            <w:pPr>
              <w:jc w:val="right"/>
              <w:rPr>
                <w:rFonts w:ascii="Verdana" w:hAnsi="Verdana"/>
                <w:sz w:val="16"/>
                <w:szCs w:val="16"/>
                <w:lang w:val="ca-ES"/>
              </w:rPr>
            </w:pPr>
            <w:r w:rsidRPr="00AC2D1C">
              <w:rPr>
                <w:rFonts w:ascii="Verdana" w:hAnsi="Verdana"/>
                <w:sz w:val="16"/>
                <w:szCs w:val="16"/>
                <w:lang w:val="ca-ES"/>
              </w:rPr>
              <w:t>5.327,58€€</w:t>
            </w:r>
          </w:p>
        </w:tc>
      </w:tr>
      <w:tr w:rsidR="00696895" w:rsidRPr="00AC2D1C" w14:paraId="49222D72" w14:textId="77777777">
        <w:trPr>
          <w:trHeight w:val="290"/>
        </w:trPr>
        <w:tc>
          <w:tcPr>
            <w:tcW w:w="2155" w:type="dxa"/>
            <w:tcBorders>
              <w:top w:val="single" w:sz="6" w:space="0" w:color="auto"/>
              <w:left w:val="single" w:sz="6" w:space="0" w:color="auto"/>
              <w:bottom w:val="single" w:sz="6" w:space="0" w:color="auto"/>
              <w:right w:val="single" w:sz="6" w:space="0" w:color="auto"/>
            </w:tcBorders>
          </w:tcPr>
          <w:p w14:paraId="05CDA1A6" w14:textId="77777777" w:rsidR="00696895" w:rsidRPr="00AC2D1C" w:rsidRDefault="00696895">
            <w:pPr>
              <w:rPr>
                <w:rFonts w:ascii="Verdana" w:hAnsi="Verdana"/>
                <w:b/>
                <w:bCs/>
                <w:sz w:val="16"/>
                <w:szCs w:val="16"/>
                <w:lang w:val="ca-ES"/>
              </w:rPr>
            </w:pPr>
            <w:r w:rsidRPr="00AC2D1C">
              <w:rPr>
                <w:rFonts w:ascii="Verdana" w:hAnsi="Verdana"/>
                <w:b/>
                <w:bCs/>
                <w:sz w:val="16"/>
                <w:szCs w:val="16"/>
                <w:lang w:val="ca-ES"/>
              </w:rPr>
              <w:lastRenderedPageBreak/>
              <w:t>Total</w:t>
            </w:r>
          </w:p>
        </w:tc>
        <w:tc>
          <w:tcPr>
            <w:tcW w:w="2407" w:type="dxa"/>
            <w:tcBorders>
              <w:top w:val="single" w:sz="6" w:space="0" w:color="auto"/>
              <w:left w:val="single" w:sz="6" w:space="0" w:color="auto"/>
              <w:bottom w:val="single" w:sz="6" w:space="0" w:color="auto"/>
              <w:right w:val="single" w:sz="6" w:space="0" w:color="auto"/>
            </w:tcBorders>
          </w:tcPr>
          <w:p w14:paraId="3CBF1DAB" w14:textId="77777777" w:rsidR="00696895" w:rsidRPr="00AC2D1C" w:rsidRDefault="00696895">
            <w:pPr>
              <w:jc w:val="right"/>
              <w:rPr>
                <w:rFonts w:ascii="Verdana" w:hAnsi="Verdana"/>
                <w:b/>
                <w:bCs/>
                <w:sz w:val="16"/>
                <w:szCs w:val="16"/>
                <w:lang w:val="ca-ES"/>
              </w:rPr>
            </w:pPr>
            <w:r w:rsidRPr="00AC2D1C">
              <w:rPr>
                <w:rFonts w:ascii="Verdana" w:hAnsi="Verdana"/>
                <w:b/>
                <w:bCs/>
                <w:sz w:val="16"/>
                <w:szCs w:val="16"/>
                <w:lang w:val="ca-ES"/>
              </w:rPr>
              <w:t>5.327,58€</w:t>
            </w:r>
          </w:p>
        </w:tc>
        <w:tc>
          <w:tcPr>
            <w:tcW w:w="1562" w:type="dxa"/>
            <w:tcBorders>
              <w:top w:val="single" w:sz="6" w:space="0" w:color="auto"/>
              <w:left w:val="single" w:sz="6" w:space="0" w:color="auto"/>
              <w:bottom w:val="single" w:sz="6" w:space="0" w:color="auto"/>
              <w:right w:val="single" w:sz="6" w:space="0" w:color="auto"/>
            </w:tcBorders>
          </w:tcPr>
          <w:p w14:paraId="0AE20416" w14:textId="77777777" w:rsidR="00696895" w:rsidRPr="00AC2D1C" w:rsidRDefault="00696895">
            <w:pPr>
              <w:jc w:val="right"/>
              <w:rPr>
                <w:rFonts w:ascii="Verdana" w:hAnsi="Verdana"/>
                <w:b/>
                <w:bCs/>
                <w:sz w:val="16"/>
                <w:szCs w:val="16"/>
                <w:lang w:val="ca-ES"/>
              </w:rPr>
            </w:pPr>
            <w:r w:rsidRPr="00AC2D1C">
              <w:rPr>
                <w:rFonts w:ascii="Verdana" w:hAnsi="Verdana"/>
                <w:b/>
                <w:bCs/>
                <w:sz w:val="16"/>
                <w:szCs w:val="16"/>
                <w:lang w:val="ca-ES"/>
              </w:rPr>
              <w:t>6.390.656.91€</w:t>
            </w:r>
          </w:p>
        </w:tc>
        <w:tc>
          <w:tcPr>
            <w:tcW w:w="1703" w:type="dxa"/>
            <w:tcBorders>
              <w:top w:val="single" w:sz="6" w:space="0" w:color="auto"/>
              <w:left w:val="single" w:sz="6" w:space="0" w:color="auto"/>
              <w:bottom w:val="single" w:sz="6" w:space="0" w:color="auto"/>
              <w:right w:val="single" w:sz="6" w:space="0" w:color="auto"/>
            </w:tcBorders>
          </w:tcPr>
          <w:p w14:paraId="1BC3871A" w14:textId="77777777" w:rsidR="00696895" w:rsidRPr="00AC2D1C" w:rsidRDefault="00696895">
            <w:pPr>
              <w:jc w:val="right"/>
              <w:rPr>
                <w:rFonts w:ascii="Verdana" w:hAnsi="Verdana"/>
                <w:b/>
                <w:bCs/>
                <w:sz w:val="16"/>
                <w:szCs w:val="16"/>
                <w:lang w:val="ca-ES"/>
              </w:rPr>
            </w:pPr>
            <w:r w:rsidRPr="00AC2D1C">
              <w:rPr>
                <w:rFonts w:ascii="Verdana" w:hAnsi="Verdana"/>
                <w:b/>
                <w:bCs/>
                <w:sz w:val="16"/>
                <w:szCs w:val="16"/>
                <w:lang w:val="ca-ES"/>
              </w:rPr>
              <w:t>-    6.390.656.91€</w:t>
            </w:r>
          </w:p>
        </w:tc>
        <w:tc>
          <w:tcPr>
            <w:tcW w:w="1559" w:type="dxa"/>
            <w:tcBorders>
              <w:top w:val="single" w:sz="6" w:space="0" w:color="auto"/>
              <w:left w:val="single" w:sz="6" w:space="0" w:color="auto"/>
              <w:bottom w:val="single" w:sz="6" w:space="0" w:color="auto"/>
              <w:right w:val="single" w:sz="6" w:space="0" w:color="auto"/>
            </w:tcBorders>
          </w:tcPr>
          <w:p w14:paraId="3722B262" w14:textId="77777777" w:rsidR="00696895" w:rsidRPr="00AC2D1C" w:rsidRDefault="00696895">
            <w:pPr>
              <w:jc w:val="right"/>
              <w:rPr>
                <w:rFonts w:ascii="Verdana" w:hAnsi="Verdana"/>
                <w:b/>
                <w:bCs/>
                <w:sz w:val="16"/>
                <w:szCs w:val="16"/>
                <w:lang w:val="ca-ES"/>
              </w:rPr>
            </w:pPr>
            <w:r w:rsidRPr="00AC2D1C">
              <w:rPr>
                <w:rFonts w:ascii="Verdana" w:hAnsi="Verdana"/>
                <w:b/>
                <w:bCs/>
                <w:sz w:val="16"/>
                <w:szCs w:val="16"/>
                <w:lang w:val="ca-ES"/>
              </w:rPr>
              <w:t>5.327,58€€</w:t>
            </w:r>
          </w:p>
        </w:tc>
      </w:tr>
    </w:tbl>
    <w:p w14:paraId="3F365212" w14:textId="77777777" w:rsidR="00696895" w:rsidRPr="00AC2D1C" w:rsidRDefault="00696895" w:rsidP="0064344D">
      <w:pPr>
        <w:rPr>
          <w:rFonts w:ascii="Verdana" w:hAnsi="Verdana"/>
          <w:sz w:val="20"/>
          <w:lang w:val="ca-ES"/>
        </w:rPr>
      </w:pPr>
    </w:p>
    <w:p w14:paraId="26527496" w14:textId="6EF2F773" w:rsidR="00696895" w:rsidRPr="00AC2D1C" w:rsidRDefault="00696895" w:rsidP="0064344D">
      <w:pPr>
        <w:rPr>
          <w:rFonts w:ascii="Verdana" w:hAnsi="Verdana"/>
          <w:sz w:val="20"/>
          <w:szCs w:val="20"/>
          <w:lang w:val="ca-ES"/>
        </w:rPr>
      </w:pPr>
      <w:r w:rsidRPr="00AC2D1C">
        <w:rPr>
          <w:rFonts w:ascii="Verdana" w:hAnsi="Verdana"/>
          <w:sz w:val="20"/>
          <w:szCs w:val="20"/>
          <w:lang w:val="ca-ES"/>
        </w:rPr>
        <w:t xml:space="preserve">De la relació de tercers que confronta aquest comte 4001 es dedueix clarament que; primer, ve de comptabilitat d’anys anteriors al 2025 ja que el saldo inicial i final es el mateix import, i; segon, tots els apunts amb </w:t>
      </w:r>
      <w:r w:rsidRPr="00AC2D1C">
        <w:rPr>
          <w:rFonts w:ascii="Verdana" w:hAnsi="Verdana"/>
          <w:sz w:val="20"/>
          <w:lang w:val="ca-ES"/>
        </w:rPr>
        <w:t xml:space="preserve">saldo de conceptes no pressupostari corresponents a pagaments pendents d’aplicació provenen d’Ajuts, el que significa que es tracta d’algun error de comptabilitat del mòdul ACCEDE.  </w:t>
      </w:r>
    </w:p>
    <w:p w14:paraId="37A5A81A" w14:textId="77777777" w:rsidR="00696895" w:rsidRPr="00AC2D1C" w:rsidRDefault="00696895" w:rsidP="0064344D">
      <w:pPr>
        <w:pStyle w:val="Pargrafdellista"/>
        <w:numPr>
          <w:ilvl w:val="0"/>
          <w:numId w:val="9"/>
        </w:numPr>
        <w:spacing w:after="0" w:line="240" w:lineRule="auto"/>
        <w:jc w:val="both"/>
        <w:rPr>
          <w:rFonts w:ascii="Verdana" w:hAnsi="Verdana" w:cs="Arial"/>
          <w:b w:val="0"/>
          <w:color w:val="auto"/>
          <w:sz w:val="20"/>
        </w:rPr>
      </w:pPr>
      <w:r w:rsidRPr="00AC2D1C">
        <w:rPr>
          <w:rFonts w:ascii="Verdana" w:hAnsi="Verdana" w:cs="Arial"/>
          <w:b w:val="0"/>
          <w:color w:val="auto"/>
          <w:sz w:val="20"/>
        </w:rPr>
        <w:t>Revisar en l’any 2025 la imputació d’aquestes obligacions al pressupost</w:t>
      </w:r>
    </w:p>
    <w:p w14:paraId="692ED1EC" w14:textId="77777777" w:rsidR="00696895" w:rsidRPr="00AC2D1C" w:rsidRDefault="00696895" w:rsidP="0064344D">
      <w:pPr>
        <w:rPr>
          <w:rFonts w:ascii="Verdana" w:hAnsi="Verdana"/>
          <w:sz w:val="20"/>
          <w:szCs w:val="20"/>
          <w:lang w:val="ca-ES"/>
        </w:rPr>
      </w:pPr>
    </w:p>
    <w:p w14:paraId="44383AD4"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 xml:space="preserve">El resultat obtingut del saldo del compte 413 a 31 de desembre  es de 532.423,09€ i per tant  hi han hagut </w:t>
      </w:r>
      <w:proofErr w:type="spellStart"/>
      <w:r w:rsidRPr="00AC2D1C">
        <w:rPr>
          <w:rFonts w:ascii="Verdana" w:hAnsi="Verdana"/>
          <w:sz w:val="20"/>
          <w:szCs w:val="20"/>
          <w:lang w:val="ca-ES"/>
        </w:rPr>
        <w:t>OPA’s</w:t>
      </w:r>
      <w:proofErr w:type="spellEnd"/>
      <w:r w:rsidRPr="00AC2D1C">
        <w:rPr>
          <w:rFonts w:ascii="Verdana" w:hAnsi="Verdana"/>
          <w:sz w:val="20"/>
          <w:szCs w:val="20"/>
          <w:lang w:val="ca-ES"/>
        </w:rPr>
        <w:t xml:space="preserve"> pendents d’aplicar les quals s’hauran d’imputar al 2026, segons detall:</w:t>
      </w:r>
    </w:p>
    <w:p w14:paraId="3C35A6AA" w14:textId="77777777" w:rsidR="00696895" w:rsidRPr="00AC2D1C" w:rsidRDefault="00696895" w:rsidP="0064344D">
      <w:pPr>
        <w:rPr>
          <w:rFonts w:ascii="Verdana" w:hAnsi="Verdana"/>
          <w:sz w:val="20"/>
          <w:szCs w:val="20"/>
          <w:lang w:val="ca-ES"/>
        </w:rPr>
        <w:sectPr w:rsidR="00696895" w:rsidRPr="00AC2D1C" w:rsidSect="0064344D">
          <w:headerReference w:type="default" r:id="rId8"/>
          <w:footerReference w:type="default" r:id="rId9"/>
          <w:pgSz w:w="11906" w:h="16838"/>
          <w:pgMar w:top="1417" w:right="1701" w:bottom="1417" w:left="1701" w:header="708" w:footer="708" w:gutter="0"/>
          <w:cols w:space="708"/>
          <w:docGrid w:linePitch="360"/>
        </w:sectPr>
      </w:pPr>
    </w:p>
    <w:tbl>
      <w:tblPr>
        <w:tblW w:w="14880" w:type="dxa"/>
        <w:tblInd w:w="75" w:type="dxa"/>
        <w:tblCellMar>
          <w:left w:w="70" w:type="dxa"/>
          <w:right w:w="70" w:type="dxa"/>
        </w:tblCellMar>
        <w:tblLook w:val="04A0" w:firstRow="1" w:lastRow="0" w:firstColumn="1" w:lastColumn="0" w:noHBand="0" w:noVBand="1"/>
      </w:tblPr>
      <w:tblGrid>
        <w:gridCol w:w="612"/>
        <w:gridCol w:w="2093"/>
        <w:gridCol w:w="1060"/>
        <w:gridCol w:w="1254"/>
        <w:gridCol w:w="3340"/>
        <w:gridCol w:w="6521"/>
      </w:tblGrid>
      <w:tr w:rsidR="00696895" w:rsidRPr="00AC2D1C" w14:paraId="679D2750" w14:textId="77777777">
        <w:trPr>
          <w:trHeight w:val="300"/>
        </w:trPr>
        <w:tc>
          <w:tcPr>
            <w:tcW w:w="612" w:type="dxa"/>
            <w:tcBorders>
              <w:top w:val="single" w:sz="4" w:space="0" w:color="auto"/>
              <w:left w:val="single" w:sz="4" w:space="0" w:color="auto"/>
              <w:bottom w:val="single" w:sz="4" w:space="0" w:color="auto"/>
              <w:right w:val="single" w:sz="4" w:space="0" w:color="auto"/>
            </w:tcBorders>
            <w:noWrap/>
            <w:vAlign w:val="bottom"/>
            <w:hideMark/>
          </w:tcPr>
          <w:p w14:paraId="3D5B2C60" w14:textId="77777777" w:rsidR="00696895" w:rsidRPr="00AC2D1C" w:rsidRDefault="00696895">
            <w:pPr>
              <w:jc w:val="left"/>
              <w:rPr>
                <w:rFonts w:ascii="Calibri" w:eastAsia="Times New Roman" w:hAnsi="Calibri" w:cs="Calibri"/>
                <w:b/>
                <w:bCs/>
                <w:sz w:val="18"/>
                <w:szCs w:val="18"/>
                <w:lang w:val="ca-ES" w:eastAsia="es-ES"/>
              </w:rPr>
            </w:pPr>
            <w:r w:rsidRPr="00AC2D1C">
              <w:rPr>
                <w:rFonts w:ascii="Calibri" w:eastAsia="Times New Roman" w:hAnsi="Calibri" w:cs="Calibri"/>
                <w:b/>
                <w:bCs/>
                <w:sz w:val="18"/>
                <w:szCs w:val="18"/>
                <w:lang w:val="ca-ES" w:eastAsia="es-ES"/>
              </w:rPr>
              <w:lastRenderedPageBreak/>
              <w:t>Fase</w:t>
            </w:r>
          </w:p>
        </w:tc>
        <w:tc>
          <w:tcPr>
            <w:tcW w:w="2093" w:type="dxa"/>
            <w:tcBorders>
              <w:top w:val="single" w:sz="4" w:space="0" w:color="auto"/>
              <w:left w:val="nil"/>
              <w:bottom w:val="single" w:sz="4" w:space="0" w:color="auto"/>
              <w:right w:val="single" w:sz="4" w:space="0" w:color="auto"/>
            </w:tcBorders>
            <w:noWrap/>
            <w:vAlign w:val="bottom"/>
            <w:hideMark/>
          </w:tcPr>
          <w:p w14:paraId="6DC2442D" w14:textId="77777777" w:rsidR="00696895" w:rsidRPr="00AC2D1C" w:rsidRDefault="00696895">
            <w:pPr>
              <w:jc w:val="left"/>
              <w:rPr>
                <w:rFonts w:ascii="Calibri" w:eastAsia="Times New Roman" w:hAnsi="Calibri" w:cs="Calibri"/>
                <w:b/>
                <w:bCs/>
                <w:sz w:val="18"/>
                <w:szCs w:val="18"/>
                <w:lang w:val="ca-ES" w:eastAsia="es-ES"/>
              </w:rPr>
            </w:pPr>
            <w:r w:rsidRPr="00AC2D1C">
              <w:rPr>
                <w:rFonts w:ascii="Calibri" w:eastAsia="Times New Roman" w:hAnsi="Calibri" w:cs="Calibri"/>
                <w:b/>
                <w:bCs/>
                <w:sz w:val="18"/>
                <w:szCs w:val="18"/>
                <w:lang w:val="ca-ES" w:eastAsia="es-ES"/>
              </w:rPr>
              <w:t>Aplicació</w:t>
            </w:r>
          </w:p>
        </w:tc>
        <w:tc>
          <w:tcPr>
            <w:tcW w:w="1060" w:type="dxa"/>
            <w:tcBorders>
              <w:top w:val="single" w:sz="4" w:space="0" w:color="auto"/>
              <w:left w:val="nil"/>
              <w:bottom w:val="single" w:sz="4" w:space="0" w:color="auto"/>
              <w:right w:val="single" w:sz="4" w:space="0" w:color="auto"/>
            </w:tcBorders>
            <w:noWrap/>
            <w:vAlign w:val="bottom"/>
            <w:hideMark/>
          </w:tcPr>
          <w:p w14:paraId="50BE625D" w14:textId="77777777" w:rsidR="00696895" w:rsidRPr="00AC2D1C" w:rsidRDefault="00696895">
            <w:pPr>
              <w:jc w:val="left"/>
              <w:rPr>
                <w:rFonts w:ascii="Calibri" w:eastAsia="Times New Roman" w:hAnsi="Calibri" w:cs="Calibri"/>
                <w:b/>
                <w:bCs/>
                <w:sz w:val="18"/>
                <w:szCs w:val="18"/>
                <w:lang w:val="ca-ES" w:eastAsia="es-ES"/>
              </w:rPr>
            </w:pPr>
            <w:r w:rsidRPr="00AC2D1C">
              <w:rPr>
                <w:rFonts w:ascii="Calibri" w:eastAsia="Times New Roman" w:hAnsi="Calibri" w:cs="Calibri"/>
                <w:b/>
                <w:bCs/>
                <w:sz w:val="18"/>
                <w:szCs w:val="18"/>
                <w:lang w:val="ca-ES" w:eastAsia="es-ES"/>
              </w:rPr>
              <w:t>Import</w:t>
            </w:r>
          </w:p>
        </w:tc>
        <w:tc>
          <w:tcPr>
            <w:tcW w:w="1254" w:type="dxa"/>
            <w:tcBorders>
              <w:top w:val="single" w:sz="4" w:space="0" w:color="auto"/>
              <w:left w:val="nil"/>
              <w:bottom w:val="single" w:sz="4" w:space="0" w:color="auto"/>
              <w:right w:val="single" w:sz="4" w:space="0" w:color="auto"/>
            </w:tcBorders>
            <w:noWrap/>
            <w:vAlign w:val="bottom"/>
            <w:hideMark/>
          </w:tcPr>
          <w:p w14:paraId="32D078E8" w14:textId="1617B316" w:rsidR="00696895" w:rsidRPr="00AC2D1C" w:rsidRDefault="00956CD6">
            <w:pPr>
              <w:jc w:val="left"/>
              <w:rPr>
                <w:rFonts w:ascii="Calibri" w:eastAsia="Times New Roman" w:hAnsi="Calibri" w:cs="Calibri"/>
                <w:b/>
                <w:bCs/>
                <w:sz w:val="18"/>
                <w:szCs w:val="18"/>
                <w:lang w:val="ca-ES" w:eastAsia="es-ES"/>
              </w:rPr>
            </w:pPr>
            <w:r w:rsidRPr="00AC2D1C">
              <w:rPr>
                <w:rFonts w:ascii="Calibri" w:eastAsia="Times New Roman" w:hAnsi="Calibri" w:cs="Calibri"/>
                <w:b/>
                <w:bCs/>
                <w:sz w:val="18"/>
                <w:szCs w:val="18"/>
                <w:lang w:val="ca-ES" w:eastAsia="es-ES"/>
              </w:rPr>
              <w:t>T</w:t>
            </w:r>
            <w:r w:rsidR="00696895" w:rsidRPr="00AC2D1C">
              <w:rPr>
                <w:rFonts w:ascii="Calibri" w:eastAsia="Times New Roman" w:hAnsi="Calibri" w:cs="Calibri"/>
                <w:b/>
                <w:bCs/>
                <w:sz w:val="18"/>
                <w:szCs w:val="18"/>
                <w:lang w:val="ca-ES" w:eastAsia="es-ES"/>
              </w:rPr>
              <w:t>ercer</w:t>
            </w:r>
          </w:p>
        </w:tc>
        <w:tc>
          <w:tcPr>
            <w:tcW w:w="3340" w:type="dxa"/>
            <w:tcBorders>
              <w:top w:val="single" w:sz="4" w:space="0" w:color="auto"/>
              <w:left w:val="nil"/>
              <w:bottom w:val="single" w:sz="4" w:space="0" w:color="auto"/>
              <w:right w:val="single" w:sz="4" w:space="0" w:color="auto"/>
            </w:tcBorders>
            <w:vAlign w:val="bottom"/>
            <w:hideMark/>
          </w:tcPr>
          <w:p w14:paraId="02BB1E13" w14:textId="77777777" w:rsidR="00696895" w:rsidRPr="00AC2D1C" w:rsidRDefault="00696895">
            <w:pPr>
              <w:jc w:val="left"/>
              <w:rPr>
                <w:rFonts w:ascii="Calibri" w:eastAsia="Times New Roman" w:hAnsi="Calibri" w:cs="Calibri"/>
                <w:b/>
                <w:bCs/>
                <w:sz w:val="18"/>
                <w:szCs w:val="18"/>
                <w:lang w:val="ca-ES" w:eastAsia="es-ES"/>
              </w:rPr>
            </w:pPr>
            <w:r w:rsidRPr="00AC2D1C">
              <w:rPr>
                <w:rFonts w:ascii="Calibri" w:eastAsia="Times New Roman" w:hAnsi="Calibri" w:cs="Calibri"/>
                <w:b/>
                <w:bCs/>
                <w:sz w:val="18"/>
                <w:szCs w:val="18"/>
                <w:lang w:val="ca-ES" w:eastAsia="es-ES"/>
              </w:rPr>
              <w:t xml:space="preserve">Nom </w:t>
            </w:r>
            <w:proofErr w:type="spellStart"/>
            <w:r w:rsidRPr="00AC2D1C">
              <w:rPr>
                <w:rFonts w:ascii="Calibri" w:eastAsia="Times New Roman" w:hAnsi="Calibri" w:cs="Calibri"/>
                <w:b/>
                <w:bCs/>
                <w:sz w:val="18"/>
                <w:szCs w:val="18"/>
                <w:lang w:val="ca-ES" w:eastAsia="es-ES"/>
              </w:rPr>
              <w:t>terc</w:t>
            </w:r>
            <w:proofErr w:type="spellEnd"/>
            <w:r w:rsidRPr="00AC2D1C">
              <w:rPr>
                <w:rFonts w:ascii="Calibri" w:eastAsia="Times New Roman" w:hAnsi="Calibri" w:cs="Calibri"/>
                <w:b/>
                <w:bCs/>
                <w:sz w:val="18"/>
                <w:szCs w:val="18"/>
                <w:lang w:val="ca-ES" w:eastAsia="es-ES"/>
              </w:rPr>
              <w:t>.</w:t>
            </w:r>
          </w:p>
        </w:tc>
        <w:tc>
          <w:tcPr>
            <w:tcW w:w="6521" w:type="dxa"/>
            <w:tcBorders>
              <w:top w:val="single" w:sz="4" w:space="0" w:color="auto"/>
              <w:left w:val="nil"/>
              <w:bottom w:val="single" w:sz="4" w:space="0" w:color="auto"/>
              <w:right w:val="single" w:sz="4" w:space="0" w:color="auto"/>
            </w:tcBorders>
            <w:vAlign w:val="bottom"/>
            <w:hideMark/>
          </w:tcPr>
          <w:p w14:paraId="5F7D5E72" w14:textId="77777777" w:rsidR="00696895" w:rsidRPr="00AC2D1C" w:rsidRDefault="00696895">
            <w:pPr>
              <w:jc w:val="left"/>
              <w:rPr>
                <w:rFonts w:ascii="Calibri" w:eastAsia="Times New Roman" w:hAnsi="Calibri" w:cs="Calibri"/>
                <w:b/>
                <w:bCs/>
                <w:sz w:val="18"/>
                <w:szCs w:val="18"/>
                <w:lang w:val="ca-ES" w:eastAsia="es-ES"/>
              </w:rPr>
            </w:pPr>
            <w:r w:rsidRPr="00AC2D1C">
              <w:rPr>
                <w:rFonts w:ascii="Calibri" w:eastAsia="Times New Roman" w:hAnsi="Calibri" w:cs="Calibri"/>
                <w:b/>
                <w:bCs/>
                <w:sz w:val="18"/>
                <w:szCs w:val="18"/>
                <w:lang w:val="ca-ES" w:eastAsia="es-ES"/>
              </w:rPr>
              <w:t>Text lliure</w:t>
            </w:r>
          </w:p>
        </w:tc>
      </w:tr>
      <w:tr w:rsidR="00696895" w:rsidRPr="00AC2D1C" w14:paraId="0ECF7E6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2FA08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D1661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7EB4EB2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264,00</w:t>
            </w:r>
          </w:p>
        </w:tc>
        <w:tc>
          <w:tcPr>
            <w:tcW w:w="1254" w:type="dxa"/>
            <w:tcBorders>
              <w:top w:val="nil"/>
              <w:left w:val="nil"/>
              <w:bottom w:val="single" w:sz="4" w:space="0" w:color="auto"/>
              <w:right w:val="single" w:sz="4" w:space="0" w:color="auto"/>
            </w:tcBorders>
            <w:noWrap/>
            <w:vAlign w:val="bottom"/>
            <w:hideMark/>
          </w:tcPr>
          <w:p w14:paraId="7DAEBDF0" w14:textId="38836D9F"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33B9A0FE" w14:textId="2524ABEA"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P.C.C.</w:t>
            </w:r>
          </w:p>
        </w:tc>
        <w:tc>
          <w:tcPr>
            <w:tcW w:w="6521" w:type="dxa"/>
            <w:tcBorders>
              <w:top w:val="nil"/>
              <w:left w:val="nil"/>
              <w:bottom w:val="single" w:sz="4" w:space="0" w:color="auto"/>
              <w:right w:val="single" w:sz="4" w:space="0" w:color="auto"/>
            </w:tcBorders>
            <w:vAlign w:val="bottom"/>
            <w:hideMark/>
          </w:tcPr>
          <w:p w14:paraId="7361ED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AOC:209384531 Arbres de nadal REFERENCIA 035X2025000075 COMPTE COBRAMENT: ES68 2100 4870 3621 0020 2662</w:t>
            </w:r>
          </w:p>
        </w:tc>
      </w:tr>
      <w:tr w:rsidR="00696895" w:rsidRPr="00AC2D1C" w14:paraId="47ADCF9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93069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14147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33300 22602</w:t>
            </w:r>
          </w:p>
        </w:tc>
        <w:tc>
          <w:tcPr>
            <w:tcW w:w="1060" w:type="dxa"/>
            <w:tcBorders>
              <w:top w:val="nil"/>
              <w:left w:val="nil"/>
              <w:bottom w:val="single" w:sz="4" w:space="0" w:color="auto"/>
              <w:right w:val="single" w:sz="4" w:space="0" w:color="auto"/>
            </w:tcBorders>
            <w:noWrap/>
            <w:vAlign w:val="bottom"/>
            <w:hideMark/>
          </w:tcPr>
          <w:p w14:paraId="2056A3F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218,65</w:t>
            </w:r>
          </w:p>
        </w:tc>
        <w:tc>
          <w:tcPr>
            <w:tcW w:w="1254" w:type="dxa"/>
            <w:tcBorders>
              <w:top w:val="nil"/>
              <w:left w:val="nil"/>
              <w:bottom w:val="single" w:sz="4" w:space="0" w:color="auto"/>
              <w:right w:val="single" w:sz="4" w:space="0" w:color="auto"/>
            </w:tcBorders>
            <w:noWrap/>
            <w:vAlign w:val="bottom"/>
            <w:hideMark/>
          </w:tcPr>
          <w:p w14:paraId="36DDD68F" w14:textId="25114089"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777D07E2" w14:textId="11BB1DE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V</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G</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Y</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12A4647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AOC:209392932 Impressió 80 DINA3 135g color 1 cara ""Cartells Expo Francesca"" / Impressió vinil de tall </w:t>
            </w:r>
            <w:proofErr w:type="spellStart"/>
            <w:r w:rsidRPr="00AC2D1C">
              <w:rPr>
                <w:rFonts w:ascii="Calibri" w:eastAsia="Times New Roman" w:hAnsi="Calibri" w:cs="Calibri"/>
                <w:sz w:val="18"/>
                <w:szCs w:val="18"/>
                <w:lang w:val="ca-ES" w:eastAsia="es-ES"/>
              </w:rPr>
              <w:t>pol.negre</w:t>
            </w:r>
            <w:proofErr w:type="spellEnd"/>
            <w:r w:rsidRPr="00AC2D1C">
              <w:rPr>
                <w:rFonts w:ascii="Calibri" w:eastAsia="Times New Roman" w:hAnsi="Calibri" w:cs="Calibri"/>
                <w:sz w:val="18"/>
                <w:szCs w:val="18"/>
                <w:lang w:val="ca-ES" w:eastAsia="es-ES"/>
              </w:rPr>
              <w:t xml:space="preserve"> mat ""Vi</w:t>
            </w:r>
          </w:p>
        </w:tc>
      </w:tr>
      <w:tr w:rsidR="00696895" w:rsidRPr="00AC2D1C" w14:paraId="5B92A6D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200ADF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F1EB0B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33700 22699</w:t>
            </w:r>
          </w:p>
        </w:tc>
        <w:tc>
          <w:tcPr>
            <w:tcW w:w="1060" w:type="dxa"/>
            <w:tcBorders>
              <w:top w:val="nil"/>
              <w:left w:val="nil"/>
              <w:bottom w:val="single" w:sz="4" w:space="0" w:color="auto"/>
              <w:right w:val="single" w:sz="4" w:space="0" w:color="auto"/>
            </w:tcBorders>
            <w:noWrap/>
            <w:vAlign w:val="bottom"/>
            <w:hideMark/>
          </w:tcPr>
          <w:p w14:paraId="776E9AD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209,50</w:t>
            </w:r>
          </w:p>
        </w:tc>
        <w:tc>
          <w:tcPr>
            <w:tcW w:w="1254" w:type="dxa"/>
            <w:tcBorders>
              <w:top w:val="nil"/>
              <w:left w:val="nil"/>
              <w:bottom w:val="single" w:sz="4" w:space="0" w:color="auto"/>
              <w:right w:val="single" w:sz="4" w:space="0" w:color="auto"/>
            </w:tcBorders>
            <w:noWrap/>
            <w:vAlign w:val="bottom"/>
            <w:hideMark/>
          </w:tcPr>
          <w:p w14:paraId="69384BE7" w14:textId="21E57E18"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2FC4D687" w14:textId="2478FAAE" w:rsidR="00696895" w:rsidRPr="00AC2D1C" w:rsidRDefault="00956CD6">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V</w:t>
            </w:r>
            <w:r>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G</w:t>
            </w:r>
            <w:r>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Y</w:t>
            </w:r>
            <w:r>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2D66CB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AOC:209392939 Impressió 375 DINA5 200g color 1 cara ""Postals Nadal, regidora"" / Tall + manipulació punts adhesius / Punt</w:t>
            </w:r>
          </w:p>
        </w:tc>
      </w:tr>
      <w:tr w:rsidR="00696895" w:rsidRPr="00AC2D1C" w14:paraId="3DD5D4DE"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241733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91A45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33700 22699</w:t>
            </w:r>
          </w:p>
        </w:tc>
        <w:tc>
          <w:tcPr>
            <w:tcW w:w="1060" w:type="dxa"/>
            <w:tcBorders>
              <w:top w:val="nil"/>
              <w:left w:val="nil"/>
              <w:bottom w:val="single" w:sz="4" w:space="0" w:color="auto"/>
              <w:right w:val="single" w:sz="4" w:space="0" w:color="auto"/>
            </w:tcBorders>
            <w:noWrap/>
            <w:vAlign w:val="bottom"/>
            <w:hideMark/>
          </w:tcPr>
          <w:p w14:paraId="6FEA6EE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62,30</w:t>
            </w:r>
          </w:p>
        </w:tc>
        <w:tc>
          <w:tcPr>
            <w:tcW w:w="1254" w:type="dxa"/>
            <w:tcBorders>
              <w:top w:val="nil"/>
              <w:left w:val="nil"/>
              <w:bottom w:val="single" w:sz="4" w:space="0" w:color="auto"/>
              <w:right w:val="single" w:sz="4" w:space="0" w:color="auto"/>
            </w:tcBorders>
            <w:noWrap/>
            <w:vAlign w:val="bottom"/>
            <w:hideMark/>
          </w:tcPr>
          <w:p w14:paraId="0FAEC2AF" w14:textId="7C232CA4"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3E6F70CB" w14:textId="29A10BED" w:rsidR="00696895" w:rsidRPr="00AC2D1C" w:rsidRDefault="00956CD6">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V</w:t>
            </w:r>
            <w:r>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G</w:t>
            </w:r>
            <w:r>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Y</w:t>
            </w:r>
            <w:r>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5446DE9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AOC:209392940 Impressió 100 15x5 300g mate color 1 cares ""Punts de llibre RADARS""</w:t>
            </w:r>
          </w:p>
        </w:tc>
      </w:tr>
      <w:tr w:rsidR="00696895" w:rsidRPr="00AC2D1C" w14:paraId="21A033D4"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4F5421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98B09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49100 22699</w:t>
            </w:r>
          </w:p>
        </w:tc>
        <w:tc>
          <w:tcPr>
            <w:tcW w:w="1060" w:type="dxa"/>
            <w:tcBorders>
              <w:top w:val="nil"/>
              <w:left w:val="nil"/>
              <w:bottom w:val="single" w:sz="4" w:space="0" w:color="auto"/>
              <w:right w:val="single" w:sz="4" w:space="0" w:color="auto"/>
            </w:tcBorders>
            <w:noWrap/>
            <w:vAlign w:val="bottom"/>
            <w:hideMark/>
          </w:tcPr>
          <w:p w14:paraId="15EFE1E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30,00</w:t>
            </w:r>
          </w:p>
        </w:tc>
        <w:tc>
          <w:tcPr>
            <w:tcW w:w="1254" w:type="dxa"/>
            <w:tcBorders>
              <w:top w:val="nil"/>
              <w:left w:val="nil"/>
              <w:bottom w:val="single" w:sz="4" w:space="0" w:color="auto"/>
              <w:right w:val="single" w:sz="4" w:space="0" w:color="auto"/>
            </w:tcBorders>
            <w:noWrap/>
            <w:vAlign w:val="bottom"/>
            <w:hideMark/>
          </w:tcPr>
          <w:p w14:paraId="2EB93C9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B59742015</w:t>
            </w:r>
          </w:p>
        </w:tc>
        <w:tc>
          <w:tcPr>
            <w:tcW w:w="3340" w:type="dxa"/>
            <w:tcBorders>
              <w:top w:val="nil"/>
              <w:left w:val="nil"/>
              <w:bottom w:val="single" w:sz="4" w:space="0" w:color="auto"/>
              <w:right w:val="single" w:sz="4" w:space="0" w:color="auto"/>
            </w:tcBorders>
            <w:vAlign w:val="bottom"/>
            <w:hideMark/>
          </w:tcPr>
          <w:p w14:paraId="135674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PASTISSERIES FALGUERAS, SL</w:t>
            </w:r>
          </w:p>
        </w:tc>
        <w:tc>
          <w:tcPr>
            <w:tcW w:w="6521" w:type="dxa"/>
            <w:tcBorders>
              <w:top w:val="nil"/>
              <w:left w:val="nil"/>
              <w:bottom w:val="single" w:sz="4" w:space="0" w:color="auto"/>
              <w:right w:val="single" w:sz="4" w:space="0" w:color="auto"/>
            </w:tcBorders>
            <w:vAlign w:val="bottom"/>
            <w:hideMark/>
          </w:tcPr>
          <w:p w14:paraId="76BF3D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AOC:209399048 REGAL DE NADAL</w:t>
            </w:r>
          </w:p>
        </w:tc>
      </w:tr>
      <w:tr w:rsidR="00696895" w:rsidRPr="00AC2D1C" w14:paraId="1FFA6FF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9F118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157AA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33400 22699</w:t>
            </w:r>
          </w:p>
        </w:tc>
        <w:tc>
          <w:tcPr>
            <w:tcW w:w="1060" w:type="dxa"/>
            <w:tcBorders>
              <w:top w:val="nil"/>
              <w:left w:val="nil"/>
              <w:bottom w:val="single" w:sz="4" w:space="0" w:color="auto"/>
              <w:right w:val="single" w:sz="4" w:space="0" w:color="auto"/>
            </w:tcBorders>
            <w:noWrap/>
            <w:vAlign w:val="bottom"/>
            <w:hideMark/>
          </w:tcPr>
          <w:p w14:paraId="2B33CFA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5.445,00</w:t>
            </w:r>
          </w:p>
        </w:tc>
        <w:tc>
          <w:tcPr>
            <w:tcW w:w="1254" w:type="dxa"/>
            <w:tcBorders>
              <w:top w:val="nil"/>
              <w:left w:val="nil"/>
              <w:bottom w:val="single" w:sz="4" w:space="0" w:color="auto"/>
              <w:right w:val="single" w:sz="4" w:space="0" w:color="auto"/>
            </w:tcBorders>
            <w:noWrap/>
            <w:vAlign w:val="bottom"/>
            <w:hideMark/>
          </w:tcPr>
          <w:p w14:paraId="7DB12E0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B21665054</w:t>
            </w:r>
          </w:p>
        </w:tc>
        <w:tc>
          <w:tcPr>
            <w:tcW w:w="3340" w:type="dxa"/>
            <w:tcBorders>
              <w:top w:val="nil"/>
              <w:left w:val="nil"/>
              <w:bottom w:val="single" w:sz="4" w:space="0" w:color="auto"/>
              <w:right w:val="single" w:sz="4" w:space="0" w:color="auto"/>
            </w:tcBorders>
            <w:vAlign w:val="bottom"/>
            <w:hideMark/>
          </w:tcPr>
          <w:p w14:paraId="113EA0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HAC CULTURA PRODUCCIONS SL</w:t>
            </w:r>
          </w:p>
        </w:tc>
        <w:tc>
          <w:tcPr>
            <w:tcW w:w="6521" w:type="dxa"/>
            <w:tcBorders>
              <w:top w:val="nil"/>
              <w:left w:val="nil"/>
              <w:bottom w:val="single" w:sz="4" w:space="0" w:color="auto"/>
              <w:right w:val="single" w:sz="4" w:space="0" w:color="auto"/>
            </w:tcBorders>
            <w:vAlign w:val="bottom"/>
            <w:hideMark/>
          </w:tcPr>
          <w:p w14:paraId="2A8DE0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AOC:209413528 Recerca i selecció </w:t>
            </w:r>
            <w:proofErr w:type="spellStart"/>
            <w:r w:rsidRPr="00AC2D1C">
              <w:rPr>
                <w:rFonts w:ascii="Calibri" w:eastAsia="Times New Roman" w:hAnsi="Calibri" w:cs="Calibri"/>
                <w:sz w:val="18"/>
                <w:szCs w:val="18"/>
                <w:lang w:val="ca-ES" w:eastAsia="es-ES"/>
              </w:rPr>
              <w:t>d¿espectacles</w:t>
            </w:r>
            <w:proofErr w:type="spellEnd"/>
            <w:r w:rsidRPr="00AC2D1C">
              <w:rPr>
                <w:rFonts w:ascii="Calibri" w:eastAsia="Times New Roman" w:hAnsi="Calibri" w:cs="Calibri"/>
                <w:sz w:val="18"/>
                <w:szCs w:val="18"/>
                <w:lang w:val="ca-ES" w:eastAsia="es-ES"/>
              </w:rPr>
              <w:t xml:space="preserve"> professionals </w:t>
            </w:r>
            <w:proofErr w:type="spellStart"/>
            <w:r w:rsidRPr="00AC2D1C">
              <w:rPr>
                <w:rFonts w:ascii="Calibri" w:eastAsia="Times New Roman" w:hAnsi="Calibri" w:cs="Calibri"/>
                <w:sz w:val="18"/>
                <w:szCs w:val="18"/>
                <w:lang w:val="ca-ES" w:eastAsia="es-ES"/>
              </w:rPr>
              <w:t>d¿arts</w:t>
            </w:r>
            <w:proofErr w:type="spellEnd"/>
            <w:r w:rsidRPr="00AC2D1C">
              <w:rPr>
                <w:rFonts w:ascii="Calibri" w:eastAsia="Times New Roman" w:hAnsi="Calibri" w:cs="Calibri"/>
                <w:sz w:val="18"/>
                <w:szCs w:val="18"/>
                <w:lang w:val="ca-ES" w:eastAsia="es-ES"/>
              </w:rPr>
              <w:t xml:space="preserve"> escèniques i altres disciplines artístiques per la t</w:t>
            </w:r>
          </w:p>
        </w:tc>
      </w:tr>
      <w:tr w:rsidR="00696895" w:rsidRPr="00AC2D1C" w14:paraId="0760A52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5A518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9A9462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33300 22699</w:t>
            </w:r>
          </w:p>
        </w:tc>
        <w:tc>
          <w:tcPr>
            <w:tcW w:w="1060" w:type="dxa"/>
            <w:tcBorders>
              <w:top w:val="nil"/>
              <w:left w:val="nil"/>
              <w:bottom w:val="single" w:sz="4" w:space="0" w:color="auto"/>
              <w:right w:val="single" w:sz="4" w:space="0" w:color="auto"/>
            </w:tcBorders>
            <w:noWrap/>
            <w:vAlign w:val="bottom"/>
            <w:hideMark/>
          </w:tcPr>
          <w:p w14:paraId="3DF44E3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1.149,50</w:t>
            </w:r>
          </w:p>
        </w:tc>
        <w:tc>
          <w:tcPr>
            <w:tcW w:w="1254" w:type="dxa"/>
            <w:tcBorders>
              <w:top w:val="nil"/>
              <w:left w:val="nil"/>
              <w:bottom w:val="single" w:sz="4" w:space="0" w:color="auto"/>
              <w:right w:val="single" w:sz="4" w:space="0" w:color="auto"/>
            </w:tcBorders>
            <w:noWrap/>
            <w:vAlign w:val="bottom"/>
            <w:hideMark/>
          </w:tcPr>
          <w:p w14:paraId="60692882" w14:textId="1C0DFD12"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3D43FA96" w14:textId="2862BE8E"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L</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J</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J</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A</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73F133E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AOC:209415094 ES48 2100 0578 1302 0022 3378 / CAIXABANK / 315X2025000079RC0783 / FRANCESCA POZA-RECOLLIDA / OM BARBARÀ-E</w:t>
            </w:r>
          </w:p>
        </w:tc>
      </w:tr>
      <w:tr w:rsidR="00696895" w:rsidRPr="00AC2D1C" w14:paraId="245BD17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1AC44E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8DBF7D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33800 22699</w:t>
            </w:r>
          </w:p>
        </w:tc>
        <w:tc>
          <w:tcPr>
            <w:tcW w:w="1060" w:type="dxa"/>
            <w:tcBorders>
              <w:top w:val="nil"/>
              <w:left w:val="nil"/>
              <w:bottom w:val="single" w:sz="4" w:space="0" w:color="auto"/>
              <w:right w:val="single" w:sz="4" w:space="0" w:color="auto"/>
            </w:tcBorders>
            <w:noWrap/>
            <w:vAlign w:val="bottom"/>
            <w:hideMark/>
          </w:tcPr>
          <w:p w14:paraId="59BF7CC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331,84</w:t>
            </w:r>
          </w:p>
        </w:tc>
        <w:tc>
          <w:tcPr>
            <w:tcW w:w="1254" w:type="dxa"/>
            <w:tcBorders>
              <w:top w:val="nil"/>
              <w:left w:val="nil"/>
              <w:bottom w:val="single" w:sz="4" w:space="0" w:color="auto"/>
              <w:right w:val="single" w:sz="4" w:space="0" w:color="auto"/>
            </w:tcBorders>
            <w:noWrap/>
            <w:vAlign w:val="bottom"/>
            <w:hideMark/>
          </w:tcPr>
          <w:p w14:paraId="22227B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A08795676</w:t>
            </w:r>
          </w:p>
        </w:tc>
        <w:tc>
          <w:tcPr>
            <w:tcW w:w="3340" w:type="dxa"/>
            <w:tcBorders>
              <w:top w:val="nil"/>
              <w:left w:val="nil"/>
              <w:bottom w:val="single" w:sz="4" w:space="0" w:color="auto"/>
              <w:right w:val="single" w:sz="4" w:space="0" w:color="auto"/>
            </w:tcBorders>
            <w:vAlign w:val="bottom"/>
            <w:hideMark/>
          </w:tcPr>
          <w:p w14:paraId="1FFA89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IBERICA DE EMBALAJES REUNIDOS, S.A.</w:t>
            </w:r>
          </w:p>
        </w:tc>
        <w:tc>
          <w:tcPr>
            <w:tcW w:w="6521" w:type="dxa"/>
            <w:tcBorders>
              <w:top w:val="nil"/>
              <w:left w:val="nil"/>
              <w:bottom w:val="single" w:sz="4" w:space="0" w:color="auto"/>
              <w:right w:val="single" w:sz="4" w:space="0" w:color="auto"/>
            </w:tcBorders>
            <w:vAlign w:val="bottom"/>
            <w:hideMark/>
          </w:tcPr>
          <w:p w14:paraId="698813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AOC:209419196 CAJA CARTON  37,5 X 37,5 X 28 / CAJA CARTON  40 X 30 X 20 / CAJA CARTON  60 X 40 X 30</w:t>
            </w:r>
          </w:p>
        </w:tc>
      </w:tr>
      <w:tr w:rsidR="00696895" w:rsidRPr="00AC2D1C" w14:paraId="046C9E18"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717EC3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71186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22699</w:t>
            </w:r>
          </w:p>
        </w:tc>
        <w:tc>
          <w:tcPr>
            <w:tcW w:w="1060" w:type="dxa"/>
            <w:tcBorders>
              <w:top w:val="nil"/>
              <w:left w:val="nil"/>
              <w:bottom w:val="single" w:sz="4" w:space="0" w:color="auto"/>
              <w:right w:val="single" w:sz="4" w:space="0" w:color="auto"/>
            </w:tcBorders>
            <w:noWrap/>
            <w:vAlign w:val="bottom"/>
            <w:hideMark/>
          </w:tcPr>
          <w:p w14:paraId="6665E79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74,00</w:t>
            </w:r>
          </w:p>
        </w:tc>
        <w:tc>
          <w:tcPr>
            <w:tcW w:w="1254" w:type="dxa"/>
            <w:tcBorders>
              <w:top w:val="nil"/>
              <w:left w:val="nil"/>
              <w:bottom w:val="single" w:sz="4" w:space="0" w:color="auto"/>
              <w:right w:val="single" w:sz="4" w:space="0" w:color="auto"/>
            </w:tcBorders>
            <w:noWrap/>
            <w:vAlign w:val="bottom"/>
            <w:hideMark/>
          </w:tcPr>
          <w:p w14:paraId="6E733CD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B58482415</w:t>
            </w:r>
          </w:p>
        </w:tc>
        <w:tc>
          <w:tcPr>
            <w:tcW w:w="3340" w:type="dxa"/>
            <w:tcBorders>
              <w:top w:val="nil"/>
              <w:left w:val="nil"/>
              <w:bottom w:val="single" w:sz="4" w:space="0" w:color="auto"/>
              <w:right w:val="single" w:sz="4" w:space="0" w:color="auto"/>
            </w:tcBorders>
            <w:vAlign w:val="bottom"/>
            <w:hideMark/>
          </w:tcPr>
          <w:p w14:paraId="55F0DC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MEDITRAUMA SL</w:t>
            </w:r>
          </w:p>
        </w:tc>
        <w:tc>
          <w:tcPr>
            <w:tcW w:w="6521" w:type="dxa"/>
            <w:tcBorders>
              <w:top w:val="nil"/>
              <w:left w:val="nil"/>
              <w:bottom w:val="single" w:sz="4" w:space="0" w:color="auto"/>
              <w:right w:val="single" w:sz="4" w:space="0" w:color="auto"/>
            </w:tcBorders>
            <w:vAlign w:val="bottom"/>
            <w:hideMark/>
          </w:tcPr>
          <w:p w14:paraId="14365BC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AOC:209424367 REVISIO AGENT</w:t>
            </w:r>
          </w:p>
        </w:tc>
      </w:tr>
      <w:tr w:rsidR="00696895" w:rsidRPr="00AC2D1C" w14:paraId="18FF0D4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55F9B14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7137B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33710 22699</w:t>
            </w:r>
          </w:p>
        </w:tc>
        <w:tc>
          <w:tcPr>
            <w:tcW w:w="1060" w:type="dxa"/>
            <w:tcBorders>
              <w:top w:val="nil"/>
              <w:left w:val="nil"/>
              <w:bottom w:val="single" w:sz="4" w:space="0" w:color="auto"/>
              <w:right w:val="single" w:sz="4" w:space="0" w:color="auto"/>
            </w:tcBorders>
            <w:noWrap/>
            <w:vAlign w:val="bottom"/>
            <w:hideMark/>
          </w:tcPr>
          <w:p w14:paraId="7171697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93,75</w:t>
            </w:r>
          </w:p>
        </w:tc>
        <w:tc>
          <w:tcPr>
            <w:tcW w:w="1254" w:type="dxa"/>
            <w:tcBorders>
              <w:top w:val="nil"/>
              <w:left w:val="nil"/>
              <w:bottom w:val="single" w:sz="4" w:space="0" w:color="auto"/>
              <w:right w:val="single" w:sz="4" w:space="0" w:color="auto"/>
            </w:tcBorders>
            <w:noWrap/>
            <w:vAlign w:val="bottom"/>
            <w:hideMark/>
          </w:tcPr>
          <w:p w14:paraId="26E704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A58341231</w:t>
            </w:r>
          </w:p>
        </w:tc>
        <w:tc>
          <w:tcPr>
            <w:tcW w:w="3340" w:type="dxa"/>
            <w:tcBorders>
              <w:top w:val="nil"/>
              <w:left w:val="nil"/>
              <w:bottom w:val="single" w:sz="4" w:space="0" w:color="auto"/>
              <w:right w:val="single" w:sz="4" w:space="0" w:color="auto"/>
            </w:tcBorders>
            <w:vAlign w:val="bottom"/>
            <w:hideMark/>
          </w:tcPr>
          <w:p w14:paraId="0796CF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ATLANTIDA 2, SA.</w:t>
            </w:r>
          </w:p>
        </w:tc>
        <w:tc>
          <w:tcPr>
            <w:tcW w:w="6521" w:type="dxa"/>
            <w:tcBorders>
              <w:top w:val="nil"/>
              <w:left w:val="nil"/>
              <w:bottom w:val="single" w:sz="4" w:space="0" w:color="auto"/>
              <w:right w:val="single" w:sz="4" w:space="0" w:color="auto"/>
            </w:tcBorders>
            <w:vAlign w:val="bottom"/>
            <w:hideMark/>
          </w:tcPr>
          <w:p w14:paraId="3F93826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AOC:209426347 DINAR CONSELL JOVE DESEMBRE</w:t>
            </w:r>
          </w:p>
        </w:tc>
      </w:tr>
      <w:tr w:rsidR="00696895" w:rsidRPr="00AC2D1C" w14:paraId="3B1C8C2D"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0BAD1E6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B7540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33210 22699</w:t>
            </w:r>
          </w:p>
        </w:tc>
        <w:tc>
          <w:tcPr>
            <w:tcW w:w="1060" w:type="dxa"/>
            <w:tcBorders>
              <w:top w:val="nil"/>
              <w:left w:val="nil"/>
              <w:bottom w:val="single" w:sz="4" w:space="0" w:color="auto"/>
              <w:right w:val="single" w:sz="4" w:space="0" w:color="auto"/>
            </w:tcBorders>
            <w:noWrap/>
            <w:vAlign w:val="bottom"/>
            <w:hideMark/>
          </w:tcPr>
          <w:p w14:paraId="2C30716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60,00</w:t>
            </w:r>
          </w:p>
        </w:tc>
        <w:tc>
          <w:tcPr>
            <w:tcW w:w="1254" w:type="dxa"/>
            <w:tcBorders>
              <w:top w:val="nil"/>
              <w:left w:val="nil"/>
              <w:bottom w:val="single" w:sz="4" w:space="0" w:color="auto"/>
              <w:right w:val="single" w:sz="4" w:space="0" w:color="auto"/>
            </w:tcBorders>
            <w:noWrap/>
            <w:vAlign w:val="bottom"/>
            <w:hideMark/>
          </w:tcPr>
          <w:p w14:paraId="597AAB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B43324573</w:t>
            </w:r>
          </w:p>
        </w:tc>
        <w:tc>
          <w:tcPr>
            <w:tcW w:w="3340" w:type="dxa"/>
            <w:tcBorders>
              <w:top w:val="nil"/>
              <w:left w:val="nil"/>
              <w:bottom w:val="single" w:sz="4" w:space="0" w:color="auto"/>
              <w:right w:val="single" w:sz="4" w:space="0" w:color="auto"/>
            </w:tcBorders>
            <w:vAlign w:val="bottom"/>
            <w:hideMark/>
          </w:tcPr>
          <w:p w14:paraId="52095A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IMATGE 9, S.L.</w:t>
            </w:r>
          </w:p>
        </w:tc>
        <w:tc>
          <w:tcPr>
            <w:tcW w:w="6521" w:type="dxa"/>
            <w:tcBorders>
              <w:top w:val="nil"/>
              <w:left w:val="nil"/>
              <w:bottom w:val="single" w:sz="4" w:space="0" w:color="auto"/>
              <w:right w:val="single" w:sz="4" w:space="0" w:color="auto"/>
            </w:tcBorders>
            <w:vAlign w:val="bottom"/>
            <w:hideMark/>
          </w:tcPr>
          <w:p w14:paraId="4BEC16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AOC:209436448 ÀREA DE DESCANS / ONADA / BENSENES / TEMPS ESTÈRILS</w:t>
            </w:r>
          </w:p>
        </w:tc>
      </w:tr>
      <w:tr w:rsidR="00696895" w:rsidRPr="00AC2D1C" w14:paraId="1892E9E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13A78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4B2EDF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33800 22699</w:t>
            </w:r>
          </w:p>
        </w:tc>
        <w:tc>
          <w:tcPr>
            <w:tcW w:w="1060" w:type="dxa"/>
            <w:tcBorders>
              <w:top w:val="nil"/>
              <w:left w:val="nil"/>
              <w:bottom w:val="single" w:sz="4" w:space="0" w:color="auto"/>
              <w:right w:val="single" w:sz="4" w:space="0" w:color="auto"/>
            </w:tcBorders>
            <w:noWrap/>
            <w:vAlign w:val="bottom"/>
            <w:hideMark/>
          </w:tcPr>
          <w:p w14:paraId="6045343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44,56</w:t>
            </w:r>
          </w:p>
        </w:tc>
        <w:tc>
          <w:tcPr>
            <w:tcW w:w="1254" w:type="dxa"/>
            <w:tcBorders>
              <w:top w:val="nil"/>
              <w:left w:val="nil"/>
              <w:bottom w:val="single" w:sz="4" w:space="0" w:color="auto"/>
              <w:right w:val="single" w:sz="4" w:space="0" w:color="auto"/>
            </w:tcBorders>
            <w:noWrap/>
            <w:vAlign w:val="bottom"/>
            <w:hideMark/>
          </w:tcPr>
          <w:p w14:paraId="59F12C4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B67612853</w:t>
            </w:r>
          </w:p>
        </w:tc>
        <w:tc>
          <w:tcPr>
            <w:tcW w:w="3340" w:type="dxa"/>
            <w:tcBorders>
              <w:top w:val="nil"/>
              <w:left w:val="nil"/>
              <w:bottom w:val="single" w:sz="4" w:space="0" w:color="auto"/>
              <w:right w:val="single" w:sz="4" w:space="0" w:color="auto"/>
            </w:tcBorders>
            <w:vAlign w:val="bottom"/>
            <w:hideMark/>
          </w:tcPr>
          <w:p w14:paraId="143D454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FERRETERIA VILASSAR, S.L.</w:t>
            </w:r>
          </w:p>
        </w:tc>
        <w:tc>
          <w:tcPr>
            <w:tcW w:w="6521" w:type="dxa"/>
            <w:tcBorders>
              <w:top w:val="nil"/>
              <w:left w:val="nil"/>
              <w:bottom w:val="single" w:sz="4" w:space="0" w:color="auto"/>
              <w:right w:val="single" w:sz="4" w:space="0" w:color="auto"/>
            </w:tcBorders>
            <w:vAlign w:val="bottom"/>
            <w:hideMark/>
          </w:tcPr>
          <w:p w14:paraId="0D97EE0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AOC:209445711 FCT 2500242 ALB: 2500633 REF: 314X2025000079RC0789 C.COST 16060 MARIA VINUESA / NIMO PISTOLA DE PEGAMENTO</w:t>
            </w:r>
          </w:p>
        </w:tc>
      </w:tr>
      <w:tr w:rsidR="00696895" w:rsidRPr="00AC2D1C" w14:paraId="233F46D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723B2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F9266E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22699</w:t>
            </w:r>
          </w:p>
        </w:tc>
        <w:tc>
          <w:tcPr>
            <w:tcW w:w="1060" w:type="dxa"/>
            <w:tcBorders>
              <w:top w:val="nil"/>
              <w:left w:val="nil"/>
              <w:bottom w:val="single" w:sz="4" w:space="0" w:color="auto"/>
              <w:right w:val="single" w:sz="4" w:space="0" w:color="auto"/>
            </w:tcBorders>
            <w:noWrap/>
            <w:vAlign w:val="bottom"/>
            <w:hideMark/>
          </w:tcPr>
          <w:p w14:paraId="7E81E3A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13,79</w:t>
            </w:r>
          </w:p>
        </w:tc>
        <w:tc>
          <w:tcPr>
            <w:tcW w:w="1254" w:type="dxa"/>
            <w:tcBorders>
              <w:top w:val="nil"/>
              <w:left w:val="nil"/>
              <w:bottom w:val="single" w:sz="4" w:space="0" w:color="auto"/>
              <w:right w:val="single" w:sz="4" w:space="0" w:color="auto"/>
            </w:tcBorders>
            <w:noWrap/>
            <w:vAlign w:val="bottom"/>
            <w:hideMark/>
          </w:tcPr>
          <w:p w14:paraId="5808ACE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B67612853</w:t>
            </w:r>
          </w:p>
        </w:tc>
        <w:tc>
          <w:tcPr>
            <w:tcW w:w="3340" w:type="dxa"/>
            <w:tcBorders>
              <w:top w:val="nil"/>
              <w:left w:val="nil"/>
              <w:bottom w:val="single" w:sz="4" w:space="0" w:color="auto"/>
              <w:right w:val="single" w:sz="4" w:space="0" w:color="auto"/>
            </w:tcBorders>
            <w:vAlign w:val="bottom"/>
            <w:hideMark/>
          </w:tcPr>
          <w:p w14:paraId="5FDD1A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FERRETERIA VILASSAR, S.L.</w:t>
            </w:r>
          </w:p>
        </w:tc>
        <w:tc>
          <w:tcPr>
            <w:tcW w:w="6521" w:type="dxa"/>
            <w:tcBorders>
              <w:top w:val="nil"/>
              <w:left w:val="nil"/>
              <w:bottom w:val="single" w:sz="4" w:space="0" w:color="auto"/>
              <w:right w:val="single" w:sz="4" w:space="0" w:color="auto"/>
            </w:tcBorders>
            <w:vAlign w:val="bottom"/>
            <w:hideMark/>
          </w:tcPr>
          <w:p w14:paraId="4058A1A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AOC:209445717 FCT 2500241 ALB: 2500629 REF: 182GOV X2025000334RC220250000582 C.COST: POLICIA / PILA ALKALINA V23GA 12V V</w:t>
            </w:r>
          </w:p>
        </w:tc>
      </w:tr>
      <w:tr w:rsidR="00696895" w:rsidRPr="00AC2D1C" w14:paraId="1C96699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D8D43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F5701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21200</w:t>
            </w:r>
          </w:p>
        </w:tc>
        <w:tc>
          <w:tcPr>
            <w:tcW w:w="1060" w:type="dxa"/>
            <w:tcBorders>
              <w:top w:val="nil"/>
              <w:left w:val="nil"/>
              <w:bottom w:val="single" w:sz="4" w:space="0" w:color="auto"/>
              <w:right w:val="single" w:sz="4" w:space="0" w:color="auto"/>
            </w:tcBorders>
            <w:noWrap/>
            <w:vAlign w:val="bottom"/>
            <w:hideMark/>
          </w:tcPr>
          <w:p w14:paraId="07E0368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767,23</w:t>
            </w:r>
          </w:p>
        </w:tc>
        <w:tc>
          <w:tcPr>
            <w:tcW w:w="1254" w:type="dxa"/>
            <w:tcBorders>
              <w:top w:val="nil"/>
              <w:left w:val="nil"/>
              <w:bottom w:val="single" w:sz="4" w:space="0" w:color="auto"/>
              <w:right w:val="single" w:sz="4" w:space="0" w:color="auto"/>
            </w:tcBorders>
            <w:noWrap/>
            <w:vAlign w:val="bottom"/>
            <w:hideMark/>
          </w:tcPr>
          <w:p w14:paraId="3F99B6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B59776658</w:t>
            </w:r>
          </w:p>
        </w:tc>
        <w:tc>
          <w:tcPr>
            <w:tcW w:w="3340" w:type="dxa"/>
            <w:tcBorders>
              <w:top w:val="nil"/>
              <w:left w:val="nil"/>
              <w:bottom w:val="single" w:sz="4" w:space="0" w:color="auto"/>
              <w:right w:val="single" w:sz="4" w:space="0" w:color="auto"/>
            </w:tcBorders>
            <w:vAlign w:val="bottom"/>
            <w:hideMark/>
          </w:tcPr>
          <w:p w14:paraId="0709D9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ARRIBAS CENTER, SL</w:t>
            </w:r>
          </w:p>
        </w:tc>
        <w:tc>
          <w:tcPr>
            <w:tcW w:w="6521" w:type="dxa"/>
            <w:tcBorders>
              <w:top w:val="nil"/>
              <w:left w:val="nil"/>
              <w:bottom w:val="single" w:sz="4" w:space="0" w:color="auto"/>
              <w:right w:val="single" w:sz="4" w:space="0" w:color="auto"/>
            </w:tcBorders>
            <w:vAlign w:val="bottom"/>
            <w:hideMark/>
          </w:tcPr>
          <w:p w14:paraId="1FD72A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AOC:209450457 IBAN ES5921000382490200153519 / REF. ASP1 AST 2025 / PHOTINIA </w:t>
            </w:r>
            <w:proofErr w:type="spellStart"/>
            <w:r w:rsidRPr="00AC2D1C">
              <w:rPr>
                <w:rFonts w:ascii="Calibri" w:eastAsia="Times New Roman" w:hAnsi="Calibri" w:cs="Calibri"/>
                <w:sz w:val="18"/>
                <w:szCs w:val="18"/>
                <w:lang w:val="ca-ES" w:eastAsia="es-ES"/>
              </w:rPr>
              <w:t>fraserii</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red</w:t>
            </w:r>
            <w:proofErr w:type="spellEnd"/>
            <w:r w:rsidRPr="00AC2D1C">
              <w:rPr>
                <w:rFonts w:ascii="Calibri" w:eastAsia="Times New Roman" w:hAnsi="Calibri" w:cs="Calibri"/>
                <w:sz w:val="18"/>
                <w:szCs w:val="18"/>
                <w:lang w:val="ca-ES" w:eastAsia="es-ES"/>
              </w:rPr>
              <w:t xml:space="preserve"> robin C-30L / REF. ASP1 AST 202</w:t>
            </w:r>
          </w:p>
        </w:tc>
      </w:tr>
      <w:tr w:rsidR="00696895" w:rsidRPr="00AC2D1C" w14:paraId="0241A2D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15E89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2D26D9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33800 22699</w:t>
            </w:r>
          </w:p>
        </w:tc>
        <w:tc>
          <w:tcPr>
            <w:tcW w:w="1060" w:type="dxa"/>
            <w:tcBorders>
              <w:top w:val="nil"/>
              <w:left w:val="nil"/>
              <w:bottom w:val="single" w:sz="4" w:space="0" w:color="auto"/>
              <w:right w:val="single" w:sz="4" w:space="0" w:color="auto"/>
            </w:tcBorders>
            <w:noWrap/>
            <w:vAlign w:val="bottom"/>
            <w:hideMark/>
          </w:tcPr>
          <w:p w14:paraId="4DC2B84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1.270,50</w:t>
            </w:r>
          </w:p>
        </w:tc>
        <w:tc>
          <w:tcPr>
            <w:tcW w:w="1254" w:type="dxa"/>
            <w:tcBorders>
              <w:top w:val="nil"/>
              <w:left w:val="nil"/>
              <w:bottom w:val="single" w:sz="4" w:space="0" w:color="auto"/>
              <w:right w:val="single" w:sz="4" w:space="0" w:color="auto"/>
            </w:tcBorders>
            <w:noWrap/>
            <w:vAlign w:val="bottom"/>
            <w:hideMark/>
          </w:tcPr>
          <w:p w14:paraId="422483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B60486628</w:t>
            </w:r>
          </w:p>
        </w:tc>
        <w:tc>
          <w:tcPr>
            <w:tcW w:w="3340" w:type="dxa"/>
            <w:tcBorders>
              <w:top w:val="nil"/>
              <w:left w:val="nil"/>
              <w:bottom w:val="single" w:sz="4" w:space="0" w:color="auto"/>
              <w:right w:val="single" w:sz="4" w:space="0" w:color="auto"/>
            </w:tcBorders>
            <w:vAlign w:val="bottom"/>
            <w:hideMark/>
          </w:tcPr>
          <w:p w14:paraId="0DC6CB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PERADEJORDI PROYECTOS E INFORMES, S.L.</w:t>
            </w:r>
          </w:p>
        </w:tc>
        <w:tc>
          <w:tcPr>
            <w:tcW w:w="6521" w:type="dxa"/>
            <w:tcBorders>
              <w:top w:val="nil"/>
              <w:left w:val="nil"/>
              <w:bottom w:val="single" w:sz="4" w:space="0" w:color="auto"/>
              <w:right w:val="single" w:sz="4" w:space="0" w:color="auto"/>
            </w:tcBorders>
            <w:vAlign w:val="bottom"/>
            <w:hideMark/>
          </w:tcPr>
          <w:p w14:paraId="1E6776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AOC:209456608 Elaboració de certificat de seguretat respecte a la memòria tècnica de seguretat contra incendis de la Fes</w:t>
            </w:r>
          </w:p>
        </w:tc>
      </w:tr>
      <w:tr w:rsidR="00696895" w:rsidRPr="00AC2D1C" w14:paraId="06A5814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B110E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876D8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22699</w:t>
            </w:r>
          </w:p>
        </w:tc>
        <w:tc>
          <w:tcPr>
            <w:tcW w:w="1060" w:type="dxa"/>
            <w:tcBorders>
              <w:top w:val="nil"/>
              <w:left w:val="nil"/>
              <w:bottom w:val="single" w:sz="4" w:space="0" w:color="auto"/>
              <w:right w:val="single" w:sz="4" w:space="0" w:color="auto"/>
            </w:tcBorders>
            <w:noWrap/>
            <w:vAlign w:val="bottom"/>
            <w:hideMark/>
          </w:tcPr>
          <w:p w14:paraId="1250B9D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224,84</w:t>
            </w:r>
          </w:p>
        </w:tc>
        <w:tc>
          <w:tcPr>
            <w:tcW w:w="1254" w:type="dxa"/>
            <w:tcBorders>
              <w:top w:val="nil"/>
              <w:left w:val="nil"/>
              <w:bottom w:val="single" w:sz="4" w:space="0" w:color="auto"/>
              <w:right w:val="single" w:sz="4" w:space="0" w:color="auto"/>
            </w:tcBorders>
            <w:noWrap/>
            <w:vAlign w:val="bottom"/>
            <w:hideMark/>
          </w:tcPr>
          <w:p w14:paraId="3DF5AE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F58698341</w:t>
            </w:r>
          </w:p>
        </w:tc>
        <w:tc>
          <w:tcPr>
            <w:tcW w:w="3340" w:type="dxa"/>
            <w:tcBorders>
              <w:top w:val="nil"/>
              <w:left w:val="nil"/>
              <w:bottom w:val="single" w:sz="4" w:space="0" w:color="auto"/>
              <w:right w:val="single" w:sz="4" w:space="0" w:color="auto"/>
            </w:tcBorders>
            <w:vAlign w:val="bottom"/>
            <w:hideMark/>
          </w:tcPr>
          <w:p w14:paraId="152D2B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AGRICOLA VILASSAR DE MAR, SCCL</w:t>
            </w:r>
          </w:p>
        </w:tc>
        <w:tc>
          <w:tcPr>
            <w:tcW w:w="6521" w:type="dxa"/>
            <w:tcBorders>
              <w:top w:val="nil"/>
              <w:left w:val="nil"/>
              <w:bottom w:val="single" w:sz="4" w:space="0" w:color="auto"/>
              <w:right w:val="single" w:sz="4" w:space="0" w:color="auto"/>
            </w:tcBorders>
            <w:vAlign w:val="bottom"/>
            <w:hideMark/>
          </w:tcPr>
          <w:p w14:paraId="00D8579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AOC:209466426 NVARIETY DOG NO GRAIN PUP MED SALMN 10 KG / </w:t>
            </w:r>
            <w:proofErr w:type="spellStart"/>
            <w:r w:rsidRPr="00AC2D1C">
              <w:rPr>
                <w:rFonts w:ascii="Calibri" w:eastAsia="Times New Roman" w:hAnsi="Calibri" w:cs="Calibri"/>
                <w:sz w:val="18"/>
                <w:szCs w:val="18"/>
                <w:lang w:val="ca-ES" w:eastAsia="es-ES"/>
              </w:rPr>
              <w:t>COMMENT|Comanda</w:t>
            </w:r>
            <w:proofErr w:type="spellEnd"/>
            <w:r w:rsidRPr="00AC2D1C">
              <w:rPr>
                <w:rFonts w:ascii="Calibri" w:eastAsia="Times New Roman" w:hAnsi="Calibri" w:cs="Calibri"/>
                <w:sz w:val="18"/>
                <w:szCs w:val="18"/>
                <w:lang w:val="ca-ES" w:eastAsia="es-ES"/>
              </w:rPr>
              <w:t xml:space="preserve"> nº 173 GOV 2025 / </w:t>
            </w:r>
            <w:proofErr w:type="spellStart"/>
            <w:r w:rsidRPr="00AC2D1C">
              <w:rPr>
                <w:rFonts w:ascii="Calibri" w:eastAsia="Times New Roman" w:hAnsi="Calibri" w:cs="Calibri"/>
                <w:sz w:val="18"/>
                <w:szCs w:val="18"/>
                <w:lang w:val="ca-ES" w:eastAsia="es-ES"/>
              </w:rPr>
              <w:t>COMMENT|Data</w:t>
            </w:r>
            <w:proofErr w:type="spellEnd"/>
            <w:r w:rsidRPr="00AC2D1C">
              <w:rPr>
                <w:rFonts w:ascii="Calibri" w:eastAsia="Times New Roman" w:hAnsi="Calibri" w:cs="Calibri"/>
                <w:sz w:val="18"/>
                <w:szCs w:val="18"/>
                <w:lang w:val="ca-ES" w:eastAsia="es-ES"/>
              </w:rPr>
              <w:t>: 09/12/2025</w:t>
            </w:r>
          </w:p>
        </w:tc>
      </w:tr>
      <w:tr w:rsidR="00696895" w:rsidRPr="00AC2D1C" w14:paraId="24259BED"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165DE5A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B3F06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2BDAA96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1.289,86</w:t>
            </w:r>
          </w:p>
        </w:tc>
        <w:tc>
          <w:tcPr>
            <w:tcW w:w="1254" w:type="dxa"/>
            <w:tcBorders>
              <w:top w:val="nil"/>
              <w:left w:val="nil"/>
              <w:bottom w:val="single" w:sz="4" w:space="0" w:color="auto"/>
              <w:right w:val="single" w:sz="4" w:space="0" w:color="auto"/>
            </w:tcBorders>
            <w:noWrap/>
            <w:vAlign w:val="bottom"/>
            <w:hideMark/>
          </w:tcPr>
          <w:p w14:paraId="7EA1FE80" w14:textId="5FB26B90"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27AD8124" w14:textId="1F9CB5C5"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B</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M</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464019A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AOC:209471256 DECORACIÓ DE NADAL AMB MUNTATGE I DESMUNTATGE</w:t>
            </w:r>
          </w:p>
        </w:tc>
      </w:tr>
      <w:tr w:rsidR="00696895" w:rsidRPr="00AC2D1C" w14:paraId="744D675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1DB8E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EFCF9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15200 22699</w:t>
            </w:r>
          </w:p>
        </w:tc>
        <w:tc>
          <w:tcPr>
            <w:tcW w:w="1060" w:type="dxa"/>
            <w:tcBorders>
              <w:top w:val="nil"/>
              <w:left w:val="nil"/>
              <w:bottom w:val="single" w:sz="4" w:space="0" w:color="auto"/>
              <w:right w:val="single" w:sz="4" w:space="0" w:color="auto"/>
            </w:tcBorders>
            <w:noWrap/>
            <w:vAlign w:val="bottom"/>
            <w:hideMark/>
          </w:tcPr>
          <w:p w14:paraId="79ED697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834,70</w:t>
            </w:r>
          </w:p>
        </w:tc>
        <w:tc>
          <w:tcPr>
            <w:tcW w:w="1254" w:type="dxa"/>
            <w:tcBorders>
              <w:top w:val="nil"/>
              <w:left w:val="nil"/>
              <w:bottom w:val="single" w:sz="4" w:space="0" w:color="auto"/>
              <w:right w:val="single" w:sz="4" w:space="0" w:color="auto"/>
            </w:tcBorders>
            <w:noWrap/>
            <w:vAlign w:val="bottom"/>
            <w:hideMark/>
          </w:tcPr>
          <w:p w14:paraId="23F48A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G66338658</w:t>
            </w:r>
          </w:p>
        </w:tc>
        <w:tc>
          <w:tcPr>
            <w:tcW w:w="3340" w:type="dxa"/>
            <w:tcBorders>
              <w:top w:val="nil"/>
              <w:left w:val="nil"/>
              <w:bottom w:val="single" w:sz="4" w:space="0" w:color="auto"/>
              <w:right w:val="single" w:sz="4" w:space="0" w:color="auto"/>
            </w:tcBorders>
            <w:vAlign w:val="bottom"/>
            <w:hideMark/>
          </w:tcPr>
          <w:p w14:paraId="77700D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ESMEDIACIO GESTIO INTEGRAL DE CONFLICTES</w:t>
            </w:r>
          </w:p>
        </w:tc>
        <w:tc>
          <w:tcPr>
            <w:tcW w:w="6521" w:type="dxa"/>
            <w:tcBorders>
              <w:top w:val="nil"/>
              <w:left w:val="nil"/>
              <w:bottom w:val="single" w:sz="4" w:space="0" w:color="auto"/>
              <w:right w:val="single" w:sz="4" w:space="0" w:color="auto"/>
            </w:tcBorders>
            <w:vAlign w:val="bottom"/>
            <w:hideMark/>
          </w:tcPr>
          <w:p w14:paraId="20C302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AOC:209470289 GESTIO INTEGRAL DE CONFLICTES PER SEGUIMENT I SUPORT DELS USUARIS DELS HABITATGES DE LLOGUER SOCIAL, EXPED</w:t>
            </w:r>
          </w:p>
        </w:tc>
      </w:tr>
      <w:tr w:rsidR="00696895" w:rsidRPr="00AC2D1C" w14:paraId="417EEF7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883AFB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EF97B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15200 25200</w:t>
            </w:r>
          </w:p>
        </w:tc>
        <w:tc>
          <w:tcPr>
            <w:tcW w:w="1060" w:type="dxa"/>
            <w:tcBorders>
              <w:top w:val="nil"/>
              <w:left w:val="nil"/>
              <w:bottom w:val="single" w:sz="4" w:space="0" w:color="auto"/>
              <w:right w:val="single" w:sz="4" w:space="0" w:color="auto"/>
            </w:tcBorders>
            <w:noWrap/>
            <w:vAlign w:val="bottom"/>
            <w:hideMark/>
          </w:tcPr>
          <w:p w14:paraId="5402589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7.410,83</w:t>
            </w:r>
          </w:p>
        </w:tc>
        <w:tc>
          <w:tcPr>
            <w:tcW w:w="1254" w:type="dxa"/>
            <w:tcBorders>
              <w:top w:val="nil"/>
              <w:left w:val="nil"/>
              <w:bottom w:val="single" w:sz="4" w:space="0" w:color="auto"/>
              <w:right w:val="single" w:sz="4" w:space="0" w:color="auto"/>
            </w:tcBorders>
            <w:noWrap/>
            <w:vAlign w:val="bottom"/>
            <w:hideMark/>
          </w:tcPr>
          <w:p w14:paraId="790DD3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P5800008D</w:t>
            </w:r>
          </w:p>
        </w:tc>
        <w:tc>
          <w:tcPr>
            <w:tcW w:w="3340" w:type="dxa"/>
            <w:tcBorders>
              <w:top w:val="nil"/>
              <w:left w:val="nil"/>
              <w:bottom w:val="single" w:sz="4" w:space="0" w:color="auto"/>
              <w:right w:val="single" w:sz="4" w:space="0" w:color="auto"/>
            </w:tcBorders>
            <w:vAlign w:val="bottom"/>
            <w:hideMark/>
          </w:tcPr>
          <w:p w14:paraId="227D80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CONSELL COMARCAL DEL MARESME</w:t>
            </w:r>
          </w:p>
        </w:tc>
        <w:tc>
          <w:tcPr>
            <w:tcW w:w="6521" w:type="dxa"/>
            <w:tcBorders>
              <w:top w:val="nil"/>
              <w:left w:val="nil"/>
              <w:bottom w:val="single" w:sz="4" w:space="0" w:color="auto"/>
              <w:right w:val="single" w:sz="4" w:space="0" w:color="auto"/>
            </w:tcBorders>
            <w:vAlign w:val="bottom"/>
            <w:hideMark/>
          </w:tcPr>
          <w:p w14:paraId="43CA43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Liquidació 3r </w:t>
            </w:r>
            <w:proofErr w:type="spellStart"/>
            <w:r w:rsidRPr="00AC2D1C">
              <w:rPr>
                <w:rFonts w:ascii="Calibri" w:eastAsia="Times New Roman" w:hAnsi="Calibri" w:cs="Calibri"/>
                <w:sz w:val="18"/>
                <w:szCs w:val="18"/>
                <w:lang w:val="ca-ES" w:eastAsia="es-ES"/>
              </w:rPr>
              <w:t>trim</w:t>
            </w:r>
            <w:proofErr w:type="spellEnd"/>
            <w:r w:rsidRPr="00AC2D1C">
              <w:rPr>
                <w:rFonts w:ascii="Calibri" w:eastAsia="Times New Roman" w:hAnsi="Calibri" w:cs="Calibri"/>
                <w:sz w:val="18"/>
                <w:szCs w:val="18"/>
                <w:lang w:val="ca-ES" w:eastAsia="es-ES"/>
              </w:rPr>
              <w:t>. del conveni per a la prestació dels serveis d'habitatge de l'Oficina de l'Habitatge del Maresme 2025</w:t>
            </w:r>
          </w:p>
        </w:tc>
      </w:tr>
      <w:tr w:rsidR="00696895" w:rsidRPr="00AC2D1C" w14:paraId="35D4EC09"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DB52F8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AEC0CB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22699</w:t>
            </w:r>
          </w:p>
        </w:tc>
        <w:tc>
          <w:tcPr>
            <w:tcW w:w="1060" w:type="dxa"/>
            <w:tcBorders>
              <w:top w:val="nil"/>
              <w:left w:val="nil"/>
              <w:bottom w:val="single" w:sz="4" w:space="0" w:color="auto"/>
              <w:right w:val="single" w:sz="4" w:space="0" w:color="auto"/>
            </w:tcBorders>
            <w:noWrap/>
            <w:vAlign w:val="bottom"/>
            <w:hideMark/>
          </w:tcPr>
          <w:p w14:paraId="7CB1237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2.198,52</w:t>
            </w:r>
          </w:p>
        </w:tc>
        <w:tc>
          <w:tcPr>
            <w:tcW w:w="1254" w:type="dxa"/>
            <w:tcBorders>
              <w:top w:val="nil"/>
              <w:left w:val="nil"/>
              <w:bottom w:val="single" w:sz="4" w:space="0" w:color="auto"/>
              <w:right w:val="single" w:sz="4" w:space="0" w:color="auto"/>
            </w:tcBorders>
            <w:noWrap/>
            <w:vAlign w:val="bottom"/>
            <w:hideMark/>
          </w:tcPr>
          <w:p w14:paraId="32AB96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P5800008D</w:t>
            </w:r>
          </w:p>
        </w:tc>
        <w:tc>
          <w:tcPr>
            <w:tcW w:w="3340" w:type="dxa"/>
            <w:tcBorders>
              <w:top w:val="nil"/>
              <w:left w:val="nil"/>
              <w:bottom w:val="single" w:sz="4" w:space="0" w:color="auto"/>
              <w:right w:val="single" w:sz="4" w:space="0" w:color="auto"/>
            </w:tcBorders>
            <w:vAlign w:val="bottom"/>
            <w:hideMark/>
          </w:tcPr>
          <w:p w14:paraId="7BBC84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CONSELL COMARCAL DEL MARESME</w:t>
            </w:r>
          </w:p>
        </w:tc>
        <w:tc>
          <w:tcPr>
            <w:tcW w:w="6521" w:type="dxa"/>
            <w:tcBorders>
              <w:top w:val="nil"/>
              <w:left w:val="nil"/>
              <w:bottom w:val="single" w:sz="4" w:space="0" w:color="auto"/>
              <w:right w:val="single" w:sz="4" w:space="0" w:color="auto"/>
            </w:tcBorders>
            <w:vAlign w:val="bottom"/>
            <w:hideMark/>
          </w:tcPr>
          <w:p w14:paraId="0A3BDE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LIQUIDACIÓ ÚS I GESTIÓ DE BORSA COMARCAL ADMIN. VILASSAR DE MAR. E2025024338</w:t>
            </w:r>
          </w:p>
        </w:tc>
      </w:tr>
      <w:tr w:rsidR="00696895" w:rsidRPr="00AC2D1C" w14:paraId="653A5D8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46FEC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4E17A9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15200 25200</w:t>
            </w:r>
          </w:p>
        </w:tc>
        <w:tc>
          <w:tcPr>
            <w:tcW w:w="1060" w:type="dxa"/>
            <w:tcBorders>
              <w:top w:val="nil"/>
              <w:left w:val="nil"/>
              <w:bottom w:val="single" w:sz="4" w:space="0" w:color="auto"/>
              <w:right w:val="single" w:sz="4" w:space="0" w:color="auto"/>
            </w:tcBorders>
            <w:noWrap/>
            <w:vAlign w:val="bottom"/>
            <w:hideMark/>
          </w:tcPr>
          <w:p w14:paraId="2928F70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-7.410,83</w:t>
            </w:r>
          </w:p>
        </w:tc>
        <w:tc>
          <w:tcPr>
            <w:tcW w:w="1254" w:type="dxa"/>
            <w:tcBorders>
              <w:top w:val="nil"/>
              <w:left w:val="nil"/>
              <w:bottom w:val="single" w:sz="4" w:space="0" w:color="auto"/>
              <w:right w:val="single" w:sz="4" w:space="0" w:color="auto"/>
            </w:tcBorders>
            <w:noWrap/>
            <w:vAlign w:val="bottom"/>
            <w:hideMark/>
          </w:tcPr>
          <w:p w14:paraId="2399B1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P5800008D</w:t>
            </w:r>
          </w:p>
        </w:tc>
        <w:tc>
          <w:tcPr>
            <w:tcW w:w="3340" w:type="dxa"/>
            <w:tcBorders>
              <w:top w:val="nil"/>
              <w:left w:val="nil"/>
              <w:bottom w:val="single" w:sz="4" w:space="0" w:color="auto"/>
              <w:right w:val="single" w:sz="4" w:space="0" w:color="auto"/>
            </w:tcBorders>
            <w:vAlign w:val="bottom"/>
            <w:hideMark/>
          </w:tcPr>
          <w:p w14:paraId="5A3262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CONSELL COMARCAL DEL MARESME</w:t>
            </w:r>
          </w:p>
        </w:tc>
        <w:tc>
          <w:tcPr>
            <w:tcW w:w="6521" w:type="dxa"/>
            <w:tcBorders>
              <w:top w:val="nil"/>
              <w:left w:val="nil"/>
              <w:bottom w:val="single" w:sz="4" w:space="0" w:color="auto"/>
              <w:right w:val="single" w:sz="4" w:space="0" w:color="auto"/>
            </w:tcBorders>
            <w:vAlign w:val="bottom"/>
            <w:hideMark/>
          </w:tcPr>
          <w:p w14:paraId="5A074DA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Liquidació 3r </w:t>
            </w:r>
            <w:proofErr w:type="spellStart"/>
            <w:r w:rsidRPr="00AC2D1C">
              <w:rPr>
                <w:rFonts w:ascii="Calibri" w:eastAsia="Times New Roman" w:hAnsi="Calibri" w:cs="Calibri"/>
                <w:sz w:val="18"/>
                <w:szCs w:val="18"/>
                <w:lang w:val="ca-ES" w:eastAsia="es-ES"/>
              </w:rPr>
              <w:t>trim</w:t>
            </w:r>
            <w:proofErr w:type="spellEnd"/>
            <w:r w:rsidRPr="00AC2D1C">
              <w:rPr>
                <w:rFonts w:ascii="Calibri" w:eastAsia="Times New Roman" w:hAnsi="Calibri" w:cs="Calibri"/>
                <w:sz w:val="18"/>
                <w:szCs w:val="18"/>
                <w:lang w:val="ca-ES" w:eastAsia="es-ES"/>
              </w:rPr>
              <w:t>. del conveni per a la prestació dels serveis d'habitatge de l'Oficina de l'Habitatge del Maresme 2025</w:t>
            </w:r>
          </w:p>
        </w:tc>
      </w:tr>
      <w:tr w:rsidR="00696895" w:rsidRPr="00AC2D1C" w14:paraId="218C375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B21D7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C65BCE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15200 25200</w:t>
            </w:r>
          </w:p>
        </w:tc>
        <w:tc>
          <w:tcPr>
            <w:tcW w:w="1060" w:type="dxa"/>
            <w:tcBorders>
              <w:top w:val="nil"/>
              <w:left w:val="nil"/>
              <w:bottom w:val="single" w:sz="4" w:space="0" w:color="auto"/>
              <w:right w:val="single" w:sz="4" w:space="0" w:color="auto"/>
            </w:tcBorders>
            <w:noWrap/>
            <w:vAlign w:val="bottom"/>
            <w:hideMark/>
          </w:tcPr>
          <w:p w14:paraId="560C8B8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7.410,83</w:t>
            </w:r>
          </w:p>
        </w:tc>
        <w:tc>
          <w:tcPr>
            <w:tcW w:w="1254" w:type="dxa"/>
            <w:tcBorders>
              <w:top w:val="nil"/>
              <w:left w:val="nil"/>
              <w:bottom w:val="single" w:sz="4" w:space="0" w:color="auto"/>
              <w:right w:val="single" w:sz="4" w:space="0" w:color="auto"/>
            </w:tcBorders>
            <w:noWrap/>
            <w:vAlign w:val="bottom"/>
            <w:hideMark/>
          </w:tcPr>
          <w:p w14:paraId="3A52DC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P5800008D</w:t>
            </w:r>
          </w:p>
        </w:tc>
        <w:tc>
          <w:tcPr>
            <w:tcW w:w="3340" w:type="dxa"/>
            <w:tcBorders>
              <w:top w:val="nil"/>
              <w:left w:val="nil"/>
              <w:bottom w:val="single" w:sz="4" w:space="0" w:color="auto"/>
              <w:right w:val="single" w:sz="4" w:space="0" w:color="auto"/>
            </w:tcBorders>
            <w:vAlign w:val="bottom"/>
            <w:hideMark/>
          </w:tcPr>
          <w:p w14:paraId="17D440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CONSELL COMARCAL DEL MARESME</w:t>
            </w:r>
          </w:p>
        </w:tc>
        <w:tc>
          <w:tcPr>
            <w:tcW w:w="6521" w:type="dxa"/>
            <w:tcBorders>
              <w:top w:val="nil"/>
              <w:left w:val="nil"/>
              <w:bottom w:val="single" w:sz="4" w:space="0" w:color="auto"/>
              <w:right w:val="single" w:sz="4" w:space="0" w:color="auto"/>
            </w:tcBorders>
            <w:vAlign w:val="bottom"/>
            <w:hideMark/>
          </w:tcPr>
          <w:p w14:paraId="44AFA65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LIQUIDACIÓ 3R TRIM.2025 CONVENI PER A LA PRESTACIÓ DELS SERVEIS DE L'OFICINA D'HABITATGE DEL MARESME 2025. E2025025041</w:t>
            </w:r>
          </w:p>
        </w:tc>
      </w:tr>
      <w:tr w:rsidR="00696895" w:rsidRPr="00AC2D1C" w14:paraId="6D62A870"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1B33A3C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271ED25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23100 22699</w:t>
            </w:r>
          </w:p>
        </w:tc>
        <w:tc>
          <w:tcPr>
            <w:tcW w:w="1060" w:type="dxa"/>
            <w:tcBorders>
              <w:top w:val="nil"/>
              <w:left w:val="nil"/>
              <w:bottom w:val="single" w:sz="4" w:space="0" w:color="auto"/>
              <w:right w:val="single" w:sz="4" w:space="0" w:color="auto"/>
            </w:tcBorders>
            <w:noWrap/>
            <w:vAlign w:val="bottom"/>
            <w:hideMark/>
          </w:tcPr>
          <w:p w14:paraId="64787DF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575,12</w:t>
            </w:r>
          </w:p>
        </w:tc>
        <w:tc>
          <w:tcPr>
            <w:tcW w:w="1254" w:type="dxa"/>
            <w:tcBorders>
              <w:top w:val="nil"/>
              <w:left w:val="nil"/>
              <w:bottom w:val="single" w:sz="4" w:space="0" w:color="auto"/>
              <w:right w:val="single" w:sz="4" w:space="0" w:color="auto"/>
            </w:tcBorders>
            <w:noWrap/>
            <w:vAlign w:val="bottom"/>
            <w:hideMark/>
          </w:tcPr>
          <w:p w14:paraId="7D86550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B63191092</w:t>
            </w:r>
          </w:p>
        </w:tc>
        <w:tc>
          <w:tcPr>
            <w:tcW w:w="3340" w:type="dxa"/>
            <w:tcBorders>
              <w:top w:val="nil"/>
              <w:left w:val="nil"/>
              <w:bottom w:val="single" w:sz="4" w:space="0" w:color="auto"/>
              <w:right w:val="single" w:sz="4" w:space="0" w:color="auto"/>
            </w:tcBorders>
            <w:vAlign w:val="bottom"/>
            <w:hideMark/>
          </w:tcPr>
          <w:p w14:paraId="257A0DD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MAP SERVEIS A LES PERSONES, S.L.</w:t>
            </w:r>
          </w:p>
        </w:tc>
        <w:tc>
          <w:tcPr>
            <w:tcW w:w="6521" w:type="dxa"/>
            <w:tcBorders>
              <w:top w:val="nil"/>
              <w:left w:val="nil"/>
              <w:bottom w:val="single" w:sz="4" w:space="0" w:color="auto"/>
              <w:right w:val="single" w:sz="4" w:space="0" w:color="auto"/>
            </w:tcBorders>
            <w:vAlign w:val="bottom"/>
            <w:hideMark/>
          </w:tcPr>
          <w:p w14:paraId="5671F8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AOC:209697581 Treball Familiar </w:t>
            </w:r>
            <w:proofErr w:type="spellStart"/>
            <w:r w:rsidRPr="00AC2D1C">
              <w:rPr>
                <w:rFonts w:ascii="Calibri" w:eastAsia="Times New Roman" w:hAnsi="Calibri" w:cs="Calibri"/>
                <w:sz w:val="18"/>
                <w:szCs w:val="18"/>
                <w:lang w:val="ca-ES" w:eastAsia="es-ES"/>
              </w:rPr>
              <w:t>Dependencia</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Faustino</w:t>
            </w:r>
            <w:proofErr w:type="spellEnd"/>
            <w:r w:rsidRPr="00AC2D1C">
              <w:rPr>
                <w:rFonts w:ascii="Calibri" w:eastAsia="Times New Roman" w:hAnsi="Calibri" w:cs="Calibri"/>
                <w:sz w:val="18"/>
                <w:szCs w:val="18"/>
                <w:lang w:val="ca-ES" w:eastAsia="es-ES"/>
              </w:rPr>
              <w:t xml:space="preserve"> Castilla</w:t>
            </w:r>
          </w:p>
        </w:tc>
      </w:tr>
      <w:tr w:rsidR="00696895" w:rsidRPr="00AC2D1C" w14:paraId="3B625D5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CE4B3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CD8FE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16008</w:t>
            </w:r>
          </w:p>
        </w:tc>
        <w:tc>
          <w:tcPr>
            <w:tcW w:w="1060" w:type="dxa"/>
            <w:tcBorders>
              <w:top w:val="nil"/>
              <w:left w:val="nil"/>
              <w:bottom w:val="single" w:sz="4" w:space="0" w:color="auto"/>
              <w:right w:val="single" w:sz="4" w:space="0" w:color="auto"/>
            </w:tcBorders>
            <w:noWrap/>
            <w:vAlign w:val="bottom"/>
            <w:hideMark/>
          </w:tcPr>
          <w:p w14:paraId="5BA81A0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1,39</w:t>
            </w:r>
          </w:p>
        </w:tc>
        <w:tc>
          <w:tcPr>
            <w:tcW w:w="1254" w:type="dxa"/>
            <w:tcBorders>
              <w:top w:val="nil"/>
              <w:left w:val="nil"/>
              <w:bottom w:val="single" w:sz="4" w:space="0" w:color="auto"/>
              <w:right w:val="single" w:sz="4" w:space="0" w:color="auto"/>
            </w:tcBorders>
            <w:noWrap/>
            <w:vAlign w:val="bottom"/>
            <w:hideMark/>
          </w:tcPr>
          <w:p w14:paraId="5AFBCB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E61801817</w:t>
            </w:r>
          </w:p>
        </w:tc>
        <w:tc>
          <w:tcPr>
            <w:tcW w:w="3340" w:type="dxa"/>
            <w:tcBorders>
              <w:top w:val="nil"/>
              <w:left w:val="nil"/>
              <w:bottom w:val="single" w:sz="4" w:space="0" w:color="auto"/>
              <w:right w:val="single" w:sz="4" w:space="0" w:color="auto"/>
            </w:tcBorders>
            <w:vAlign w:val="bottom"/>
            <w:hideMark/>
          </w:tcPr>
          <w:p w14:paraId="08BF726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FARMACIA ROCA CB</w:t>
            </w:r>
          </w:p>
        </w:tc>
        <w:tc>
          <w:tcPr>
            <w:tcW w:w="6521" w:type="dxa"/>
            <w:tcBorders>
              <w:top w:val="nil"/>
              <w:left w:val="nil"/>
              <w:bottom w:val="single" w:sz="4" w:space="0" w:color="auto"/>
              <w:right w:val="single" w:sz="4" w:space="0" w:color="auto"/>
            </w:tcBorders>
            <w:vAlign w:val="bottom"/>
            <w:hideMark/>
          </w:tcPr>
          <w:p w14:paraId="339377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AOC:209204427 ENALAPRIL NORMON EFG 10 MG 60 COMPRIMIDOS / ARTEDIL 10 MG 28 COMPRIMIDOS / ARTEDIL 10 MG 28 COMPRIMIDOS /</w:t>
            </w:r>
          </w:p>
        </w:tc>
      </w:tr>
      <w:tr w:rsidR="00696895" w:rsidRPr="00AC2D1C" w14:paraId="4D4C4C7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7A4CA3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7EEB5D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16008</w:t>
            </w:r>
          </w:p>
        </w:tc>
        <w:tc>
          <w:tcPr>
            <w:tcW w:w="1060" w:type="dxa"/>
            <w:tcBorders>
              <w:top w:val="nil"/>
              <w:left w:val="nil"/>
              <w:bottom w:val="single" w:sz="4" w:space="0" w:color="auto"/>
              <w:right w:val="single" w:sz="4" w:space="0" w:color="auto"/>
            </w:tcBorders>
            <w:noWrap/>
            <w:vAlign w:val="bottom"/>
            <w:hideMark/>
          </w:tcPr>
          <w:p w14:paraId="3BC2B75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173,56</w:t>
            </w:r>
          </w:p>
        </w:tc>
        <w:tc>
          <w:tcPr>
            <w:tcW w:w="1254" w:type="dxa"/>
            <w:tcBorders>
              <w:top w:val="nil"/>
              <w:left w:val="nil"/>
              <w:bottom w:val="single" w:sz="4" w:space="0" w:color="auto"/>
              <w:right w:val="single" w:sz="4" w:space="0" w:color="auto"/>
            </w:tcBorders>
            <w:noWrap/>
            <w:vAlign w:val="bottom"/>
            <w:hideMark/>
          </w:tcPr>
          <w:p w14:paraId="38018F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E61801817</w:t>
            </w:r>
          </w:p>
        </w:tc>
        <w:tc>
          <w:tcPr>
            <w:tcW w:w="3340" w:type="dxa"/>
            <w:tcBorders>
              <w:top w:val="nil"/>
              <w:left w:val="nil"/>
              <w:bottom w:val="single" w:sz="4" w:space="0" w:color="auto"/>
              <w:right w:val="single" w:sz="4" w:space="0" w:color="auto"/>
            </w:tcBorders>
            <w:vAlign w:val="bottom"/>
            <w:hideMark/>
          </w:tcPr>
          <w:p w14:paraId="2EDE9F1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FARMACIA ROCA CB</w:t>
            </w:r>
          </w:p>
        </w:tc>
        <w:tc>
          <w:tcPr>
            <w:tcW w:w="6521" w:type="dxa"/>
            <w:tcBorders>
              <w:top w:val="nil"/>
              <w:left w:val="nil"/>
              <w:bottom w:val="single" w:sz="4" w:space="0" w:color="auto"/>
              <w:right w:val="single" w:sz="4" w:space="0" w:color="auto"/>
            </w:tcBorders>
            <w:vAlign w:val="bottom"/>
            <w:hideMark/>
          </w:tcPr>
          <w:p w14:paraId="2D8B1F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AOC:209204427 ENALAPRIL NORMON EFG 10 MG 60 COMPRIMIDOS / ARTEDIL 10 MG 28 COMPRIMIDOS / ARTEDIL 10 MG 28 COMPRIMIDOS /</w:t>
            </w:r>
          </w:p>
        </w:tc>
      </w:tr>
      <w:tr w:rsidR="00696895" w:rsidRPr="00AC2D1C" w14:paraId="79636FD2"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031EC97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F2409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21400</w:t>
            </w:r>
          </w:p>
        </w:tc>
        <w:tc>
          <w:tcPr>
            <w:tcW w:w="1060" w:type="dxa"/>
            <w:tcBorders>
              <w:top w:val="nil"/>
              <w:left w:val="nil"/>
              <w:bottom w:val="single" w:sz="4" w:space="0" w:color="auto"/>
              <w:right w:val="single" w:sz="4" w:space="0" w:color="auto"/>
            </w:tcBorders>
            <w:noWrap/>
            <w:vAlign w:val="bottom"/>
            <w:hideMark/>
          </w:tcPr>
          <w:p w14:paraId="347B958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1.413,34</w:t>
            </w:r>
          </w:p>
        </w:tc>
        <w:tc>
          <w:tcPr>
            <w:tcW w:w="1254" w:type="dxa"/>
            <w:tcBorders>
              <w:top w:val="nil"/>
              <w:left w:val="nil"/>
              <w:bottom w:val="single" w:sz="4" w:space="0" w:color="auto"/>
              <w:right w:val="single" w:sz="4" w:space="0" w:color="auto"/>
            </w:tcBorders>
            <w:noWrap/>
            <w:vAlign w:val="bottom"/>
            <w:hideMark/>
          </w:tcPr>
          <w:p w14:paraId="042560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B64829450</w:t>
            </w:r>
          </w:p>
        </w:tc>
        <w:tc>
          <w:tcPr>
            <w:tcW w:w="3340" w:type="dxa"/>
            <w:tcBorders>
              <w:top w:val="nil"/>
              <w:left w:val="nil"/>
              <w:bottom w:val="single" w:sz="4" w:space="0" w:color="auto"/>
              <w:right w:val="single" w:sz="4" w:space="0" w:color="auto"/>
            </w:tcBorders>
            <w:vAlign w:val="bottom"/>
            <w:hideMark/>
          </w:tcPr>
          <w:p w14:paraId="28E18E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TALLERS COMNOU, S.L.</w:t>
            </w:r>
          </w:p>
        </w:tc>
        <w:tc>
          <w:tcPr>
            <w:tcW w:w="6521" w:type="dxa"/>
            <w:tcBorders>
              <w:top w:val="nil"/>
              <w:left w:val="nil"/>
              <w:bottom w:val="single" w:sz="4" w:space="0" w:color="auto"/>
              <w:right w:val="single" w:sz="4" w:space="0" w:color="auto"/>
            </w:tcBorders>
            <w:vAlign w:val="bottom"/>
            <w:hideMark/>
          </w:tcPr>
          <w:p w14:paraId="701890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AOC:209704992 REPARACIONES PARA PASAR ITV</w:t>
            </w:r>
          </w:p>
        </w:tc>
      </w:tr>
      <w:tr w:rsidR="00696895" w:rsidRPr="00AC2D1C" w14:paraId="1007306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76C5B38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9849BE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21400</w:t>
            </w:r>
          </w:p>
        </w:tc>
        <w:tc>
          <w:tcPr>
            <w:tcW w:w="1060" w:type="dxa"/>
            <w:tcBorders>
              <w:top w:val="nil"/>
              <w:left w:val="nil"/>
              <w:bottom w:val="single" w:sz="4" w:space="0" w:color="auto"/>
              <w:right w:val="single" w:sz="4" w:space="0" w:color="auto"/>
            </w:tcBorders>
            <w:noWrap/>
            <w:vAlign w:val="bottom"/>
            <w:hideMark/>
          </w:tcPr>
          <w:p w14:paraId="0F5DDBB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552,86</w:t>
            </w:r>
          </w:p>
        </w:tc>
        <w:tc>
          <w:tcPr>
            <w:tcW w:w="1254" w:type="dxa"/>
            <w:tcBorders>
              <w:top w:val="nil"/>
              <w:left w:val="nil"/>
              <w:bottom w:val="single" w:sz="4" w:space="0" w:color="auto"/>
              <w:right w:val="single" w:sz="4" w:space="0" w:color="auto"/>
            </w:tcBorders>
            <w:noWrap/>
            <w:vAlign w:val="bottom"/>
            <w:hideMark/>
          </w:tcPr>
          <w:p w14:paraId="1EC3ADF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B64829450</w:t>
            </w:r>
          </w:p>
        </w:tc>
        <w:tc>
          <w:tcPr>
            <w:tcW w:w="3340" w:type="dxa"/>
            <w:tcBorders>
              <w:top w:val="nil"/>
              <w:left w:val="nil"/>
              <w:bottom w:val="single" w:sz="4" w:space="0" w:color="auto"/>
              <w:right w:val="single" w:sz="4" w:space="0" w:color="auto"/>
            </w:tcBorders>
            <w:vAlign w:val="bottom"/>
            <w:hideMark/>
          </w:tcPr>
          <w:p w14:paraId="53F4A6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TALLERS COMNOU, S.L.</w:t>
            </w:r>
          </w:p>
        </w:tc>
        <w:tc>
          <w:tcPr>
            <w:tcW w:w="6521" w:type="dxa"/>
            <w:tcBorders>
              <w:top w:val="nil"/>
              <w:left w:val="nil"/>
              <w:bottom w:val="single" w:sz="4" w:space="0" w:color="auto"/>
              <w:right w:val="single" w:sz="4" w:space="0" w:color="auto"/>
            </w:tcBorders>
            <w:vAlign w:val="bottom"/>
            <w:hideMark/>
          </w:tcPr>
          <w:p w14:paraId="6BA766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AOC:209701035 REPARACION POST ITV MAT.3917DJB. PEDIDO 6 AST 2026 EXP. X2026000155</w:t>
            </w:r>
          </w:p>
        </w:tc>
      </w:tr>
      <w:tr w:rsidR="00696895" w:rsidRPr="00AC2D1C" w14:paraId="6AF112F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ED89C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6F81C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21400</w:t>
            </w:r>
          </w:p>
        </w:tc>
        <w:tc>
          <w:tcPr>
            <w:tcW w:w="1060" w:type="dxa"/>
            <w:tcBorders>
              <w:top w:val="nil"/>
              <w:left w:val="nil"/>
              <w:bottom w:val="single" w:sz="4" w:space="0" w:color="auto"/>
              <w:right w:val="single" w:sz="4" w:space="0" w:color="auto"/>
            </w:tcBorders>
            <w:noWrap/>
            <w:vAlign w:val="bottom"/>
            <w:hideMark/>
          </w:tcPr>
          <w:p w14:paraId="0762E5D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557,80</w:t>
            </w:r>
          </w:p>
        </w:tc>
        <w:tc>
          <w:tcPr>
            <w:tcW w:w="1254" w:type="dxa"/>
            <w:tcBorders>
              <w:top w:val="nil"/>
              <w:left w:val="nil"/>
              <w:bottom w:val="single" w:sz="4" w:space="0" w:color="auto"/>
              <w:right w:val="single" w:sz="4" w:space="0" w:color="auto"/>
            </w:tcBorders>
            <w:noWrap/>
            <w:vAlign w:val="bottom"/>
            <w:hideMark/>
          </w:tcPr>
          <w:p w14:paraId="7817DBC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B64829450</w:t>
            </w:r>
          </w:p>
        </w:tc>
        <w:tc>
          <w:tcPr>
            <w:tcW w:w="3340" w:type="dxa"/>
            <w:tcBorders>
              <w:top w:val="nil"/>
              <w:left w:val="nil"/>
              <w:bottom w:val="single" w:sz="4" w:space="0" w:color="auto"/>
              <w:right w:val="single" w:sz="4" w:space="0" w:color="auto"/>
            </w:tcBorders>
            <w:vAlign w:val="bottom"/>
            <w:hideMark/>
          </w:tcPr>
          <w:p w14:paraId="4656E1A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TALLERS COMNOU, S.L.</w:t>
            </w:r>
          </w:p>
        </w:tc>
        <w:tc>
          <w:tcPr>
            <w:tcW w:w="6521" w:type="dxa"/>
            <w:tcBorders>
              <w:top w:val="nil"/>
              <w:left w:val="nil"/>
              <w:bottom w:val="single" w:sz="4" w:space="0" w:color="auto"/>
              <w:right w:val="single" w:sz="4" w:space="0" w:color="auto"/>
            </w:tcBorders>
            <w:vAlign w:val="bottom"/>
            <w:hideMark/>
          </w:tcPr>
          <w:p w14:paraId="0E1C338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AOC:209700801 REVISION ITV MATRICULA 3917DJB PEDIDO 4 AST 2026 EXPED.X2026000155 / TASAS DGT EXENTAS IVA</w:t>
            </w:r>
          </w:p>
        </w:tc>
      </w:tr>
      <w:tr w:rsidR="00696895" w:rsidRPr="00AC2D1C" w14:paraId="6963DD6A"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D724B0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4B6152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22601</w:t>
            </w:r>
          </w:p>
        </w:tc>
        <w:tc>
          <w:tcPr>
            <w:tcW w:w="1060" w:type="dxa"/>
            <w:tcBorders>
              <w:top w:val="nil"/>
              <w:left w:val="nil"/>
              <w:bottom w:val="single" w:sz="4" w:space="0" w:color="auto"/>
              <w:right w:val="single" w:sz="4" w:space="0" w:color="auto"/>
            </w:tcBorders>
            <w:noWrap/>
            <w:vAlign w:val="bottom"/>
            <w:hideMark/>
          </w:tcPr>
          <w:p w14:paraId="3856546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728,64</w:t>
            </w:r>
          </w:p>
        </w:tc>
        <w:tc>
          <w:tcPr>
            <w:tcW w:w="1254" w:type="dxa"/>
            <w:tcBorders>
              <w:top w:val="nil"/>
              <w:left w:val="nil"/>
              <w:bottom w:val="single" w:sz="4" w:space="0" w:color="auto"/>
              <w:right w:val="single" w:sz="4" w:space="0" w:color="auto"/>
            </w:tcBorders>
            <w:noWrap/>
            <w:vAlign w:val="bottom"/>
            <w:hideMark/>
          </w:tcPr>
          <w:p w14:paraId="62F1E2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J60254729</w:t>
            </w:r>
          </w:p>
        </w:tc>
        <w:tc>
          <w:tcPr>
            <w:tcW w:w="3340" w:type="dxa"/>
            <w:tcBorders>
              <w:top w:val="nil"/>
              <w:left w:val="nil"/>
              <w:bottom w:val="single" w:sz="4" w:space="0" w:color="auto"/>
              <w:right w:val="single" w:sz="4" w:space="0" w:color="auto"/>
            </w:tcBorders>
            <w:vAlign w:val="bottom"/>
            <w:hideMark/>
          </w:tcPr>
          <w:p w14:paraId="749C0F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CULTIUS ITXART, SCP</w:t>
            </w:r>
          </w:p>
        </w:tc>
        <w:tc>
          <w:tcPr>
            <w:tcW w:w="6521" w:type="dxa"/>
            <w:tcBorders>
              <w:top w:val="nil"/>
              <w:left w:val="nil"/>
              <w:bottom w:val="single" w:sz="4" w:space="0" w:color="auto"/>
              <w:right w:val="single" w:sz="4" w:space="0" w:color="auto"/>
            </w:tcBorders>
            <w:vAlign w:val="bottom"/>
            <w:hideMark/>
          </w:tcPr>
          <w:p w14:paraId="22065E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AOC:209635070 PREPARACIÓ BOLES ORNAMENTALS / POINSETTIES</w:t>
            </w:r>
          </w:p>
        </w:tc>
      </w:tr>
      <w:tr w:rsidR="00696895" w:rsidRPr="00AC2D1C" w14:paraId="59D34E9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7321C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88D70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34100 22699</w:t>
            </w:r>
          </w:p>
        </w:tc>
        <w:tc>
          <w:tcPr>
            <w:tcW w:w="1060" w:type="dxa"/>
            <w:tcBorders>
              <w:top w:val="nil"/>
              <w:left w:val="nil"/>
              <w:bottom w:val="single" w:sz="4" w:space="0" w:color="auto"/>
              <w:right w:val="single" w:sz="4" w:space="0" w:color="auto"/>
            </w:tcBorders>
            <w:noWrap/>
            <w:vAlign w:val="bottom"/>
            <w:hideMark/>
          </w:tcPr>
          <w:p w14:paraId="0518C05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751,23</w:t>
            </w:r>
          </w:p>
        </w:tc>
        <w:tc>
          <w:tcPr>
            <w:tcW w:w="1254" w:type="dxa"/>
            <w:tcBorders>
              <w:top w:val="nil"/>
              <w:left w:val="nil"/>
              <w:bottom w:val="single" w:sz="4" w:space="0" w:color="auto"/>
              <w:right w:val="single" w:sz="4" w:space="0" w:color="auto"/>
            </w:tcBorders>
            <w:noWrap/>
            <w:vAlign w:val="bottom"/>
            <w:hideMark/>
          </w:tcPr>
          <w:p w14:paraId="21968E3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B65258188</w:t>
            </w:r>
          </w:p>
        </w:tc>
        <w:tc>
          <w:tcPr>
            <w:tcW w:w="3340" w:type="dxa"/>
            <w:tcBorders>
              <w:top w:val="nil"/>
              <w:left w:val="nil"/>
              <w:bottom w:val="single" w:sz="4" w:space="0" w:color="auto"/>
              <w:right w:val="single" w:sz="4" w:space="0" w:color="auto"/>
            </w:tcBorders>
            <w:vAlign w:val="bottom"/>
            <w:hideMark/>
          </w:tcPr>
          <w:p w14:paraId="27DA7C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HOMS RENTALS SL (ABANS GERMANS HOMS LLOGUER MAQUINARIA 1852, SL)</w:t>
            </w:r>
          </w:p>
        </w:tc>
        <w:tc>
          <w:tcPr>
            <w:tcW w:w="6521" w:type="dxa"/>
            <w:tcBorders>
              <w:top w:val="nil"/>
              <w:left w:val="nil"/>
              <w:bottom w:val="single" w:sz="4" w:space="0" w:color="auto"/>
              <w:right w:val="single" w:sz="4" w:space="0" w:color="auto"/>
            </w:tcBorders>
            <w:vAlign w:val="bottom"/>
            <w:hideMark/>
          </w:tcPr>
          <w:p w14:paraId="03EA97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AOC:209656306 VALLA DE CALLES ( VACA - CURSA BURRIAC ATAC 2025 ) / Suplemento cobertura / Transporte </w:t>
            </w:r>
            <w:proofErr w:type="spellStart"/>
            <w:r w:rsidRPr="00AC2D1C">
              <w:rPr>
                <w:rFonts w:ascii="Calibri" w:eastAsia="Times New Roman" w:hAnsi="Calibri" w:cs="Calibri"/>
                <w:sz w:val="18"/>
                <w:szCs w:val="18"/>
                <w:lang w:val="ca-ES" w:eastAsia="es-ES"/>
              </w:rPr>
              <w:t>ida</w:t>
            </w:r>
            <w:proofErr w:type="spellEnd"/>
            <w:r w:rsidRPr="00AC2D1C">
              <w:rPr>
                <w:rFonts w:ascii="Calibri" w:eastAsia="Times New Roman" w:hAnsi="Calibri" w:cs="Calibri"/>
                <w:sz w:val="18"/>
                <w:szCs w:val="18"/>
                <w:lang w:val="ca-ES" w:eastAsia="es-ES"/>
              </w:rPr>
              <w:t xml:space="preserve"> / Transporte re</w:t>
            </w:r>
          </w:p>
        </w:tc>
      </w:tr>
      <w:tr w:rsidR="00696895" w:rsidRPr="00AC2D1C" w14:paraId="1246BA6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A7ADB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642FB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31100 22699</w:t>
            </w:r>
          </w:p>
        </w:tc>
        <w:tc>
          <w:tcPr>
            <w:tcW w:w="1060" w:type="dxa"/>
            <w:tcBorders>
              <w:top w:val="nil"/>
              <w:left w:val="nil"/>
              <w:bottom w:val="single" w:sz="4" w:space="0" w:color="auto"/>
              <w:right w:val="single" w:sz="4" w:space="0" w:color="auto"/>
            </w:tcBorders>
            <w:noWrap/>
            <w:vAlign w:val="bottom"/>
            <w:hideMark/>
          </w:tcPr>
          <w:p w14:paraId="02BF62E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4.694,20</w:t>
            </w:r>
          </w:p>
        </w:tc>
        <w:tc>
          <w:tcPr>
            <w:tcW w:w="1254" w:type="dxa"/>
            <w:tcBorders>
              <w:top w:val="nil"/>
              <w:left w:val="nil"/>
              <w:bottom w:val="single" w:sz="4" w:space="0" w:color="auto"/>
              <w:right w:val="single" w:sz="4" w:space="0" w:color="auto"/>
            </w:tcBorders>
            <w:noWrap/>
            <w:vAlign w:val="bottom"/>
            <w:hideMark/>
          </w:tcPr>
          <w:p w14:paraId="03417C5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B08737512</w:t>
            </w:r>
          </w:p>
        </w:tc>
        <w:tc>
          <w:tcPr>
            <w:tcW w:w="3340" w:type="dxa"/>
            <w:tcBorders>
              <w:top w:val="nil"/>
              <w:left w:val="nil"/>
              <w:bottom w:val="single" w:sz="4" w:space="0" w:color="auto"/>
              <w:right w:val="single" w:sz="4" w:space="0" w:color="auto"/>
            </w:tcBorders>
            <w:vAlign w:val="bottom"/>
            <w:hideMark/>
          </w:tcPr>
          <w:p w14:paraId="024C53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IBERTRAC, S.L.</w:t>
            </w:r>
          </w:p>
        </w:tc>
        <w:tc>
          <w:tcPr>
            <w:tcW w:w="6521" w:type="dxa"/>
            <w:tcBorders>
              <w:top w:val="nil"/>
              <w:left w:val="nil"/>
              <w:bottom w:val="single" w:sz="4" w:space="0" w:color="auto"/>
              <w:right w:val="single" w:sz="4" w:space="0" w:color="auto"/>
            </w:tcBorders>
            <w:vAlign w:val="bottom"/>
            <w:hideMark/>
          </w:tcPr>
          <w:p w14:paraId="451A053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AOC:209476232 Control de plagues. Quota mensual. Ajuntament de Vilassar de Mar Factura de </w:t>
            </w:r>
            <w:proofErr w:type="spellStart"/>
            <w:r w:rsidRPr="00AC2D1C">
              <w:rPr>
                <w:rFonts w:ascii="Calibri" w:eastAsia="Times New Roman" w:hAnsi="Calibri" w:cs="Calibri"/>
                <w:sz w:val="18"/>
                <w:szCs w:val="18"/>
                <w:lang w:val="ca-ES" w:eastAsia="es-ES"/>
              </w:rPr>
              <w:t>Diciembre</w:t>
            </w:r>
            <w:proofErr w:type="spellEnd"/>
            <w:r w:rsidRPr="00AC2D1C">
              <w:rPr>
                <w:rFonts w:ascii="Calibri" w:eastAsia="Times New Roman" w:hAnsi="Calibri" w:cs="Calibri"/>
                <w:sz w:val="18"/>
                <w:szCs w:val="18"/>
                <w:lang w:val="ca-ES" w:eastAsia="es-ES"/>
              </w:rPr>
              <w:t xml:space="preserve"> de 2025.</w:t>
            </w:r>
          </w:p>
        </w:tc>
      </w:tr>
      <w:tr w:rsidR="00696895" w:rsidRPr="00AC2D1C" w14:paraId="36BF941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E6903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DA859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92001 22799</w:t>
            </w:r>
          </w:p>
        </w:tc>
        <w:tc>
          <w:tcPr>
            <w:tcW w:w="1060" w:type="dxa"/>
            <w:tcBorders>
              <w:top w:val="nil"/>
              <w:left w:val="nil"/>
              <w:bottom w:val="single" w:sz="4" w:space="0" w:color="auto"/>
              <w:right w:val="single" w:sz="4" w:space="0" w:color="auto"/>
            </w:tcBorders>
            <w:noWrap/>
            <w:vAlign w:val="bottom"/>
            <w:hideMark/>
          </w:tcPr>
          <w:p w14:paraId="1E88172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4.226,78</w:t>
            </w:r>
          </w:p>
        </w:tc>
        <w:tc>
          <w:tcPr>
            <w:tcW w:w="1254" w:type="dxa"/>
            <w:tcBorders>
              <w:top w:val="nil"/>
              <w:left w:val="nil"/>
              <w:bottom w:val="single" w:sz="4" w:space="0" w:color="auto"/>
              <w:right w:val="single" w:sz="4" w:space="0" w:color="auto"/>
            </w:tcBorders>
            <w:noWrap/>
            <w:vAlign w:val="bottom"/>
            <w:hideMark/>
          </w:tcPr>
          <w:p w14:paraId="65EC3AE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A28011153</w:t>
            </w:r>
          </w:p>
        </w:tc>
        <w:tc>
          <w:tcPr>
            <w:tcW w:w="3340" w:type="dxa"/>
            <w:tcBorders>
              <w:top w:val="nil"/>
              <w:left w:val="nil"/>
              <w:bottom w:val="single" w:sz="4" w:space="0" w:color="auto"/>
              <w:right w:val="single" w:sz="4" w:space="0" w:color="auto"/>
            </w:tcBorders>
            <w:vAlign w:val="bottom"/>
            <w:hideMark/>
          </w:tcPr>
          <w:p w14:paraId="329CC2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OTIS MOBILITY SA (ABANS ZARDOYA OTIS , S.A.)</w:t>
            </w:r>
          </w:p>
        </w:tc>
        <w:tc>
          <w:tcPr>
            <w:tcW w:w="6521" w:type="dxa"/>
            <w:tcBorders>
              <w:top w:val="nil"/>
              <w:left w:val="nil"/>
              <w:bottom w:val="single" w:sz="4" w:space="0" w:color="auto"/>
              <w:right w:val="single" w:sz="4" w:space="0" w:color="auto"/>
            </w:tcBorders>
            <w:vAlign w:val="bottom"/>
            <w:hideMark/>
          </w:tcPr>
          <w:p w14:paraId="42CC68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AOC:209445286 3434673R ADJUDICACIÓ DEL CONTRACTE MENOR DE REPARACIÓ DE L'ASCENSOR DEL PAS SUBTERRANI DEL CARRER CANONGE</w:t>
            </w:r>
          </w:p>
        </w:tc>
      </w:tr>
      <w:tr w:rsidR="00696895" w:rsidRPr="00AC2D1C" w14:paraId="60CA23F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EA0C4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8A5A2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754C3C7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1.205,12</w:t>
            </w:r>
          </w:p>
        </w:tc>
        <w:tc>
          <w:tcPr>
            <w:tcW w:w="1254" w:type="dxa"/>
            <w:tcBorders>
              <w:top w:val="nil"/>
              <w:left w:val="nil"/>
              <w:bottom w:val="single" w:sz="4" w:space="0" w:color="auto"/>
              <w:right w:val="single" w:sz="4" w:space="0" w:color="auto"/>
            </w:tcBorders>
            <w:noWrap/>
            <w:vAlign w:val="bottom"/>
            <w:hideMark/>
          </w:tcPr>
          <w:p w14:paraId="08B98F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G58931494</w:t>
            </w:r>
          </w:p>
        </w:tc>
        <w:tc>
          <w:tcPr>
            <w:tcW w:w="3340" w:type="dxa"/>
            <w:tcBorders>
              <w:top w:val="nil"/>
              <w:left w:val="nil"/>
              <w:bottom w:val="single" w:sz="4" w:space="0" w:color="auto"/>
              <w:right w:val="single" w:sz="4" w:space="0" w:color="auto"/>
            </w:tcBorders>
            <w:vAlign w:val="bottom"/>
            <w:hideMark/>
          </w:tcPr>
          <w:p w14:paraId="51D3758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ASSOCIACIO CONCESSIONARIS MERCAT MUNICIPAL</w:t>
            </w:r>
          </w:p>
        </w:tc>
        <w:tc>
          <w:tcPr>
            <w:tcW w:w="6521" w:type="dxa"/>
            <w:tcBorders>
              <w:top w:val="nil"/>
              <w:left w:val="nil"/>
              <w:bottom w:val="single" w:sz="4" w:space="0" w:color="auto"/>
              <w:right w:val="single" w:sz="4" w:space="0" w:color="auto"/>
            </w:tcBorders>
            <w:vAlign w:val="bottom"/>
            <w:hideMark/>
          </w:tcPr>
          <w:p w14:paraId="384F99C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AOC:209421027 Quotes manteniment mercat </w:t>
            </w:r>
            <w:proofErr w:type="spellStart"/>
            <w:r w:rsidRPr="00AC2D1C">
              <w:rPr>
                <w:rFonts w:ascii="Calibri" w:eastAsia="Times New Roman" w:hAnsi="Calibri" w:cs="Calibri"/>
                <w:sz w:val="18"/>
                <w:szCs w:val="18"/>
                <w:lang w:val="ca-ES" w:eastAsia="es-ES"/>
              </w:rPr>
              <w:t>vilassar</w:t>
            </w:r>
            <w:proofErr w:type="spellEnd"/>
            <w:r w:rsidRPr="00AC2D1C">
              <w:rPr>
                <w:rFonts w:ascii="Calibri" w:eastAsia="Times New Roman" w:hAnsi="Calibri" w:cs="Calibri"/>
                <w:sz w:val="18"/>
                <w:szCs w:val="18"/>
                <w:lang w:val="ca-ES" w:eastAsia="es-ES"/>
              </w:rPr>
              <w:t xml:space="preserve"> _ parada 4. </w:t>
            </w:r>
            <w:proofErr w:type="spellStart"/>
            <w:r w:rsidRPr="00AC2D1C">
              <w:rPr>
                <w:rFonts w:ascii="Calibri" w:eastAsia="Times New Roman" w:hAnsi="Calibri" w:cs="Calibri"/>
                <w:sz w:val="18"/>
                <w:szCs w:val="18"/>
                <w:lang w:val="ca-ES" w:eastAsia="es-ES"/>
              </w:rPr>
              <w:t>Regularitzacio</w:t>
            </w:r>
            <w:proofErr w:type="spellEnd"/>
            <w:r w:rsidRPr="00AC2D1C">
              <w:rPr>
                <w:rFonts w:ascii="Calibri" w:eastAsia="Times New Roman" w:hAnsi="Calibri" w:cs="Calibri"/>
                <w:sz w:val="18"/>
                <w:szCs w:val="18"/>
                <w:lang w:val="ca-ES" w:eastAsia="es-ES"/>
              </w:rPr>
              <w:t xml:space="preserve"> per error quota mensual a partir de juliol 2</w:t>
            </w:r>
          </w:p>
        </w:tc>
      </w:tr>
      <w:tr w:rsidR="00696895" w:rsidRPr="00AC2D1C" w14:paraId="13A921D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5D2333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2C047E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437DAD8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1.744,34</w:t>
            </w:r>
          </w:p>
        </w:tc>
        <w:tc>
          <w:tcPr>
            <w:tcW w:w="1254" w:type="dxa"/>
            <w:tcBorders>
              <w:top w:val="nil"/>
              <w:left w:val="nil"/>
              <w:bottom w:val="single" w:sz="4" w:space="0" w:color="auto"/>
              <w:right w:val="single" w:sz="4" w:space="0" w:color="auto"/>
            </w:tcBorders>
            <w:noWrap/>
            <w:vAlign w:val="bottom"/>
            <w:hideMark/>
          </w:tcPr>
          <w:p w14:paraId="47773B0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G58931494</w:t>
            </w:r>
          </w:p>
        </w:tc>
        <w:tc>
          <w:tcPr>
            <w:tcW w:w="3340" w:type="dxa"/>
            <w:tcBorders>
              <w:top w:val="nil"/>
              <w:left w:val="nil"/>
              <w:bottom w:val="single" w:sz="4" w:space="0" w:color="auto"/>
              <w:right w:val="single" w:sz="4" w:space="0" w:color="auto"/>
            </w:tcBorders>
            <w:vAlign w:val="bottom"/>
            <w:hideMark/>
          </w:tcPr>
          <w:p w14:paraId="442183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ASSOCIACIO CONCESSIONARIS MERCAT MUNICIPAL</w:t>
            </w:r>
          </w:p>
        </w:tc>
        <w:tc>
          <w:tcPr>
            <w:tcW w:w="6521" w:type="dxa"/>
            <w:tcBorders>
              <w:top w:val="nil"/>
              <w:left w:val="nil"/>
              <w:bottom w:val="single" w:sz="4" w:space="0" w:color="auto"/>
              <w:right w:val="single" w:sz="4" w:space="0" w:color="auto"/>
            </w:tcBorders>
            <w:vAlign w:val="bottom"/>
            <w:hideMark/>
          </w:tcPr>
          <w:p w14:paraId="54C138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AOC:209421045 Quota manteniment mercat - parada 10. Juliol i Agost 2025 Segons pressupost aprovat juny 2024 assembla </w:t>
            </w:r>
            <w:proofErr w:type="spellStart"/>
            <w:r w:rsidRPr="00AC2D1C">
              <w:rPr>
                <w:rFonts w:ascii="Calibri" w:eastAsia="Times New Roman" w:hAnsi="Calibri" w:cs="Calibri"/>
                <w:sz w:val="18"/>
                <w:szCs w:val="18"/>
                <w:lang w:val="ca-ES" w:eastAsia="es-ES"/>
              </w:rPr>
              <w:t>Ass</w:t>
            </w:r>
            <w:proofErr w:type="spellEnd"/>
          </w:p>
        </w:tc>
      </w:tr>
      <w:tr w:rsidR="00696895" w:rsidRPr="00AC2D1C" w14:paraId="15007EDC"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5A84F8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A3558D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2B9F026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400,00</w:t>
            </w:r>
          </w:p>
        </w:tc>
        <w:tc>
          <w:tcPr>
            <w:tcW w:w="1254" w:type="dxa"/>
            <w:tcBorders>
              <w:top w:val="nil"/>
              <w:left w:val="nil"/>
              <w:bottom w:val="single" w:sz="4" w:space="0" w:color="auto"/>
              <w:right w:val="single" w:sz="4" w:space="0" w:color="auto"/>
            </w:tcBorders>
            <w:noWrap/>
            <w:vAlign w:val="bottom"/>
            <w:hideMark/>
          </w:tcPr>
          <w:p w14:paraId="0E2C2DB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G58931494</w:t>
            </w:r>
          </w:p>
        </w:tc>
        <w:tc>
          <w:tcPr>
            <w:tcW w:w="3340" w:type="dxa"/>
            <w:tcBorders>
              <w:top w:val="nil"/>
              <w:left w:val="nil"/>
              <w:bottom w:val="single" w:sz="4" w:space="0" w:color="auto"/>
              <w:right w:val="single" w:sz="4" w:space="0" w:color="auto"/>
            </w:tcBorders>
            <w:vAlign w:val="bottom"/>
            <w:hideMark/>
          </w:tcPr>
          <w:p w14:paraId="4FE3A3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ASSOCIACIO CONCESSIONARIS MERCAT MUNICIPAL</w:t>
            </w:r>
          </w:p>
        </w:tc>
        <w:tc>
          <w:tcPr>
            <w:tcW w:w="6521" w:type="dxa"/>
            <w:tcBorders>
              <w:top w:val="nil"/>
              <w:left w:val="nil"/>
              <w:bottom w:val="single" w:sz="4" w:space="0" w:color="auto"/>
              <w:right w:val="single" w:sz="4" w:space="0" w:color="auto"/>
            </w:tcBorders>
            <w:vAlign w:val="bottom"/>
            <w:hideMark/>
          </w:tcPr>
          <w:p w14:paraId="6AFD5D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AOC:209421072 Quota corresponent excés consum elèctric estiu 2025 _ parada 10</w:t>
            </w:r>
          </w:p>
        </w:tc>
      </w:tr>
      <w:tr w:rsidR="00696895" w:rsidRPr="00AC2D1C" w14:paraId="5EC7298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F0F87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DC80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234AFB2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400,00</w:t>
            </w:r>
          </w:p>
        </w:tc>
        <w:tc>
          <w:tcPr>
            <w:tcW w:w="1254" w:type="dxa"/>
            <w:tcBorders>
              <w:top w:val="nil"/>
              <w:left w:val="nil"/>
              <w:bottom w:val="single" w:sz="4" w:space="0" w:color="auto"/>
              <w:right w:val="single" w:sz="4" w:space="0" w:color="auto"/>
            </w:tcBorders>
            <w:noWrap/>
            <w:vAlign w:val="bottom"/>
            <w:hideMark/>
          </w:tcPr>
          <w:p w14:paraId="0E921F6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G58931494</w:t>
            </w:r>
          </w:p>
        </w:tc>
        <w:tc>
          <w:tcPr>
            <w:tcW w:w="3340" w:type="dxa"/>
            <w:tcBorders>
              <w:top w:val="nil"/>
              <w:left w:val="nil"/>
              <w:bottom w:val="single" w:sz="4" w:space="0" w:color="auto"/>
              <w:right w:val="single" w:sz="4" w:space="0" w:color="auto"/>
            </w:tcBorders>
            <w:vAlign w:val="bottom"/>
            <w:hideMark/>
          </w:tcPr>
          <w:p w14:paraId="16CC4FA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ASSOCIACIO CONCESSIONARIS MERCAT MUNICIPAL</w:t>
            </w:r>
          </w:p>
        </w:tc>
        <w:tc>
          <w:tcPr>
            <w:tcW w:w="6521" w:type="dxa"/>
            <w:tcBorders>
              <w:top w:val="nil"/>
              <w:left w:val="nil"/>
              <w:bottom w:val="single" w:sz="4" w:space="0" w:color="auto"/>
              <w:right w:val="single" w:sz="4" w:space="0" w:color="auto"/>
            </w:tcBorders>
            <w:vAlign w:val="bottom"/>
            <w:hideMark/>
          </w:tcPr>
          <w:p w14:paraId="371940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AOC:209421112 Quota corresponent a </w:t>
            </w:r>
            <w:proofErr w:type="spellStart"/>
            <w:r w:rsidRPr="00AC2D1C">
              <w:rPr>
                <w:rFonts w:ascii="Calibri" w:eastAsia="Times New Roman" w:hAnsi="Calibri" w:cs="Calibri"/>
                <w:sz w:val="18"/>
                <w:szCs w:val="18"/>
                <w:lang w:val="ca-ES" w:eastAsia="es-ES"/>
              </w:rPr>
              <w:t>l'excès</w:t>
            </w:r>
            <w:proofErr w:type="spellEnd"/>
            <w:r w:rsidRPr="00AC2D1C">
              <w:rPr>
                <w:rFonts w:ascii="Calibri" w:eastAsia="Times New Roman" w:hAnsi="Calibri" w:cs="Calibri"/>
                <w:sz w:val="18"/>
                <w:szCs w:val="18"/>
                <w:lang w:val="ca-ES" w:eastAsia="es-ES"/>
              </w:rPr>
              <w:t xml:space="preserve"> de consum elèctric estiu 2025 _ parada 4. Segons acord </w:t>
            </w:r>
            <w:proofErr w:type="spellStart"/>
            <w:r w:rsidRPr="00AC2D1C">
              <w:rPr>
                <w:rFonts w:ascii="Calibri" w:eastAsia="Times New Roman" w:hAnsi="Calibri" w:cs="Calibri"/>
                <w:sz w:val="18"/>
                <w:szCs w:val="18"/>
                <w:lang w:val="ca-ES" w:eastAsia="es-ES"/>
              </w:rPr>
              <w:t>pressos</w:t>
            </w:r>
            <w:proofErr w:type="spellEnd"/>
            <w:r w:rsidRPr="00AC2D1C">
              <w:rPr>
                <w:rFonts w:ascii="Calibri" w:eastAsia="Times New Roman" w:hAnsi="Calibri" w:cs="Calibri"/>
                <w:sz w:val="18"/>
                <w:szCs w:val="18"/>
                <w:lang w:val="ca-ES" w:eastAsia="es-ES"/>
              </w:rPr>
              <w:t xml:space="preserve"> i aprovats </w:t>
            </w:r>
            <w:proofErr w:type="spellStart"/>
            <w:r w:rsidRPr="00AC2D1C">
              <w:rPr>
                <w:rFonts w:ascii="Calibri" w:eastAsia="Times New Roman" w:hAnsi="Calibri" w:cs="Calibri"/>
                <w:sz w:val="18"/>
                <w:szCs w:val="18"/>
                <w:lang w:val="ca-ES" w:eastAsia="es-ES"/>
              </w:rPr>
              <w:t>ass</w:t>
            </w:r>
            <w:proofErr w:type="spellEnd"/>
          </w:p>
        </w:tc>
      </w:tr>
      <w:tr w:rsidR="00696895" w:rsidRPr="00AC2D1C" w14:paraId="22C3155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99199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1C270E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49100 22699</w:t>
            </w:r>
          </w:p>
        </w:tc>
        <w:tc>
          <w:tcPr>
            <w:tcW w:w="1060" w:type="dxa"/>
            <w:tcBorders>
              <w:top w:val="nil"/>
              <w:left w:val="nil"/>
              <w:bottom w:val="single" w:sz="4" w:space="0" w:color="auto"/>
              <w:right w:val="single" w:sz="4" w:space="0" w:color="auto"/>
            </w:tcBorders>
            <w:noWrap/>
            <w:vAlign w:val="bottom"/>
            <w:hideMark/>
          </w:tcPr>
          <w:p w14:paraId="1B72E21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629,68</w:t>
            </w:r>
          </w:p>
        </w:tc>
        <w:tc>
          <w:tcPr>
            <w:tcW w:w="1254" w:type="dxa"/>
            <w:tcBorders>
              <w:top w:val="nil"/>
              <w:left w:val="nil"/>
              <w:bottom w:val="single" w:sz="4" w:space="0" w:color="auto"/>
              <w:right w:val="single" w:sz="4" w:space="0" w:color="auto"/>
            </w:tcBorders>
            <w:noWrap/>
            <w:vAlign w:val="bottom"/>
            <w:hideMark/>
          </w:tcPr>
          <w:p w14:paraId="2158ED8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B66217019</w:t>
            </w:r>
          </w:p>
        </w:tc>
        <w:tc>
          <w:tcPr>
            <w:tcW w:w="3340" w:type="dxa"/>
            <w:tcBorders>
              <w:top w:val="nil"/>
              <w:left w:val="nil"/>
              <w:bottom w:val="single" w:sz="4" w:space="0" w:color="auto"/>
              <w:right w:val="single" w:sz="4" w:space="0" w:color="auto"/>
            </w:tcBorders>
            <w:vAlign w:val="bottom"/>
            <w:hideMark/>
          </w:tcPr>
          <w:p w14:paraId="6B9CCB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MALALTS DE BUSTIA SL  (EMB A.T. i S.S)</w:t>
            </w:r>
          </w:p>
        </w:tc>
        <w:tc>
          <w:tcPr>
            <w:tcW w:w="6521" w:type="dxa"/>
            <w:tcBorders>
              <w:top w:val="nil"/>
              <w:left w:val="nil"/>
              <w:bottom w:val="single" w:sz="4" w:space="0" w:color="auto"/>
              <w:right w:val="single" w:sz="4" w:space="0" w:color="auto"/>
            </w:tcBorders>
            <w:vAlign w:val="bottom"/>
            <w:hideMark/>
          </w:tcPr>
          <w:p w14:paraId="792F32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AOC:209671869  N.º Ref.: 032X2025000287RC0869Apl. pres. SP 49100-22699DISTRIBUCIO VDM DESEMBRE-GENER 2026 / DISTRIBUCIO</w:t>
            </w:r>
          </w:p>
        </w:tc>
      </w:tr>
      <w:tr w:rsidR="00696895" w:rsidRPr="00AC2D1C" w14:paraId="7C9EE46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11725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019444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22201</w:t>
            </w:r>
          </w:p>
        </w:tc>
        <w:tc>
          <w:tcPr>
            <w:tcW w:w="1060" w:type="dxa"/>
            <w:tcBorders>
              <w:top w:val="nil"/>
              <w:left w:val="nil"/>
              <w:bottom w:val="single" w:sz="4" w:space="0" w:color="auto"/>
              <w:right w:val="single" w:sz="4" w:space="0" w:color="auto"/>
            </w:tcBorders>
            <w:noWrap/>
            <w:vAlign w:val="bottom"/>
            <w:hideMark/>
          </w:tcPr>
          <w:p w14:paraId="445C80A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591,16</w:t>
            </w:r>
          </w:p>
        </w:tc>
        <w:tc>
          <w:tcPr>
            <w:tcW w:w="1254" w:type="dxa"/>
            <w:tcBorders>
              <w:top w:val="nil"/>
              <w:left w:val="nil"/>
              <w:bottom w:val="single" w:sz="4" w:space="0" w:color="auto"/>
              <w:right w:val="single" w:sz="4" w:space="0" w:color="auto"/>
            </w:tcBorders>
            <w:noWrap/>
            <w:vAlign w:val="bottom"/>
            <w:hideMark/>
          </w:tcPr>
          <w:p w14:paraId="2BC056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A83052407</w:t>
            </w:r>
          </w:p>
        </w:tc>
        <w:tc>
          <w:tcPr>
            <w:tcW w:w="3340" w:type="dxa"/>
            <w:tcBorders>
              <w:top w:val="nil"/>
              <w:left w:val="nil"/>
              <w:bottom w:val="single" w:sz="4" w:space="0" w:color="auto"/>
              <w:right w:val="single" w:sz="4" w:space="0" w:color="auto"/>
            </w:tcBorders>
            <w:vAlign w:val="bottom"/>
            <w:hideMark/>
          </w:tcPr>
          <w:p w14:paraId="0CD61D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SOCIEDAD ESTATAL CORREOS Y TELEGRAFOS, S.A.</w:t>
            </w:r>
          </w:p>
        </w:tc>
        <w:tc>
          <w:tcPr>
            <w:tcW w:w="6521" w:type="dxa"/>
            <w:tcBorders>
              <w:top w:val="nil"/>
              <w:left w:val="nil"/>
              <w:bottom w:val="single" w:sz="4" w:space="0" w:color="auto"/>
              <w:right w:val="single" w:sz="4" w:space="0" w:color="auto"/>
            </w:tcBorders>
            <w:vAlign w:val="bottom"/>
            <w:hideMark/>
          </w:tcPr>
          <w:p w14:paraId="0D2FC4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AOC:209516748 Carta Certificada GE 0  - 20 </w:t>
            </w:r>
            <w:proofErr w:type="spellStart"/>
            <w:r w:rsidRPr="00AC2D1C">
              <w:rPr>
                <w:rFonts w:ascii="Calibri" w:eastAsia="Times New Roman" w:hAnsi="Calibri" w:cs="Calibri"/>
                <w:sz w:val="18"/>
                <w:szCs w:val="18"/>
                <w:lang w:val="ca-ES" w:eastAsia="es-ES"/>
              </w:rPr>
              <w:t>gr</w:t>
            </w:r>
            <w:proofErr w:type="spellEnd"/>
            <w:r w:rsidRPr="00AC2D1C">
              <w:rPr>
                <w:rFonts w:ascii="Calibri" w:eastAsia="Times New Roman" w:hAnsi="Calibri" w:cs="Calibri"/>
                <w:sz w:val="18"/>
                <w:szCs w:val="18"/>
                <w:lang w:val="ca-ES" w:eastAsia="es-ES"/>
              </w:rPr>
              <w:t xml:space="preserve"> N D1(GRANS CIUTATS) G-0 ( 01 EXENTO ) / Carta Certificada GE 0  - 20 </w:t>
            </w:r>
            <w:proofErr w:type="spellStart"/>
            <w:r w:rsidRPr="00AC2D1C">
              <w:rPr>
                <w:rFonts w:ascii="Calibri" w:eastAsia="Times New Roman" w:hAnsi="Calibri" w:cs="Calibri"/>
                <w:sz w:val="18"/>
                <w:szCs w:val="18"/>
                <w:lang w:val="ca-ES" w:eastAsia="es-ES"/>
              </w:rPr>
              <w:t>gr</w:t>
            </w:r>
            <w:proofErr w:type="spellEnd"/>
            <w:r w:rsidRPr="00AC2D1C">
              <w:rPr>
                <w:rFonts w:ascii="Calibri" w:eastAsia="Times New Roman" w:hAnsi="Calibri" w:cs="Calibri"/>
                <w:sz w:val="18"/>
                <w:szCs w:val="18"/>
                <w:lang w:val="ca-ES" w:eastAsia="es-ES"/>
              </w:rPr>
              <w:t xml:space="preserve"> N</w:t>
            </w:r>
          </w:p>
        </w:tc>
      </w:tr>
      <w:tr w:rsidR="00696895" w:rsidRPr="00AC2D1C" w14:paraId="160AC98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6AC8E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4F5943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21300</w:t>
            </w:r>
          </w:p>
        </w:tc>
        <w:tc>
          <w:tcPr>
            <w:tcW w:w="1060" w:type="dxa"/>
            <w:tcBorders>
              <w:top w:val="nil"/>
              <w:left w:val="nil"/>
              <w:bottom w:val="single" w:sz="4" w:space="0" w:color="auto"/>
              <w:right w:val="single" w:sz="4" w:space="0" w:color="auto"/>
            </w:tcBorders>
            <w:noWrap/>
            <w:vAlign w:val="bottom"/>
            <w:hideMark/>
          </w:tcPr>
          <w:p w14:paraId="6C44C16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261,94</w:t>
            </w:r>
          </w:p>
        </w:tc>
        <w:tc>
          <w:tcPr>
            <w:tcW w:w="1254" w:type="dxa"/>
            <w:tcBorders>
              <w:top w:val="nil"/>
              <w:left w:val="nil"/>
              <w:bottom w:val="single" w:sz="4" w:space="0" w:color="auto"/>
              <w:right w:val="single" w:sz="4" w:space="0" w:color="auto"/>
            </w:tcBorders>
            <w:noWrap/>
            <w:vAlign w:val="bottom"/>
            <w:hideMark/>
          </w:tcPr>
          <w:p w14:paraId="24BC4C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A58861311</w:t>
            </w:r>
          </w:p>
        </w:tc>
        <w:tc>
          <w:tcPr>
            <w:tcW w:w="3340" w:type="dxa"/>
            <w:tcBorders>
              <w:top w:val="nil"/>
              <w:left w:val="nil"/>
              <w:bottom w:val="single" w:sz="4" w:space="0" w:color="auto"/>
              <w:right w:val="single" w:sz="4" w:space="0" w:color="auto"/>
            </w:tcBorders>
            <w:vAlign w:val="bottom"/>
            <w:hideMark/>
          </w:tcPr>
          <w:p w14:paraId="66D78F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MATELECSA, S.A.</w:t>
            </w:r>
          </w:p>
        </w:tc>
        <w:tc>
          <w:tcPr>
            <w:tcW w:w="6521" w:type="dxa"/>
            <w:tcBorders>
              <w:top w:val="nil"/>
              <w:left w:val="nil"/>
              <w:bottom w:val="single" w:sz="4" w:space="0" w:color="auto"/>
              <w:right w:val="single" w:sz="4" w:space="0" w:color="auto"/>
            </w:tcBorders>
            <w:vAlign w:val="bottom"/>
            <w:hideMark/>
          </w:tcPr>
          <w:p w14:paraId="76B843B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AOC:209492627 COMANDA 455 AST 2025 PRESSUPOST 5507754 EXPEDIENT X2025000747 / ALBARAN R-502524835 FECHA 30/12/2025 REF:</w:t>
            </w:r>
          </w:p>
        </w:tc>
      </w:tr>
      <w:tr w:rsidR="00696895" w:rsidRPr="00AC2D1C" w14:paraId="3390ABE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6E218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AC887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21200</w:t>
            </w:r>
          </w:p>
        </w:tc>
        <w:tc>
          <w:tcPr>
            <w:tcW w:w="1060" w:type="dxa"/>
            <w:tcBorders>
              <w:top w:val="nil"/>
              <w:left w:val="nil"/>
              <w:bottom w:val="single" w:sz="4" w:space="0" w:color="auto"/>
              <w:right w:val="single" w:sz="4" w:space="0" w:color="auto"/>
            </w:tcBorders>
            <w:noWrap/>
            <w:vAlign w:val="bottom"/>
            <w:hideMark/>
          </w:tcPr>
          <w:p w14:paraId="1A079FB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4,57</w:t>
            </w:r>
          </w:p>
        </w:tc>
        <w:tc>
          <w:tcPr>
            <w:tcW w:w="1254" w:type="dxa"/>
            <w:tcBorders>
              <w:top w:val="nil"/>
              <w:left w:val="nil"/>
              <w:bottom w:val="single" w:sz="4" w:space="0" w:color="auto"/>
              <w:right w:val="single" w:sz="4" w:space="0" w:color="auto"/>
            </w:tcBorders>
            <w:noWrap/>
            <w:vAlign w:val="bottom"/>
            <w:hideMark/>
          </w:tcPr>
          <w:p w14:paraId="3187688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A58861311</w:t>
            </w:r>
          </w:p>
        </w:tc>
        <w:tc>
          <w:tcPr>
            <w:tcW w:w="3340" w:type="dxa"/>
            <w:tcBorders>
              <w:top w:val="nil"/>
              <w:left w:val="nil"/>
              <w:bottom w:val="single" w:sz="4" w:space="0" w:color="auto"/>
              <w:right w:val="single" w:sz="4" w:space="0" w:color="auto"/>
            </w:tcBorders>
            <w:vAlign w:val="bottom"/>
            <w:hideMark/>
          </w:tcPr>
          <w:p w14:paraId="32C2DC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MATELECSA, S.A.</w:t>
            </w:r>
          </w:p>
        </w:tc>
        <w:tc>
          <w:tcPr>
            <w:tcW w:w="6521" w:type="dxa"/>
            <w:tcBorders>
              <w:top w:val="nil"/>
              <w:left w:val="nil"/>
              <w:bottom w:val="single" w:sz="4" w:space="0" w:color="auto"/>
              <w:right w:val="single" w:sz="4" w:space="0" w:color="auto"/>
            </w:tcBorders>
            <w:vAlign w:val="bottom"/>
            <w:hideMark/>
          </w:tcPr>
          <w:p w14:paraId="7882234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AOC:209492628 COMANDA 447 AST 2025 PRESSUPOST 5507282 EXPEDIENT X2025000749 / ALBARAN R-502520487 FECHA 03/11/2025 REF:</w:t>
            </w:r>
          </w:p>
        </w:tc>
      </w:tr>
      <w:tr w:rsidR="00696895" w:rsidRPr="00AC2D1C" w14:paraId="0E25548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0202E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ACDB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21200</w:t>
            </w:r>
          </w:p>
        </w:tc>
        <w:tc>
          <w:tcPr>
            <w:tcW w:w="1060" w:type="dxa"/>
            <w:tcBorders>
              <w:top w:val="nil"/>
              <w:left w:val="nil"/>
              <w:bottom w:val="single" w:sz="4" w:space="0" w:color="auto"/>
              <w:right w:val="single" w:sz="4" w:space="0" w:color="auto"/>
            </w:tcBorders>
            <w:noWrap/>
            <w:vAlign w:val="bottom"/>
            <w:hideMark/>
          </w:tcPr>
          <w:p w14:paraId="6B7BFF7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34,41</w:t>
            </w:r>
          </w:p>
        </w:tc>
        <w:tc>
          <w:tcPr>
            <w:tcW w:w="1254" w:type="dxa"/>
            <w:tcBorders>
              <w:top w:val="nil"/>
              <w:left w:val="nil"/>
              <w:bottom w:val="single" w:sz="4" w:space="0" w:color="auto"/>
              <w:right w:val="single" w:sz="4" w:space="0" w:color="auto"/>
            </w:tcBorders>
            <w:noWrap/>
            <w:vAlign w:val="bottom"/>
            <w:hideMark/>
          </w:tcPr>
          <w:p w14:paraId="0F0418A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A58861311</w:t>
            </w:r>
          </w:p>
        </w:tc>
        <w:tc>
          <w:tcPr>
            <w:tcW w:w="3340" w:type="dxa"/>
            <w:tcBorders>
              <w:top w:val="nil"/>
              <w:left w:val="nil"/>
              <w:bottom w:val="single" w:sz="4" w:space="0" w:color="auto"/>
              <w:right w:val="single" w:sz="4" w:space="0" w:color="auto"/>
            </w:tcBorders>
            <w:vAlign w:val="bottom"/>
            <w:hideMark/>
          </w:tcPr>
          <w:p w14:paraId="2B33715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MATELECSA, S.A.</w:t>
            </w:r>
          </w:p>
        </w:tc>
        <w:tc>
          <w:tcPr>
            <w:tcW w:w="6521" w:type="dxa"/>
            <w:tcBorders>
              <w:top w:val="nil"/>
              <w:left w:val="nil"/>
              <w:bottom w:val="single" w:sz="4" w:space="0" w:color="auto"/>
              <w:right w:val="single" w:sz="4" w:space="0" w:color="auto"/>
            </w:tcBorders>
            <w:vAlign w:val="bottom"/>
            <w:hideMark/>
          </w:tcPr>
          <w:p w14:paraId="6F904EA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AOC:209492630 COMANDA 453 AST 2025 PRESSUPOST 5508159 EXPEDIENT X2025000749 / ALBARAN R-502523056 FECHA 02/12/2025 REF:</w:t>
            </w:r>
          </w:p>
        </w:tc>
      </w:tr>
      <w:tr w:rsidR="00696895" w:rsidRPr="00AC2D1C" w14:paraId="0B4C442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928710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F84AC9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22699</w:t>
            </w:r>
          </w:p>
        </w:tc>
        <w:tc>
          <w:tcPr>
            <w:tcW w:w="1060" w:type="dxa"/>
            <w:tcBorders>
              <w:top w:val="nil"/>
              <w:left w:val="nil"/>
              <w:bottom w:val="single" w:sz="4" w:space="0" w:color="auto"/>
              <w:right w:val="single" w:sz="4" w:space="0" w:color="auto"/>
            </w:tcBorders>
            <w:noWrap/>
            <w:vAlign w:val="bottom"/>
            <w:hideMark/>
          </w:tcPr>
          <w:p w14:paraId="0FDD627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89,71</w:t>
            </w:r>
          </w:p>
        </w:tc>
        <w:tc>
          <w:tcPr>
            <w:tcW w:w="1254" w:type="dxa"/>
            <w:tcBorders>
              <w:top w:val="nil"/>
              <w:left w:val="nil"/>
              <w:bottom w:val="single" w:sz="4" w:space="0" w:color="auto"/>
              <w:right w:val="single" w:sz="4" w:space="0" w:color="auto"/>
            </w:tcBorders>
            <w:noWrap/>
            <w:vAlign w:val="bottom"/>
            <w:hideMark/>
          </w:tcPr>
          <w:p w14:paraId="3B181C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Q0801175A</w:t>
            </w:r>
          </w:p>
        </w:tc>
        <w:tc>
          <w:tcPr>
            <w:tcW w:w="3340" w:type="dxa"/>
            <w:tcBorders>
              <w:top w:val="nil"/>
              <w:left w:val="nil"/>
              <w:bottom w:val="single" w:sz="4" w:space="0" w:color="auto"/>
              <w:right w:val="single" w:sz="4" w:space="0" w:color="auto"/>
            </w:tcBorders>
            <w:vAlign w:val="bottom"/>
            <w:hideMark/>
          </w:tcPr>
          <w:p w14:paraId="26FC7CE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CONSORCI ADMINISTRACIO OBERTA DE CATALUNYA</w:t>
            </w:r>
          </w:p>
        </w:tc>
        <w:tc>
          <w:tcPr>
            <w:tcW w:w="6521" w:type="dxa"/>
            <w:tcBorders>
              <w:top w:val="nil"/>
              <w:left w:val="nil"/>
              <w:bottom w:val="single" w:sz="4" w:space="0" w:color="auto"/>
              <w:right w:val="single" w:sz="4" w:space="0" w:color="auto"/>
            </w:tcBorders>
            <w:vAlign w:val="bottom"/>
            <w:hideMark/>
          </w:tcPr>
          <w:p w14:paraId="3F506C0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AOC:209504257 T-CAT personal - M.G.M. - 1C2F89069FB80D7219A6F0FFCFC8E2930678513E - (</w:t>
            </w:r>
            <w:proofErr w:type="spellStart"/>
            <w:r w:rsidRPr="00AC2D1C">
              <w:rPr>
                <w:rFonts w:ascii="Calibri" w:eastAsia="Times New Roman" w:hAnsi="Calibri" w:cs="Calibri"/>
                <w:sz w:val="18"/>
                <w:szCs w:val="18"/>
                <w:lang w:val="ca-ES" w:eastAsia="es-ES"/>
              </w:rPr>
              <w:t>Ordinaria</w:t>
            </w:r>
            <w:proofErr w:type="spellEnd"/>
            <w:r w:rsidRPr="00AC2D1C">
              <w:rPr>
                <w:rFonts w:ascii="Calibri" w:eastAsia="Times New Roman" w:hAnsi="Calibri" w:cs="Calibri"/>
                <w:sz w:val="18"/>
                <w:szCs w:val="18"/>
                <w:lang w:val="ca-ES" w:eastAsia="es-ES"/>
              </w:rPr>
              <w:t>) / T-CAT personal - M.I.P.</w:t>
            </w:r>
          </w:p>
        </w:tc>
      </w:tr>
      <w:tr w:rsidR="00696895" w:rsidRPr="00AC2D1C" w14:paraId="5042C38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7DF1A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15160E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22699</w:t>
            </w:r>
          </w:p>
        </w:tc>
        <w:tc>
          <w:tcPr>
            <w:tcW w:w="1060" w:type="dxa"/>
            <w:tcBorders>
              <w:top w:val="nil"/>
              <w:left w:val="nil"/>
              <w:bottom w:val="single" w:sz="4" w:space="0" w:color="auto"/>
              <w:right w:val="single" w:sz="4" w:space="0" w:color="auto"/>
            </w:tcBorders>
            <w:noWrap/>
            <w:vAlign w:val="bottom"/>
            <w:hideMark/>
          </w:tcPr>
          <w:p w14:paraId="0A283E1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89,71</w:t>
            </w:r>
          </w:p>
        </w:tc>
        <w:tc>
          <w:tcPr>
            <w:tcW w:w="1254" w:type="dxa"/>
            <w:tcBorders>
              <w:top w:val="nil"/>
              <w:left w:val="nil"/>
              <w:bottom w:val="single" w:sz="4" w:space="0" w:color="auto"/>
              <w:right w:val="single" w:sz="4" w:space="0" w:color="auto"/>
            </w:tcBorders>
            <w:noWrap/>
            <w:vAlign w:val="bottom"/>
            <w:hideMark/>
          </w:tcPr>
          <w:p w14:paraId="44E38E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Q0801175A</w:t>
            </w:r>
          </w:p>
        </w:tc>
        <w:tc>
          <w:tcPr>
            <w:tcW w:w="3340" w:type="dxa"/>
            <w:tcBorders>
              <w:top w:val="nil"/>
              <w:left w:val="nil"/>
              <w:bottom w:val="single" w:sz="4" w:space="0" w:color="auto"/>
              <w:right w:val="single" w:sz="4" w:space="0" w:color="auto"/>
            </w:tcBorders>
            <w:vAlign w:val="bottom"/>
            <w:hideMark/>
          </w:tcPr>
          <w:p w14:paraId="68D595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CONSORCI ADMINISTRACIO OBERTA DE CATALUNYA</w:t>
            </w:r>
          </w:p>
        </w:tc>
        <w:tc>
          <w:tcPr>
            <w:tcW w:w="6521" w:type="dxa"/>
            <w:tcBorders>
              <w:top w:val="nil"/>
              <w:left w:val="nil"/>
              <w:bottom w:val="single" w:sz="4" w:space="0" w:color="auto"/>
              <w:right w:val="single" w:sz="4" w:space="0" w:color="auto"/>
            </w:tcBorders>
            <w:vAlign w:val="bottom"/>
            <w:hideMark/>
          </w:tcPr>
          <w:p w14:paraId="64CAB9B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AOC:209504258 T-CAT personal - A.F.R. - 01052F36FBC6F7951A3D9234E946AA9D8CF09D87 - (</w:t>
            </w:r>
            <w:proofErr w:type="spellStart"/>
            <w:r w:rsidRPr="00AC2D1C">
              <w:rPr>
                <w:rFonts w:ascii="Calibri" w:eastAsia="Times New Roman" w:hAnsi="Calibri" w:cs="Calibri"/>
                <w:sz w:val="18"/>
                <w:szCs w:val="18"/>
                <w:lang w:val="ca-ES" w:eastAsia="es-ES"/>
              </w:rPr>
              <w:t>Ordinaria</w:t>
            </w:r>
            <w:proofErr w:type="spellEnd"/>
            <w:r w:rsidRPr="00AC2D1C">
              <w:rPr>
                <w:rFonts w:ascii="Calibri" w:eastAsia="Times New Roman" w:hAnsi="Calibri" w:cs="Calibri"/>
                <w:sz w:val="18"/>
                <w:szCs w:val="18"/>
                <w:lang w:val="ca-ES" w:eastAsia="es-ES"/>
              </w:rPr>
              <w:t>) / T-CAT personal - J.C.P.</w:t>
            </w:r>
          </w:p>
        </w:tc>
      </w:tr>
      <w:tr w:rsidR="00696895" w:rsidRPr="00AC2D1C" w14:paraId="53C61D0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C53A7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05544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33800 22699</w:t>
            </w:r>
          </w:p>
        </w:tc>
        <w:tc>
          <w:tcPr>
            <w:tcW w:w="1060" w:type="dxa"/>
            <w:tcBorders>
              <w:top w:val="nil"/>
              <w:left w:val="nil"/>
              <w:bottom w:val="single" w:sz="4" w:space="0" w:color="auto"/>
              <w:right w:val="single" w:sz="4" w:space="0" w:color="auto"/>
            </w:tcBorders>
            <w:noWrap/>
            <w:vAlign w:val="bottom"/>
            <w:hideMark/>
          </w:tcPr>
          <w:p w14:paraId="023032D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468,97</w:t>
            </w:r>
          </w:p>
        </w:tc>
        <w:tc>
          <w:tcPr>
            <w:tcW w:w="1254" w:type="dxa"/>
            <w:tcBorders>
              <w:top w:val="nil"/>
              <w:left w:val="nil"/>
              <w:bottom w:val="single" w:sz="4" w:space="0" w:color="auto"/>
              <w:right w:val="single" w:sz="4" w:space="0" w:color="auto"/>
            </w:tcBorders>
            <w:noWrap/>
            <w:vAlign w:val="bottom"/>
            <w:hideMark/>
          </w:tcPr>
          <w:p w14:paraId="0E1A4E8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B65258188</w:t>
            </w:r>
          </w:p>
        </w:tc>
        <w:tc>
          <w:tcPr>
            <w:tcW w:w="3340" w:type="dxa"/>
            <w:tcBorders>
              <w:top w:val="nil"/>
              <w:left w:val="nil"/>
              <w:bottom w:val="single" w:sz="4" w:space="0" w:color="auto"/>
              <w:right w:val="single" w:sz="4" w:space="0" w:color="auto"/>
            </w:tcBorders>
            <w:vAlign w:val="bottom"/>
            <w:hideMark/>
          </w:tcPr>
          <w:p w14:paraId="22423E6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HOMS RENTALS SL (ABANS GERMANS HOMS LLOGUER MAQUINARIA 1852, SL)</w:t>
            </w:r>
          </w:p>
        </w:tc>
        <w:tc>
          <w:tcPr>
            <w:tcW w:w="6521" w:type="dxa"/>
            <w:tcBorders>
              <w:top w:val="nil"/>
              <w:left w:val="nil"/>
              <w:bottom w:val="single" w:sz="4" w:space="0" w:color="auto"/>
              <w:right w:val="single" w:sz="4" w:space="0" w:color="auto"/>
            </w:tcBorders>
            <w:vAlign w:val="bottom"/>
            <w:hideMark/>
          </w:tcPr>
          <w:p w14:paraId="62618F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AOC:209559659 VALLA DE CALLES ( TANQUES CAVALCADA REIS 26 ) / Suplemento cobertura / Transporte </w:t>
            </w:r>
            <w:proofErr w:type="spellStart"/>
            <w:r w:rsidRPr="00AC2D1C">
              <w:rPr>
                <w:rFonts w:ascii="Calibri" w:eastAsia="Times New Roman" w:hAnsi="Calibri" w:cs="Calibri"/>
                <w:sz w:val="18"/>
                <w:szCs w:val="18"/>
                <w:lang w:val="ca-ES" w:eastAsia="es-ES"/>
              </w:rPr>
              <w:t>ida</w:t>
            </w:r>
            <w:proofErr w:type="spellEnd"/>
            <w:r w:rsidRPr="00AC2D1C">
              <w:rPr>
                <w:rFonts w:ascii="Calibri" w:eastAsia="Times New Roman" w:hAnsi="Calibri" w:cs="Calibri"/>
                <w:sz w:val="18"/>
                <w:szCs w:val="18"/>
                <w:lang w:val="ca-ES" w:eastAsia="es-ES"/>
              </w:rPr>
              <w:t xml:space="preserve"> / Transporte retorno</w:t>
            </w:r>
          </w:p>
        </w:tc>
      </w:tr>
      <w:tr w:rsidR="00696895" w:rsidRPr="00AC2D1C" w14:paraId="0BE42AD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255915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7B61F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33800 22699</w:t>
            </w:r>
          </w:p>
        </w:tc>
        <w:tc>
          <w:tcPr>
            <w:tcW w:w="1060" w:type="dxa"/>
            <w:tcBorders>
              <w:top w:val="nil"/>
              <w:left w:val="nil"/>
              <w:bottom w:val="single" w:sz="4" w:space="0" w:color="auto"/>
              <w:right w:val="single" w:sz="4" w:space="0" w:color="auto"/>
            </w:tcBorders>
            <w:noWrap/>
            <w:vAlign w:val="bottom"/>
            <w:hideMark/>
          </w:tcPr>
          <w:p w14:paraId="00EE1FB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664,01</w:t>
            </w:r>
          </w:p>
        </w:tc>
        <w:tc>
          <w:tcPr>
            <w:tcW w:w="1254" w:type="dxa"/>
            <w:tcBorders>
              <w:top w:val="nil"/>
              <w:left w:val="nil"/>
              <w:bottom w:val="single" w:sz="4" w:space="0" w:color="auto"/>
              <w:right w:val="single" w:sz="4" w:space="0" w:color="auto"/>
            </w:tcBorders>
            <w:noWrap/>
            <w:vAlign w:val="bottom"/>
            <w:hideMark/>
          </w:tcPr>
          <w:p w14:paraId="4A42693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B65258188</w:t>
            </w:r>
          </w:p>
        </w:tc>
        <w:tc>
          <w:tcPr>
            <w:tcW w:w="3340" w:type="dxa"/>
            <w:tcBorders>
              <w:top w:val="nil"/>
              <w:left w:val="nil"/>
              <w:bottom w:val="single" w:sz="4" w:space="0" w:color="auto"/>
              <w:right w:val="single" w:sz="4" w:space="0" w:color="auto"/>
            </w:tcBorders>
            <w:vAlign w:val="bottom"/>
            <w:hideMark/>
          </w:tcPr>
          <w:p w14:paraId="70CB71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HOMS RENTALS SL (ABANS GERMANS HOMS LLOGUER MAQUINARIA 1852, SL)</w:t>
            </w:r>
          </w:p>
        </w:tc>
        <w:tc>
          <w:tcPr>
            <w:tcW w:w="6521" w:type="dxa"/>
            <w:tcBorders>
              <w:top w:val="nil"/>
              <w:left w:val="nil"/>
              <w:bottom w:val="single" w:sz="4" w:space="0" w:color="auto"/>
              <w:right w:val="single" w:sz="4" w:space="0" w:color="auto"/>
            </w:tcBorders>
            <w:vAlign w:val="bottom"/>
            <w:hideMark/>
          </w:tcPr>
          <w:p w14:paraId="47D686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AOC:209559659 VALLA DE CALLES ( TANQUES CAVALCADA REIS 26 ) / Suplemento cobertura / Transporte </w:t>
            </w:r>
            <w:proofErr w:type="spellStart"/>
            <w:r w:rsidRPr="00AC2D1C">
              <w:rPr>
                <w:rFonts w:ascii="Calibri" w:eastAsia="Times New Roman" w:hAnsi="Calibri" w:cs="Calibri"/>
                <w:sz w:val="18"/>
                <w:szCs w:val="18"/>
                <w:lang w:val="ca-ES" w:eastAsia="es-ES"/>
              </w:rPr>
              <w:t>ida</w:t>
            </w:r>
            <w:proofErr w:type="spellEnd"/>
            <w:r w:rsidRPr="00AC2D1C">
              <w:rPr>
                <w:rFonts w:ascii="Calibri" w:eastAsia="Times New Roman" w:hAnsi="Calibri" w:cs="Calibri"/>
                <w:sz w:val="18"/>
                <w:szCs w:val="18"/>
                <w:lang w:val="ca-ES" w:eastAsia="es-ES"/>
              </w:rPr>
              <w:t xml:space="preserve"> / Transporte retorno</w:t>
            </w:r>
          </w:p>
        </w:tc>
      </w:tr>
      <w:tr w:rsidR="00696895" w:rsidRPr="00AC2D1C" w14:paraId="28BCA2D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B4CD3F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D6DBF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21000</w:t>
            </w:r>
          </w:p>
        </w:tc>
        <w:tc>
          <w:tcPr>
            <w:tcW w:w="1060" w:type="dxa"/>
            <w:tcBorders>
              <w:top w:val="nil"/>
              <w:left w:val="nil"/>
              <w:bottom w:val="single" w:sz="4" w:space="0" w:color="auto"/>
              <w:right w:val="single" w:sz="4" w:space="0" w:color="auto"/>
            </w:tcBorders>
            <w:noWrap/>
            <w:vAlign w:val="bottom"/>
            <w:hideMark/>
          </w:tcPr>
          <w:p w14:paraId="565B070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316,10</w:t>
            </w:r>
          </w:p>
        </w:tc>
        <w:tc>
          <w:tcPr>
            <w:tcW w:w="1254" w:type="dxa"/>
            <w:tcBorders>
              <w:top w:val="nil"/>
              <w:left w:val="nil"/>
              <w:bottom w:val="single" w:sz="4" w:space="0" w:color="auto"/>
              <w:right w:val="single" w:sz="4" w:space="0" w:color="auto"/>
            </w:tcBorders>
            <w:noWrap/>
            <w:vAlign w:val="bottom"/>
            <w:hideMark/>
          </w:tcPr>
          <w:p w14:paraId="7D2959D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B65258188</w:t>
            </w:r>
          </w:p>
        </w:tc>
        <w:tc>
          <w:tcPr>
            <w:tcW w:w="3340" w:type="dxa"/>
            <w:tcBorders>
              <w:top w:val="nil"/>
              <w:left w:val="nil"/>
              <w:bottom w:val="single" w:sz="4" w:space="0" w:color="auto"/>
              <w:right w:val="single" w:sz="4" w:space="0" w:color="auto"/>
            </w:tcBorders>
            <w:vAlign w:val="bottom"/>
            <w:hideMark/>
          </w:tcPr>
          <w:p w14:paraId="3668F6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HOMS RENTALS SL (ABANS GERMANS HOMS LLOGUER MAQUINARIA 1852, SL)</w:t>
            </w:r>
          </w:p>
        </w:tc>
        <w:tc>
          <w:tcPr>
            <w:tcW w:w="6521" w:type="dxa"/>
            <w:tcBorders>
              <w:top w:val="nil"/>
              <w:left w:val="nil"/>
              <w:bottom w:val="single" w:sz="4" w:space="0" w:color="auto"/>
              <w:right w:val="single" w:sz="4" w:space="0" w:color="auto"/>
            </w:tcBorders>
            <w:vAlign w:val="bottom"/>
            <w:hideMark/>
          </w:tcPr>
          <w:p w14:paraId="73D40B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AOC:209559660 PLAT. BRAZO DIESEL 12 </w:t>
            </w:r>
            <w:proofErr w:type="spellStart"/>
            <w:r w:rsidRPr="00AC2D1C">
              <w:rPr>
                <w:rFonts w:ascii="Calibri" w:eastAsia="Times New Roman" w:hAnsi="Calibri" w:cs="Calibri"/>
                <w:sz w:val="18"/>
                <w:szCs w:val="18"/>
                <w:lang w:val="ca-ES" w:eastAsia="es-ES"/>
              </w:rPr>
              <w:t>Mts</w:t>
            </w:r>
            <w:proofErr w:type="spellEnd"/>
            <w:r w:rsidRPr="00AC2D1C">
              <w:rPr>
                <w:rFonts w:ascii="Calibri" w:eastAsia="Times New Roman" w:hAnsi="Calibri" w:cs="Calibri"/>
                <w:sz w:val="18"/>
                <w:szCs w:val="18"/>
                <w:lang w:val="ca-ES" w:eastAsia="es-ES"/>
              </w:rPr>
              <w:t xml:space="preserve"> KBD1213 N-40 ( PISCINA MUNICIPAL VILASSAR DE MAR ) / Suplemento cobertura / Gest</w:t>
            </w:r>
          </w:p>
        </w:tc>
      </w:tr>
      <w:tr w:rsidR="00696895" w:rsidRPr="00AC2D1C" w14:paraId="4AA1266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7C023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13193D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23122 22699</w:t>
            </w:r>
          </w:p>
        </w:tc>
        <w:tc>
          <w:tcPr>
            <w:tcW w:w="1060" w:type="dxa"/>
            <w:tcBorders>
              <w:top w:val="nil"/>
              <w:left w:val="nil"/>
              <w:bottom w:val="single" w:sz="4" w:space="0" w:color="auto"/>
              <w:right w:val="single" w:sz="4" w:space="0" w:color="auto"/>
            </w:tcBorders>
            <w:noWrap/>
            <w:vAlign w:val="bottom"/>
            <w:hideMark/>
          </w:tcPr>
          <w:p w14:paraId="7601DE1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551,78</w:t>
            </w:r>
          </w:p>
        </w:tc>
        <w:tc>
          <w:tcPr>
            <w:tcW w:w="1254" w:type="dxa"/>
            <w:tcBorders>
              <w:top w:val="nil"/>
              <w:left w:val="nil"/>
              <w:bottom w:val="single" w:sz="4" w:space="0" w:color="auto"/>
              <w:right w:val="single" w:sz="4" w:space="0" w:color="auto"/>
            </w:tcBorders>
            <w:noWrap/>
            <w:vAlign w:val="bottom"/>
            <w:hideMark/>
          </w:tcPr>
          <w:p w14:paraId="40B23EF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B65258188</w:t>
            </w:r>
          </w:p>
        </w:tc>
        <w:tc>
          <w:tcPr>
            <w:tcW w:w="3340" w:type="dxa"/>
            <w:tcBorders>
              <w:top w:val="nil"/>
              <w:left w:val="nil"/>
              <w:bottom w:val="single" w:sz="4" w:space="0" w:color="auto"/>
              <w:right w:val="single" w:sz="4" w:space="0" w:color="auto"/>
            </w:tcBorders>
            <w:vAlign w:val="bottom"/>
            <w:hideMark/>
          </w:tcPr>
          <w:p w14:paraId="112795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HOMS RENTALS SL (ABANS GERMANS HOMS LLOGUER MAQUINARIA 1852, SL)</w:t>
            </w:r>
          </w:p>
        </w:tc>
        <w:tc>
          <w:tcPr>
            <w:tcW w:w="6521" w:type="dxa"/>
            <w:tcBorders>
              <w:top w:val="nil"/>
              <w:left w:val="nil"/>
              <w:bottom w:val="single" w:sz="4" w:space="0" w:color="auto"/>
              <w:right w:val="single" w:sz="4" w:space="0" w:color="auto"/>
            </w:tcBorders>
            <w:vAlign w:val="bottom"/>
            <w:hideMark/>
          </w:tcPr>
          <w:p w14:paraId="36969A1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AOC:209559661 MODULO AISLADO 2'35x2'20 N-025 ( CPV2e - 12/12/2025 ) / Suplemento cobertura /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alquiler</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minimo</w:t>
            </w:r>
            <w:proofErr w:type="spellEnd"/>
            <w:r w:rsidRPr="00AC2D1C">
              <w:rPr>
                <w:rFonts w:ascii="Calibri" w:eastAsia="Times New Roman" w:hAnsi="Calibri" w:cs="Calibri"/>
                <w:sz w:val="18"/>
                <w:szCs w:val="18"/>
                <w:lang w:val="ca-ES" w:eastAsia="es-ES"/>
              </w:rPr>
              <w:t xml:space="preserve"> / T</w:t>
            </w:r>
          </w:p>
        </w:tc>
      </w:tr>
      <w:tr w:rsidR="00696895" w:rsidRPr="00AC2D1C" w14:paraId="4ECC76A4"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234B78B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63C86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33800 22699</w:t>
            </w:r>
          </w:p>
        </w:tc>
        <w:tc>
          <w:tcPr>
            <w:tcW w:w="1060" w:type="dxa"/>
            <w:tcBorders>
              <w:top w:val="nil"/>
              <w:left w:val="nil"/>
              <w:bottom w:val="single" w:sz="4" w:space="0" w:color="auto"/>
              <w:right w:val="single" w:sz="4" w:space="0" w:color="auto"/>
            </w:tcBorders>
            <w:noWrap/>
            <w:vAlign w:val="bottom"/>
            <w:hideMark/>
          </w:tcPr>
          <w:p w14:paraId="0C0BAD7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276,25</w:t>
            </w:r>
          </w:p>
        </w:tc>
        <w:tc>
          <w:tcPr>
            <w:tcW w:w="1254" w:type="dxa"/>
            <w:tcBorders>
              <w:top w:val="nil"/>
              <w:left w:val="nil"/>
              <w:bottom w:val="single" w:sz="4" w:space="0" w:color="auto"/>
              <w:right w:val="single" w:sz="4" w:space="0" w:color="auto"/>
            </w:tcBorders>
            <w:noWrap/>
            <w:vAlign w:val="bottom"/>
            <w:hideMark/>
          </w:tcPr>
          <w:p w14:paraId="3709D7B0" w14:textId="5AD54CDA"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0FA45CA6" w14:textId="73C94FEF"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S</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M</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2F82FA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AOC:209568711 Bosses Nadal 2025</w:t>
            </w:r>
          </w:p>
        </w:tc>
      </w:tr>
      <w:tr w:rsidR="00696895" w:rsidRPr="00AC2D1C" w14:paraId="21A5BFC4"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14F040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FF1EBE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23121 22699</w:t>
            </w:r>
          </w:p>
        </w:tc>
        <w:tc>
          <w:tcPr>
            <w:tcW w:w="1060" w:type="dxa"/>
            <w:tcBorders>
              <w:top w:val="nil"/>
              <w:left w:val="nil"/>
              <w:bottom w:val="single" w:sz="4" w:space="0" w:color="auto"/>
              <w:right w:val="single" w:sz="4" w:space="0" w:color="auto"/>
            </w:tcBorders>
            <w:noWrap/>
            <w:vAlign w:val="bottom"/>
            <w:hideMark/>
          </w:tcPr>
          <w:p w14:paraId="5EF4066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38,12</w:t>
            </w:r>
          </w:p>
        </w:tc>
        <w:tc>
          <w:tcPr>
            <w:tcW w:w="1254" w:type="dxa"/>
            <w:tcBorders>
              <w:top w:val="nil"/>
              <w:left w:val="nil"/>
              <w:bottom w:val="single" w:sz="4" w:space="0" w:color="auto"/>
              <w:right w:val="single" w:sz="4" w:space="0" w:color="auto"/>
            </w:tcBorders>
            <w:noWrap/>
            <w:vAlign w:val="bottom"/>
            <w:hideMark/>
          </w:tcPr>
          <w:p w14:paraId="52A6CF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G08668733</w:t>
            </w:r>
          </w:p>
        </w:tc>
        <w:tc>
          <w:tcPr>
            <w:tcW w:w="3340" w:type="dxa"/>
            <w:tcBorders>
              <w:top w:val="nil"/>
              <w:left w:val="nil"/>
              <w:bottom w:val="single" w:sz="4" w:space="0" w:color="auto"/>
              <w:right w:val="single" w:sz="4" w:space="0" w:color="auto"/>
            </w:tcBorders>
            <w:vAlign w:val="bottom"/>
            <w:hideMark/>
          </w:tcPr>
          <w:p w14:paraId="648277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CENTRE DE FORMACIO I PREVENCIO</w:t>
            </w:r>
          </w:p>
        </w:tc>
        <w:tc>
          <w:tcPr>
            <w:tcW w:w="6521" w:type="dxa"/>
            <w:tcBorders>
              <w:top w:val="nil"/>
              <w:left w:val="nil"/>
              <w:bottom w:val="single" w:sz="4" w:space="0" w:color="auto"/>
              <w:right w:val="single" w:sz="4" w:space="0" w:color="auto"/>
            </w:tcBorders>
            <w:vAlign w:val="bottom"/>
            <w:hideMark/>
          </w:tcPr>
          <w:p w14:paraId="7C353E5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AOC:209596030 - 077X2025000057. Cartells patis oberts.</w:t>
            </w:r>
          </w:p>
        </w:tc>
      </w:tr>
      <w:tr w:rsidR="00696895" w:rsidRPr="00AC2D1C" w14:paraId="305D948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EBA77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27AE3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17200 22699</w:t>
            </w:r>
          </w:p>
        </w:tc>
        <w:tc>
          <w:tcPr>
            <w:tcW w:w="1060" w:type="dxa"/>
            <w:tcBorders>
              <w:top w:val="nil"/>
              <w:left w:val="nil"/>
              <w:bottom w:val="single" w:sz="4" w:space="0" w:color="auto"/>
              <w:right w:val="single" w:sz="4" w:space="0" w:color="auto"/>
            </w:tcBorders>
            <w:noWrap/>
            <w:vAlign w:val="bottom"/>
            <w:hideMark/>
          </w:tcPr>
          <w:p w14:paraId="3F6EAE7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436,12</w:t>
            </w:r>
          </w:p>
        </w:tc>
        <w:tc>
          <w:tcPr>
            <w:tcW w:w="1254" w:type="dxa"/>
            <w:tcBorders>
              <w:top w:val="nil"/>
              <w:left w:val="nil"/>
              <w:bottom w:val="single" w:sz="4" w:space="0" w:color="auto"/>
              <w:right w:val="single" w:sz="4" w:space="0" w:color="auto"/>
            </w:tcBorders>
            <w:noWrap/>
            <w:vAlign w:val="bottom"/>
            <w:hideMark/>
          </w:tcPr>
          <w:p w14:paraId="14277B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B65258188</w:t>
            </w:r>
          </w:p>
        </w:tc>
        <w:tc>
          <w:tcPr>
            <w:tcW w:w="3340" w:type="dxa"/>
            <w:tcBorders>
              <w:top w:val="nil"/>
              <w:left w:val="nil"/>
              <w:bottom w:val="single" w:sz="4" w:space="0" w:color="auto"/>
              <w:right w:val="single" w:sz="4" w:space="0" w:color="auto"/>
            </w:tcBorders>
            <w:vAlign w:val="bottom"/>
            <w:hideMark/>
          </w:tcPr>
          <w:p w14:paraId="49C521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HOMS RENTALS SL (ABANS GERMANS HOMS LLOGUER MAQUINARIA 1852, SL)</w:t>
            </w:r>
          </w:p>
        </w:tc>
        <w:tc>
          <w:tcPr>
            <w:tcW w:w="6521" w:type="dxa"/>
            <w:tcBorders>
              <w:top w:val="nil"/>
              <w:left w:val="nil"/>
              <w:bottom w:val="single" w:sz="4" w:space="0" w:color="auto"/>
              <w:right w:val="single" w:sz="4" w:space="0" w:color="auto"/>
            </w:tcBorders>
            <w:vAlign w:val="bottom"/>
            <w:hideMark/>
          </w:tcPr>
          <w:p w14:paraId="2AB301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AOC:209656307 VALLA DE CALLES ( VACA - PEDALADA POPULAR ) / Suplemento cobertura / Transporte </w:t>
            </w:r>
            <w:proofErr w:type="spellStart"/>
            <w:r w:rsidRPr="00AC2D1C">
              <w:rPr>
                <w:rFonts w:ascii="Calibri" w:eastAsia="Times New Roman" w:hAnsi="Calibri" w:cs="Calibri"/>
                <w:sz w:val="18"/>
                <w:szCs w:val="18"/>
                <w:lang w:val="ca-ES" w:eastAsia="es-ES"/>
              </w:rPr>
              <w:t>ida</w:t>
            </w:r>
            <w:proofErr w:type="spellEnd"/>
            <w:r w:rsidRPr="00AC2D1C">
              <w:rPr>
                <w:rFonts w:ascii="Calibri" w:eastAsia="Times New Roman" w:hAnsi="Calibri" w:cs="Calibri"/>
                <w:sz w:val="18"/>
                <w:szCs w:val="18"/>
                <w:lang w:val="ca-ES" w:eastAsia="es-ES"/>
              </w:rPr>
              <w:t xml:space="preserve"> / Transporte retorno</w:t>
            </w:r>
          </w:p>
        </w:tc>
      </w:tr>
      <w:tr w:rsidR="00696895" w:rsidRPr="00AC2D1C" w14:paraId="3BE70D8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116BD3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06551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16400 21000</w:t>
            </w:r>
          </w:p>
        </w:tc>
        <w:tc>
          <w:tcPr>
            <w:tcW w:w="1060" w:type="dxa"/>
            <w:tcBorders>
              <w:top w:val="nil"/>
              <w:left w:val="nil"/>
              <w:bottom w:val="single" w:sz="4" w:space="0" w:color="auto"/>
              <w:right w:val="single" w:sz="4" w:space="0" w:color="auto"/>
            </w:tcBorders>
            <w:noWrap/>
            <w:vAlign w:val="bottom"/>
            <w:hideMark/>
          </w:tcPr>
          <w:p w14:paraId="39F0AA4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459,58</w:t>
            </w:r>
          </w:p>
        </w:tc>
        <w:tc>
          <w:tcPr>
            <w:tcW w:w="1254" w:type="dxa"/>
            <w:tcBorders>
              <w:top w:val="nil"/>
              <w:left w:val="nil"/>
              <w:bottom w:val="single" w:sz="4" w:space="0" w:color="auto"/>
              <w:right w:val="single" w:sz="4" w:space="0" w:color="auto"/>
            </w:tcBorders>
            <w:noWrap/>
            <w:vAlign w:val="bottom"/>
            <w:hideMark/>
          </w:tcPr>
          <w:p w14:paraId="60C0E85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A59090787</w:t>
            </w:r>
          </w:p>
        </w:tc>
        <w:tc>
          <w:tcPr>
            <w:tcW w:w="3340" w:type="dxa"/>
            <w:tcBorders>
              <w:top w:val="nil"/>
              <w:left w:val="nil"/>
              <w:bottom w:val="single" w:sz="4" w:space="0" w:color="auto"/>
              <w:right w:val="single" w:sz="4" w:space="0" w:color="auto"/>
            </w:tcBorders>
            <w:vAlign w:val="bottom"/>
            <w:hideMark/>
          </w:tcPr>
          <w:p w14:paraId="639E32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GOMEZ BAREA, SA</w:t>
            </w:r>
          </w:p>
        </w:tc>
        <w:tc>
          <w:tcPr>
            <w:tcW w:w="6521" w:type="dxa"/>
            <w:tcBorders>
              <w:top w:val="nil"/>
              <w:left w:val="nil"/>
              <w:bottom w:val="single" w:sz="4" w:space="0" w:color="auto"/>
              <w:right w:val="single" w:sz="4" w:space="0" w:color="auto"/>
            </w:tcBorders>
            <w:vAlign w:val="bottom"/>
            <w:hideMark/>
          </w:tcPr>
          <w:p w14:paraId="46F83A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AOC:209799377 SERVICIO NO ITINERANTE DE BANAL EN CONT 7M3 / SERVICIO NO ITINERANTE DE RUNA EN CONT 5M3 / CANON DEPOSICIO</w:t>
            </w:r>
          </w:p>
        </w:tc>
      </w:tr>
      <w:tr w:rsidR="00696895" w:rsidRPr="00AC2D1C" w14:paraId="2CD11E21"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29FF57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BC5B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21000</w:t>
            </w:r>
          </w:p>
        </w:tc>
        <w:tc>
          <w:tcPr>
            <w:tcW w:w="1060" w:type="dxa"/>
            <w:tcBorders>
              <w:top w:val="nil"/>
              <w:left w:val="nil"/>
              <w:bottom w:val="single" w:sz="4" w:space="0" w:color="auto"/>
              <w:right w:val="single" w:sz="4" w:space="0" w:color="auto"/>
            </w:tcBorders>
            <w:noWrap/>
            <w:vAlign w:val="bottom"/>
            <w:hideMark/>
          </w:tcPr>
          <w:p w14:paraId="2C216B2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58,08</w:t>
            </w:r>
          </w:p>
        </w:tc>
        <w:tc>
          <w:tcPr>
            <w:tcW w:w="1254" w:type="dxa"/>
            <w:tcBorders>
              <w:top w:val="nil"/>
              <w:left w:val="nil"/>
              <w:bottom w:val="single" w:sz="4" w:space="0" w:color="auto"/>
              <w:right w:val="single" w:sz="4" w:space="0" w:color="auto"/>
            </w:tcBorders>
            <w:noWrap/>
            <w:vAlign w:val="bottom"/>
            <w:hideMark/>
          </w:tcPr>
          <w:p w14:paraId="191774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A59090787</w:t>
            </w:r>
          </w:p>
        </w:tc>
        <w:tc>
          <w:tcPr>
            <w:tcW w:w="3340" w:type="dxa"/>
            <w:tcBorders>
              <w:top w:val="nil"/>
              <w:left w:val="nil"/>
              <w:bottom w:val="single" w:sz="4" w:space="0" w:color="auto"/>
              <w:right w:val="single" w:sz="4" w:space="0" w:color="auto"/>
            </w:tcBorders>
            <w:vAlign w:val="bottom"/>
            <w:hideMark/>
          </w:tcPr>
          <w:p w14:paraId="33D4B6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GOMEZ BAREA, SA</w:t>
            </w:r>
          </w:p>
        </w:tc>
        <w:tc>
          <w:tcPr>
            <w:tcW w:w="6521" w:type="dxa"/>
            <w:tcBorders>
              <w:top w:val="nil"/>
              <w:left w:val="nil"/>
              <w:bottom w:val="single" w:sz="4" w:space="0" w:color="auto"/>
              <w:right w:val="single" w:sz="4" w:space="0" w:color="auto"/>
            </w:tcBorders>
            <w:vAlign w:val="bottom"/>
            <w:hideMark/>
          </w:tcPr>
          <w:p w14:paraId="027710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AOC:209799378 LLOGUER CONTENIDOR</w:t>
            </w:r>
          </w:p>
        </w:tc>
      </w:tr>
      <w:tr w:rsidR="00696895" w:rsidRPr="00AC2D1C" w14:paraId="779D8EF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D7D9D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7029E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21000</w:t>
            </w:r>
          </w:p>
        </w:tc>
        <w:tc>
          <w:tcPr>
            <w:tcW w:w="1060" w:type="dxa"/>
            <w:tcBorders>
              <w:top w:val="nil"/>
              <w:left w:val="nil"/>
              <w:bottom w:val="single" w:sz="4" w:space="0" w:color="auto"/>
              <w:right w:val="single" w:sz="4" w:space="0" w:color="auto"/>
            </w:tcBorders>
            <w:noWrap/>
            <w:vAlign w:val="bottom"/>
            <w:hideMark/>
          </w:tcPr>
          <w:p w14:paraId="0A82FEE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146,74</w:t>
            </w:r>
          </w:p>
        </w:tc>
        <w:tc>
          <w:tcPr>
            <w:tcW w:w="1254" w:type="dxa"/>
            <w:tcBorders>
              <w:top w:val="nil"/>
              <w:left w:val="nil"/>
              <w:bottom w:val="single" w:sz="4" w:space="0" w:color="auto"/>
              <w:right w:val="single" w:sz="4" w:space="0" w:color="auto"/>
            </w:tcBorders>
            <w:noWrap/>
            <w:vAlign w:val="bottom"/>
            <w:hideMark/>
          </w:tcPr>
          <w:p w14:paraId="5E78B9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A59090787</w:t>
            </w:r>
          </w:p>
        </w:tc>
        <w:tc>
          <w:tcPr>
            <w:tcW w:w="3340" w:type="dxa"/>
            <w:tcBorders>
              <w:top w:val="nil"/>
              <w:left w:val="nil"/>
              <w:bottom w:val="single" w:sz="4" w:space="0" w:color="auto"/>
              <w:right w:val="single" w:sz="4" w:space="0" w:color="auto"/>
            </w:tcBorders>
            <w:vAlign w:val="bottom"/>
            <w:hideMark/>
          </w:tcPr>
          <w:p w14:paraId="58612F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GOMEZ BAREA, SA</w:t>
            </w:r>
          </w:p>
        </w:tc>
        <w:tc>
          <w:tcPr>
            <w:tcW w:w="6521" w:type="dxa"/>
            <w:tcBorders>
              <w:top w:val="nil"/>
              <w:left w:val="nil"/>
              <w:bottom w:val="single" w:sz="4" w:space="0" w:color="auto"/>
              <w:right w:val="single" w:sz="4" w:space="0" w:color="auto"/>
            </w:tcBorders>
            <w:vAlign w:val="bottom"/>
            <w:hideMark/>
          </w:tcPr>
          <w:p w14:paraId="2357BA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AOC:209799379 SERVICIO NO ITINERANTE DE RUNA EN CONT 2M3 / RUNA / CANON DEPOSICIO 2M3 LLEI 8/2008 / LLOGUER CONTENIDOR</w:t>
            </w:r>
          </w:p>
        </w:tc>
      </w:tr>
      <w:tr w:rsidR="00696895" w:rsidRPr="00AC2D1C" w14:paraId="50B3886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282735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118FDA1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22400</w:t>
            </w:r>
          </w:p>
        </w:tc>
        <w:tc>
          <w:tcPr>
            <w:tcW w:w="1060" w:type="dxa"/>
            <w:tcBorders>
              <w:top w:val="nil"/>
              <w:left w:val="nil"/>
              <w:bottom w:val="single" w:sz="4" w:space="0" w:color="auto"/>
              <w:right w:val="single" w:sz="4" w:space="0" w:color="auto"/>
            </w:tcBorders>
            <w:noWrap/>
            <w:vAlign w:val="bottom"/>
            <w:hideMark/>
          </w:tcPr>
          <w:p w14:paraId="56AED6E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977,12</w:t>
            </w:r>
          </w:p>
        </w:tc>
        <w:tc>
          <w:tcPr>
            <w:tcW w:w="1254" w:type="dxa"/>
            <w:tcBorders>
              <w:top w:val="nil"/>
              <w:left w:val="nil"/>
              <w:bottom w:val="single" w:sz="4" w:space="0" w:color="auto"/>
              <w:right w:val="single" w:sz="4" w:space="0" w:color="auto"/>
            </w:tcBorders>
            <w:noWrap/>
            <w:vAlign w:val="bottom"/>
            <w:hideMark/>
          </w:tcPr>
          <w:p w14:paraId="0C777C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W0072130H</w:t>
            </w:r>
          </w:p>
        </w:tc>
        <w:tc>
          <w:tcPr>
            <w:tcW w:w="3340" w:type="dxa"/>
            <w:tcBorders>
              <w:top w:val="nil"/>
              <w:left w:val="nil"/>
              <w:bottom w:val="single" w:sz="4" w:space="0" w:color="auto"/>
              <w:right w:val="single" w:sz="4" w:space="0" w:color="auto"/>
            </w:tcBorders>
            <w:vAlign w:val="bottom"/>
            <w:hideMark/>
          </w:tcPr>
          <w:p w14:paraId="5EF84AA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ZURICH INSURANCE PLC</w:t>
            </w:r>
          </w:p>
        </w:tc>
        <w:tc>
          <w:tcPr>
            <w:tcW w:w="6521" w:type="dxa"/>
            <w:tcBorders>
              <w:top w:val="nil"/>
              <w:left w:val="nil"/>
              <w:bottom w:val="single" w:sz="4" w:space="0" w:color="auto"/>
              <w:right w:val="single" w:sz="4" w:space="0" w:color="auto"/>
            </w:tcBorders>
            <w:vAlign w:val="bottom"/>
            <w:hideMark/>
          </w:tcPr>
          <w:p w14:paraId="7655B2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AOC:209837312 FACTURA EXENTA DE IVA PÓLIZA NUMERO:00000146648092 FECHA EFECTO RECIBO:01/09/2025 FECHA VTO. RECIBO:31/08/</w:t>
            </w:r>
          </w:p>
        </w:tc>
      </w:tr>
      <w:tr w:rsidR="00696895" w:rsidRPr="00AC2D1C" w14:paraId="3A7E4A9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284F29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15B91E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33700 22699</w:t>
            </w:r>
          </w:p>
        </w:tc>
        <w:tc>
          <w:tcPr>
            <w:tcW w:w="1060" w:type="dxa"/>
            <w:tcBorders>
              <w:top w:val="nil"/>
              <w:left w:val="nil"/>
              <w:bottom w:val="single" w:sz="4" w:space="0" w:color="auto"/>
              <w:right w:val="single" w:sz="4" w:space="0" w:color="auto"/>
            </w:tcBorders>
            <w:noWrap/>
            <w:vAlign w:val="bottom"/>
            <w:hideMark/>
          </w:tcPr>
          <w:p w14:paraId="00F8245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428,40</w:t>
            </w:r>
          </w:p>
        </w:tc>
        <w:tc>
          <w:tcPr>
            <w:tcW w:w="1254" w:type="dxa"/>
            <w:tcBorders>
              <w:top w:val="nil"/>
              <w:left w:val="nil"/>
              <w:bottom w:val="single" w:sz="4" w:space="0" w:color="auto"/>
              <w:right w:val="single" w:sz="4" w:space="0" w:color="auto"/>
            </w:tcBorders>
            <w:noWrap/>
            <w:vAlign w:val="bottom"/>
            <w:hideMark/>
          </w:tcPr>
          <w:p w14:paraId="4A9772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W0072130H</w:t>
            </w:r>
          </w:p>
        </w:tc>
        <w:tc>
          <w:tcPr>
            <w:tcW w:w="3340" w:type="dxa"/>
            <w:tcBorders>
              <w:top w:val="nil"/>
              <w:left w:val="nil"/>
              <w:bottom w:val="single" w:sz="4" w:space="0" w:color="auto"/>
              <w:right w:val="single" w:sz="4" w:space="0" w:color="auto"/>
            </w:tcBorders>
            <w:vAlign w:val="bottom"/>
            <w:hideMark/>
          </w:tcPr>
          <w:p w14:paraId="2F182D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ZURICH INSURANCE PLC</w:t>
            </w:r>
          </w:p>
        </w:tc>
        <w:tc>
          <w:tcPr>
            <w:tcW w:w="6521" w:type="dxa"/>
            <w:tcBorders>
              <w:top w:val="nil"/>
              <w:left w:val="nil"/>
              <w:bottom w:val="single" w:sz="4" w:space="0" w:color="auto"/>
              <w:right w:val="single" w:sz="4" w:space="0" w:color="auto"/>
            </w:tcBorders>
            <w:vAlign w:val="bottom"/>
            <w:hideMark/>
          </w:tcPr>
          <w:p w14:paraId="4D9078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AOC:209837316 FACTURA EXENTA DE IVA PÃ?LIZA NUMERO:00000148279920 FECHA EFECTO RECIBO:27/09/2025 FECHA VTO. RECIBO:28/09</w:t>
            </w:r>
          </w:p>
        </w:tc>
      </w:tr>
      <w:tr w:rsidR="00696895" w:rsidRPr="00AC2D1C" w14:paraId="1F9844C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A0064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C0A9D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32100 63200</w:t>
            </w:r>
          </w:p>
        </w:tc>
        <w:tc>
          <w:tcPr>
            <w:tcW w:w="1060" w:type="dxa"/>
            <w:tcBorders>
              <w:top w:val="nil"/>
              <w:left w:val="nil"/>
              <w:bottom w:val="single" w:sz="4" w:space="0" w:color="auto"/>
              <w:right w:val="single" w:sz="4" w:space="0" w:color="auto"/>
            </w:tcBorders>
            <w:noWrap/>
            <w:vAlign w:val="bottom"/>
            <w:hideMark/>
          </w:tcPr>
          <w:p w14:paraId="5E4F47E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14.411,08</w:t>
            </w:r>
          </w:p>
        </w:tc>
        <w:tc>
          <w:tcPr>
            <w:tcW w:w="1254" w:type="dxa"/>
            <w:tcBorders>
              <w:top w:val="nil"/>
              <w:left w:val="nil"/>
              <w:bottom w:val="single" w:sz="4" w:space="0" w:color="auto"/>
              <w:right w:val="single" w:sz="4" w:space="0" w:color="auto"/>
            </w:tcBorders>
            <w:noWrap/>
            <w:vAlign w:val="bottom"/>
            <w:hideMark/>
          </w:tcPr>
          <w:p w14:paraId="2286CE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B65824799</w:t>
            </w:r>
          </w:p>
        </w:tc>
        <w:tc>
          <w:tcPr>
            <w:tcW w:w="3340" w:type="dxa"/>
            <w:tcBorders>
              <w:top w:val="nil"/>
              <w:left w:val="nil"/>
              <w:bottom w:val="single" w:sz="4" w:space="0" w:color="auto"/>
              <w:right w:val="single" w:sz="4" w:space="0" w:color="auto"/>
            </w:tcBorders>
            <w:vAlign w:val="bottom"/>
            <w:hideMark/>
          </w:tcPr>
          <w:p w14:paraId="28BE0C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SERVICIOS EMPRESARIALES DEL MARESME, S.L.U</w:t>
            </w:r>
          </w:p>
        </w:tc>
        <w:tc>
          <w:tcPr>
            <w:tcW w:w="6521" w:type="dxa"/>
            <w:tcBorders>
              <w:top w:val="nil"/>
              <w:left w:val="nil"/>
              <w:bottom w:val="single" w:sz="4" w:space="0" w:color="auto"/>
              <w:right w:val="single" w:sz="4" w:space="0" w:color="auto"/>
            </w:tcBorders>
            <w:vAlign w:val="bottom"/>
            <w:hideMark/>
          </w:tcPr>
          <w:p w14:paraId="1DE61AA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AOC:208064255 Treballs segons nostre pressupost núm. 1584.1. Contracte menor d'obres de substitució dels canals de la </w:t>
            </w:r>
            <w:proofErr w:type="spellStart"/>
            <w:r w:rsidRPr="00AC2D1C">
              <w:rPr>
                <w:rFonts w:ascii="Calibri" w:eastAsia="Times New Roman" w:hAnsi="Calibri" w:cs="Calibri"/>
                <w:sz w:val="18"/>
                <w:szCs w:val="18"/>
                <w:lang w:val="ca-ES" w:eastAsia="es-ES"/>
              </w:rPr>
              <w:t>co</w:t>
            </w:r>
            <w:proofErr w:type="spellEnd"/>
          </w:p>
        </w:tc>
      </w:tr>
      <w:tr w:rsidR="00696895" w:rsidRPr="00AC2D1C" w14:paraId="36D0BEC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F92E8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1ED38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92001 22799</w:t>
            </w:r>
          </w:p>
        </w:tc>
        <w:tc>
          <w:tcPr>
            <w:tcW w:w="1060" w:type="dxa"/>
            <w:tcBorders>
              <w:top w:val="nil"/>
              <w:left w:val="nil"/>
              <w:bottom w:val="single" w:sz="4" w:space="0" w:color="auto"/>
              <w:right w:val="single" w:sz="4" w:space="0" w:color="auto"/>
            </w:tcBorders>
            <w:noWrap/>
            <w:vAlign w:val="bottom"/>
            <w:hideMark/>
          </w:tcPr>
          <w:p w14:paraId="749F8E2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-4.226,78</w:t>
            </w:r>
          </w:p>
        </w:tc>
        <w:tc>
          <w:tcPr>
            <w:tcW w:w="1254" w:type="dxa"/>
            <w:tcBorders>
              <w:top w:val="nil"/>
              <w:left w:val="nil"/>
              <w:bottom w:val="single" w:sz="4" w:space="0" w:color="auto"/>
              <w:right w:val="single" w:sz="4" w:space="0" w:color="auto"/>
            </w:tcBorders>
            <w:noWrap/>
            <w:vAlign w:val="bottom"/>
            <w:hideMark/>
          </w:tcPr>
          <w:p w14:paraId="281E58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A28011153</w:t>
            </w:r>
          </w:p>
        </w:tc>
        <w:tc>
          <w:tcPr>
            <w:tcW w:w="3340" w:type="dxa"/>
            <w:tcBorders>
              <w:top w:val="nil"/>
              <w:left w:val="nil"/>
              <w:bottom w:val="single" w:sz="4" w:space="0" w:color="auto"/>
              <w:right w:val="single" w:sz="4" w:space="0" w:color="auto"/>
            </w:tcBorders>
            <w:vAlign w:val="bottom"/>
            <w:hideMark/>
          </w:tcPr>
          <w:p w14:paraId="2F33F03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OTIS MOBILITY SA (ABANS ZARDOYA OTIS , S.A.)</w:t>
            </w:r>
          </w:p>
        </w:tc>
        <w:tc>
          <w:tcPr>
            <w:tcW w:w="6521" w:type="dxa"/>
            <w:tcBorders>
              <w:top w:val="nil"/>
              <w:left w:val="nil"/>
              <w:bottom w:val="single" w:sz="4" w:space="0" w:color="auto"/>
              <w:right w:val="single" w:sz="4" w:space="0" w:color="auto"/>
            </w:tcBorders>
            <w:vAlign w:val="bottom"/>
            <w:hideMark/>
          </w:tcPr>
          <w:p w14:paraId="76946A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AOC:209445286 3434673R ADJUDICACIÓ DEL CONTRACTE MENOR DE REPARACIÓ DE L'ASCENSOR DEL PAS SUBTERRANI DEL CARRER CANONGE</w:t>
            </w:r>
          </w:p>
        </w:tc>
      </w:tr>
      <w:tr w:rsidR="00696895" w:rsidRPr="00AC2D1C" w14:paraId="28085FB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13420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7C715E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92001 22799</w:t>
            </w:r>
          </w:p>
        </w:tc>
        <w:tc>
          <w:tcPr>
            <w:tcW w:w="1060" w:type="dxa"/>
            <w:tcBorders>
              <w:top w:val="nil"/>
              <w:left w:val="nil"/>
              <w:bottom w:val="single" w:sz="4" w:space="0" w:color="auto"/>
              <w:right w:val="single" w:sz="4" w:space="0" w:color="auto"/>
            </w:tcBorders>
            <w:noWrap/>
            <w:vAlign w:val="bottom"/>
            <w:hideMark/>
          </w:tcPr>
          <w:p w14:paraId="3BA08ED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384,25</w:t>
            </w:r>
          </w:p>
        </w:tc>
        <w:tc>
          <w:tcPr>
            <w:tcW w:w="1254" w:type="dxa"/>
            <w:tcBorders>
              <w:top w:val="nil"/>
              <w:left w:val="nil"/>
              <w:bottom w:val="single" w:sz="4" w:space="0" w:color="auto"/>
              <w:right w:val="single" w:sz="4" w:space="0" w:color="auto"/>
            </w:tcBorders>
            <w:noWrap/>
            <w:vAlign w:val="bottom"/>
            <w:hideMark/>
          </w:tcPr>
          <w:p w14:paraId="1994DB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A28011153</w:t>
            </w:r>
          </w:p>
        </w:tc>
        <w:tc>
          <w:tcPr>
            <w:tcW w:w="3340" w:type="dxa"/>
            <w:tcBorders>
              <w:top w:val="nil"/>
              <w:left w:val="nil"/>
              <w:bottom w:val="single" w:sz="4" w:space="0" w:color="auto"/>
              <w:right w:val="single" w:sz="4" w:space="0" w:color="auto"/>
            </w:tcBorders>
            <w:vAlign w:val="bottom"/>
            <w:hideMark/>
          </w:tcPr>
          <w:p w14:paraId="7EC0E7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OTIS MOBILITY SA (ABANS ZARDOYA OTIS , S.A.)</w:t>
            </w:r>
          </w:p>
        </w:tc>
        <w:tc>
          <w:tcPr>
            <w:tcW w:w="6521" w:type="dxa"/>
            <w:tcBorders>
              <w:top w:val="nil"/>
              <w:left w:val="nil"/>
              <w:bottom w:val="single" w:sz="4" w:space="0" w:color="auto"/>
              <w:right w:val="single" w:sz="4" w:space="0" w:color="auto"/>
            </w:tcBorders>
            <w:vAlign w:val="bottom"/>
            <w:hideMark/>
          </w:tcPr>
          <w:p w14:paraId="496E503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AOC:209445286 3434673R ADJUDICACIÓ DEL CONTRACTE MENOR DE REPARACIÓ DE L'ASCENSOR DEL PAS SUBTERRANI DEL CARRER CANONGE</w:t>
            </w:r>
          </w:p>
        </w:tc>
      </w:tr>
      <w:tr w:rsidR="00696895" w:rsidRPr="00AC2D1C" w14:paraId="7431886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4CD4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2806D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92001 22799</w:t>
            </w:r>
          </w:p>
        </w:tc>
        <w:tc>
          <w:tcPr>
            <w:tcW w:w="1060" w:type="dxa"/>
            <w:tcBorders>
              <w:top w:val="nil"/>
              <w:left w:val="nil"/>
              <w:bottom w:val="single" w:sz="4" w:space="0" w:color="auto"/>
              <w:right w:val="single" w:sz="4" w:space="0" w:color="auto"/>
            </w:tcBorders>
            <w:noWrap/>
            <w:vAlign w:val="bottom"/>
            <w:hideMark/>
          </w:tcPr>
          <w:p w14:paraId="43E9C9F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3.842,53</w:t>
            </w:r>
          </w:p>
        </w:tc>
        <w:tc>
          <w:tcPr>
            <w:tcW w:w="1254" w:type="dxa"/>
            <w:tcBorders>
              <w:top w:val="nil"/>
              <w:left w:val="nil"/>
              <w:bottom w:val="single" w:sz="4" w:space="0" w:color="auto"/>
              <w:right w:val="single" w:sz="4" w:space="0" w:color="auto"/>
            </w:tcBorders>
            <w:noWrap/>
            <w:vAlign w:val="bottom"/>
            <w:hideMark/>
          </w:tcPr>
          <w:p w14:paraId="7AF5E8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A28011153</w:t>
            </w:r>
          </w:p>
        </w:tc>
        <w:tc>
          <w:tcPr>
            <w:tcW w:w="3340" w:type="dxa"/>
            <w:tcBorders>
              <w:top w:val="nil"/>
              <w:left w:val="nil"/>
              <w:bottom w:val="single" w:sz="4" w:space="0" w:color="auto"/>
              <w:right w:val="single" w:sz="4" w:space="0" w:color="auto"/>
            </w:tcBorders>
            <w:vAlign w:val="bottom"/>
            <w:hideMark/>
          </w:tcPr>
          <w:p w14:paraId="46E7C2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OTIS MOBILITY SA (ABANS ZARDOYA OTIS , S.A.)</w:t>
            </w:r>
          </w:p>
        </w:tc>
        <w:tc>
          <w:tcPr>
            <w:tcW w:w="6521" w:type="dxa"/>
            <w:tcBorders>
              <w:top w:val="nil"/>
              <w:left w:val="nil"/>
              <w:bottom w:val="single" w:sz="4" w:space="0" w:color="auto"/>
              <w:right w:val="single" w:sz="4" w:space="0" w:color="auto"/>
            </w:tcBorders>
            <w:vAlign w:val="bottom"/>
            <w:hideMark/>
          </w:tcPr>
          <w:p w14:paraId="441852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AOC:209445286 3434673R ADJUDICACIÓ DEL CONTRACTE MENOR DE REPARACIÓ DE L'ASCENSOR DEL PAS SUBTERRANI DEL CARRER CANONGE</w:t>
            </w:r>
          </w:p>
        </w:tc>
      </w:tr>
      <w:tr w:rsidR="00696895" w:rsidRPr="00AC2D1C" w14:paraId="4F6F6D7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B4B273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2B77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62300</w:t>
            </w:r>
          </w:p>
        </w:tc>
        <w:tc>
          <w:tcPr>
            <w:tcW w:w="1060" w:type="dxa"/>
            <w:tcBorders>
              <w:top w:val="nil"/>
              <w:left w:val="nil"/>
              <w:bottom w:val="single" w:sz="4" w:space="0" w:color="auto"/>
              <w:right w:val="single" w:sz="4" w:space="0" w:color="auto"/>
            </w:tcBorders>
            <w:noWrap/>
            <w:vAlign w:val="bottom"/>
            <w:hideMark/>
          </w:tcPr>
          <w:p w14:paraId="0787637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66.438,44</w:t>
            </w:r>
          </w:p>
        </w:tc>
        <w:tc>
          <w:tcPr>
            <w:tcW w:w="1254" w:type="dxa"/>
            <w:tcBorders>
              <w:top w:val="nil"/>
              <w:left w:val="nil"/>
              <w:bottom w:val="single" w:sz="4" w:space="0" w:color="auto"/>
              <w:right w:val="single" w:sz="4" w:space="0" w:color="auto"/>
            </w:tcBorders>
            <w:noWrap/>
            <w:vAlign w:val="bottom"/>
            <w:hideMark/>
          </w:tcPr>
          <w:p w14:paraId="6FFFCA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B17571175</w:t>
            </w:r>
          </w:p>
        </w:tc>
        <w:tc>
          <w:tcPr>
            <w:tcW w:w="3340" w:type="dxa"/>
            <w:tcBorders>
              <w:top w:val="nil"/>
              <w:left w:val="nil"/>
              <w:bottom w:val="single" w:sz="4" w:space="0" w:color="auto"/>
              <w:right w:val="single" w:sz="4" w:space="0" w:color="auto"/>
            </w:tcBorders>
            <w:vAlign w:val="bottom"/>
            <w:hideMark/>
          </w:tcPr>
          <w:p w14:paraId="4319129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BTM SOUND, SL</w:t>
            </w:r>
          </w:p>
        </w:tc>
        <w:tc>
          <w:tcPr>
            <w:tcW w:w="6521" w:type="dxa"/>
            <w:tcBorders>
              <w:top w:val="nil"/>
              <w:left w:val="nil"/>
              <w:bottom w:val="single" w:sz="4" w:space="0" w:color="auto"/>
              <w:right w:val="single" w:sz="4" w:space="0" w:color="auto"/>
            </w:tcBorders>
            <w:vAlign w:val="bottom"/>
            <w:hideMark/>
          </w:tcPr>
          <w:p w14:paraId="33EABD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AOC:209330273 : Subministrament, entrega i instal·lació </w:t>
            </w:r>
            <w:proofErr w:type="spellStart"/>
            <w:r w:rsidRPr="00AC2D1C">
              <w:rPr>
                <w:rFonts w:ascii="Calibri" w:eastAsia="Times New Roman" w:hAnsi="Calibri" w:cs="Calibri"/>
                <w:sz w:val="18"/>
                <w:szCs w:val="18"/>
                <w:lang w:val="ca-ES" w:eastAsia="es-ES"/>
              </w:rPr>
              <w:t>d¿un</w:t>
            </w:r>
            <w:proofErr w:type="spellEnd"/>
            <w:r w:rsidRPr="00AC2D1C">
              <w:rPr>
                <w:rFonts w:ascii="Calibri" w:eastAsia="Times New Roman" w:hAnsi="Calibri" w:cs="Calibri"/>
                <w:sz w:val="18"/>
                <w:szCs w:val="18"/>
                <w:lang w:val="ca-ES" w:eastAsia="es-ES"/>
              </w:rPr>
              <w:t xml:space="preserve"> sistema </w:t>
            </w:r>
            <w:proofErr w:type="spellStart"/>
            <w:r w:rsidRPr="00AC2D1C">
              <w:rPr>
                <w:rFonts w:ascii="Calibri" w:eastAsia="Times New Roman" w:hAnsi="Calibri" w:cs="Calibri"/>
                <w:sz w:val="18"/>
                <w:szCs w:val="18"/>
                <w:lang w:val="ca-ES" w:eastAsia="es-ES"/>
              </w:rPr>
              <w:t>d¿il·luminació</w:t>
            </w:r>
            <w:proofErr w:type="spellEnd"/>
            <w:r w:rsidRPr="00AC2D1C">
              <w:rPr>
                <w:rFonts w:ascii="Calibri" w:eastAsia="Times New Roman" w:hAnsi="Calibri" w:cs="Calibri"/>
                <w:sz w:val="18"/>
                <w:szCs w:val="18"/>
                <w:lang w:val="ca-ES" w:eastAsia="es-ES"/>
              </w:rPr>
              <w:t xml:space="preserve">, so i elevació per al Teatre de </w:t>
            </w:r>
            <w:proofErr w:type="spellStart"/>
            <w:r w:rsidRPr="00AC2D1C">
              <w:rPr>
                <w:rFonts w:ascii="Calibri" w:eastAsia="Times New Roman" w:hAnsi="Calibri" w:cs="Calibri"/>
                <w:sz w:val="18"/>
                <w:szCs w:val="18"/>
                <w:lang w:val="ca-ES" w:eastAsia="es-ES"/>
              </w:rPr>
              <w:t>l¿At</w:t>
            </w:r>
            <w:proofErr w:type="spellEnd"/>
          </w:p>
        </w:tc>
      </w:tr>
      <w:tr w:rsidR="00696895" w:rsidRPr="00AC2D1C" w14:paraId="6FD647D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0C6DEB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85B22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17200 22700</w:t>
            </w:r>
          </w:p>
        </w:tc>
        <w:tc>
          <w:tcPr>
            <w:tcW w:w="1060" w:type="dxa"/>
            <w:tcBorders>
              <w:top w:val="nil"/>
              <w:left w:val="nil"/>
              <w:bottom w:val="single" w:sz="4" w:space="0" w:color="auto"/>
              <w:right w:val="single" w:sz="4" w:space="0" w:color="auto"/>
            </w:tcBorders>
            <w:noWrap/>
            <w:vAlign w:val="bottom"/>
            <w:hideMark/>
          </w:tcPr>
          <w:p w14:paraId="0B35DAB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0,15</w:t>
            </w:r>
          </w:p>
        </w:tc>
        <w:tc>
          <w:tcPr>
            <w:tcW w:w="1254" w:type="dxa"/>
            <w:tcBorders>
              <w:top w:val="nil"/>
              <w:left w:val="nil"/>
              <w:bottom w:val="single" w:sz="4" w:space="0" w:color="auto"/>
              <w:right w:val="single" w:sz="4" w:space="0" w:color="auto"/>
            </w:tcBorders>
            <w:noWrap/>
            <w:vAlign w:val="bottom"/>
            <w:hideMark/>
          </w:tcPr>
          <w:p w14:paraId="2C1542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A79524054</w:t>
            </w:r>
          </w:p>
        </w:tc>
        <w:tc>
          <w:tcPr>
            <w:tcW w:w="3340" w:type="dxa"/>
            <w:tcBorders>
              <w:top w:val="nil"/>
              <w:left w:val="nil"/>
              <w:bottom w:val="single" w:sz="4" w:space="0" w:color="auto"/>
              <w:right w:val="single" w:sz="4" w:space="0" w:color="auto"/>
            </w:tcBorders>
            <w:vAlign w:val="bottom"/>
            <w:hideMark/>
          </w:tcPr>
          <w:p w14:paraId="469E56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URBASER, SA</w:t>
            </w:r>
          </w:p>
        </w:tc>
        <w:tc>
          <w:tcPr>
            <w:tcW w:w="6521" w:type="dxa"/>
            <w:tcBorders>
              <w:top w:val="nil"/>
              <w:left w:val="nil"/>
              <w:bottom w:val="single" w:sz="4" w:space="0" w:color="auto"/>
              <w:right w:val="single" w:sz="4" w:space="0" w:color="auto"/>
            </w:tcBorders>
            <w:vAlign w:val="bottom"/>
            <w:hideMark/>
          </w:tcPr>
          <w:p w14:paraId="4374B8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AOC:209365295 SERVEI GESTIO DE NETEJA DE PLATGES I ESCATAT DE LA VEGETACIO DE RIERES DEL MUNICIPI CORRESPONENT AL MES DE</w:t>
            </w:r>
          </w:p>
        </w:tc>
      </w:tr>
      <w:tr w:rsidR="00696895" w:rsidRPr="00AC2D1C" w14:paraId="0B1615F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A8FA2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582C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17200 22700</w:t>
            </w:r>
          </w:p>
        </w:tc>
        <w:tc>
          <w:tcPr>
            <w:tcW w:w="1060" w:type="dxa"/>
            <w:tcBorders>
              <w:top w:val="nil"/>
              <w:left w:val="nil"/>
              <w:bottom w:val="single" w:sz="4" w:space="0" w:color="auto"/>
              <w:right w:val="single" w:sz="4" w:space="0" w:color="auto"/>
            </w:tcBorders>
            <w:noWrap/>
            <w:vAlign w:val="bottom"/>
            <w:hideMark/>
          </w:tcPr>
          <w:p w14:paraId="28B9E88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14.173,43</w:t>
            </w:r>
          </w:p>
        </w:tc>
        <w:tc>
          <w:tcPr>
            <w:tcW w:w="1254" w:type="dxa"/>
            <w:tcBorders>
              <w:top w:val="nil"/>
              <w:left w:val="nil"/>
              <w:bottom w:val="single" w:sz="4" w:space="0" w:color="auto"/>
              <w:right w:val="single" w:sz="4" w:space="0" w:color="auto"/>
            </w:tcBorders>
            <w:noWrap/>
            <w:vAlign w:val="bottom"/>
            <w:hideMark/>
          </w:tcPr>
          <w:p w14:paraId="7F1ADC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A79524054</w:t>
            </w:r>
          </w:p>
        </w:tc>
        <w:tc>
          <w:tcPr>
            <w:tcW w:w="3340" w:type="dxa"/>
            <w:tcBorders>
              <w:top w:val="nil"/>
              <w:left w:val="nil"/>
              <w:bottom w:val="single" w:sz="4" w:space="0" w:color="auto"/>
              <w:right w:val="single" w:sz="4" w:space="0" w:color="auto"/>
            </w:tcBorders>
            <w:vAlign w:val="bottom"/>
            <w:hideMark/>
          </w:tcPr>
          <w:p w14:paraId="4491FF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URBASER, SA</w:t>
            </w:r>
          </w:p>
        </w:tc>
        <w:tc>
          <w:tcPr>
            <w:tcW w:w="6521" w:type="dxa"/>
            <w:tcBorders>
              <w:top w:val="nil"/>
              <w:left w:val="nil"/>
              <w:bottom w:val="single" w:sz="4" w:space="0" w:color="auto"/>
              <w:right w:val="single" w:sz="4" w:space="0" w:color="auto"/>
            </w:tcBorders>
            <w:vAlign w:val="bottom"/>
            <w:hideMark/>
          </w:tcPr>
          <w:p w14:paraId="2FF5FDC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AOC:209365295 SERVEI GESTIO DE NETEJA DE PLATGES I ESCATAT DE LA VEGETACIO DE RIERES DEL MUNICIPI CORRESPONENT AL MES DE</w:t>
            </w:r>
          </w:p>
        </w:tc>
      </w:tr>
      <w:tr w:rsidR="00696895" w:rsidRPr="00AC2D1C" w14:paraId="74FD0E0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9544C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20FC8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20400</w:t>
            </w:r>
          </w:p>
        </w:tc>
        <w:tc>
          <w:tcPr>
            <w:tcW w:w="1060" w:type="dxa"/>
            <w:tcBorders>
              <w:top w:val="nil"/>
              <w:left w:val="nil"/>
              <w:bottom w:val="single" w:sz="4" w:space="0" w:color="auto"/>
              <w:right w:val="single" w:sz="4" w:space="0" w:color="auto"/>
            </w:tcBorders>
            <w:noWrap/>
            <w:vAlign w:val="bottom"/>
            <w:hideMark/>
          </w:tcPr>
          <w:p w14:paraId="129041D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2.456,30</w:t>
            </w:r>
          </w:p>
        </w:tc>
        <w:tc>
          <w:tcPr>
            <w:tcW w:w="1254" w:type="dxa"/>
            <w:tcBorders>
              <w:top w:val="nil"/>
              <w:left w:val="nil"/>
              <w:bottom w:val="single" w:sz="4" w:space="0" w:color="auto"/>
              <w:right w:val="single" w:sz="4" w:space="0" w:color="auto"/>
            </w:tcBorders>
            <w:noWrap/>
            <w:vAlign w:val="bottom"/>
            <w:hideMark/>
          </w:tcPr>
          <w:p w14:paraId="4339E8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A12363529</w:t>
            </w:r>
          </w:p>
        </w:tc>
        <w:tc>
          <w:tcPr>
            <w:tcW w:w="3340" w:type="dxa"/>
            <w:tcBorders>
              <w:top w:val="nil"/>
              <w:left w:val="nil"/>
              <w:bottom w:val="single" w:sz="4" w:space="0" w:color="auto"/>
              <w:right w:val="single" w:sz="4" w:space="0" w:color="auto"/>
            </w:tcBorders>
            <w:vAlign w:val="bottom"/>
            <w:hideMark/>
          </w:tcPr>
          <w:p w14:paraId="1FA341A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ANDACAR 2000, S.A</w:t>
            </w:r>
          </w:p>
        </w:tc>
        <w:tc>
          <w:tcPr>
            <w:tcW w:w="6521" w:type="dxa"/>
            <w:tcBorders>
              <w:top w:val="nil"/>
              <w:left w:val="nil"/>
              <w:bottom w:val="single" w:sz="4" w:space="0" w:color="auto"/>
              <w:right w:val="single" w:sz="4" w:space="0" w:color="auto"/>
            </w:tcBorders>
            <w:vAlign w:val="bottom"/>
            <w:hideMark/>
          </w:tcPr>
          <w:p w14:paraId="551A82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AOC:209358957 ALQUILER DE VEHÍCULO-MODELO: KIA NIRO 1.6 HEV 105CV 5P-MATRICULA: 7766-NDD-OBRA: LOTE 2 EXP SG/SB-15/24.X2</w:t>
            </w:r>
          </w:p>
        </w:tc>
      </w:tr>
      <w:tr w:rsidR="00696895" w:rsidRPr="00AC2D1C" w14:paraId="7B01148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B0F4D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05145B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21600</w:t>
            </w:r>
          </w:p>
        </w:tc>
        <w:tc>
          <w:tcPr>
            <w:tcW w:w="1060" w:type="dxa"/>
            <w:tcBorders>
              <w:top w:val="nil"/>
              <w:left w:val="nil"/>
              <w:bottom w:val="single" w:sz="4" w:space="0" w:color="auto"/>
              <w:right w:val="single" w:sz="4" w:space="0" w:color="auto"/>
            </w:tcBorders>
            <w:noWrap/>
            <w:vAlign w:val="bottom"/>
            <w:hideMark/>
          </w:tcPr>
          <w:p w14:paraId="790D251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2.226,40</w:t>
            </w:r>
          </w:p>
        </w:tc>
        <w:tc>
          <w:tcPr>
            <w:tcW w:w="1254" w:type="dxa"/>
            <w:tcBorders>
              <w:top w:val="nil"/>
              <w:left w:val="nil"/>
              <w:bottom w:val="single" w:sz="4" w:space="0" w:color="auto"/>
              <w:right w:val="single" w:sz="4" w:space="0" w:color="auto"/>
            </w:tcBorders>
            <w:noWrap/>
            <w:vAlign w:val="bottom"/>
            <w:hideMark/>
          </w:tcPr>
          <w:p w14:paraId="0854636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A08747388</w:t>
            </w:r>
          </w:p>
        </w:tc>
        <w:tc>
          <w:tcPr>
            <w:tcW w:w="3340" w:type="dxa"/>
            <w:tcBorders>
              <w:top w:val="nil"/>
              <w:left w:val="nil"/>
              <w:bottom w:val="single" w:sz="4" w:space="0" w:color="auto"/>
              <w:right w:val="single" w:sz="4" w:space="0" w:color="auto"/>
            </w:tcBorders>
            <w:vAlign w:val="bottom"/>
            <w:hideMark/>
          </w:tcPr>
          <w:p w14:paraId="287753D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SEMICONDUCTORES Y SISTEMAS S.A</w:t>
            </w:r>
          </w:p>
        </w:tc>
        <w:tc>
          <w:tcPr>
            <w:tcW w:w="6521" w:type="dxa"/>
            <w:tcBorders>
              <w:top w:val="nil"/>
              <w:left w:val="nil"/>
              <w:bottom w:val="single" w:sz="4" w:space="0" w:color="auto"/>
              <w:right w:val="single" w:sz="4" w:space="0" w:color="auto"/>
            </w:tcBorders>
            <w:vAlign w:val="bottom"/>
            <w:hideMark/>
          </w:tcPr>
          <w:p w14:paraId="04D859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AOC:209424541 RENOVACIÓ DE 4 LLICÈNCIES D¿AUTOCAD LT. SG/SB-13/24: X2024003716 -any 2025- Aplicació SG 92000 216.000  1</w:t>
            </w:r>
          </w:p>
        </w:tc>
      </w:tr>
      <w:tr w:rsidR="00696895" w:rsidRPr="00AC2D1C" w14:paraId="13A9FEA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37E56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0CF91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20400</w:t>
            </w:r>
          </w:p>
        </w:tc>
        <w:tc>
          <w:tcPr>
            <w:tcW w:w="1060" w:type="dxa"/>
            <w:tcBorders>
              <w:top w:val="nil"/>
              <w:left w:val="nil"/>
              <w:bottom w:val="single" w:sz="4" w:space="0" w:color="auto"/>
              <w:right w:val="single" w:sz="4" w:space="0" w:color="auto"/>
            </w:tcBorders>
            <w:noWrap/>
            <w:vAlign w:val="bottom"/>
            <w:hideMark/>
          </w:tcPr>
          <w:p w14:paraId="461CEBD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1.040,60</w:t>
            </w:r>
          </w:p>
        </w:tc>
        <w:tc>
          <w:tcPr>
            <w:tcW w:w="1254" w:type="dxa"/>
            <w:tcBorders>
              <w:top w:val="nil"/>
              <w:left w:val="nil"/>
              <w:bottom w:val="single" w:sz="4" w:space="0" w:color="auto"/>
              <w:right w:val="single" w:sz="4" w:space="0" w:color="auto"/>
            </w:tcBorders>
            <w:noWrap/>
            <w:vAlign w:val="bottom"/>
            <w:hideMark/>
          </w:tcPr>
          <w:p w14:paraId="5E8F5A6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A12363529</w:t>
            </w:r>
          </w:p>
        </w:tc>
        <w:tc>
          <w:tcPr>
            <w:tcW w:w="3340" w:type="dxa"/>
            <w:tcBorders>
              <w:top w:val="nil"/>
              <w:left w:val="nil"/>
              <w:bottom w:val="single" w:sz="4" w:space="0" w:color="auto"/>
              <w:right w:val="single" w:sz="4" w:space="0" w:color="auto"/>
            </w:tcBorders>
            <w:vAlign w:val="bottom"/>
            <w:hideMark/>
          </w:tcPr>
          <w:p w14:paraId="3C8D464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ANDACAR 2000, S.A</w:t>
            </w:r>
          </w:p>
        </w:tc>
        <w:tc>
          <w:tcPr>
            <w:tcW w:w="6521" w:type="dxa"/>
            <w:tcBorders>
              <w:top w:val="nil"/>
              <w:left w:val="nil"/>
              <w:bottom w:val="single" w:sz="4" w:space="0" w:color="auto"/>
              <w:right w:val="single" w:sz="4" w:space="0" w:color="auto"/>
            </w:tcBorders>
            <w:vAlign w:val="bottom"/>
            <w:hideMark/>
          </w:tcPr>
          <w:p w14:paraId="12CE694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AOC:209358956 ALQUILER DE VEHÍCULO-MODELO: DACIA DUSTER 1.6 HIBRYD 140CV 4X2-MATRICULA: 7282-NDR-OBRA: LOTE 1 EXP SG/SB-</w:t>
            </w:r>
          </w:p>
        </w:tc>
      </w:tr>
      <w:tr w:rsidR="00696895" w:rsidRPr="00AC2D1C" w14:paraId="2C2927D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7B9AD3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B8C9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22200</w:t>
            </w:r>
          </w:p>
        </w:tc>
        <w:tc>
          <w:tcPr>
            <w:tcW w:w="1060" w:type="dxa"/>
            <w:tcBorders>
              <w:top w:val="nil"/>
              <w:left w:val="nil"/>
              <w:bottom w:val="single" w:sz="4" w:space="0" w:color="auto"/>
              <w:right w:val="single" w:sz="4" w:space="0" w:color="auto"/>
            </w:tcBorders>
            <w:noWrap/>
            <w:vAlign w:val="bottom"/>
            <w:hideMark/>
          </w:tcPr>
          <w:p w14:paraId="3522B1D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732,27</w:t>
            </w:r>
          </w:p>
        </w:tc>
        <w:tc>
          <w:tcPr>
            <w:tcW w:w="1254" w:type="dxa"/>
            <w:tcBorders>
              <w:top w:val="nil"/>
              <w:left w:val="nil"/>
              <w:bottom w:val="single" w:sz="4" w:space="0" w:color="auto"/>
              <w:right w:val="single" w:sz="4" w:space="0" w:color="auto"/>
            </w:tcBorders>
            <w:noWrap/>
            <w:vAlign w:val="bottom"/>
            <w:hideMark/>
          </w:tcPr>
          <w:p w14:paraId="0F0D3C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A80907397</w:t>
            </w:r>
          </w:p>
        </w:tc>
        <w:tc>
          <w:tcPr>
            <w:tcW w:w="3340" w:type="dxa"/>
            <w:tcBorders>
              <w:top w:val="nil"/>
              <w:left w:val="nil"/>
              <w:bottom w:val="single" w:sz="4" w:space="0" w:color="auto"/>
              <w:right w:val="single" w:sz="4" w:space="0" w:color="auto"/>
            </w:tcBorders>
            <w:vAlign w:val="bottom"/>
            <w:hideMark/>
          </w:tcPr>
          <w:p w14:paraId="09C4B7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VODAFONE ESPAÑA, SAU</w:t>
            </w:r>
          </w:p>
        </w:tc>
        <w:tc>
          <w:tcPr>
            <w:tcW w:w="6521" w:type="dxa"/>
            <w:tcBorders>
              <w:top w:val="nil"/>
              <w:left w:val="nil"/>
              <w:bottom w:val="single" w:sz="4" w:space="0" w:color="auto"/>
              <w:right w:val="single" w:sz="4" w:space="0" w:color="auto"/>
            </w:tcBorders>
            <w:vAlign w:val="bottom"/>
            <w:hideMark/>
          </w:tcPr>
          <w:p w14:paraId="5ACE01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AOC:209387835 Total </w:t>
            </w:r>
            <w:proofErr w:type="spellStart"/>
            <w:r w:rsidRPr="00AC2D1C">
              <w:rPr>
                <w:rFonts w:ascii="Calibri" w:eastAsia="Times New Roman" w:hAnsi="Calibri" w:cs="Calibri"/>
                <w:sz w:val="18"/>
                <w:szCs w:val="18"/>
                <w:lang w:val="ca-ES" w:eastAsia="es-ES"/>
              </w:rPr>
              <w:t>servicio</w:t>
            </w:r>
            <w:proofErr w:type="spellEnd"/>
          </w:p>
        </w:tc>
      </w:tr>
      <w:tr w:rsidR="00696895" w:rsidRPr="00AC2D1C" w14:paraId="3C76ED3C"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41EA26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ECCC8A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23120 22699</w:t>
            </w:r>
          </w:p>
        </w:tc>
        <w:tc>
          <w:tcPr>
            <w:tcW w:w="1060" w:type="dxa"/>
            <w:tcBorders>
              <w:top w:val="nil"/>
              <w:left w:val="nil"/>
              <w:bottom w:val="single" w:sz="4" w:space="0" w:color="auto"/>
              <w:right w:val="single" w:sz="4" w:space="0" w:color="auto"/>
            </w:tcBorders>
            <w:noWrap/>
            <w:vAlign w:val="bottom"/>
            <w:hideMark/>
          </w:tcPr>
          <w:p w14:paraId="213A25E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921,90</w:t>
            </w:r>
          </w:p>
        </w:tc>
        <w:tc>
          <w:tcPr>
            <w:tcW w:w="1254" w:type="dxa"/>
            <w:tcBorders>
              <w:top w:val="nil"/>
              <w:left w:val="nil"/>
              <w:bottom w:val="single" w:sz="4" w:space="0" w:color="auto"/>
              <w:right w:val="single" w:sz="4" w:space="0" w:color="auto"/>
            </w:tcBorders>
            <w:noWrap/>
            <w:vAlign w:val="bottom"/>
            <w:hideMark/>
          </w:tcPr>
          <w:p w14:paraId="4ECCDF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G60729084</w:t>
            </w:r>
          </w:p>
        </w:tc>
        <w:tc>
          <w:tcPr>
            <w:tcW w:w="3340" w:type="dxa"/>
            <w:tcBorders>
              <w:top w:val="nil"/>
              <w:left w:val="nil"/>
              <w:bottom w:val="single" w:sz="4" w:space="0" w:color="auto"/>
              <w:right w:val="single" w:sz="4" w:space="0" w:color="auto"/>
            </w:tcBorders>
            <w:vAlign w:val="bottom"/>
            <w:hideMark/>
          </w:tcPr>
          <w:p w14:paraId="24975C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AGI ASSISTENCIA I GESTIO INTEGRAL</w:t>
            </w:r>
          </w:p>
        </w:tc>
        <w:tc>
          <w:tcPr>
            <w:tcW w:w="6521" w:type="dxa"/>
            <w:tcBorders>
              <w:top w:val="nil"/>
              <w:left w:val="nil"/>
              <w:bottom w:val="single" w:sz="4" w:space="0" w:color="auto"/>
              <w:right w:val="single" w:sz="4" w:space="0" w:color="auto"/>
            </w:tcBorders>
            <w:vAlign w:val="bottom"/>
            <w:hideMark/>
          </w:tcPr>
          <w:p w14:paraId="5DD12B4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AOC:209432375 Servei </w:t>
            </w:r>
            <w:proofErr w:type="spellStart"/>
            <w:r w:rsidRPr="00AC2D1C">
              <w:rPr>
                <w:rFonts w:ascii="Calibri" w:eastAsia="Times New Roman" w:hAnsi="Calibri" w:cs="Calibri"/>
                <w:sz w:val="18"/>
                <w:szCs w:val="18"/>
                <w:lang w:val="ca-ES" w:eastAsia="es-ES"/>
              </w:rPr>
              <w:t>dinformació</w:t>
            </w:r>
            <w:proofErr w:type="spellEnd"/>
            <w:r w:rsidRPr="00AC2D1C">
              <w:rPr>
                <w:rFonts w:ascii="Calibri" w:eastAsia="Times New Roman" w:hAnsi="Calibri" w:cs="Calibri"/>
                <w:sz w:val="18"/>
                <w:szCs w:val="18"/>
                <w:lang w:val="ca-ES" w:eastAsia="es-ES"/>
              </w:rPr>
              <w:t xml:space="preserve"> i atenció a les Dones / Descompte hores</w:t>
            </w:r>
          </w:p>
        </w:tc>
      </w:tr>
      <w:tr w:rsidR="00696895" w:rsidRPr="00AC2D1C" w14:paraId="4FEF0E9D"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977DC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65231A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23120 22699</w:t>
            </w:r>
          </w:p>
        </w:tc>
        <w:tc>
          <w:tcPr>
            <w:tcW w:w="1060" w:type="dxa"/>
            <w:tcBorders>
              <w:top w:val="nil"/>
              <w:left w:val="nil"/>
              <w:bottom w:val="single" w:sz="4" w:space="0" w:color="auto"/>
              <w:right w:val="single" w:sz="4" w:space="0" w:color="auto"/>
            </w:tcBorders>
            <w:noWrap/>
            <w:vAlign w:val="bottom"/>
            <w:hideMark/>
          </w:tcPr>
          <w:p w14:paraId="5A488F4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4.342,19</w:t>
            </w:r>
          </w:p>
        </w:tc>
        <w:tc>
          <w:tcPr>
            <w:tcW w:w="1254" w:type="dxa"/>
            <w:tcBorders>
              <w:top w:val="nil"/>
              <w:left w:val="nil"/>
              <w:bottom w:val="single" w:sz="4" w:space="0" w:color="auto"/>
              <w:right w:val="single" w:sz="4" w:space="0" w:color="auto"/>
            </w:tcBorders>
            <w:noWrap/>
            <w:vAlign w:val="bottom"/>
            <w:hideMark/>
          </w:tcPr>
          <w:p w14:paraId="2CAD003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G60729084</w:t>
            </w:r>
          </w:p>
        </w:tc>
        <w:tc>
          <w:tcPr>
            <w:tcW w:w="3340" w:type="dxa"/>
            <w:tcBorders>
              <w:top w:val="nil"/>
              <w:left w:val="nil"/>
              <w:bottom w:val="single" w:sz="4" w:space="0" w:color="auto"/>
              <w:right w:val="single" w:sz="4" w:space="0" w:color="auto"/>
            </w:tcBorders>
            <w:vAlign w:val="bottom"/>
            <w:hideMark/>
          </w:tcPr>
          <w:p w14:paraId="03EF0A8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AGI ASSISTENCIA I GESTIO INTEGRAL</w:t>
            </w:r>
          </w:p>
        </w:tc>
        <w:tc>
          <w:tcPr>
            <w:tcW w:w="6521" w:type="dxa"/>
            <w:tcBorders>
              <w:top w:val="nil"/>
              <w:left w:val="nil"/>
              <w:bottom w:val="single" w:sz="4" w:space="0" w:color="auto"/>
              <w:right w:val="single" w:sz="4" w:space="0" w:color="auto"/>
            </w:tcBorders>
            <w:vAlign w:val="bottom"/>
            <w:hideMark/>
          </w:tcPr>
          <w:p w14:paraId="047322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AOC:209432375 Servei </w:t>
            </w:r>
            <w:proofErr w:type="spellStart"/>
            <w:r w:rsidRPr="00AC2D1C">
              <w:rPr>
                <w:rFonts w:ascii="Calibri" w:eastAsia="Times New Roman" w:hAnsi="Calibri" w:cs="Calibri"/>
                <w:sz w:val="18"/>
                <w:szCs w:val="18"/>
                <w:lang w:val="ca-ES" w:eastAsia="es-ES"/>
              </w:rPr>
              <w:t>dinformació</w:t>
            </w:r>
            <w:proofErr w:type="spellEnd"/>
            <w:r w:rsidRPr="00AC2D1C">
              <w:rPr>
                <w:rFonts w:ascii="Calibri" w:eastAsia="Times New Roman" w:hAnsi="Calibri" w:cs="Calibri"/>
                <w:sz w:val="18"/>
                <w:szCs w:val="18"/>
                <w:lang w:val="ca-ES" w:eastAsia="es-ES"/>
              </w:rPr>
              <w:t xml:space="preserve"> i atenció a les Dones / Descompte hores</w:t>
            </w:r>
          </w:p>
        </w:tc>
      </w:tr>
      <w:tr w:rsidR="00696895" w:rsidRPr="00AC2D1C" w14:paraId="4F059DF0"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211083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1902B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22200</w:t>
            </w:r>
          </w:p>
        </w:tc>
        <w:tc>
          <w:tcPr>
            <w:tcW w:w="1060" w:type="dxa"/>
            <w:tcBorders>
              <w:top w:val="nil"/>
              <w:left w:val="nil"/>
              <w:bottom w:val="single" w:sz="4" w:space="0" w:color="auto"/>
              <w:right w:val="single" w:sz="4" w:space="0" w:color="auto"/>
            </w:tcBorders>
            <w:noWrap/>
            <w:vAlign w:val="bottom"/>
            <w:hideMark/>
          </w:tcPr>
          <w:p w14:paraId="62DAC06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1.650,49</w:t>
            </w:r>
          </w:p>
        </w:tc>
        <w:tc>
          <w:tcPr>
            <w:tcW w:w="1254" w:type="dxa"/>
            <w:tcBorders>
              <w:top w:val="nil"/>
              <w:left w:val="nil"/>
              <w:bottom w:val="single" w:sz="4" w:space="0" w:color="auto"/>
              <w:right w:val="single" w:sz="4" w:space="0" w:color="auto"/>
            </w:tcBorders>
            <w:noWrap/>
            <w:vAlign w:val="bottom"/>
            <w:hideMark/>
          </w:tcPr>
          <w:p w14:paraId="7D13300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A80907397</w:t>
            </w:r>
          </w:p>
        </w:tc>
        <w:tc>
          <w:tcPr>
            <w:tcW w:w="3340" w:type="dxa"/>
            <w:tcBorders>
              <w:top w:val="nil"/>
              <w:left w:val="nil"/>
              <w:bottom w:val="single" w:sz="4" w:space="0" w:color="auto"/>
              <w:right w:val="single" w:sz="4" w:space="0" w:color="auto"/>
            </w:tcBorders>
            <w:vAlign w:val="bottom"/>
            <w:hideMark/>
          </w:tcPr>
          <w:p w14:paraId="6426D19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VODAFONE ESPAÑA, SAU</w:t>
            </w:r>
          </w:p>
        </w:tc>
        <w:tc>
          <w:tcPr>
            <w:tcW w:w="6521" w:type="dxa"/>
            <w:tcBorders>
              <w:top w:val="nil"/>
              <w:left w:val="nil"/>
              <w:bottom w:val="single" w:sz="4" w:space="0" w:color="auto"/>
              <w:right w:val="single" w:sz="4" w:space="0" w:color="auto"/>
            </w:tcBorders>
            <w:vAlign w:val="bottom"/>
            <w:hideMark/>
          </w:tcPr>
          <w:p w14:paraId="40426AB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AOC:209387819 Total </w:t>
            </w:r>
            <w:proofErr w:type="spellStart"/>
            <w:r w:rsidRPr="00AC2D1C">
              <w:rPr>
                <w:rFonts w:ascii="Calibri" w:eastAsia="Times New Roman" w:hAnsi="Calibri" w:cs="Calibri"/>
                <w:sz w:val="18"/>
                <w:szCs w:val="18"/>
                <w:lang w:val="ca-ES" w:eastAsia="es-ES"/>
              </w:rPr>
              <w:t>servicio</w:t>
            </w:r>
            <w:proofErr w:type="spellEnd"/>
          </w:p>
        </w:tc>
      </w:tr>
      <w:tr w:rsidR="00696895" w:rsidRPr="00AC2D1C" w14:paraId="09B8B5E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588F2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1D5A58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21600</w:t>
            </w:r>
          </w:p>
        </w:tc>
        <w:tc>
          <w:tcPr>
            <w:tcW w:w="1060" w:type="dxa"/>
            <w:tcBorders>
              <w:top w:val="nil"/>
              <w:left w:val="nil"/>
              <w:bottom w:val="single" w:sz="4" w:space="0" w:color="auto"/>
              <w:right w:val="single" w:sz="4" w:space="0" w:color="auto"/>
            </w:tcBorders>
            <w:noWrap/>
            <w:vAlign w:val="bottom"/>
            <w:hideMark/>
          </w:tcPr>
          <w:p w14:paraId="4C3C674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1.640,55</w:t>
            </w:r>
          </w:p>
        </w:tc>
        <w:tc>
          <w:tcPr>
            <w:tcW w:w="1254" w:type="dxa"/>
            <w:tcBorders>
              <w:top w:val="nil"/>
              <w:left w:val="nil"/>
              <w:bottom w:val="single" w:sz="4" w:space="0" w:color="auto"/>
              <w:right w:val="single" w:sz="4" w:space="0" w:color="auto"/>
            </w:tcBorders>
            <w:noWrap/>
            <w:vAlign w:val="bottom"/>
            <w:hideMark/>
          </w:tcPr>
          <w:p w14:paraId="445358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B55753875</w:t>
            </w:r>
          </w:p>
        </w:tc>
        <w:tc>
          <w:tcPr>
            <w:tcW w:w="3340" w:type="dxa"/>
            <w:tcBorders>
              <w:top w:val="nil"/>
              <w:left w:val="nil"/>
              <w:bottom w:val="single" w:sz="4" w:space="0" w:color="auto"/>
              <w:right w:val="single" w:sz="4" w:space="0" w:color="auto"/>
            </w:tcBorders>
            <w:vAlign w:val="bottom"/>
            <w:hideMark/>
          </w:tcPr>
          <w:p w14:paraId="4C7CBF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INFORDISA 2.0 S.L</w:t>
            </w:r>
          </w:p>
        </w:tc>
        <w:tc>
          <w:tcPr>
            <w:tcW w:w="6521" w:type="dxa"/>
            <w:tcBorders>
              <w:top w:val="nil"/>
              <w:left w:val="nil"/>
              <w:bottom w:val="single" w:sz="4" w:space="0" w:color="auto"/>
              <w:right w:val="single" w:sz="4" w:space="0" w:color="auto"/>
            </w:tcBorders>
            <w:vAlign w:val="bottom"/>
            <w:hideMark/>
          </w:tcPr>
          <w:p w14:paraId="68BF30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AOC:209406363 CFQ7TTC0LDPB000F - Microsoft 365 Business Standard EEA (no </w:t>
            </w:r>
            <w:proofErr w:type="spellStart"/>
            <w:r w:rsidRPr="00AC2D1C">
              <w:rPr>
                <w:rFonts w:ascii="Calibri" w:eastAsia="Times New Roman" w:hAnsi="Calibri" w:cs="Calibri"/>
                <w:sz w:val="18"/>
                <w:szCs w:val="18"/>
                <w:lang w:val="ca-ES" w:eastAsia="es-ES"/>
              </w:rPr>
              <w:t>Teams</w:t>
            </w:r>
            <w:proofErr w:type="spellEnd"/>
            <w:r w:rsidRPr="00AC2D1C">
              <w:rPr>
                <w:rFonts w:ascii="Calibri" w:eastAsia="Times New Roman" w:hAnsi="Calibri" w:cs="Calibri"/>
                <w:sz w:val="18"/>
                <w:szCs w:val="18"/>
                <w:lang w:val="ca-ES" w:eastAsia="es-ES"/>
              </w:rPr>
              <w:t>) / A - EXP. 1431-0019/2023 (LOT 1) / A -</w:t>
            </w:r>
          </w:p>
        </w:tc>
      </w:tr>
      <w:tr w:rsidR="00696895" w:rsidRPr="00AC2D1C" w14:paraId="5EC9AD5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E2721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E4104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22799</w:t>
            </w:r>
          </w:p>
        </w:tc>
        <w:tc>
          <w:tcPr>
            <w:tcW w:w="1060" w:type="dxa"/>
            <w:tcBorders>
              <w:top w:val="nil"/>
              <w:left w:val="nil"/>
              <w:bottom w:val="single" w:sz="4" w:space="0" w:color="auto"/>
              <w:right w:val="single" w:sz="4" w:space="0" w:color="auto"/>
            </w:tcBorders>
            <w:noWrap/>
            <w:vAlign w:val="bottom"/>
            <w:hideMark/>
          </w:tcPr>
          <w:p w14:paraId="6F4786F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1.744,14</w:t>
            </w:r>
          </w:p>
        </w:tc>
        <w:tc>
          <w:tcPr>
            <w:tcW w:w="1254" w:type="dxa"/>
            <w:tcBorders>
              <w:top w:val="nil"/>
              <w:left w:val="nil"/>
              <w:bottom w:val="single" w:sz="4" w:space="0" w:color="auto"/>
              <w:right w:val="single" w:sz="4" w:space="0" w:color="auto"/>
            </w:tcBorders>
            <w:noWrap/>
            <w:vAlign w:val="bottom"/>
            <w:hideMark/>
          </w:tcPr>
          <w:p w14:paraId="261218B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B25436858</w:t>
            </w:r>
          </w:p>
        </w:tc>
        <w:tc>
          <w:tcPr>
            <w:tcW w:w="3340" w:type="dxa"/>
            <w:tcBorders>
              <w:top w:val="nil"/>
              <w:left w:val="nil"/>
              <w:bottom w:val="single" w:sz="4" w:space="0" w:color="auto"/>
              <w:right w:val="single" w:sz="4" w:space="0" w:color="auto"/>
            </w:tcBorders>
            <w:vAlign w:val="bottom"/>
            <w:hideMark/>
          </w:tcPr>
          <w:p w14:paraId="1F4BBE2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GABINET CASAS SL</w:t>
            </w:r>
          </w:p>
        </w:tc>
        <w:tc>
          <w:tcPr>
            <w:tcW w:w="6521" w:type="dxa"/>
            <w:tcBorders>
              <w:top w:val="nil"/>
              <w:left w:val="nil"/>
              <w:bottom w:val="single" w:sz="4" w:space="0" w:color="auto"/>
              <w:right w:val="single" w:sz="4" w:space="0" w:color="auto"/>
            </w:tcBorders>
            <w:vAlign w:val="bottom"/>
            <w:hideMark/>
          </w:tcPr>
          <w:p w14:paraId="37CA16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AOC:208611227 Servei de gestió de nòmines i assessoria laboral / MES DE NOVIEMBRE / EPEDIENT SG/SV-30/24. X2024005101</w:t>
            </w:r>
          </w:p>
        </w:tc>
      </w:tr>
      <w:tr w:rsidR="00696895" w:rsidRPr="00AC2D1C" w14:paraId="0663AB0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A0C4A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48A9E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22799</w:t>
            </w:r>
          </w:p>
        </w:tc>
        <w:tc>
          <w:tcPr>
            <w:tcW w:w="1060" w:type="dxa"/>
            <w:tcBorders>
              <w:top w:val="nil"/>
              <w:left w:val="nil"/>
              <w:bottom w:val="single" w:sz="4" w:space="0" w:color="auto"/>
              <w:right w:val="single" w:sz="4" w:space="0" w:color="auto"/>
            </w:tcBorders>
            <w:noWrap/>
            <w:vAlign w:val="bottom"/>
            <w:hideMark/>
          </w:tcPr>
          <w:p w14:paraId="14E6AF7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1.744,14</w:t>
            </w:r>
          </w:p>
        </w:tc>
        <w:tc>
          <w:tcPr>
            <w:tcW w:w="1254" w:type="dxa"/>
            <w:tcBorders>
              <w:top w:val="nil"/>
              <w:left w:val="nil"/>
              <w:bottom w:val="single" w:sz="4" w:space="0" w:color="auto"/>
              <w:right w:val="single" w:sz="4" w:space="0" w:color="auto"/>
            </w:tcBorders>
            <w:noWrap/>
            <w:vAlign w:val="bottom"/>
            <w:hideMark/>
          </w:tcPr>
          <w:p w14:paraId="70E6E9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B25436858</w:t>
            </w:r>
          </w:p>
        </w:tc>
        <w:tc>
          <w:tcPr>
            <w:tcW w:w="3340" w:type="dxa"/>
            <w:tcBorders>
              <w:top w:val="nil"/>
              <w:left w:val="nil"/>
              <w:bottom w:val="single" w:sz="4" w:space="0" w:color="auto"/>
              <w:right w:val="single" w:sz="4" w:space="0" w:color="auto"/>
            </w:tcBorders>
            <w:vAlign w:val="bottom"/>
            <w:hideMark/>
          </w:tcPr>
          <w:p w14:paraId="6599FD2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GABINET CASAS SL</w:t>
            </w:r>
          </w:p>
        </w:tc>
        <w:tc>
          <w:tcPr>
            <w:tcW w:w="6521" w:type="dxa"/>
            <w:tcBorders>
              <w:top w:val="nil"/>
              <w:left w:val="nil"/>
              <w:bottom w:val="single" w:sz="4" w:space="0" w:color="auto"/>
              <w:right w:val="single" w:sz="4" w:space="0" w:color="auto"/>
            </w:tcBorders>
            <w:vAlign w:val="bottom"/>
            <w:hideMark/>
          </w:tcPr>
          <w:p w14:paraId="5F9230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AOC:209089855 Servei de gestió de nòmines i assessoria laboral / MES DE DESEMBRE / EPEDIENT SG/SV-30/24. X2024005101</w:t>
            </w:r>
          </w:p>
        </w:tc>
      </w:tr>
      <w:tr w:rsidR="00696895" w:rsidRPr="00AC2D1C" w14:paraId="2A2270B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8A42C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D5EC7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22700</w:t>
            </w:r>
          </w:p>
        </w:tc>
        <w:tc>
          <w:tcPr>
            <w:tcW w:w="1060" w:type="dxa"/>
            <w:tcBorders>
              <w:top w:val="nil"/>
              <w:left w:val="nil"/>
              <w:bottom w:val="single" w:sz="4" w:space="0" w:color="auto"/>
              <w:right w:val="single" w:sz="4" w:space="0" w:color="auto"/>
            </w:tcBorders>
            <w:noWrap/>
            <w:vAlign w:val="bottom"/>
            <w:hideMark/>
          </w:tcPr>
          <w:p w14:paraId="08228C9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3.447,85</w:t>
            </w:r>
          </w:p>
        </w:tc>
        <w:tc>
          <w:tcPr>
            <w:tcW w:w="1254" w:type="dxa"/>
            <w:tcBorders>
              <w:top w:val="nil"/>
              <w:left w:val="nil"/>
              <w:bottom w:val="single" w:sz="4" w:space="0" w:color="auto"/>
              <w:right w:val="single" w:sz="4" w:space="0" w:color="auto"/>
            </w:tcBorders>
            <w:noWrap/>
            <w:vAlign w:val="bottom"/>
            <w:hideMark/>
          </w:tcPr>
          <w:p w14:paraId="30781CE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0AFA800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70F1E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AOC:209437381 Serveis de neteja realitzats a les seves dependències de l' Escola Bressol Eduard </w:t>
            </w:r>
            <w:proofErr w:type="spellStart"/>
            <w:r w:rsidRPr="00AC2D1C">
              <w:rPr>
                <w:rFonts w:ascii="Calibri" w:eastAsia="Times New Roman" w:hAnsi="Calibri" w:cs="Calibri"/>
                <w:sz w:val="18"/>
                <w:szCs w:val="18"/>
                <w:lang w:val="ca-ES" w:eastAsia="es-ES"/>
              </w:rPr>
              <w:t>Ferrès</w:t>
            </w:r>
            <w:proofErr w:type="spellEnd"/>
            <w:r w:rsidRPr="00AC2D1C">
              <w:rPr>
                <w:rFonts w:ascii="Calibri" w:eastAsia="Times New Roman" w:hAnsi="Calibri" w:cs="Calibri"/>
                <w:sz w:val="18"/>
                <w:szCs w:val="18"/>
                <w:lang w:val="ca-ES" w:eastAsia="es-ES"/>
              </w:rPr>
              <w:t>, durant el mes de</w:t>
            </w:r>
          </w:p>
        </w:tc>
      </w:tr>
      <w:tr w:rsidR="00696895" w:rsidRPr="00AC2D1C" w14:paraId="2054C01D"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064C128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F6F6E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21600</w:t>
            </w:r>
          </w:p>
        </w:tc>
        <w:tc>
          <w:tcPr>
            <w:tcW w:w="1060" w:type="dxa"/>
            <w:tcBorders>
              <w:top w:val="nil"/>
              <w:left w:val="nil"/>
              <w:bottom w:val="single" w:sz="4" w:space="0" w:color="auto"/>
              <w:right w:val="single" w:sz="4" w:space="0" w:color="auto"/>
            </w:tcBorders>
            <w:noWrap/>
            <w:vAlign w:val="bottom"/>
            <w:hideMark/>
          </w:tcPr>
          <w:p w14:paraId="60FF688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1.419,80</w:t>
            </w:r>
          </w:p>
        </w:tc>
        <w:tc>
          <w:tcPr>
            <w:tcW w:w="1254" w:type="dxa"/>
            <w:tcBorders>
              <w:top w:val="nil"/>
              <w:left w:val="nil"/>
              <w:bottom w:val="single" w:sz="4" w:space="0" w:color="auto"/>
              <w:right w:val="single" w:sz="4" w:space="0" w:color="auto"/>
            </w:tcBorders>
            <w:noWrap/>
            <w:vAlign w:val="bottom"/>
            <w:hideMark/>
          </w:tcPr>
          <w:p w14:paraId="415A6C4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B66068081</w:t>
            </w:r>
          </w:p>
        </w:tc>
        <w:tc>
          <w:tcPr>
            <w:tcW w:w="3340" w:type="dxa"/>
            <w:tcBorders>
              <w:top w:val="nil"/>
              <w:left w:val="nil"/>
              <w:bottom w:val="single" w:sz="4" w:space="0" w:color="auto"/>
              <w:right w:val="single" w:sz="4" w:space="0" w:color="auto"/>
            </w:tcBorders>
            <w:vAlign w:val="bottom"/>
            <w:hideMark/>
          </w:tcPr>
          <w:p w14:paraId="44F9643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SPAIN IT SERVICES, S.L.U</w:t>
            </w:r>
          </w:p>
        </w:tc>
        <w:tc>
          <w:tcPr>
            <w:tcW w:w="6521" w:type="dxa"/>
            <w:tcBorders>
              <w:top w:val="nil"/>
              <w:left w:val="nil"/>
              <w:bottom w:val="single" w:sz="4" w:space="0" w:color="auto"/>
              <w:right w:val="single" w:sz="4" w:space="0" w:color="auto"/>
            </w:tcBorders>
            <w:vAlign w:val="bottom"/>
            <w:hideMark/>
          </w:tcPr>
          <w:p w14:paraId="2E87870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AOC:209008540 </w:t>
            </w:r>
            <w:proofErr w:type="spellStart"/>
            <w:r w:rsidRPr="00AC2D1C">
              <w:rPr>
                <w:rFonts w:ascii="Calibri" w:eastAsia="Times New Roman" w:hAnsi="Calibri" w:cs="Calibri"/>
                <w:sz w:val="18"/>
                <w:szCs w:val="18"/>
                <w:lang w:val="ca-ES" w:eastAsia="es-ES"/>
              </w:rPr>
              <w:t>renovacio</w:t>
            </w:r>
            <w:proofErr w:type="spellEnd"/>
            <w:r w:rsidRPr="00AC2D1C">
              <w:rPr>
                <w:rFonts w:ascii="Calibri" w:eastAsia="Times New Roman" w:hAnsi="Calibri" w:cs="Calibri"/>
                <w:sz w:val="18"/>
                <w:szCs w:val="18"/>
                <w:lang w:val="ca-ES" w:eastAsia="es-ES"/>
              </w:rPr>
              <w:t xml:space="preserve"> dels dispositius de seguretat perimetral / </w:t>
            </w:r>
            <w:proofErr w:type="spellStart"/>
            <w:r w:rsidRPr="00AC2D1C">
              <w:rPr>
                <w:rFonts w:ascii="Calibri" w:eastAsia="Times New Roman" w:hAnsi="Calibri" w:cs="Calibri"/>
                <w:sz w:val="18"/>
                <w:szCs w:val="18"/>
                <w:lang w:val="ca-ES" w:eastAsia="es-ES"/>
              </w:rPr>
              <w:t>bOSSA</w:t>
            </w:r>
            <w:proofErr w:type="spellEnd"/>
            <w:r w:rsidRPr="00AC2D1C">
              <w:rPr>
                <w:rFonts w:ascii="Calibri" w:eastAsia="Times New Roman" w:hAnsi="Calibri" w:cs="Calibri"/>
                <w:sz w:val="18"/>
                <w:szCs w:val="18"/>
                <w:lang w:val="ca-ES" w:eastAsia="es-ES"/>
              </w:rPr>
              <w:t xml:space="preserve"> D¿HORES</w:t>
            </w:r>
          </w:p>
        </w:tc>
      </w:tr>
      <w:tr w:rsidR="00696895" w:rsidRPr="00AC2D1C" w14:paraId="4140DF4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E5AC9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BEFA5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32300 22699</w:t>
            </w:r>
          </w:p>
        </w:tc>
        <w:tc>
          <w:tcPr>
            <w:tcW w:w="1060" w:type="dxa"/>
            <w:tcBorders>
              <w:top w:val="nil"/>
              <w:left w:val="nil"/>
              <w:bottom w:val="single" w:sz="4" w:space="0" w:color="auto"/>
              <w:right w:val="single" w:sz="4" w:space="0" w:color="auto"/>
            </w:tcBorders>
            <w:noWrap/>
            <w:vAlign w:val="bottom"/>
            <w:hideMark/>
          </w:tcPr>
          <w:p w14:paraId="239FE1F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74,73</w:t>
            </w:r>
          </w:p>
        </w:tc>
        <w:tc>
          <w:tcPr>
            <w:tcW w:w="1254" w:type="dxa"/>
            <w:tcBorders>
              <w:top w:val="nil"/>
              <w:left w:val="nil"/>
              <w:bottom w:val="single" w:sz="4" w:space="0" w:color="auto"/>
              <w:right w:val="single" w:sz="4" w:space="0" w:color="auto"/>
            </w:tcBorders>
            <w:noWrap/>
            <w:vAlign w:val="bottom"/>
            <w:hideMark/>
          </w:tcPr>
          <w:p w14:paraId="47ABE8C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B43662964</w:t>
            </w:r>
          </w:p>
        </w:tc>
        <w:tc>
          <w:tcPr>
            <w:tcW w:w="3340" w:type="dxa"/>
            <w:tcBorders>
              <w:top w:val="nil"/>
              <w:left w:val="nil"/>
              <w:bottom w:val="single" w:sz="4" w:space="0" w:color="auto"/>
              <w:right w:val="single" w:sz="4" w:space="0" w:color="auto"/>
            </w:tcBorders>
            <w:vAlign w:val="bottom"/>
            <w:hideMark/>
          </w:tcPr>
          <w:p w14:paraId="290D77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GEFA PREVEN, SL</w:t>
            </w:r>
          </w:p>
        </w:tc>
        <w:tc>
          <w:tcPr>
            <w:tcW w:w="6521" w:type="dxa"/>
            <w:tcBorders>
              <w:top w:val="nil"/>
              <w:left w:val="nil"/>
              <w:bottom w:val="single" w:sz="4" w:space="0" w:color="auto"/>
              <w:right w:val="single" w:sz="4" w:space="0" w:color="auto"/>
            </w:tcBorders>
            <w:vAlign w:val="bottom"/>
            <w:hideMark/>
          </w:tcPr>
          <w:p w14:paraId="04B224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AOC:209152925 PATRONAT MUNICIPAL D'ESCOLES BRESSOL Contracte Servei de Prevenció de data 20/09/2025 (pagament 4 de 12) /</w:t>
            </w:r>
          </w:p>
        </w:tc>
      </w:tr>
      <w:tr w:rsidR="00696895" w:rsidRPr="00AC2D1C" w14:paraId="68CC62B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70C2DF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EFC15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33700 22699</w:t>
            </w:r>
          </w:p>
        </w:tc>
        <w:tc>
          <w:tcPr>
            <w:tcW w:w="1060" w:type="dxa"/>
            <w:tcBorders>
              <w:top w:val="nil"/>
              <w:left w:val="nil"/>
              <w:bottom w:val="single" w:sz="4" w:space="0" w:color="auto"/>
              <w:right w:val="single" w:sz="4" w:space="0" w:color="auto"/>
            </w:tcBorders>
            <w:noWrap/>
            <w:vAlign w:val="bottom"/>
            <w:hideMark/>
          </w:tcPr>
          <w:p w14:paraId="27C5920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364,00</w:t>
            </w:r>
          </w:p>
        </w:tc>
        <w:tc>
          <w:tcPr>
            <w:tcW w:w="1254" w:type="dxa"/>
            <w:tcBorders>
              <w:top w:val="nil"/>
              <w:left w:val="nil"/>
              <w:bottom w:val="single" w:sz="4" w:space="0" w:color="auto"/>
              <w:right w:val="single" w:sz="4" w:space="0" w:color="auto"/>
            </w:tcBorders>
            <w:noWrap/>
            <w:vAlign w:val="bottom"/>
            <w:hideMark/>
          </w:tcPr>
          <w:p w14:paraId="6180DE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B67102731</w:t>
            </w:r>
          </w:p>
        </w:tc>
        <w:tc>
          <w:tcPr>
            <w:tcW w:w="3340" w:type="dxa"/>
            <w:tcBorders>
              <w:top w:val="nil"/>
              <w:left w:val="nil"/>
              <w:bottom w:val="single" w:sz="4" w:space="0" w:color="auto"/>
              <w:right w:val="single" w:sz="4" w:space="0" w:color="auto"/>
            </w:tcBorders>
            <w:vAlign w:val="bottom"/>
            <w:hideMark/>
          </w:tcPr>
          <w:p w14:paraId="27F055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ACUA CENTRE DE PSICOLOGIA SLP</w:t>
            </w:r>
          </w:p>
        </w:tc>
        <w:tc>
          <w:tcPr>
            <w:tcW w:w="6521" w:type="dxa"/>
            <w:tcBorders>
              <w:top w:val="nil"/>
              <w:left w:val="nil"/>
              <w:bottom w:val="single" w:sz="4" w:space="0" w:color="auto"/>
              <w:right w:val="single" w:sz="4" w:space="0" w:color="auto"/>
            </w:tcBorders>
            <w:vAlign w:val="bottom"/>
            <w:hideMark/>
          </w:tcPr>
          <w:p w14:paraId="4A16D3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AOC:209445971 Tallers Gent Gran octubre 2025 grup 1, 2 i 3 (A)</w:t>
            </w:r>
          </w:p>
        </w:tc>
      </w:tr>
      <w:tr w:rsidR="00696895" w:rsidRPr="00AC2D1C" w14:paraId="30430E82"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03F3F4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10518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33700 22699</w:t>
            </w:r>
          </w:p>
        </w:tc>
        <w:tc>
          <w:tcPr>
            <w:tcW w:w="1060" w:type="dxa"/>
            <w:tcBorders>
              <w:top w:val="nil"/>
              <w:left w:val="nil"/>
              <w:bottom w:val="single" w:sz="4" w:space="0" w:color="auto"/>
              <w:right w:val="single" w:sz="4" w:space="0" w:color="auto"/>
            </w:tcBorders>
            <w:noWrap/>
            <w:vAlign w:val="bottom"/>
            <w:hideMark/>
          </w:tcPr>
          <w:p w14:paraId="7B778D4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156,00</w:t>
            </w:r>
          </w:p>
        </w:tc>
        <w:tc>
          <w:tcPr>
            <w:tcW w:w="1254" w:type="dxa"/>
            <w:tcBorders>
              <w:top w:val="nil"/>
              <w:left w:val="nil"/>
              <w:bottom w:val="single" w:sz="4" w:space="0" w:color="auto"/>
              <w:right w:val="single" w:sz="4" w:space="0" w:color="auto"/>
            </w:tcBorders>
            <w:noWrap/>
            <w:vAlign w:val="bottom"/>
            <w:hideMark/>
          </w:tcPr>
          <w:p w14:paraId="347484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B67102731</w:t>
            </w:r>
          </w:p>
        </w:tc>
        <w:tc>
          <w:tcPr>
            <w:tcW w:w="3340" w:type="dxa"/>
            <w:tcBorders>
              <w:top w:val="nil"/>
              <w:left w:val="nil"/>
              <w:bottom w:val="single" w:sz="4" w:space="0" w:color="auto"/>
              <w:right w:val="single" w:sz="4" w:space="0" w:color="auto"/>
            </w:tcBorders>
            <w:vAlign w:val="bottom"/>
            <w:hideMark/>
          </w:tcPr>
          <w:p w14:paraId="7515F2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ACUA CENTRE DE PSICOLOGIA SLP</w:t>
            </w:r>
          </w:p>
        </w:tc>
        <w:tc>
          <w:tcPr>
            <w:tcW w:w="6521" w:type="dxa"/>
            <w:tcBorders>
              <w:top w:val="nil"/>
              <w:left w:val="nil"/>
              <w:bottom w:val="single" w:sz="4" w:space="0" w:color="auto"/>
              <w:right w:val="single" w:sz="4" w:space="0" w:color="auto"/>
            </w:tcBorders>
            <w:vAlign w:val="bottom"/>
            <w:hideMark/>
          </w:tcPr>
          <w:p w14:paraId="661435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AOC:209446002 Tallers gent Gran octubre 2025 Grup 3 (B)</w:t>
            </w:r>
          </w:p>
        </w:tc>
      </w:tr>
      <w:tr w:rsidR="00696895" w:rsidRPr="00AC2D1C" w14:paraId="134563F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790573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76E7F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20600</w:t>
            </w:r>
          </w:p>
        </w:tc>
        <w:tc>
          <w:tcPr>
            <w:tcW w:w="1060" w:type="dxa"/>
            <w:tcBorders>
              <w:top w:val="nil"/>
              <w:left w:val="nil"/>
              <w:bottom w:val="single" w:sz="4" w:space="0" w:color="auto"/>
              <w:right w:val="single" w:sz="4" w:space="0" w:color="auto"/>
            </w:tcBorders>
            <w:noWrap/>
            <w:vAlign w:val="bottom"/>
            <w:hideMark/>
          </w:tcPr>
          <w:p w14:paraId="050F8D3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638,03</w:t>
            </w:r>
          </w:p>
        </w:tc>
        <w:tc>
          <w:tcPr>
            <w:tcW w:w="1254" w:type="dxa"/>
            <w:tcBorders>
              <w:top w:val="nil"/>
              <w:left w:val="nil"/>
              <w:bottom w:val="single" w:sz="4" w:space="0" w:color="auto"/>
              <w:right w:val="single" w:sz="4" w:space="0" w:color="auto"/>
            </w:tcBorders>
            <w:noWrap/>
            <w:vAlign w:val="bottom"/>
            <w:hideMark/>
          </w:tcPr>
          <w:p w14:paraId="40A895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B41805557</w:t>
            </w:r>
          </w:p>
        </w:tc>
        <w:tc>
          <w:tcPr>
            <w:tcW w:w="3340" w:type="dxa"/>
            <w:tcBorders>
              <w:top w:val="nil"/>
              <w:left w:val="nil"/>
              <w:bottom w:val="single" w:sz="4" w:space="0" w:color="auto"/>
              <w:right w:val="single" w:sz="4" w:space="0" w:color="auto"/>
            </w:tcBorders>
            <w:vAlign w:val="bottom"/>
            <w:hideMark/>
          </w:tcPr>
          <w:p w14:paraId="1E709D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SPAI INNOVA ASTIGITAS SL</w:t>
            </w:r>
          </w:p>
        </w:tc>
        <w:tc>
          <w:tcPr>
            <w:tcW w:w="6521" w:type="dxa"/>
            <w:tcBorders>
              <w:top w:val="nil"/>
              <w:left w:val="nil"/>
              <w:bottom w:val="single" w:sz="4" w:space="0" w:color="auto"/>
              <w:right w:val="single" w:sz="4" w:space="0" w:color="auto"/>
            </w:tcBorders>
            <w:vAlign w:val="bottom"/>
            <w:hideMark/>
          </w:tcPr>
          <w:p w14:paraId="61624D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AOC:209452615 Servicio de consulta SPAI </w:t>
            </w:r>
            <w:proofErr w:type="spellStart"/>
            <w:r w:rsidRPr="00AC2D1C">
              <w:rPr>
                <w:rFonts w:ascii="Calibri" w:eastAsia="Times New Roman" w:hAnsi="Calibri" w:cs="Calibri"/>
                <w:sz w:val="18"/>
                <w:szCs w:val="18"/>
                <w:lang w:val="ca-ES" w:eastAsia="es-ES"/>
              </w:rPr>
              <w:t>Sical</w:t>
            </w:r>
            <w:proofErr w:type="spellEnd"/>
            <w:r w:rsidRPr="00AC2D1C">
              <w:rPr>
                <w:rFonts w:ascii="Calibri" w:eastAsia="Times New Roman" w:hAnsi="Calibri" w:cs="Calibri"/>
                <w:sz w:val="18"/>
                <w:szCs w:val="18"/>
                <w:lang w:val="ca-ES" w:eastAsia="es-ES"/>
              </w:rPr>
              <w:t xml:space="preserve"> en </w:t>
            </w:r>
            <w:proofErr w:type="spellStart"/>
            <w:r w:rsidRPr="00AC2D1C">
              <w:rPr>
                <w:rFonts w:ascii="Calibri" w:eastAsia="Times New Roman" w:hAnsi="Calibri" w:cs="Calibri"/>
                <w:sz w:val="18"/>
                <w:szCs w:val="18"/>
                <w:lang w:val="ca-ES" w:eastAsia="es-ES"/>
              </w:rPr>
              <w:t>modalidad</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Cloud</w:t>
            </w:r>
            <w:proofErr w:type="spellEnd"/>
            <w:r w:rsidRPr="00AC2D1C">
              <w:rPr>
                <w:rFonts w:ascii="Calibri" w:eastAsia="Times New Roman" w:hAnsi="Calibri" w:cs="Calibri"/>
                <w:sz w:val="18"/>
                <w:szCs w:val="18"/>
                <w:lang w:val="ca-ES" w:eastAsia="es-ES"/>
              </w:rPr>
              <w:t xml:space="preserve"> / </w:t>
            </w:r>
            <w:proofErr w:type="spellStart"/>
            <w:r w:rsidRPr="00AC2D1C">
              <w:rPr>
                <w:rFonts w:ascii="Calibri" w:eastAsia="Times New Roman" w:hAnsi="Calibri" w:cs="Calibri"/>
                <w:sz w:val="18"/>
                <w:szCs w:val="18"/>
                <w:lang w:val="ca-ES" w:eastAsia="es-ES"/>
              </w:rPr>
              <w:t>Expediente</w:t>
            </w:r>
            <w:proofErr w:type="spellEnd"/>
            <w:r w:rsidRPr="00AC2D1C">
              <w:rPr>
                <w:rFonts w:ascii="Calibri" w:eastAsia="Times New Roman" w:hAnsi="Calibri" w:cs="Calibri"/>
                <w:sz w:val="18"/>
                <w:szCs w:val="18"/>
                <w:lang w:val="ca-ES" w:eastAsia="es-ES"/>
              </w:rPr>
              <w:t xml:space="preserve">: P2400182 /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 01/10/2025 a 31/12/</w:t>
            </w:r>
          </w:p>
        </w:tc>
      </w:tr>
      <w:tr w:rsidR="00696895" w:rsidRPr="00AC2D1C" w14:paraId="486616C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81934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9F391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23100 22699</w:t>
            </w:r>
          </w:p>
        </w:tc>
        <w:tc>
          <w:tcPr>
            <w:tcW w:w="1060" w:type="dxa"/>
            <w:tcBorders>
              <w:top w:val="nil"/>
              <w:left w:val="nil"/>
              <w:bottom w:val="single" w:sz="4" w:space="0" w:color="auto"/>
              <w:right w:val="single" w:sz="4" w:space="0" w:color="auto"/>
            </w:tcBorders>
            <w:noWrap/>
            <w:vAlign w:val="bottom"/>
            <w:hideMark/>
          </w:tcPr>
          <w:p w14:paraId="002909F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1.475,00</w:t>
            </w:r>
          </w:p>
        </w:tc>
        <w:tc>
          <w:tcPr>
            <w:tcW w:w="1254" w:type="dxa"/>
            <w:tcBorders>
              <w:top w:val="nil"/>
              <w:left w:val="nil"/>
              <w:bottom w:val="single" w:sz="4" w:space="0" w:color="auto"/>
              <w:right w:val="single" w:sz="4" w:space="0" w:color="auto"/>
            </w:tcBorders>
            <w:noWrap/>
            <w:vAlign w:val="bottom"/>
            <w:hideMark/>
          </w:tcPr>
          <w:p w14:paraId="4171352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G66338658</w:t>
            </w:r>
          </w:p>
        </w:tc>
        <w:tc>
          <w:tcPr>
            <w:tcW w:w="3340" w:type="dxa"/>
            <w:tcBorders>
              <w:top w:val="nil"/>
              <w:left w:val="nil"/>
              <w:bottom w:val="single" w:sz="4" w:space="0" w:color="auto"/>
              <w:right w:val="single" w:sz="4" w:space="0" w:color="auto"/>
            </w:tcBorders>
            <w:vAlign w:val="bottom"/>
            <w:hideMark/>
          </w:tcPr>
          <w:p w14:paraId="2F1212B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ESMEDIACIO GESTIO INTEGRAL DE CONFLICTES</w:t>
            </w:r>
          </w:p>
        </w:tc>
        <w:tc>
          <w:tcPr>
            <w:tcW w:w="6521" w:type="dxa"/>
            <w:tcBorders>
              <w:top w:val="nil"/>
              <w:left w:val="nil"/>
              <w:bottom w:val="single" w:sz="4" w:space="0" w:color="auto"/>
              <w:right w:val="single" w:sz="4" w:space="0" w:color="auto"/>
            </w:tcBorders>
            <w:vAlign w:val="bottom"/>
            <w:hideMark/>
          </w:tcPr>
          <w:p w14:paraId="6365832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AOC:209470418 GRUP SUPORT EMOCIONAL I RELACIONAL CUIDADORS NO PROFESSIONALS DE PERSONES EN SITUACIO DE DEPENDENCIA, </w:t>
            </w:r>
            <w:proofErr w:type="spellStart"/>
            <w:r w:rsidRPr="00AC2D1C">
              <w:rPr>
                <w:rFonts w:ascii="Calibri" w:eastAsia="Times New Roman" w:hAnsi="Calibri" w:cs="Calibri"/>
                <w:sz w:val="18"/>
                <w:szCs w:val="18"/>
                <w:lang w:val="ca-ES" w:eastAsia="es-ES"/>
              </w:rPr>
              <w:t>Hore</w:t>
            </w:r>
            <w:proofErr w:type="spellEnd"/>
          </w:p>
        </w:tc>
      </w:tr>
      <w:tr w:rsidR="00696895" w:rsidRPr="00AC2D1C" w14:paraId="04EBA77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F8400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60B313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23100 22700</w:t>
            </w:r>
          </w:p>
        </w:tc>
        <w:tc>
          <w:tcPr>
            <w:tcW w:w="1060" w:type="dxa"/>
            <w:tcBorders>
              <w:top w:val="nil"/>
              <w:left w:val="nil"/>
              <w:bottom w:val="single" w:sz="4" w:space="0" w:color="auto"/>
              <w:right w:val="single" w:sz="4" w:space="0" w:color="auto"/>
            </w:tcBorders>
            <w:noWrap/>
            <w:vAlign w:val="bottom"/>
            <w:hideMark/>
          </w:tcPr>
          <w:p w14:paraId="066B857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4.995,85</w:t>
            </w:r>
          </w:p>
        </w:tc>
        <w:tc>
          <w:tcPr>
            <w:tcW w:w="1254" w:type="dxa"/>
            <w:tcBorders>
              <w:top w:val="nil"/>
              <w:left w:val="nil"/>
              <w:bottom w:val="single" w:sz="4" w:space="0" w:color="auto"/>
              <w:right w:val="single" w:sz="4" w:space="0" w:color="auto"/>
            </w:tcBorders>
            <w:noWrap/>
            <w:vAlign w:val="bottom"/>
            <w:hideMark/>
          </w:tcPr>
          <w:p w14:paraId="65EAE29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7F03B0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BA7F1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653D5A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F852F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377E6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22700</w:t>
            </w:r>
          </w:p>
        </w:tc>
        <w:tc>
          <w:tcPr>
            <w:tcW w:w="1060" w:type="dxa"/>
            <w:tcBorders>
              <w:top w:val="nil"/>
              <w:left w:val="nil"/>
              <w:bottom w:val="single" w:sz="4" w:space="0" w:color="auto"/>
              <w:right w:val="single" w:sz="4" w:space="0" w:color="auto"/>
            </w:tcBorders>
            <w:noWrap/>
            <w:vAlign w:val="bottom"/>
            <w:hideMark/>
          </w:tcPr>
          <w:p w14:paraId="79C02DB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10.845,47</w:t>
            </w:r>
          </w:p>
        </w:tc>
        <w:tc>
          <w:tcPr>
            <w:tcW w:w="1254" w:type="dxa"/>
            <w:tcBorders>
              <w:top w:val="nil"/>
              <w:left w:val="nil"/>
              <w:bottom w:val="single" w:sz="4" w:space="0" w:color="auto"/>
              <w:right w:val="single" w:sz="4" w:space="0" w:color="auto"/>
            </w:tcBorders>
            <w:noWrap/>
            <w:vAlign w:val="bottom"/>
            <w:hideMark/>
          </w:tcPr>
          <w:p w14:paraId="5CA6FF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0D9A390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7089822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5C95EDD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93787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24BEB6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22700</w:t>
            </w:r>
          </w:p>
        </w:tc>
        <w:tc>
          <w:tcPr>
            <w:tcW w:w="1060" w:type="dxa"/>
            <w:tcBorders>
              <w:top w:val="nil"/>
              <w:left w:val="nil"/>
              <w:bottom w:val="single" w:sz="4" w:space="0" w:color="auto"/>
              <w:right w:val="single" w:sz="4" w:space="0" w:color="auto"/>
            </w:tcBorders>
            <w:noWrap/>
            <w:vAlign w:val="bottom"/>
            <w:hideMark/>
          </w:tcPr>
          <w:p w14:paraId="5592A9C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6.729,52</w:t>
            </w:r>
          </w:p>
        </w:tc>
        <w:tc>
          <w:tcPr>
            <w:tcW w:w="1254" w:type="dxa"/>
            <w:tcBorders>
              <w:top w:val="nil"/>
              <w:left w:val="nil"/>
              <w:bottom w:val="single" w:sz="4" w:space="0" w:color="auto"/>
              <w:right w:val="single" w:sz="4" w:space="0" w:color="auto"/>
            </w:tcBorders>
            <w:noWrap/>
            <w:vAlign w:val="bottom"/>
            <w:hideMark/>
          </w:tcPr>
          <w:p w14:paraId="76873B0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3CF1A88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1DDA59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4677D9C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ED1D6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31069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23100 22700</w:t>
            </w:r>
          </w:p>
        </w:tc>
        <w:tc>
          <w:tcPr>
            <w:tcW w:w="1060" w:type="dxa"/>
            <w:tcBorders>
              <w:top w:val="nil"/>
              <w:left w:val="nil"/>
              <w:bottom w:val="single" w:sz="4" w:space="0" w:color="auto"/>
              <w:right w:val="single" w:sz="4" w:space="0" w:color="auto"/>
            </w:tcBorders>
            <w:noWrap/>
            <w:vAlign w:val="bottom"/>
            <w:hideMark/>
          </w:tcPr>
          <w:p w14:paraId="37BEB2C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4.995,85</w:t>
            </w:r>
          </w:p>
        </w:tc>
        <w:tc>
          <w:tcPr>
            <w:tcW w:w="1254" w:type="dxa"/>
            <w:tcBorders>
              <w:top w:val="nil"/>
              <w:left w:val="nil"/>
              <w:bottom w:val="single" w:sz="4" w:space="0" w:color="auto"/>
              <w:right w:val="single" w:sz="4" w:space="0" w:color="auto"/>
            </w:tcBorders>
            <w:noWrap/>
            <w:vAlign w:val="bottom"/>
            <w:hideMark/>
          </w:tcPr>
          <w:p w14:paraId="29DE3C8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4DC53A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25C355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7B112A3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EEA42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BF753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13200 22700</w:t>
            </w:r>
          </w:p>
        </w:tc>
        <w:tc>
          <w:tcPr>
            <w:tcW w:w="1060" w:type="dxa"/>
            <w:tcBorders>
              <w:top w:val="nil"/>
              <w:left w:val="nil"/>
              <w:bottom w:val="single" w:sz="4" w:space="0" w:color="auto"/>
              <w:right w:val="single" w:sz="4" w:space="0" w:color="auto"/>
            </w:tcBorders>
            <w:noWrap/>
            <w:vAlign w:val="bottom"/>
            <w:hideMark/>
          </w:tcPr>
          <w:p w14:paraId="5A562C9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70,84</w:t>
            </w:r>
          </w:p>
        </w:tc>
        <w:tc>
          <w:tcPr>
            <w:tcW w:w="1254" w:type="dxa"/>
            <w:tcBorders>
              <w:top w:val="nil"/>
              <w:left w:val="nil"/>
              <w:bottom w:val="single" w:sz="4" w:space="0" w:color="auto"/>
              <w:right w:val="single" w:sz="4" w:space="0" w:color="auto"/>
            </w:tcBorders>
            <w:noWrap/>
            <w:vAlign w:val="bottom"/>
            <w:hideMark/>
          </w:tcPr>
          <w:p w14:paraId="36F9B6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4E22D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1407674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7A011DF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C8E492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998C1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22700</w:t>
            </w:r>
          </w:p>
        </w:tc>
        <w:tc>
          <w:tcPr>
            <w:tcW w:w="1060" w:type="dxa"/>
            <w:tcBorders>
              <w:top w:val="nil"/>
              <w:left w:val="nil"/>
              <w:bottom w:val="single" w:sz="4" w:space="0" w:color="auto"/>
              <w:right w:val="single" w:sz="4" w:space="0" w:color="auto"/>
            </w:tcBorders>
            <w:noWrap/>
            <w:vAlign w:val="bottom"/>
            <w:hideMark/>
          </w:tcPr>
          <w:p w14:paraId="5456236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70,84</w:t>
            </w:r>
          </w:p>
        </w:tc>
        <w:tc>
          <w:tcPr>
            <w:tcW w:w="1254" w:type="dxa"/>
            <w:tcBorders>
              <w:top w:val="nil"/>
              <w:left w:val="nil"/>
              <w:bottom w:val="single" w:sz="4" w:space="0" w:color="auto"/>
              <w:right w:val="single" w:sz="4" w:space="0" w:color="auto"/>
            </w:tcBorders>
            <w:noWrap/>
            <w:vAlign w:val="bottom"/>
            <w:hideMark/>
          </w:tcPr>
          <w:p w14:paraId="07991E3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182981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B69EE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1374615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7E8962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0D634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23100 22700</w:t>
            </w:r>
          </w:p>
        </w:tc>
        <w:tc>
          <w:tcPr>
            <w:tcW w:w="1060" w:type="dxa"/>
            <w:tcBorders>
              <w:top w:val="nil"/>
              <w:left w:val="nil"/>
              <w:bottom w:val="single" w:sz="4" w:space="0" w:color="auto"/>
              <w:right w:val="single" w:sz="4" w:space="0" w:color="auto"/>
            </w:tcBorders>
            <w:noWrap/>
            <w:vAlign w:val="bottom"/>
            <w:hideMark/>
          </w:tcPr>
          <w:p w14:paraId="44B2CC5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185,00</w:t>
            </w:r>
          </w:p>
        </w:tc>
        <w:tc>
          <w:tcPr>
            <w:tcW w:w="1254" w:type="dxa"/>
            <w:tcBorders>
              <w:top w:val="nil"/>
              <w:left w:val="nil"/>
              <w:bottom w:val="single" w:sz="4" w:space="0" w:color="auto"/>
              <w:right w:val="single" w:sz="4" w:space="0" w:color="auto"/>
            </w:tcBorders>
            <w:noWrap/>
            <w:vAlign w:val="bottom"/>
            <w:hideMark/>
          </w:tcPr>
          <w:p w14:paraId="1A562B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76E0FD4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060FA7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3BE7508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2C751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639AD1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22700</w:t>
            </w:r>
          </w:p>
        </w:tc>
        <w:tc>
          <w:tcPr>
            <w:tcW w:w="1060" w:type="dxa"/>
            <w:tcBorders>
              <w:top w:val="nil"/>
              <w:left w:val="nil"/>
              <w:bottom w:val="single" w:sz="4" w:space="0" w:color="auto"/>
              <w:right w:val="single" w:sz="4" w:space="0" w:color="auto"/>
            </w:tcBorders>
            <w:noWrap/>
            <w:vAlign w:val="bottom"/>
            <w:hideMark/>
          </w:tcPr>
          <w:p w14:paraId="4571C66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2.524,76</w:t>
            </w:r>
          </w:p>
        </w:tc>
        <w:tc>
          <w:tcPr>
            <w:tcW w:w="1254" w:type="dxa"/>
            <w:tcBorders>
              <w:top w:val="nil"/>
              <w:left w:val="nil"/>
              <w:bottom w:val="single" w:sz="4" w:space="0" w:color="auto"/>
              <w:right w:val="single" w:sz="4" w:space="0" w:color="auto"/>
            </w:tcBorders>
            <w:noWrap/>
            <w:vAlign w:val="bottom"/>
            <w:hideMark/>
          </w:tcPr>
          <w:p w14:paraId="38D543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68847B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D8F42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340594E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4096B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880A9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32600 22700</w:t>
            </w:r>
          </w:p>
        </w:tc>
        <w:tc>
          <w:tcPr>
            <w:tcW w:w="1060" w:type="dxa"/>
            <w:tcBorders>
              <w:top w:val="nil"/>
              <w:left w:val="nil"/>
              <w:bottom w:val="single" w:sz="4" w:space="0" w:color="auto"/>
              <w:right w:val="single" w:sz="4" w:space="0" w:color="auto"/>
            </w:tcBorders>
            <w:noWrap/>
            <w:vAlign w:val="bottom"/>
            <w:hideMark/>
          </w:tcPr>
          <w:p w14:paraId="2AE1E68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54,49</w:t>
            </w:r>
          </w:p>
        </w:tc>
        <w:tc>
          <w:tcPr>
            <w:tcW w:w="1254" w:type="dxa"/>
            <w:tcBorders>
              <w:top w:val="nil"/>
              <w:left w:val="nil"/>
              <w:bottom w:val="single" w:sz="4" w:space="0" w:color="auto"/>
              <w:right w:val="single" w:sz="4" w:space="0" w:color="auto"/>
            </w:tcBorders>
            <w:noWrap/>
            <w:vAlign w:val="bottom"/>
            <w:hideMark/>
          </w:tcPr>
          <w:p w14:paraId="3756D47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1920BA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179B18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1083769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52DF9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FDB84B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33210 22700</w:t>
            </w:r>
          </w:p>
        </w:tc>
        <w:tc>
          <w:tcPr>
            <w:tcW w:w="1060" w:type="dxa"/>
            <w:tcBorders>
              <w:top w:val="nil"/>
              <w:left w:val="nil"/>
              <w:bottom w:val="single" w:sz="4" w:space="0" w:color="auto"/>
              <w:right w:val="single" w:sz="4" w:space="0" w:color="auto"/>
            </w:tcBorders>
            <w:noWrap/>
            <w:vAlign w:val="bottom"/>
            <w:hideMark/>
          </w:tcPr>
          <w:p w14:paraId="037E863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163,47</w:t>
            </w:r>
          </w:p>
        </w:tc>
        <w:tc>
          <w:tcPr>
            <w:tcW w:w="1254" w:type="dxa"/>
            <w:tcBorders>
              <w:top w:val="nil"/>
              <w:left w:val="nil"/>
              <w:bottom w:val="single" w:sz="4" w:space="0" w:color="auto"/>
              <w:right w:val="single" w:sz="4" w:space="0" w:color="auto"/>
            </w:tcBorders>
            <w:noWrap/>
            <w:vAlign w:val="bottom"/>
            <w:hideMark/>
          </w:tcPr>
          <w:p w14:paraId="27EEE4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12BB80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E2E47C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26E8987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E68DF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85FE6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22700</w:t>
            </w:r>
          </w:p>
        </w:tc>
        <w:tc>
          <w:tcPr>
            <w:tcW w:w="1060" w:type="dxa"/>
            <w:tcBorders>
              <w:top w:val="nil"/>
              <w:left w:val="nil"/>
              <w:bottom w:val="single" w:sz="4" w:space="0" w:color="auto"/>
              <w:right w:val="single" w:sz="4" w:space="0" w:color="auto"/>
            </w:tcBorders>
            <w:noWrap/>
            <w:vAlign w:val="bottom"/>
            <w:hideMark/>
          </w:tcPr>
          <w:p w14:paraId="522B68F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65,39</w:t>
            </w:r>
          </w:p>
        </w:tc>
        <w:tc>
          <w:tcPr>
            <w:tcW w:w="1254" w:type="dxa"/>
            <w:tcBorders>
              <w:top w:val="nil"/>
              <w:left w:val="nil"/>
              <w:bottom w:val="single" w:sz="4" w:space="0" w:color="auto"/>
              <w:right w:val="single" w:sz="4" w:space="0" w:color="auto"/>
            </w:tcBorders>
            <w:noWrap/>
            <w:vAlign w:val="bottom"/>
            <w:hideMark/>
          </w:tcPr>
          <w:p w14:paraId="6667B0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32D857D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0AE39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7DD7238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42ED50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3AFD4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22700</w:t>
            </w:r>
          </w:p>
        </w:tc>
        <w:tc>
          <w:tcPr>
            <w:tcW w:w="1060" w:type="dxa"/>
            <w:tcBorders>
              <w:top w:val="nil"/>
              <w:left w:val="nil"/>
              <w:bottom w:val="single" w:sz="4" w:space="0" w:color="auto"/>
              <w:right w:val="single" w:sz="4" w:space="0" w:color="auto"/>
            </w:tcBorders>
            <w:noWrap/>
            <w:vAlign w:val="bottom"/>
            <w:hideMark/>
          </w:tcPr>
          <w:p w14:paraId="1B76F8C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38,14</w:t>
            </w:r>
          </w:p>
        </w:tc>
        <w:tc>
          <w:tcPr>
            <w:tcW w:w="1254" w:type="dxa"/>
            <w:tcBorders>
              <w:top w:val="nil"/>
              <w:left w:val="nil"/>
              <w:bottom w:val="single" w:sz="4" w:space="0" w:color="auto"/>
              <w:right w:val="single" w:sz="4" w:space="0" w:color="auto"/>
            </w:tcBorders>
            <w:noWrap/>
            <w:vAlign w:val="bottom"/>
            <w:hideMark/>
          </w:tcPr>
          <w:p w14:paraId="3E31D2F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18761E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676278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729D40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17C03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DA534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33700 22700</w:t>
            </w:r>
          </w:p>
        </w:tc>
        <w:tc>
          <w:tcPr>
            <w:tcW w:w="1060" w:type="dxa"/>
            <w:tcBorders>
              <w:top w:val="nil"/>
              <w:left w:val="nil"/>
              <w:bottom w:val="single" w:sz="4" w:space="0" w:color="auto"/>
              <w:right w:val="single" w:sz="4" w:space="0" w:color="auto"/>
            </w:tcBorders>
            <w:noWrap/>
            <w:vAlign w:val="bottom"/>
            <w:hideMark/>
          </w:tcPr>
          <w:p w14:paraId="55E19E5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79,01</w:t>
            </w:r>
          </w:p>
        </w:tc>
        <w:tc>
          <w:tcPr>
            <w:tcW w:w="1254" w:type="dxa"/>
            <w:tcBorders>
              <w:top w:val="nil"/>
              <w:left w:val="nil"/>
              <w:bottom w:val="single" w:sz="4" w:space="0" w:color="auto"/>
              <w:right w:val="single" w:sz="4" w:space="0" w:color="auto"/>
            </w:tcBorders>
            <w:noWrap/>
            <w:vAlign w:val="bottom"/>
            <w:hideMark/>
          </w:tcPr>
          <w:p w14:paraId="4B8562B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72946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65862A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5B9021D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B751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5D0CA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33710 22700</w:t>
            </w:r>
          </w:p>
        </w:tc>
        <w:tc>
          <w:tcPr>
            <w:tcW w:w="1060" w:type="dxa"/>
            <w:tcBorders>
              <w:top w:val="nil"/>
              <w:left w:val="nil"/>
              <w:bottom w:val="single" w:sz="4" w:space="0" w:color="auto"/>
              <w:right w:val="single" w:sz="4" w:space="0" w:color="auto"/>
            </w:tcBorders>
            <w:noWrap/>
            <w:vAlign w:val="bottom"/>
            <w:hideMark/>
          </w:tcPr>
          <w:p w14:paraId="65EE983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27,24</w:t>
            </w:r>
          </w:p>
        </w:tc>
        <w:tc>
          <w:tcPr>
            <w:tcW w:w="1254" w:type="dxa"/>
            <w:tcBorders>
              <w:top w:val="nil"/>
              <w:left w:val="nil"/>
              <w:bottom w:val="single" w:sz="4" w:space="0" w:color="auto"/>
              <w:right w:val="single" w:sz="4" w:space="0" w:color="auto"/>
            </w:tcBorders>
            <w:noWrap/>
            <w:vAlign w:val="bottom"/>
            <w:hideMark/>
          </w:tcPr>
          <w:p w14:paraId="0D52232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31BCA0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7C22BB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344F264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36F8F3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9D64E2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33800 22700</w:t>
            </w:r>
          </w:p>
        </w:tc>
        <w:tc>
          <w:tcPr>
            <w:tcW w:w="1060" w:type="dxa"/>
            <w:tcBorders>
              <w:top w:val="nil"/>
              <w:left w:val="nil"/>
              <w:bottom w:val="single" w:sz="4" w:space="0" w:color="auto"/>
              <w:right w:val="single" w:sz="4" w:space="0" w:color="auto"/>
            </w:tcBorders>
            <w:noWrap/>
            <w:vAlign w:val="bottom"/>
            <w:hideMark/>
          </w:tcPr>
          <w:p w14:paraId="1D8217B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21,79</w:t>
            </w:r>
          </w:p>
        </w:tc>
        <w:tc>
          <w:tcPr>
            <w:tcW w:w="1254" w:type="dxa"/>
            <w:tcBorders>
              <w:top w:val="nil"/>
              <w:left w:val="nil"/>
              <w:bottom w:val="single" w:sz="4" w:space="0" w:color="auto"/>
              <w:right w:val="single" w:sz="4" w:space="0" w:color="auto"/>
            </w:tcBorders>
            <w:noWrap/>
            <w:vAlign w:val="bottom"/>
            <w:hideMark/>
          </w:tcPr>
          <w:p w14:paraId="22D3F1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37E327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081F2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0487AA3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B7D81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8E2208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22700</w:t>
            </w:r>
          </w:p>
        </w:tc>
        <w:tc>
          <w:tcPr>
            <w:tcW w:w="1060" w:type="dxa"/>
            <w:tcBorders>
              <w:top w:val="nil"/>
              <w:left w:val="nil"/>
              <w:bottom w:val="single" w:sz="4" w:space="0" w:color="auto"/>
              <w:right w:val="single" w:sz="4" w:space="0" w:color="auto"/>
            </w:tcBorders>
            <w:noWrap/>
            <w:vAlign w:val="bottom"/>
            <w:hideMark/>
          </w:tcPr>
          <w:p w14:paraId="1605BEB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1.468,46</w:t>
            </w:r>
          </w:p>
        </w:tc>
        <w:tc>
          <w:tcPr>
            <w:tcW w:w="1254" w:type="dxa"/>
            <w:tcBorders>
              <w:top w:val="nil"/>
              <w:left w:val="nil"/>
              <w:bottom w:val="single" w:sz="4" w:space="0" w:color="auto"/>
              <w:right w:val="single" w:sz="4" w:space="0" w:color="auto"/>
            </w:tcBorders>
            <w:noWrap/>
            <w:vAlign w:val="bottom"/>
            <w:hideMark/>
          </w:tcPr>
          <w:p w14:paraId="75735C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65BA613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A30FD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BAC646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39959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CFBBD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43100 22700</w:t>
            </w:r>
          </w:p>
        </w:tc>
        <w:tc>
          <w:tcPr>
            <w:tcW w:w="1060" w:type="dxa"/>
            <w:tcBorders>
              <w:top w:val="nil"/>
              <w:left w:val="nil"/>
              <w:bottom w:val="single" w:sz="4" w:space="0" w:color="auto"/>
              <w:right w:val="single" w:sz="4" w:space="0" w:color="auto"/>
            </w:tcBorders>
            <w:noWrap/>
            <w:vAlign w:val="bottom"/>
            <w:hideMark/>
          </w:tcPr>
          <w:p w14:paraId="3093FC9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136,22</w:t>
            </w:r>
          </w:p>
        </w:tc>
        <w:tc>
          <w:tcPr>
            <w:tcW w:w="1254" w:type="dxa"/>
            <w:tcBorders>
              <w:top w:val="nil"/>
              <w:left w:val="nil"/>
              <w:bottom w:val="single" w:sz="4" w:space="0" w:color="auto"/>
              <w:right w:val="single" w:sz="4" w:space="0" w:color="auto"/>
            </w:tcBorders>
            <w:noWrap/>
            <w:vAlign w:val="bottom"/>
            <w:hideMark/>
          </w:tcPr>
          <w:p w14:paraId="384E505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F6D4D3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F37D32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55B732E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F945FB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0A29C8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49100 22700</w:t>
            </w:r>
          </w:p>
        </w:tc>
        <w:tc>
          <w:tcPr>
            <w:tcW w:w="1060" w:type="dxa"/>
            <w:tcBorders>
              <w:top w:val="nil"/>
              <w:left w:val="nil"/>
              <w:bottom w:val="single" w:sz="4" w:space="0" w:color="auto"/>
              <w:right w:val="single" w:sz="4" w:space="0" w:color="auto"/>
            </w:tcBorders>
            <w:noWrap/>
            <w:vAlign w:val="bottom"/>
            <w:hideMark/>
          </w:tcPr>
          <w:p w14:paraId="000FE73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16,35</w:t>
            </w:r>
          </w:p>
        </w:tc>
        <w:tc>
          <w:tcPr>
            <w:tcW w:w="1254" w:type="dxa"/>
            <w:tcBorders>
              <w:top w:val="nil"/>
              <w:left w:val="nil"/>
              <w:bottom w:val="single" w:sz="4" w:space="0" w:color="auto"/>
              <w:right w:val="single" w:sz="4" w:space="0" w:color="auto"/>
            </w:tcBorders>
            <w:noWrap/>
            <w:vAlign w:val="bottom"/>
            <w:hideMark/>
          </w:tcPr>
          <w:p w14:paraId="7D257B3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1F42E0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F972D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A51A6A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0287C2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C2F62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22700</w:t>
            </w:r>
          </w:p>
        </w:tc>
        <w:tc>
          <w:tcPr>
            <w:tcW w:w="1060" w:type="dxa"/>
            <w:tcBorders>
              <w:top w:val="nil"/>
              <w:left w:val="nil"/>
              <w:bottom w:val="single" w:sz="4" w:space="0" w:color="auto"/>
              <w:right w:val="single" w:sz="4" w:space="0" w:color="auto"/>
            </w:tcBorders>
            <w:noWrap/>
            <w:vAlign w:val="bottom"/>
            <w:hideMark/>
          </w:tcPr>
          <w:p w14:paraId="20D2231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138,94</w:t>
            </w:r>
          </w:p>
        </w:tc>
        <w:tc>
          <w:tcPr>
            <w:tcW w:w="1254" w:type="dxa"/>
            <w:tcBorders>
              <w:top w:val="nil"/>
              <w:left w:val="nil"/>
              <w:bottom w:val="single" w:sz="4" w:space="0" w:color="auto"/>
              <w:right w:val="single" w:sz="4" w:space="0" w:color="auto"/>
            </w:tcBorders>
            <w:noWrap/>
            <w:vAlign w:val="bottom"/>
            <w:hideMark/>
          </w:tcPr>
          <w:p w14:paraId="3898AE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46F18D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518FA9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13AA886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97338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45B90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92900 22700</w:t>
            </w:r>
          </w:p>
        </w:tc>
        <w:tc>
          <w:tcPr>
            <w:tcW w:w="1060" w:type="dxa"/>
            <w:tcBorders>
              <w:top w:val="nil"/>
              <w:left w:val="nil"/>
              <w:bottom w:val="single" w:sz="4" w:space="0" w:color="auto"/>
              <w:right w:val="single" w:sz="4" w:space="0" w:color="auto"/>
            </w:tcBorders>
            <w:noWrap/>
            <w:vAlign w:val="bottom"/>
            <w:hideMark/>
          </w:tcPr>
          <w:p w14:paraId="37D389B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16,36</w:t>
            </w:r>
          </w:p>
        </w:tc>
        <w:tc>
          <w:tcPr>
            <w:tcW w:w="1254" w:type="dxa"/>
            <w:tcBorders>
              <w:top w:val="nil"/>
              <w:left w:val="nil"/>
              <w:bottom w:val="single" w:sz="4" w:space="0" w:color="auto"/>
              <w:right w:val="single" w:sz="4" w:space="0" w:color="auto"/>
            </w:tcBorders>
            <w:noWrap/>
            <w:vAlign w:val="bottom"/>
            <w:hideMark/>
          </w:tcPr>
          <w:p w14:paraId="495840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9A885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107CF5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179AB60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040006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25B7A1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13200 22700</w:t>
            </w:r>
          </w:p>
        </w:tc>
        <w:tc>
          <w:tcPr>
            <w:tcW w:w="1060" w:type="dxa"/>
            <w:tcBorders>
              <w:top w:val="nil"/>
              <w:left w:val="nil"/>
              <w:bottom w:val="single" w:sz="4" w:space="0" w:color="auto"/>
              <w:right w:val="single" w:sz="4" w:space="0" w:color="auto"/>
            </w:tcBorders>
            <w:noWrap/>
            <w:vAlign w:val="bottom"/>
            <w:hideMark/>
          </w:tcPr>
          <w:p w14:paraId="0A67403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816,26</w:t>
            </w:r>
          </w:p>
        </w:tc>
        <w:tc>
          <w:tcPr>
            <w:tcW w:w="1254" w:type="dxa"/>
            <w:tcBorders>
              <w:top w:val="nil"/>
              <w:left w:val="nil"/>
              <w:bottom w:val="single" w:sz="4" w:space="0" w:color="auto"/>
              <w:right w:val="single" w:sz="4" w:space="0" w:color="auto"/>
            </w:tcBorders>
            <w:noWrap/>
            <w:vAlign w:val="bottom"/>
            <w:hideMark/>
          </w:tcPr>
          <w:p w14:paraId="361818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55E10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14A1A0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5FB838C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546A12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A066B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23100 22700</w:t>
            </w:r>
          </w:p>
        </w:tc>
        <w:tc>
          <w:tcPr>
            <w:tcW w:w="1060" w:type="dxa"/>
            <w:tcBorders>
              <w:top w:val="nil"/>
              <w:left w:val="nil"/>
              <w:bottom w:val="single" w:sz="4" w:space="0" w:color="auto"/>
              <w:right w:val="single" w:sz="4" w:space="0" w:color="auto"/>
            </w:tcBorders>
            <w:noWrap/>
            <w:vAlign w:val="bottom"/>
            <w:hideMark/>
          </w:tcPr>
          <w:p w14:paraId="2191AB1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2.131,84</w:t>
            </w:r>
          </w:p>
        </w:tc>
        <w:tc>
          <w:tcPr>
            <w:tcW w:w="1254" w:type="dxa"/>
            <w:tcBorders>
              <w:top w:val="nil"/>
              <w:left w:val="nil"/>
              <w:bottom w:val="single" w:sz="4" w:space="0" w:color="auto"/>
              <w:right w:val="single" w:sz="4" w:space="0" w:color="auto"/>
            </w:tcBorders>
            <w:noWrap/>
            <w:vAlign w:val="bottom"/>
            <w:hideMark/>
          </w:tcPr>
          <w:p w14:paraId="6C5D49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1E148A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AACBC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0865849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9684C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14A67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22700</w:t>
            </w:r>
          </w:p>
        </w:tc>
        <w:tc>
          <w:tcPr>
            <w:tcW w:w="1060" w:type="dxa"/>
            <w:tcBorders>
              <w:top w:val="nil"/>
              <w:left w:val="nil"/>
              <w:bottom w:val="single" w:sz="4" w:space="0" w:color="auto"/>
              <w:right w:val="single" w:sz="4" w:space="0" w:color="auto"/>
            </w:tcBorders>
            <w:noWrap/>
            <w:vAlign w:val="bottom"/>
            <w:hideMark/>
          </w:tcPr>
          <w:p w14:paraId="4E6A727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389,05</w:t>
            </w:r>
          </w:p>
        </w:tc>
        <w:tc>
          <w:tcPr>
            <w:tcW w:w="1254" w:type="dxa"/>
            <w:tcBorders>
              <w:top w:val="nil"/>
              <w:left w:val="nil"/>
              <w:bottom w:val="single" w:sz="4" w:space="0" w:color="auto"/>
              <w:right w:val="single" w:sz="4" w:space="0" w:color="auto"/>
            </w:tcBorders>
            <w:noWrap/>
            <w:vAlign w:val="bottom"/>
            <w:hideMark/>
          </w:tcPr>
          <w:p w14:paraId="64B5B8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A81BF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E936A6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2A6D248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99CCE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FAECE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32600 22700</w:t>
            </w:r>
          </w:p>
        </w:tc>
        <w:tc>
          <w:tcPr>
            <w:tcW w:w="1060" w:type="dxa"/>
            <w:tcBorders>
              <w:top w:val="nil"/>
              <w:left w:val="nil"/>
              <w:bottom w:val="single" w:sz="4" w:space="0" w:color="auto"/>
              <w:right w:val="single" w:sz="4" w:space="0" w:color="auto"/>
            </w:tcBorders>
            <w:noWrap/>
            <w:vAlign w:val="bottom"/>
            <w:hideMark/>
          </w:tcPr>
          <w:p w14:paraId="004054A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627,91</w:t>
            </w:r>
          </w:p>
        </w:tc>
        <w:tc>
          <w:tcPr>
            <w:tcW w:w="1254" w:type="dxa"/>
            <w:tcBorders>
              <w:top w:val="nil"/>
              <w:left w:val="nil"/>
              <w:bottom w:val="single" w:sz="4" w:space="0" w:color="auto"/>
              <w:right w:val="single" w:sz="4" w:space="0" w:color="auto"/>
            </w:tcBorders>
            <w:noWrap/>
            <w:vAlign w:val="bottom"/>
            <w:hideMark/>
          </w:tcPr>
          <w:p w14:paraId="3EFD78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1D09245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2C3BE6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427B037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81E389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A6DCD8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22700</w:t>
            </w:r>
          </w:p>
        </w:tc>
        <w:tc>
          <w:tcPr>
            <w:tcW w:w="1060" w:type="dxa"/>
            <w:tcBorders>
              <w:top w:val="nil"/>
              <w:left w:val="nil"/>
              <w:bottom w:val="single" w:sz="4" w:space="0" w:color="auto"/>
              <w:right w:val="single" w:sz="4" w:space="0" w:color="auto"/>
            </w:tcBorders>
            <w:noWrap/>
            <w:vAlign w:val="bottom"/>
            <w:hideMark/>
          </w:tcPr>
          <w:p w14:paraId="6172714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753,51</w:t>
            </w:r>
          </w:p>
        </w:tc>
        <w:tc>
          <w:tcPr>
            <w:tcW w:w="1254" w:type="dxa"/>
            <w:tcBorders>
              <w:top w:val="nil"/>
              <w:left w:val="nil"/>
              <w:bottom w:val="single" w:sz="4" w:space="0" w:color="auto"/>
              <w:right w:val="single" w:sz="4" w:space="0" w:color="auto"/>
            </w:tcBorders>
            <w:noWrap/>
            <w:vAlign w:val="bottom"/>
            <w:hideMark/>
          </w:tcPr>
          <w:p w14:paraId="7E6FDA3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414AA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7EF4D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346B885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440485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1240B3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22700</w:t>
            </w:r>
          </w:p>
        </w:tc>
        <w:tc>
          <w:tcPr>
            <w:tcW w:w="1060" w:type="dxa"/>
            <w:tcBorders>
              <w:top w:val="nil"/>
              <w:left w:val="nil"/>
              <w:bottom w:val="single" w:sz="4" w:space="0" w:color="auto"/>
              <w:right w:val="single" w:sz="4" w:space="0" w:color="auto"/>
            </w:tcBorders>
            <w:noWrap/>
            <w:vAlign w:val="bottom"/>
            <w:hideMark/>
          </w:tcPr>
          <w:p w14:paraId="4ECF467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439,62</w:t>
            </w:r>
          </w:p>
        </w:tc>
        <w:tc>
          <w:tcPr>
            <w:tcW w:w="1254" w:type="dxa"/>
            <w:tcBorders>
              <w:top w:val="nil"/>
              <w:left w:val="nil"/>
              <w:bottom w:val="single" w:sz="4" w:space="0" w:color="auto"/>
              <w:right w:val="single" w:sz="4" w:space="0" w:color="auto"/>
            </w:tcBorders>
            <w:noWrap/>
            <w:vAlign w:val="bottom"/>
            <w:hideMark/>
          </w:tcPr>
          <w:p w14:paraId="00CF75B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31E3943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2B9FEA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7552FB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C59C21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A76DA3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22700</w:t>
            </w:r>
          </w:p>
        </w:tc>
        <w:tc>
          <w:tcPr>
            <w:tcW w:w="1060" w:type="dxa"/>
            <w:tcBorders>
              <w:top w:val="nil"/>
              <w:left w:val="nil"/>
              <w:bottom w:val="single" w:sz="4" w:space="0" w:color="auto"/>
              <w:right w:val="single" w:sz="4" w:space="0" w:color="auto"/>
            </w:tcBorders>
            <w:noWrap/>
            <w:vAlign w:val="bottom"/>
            <w:hideMark/>
          </w:tcPr>
          <w:p w14:paraId="7C9E052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41.004,31</w:t>
            </w:r>
          </w:p>
        </w:tc>
        <w:tc>
          <w:tcPr>
            <w:tcW w:w="1254" w:type="dxa"/>
            <w:tcBorders>
              <w:top w:val="nil"/>
              <w:left w:val="nil"/>
              <w:bottom w:val="single" w:sz="4" w:space="0" w:color="auto"/>
              <w:right w:val="single" w:sz="4" w:space="0" w:color="auto"/>
            </w:tcBorders>
            <w:noWrap/>
            <w:vAlign w:val="bottom"/>
            <w:hideMark/>
          </w:tcPr>
          <w:p w14:paraId="5538558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6D35E3E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774CFD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0E2C383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1428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0252E56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43100 22700</w:t>
            </w:r>
          </w:p>
        </w:tc>
        <w:tc>
          <w:tcPr>
            <w:tcW w:w="1060" w:type="dxa"/>
            <w:tcBorders>
              <w:top w:val="nil"/>
              <w:left w:val="nil"/>
              <w:bottom w:val="single" w:sz="4" w:space="0" w:color="auto"/>
              <w:right w:val="single" w:sz="4" w:space="0" w:color="auto"/>
            </w:tcBorders>
            <w:noWrap/>
            <w:vAlign w:val="bottom"/>
            <w:hideMark/>
          </w:tcPr>
          <w:p w14:paraId="4138761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1.569,79</w:t>
            </w:r>
          </w:p>
        </w:tc>
        <w:tc>
          <w:tcPr>
            <w:tcW w:w="1254" w:type="dxa"/>
            <w:tcBorders>
              <w:top w:val="nil"/>
              <w:left w:val="nil"/>
              <w:bottom w:val="single" w:sz="4" w:space="0" w:color="auto"/>
              <w:right w:val="single" w:sz="4" w:space="0" w:color="auto"/>
            </w:tcBorders>
            <w:noWrap/>
            <w:vAlign w:val="bottom"/>
            <w:hideMark/>
          </w:tcPr>
          <w:p w14:paraId="2E1734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4B5896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087A0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1A59562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17532E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82EA6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49100 22700</w:t>
            </w:r>
          </w:p>
        </w:tc>
        <w:tc>
          <w:tcPr>
            <w:tcW w:w="1060" w:type="dxa"/>
            <w:tcBorders>
              <w:top w:val="nil"/>
              <w:left w:val="nil"/>
              <w:bottom w:val="single" w:sz="4" w:space="0" w:color="auto"/>
              <w:right w:val="single" w:sz="4" w:space="0" w:color="auto"/>
            </w:tcBorders>
            <w:noWrap/>
            <w:vAlign w:val="bottom"/>
            <w:hideMark/>
          </w:tcPr>
          <w:p w14:paraId="50A719A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188,35</w:t>
            </w:r>
          </w:p>
        </w:tc>
        <w:tc>
          <w:tcPr>
            <w:tcW w:w="1254" w:type="dxa"/>
            <w:tcBorders>
              <w:top w:val="nil"/>
              <w:left w:val="nil"/>
              <w:bottom w:val="single" w:sz="4" w:space="0" w:color="auto"/>
              <w:right w:val="single" w:sz="4" w:space="0" w:color="auto"/>
            </w:tcBorders>
            <w:noWrap/>
            <w:vAlign w:val="bottom"/>
            <w:hideMark/>
          </w:tcPr>
          <w:p w14:paraId="358FC5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67A620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6B2C37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5799F1F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04BFD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E3B7D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22700</w:t>
            </w:r>
          </w:p>
        </w:tc>
        <w:tc>
          <w:tcPr>
            <w:tcW w:w="1060" w:type="dxa"/>
            <w:tcBorders>
              <w:top w:val="nil"/>
              <w:left w:val="nil"/>
              <w:bottom w:val="single" w:sz="4" w:space="0" w:color="auto"/>
              <w:right w:val="single" w:sz="4" w:space="0" w:color="auto"/>
            </w:tcBorders>
            <w:noWrap/>
            <w:vAlign w:val="bottom"/>
            <w:hideMark/>
          </w:tcPr>
          <w:p w14:paraId="3B583FD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1.601,22</w:t>
            </w:r>
          </w:p>
        </w:tc>
        <w:tc>
          <w:tcPr>
            <w:tcW w:w="1254" w:type="dxa"/>
            <w:tcBorders>
              <w:top w:val="nil"/>
              <w:left w:val="nil"/>
              <w:bottom w:val="single" w:sz="4" w:space="0" w:color="auto"/>
              <w:right w:val="single" w:sz="4" w:space="0" w:color="auto"/>
            </w:tcBorders>
            <w:noWrap/>
            <w:vAlign w:val="bottom"/>
            <w:hideMark/>
          </w:tcPr>
          <w:p w14:paraId="439693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02ADC78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5FCD073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E3EA38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7E56C2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773B8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92900 22700</w:t>
            </w:r>
          </w:p>
        </w:tc>
        <w:tc>
          <w:tcPr>
            <w:tcW w:w="1060" w:type="dxa"/>
            <w:tcBorders>
              <w:top w:val="nil"/>
              <w:left w:val="nil"/>
              <w:bottom w:val="single" w:sz="4" w:space="0" w:color="auto"/>
              <w:right w:val="single" w:sz="4" w:space="0" w:color="auto"/>
            </w:tcBorders>
            <w:noWrap/>
            <w:vAlign w:val="bottom"/>
            <w:hideMark/>
          </w:tcPr>
          <w:p w14:paraId="3D6A179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188,45</w:t>
            </w:r>
          </w:p>
        </w:tc>
        <w:tc>
          <w:tcPr>
            <w:tcW w:w="1254" w:type="dxa"/>
            <w:tcBorders>
              <w:top w:val="nil"/>
              <w:left w:val="nil"/>
              <w:bottom w:val="single" w:sz="4" w:space="0" w:color="auto"/>
              <w:right w:val="single" w:sz="4" w:space="0" w:color="auto"/>
            </w:tcBorders>
            <w:noWrap/>
            <w:vAlign w:val="bottom"/>
            <w:hideMark/>
          </w:tcPr>
          <w:p w14:paraId="2A18799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07FC64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78A85E8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6A43F5A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414471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8F7F7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22700</w:t>
            </w:r>
          </w:p>
        </w:tc>
        <w:tc>
          <w:tcPr>
            <w:tcW w:w="1060" w:type="dxa"/>
            <w:tcBorders>
              <w:top w:val="nil"/>
              <w:left w:val="nil"/>
              <w:bottom w:val="single" w:sz="4" w:space="0" w:color="auto"/>
              <w:right w:val="single" w:sz="4" w:space="0" w:color="auto"/>
            </w:tcBorders>
            <w:noWrap/>
            <w:vAlign w:val="bottom"/>
            <w:hideMark/>
          </w:tcPr>
          <w:p w14:paraId="6BD0624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11.089,81</w:t>
            </w:r>
          </w:p>
        </w:tc>
        <w:tc>
          <w:tcPr>
            <w:tcW w:w="1254" w:type="dxa"/>
            <w:tcBorders>
              <w:top w:val="nil"/>
              <w:left w:val="nil"/>
              <w:bottom w:val="single" w:sz="4" w:space="0" w:color="auto"/>
              <w:right w:val="single" w:sz="4" w:space="0" w:color="auto"/>
            </w:tcBorders>
            <w:noWrap/>
            <w:vAlign w:val="bottom"/>
            <w:hideMark/>
          </w:tcPr>
          <w:p w14:paraId="345683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760B12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1DE5A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035B25D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C334D1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720AA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23100 22700</w:t>
            </w:r>
          </w:p>
        </w:tc>
        <w:tc>
          <w:tcPr>
            <w:tcW w:w="1060" w:type="dxa"/>
            <w:tcBorders>
              <w:top w:val="nil"/>
              <w:left w:val="nil"/>
              <w:bottom w:val="single" w:sz="4" w:space="0" w:color="auto"/>
              <w:right w:val="single" w:sz="4" w:space="0" w:color="auto"/>
            </w:tcBorders>
            <w:noWrap/>
            <w:vAlign w:val="bottom"/>
            <w:hideMark/>
          </w:tcPr>
          <w:p w14:paraId="6B2A2C8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678,40</w:t>
            </w:r>
          </w:p>
        </w:tc>
        <w:tc>
          <w:tcPr>
            <w:tcW w:w="1254" w:type="dxa"/>
            <w:tcBorders>
              <w:top w:val="nil"/>
              <w:left w:val="nil"/>
              <w:bottom w:val="single" w:sz="4" w:space="0" w:color="auto"/>
              <w:right w:val="single" w:sz="4" w:space="0" w:color="auto"/>
            </w:tcBorders>
            <w:noWrap/>
            <w:vAlign w:val="bottom"/>
            <w:hideMark/>
          </w:tcPr>
          <w:p w14:paraId="4BFB917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0D0821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C0A54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AOC:209436922 Certificació corresponent als serveis de NETEJA de les dependències municipals de la ciutat de Vilassar de</w:t>
            </w:r>
          </w:p>
        </w:tc>
      </w:tr>
      <w:tr w:rsidR="00696895" w:rsidRPr="00AC2D1C" w14:paraId="53E0288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AC7FA9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4E5E10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22700</w:t>
            </w:r>
          </w:p>
        </w:tc>
        <w:tc>
          <w:tcPr>
            <w:tcW w:w="1060" w:type="dxa"/>
            <w:tcBorders>
              <w:top w:val="nil"/>
              <w:left w:val="nil"/>
              <w:bottom w:val="single" w:sz="4" w:space="0" w:color="auto"/>
              <w:right w:val="single" w:sz="4" w:space="0" w:color="auto"/>
            </w:tcBorders>
            <w:noWrap/>
            <w:vAlign w:val="bottom"/>
            <w:hideMark/>
          </w:tcPr>
          <w:p w14:paraId="41F79A4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4.773,58</w:t>
            </w:r>
          </w:p>
        </w:tc>
        <w:tc>
          <w:tcPr>
            <w:tcW w:w="1254" w:type="dxa"/>
            <w:tcBorders>
              <w:top w:val="nil"/>
              <w:left w:val="nil"/>
              <w:bottom w:val="single" w:sz="4" w:space="0" w:color="auto"/>
              <w:right w:val="single" w:sz="4" w:space="0" w:color="auto"/>
            </w:tcBorders>
            <w:noWrap/>
            <w:vAlign w:val="bottom"/>
            <w:hideMark/>
          </w:tcPr>
          <w:p w14:paraId="52E62E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63851C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4A548A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59FFFAE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98057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BA7D9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22700</w:t>
            </w:r>
          </w:p>
        </w:tc>
        <w:tc>
          <w:tcPr>
            <w:tcW w:w="1060" w:type="dxa"/>
            <w:tcBorders>
              <w:top w:val="nil"/>
              <w:left w:val="nil"/>
              <w:bottom w:val="single" w:sz="4" w:space="0" w:color="auto"/>
              <w:right w:val="single" w:sz="4" w:space="0" w:color="auto"/>
            </w:tcBorders>
            <w:noWrap/>
            <w:vAlign w:val="bottom"/>
            <w:hideMark/>
          </w:tcPr>
          <w:p w14:paraId="6159881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3.218,73</w:t>
            </w:r>
          </w:p>
        </w:tc>
        <w:tc>
          <w:tcPr>
            <w:tcW w:w="1254" w:type="dxa"/>
            <w:tcBorders>
              <w:top w:val="nil"/>
              <w:left w:val="nil"/>
              <w:bottom w:val="single" w:sz="4" w:space="0" w:color="auto"/>
              <w:right w:val="single" w:sz="4" w:space="0" w:color="auto"/>
            </w:tcBorders>
            <w:noWrap/>
            <w:vAlign w:val="bottom"/>
            <w:hideMark/>
          </w:tcPr>
          <w:p w14:paraId="42C5F4E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3F511E0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5F8EF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29CC08A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C49BC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D0432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17100 22700</w:t>
            </w:r>
          </w:p>
        </w:tc>
        <w:tc>
          <w:tcPr>
            <w:tcW w:w="1060" w:type="dxa"/>
            <w:tcBorders>
              <w:top w:val="nil"/>
              <w:left w:val="nil"/>
              <w:bottom w:val="single" w:sz="4" w:space="0" w:color="auto"/>
              <w:right w:val="single" w:sz="4" w:space="0" w:color="auto"/>
            </w:tcBorders>
            <w:noWrap/>
            <w:vAlign w:val="bottom"/>
            <w:hideMark/>
          </w:tcPr>
          <w:p w14:paraId="27ACF6C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3.218,73</w:t>
            </w:r>
          </w:p>
        </w:tc>
        <w:tc>
          <w:tcPr>
            <w:tcW w:w="1254" w:type="dxa"/>
            <w:tcBorders>
              <w:top w:val="nil"/>
              <w:left w:val="nil"/>
              <w:bottom w:val="single" w:sz="4" w:space="0" w:color="auto"/>
              <w:right w:val="single" w:sz="4" w:space="0" w:color="auto"/>
            </w:tcBorders>
            <w:noWrap/>
            <w:vAlign w:val="bottom"/>
            <w:hideMark/>
          </w:tcPr>
          <w:p w14:paraId="3184E2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1FE96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ECDD7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2BAB368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37541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46223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16400 21000</w:t>
            </w:r>
          </w:p>
        </w:tc>
        <w:tc>
          <w:tcPr>
            <w:tcW w:w="1060" w:type="dxa"/>
            <w:tcBorders>
              <w:top w:val="nil"/>
              <w:left w:val="nil"/>
              <w:bottom w:val="single" w:sz="4" w:space="0" w:color="auto"/>
              <w:right w:val="single" w:sz="4" w:space="0" w:color="auto"/>
            </w:tcBorders>
            <w:noWrap/>
            <w:vAlign w:val="bottom"/>
            <w:hideMark/>
          </w:tcPr>
          <w:p w14:paraId="1408644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1.309,76</w:t>
            </w:r>
          </w:p>
        </w:tc>
        <w:tc>
          <w:tcPr>
            <w:tcW w:w="1254" w:type="dxa"/>
            <w:tcBorders>
              <w:top w:val="nil"/>
              <w:left w:val="nil"/>
              <w:bottom w:val="single" w:sz="4" w:space="0" w:color="auto"/>
              <w:right w:val="single" w:sz="4" w:space="0" w:color="auto"/>
            </w:tcBorders>
            <w:noWrap/>
            <w:vAlign w:val="bottom"/>
            <w:hideMark/>
          </w:tcPr>
          <w:p w14:paraId="20FAFDD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7E7D3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739B66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4C72384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25851E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14A075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34200 22699</w:t>
            </w:r>
          </w:p>
        </w:tc>
        <w:tc>
          <w:tcPr>
            <w:tcW w:w="1060" w:type="dxa"/>
            <w:tcBorders>
              <w:top w:val="nil"/>
              <w:left w:val="nil"/>
              <w:bottom w:val="single" w:sz="4" w:space="0" w:color="auto"/>
              <w:right w:val="single" w:sz="4" w:space="0" w:color="auto"/>
            </w:tcBorders>
            <w:noWrap/>
            <w:vAlign w:val="bottom"/>
            <w:hideMark/>
          </w:tcPr>
          <w:p w14:paraId="4008964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1.151,54</w:t>
            </w:r>
          </w:p>
        </w:tc>
        <w:tc>
          <w:tcPr>
            <w:tcW w:w="1254" w:type="dxa"/>
            <w:tcBorders>
              <w:top w:val="nil"/>
              <w:left w:val="nil"/>
              <w:bottom w:val="single" w:sz="4" w:space="0" w:color="auto"/>
              <w:right w:val="single" w:sz="4" w:space="0" w:color="auto"/>
            </w:tcBorders>
            <w:noWrap/>
            <w:vAlign w:val="bottom"/>
            <w:hideMark/>
          </w:tcPr>
          <w:p w14:paraId="247B18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1625C1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5573899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34EA557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4E5CE2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F2206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17100 22700</w:t>
            </w:r>
          </w:p>
        </w:tc>
        <w:tc>
          <w:tcPr>
            <w:tcW w:w="1060" w:type="dxa"/>
            <w:tcBorders>
              <w:top w:val="nil"/>
              <w:left w:val="nil"/>
              <w:bottom w:val="single" w:sz="4" w:space="0" w:color="auto"/>
              <w:right w:val="single" w:sz="4" w:space="0" w:color="auto"/>
            </w:tcBorders>
            <w:noWrap/>
            <w:vAlign w:val="bottom"/>
            <w:hideMark/>
          </w:tcPr>
          <w:p w14:paraId="275E860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5.385,28</w:t>
            </w:r>
          </w:p>
        </w:tc>
        <w:tc>
          <w:tcPr>
            <w:tcW w:w="1254" w:type="dxa"/>
            <w:tcBorders>
              <w:top w:val="nil"/>
              <w:left w:val="nil"/>
              <w:bottom w:val="single" w:sz="4" w:space="0" w:color="auto"/>
              <w:right w:val="single" w:sz="4" w:space="0" w:color="auto"/>
            </w:tcBorders>
            <w:noWrap/>
            <w:vAlign w:val="bottom"/>
            <w:hideMark/>
          </w:tcPr>
          <w:p w14:paraId="7047A3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0757C50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4D2F916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41F627F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CDE8F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2B5BB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22700</w:t>
            </w:r>
          </w:p>
        </w:tc>
        <w:tc>
          <w:tcPr>
            <w:tcW w:w="1060" w:type="dxa"/>
            <w:tcBorders>
              <w:top w:val="nil"/>
              <w:left w:val="nil"/>
              <w:bottom w:val="single" w:sz="4" w:space="0" w:color="auto"/>
              <w:right w:val="single" w:sz="4" w:space="0" w:color="auto"/>
            </w:tcBorders>
            <w:noWrap/>
            <w:vAlign w:val="bottom"/>
            <w:hideMark/>
          </w:tcPr>
          <w:p w14:paraId="176ACC9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1.643,36</w:t>
            </w:r>
          </w:p>
        </w:tc>
        <w:tc>
          <w:tcPr>
            <w:tcW w:w="1254" w:type="dxa"/>
            <w:tcBorders>
              <w:top w:val="nil"/>
              <w:left w:val="nil"/>
              <w:bottom w:val="single" w:sz="4" w:space="0" w:color="auto"/>
              <w:right w:val="single" w:sz="4" w:space="0" w:color="auto"/>
            </w:tcBorders>
            <w:noWrap/>
            <w:vAlign w:val="bottom"/>
            <w:hideMark/>
          </w:tcPr>
          <w:p w14:paraId="77382E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415F96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0B11B91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3D66054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B67A6D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27943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23100 22700</w:t>
            </w:r>
          </w:p>
        </w:tc>
        <w:tc>
          <w:tcPr>
            <w:tcW w:w="1060" w:type="dxa"/>
            <w:tcBorders>
              <w:top w:val="nil"/>
              <w:left w:val="nil"/>
              <w:bottom w:val="single" w:sz="4" w:space="0" w:color="auto"/>
              <w:right w:val="single" w:sz="4" w:space="0" w:color="auto"/>
            </w:tcBorders>
            <w:noWrap/>
            <w:vAlign w:val="bottom"/>
            <w:hideMark/>
          </w:tcPr>
          <w:p w14:paraId="3119B01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9.220,04</w:t>
            </w:r>
          </w:p>
        </w:tc>
        <w:tc>
          <w:tcPr>
            <w:tcW w:w="1254" w:type="dxa"/>
            <w:tcBorders>
              <w:top w:val="nil"/>
              <w:left w:val="nil"/>
              <w:bottom w:val="single" w:sz="4" w:space="0" w:color="auto"/>
              <w:right w:val="single" w:sz="4" w:space="0" w:color="auto"/>
            </w:tcBorders>
            <w:noWrap/>
            <w:vAlign w:val="bottom"/>
            <w:hideMark/>
          </w:tcPr>
          <w:p w14:paraId="4184EE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23AFE2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2D94B81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7DABDC9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DE5F3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9A912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22699</w:t>
            </w:r>
          </w:p>
        </w:tc>
        <w:tc>
          <w:tcPr>
            <w:tcW w:w="1060" w:type="dxa"/>
            <w:tcBorders>
              <w:top w:val="nil"/>
              <w:left w:val="nil"/>
              <w:bottom w:val="single" w:sz="4" w:space="0" w:color="auto"/>
              <w:right w:val="single" w:sz="4" w:space="0" w:color="auto"/>
            </w:tcBorders>
            <w:noWrap/>
            <w:vAlign w:val="bottom"/>
            <w:hideMark/>
          </w:tcPr>
          <w:p w14:paraId="7642682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11.075,06</w:t>
            </w:r>
          </w:p>
        </w:tc>
        <w:tc>
          <w:tcPr>
            <w:tcW w:w="1254" w:type="dxa"/>
            <w:tcBorders>
              <w:top w:val="nil"/>
              <w:left w:val="nil"/>
              <w:bottom w:val="single" w:sz="4" w:space="0" w:color="auto"/>
              <w:right w:val="single" w:sz="4" w:space="0" w:color="auto"/>
            </w:tcBorders>
            <w:noWrap/>
            <w:vAlign w:val="bottom"/>
            <w:hideMark/>
          </w:tcPr>
          <w:p w14:paraId="6CA3B1A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5EE276A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30EFE1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763B67B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53AAA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6A357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22699</w:t>
            </w:r>
          </w:p>
        </w:tc>
        <w:tc>
          <w:tcPr>
            <w:tcW w:w="1060" w:type="dxa"/>
            <w:tcBorders>
              <w:top w:val="nil"/>
              <w:left w:val="nil"/>
              <w:bottom w:val="single" w:sz="4" w:space="0" w:color="auto"/>
              <w:right w:val="single" w:sz="4" w:space="0" w:color="auto"/>
            </w:tcBorders>
            <w:noWrap/>
            <w:vAlign w:val="bottom"/>
            <w:hideMark/>
          </w:tcPr>
          <w:p w14:paraId="736A91E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8.077,93</w:t>
            </w:r>
          </w:p>
        </w:tc>
        <w:tc>
          <w:tcPr>
            <w:tcW w:w="1254" w:type="dxa"/>
            <w:tcBorders>
              <w:top w:val="nil"/>
              <w:left w:val="nil"/>
              <w:bottom w:val="single" w:sz="4" w:space="0" w:color="auto"/>
              <w:right w:val="single" w:sz="4" w:space="0" w:color="auto"/>
            </w:tcBorders>
            <w:noWrap/>
            <w:vAlign w:val="bottom"/>
            <w:hideMark/>
          </w:tcPr>
          <w:p w14:paraId="5A6B4D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A65230831</w:t>
            </w:r>
          </w:p>
        </w:tc>
        <w:tc>
          <w:tcPr>
            <w:tcW w:w="3340" w:type="dxa"/>
            <w:tcBorders>
              <w:top w:val="nil"/>
              <w:left w:val="nil"/>
              <w:bottom w:val="single" w:sz="4" w:space="0" w:color="auto"/>
              <w:right w:val="single" w:sz="4" w:space="0" w:color="auto"/>
            </w:tcBorders>
            <w:vAlign w:val="bottom"/>
            <w:hideMark/>
          </w:tcPr>
          <w:p w14:paraId="6196EB2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SERVEIS URBANS VILASSAR DE MAR, S.A.</w:t>
            </w:r>
          </w:p>
        </w:tc>
        <w:tc>
          <w:tcPr>
            <w:tcW w:w="6521" w:type="dxa"/>
            <w:tcBorders>
              <w:top w:val="nil"/>
              <w:left w:val="nil"/>
              <w:bottom w:val="single" w:sz="4" w:space="0" w:color="auto"/>
              <w:right w:val="single" w:sz="4" w:space="0" w:color="auto"/>
            </w:tcBorders>
            <w:vAlign w:val="bottom"/>
            <w:hideMark/>
          </w:tcPr>
          <w:p w14:paraId="75C734A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AOC:209437149 Certificació corresponent als serveis de MANTENIMENT I JARDINERIA de la ciutat de Vilassar de Mar, durant</w:t>
            </w:r>
          </w:p>
        </w:tc>
      </w:tr>
      <w:tr w:rsidR="00696895" w:rsidRPr="00AC2D1C" w14:paraId="57282E5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007E1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9529C4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614110E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58,69</w:t>
            </w:r>
          </w:p>
        </w:tc>
        <w:tc>
          <w:tcPr>
            <w:tcW w:w="1254" w:type="dxa"/>
            <w:tcBorders>
              <w:top w:val="nil"/>
              <w:left w:val="nil"/>
              <w:bottom w:val="single" w:sz="4" w:space="0" w:color="auto"/>
              <w:right w:val="single" w:sz="4" w:space="0" w:color="auto"/>
            </w:tcBorders>
            <w:noWrap/>
            <w:vAlign w:val="bottom"/>
            <w:hideMark/>
          </w:tcPr>
          <w:p w14:paraId="1831421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34C1F2C1"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0F8AB40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AOC:209458622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General</w:t>
            </w:r>
          </w:p>
        </w:tc>
      </w:tr>
      <w:tr w:rsidR="00696895" w:rsidRPr="00AC2D1C" w14:paraId="1428A5D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B862D8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58E36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33700 22101</w:t>
            </w:r>
          </w:p>
        </w:tc>
        <w:tc>
          <w:tcPr>
            <w:tcW w:w="1060" w:type="dxa"/>
            <w:tcBorders>
              <w:top w:val="nil"/>
              <w:left w:val="nil"/>
              <w:bottom w:val="single" w:sz="4" w:space="0" w:color="auto"/>
              <w:right w:val="single" w:sz="4" w:space="0" w:color="auto"/>
            </w:tcBorders>
            <w:noWrap/>
            <w:vAlign w:val="bottom"/>
            <w:hideMark/>
          </w:tcPr>
          <w:p w14:paraId="5BC68ED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36,97</w:t>
            </w:r>
          </w:p>
        </w:tc>
        <w:tc>
          <w:tcPr>
            <w:tcW w:w="1254" w:type="dxa"/>
            <w:tcBorders>
              <w:top w:val="nil"/>
              <w:left w:val="nil"/>
              <w:bottom w:val="single" w:sz="4" w:space="0" w:color="auto"/>
              <w:right w:val="single" w:sz="4" w:space="0" w:color="auto"/>
            </w:tcBorders>
            <w:noWrap/>
            <w:vAlign w:val="bottom"/>
            <w:hideMark/>
          </w:tcPr>
          <w:p w14:paraId="6B6226D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2F78FF6A"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4FEB625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AOC:209458628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General</w:t>
            </w:r>
          </w:p>
        </w:tc>
      </w:tr>
      <w:tr w:rsidR="00696895" w:rsidRPr="00AC2D1C" w14:paraId="04FC9B2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66EAA6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E8B28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0B9B9C1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82,11</w:t>
            </w:r>
          </w:p>
        </w:tc>
        <w:tc>
          <w:tcPr>
            <w:tcW w:w="1254" w:type="dxa"/>
            <w:tcBorders>
              <w:top w:val="nil"/>
              <w:left w:val="nil"/>
              <w:bottom w:val="single" w:sz="4" w:space="0" w:color="auto"/>
              <w:right w:val="single" w:sz="4" w:space="0" w:color="auto"/>
            </w:tcBorders>
            <w:noWrap/>
            <w:vAlign w:val="bottom"/>
            <w:hideMark/>
          </w:tcPr>
          <w:p w14:paraId="6BC10AA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67C2AE1D"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329E7B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AOC:209458638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General</w:t>
            </w:r>
          </w:p>
        </w:tc>
      </w:tr>
      <w:tr w:rsidR="00696895" w:rsidRPr="00AC2D1C" w14:paraId="660750D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9DA18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ED919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19BF324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90,01</w:t>
            </w:r>
          </w:p>
        </w:tc>
        <w:tc>
          <w:tcPr>
            <w:tcW w:w="1254" w:type="dxa"/>
            <w:tcBorders>
              <w:top w:val="nil"/>
              <w:left w:val="nil"/>
              <w:bottom w:val="single" w:sz="4" w:space="0" w:color="auto"/>
              <w:right w:val="single" w:sz="4" w:space="0" w:color="auto"/>
            </w:tcBorders>
            <w:noWrap/>
            <w:vAlign w:val="bottom"/>
            <w:hideMark/>
          </w:tcPr>
          <w:p w14:paraId="56F883D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16E5C158"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07370D5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AOC:209458648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General</w:t>
            </w:r>
          </w:p>
        </w:tc>
      </w:tr>
      <w:tr w:rsidR="00696895" w:rsidRPr="00AC2D1C" w14:paraId="340EA159"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41B5359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FD530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10BA3D3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296,43</w:t>
            </w:r>
          </w:p>
        </w:tc>
        <w:tc>
          <w:tcPr>
            <w:tcW w:w="1254" w:type="dxa"/>
            <w:tcBorders>
              <w:top w:val="nil"/>
              <w:left w:val="nil"/>
              <w:bottom w:val="single" w:sz="4" w:space="0" w:color="auto"/>
              <w:right w:val="single" w:sz="4" w:space="0" w:color="auto"/>
            </w:tcBorders>
            <w:noWrap/>
            <w:vAlign w:val="bottom"/>
            <w:hideMark/>
          </w:tcPr>
          <w:p w14:paraId="53CC0A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55B9CDF2"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541E93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AOC:209458656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Exempt</w:t>
            </w:r>
          </w:p>
        </w:tc>
      </w:tr>
      <w:tr w:rsidR="00696895" w:rsidRPr="00AC2D1C" w14:paraId="54F8D27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0509E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1FCE7C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22101</w:t>
            </w:r>
          </w:p>
        </w:tc>
        <w:tc>
          <w:tcPr>
            <w:tcW w:w="1060" w:type="dxa"/>
            <w:tcBorders>
              <w:top w:val="nil"/>
              <w:left w:val="nil"/>
              <w:bottom w:val="single" w:sz="4" w:space="0" w:color="auto"/>
              <w:right w:val="single" w:sz="4" w:space="0" w:color="auto"/>
            </w:tcBorders>
            <w:noWrap/>
            <w:vAlign w:val="bottom"/>
            <w:hideMark/>
          </w:tcPr>
          <w:p w14:paraId="4F90DC6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58,69</w:t>
            </w:r>
          </w:p>
        </w:tc>
        <w:tc>
          <w:tcPr>
            <w:tcW w:w="1254" w:type="dxa"/>
            <w:tcBorders>
              <w:top w:val="nil"/>
              <w:left w:val="nil"/>
              <w:bottom w:val="single" w:sz="4" w:space="0" w:color="auto"/>
              <w:right w:val="single" w:sz="4" w:space="0" w:color="auto"/>
            </w:tcBorders>
            <w:noWrap/>
            <w:vAlign w:val="bottom"/>
            <w:hideMark/>
          </w:tcPr>
          <w:p w14:paraId="036404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2F154A74"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5ED60E8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AOC:209458659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General</w:t>
            </w:r>
          </w:p>
        </w:tc>
      </w:tr>
      <w:tr w:rsidR="00696895" w:rsidRPr="00AC2D1C" w14:paraId="72817D1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8B030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A405FB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22A5779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58,69</w:t>
            </w:r>
          </w:p>
        </w:tc>
        <w:tc>
          <w:tcPr>
            <w:tcW w:w="1254" w:type="dxa"/>
            <w:tcBorders>
              <w:top w:val="nil"/>
              <w:left w:val="nil"/>
              <w:bottom w:val="single" w:sz="4" w:space="0" w:color="auto"/>
              <w:right w:val="single" w:sz="4" w:space="0" w:color="auto"/>
            </w:tcBorders>
            <w:noWrap/>
            <w:vAlign w:val="bottom"/>
            <w:hideMark/>
          </w:tcPr>
          <w:p w14:paraId="40EA33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73CC45F0"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7EA3F1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AOC:209458671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Ind</w:t>
            </w:r>
            <w:proofErr w:type="spellEnd"/>
            <w:r w:rsidRPr="00AC2D1C">
              <w:rPr>
                <w:rFonts w:ascii="Calibri" w:eastAsia="Times New Roman" w:hAnsi="Calibri" w:cs="Calibri"/>
                <w:sz w:val="18"/>
                <w:szCs w:val="18"/>
                <w:lang w:val="ca-ES" w:eastAsia="es-ES"/>
              </w:rPr>
              <w:t xml:space="preserve">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Ind</w:t>
            </w:r>
            <w:proofErr w:type="spellEnd"/>
            <w:r w:rsidRPr="00AC2D1C">
              <w:rPr>
                <w:rFonts w:ascii="Calibri" w:eastAsia="Times New Roman" w:hAnsi="Calibri" w:cs="Calibri"/>
                <w:sz w:val="18"/>
                <w:szCs w:val="18"/>
                <w:lang w:val="ca-ES" w:eastAsia="es-ES"/>
              </w:rPr>
              <w:t xml:space="preserve"> General</w:t>
            </w:r>
          </w:p>
        </w:tc>
      </w:tr>
      <w:tr w:rsidR="00696895" w:rsidRPr="00AC2D1C" w14:paraId="3C0D6E7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CA836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C30EC4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4BE4148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113,14</w:t>
            </w:r>
          </w:p>
        </w:tc>
        <w:tc>
          <w:tcPr>
            <w:tcW w:w="1254" w:type="dxa"/>
            <w:tcBorders>
              <w:top w:val="nil"/>
              <w:left w:val="nil"/>
              <w:bottom w:val="single" w:sz="4" w:space="0" w:color="auto"/>
              <w:right w:val="single" w:sz="4" w:space="0" w:color="auto"/>
            </w:tcBorders>
            <w:noWrap/>
            <w:vAlign w:val="bottom"/>
            <w:hideMark/>
          </w:tcPr>
          <w:p w14:paraId="07F3C7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J08488850</w:t>
            </w:r>
          </w:p>
        </w:tc>
        <w:tc>
          <w:tcPr>
            <w:tcW w:w="3340" w:type="dxa"/>
            <w:tcBorders>
              <w:top w:val="nil"/>
              <w:left w:val="nil"/>
              <w:bottom w:val="single" w:sz="4" w:space="0" w:color="auto"/>
              <w:right w:val="single" w:sz="4" w:space="0" w:color="auto"/>
            </w:tcBorders>
            <w:vAlign w:val="bottom"/>
            <w:hideMark/>
          </w:tcPr>
          <w:p w14:paraId="2E3742CC"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AIGüES</w:t>
            </w:r>
            <w:proofErr w:type="spellEnd"/>
            <w:r w:rsidRPr="00AC2D1C">
              <w:rPr>
                <w:rFonts w:ascii="Calibri" w:eastAsia="Times New Roman" w:hAnsi="Calibri" w:cs="Calibri"/>
                <w:sz w:val="18"/>
                <w:szCs w:val="18"/>
                <w:lang w:val="ca-ES" w:eastAsia="es-ES"/>
              </w:rPr>
              <w:t xml:space="preserve"> DE LA MINA VELLA, SCP</w:t>
            </w:r>
          </w:p>
        </w:tc>
        <w:tc>
          <w:tcPr>
            <w:tcW w:w="6521" w:type="dxa"/>
            <w:tcBorders>
              <w:top w:val="nil"/>
              <w:left w:val="nil"/>
              <w:bottom w:val="single" w:sz="4" w:space="0" w:color="auto"/>
              <w:right w:val="single" w:sz="4" w:space="0" w:color="auto"/>
            </w:tcBorders>
            <w:vAlign w:val="bottom"/>
            <w:hideMark/>
          </w:tcPr>
          <w:p w14:paraId="190A528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AOC:209458678 Derrama / Derrama </w:t>
            </w:r>
            <w:proofErr w:type="spellStart"/>
            <w:r w:rsidRPr="00AC2D1C">
              <w:rPr>
                <w:rFonts w:ascii="Calibri" w:eastAsia="Times New Roman" w:hAnsi="Calibri" w:cs="Calibri"/>
                <w:sz w:val="18"/>
                <w:szCs w:val="18"/>
                <w:lang w:val="ca-ES" w:eastAsia="es-ES"/>
              </w:rPr>
              <w:t>Extraordinaria</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Ind</w:t>
            </w:r>
            <w:proofErr w:type="spellEnd"/>
            <w:r w:rsidRPr="00AC2D1C">
              <w:rPr>
                <w:rFonts w:ascii="Calibri" w:eastAsia="Times New Roman" w:hAnsi="Calibri" w:cs="Calibri"/>
                <w:sz w:val="18"/>
                <w:szCs w:val="18"/>
                <w:lang w:val="ca-ES" w:eastAsia="es-ES"/>
              </w:rPr>
              <w:t xml:space="preserve">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Ind</w:t>
            </w:r>
            <w:proofErr w:type="spellEnd"/>
            <w:r w:rsidRPr="00AC2D1C">
              <w:rPr>
                <w:rFonts w:ascii="Calibri" w:eastAsia="Times New Roman" w:hAnsi="Calibri" w:cs="Calibri"/>
                <w:sz w:val="18"/>
                <w:szCs w:val="18"/>
                <w:lang w:val="ca-ES" w:eastAsia="es-ES"/>
              </w:rPr>
              <w:t xml:space="preserve"> General</w:t>
            </w:r>
          </w:p>
        </w:tc>
      </w:tr>
      <w:tr w:rsidR="00696895" w:rsidRPr="00AC2D1C" w14:paraId="2C1E2C5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A52DD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81AEC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0BFC6A8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397,36</w:t>
            </w:r>
          </w:p>
        </w:tc>
        <w:tc>
          <w:tcPr>
            <w:tcW w:w="1254" w:type="dxa"/>
            <w:tcBorders>
              <w:top w:val="nil"/>
              <w:left w:val="nil"/>
              <w:bottom w:val="single" w:sz="4" w:space="0" w:color="auto"/>
              <w:right w:val="single" w:sz="4" w:space="0" w:color="auto"/>
            </w:tcBorders>
            <w:noWrap/>
            <w:vAlign w:val="bottom"/>
            <w:hideMark/>
          </w:tcPr>
          <w:p w14:paraId="6D8F1A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25ED04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10E4946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AOC:209458993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Aigua i Exempt / Consum Comercial</w:t>
            </w:r>
          </w:p>
        </w:tc>
      </w:tr>
      <w:tr w:rsidR="00696895" w:rsidRPr="00AC2D1C" w14:paraId="1FEAD4C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C9858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B9A58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22101</w:t>
            </w:r>
          </w:p>
        </w:tc>
        <w:tc>
          <w:tcPr>
            <w:tcW w:w="1060" w:type="dxa"/>
            <w:tcBorders>
              <w:top w:val="nil"/>
              <w:left w:val="nil"/>
              <w:bottom w:val="single" w:sz="4" w:space="0" w:color="auto"/>
              <w:right w:val="single" w:sz="4" w:space="0" w:color="auto"/>
            </w:tcBorders>
            <w:noWrap/>
            <w:vAlign w:val="bottom"/>
            <w:hideMark/>
          </w:tcPr>
          <w:p w14:paraId="0B3B120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1.773,21</w:t>
            </w:r>
          </w:p>
        </w:tc>
        <w:tc>
          <w:tcPr>
            <w:tcW w:w="1254" w:type="dxa"/>
            <w:tcBorders>
              <w:top w:val="nil"/>
              <w:left w:val="nil"/>
              <w:bottom w:val="single" w:sz="4" w:space="0" w:color="auto"/>
              <w:right w:val="single" w:sz="4" w:space="0" w:color="auto"/>
            </w:tcBorders>
            <w:noWrap/>
            <w:vAlign w:val="bottom"/>
            <w:hideMark/>
          </w:tcPr>
          <w:p w14:paraId="742FD1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698D29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677573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AOC:209459012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55DEF1C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EF1BAE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A9CC76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1B9A81D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194,01</w:t>
            </w:r>
          </w:p>
        </w:tc>
        <w:tc>
          <w:tcPr>
            <w:tcW w:w="1254" w:type="dxa"/>
            <w:tcBorders>
              <w:top w:val="nil"/>
              <w:left w:val="nil"/>
              <w:bottom w:val="single" w:sz="4" w:space="0" w:color="auto"/>
              <w:right w:val="single" w:sz="4" w:space="0" w:color="auto"/>
            </w:tcBorders>
            <w:noWrap/>
            <w:vAlign w:val="bottom"/>
            <w:hideMark/>
          </w:tcPr>
          <w:p w14:paraId="117359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13BED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3169F0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AOC:209459018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Consum Comercial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Exempt</w:t>
            </w:r>
          </w:p>
        </w:tc>
      </w:tr>
      <w:tr w:rsidR="00696895" w:rsidRPr="00AC2D1C" w14:paraId="718962D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EF63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EBA7CB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634E89B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549,20</w:t>
            </w:r>
          </w:p>
        </w:tc>
        <w:tc>
          <w:tcPr>
            <w:tcW w:w="1254" w:type="dxa"/>
            <w:tcBorders>
              <w:top w:val="nil"/>
              <w:left w:val="nil"/>
              <w:bottom w:val="single" w:sz="4" w:space="0" w:color="auto"/>
              <w:right w:val="single" w:sz="4" w:space="0" w:color="auto"/>
            </w:tcBorders>
            <w:noWrap/>
            <w:vAlign w:val="bottom"/>
            <w:hideMark/>
          </w:tcPr>
          <w:p w14:paraId="5706DF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3DBF6B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39D386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AOC:209459023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568BDC1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EA1BE8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E17149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367DACA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30,93</w:t>
            </w:r>
          </w:p>
        </w:tc>
        <w:tc>
          <w:tcPr>
            <w:tcW w:w="1254" w:type="dxa"/>
            <w:tcBorders>
              <w:top w:val="nil"/>
              <w:left w:val="nil"/>
              <w:bottom w:val="single" w:sz="4" w:space="0" w:color="auto"/>
              <w:right w:val="single" w:sz="4" w:space="0" w:color="auto"/>
            </w:tcBorders>
            <w:noWrap/>
            <w:vAlign w:val="bottom"/>
            <w:hideMark/>
          </w:tcPr>
          <w:p w14:paraId="0E54C38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64DD00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0D7B84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AOC:209459028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Exempt</w:t>
            </w:r>
          </w:p>
        </w:tc>
      </w:tr>
      <w:tr w:rsidR="00696895" w:rsidRPr="00AC2D1C" w14:paraId="7011AB9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E873B5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4FC626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5157F58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4.462,06</w:t>
            </w:r>
          </w:p>
        </w:tc>
        <w:tc>
          <w:tcPr>
            <w:tcW w:w="1254" w:type="dxa"/>
            <w:tcBorders>
              <w:top w:val="nil"/>
              <w:left w:val="nil"/>
              <w:bottom w:val="single" w:sz="4" w:space="0" w:color="auto"/>
              <w:right w:val="single" w:sz="4" w:space="0" w:color="auto"/>
            </w:tcBorders>
            <w:noWrap/>
            <w:vAlign w:val="bottom"/>
            <w:hideMark/>
          </w:tcPr>
          <w:p w14:paraId="36738D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09F8A30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2292AD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AOC:209459032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domèstic  1r Tram / Cànon de l'aigua: domèstic 2</w:t>
            </w:r>
          </w:p>
        </w:tc>
      </w:tr>
      <w:tr w:rsidR="00696895" w:rsidRPr="00AC2D1C" w14:paraId="36A4A0B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0F196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F1EFF8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633DC0D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82,67</w:t>
            </w:r>
          </w:p>
        </w:tc>
        <w:tc>
          <w:tcPr>
            <w:tcW w:w="1254" w:type="dxa"/>
            <w:tcBorders>
              <w:top w:val="nil"/>
              <w:left w:val="nil"/>
              <w:bottom w:val="single" w:sz="4" w:space="0" w:color="auto"/>
              <w:right w:val="single" w:sz="4" w:space="0" w:color="auto"/>
            </w:tcBorders>
            <w:noWrap/>
            <w:vAlign w:val="bottom"/>
            <w:hideMark/>
          </w:tcPr>
          <w:p w14:paraId="531D1B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EAE4A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1F5C653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AOC:209459035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6C463F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B55D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CCBF2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572CCFD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158,18</w:t>
            </w:r>
          </w:p>
        </w:tc>
        <w:tc>
          <w:tcPr>
            <w:tcW w:w="1254" w:type="dxa"/>
            <w:tcBorders>
              <w:top w:val="nil"/>
              <w:left w:val="nil"/>
              <w:bottom w:val="single" w:sz="4" w:space="0" w:color="auto"/>
              <w:right w:val="single" w:sz="4" w:space="0" w:color="auto"/>
            </w:tcBorders>
            <w:noWrap/>
            <w:vAlign w:val="bottom"/>
            <w:hideMark/>
          </w:tcPr>
          <w:p w14:paraId="6D2F7E3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520A0C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669CC1D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AOC:209459045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Consum Comercial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Exempt</w:t>
            </w:r>
          </w:p>
        </w:tc>
      </w:tr>
      <w:tr w:rsidR="00696895" w:rsidRPr="00AC2D1C" w14:paraId="4FB8E009"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573BC9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2BBE89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479D810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19,81</w:t>
            </w:r>
          </w:p>
        </w:tc>
        <w:tc>
          <w:tcPr>
            <w:tcW w:w="1254" w:type="dxa"/>
            <w:tcBorders>
              <w:top w:val="nil"/>
              <w:left w:val="nil"/>
              <w:bottom w:val="single" w:sz="4" w:space="0" w:color="auto"/>
              <w:right w:val="single" w:sz="4" w:space="0" w:color="auto"/>
            </w:tcBorders>
            <w:noWrap/>
            <w:vAlign w:val="bottom"/>
            <w:hideMark/>
          </w:tcPr>
          <w:p w14:paraId="006BF5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8BC21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45DDB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AOC:209459055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Exempt</w:t>
            </w:r>
          </w:p>
        </w:tc>
      </w:tr>
      <w:tr w:rsidR="00696895" w:rsidRPr="00AC2D1C" w14:paraId="623BB08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2778C8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F5676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7302537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1.472,24</w:t>
            </w:r>
          </w:p>
        </w:tc>
        <w:tc>
          <w:tcPr>
            <w:tcW w:w="1254" w:type="dxa"/>
            <w:tcBorders>
              <w:top w:val="nil"/>
              <w:left w:val="nil"/>
              <w:bottom w:val="single" w:sz="4" w:space="0" w:color="auto"/>
              <w:right w:val="single" w:sz="4" w:space="0" w:color="auto"/>
            </w:tcBorders>
            <w:noWrap/>
            <w:vAlign w:val="bottom"/>
            <w:hideMark/>
          </w:tcPr>
          <w:p w14:paraId="3B4980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0DCC1C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6A6C92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AOC:209459062 Quota de servei Tipus E /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w:t>
            </w:r>
          </w:p>
        </w:tc>
      </w:tr>
      <w:tr w:rsidR="00696895" w:rsidRPr="00AC2D1C" w14:paraId="54F7E8A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6F007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16DFE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53C831D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2.435,21</w:t>
            </w:r>
          </w:p>
        </w:tc>
        <w:tc>
          <w:tcPr>
            <w:tcW w:w="1254" w:type="dxa"/>
            <w:tcBorders>
              <w:top w:val="nil"/>
              <w:left w:val="nil"/>
              <w:bottom w:val="single" w:sz="4" w:space="0" w:color="auto"/>
              <w:right w:val="single" w:sz="4" w:space="0" w:color="auto"/>
            </w:tcBorders>
            <w:noWrap/>
            <w:vAlign w:val="bottom"/>
            <w:hideMark/>
          </w:tcPr>
          <w:p w14:paraId="422CBC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941B75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92329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AOC:209459067 Quota de Servei Tipus C /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w:t>
            </w:r>
            <w:proofErr w:type="spellStart"/>
            <w:r w:rsidRPr="00AC2D1C">
              <w:rPr>
                <w:rFonts w:ascii="Calibri" w:eastAsia="Times New Roman" w:hAnsi="Calibri" w:cs="Calibri"/>
                <w:sz w:val="18"/>
                <w:szCs w:val="18"/>
                <w:lang w:val="ca-ES" w:eastAsia="es-ES"/>
              </w:rPr>
              <w:t>Cà</w:t>
            </w:r>
            <w:proofErr w:type="spellEnd"/>
          </w:p>
        </w:tc>
      </w:tr>
      <w:tr w:rsidR="00696895" w:rsidRPr="00AC2D1C" w14:paraId="3004189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5A503F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695140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22101</w:t>
            </w:r>
          </w:p>
        </w:tc>
        <w:tc>
          <w:tcPr>
            <w:tcW w:w="1060" w:type="dxa"/>
            <w:tcBorders>
              <w:top w:val="nil"/>
              <w:left w:val="nil"/>
              <w:bottom w:val="single" w:sz="4" w:space="0" w:color="auto"/>
              <w:right w:val="single" w:sz="4" w:space="0" w:color="auto"/>
            </w:tcBorders>
            <w:noWrap/>
            <w:vAlign w:val="bottom"/>
            <w:hideMark/>
          </w:tcPr>
          <w:p w14:paraId="002D7A4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86,38</w:t>
            </w:r>
          </w:p>
        </w:tc>
        <w:tc>
          <w:tcPr>
            <w:tcW w:w="1254" w:type="dxa"/>
            <w:tcBorders>
              <w:top w:val="nil"/>
              <w:left w:val="nil"/>
              <w:bottom w:val="single" w:sz="4" w:space="0" w:color="auto"/>
              <w:right w:val="single" w:sz="4" w:space="0" w:color="auto"/>
            </w:tcBorders>
            <w:noWrap/>
            <w:vAlign w:val="bottom"/>
            <w:hideMark/>
          </w:tcPr>
          <w:p w14:paraId="6BB9B3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E1C22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286E717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AOC:209459067 Quota de Servei Tipus C /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w:t>
            </w:r>
            <w:proofErr w:type="spellStart"/>
            <w:r w:rsidRPr="00AC2D1C">
              <w:rPr>
                <w:rFonts w:ascii="Calibri" w:eastAsia="Times New Roman" w:hAnsi="Calibri" w:cs="Calibri"/>
                <w:sz w:val="18"/>
                <w:szCs w:val="18"/>
                <w:lang w:val="ca-ES" w:eastAsia="es-ES"/>
              </w:rPr>
              <w:t>Cà</w:t>
            </w:r>
            <w:proofErr w:type="spellEnd"/>
          </w:p>
        </w:tc>
      </w:tr>
      <w:tr w:rsidR="00696895" w:rsidRPr="00AC2D1C" w14:paraId="6A7A1B0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830D0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3BB57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752AE25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591,83</w:t>
            </w:r>
          </w:p>
        </w:tc>
        <w:tc>
          <w:tcPr>
            <w:tcW w:w="1254" w:type="dxa"/>
            <w:tcBorders>
              <w:top w:val="nil"/>
              <w:left w:val="nil"/>
              <w:bottom w:val="single" w:sz="4" w:space="0" w:color="auto"/>
              <w:right w:val="single" w:sz="4" w:space="0" w:color="auto"/>
            </w:tcBorders>
            <w:noWrap/>
            <w:vAlign w:val="bottom"/>
            <w:hideMark/>
          </w:tcPr>
          <w:p w14:paraId="093B14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3A81EF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25BD4E8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AOC:209459078 Quota de Servei Tipus C / Quota de Servei Tipus D / Cànon de l'aigua industrial general / Cànon de l'aigua</w:t>
            </w:r>
          </w:p>
        </w:tc>
      </w:tr>
      <w:tr w:rsidR="00696895" w:rsidRPr="00AC2D1C" w14:paraId="7423183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96AFBA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84462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0291E9D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87,00</w:t>
            </w:r>
          </w:p>
        </w:tc>
        <w:tc>
          <w:tcPr>
            <w:tcW w:w="1254" w:type="dxa"/>
            <w:tcBorders>
              <w:top w:val="nil"/>
              <w:left w:val="nil"/>
              <w:bottom w:val="single" w:sz="4" w:space="0" w:color="auto"/>
              <w:right w:val="single" w:sz="4" w:space="0" w:color="auto"/>
            </w:tcBorders>
            <w:noWrap/>
            <w:vAlign w:val="bottom"/>
            <w:hideMark/>
          </w:tcPr>
          <w:p w14:paraId="32C5AF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64F845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23A10AA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AOC:209459078 Quota de Servei Tipus C / Quota de Servei Tipus D / Cànon de l'aigua industrial general / Cànon de l'aigua</w:t>
            </w:r>
          </w:p>
        </w:tc>
      </w:tr>
      <w:tr w:rsidR="00696895" w:rsidRPr="00AC2D1C" w14:paraId="4E0E526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164C48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1D370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13200 22101</w:t>
            </w:r>
          </w:p>
        </w:tc>
        <w:tc>
          <w:tcPr>
            <w:tcW w:w="1060" w:type="dxa"/>
            <w:tcBorders>
              <w:top w:val="nil"/>
              <w:left w:val="nil"/>
              <w:bottom w:val="single" w:sz="4" w:space="0" w:color="auto"/>
              <w:right w:val="single" w:sz="4" w:space="0" w:color="auto"/>
            </w:tcBorders>
            <w:noWrap/>
            <w:vAlign w:val="bottom"/>
            <w:hideMark/>
          </w:tcPr>
          <w:p w14:paraId="778F4D4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87,31</w:t>
            </w:r>
          </w:p>
        </w:tc>
        <w:tc>
          <w:tcPr>
            <w:tcW w:w="1254" w:type="dxa"/>
            <w:tcBorders>
              <w:top w:val="nil"/>
              <w:left w:val="nil"/>
              <w:bottom w:val="single" w:sz="4" w:space="0" w:color="auto"/>
              <w:right w:val="single" w:sz="4" w:space="0" w:color="auto"/>
            </w:tcBorders>
            <w:noWrap/>
            <w:vAlign w:val="bottom"/>
            <w:hideMark/>
          </w:tcPr>
          <w:p w14:paraId="4F94179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F59AA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2DF5E9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AOC:209459081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6334A37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67BA3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0437D3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58277E7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162,12</w:t>
            </w:r>
          </w:p>
        </w:tc>
        <w:tc>
          <w:tcPr>
            <w:tcW w:w="1254" w:type="dxa"/>
            <w:tcBorders>
              <w:top w:val="nil"/>
              <w:left w:val="nil"/>
              <w:bottom w:val="single" w:sz="4" w:space="0" w:color="auto"/>
              <w:right w:val="single" w:sz="4" w:space="0" w:color="auto"/>
            </w:tcBorders>
            <w:noWrap/>
            <w:vAlign w:val="bottom"/>
            <w:hideMark/>
          </w:tcPr>
          <w:p w14:paraId="7E2CAD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31AE9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0A6F19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AOC:209459081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639C1A7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56F291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48898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474A4AC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166,88</w:t>
            </w:r>
          </w:p>
        </w:tc>
        <w:tc>
          <w:tcPr>
            <w:tcW w:w="1254" w:type="dxa"/>
            <w:tcBorders>
              <w:top w:val="nil"/>
              <w:left w:val="nil"/>
              <w:bottom w:val="single" w:sz="4" w:space="0" w:color="auto"/>
              <w:right w:val="single" w:sz="4" w:space="0" w:color="auto"/>
            </w:tcBorders>
            <w:noWrap/>
            <w:vAlign w:val="bottom"/>
            <w:hideMark/>
          </w:tcPr>
          <w:p w14:paraId="0822AA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34F6A8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5B609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AOC:209459091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182640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6B00AE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A9EA7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138C5E8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54,86</w:t>
            </w:r>
          </w:p>
        </w:tc>
        <w:tc>
          <w:tcPr>
            <w:tcW w:w="1254" w:type="dxa"/>
            <w:tcBorders>
              <w:top w:val="nil"/>
              <w:left w:val="nil"/>
              <w:bottom w:val="single" w:sz="4" w:space="0" w:color="auto"/>
              <w:right w:val="single" w:sz="4" w:space="0" w:color="auto"/>
            </w:tcBorders>
            <w:noWrap/>
            <w:vAlign w:val="bottom"/>
            <w:hideMark/>
          </w:tcPr>
          <w:p w14:paraId="0B12F4A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1415A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34B0EC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AOC:209459102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CBEF0E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24406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6BB6C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22101</w:t>
            </w:r>
          </w:p>
        </w:tc>
        <w:tc>
          <w:tcPr>
            <w:tcW w:w="1060" w:type="dxa"/>
            <w:tcBorders>
              <w:top w:val="nil"/>
              <w:left w:val="nil"/>
              <w:bottom w:val="single" w:sz="4" w:space="0" w:color="auto"/>
              <w:right w:val="single" w:sz="4" w:space="0" w:color="auto"/>
            </w:tcBorders>
            <w:noWrap/>
            <w:vAlign w:val="bottom"/>
            <w:hideMark/>
          </w:tcPr>
          <w:p w14:paraId="7F48817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47,47</w:t>
            </w:r>
          </w:p>
        </w:tc>
        <w:tc>
          <w:tcPr>
            <w:tcW w:w="1254" w:type="dxa"/>
            <w:tcBorders>
              <w:top w:val="nil"/>
              <w:left w:val="nil"/>
              <w:bottom w:val="single" w:sz="4" w:space="0" w:color="auto"/>
              <w:right w:val="single" w:sz="4" w:space="0" w:color="auto"/>
            </w:tcBorders>
            <w:noWrap/>
            <w:vAlign w:val="bottom"/>
            <w:hideMark/>
          </w:tcPr>
          <w:p w14:paraId="1B9C233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FFF3B5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0D951E7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AOC:209459106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39A5199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42DC6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5B2AFF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22101</w:t>
            </w:r>
          </w:p>
        </w:tc>
        <w:tc>
          <w:tcPr>
            <w:tcW w:w="1060" w:type="dxa"/>
            <w:tcBorders>
              <w:top w:val="nil"/>
              <w:left w:val="nil"/>
              <w:bottom w:val="single" w:sz="4" w:space="0" w:color="auto"/>
              <w:right w:val="single" w:sz="4" w:space="0" w:color="auto"/>
            </w:tcBorders>
            <w:noWrap/>
            <w:vAlign w:val="bottom"/>
            <w:hideMark/>
          </w:tcPr>
          <w:p w14:paraId="1BAA4D8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32,07</w:t>
            </w:r>
          </w:p>
        </w:tc>
        <w:tc>
          <w:tcPr>
            <w:tcW w:w="1254" w:type="dxa"/>
            <w:tcBorders>
              <w:top w:val="nil"/>
              <w:left w:val="nil"/>
              <w:bottom w:val="single" w:sz="4" w:space="0" w:color="auto"/>
              <w:right w:val="single" w:sz="4" w:space="0" w:color="auto"/>
            </w:tcBorders>
            <w:noWrap/>
            <w:vAlign w:val="bottom"/>
            <w:hideMark/>
          </w:tcPr>
          <w:p w14:paraId="6F6DAAC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5D3D99F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1F4874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AOC:209459114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06BD8D6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DD438E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970D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3AE6C6C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77,09</w:t>
            </w:r>
          </w:p>
        </w:tc>
        <w:tc>
          <w:tcPr>
            <w:tcW w:w="1254" w:type="dxa"/>
            <w:tcBorders>
              <w:top w:val="nil"/>
              <w:left w:val="nil"/>
              <w:bottom w:val="single" w:sz="4" w:space="0" w:color="auto"/>
              <w:right w:val="single" w:sz="4" w:space="0" w:color="auto"/>
            </w:tcBorders>
            <w:noWrap/>
            <w:vAlign w:val="bottom"/>
            <w:hideMark/>
          </w:tcPr>
          <w:p w14:paraId="426383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EC8DC3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AB4D7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AOC:209459120 Quota  </w:t>
            </w:r>
            <w:proofErr w:type="spellStart"/>
            <w:r w:rsidRPr="00AC2D1C">
              <w:rPr>
                <w:rFonts w:ascii="Calibri" w:eastAsia="Times New Roman" w:hAnsi="Calibri" w:cs="Calibri"/>
                <w:sz w:val="18"/>
                <w:szCs w:val="18"/>
                <w:lang w:val="ca-ES" w:eastAsia="es-ES"/>
              </w:rPr>
              <w:t>Bie</w:t>
            </w:r>
            <w:proofErr w:type="spellEnd"/>
            <w:r w:rsidRPr="00AC2D1C">
              <w:rPr>
                <w:rFonts w:ascii="Calibri" w:eastAsia="Times New Roman" w:hAnsi="Calibri" w:cs="Calibri"/>
                <w:sz w:val="18"/>
                <w:szCs w:val="18"/>
                <w:lang w:val="ca-ES" w:eastAsia="es-ES"/>
              </w:rPr>
              <w:t xml:space="preserv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Aigua I BIE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 BIE General</w:t>
            </w:r>
          </w:p>
        </w:tc>
      </w:tr>
      <w:tr w:rsidR="00696895" w:rsidRPr="00AC2D1C" w14:paraId="53BB9948"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0E621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79E16B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56DB21F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981,09</w:t>
            </w:r>
          </w:p>
        </w:tc>
        <w:tc>
          <w:tcPr>
            <w:tcW w:w="1254" w:type="dxa"/>
            <w:tcBorders>
              <w:top w:val="nil"/>
              <w:left w:val="nil"/>
              <w:bottom w:val="single" w:sz="4" w:space="0" w:color="auto"/>
              <w:right w:val="single" w:sz="4" w:space="0" w:color="auto"/>
            </w:tcBorders>
            <w:noWrap/>
            <w:vAlign w:val="bottom"/>
            <w:hideMark/>
          </w:tcPr>
          <w:p w14:paraId="2FB290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06E43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512D58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AOC:209459123 Quota  </w:t>
            </w:r>
            <w:proofErr w:type="spellStart"/>
            <w:r w:rsidRPr="00AC2D1C">
              <w:rPr>
                <w:rFonts w:ascii="Calibri" w:eastAsia="Times New Roman" w:hAnsi="Calibri" w:cs="Calibri"/>
                <w:sz w:val="18"/>
                <w:szCs w:val="18"/>
                <w:lang w:val="ca-ES" w:eastAsia="es-ES"/>
              </w:rPr>
              <w:t>Bie</w:t>
            </w:r>
            <w:proofErr w:type="spellEnd"/>
            <w:r w:rsidRPr="00AC2D1C">
              <w:rPr>
                <w:rFonts w:ascii="Calibri" w:eastAsia="Times New Roman" w:hAnsi="Calibri" w:cs="Calibri"/>
                <w:sz w:val="18"/>
                <w:szCs w:val="18"/>
                <w:lang w:val="ca-ES" w:eastAsia="es-ES"/>
              </w:rPr>
              <w:t xml:space="preserve"> / Cànon Aigua I BIE Específic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 BIE General</w:t>
            </w:r>
          </w:p>
        </w:tc>
      </w:tr>
      <w:tr w:rsidR="00696895" w:rsidRPr="00AC2D1C" w14:paraId="5565654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EF441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B9170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75A5C91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1.152,39</w:t>
            </w:r>
          </w:p>
        </w:tc>
        <w:tc>
          <w:tcPr>
            <w:tcW w:w="1254" w:type="dxa"/>
            <w:tcBorders>
              <w:top w:val="nil"/>
              <w:left w:val="nil"/>
              <w:bottom w:val="single" w:sz="4" w:space="0" w:color="auto"/>
              <w:right w:val="single" w:sz="4" w:space="0" w:color="auto"/>
            </w:tcBorders>
            <w:noWrap/>
            <w:vAlign w:val="bottom"/>
            <w:hideMark/>
          </w:tcPr>
          <w:p w14:paraId="741FD8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04C98C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32DF6E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AOC:209459129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2107AF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DEBA7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47CBE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22101</w:t>
            </w:r>
          </w:p>
        </w:tc>
        <w:tc>
          <w:tcPr>
            <w:tcW w:w="1060" w:type="dxa"/>
            <w:tcBorders>
              <w:top w:val="nil"/>
              <w:left w:val="nil"/>
              <w:bottom w:val="single" w:sz="4" w:space="0" w:color="auto"/>
              <w:right w:val="single" w:sz="4" w:space="0" w:color="auto"/>
            </w:tcBorders>
            <w:noWrap/>
            <w:vAlign w:val="bottom"/>
            <w:hideMark/>
          </w:tcPr>
          <w:p w14:paraId="009DB80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99,72</w:t>
            </w:r>
          </w:p>
        </w:tc>
        <w:tc>
          <w:tcPr>
            <w:tcW w:w="1254" w:type="dxa"/>
            <w:tcBorders>
              <w:top w:val="nil"/>
              <w:left w:val="nil"/>
              <w:bottom w:val="single" w:sz="4" w:space="0" w:color="auto"/>
              <w:right w:val="single" w:sz="4" w:space="0" w:color="auto"/>
            </w:tcBorders>
            <w:noWrap/>
            <w:vAlign w:val="bottom"/>
            <w:hideMark/>
          </w:tcPr>
          <w:p w14:paraId="3DAA1B3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1E307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3D91EBD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AOC:209459133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domèstic  1r Tram / Cànon de l'aigua: domèstic 2</w:t>
            </w:r>
          </w:p>
        </w:tc>
      </w:tr>
      <w:tr w:rsidR="00696895" w:rsidRPr="00AC2D1C" w14:paraId="3574337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D49CE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76ED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22101</w:t>
            </w:r>
          </w:p>
        </w:tc>
        <w:tc>
          <w:tcPr>
            <w:tcW w:w="1060" w:type="dxa"/>
            <w:tcBorders>
              <w:top w:val="nil"/>
              <w:left w:val="nil"/>
              <w:bottom w:val="single" w:sz="4" w:space="0" w:color="auto"/>
              <w:right w:val="single" w:sz="4" w:space="0" w:color="auto"/>
            </w:tcBorders>
            <w:noWrap/>
            <w:vAlign w:val="bottom"/>
            <w:hideMark/>
          </w:tcPr>
          <w:p w14:paraId="448EF6C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72,69</w:t>
            </w:r>
          </w:p>
        </w:tc>
        <w:tc>
          <w:tcPr>
            <w:tcW w:w="1254" w:type="dxa"/>
            <w:tcBorders>
              <w:top w:val="nil"/>
              <w:left w:val="nil"/>
              <w:bottom w:val="single" w:sz="4" w:space="0" w:color="auto"/>
              <w:right w:val="single" w:sz="4" w:space="0" w:color="auto"/>
            </w:tcBorders>
            <w:noWrap/>
            <w:vAlign w:val="bottom"/>
            <w:hideMark/>
          </w:tcPr>
          <w:p w14:paraId="3B9EB19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52100A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C8215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AOC:209459140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638DC98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5E688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8026E6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22101</w:t>
            </w:r>
          </w:p>
        </w:tc>
        <w:tc>
          <w:tcPr>
            <w:tcW w:w="1060" w:type="dxa"/>
            <w:tcBorders>
              <w:top w:val="nil"/>
              <w:left w:val="nil"/>
              <w:bottom w:val="single" w:sz="4" w:space="0" w:color="auto"/>
              <w:right w:val="single" w:sz="4" w:space="0" w:color="auto"/>
            </w:tcBorders>
            <w:noWrap/>
            <w:vAlign w:val="bottom"/>
            <w:hideMark/>
          </w:tcPr>
          <w:p w14:paraId="50513EC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86,94</w:t>
            </w:r>
          </w:p>
        </w:tc>
        <w:tc>
          <w:tcPr>
            <w:tcW w:w="1254" w:type="dxa"/>
            <w:tcBorders>
              <w:top w:val="nil"/>
              <w:left w:val="nil"/>
              <w:bottom w:val="single" w:sz="4" w:space="0" w:color="auto"/>
              <w:right w:val="single" w:sz="4" w:space="0" w:color="auto"/>
            </w:tcBorders>
            <w:noWrap/>
            <w:vAlign w:val="bottom"/>
            <w:hideMark/>
          </w:tcPr>
          <w:p w14:paraId="57E233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BD811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B35A1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AOC:209459146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365B0E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178605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21584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22101</w:t>
            </w:r>
          </w:p>
        </w:tc>
        <w:tc>
          <w:tcPr>
            <w:tcW w:w="1060" w:type="dxa"/>
            <w:tcBorders>
              <w:top w:val="nil"/>
              <w:left w:val="nil"/>
              <w:bottom w:val="single" w:sz="4" w:space="0" w:color="auto"/>
              <w:right w:val="single" w:sz="4" w:space="0" w:color="auto"/>
            </w:tcBorders>
            <w:noWrap/>
            <w:vAlign w:val="bottom"/>
            <w:hideMark/>
          </w:tcPr>
          <w:p w14:paraId="5E9B900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100,86</w:t>
            </w:r>
          </w:p>
        </w:tc>
        <w:tc>
          <w:tcPr>
            <w:tcW w:w="1254" w:type="dxa"/>
            <w:tcBorders>
              <w:top w:val="nil"/>
              <w:left w:val="nil"/>
              <w:bottom w:val="single" w:sz="4" w:space="0" w:color="auto"/>
              <w:right w:val="single" w:sz="4" w:space="0" w:color="auto"/>
            </w:tcBorders>
            <w:noWrap/>
            <w:vAlign w:val="bottom"/>
            <w:hideMark/>
          </w:tcPr>
          <w:p w14:paraId="10F196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F39589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607C6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AOC:209459150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7B01881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F3F8D6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421080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523CE8C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581,79</w:t>
            </w:r>
          </w:p>
        </w:tc>
        <w:tc>
          <w:tcPr>
            <w:tcW w:w="1254" w:type="dxa"/>
            <w:tcBorders>
              <w:top w:val="nil"/>
              <w:left w:val="nil"/>
              <w:bottom w:val="single" w:sz="4" w:space="0" w:color="auto"/>
              <w:right w:val="single" w:sz="4" w:space="0" w:color="auto"/>
            </w:tcBorders>
            <w:noWrap/>
            <w:vAlign w:val="bottom"/>
            <w:hideMark/>
          </w:tcPr>
          <w:p w14:paraId="05BBE3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41490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404E6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AOC:209459158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Consum Comercial / Cànon </w:t>
            </w:r>
            <w:proofErr w:type="spellStart"/>
            <w:r w:rsidRPr="00AC2D1C">
              <w:rPr>
                <w:rFonts w:ascii="Calibri" w:eastAsia="Times New Roman" w:hAnsi="Calibri" w:cs="Calibri"/>
                <w:sz w:val="18"/>
                <w:szCs w:val="18"/>
                <w:lang w:val="ca-ES" w:eastAsia="es-ES"/>
              </w:rPr>
              <w:t>Aigüa</w:t>
            </w:r>
            <w:proofErr w:type="spellEnd"/>
            <w:r w:rsidRPr="00AC2D1C">
              <w:rPr>
                <w:rFonts w:ascii="Calibri" w:eastAsia="Times New Roman" w:hAnsi="Calibri" w:cs="Calibri"/>
                <w:sz w:val="18"/>
                <w:szCs w:val="18"/>
                <w:lang w:val="ca-ES" w:eastAsia="es-ES"/>
              </w:rPr>
              <w:t xml:space="preserve"> Ind. Exempt</w:t>
            </w:r>
          </w:p>
        </w:tc>
      </w:tr>
      <w:tr w:rsidR="00696895" w:rsidRPr="00AC2D1C" w14:paraId="6F908C7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4CF347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C1CD68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22101</w:t>
            </w:r>
          </w:p>
        </w:tc>
        <w:tc>
          <w:tcPr>
            <w:tcW w:w="1060" w:type="dxa"/>
            <w:tcBorders>
              <w:top w:val="nil"/>
              <w:left w:val="nil"/>
              <w:bottom w:val="single" w:sz="4" w:space="0" w:color="auto"/>
              <w:right w:val="single" w:sz="4" w:space="0" w:color="auto"/>
            </w:tcBorders>
            <w:noWrap/>
            <w:vAlign w:val="bottom"/>
            <w:hideMark/>
          </w:tcPr>
          <w:p w14:paraId="195DF6D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208,99</w:t>
            </w:r>
          </w:p>
        </w:tc>
        <w:tc>
          <w:tcPr>
            <w:tcW w:w="1254" w:type="dxa"/>
            <w:tcBorders>
              <w:top w:val="nil"/>
              <w:left w:val="nil"/>
              <w:bottom w:val="single" w:sz="4" w:space="0" w:color="auto"/>
              <w:right w:val="single" w:sz="4" w:space="0" w:color="auto"/>
            </w:tcBorders>
            <w:noWrap/>
            <w:vAlign w:val="bottom"/>
            <w:hideMark/>
          </w:tcPr>
          <w:p w14:paraId="44D295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5DC2217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7B89C6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AOC:209459162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48638A6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769902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7CC7A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22101</w:t>
            </w:r>
          </w:p>
        </w:tc>
        <w:tc>
          <w:tcPr>
            <w:tcW w:w="1060" w:type="dxa"/>
            <w:tcBorders>
              <w:top w:val="nil"/>
              <w:left w:val="nil"/>
              <w:bottom w:val="single" w:sz="4" w:space="0" w:color="auto"/>
              <w:right w:val="single" w:sz="4" w:space="0" w:color="auto"/>
            </w:tcBorders>
            <w:noWrap/>
            <w:vAlign w:val="bottom"/>
            <w:hideMark/>
          </w:tcPr>
          <w:p w14:paraId="0A84087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546,86</w:t>
            </w:r>
          </w:p>
        </w:tc>
        <w:tc>
          <w:tcPr>
            <w:tcW w:w="1254" w:type="dxa"/>
            <w:tcBorders>
              <w:top w:val="nil"/>
              <w:left w:val="nil"/>
              <w:bottom w:val="single" w:sz="4" w:space="0" w:color="auto"/>
              <w:right w:val="single" w:sz="4" w:space="0" w:color="auto"/>
            </w:tcBorders>
            <w:noWrap/>
            <w:vAlign w:val="bottom"/>
            <w:hideMark/>
          </w:tcPr>
          <w:p w14:paraId="0644BAA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5B89B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663989A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AOC:209459162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1177C75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DC1D2C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FC121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43120 22101</w:t>
            </w:r>
          </w:p>
        </w:tc>
        <w:tc>
          <w:tcPr>
            <w:tcW w:w="1060" w:type="dxa"/>
            <w:tcBorders>
              <w:top w:val="nil"/>
              <w:left w:val="nil"/>
              <w:bottom w:val="single" w:sz="4" w:space="0" w:color="auto"/>
              <w:right w:val="single" w:sz="4" w:space="0" w:color="auto"/>
            </w:tcBorders>
            <w:noWrap/>
            <w:vAlign w:val="bottom"/>
            <w:hideMark/>
          </w:tcPr>
          <w:p w14:paraId="2F3F229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99,10</w:t>
            </w:r>
          </w:p>
        </w:tc>
        <w:tc>
          <w:tcPr>
            <w:tcW w:w="1254" w:type="dxa"/>
            <w:tcBorders>
              <w:top w:val="nil"/>
              <w:left w:val="nil"/>
              <w:bottom w:val="single" w:sz="4" w:space="0" w:color="auto"/>
              <w:right w:val="single" w:sz="4" w:space="0" w:color="auto"/>
            </w:tcBorders>
            <w:noWrap/>
            <w:vAlign w:val="bottom"/>
            <w:hideMark/>
          </w:tcPr>
          <w:p w14:paraId="241EDC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EF1F5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336053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AOC:209459166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4C389E2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B27B2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07B86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49100 22101</w:t>
            </w:r>
          </w:p>
        </w:tc>
        <w:tc>
          <w:tcPr>
            <w:tcW w:w="1060" w:type="dxa"/>
            <w:tcBorders>
              <w:top w:val="nil"/>
              <w:left w:val="nil"/>
              <w:bottom w:val="single" w:sz="4" w:space="0" w:color="auto"/>
              <w:right w:val="single" w:sz="4" w:space="0" w:color="auto"/>
            </w:tcBorders>
            <w:noWrap/>
            <w:vAlign w:val="bottom"/>
            <w:hideMark/>
          </w:tcPr>
          <w:p w14:paraId="2C3B7D1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12,57</w:t>
            </w:r>
          </w:p>
        </w:tc>
        <w:tc>
          <w:tcPr>
            <w:tcW w:w="1254" w:type="dxa"/>
            <w:tcBorders>
              <w:top w:val="nil"/>
              <w:left w:val="nil"/>
              <w:bottom w:val="single" w:sz="4" w:space="0" w:color="auto"/>
              <w:right w:val="single" w:sz="4" w:space="0" w:color="auto"/>
            </w:tcBorders>
            <w:noWrap/>
            <w:vAlign w:val="bottom"/>
            <w:hideMark/>
          </w:tcPr>
          <w:p w14:paraId="013A1A6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2D135C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5ABE290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AOC:209459166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135D934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3187E4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DB185D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22101</w:t>
            </w:r>
          </w:p>
        </w:tc>
        <w:tc>
          <w:tcPr>
            <w:tcW w:w="1060" w:type="dxa"/>
            <w:tcBorders>
              <w:top w:val="nil"/>
              <w:left w:val="nil"/>
              <w:bottom w:val="single" w:sz="4" w:space="0" w:color="auto"/>
              <w:right w:val="single" w:sz="4" w:space="0" w:color="auto"/>
            </w:tcBorders>
            <w:noWrap/>
            <w:vAlign w:val="bottom"/>
            <w:hideMark/>
          </w:tcPr>
          <w:p w14:paraId="2E697D3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620,74</w:t>
            </w:r>
          </w:p>
        </w:tc>
        <w:tc>
          <w:tcPr>
            <w:tcW w:w="1254" w:type="dxa"/>
            <w:tcBorders>
              <w:top w:val="nil"/>
              <w:left w:val="nil"/>
              <w:bottom w:val="single" w:sz="4" w:space="0" w:color="auto"/>
              <w:right w:val="single" w:sz="4" w:space="0" w:color="auto"/>
            </w:tcBorders>
            <w:noWrap/>
            <w:vAlign w:val="bottom"/>
            <w:hideMark/>
          </w:tcPr>
          <w:p w14:paraId="1FF4E86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118511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38EA66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AOC:209459171 Quota de servei Tipus E / Quota de servei Tipus  F / Cànon Aigua i Exempt / Consum Comercial / </w:t>
            </w:r>
            <w:proofErr w:type="spellStart"/>
            <w:r w:rsidRPr="00AC2D1C">
              <w:rPr>
                <w:rFonts w:ascii="Calibri" w:eastAsia="Times New Roman" w:hAnsi="Calibri" w:cs="Calibri"/>
                <w:sz w:val="18"/>
                <w:szCs w:val="18"/>
                <w:lang w:val="ca-ES" w:eastAsia="es-ES"/>
              </w:rPr>
              <w:t>Conservacio</w:t>
            </w:r>
            <w:proofErr w:type="spellEnd"/>
          </w:p>
        </w:tc>
      </w:tr>
      <w:tr w:rsidR="00696895" w:rsidRPr="00AC2D1C" w14:paraId="2653487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7E7CB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27AD7B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1DB2829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1.433,99</w:t>
            </w:r>
          </w:p>
        </w:tc>
        <w:tc>
          <w:tcPr>
            <w:tcW w:w="1254" w:type="dxa"/>
            <w:tcBorders>
              <w:top w:val="nil"/>
              <w:left w:val="nil"/>
              <w:bottom w:val="single" w:sz="4" w:space="0" w:color="auto"/>
              <w:right w:val="single" w:sz="4" w:space="0" w:color="auto"/>
            </w:tcBorders>
            <w:noWrap/>
            <w:vAlign w:val="bottom"/>
            <w:hideMark/>
          </w:tcPr>
          <w:p w14:paraId="64489F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510A27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0DA24C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AOC:209459181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48B2E31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10506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0E86D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33700 22101</w:t>
            </w:r>
          </w:p>
        </w:tc>
        <w:tc>
          <w:tcPr>
            <w:tcW w:w="1060" w:type="dxa"/>
            <w:tcBorders>
              <w:top w:val="nil"/>
              <w:left w:val="nil"/>
              <w:bottom w:val="single" w:sz="4" w:space="0" w:color="auto"/>
              <w:right w:val="single" w:sz="4" w:space="0" w:color="auto"/>
            </w:tcBorders>
            <w:noWrap/>
            <w:vAlign w:val="bottom"/>
            <w:hideMark/>
          </w:tcPr>
          <w:p w14:paraId="4FCA60F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53,44</w:t>
            </w:r>
          </w:p>
        </w:tc>
        <w:tc>
          <w:tcPr>
            <w:tcW w:w="1254" w:type="dxa"/>
            <w:tcBorders>
              <w:top w:val="nil"/>
              <w:left w:val="nil"/>
              <w:bottom w:val="single" w:sz="4" w:space="0" w:color="auto"/>
              <w:right w:val="single" w:sz="4" w:space="0" w:color="auto"/>
            </w:tcBorders>
            <w:noWrap/>
            <w:vAlign w:val="bottom"/>
            <w:hideMark/>
          </w:tcPr>
          <w:p w14:paraId="21F7B7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373D2C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0EC6A3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AOC:209459190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5CB1A2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1BDFA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03B816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33700 22101</w:t>
            </w:r>
          </w:p>
        </w:tc>
        <w:tc>
          <w:tcPr>
            <w:tcW w:w="1060" w:type="dxa"/>
            <w:tcBorders>
              <w:top w:val="nil"/>
              <w:left w:val="nil"/>
              <w:bottom w:val="single" w:sz="4" w:space="0" w:color="auto"/>
              <w:right w:val="single" w:sz="4" w:space="0" w:color="auto"/>
            </w:tcBorders>
            <w:noWrap/>
            <w:vAlign w:val="bottom"/>
            <w:hideMark/>
          </w:tcPr>
          <w:p w14:paraId="45E12E2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274,43</w:t>
            </w:r>
          </w:p>
        </w:tc>
        <w:tc>
          <w:tcPr>
            <w:tcW w:w="1254" w:type="dxa"/>
            <w:tcBorders>
              <w:top w:val="nil"/>
              <w:left w:val="nil"/>
              <w:bottom w:val="single" w:sz="4" w:space="0" w:color="auto"/>
              <w:right w:val="single" w:sz="4" w:space="0" w:color="auto"/>
            </w:tcBorders>
            <w:noWrap/>
            <w:vAlign w:val="bottom"/>
            <w:hideMark/>
          </w:tcPr>
          <w:p w14:paraId="6AB47C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290C239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51BEF5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AOC:209459220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4624178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BB8549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99204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22101</w:t>
            </w:r>
          </w:p>
        </w:tc>
        <w:tc>
          <w:tcPr>
            <w:tcW w:w="1060" w:type="dxa"/>
            <w:tcBorders>
              <w:top w:val="nil"/>
              <w:left w:val="nil"/>
              <w:bottom w:val="single" w:sz="4" w:space="0" w:color="auto"/>
              <w:right w:val="single" w:sz="4" w:space="0" w:color="auto"/>
            </w:tcBorders>
            <w:noWrap/>
            <w:vAlign w:val="bottom"/>
            <w:hideMark/>
          </w:tcPr>
          <w:p w14:paraId="21CABA1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372,96</w:t>
            </w:r>
          </w:p>
        </w:tc>
        <w:tc>
          <w:tcPr>
            <w:tcW w:w="1254" w:type="dxa"/>
            <w:tcBorders>
              <w:top w:val="nil"/>
              <w:left w:val="nil"/>
              <w:bottom w:val="single" w:sz="4" w:space="0" w:color="auto"/>
              <w:right w:val="single" w:sz="4" w:space="0" w:color="auto"/>
            </w:tcBorders>
            <w:noWrap/>
            <w:vAlign w:val="bottom"/>
            <w:hideMark/>
          </w:tcPr>
          <w:p w14:paraId="7950E7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2FD7BF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02CE79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AOC:209459232 Quota de Servei Tipus C /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domèstic  1r Tram / </w:t>
            </w:r>
            <w:proofErr w:type="spellStart"/>
            <w:r w:rsidRPr="00AC2D1C">
              <w:rPr>
                <w:rFonts w:ascii="Calibri" w:eastAsia="Times New Roman" w:hAnsi="Calibri" w:cs="Calibri"/>
                <w:sz w:val="18"/>
                <w:szCs w:val="18"/>
                <w:lang w:val="ca-ES" w:eastAsia="es-ES"/>
              </w:rPr>
              <w:t>Cà</w:t>
            </w:r>
            <w:proofErr w:type="spellEnd"/>
          </w:p>
        </w:tc>
      </w:tr>
      <w:tr w:rsidR="00696895" w:rsidRPr="00AC2D1C" w14:paraId="4FBE57B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1A840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ECA31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22101</w:t>
            </w:r>
          </w:p>
        </w:tc>
        <w:tc>
          <w:tcPr>
            <w:tcW w:w="1060" w:type="dxa"/>
            <w:tcBorders>
              <w:top w:val="nil"/>
              <w:left w:val="nil"/>
              <w:bottom w:val="single" w:sz="4" w:space="0" w:color="auto"/>
              <w:right w:val="single" w:sz="4" w:space="0" w:color="auto"/>
            </w:tcBorders>
            <w:noWrap/>
            <w:vAlign w:val="bottom"/>
            <w:hideMark/>
          </w:tcPr>
          <w:p w14:paraId="0DCEEED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53,44</w:t>
            </w:r>
          </w:p>
        </w:tc>
        <w:tc>
          <w:tcPr>
            <w:tcW w:w="1254" w:type="dxa"/>
            <w:tcBorders>
              <w:top w:val="nil"/>
              <w:left w:val="nil"/>
              <w:bottom w:val="single" w:sz="4" w:space="0" w:color="auto"/>
              <w:right w:val="single" w:sz="4" w:space="0" w:color="auto"/>
            </w:tcBorders>
            <w:noWrap/>
            <w:vAlign w:val="bottom"/>
            <w:hideMark/>
          </w:tcPr>
          <w:p w14:paraId="56AE4CA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7BEAD1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6903BE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AOC:209459236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633385C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438C8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7569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3052E4B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160,88</w:t>
            </w:r>
          </w:p>
        </w:tc>
        <w:tc>
          <w:tcPr>
            <w:tcW w:w="1254" w:type="dxa"/>
            <w:tcBorders>
              <w:top w:val="nil"/>
              <w:left w:val="nil"/>
              <w:bottom w:val="single" w:sz="4" w:space="0" w:color="auto"/>
              <w:right w:val="single" w:sz="4" w:space="0" w:color="auto"/>
            </w:tcBorders>
            <w:noWrap/>
            <w:vAlign w:val="bottom"/>
            <w:hideMark/>
          </w:tcPr>
          <w:p w14:paraId="771DD42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4E604CB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5F6C924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AOC:209459239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0866F74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A100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D9E53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22101</w:t>
            </w:r>
          </w:p>
        </w:tc>
        <w:tc>
          <w:tcPr>
            <w:tcW w:w="1060" w:type="dxa"/>
            <w:tcBorders>
              <w:top w:val="nil"/>
              <w:left w:val="nil"/>
              <w:bottom w:val="single" w:sz="4" w:space="0" w:color="auto"/>
              <w:right w:val="single" w:sz="4" w:space="0" w:color="auto"/>
            </w:tcBorders>
            <w:noWrap/>
            <w:vAlign w:val="bottom"/>
            <w:hideMark/>
          </w:tcPr>
          <w:p w14:paraId="5DEE680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54,86</w:t>
            </w:r>
          </w:p>
        </w:tc>
        <w:tc>
          <w:tcPr>
            <w:tcW w:w="1254" w:type="dxa"/>
            <w:tcBorders>
              <w:top w:val="nil"/>
              <w:left w:val="nil"/>
              <w:bottom w:val="single" w:sz="4" w:space="0" w:color="auto"/>
              <w:right w:val="single" w:sz="4" w:space="0" w:color="auto"/>
            </w:tcBorders>
            <w:noWrap/>
            <w:vAlign w:val="bottom"/>
            <w:hideMark/>
          </w:tcPr>
          <w:p w14:paraId="1E1A5B3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42B2CE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376713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AOC:209459245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7B8B17C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129F2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15B4EE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33710 22101</w:t>
            </w:r>
          </w:p>
        </w:tc>
        <w:tc>
          <w:tcPr>
            <w:tcW w:w="1060" w:type="dxa"/>
            <w:tcBorders>
              <w:top w:val="nil"/>
              <w:left w:val="nil"/>
              <w:bottom w:val="single" w:sz="4" w:space="0" w:color="auto"/>
              <w:right w:val="single" w:sz="4" w:space="0" w:color="auto"/>
            </w:tcBorders>
            <w:noWrap/>
            <w:vAlign w:val="bottom"/>
            <w:hideMark/>
          </w:tcPr>
          <w:p w14:paraId="56EE543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103,13</w:t>
            </w:r>
          </w:p>
        </w:tc>
        <w:tc>
          <w:tcPr>
            <w:tcW w:w="1254" w:type="dxa"/>
            <w:tcBorders>
              <w:top w:val="nil"/>
              <w:left w:val="nil"/>
              <w:bottom w:val="single" w:sz="4" w:space="0" w:color="auto"/>
              <w:right w:val="single" w:sz="4" w:space="0" w:color="auto"/>
            </w:tcBorders>
            <w:noWrap/>
            <w:vAlign w:val="bottom"/>
            <w:hideMark/>
          </w:tcPr>
          <w:p w14:paraId="1021EE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00DA496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513F11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AOC:209459251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0B223E2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21BE23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2C154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22101</w:t>
            </w:r>
          </w:p>
        </w:tc>
        <w:tc>
          <w:tcPr>
            <w:tcW w:w="1060" w:type="dxa"/>
            <w:tcBorders>
              <w:top w:val="nil"/>
              <w:left w:val="nil"/>
              <w:bottom w:val="single" w:sz="4" w:space="0" w:color="auto"/>
              <w:right w:val="single" w:sz="4" w:space="0" w:color="auto"/>
            </w:tcBorders>
            <w:noWrap/>
            <w:vAlign w:val="bottom"/>
            <w:hideMark/>
          </w:tcPr>
          <w:p w14:paraId="6DE4143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53,44</w:t>
            </w:r>
          </w:p>
        </w:tc>
        <w:tc>
          <w:tcPr>
            <w:tcW w:w="1254" w:type="dxa"/>
            <w:tcBorders>
              <w:top w:val="nil"/>
              <w:left w:val="nil"/>
              <w:bottom w:val="single" w:sz="4" w:space="0" w:color="auto"/>
              <w:right w:val="single" w:sz="4" w:space="0" w:color="auto"/>
            </w:tcBorders>
            <w:noWrap/>
            <w:vAlign w:val="bottom"/>
            <w:hideMark/>
          </w:tcPr>
          <w:p w14:paraId="61E84F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282EAF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21FD3D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AOC:209459260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528BFB6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BB60E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25B97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33210 22101</w:t>
            </w:r>
          </w:p>
        </w:tc>
        <w:tc>
          <w:tcPr>
            <w:tcW w:w="1060" w:type="dxa"/>
            <w:tcBorders>
              <w:top w:val="nil"/>
              <w:left w:val="nil"/>
              <w:bottom w:val="single" w:sz="4" w:space="0" w:color="auto"/>
              <w:right w:val="single" w:sz="4" w:space="0" w:color="auto"/>
            </w:tcBorders>
            <w:noWrap/>
            <w:vAlign w:val="bottom"/>
            <w:hideMark/>
          </w:tcPr>
          <w:p w14:paraId="1ED7486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281,23</w:t>
            </w:r>
          </w:p>
        </w:tc>
        <w:tc>
          <w:tcPr>
            <w:tcW w:w="1254" w:type="dxa"/>
            <w:tcBorders>
              <w:top w:val="nil"/>
              <w:left w:val="nil"/>
              <w:bottom w:val="single" w:sz="4" w:space="0" w:color="auto"/>
              <w:right w:val="single" w:sz="4" w:space="0" w:color="auto"/>
            </w:tcBorders>
            <w:noWrap/>
            <w:vAlign w:val="bottom"/>
            <w:hideMark/>
          </w:tcPr>
          <w:p w14:paraId="44016E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0606C6C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D04F7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AOC:209459263 Quota de servei Tipus E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268144B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F3867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1F1EA1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22101</w:t>
            </w:r>
          </w:p>
        </w:tc>
        <w:tc>
          <w:tcPr>
            <w:tcW w:w="1060" w:type="dxa"/>
            <w:tcBorders>
              <w:top w:val="nil"/>
              <w:left w:val="nil"/>
              <w:bottom w:val="single" w:sz="4" w:space="0" w:color="auto"/>
              <w:right w:val="single" w:sz="4" w:space="0" w:color="auto"/>
            </w:tcBorders>
            <w:noWrap/>
            <w:vAlign w:val="bottom"/>
            <w:hideMark/>
          </w:tcPr>
          <w:p w14:paraId="08AEB2C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33,50</w:t>
            </w:r>
          </w:p>
        </w:tc>
        <w:tc>
          <w:tcPr>
            <w:tcW w:w="1254" w:type="dxa"/>
            <w:tcBorders>
              <w:top w:val="nil"/>
              <w:left w:val="nil"/>
              <w:bottom w:val="single" w:sz="4" w:space="0" w:color="auto"/>
              <w:right w:val="single" w:sz="4" w:space="0" w:color="auto"/>
            </w:tcBorders>
            <w:noWrap/>
            <w:vAlign w:val="bottom"/>
            <w:hideMark/>
          </w:tcPr>
          <w:p w14:paraId="310C38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3CD7F5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3EE42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AOC:209459279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5620E83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835CDB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3229A6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718A844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2.231,07</w:t>
            </w:r>
          </w:p>
        </w:tc>
        <w:tc>
          <w:tcPr>
            <w:tcW w:w="1254" w:type="dxa"/>
            <w:tcBorders>
              <w:top w:val="nil"/>
              <w:left w:val="nil"/>
              <w:bottom w:val="single" w:sz="4" w:space="0" w:color="auto"/>
              <w:right w:val="single" w:sz="4" w:space="0" w:color="auto"/>
            </w:tcBorders>
            <w:noWrap/>
            <w:vAlign w:val="bottom"/>
            <w:hideMark/>
          </w:tcPr>
          <w:p w14:paraId="6A02C68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0788192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0B3A49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AOC:209459295 Quota de servei Tipus  F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industrial general / Cànon de l'aigua industrial</w:t>
            </w:r>
          </w:p>
        </w:tc>
      </w:tr>
      <w:tr w:rsidR="00696895" w:rsidRPr="00AC2D1C" w14:paraId="5AC36AB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77A6B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E6B1FA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22101</w:t>
            </w:r>
          </w:p>
        </w:tc>
        <w:tc>
          <w:tcPr>
            <w:tcW w:w="1060" w:type="dxa"/>
            <w:tcBorders>
              <w:top w:val="nil"/>
              <w:left w:val="nil"/>
              <w:bottom w:val="single" w:sz="4" w:space="0" w:color="auto"/>
              <w:right w:val="single" w:sz="4" w:space="0" w:color="auto"/>
            </w:tcBorders>
            <w:noWrap/>
            <w:vAlign w:val="bottom"/>
            <w:hideMark/>
          </w:tcPr>
          <w:p w14:paraId="2EAA42C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525,76</w:t>
            </w:r>
          </w:p>
        </w:tc>
        <w:tc>
          <w:tcPr>
            <w:tcW w:w="1254" w:type="dxa"/>
            <w:tcBorders>
              <w:top w:val="nil"/>
              <w:left w:val="nil"/>
              <w:bottom w:val="single" w:sz="4" w:space="0" w:color="auto"/>
              <w:right w:val="single" w:sz="4" w:space="0" w:color="auto"/>
            </w:tcBorders>
            <w:noWrap/>
            <w:vAlign w:val="bottom"/>
            <w:hideMark/>
          </w:tcPr>
          <w:p w14:paraId="54CFAD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3E51E45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66B221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AOC:209459306 Quota de Servei Tipus C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domèstic  1r Tram / Cànon de l'aigua: domèstic 2</w:t>
            </w:r>
          </w:p>
        </w:tc>
      </w:tr>
      <w:tr w:rsidR="00696895" w:rsidRPr="00AC2D1C" w14:paraId="011680B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5E1485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EA120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22101</w:t>
            </w:r>
          </w:p>
        </w:tc>
        <w:tc>
          <w:tcPr>
            <w:tcW w:w="1060" w:type="dxa"/>
            <w:tcBorders>
              <w:top w:val="nil"/>
              <w:left w:val="nil"/>
              <w:bottom w:val="single" w:sz="4" w:space="0" w:color="auto"/>
              <w:right w:val="single" w:sz="4" w:space="0" w:color="auto"/>
            </w:tcBorders>
            <w:noWrap/>
            <w:vAlign w:val="bottom"/>
            <w:hideMark/>
          </w:tcPr>
          <w:p w14:paraId="0662E20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209,56</w:t>
            </w:r>
          </w:p>
        </w:tc>
        <w:tc>
          <w:tcPr>
            <w:tcW w:w="1254" w:type="dxa"/>
            <w:tcBorders>
              <w:top w:val="nil"/>
              <w:left w:val="nil"/>
              <w:bottom w:val="single" w:sz="4" w:space="0" w:color="auto"/>
              <w:right w:val="single" w:sz="4" w:space="0" w:color="auto"/>
            </w:tcBorders>
            <w:noWrap/>
            <w:vAlign w:val="bottom"/>
            <w:hideMark/>
          </w:tcPr>
          <w:p w14:paraId="1A851A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B08321960</w:t>
            </w:r>
          </w:p>
        </w:tc>
        <w:tc>
          <w:tcPr>
            <w:tcW w:w="3340" w:type="dxa"/>
            <w:tcBorders>
              <w:top w:val="nil"/>
              <w:left w:val="nil"/>
              <w:bottom w:val="single" w:sz="4" w:space="0" w:color="auto"/>
              <w:right w:val="single" w:sz="4" w:space="0" w:color="auto"/>
            </w:tcBorders>
            <w:vAlign w:val="bottom"/>
            <w:hideMark/>
          </w:tcPr>
          <w:p w14:paraId="7F67CD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AIGÜES DE VILASSAR, SLU</w:t>
            </w:r>
          </w:p>
        </w:tc>
        <w:tc>
          <w:tcPr>
            <w:tcW w:w="6521" w:type="dxa"/>
            <w:tcBorders>
              <w:top w:val="nil"/>
              <w:left w:val="nil"/>
              <w:bottom w:val="single" w:sz="4" w:space="0" w:color="auto"/>
              <w:right w:val="single" w:sz="4" w:space="0" w:color="auto"/>
            </w:tcBorders>
            <w:vAlign w:val="bottom"/>
            <w:hideMark/>
          </w:tcPr>
          <w:p w14:paraId="4C3AA6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AOC:209459316 Quota de Servei Tipus B / Quota de Servei Tipus D / </w:t>
            </w:r>
            <w:proofErr w:type="spellStart"/>
            <w:r w:rsidRPr="00AC2D1C">
              <w:rPr>
                <w:rFonts w:ascii="Calibri" w:eastAsia="Times New Roman" w:hAnsi="Calibri" w:cs="Calibri"/>
                <w:sz w:val="18"/>
                <w:szCs w:val="18"/>
                <w:lang w:val="ca-ES" w:eastAsia="es-ES"/>
              </w:rPr>
              <w:t>Conservacio</w:t>
            </w:r>
            <w:proofErr w:type="spellEnd"/>
            <w:r w:rsidRPr="00AC2D1C">
              <w:rPr>
                <w:rFonts w:ascii="Calibri" w:eastAsia="Times New Roman" w:hAnsi="Calibri" w:cs="Calibri"/>
                <w:sz w:val="18"/>
                <w:szCs w:val="18"/>
                <w:lang w:val="ca-ES" w:eastAsia="es-ES"/>
              </w:rPr>
              <w:t xml:space="preserve"> / Cànon de l'aigua: domèstic  1r Tram</w:t>
            </w:r>
          </w:p>
        </w:tc>
      </w:tr>
      <w:tr w:rsidR="00696895" w:rsidRPr="00AC2D1C" w14:paraId="1C7894E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754E8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F706E1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32100 63200</w:t>
            </w:r>
          </w:p>
        </w:tc>
        <w:tc>
          <w:tcPr>
            <w:tcW w:w="1060" w:type="dxa"/>
            <w:tcBorders>
              <w:top w:val="nil"/>
              <w:left w:val="nil"/>
              <w:bottom w:val="single" w:sz="4" w:space="0" w:color="auto"/>
              <w:right w:val="single" w:sz="4" w:space="0" w:color="auto"/>
            </w:tcBorders>
            <w:noWrap/>
            <w:vAlign w:val="bottom"/>
            <w:hideMark/>
          </w:tcPr>
          <w:p w14:paraId="473CB48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11.498,96</w:t>
            </w:r>
          </w:p>
        </w:tc>
        <w:tc>
          <w:tcPr>
            <w:tcW w:w="1254" w:type="dxa"/>
            <w:tcBorders>
              <w:top w:val="nil"/>
              <w:left w:val="nil"/>
              <w:bottom w:val="single" w:sz="4" w:space="0" w:color="auto"/>
              <w:right w:val="single" w:sz="4" w:space="0" w:color="auto"/>
            </w:tcBorders>
            <w:noWrap/>
            <w:vAlign w:val="bottom"/>
            <w:hideMark/>
          </w:tcPr>
          <w:p w14:paraId="7EE6C48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B67452433</w:t>
            </w:r>
          </w:p>
        </w:tc>
        <w:tc>
          <w:tcPr>
            <w:tcW w:w="3340" w:type="dxa"/>
            <w:tcBorders>
              <w:top w:val="nil"/>
              <w:left w:val="nil"/>
              <w:bottom w:val="single" w:sz="4" w:space="0" w:color="auto"/>
              <w:right w:val="single" w:sz="4" w:space="0" w:color="auto"/>
            </w:tcBorders>
            <w:vAlign w:val="bottom"/>
            <w:hideMark/>
          </w:tcPr>
          <w:p w14:paraId="760F852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QBC CONSTRUCTORA SL</w:t>
            </w:r>
          </w:p>
        </w:tc>
        <w:tc>
          <w:tcPr>
            <w:tcW w:w="6521" w:type="dxa"/>
            <w:tcBorders>
              <w:top w:val="nil"/>
              <w:left w:val="nil"/>
              <w:bottom w:val="single" w:sz="4" w:space="0" w:color="auto"/>
              <w:right w:val="single" w:sz="4" w:space="0" w:color="auto"/>
            </w:tcBorders>
            <w:vAlign w:val="bottom"/>
            <w:hideMark/>
          </w:tcPr>
          <w:p w14:paraId="4C7415E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AOC:207308353 COMMENT|CERTIFICACIÓN 2 Y ÚLTIMA / NÚM. EXP OBRA SG/O-14/24 REFERÈNCIA X2024004291 / PRESUPUESTO EJECUCIÓN</w:t>
            </w:r>
          </w:p>
        </w:tc>
      </w:tr>
      <w:tr w:rsidR="00696895" w:rsidRPr="00AC2D1C" w14:paraId="75BE3AB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8F47F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6D637A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32600 20300</w:t>
            </w:r>
          </w:p>
        </w:tc>
        <w:tc>
          <w:tcPr>
            <w:tcW w:w="1060" w:type="dxa"/>
            <w:tcBorders>
              <w:top w:val="nil"/>
              <w:left w:val="nil"/>
              <w:bottom w:val="single" w:sz="4" w:space="0" w:color="auto"/>
              <w:right w:val="single" w:sz="4" w:space="0" w:color="auto"/>
            </w:tcBorders>
            <w:noWrap/>
            <w:vAlign w:val="bottom"/>
            <w:hideMark/>
          </w:tcPr>
          <w:p w14:paraId="5320E28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119,19</w:t>
            </w:r>
          </w:p>
        </w:tc>
        <w:tc>
          <w:tcPr>
            <w:tcW w:w="1254" w:type="dxa"/>
            <w:tcBorders>
              <w:top w:val="nil"/>
              <w:left w:val="nil"/>
              <w:bottom w:val="single" w:sz="4" w:space="0" w:color="auto"/>
              <w:right w:val="single" w:sz="4" w:space="0" w:color="auto"/>
            </w:tcBorders>
            <w:noWrap/>
            <w:vAlign w:val="bottom"/>
            <w:hideMark/>
          </w:tcPr>
          <w:p w14:paraId="2F9EE9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U66332040</w:t>
            </w:r>
          </w:p>
        </w:tc>
        <w:tc>
          <w:tcPr>
            <w:tcW w:w="3340" w:type="dxa"/>
            <w:tcBorders>
              <w:top w:val="nil"/>
              <w:left w:val="nil"/>
              <w:bottom w:val="single" w:sz="4" w:space="0" w:color="auto"/>
              <w:right w:val="single" w:sz="4" w:space="0" w:color="auto"/>
            </w:tcBorders>
            <w:vAlign w:val="bottom"/>
            <w:hideMark/>
          </w:tcPr>
          <w:p w14:paraId="7E765D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SISTEMAS UTE (ABANS UTE RICOH ESPAÑA SLU)</w:t>
            </w:r>
          </w:p>
        </w:tc>
        <w:tc>
          <w:tcPr>
            <w:tcW w:w="6521" w:type="dxa"/>
            <w:tcBorders>
              <w:top w:val="nil"/>
              <w:left w:val="nil"/>
              <w:bottom w:val="single" w:sz="4" w:space="0" w:color="auto"/>
              <w:right w:val="single" w:sz="4" w:space="0" w:color="auto"/>
            </w:tcBorders>
            <w:vAlign w:val="bottom"/>
            <w:hideMark/>
          </w:tcPr>
          <w:p w14:paraId="1DE503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AOC:198664233 </w:t>
            </w:r>
            <w:proofErr w:type="spellStart"/>
            <w:r w:rsidRPr="00AC2D1C">
              <w:rPr>
                <w:rFonts w:ascii="Calibri" w:eastAsia="Times New Roman" w:hAnsi="Calibri" w:cs="Calibri"/>
                <w:sz w:val="18"/>
                <w:szCs w:val="18"/>
                <w:lang w:val="ca-ES" w:eastAsia="es-ES"/>
              </w:rPr>
              <w:t>Alquiler</w:t>
            </w:r>
            <w:proofErr w:type="spellEnd"/>
            <w:r w:rsidRPr="00AC2D1C">
              <w:rPr>
                <w:rFonts w:ascii="Calibri" w:eastAsia="Times New Roman" w:hAnsi="Calibri" w:cs="Calibri"/>
                <w:sz w:val="18"/>
                <w:szCs w:val="18"/>
                <w:lang w:val="ca-ES" w:eastAsia="es-ES"/>
              </w:rPr>
              <w:t xml:space="preserve"> - ALQUILER febrero-25 AJUNTAMENT DE VILASSAR DE MAR  C738M620039 01/02/2025 28/02/2025   / Alquil</w:t>
            </w:r>
          </w:p>
        </w:tc>
      </w:tr>
      <w:tr w:rsidR="00696895" w:rsidRPr="00AC2D1C" w14:paraId="305876C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DE00A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6F140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33210 20300</w:t>
            </w:r>
          </w:p>
        </w:tc>
        <w:tc>
          <w:tcPr>
            <w:tcW w:w="1060" w:type="dxa"/>
            <w:tcBorders>
              <w:top w:val="nil"/>
              <w:left w:val="nil"/>
              <w:bottom w:val="single" w:sz="4" w:space="0" w:color="auto"/>
              <w:right w:val="single" w:sz="4" w:space="0" w:color="auto"/>
            </w:tcBorders>
            <w:noWrap/>
            <w:vAlign w:val="bottom"/>
            <w:hideMark/>
          </w:tcPr>
          <w:p w14:paraId="6046FDC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76,12</w:t>
            </w:r>
          </w:p>
        </w:tc>
        <w:tc>
          <w:tcPr>
            <w:tcW w:w="1254" w:type="dxa"/>
            <w:tcBorders>
              <w:top w:val="nil"/>
              <w:left w:val="nil"/>
              <w:bottom w:val="single" w:sz="4" w:space="0" w:color="auto"/>
              <w:right w:val="single" w:sz="4" w:space="0" w:color="auto"/>
            </w:tcBorders>
            <w:noWrap/>
            <w:vAlign w:val="bottom"/>
            <w:hideMark/>
          </w:tcPr>
          <w:p w14:paraId="1E8376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U66332040</w:t>
            </w:r>
          </w:p>
        </w:tc>
        <w:tc>
          <w:tcPr>
            <w:tcW w:w="3340" w:type="dxa"/>
            <w:tcBorders>
              <w:top w:val="nil"/>
              <w:left w:val="nil"/>
              <w:bottom w:val="single" w:sz="4" w:space="0" w:color="auto"/>
              <w:right w:val="single" w:sz="4" w:space="0" w:color="auto"/>
            </w:tcBorders>
            <w:vAlign w:val="bottom"/>
            <w:hideMark/>
          </w:tcPr>
          <w:p w14:paraId="3460C6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SISTEMAS UTE (ABANS UTE RICOH ESPAÑA SLU)</w:t>
            </w:r>
          </w:p>
        </w:tc>
        <w:tc>
          <w:tcPr>
            <w:tcW w:w="6521" w:type="dxa"/>
            <w:tcBorders>
              <w:top w:val="nil"/>
              <w:left w:val="nil"/>
              <w:bottom w:val="single" w:sz="4" w:space="0" w:color="auto"/>
              <w:right w:val="single" w:sz="4" w:space="0" w:color="auto"/>
            </w:tcBorders>
            <w:vAlign w:val="bottom"/>
            <w:hideMark/>
          </w:tcPr>
          <w:p w14:paraId="7FA321E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AOC:198664233 </w:t>
            </w:r>
            <w:proofErr w:type="spellStart"/>
            <w:r w:rsidRPr="00AC2D1C">
              <w:rPr>
                <w:rFonts w:ascii="Calibri" w:eastAsia="Times New Roman" w:hAnsi="Calibri" w:cs="Calibri"/>
                <w:sz w:val="18"/>
                <w:szCs w:val="18"/>
                <w:lang w:val="ca-ES" w:eastAsia="es-ES"/>
              </w:rPr>
              <w:t>Alquiler</w:t>
            </w:r>
            <w:proofErr w:type="spellEnd"/>
            <w:r w:rsidRPr="00AC2D1C">
              <w:rPr>
                <w:rFonts w:ascii="Calibri" w:eastAsia="Times New Roman" w:hAnsi="Calibri" w:cs="Calibri"/>
                <w:sz w:val="18"/>
                <w:szCs w:val="18"/>
                <w:lang w:val="ca-ES" w:eastAsia="es-ES"/>
              </w:rPr>
              <w:t xml:space="preserve"> - ALQUILER febrero-25 AJUNTAMENT DE VILASSAR DE MAR  C738M620039 01/02/2025 28/02/2025   / Alquil</w:t>
            </w:r>
          </w:p>
        </w:tc>
      </w:tr>
      <w:tr w:rsidR="00696895" w:rsidRPr="00AC2D1C" w14:paraId="710A5C8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CD1A4C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21AC5D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20300</w:t>
            </w:r>
          </w:p>
        </w:tc>
        <w:tc>
          <w:tcPr>
            <w:tcW w:w="1060" w:type="dxa"/>
            <w:tcBorders>
              <w:top w:val="nil"/>
              <w:left w:val="nil"/>
              <w:bottom w:val="single" w:sz="4" w:space="0" w:color="auto"/>
              <w:right w:val="single" w:sz="4" w:space="0" w:color="auto"/>
            </w:tcBorders>
            <w:noWrap/>
            <w:vAlign w:val="bottom"/>
            <w:hideMark/>
          </w:tcPr>
          <w:p w14:paraId="6C9E5CA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51,65</w:t>
            </w:r>
          </w:p>
        </w:tc>
        <w:tc>
          <w:tcPr>
            <w:tcW w:w="1254" w:type="dxa"/>
            <w:tcBorders>
              <w:top w:val="nil"/>
              <w:left w:val="nil"/>
              <w:bottom w:val="single" w:sz="4" w:space="0" w:color="auto"/>
              <w:right w:val="single" w:sz="4" w:space="0" w:color="auto"/>
            </w:tcBorders>
            <w:noWrap/>
            <w:vAlign w:val="bottom"/>
            <w:hideMark/>
          </w:tcPr>
          <w:p w14:paraId="125506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U66332040</w:t>
            </w:r>
          </w:p>
        </w:tc>
        <w:tc>
          <w:tcPr>
            <w:tcW w:w="3340" w:type="dxa"/>
            <w:tcBorders>
              <w:top w:val="nil"/>
              <w:left w:val="nil"/>
              <w:bottom w:val="single" w:sz="4" w:space="0" w:color="auto"/>
              <w:right w:val="single" w:sz="4" w:space="0" w:color="auto"/>
            </w:tcBorders>
            <w:vAlign w:val="bottom"/>
            <w:hideMark/>
          </w:tcPr>
          <w:p w14:paraId="62E541D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SISTEMAS UTE (ABANS UTE RICOH ESPAÑA SLU)</w:t>
            </w:r>
          </w:p>
        </w:tc>
        <w:tc>
          <w:tcPr>
            <w:tcW w:w="6521" w:type="dxa"/>
            <w:tcBorders>
              <w:top w:val="nil"/>
              <w:left w:val="nil"/>
              <w:bottom w:val="single" w:sz="4" w:space="0" w:color="auto"/>
              <w:right w:val="single" w:sz="4" w:space="0" w:color="auto"/>
            </w:tcBorders>
            <w:vAlign w:val="bottom"/>
            <w:hideMark/>
          </w:tcPr>
          <w:p w14:paraId="101AD9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AOC:198664233 </w:t>
            </w:r>
            <w:proofErr w:type="spellStart"/>
            <w:r w:rsidRPr="00AC2D1C">
              <w:rPr>
                <w:rFonts w:ascii="Calibri" w:eastAsia="Times New Roman" w:hAnsi="Calibri" w:cs="Calibri"/>
                <w:sz w:val="18"/>
                <w:szCs w:val="18"/>
                <w:lang w:val="ca-ES" w:eastAsia="es-ES"/>
              </w:rPr>
              <w:t>Alquiler</w:t>
            </w:r>
            <w:proofErr w:type="spellEnd"/>
            <w:r w:rsidRPr="00AC2D1C">
              <w:rPr>
                <w:rFonts w:ascii="Calibri" w:eastAsia="Times New Roman" w:hAnsi="Calibri" w:cs="Calibri"/>
                <w:sz w:val="18"/>
                <w:szCs w:val="18"/>
                <w:lang w:val="ca-ES" w:eastAsia="es-ES"/>
              </w:rPr>
              <w:t xml:space="preserve"> - ALQUILER febrero-25 AJUNTAMENT DE VILASSAR DE MAR  C738M620039 01/02/2025 28/02/2025   / Alquil</w:t>
            </w:r>
          </w:p>
        </w:tc>
      </w:tr>
      <w:tr w:rsidR="00696895" w:rsidRPr="00AC2D1C" w14:paraId="07E4FD6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58D78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F60E3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20300</w:t>
            </w:r>
          </w:p>
        </w:tc>
        <w:tc>
          <w:tcPr>
            <w:tcW w:w="1060" w:type="dxa"/>
            <w:tcBorders>
              <w:top w:val="nil"/>
              <w:left w:val="nil"/>
              <w:bottom w:val="single" w:sz="4" w:space="0" w:color="auto"/>
              <w:right w:val="single" w:sz="4" w:space="0" w:color="auto"/>
            </w:tcBorders>
            <w:noWrap/>
            <w:vAlign w:val="bottom"/>
            <w:hideMark/>
          </w:tcPr>
          <w:p w14:paraId="1311508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152,24</w:t>
            </w:r>
          </w:p>
        </w:tc>
        <w:tc>
          <w:tcPr>
            <w:tcW w:w="1254" w:type="dxa"/>
            <w:tcBorders>
              <w:top w:val="nil"/>
              <w:left w:val="nil"/>
              <w:bottom w:val="single" w:sz="4" w:space="0" w:color="auto"/>
              <w:right w:val="single" w:sz="4" w:space="0" w:color="auto"/>
            </w:tcBorders>
            <w:noWrap/>
            <w:vAlign w:val="bottom"/>
            <w:hideMark/>
          </w:tcPr>
          <w:p w14:paraId="1A4AFE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U66332040</w:t>
            </w:r>
          </w:p>
        </w:tc>
        <w:tc>
          <w:tcPr>
            <w:tcW w:w="3340" w:type="dxa"/>
            <w:tcBorders>
              <w:top w:val="nil"/>
              <w:left w:val="nil"/>
              <w:bottom w:val="single" w:sz="4" w:space="0" w:color="auto"/>
              <w:right w:val="single" w:sz="4" w:space="0" w:color="auto"/>
            </w:tcBorders>
            <w:vAlign w:val="bottom"/>
            <w:hideMark/>
          </w:tcPr>
          <w:p w14:paraId="4A24453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SISTEMAS UTE (ABANS UTE RICOH ESPAÑA SLU)</w:t>
            </w:r>
          </w:p>
        </w:tc>
        <w:tc>
          <w:tcPr>
            <w:tcW w:w="6521" w:type="dxa"/>
            <w:tcBorders>
              <w:top w:val="nil"/>
              <w:left w:val="nil"/>
              <w:bottom w:val="single" w:sz="4" w:space="0" w:color="auto"/>
              <w:right w:val="single" w:sz="4" w:space="0" w:color="auto"/>
            </w:tcBorders>
            <w:vAlign w:val="bottom"/>
            <w:hideMark/>
          </w:tcPr>
          <w:p w14:paraId="6C800FA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AOC:198664233 </w:t>
            </w:r>
            <w:proofErr w:type="spellStart"/>
            <w:r w:rsidRPr="00AC2D1C">
              <w:rPr>
                <w:rFonts w:ascii="Calibri" w:eastAsia="Times New Roman" w:hAnsi="Calibri" w:cs="Calibri"/>
                <w:sz w:val="18"/>
                <w:szCs w:val="18"/>
                <w:lang w:val="ca-ES" w:eastAsia="es-ES"/>
              </w:rPr>
              <w:t>Alquiler</w:t>
            </w:r>
            <w:proofErr w:type="spellEnd"/>
            <w:r w:rsidRPr="00AC2D1C">
              <w:rPr>
                <w:rFonts w:ascii="Calibri" w:eastAsia="Times New Roman" w:hAnsi="Calibri" w:cs="Calibri"/>
                <w:sz w:val="18"/>
                <w:szCs w:val="18"/>
                <w:lang w:val="ca-ES" w:eastAsia="es-ES"/>
              </w:rPr>
              <w:t xml:space="preserve"> - ALQUILER febrero-25 AJUNTAMENT DE VILASSAR DE MAR  C738M620039 01/02/2025 28/02/2025   / Alquil</w:t>
            </w:r>
          </w:p>
        </w:tc>
      </w:tr>
      <w:tr w:rsidR="00696895" w:rsidRPr="00AC2D1C" w14:paraId="7598135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6DAA8A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D84935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15100 22706</w:t>
            </w:r>
          </w:p>
        </w:tc>
        <w:tc>
          <w:tcPr>
            <w:tcW w:w="1060" w:type="dxa"/>
            <w:tcBorders>
              <w:top w:val="nil"/>
              <w:left w:val="nil"/>
              <w:bottom w:val="single" w:sz="4" w:space="0" w:color="auto"/>
              <w:right w:val="single" w:sz="4" w:space="0" w:color="auto"/>
            </w:tcBorders>
            <w:noWrap/>
            <w:vAlign w:val="bottom"/>
            <w:hideMark/>
          </w:tcPr>
          <w:p w14:paraId="2214481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2.758,80</w:t>
            </w:r>
          </w:p>
        </w:tc>
        <w:tc>
          <w:tcPr>
            <w:tcW w:w="1254" w:type="dxa"/>
            <w:tcBorders>
              <w:top w:val="nil"/>
              <w:left w:val="nil"/>
              <w:bottom w:val="single" w:sz="4" w:space="0" w:color="auto"/>
              <w:right w:val="single" w:sz="4" w:space="0" w:color="auto"/>
            </w:tcBorders>
            <w:noWrap/>
            <w:vAlign w:val="bottom"/>
            <w:hideMark/>
          </w:tcPr>
          <w:p w14:paraId="7F1E86FF" w14:textId="492C3796"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512DF360" w14:textId="39B4F7B4" w:rsidR="00696895" w:rsidRPr="00AC2D1C" w:rsidRDefault="00506AE9">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P.</w:t>
            </w:r>
            <w:r w:rsidR="00696895" w:rsidRPr="00AC2D1C">
              <w:rPr>
                <w:rFonts w:ascii="Calibri" w:eastAsia="Times New Roman" w:hAnsi="Calibri" w:cs="Calibri"/>
                <w:sz w:val="18"/>
                <w:szCs w:val="18"/>
                <w:lang w:val="ca-ES" w:eastAsia="es-ES"/>
              </w:rPr>
              <w:t xml:space="preserve"> M</w:t>
            </w:r>
            <w:r>
              <w:rPr>
                <w:rFonts w:ascii="Calibri" w:eastAsia="Times New Roman" w:hAnsi="Calibri" w:cs="Calibri"/>
                <w:sz w:val="18"/>
                <w:szCs w:val="18"/>
                <w:lang w:val="ca-ES" w:eastAsia="es-ES"/>
              </w:rPr>
              <w:t>.</w:t>
            </w:r>
            <w:r w:rsidR="00696895" w:rsidRPr="00AC2D1C">
              <w:rPr>
                <w:rFonts w:ascii="Calibri" w:eastAsia="Times New Roman" w:hAnsi="Calibri" w:cs="Calibri"/>
                <w:sz w:val="18"/>
                <w:szCs w:val="18"/>
                <w:lang w:val="ca-ES" w:eastAsia="es-ES"/>
              </w:rPr>
              <w:t xml:space="preserve"> </w:t>
            </w:r>
            <w:r>
              <w:rPr>
                <w:rFonts w:ascii="Calibri" w:eastAsia="Times New Roman" w:hAnsi="Calibri" w:cs="Calibri"/>
                <w:sz w:val="18"/>
                <w:szCs w:val="18"/>
                <w:lang w:val="ca-ES" w:eastAsia="es-ES"/>
              </w:rPr>
              <w:t>L.</w:t>
            </w:r>
          </w:p>
        </w:tc>
        <w:tc>
          <w:tcPr>
            <w:tcW w:w="6521" w:type="dxa"/>
            <w:tcBorders>
              <w:top w:val="nil"/>
              <w:left w:val="nil"/>
              <w:bottom w:val="single" w:sz="4" w:space="0" w:color="auto"/>
              <w:right w:val="single" w:sz="4" w:space="0" w:color="auto"/>
            </w:tcBorders>
            <w:vAlign w:val="bottom"/>
            <w:hideMark/>
          </w:tcPr>
          <w:p w14:paraId="6ADE84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AOC:208996629 Assessorament jurídic a l'Àrea de Serveis Territorials durant el mes de novembre de 2025</w:t>
            </w:r>
          </w:p>
        </w:tc>
      </w:tr>
      <w:tr w:rsidR="00696895" w:rsidRPr="00AC2D1C" w14:paraId="7437D696"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662ADD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56E29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43120 22699</w:t>
            </w:r>
          </w:p>
        </w:tc>
        <w:tc>
          <w:tcPr>
            <w:tcW w:w="1060" w:type="dxa"/>
            <w:tcBorders>
              <w:top w:val="nil"/>
              <w:left w:val="nil"/>
              <w:bottom w:val="single" w:sz="4" w:space="0" w:color="auto"/>
              <w:right w:val="single" w:sz="4" w:space="0" w:color="auto"/>
            </w:tcBorders>
            <w:noWrap/>
            <w:vAlign w:val="bottom"/>
            <w:hideMark/>
          </w:tcPr>
          <w:p w14:paraId="3E2B1F2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1.016,40</w:t>
            </w:r>
          </w:p>
        </w:tc>
        <w:tc>
          <w:tcPr>
            <w:tcW w:w="1254" w:type="dxa"/>
            <w:tcBorders>
              <w:top w:val="nil"/>
              <w:left w:val="nil"/>
              <w:bottom w:val="single" w:sz="4" w:space="0" w:color="auto"/>
              <w:right w:val="single" w:sz="4" w:space="0" w:color="auto"/>
            </w:tcBorders>
            <w:noWrap/>
            <w:vAlign w:val="bottom"/>
            <w:hideMark/>
          </w:tcPr>
          <w:p w14:paraId="17565C02" w14:textId="7C3E97DE"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6714677B" w14:textId="6E847BE7"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C.</w:t>
            </w:r>
            <w:r w:rsidR="00696895" w:rsidRPr="00AC2D1C">
              <w:rPr>
                <w:rFonts w:ascii="Calibri" w:eastAsia="Times New Roman" w:hAnsi="Calibri" w:cs="Calibri"/>
                <w:sz w:val="18"/>
                <w:szCs w:val="18"/>
                <w:lang w:val="ca-ES" w:eastAsia="es-ES"/>
              </w:rPr>
              <w:t xml:space="preserve"> V</w:t>
            </w:r>
            <w:r>
              <w:rPr>
                <w:rFonts w:ascii="Calibri" w:eastAsia="Times New Roman" w:hAnsi="Calibri" w:cs="Calibri"/>
                <w:sz w:val="18"/>
                <w:szCs w:val="18"/>
                <w:lang w:val="ca-ES" w:eastAsia="es-ES"/>
              </w:rPr>
              <w:t>.</w:t>
            </w:r>
            <w:r w:rsidR="00696895" w:rsidRPr="00AC2D1C">
              <w:rPr>
                <w:rFonts w:ascii="Calibri" w:eastAsia="Times New Roman" w:hAnsi="Calibri" w:cs="Calibri"/>
                <w:sz w:val="18"/>
                <w:szCs w:val="18"/>
                <w:lang w:val="ca-ES" w:eastAsia="es-ES"/>
              </w:rPr>
              <w:t>, M</w:t>
            </w:r>
            <w:r>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14D2C0B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AOC:209421887 Estudi de comptes i seguiment de manteniment del mercat</w:t>
            </w:r>
          </w:p>
        </w:tc>
      </w:tr>
      <w:tr w:rsidR="00696895" w:rsidRPr="00AC2D1C" w14:paraId="79E0FB0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D303BD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E7490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38EAB9E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169,97</w:t>
            </w:r>
          </w:p>
        </w:tc>
        <w:tc>
          <w:tcPr>
            <w:tcW w:w="1254" w:type="dxa"/>
            <w:tcBorders>
              <w:top w:val="nil"/>
              <w:left w:val="nil"/>
              <w:bottom w:val="single" w:sz="4" w:space="0" w:color="auto"/>
              <w:right w:val="single" w:sz="4" w:space="0" w:color="auto"/>
            </w:tcBorders>
            <w:noWrap/>
            <w:vAlign w:val="bottom"/>
            <w:hideMark/>
          </w:tcPr>
          <w:p w14:paraId="1FEAF9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B08940645</w:t>
            </w:r>
          </w:p>
        </w:tc>
        <w:tc>
          <w:tcPr>
            <w:tcW w:w="3340" w:type="dxa"/>
            <w:tcBorders>
              <w:top w:val="nil"/>
              <w:left w:val="nil"/>
              <w:bottom w:val="single" w:sz="4" w:space="0" w:color="auto"/>
              <w:right w:val="single" w:sz="4" w:space="0" w:color="auto"/>
            </w:tcBorders>
            <w:vAlign w:val="bottom"/>
            <w:hideMark/>
          </w:tcPr>
          <w:p w14:paraId="1471DBB9" w14:textId="4E9A5DD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G</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J</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6F06FB3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AOC:209458611 TOMAQUET PIGOT  5 KG TRITURAT / CIGRONS PIGOT 3 KG CUITS / ARROS NOMEN 1 KG EXTRA / OLI PIGOT 1 L SUAU / A</w:t>
            </w:r>
          </w:p>
        </w:tc>
      </w:tr>
      <w:tr w:rsidR="00696895" w:rsidRPr="00AC2D1C" w14:paraId="0CDA959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70AE0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763FCE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21E9053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108,02</w:t>
            </w:r>
          </w:p>
        </w:tc>
        <w:tc>
          <w:tcPr>
            <w:tcW w:w="1254" w:type="dxa"/>
            <w:tcBorders>
              <w:top w:val="nil"/>
              <w:left w:val="nil"/>
              <w:bottom w:val="single" w:sz="4" w:space="0" w:color="auto"/>
              <w:right w:val="single" w:sz="4" w:space="0" w:color="auto"/>
            </w:tcBorders>
            <w:noWrap/>
            <w:vAlign w:val="bottom"/>
            <w:hideMark/>
          </w:tcPr>
          <w:p w14:paraId="037A5279" w14:textId="41D2E746"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06BA9B9E" w14:textId="2C47BCFB"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M</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E</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3FF09D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AOC:209459448 LLENQUES CREMA CADI / RATLLAT CADI 1KG / RATLLAT CADI 1KG / LLENQUES CREAMA CADI</w:t>
            </w:r>
          </w:p>
        </w:tc>
      </w:tr>
      <w:tr w:rsidR="00696895" w:rsidRPr="00AC2D1C" w14:paraId="486FA9D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8AA166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02B39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15100 22706</w:t>
            </w:r>
          </w:p>
        </w:tc>
        <w:tc>
          <w:tcPr>
            <w:tcW w:w="1060" w:type="dxa"/>
            <w:tcBorders>
              <w:top w:val="nil"/>
              <w:left w:val="nil"/>
              <w:bottom w:val="single" w:sz="4" w:space="0" w:color="auto"/>
              <w:right w:val="single" w:sz="4" w:space="0" w:color="auto"/>
            </w:tcBorders>
            <w:noWrap/>
            <w:vAlign w:val="bottom"/>
            <w:hideMark/>
          </w:tcPr>
          <w:p w14:paraId="4549BE8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2.758,80</w:t>
            </w:r>
          </w:p>
        </w:tc>
        <w:tc>
          <w:tcPr>
            <w:tcW w:w="1254" w:type="dxa"/>
            <w:tcBorders>
              <w:top w:val="nil"/>
              <w:left w:val="nil"/>
              <w:bottom w:val="single" w:sz="4" w:space="0" w:color="auto"/>
              <w:right w:val="single" w:sz="4" w:space="0" w:color="auto"/>
            </w:tcBorders>
            <w:noWrap/>
            <w:vAlign w:val="bottom"/>
            <w:hideMark/>
          </w:tcPr>
          <w:p w14:paraId="391F8249" w14:textId="339BB31E"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08D5EF4F" w14:textId="164E6487"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P.</w:t>
            </w:r>
            <w:r w:rsidR="00696895" w:rsidRPr="00AC2D1C">
              <w:rPr>
                <w:rFonts w:ascii="Calibri" w:eastAsia="Times New Roman" w:hAnsi="Calibri" w:cs="Calibri"/>
                <w:sz w:val="18"/>
                <w:szCs w:val="18"/>
                <w:lang w:val="ca-ES" w:eastAsia="es-ES"/>
              </w:rPr>
              <w:t xml:space="preserve"> M</w:t>
            </w:r>
            <w:r>
              <w:rPr>
                <w:rFonts w:ascii="Calibri" w:eastAsia="Times New Roman" w:hAnsi="Calibri" w:cs="Calibri"/>
                <w:sz w:val="18"/>
                <w:szCs w:val="18"/>
                <w:lang w:val="ca-ES" w:eastAsia="es-ES"/>
              </w:rPr>
              <w:t>.</w:t>
            </w:r>
            <w:r w:rsidR="00696895" w:rsidRPr="00AC2D1C">
              <w:rPr>
                <w:rFonts w:ascii="Calibri" w:eastAsia="Times New Roman" w:hAnsi="Calibri" w:cs="Calibri"/>
                <w:sz w:val="18"/>
                <w:szCs w:val="18"/>
                <w:lang w:val="ca-ES" w:eastAsia="es-ES"/>
              </w:rPr>
              <w:t>, L</w:t>
            </w:r>
            <w:r>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124A537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AOC:209462105 Assessorament jurídic a l'Àrea de Serveis Territorials durant el mes de desembre de 2025</w:t>
            </w:r>
          </w:p>
        </w:tc>
      </w:tr>
      <w:tr w:rsidR="00696895" w:rsidRPr="00AC2D1C" w14:paraId="332752BF"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7ED3286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5C27B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10FA1D9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98,18</w:t>
            </w:r>
          </w:p>
        </w:tc>
        <w:tc>
          <w:tcPr>
            <w:tcW w:w="1254" w:type="dxa"/>
            <w:tcBorders>
              <w:top w:val="nil"/>
              <w:left w:val="nil"/>
              <w:bottom w:val="single" w:sz="4" w:space="0" w:color="auto"/>
              <w:right w:val="single" w:sz="4" w:space="0" w:color="auto"/>
            </w:tcBorders>
            <w:noWrap/>
            <w:vAlign w:val="bottom"/>
            <w:hideMark/>
          </w:tcPr>
          <w:p w14:paraId="664F09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B64557879</w:t>
            </w:r>
          </w:p>
        </w:tc>
        <w:tc>
          <w:tcPr>
            <w:tcW w:w="3340" w:type="dxa"/>
            <w:tcBorders>
              <w:top w:val="nil"/>
              <w:left w:val="nil"/>
              <w:bottom w:val="single" w:sz="4" w:space="0" w:color="auto"/>
              <w:right w:val="single" w:sz="4" w:space="0" w:color="auto"/>
            </w:tcBorders>
            <w:vAlign w:val="bottom"/>
            <w:hideMark/>
          </w:tcPr>
          <w:p w14:paraId="012EF1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VIÑALS GOURMET, SL</w:t>
            </w:r>
          </w:p>
        </w:tc>
        <w:tc>
          <w:tcPr>
            <w:tcW w:w="6521" w:type="dxa"/>
            <w:tcBorders>
              <w:top w:val="nil"/>
              <w:left w:val="nil"/>
              <w:bottom w:val="single" w:sz="4" w:space="0" w:color="auto"/>
              <w:right w:val="single" w:sz="4" w:space="0" w:color="auto"/>
            </w:tcBorders>
            <w:vAlign w:val="bottom"/>
            <w:hideMark/>
          </w:tcPr>
          <w:p w14:paraId="00ED85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AOC:209480616 MANDONGUILLAS MIXTES SENSE OU CONG (5KG)</w:t>
            </w:r>
          </w:p>
        </w:tc>
      </w:tr>
      <w:tr w:rsidR="00696895" w:rsidRPr="00AC2D1C" w14:paraId="176622B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69E47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11CAB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23130 22699</w:t>
            </w:r>
          </w:p>
        </w:tc>
        <w:tc>
          <w:tcPr>
            <w:tcW w:w="1060" w:type="dxa"/>
            <w:tcBorders>
              <w:top w:val="nil"/>
              <w:left w:val="nil"/>
              <w:bottom w:val="single" w:sz="4" w:space="0" w:color="auto"/>
              <w:right w:val="single" w:sz="4" w:space="0" w:color="auto"/>
            </w:tcBorders>
            <w:noWrap/>
            <w:vAlign w:val="bottom"/>
            <w:hideMark/>
          </w:tcPr>
          <w:p w14:paraId="43FD666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18.873,33</w:t>
            </w:r>
          </w:p>
        </w:tc>
        <w:tc>
          <w:tcPr>
            <w:tcW w:w="1254" w:type="dxa"/>
            <w:tcBorders>
              <w:top w:val="nil"/>
              <w:left w:val="nil"/>
              <w:bottom w:val="single" w:sz="4" w:space="0" w:color="auto"/>
              <w:right w:val="single" w:sz="4" w:space="0" w:color="auto"/>
            </w:tcBorders>
            <w:noWrap/>
            <w:vAlign w:val="bottom"/>
            <w:hideMark/>
          </w:tcPr>
          <w:p w14:paraId="6B4D51F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B63191092</w:t>
            </w:r>
          </w:p>
        </w:tc>
        <w:tc>
          <w:tcPr>
            <w:tcW w:w="3340" w:type="dxa"/>
            <w:tcBorders>
              <w:top w:val="nil"/>
              <w:left w:val="nil"/>
              <w:bottom w:val="single" w:sz="4" w:space="0" w:color="auto"/>
              <w:right w:val="single" w:sz="4" w:space="0" w:color="auto"/>
            </w:tcBorders>
            <w:vAlign w:val="bottom"/>
            <w:hideMark/>
          </w:tcPr>
          <w:p w14:paraId="104D8F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MAP SERVEIS A LES PERSONES, S.L.</w:t>
            </w:r>
          </w:p>
        </w:tc>
        <w:tc>
          <w:tcPr>
            <w:tcW w:w="6521" w:type="dxa"/>
            <w:tcBorders>
              <w:top w:val="nil"/>
              <w:left w:val="nil"/>
              <w:bottom w:val="single" w:sz="4" w:space="0" w:color="auto"/>
              <w:right w:val="single" w:sz="4" w:space="0" w:color="auto"/>
            </w:tcBorders>
            <w:vAlign w:val="bottom"/>
            <w:hideMark/>
          </w:tcPr>
          <w:p w14:paraId="0A7A78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AOC:209492166 Treball Familiar </w:t>
            </w:r>
            <w:proofErr w:type="spellStart"/>
            <w:r w:rsidRPr="00AC2D1C">
              <w:rPr>
                <w:rFonts w:ascii="Calibri" w:eastAsia="Times New Roman" w:hAnsi="Calibri" w:cs="Calibri"/>
                <w:sz w:val="18"/>
                <w:szCs w:val="18"/>
                <w:lang w:val="ca-ES" w:eastAsia="es-ES"/>
              </w:rPr>
              <w:t>Dependencia</w:t>
            </w:r>
            <w:proofErr w:type="spellEnd"/>
            <w:r w:rsidRPr="00AC2D1C">
              <w:rPr>
                <w:rFonts w:ascii="Calibri" w:eastAsia="Times New Roman" w:hAnsi="Calibri" w:cs="Calibri"/>
                <w:sz w:val="18"/>
                <w:szCs w:val="18"/>
                <w:lang w:val="ca-ES" w:eastAsia="es-ES"/>
              </w:rPr>
              <w:t xml:space="preserve"> / Treball Familiar Social / Auxiliar de la llar </w:t>
            </w:r>
            <w:proofErr w:type="spellStart"/>
            <w:r w:rsidRPr="00AC2D1C">
              <w:rPr>
                <w:rFonts w:ascii="Calibri" w:eastAsia="Times New Roman" w:hAnsi="Calibri" w:cs="Calibri"/>
                <w:sz w:val="18"/>
                <w:szCs w:val="18"/>
                <w:lang w:val="ca-ES" w:eastAsia="es-ES"/>
              </w:rPr>
              <w:t>Dependencia</w:t>
            </w:r>
            <w:proofErr w:type="spellEnd"/>
            <w:r w:rsidRPr="00AC2D1C">
              <w:rPr>
                <w:rFonts w:ascii="Calibri" w:eastAsia="Times New Roman" w:hAnsi="Calibri" w:cs="Calibri"/>
                <w:sz w:val="18"/>
                <w:szCs w:val="18"/>
                <w:lang w:val="ca-ES" w:eastAsia="es-ES"/>
              </w:rPr>
              <w:t xml:space="preserve"> / Auxiliar de la</w:t>
            </w:r>
          </w:p>
        </w:tc>
      </w:tr>
      <w:tr w:rsidR="00696895" w:rsidRPr="00AC2D1C" w14:paraId="79264BB8"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444E09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0C080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740C3FE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69,30</w:t>
            </w:r>
          </w:p>
        </w:tc>
        <w:tc>
          <w:tcPr>
            <w:tcW w:w="1254" w:type="dxa"/>
            <w:tcBorders>
              <w:top w:val="nil"/>
              <w:left w:val="nil"/>
              <w:bottom w:val="single" w:sz="4" w:space="0" w:color="auto"/>
              <w:right w:val="single" w:sz="4" w:space="0" w:color="auto"/>
            </w:tcBorders>
            <w:noWrap/>
            <w:vAlign w:val="bottom"/>
            <w:hideMark/>
          </w:tcPr>
          <w:p w14:paraId="14FC34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A08979395</w:t>
            </w:r>
          </w:p>
        </w:tc>
        <w:tc>
          <w:tcPr>
            <w:tcW w:w="3340" w:type="dxa"/>
            <w:tcBorders>
              <w:top w:val="nil"/>
              <w:left w:val="nil"/>
              <w:bottom w:val="single" w:sz="4" w:space="0" w:color="auto"/>
              <w:right w:val="single" w:sz="4" w:space="0" w:color="auto"/>
            </w:tcBorders>
            <w:vAlign w:val="bottom"/>
            <w:hideMark/>
          </w:tcPr>
          <w:p w14:paraId="2A6484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STOCK DE CARNS, S.A.</w:t>
            </w:r>
          </w:p>
        </w:tc>
        <w:tc>
          <w:tcPr>
            <w:tcW w:w="6521" w:type="dxa"/>
            <w:tcBorders>
              <w:top w:val="nil"/>
              <w:left w:val="nil"/>
              <w:bottom w:val="single" w:sz="4" w:space="0" w:color="auto"/>
              <w:right w:val="single" w:sz="4" w:space="0" w:color="auto"/>
            </w:tcBorders>
            <w:vAlign w:val="bottom"/>
            <w:hideMark/>
          </w:tcPr>
          <w:p w14:paraId="6D3DDB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AOC:209524827 ALBONDIGAS MINI MIXTAS (</w:t>
            </w:r>
            <w:proofErr w:type="spellStart"/>
            <w:r w:rsidRPr="00AC2D1C">
              <w:rPr>
                <w:rFonts w:ascii="Calibri" w:eastAsia="Times New Roman" w:hAnsi="Calibri" w:cs="Calibri"/>
                <w:sz w:val="18"/>
                <w:szCs w:val="18"/>
                <w:lang w:val="ca-ES" w:eastAsia="es-ES"/>
              </w:rPr>
              <w:t>Burguer</w:t>
            </w:r>
            <w:proofErr w:type="spellEnd"/>
            <w:r w:rsidRPr="00AC2D1C">
              <w:rPr>
                <w:rFonts w:ascii="Calibri" w:eastAsia="Times New Roman" w:hAnsi="Calibri" w:cs="Calibri"/>
                <w:sz w:val="18"/>
                <w:szCs w:val="18"/>
                <w:lang w:val="ca-ES" w:eastAsia="es-ES"/>
              </w:rPr>
              <w:t xml:space="preserve"> Meat)</w:t>
            </w:r>
          </w:p>
        </w:tc>
      </w:tr>
      <w:tr w:rsidR="00696895" w:rsidRPr="00AC2D1C" w14:paraId="2CC2586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D33C2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5BDC2B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6BE4FEB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390,33</w:t>
            </w:r>
          </w:p>
        </w:tc>
        <w:tc>
          <w:tcPr>
            <w:tcW w:w="1254" w:type="dxa"/>
            <w:tcBorders>
              <w:top w:val="nil"/>
              <w:left w:val="nil"/>
              <w:bottom w:val="single" w:sz="4" w:space="0" w:color="auto"/>
              <w:right w:val="single" w:sz="4" w:space="0" w:color="auto"/>
            </w:tcBorders>
            <w:noWrap/>
            <w:vAlign w:val="bottom"/>
            <w:hideMark/>
          </w:tcPr>
          <w:p w14:paraId="4B0B95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B67440149</w:t>
            </w:r>
          </w:p>
        </w:tc>
        <w:tc>
          <w:tcPr>
            <w:tcW w:w="3340" w:type="dxa"/>
            <w:tcBorders>
              <w:top w:val="nil"/>
              <w:left w:val="nil"/>
              <w:bottom w:val="single" w:sz="4" w:space="0" w:color="auto"/>
              <w:right w:val="single" w:sz="4" w:space="0" w:color="auto"/>
            </w:tcBorders>
            <w:vAlign w:val="bottom"/>
            <w:hideMark/>
          </w:tcPr>
          <w:p w14:paraId="1684A0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FRUTICOLA BIORGANICS SL</w:t>
            </w:r>
          </w:p>
        </w:tc>
        <w:tc>
          <w:tcPr>
            <w:tcW w:w="6521" w:type="dxa"/>
            <w:tcBorders>
              <w:top w:val="nil"/>
              <w:left w:val="nil"/>
              <w:bottom w:val="single" w:sz="4" w:space="0" w:color="auto"/>
              <w:right w:val="single" w:sz="4" w:space="0" w:color="auto"/>
            </w:tcBorders>
            <w:vAlign w:val="bottom"/>
            <w:hideMark/>
          </w:tcPr>
          <w:p w14:paraId="79181AA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AOC:209581438 PLATANO / PERA / MANZANA / PERA / MANZANA / PLATANO / PATATA / ICEBERG / PLATANO / PERA / MANZANA / PATATA</w:t>
            </w:r>
          </w:p>
        </w:tc>
      </w:tr>
      <w:tr w:rsidR="00696895" w:rsidRPr="00AC2D1C" w14:paraId="201C0EE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6C606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65FA77C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54D20D3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100,23</w:t>
            </w:r>
          </w:p>
        </w:tc>
        <w:tc>
          <w:tcPr>
            <w:tcW w:w="1254" w:type="dxa"/>
            <w:tcBorders>
              <w:top w:val="nil"/>
              <w:left w:val="nil"/>
              <w:bottom w:val="single" w:sz="4" w:space="0" w:color="auto"/>
              <w:right w:val="single" w:sz="4" w:space="0" w:color="auto"/>
            </w:tcBorders>
            <w:noWrap/>
            <w:vAlign w:val="bottom"/>
            <w:hideMark/>
          </w:tcPr>
          <w:p w14:paraId="195113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A58510868</w:t>
            </w:r>
          </w:p>
        </w:tc>
        <w:tc>
          <w:tcPr>
            <w:tcW w:w="3340" w:type="dxa"/>
            <w:tcBorders>
              <w:top w:val="nil"/>
              <w:left w:val="nil"/>
              <w:bottom w:val="single" w:sz="4" w:space="0" w:color="auto"/>
              <w:right w:val="single" w:sz="4" w:space="0" w:color="auto"/>
            </w:tcBorders>
            <w:vAlign w:val="bottom"/>
            <w:hideMark/>
          </w:tcPr>
          <w:p w14:paraId="565F41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DISTERRI, S.A.</w:t>
            </w:r>
          </w:p>
        </w:tc>
        <w:tc>
          <w:tcPr>
            <w:tcW w:w="6521" w:type="dxa"/>
            <w:tcBorders>
              <w:top w:val="nil"/>
              <w:left w:val="nil"/>
              <w:bottom w:val="single" w:sz="4" w:space="0" w:color="auto"/>
              <w:right w:val="single" w:sz="4" w:space="0" w:color="auto"/>
            </w:tcBorders>
            <w:vAlign w:val="bottom"/>
            <w:hideMark/>
          </w:tcPr>
          <w:p w14:paraId="1F4E76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AOC:209630516 GALETS </w:t>
            </w:r>
            <w:proofErr w:type="spellStart"/>
            <w:r w:rsidRPr="00AC2D1C">
              <w:rPr>
                <w:rFonts w:ascii="Calibri" w:eastAsia="Times New Roman" w:hAnsi="Calibri" w:cs="Calibri"/>
                <w:sz w:val="18"/>
                <w:szCs w:val="18"/>
                <w:lang w:val="ca-ES" w:eastAsia="es-ES"/>
              </w:rPr>
              <w:t>bio</w:t>
            </w:r>
            <w:proofErr w:type="spellEnd"/>
            <w:r w:rsidRPr="00AC2D1C">
              <w:rPr>
                <w:rFonts w:ascii="Calibri" w:eastAsia="Times New Roman" w:hAnsi="Calibri" w:cs="Calibri"/>
                <w:sz w:val="18"/>
                <w:szCs w:val="18"/>
                <w:lang w:val="ca-ES" w:eastAsia="es-ES"/>
              </w:rPr>
              <w:t xml:space="preserve"> PERLA 5 KG / CIGRONS  JJJ LATA 3 KILOS / LLENTIES JJJ   3 KG. C/6 / IOGURT LA FAGEDA NATUR.6X4</w:t>
            </w:r>
          </w:p>
        </w:tc>
      </w:tr>
      <w:tr w:rsidR="00696895" w:rsidRPr="00AC2D1C" w14:paraId="4777D5C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F74AB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9F589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32301 22105</w:t>
            </w:r>
          </w:p>
        </w:tc>
        <w:tc>
          <w:tcPr>
            <w:tcW w:w="1060" w:type="dxa"/>
            <w:tcBorders>
              <w:top w:val="nil"/>
              <w:left w:val="nil"/>
              <w:bottom w:val="single" w:sz="4" w:space="0" w:color="auto"/>
              <w:right w:val="single" w:sz="4" w:space="0" w:color="auto"/>
            </w:tcBorders>
            <w:noWrap/>
            <w:vAlign w:val="bottom"/>
            <w:hideMark/>
          </w:tcPr>
          <w:p w14:paraId="0B96C63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83,41</w:t>
            </w:r>
          </w:p>
        </w:tc>
        <w:tc>
          <w:tcPr>
            <w:tcW w:w="1254" w:type="dxa"/>
            <w:tcBorders>
              <w:top w:val="nil"/>
              <w:left w:val="nil"/>
              <w:bottom w:val="single" w:sz="4" w:space="0" w:color="auto"/>
              <w:right w:val="single" w:sz="4" w:space="0" w:color="auto"/>
            </w:tcBorders>
            <w:noWrap/>
            <w:vAlign w:val="bottom"/>
            <w:hideMark/>
          </w:tcPr>
          <w:p w14:paraId="323EB1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B08898595</w:t>
            </w:r>
          </w:p>
        </w:tc>
        <w:tc>
          <w:tcPr>
            <w:tcW w:w="3340" w:type="dxa"/>
            <w:tcBorders>
              <w:top w:val="nil"/>
              <w:left w:val="nil"/>
              <w:bottom w:val="single" w:sz="4" w:space="0" w:color="auto"/>
              <w:right w:val="single" w:sz="4" w:space="0" w:color="auto"/>
            </w:tcBorders>
            <w:vAlign w:val="bottom"/>
            <w:hideMark/>
          </w:tcPr>
          <w:p w14:paraId="2A3E8BA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CONGELADOS INSERTE SL</w:t>
            </w:r>
          </w:p>
        </w:tc>
        <w:tc>
          <w:tcPr>
            <w:tcW w:w="6521" w:type="dxa"/>
            <w:tcBorders>
              <w:top w:val="nil"/>
              <w:left w:val="nil"/>
              <w:bottom w:val="single" w:sz="4" w:space="0" w:color="auto"/>
              <w:right w:val="single" w:sz="4" w:space="0" w:color="auto"/>
            </w:tcBorders>
            <w:vAlign w:val="bottom"/>
            <w:hideMark/>
          </w:tcPr>
          <w:p w14:paraId="3C814D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AOC:209672139 </w:t>
            </w:r>
            <w:proofErr w:type="spellStart"/>
            <w:r w:rsidRPr="00AC2D1C">
              <w:rPr>
                <w:rFonts w:ascii="Calibri" w:eastAsia="Times New Roman" w:hAnsi="Calibri" w:cs="Calibri"/>
                <w:sz w:val="18"/>
                <w:szCs w:val="18"/>
                <w:lang w:val="ca-ES" w:eastAsia="es-ES"/>
              </w:rPr>
              <w:t>Espinaca</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porciones</w:t>
            </w:r>
            <w:proofErr w:type="spellEnd"/>
            <w:r w:rsidRPr="00AC2D1C">
              <w:rPr>
                <w:rFonts w:ascii="Calibri" w:eastAsia="Times New Roman" w:hAnsi="Calibri" w:cs="Calibri"/>
                <w:sz w:val="18"/>
                <w:szCs w:val="18"/>
                <w:lang w:val="ca-ES" w:eastAsia="es-ES"/>
              </w:rPr>
              <w:t xml:space="preserve"> TGS 2x2,5kg.00-08 / </w:t>
            </w:r>
            <w:proofErr w:type="spellStart"/>
            <w:r w:rsidRPr="00AC2D1C">
              <w:rPr>
                <w:rFonts w:ascii="Calibri" w:eastAsia="Times New Roman" w:hAnsi="Calibri" w:cs="Calibri"/>
                <w:sz w:val="18"/>
                <w:szCs w:val="18"/>
                <w:lang w:val="ca-ES" w:eastAsia="es-ES"/>
              </w:rPr>
              <w:t>Guisante</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Muy</w:t>
            </w:r>
            <w:proofErr w:type="spellEnd"/>
            <w:r w:rsidRPr="00AC2D1C">
              <w:rPr>
                <w:rFonts w:ascii="Calibri" w:eastAsia="Times New Roman" w:hAnsi="Calibri" w:cs="Calibri"/>
                <w:sz w:val="18"/>
                <w:szCs w:val="18"/>
                <w:lang w:val="ca-ES" w:eastAsia="es-ES"/>
              </w:rPr>
              <w:t xml:space="preserve"> Fino </w:t>
            </w:r>
            <w:proofErr w:type="spellStart"/>
            <w:r w:rsidRPr="00AC2D1C">
              <w:rPr>
                <w:rFonts w:ascii="Calibri" w:eastAsia="Times New Roman" w:hAnsi="Calibri" w:cs="Calibri"/>
                <w:sz w:val="18"/>
                <w:szCs w:val="18"/>
                <w:lang w:val="ca-ES" w:eastAsia="es-ES"/>
              </w:rPr>
              <w:t>Expres</w:t>
            </w:r>
            <w:proofErr w:type="spellEnd"/>
            <w:r w:rsidRPr="00AC2D1C">
              <w:rPr>
                <w:rFonts w:ascii="Calibri" w:eastAsia="Times New Roman" w:hAnsi="Calibri" w:cs="Calibri"/>
                <w:sz w:val="18"/>
                <w:szCs w:val="18"/>
                <w:lang w:val="ca-ES" w:eastAsia="es-ES"/>
              </w:rPr>
              <w:t xml:space="preserve"> TGP* 4x2,5kg. 1B 12 / Croqueta </w:t>
            </w:r>
            <w:proofErr w:type="spellStart"/>
            <w:r w:rsidRPr="00AC2D1C">
              <w:rPr>
                <w:rFonts w:ascii="Calibri" w:eastAsia="Times New Roman" w:hAnsi="Calibri" w:cs="Calibri"/>
                <w:sz w:val="18"/>
                <w:szCs w:val="18"/>
                <w:lang w:val="ca-ES" w:eastAsia="es-ES"/>
              </w:rPr>
              <w:t>Abuela</w:t>
            </w:r>
            <w:proofErr w:type="spellEnd"/>
            <w:r w:rsidRPr="00AC2D1C">
              <w:rPr>
                <w:rFonts w:ascii="Calibri" w:eastAsia="Times New Roman" w:hAnsi="Calibri" w:cs="Calibri"/>
                <w:sz w:val="18"/>
                <w:szCs w:val="18"/>
                <w:lang w:val="ca-ES" w:eastAsia="es-ES"/>
              </w:rPr>
              <w:t xml:space="preserve"> Bac</w:t>
            </w:r>
          </w:p>
        </w:tc>
      </w:tr>
      <w:tr w:rsidR="00696895" w:rsidRPr="00AC2D1C" w14:paraId="0AD9968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B5227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9B81C1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93100 20300</w:t>
            </w:r>
          </w:p>
        </w:tc>
        <w:tc>
          <w:tcPr>
            <w:tcW w:w="1060" w:type="dxa"/>
            <w:tcBorders>
              <w:top w:val="nil"/>
              <w:left w:val="nil"/>
              <w:bottom w:val="single" w:sz="4" w:space="0" w:color="auto"/>
              <w:right w:val="single" w:sz="4" w:space="0" w:color="auto"/>
            </w:tcBorders>
            <w:noWrap/>
            <w:vAlign w:val="bottom"/>
            <w:hideMark/>
          </w:tcPr>
          <w:p w14:paraId="271B4CE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5D6298D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2A8DE5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20A8E8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200AE63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86F9D6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CF6E1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20300</w:t>
            </w:r>
          </w:p>
        </w:tc>
        <w:tc>
          <w:tcPr>
            <w:tcW w:w="1060" w:type="dxa"/>
            <w:tcBorders>
              <w:top w:val="nil"/>
              <w:left w:val="nil"/>
              <w:bottom w:val="single" w:sz="4" w:space="0" w:color="auto"/>
              <w:right w:val="single" w:sz="4" w:space="0" w:color="auto"/>
            </w:tcBorders>
            <w:noWrap/>
            <w:vAlign w:val="bottom"/>
            <w:hideMark/>
          </w:tcPr>
          <w:p w14:paraId="3633A88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214,30</w:t>
            </w:r>
          </w:p>
        </w:tc>
        <w:tc>
          <w:tcPr>
            <w:tcW w:w="1254" w:type="dxa"/>
            <w:tcBorders>
              <w:top w:val="nil"/>
              <w:left w:val="nil"/>
              <w:bottom w:val="single" w:sz="4" w:space="0" w:color="auto"/>
              <w:right w:val="single" w:sz="4" w:space="0" w:color="auto"/>
            </w:tcBorders>
            <w:noWrap/>
            <w:vAlign w:val="bottom"/>
            <w:hideMark/>
          </w:tcPr>
          <w:p w14:paraId="76D451C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4A511A6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246DB6C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103FFFA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D2D81B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5D7731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15100 20300</w:t>
            </w:r>
          </w:p>
        </w:tc>
        <w:tc>
          <w:tcPr>
            <w:tcW w:w="1060" w:type="dxa"/>
            <w:tcBorders>
              <w:top w:val="nil"/>
              <w:left w:val="nil"/>
              <w:bottom w:val="single" w:sz="4" w:space="0" w:color="auto"/>
              <w:right w:val="single" w:sz="4" w:space="0" w:color="auto"/>
            </w:tcBorders>
            <w:noWrap/>
            <w:vAlign w:val="bottom"/>
            <w:hideMark/>
          </w:tcPr>
          <w:p w14:paraId="25666EF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65BB52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E51D8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04F6EF1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2FD41DA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2408F6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1C9359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23120 20300</w:t>
            </w:r>
          </w:p>
        </w:tc>
        <w:tc>
          <w:tcPr>
            <w:tcW w:w="1060" w:type="dxa"/>
            <w:tcBorders>
              <w:top w:val="nil"/>
              <w:left w:val="nil"/>
              <w:bottom w:val="single" w:sz="4" w:space="0" w:color="auto"/>
              <w:right w:val="single" w:sz="4" w:space="0" w:color="auto"/>
            </w:tcBorders>
            <w:noWrap/>
            <w:vAlign w:val="bottom"/>
            <w:hideMark/>
          </w:tcPr>
          <w:p w14:paraId="1F18871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0B0279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78E9DC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3EB48EB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26546A7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78296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7DBC3E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33210 20300</w:t>
            </w:r>
          </w:p>
        </w:tc>
        <w:tc>
          <w:tcPr>
            <w:tcW w:w="1060" w:type="dxa"/>
            <w:tcBorders>
              <w:top w:val="nil"/>
              <w:left w:val="nil"/>
              <w:bottom w:val="single" w:sz="4" w:space="0" w:color="auto"/>
              <w:right w:val="single" w:sz="4" w:space="0" w:color="auto"/>
            </w:tcBorders>
            <w:noWrap/>
            <w:vAlign w:val="bottom"/>
            <w:hideMark/>
          </w:tcPr>
          <w:p w14:paraId="74F7CA1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6110A5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6A175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0B1B03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74A5D39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F8486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A2CD76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32600 20300</w:t>
            </w:r>
          </w:p>
        </w:tc>
        <w:tc>
          <w:tcPr>
            <w:tcW w:w="1060" w:type="dxa"/>
            <w:tcBorders>
              <w:top w:val="nil"/>
              <w:left w:val="nil"/>
              <w:bottom w:val="single" w:sz="4" w:space="0" w:color="auto"/>
              <w:right w:val="single" w:sz="4" w:space="0" w:color="auto"/>
            </w:tcBorders>
            <w:noWrap/>
            <w:vAlign w:val="bottom"/>
            <w:hideMark/>
          </w:tcPr>
          <w:p w14:paraId="555158B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2CC683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6B5AFE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132B068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3BAF940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8B409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DE9AA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33400 20300</w:t>
            </w:r>
          </w:p>
        </w:tc>
        <w:tc>
          <w:tcPr>
            <w:tcW w:w="1060" w:type="dxa"/>
            <w:tcBorders>
              <w:top w:val="nil"/>
              <w:left w:val="nil"/>
              <w:bottom w:val="single" w:sz="4" w:space="0" w:color="auto"/>
              <w:right w:val="single" w:sz="4" w:space="0" w:color="auto"/>
            </w:tcBorders>
            <w:noWrap/>
            <w:vAlign w:val="bottom"/>
            <w:hideMark/>
          </w:tcPr>
          <w:p w14:paraId="1848BCC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397EF22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61C0C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0D1362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4AF6406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9CF42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F47BBF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33710 20300</w:t>
            </w:r>
          </w:p>
        </w:tc>
        <w:tc>
          <w:tcPr>
            <w:tcW w:w="1060" w:type="dxa"/>
            <w:tcBorders>
              <w:top w:val="nil"/>
              <w:left w:val="nil"/>
              <w:bottom w:val="single" w:sz="4" w:space="0" w:color="auto"/>
              <w:right w:val="single" w:sz="4" w:space="0" w:color="auto"/>
            </w:tcBorders>
            <w:noWrap/>
            <w:vAlign w:val="bottom"/>
            <w:hideMark/>
          </w:tcPr>
          <w:p w14:paraId="7E02D73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4E06FC6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7D0E91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3301110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75C1DAF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10D4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4B352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13200 20300</w:t>
            </w:r>
          </w:p>
        </w:tc>
        <w:tc>
          <w:tcPr>
            <w:tcW w:w="1060" w:type="dxa"/>
            <w:tcBorders>
              <w:top w:val="nil"/>
              <w:left w:val="nil"/>
              <w:bottom w:val="single" w:sz="4" w:space="0" w:color="auto"/>
              <w:right w:val="single" w:sz="4" w:space="0" w:color="auto"/>
            </w:tcBorders>
            <w:noWrap/>
            <w:vAlign w:val="bottom"/>
            <w:hideMark/>
          </w:tcPr>
          <w:p w14:paraId="1E78F18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94,21</w:t>
            </w:r>
          </w:p>
        </w:tc>
        <w:tc>
          <w:tcPr>
            <w:tcW w:w="1254" w:type="dxa"/>
            <w:tcBorders>
              <w:top w:val="nil"/>
              <w:left w:val="nil"/>
              <w:bottom w:val="single" w:sz="4" w:space="0" w:color="auto"/>
              <w:right w:val="single" w:sz="4" w:space="0" w:color="auto"/>
            </w:tcBorders>
            <w:noWrap/>
            <w:vAlign w:val="bottom"/>
            <w:hideMark/>
          </w:tcPr>
          <w:p w14:paraId="20D680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6010E6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035BD9D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7623849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8FADE6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B31C0D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49300 20300</w:t>
            </w:r>
          </w:p>
        </w:tc>
        <w:tc>
          <w:tcPr>
            <w:tcW w:w="1060" w:type="dxa"/>
            <w:tcBorders>
              <w:top w:val="nil"/>
              <w:left w:val="nil"/>
              <w:bottom w:val="single" w:sz="4" w:space="0" w:color="auto"/>
              <w:right w:val="single" w:sz="4" w:space="0" w:color="auto"/>
            </w:tcBorders>
            <w:noWrap/>
            <w:vAlign w:val="bottom"/>
            <w:hideMark/>
          </w:tcPr>
          <w:p w14:paraId="7EC0129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30,02</w:t>
            </w:r>
          </w:p>
        </w:tc>
        <w:tc>
          <w:tcPr>
            <w:tcW w:w="1254" w:type="dxa"/>
            <w:tcBorders>
              <w:top w:val="nil"/>
              <w:left w:val="nil"/>
              <w:bottom w:val="single" w:sz="4" w:space="0" w:color="auto"/>
              <w:right w:val="single" w:sz="4" w:space="0" w:color="auto"/>
            </w:tcBorders>
            <w:noWrap/>
            <w:vAlign w:val="bottom"/>
            <w:hideMark/>
          </w:tcPr>
          <w:p w14:paraId="2996B2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155D05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2CACA4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28C99E5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BA2E6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71C5B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43120 20300</w:t>
            </w:r>
          </w:p>
        </w:tc>
        <w:tc>
          <w:tcPr>
            <w:tcW w:w="1060" w:type="dxa"/>
            <w:tcBorders>
              <w:top w:val="nil"/>
              <w:left w:val="nil"/>
              <w:bottom w:val="single" w:sz="4" w:space="0" w:color="auto"/>
              <w:right w:val="single" w:sz="4" w:space="0" w:color="auto"/>
            </w:tcBorders>
            <w:noWrap/>
            <w:vAlign w:val="bottom"/>
            <w:hideMark/>
          </w:tcPr>
          <w:p w14:paraId="7EBA078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30,02</w:t>
            </w:r>
          </w:p>
        </w:tc>
        <w:tc>
          <w:tcPr>
            <w:tcW w:w="1254" w:type="dxa"/>
            <w:tcBorders>
              <w:top w:val="nil"/>
              <w:left w:val="nil"/>
              <w:bottom w:val="single" w:sz="4" w:space="0" w:color="auto"/>
              <w:right w:val="single" w:sz="4" w:space="0" w:color="auto"/>
            </w:tcBorders>
            <w:noWrap/>
            <w:vAlign w:val="bottom"/>
            <w:hideMark/>
          </w:tcPr>
          <w:p w14:paraId="41C03D1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06F4238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5F039D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1BDA9FE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9CB18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F7A1A5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23122 20300</w:t>
            </w:r>
          </w:p>
        </w:tc>
        <w:tc>
          <w:tcPr>
            <w:tcW w:w="1060" w:type="dxa"/>
            <w:tcBorders>
              <w:top w:val="nil"/>
              <w:left w:val="nil"/>
              <w:bottom w:val="single" w:sz="4" w:space="0" w:color="auto"/>
              <w:right w:val="single" w:sz="4" w:space="0" w:color="auto"/>
            </w:tcBorders>
            <w:noWrap/>
            <w:vAlign w:val="bottom"/>
            <w:hideMark/>
          </w:tcPr>
          <w:p w14:paraId="6A504C4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30,02</w:t>
            </w:r>
          </w:p>
        </w:tc>
        <w:tc>
          <w:tcPr>
            <w:tcW w:w="1254" w:type="dxa"/>
            <w:tcBorders>
              <w:top w:val="nil"/>
              <w:left w:val="nil"/>
              <w:bottom w:val="single" w:sz="4" w:space="0" w:color="auto"/>
              <w:right w:val="single" w:sz="4" w:space="0" w:color="auto"/>
            </w:tcBorders>
            <w:noWrap/>
            <w:vAlign w:val="bottom"/>
            <w:hideMark/>
          </w:tcPr>
          <w:p w14:paraId="258AF1C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E69F2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2182393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AOC:209830938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01-07-2025 al 31-07-2</w:t>
            </w:r>
          </w:p>
        </w:tc>
      </w:tr>
      <w:tr w:rsidR="00696895" w:rsidRPr="00AC2D1C" w14:paraId="5B809D0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D34D9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F8E9D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93100 20300</w:t>
            </w:r>
          </w:p>
        </w:tc>
        <w:tc>
          <w:tcPr>
            <w:tcW w:w="1060" w:type="dxa"/>
            <w:tcBorders>
              <w:top w:val="nil"/>
              <w:left w:val="nil"/>
              <w:bottom w:val="single" w:sz="4" w:space="0" w:color="auto"/>
              <w:right w:val="single" w:sz="4" w:space="0" w:color="auto"/>
            </w:tcBorders>
            <w:noWrap/>
            <w:vAlign w:val="bottom"/>
            <w:hideMark/>
          </w:tcPr>
          <w:p w14:paraId="7D46D6E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21AEEA9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4E6B06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7AF31B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7B9E846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014710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B41EE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20300</w:t>
            </w:r>
          </w:p>
        </w:tc>
        <w:tc>
          <w:tcPr>
            <w:tcW w:w="1060" w:type="dxa"/>
            <w:tcBorders>
              <w:top w:val="nil"/>
              <w:left w:val="nil"/>
              <w:bottom w:val="single" w:sz="4" w:space="0" w:color="auto"/>
              <w:right w:val="single" w:sz="4" w:space="0" w:color="auto"/>
            </w:tcBorders>
            <w:noWrap/>
            <w:vAlign w:val="bottom"/>
            <w:hideMark/>
          </w:tcPr>
          <w:p w14:paraId="0B60772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214,30</w:t>
            </w:r>
          </w:p>
        </w:tc>
        <w:tc>
          <w:tcPr>
            <w:tcW w:w="1254" w:type="dxa"/>
            <w:tcBorders>
              <w:top w:val="nil"/>
              <w:left w:val="nil"/>
              <w:bottom w:val="single" w:sz="4" w:space="0" w:color="auto"/>
              <w:right w:val="single" w:sz="4" w:space="0" w:color="auto"/>
            </w:tcBorders>
            <w:noWrap/>
            <w:vAlign w:val="bottom"/>
            <w:hideMark/>
          </w:tcPr>
          <w:p w14:paraId="0EC842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33B1C3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45A8E6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70DB527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B4A321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87092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15100 20300</w:t>
            </w:r>
          </w:p>
        </w:tc>
        <w:tc>
          <w:tcPr>
            <w:tcW w:w="1060" w:type="dxa"/>
            <w:tcBorders>
              <w:top w:val="nil"/>
              <w:left w:val="nil"/>
              <w:bottom w:val="single" w:sz="4" w:space="0" w:color="auto"/>
              <w:right w:val="single" w:sz="4" w:space="0" w:color="auto"/>
            </w:tcBorders>
            <w:noWrap/>
            <w:vAlign w:val="bottom"/>
            <w:hideMark/>
          </w:tcPr>
          <w:p w14:paraId="51A07DB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150423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AD1260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24ABE0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528C33E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8F86C9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D6A94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23120 20300</w:t>
            </w:r>
          </w:p>
        </w:tc>
        <w:tc>
          <w:tcPr>
            <w:tcW w:w="1060" w:type="dxa"/>
            <w:tcBorders>
              <w:top w:val="nil"/>
              <w:left w:val="nil"/>
              <w:bottom w:val="single" w:sz="4" w:space="0" w:color="auto"/>
              <w:right w:val="single" w:sz="4" w:space="0" w:color="auto"/>
            </w:tcBorders>
            <w:noWrap/>
            <w:vAlign w:val="bottom"/>
            <w:hideMark/>
          </w:tcPr>
          <w:p w14:paraId="5CE2168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688745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288EE1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0C7A7F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578AFBB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7AFBA1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B84209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33210 20300</w:t>
            </w:r>
          </w:p>
        </w:tc>
        <w:tc>
          <w:tcPr>
            <w:tcW w:w="1060" w:type="dxa"/>
            <w:tcBorders>
              <w:top w:val="nil"/>
              <w:left w:val="nil"/>
              <w:bottom w:val="single" w:sz="4" w:space="0" w:color="auto"/>
              <w:right w:val="single" w:sz="4" w:space="0" w:color="auto"/>
            </w:tcBorders>
            <w:noWrap/>
            <w:vAlign w:val="bottom"/>
            <w:hideMark/>
          </w:tcPr>
          <w:p w14:paraId="76E3E95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207BCBA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4840BB1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7655E0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4982164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9E733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5BC4D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32600 20300</w:t>
            </w:r>
          </w:p>
        </w:tc>
        <w:tc>
          <w:tcPr>
            <w:tcW w:w="1060" w:type="dxa"/>
            <w:tcBorders>
              <w:top w:val="nil"/>
              <w:left w:val="nil"/>
              <w:bottom w:val="single" w:sz="4" w:space="0" w:color="auto"/>
              <w:right w:val="single" w:sz="4" w:space="0" w:color="auto"/>
            </w:tcBorders>
            <w:noWrap/>
            <w:vAlign w:val="bottom"/>
            <w:hideMark/>
          </w:tcPr>
          <w:p w14:paraId="23F5AFD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2366C4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389FCC2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65675D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7EE170B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E9CBC5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DF231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33400 20300</w:t>
            </w:r>
          </w:p>
        </w:tc>
        <w:tc>
          <w:tcPr>
            <w:tcW w:w="1060" w:type="dxa"/>
            <w:tcBorders>
              <w:top w:val="nil"/>
              <w:left w:val="nil"/>
              <w:bottom w:val="single" w:sz="4" w:space="0" w:color="auto"/>
              <w:right w:val="single" w:sz="4" w:space="0" w:color="auto"/>
            </w:tcBorders>
            <w:noWrap/>
            <w:vAlign w:val="bottom"/>
            <w:hideMark/>
          </w:tcPr>
          <w:p w14:paraId="4F69363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125160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56E09E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023D25D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279F70F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9AECF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2489A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33710 20300</w:t>
            </w:r>
          </w:p>
        </w:tc>
        <w:tc>
          <w:tcPr>
            <w:tcW w:w="1060" w:type="dxa"/>
            <w:tcBorders>
              <w:top w:val="nil"/>
              <w:left w:val="nil"/>
              <w:bottom w:val="single" w:sz="4" w:space="0" w:color="auto"/>
              <w:right w:val="single" w:sz="4" w:space="0" w:color="auto"/>
            </w:tcBorders>
            <w:noWrap/>
            <w:vAlign w:val="bottom"/>
            <w:hideMark/>
          </w:tcPr>
          <w:p w14:paraId="265A315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64,19</w:t>
            </w:r>
          </w:p>
        </w:tc>
        <w:tc>
          <w:tcPr>
            <w:tcW w:w="1254" w:type="dxa"/>
            <w:tcBorders>
              <w:top w:val="nil"/>
              <w:left w:val="nil"/>
              <w:bottom w:val="single" w:sz="4" w:space="0" w:color="auto"/>
              <w:right w:val="single" w:sz="4" w:space="0" w:color="auto"/>
            </w:tcBorders>
            <w:noWrap/>
            <w:vAlign w:val="bottom"/>
            <w:hideMark/>
          </w:tcPr>
          <w:p w14:paraId="6D24220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1E3A93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482752C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173FC08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ABD70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0A2DD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13200 20300</w:t>
            </w:r>
          </w:p>
        </w:tc>
        <w:tc>
          <w:tcPr>
            <w:tcW w:w="1060" w:type="dxa"/>
            <w:tcBorders>
              <w:top w:val="nil"/>
              <w:left w:val="nil"/>
              <w:bottom w:val="single" w:sz="4" w:space="0" w:color="auto"/>
              <w:right w:val="single" w:sz="4" w:space="0" w:color="auto"/>
            </w:tcBorders>
            <w:noWrap/>
            <w:vAlign w:val="bottom"/>
            <w:hideMark/>
          </w:tcPr>
          <w:p w14:paraId="43097C4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94,21</w:t>
            </w:r>
          </w:p>
        </w:tc>
        <w:tc>
          <w:tcPr>
            <w:tcW w:w="1254" w:type="dxa"/>
            <w:tcBorders>
              <w:top w:val="nil"/>
              <w:left w:val="nil"/>
              <w:bottom w:val="single" w:sz="4" w:space="0" w:color="auto"/>
              <w:right w:val="single" w:sz="4" w:space="0" w:color="auto"/>
            </w:tcBorders>
            <w:noWrap/>
            <w:vAlign w:val="bottom"/>
            <w:hideMark/>
          </w:tcPr>
          <w:p w14:paraId="5DF161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104941F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657366E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2F6E981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3C8CF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9D716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49300 20300</w:t>
            </w:r>
          </w:p>
        </w:tc>
        <w:tc>
          <w:tcPr>
            <w:tcW w:w="1060" w:type="dxa"/>
            <w:tcBorders>
              <w:top w:val="nil"/>
              <w:left w:val="nil"/>
              <w:bottom w:val="single" w:sz="4" w:space="0" w:color="auto"/>
              <w:right w:val="single" w:sz="4" w:space="0" w:color="auto"/>
            </w:tcBorders>
            <w:noWrap/>
            <w:vAlign w:val="bottom"/>
            <w:hideMark/>
          </w:tcPr>
          <w:p w14:paraId="5B86075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30,02</w:t>
            </w:r>
          </w:p>
        </w:tc>
        <w:tc>
          <w:tcPr>
            <w:tcW w:w="1254" w:type="dxa"/>
            <w:tcBorders>
              <w:top w:val="nil"/>
              <w:left w:val="nil"/>
              <w:bottom w:val="single" w:sz="4" w:space="0" w:color="auto"/>
              <w:right w:val="single" w:sz="4" w:space="0" w:color="auto"/>
            </w:tcBorders>
            <w:noWrap/>
            <w:vAlign w:val="bottom"/>
            <w:hideMark/>
          </w:tcPr>
          <w:p w14:paraId="3FD5216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6E6E284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130B314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3754BD2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0CE34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1CC73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43120 20300</w:t>
            </w:r>
          </w:p>
        </w:tc>
        <w:tc>
          <w:tcPr>
            <w:tcW w:w="1060" w:type="dxa"/>
            <w:tcBorders>
              <w:top w:val="nil"/>
              <w:left w:val="nil"/>
              <w:bottom w:val="single" w:sz="4" w:space="0" w:color="auto"/>
              <w:right w:val="single" w:sz="4" w:space="0" w:color="auto"/>
            </w:tcBorders>
            <w:noWrap/>
            <w:vAlign w:val="bottom"/>
            <w:hideMark/>
          </w:tcPr>
          <w:p w14:paraId="5B65326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30,02</w:t>
            </w:r>
          </w:p>
        </w:tc>
        <w:tc>
          <w:tcPr>
            <w:tcW w:w="1254" w:type="dxa"/>
            <w:tcBorders>
              <w:top w:val="nil"/>
              <w:left w:val="nil"/>
              <w:bottom w:val="single" w:sz="4" w:space="0" w:color="auto"/>
              <w:right w:val="single" w:sz="4" w:space="0" w:color="auto"/>
            </w:tcBorders>
            <w:noWrap/>
            <w:vAlign w:val="bottom"/>
            <w:hideMark/>
          </w:tcPr>
          <w:p w14:paraId="544C4E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0E6C423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6A3611C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149D5AA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8EA8F4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986D95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23122 20300</w:t>
            </w:r>
          </w:p>
        </w:tc>
        <w:tc>
          <w:tcPr>
            <w:tcW w:w="1060" w:type="dxa"/>
            <w:tcBorders>
              <w:top w:val="nil"/>
              <w:left w:val="nil"/>
              <w:bottom w:val="single" w:sz="4" w:space="0" w:color="auto"/>
              <w:right w:val="single" w:sz="4" w:space="0" w:color="auto"/>
            </w:tcBorders>
            <w:noWrap/>
            <w:vAlign w:val="bottom"/>
            <w:hideMark/>
          </w:tcPr>
          <w:p w14:paraId="754D2DA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30,02</w:t>
            </w:r>
          </w:p>
        </w:tc>
        <w:tc>
          <w:tcPr>
            <w:tcW w:w="1254" w:type="dxa"/>
            <w:tcBorders>
              <w:top w:val="nil"/>
              <w:left w:val="nil"/>
              <w:bottom w:val="single" w:sz="4" w:space="0" w:color="auto"/>
              <w:right w:val="single" w:sz="4" w:space="0" w:color="auto"/>
            </w:tcBorders>
            <w:noWrap/>
            <w:vAlign w:val="bottom"/>
            <w:hideMark/>
          </w:tcPr>
          <w:p w14:paraId="2CDC74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B82080177</w:t>
            </w:r>
          </w:p>
        </w:tc>
        <w:tc>
          <w:tcPr>
            <w:tcW w:w="3340" w:type="dxa"/>
            <w:tcBorders>
              <w:top w:val="nil"/>
              <w:left w:val="nil"/>
              <w:bottom w:val="single" w:sz="4" w:space="0" w:color="auto"/>
              <w:right w:val="single" w:sz="4" w:space="0" w:color="auto"/>
            </w:tcBorders>
            <w:vAlign w:val="bottom"/>
            <w:hideMark/>
          </w:tcPr>
          <w:p w14:paraId="207A75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RICOH ESPAÑA, SLU</w:t>
            </w:r>
          </w:p>
        </w:tc>
        <w:tc>
          <w:tcPr>
            <w:tcW w:w="6521" w:type="dxa"/>
            <w:tcBorders>
              <w:top w:val="nil"/>
              <w:left w:val="nil"/>
              <w:bottom w:val="single" w:sz="4" w:space="0" w:color="auto"/>
              <w:right w:val="single" w:sz="4" w:space="0" w:color="auto"/>
            </w:tcBorders>
            <w:vAlign w:val="bottom"/>
            <w:hideMark/>
          </w:tcPr>
          <w:p w14:paraId="14FBA2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AOC:209830939  Factura Resumen de: </w:t>
            </w:r>
            <w:proofErr w:type="spellStart"/>
            <w:r w:rsidRPr="00AC2D1C">
              <w:rPr>
                <w:rFonts w:ascii="Calibri" w:eastAsia="Times New Roman" w:hAnsi="Calibri" w:cs="Calibri"/>
                <w:sz w:val="18"/>
                <w:szCs w:val="18"/>
                <w:lang w:val="ca-ES" w:eastAsia="es-ES"/>
              </w:rPr>
              <w:t>Cargo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fijo</w:t>
            </w:r>
            <w:proofErr w:type="spellEnd"/>
            <w:r w:rsidRPr="00AC2D1C">
              <w:rPr>
                <w:rFonts w:ascii="Calibri" w:eastAsia="Times New Roman" w:hAnsi="Calibri" w:cs="Calibri"/>
                <w:sz w:val="18"/>
                <w:szCs w:val="18"/>
                <w:lang w:val="ca-ES" w:eastAsia="es-ES"/>
              </w:rPr>
              <w:t xml:space="preserve">, Ref.: S2024011949, </w:t>
            </w:r>
            <w:proofErr w:type="spellStart"/>
            <w:r w:rsidRPr="00AC2D1C">
              <w:rPr>
                <w:rFonts w:ascii="Calibri" w:eastAsia="Times New Roman" w:hAnsi="Calibri" w:cs="Calibri"/>
                <w:sz w:val="18"/>
                <w:szCs w:val="18"/>
                <w:lang w:val="ca-ES" w:eastAsia="es-ES"/>
              </w:rPr>
              <w:t>Contrato</w:t>
            </w:r>
            <w:proofErr w:type="spellEnd"/>
            <w:r w:rsidRPr="00AC2D1C">
              <w:rPr>
                <w:rFonts w:ascii="Calibri" w:eastAsia="Times New Roman" w:hAnsi="Calibri" w:cs="Calibri"/>
                <w:sz w:val="18"/>
                <w:szCs w:val="18"/>
                <w:lang w:val="ca-ES" w:eastAsia="es-ES"/>
              </w:rPr>
              <w:t xml:space="preserve">: 74106587.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del: 01-06-2025 al 30-06-2</w:t>
            </w:r>
          </w:p>
        </w:tc>
      </w:tr>
      <w:tr w:rsidR="00696895" w:rsidRPr="00AC2D1C" w14:paraId="2CFB0E5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3ABD0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6F4B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32301 21200</w:t>
            </w:r>
          </w:p>
        </w:tc>
        <w:tc>
          <w:tcPr>
            <w:tcW w:w="1060" w:type="dxa"/>
            <w:tcBorders>
              <w:top w:val="nil"/>
              <w:left w:val="nil"/>
              <w:bottom w:val="single" w:sz="4" w:space="0" w:color="auto"/>
              <w:right w:val="single" w:sz="4" w:space="0" w:color="auto"/>
            </w:tcBorders>
            <w:noWrap/>
            <w:vAlign w:val="bottom"/>
            <w:hideMark/>
          </w:tcPr>
          <w:p w14:paraId="45B7766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116,16</w:t>
            </w:r>
          </w:p>
        </w:tc>
        <w:tc>
          <w:tcPr>
            <w:tcW w:w="1254" w:type="dxa"/>
            <w:tcBorders>
              <w:top w:val="nil"/>
              <w:left w:val="nil"/>
              <w:bottom w:val="single" w:sz="4" w:space="0" w:color="auto"/>
              <w:right w:val="single" w:sz="4" w:space="0" w:color="auto"/>
            </w:tcBorders>
            <w:noWrap/>
            <w:vAlign w:val="bottom"/>
            <w:hideMark/>
          </w:tcPr>
          <w:p w14:paraId="2A4540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B61688305</w:t>
            </w:r>
          </w:p>
        </w:tc>
        <w:tc>
          <w:tcPr>
            <w:tcW w:w="3340" w:type="dxa"/>
            <w:tcBorders>
              <w:top w:val="nil"/>
              <w:left w:val="nil"/>
              <w:bottom w:val="single" w:sz="4" w:space="0" w:color="auto"/>
              <w:right w:val="single" w:sz="4" w:space="0" w:color="auto"/>
            </w:tcBorders>
            <w:vAlign w:val="bottom"/>
            <w:hideMark/>
          </w:tcPr>
          <w:p w14:paraId="3DB90F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PHYTOCONTROL ANALYTICS ESPAÑA, SLU</w:t>
            </w:r>
          </w:p>
        </w:tc>
        <w:tc>
          <w:tcPr>
            <w:tcW w:w="6521" w:type="dxa"/>
            <w:tcBorders>
              <w:top w:val="nil"/>
              <w:left w:val="nil"/>
              <w:bottom w:val="single" w:sz="4" w:space="0" w:color="auto"/>
              <w:right w:val="single" w:sz="4" w:space="0" w:color="auto"/>
            </w:tcBorders>
            <w:vAlign w:val="bottom"/>
            <w:hideMark/>
          </w:tcPr>
          <w:p w14:paraId="7F9908F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AOC:209501310 PLAN - PLAN MICROBIOLOGICO ( </w:t>
            </w:r>
            <w:proofErr w:type="spellStart"/>
            <w:r w:rsidRPr="00AC2D1C">
              <w:rPr>
                <w:rFonts w:ascii="Calibri" w:eastAsia="Times New Roman" w:hAnsi="Calibri" w:cs="Calibri"/>
                <w:sz w:val="18"/>
                <w:szCs w:val="18"/>
                <w:lang w:val="ca-ES" w:eastAsia="es-ES"/>
              </w:rPr>
              <w:t>Correspondiente</w:t>
            </w:r>
            <w:proofErr w:type="spellEnd"/>
            <w:r w:rsidRPr="00AC2D1C">
              <w:rPr>
                <w:rFonts w:ascii="Calibri" w:eastAsia="Times New Roman" w:hAnsi="Calibri" w:cs="Calibri"/>
                <w:sz w:val="18"/>
                <w:szCs w:val="18"/>
                <w:lang w:val="ca-ES" w:eastAsia="es-ES"/>
              </w:rPr>
              <w:t xml:space="preserve"> al </w:t>
            </w:r>
            <w:proofErr w:type="spellStart"/>
            <w:r w:rsidRPr="00AC2D1C">
              <w:rPr>
                <w:rFonts w:ascii="Calibri" w:eastAsia="Times New Roman" w:hAnsi="Calibri" w:cs="Calibri"/>
                <w:sz w:val="18"/>
                <w:szCs w:val="18"/>
                <w:lang w:val="ca-ES" w:eastAsia="es-ES"/>
              </w:rPr>
              <w:t>periodo</w:t>
            </w:r>
            <w:proofErr w:type="spellEnd"/>
            <w:r w:rsidRPr="00AC2D1C">
              <w:rPr>
                <w:rFonts w:ascii="Calibri" w:eastAsia="Times New Roman" w:hAnsi="Calibri" w:cs="Calibri"/>
                <w:sz w:val="18"/>
                <w:szCs w:val="18"/>
                <w:lang w:val="ca-ES" w:eastAsia="es-ES"/>
              </w:rPr>
              <w:t xml:space="preserve"> entre el 01/12/2025 y el 31/12/2025 )</w:t>
            </w:r>
          </w:p>
        </w:tc>
      </w:tr>
      <w:tr w:rsidR="00696895" w:rsidRPr="00AC2D1C" w14:paraId="4EBCED3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6628C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AD5E9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SG 92000 21600</w:t>
            </w:r>
          </w:p>
        </w:tc>
        <w:tc>
          <w:tcPr>
            <w:tcW w:w="1060" w:type="dxa"/>
            <w:tcBorders>
              <w:top w:val="nil"/>
              <w:left w:val="nil"/>
              <w:bottom w:val="single" w:sz="4" w:space="0" w:color="auto"/>
              <w:right w:val="single" w:sz="4" w:space="0" w:color="auto"/>
            </w:tcBorders>
            <w:noWrap/>
            <w:vAlign w:val="bottom"/>
            <w:hideMark/>
          </w:tcPr>
          <w:p w14:paraId="7F134B1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2.239,52</w:t>
            </w:r>
          </w:p>
        </w:tc>
        <w:tc>
          <w:tcPr>
            <w:tcW w:w="1254" w:type="dxa"/>
            <w:tcBorders>
              <w:top w:val="nil"/>
              <w:left w:val="nil"/>
              <w:bottom w:val="single" w:sz="4" w:space="0" w:color="auto"/>
              <w:right w:val="single" w:sz="4" w:space="0" w:color="auto"/>
            </w:tcBorders>
            <w:noWrap/>
            <w:vAlign w:val="bottom"/>
            <w:hideMark/>
          </w:tcPr>
          <w:p w14:paraId="223438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B83998740</w:t>
            </w:r>
          </w:p>
        </w:tc>
        <w:tc>
          <w:tcPr>
            <w:tcW w:w="3340" w:type="dxa"/>
            <w:tcBorders>
              <w:top w:val="nil"/>
              <w:left w:val="nil"/>
              <w:bottom w:val="single" w:sz="4" w:space="0" w:color="auto"/>
              <w:right w:val="single" w:sz="4" w:space="0" w:color="auto"/>
            </w:tcBorders>
            <w:vAlign w:val="bottom"/>
            <w:hideMark/>
          </w:tcPr>
          <w:p w14:paraId="48619DF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AUDIFILM CONSULTING, SLU</w:t>
            </w:r>
          </w:p>
        </w:tc>
        <w:tc>
          <w:tcPr>
            <w:tcW w:w="6521" w:type="dxa"/>
            <w:tcBorders>
              <w:top w:val="nil"/>
              <w:left w:val="nil"/>
              <w:bottom w:val="single" w:sz="4" w:space="0" w:color="auto"/>
              <w:right w:val="single" w:sz="4" w:space="0" w:color="auto"/>
            </w:tcBorders>
            <w:vAlign w:val="bottom"/>
            <w:hideMark/>
          </w:tcPr>
          <w:p w14:paraId="63F525E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AOC:209529795 Manteniment DESEMBRE 2025 - Llicències i manteniment Gestor Expedients 1.330,00¿ -Gestió Tributària i Reca</w:t>
            </w:r>
          </w:p>
        </w:tc>
      </w:tr>
      <w:tr w:rsidR="00696895" w:rsidRPr="00AC2D1C" w14:paraId="70061C0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0E4EA9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909532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22799</w:t>
            </w:r>
          </w:p>
        </w:tc>
        <w:tc>
          <w:tcPr>
            <w:tcW w:w="1060" w:type="dxa"/>
            <w:tcBorders>
              <w:top w:val="nil"/>
              <w:left w:val="nil"/>
              <w:bottom w:val="single" w:sz="4" w:space="0" w:color="auto"/>
              <w:right w:val="single" w:sz="4" w:space="0" w:color="auto"/>
            </w:tcBorders>
            <w:noWrap/>
            <w:vAlign w:val="bottom"/>
            <w:hideMark/>
          </w:tcPr>
          <w:p w14:paraId="65C7583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11.110,40</w:t>
            </w:r>
          </w:p>
        </w:tc>
        <w:tc>
          <w:tcPr>
            <w:tcW w:w="1254" w:type="dxa"/>
            <w:tcBorders>
              <w:top w:val="nil"/>
              <w:left w:val="nil"/>
              <w:bottom w:val="single" w:sz="4" w:space="0" w:color="auto"/>
              <w:right w:val="single" w:sz="4" w:space="0" w:color="auto"/>
            </w:tcBorders>
            <w:noWrap/>
            <w:vAlign w:val="bottom"/>
            <w:hideMark/>
          </w:tcPr>
          <w:p w14:paraId="2B8FB1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B62145503</w:t>
            </w:r>
          </w:p>
        </w:tc>
        <w:tc>
          <w:tcPr>
            <w:tcW w:w="3340" w:type="dxa"/>
            <w:tcBorders>
              <w:top w:val="nil"/>
              <w:left w:val="nil"/>
              <w:bottom w:val="single" w:sz="4" w:space="0" w:color="auto"/>
              <w:right w:val="single" w:sz="4" w:space="0" w:color="auto"/>
            </w:tcBorders>
            <w:vAlign w:val="bottom"/>
            <w:hideMark/>
          </w:tcPr>
          <w:p w14:paraId="42A15F6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ELECTRICITAT BOQUET, SL</w:t>
            </w:r>
          </w:p>
        </w:tc>
        <w:tc>
          <w:tcPr>
            <w:tcW w:w="6521" w:type="dxa"/>
            <w:tcBorders>
              <w:top w:val="nil"/>
              <w:left w:val="nil"/>
              <w:bottom w:val="single" w:sz="4" w:space="0" w:color="auto"/>
              <w:right w:val="single" w:sz="4" w:space="0" w:color="auto"/>
            </w:tcBorders>
            <w:vAlign w:val="bottom"/>
            <w:hideMark/>
          </w:tcPr>
          <w:p w14:paraId="43D57C1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AOC:209534294 CERTIFICACIÓ MENSUAL. ENLLUMENAT PÚBLIC VILASSAR DE MAR, CORRESPONENT AL MES DE DESEMBRE 2025 / P2, P3: Ma</w:t>
            </w:r>
          </w:p>
        </w:tc>
      </w:tr>
      <w:tr w:rsidR="00696895" w:rsidRPr="00AC2D1C" w14:paraId="70E7B129"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56E0F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A5C900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22699</w:t>
            </w:r>
          </w:p>
        </w:tc>
        <w:tc>
          <w:tcPr>
            <w:tcW w:w="1060" w:type="dxa"/>
            <w:tcBorders>
              <w:top w:val="nil"/>
              <w:left w:val="nil"/>
              <w:bottom w:val="single" w:sz="4" w:space="0" w:color="auto"/>
              <w:right w:val="single" w:sz="4" w:space="0" w:color="auto"/>
            </w:tcBorders>
            <w:noWrap/>
            <w:vAlign w:val="bottom"/>
            <w:hideMark/>
          </w:tcPr>
          <w:p w14:paraId="2C0D51A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3.254,90</w:t>
            </w:r>
          </w:p>
        </w:tc>
        <w:tc>
          <w:tcPr>
            <w:tcW w:w="1254" w:type="dxa"/>
            <w:tcBorders>
              <w:top w:val="nil"/>
              <w:left w:val="nil"/>
              <w:bottom w:val="single" w:sz="4" w:space="0" w:color="auto"/>
              <w:right w:val="single" w:sz="4" w:space="0" w:color="auto"/>
            </w:tcBorders>
            <w:noWrap/>
            <w:vAlign w:val="bottom"/>
            <w:hideMark/>
          </w:tcPr>
          <w:p w14:paraId="16014A1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B60676988</w:t>
            </w:r>
          </w:p>
        </w:tc>
        <w:tc>
          <w:tcPr>
            <w:tcW w:w="3340" w:type="dxa"/>
            <w:tcBorders>
              <w:top w:val="nil"/>
              <w:left w:val="nil"/>
              <w:bottom w:val="single" w:sz="4" w:space="0" w:color="auto"/>
              <w:right w:val="single" w:sz="4" w:space="0" w:color="auto"/>
            </w:tcBorders>
            <w:vAlign w:val="bottom"/>
            <w:hideMark/>
          </w:tcPr>
          <w:p w14:paraId="4A84C5A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GRUES ALT MARESME, S.L.</w:t>
            </w:r>
          </w:p>
        </w:tc>
        <w:tc>
          <w:tcPr>
            <w:tcW w:w="6521" w:type="dxa"/>
            <w:tcBorders>
              <w:top w:val="nil"/>
              <w:left w:val="nil"/>
              <w:bottom w:val="single" w:sz="4" w:space="0" w:color="auto"/>
              <w:right w:val="single" w:sz="4" w:space="0" w:color="auto"/>
            </w:tcBorders>
            <w:vAlign w:val="bottom"/>
            <w:hideMark/>
          </w:tcPr>
          <w:p w14:paraId="629E60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AOC:209816066 SERVEIS DE GRUA DESEMBRE SEGONS DETALL ADJUNT</w:t>
            </w:r>
          </w:p>
        </w:tc>
      </w:tr>
      <w:tr w:rsidR="00696895" w:rsidRPr="00AC2D1C" w14:paraId="2E5812E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3845C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7D8605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63200</w:t>
            </w:r>
          </w:p>
        </w:tc>
        <w:tc>
          <w:tcPr>
            <w:tcW w:w="1060" w:type="dxa"/>
            <w:tcBorders>
              <w:top w:val="nil"/>
              <w:left w:val="nil"/>
              <w:bottom w:val="single" w:sz="4" w:space="0" w:color="auto"/>
              <w:right w:val="single" w:sz="4" w:space="0" w:color="auto"/>
            </w:tcBorders>
            <w:noWrap/>
            <w:vAlign w:val="bottom"/>
            <w:hideMark/>
          </w:tcPr>
          <w:p w14:paraId="12F4831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2.515,21</w:t>
            </w:r>
          </w:p>
        </w:tc>
        <w:tc>
          <w:tcPr>
            <w:tcW w:w="1254" w:type="dxa"/>
            <w:tcBorders>
              <w:top w:val="nil"/>
              <w:left w:val="nil"/>
              <w:bottom w:val="single" w:sz="4" w:space="0" w:color="auto"/>
              <w:right w:val="single" w:sz="4" w:space="0" w:color="auto"/>
            </w:tcBorders>
            <w:noWrap/>
            <w:vAlign w:val="bottom"/>
            <w:hideMark/>
          </w:tcPr>
          <w:p w14:paraId="49558D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B62145503</w:t>
            </w:r>
          </w:p>
        </w:tc>
        <w:tc>
          <w:tcPr>
            <w:tcW w:w="3340" w:type="dxa"/>
            <w:tcBorders>
              <w:top w:val="nil"/>
              <w:left w:val="nil"/>
              <w:bottom w:val="single" w:sz="4" w:space="0" w:color="auto"/>
              <w:right w:val="single" w:sz="4" w:space="0" w:color="auto"/>
            </w:tcBorders>
            <w:vAlign w:val="bottom"/>
            <w:hideMark/>
          </w:tcPr>
          <w:p w14:paraId="7215DB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ELECTRICITAT BOQUET, SL</w:t>
            </w:r>
          </w:p>
        </w:tc>
        <w:tc>
          <w:tcPr>
            <w:tcW w:w="6521" w:type="dxa"/>
            <w:tcBorders>
              <w:top w:val="nil"/>
              <w:left w:val="nil"/>
              <w:bottom w:val="single" w:sz="4" w:space="0" w:color="auto"/>
              <w:right w:val="single" w:sz="4" w:space="0" w:color="auto"/>
            </w:tcBorders>
            <w:vAlign w:val="bottom"/>
            <w:hideMark/>
          </w:tcPr>
          <w:p w14:paraId="4B8AFE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AOC:209553077 X2025005281 / Pressupost referent a la instal·lació d'una màquina 1x1 de uns 3,5kW a la sala de recepció d</w:t>
            </w:r>
          </w:p>
        </w:tc>
      </w:tr>
      <w:tr w:rsidR="00696895" w:rsidRPr="00AC2D1C" w14:paraId="1C027A3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3D8FC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3666639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23120 22699</w:t>
            </w:r>
          </w:p>
        </w:tc>
        <w:tc>
          <w:tcPr>
            <w:tcW w:w="1060" w:type="dxa"/>
            <w:tcBorders>
              <w:top w:val="nil"/>
              <w:left w:val="nil"/>
              <w:bottom w:val="single" w:sz="4" w:space="0" w:color="auto"/>
              <w:right w:val="single" w:sz="4" w:space="0" w:color="auto"/>
            </w:tcBorders>
            <w:noWrap/>
            <w:vAlign w:val="bottom"/>
            <w:hideMark/>
          </w:tcPr>
          <w:p w14:paraId="1107770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8.868,28</w:t>
            </w:r>
          </w:p>
        </w:tc>
        <w:tc>
          <w:tcPr>
            <w:tcW w:w="1254" w:type="dxa"/>
            <w:tcBorders>
              <w:top w:val="nil"/>
              <w:left w:val="nil"/>
              <w:bottom w:val="single" w:sz="4" w:space="0" w:color="auto"/>
              <w:right w:val="single" w:sz="4" w:space="0" w:color="auto"/>
            </w:tcBorders>
            <w:noWrap/>
            <w:vAlign w:val="bottom"/>
            <w:hideMark/>
          </w:tcPr>
          <w:p w14:paraId="666DA22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B64145550</w:t>
            </w:r>
          </w:p>
        </w:tc>
        <w:tc>
          <w:tcPr>
            <w:tcW w:w="3340" w:type="dxa"/>
            <w:tcBorders>
              <w:top w:val="nil"/>
              <w:left w:val="nil"/>
              <w:bottom w:val="single" w:sz="4" w:space="0" w:color="auto"/>
              <w:right w:val="single" w:sz="4" w:space="0" w:color="auto"/>
            </w:tcBorders>
            <w:vAlign w:val="bottom"/>
            <w:hideMark/>
          </w:tcPr>
          <w:p w14:paraId="16F299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KLOUSNER, S.L</w:t>
            </w:r>
          </w:p>
        </w:tc>
        <w:tc>
          <w:tcPr>
            <w:tcW w:w="6521" w:type="dxa"/>
            <w:tcBorders>
              <w:top w:val="nil"/>
              <w:left w:val="nil"/>
              <w:bottom w:val="single" w:sz="4" w:space="0" w:color="auto"/>
              <w:right w:val="single" w:sz="4" w:space="0" w:color="auto"/>
            </w:tcBorders>
            <w:vAlign w:val="bottom"/>
            <w:hideMark/>
          </w:tcPr>
          <w:p w14:paraId="7405C2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AOC:209431446 Serveis del centre TUCUTUC, biblioteca i ludoteca infantil, de </w:t>
            </w:r>
            <w:proofErr w:type="spellStart"/>
            <w:r w:rsidRPr="00AC2D1C">
              <w:rPr>
                <w:rFonts w:ascii="Calibri" w:eastAsia="Times New Roman" w:hAnsi="Calibri" w:cs="Calibri"/>
                <w:sz w:val="18"/>
                <w:szCs w:val="18"/>
                <w:lang w:val="ca-ES" w:eastAsia="es-ES"/>
              </w:rPr>
              <w:t>l¿Ajuntament</w:t>
            </w:r>
            <w:proofErr w:type="spellEnd"/>
            <w:r w:rsidRPr="00AC2D1C">
              <w:rPr>
                <w:rFonts w:ascii="Calibri" w:eastAsia="Times New Roman" w:hAnsi="Calibri" w:cs="Calibri"/>
                <w:sz w:val="18"/>
                <w:szCs w:val="18"/>
                <w:lang w:val="ca-ES" w:eastAsia="es-ES"/>
              </w:rPr>
              <w:t xml:space="preserve"> de Vilassar de Mar durant el m</w:t>
            </w:r>
          </w:p>
        </w:tc>
      </w:tr>
      <w:tr w:rsidR="00696895" w:rsidRPr="00AC2D1C" w14:paraId="4090761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6177D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E2ECD5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16100 21000</w:t>
            </w:r>
          </w:p>
        </w:tc>
        <w:tc>
          <w:tcPr>
            <w:tcW w:w="1060" w:type="dxa"/>
            <w:tcBorders>
              <w:top w:val="nil"/>
              <w:left w:val="nil"/>
              <w:bottom w:val="single" w:sz="4" w:space="0" w:color="auto"/>
              <w:right w:val="single" w:sz="4" w:space="0" w:color="auto"/>
            </w:tcBorders>
            <w:noWrap/>
            <w:vAlign w:val="bottom"/>
            <w:hideMark/>
          </w:tcPr>
          <w:p w14:paraId="1488385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1.167,01</w:t>
            </w:r>
          </w:p>
        </w:tc>
        <w:tc>
          <w:tcPr>
            <w:tcW w:w="1254" w:type="dxa"/>
            <w:tcBorders>
              <w:top w:val="nil"/>
              <w:left w:val="nil"/>
              <w:bottom w:val="single" w:sz="4" w:space="0" w:color="auto"/>
              <w:right w:val="single" w:sz="4" w:space="0" w:color="auto"/>
            </w:tcBorders>
            <w:noWrap/>
            <w:vAlign w:val="bottom"/>
            <w:hideMark/>
          </w:tcPr>
          <w:p w14:paraId="48E5D1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A08000234</w:t>
            </w:r>
          </w:p>
        </w:tc>
        <w:tc>
          <w:tcPr>
            <w:tcW w:w="3340" w:type="dxa"/>
            <w:tcBorders>
              <w:top w:val="nil"/>
              <w:left w:val="nil"/>
              <w:bottom w:val="single" w:sz="4" w:space="0" w:color="auto"/>
              <w:right w:val="single" w:sz="4" w:space="0" w:color="auto"/>
            </w:tcBorders>
            <w:vAlign w:val="bottom"/>
            <w:hideMark/>
          </w:tcPr>
          <w:p w14:paraId="33A2CC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SOCIEDAD GENERAL DE AGUAS DE BARCELONA</w:t>
            </w:r>
          </w:p>
        </w:tc>
        <w:tc>
          <w:tcPr>
            <w:tcW w:w="6521" w:type="dxa"/>
            <w:tcBorders>
              <w:top w:val="nil"/>
              <w:left w:val="nil"/>
              <w:bottom w:val="single" w:sz="4" w:space="0" w:color="auto"/>
              <w:right w:val="single" w:sz="4" w:space="0" w:color="auto"/>
            </w:tcBorders>
            <w:vAlign w:val="bottom"/>
            <w:hideMark/>
          </w:tcPr>
          <w:p w14:paraId="079D81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AOC:209355997 </w:t>
            </w:r>
            <w:proofErr w:type="spellStart"/>
            <w:r w:rsidRPr="00AC2D1C">
              <w:rPr>
                <w:rFonts w:ascii="Calibri" w:eastAsia="Times New Roman" w:hAnsi="Calibri" w:cs="Calibri"/>
                <w:sz w:val="18"/>
                <w:szCs w:val="18"/>
                <w:lang w:val="ca-ES" w:eastAsia="es-ES"/>
              </w:rPr>
              <w:t>Texto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Posición</w:t>
            </w:r>
            <w:proofErr w:type="spellEnd"/>
            <w:r w:rsidRPr="00AC2D1C">
              <w:rPr>
                <w:rFonts w:ascii="Calibri" w:eastAsia="Times New Roman" w:hAnsi="Calibri" w:cs="Calibri"/>
                <w:sz w:val="18"/>
                <w:szCs w:val="18"/>
                <w:lang w:val="ca-ES" w:eastAsia="es-ES"/>
              </w:rPr>
              <w:t>: CERTIFICACIÓ Nº 10 - TREBALLS CLAVEGUERAM A VILASSAR DE MAR TREBALLS SERVEI MUNICIPAL DE C</w:t>
            </w:r>
          </w:p>
        </w:tc>
      </w:tr>
      <w:tr w:rsidR="00696895" w:rsidRPr="00AC2D1C" w14:paraId="0A2D330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11021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2CF27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16100 21000</w:t>
            </w:r>
          </w:p>
        </w:tc>
        <w:tc>
          <w:tcPr>
            <w:tcW w:w="1060" w:type="dxa"/>
            <w:tcBorders>
              <w:top w:val="nil"/>
              <w:left w:val="nil"/>
              <w:bottom w:val="single" w:sz="4" w:space="0" w:color="auto"/>
              <w:right w:val="single" w:sz="4" w:space="0" w:color="auto"/>
            </w:tcBorders>
            <w:noWrap/>
            <w:vAlign w:val="bottom"/>
            <w:hideMark/>
          </w:tcPr>
          <w:p w14:paraId="40381BF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5.478,22</w:t>
            </w:r>
          </w:p>
        </w:tc>
        <w:tc>
          <w:tcPr>
            <w:tcW w:w="1254" w:type="dxa"/>
            <w:tcBorders>
              <w:top w:val="nil"/>
              <w:left w:val="nil"/>
              <w:bottom w:val="single" w:sz="4" w:space="0" w:color="auto"/>
              <w:right w:val="single" w:sz="4" w:space="0" w:color="auto"/>
            </w:tcBorders>
            <w:noWrap/>
            <w:vAlign w:val="bottom"/>
            <w:hideMark/>
          </w:tcPr>
          <w:p w14:paraId="439625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A08000234</w:t>
            </w:r>
          </w:p>
        </w:tc>
        <w:tc>
          <w:tcPr>
            <w:tcW w:w="3340" w:type="dxa"/>
            <w:tcBorders>
              <w:top w:val="nil"/>
              <w:left w:val="nil"/>
              <w:bottom w:val="single" w:sz="4" w:space="0" w:color="auto"/>
              <w:right w:val="single" w:sz="4" w:space="0" w:color="auto"/>
            </w:tcBorders>
            <w:vAlign w:val="bottom"/>
            <w:hideMark/>
          </w:tcPr>
          <w:p w14:paraId="723ADD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SOCIEDAD GENERAL DE AGUAS DE BARCELONA</w:t>
            </w:r>
          </w:p>
        </w:tc>
        <w:tc>
          <w:tcPr>
            <w:tcW w:w="6521" w:type="dxa"/>
            <w:tcBorders>
              <w:top w:val="nil"/>
              <w:left w:val="nil"/>
              <w:bottom w:val="single" w:sz="4" w:space="0" w:color="auto"/>
              <w:right w:val="single" w:sz="4" w:space="0" w:color="auto"/>
            </w:tcBorders>
            <w:vAlign w:val="bottom"/>
            <w:hideMark/>
          </w:tcPr>
          <w:p w14:paraId="5744EC6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AOC:209355997 </w:t>
            </w:r>
            <w:proofErr w:type="spellStart"/>
            <w:r w:rsidRPr="00AC2D1C">
              <w:rPr>
                <w:rFonts w:ascii="Calibri" w:eastAsia="Times New Roman" w:hAnsi="Calibri" w:cs="Calibri"/>
                <w:sz w:val="18"/>
                <w:szCs w:val="18"/>
                <w:lang w:val="ca-ES" w:eastAsia="es-ES"/>
              </w:rPr>
              <w:t>Texto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Posición</w:t>
            </w:r>
            <w:proofErr w:type="spellEnd"/>
            <w:r w:rsidRPr="00AC2D1C">
              <w:rPr>
                <w:rFonts w:ascii="Calibri" w:eastAsia="Times New Roman" w:hAnsi="Calibri" w:cs="Calibri"/>
                <w:sz w:val="18"/>
                <w:szCs w:val="18"/>
                <w:lang w:val="ca-ES" w:eastAsia="es-ES"/>
              </w:rPr>
              <w:t>: CERTIFICACIÓ Nº 10 - TREBALLS CLAVEGUERAM A VILASSAR DE MAR TREBALLS SERVEI MUNICIPAL DE C</w:t>
            </w:r>
          </w:p>
        </w:tc>
      </w:tr>
      <w:tr w:rsidR="00696895" w:rsidRPr="00AC2D1C" w14:paraId="4D08C1D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30AB18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C49BE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16100 21000</w:t>
            </w:r>
          </w:p>
        </w:tc>
        <w:tc>
          <w:tcPr>
            <w:tcW w:w="1060" w:type="dxa"/>
            <w:tcBorders>
              <w:top w:val="nil"/>
              <w:left w:val="nil"/>
              <w:bottom w:val="single" w:sz="4" w:space="0" w:color="auto"/>
              <w:right w:val="single" w:sz="4" w:space="0" w:color="auto"/>
            </w:tcBorders>
            <w:noWrap/>
            <w:vAlign w:val="bottom"/>
            <w:hideMark/>
          </w:tcPr>
          <w:p w14:paraId="441DCCE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5.742,73</w:t>
            </w:r>
          </w:p>
        </w:tc>
        <w:tc>
          <w:tcPr>
            <w:tcW w:w="1254" w:type="dxa"/>
            <w:tcBorders>
              <w:top w:val="nil"/>
              <w:left w:val="nil"/>
              <w:bottom w:val="single" w:sz="4" w:space="0" w:color="auto"/>
              <w:right w:val="single" w:sz="4" w:space="0" w:color="auto"/>
            </w:tcBorders>
            <w:noWrap/>
            <w:vAlign w:val="bottom"/>
            <w:hideMark/>
          </w:tcPr>
          <w:p w14:paraId="464B992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A08000234</w:t>
            </w:r>
          </w:p>
        </w:tc>
        <w:tc>
          <w:tcPr>
            <w:tcW w:w="3340" w:type="dxa"/>
            <w:tcBorders>
              <w:top w:val="nil"/>
              <w:left w:val="nil"/>
              <w:bottom w:val="single" w:sz="4" w:space="0" w:color="auto"/>
              <w:right w:val="single" w:sz="4" w:space="0" w:color="auto"/>
            </w:tcBorders>
            <w:vAlign w:val="bottom"/>
            <w:hideMark/>
          </w:tcPr>
          <w:p w14:paraId="5D4067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SOCIEDAD GENERAL DE AGUAS DE BARCELONA</w:t>
            </w:r>
          </w:p>
        </w:tc>
        <w:tc>
          <w:tcPr>
            <w:tcW w:w="6521" w:type="dxa"/>
            <w:tcBorders>
              <w:top w:val="nil"/>
              <w:left w:val="nil"/>
              <w:bottom w:val="single" w:sz="4" w:space="0" w:color="auto"/>
              <w:right w:val="single" w:sz="4" w:space="0" w:color="auto"/>
            </w:tcBorders>
            <w:vAlign w:val="bottom"/>
            <w:hideMark/>
          </w:tcPr>
          <w:p w14:paraId="0ADFF6B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AOC:209357147 </w:t>
            </w:r>
            <w:proofErr w:type="spellStart"/>
            <w:r w:rsidRPr="00AC2D1C">
              <w:rPr>
                <w:rFonts w:ascii="Calibri" w:eastAsia="Times New Roman" w:hAnsi="Calibri" w:cs="Calibri"/>
                <w:sz w:val="18"/>
                <w:szCs w:val="18"/>
                <w:lang w:val="ca-ES" w:eastAsia="es-ES"/>
              </w:rPr>
              <w:t>Texto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Posición</w:t>
            </w:r>
            <w:proofErr w:type="spellEnd"/>
            <w:r w:rsidRPr="00AC2D1C">
              <w:rPr>
                <w:rFonts w:ascii="Calibri" w:eastAsia="Times New Roman" w:hAnsi="Calibri" w:cs="Calibri"/>
                <w:sz w:val="18"/>
                <w:szCs w:val="18"/>
                <w:lang w:val="ca-ES" w:eastAsia="es-ES"/>
              </w:rPr>
              <w:t>: CERTIFICACIÓ Nº 6 - TREBALLS CLAVEGUERAM A VILASSAR DE MAR TREBALLS SERVEI MUNICIPAL DE CL</w:t>
            </w:r>
          </w:p>
        </w:tc>
      </w:tr>
      <w:tr w:rsidR="00696895" w:rsidRPr="00AC2D1C" w14:paraId="15C183B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013C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E7B14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16100 21000</w:t>
            </w:r>
          </w:p>
        </w:tc>
        <w:tc>
          <w:tcPr>
            <w:tcW w:w="1060" w:type="dxa"/>
            <w:tcBorders>
              <w:top w:val="nil"/>
              <w:left w:val="nil"/>
              <w:bottom w:val="single" w:sz="4" w:space="0" w:color="auto"/>
              <w:right w:val="single" w:sz="4" w:space="0" w:color="auto"/>
            </w:tcBorders>
            <w:noWrap/>
            <w:vAlign w:val="bottom"/>
            <w:hideMark/>
          </w:tcPr>
          <w:p w14:paraId="72C1F11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1.456,49</w:t>
            </w:r>
          </w:p>
        </w:tc>
        <w:tc>
          <w:tcPr>
            <w:tcW w:w="1254" w:type="dxa"/>
            <w:tcBorders>
              <w:top w:val="nil"/>
              <w:left w:val="nil"/>
              <w:bottom w:val="single" w:sz="4" w:space="0" w:color="auto"/>
              <w:right w:val="single" w:sz="4" w:space="0" w:color="auto"/>
            </w:tcBorders>
            <w:noWrap/>
            <w:vAlign w:val="bottom"/>
            <w:hideMark/>
          </w:tcPr>
          <w:p w14:paraId="154AEB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A08000234</w:t>
            </w:r>
          </w:p>
        </w:tc>
        <w:tc>
          <w:tcPr>
            <w:tcW w:w="3340" w:type="dxa"/>
            <w:tcBorders>
              <w:top w:val="nil"/>
              <w:left w:val="nil"/>
              <w:bottom w:val="single" w:sz="4" w:space="0" w:color="auto"/>
              <w:right w:val="single" w:sz="4" w:space="0" w:color="auto"/>
            </w:tcBorders>
            <w:vAlign w:val="bottom"/>
            <w:hideMark/>
          </w:tcPr>
          <w:p w14:paraId="7627462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SOCIEDAD GENERAL DE AGUAS DE BARCELONA</w:t>
            </w:r>
          </w:p>
        </w:tc>
        <w:tc>
          <w:tcPr>
            <w:tcW w:w="6521" w:type="dxa"/>
            <w:tcBorders>
              <w:top w:val="nil"/>
              <w:left w:val="nil"/>
              <w:bottom w:val="single" w:sz="4" w:space="0" w:color="auto"/>
              <w:right w:val="single" w:sz="4" w:space="0" w:color="auto"/>
            </w:tcBorders>
            <w:vAlign w:val="bottom"/>
            <w:hideMark/>
          </w:tcPr>
          <w:p w14:paraId="5BBA50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AOC:209359002 </w:t>
            </w:r>
            <w:proofErr w:type="spellStart"/>
            <w:r w:rsidRPr="00AC2D1C">
              <w:rPr>
                <w:rFonts w:ascii="Calibri" w:eastAsia="Times New Roman" w:hAnsi="Calibri" w:cs="Calibri"/>
                <w:sz w:val="18"/>
                <w:szCs w:val="18"/>
                <w:lang w:val="ca-ES" w:eastAsia="es-ES"/>
              </w:rPr>
              <w:t>Texto</w:t>
            </w:r>
            <w:proofErr w:type="spellEnd"/>
            <w:r w:rsidRPr="00AC2D1C">
              <w:rPr>
                <w:rFonts w:ascii="Calibri" w:eastAsia="Times New Roman" w:hAnsi="Calibri" w:cs="Calibri"/>
                <w:sz w:val="18"/>
                <w:szCs w:val="18"/>
                <w:lang w:val="ca-ES" w:eastAsia="es-ES"/>
              </w:rPr>
              <w:t xml:space="preserve"> </w:t>
            </w:r>
            <w:proofErr w:type="spellStart"/>
            <w:r w:rsidRPr="00AC2D1C">
              <w:rPr>
                <w:rFonts w:ascii="Calibri" w:eastAsia="Times New Roman" w:hAnsi="Calibri" w:cs="Calibri"/>
                <w:sz w:val="18"/>
                <w:szCs w:val="18"/>
                <w:lang w:val="ca-ES" w:eastAsia="es-ES"/>
              </w:rPr>
              <w:t>Posición</w:t>
            </w:r>
            <w:proofErr w:type="spellEnd"/>
            <w:r w:rsidRPr="00AC2D1C">
              <w:rPr>
                <w:rFonts w:ascii="Calibri" w:eastAsia="Times New Roman" w:hAnsi="Calibri" w:cs="Calibri"/>
                <w:sz w:val="18"/>
                <w:szCs w:val="18"/>
                <w:lang w:val="ca-ES" w:eastAsia="es-ES"/>
              </w:rPr>
              <w:t>: CERTIFICACIÓ Nº 9 - TREBALLS CLAVEGUERAM A VILASSAR DE MAR TREBALLS SERVEI MUNICIPAL DE CL</w:t>
            </w:r>
          </w:p>
        </w:tc>
      </w:tr>
      <w:tr w:rsidR="00696895" w:rsidRPr="00AC2D1C" w14:paraId="5C0FCC5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BE7488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2D6CB6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22100</w:t>
            </w:r>
          </w:p>
        </w:tc>
        <w:tc>
          <w:tcPr>
            <w:tcW w:w="1060" w:type="dxa"/>
            <w:tcBorders>
              <w:top w:val="nil"/>
              <w:left w:val="nil"/>
              <w:bottom w:val="single" w:sz="4" w:space="0" w:color="auto"/>
              <w:right w:val="single" w:sz="4" w:space="0" w:color="auto"/>
            </w:tcBorders>
            <w:noWrap/>
            <w:vAlign w:val="bottom"/>
            <w:hideMark/>
          </w:tcPr>
          <w:p w14:paraId="7545C5C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1.042,85</w:t>
            </w:r>
          </w:p>
        </w:tc>
        <w:tc>
          <w:tcPr>
            <w:tcW w:w="1254" w:type="dxa"/>
            <w:tcBorders>
              <w:top w:val="nil"/>
              <w:left w:val="nil"/>
              <w:bottom w:val="single" w:sz="4" w:space="0" w:color="auto"/>
              <w:right w:val="single" w:sz="4" w:space="0" w:color="auto"/>
            </w:tcBorders>
            <w:noWrap/>
            <w:vAlign w:val="bottom"/>
            <w:hideMark/>
          </w:tcPr>
          <w:p w14:paraId="10C1F0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7B2EDDB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FFDF0E8"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Rect</w:t>
            </w:r>
            <w:proofErr w:type="spellEnd"/>
            <w:r w:rsidRPr="00AC2D1C">
              <w:rPr>
                <w:rFonts w:ascii="Calibri" w:eastAsia="Times New Roman" w:hAnsi="Calibri" w:cs="Calibri"/>
                <w:sz w:val="18"/>
                <w:szCs w:val="18"/>
                <w:lang w:val="ca-ES" w:eastAsia="es-ES"/>
              </w:rPr>
              <w:t>.  P25CON002950550 / AOC:206005526 Pot. Punta ( DE L'ALSINA BLQ ESC.C 95 1 1 1;08340;VILASSAR DE MAR;BARCELONA;ES )</w:t>
            </w:r>
          </w:p>
        </w:tc>
      </w:tr>
      <w:tr w:rsidR="00696895" w:rsidRPr="00AC2D1C" w14:paraId="44DF70C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51E500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6F158D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22100</w:t>
            </w:r>
          </w:p>
        </w:tc>
        <w:tc>
          <w:tcPr>
            <w:tcW w:w="1060" w:type="dxa"/>
            <w:tcBorders>
              <w:top w:val="nil"/>
              <w:left w:val="nil"/>
              <w:bottom w:val="single" w:sz="4" w:space="0" w:color="auto"/>
              <w:right w:val="single" w:sz="4" w:space="0" w:color="auto"/>
            </w:tcBorders>
            <w:noWrap/>
            <w:vAlign w:val="bottom"/>
            <w:hideMark/>
          </w:tcPr>
          <w:p w14:paraId="03E9F55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64,76</w:t>
            </w:r>
          </w:p>
        </w:tc>
        <w:tc>
          <w:tcPr>
            <w:tcW w:w="1254" w:type="dxa"/>
            <w:tcBorders>
              <w:top w:val="nil"/>
              <w:left w:val="nil"/>
              <w:bottom w:val="single" w:sz="4" w:space="0" w:color="auto"/>
              <w:right w:val="single" w:sz="4" w:space="0" w:color="auto"/>
            </w:tcBorders>
            <w:noWrap/>
            <w:vAlign w:val="bottom"/>
            <w:hideMark/>
          </w:tcPr>
          <w:p w14:paraId="4175DE2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1D845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1005591"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Rect</w:t>
            </w:r>
            <w:proofErr w:type="spellEnd"/>
            <w:r w:rsidRPr="00AC2D1C">
              <w:rPr>
                <w:rFonts w:ascii="Calibri" w:eastAsia="Times New Roman" w:hAnsi="Calibri" w:cs="Calibri"/>
                <w:sz w:val="18"/>
                <w:szCs w:val="18"/>
                <w:lang w:val="ca-ES" w:eastAsia="es-ES"/>
              </w:rPr>
              <w:t>.  P24CON051871967 / AOC:206005527 Pot. P1 ( DE SANT JOSEP 35 BJO 1;08340;VILASSAR DE MAR;BARCELONA;ES ) / Pot. P2 (</w:t>
            </w:r>
          </w:p>
        </w:tc>
      </w:tr>
      <w:tr w:rsidR="00696895" w:rsidRPr="00AC2D1C" w14:paraId="390B921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F702C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132366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22100</w:t>
            </w:r>
          </w:p>
        </w:tc>
        <w:tc>
          <w:tcPr>
            <w:tcW w:w="1060" w:type="dxa"/>
            <w:tcBorders>
              <w:top w:val="nil"/>
              <w:left w:val="nil"/>
              <w:bottom w:val="single" w:sz="4" w:space="0" w:color="auto"/>
              <w:right w:val="single" w:sz="4" w:space="0" w:color="auto"/>
            </w:tcBorders>
            <w:noWrap/>
            <w:vAlign w:val="bottom"/>
            <w:hideMark/>
          </w:tcPr>
          <w:p w14:paraId="7E5DEA6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22,59</w:t>
            </w:r>
          </w:p>
        </w:tc>
        <w:tc>
          <w:tcPr>
            <w:tcW w:w="1254" w:type="dxa"/>
            <w:tcBorders>
              <w:top w:val="nil"/>
              <w:left w:val="nil"/>
              <w:bottom w:val="single" w:sz="4" w:space="0" w:color="auto"/>
              <w:right w:val="single" w:sz="4" w:space="0" w:color="auto"/>
            </w:tcBorders>
            <w:noWrap/>
            <w:vAlign w:val="bottom"/>
            <w:hideMark/>
          </w:tcPr>
          <w:p w14:paraId="73F65B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D1644A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A54249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AOC:206005536 Pot. Punta ( PZ DE JERONI GELPI I NOVELL 3 1 TER;08340;VILASSAR DE MAR;BARCELONA;ES ) / Pot. Vall ( PZ DE</w:t>
            </w:r>
          </w:p>
        </w:tc>
      </w:tr>
      <w:tr w:rsidR="00696895" w:rsidRPr="00AC2D1C" w14:paraId="5B96C43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BF1284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DA3A33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22100</w:t>
            </w:r>
          </w:p>
        </w:tc>
        <w:tc>
          <w:tcPr>
            <w:tcW w:w="1060" w:type="dxa"/>
            <w:tcBorders>
              <w:top w:val="nil"/>
              <w:left w:val="nil"/>
              <w:bottom w:val="single" w:sz="4" w:space="0" w:color="auto"/>
              <w:right w:val="single" w:sz="4" w:space="0" w:color="auto"/>
            </w:tcBorders>
            <w:noWrap/>
            <w:vAlign w:val="bottom"/>
            <w:hideMark/>
          </w:tcPr>
          <w:p w14:paraId="49B8F98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63,47</w:t>
            </w:r>
          </w:p>
        </w:tc>
        <w:tc>
          <w:tcPr>
            <w:tcW w:w="1254" w:type="dxa"/>
            <w:tcBorders>
              <w:top w:val="nil"/>
              <w:left w:val="nil"/>
              <w:bottom w:val="single" w:sz="4" w:space="0" w:color="auto"/>
              <w:right w:val="single" w:sz="4" w:space="0" w:color="auto"/>
            </w:tcBorders>
            <w:noWrap/>
            <w:vAlign w:val="bottom"/>
            <w:hideMark/>
          </w:tcPr>
          <w:p w14:paraId="584A732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3B2FC22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32394E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AOC:206005524 Pot. Punta ( DE L'ALSINA BLQ ESC.C 95 1 1 1;08340;VILASSAR DE MAR;BARCELONA;ES ) / Pot. Valle ( DE L'ALSIN</w:t>
            </w:r>
          </w:p>
        </w:tc>
      </w:tr>
      <w:tr w:rsidR="00696895" w:rsidRPr="00AC2D1C" w14:paraId="6A8A1C8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1F2B9E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7D22A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22100</w:t>
            </w:r>
          </w:p>
        </w:tc>
        <w:tc>
          <w:tcPr>
            <w:tcW w:w="1060" w:type="dxa"/>
            <w:tcBorders>
              <w:top w:val="nil"/>
              <w:left w:val="nil"/>
              <w:bottom w:val="single" w:sz="4" w:space="0" w:color="auto"/>
              <w:right w:val="single" w:sz="4" w:space="0" w:color="auto"/>
            </w:tcBorders>
            <w:noWrap/>
            <w:vAlign w:val="bottom"/>
            <w:hideMark/>
          </w:tcPr>
          <w:p w14:paraId="74C7C02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0,27</w:t>
            </w:r>
          </w:p>
        </w:tc>
        <w:tc>
          <w:tcPr>
            <w:tcW w:w="1254" w:type="dxa"/>
            <w:tcBorders>
              <w:top w:val="nil"/>
              <w:left w:val="nil"/>
              <w:bottom w:val="single" w:sz="4" w:space="0" w:color="auto"/>
              <w:right w:val="single" w:sz="4" w:space="0" w:color="auto"/>
            </w:tcBorders>
            <w:noWrap/>
            <w:vAlign w:val="bottom"/>
            <w:hideMark/>
          </w:tcPr>
          <w:p w14:paraId="2E2300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0FD98C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7E72BDA" w14:textId="77777777" w:rsidR="00696895" w:rsidRPr="00AC2D1C" w:rsidRDefault="00696895">
            <w:pPr>
              <w:jc w:val="left"/>
              <w:rPr>
                <w:rFonts w:ascii="Calibri" w:eastAsia="Times New Roman" w:hAnsi="Calibri" w:cs="Calibri"/>
                <w:sz w:val="18"/>
                <w:szCs w:val="18"/>
                <w:lang w:val="ca-ES" w:eastAsia="es-ES"/>
              </w:rPr>
            </w:pPr>
            <w:proofErr w:type="spellStart"/>
            <w:r w:rsidRPr="00AC2D1C">
              <w:rPr>
                <w:rFonts w:ascii="Calibri" w:eastAsia="Times New Roman" w:hAnsi="Calibri" w:cs="Calibri"/>
                <w:sz w:val="18"/>
                <w:szCs w:val="18"/>
                <w:lang w:val="ca-ES" w:eastAsia="es-ES"/>
              </w:rPr>
              <w:t>Rect</w:t>
            </w:r>
            <w:proofErr w:type="spellEnd"/>
            <w:r w:rsidRPr="00AC2D1C">
              <w:rPr>
                <w:rFonts w:ascii="Calibri" w:eastAsia="Times New Roman" w:hAnsi="Calibri" w:cs="Calibri"/>
                <w:sz w:val="18"/>
                <w:szCs w:val="18"/>
                <w:lang w:val="ca-ES" w:eastAsia="es-ES"/>
              </w:rPr>
              <w:t>.  P25CON038498860 / AOC:207909325 Pot. P1 ( AV MONTEVIDEO ESCOLA BRESS 205;08340;VILASSAR DE MAR;BARCELONA;ES ) / P</w:t>
            </w:r>
          </w:p>
        </w:tc>
      </w:tr>
      <w:tr w:rsidR="00696895" w:rsidRPr="00AC2D1C" w14:paraId="5BCA1CA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F75CB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751B1FD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2CA2A38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122,09</w:t>
            </w:r>
          </w:p>
        </w:tc>
        <w:tc>
          <w:tcPr>
            <w:tcW w:w="1254" w:type="dxa"/>
            <w:tcBorders>
              <w:top w:val="nil"/>
              <w:left w:val="nil"/>
              <w:bottom w:val="single" w:sz="4" w:space="0" w:color="auto"/>
              <w:right w:val="single" w:sz="4" w:space="0" w:color="auto"/>
            </w:tcBorders>
            <w:noWrap/>
            <w:vAlign w:val="bottom"/>
            <w:hideMark/>
          </w:tcPr>
          <w:p w14:paraId="766738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70E1CA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2129CD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AOC:209302520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9EFA9B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3B9F5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01D6F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4457D7E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276,70</w:t>
            </w:r>
          </w:p>
        </w:tc>
        <w:tc>
          <w:tcPr>
            <w:tcW w:w="1254" w:type="dxa"/>
            <w:tcBorders>
              <w:top w:val="nil"/>
              <w:left w:val="nil"/>
              <w:bottom w:val="single" w:sz="4" w:space="0" w:color="auto"/>
              <w:right w:val="single" w:sz="4" w:space="0" w:color="auto"/>
            </w:tcBorders>
            <w:noWrap/>
            <w:vAlign w:val="bottom"/>
            <w:hideMark/>
          </w:tcPr>
          <w:p w14:paraId="79039C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AAA02A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734A6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AOC:209302917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932D70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4DAD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0F3316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2CBAB95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317,64</w:t>
            </w:r>
          </w:p>
        </w:tc>
        <w:tc>
          <w:tcPr>
            <w:tcW w:w="1254" w:type="dxa"/>
            <w:tcBorders>
              <w:top w:val="nil"/>
              <w:left w:val="nil"/>
              <w:bottom w:val="single" w:sz="4" w:space="0" w:color="auto"/>
              <w:right w:val="single" w:sz="4" w:space="0" w:color="auto"/>
            </w:tcBorders>
            <w:noWrap/>
            <w:vAlign w:val="bottom"/>
            <w:hideMark/>
          </w:tcPr>
          <w:p w14:paraId="126554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5454D8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5F9BF7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AOC:209303155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C73EF7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E6FF41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7F5152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6039C62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126,47</w:t>
            </w:r>
          </w:p>
        </w:tc>
        <w:tc>
          <w:tcPr>
            <w:tcW w:w="1254" w:type="dxa"/>
            <w:tcBorders>
              <w:top w:val="nil"/>
              <w:left w:val="nil"/>
              <w:bottom w:val="single" w:sz="4" w:space="0" w:color="auto"/>
              <w:right w:val="single" w:sz="4" w:space="0" w:color="auto"/>
            </w:tcBorders>
            <w:noWrap/>
            <w:vAlign w:val="bottom"/>
            <w:hideMark/>
          </w:tcPr>
          <w:p w14:paraId="23745EA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25EF56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4FF8F24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AOC:209303658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566514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6B6F90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47D70D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6B5ED16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182,49</w:t>
            </w:r>
          </w:p>
        </w:tc>
        <w:tc>
          <w:tcPr>
            <w:tcW w:w="1254" w:type="dxa"/>
            <w:tcBorders>
              <w:top w:val="nil"/>
              <w:left w:val="nil"/>
              <w:bottom w:val="single" w:sz="4" w:space="0" w:color="auto"/>
              <w:right w:val="single" w:sz="4" w:space="0" w:color="auto"/>
            </w:tcBorders>
            <w:noWrap/>
            <w:vAlign w:val="bottom"/>
            <w:hideMark/>
          </w:tcPr>
          <w:p w14:paraId="2F9357F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2A1B35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06A9F1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AOC:209304619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101A0B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14910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B1538B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082CEA6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100,73</w:t>
            </w:r>
          </w:p>
        </w:tc>
        <w:tc>
          <w:tcPr>
            <w:tcW w:w="1254" w:type="dxa"/>
            <w:tcBorders>
              <w:top w:val="nil"/>
              <w:left w:val="nil"/>
              <w:bottom w:val="single" w:sz="4" w:space="0" w:color="auto"/>
              <w:right w:val="single" w:sz="4" w:space="0" w:color="auto"/>
            </w:tcBorders>
            <w:noWrap/>
            <w:vAlign w:val="bottom"/>
            <w:hideMark/>
          </w:tcPr>
          <w:p w14:paraId="3E29D7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64F41C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99B2C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AOC:209305409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7DE1C07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67E3C8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E5EB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6684A3C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210,88</w:t>
            </w:r>
          </w:p>
        </w:tc>
        <w:tc>
          <w:tcPr>
            <w:tcW w:w="1254" w:type="dxa"/>
            <w:tcBorders>
              <w:top w:val="nil"/>
              <w:left w:val="nil"/>
              <w:bottom w:val="single" w:sz="4" w:space="0" w:color="auto"/>
              <w:right w:val="single" w:sz="4" w:space="0" w:color="auto"/>
            </w:tcBorders>
            <w:noWrap/>
            <w:vAlign w:val="bottom"/>
            <w:hideMark/>
          </w:tcPr>
          <w:p w14:paraId="098B456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3EF2914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ABB48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AOC:209305461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810DEE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8A083C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0ECED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3C5B1B3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94,10</w:t>
            </w:r>
          </w:p>
        </w:tc>
        <w:tc>
          <w:tcPr>
            <w:tcW w:w="1254" w:type="dxa"/>
            <w:tcBorders>
              <w:top w:val="nil"/>
              <w:left w:val="nil"/>
              <w:bottom w:val="single" w:sz="4" w:space="0" w:color="auto"/>
              <w:right w:val="single" w:sz="4" w:space="0" w:color="auto"/>
            </w:tcBorders>
            <w:noWrap/>
            <w:vAlign w:val="bottom"/>
            <w:hideMark/>
          </w:tcPr>
          <w:p w14:paraId="0E2F24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18AE7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8F131D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AOC:209306220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7DF9070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A4495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427DE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288F217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152,19</w:t>
            </w:r>
          </w:p>
        </w:tc>
        <w:tc>
          <w:tcPr>
            <w:tcW w:w="1254" w:type="dxa"/>
            <w:tcBorders>
              <w:top w:val="nil"/>
              <w:left w:val="nil"/>
              <w:bottom w:val="single" w:sz="4" w:space="0" w:color="auto"/>
              <w:right w:val="single" w:sz="4" w:space="0" w:color="auto"/>
            </w:tcBorders>
            <w:noWrap/>
            <w:vAlign w:val="bottom"/>
            <w:hideMark/>
          </w:tcPr>
          <w:p w14:paraId="1604046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332A07B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6E779E1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AOC:209306492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361FE18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58EE78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6547C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5231B5D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229,71</w:t>
            </w:r>
          </w:p>
        </w:tc>
        <w:tc>
          <w:tcPr>
            <w:tcW w:w="1254" w:type="dxa"/>
            <w:tcBorders>
              <w:top w:val="nil"/>
              <w:left w:val="nil"/>
              <w:bottom w:val="single" w:sz="4" w:space="0" w:color="auto"/>
              <w:right w:val="single" w:sz="4" w:space="0" w:color="auto"/>
            </w:tcBorders>
            <w:noWrap/>
            <w:vAlign w:val="bottom"/>
            <w:hideMark/>
          </w:tcPr>
          <w:p w14:paraId="581AF75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D8EA6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4A7D84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AOC:209306757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3A0952F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01B96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3D59C3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37C01C9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25,00</w:t>
            </w:r>
          </w:p>
        </w:tc>
        <w:tc>
          <w:tcPr>
            <w:tcW w:w="1254" w:type="dxa"/>
            <w:tcBorders>
              <w:top w:val="nil"/>
              <w:left w:val="nil"/>
              <w:bottom w:val="single" w:sz="4" w:space="0" w:color="auto"/>
              <w:right w:val="single" w:sz="4" w:space="0" w:color="auto"/>
            </w:tcBorders>
            <w:noWrap/>
            <w:vAlign w:val="bottom"/>
            <w:hideMark/>
          </w:tcPr>
          <w:p w14:paraId="6014F19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E8524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4E616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AOC:209307490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9B9082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2C1A1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9532E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7737243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200,59</w:t>
            </w:r>
          </w:p>
        </w:tc>
        <w:tc>
          <w:tcPr>
            <w:tcW w:w="1254" w:type="dxa"/>
            <w:tcBorders>
              <w:top w:val="nil"/>
              <w:left w:val="nil"/>
              <w:bottom w:val="single" w:sz="4" w:space="0" w:color="auto"/>
              <w:right w:val="single" w:sz="4" w:space="0" w:color="auto"/>
            </w:tcBorders>
            <w:noWrap/>
            <w:vAlign w:val="bottom"/>
            <w:hideMark/>
          </w:tcPr>
          <w:p w14:paraId="197475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3BC04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F01236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AOC:209308245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9DA5C2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A7AAE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F7B2D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438CA0E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123,04</w:t>
            </w:r>
          </w:p>
        </w:tc>
        <w:tc>
          <w:tcPr>
            <w:tcW w:w="1254" w:type="dxa"/>
            <w:tcBorders>
              <w:top w:val="nil"/>
              <w:left w:val="nil"/>
              <w:bottom w:val="single" w:sz="4" w:space="0" w:color="auto"/>
              <w:right w:val="single" w:sz="4" w:space="0" w:color="auto"/>
            </w:tcBorders>
            <w:noWrap/>
            <w:vAlign w:val="bottom"/>
            <w:hideMark/>
          </w:tcPr>
          <w:p w14:paraId="050664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145FD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52C91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AOC:209308411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34F2334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90DCEC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1C3AD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2AD4600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201,09</w:t>
            </w:r>
          </w:p>
        </w:tc>
        <w:tc>
          <w:tcPr>
            <w:tcW w:w="1254" w:type="dxa"/>
            <w:tcBorders>
              <w:top w:val="nil"/>
              <w:left w:val="nil"/>
              <w:bottom w:val="single" w:sz="4" w:space="0" w:color="auto"/>
              <w:right w:val="single" w:sz="4" w:space="0" w:color="auto"/>
            </w:tcBorders>
            <w:noWrap/>
            <w:vAlign w:val="bottom"/>
            <w:hideMark/>
          </w:tcPr>
          <w:p w14:paraId="30743B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76145F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698F4C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AOC:209309167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3D210A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A525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CA4ED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1E2F395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136,63</w:t>
            </w:r>
          </w:p>
        </w:tc>
        <w:tc>
          <w:tcPr>
            <w:tcW w:w="1254" w:type="dxa"/>
            <w:tcBorders>
              <w:top w:val="nil"/>
              <w:left w:val="nil"/>
              <w:bottom w:val="single" w:sz="4" w:space="0" w:color="auto"/>
              <w:right w:val="single" w:sz="4" w:space="0" w:color="auto"/>
            </w:tcBorders>
            <w:noWrap/>
            <w:vAlign w:val="bottom"/>
            <w:hideMark/>
          </w:tcPr>
          <w:p w14:paraId="14B7D78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BD472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02DB05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AOC:209309224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5D4773B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CD4DE5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6247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3E63DDA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157,53</w:t>
            </w:r>
          </w:p>
        </w:tc>
        <w:tc>
          <w:tcPr>
            <w:tcW w:w="1254" w:type="dxa"/>
            <w:tcBorders>
              <w:top w:val="nil"/>
              <w:left w:val="nil"/>
              <w:bottom w:val="single" w:sz="4" w:space="0" w:color="auto"/>
              <w:right w:val="single" w:sz="4" w:space="0" w:color="auto"/>
            </w:tcBorders>
            <w:noWrap/>
            <w:vAlign w:val="bottom"/>
            <w:hideMark/>
          </w:tcPr>
          <w:p w14:paraId="183A756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5B5E8C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EB0BC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AOC:209309535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A4DE48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92E0C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6AC8F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750142A0"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189,61</w:t>
            </w:r>
          </w:p>
        </w:tc>
        <w:tc>
          <w:tcPr>
            <w:tcW w:w="1254" w:type="dxa"/>
            <w:tcBorders>
              <w:top w:val="nil"/>
              <w:left w:val="nil"/>
              <w:bottom w:val="single" w:sz="4" w:space="0" w:color="auto"/>
              <w:right w:val="single" w:sz="4" w:space="0" w:color="auto"/>
            </w:tcBorders>
            <w:noWrap/>
            <w:vAlign w:val="bottom"/>
            <w:hideMark/>
          </w:tcPr>
          <w:p w14:paraId="4C65D7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7A199D3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43B0A2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AOC:209309695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45AD1C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9457A2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96C9D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26D04A5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120,44</w:t>
            </w:r>
          </w:p>
        </w:tc>
        <w:tc>
          <w:tcPr>
            <w:tcW w:w="1254" w:type="dxa"/>
            <w:tcBorders>
              <w:top w:val="nil"/>
              <w:left w:val="nil"/>
              <w:bottom w:val="single" w:sz="4" w:space="0" w:color="auto"/>
              <w:right w:val="single" w:sz="4" w:space="0" w:color="auto"/>
            </w:tcBorders>
            <w:noWrap/>
            <w:vAlign w:val="bottom"/>
            <w:hideMark/>
          </w:tcPr>
          <w:p w14:paraId="1FBFD12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CC89D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75649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AOC:209309868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2A572E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B2FC7D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31274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760DF8D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138,21</w:t>
            </w:r>
          </w:p>
        </w:tc>
        <w:tc>
          <w:tcPr>
            <w:tcW w:w="1254" w:type="dxa"/>
            <w:tcBorders>
              <w:top w:val="nil"/>
              <w:left w:val="nil"/>
              <w:bottom w:val="single" w:sz="4" w:space="0" w:color="auto"/>
              <w:right w:val="single" w:sz="4" w:space="0" w:color="auto"/>
            </w:tcBorders>
            <w:noWrap/>
            <w:vAlign w:val="bottom"/>
            <w:hideMark/>
          </w:tcPr>
          <w:p w14:paraId="11107C7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082E3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855E7A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AOC:209309875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DAE973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035AB0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5F03F8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7CC3140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181,16</w:t>
            </w:r>
          </w:p>
        </w:tc>
        <w:tc>
          <w:tcPr>
            <w:tcW w:w="1254" w:type="dxa"/>
            <w:tcBorders>
              <w:top w:val="nil"/>
              <w:left w:val="nil"/>
              <w:bottom w:val="single" w:sz="4" w:space="0" w:color="auto"/>
              <w:right w:val="single" w:sz="4" w:space="0" w:color="auto"/>
            </w:tcBorders>
            <w:noWrap/>
            <w:vAlign w:val="bottom"/>
            <w:hideMark/>
          </w:tcPr>
          <w:p w14:paraId="62E380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CC088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114F63A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AOC:209310727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7C88B2C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DEC16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0535D5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7D56332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207,79</w:t>
            </w:r>
          </w:p>
        </w:tc>
        <w:tc>
          <w:tcPr>
            <w:tcW w:w="1254" w:type="dxa"/>
            <w:tcBorders>
              <w:top w:val="nil"/>
              <w:left w:val="nil"/>
              <w:bottom w:val="single" w:sz="4" w:space="0" w:color="auto"/>
              <w:right w:val="single" w:sz="4" w:space="0" w:color="auto"/>
            </w:tcBorders>
            <w:noWrap/>
            <w:vAlign w:val="bottom"/>
            <w:hideMark/>
          </w:tcPr>
          <w:p w14:paraId="6EF5BB3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41CB2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3C008F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AOC:209311444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9566CE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34088B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DCA96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600BC00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49,55</w:t>
            </w:r>
          </w:p>
        </w:tc>
        <w:tc>
          <w:tcPr>
            <w:tcW w:w="1254" w:type="dxa"/>
            <w:tcBorders>
              <w:top w:val="nil"/>
              <w:left w:val="nil"/>
              <w:bottom w:val="single" w:sz="4" w:space="0" w:color="auto"/>
              <w:right w:val="single" w:sz="4" w:space="0" w:color="auto"/>
            </w:tcBorders>
            <w:noWrap/>
            <w:vAlign w:val="bottom"/>
            <w:hideMark/>
          </w:tcPr>
          <w:p w14:paraId="3DD2E20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5E35E8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51ECA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AOC:209311829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7D14FE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39D3C6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223FF4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22100</w:t>
            </w:r>
          </w:p>
        </w:tc>
        <w:tc>
          <w:tcPr>
            <w:tcW w:w="1060" w:type="dxa"/>
            <w:tcBorders>
              <w:top w:val="nil"/>
              <w:left w:val="nil"/>
              <w:bottom w:val="single" w:sz="4" w:space="0" w:color="auto"/>
              <w:right w:val="single" w:sz="4" w:space="0" w:color="auto"/>
            </w:tcBorders>
            <w:noWrap/>
            <w:vAlign w:val="bottom"/>
            <w:hideMark/>
          </w:tcPr>
          <w:p w14:paraId="1A0462C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89,70</w:t>
            </w:r>
          </w:p>
        </w:tc>
        <w:tc>
          <w:tcPr>
            <w:tcW w:w="1254" w:type="dxa"/>
            <w:tcBorders>
              <w:top w:val="nil"/>
              <w:left w:val="nil"/>
              <w:bottom w:val="single" w:sz="4" w:space="0" w:color="auto"/>
              <w:right w:val="single" w:sz="4" w:space="0" w:color="auto"/>
            </w:tcBorders>
            <w:noWrap/>
            <w:vAlign w:val="bottom"/>
            <w:hideMark/>
          </w:tcPr>
          <w:p w14:paraId="354DC03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02D49F2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31E98C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AOC:209312369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EF4763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3F3F51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10D48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15B529F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105,75</w:t>
            </w:r>
          </w:p>
        </w:tc>
        <w:tc>
          <w:tcPr>
            <w:tcW w:w="1254" w:type="dxa"/>
            <w:tcBorders>
              <w:top w:val="nil"/>
              <w:left w:val="nil"/>
              <w:bottom w:val="single" w:sz="4" w:space="0" w:color="auto"/>
              <w:right w:val="single" w:sz="4" w:space="0" w:color="auto"/>
            </w:tcBorders>
            <w:noWrap/>
            <w:vAlign w:val="bottom"/>
            <w:hideMark/>
          </w:tcPr>
          <w:p w14:paraId="621884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1ADBD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6146A9F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AOC:209302531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9DB37A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36859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545FE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2943F90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41,25</w:t>
            </w:r>
          </w:p>
        </w:tc>
        <w:tc>
          <w:tcPr>
            <w:tcW w:w="1254" w:type="dxa"/>
            <w:tcBorders>
              <w:top w:val="nil"/>
              <w:left w:val="nil"/>
              <w:bottom w:val="single" w:sz="4" w:space="0" w:color="auto"/>
              <w:right w:val="single" w:sz="4" w:space="0" w:color="auto"/>
            </w:tcBorders>
            <w:noWrap/>
            <w:vAlign w:val="bottom"/>
            <w:hideMark/>
          </w:tcPr>
          <w:p w14:paraId="2FB4B6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2DCEC0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305722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AOC:209302929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DE2FC8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9F2902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9901E0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68DBC1E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54,27</w:t>
            </w:r>
          </w:p>
        </w:tc>
        <w:tc>
          <w:tcPr>
            <w:tcW w:w="1254" w:type="dxa"/>
            <w:tcBorders>
              <w:top w:val="nil"/>
              <w:left w:val="nil"/>
              <w:bottom w:val="single" w:sz="4" w:space="0" w:color="auto"/>
              <w:right w:val="single" w:sz="4" w:space="0" w:color="auto"/>
            </w:tcBorders>
            <w:noWrap/>
            <w:vAlign w:val="bottom"/>
            <w:hideMark/>
          </w:tcPr>
          <w:p w14:paraId="51ABE92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B1C7C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1EE5B8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AOC:209303233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1037D2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7FFC46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A1F78B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5466ECA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46,83</w:t>
            </w:r>
          </w:p>
        </w:tc>
        <w:tc>
          <w:tcPr>
            <w:tcW w:w="1254" w:type="dxa"/>
            <w:tcBorders>
              <w:top w:val="nil"/>
              <w:left w:val="nil"/>
              <w:bottom w:val="single" w:sz="4" w:space="0" w:color="auto"/>
              <w:right w:val="single" w:sz="4" w:space="0" w:color="auto"/>
            </w:tcBorders>
            <w:noWrap/>
            <w:vAlign w:val="bottom"/>
            <w:hideMark/>
          </w:tcPr>
          <w:p w14:paraId="0B90C8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C72A65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656579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AOC:209303664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E08E5A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DE3EA0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B96BB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22100</w:t>
            </w:r>
          </w:p>
        </w:tc>
        <w:tc>
          <w:tcPr>
            <w:tcW w:w="1060" w:type="dxa"/>
            <w:tcBorders>
              <w:top w:val="nil"/>
              <w:left w:val="nil"/>
              <w:bottom w:val="single" w:sz="4" w:space="0" w:color="auto"/>
              <w:right w:val="single" w:sz="4" w:space="0" w:color="auto"/>
            </w:tcBorders>
            <w:noWrap/>
            <w:vAlign w:val="bottom"/>
            <w:hideMark/>
          </w:tcPr>
          <w:p w14:paraId="50ADC7F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28,01</w:t>
            </w:r>
          </w:p>
        </w:tc>
        <w:tc>
          <w:tcPr>
            <w:tcW w:w="1254" w:type="dxa"/>
            <w:tcBorders>
              <w:top w:val="nil"/>
              <w:left w:val="nil"/>
              <w:bottom w:val="single" w:sz="4" w:space="0" w:color="auto"/>
              <w:right w:val="single" w:sz="4" w:space="0" w:color="auto"/>
            </w:tcBorders>
            <w:noWrap/>
            <w:vAlign w:val="bottom"/>
            <w:hideMark/>
          </w:tcPr>
          <w:p w14:paraId="35DDE5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CB8D4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9C3F7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AOC:209304139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2AE084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65E0D3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12D7B4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08DE2DA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47,07</w:t>
            </w:r>
          </w:p>
        </w:tc>
        <w:tc>
          <w:tcPr>
            <w:tcW w:w="1254" w:type="dxa"/>
            <w:tcBorders>
              <w:top w:val="nil"/>
              <w:left w:val="nil"/>
              <w:bottom w:val="single" w:sz="4" w:space="0" w:color="auto"/>
              <w:right w:val="single" w:sz="4" w:space="0" w:color="auto"/>
            </w:tcBorders>
            <w:noWrap/>
            <w:vAlign w:val="bottom"/>
            <w:hideMark/>
          </w:tcPr>
          <w:p w14:paraId="4E8A2C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5DE982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677F88B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AOC:209304234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49B7A1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97FDC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935B6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6CA52B5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73,93</w:t>
            </w:r>
          </w:p>
        </w:tc>
        <w:tc>
          <w:tcPr>
            <w:tcW w:w="1254" w:type="dxa"/>
            <w:tcBorders>
              <w:top w:val="nil"/>
              <w:left w:val="nil"/>
              <w:bottom w:val="single" w:sz="4" w:space="0" w:color="auto"/>
              <w:right w:val="single" w:sz="4" w:space="0" w:color="auto"/>
            </w:tcBorders>
            <w:noWrap/>
            <w:vAlign w:val="bottom"/>
            <w:hideMark/>
          </w:tcPr>
          <w:p w14:paraId="177DD4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514639F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E2A37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AOC:209305197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39DB24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BA806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5810E1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1AAEDDD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104,57</w:t>
            </w:r>
          </w:p>
        </w:tc>
        <w:tc>
          <w:tcPr>
            <w:tcW w:w="1254" w:type="dxa"/>
            <w:tcBorders>
              <w:top w:val="nil"/>
              <w:left w:val="nil"/>
              <w:bottom w:val="single" w:sz="4" w:space="0" w:color="auto"/>
              <w:right w:val="single" w:sz="4" w:space="0" w:color="auto"/>
            </w:tcBorders>
            <w:noWrap/>
            <w:vAlign w:val="bottom"/>
            <w:hideMark/>
          </w:tcPr>
          <w:p w14:paraId="4180CD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05467C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C2431F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AOC:209305313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71FA4CE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3CD878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ED59D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041AB91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46,56</w:t>
            </w:r>
          </w:p>
        </w:tc>
        <w:tc>
          <w:tcPr>
            <w:tcW w:w="1254" w:type="dxa"/>
            <w:tcBorders>
              <w:top w:val="nil"/>
              <w:left w:val="nil"/>
              <w:bottom w:val="single" w:sz="4" w:space="0" w:color="auto"/>
              <w:right w:val="single" w:sz="4" w:space="0" w:color="auto"/>
            </w:tcBorders>
            <w:noWrap/>
            <w:vAlign w:val="bottom"/>
            <w:hideMark/>
          </w:tcPr>
          <w:p w14:paraId="103C95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7F38B0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3CCF26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AOC:209306307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6169D1A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A65C9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DDD327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49E59F7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46,10</w:t>
            </w:r>
          </w:p>
        </w:tc>
        <w:tc>
          <w:tcPr>
            <w:tcW w:w="1254" w:type="dxa"/>
            <w:tcBorders>
              <w:top w:val="nil"/>
              <w:left w:val="nil"/>
              <w:bottom w:val="single" w:sz="4" w:space="0" w:color="auto"/>
              <w:right w:val="single" w:sz="4" w:space="0" w:color="auto"/>
            </w:tcBorders>
            <w:noWrap/>
            <w:vAlign w:val="bottom"/>
            <w:hideMark/>
          </w:tcPr>
          <w:p w14:paraId="0922DCA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978301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32D99D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AOC:209306463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430E3F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39C27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8A8A43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48B1180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33,76</w:t>
            </w:r>
          </w:p>
        </w:tc>
        <w:tc>
          <w:tcPr>
            <w:tcW w:w="1254" w:type="dxa"/>
            <w:tcBorders>
              <w:top w:val="nil"/>
              <w:left w:val="nil"/>
              <w:bottom w:val="single" w:sz="4" w:space="0" w:color="auto"/>
              <w:right w:val="single" w:sz="4" w:space="0" w:color="auto"/>
            </w:tcBorders>
            <w:noWrap/>
            <w:vAlign w:val="bottom"/>
            <w:hideMark/>
          </w:tcPr>
          <w:p w14:paraId="4CF32E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840C8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8670B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AOC:209307392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8D2CCD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2A6A3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DD44EC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44DF789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19,38</w:t>
            </w:r>
          </w:p>
        </w:tc>
        <w:tc>
          <w:tcPr>
            <w:tcW w:w="1254" w:type="dxa"/>
            <w:tcBorders>
              <w:top w:val="nil"/>
              <w:left w:val="nil"/>
              <w:bottom w:val="single" w:sz="4" w:space="0" w:color="auto"/>
              <w:right w:val="single" w:sz="4" w:space="0" w:color="auto"/>
            </w:tcBorders>
            <w:noWrap/>
            <w:vAlign w:val="bottom"/>
            <w:hideMark/>
          </w:tcPr>
          <w:p w14:paraId="4C2237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57BA48B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208426D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AOC:209308066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CBAFB0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A0919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A2691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64B2C79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111,27</w:t>
            </w:r>
          </w:p>
        </w:tc>
        <w:tc>
          <w:tcPr>
            <w:tcW w:w="1254" w:type="dxa"/>
            <w:tcBorders>
              <w:top w:val="nil"/>
              <w:left w:val="nil"/>
              <w:bottom w:val="single" w:sz="4" w:space="0" w:color="auto"/>
              <w:right w:val="single" w:sz="4" w:space="0" w:color="auto"/>
            </w:tcBorders>
            <w:noWrap/>
            <w:vAlign w:val="bottom"/>
            <w:hideMark/>
          </w:tcPr>
          <w:p w14:paraId="39A0FA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FAA5AE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756E1F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AOC:209308067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4580B70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C3CA4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D92644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041D3CD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63,33</w:t>
            </w:r>
          </w:p>
        </w:tc>
        <w:tc>
          <w:tcPr>
            <w:tcW w:w="1254" w:type="dxa"/>
            <w:tcBorders>
              <w:top w:val="nil"/>
              <w:left w:val="nil"/>
              <w:bottom w:val="single" w:sz="4" w:space="0" w:color="auto"/>
              <w:right w:val="single" w:sz="4" w:space="0" w:color="auto"/>
            </w:tcBorders>
            <w:noWrap/>
            <w:vAlign w:val="bottom"/>
            <w:hideMark/>
          </w:tcPr>
          <w:p w14:paraId="70B346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89F44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108B1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AOC:209308070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3869B7B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5F95DA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A8BC9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5FD0801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69,60</w:t>
            </w:r>
          </w:p>
        </w:tc>
        <w:tc>
          <w:tcPr>
            <w:tcW w:w="1254" w:type="dxa"/>
            <w:tcBorders>
              <w:top w:val="nil"/>
              <w:left w:val="nil"/>
              <w:bottom w:val="single" w:sz="4" w:space="0" w:color="auto"/>
              <w:right w:val="single" w:sz="4" w:space="0" w:color="auto"/>
            </w:tcBorders>
            <w:noWrap/>
            <w:vAlign w:val="bottom"/>
            <w:hideMark/>
          </w:tcPr>
          <w:p w14:paraId="5CCDFCF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56D91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3775AC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AOC:209309670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82CD25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ABA22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1D8D0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55B36DE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67,82</w:t>
            </w:r>
          </w:p>
        </w:tc>
        <w:tc>
          <w:tcPr>
            <w:tcW w:w="1254" w:type="dxa"/>
            <w:tcBorders>
              <w:top w:val="nil"/>
              <w:left w:val="nil"/>
              <w:bottom w:val="single" w:sz="4" w:space="0" w:color="auto"/>
              <w:right w:val="single" w:sz="4" w:space="0" w:color="auto"/>
            </w:tcBorders>
            <w:noWrap/>
            <w:vAlign w:val="bottom"/>
            <w:hideMark/>
          </w:tcPr>
          <w:p w14:paraId="5F8BFA3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180A7B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65206E1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AOC:209309757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ACEA99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A8ED1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3F545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63825CB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54,79</w:t>
            </w:r>
          </w:p>
        </w:tc>
        <w:tc>
          <w:tcPr>
            <w:tcW w:w="1254" w:type="dxa"/>
            <w:tcBorders>
              <w:top w:val="nil"/>
              <w:left w:val="nil"/>
              <w:bottom w:val="single" w:sz="4" w:space="0" w:color="auto"/>
              <w:right w:val="single" w:sz="4" w:space="0" w:color="auto"/>
            </w:tcBorders>
            <w:noWrap/>
            <w:vAlign w:val="bottom"/>
            <w:hideMark/>
          </w:tcPr>
          <w:p w14:paraId="1B2B19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5F7CCD4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1DC48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AOC:209310728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CC8783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54BA8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329B19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0338D72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24,56</w:t>
            </w:r>
          </w:p>
        </w:tc>
        <w:tc>
          <w:tcPr>
            <w:tcW w:w="1254" w:type="dxa"/>
            <w:tcBorders>
              <w:top w:val="nil"/>
              <w:left w:val="nil"/>
              <w:bottom w:val="single" w:sz="4" w:space="0" w:color="auto"/>
              <w:right w:val="single" w:sz="4" w:space="0" w:color="auto"/>
            </w:tcBorders>
            <w:noWrap/>
            <w:vAlign w:val="bottom"/>
            <w:hideMark/>
          </w:tcPr>
          <w:p w14:paraId="36A3210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B35E66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4DD5C3E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AOC:209312133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54729AA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1B98C6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64C603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4B1460D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15,89</w:t>
            </w:r>
          </w:p>
        </w:tc>
        <w:tc>
          <w:tcPr>
            <w:tcW w:w="1254" w:type="dxa"/>
            <w:tcBorders>
              <w:top w:val="nil"/>
              <w:left w:val="nil"/>
              <w:bottom w:val="single" w:sz="4" w:space="0" w:color="auto"/>
              <w:right w:val="single" w:sz="4" w:space="0" w:color="auto"/>
            </w:tcBorders>
            <w:noWrap/>
            <w:vAlign w:val="bottom"/>
            <w:hideMark/>
          </w:tcPr>
          <w:p w14:paraId="67D50FA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73C6157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11325E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AOC:209312238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3CD64B5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BA2C4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E6C081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517EF63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45,93</w:t>
            </w:r>
          </w:p>
        </w:tc>
        <w:tc>
          <w:tcPr>
            <w:tcW w:w="1254" w:type="dxa"/>
            <w:tcBorders>
              <w:top w:val="nil"/>
              <w:left w:val="nil"/>
              <w:bottom w:val="single" w:sz="4" w:space="0" w:color="auto"/>
              <w:right w:val="single" w:sz="4" w:space="0" w:color="auto"/>
            </w:tcBorders>
            <w:noWrap/>
            <w:vAlign w:val="bottom"/>
            <w:hideMark/>
          </w:tcPr>
          <w:p w14:paraId="0EB8FEC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6A135E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041F38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AOC:209313113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7B799A3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415DBA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59901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69D7441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35,31</w:t>
            </w:r>
          </w:p>
        </w:tc>
        <w:tc>
          <w:tcPr>
            <w:tcW w:w="1254" w:type="dxa"/>
            <w:tcBorders>
              <w:top w:val="nil"/>
              <w:left w:val="nil"/>
              <w:bottom w:val="single" w:sz="4" w:space="0" w:color="auto"/>
              <w:right w:val="single" w:sz="4" w:space="0" w:color="auto"/>
            </w:tcBorders>
            <w:noWrap/>
            <w:vAlign w:val="bottom"/>
            <w:hideMark/>
          </w:tcPr>
          <w:p w14:paraId="025C6D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ED0F3E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212AA1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AOC:209313488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4368B3B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31D70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B8396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22100</w:t>
            </w:r>
          </w:p>
        </w:tc>
        <w:tc>
          <w:tcPr>
            <w:tcW w:w="1060" w:type="dxa"/>
            <w:tcBorders>
              <w:top w:val="nil"/>
              <w:left w:val="nil"/>
              <w:bottom w:val="single" w:sz="4" w:space="0" w:color="auto"/>
              <w:right w:val="single" w:sz="4" w:space="0" w:color="auto"/>
            </w:tcBorders>
            <w:noWrap/>
            <w:vAlign w:val="bottom"/>
            <w:hideMark/>
          </w:tcPr>
          <w:p w14:paraId="223F5BA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35,90</w:t>
            </w:r>
          </w:p>
        </w:tc>
        <w:tc>
          <w:tcPr>
            <w:tcW w:w="1254" w:type="dxa"/>
            <w:tcBorders>
              <w:top w:val="nil"/>
              <w:left w:val="nil"/>
              <w:bottom w:val="single" w:sz="4" w:space="0" w:color="auto"/>
              <w:right w:val="single" w:sz="4" w:space="0" w:color="auto"/>
            </w:tcBorders>
            <w:noWrap/>
            <w:vAlign w:val="bottom"/>
            <w:hideMark/>
          </w:tcPr>
          <w:p w14:paraId="73ACDF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4A1860E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2449EF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AOC:209314228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0B487A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2C23E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0F1275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23120 22100</w:t>
            </w:r>
          </w:p>
        </w:tc>
        <w:tc>
          <w:tcPr>
            <w:tcW w:w="1060" w:type="dxa"/>
            <w:tcBorders>
              <w:top w:val="nil"/>
              <w:left w:val="nil"/>
              <w:bottom w:val="single" w:sz="4" w:space="0" w:color="auto"/>
              <w:right w:val="single" w:sz="4" w:space="0" w:color="auto"/>
            </w:tcBorders>
            <w:noWrap/>
            <w:vAlign w:val="bottom"/>
            <w:hideMark/>
          </w:tcPr>
          <w:p w14:paraId="0E7E92F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103,60</w:t>
            </w:r>
          </w:p>
        </w:tc>
        <w:tc>
          <w:tcPr>
            <w:tcW w:w="1254" w:type="dxa"/>
            <w:tcBorders>
              <w:top w:val="nil"/>
              <w:left w:val="nil"/>
              <w:bottom w:val="single" w:sz="4" w:space="0" w:color="auto"/>
              <w:right w:val="single" w:sz="4" w:space="0" w:color="auto"/>
            </w:tcBorders>
            <w:noWrap/>
            <w:vAlign w:val="bottom"/>
            <w:hideMark/>
          </w:tcPr>
          <w:p w14:paraId="28D8D23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2105629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66A345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AOC:209309969 Energia Activa P1 / Energia Activa P2 / Energia Activa P3 / Potència P1 / Potència P3 / Import IEE</w:t>
            </w:r>
          </w:p>
        </w:tc>
      </w:tr>
      <w:tr w:rsidR="00696895" w:rsidRPr="00AC2D1C" w14:paraId="39EFC4F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8C556B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59D12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05E8597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26,84</w:t>
            </w:r>
          </w:p>
        </w:tc>
        <w:tc>
          <w:tcPr>
            <w:tcW w:w="1254" w:type="dxa"/>
            <w:tcBorders>
              <w:top w:val="nil"/>
              <w:left w:val="nil"/>
              <w:bottom w:val="single" w:sz="4" w:space="0" w:color="auto"/>
              <w:right w:val="single" w:sz="4" w:space="0" w:color="auto"/>
            </w:tcBorders>
            <w:noWrap/>
            <w:vAlign w:val="bottom"/>
            <w:hideMark/>
          </w:tcPr>
          <w:p w14:paraId="3DBDB74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322DC2D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2099737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AOC:209311471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2A7EB31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E643A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61319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45D47F7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46,36</w:t>
            </w:r>
          </w:p>
        </w:tc>
        <w:tc>
          <w:tcPr>
            <w:tcW w:w="1254" w:type="dxa"/>
            <w:tcBorders>
              <w:top w:val="nil"/>
              <w:left w:val="nil"/>
              <w:bottom w:val="single" w:sz="4" w:space="0" w:color="auto"/>
              <w:right w:val="single" w:sz="4" w:space="0" w:color="auto"/>
            </w:tcBorders>
            <w:noWrap/>
            <w:vAlign w:val="bottom"/>
            <w:hideMark/>
          </w:tcPr>
          <w:p w14:paraId="042AD0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799EB02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57D892A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AOC:209312338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1A6D6CB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9A82E9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4108FD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22100</w:t>
            </w:r>
          </w:p>
        </w:tc>
        <w:tc>
          <w:tcPr>
            <w:tcW w:w="1060" w:type="dxa"/>
            <w:tcBorders>
              <w:top w:val="nil"/>
              <w:left w:val="nil"/>
              <w:bottom w:val="single" w:sz="4" w:space="0" w:color="auto"/>
              <w:right w:val="single" w:sz="4" w:space="0" w:color="auto"/>
            </w:tcBorders>
            <w:noWrap/>
            <w:vAlign w:val="bottom"/>
            <w:hideMark/>
          </w:tcPr>
          <w:p w14:paraId="2A6B8A1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41,25</w:t>
            </w:r>
          </w:p>
        </w:tc>
        <w:tc>
          <w:tcPr>
            <w:tcW w:w="1254" w:type="dxa"/>
            <w:tcBorders>
              <w:top w:val="nil"/>
              <w:left w:val="nil"/>
              <w:bottom w:val="single" w:sz="4" w:space="0" w:color="auto"/>
              <w:right w:val="single" w:sz="4" w:space="0" w:color="auto"/>
            </w:tcBorders>
            <w:noWrap/>
            <w:vAlign w:val="bottom"/>
            <w:hideMark/>
          </w:tcPr>
          <w:p w14:paraId="7A9D83C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A61893871</w:t>
            </w:r>
          </w:p>
        </w:tc>
        <w:tc>
          <w:tcPr>
            <w:tcW w:w="3340" w:type="dxa"/>
            <w:tcBorders>
              <w:top w:val="nil"/>
              <w:left w:val="nil"/>
              <w:bottom w:val="single" w:sz="4" w:space="0" w:color="auto"/>
              <w:right w:val="single" w:sz="4" w:space="0" w:color="auto"/>
            </w:tcBorders>
            <w:vAlign w:val="bottom"/>
            <w:hideMark/>
          </w:tcPr>
          <w:p w14:paraId="07D5209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FACTOR ENERGIA, S.A.</w:t>
            </w:r>
          </w:p>
        </w:tc>
        <w:tc>
          <w:tcPr>
            <w:tcW w:w="6521" w:type="dxa"/>
            <w:tcBorders>
              <w:top w:val="nil"/>
              <w:left w:val="nil"/>
              <w:bottom w:val="single" w:sz="4" w:space="0" w:color="auto"/>
              <w:right w:val="single" w:sz="4" w:space="0" w:color="auto"/>
            </w:tcBorders>
            <w:vAlign w:val="bottom"/>
            <w:hideMark/>
          </w:tcPr>
          <w:p w14:paraId="16501C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AOC:209312905 Energia Activa P1 / Energia Activa P2 / Energia Activa P3 / Potència P1 / Potència P3 / Import IEE / </w:t>
            </w:r>
            <w:proofErr w:type="spellStart"/>
            <w:r w:rsidRPr="00AC2D1C">
              <w:rPr>
                <w:rFonts w:ascii="Calibri" w:eastAsia="Times New Roman" w:hAnsi="Calibri" w:cs="Calibri"/>
                <w:sz w:val="18"/>
                <w:szCs w:val="18"/>
                <w:lang w:val="ca-ES" w:eastAsia="es-ES"/>
              </w:rPr>
              <w:t>Llogu</w:t>
            </w:r>
            <w:proofErr w:type="spellEnd"/>
          </w:p>
        </w:tc>
      </w:tr>
      <w:tr w:rsidR="00696895" w:rsidRPr="00AC2D1C" w14:paraId="0CFCE0B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2F0819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FA796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22102</w:t>
            </w:r>
          </w:p>
        </w:tc>
        <w:tc>
          <w:tcPr>
            <w:tcW w:w="1060" w:type="dxa"/>
            <w:tcBorders>
              <w:top w:val="nil"/>
              <w:left w:val="nil"/>
              <w:bottom w:val="single" w:sz="4" w:space="0" w:color="auto"/>
              <w:right w:val="single" w:sz="4" w:space="0" w:color="auto"/>
            </w:tcBorders>
            <w:noWrap/>
            <w:vAlign w:val="bottom"/>
            <w:hideMark/>
          </w:tcPr>
          <w:p w14:paraId="2B4F465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548,82</w:t>
            </w:r>
          </w:p>
        </w:tc>
        <w:tc>
          <w:tcPr>
            <w:tcW w:w="1254" w:type="dxa"/>
            <w:tcBorders>
              <w:top w:val="nil"/>
              <w:left w:val="nil"/>
              <w:bottom w:val="single" w:sz="4" w:space="0" w:color="auto"/>
              <w:right w:val="single" w:sz="4" w:space="0" w:color="auto"/>
            </w:tcBorders>
            <w:noWrap/>
            <w:vAlign w:val="bottom"/>
            <w:hideMark/>
          </w:tcPr>
          <w:p w14:paraId="1B4AB5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1C1547F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777635D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AOC:209515722 Terme Fix Gas ( AV DE L'ARQUITECTE EDUARD FERRES 190 LOC;08340;VILASSAR DE MAR;BARCELONA;ES ) / Terme </w:t>
            </w:r>
            <w:proofErr w:type="spellStart"/>
            <w:r w:rsidRPr="00AC2D1C">
              <w:rPr>
                <w:rFonts w:ascii="Calibri" w:eastAsia="Times New Roman" w:hAnsi="Calibri" w:cs="Calibri"/>
                <w:sz w:val="18"/>
                <w:szCs w:val="18"/>
                <w:lang w:val="ca-ES" w:eastAsia="es-ES"/>
              </w:rPr>
              <w:t>Ener</w:t>
            </w:r>
            <w:proofErr w:type="spellEnd"/>
          </w:p>
        </w:tc>
      </w:tr>
      <w:tr w:rsidR="00696895" w:rsidRPr="00AC2D1C" w14:paraId="4176BC2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C456AF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6E25CF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22102</w:t>
            </w:r>
          </w:p>
        </w:tc>
        <w:tc>
          <w:tcPr>
            <w:tcW w:w="1060" w:type="dxa"/>
            <w:tcBorders>
              <w:top w:val="nil"/>
              <w:left w:val="nil"/>
              <w:bottom w:val="single" w:sz="4" w:space="0" w:color="auto"/>
              <w:right w:val="single" w:sz="4" w:space="0" w:color="auto"/>
            </w:tcBorders>
            <w:noWrap/>
            <w:vAlign w:val="bottom"/>
            <w:hideMark/>
          </w:tcPr>
          <w:p w14:paraId="3BA513D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547,31</w:t>
            </w:r>
          </w:p>
        </w:tc>
        <w:tc>
          <w:tcPr>
            <w:tcW w:w="1254" w:type="dxa"/>
            <w:tcBorders>
              <w:top w:val="nil"/>
              <w:left w:val="nil"/>
              <w:bottom w:val="single" w:sz="4" w:space="0" w:color="auto"/>
              <w:right w:val="single" w:sz="4" w:space="0" w:color="auto"/>
            </w:tcBorders>
            <w:noWrap/>
            <w:vAlign w:val="bottom"/>
            <w:hideMark/>
          </w:tcPr>
          <w:p w14:paraId="46F76A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1CC4A9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3F9E92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AOC:209515723 Terme Fix Gas ( AV DE L'ARQUITECTE EDUARD FERRES CAMP FUTBOL BIS LOC 1 XEVI RAMON;08340;VILASSAR DE MAR;BA</w:t>
            </w:r>
          </w:p>
        </w:tc>
      </w:tr>
      <w:tr w:rsidR="00696895" w:rsidRPr="00AC2D1C" w14:paraId="1AEB11A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31BFC6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3AEE10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22102</w:t>
            </w:r>
          </w:p>
        </w:tc>
        <w:tc>
          <w:tcPr>
            <w:tcW w:w="1060" w:type="dxa"/>
            <w:tcBorders>
              <w:top w:val="nil"/>
              <w:left w:val="nil"/>
              <w:bottom w:val="single" w:sz="4" w:space="0" w:color="auto"/>
              <w:right w:val="single" w:sz="4" w:space="0" w:color="auto"/>
            </w:tcBorders>
            <w:noWrap/>
            <w:vAlign w:val="bottom"/>
            <w:hideMark/>
          </w:tcPr>
          <w:p w14:paraId="46FB625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838,51</w:t>
            </w:r>
          </w:p>
        </w:tc>
        <w:tc>
          <w:tcPr>
            <w:tcW w:w="1254" w:type="dxa"/>
            <w:tcBorders>
              <w:top w:val="nil"/>
              <w:left w:val="nil"/>
              <w:bottom w:val="single" w:sz="4" w:space="0" w:color="auto"/>
              <w:right w:val="single" w:sz="4" w:space="0" w:color="auto"/>
            </w:tcBorders>
            <w:noWrap/>
            <w:vAlign w:val="bottom"/>
            <w:hideMark/>
          </w:tcPr>
          <w:p w14:paraId="34F8BF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5D89E0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23308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AOC:209515727 Terme Fix Gas ( CR D'ARGENTONA 105 BJO;08340;VILASSAR DE MAR;BARCELONA;ES ) / Terme Energia Gas ( CR D'ARG</w:t>
            </w:r>
          </w:p>
        </w:tc>
      </w:tr>
      <w:tr w:rsidR="00696895" w:rsidRPr="00AC2D1C" w14:paraId="7E3D7BE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7119A3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956530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22102</w:t>
            </w:r>
          </w:p>
        </w:tc>
        <w:tc>
          <w:tcPr>
            <w:tcW w:w="1060" w:type="dxa"/>
            <w:tcBorders>
              <w:top w:val="nil"/>
              <w:left w:val="nil"/>
              <w:bottom w:val="single" w:sz="4" w:space="0" w:color="auto"/>
              <w:right w:val="single" w:sz="4" w:space="0" w:color="auto"/>
            </w:tcBorders>
            <w:noWrap/>
            <w:vAlign w:val="bottom"/>
            <w:hideMark/>
          </w:tcPr>
          <w:p w14:paraId="4FBBF09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40,11</w:t>
            </w:r>
          </w:p>
        </w:tc>
        <w:tc>
          <w:tcPr>
            <w:tcW w:w="1254" w:type="dxa"/>
            <w:tcBorders>
              <w:top w:val="nil"/>
              <w:left w:val="nil"/>
              <w:bottom w:val="single" w:sz="4" w:space="0" w:color="auto"/>
              <w:right w:val="single" w:sz="4" w:space="0" w:color="auto"/>
            </w:tcBorders>
            <w:noWrap/>
            <w:vAlign w:val="bottom"/>
            <w:hideMark/>
          </w:tcPr>
          <w:p w14:paraId="780A6B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2DB92C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7C9BC0B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AOC:209515736 Terme Fix Gas ( DE LLUIS GUARDIOLA 32 LOC 1;08340;VILASSAR DE MAR;BARCELONA;ES ) / Terme Energia Gas ( DE</w:t>
            </w:r>
          </w:p>
        </w:tc>
      </w:tr>
      <w:tr w:rsidR="00696895" w:rsidRPr="00AC2D1C" w14:paraId="285E176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7C65E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0260B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22102</w:t>
            </w:r>
          </w:p>
        </w:tc>
        <w:tc>
          <w:tcPr>
            <w:tcW w:w="1060" w:type="dxa"/>
            <w:tcBorders>
              <w:top w:val="nil"/>
              <w:left w:val="nil"/>
              <w:bottom w:val="single" w:sz="4" w:space="0" w:color="auto"/>
              <w:right w:val="single" w:sz="4" w:space="0" w:color="auto"/>
            </w:tcBorders>
            <w:noWrap/>
            <w:vAlign w:val="bottom"/>
            <w:hideMark/>
          </w:tcPr>
          <w:p w14:paraId="3E9ED93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442,38</w:t>
            </w:r>
          </w:p>
        </w:tc>
        <w:tc>
          <w:tcPr>
            <w:tcW w:w="1254" w:type="dxa"/>
            <w:tcBorders>
              <w:top w:val="nil"/>
              <w:left w:val="nil"/>
              <w:bottom w:val="single" w:sz="4" w:space="0" w:color="auto"/>
              <w:right w:val="single" w:sz="4" w:space="0" w:color="auto"/>
            </w:tcBorders>
            <w:noWrap/>
            <w:vAlign w:val="bottom"/>
            <w:hideMark/>
          </w:tcPr>
          <w:p w14:paraId="6EFFD9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84767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1653CFF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AOC:209515738 Terme Fix Gas ( AV DE L'ARQUITECTE EDUARD FERRES BAJO;08340;VILASSAR DE MAR;BARCELONA;ES ) / Terme Energia</w:t>
            </w:r>
          </w:p>
        </w:tc>
      </w:tr>
      <w:tr w:rsidR="00696895" w:rsidRPr="00AC2D1C" w14:paraId="0A570F6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CB416F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3E0FD8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33700 22102</w:t>
            </w:r>
          </w:p>
        </w:tc>
        <w:tc>
          <w:tcPr>
            <w:tcW w:w="1060" w:type="dxa"/>
            <w:tcBorders>
              <w:top w:val="nil"/>
              <w:left w:val="nil"/>
              <w:bottom w:val="single" w:sz="4" w:space="0" w:color="auto"/>
              <w:right w:val="single" w:sz="4" w:space="0" w:color="auto"/>
            </w:tcBorders>
            <w:noWrap/>
            <w:vAlign w:val="bottom"/>
            <w:hideMark/>
          </w:tcPr>
          <w:p w14:paraId="496C20E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348,94</w:t>
            </w:r>
          </w:p>
        </w:tc>
        <w:tc>
          <w:tcPr>
            <w:tcW w:w="1254" w:type="dxa"/>
            <w:tcBorders>
              <w:top w:val="nil"/>
              <w:left w:val="nil"/>
              <w:bottom w:val="single" w:sz="4" w:space="0" w:color="auto"/>
              <w:right w:val="single" w:sz="4" w:space="0" w:color="auto"/>
            </w:tcBorders>
            <w:noWrap/>
            <w:vAlign w:val="bottom"/>
            <w:hideMark/>
          </w:tcPr>
          <w:p w14:paraId="5437227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2324C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3EB394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AOC:209515828 Terme Fix Gas ( CAMI RAL 19;08340;VILASSAR DE MAR;BARCELONA;ES ) / Terme Energia Gas ( CAMI RAL 19;08340;V</w:t>
            </w:r>
          </w:p>
        </w:tc>
      </w:tr>
      <w:tr w:rsidR="00696895" w:rsidRPr="00AC2D1C" w14:paraId="61A7E74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8F60FD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2CACB3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58E35047"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40,74</w:t>
            </w:r>
          </w:p>
        </w:tc>
        <w:tc>
          <w:tcPr>
            <w:tcW w:w="1254" w:type="dxa"/>
            <w:tcBorders>
              <w:top w:val="nil"/>
              <w:left w:val="nil"/>
              <w:bottom w:val="single" w:sz="4" w:space="0" w:color="auto"/>
              <w:right w:val="single" w:sz="4" w:space="0" w:color="auto"/>
            </w:tcBorders>
            <w:noWrap/>
            <w:vAlign w:val="bottom"/>
            <w:hideMark/>
          </w:tcPr>
          <w:p w14:paraId="238B965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3D12C28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13BD56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AOC:209515724 Terme Fix Gas ( DE LA MARINA CGP 2976 1 E -;08340;VILASSAR DE MAR;BARCELONA;ES ) / Terme Energia Gas ( DE</w:t>
            </w:r>
          </w:p>
        </w:tc>
      </w:tr>
      <w:tr w:rsidR="00696895" w:rsidRPr="00AC2D1C" w14:paraId="7F40767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160B4C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6035D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7A188EF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7,28</w:t>
            </w:r>
          </w:p>
        </w:tc>
        <w:tc>
          <w:tcPr>
            <w:tcW w:w="1254" w:type="dxa"/>
            <w:tcBorders>
              <w:top w:val="nil"/>
              <w:left w:val="nil"/>
              <w:bottom w:val="single" w:sz="4" w:space="0" w:color="auto"/>
              <w:right w:val="single" w:sz="4" w:space="0" w:color="auto"/>
            </w:tcBorders>
            <w:noWrap/>
            <w:vAlign w:val="bottom"/>
            <w:hideMark/>
          </w:tcPr>
          <w:p w14:paraId="1B3230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F7733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B0E50D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AOC:209515728 Terme Fix Gas ( DE LA MARINA 3 2 1 CGP 2978;08340;VILASSAR DE MAR;BARCELONA;ES ) / Terme Energia Gas ( DE</w:t>
            </w:r>
          </w:p>
        </w:tc>
      </w:tr>
      <w:tr w:rsidR="00696895" w:rsidRPr="00AC2D1C" w14:paraId="1D8B1B5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70D80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C0F72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47B019CA"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27,76</w:t>
            </w:r>
          </w:p>
        </w:tc>
        <w:tc>
          <w:tcPr>
            <w:tcW w:w="1254" w:type="dxa"/>
            <w:tcBorders>
              <w:top w:val="nil"/>
              <w:left w:val="nil"/>
              <w:bottom w:val="single" w:sz="4" w:space="0" w:color="auto"/>
              <w:right w:val="single" w:sz="4" w:space="0" w:color="auto"/>
            </w:tcBorders>
            <w:noWrap/>
            <w:vAlign w:val="bottom"/>
            <w:hideMark/>
          </w:tcPr>
          <w:p w14:paraId="49DA2F4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25488E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101555D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AOC:209515729 Terme Fix Gas ( DE LA MARINA 3 2 1 CGP 2978;08340;VILASSAR DE MAR;BARCELONA;ES ) / Terme Energia Gas ( DE</w:t>
            </w:r>
          </w:p>
        </w:tc>
      </w:tr>
      <w:tr w:rsidR="00696895" w:rsidRPr="00AC2D1C" w14:paraId="48DCB29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CA459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818E9F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22102</w:t>
            </w:r>
          </w:p>
        </w:tc>
        <w:tc>
          <w:tcPr>
            <w:tcW w:w="1060" w:type="dxa"/>
            <w:tcBorders>
              <w:top w:val="nil"/>
              <w:left w:val="nil"/>
              <w:bottom w:val="single" w:sz="4" w:space="0" w:color="auto"/>
              <w:right w:val="single" w:sz="4" w:space="0" w:color="auto"/>
            </w:tcBorders>
            <w:noWrap/>
            <w:vAlign w:val="bottom"/>
            <w:hideMark/>
          </w:tcPr>
          <w:p w14:paraId="7ED3E79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7,01</w:t>
            </w:r>
          </w:p>
        </w:tc>
        <w:tc>
          <w:tcPr>
            <w:tcW w:w="1254" w:type="dxa"/>
            <w:tcBorders>
              <w:top w:val="nil"/>
              <w:left w:val="nil"/>
              <w:bottom w:val="single" w:sz="4" w:space="0" w:color="auto"/>
              <w:right w:val="single" w:sz="4" w:space="0" w:color="auto"/>
            </w:tcBorders>
            <w:noWrap/>
            <w:vAlign w:val="bottom"/>
            <w:hideMark/>
          </w:tcPr>
          <w:p w14:paraId="2269782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33375C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839B4E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AOC:209515737 Terme Fix Gas ( JERONI ANYE I CASANOVAS ESCO DEL MAR BIS LOC 1;08340;VILASSAR DE MAR;BARCELONA;ES ) / </w:t>
            </w:r>
            <w:proofErr w:type="spellStart"/>
            <w:r w:rsidRPr="00AC2D1C">
              <w:rPr>
                <w:rFonts w:ascii="Calibri" w:eastAsia="Times New Roman" w:hAnsi="Calibri" w:cs="Calibri"/>
                <w:sz w:val="18"/>
                <w:szCs w:val="18"/>
                <w:lang w:val="ca-ES" w:eastAsia="es-ES"/>
              </w:rPr>
              <w:t>Llog</w:t>
            </w:r>
            <w:proofErr w:type="spellEnd"/>
          </w:p>
        </w:tc>
      </w:tr>
      <w:tr w:rsidR="00696895" w:rsidRPr="00AC2D1C" w14:paraId="611B1D4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5BC340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025D7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36D5923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30,76</w:t>
            </w:r>
          </w:p>
        </w:tc>
        <w:tc>
          <w:tcPr>
            <w:tcW w:w="1254" w:type="dxa"/>
            <w:tcBorders>
              <w:top w:val="nil"/>
              <w:left w:val="nil"/>
              <w:bottom w:val="single" w:sz="4" w:space="0" w:color="auto"/>
              <w:right w:val="single" w:sz="4" w:space="0" w:color="auto"/>
            </w:tcBorders>
            <w:noWrap/>
            <w:vAlign w:val="bottom"/>
            <w:hideMark/>
          </w:tcPr>
          <w:p w14:paraId="3A573CA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3FBE58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045C399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AOC:209515741 Terme Fix Gas ( DE LA MARINA 3 1 E 2 2;08340;VILASSAR DE MAR;BARCELONA;ES ) / Terme Energia Gas ( DE LA MA</w:t>
            </w:r>
          </w:p>
        </w:tc>
      </w:tr>
      <w:tr w:rsidR="00696895" w:rsidRPr="00AC2D1C" w14:paraId="03F8F82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83F973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6A9A0C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32EEAD0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53,95</w:t>
            </w:r>
          </w:p>
        </w:tc>
        <w:tc>
          <w:tcPr>
            <w:tcW w:w="1254" w:type="dxa"/>
            <w:tcBorders>
              <w:top w:val="nil"/>
              <w:left w:val="nil"/>
              <w:bottom w:val="single" w:sz="4" w:space="0" w:color="auto"/>
              <w:right w:val="single" w:sz="4" w:space="0" w:color="auto"/>
            </w:tcBorders>
            <w:noWrap/>
            <w:vAlign w:val="bottom"/>
            <w:hideMark/>
          </w:tcPr>
          <w:p w14:paraId="097194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54B951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1FA47A6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AOC:209515742 Terme Fix Gas ( DE LA MARINA 3 1 E 3 8;08340;VILASSAR DE MAR;BARCELONA;ES ) / Terme Energia Gas ( DE LA MA</w:t>
            </w:r>
          </w:p>
        </w:tc>
      </w:tr>
      <w:tr w:rsidR="00696895" w:rsidRPr="00AC2D1C" w14:paraId="24C7CF7E"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155644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3F5161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22102</w:t>
            </w:r>
          </w:p>
        </w:tc>
        <w:tc>
          <w:tcPr>
            <w:tcW w:w="1060" w:type="dxa"/>
            <w:tcBorders>
              <w:top w:val="nil"/>
              <w:left w:val="nil"/>
              <w:bottom w:val="single" w:sz="4" w:space="0" w:color="auto"/>
              <w:right w:val="single" w:sz="4" w:space="0" w:color="auto"/>
            </w:tcBorders>
            <w:noWrap/>
            <w:vAlign w:val="bottom"/>
            <w:hideMark/>
          </w:tcPr>
          <w:p w14:paraId="2C5E4F5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54,79</w:t>
            </w:r>
          </w:p>
        </w:tc>
        <w:tc>
          <w:tcPr>
            <w:tcW w:w="1254" w:type="dxa"/>
            <w:tcBorders>
              <w:top w:val="nil"/>
              <w:left w:val="nil"/>
              <w:bottom w:val="single" w:sz="4" w:space="0" w:color="auto"/>
              <w:right w:val="single" w:sz="4" w:space="0" w:color="auto"/>
            </w:tcBorders>
            <w:noWrap/>
            <w:vAlign w:val="bottom"/>
            <w:hideMark/>
          </w:tcPr>
          <w:p w14:paraId="3915DA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167009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321DA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AOC:209515757 Terme Fix Gas ( AV DE L'ARQUITECTE EDUARD FERRES 25 BJO 1;08340;VILASSAR DE MAR;BARCELONA;ES ) / Despeses</w:t>
            </w:r>
          </w:p>
        </w:tc>
      </w:tr>
      <w:tr w:rsidR="00696895" w:rsidRPr="00AC2D1C" w14:paraId="2C25339B"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06FE5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FCBBE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22102</w:t>
            </w:r>
          </w:p>
        </w:tc>
        <w:tc>
          <w:tcPr>
            <w:tcW w:w="1060" w:type="dxa"/>
            <w:tcBorders>
              <w:top w:val="nil"/>
              <w:left w:val="nil"/>
              <w:bottom w:val="single" w:sz="4" w:space="0" w:color="auto"/>
              <w:right w:val="single" w:sz="4" w:space="0" w:color="auto"/>
            </w:tcBorders>
            <w:noWrap/>
            <w:vAlign w:val="bottom"/>
            <w:hideMark/>
          </w:tcPr>
          <w:p w14:paraId="4648962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1.447,83</w:t>
            </w:r>
          </w:p>
        </w:tc>
        <w:tc>
          <w:tcPr>
            <w:tcW w:w="1254" w:type="dxa"/>
            <w:tcBorders>
              <w:top w:val="nil"/>
              <w:left w:val="nil"/>
              <w:bottom w:val="single" w:sz="4" w:space="0" w:color="auto"/>
              <w:right w:val="single" w:sz="4" w:space="0" w:color="auto"/>
            </w:tcBorders>
            <w:noWrap/>
            <w:vAlign w:val="bottom"/>
            <w:hideMark/>
          </w:tcPr>
          <w:p w14:paraId="69B544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A18EA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58F0E24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AOC:209515797 Pot. P1 ( DE SANTA EULALIA AFS CEIP-VILASSA ELS ALOCS;08340;VILASSAR DE MAR;BARCELONA;ES ) / Pot. P2 ( DE</w:t>
            </w:r>
          </w:p>
        </w:tc>
      </w:tr>
      <w:tr w:rsidR="00696895" w:rsidRPr="00AC2D1C" w14:paraId="58A4917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A39802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AF701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22100</w:t>
            </w:r>
          </w:p>
        </w:tc>
        <w:tc>
          <w:tcPr>
            <w:tcW w:w="1060" w:type="dxa"/>
            <w:tcBorders>
              <w:top w:val="nil"/>
              <w:left w:val="nil"/>
              <w:bottom w:val="single" w:sz="4" w:space="0" w:color="auto"/>
              <w:right w:val="single" w:sz="4" w:space="0" w:color="auto"/>
            </w:tcBorders>
            <w:noWrap/>
            <w:vAlign w:val="bottom"/>
            <w:hideMark/>
          </w:tcPr>
          <w:p w14:paraId="70EF831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463,79</w:t>
            </w:r>
          </w:p>
        </w:tc>
        <w:tc>
          <w:tcPr>
            <w:tcW w:w="1254" w:type="dxa"/>
            <w:tcBorders>
              <w:top w:val="nil"/>
              <w:left w:val="nil"/>
              <w:bottom w:val="single" w:sz="4" w:space="0" w:color="auto"/>
              <w:right w:val="single" w:sz="4" w:space="0" w:color="auto"/>
            </w:tcBorders>
            <w:noWrap/>
            <w:vAlign w:val="bottom"/>
            <w:hideMark/>
          </w:tcPr>
          <w:p w14:paraId="2F842A6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7C5C45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7AEFB2A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AOC:209515800 Pot. P1 ( PJ DE MONTSERRAT LOCAL 8 LOC 1 OFICINAS;08340;VILASSAR DE MAR;BARCELONA;ES ) / Pot. P2 ( PJ DE M</w:t>
            </w:r>
          </w:p>
        </w:tc>
      </w:tr>
      <w:tr w:rsidR="00696895" w:rsidRPr="00AC2D1C" w14:paraId="23CE1BD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C6C9CD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DCA3A4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22102</w:t>
            </w:r>
          </w:p>
        </w:tc>
        <w:tc>
          <w:tcPr>
            <w:tcW w:w="1060" w:type="dxa"/>
            <w:tcBorders>
              <w:top w:val="nil"/>
              <w:left w:val="nil"/>
              <w:bottom w:val="single" w:sz="4" w:space="0" w:color="auto"/>
              <w:right w:val="single" w:sz="4" w:space="0" w:color="auto"/>
            </w:tcBorders>
            <w:noWrap/>
            <w:vAlign w:val="bottom"/>
            <w:hideMark/>
          </w:tcPr>
          <w:p w14:paraId="4229880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-1.447,83</w:t>
            </w:r>
          </w:p>
        </w:tc>
        <w:tc>
          <w:tcPr>
            <w:tcW w:w="1254" w:type="dxa"/>
            <w:tcBorders>
              <w:top w:val="nil"/>
              <w:left w:val="nil"/>
              <w:bottom w:val="single" w:sz="4" w:space="0" w:color="auto"/>
              <w:right w:val="single" w:sz="4" w:space="0" w:color="auto"/>
            </w:tcBorders>
            <w:noWrap/>
            <w:vAlign w:val="bottom"/>
            <w:hideMark/>
          </w:tcPr>
          <w:p w14:paraId="4E5492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1D84C1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0908707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AOC:209515797 Pot. P1 ( DE SANTA EULALIA AFS CEIP-VILASSA ELS ALOCS;08340;VILASSAR DE MAR;BARCELONA;ES ) / Pot. P2 ( DE</w:t>
            </w:r>
          </w:p>
        </w:tc>
      </w:tr>
      <w:tr w:rsidR="00696895" w:rsidRPr="00AC2D1C" w14:paraId="4D2181B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50E75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6B00FB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22100</w:t>
            </w:r>
          </w:p>
        </w:tc>
        <w:tc>
          <w:tcPr>
            <w:tcW w:w="1060" w:type="dxa"/>
            <w:tcBorders>
              <w:top w:val="nil"/>
              <w:left w:val="nil"/>
              <w:bottom w:val="single" w:sz="4" w:space="0" w:color="auto"/>
              <w:right w:val="single" w:sz="4" w:space="0" w:color="auto"/>
            </w:tcBorders>
            <w:noWrap/>
            <w:vAlign w:val="bottom"/>
            <w:hideMark/>
          </w:tcPr>
          <w:p w14:paraId="2B569C3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1.447,83</w:t>
            </w:r>
          </w:p>
        </w:tc>
        <w:tc>
          <w:tcPr>
            <w:tcW w:w="1254" w:type="dxa"/>
            <w:tcBorders>
              <w:top w:val="nil"/>
              <w:left w:val="nil"/>
              <w:bottom w:val="single" w:sz="4" w:space="0" w:color="auto"/>
              <w:right w:val="single" w:sz="4" w:space="0" w:color="auto"/>
            </w:tcBorders>
            <w:noWrap/>
            <w:vAlign w:val="bottom"/>
            <w:hideMark/>
          </w:tcPr>
          <w:p w14:paraId="34B3DC8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7320B64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8FDD6A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AOC:209515797 Pot. P1 ( DE SANTA EULALIA AFS CEIP-VILASSA ELS ALOCS;08340;VILASSAR DE MAR;BARCELONA;ES ) / Pot. P2 ( DE</w:t>
            </w:r>
          </w:p>
        </w:tc>
      </w:tr>
      <w:tr w:rsidR="00696895" w:rsidRPr="00AC2D1C" w14:paraId="53351AB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9792AC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86B1F6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22100</w:t>
            </w:r>
          </w:p>
        </w:tc>
        <w:tc>
          <w:tcPr>
            <w:tcW w:w="1060" w:type="dxa"/>
            <w:tcBorders>
              <w:top w:val="nil"/>
              <w:left w:val="nil"/>
              <w:bottom w:val="single" w:sz="4" w:space="0" w:color="auto"/>
              <w:right w:val="single" w:sz="4" w:space="0" w:color="auto"/>
            </w:tcBorders>
            <w:noWrap/>
            <w:vAlign w:val="bottom"/>
            <w:hideMark/>
          </w:tcPr>
          <w:p w14:paraId="20A1CAE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215,82</w:t>
            </w:r>
          </w:p>
        </w:tc>
        <w:tc>
          <w:tcPr>
            <w:tcW w:w="1254" w:type="dxa"/>
            <w:tcBorders>
              <w:top w:val="nil"/>
              <w:left w:val="nil"/>
              <w:bottom w:val="single" w:sz="4" w:space="0" w:color="auto"/>
              <w:right w:val="single" w:sz="4" w:space="0" w:color="auto"/>
            </w:tcBorders>
            <w:noWrap/>
            <w:vAlign w:val="bottom"/>
            <w:hideMark/>
          </w:tcPr>
          <w:p w14:paraId="79F2CB9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727A97A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419F7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AOC:209515801 Pot. P1 ( PZ JOSEP TARRADELLAS TARRAD FESTA MOTOR 001;08340;VILASSAR DE MAR;BARCELONA;ES ) / Pot. P2 ( PZ</w:t>
            </w:r>
          </w:p>
        </w:tc>
      </w:tr>
      <w:tr w:rsidR="00696895" w:rsidRPr="00AC2D1C" w14:paraId="67C8003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74F82D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05BB5E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22100</w:t>
            </w:r>
          </w:p>
        </w:tc>
        <w:tc>
          <w:tcPr>
            <w:tcW w:w="1060" w:type="dxa"/>
            <w:tcBorders>
              <w:top w:val="nil"/>
              <w:left w:val="nil"/>
              <w:bottom w:val="single" w:sz="4" w:space="0" w:color="auto"/>
              <w:right w:val="single" w:sz="4" w:space="0" w:color="auto"/>
            </w:tcBorders>
            <w:noWrap/>
            <w:vAlign w:val="bottom"/>
            <w:hideMark/>
          </w:tcPr>
          <w:p w14:paraId="595DDDB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123,93</w:t>
            </w:r>
          </w:p>
        </w:tc>
        <w:tc>
          <w:tcPr>
            <w:tcW w:w="1254" w:type="dxa"/>
            <w:tcBorders>
              <w:top w:val="nil"/>
              <w:left w:val="nil"/>
              <w:bottom w:val="single" w:sz="4" w:space="0" w:color="auto"/>
              <w:right w:val="single" w:sz="4" w:space="0" w:color="auto"/>
            </w:tcBorders>
            <w:noWrap/>
            <w:vAlign w:val="bottom"/>
            <w:hideMark/>
          </w:tcPr>
          <w:p w14:paraId="010FB94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343D46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C39283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AOC:209515806 Pot. P1 ( PZ JOSEP TARRADELLAS 2 DUP LOC 1 JARDI PLAÇA;08340;VILASSAR DE MAR;BARCELONA;ES ) / Pot. P2 ( PZ</w:t>
            </w:r>
          </w:p>
        </w:tc>
      </w:tr>
      <w:tr w:rsidR="00696895" w:rsidRPr="00AC2D1C" w14:paraId="445F119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EBD607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22BE78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22100</w:t>
            </w:r>
          </w:p>
        </w:tc>
        <w:tc>
          <w:tcPr>
            <w:tcW w:w="1060" w:type="dxa"/>
            <w:tcBorders>
              <w:top w:val="nil"/>
              <w:left w:val="nil"/>
              <w:bottom w:val="single" w:sz="4" w:space="0" w:color="auto"/>
              <w:right w:val="single" w:sz="4" w:space="0" w:color="auto"/>
            </w:tcBorders>
            <w:noWrap/>
            <w:vAlign w:val="bottom"/>
            <w:hideMark/>
          </w:tcPr>
          <w:p w14:paraId="295D84B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1.082,12</w:t>
            </w:r>
          </w:p>
        </w:tc>
        <w:tc>
          <w:tcPr>
            <w:tcW w:w="1254" w:type="dxa"/>
            <w:tcBorders>
              <w:top w:val="nil"/>
              <w:left w:val="nil"/>
              <w:bottom w:val="single" w:sz="4" w:space="0" w:color="auto"/>
              <w:right w:val="single" w:sz="4" w:space="0" w:color="auto"/>
            </w:tcBorders>
            <w:noWrap/>
            <w:vAlign w:val="bottom"/>
            <w:hideMark/>
          </w:tcPr>
          <w:p w14:paraId="03B8A7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DFA4B1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61EBD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AOC:209515807 Pot. P1 ( AV DE L'ARQUITECTE EDUARD FERRES 190 190-206;08340;VILASSAR DE MAR;BARCELONA;ES ) / Pot. P2 ( AV</w:t>
            </w:r>
          </w:p>
        </w:tc>
      </w:tr>
      <w:tr w:rsidR="00696895" w:rsidRPr="00AC2D1C" w14:paraId="2C533F6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E32270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510A76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22100</w:t>
            </w:r>
          </w:p>
        </w:tc>
        <w:tc>
          <w:tcPr>
            <w:tcW w:w="1060" w:type="dxa"/>
            <w:tcBorders>
              <w:top w:val="nil"/>
              <w:left w:val="nil"/>
              <w:bottom w:val="single" w:sz="4" w:space="0" w:color="auto"/>
              <w:right w:val="single" w:sz="4" w:space="0" w:color="auto"/>
            </w:tcBorders>
            <w:noWrap/>
            <w:vAlign w:val="bottom"/>
            <w:hideMark/>
          </w:tcPr>
          <w:p w14:paraId="5AF26B5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193,18</w:t>
            </w:r>
          </w:p>
        </w:tc>
        <w:tc>
          <w:tcPr>
            <w:tcW w:w="1254" w:type="dxa"/>
            <w:tcBorders>
              <w:top w:val="nil"/>
              <w:left w:val="nil"/>
              <w:bottom w:val="single" w:sz="4" w:space="0" w:color="auto"/>
              <w:right w:val="single" w:sz="4" w:space="0" w:color="auto"/>
            </w:tcBorders>
            <w:noWrap/>
            <w:vAlign w:val="bottom"/>
            <w:hideMark/>
          </w:tcPr>
          <w:p w14:paraId="210DA5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23A358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C852E6F" w14:textId="77777777" w:rsidR="00696895" w:rsidRPr="00AC2D1C" w:rsidRDefault="00696895">
            <w:pPr>
              <w:ind w:left="54"/>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AOC:209515809 Pot. P1 ( DE SANT ARTUR MOTOR 001;08340;VILASSAR DE MAR;BARCELONA;ES ) / Pot. P2 ( DE SANT ARTUR MOTOR 001</w:t>
            </w:r>
          </w:p>
        </w:tc>
      </w:tr>
      <w:tr w:rsidR="00696895" w:rsidRPr="00AC2D1C" w14:paraId="5E14D03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0B5100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0D35288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34200 22100</w:t>
            </w:r>
          </w:p>
        </w:tc>
        <w:tc>
          <w:tcPr>
            <w:tcW w:w="1060" w:type="dxa"/>
            <w:tcBorders>
              <w:top w:val="nil"/>
              <w:left w:val="nil"/>
              <w:bottom w:val="single" w:sz="4" w:space="0" w:color="auto"/>
              <w:right w:val="single" w:sz="4" w:space="0" w:color="auto"/>
            </w:tcBorders>
            <w:noWrap/>
            <w:vAlign w:val="bottom"/>
            <w:hideMark/>
          </w:tcPr>
          <w:p w14:paraId="4B5F7A4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1.923,68</w:t>
            </w:r>
          </w:p>
        </w:tc>
        <w:tc>
          <w:tcPr>
            <w:tcW w:w="1254" w:type="dxa"/>
            <w:tcBorders>
              <w:top w:val="nil"/>
              <w:left w:val="nil"/>
              <w:bottom w:val="single" w:sz="4" w:space="0" w:color="auto"/>
              <w:right w:val="single" w:sz="4" w:space="0" w:color="auto"/>
            </w:tcBorders>
            <w:noWrap/>
            <w:vAlign w:val="bottom"/>
            <w:hideMark/>
          </w:tcPr>
          <w:p w14:paraId="28E411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07880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39DFE9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AOC:209515810 Pot. P1 ( AV DE L'ARQUITECTE EDUARD FERRES CAMP FUTBOL;08340;VILASSAR DE MAR;BARCELONA;ES ) / Pot. P2 ( AV</w:t>
            </w:r>
          </w:p>
        </w:tc>
      </w:tr>
      <w:tr w:rsidR="00696895" w:rsidRPr="00AC2D1C" w14:paraId="514B3B8A"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F85A30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4CD235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22100</w:t>
            </w:r>
          </w:p>
        </w:tc>
        <w:tc>
          <w:tcPr>
            <w:tcW w:w="1060" w:type="dxa"/>
            <w:tcBorders>
              <w:top w:val="nil"/>
              <w:left w:val="nil"/>
              <w:bottom w:val="single" w:sz="4" w:space="0" w:color="auto"/>
              <w:right w:val="single" w:sz="4" w:space="0" w:color="auto"/>
            </w:tcBorders>
            <w:noWrap/>
            <w:vAlign w:val="bottom"/>
            <w:hideMark/>
          </w:tcPr>
          <w:p w14:paraId="6CD1462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193,18</w:t>
            </w:r>
          </w:p>
        </w:tc>
        <w:tc>
          <w:tcPr>
            <w:tcW w:w="1254" w:type="dxa"/>
            <w:tcBorders>
              <w:top w:val="nil"/>
              <w:left w:val="nil"/>
              <w:bottom w:val="single" w:sz="4" w:space="0" w:color="auto"/>
              <w:right w:val="single" w:sz="4" w:space="0" w:color="auto"/>
            </w:tcBorders>
            <w:noWrap/>
            <w:vAlign w:val="bottom"/>
            <w:hideMark/>
          </w:tcPr>
          <w:p w14:paraId="337D0A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F0BA37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5C8ABB9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AOC:209515811 Pot. P1 ( PZ DE VICENÇ MARTI AP VICENS DEFIN;08340;VILASSAR DE MAR;BARCELONA;ES ) / Pot. P2 ( PZ DE VICENÇ</w:t>
            </w:r>
          </w:p>
        </w:tc>
      </w:tr>
      <w:tr w:rsidR="00696895" w:rsidRPr="00AC2D1C" w14:paraId="0805AE6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E37F30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37226F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5D4E5F2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6,78</w:t>
            </w:r>
          </w:p>
        </w:tc>
        <w:tc>
          <w:tcPr>
            <w:tcW w:w="1254" w:type="dxa"/>
            <w:tcBorders>
              <w:top w:val="nil"/>
              <w:left w:val="nil"/>
              <w:bottom w:val="single" w:sz="4" w:space="0" w:color="auto"/>
              <w:right w:val="single" w:sz="4" w:space="0" w:color="auto"/>
            </w:tcBorders>
            <w:noWrap/>
            <w:vAlign w:val="bottom"/>
            <w:hideMark/>
          </w:tcPr>
          <w:p w14:paraId="22A5FB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4B6886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799C9B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AOC:209515817 Terme Fix Gas ( DE LA MARINA 3 1 E 1 7;08340;VILASSAR DE MAR;BARCELONA;ES ) / Lloguer equips mesura gas (</w:t>
            </w:r>
          </w:p>
        </w:tc>
      </w:tr>
      <w:tr w:rsidR="00696895" w:rsidRPr="00AC2D1C" w14:paraId="62D4FAF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CFF79E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FF49BB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32600 22100</w:t>
            </w:r>
          </w:p>
        </w:tc>
        <w:tc>
          <w:tcPr>
            <w:tcW w:w="1060" w:type="dxa"/>
            <w:tcBorders>
              <w:top w:val="nil"/>
              <w:left w:val="nil"/>
              <w:bottom w:val="single" w:sz="4" w:space="0" w:color="auto"/>
              <w:right w:val="single" w:sz="4" w:space="0" w:color="auto"/>
            </w:tcBorders>
            <w:noWrap/>
            <w:vAlign w:val="bottom"/>
            <w:hideMark/>
          </w:tcPr>
          <w:p w14:paraId="76076F0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580,22</w:t>
            </w:r>
          </w:p>
        </w:tc>
        <w:tc>
          <w:tcPr>
            <w:tcW w:w="1254" w:type="dxa"/>
            <w:tcBorders>
              <w:top w:val="nil"/>
              <w:left w:val="nil"/>
              <w:bottom w:val="single" w:sz="4" w:space="0" w:color="auto"/>
              <w:right w:val="single" w:sz="4" w:space="0" w:color="auto"/>
            </w:tcBorders>
            <w:noWrap/>
            <w:vAlign w:val="bottom"/>
            <w:hideMark/>
          </w:tcPr>
          <w:p w14:paraId="163C84A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2AB95A8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3D2A37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AOC:209515819 Pot. P1 ( DE PAU CASALS 16 2 LOC 1;08340;VILASSAR DE MAR;BARCELONA;ES ) / Pot. P2 ( DE PAU CASALS 16 2 LOC</w:t>
            </w:r>
          </w:p>
        </w:tc>
      </w:tr>
      <w:tr w:rsidR="00696895" w:rsidRPr="00AC2D1C" w14:paraId="3A9C5C1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FABE8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0F17E1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22100</w:t>
            </w:r>
          </w:p>
        </w:tc>
        <w:tc>
          <w:tcPr>
            <w:tcW w:w="1060" w:type="dxa"/>
            <w:tcBorders>
              <w:top w:val="nil"/>
              <w:left w:val="nil"/>
              <w:bottom w:val="single" w:sz="4" w:space="0" w:color="auto"/>
              <w:right w:val="single" w:sz="4" w:space="0" w:color="auto"/>
            </w:tcBorders>
            <w:noWrap/>
            <w:vAlign w:val="bottom"/>
            <w:hideMark/>
          </w:tcPr>
          <w:p w14:paraId="6B7FADA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450,97</w:t>
            </w:r>
          </w:p>
        </w:tc>
        <w:tc>
          <w:tcPr>
            <w:tcW w:w="1254" w:type="dxa"/>
            <w:tcBorders>
              <w:top w:val="nil"/>
              <w:left w:val="nil"/>
              <w:bottom w:val="single" w:sz="4" w:space="0" w:color="auto"/>
              <w:right w:val="single" w:sz="4" w:space="0" w:color="auto"/>
            </w:tcBorders>
            <w:noWrap/>
            <w:vAlign w:val="bottom"/>
            <w:hideMark/>
          </w:tcPr>
          <w:p w14:paraId="1C366D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F130B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8A69B3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AOC:209515820 Pot. P1 ( DE SANT JOAN 36 BJO 1;08340;VILASSAR DE MAR;BARCELONA;ES ) / Pot. P2 ( DE SANT JOAN 36 BJO 1;083</w:t>
            </w:r>
          </w:p>
        </w:tc>
      </w:tr>
      <w:tr w:rsidR="00696895" w:rsidRPr="00AC2D1C" w14:paraId="7497B46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B85245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DD0C6F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32600 22100</w:t>
            </w:r>
          </w:p>
        </w:tc>
        <w:tc>
          <w:tcPr>
            <w:tcW w:w="1060" w:type="dxa"/>
            <w:tcBorders>
              <w:top w:val="nil"/>
              <w:left w:val="nil"/>
              <w:bottom w:val="single" w:sz="4" w:space="0" w:color="auto"/>
              <w:right w:val="single" w:sz="4" w:space="0" w:color="auto"/>
            </w:tcBorders>
            <w:noWrap/>
            <w:vAlign w:val="bottom"/>
            <w:hideMark/>
          </w:tcPr>
          <w:p w14:paraId="2D6EFBD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766,84</w:t>
            </w:r>
          </w:p>
        </w:tc>
        <w:tc>
          <w:tcPr>
            <w:tcW w:w="1254" w:type="dxa"/>
            <w:tcBorders>
              <w:top w:val="nil"/>
              <w:left w:val="nil"/>
              <w:bottom w:val="single" w:sz="4" w:space="0" w:color="auto"/>
              <w:right w:val="single" w:sz="4" w:space="0" w:color="auto"/>
            </w:tcBorders>
            <w:noWrap/>
            <w:vAlign w:val="bottom"/>
            <w:hideMark/>
          </w:tcPr>
          <w:p w14:paraId="15C0C48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1F3FF27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73468CE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AOC:209515821 Pot. P1 ( DE NARCIS MONTURIOL 23 BJO 1;08340;VILASSAR DE MAR;BARCELONA;ES ) / Pot. P2 ( DE NARCIS MONTURIO</w:t>
            </w:r>
          </w:p>
        </w:tc>
      </w:tr>
      <w:tr w:rsidR="00696895" w:rsidRPr="00AC2D1C" w14:paraId="0714250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AEFFE3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3F8BCD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33710 22100</w:t>
            </w:r>
          </w:p>
        </w:tc>
        <w:tc>
          <w:tcPr>
            <w:tcW w:w="1060" w:type="dxa"/>
            <w:tcBorders>
              <w:top w:val="nil"/>
              <w:left w:val="nil"/>
              <w:bottom w:val="single" w:sz="4" w:space="0" w:color="auto"/>
              <w:right w:val="single" w:sz="4" w:space="0" w:color="auto"/>
            </w:tcBorders>
            <w:noWrap/>
            <w:vAlign w:val="bottom"/>
            <w:hideMark/>
          </w:tcPr>
          <w:p w14:paraId="5870EF0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749,60</w:t>
            </w:r>
          </w:p>
        </w:tc>
        <w:tc>
          <w:tcPr>
            <w:tcW w:w="1254" w:type="dxa"/>
            <w:tcBorders>
              <w:top w:val="nil"/>
              <w:left w:val="nil"/>
              <w:bottom w:val="single" w:sz="4" w:space="0" w:color="auto"/>
              <w:right w:val="single" w:sz="4" w:space="0" w:color="auto"/>
            </w:tcBorders>
            <w:noWrap/>
            <w:vAlign w:val="bottom"/>
            <w:hideMark/>
          </w:tcPr>
          <w:p w14:paraId="7F8F9DF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3ACCB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570F75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AOC:209515829 Pot. P1 ( JERONI ANYE I CASANOVAS CENTRE JOVEN LOC CENTRE JOVE;08340;VILASSAR DE MAR;BARCELONA;ES ) / Pot.</w:t>
            </w:r>
          </w:p>
        </w:tc>
      </w:tr>
      <w:tr w:rsidR="00696895" w:rsidRPr="00AC2D1C" w14:paraId="11A80592"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ADD42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54940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49100 22100</w:t>
            </w:r>
          </w:p>
        </w:tc>
        <w:tc>
          <w:tcPr>
            <w:tcW w:w="1060" w:type="dxa"/>
            <w:tcBorders>
              <w:top w:val="nil"/>
              <w:left w:val="nil"/>
              <w:bottom w:val="single" w:sz="4" w:space="0" w:color="auto"/>
              <w:right w:val="single" w:sz="4" w:space="0" w:color="auto"/>
            </w:tcBorders>
            <w:noWrap/>
            <w:vAlign w:val="bottom"/>
            <w:hideMark/>
          </w:tcPr>
          <w:p w14:paraId="663BB16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285,21</w:t>
            </w:r>
          </w:p>
        </w:tc>
        <w:tc>
          <w:tcPr>
            <w:tcW w:w="1254" w:type="dxa"/>
            <w:tcBorders>
              <w:top w:val="nil"/>
              <w:left w:val="nil"/>
              <w:bottom w:val="single" w:sz="4" w:space="0" w:color="auto"/>
              <w:right w:val="single" w:sz="4" w:space="0" w:color="auto"/>
            </w:tcBorders>
            <w:noWrap/>
            <w:vAlign w:val="bottom"/>
            <w:hideMark/>
          </w:tcPr>
          <w:p w14:paraId="1B12C7B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3A85846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F34A4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AOC:209515830 Pot. P1 ( DE SANT PAU 22 BJO 2;08340;VILASSAR DE MAR;BARCELONA;ES ) / Pot. P2 ( DE SANT PAU 22 BJO 2;08340</w:t>
            </w:r>
          </w:p>
        </w:tc>
      </w:tr>
      <w:tr w:rsidR="00696895" w:rsidRPr="00AC2D1C" w14:paraId="3D98BB3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5EA73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E7011A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92900 22100</w:t>
            </w:r>
          </w:p>
        </w:tc>
        <w:tc>
          <w:tcPr>
            <w:tcW w:w="1060" w:type="dxa"/>
            <w:tcBorders>
              <w:top w:val="nil"/>
              <w:left w:val="nil"/>
              <w:bottom w:val="single" w:sz="4" w:space="0" w:color="auto"/>
              <w:right w:val="single" w:sz="4" w:space="0" w:color="auto"/>
            </w:tcBorders>
            <w:noWrap/>
            <w:vAlign w:val="bottom"/>
            <w:hideMark/>
          </w:tcPr>
          <w:p w14:paraId="6C628A7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285,20</w:t>
            </w:r>
          </w:p>
        </w:tc>
        <w:tc>
          <w:tcPr>
            <w:tcW w:w="1254" w:type="dxa"/>
            <w:tcBorders>
              <w:top w:val="nil"/>
              <w:left w:val="nil"/>
              <w:bottom w:val="single" w:sz="4" w:space="0" w:color="auto"/>
              <w:right w:val="single" w:sz="4" w:space="0" w:color="auto"/>
            </w:tcBorders>
            <w:noWrap/>
            <w:vAlign w:val="bottom"/>
            <w:hideMark/>
          </w:tcPr>
          <w:p w14:paraId="1B67AE2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739213B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60B61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AOC:209515830 Pot. P1 ( DE SANT PAU 22 BJO 2;08340;VILASSAR DE MAR;BARCELONA;ES ) / Pot. P2 ( DE SANT PAU 22 BJO 2;08340</w:t>
            </w:r>
          </w:p>
        </w:tc>
      </w:tr>
      <w:tr w:rsidR="00696895" w:rsidRPr="00AC2D1C" w14:paraId="71B1152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7543E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5EC7E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22102</w:t>
            </w:r>
          </w:p>
        </w:tc>
        <w:tc>
          <w:tcPr>
            <w:tcW w:w="1060" w:type="dxa"/>
            <w:tcBorders>
              <w:top w:val="nil"/>
              <w:left w:val="nil"/>
              <w:bottom w:val="single" w:sz="4" w:space="0" w:color="auto"/>
              <w:right w:val="single" w:sz="4" w:space="0" w:color="auto"/>
            </w:tcBorders>
            <w:noWrap/>
            <w:vAlign w:val="bottom"/>
            <w:hideMark/>
          </w:tcPr>
          <w:p w14:paraId="3CAE410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87,70</w:t>
            </w:r>
          </w:p>
        </w:tc>
        <w:tc>
          <w:tcPr>
            <w:tcW w:w="1254" w:type="dxa"/>
            <w:tcBorders>
              <w:top w:val="nil"/>
              <w:left w:val="nil"/>
              <w:bottom w:val="single" w:sz="4" w:space="0" w:color="auto"/>
              <w:right w:val="single" w:sz="4" w:space="0" w:color="auto"/>
            </w:tcBorders>
            <w:noWrap/>
            <w:vAlign w:val="bottom"/>
            <w:hideMark/>
          </w:tcPr>
          <w:p w14:paraId="0401690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52645C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850754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AOC:209515831 Terme Fix Gas ( DE MONTSERRAT 1,2 10;08340;VILASSAR DE MAR;BARCELONA;ES ) / Terme Energia Gas ( DE MONTSER</w:t>
            </w:r>
          </w:p>
        </w:tc>
      </w:tr>
      <w:tr w:rsidR="00696895" w:rsidRPr="00AC2D1C" w14:paraId="62F414C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184DDD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513E8FB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22102</w:t>
            </w:r>
          </w:p>
        </w:tc>
        <w:tc>
          <w:tcPr>
            <w:tcW w:w="1060" w:type="dxa"/>
            <w:tcBorders>
              <w:top w:val="nil"/>
              <w:left w:val="nil"/>
              <w:bottom w:val="single" w:sz="4" w:space="0" w:color="auto"/>
              <w:right w:val="single" w:sz="4" w:space="0" w:color="auto"/>
            </w:tcBorders>
            <w:noWrap/>
            <w:vAlign w:val="bottom"/>
            <w:hideMark/>
          </w:tcPr>
          <w:p w14:paraId="681D265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39,93</w:t>
            </w:r>
          </w:p>
        </w:tc>
        <w:tc>
          <w:tcPr>
            <w:tcW w:w="1254" w:type="dxa"/>
            <w:tcBorders>
              <w:top w:val="nil"/>
              <w:left w:val="nil"/>
              <w:bottom w:val="single" w:sz="4" w:space="0" w:color="auto"/>
              <w:right w:val="single" w:sz="4" w:space="0" w:color="auto"/>
            </w:tcBorders>
            <w:noWrap/>
            <w:vAlign w:val="bottom"/>
            <w:hideMark/>
          </w:tcPr>
          <w:p w14:paraId="4153D76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487B6C6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41FB5B8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AOC:209515832 Terme Fix Gas ( NOU 1 2 8 CGP 2978;08340;VILASSAR DE MAR;BARCELONA;ES ) / Terme Energia Gas ( NOU 1 2 8 CG</w:t>
            </w:r>
          </w:p>
        </w:tc>
      </w:tr>
      <w:tr w:rsidR="00696895" w:rsidRPr="00AC2D1C" w14:paraId="4CD188B9"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8CDE6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E2369C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22100</w:t>
            </w:r>
          </w:p>
        </w:tc>
        <w:tc>
          <w:tcPr>
            <w:tcW w:w="1060" w:type="dxa"/>
            <w:tcBorders>
              <w:top w:val="nil"/>
              <w:left w:val="nil"/>
              <w:bottom w:val="single" w:sz="4" w:space="0" w:color="auto"/>
              <w:right w:val="single" w:sz="4" w:space="0" w:color="auto"/>
            </w:tcBorders>
            <w:noWrap/>
            <w:vAlign w:val="bottom"/>
            <w:hideMark/>
          </w:tcPr>
          <w:p w14:paraId="4F9EBAE8"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724,54</w:t>
            </w:r>
          </w:p>
        </w:tc>
        <w:tc>
          <w:tcPr>
            <w:tcW w:w="1254" w:type="dxa"/>
            <w:tcBorders>
              <w:top w:val="nil"/>
              <w:left w:val="nil"/>
              <w:bottom w:val="single" w:sz="4" w:space="0" w:color="auto"/>
              <w:right w:val="single" w:sz="4" w:space="0" w:color="auto"/>
            </w:tcBorders>
            <w:noWrap/>
            <w:vAlign w:val="bottom"/>
            <w:hideMark/>
          </w:tcPr>
          <w:p w14:paraId="1775438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08AC657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58BC59E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AOC:209515833 Pot. P1 ( AV DE L'ARQUITECTE EDUARD FERRES ESC.BRESSOL 168;08340;VILASSAR DE MAR;BARCELONA;ES ) / Pot. P2</w:t>
            </w:r>
          </w:p>
        </w:tc>
      </w:tr>
      <w:tr w:rsidR="00696895" w:rsidRPr="00AC2D1C" w14:paraId="1CBC8125"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1D76F59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77B7F67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92000 22100</w:t>
            </w:r>
          </w:p>
        </w:tc>
        <w:tc>
          <w:tcPr>
            <w:tcW w:w="1060" w:type="dxa"/>
            <w:tcBorders>
              <w:top w:val="nil"/>
              <w:left w:val="nil"/>
              <w:bottom w:val="single" w:sz="4" w:space="0" w:color="auto"/>
              <w:right w:val="single" w:sz="4" w:space="0" w:color="auto"/>
            </w:tcBorders>
            <w:noWrap/>
            <w:vAlign w:val="bottom"/>
            <w:hideMark/>
          </w:tcPr>
          <w:p w14:paraId="6777534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454,72</w:t>
            </w:r>
          </w:p>
        </w:tc>
        <w:tc>
          <w:tcPr>
            <w:tcW w:w="1254" w:type="dxa"/>
            <w:tcBorders>
              <w:top w:val="nil"/>
              <w:left w:val="nil"/>
              <w:bottom w:val="single" w:sz="4" w:space="0" w:color="auto"/>
              <w:right w:val="single" w:sz="4" w:space="0" w:color="auto"/>
            </w:tcBorders>
            <w:noWrap/>
            <w:vAlign w:val="bottom"/>
            <w:hideMark/>
          </w:tcPr>
          <w:p w14:paraId="67C2A40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311BAD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0DDE1AF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AOC:209515839 Pot. P1 ( PZ DE L'AJUNTAMENT 6 BJO 1;08340;VILASSAR DE MAR;BARCELONA;ES ) / Pot. P2 ( PZ DE L'AJUNTAMENT 6</w:t>
            </w:r>
          </w:p>
        </w:tc>
      </w:tr>
      <w:tr w:rsidR="00696895" w:rsidRPr="00AC2D1C" w14:paraId="0253CF3D"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6B32A0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25F3FB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33400 22100</w:t>
            </w:r>
          </w:p>
        </w:tc>
        <w:tc>
          <w:tcPr>
            <w:tcW w:w="1060" w:type="dxa"/>
            <w:tcBorders>
              <w:top w:val="nil"/>
              <w:left w:val="nil"/>
              <w:bottom w:val="single" w:sz="4" w:space="0" w:color="auto"/>
              <w:right w:val="single" w:sz="4" w:space="0" w:color="auto"/>
            </w:tcBorders>
            <w:noWrap/>
            <w:vAlign w:val="bottom"/>
            <w:hideMark/>
          </w:tcPr>
          <w:p w14:paraId="3B1CBAD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317,72</w:t>
            </w:r>
          </w:p>
        </w:tc>
        <w:tc>
          <w:tcPr>
            <w:tcW w:w="1254" w:type="dxa"/>
            <w:tcBorders>
              <w:top w:val="nil"/>
              <w:left w:val="nil"/>
              <w:bottom w:val="single" w:sz="4" w:space="0" w:color="auto"/>
              <w:right w:val="single" w:sz="4" w:space="0" w:color="auto"/>
            </w:tcBorders>
            <w:noWrap/>
            <w:vAlign w:val="bottom"/>
            <w:hideMark/>
          </w:tcPr>
          <w:p w14:paraId="5838454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01C7CFE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698083F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AOC:209515840 Pot. P1 ( DE SANT JOSEP 35 BJO 1;08340;VILASSAR DE MAR;BARCELONA;ES ) / Pot. P2 ( DE SANT JOSEP 35 BJO 1;0</w:t>
            </w:r>
          </w:p>
        </w:tc>
      </w:tr>
      <w:tr w:rsidR="00696895" w:rsidRPr="00AC2D1C" w14:paraId="4BA395C8"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44211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59BD58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23110 22100</w:t>
            </w:r>
          </w:p>
        </w:tc>
        <w:tc>
          <w:tcPr>
            <w:tcW w:w="1060" w:type="dxa"/>
            <w:tcBorders>
              <w:top w:val="nil"/>
              <w:left w:val="nil"/>
              <w:bottom w:val="single" w:sz="4" w:space="0" w:color="auto"/>
              <w:right w:val="single" w:sz="4" w:space="0" w:color="auto"/>
            </w:tcBorders>
            <w:noWrap/>
            <w:vAlign w:val="bottom"/>
            <w:hideMark/>
          </w:tcPr>
          <w:p w14:paraId="565ABB3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256,04</w:t>
            </w:r>
          </w:p>
        </w:tc>
        <w:tc>
          <w:tcPr>
            <w:tcW w:w="1254" w:type="dxa"/>
            <w:tcBorders>
              <w:top w:val="nil"/>
              <w:left w:val="nil"/>
              <w:bottom w:val="single" w:sz="4" w:space="0" w:color="auto"/>
              <w:right w:val="single" w:sz="4" w:space="0" w:color="auto"/>
            </w:tcBorders>
            <w:noWrap/>
            <w:vAlign w:val="bottom"/>
            <w:hideMark/>
          </w:tcPr>
          <w:p w14:paraId="71CDD2E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002197A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3C4B01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AOC:209515841 Pot. P1 ( DE L'ALSINA 95 C S.G. COM;08340;VILASSAR DE MAR;BARCELONA;ES ) / Pot. P2 ( DE L'ALSINA 95 C S.G.</w:t>
            </w:r>
          </w:p>
        </w:tc>
      </w:tr>
      <w:tr w:rsidR="00696895" w:rsidRPr="00AC2D1C" w14:paraId="708D6AF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DB5E97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6C9F22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33710 22100</w:t>
            </w:r>
          </w:p>
        </w:tc>
        <w:tc>
          <w:tcPr>
            <w:tcW w:w="1060" w:type="dxa"/>
            <w:tcBorders>
              <w:top w:val="nil"/>
              <w:left w:val="nil"/>
              <w:bottom w:val="single" w:sz="4" w:space="0" w:color="auto"/>
              <w:right w:val="single" w:sz="4" w:space="0" w:color="auto"/>
            </w:tcBorders>
            <w:noWrap/>
            <w:vAlign w:val="bottom"/>
            <w:hideMark/>
          </w:tcPr>
          <w:p w14:paraId="2C5B113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835,89</w:t>
            </w:r>
          </w:p>
        </w:tc>
        <w:tc>
          <w:tcPr>
            <w:tcW w:w="1254" w:type="dxa"/>
            <w:tcBorders>
              <w:top w:val="nil"/>
              <w:left w:val="nil"/>
              <w:bottom w:val="single" w:sz="4" w:space="0" w:color="auto"/>
              <w:right w:val="single" w:sz="4" w:space="0" w:color="auto"/>
            </w:tcBorders>
            <w:noWrap/>
            <w:vAlign w:val="bottom"/>
            <w:hideMark/>
          </w:tcPr>
          <w:p w14:paraId="3CB139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760776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176AA01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AOC:209515842 Pot. P1 ( CAMI RAL 19 BJO 1;08340;VILASSAR DE MAR;BARCELONA;ES ) / Pot. P2 ( CAMI RAL 19 BJO 1;08340;VILAS</w:t>
            </w:r>
          </w:p>
        </w:tc>
      </w:tr>
      <w:tr w:rsidR="00696895" w:rsidRPr="00AC2D1C" w14:paraId="05767B3F"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7C4CD4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2A72C68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33210 22100</w:t>
            </w:r>
          </w:p>
        </w:tc>
        <w:tc>
          <w:tcPr>
            <w:tcW w:w="1060" w:type="dxa"/>
            <w:tcBorders>
              <w:top w:val="nil"/>
              <w:left w:val="nil"/>
              <w:bottom w:val="single" w:sz="4" w:space="0" w:color="auto"/>
              <w:right w:val="single" w:sz="4" w:space="0" w:color="auto"/>
            </w:tcBorders>
            <w:noWrap/>
            <w:vAlign w:val="bottom"/>
            <w:hideMark/>
          </w:tcPr>
          <w:p w14:paraId="103759CD"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1.037,35</w:t>
            </w:r>
          </w:p>
        </w:tc>
        <w:tc>
          <w:tcPr>
            <w:tcW w:w="1254" w:type="dxa"/>
            <w:tcBorders>
              <w:top w:val="nil"/>
              <w:left w:val="nil"/>
              <w:bottom w:val="single" w:sz="4" w:space="0" w:color="auto"/>
              <w:right w:val="single" w:sz="4" w:space="0" w:color="auto"/>
            </w:tcBorders>
            <w:noWrap/>
            <w:vAlign w:val="bottom"/>
            <w:hideMark/>
          </w:tcPr>
          <w:p w14:paraId="367CD3C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DD47B7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0B92453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AOC:209515843 Pot. P1 ( CR D'ARGENTONA PABELL.DEPOR 105;08340;VILASSAR DE MAR;BARCELONA;ES ) / Pot. P2 ( CR D'ARGENTONA</w:t>
            </w:r>
          </w:p>
        </w:tc>
      </w:tr>
      <w:tr w:rsidR="00696895" w:rsidRPr="00AC2D1C" w14:paraId="55955C0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2D62C3B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0FAA37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32300 22100</w:t>
            </w:r>
          </w:p>
        </w:tc>
        <w:tc>
          <w:tcPr>
            <w:tcW w:w="1060" w:type="dxa"/>
            <w:tcBorders>
              <w:top w:val="nil"/>
              <w:left w:val="nil"/>
              <w:bottom w:val="single" w:sz="4" w:space="0" w:color="auto"/>
              <w:right w:val="single" w:sz="4" w:space="0" w:color="auto"/>
            </w:tcBorders>
            <w:noWrap/>
            <w:vAlign w:val="bottom"/>
            <w:hideMark/>
          </w:tcPr>
          <w:p w14:paraId="6A5EB6B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1.773,44</w:t>
            </w:r>
          </w:p>
        </w:tc>
        <w:tc>
          <w:tcPr>
            <w:tcW w:w="1254" w:type="dxa"/>
            <w:tcBorders>
              <w:top w:val="nil"/>
              <w:left w:val="nil"/>
              <w:bottom w:val="single" w:sz="4" w:space="0" w:color="auto"/>
              <w:right w:val="single" w:sz="4" w:space="0" w:color="auto"/>
            </w:tcBorders>
            <w:noWrap/>
            <w:vAlign w:val="bottom"/>
            <w:hideMark/>
          </w:tcPr>
          <w:p w14:paraId="4E958A0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9DD74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1FCB4EA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AOC:209515850 Pot. P1 ( JERONI ANYE I CASANOVAS S/N ESCOLA BJO 1 TER;08340;VILASSAR DE MAR;BARCELONA;ES ) / Pot. P2 ( JE</w:t>
            </w:r>
          </w:p>
        </w:tc>
      </w:tr>
      <w:tr w:rsidR="00696895" w:rsidRPr="00AC2D1C" w14:paraId="63AD2EB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5DF90A1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6058E2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22100</w:t>
            </w:r>
          </w:p>
        </w:tc>
        <w:tc>
          <w:tcPr>
            <w:tcW w:w="1060" w:type="dxa"/>
            <w:tcBorders>
              <w:top w:val="nil"/>
              <w:left w:val="nil"/>
              <w:bottom w:val="single" w:sz="4" w:space="0" w:color="auto"/>
              <w:right w:val="single" w:sz="4" w:space="0" w:color="auto"/>
            </w:tcBorders>
            <w:noWrap/>
            <w:vAlign w:val="bottom"/>
            <w:hideMark/>
          </w:tcPr>
          <w:p w14:paraId="0E2BD1B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379,17</w:t>
            </w:r>
          </w:p>
        </w:tc>
        <w:tc>
          <w:tcPr>
            <w:tcW w:w="1254" w:type="dxa"/>
            <w:tcBorders>
              <w:top w:val="nil"/>
              <w:left w:val="nil"/>
              <w:bottom w:val="single" w:sz="4" w:space="0" w:color="auto"/>
              <w:right w:val="single" w:sz="4" w:space="0" w:color="auto"/>
            </w:tcBorders>
            <w:noWrap/>
            <w:vAlign w:val="bottom"/>
            <w:hideMark/>
          </w:tcPr>
          <w:p w14:paraId="421998B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6B03D3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0CD5085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AOC:209515851 Pot. P1 ( CAMI RAL 30 BJO 1;08340;VILASSAR DE MAR;BARCELONA;ES ) / Pot. P2 ( CAMI RAL 30 BJO 1;08340;VILAS</w:t>
            </w:r>
          </w:p>
        </w:tc>
      </w:tr>
      <w:tr w:rsidR="00696895" w:rsidRPr="00AC2D1C" w14:paraId="3FE0F0A0"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5E534A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521201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22100</w:t>
            </w:r>
          </w:p>
        </w:tc>
        <w:tc>
          <w:tcPr>
            <w:tcW w:w="1060" w:type="dxa"/>
            <w:tcBorders>
              <w:top w:val="nil"/>
              <w:left w:val="nil"/>
              <w:bottom w:val="single" w:sz="4" w:space="0" w:color="auto"/>
              <w:right w:val="single" w:sz="4" w:space="0" w:color="auto"/>
            </w:tcBorders>
            <w:noWrap/>
            <w:vAlign w:val="bottom"/>
            <w:hideMark/>
          </w:tcPr>
          <w:p w14:paraId="22D9DCA4"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193,18</w:t>
            </w:r>
          </w:p>
        </w:tc>
        <w:tc>
          <w:tcPr>
            <w:tcW w:w="1254" w:type="dxa"/>
            <w:tcBorders>
              <w:top w:val="nil"/>
              <w:left w:val="nil"/>
              <w:bottom w:val="single" w:sz="4" w:space="0" w:color="auto"/>
              <w:right w:val="single" w:sz="4" w:space="0" w:color="auto"/>
            </w:tcBorders>
            <w:noWrap/>
            <w:vAlign w:val="bottom"/>
            <w:hideMark/>
          </w:tcPr>
          <w:p w14:paraId="1AF24CD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5C7A454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59C0434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AOC:209515852 Pot. P1 ( DE SANT IGNASI MOTOR 001;08340;VILASSAR DE MAR;BARCELONA;ES ) / Pot. P2 ( DE SANT IGNASI MOTOR 0</w:t>
            </w:r>
          </w:p>
        </w:tc>
      </w:tr>
      <w:tr w:rsidR="00696895" w:rsidRPr="00AC2D1C" w14:paraId="4FC2FF90"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337C061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80168C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49300 22699</w:t>
            </w:r>
          </w:p>
        </w:tc>
        <w:tc>
          <w:tcPr>
            <w:tcW w:w="1060" w:type="dxa"/>
            <w:tcBorders>
              <w:top w:val="nil"/>
              <w:left w:val="nil"/>
              <w:bottom w:val="single" w:sz="4" w:space="0" w:color="auto"/>
              <w:right w:val="single" w:sz="4" w:space="0" w:color="auto"/>
            </w:tcBorders>
            <w:noWrap/>
            <w:vAlign w:val="bottom"/>
            <w:hideMark/>
          </w:tcPr>
          <w:p w14:paraId="291D99BF"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2.687,41</w:t>
            </w:r>
          </w:p>
        </w:tc>
        <w:tc>
          <w:tcPr>
            <w:tcW w:w="1254" w:type="dxa"/>
            <w:tcBorders>
              <w:top w:val="nil"/>
              <w:left w:val="nil"/>
              <w:bottom w:val="single" w:sz="4" w:space="0" w:color="auto"/>
              <w:right w:val="single" w:sz="4" w:space="0" w:color="auto"/>
            </w:tcBorders>
            <w:noWrap/>
            <w:vAlign w:val="bottom"/>
            <w:hideMark/>
          </w:tcPr>
          <w:p w14:paraId="6FA00D19" w14:textId="344AB66B" w:rsidR="00696895" w:rsidRPr="00AC2D1C" w:rsidRDefault="00956CD6">
            <w:pPr>
              <w:jc w:val="left"/>
              <w:rPr>
                <w:rFonts w:ascii="Calibri" w:eastAsia="Times New Roman" w:hAnsi="Calibri" w:cs="Calibri"/>
                <w:sz w:val="18"/>
                <w:szCs w:val="18"/>
                <w:lang w:val="ca-ES" w:eastAsia="es-ES"/>
              </w:rPr>
            </w:pPr>
            <w:r>
              <w:rPr>
                <w:rFonts w:ascii="Calibri" w:eastAsia="Times New Roman" w:hAnsi="Calibri" w:cs="Calibri"/>
                <w:sz w:val="18"/>
                <w:szCs w:val="18"/>
                <w:lang w:val="ca-ES" w:eastAsia="es-ES"/>
              </w:rPr>
              <w:t>...</w:t>
            </w:r>
          </w:p>
        </w:tc>
        <w:tc>
          <w:tcPr>
            <w:tcW w:w="3340" w:type="dxa"/>
            <w:tcBorders>
              <w:top w:val="nil"/>
              <w:left w:val="nil"/>
              <w:bottom w:val="single" w:sz="4" w:space="0" w:color="auto"/>
              <w:right w:val="single" w:sz="4" w:space="0" w:color="auto"/>
            </w:tcBorders>
            <w:vAlign w:val="bottom"/>
            <w:hideMark/>
          </w:tcPr>
          <w:p w14:paraId="6A237AAE" w14:textId="5F52F30E"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C</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DL</w:t>
            </w:r>
            <w:r w:rsidR="00956CD6">
              <w:rPr>
                <w:rFonts w:ascii="Calibri" w:eastAsia="Times New Roman" w:hAnsi="Calibri" w:cs="Calibri"/>
                <w:sz w:val="18"/>
                <w:szCs w:val="18"/>
                <w:lang w:val="ca-ES" w:eastAsia="es-ES"/>
              </w:rPr>
              <w:t>.</w:t>
            </w:r>
            <w:r w:rsidRPr="00AC2D1C">
              <w:rPr>
                <w:rFonts w:ascii="Calibri" w:eastAsia="Times New Roman" w:hAnsi="Calibri" w:cs="Calibri"/>
                <w:sz w:val="18"/>
                <w:szCs w:val="18"/>
                <w:lang w:val="ca-ES" w:eastAsia="es-ES"/>
              </w:rPr>
              <w:t>, O</w:t>
            </w:r>
            <w:r w:rsidR="00956CD6">
              <w:rPr>
                <w:rFonts w:ascii="Calibri" w:eastAsia="Times New Roman" w:hAnsi="Calibri" w:cs="Calibri"/>
                <w:sz w:val="18"/>
                <w:szCs w:val="18"/>
                <w:lang w:val="ca-ES" w:eastAsia="es-ES"/>
              </w:rPr>
              <w:t>.</w:t>
            </w:r>
          </w:p>
        </w:tc>
        <w:tc>
          <w:tcPr>
            <w:tcW w:w="6521" w:type="dxa"/>
            <w:tcBorders>
              <w:top w:val="nil"/>
              <w:left w:val="nil"/>
              <w:bottom w:val="single" w:sz="4" w:space="0" w:color="auto"/>
              <w:right w:val="single" w:sz="4" w:space="0" w:color="auto"/>
            </w:tcBorders>
            <w:vAlign w:val="bottom"/>
            <w:hideMark/>
          </w:tcPr>
          <w:p w14:paraId="6E2656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AOC:209337106 SERVEI ASSESSORAMENT JURIDIC OMIC MES DE DESEMBRE</w:t>
            </w:r>
          </w:p>
        </w:tc>
      </w:tr>
      <w:tr w:rsidR="00696895" w:rsidRPr="00AC2D1C" w14:paraId="3DBE5DA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6D30D8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lastRenderedPageBreak/>
              <w:t>OPA</w:t>
            </w:r>
          </w:p>
        </w:tc>
        <w:tc>
          <w:tcPr>
            <w:tcW w:w="2093" w:type="dxa"/>
            <w:tcBorders>
              <w:top w:val="nil"/>
              <w:left w:val="nil"/>
              <w:bottom w:val="single" w:sz="4" w:space="0" w:color="auto"/>
              <w:right w:val="single" w:sz="4" w:space="0" w:color="auto"/>
            </w:tcBorders>
            <w:noWrap/>
            <w:vAlign w:val="bottom"/>
            <w:hideMark/>
          </w:tcPr>
          <w:p w14:paraId="69BBDD0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15100 22699</w:t>
            </w:r>
          </w:p>
        </w:tc>
        <w:tc>
          <w:tcPr>
            <w:tcW w:w="1060" w:type="dxa"/>
            <w:tcBorders>
              <w:top w:val="nil"/>
              <w:left w:val="nil"/>
              <w:bottom w:val="single" w:sz="4" w:space="0" w:color="auto"/>
              <w:right w:val="single" w:sz="4" w:space="0" w:color="auto"/>
            </w:tcBorders>
            <w:noWrap/>
            <w:vAlign w:val="bottom"/>
            <w:hideMark/>
          </w:tcPr>
          <w:p w14:paraId="671BF4BE"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1.143,45</w:t>
            </w:r>
          </w:p>
        </w:tc>
        <w:tc>
          <w:tcPr>
            <w:tcW w:w="1254" w:type="dxa"/>
            <w:tcBorders>
              <w:top w:val="nil"/>
              <w:left w:val="nil"/>
              <w:bottom w:val="single" w:sz="4" w:space="0" w:color="auto"/>
              <w:right w:val="single" w:sz="4" w:space="0" w:color="auto"/>
            </w:tcBorders>
            <w:noWrap/>
            <w:vAlign w:val="bottom"/>
            <w:hideMark/>
          </w:tcPr>
          <w:p w14:paraId="3688FFA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B59383596</w:t>
            </w:r>
          </w:p>
        </w:tc>
        <w:tc>
          <w:tcPr>
            <w:tcW w:w="3340" w:type="dxa"/>
            <w:tcBorders>
              <w:top w:val="nil"/>
              <w:left w:val="nil"/>
              <w:bottom w:val="single" w:sz="4" w:space="0" w:color="auto"/>
              <w:right w:val="single" w:sz="4" w:space="0" w:color="auto"/>
            </w:tcBorders>
            <w:vAlign w:val="bottom"/>
            <w:hideMark/>
          </w:tcPr>
          <w:p w14:paraId="40C39ED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ABS INFORMATICA, SL</w:t>
            </w:r>
          </w:p>
        </w:tc>
        <w:tc>
          <w:tcPr>
            <w:tcW w:w="6521" w:type="dxa"/>
            <w:tcBorders>
              <w:top w:val="nil"/>
              <w:left w:val="nil"/>
              <w:bottom w:val="single" w:sz="4" w:space="0" w:color="auto"/>
              <w:right w:val="single" w:sz="4" w:space="0" w:color="auto"/>
            </w:tcBorders>
            <w:vAlign w:val="bottom"/>
            <w:hideMark/>
          </w:tcPr>
          <w:p w14:paraId="2BB0EE9A"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AOC:209452614 Manteniment, publicació, actualització i renovació del Sistema d'Informació Geogràfica a la pàgina web </w:t>
            </w:r>
            <w:proofErr w:type="spellStart"/>
            <w:r w:rsidRPr="00AC2D1C">
              <w:rPr>
                <w:rFonts w:ascii="Calibri" w:eastAsia="Times New Roman" w:hAnsi="Calibri" w:cs="Calibri"/>
                <w:sz w:val="18"/>
                <w:szCs w:val="18"/>
                <w:lang w:val="ca-ES" w:eastAsia="es-ES"/>
              </w:rPr>
              <w:t>mun</w:t>
            </w:r>
            <w:proofErr w:type="spellEnd"/>
          </w:p>
        </w:tc>
      </w:tr>
      <w:tr w:rsidR="00696895" w:rsidRPr="00AC2D1C" w14:paraId="3C6CA09C"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B1B324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D655FA7"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23110 22699</w:t>
            </w:r>
          </w:p>
        </w:tc>
        <w:tc>
          <w:tcPr>
            <w:tcW w:w="1060" w:type="dxa"/>
            <w:tcBorders>
              <w:top w:val="nil"/>
              <w:left w:val="nil"/>
              <w:bottom w:val="single" w:sz="4" w:space="0" w:color="auto"/>
              <w:right w:val="single" w:sz="4" w:space="0" w:color="auto"/>
            </w:tcBorders>
            <w:noWrap/>
            <w:vAlign w:val="bottom"/>
            <w:hideMark/>
          </w:tcPr>
          <w:p w14:paraId="651385E6"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3.720,00</w:t>
            </w:r>
          </w:p>
        </w:tc>
        <w:tc>
          <w:tcPr>
            <w:tcW w:w="1254" w:type="dxa"/>
            <w:tcBorders>
              <w:top w:val="nil"/>
              <w:left w:val="nil"/>
              <w:bottom w:val="single" w:sz="4" w:space="0" w:color="auto"/>
              <w:right w:val="single" w:sz="4" w:space="0" w:color="auto"/>
            </w:tcBorders>
            <w:noWrap/>
            <w:vAlign w:val="bottom"/>
            <w:hideMark/>
          </w:tcPr>
          <w:p w14:paraId="3904A8B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G08492910</w:t>
            </w:r>
          </w:p>
        </w:tc>
        <w:tc>
          <w:tcPr>
            <w:tcW w:w="3340" w:type="dxa"/>
            <w:tcBorders>
              <w:top w:val="nil"/>
              <w:left w:val="nil"/>
              <w:bottom w:val="single" w:sz="4" w:space="0" w:color="auto"/>
              <w:right w:val="single" w:sz="4" w:space="0" w:color="auto"/>
            </w:tcBorders>
            <w:vAlign w:val="bottom"/>
            <w:hideMark/>
          </w:tcPr>
          <w:p w14:paraId="02C8438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FUNDACIO CASAL DE CURACIO</w:t>
            </w:r>
          </w:p>
        </w:tc>
        <w:tc>
          <w:tcPr>
            <w:tcW w:w="6521" w:type="dxa"/>
            <w:tcBorders>
              <w:top w:val="nil"/>
              <w:left w:val="nil"/>
              <w:bottom w:val="single" w:sz="4" w:space="0" w:color="auto"/>
              <w:right w:val="single" w:sz="4" w:space="0" w:color="auto"/>
            </w:tcBorders>
            <w:vAlign w:val="bottom"/>
            <w:hideMark/>
          </w:tcPr>
          <w:p w14:paraId="57D25DF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 xml:space="preserve">AOC:209476189 Facturació en règim d'ingrés intern de la Sra. Rosario Caballé Solé (entrada per Serveis Socials de </w:t>
            </w:r>
            <w:proofErr w:type="spellStart"/>
            <w:r w:rsidRPr="00AC2D1C">
              <w:rPr>
                <w:rFonts w:ascii="Calibri" w:eastAsia="Times New Roman" w:hAnsi="Calibri" w:cs="Calibri"/>
                <w:sz w:val="18"/>
                <w:szCs w:val="18"/>
                <w:lang w:val="ca-ES" w:eastAsia="es-ES"/>
              </w:rPr>
              <w:t>Vilass</w:t>
            </w:r>
            <w:proofErr w:type="spellEnd"/>
          </w:p>
        </w:tc>
      </w:tr>
      <w:tr w:rsidR="00696895" w:rsidRPr="00AC2D1C" w14:paraId="29A9D31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2E5A482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88EE4F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15300 22103</w:t>
            </w:r>
          </w:p>
        </w:tc>
        <w:tc>
          <w:tcPr>
            <w:tcW w:w="1060" w:type="dxa"/>
            <w:tcBorders>
              <w:top w:val="nil"/>
              <w:left w:val="nil"/>
              <w:bottom w:val="single" w:sz="4" w:space="0" w:color="auto"/>
              <w:right w:val="single" w:sz="4" w:space="0" w:color="auto"/>
            </w:tcBorders>
            <w:noWrap/>
            <w:vAlign w:val="bottom"/>
            <w:hideMark/>
          </w:tcPr>
          <w:p w14:paraId="7CF1FD83"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403,09</w:t>
            </w:r>
          </w:p>
        </w:tc>
        <w:tc>
          <w:tcPr>
            <w:tcW w:w="1254" w:type="dxa"/>
            <w:tcBorders>
              <w:top w:val="nil"/>
              <w:left w:val="nil"/>
              <w:bottom w:val="single" w:sz="4" w:space="0" w:color="auto"/>
              <w:right w:val="single" w:sz="4" w:space="0" w:color="auto"/>
            </w:tcBorders>
            <w:noWrap/>
            <w:vAlign w:val="bottom"/>
            <w:hideMark/>
          </w:tcPr>
          <w:p w14:paraId="6A97967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B63390462</w:t>
            </w:r>
          </w:p>
        </w:tc>
        <w:tc>
          <w:tcPr>
            <w:tcW w:w="3340" w:type="dxa"/>
            <w:tcBorders>
              <w:top w:val="nil"/>
              <w:left w:val="nil"/>
              <w:bottom w:val="single" w:sz="4" w:space="0" w:color="auto"/>
              <w:right w:val="single" w:sz="4" w:space="0" w:color="auto"/>
            </w:tcBorders>
            <w:vAlign w:val="bottom"/>
            <w:hideMark/>
          </w:tcPr>
          <w:p w14:paraId="5474CB5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DANI CARBURANTES, S.L.U.</w:t>
            </w:r>
          </w:p>
        </w:tc>
        <w:tc>
          <w:tcPr>
            <w:tcW w:w="6521" w:type="dxa"/>
            <w:tcBorders>
              <w:top w:val="nil"/>
              <w:left w:val="nil"/>
              <w:bottom w:val="single" w:sz="4" w:space="0" w:color="auto"/>
              <w:right w:val="single" w:sz="4" w:space="0" w:color="auto"/>
            </w:tcBorders>
            <w:vAlign w:val="bottom"/>
            <w:hideMark/>
          </w:tcPr>
          <w:p w14:paraId="1FA8CC1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AOC:209494393 SUMINISTRE CARBURANT BRIGADA MUNICIPAL</w:t>
            </w:r>
          </w:p>
        </w:tc>
      </w:tr>
      <w:tr w:rsidR="00696895" w:rsidRPr="00AC2D1C" w14:paraId="00DBA9C7" w14:textId="77777777">
        <w:trPr>
          <w:trHeight w:val="300"/>
        </w:trPr>
        <w:tc>
          <w:tcPr>
            <w:tcW w:w="612" w:type="dxa"/>
            <w:tcBorders>
              <w:top w:val="nil"/>
              <w:left w:val="single" w:sz="4" w:space="0" w:color="auto"/>
              <w:bottom w:val="single" w:sz="4" w:space="0" w:color="auto"/>
              <w:right w:val="single" w:sz="4" w:space="0" w:color="auto"/>
            </w:tcBorders>
            <w:noWrap/>
            <w:vAlign w:val="bottom"/>
            <w:hideMark/>
          </w:tcPr>
          <w:p w14:paraId="7313D93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5B8023B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POL 13200 22103</w:t>
            </w:r>
          </w:p>
        </w:tc>
        <w:tc>
          <w:tcPr>
            <w:tcW w:w="1060" w:type="dxa"/>
            <w:tcBorders>
              <w:top w:val="nil"/>
              <w:left w:val="nil"/>
              <w:bottom w:val="single" w:sz="4" w:space="0" w:color="auto"/>
              <w:right w:val="single" w:sz="4" w:space="0" w:color="auto"/>
            </w:tcBorders>
            <w:noWrap/>
            <w:vAlign w:val="bottom"/>
            <w:hideMark/>
          </w:tcPr>
          <w:p w14:paraId="5DE6E125"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569,32</w:t>
            </w:r>
          </w:p>
        </w:tc>
        <w:tc>
          <w:tcPr>
            <w:tcW w:w="1254" w:type="dxa"/>
            <w:tcBorders>
              <w:top w:val="nil"/>
              <w:left w:val="nil"/>
              <w:bottom w:val="single" w:sz="4" w:space="0" w:color="auto"/>
              <w:right w:val="single" w:sz="4" w:space="0" w:color="auto"/>
            </w:tcBorders>
            <w:noWrap/>
            <w:vAlign w:val="bottom"/>
            <w:hideMark/>
          </w:tcPr>
          <w:p w14:paraId="7D58351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B63390462</w:t>
            </w:r>
          </w:p>
        </w:tc>
        <w:tc>
          <w:tcPr>
            <w:tcW w:w="3340" w:type="dxa"/>
            <w:tcBorders>
              <w:top w:val="nil"/>
              <w:left w:val="nil"/>
              <w:bottom w:val="single" w:sz="4" w:space="0" w:color="auto"/>
              <w:right w:val="single" w:sz="4" w:space="0" w:color="auto"/>
            </w:tcBorders>
            <w:vAlign w:val="bottom"/>
            <w:hideMark/>
          </w:tcPr>
          <w:p w14:paraId="3BF9755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DANI CARBURANTES, S.L.U.</w:t>
            </w:r>
          </w:p>
        </w:tc>
        <w:tc>
          <w:tcPr>
            <w:tcW w:w="6521" w:type="dxa"/>
            <w:tcBorders>
              <w:top w:val="nil"/>
              <w:left w:val="nil"/>
              <w:bottom w:val="single" w:sz="4" w:space="0" w:color="auto"/>
              <w:right w:val="single" w:sz="4" w:space="0" w:color="auto"/>
            </w:tcBorders>
            <w:vAlign w:val="bottom"/>
            <w:hideMark/>
          </w:tcPr>
          <w:p w14:paraId="6C18720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AOC:209494400 SUMINISTRE CARBURANT POLICIA MUNICIPAL</w:t>
            </w:r>
          </w:p>
        </w:tc>
      </w:tr>
      <w:tr w:rsidR="00696895" w:rsidRPr="00AC2D1C" w14:paraId="1AD7CB74"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060CD6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35A07B6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33400 22699</w:t>
            </w:r>
          </w:p>
        </w:tc>
        <w:tc>
          <w:tcPr>
            <w:tcW w:w="1060" w:type="dxa"/>
            <w:tcBorders>
              <w:top w:val="nil"/>
              <w:left w:val="nil"/>
              <w:bottom w:val="single" w:sz="4" w:space="0" w:color="auto"/>
              <w:right w:val="single" w:sz="4" w:space="0" w:color="auto"/>
            </w:tcBorders>
            <w:noWrap/>
            <w:vAlign w:val="bottom"/>
            <w:hideMark/>
          </w:tcPr>
          <w:p w14:paraId="68AA2AE9"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13.257,80</w:t>
            </w:r>
          </w:p>
        </w:tc>
        <w:tc>
          <w:tcPr>
            <w:tcW w:w="1254" w:type="dxa"/>
            <w:tcBorders>
              <w:top w:val="nil"/>
              <w:left w:val="nil"/>
              <w:bottom w:val="single" w:sz="4" w:space="0" w:color="auto"/>
              <w:right w:val="single" w:sz="4" w:space="0" w:color="auto"/>
            </w:tcBorders>
            <w:noWrap/>
            <w:vAlign w:val="bottom"/>
            <w:hideMark/>
          </w:tcPr>
          <w:p w14:paraId="633D121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G28029643</w:t>
            </w:r>
          </w:p>
        </w:tc>
        <w:tc>
          <w:tcPr>
            <w:tcW w:w="3340" w:type="dxa"/>
            <w:tcBorders>
              <w:top w:val="nil"/>
              <w:left w:val="nil"/>
              <w:bottom w:val="single" w:sz="4" w:space="0" w:color="auto"/>
              <w:right w:val="single" w:sz="4" w:space="0" w:color="auto"/>
            </w:tcBorders>
            <w:vAlign w:val="bottom"/>
            <w:hideMark/>
          </w:tcPr>
          <w:p w14:paraId="38EC20A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SOCIETAT GENERAL D'AUTORS I EDITORS</w:t>
            </w:r>
          </w:p>
        </w:tc>
        <w:tc>
          <w:tcPr>
            <w:tcW w:w="6521" w:type="dxa"/>
            <w:tcBorders>
              <w:top w:val="nil"/>
              <w:left w:val="nil"/>
              <w:bottom w:val="single" w:sz="4" w:space="0" w:color="auto"/>
              <w:right w:val="single" w:sz="4" w:space="0" w:color="auto"/>
            </w:tcBorders>
            <w:vAlign w:val="bottom"/>
            <w:hideMark/>
          </w:tcPr>
          <w:p w14:paraId="55AE4D4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AOC:209502115 0003038947 PLAÇA DEL CIRCOL - VIA PUBLICA DEL CIRCOL , VILASSAR DE MAR 08340 VARIEDADES ENCARA FAREM SALAT</w:t>
            </w:r>
          </w:p>
        </w:tc>
      </w:tr>
      <w:tr w:rsidR="00696895" w:rsidRPr="00AC2D1C" w14:paraId="37898BA6"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63A4E42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47D0884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33400 22699</w:t>
            </w:r>
          </w:p>
        </w:tc>
        <w:tc>
          <w:tcPr>
            <w:tcW w:w="1060" w:type="dxa"/>
            <w:tcBorders>
              <w:top w:val="nil"/>
              <w:left w:val="nil"/>
              <w:bottom w:val="single" w:sz="4" w:space="0" w:color="auto"/>
              <w:right w:val="single" w:sz="4" w:space="0" w:color="auto"/>
            </w:tcBorders>
            <w:noWrap/>
            <w:vAlign w:val="bottom"/>
            <w:hideMark/>
          </w:tcPr>
          <w:p w14:paraId="2609C24C"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12.704,85</w:t>
            </w:r>
          </w:p>
        </w:tc>
        <w:tc>
          <w:tcPr>
            <w:tcW w:w="1254" w:type="dxa"/>
            <w:tcBorders>
              <w:top w:val="nil"/>
              <w:left w:val="nil"/>
              <w:bottom w:val="single" w:sz="4" w:space="0" w:color="auto"/>
              <w:right w:val="single" w:sz="4" w:space="0" w:color="auto"/>
            </w:tcBorders>
            <w:noWrap/>
            <w:vAlign w:val="bottom"/>
            <w:hideMark/>
          </w:tcPr>
          <w:p w14:paraId="5F6FACA8"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G28029643</w:t>
            </w:r>
          </w:p>
        </w:tc>
        <w:tc>
          <w:tcPr>
            <w:tcW w:w="3340" w:type="dxa"/>
            <w:tcBorders>
              <w:top w:val="nil"/>
              <w:left w:val="nil"/>
              <w:bottom w:val="single" w:sz="4" w:space="0" w:color="auto"/>
              <w:right w:val="single" w:sz="4" w:space="0" w:color="auto"/>
            </w:tcBorders>
            <w:vAlign w:val="bottom"/>
            <w:hideMark/>
          </w:tcPr>
          <w:p w14:paraId="5A3F9B1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SOCIETAT GENERAL D'AUTORS I EDITORS</w:t>
            </w:r>
          </w:p>
        </w:tc>
        <w:tc>
          <w:tcPr>
            <w:tcW w:w="6521" w:type="dxa"/>
            <w:tcBorders>
              <w:top w:val="nil"/>
              <w:left w:val="nil"/>
              <w:bottom w:val="single" w:sz="4" w:space="0" w:color="auto"/>
              <w:right w:val="single" w:sz="4" w:space="0" w:color="auto"/>
            </w:tcBorders>
            <w:vAlign w:val="bottom"/>
            <w:hideMark/>
          </w:tcPr>
          <w:p w14:paraId="552CECE9"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AOC:209502116 0003038947 PLAÇA DEL CIRCOL - VIA PUBLICA DEL CIRCOL , VILASSAR DE MAR 08340 VARIEDADES ENCARA FAREM SALAT</w:t>
            </w:r>
          </w:p>
        </w:tc>
      </w:tr>
      <w:tr w:rsidR="00696895" w:rsidRPr="00AC2D1C" w14:paraId="12905B37"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32BF337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6C259BF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SP 33400 22699</w:t>
            </w:r>
          </w:p>
        </w:tc>
        <w:tc>
          <w:tcPr>
            <w:tcW w:w="1060" w:type="dxa"/>
            <w:tcBorders>
              <w:top w:val="nil"/>
              <w:left w:val="nil"/>
              <w:bottom w:val="single" w:sz="4" w:space="0" w:color="auto"/>
              <w:right w:val="single" w:sz="4" w:space="0" w:color="auto"/>
            </w:tcBorders>
            <w:noWrap/>
            <w:vAlign w:val="bottom"/>
            <w:hideMark/>
          </w:tcPr>
          <w:p w14:paraId="79DC4C3B"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9.643,18</w:t>
            </w:r>
          </w:p>
        </w:tc>
        <w:tc>
          <w:tcPr>
            <w:tcW w:w="1254" w:type="dxa"/>
            <w:tcBorders>
              <w:top w:val="nil"/>
              <w:left w:val="nil"/>
              <w:bottom w:val="single" w:sz="4" w:space="0" w:color="auto"/>
              <w:right w:val="single" w:sz="4" w:space="0" w:color="auto"/>
            </w:tcBorders>
            <w:noWrap/>
            <w:vAlign w:val="bottom"/>
            <w:hideMark/>
          </w:tcPr>
          <w:p w14:paraId="136571FE"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G28029643</w:t>
            </w:r>
          </w:p>
        </w:tc>
        <w:tc>
          <w:tcPr>
            <w:tcW w:w="3340" w:type="dxa"/>
            <w:tcBorders>
              <w:top w:val="nil"/>
              <w:left w:val="nil"/>
              <w:bottom w:val="single" w:sz="4" w:space="0" w:color="auto"/>
              <w:right w:val="single" w:sz="4" w:space="0" w:color="auto"/>
            </w:tcBorders>
            <w:vAlign w:val="bottom"/>
            <w:hideMark/>
          </w:tcPr>
          <w:p w14:paraId="35D2C8C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SOCIETAT GENERAL D'AUTORS I EDITORS</w:t>
            </w:r>
          </w:p>
        </w:tc>
        <w:tc>
          <w:tcPr>
            <w:tcW w:w="6521" w:type="dxa"/>
            <w:tcBorders>
              <w:top w:val="nil"/>
              <w:left w:val="nil"/>
              <w:bottom w:val="single" w:sz="4" w:space="0" w:color="auto"/>
              <w:right w:val="single" w:sz="4" w:space="0" w:color="auto"/>
            </w:tcBorders>
            <w:vAlign w:val="bottom"/>
            <w:hideMark/>
          </w:tcPr>
          <w:p w14:paraId="726E7521"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AOC:209503119 0003041582 AULA DE MUSICA DE VILASSAR DE MAR NARCIS MONTURIOL 23 , 23 VILASSAR DE MAR 08340 VARIEDADES ALU</w:t>
            </w:r>
          </w:p>
        </w:tc>
      </w:tr>
      <w:tr w:rsidR="00696895" w:rsidRPr="00AC2D1C" w14:paraId="0C525831"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70819EF"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1CD7AE35"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16500 61900</w:t>
            </w:r>
          </w:p>
        </w:tc>
        <w:tc>
          <w:tcPr>
            <w:tcW w:w="1060" w:type="dxa"/>
            <w:tcBorders>
              <w:top w:val="nil"/>
              <w:left w:val="nil"/>
              <w:bottom w:val="single" w:sz="4" w:space="0" w:color="auto"/>
              <w:right w:val="single" w:sz="4" w:space="0" w:color="auto"/>
            </w:tcBorders>
            <w:noWrap/>
            <w:vAlign w:val="bottom"/>
            <w:hideMark/>
          </w:tcPr>
          <w:p w14:paraId="1942EC91"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47.831,53</w:t>
            </w:r>
          </w:p>
        </w:tc>
        <w:tc>
          <w:tcPr>
            <w:tcW w:w="1254" w:type="dxa"/>
            <w:tcBorders>
              <w:top w:val="nil"/>
              <w:left w:val="nil"/>
              <w:bottom w:val="single" w:sz="4" w:space="0" w:color="auto"/>
              <w:right w:val="single" w:sz="4" w:space="0" w:color="auto"/>
            </w:tcBorders>
            <w:noWrap/>
            <w:vAlign w:val="bottom"/>
            <w:hideMark/>
          </w:tcPr>
          <w:p w14:paraId="377A2AD4"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B62145503</w:t>
            </w:r>
          </w:p>
        </w:tc>
        <w:tc>
          <w:tcPr>
            <w:tcW w:w="3340" w:type="dxa"/>
            <w:tcBorders>
              <w:top w:val="nil"/>
              <w:left w:val="nil"/>
              <w:bottom w:val="single" w:sz="4" w:space="0" w:color="auto"/>
              <w:right w:val="single" w:sz="4" w:space="0" w:color="auto"/>
            </w:tcBorders>
            <w:vAlign w:val="bottom"/>
            <w:hideMark/>
          </w:tcPr>
          <w:p w14:paraId="64C9CAAD"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ELECTRICITAT BOQUET, SL</w:t>
            </w:r>
          </w:p>
        </w:tc>
        <w:tc>
          <w:tcPr>
            <w:tcW w:w="6521" w:type="dxa"/>
            <w:tcBorders>
              <w:top w:val="nil"/>
              <w:left w:val="nil"/>
              <w:bottom w:val="single" w:sz="4" w:space="0" w:color="auto"/>
              <w:right w:val="single" w:sz="4" w:space="0" w:color="auto"/>
            </w:tcBorders>
            <w:vAlign w:val="bottom"/>
            <w:hideMark/>
          </w:tcPr>
          <w:p w14:paraId="2C712983"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AOC:208511695 Exp. X2022005378 / Pressupost corresponent al EP15 per feines de rehabilitació de quadre (actuacions per d</w:t>
            </w:r>
          </w:p>
        </w:tc>
      </w:tr>
      <w:tr w:rsidR="00696895" w:rsidRPr="00AC2D1C" w14:paraId="5CB7BAE3" w14:textId="77777777">
        <w:trPr>
          <w:trHeight w:val="600"/>
        </w:trPr>
        <w:tc>
          <w:tcPr>
            <w:tcW w:w="612" w:type="dxa"/>
            <w:tcBorders>
              <w:top w:val="nil"/>
              <w:left w:val="single" w:sz="4" w:space="0" w:color="auto"/>
              <w:bottom w:val="single" w:sz="4" w:space="0" w:color="auto"/>
              <w:right w:val="single" w:sz="4" w:space="0" w:color="auto"/>
            </w:tcBorders>
            <w:noWrap/>
            <w:vAlign w:val="bottom"/>
            <w:hideMark/>
          </w:tcPr>
          <w:p w14:paraId="4E0DFBDC"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OPA</w:t>
            </w:r>
          </w:p>
        </w:tc>
        <w:tc>
          <w:tcPr>
            <w:tcW w:w="2093" w:type="dxa"/>
            <w:tcBorders>
              <w:top w:val="nil"/>
              <w:left w:val="nil"/>
              <w:bottom w:val="single" w:sz="4" w:space="0" w:color="auto"/>
              <w:right w:val="single" w:sz="4" w:space="0" w:color="auto"/>
            </w:tcBorders>
            <w:noWrap/>
            <w:vAlign w:val="bottom"/>
            <w:hideMark/>
          </w:tcPr>
          <w:p w14:paraId="0983F946"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2025 ST 33300 22102</w:t>
            </w:r>
          </w:p>
        </w:tc>
        <w:tc>
          <w:tcPr>
            <w:tcW w:w="1060" w:type="dxa"/>
            <w:tcBorders>
              <w:top w:val="nil"/>
              <w:left w:val="nil"/>
              <w:bottom w:val="single" w:sz="4" w:space="0" w:color="auto"/>
              <w:right w:val="single" w:sz="4" w:space="0" w:color="auto"/>
            </w:tcBorders>
            <w:noWrap/>
            <w:vAlign w:val="bottom"/>
            <w:hideMark/>
          </w:tcPr>
          <w:p w14:paraId="26FE9772" w14:textId="77777777" w:rsidR="00696895" w:rsidRPr="00AC2D1C" w:rsidRDefault="00696895">
            <w:pPr>
              <w:jc w:val="righ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16,95</w:t>
            </w:r>
          </w:p>
        </w:tc>
        <w:tc>
          <w:tcPr>
            <w:tcW w:w="1254" w:type="dxa"/>
            <w:tcBorders>
              <w:top w:val="nil"/>
              <w:left w:val="nil"/>
              <w:bottom w:val="single" w:sz="4" w:space="0" w:color="auto"/>
              <w:right w:val="single" w:sz="4" w:space="0" w:color="auto"/>
            </w:tcBorders>
            <w:noWrap/>
            <w:vAlign w:val="bottom"/>
            <w:hideMark/>
          </w:tcPr>
          <w:p w14:paraId="1004BFEB"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A81948077</w:t>
            </w:r>
          </w:p>
        </w:tc>
        <w:tc>
          <w:tcPr>
            <w:tcW w:w="3340" w:type="dxa"/>
            <w:tcBorders>
              <w:top w:val="nil"/>
              <w:left w:val="nil"/>
              <w:bottom w:val="single" w:sz="4" w:space="0" w:color="auto"/>
              <w:right w:val="single" w:sz="4" w:space="0" w:color="auto"/>
            </w:tcBorders>
            <w:vAlign w:val="bottom"/>
            <w:hideMark/>
          </w:tcPr>
          <w:p w14:paraId="21434322"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ENDESA ENERGIA, SAU</w:t>
            </w:r>
          </w:p>
        </w:tc>
        <w:tc>
          <w:tcPr>
            <w:tcW w:w="6521" w:type="dxa"/>
            <w:tcBorders>
              <w:top w:val="nil"/>
              <w:left w:val="nil"/>
              <w:bottom w:val="single" w:sz="4" w:space="0" w:color="auto"/>
              <w:right w:val="single" w:sz="4" w:space="0" w:color="auto"/>
            </w:tcBorders>
            <w:vAlign w:val="bottom"/>
            <w:hideMark/>
          </w:tcPr>
          <w:p w14:paraId="2C734200" w14:textId="77777777" w:rsidR="00696895" w:rsidRPr="00AC2D1C" w:rsidRDefault="00696895">
            <w:pPr>
              <w:jc w:val="left"/>
              <w:rPr>
                <w:rFonts w:ascii="Calibri" w:eastAsia="Times New Roman" w:hAnsi="Calibri" w:cs="Calibri"/>
                <w:sz w:val="18"/>
                <w:szCs w:val="18"/>
                <w:lang w:val="ca-ES" w:eastAsia="es-ES"/>
              </w:rPr>
            </w:pPr>
            <w:r w:rsidRPr="00AC2D1C">
              <w:rPr>
                <w:rFonts w:ascii="Calibri" w:eastAsia="Times New Roman" w:hAnsi="Calibri" w:cs="Calibri"/>
                <w:sz w:val="18"/>
                <w:szCs w:val="18"/>
                <w:lang w:val="ca-ES" w:eastAsia="es-ES"/>
              </w:rPr>
              <w:t>AOC:209515808 Terme Fix Gas ( DE SANT JOSEP 35 BJO;08340;VILASSAR DE MAR;BARCELONA;ES ) / Lloguer equips mesura gas ( DE</w:t>
            </w:r>
          </w:p>
        </w:tc>
      </w:tr>
    </w:tbl>
    <w:p w14:paraId="0F897BD9" w14:textId="77777777" w:rsidR="00696895" w:rsidRPr="00AC2D1C" w:rsidRDefault="00696895" w:rsidP="0064344D">
      <w:pPr>
        <w:rPr>
          <w:rFonts w:ascii="Verdana" w:hAnsi="Verdana"/>
          <w:sz w:val="20"/>
          <w:szCs w:val="20"/>
          <w:lang w:val="ca-ES"/>
        </w:rPr>
      </w:pPr>
    </w:p>
    <w:p w14:paraId="2860DE18" w14:textId="77777777" w:rsidR="00696895" w:rsidRPr="00AC2D1C" w:rsidRDefault="00696895" w:rsidP="0064344D">
      <w:pPr>
        <w:rPr>
          <w:rFonts w:ascii="Verdana" w:hAnsi="Verdana"/>
          <w:sz w:val="20"/>
          <w:szCs w:val="20"/>
          <w:lang w:val="ca-ES"/>
        </w:rPr>
        <w:sectPr w:rsidR="00696895" w:rsidRPr="00AC2D1C" w:rsidSect="0064344D">
          <w:pgSz w:w="16838" w:h="11906" w:orient="landscape"/>
          <w:pgMar w:top="1134" w:right="1418" w:bottom="1134" w:left="1418" w:header="709" w:footer="471" w:gutter="0"/>
          <w:cols w:space="708"/>
          <w:docGrid w:linePitch="360"/>
        </w:sectPr>
      </w:pPr>
    </w:p>
    <w:p w14:paraId="667FF7A6" w14:textId="77777777" w:rsidR="00696895" w:rsidRPr="00AC2D1C" w:rsidRDefault="00696895" w:rsidP="0064344D">
      <w:pPr>
        <w:pStyle w:val="Pargrafdellista"/>
        <w:numPr>
          <w:ilvl w:val="0"/>
          <w:numId w:val="9"/>
        </w:numPr>
        <w:spacing w:after="0" w:line="240" w:lineRule="auto"/>
        <w:jc w:val="both"/>
        <w:rPr>
          <w:rFonts w:ascii="Verdana" w:hAnsi="Verdana" w:cs="Arial"/>
          <w:b w:val="0"/>
          <w:color w:val="auto"/>
          <w:sz w:val="20"/>
        </w:rPr>
      </w:pPr>
      <w:r w:rsidRPr="00AC2D1C">
        <w:rPr>
          <w:rFonts w:ascii="Verdana" w:hAnsi="Verdana" w:cs="Arial"/>
          <w:b w:val="0"/>
          <w:color w:val="auto"/>
          <w:sz w:val="20"/>
        </w:rPr>
        <w:lastRenderedPageBreak/>
        <w:t>Analitzar l’antiguitat de les obligacions pendents d’aplicar que conformen el saldo del compte 413 al tancament de l’exercici</w:t>
      </w:r>
    </w:p>
    <w:p w14:paraId="564C7BF6" w14:textId="77777777" w:rsidR="00696895" w:rsidRPr="00AC2D1C" w:rsidRDefault="00696895" w:rsidP="0064344D">
      <w:pPr>
        <w:rPr>
          <w:rFonts w:ascii="Verdana" w:hAnsi="Verdana"/>
          <w:i/>
          <w:iCs/>
          <w:sz w:val="20"/>
          <w:szCs w:val="20"/>
          <w:lang w:val="ca-ES"/>
        </w:rPr>
      </w:pPr>
    </w:p>
    <w:p w14:paraId="4F3C7258" w14:textId="77777777" w:rsidR="00696895" w:rsidRPr="00AC2D1C" w:rsidRDefault="00696895" w:rsidP="0064344D">
      <w:pPr>
        <w:rPr>
          <w:rFonts w:ascii="Verdana" w:hAnsi="Verdana"/>
          <w:sz w:val="20"/>
          <w:szCs w:val="20"/>
          <w:lang w:val="ca-ES"/>
        </w:rPr>
      </w:pPr>
      <w:r w:rsidRPr="00AC2D1C">
        <w:rPr>
          <w:rFonts w:ascii="Verdana" w:hAnsi="Verdana"/>
          <w:sz w:val="20"/>
          <w:szCs w:val="20"/>
          <w:lang w:val="ca-ES"/>
        </w:rPr>
        <w:t>Pràcticament totes les operacions  pendents d’aplicar al pressupost corresponents a factures de l’exercici de 2025 i quedaran saldades l’exercici de 2026.</w:t>
      </w:r>
    </w:p>
    <w:p w14:paraId="36CFEFC7" w14:textId="77777777" w:rsidR="00696895" w:rsidRPr="00AC2D1C" w:rsidRDefault="00696895" w:rsidP="0064344D">
      <w:pPr>
        <w:pStyle w:val="Pargrafdellista"/>
        <w:numPr>
          <w:ilvl w:val="0"/>
          <w:numId w:val="3"/>
        </w:numPr>
        <w:spacing w:after="0" w:line="240" w:lineRule="auto"/>
        <w:ind w:left="284" w:hanging="284"/>
        <w:jc w:val="both"/>
        <w:rPr>
          <w:rFonts w:ascii="Verdana" w:hAnsi="Verdana" w:cs="Arial"/>
          <w:b w:val="0"/>
          <w:bCs/>
          <w:color w:val="auto"/>
          <w:sz w:val="20"/>
        </w:rPr>
      </w:pPr>
      <w:bookmarkStart w:id="12" w:name="_Toc42847222"/>
      <w:r w:rsidRPr="00AC2D1C">
        <w:rPr>
          <w:rFonts w:ascii="Verdana" w:hAnsi="Verdana" w:cs="Arial"/>
          <w:b w:val="0"/>
          <w:bCs/>
          <w:color w:val="auto"/>
          <w:sz w:val="20"/>
        </w:rPr>
        <w:t>OPINIÓ</w:t>
      </w:r>
      <w:bookmarkEnd w:id="12"/>
    </w:p>
    <w:p w14:paraId="622E637B" w14:textId="77777777" w:rsidR="00696895" w:rsidRPr="00AC2D1C" w:rsidRDefault="00696895" w:rsidP="0064344D">
      <w:pPr>
        <w:rPr>
          <w:rFonts w:ascii="Verdana" w:hAnsi="Verdana"/>
          <w:i/>
          <w:iCs/>
          <w:sz w:val="20"/>
          <w:lang w:val="ca-ES"/>
        </w:rPr>
      </w:pPr>
    </w:p>
    <w:p w14:paraId="28AB5CBF" w14:textId="77777777" w:rsidR="00696895" w:rsidRPr="00AC2D1C" w:rsidRDefault="00696895" w:rsidP="0064344D">
      <w:pPr>
        <w:rPr>
          <w:rFonts w:ascii="Verdana" w:hAnsi="Verdana"/>
          <w:sz w:val="20"/>
          <w:lang w:val="ca-ES"/>
        </w:rPr>
      </w:pPr>
      <w:r w:rsidRPr="00AC2D1C">
        <w:rPr>
          <w:rFonts w:ascii="Verdana" w:hAnsi="Verdana"/>
          <w:sz w:val="20"/>
          <w:lang w:val="ca-ES"/>
        </w:rPr>
        <w:t>Favorable amb excepcions,</w:t>
      </w:r>
    </w:p>
    <w:p w14:paraId="346EAC72" w14:textId="77777777" w:rsidR="00696895" w:rsidRPr="00AC2D1C" w:rsidRDefault="00696895" w:rsidP="0064344D">
      <w:pPr>
        <w:rPr>
          <w:rFonts w:ascii="Verdana" w:hAnsi="Verdana"/>
          <w:sz w:val="20"/>
          <w:lang w:val="ca-ES"/>
        </w:rPr>
      </w:pPr>
      <w:r w:rsidRPr="00AC2D1C">
        <w:rPr>
          <w:rFonts w:ascii="Verdana" w:hAnsi="Verdana"/>
          <w:sz w:val="20"/>
          <w:lang w:val="ca-ES"/>
        </w:rPr>
        <w:t xml:space="preserve">Com a resultat dels treballs realitzats, es considera favorable excepte que, pels resultats detallats a continuació, s’haurà de </w:t>
      </w:r>
      <w:proofErr w:type="spellStart"/>
      <w:r w:rsidRPr="00AC2D1C">
        <w:rPr>
          <w:rFonts w:ascii="Verdana" w:hAnsi="Verdana"/>
          <w:sz w:val="20"/>
          <w:lang w:val="ca-ES"/>
        </w:rPr>
        <w:t>subsanar</w:t>
      </w:r>
      <w:proofErr w:type="spellEnd"/>
      <w:r w:rsidRPr="00AC2D1C">
        <w:rPr>
          <w:rFonts w:ascii="Verdana" w:hAnsi="Verdana"/>
          <w:sz w:val="20"/>
          <w:lang w:val="ca-ES"/>
        </w:rPr>
        <w:t>:</w:t>
      </w:r>
    </w:p>
    <w:p w14:paraId="177A2F02" w14:textId="77777777" w:rsidR="00696895" w:rsidRPr="00AC2D1C" w:rsidRDefault="00696895" w:rsidP="0064344D">
      <w:pPr>
        <w:rPr>
          <w:rFonts w:ascii="Verdana" w:hAnsi="Verdana"/>
          <w:sz w:val="20"/>
          <w:lang w:val="ca-ES"/>
        </w:rPr>
      </w:pPr>
    </w:p>
    <w:p w14:paraId="456A1992" w14:textId="77777777" w:rsidR="00696895" w:rsidRPr="00AC2D1C" w:rsidRDefault="00696895" w:rsidP="0064344D">
      <w:pPr>
        <w:rPr>
          <w:rFonts w:ascii="Verdana" w:hAnsi="Verdana"/>
          <w:sz w:val="20"/>
          <w:szCs w:val="20"/>
          <w:lang w:val="ca-ES"/>
        </w:rPr>
      </w:pPr>
      <w:r w:rsidRPr="00AC2D1C">
        <w:rPr>
          <w:rFonts w:ascii="Verdana" w:hAnsi="Verdana"/>
          <w:sz w:val="20"/>
          <w:lang w:val="ca-ES"/>
        </w:rPr>
        <w:t>En quant a l’existència d’obligacions derivades de despeses realitzades o béns i serveis rebuts sense imputació pressupostària per l’exercici 2025 resulta conforme, en tots els aspectes significatius, amb la normativa que resulta d’aplicació, si be, en referencia a les obligacions pendents a 40001</w:t>
      </w:r>
      <w:r w:rsidRPr="00AC2D1C">
        <w:rPr>
          <w:rFonts w:ascii="Verdana" w:hAnsi="Verdana"/>
          <w:sz w:val="20"/>
          <w:szCs w:val="20"/>
          <w:lang w:val="ca-ES"/>
        </w:rPr>
        <w:t>, es tindrà que fer una depuració atenent que es tracta d’un error en la comptabilitat.”</w:t>
      </w:r>
      <w:bookmarkEnd w:id="1"/>
      <w:bookmarkEnd w:id="2"/>
      <w:bookmarkEnd w:id="4"/>
      <w:bookmarkEnd w:id="5"/>
      <w:bookmarkEnd w:id="10"/>
    </w:p>
    <w:p w14:paraId="1263D893" w14:textId="77777777" w:rsidR="00696895" w:rsidRDefault="00696895" w:rsidP="00696895">
      <w:pPr>
        <w:spacing w:after="0" w:line="240" w:lineRule="auto"/>
        <w:rPr>
          <w:rFonts w:cs="Arial"/>
          <w:lang w:val="ca-ES"/>
        </w:rPr>
      </w:pPr>
      <w:bookmarkStart w:id="13" w:name="DOCUMENTO_28790296"/>
      <w:bookmarkEnd w:id="0"/>
      <w:bookmarkEnd w:id="13"/>
    </w:p>
    <w:p w14:paraId="7A0BF720" w14:textId="77777777" w:rsidR="00317793" w:rsidRPr="007F4290" w:rsidRDefault="00317793" w:rsidP="00317793">
      <w:pPr>
        <w:rPr>
          <w:b/>
          <w:bCs/>
          <w:lang w:val="ca-ES"/>
        </w:rPr>
      </w:pPr>
      <w:r w:rsidRPr="007F4290">
        <w:rPr>
          <w:b/>
          <w:bCs/>
          <w:lang w:val="ca-ES"/>
        </w:rPr>
        <w:t>El debat d’aquest punt de l’ordre del dia el podeu veure en el següent enllaç:</w:t>
      </w:r>
    </w:p>
    <w:p w14:paraId="6C72DCD9" w14:textId="61EACDAA" w:rsidR="00696895" w:rsidRPr="0079717D" w:rsidRDefault="00AC2D1C" w:rsidP="00696895">
      <w:pPr>
        <w:spacing w:after="0" w:line="240" w:lineRule="auto"/>
        <w:rPr>
          <w:rFonts w:cs="Arial"/>
          <w:lang w:val="ca-ES"/>
        </w:rPr>
      </w:pPr>
      <w:hyperlink r:id="rId10" w:history="1">
        <w:r w:rsidRPr="0079717D">
          <w:rPr>
            <w:rStyle w:val="Enlla"/>
            <w:rFonts w:cs="Arial"/>
          </w:rPr>
          <w:t>https://actes.vilassardemar.cat/session/sessionDetail/8a8180869f591621019f6515b7630001?startAt=135.0&amp;endsAt=378.0</w:t>
        </w:r>
      </w:hyperlink>
      <w:r w:rsidRPr="0079717D">
        <w:rPr>
          <w:rFonts w:cs="Arial"/>
        </w:rPr>
        <w:t xml:space="preserve"> </w:t>
      </w:r>
    </w:p>
    <w:p w14:paraId="0D8F6A85" w14:textId="77777777" w:rsidR="00696895" w:rsidRDefault="00696895" w:rsidP="009B449B">
      <w:pPr>
        <w:spacing w:after="0" w:line="240" w:lineRule="auto"/>
        <w:rPr>
          <w:rFonts w:cs="Arial"/>
          <w:lang w:val="ca-ES"/>
        </w:rPr>
      </w:pPr>
    </w:p>
    <w:p w14:paraId="51F62331" w14:textId="77777777" w:rsidR="00CF5F49" w:rsidRDefault="00CF5F49" w:rsidP="00CF5F49">
      <w:pPr>
        <w:spacing w:after="0" w:line="240" w:lineRule="auto"/>
        <w:rPr>
          <w:rFonts w:cs="Arial"/>
          <w:lang w:val="ca-ES"/>
        </w:rPr>
      </w:pPr>
      <w:r>
        <w:rPr>
          <w:rFonts w:cs="Arial"/>
          <w:b/>
          <w:lang w:val="ca-ES"/>
        </w:rPr>
        <w:t>3.0.- APROVACIÓ INICIAL MC.09/2026 MITJANÇANT CRÈDIT EXTRAORDINARI I TRANSFERÈNCIA DE CRÈDIT DE DIFERENT ÀREA DE DESPESA.</w:t>
      </w:r>
    </w:p>
    <w:p w14:paraId="6AB0F573" w14:textId="77777777" w:rsidR="00CF5F49" w:rsidRDefault="00CF5F49" w:rsidP="00CF5F49">
      <w:pPr>
        <w:spacing w:after="0" w:line="240" w:lineRule="auto"/>
        <w:rPr>
          <w:rFonts w:cs="Arial"/>
          <w:lang w:val="ca-ES"/>
        </w:rPr>
      </w:pPr>
    </w:p>
    <w:p w14:paraId="21C53723" w14:textId="77777777" w:rsidR="00CF5F49" w:rsidRPr="00FB6BF8" w:rsidRDefault="00CF5F49" w:rsidP="00AE3A6F">
      <w:pPr>
        <w:rPr>
          <w:lang w:val="ca-ES"/>
        </w:rPr>
      </w:pPr>
      <w:bookmarkStart w:id="14" w:name="X2026003416"/>
      <w:r w:rsidRPr="00FB6BF8">
        <w:rPr>
          <w:lang w:val="ca-ES"/>
        </w:rPr>
        <w:t>El Ple d'aquesta Corporació, prèvia deliberació</w:t>
      </w:r>
      <w:r>
        <w:rPr>
          <w:lang w:val="ca-ES"/>
        </w:rPr>
        <w:t xml:space="preserve">, ha aprovat per majoria simple amb 12 Vots A Favor (Elena Lopez </w:t>
      </w:r>
      <w:proofErr w:type="spellStart"/>
      <w:r>
        <w:rPr>
          <w:lang w:val="ca-ES"/>
        </w:rPr>
        <w:t>Lujan</w:t>
      </w:r>
      <w:proofErr w:type="spellEnd"/>
      <w:r>
        <w:rPr>
          <w:lang w:val="ca-ES"/>
        </w:rPr>
        <w:t xml:space="preserve">, </w:t>
      </w:r>
      <w:r>
        <w:rPr>
          <w:noProof/>
          <w:lang w:val="ca-ES"/>
        </w:rPr>
        <w:t>Albert Bartroli Almera, Marta Rovira Martinez, Agnès Salat Molto, Virginia Gerez Piñol, Gerard Grau Salvany, Maria Asuncion Vinuesa Arbos, Nuria Paricio Paricio, Eudald Tenias Tenas, Cristina Ribas Barberan, Alfons Nuñez Jacas, Carla Fernandez Perez) I 8 Abstencions (Laura Martinez Portell, Nuria Pera Maltes, Jordi Palles Marimon, Montserrat Ferri Roca, Ana Belen Paz Blanco, Eduard Sirvent Nieves, Manel Garcia Rossell, Yolanda Laspalas Cantón)</w:t>
      </w:r>
      <w:r w:rsidRPr="00FB6BF8">
        <w:rPr>
          <w:lang w:val="ca-ES"/>
        </w:rPr>
        <w:t>, els següents acords:</w:t>
      </w:r>
    </w:p>
    <w:p w14:paraId="4487797A" w14:textId="77777777" w:rsidR="00CF5F49" w:rsidRPr="000A6F49" w:rsidRDefault="00CF5F49" w:rsidP="00003365">
      <w:pPr>
        <w:rPr>
          <w:b/>
          <w:lang w:val="ca-ES"/>
        </w:rPr>
      </w:pPr>
      <w:r w:rsidRPr="000A6F49">
        <w:rPr>
          <w:b/>
          <w:lang w:val="ca-ES"/>
        </w:rPr>
        <w:t xml:space="preserve">APROVACIÓ INICIAL MC.09/2026 MITJANÇANT CRÈDIT EXTRAORDINARI I TRANSFERÈNCIA </w:t>
      </w:r>
      <w:r w:rsidRPr="000A6F49">
        <w:rPr>
          <w:b/>
          <w:noProof/>
          <w:lang w:val="ca-ES"/>
        </w:rPr>
        <w:t>DE CRÈDIT DE DIFERENT ÀREA DE DESPESA.</w:t>
      </w:r>
    </w:p>
    <w:p w14:paraId="2DC275D6" w14:textId="77777777" w:rsidR="00CF5F49" w:rsidRPr="00E10F33" w:rsidRDefault="00CF5F49" w:rsidP="00D41F53">
      <w:pPr>
        <w:spacing w:before="120" w:after="120"/>
        <w:outlineLvl w:val="0"/>
        <w:rPr>
          <w:rFonts w:eastAsia="Times New Roman" w:cs="Arial"/>
          <w:lang w:val="ca-ES" w:eastAsia="es-ES"/>
        </w:rPr>
      </w:pPr>
      <w:bookmarkStart w:id="15" w:name="X2025005409"/>
      <w:r w:rsidRPr="00E10F33">
        <w:rPr>
          <w:rFonts w:eastAsia="Times New Roman" w:cs="Arial"/>
          <w:lang w:val="ca-ES" w:eastAsia="es-ES"/>
        </w:rPr>
        <w:t>Atesa l’existència d’una factura corresponent a l’exercici 2025 per la qual no existia crèdit adequat i suficient en el pressupost municipal, i que ha estat comptabilitzada com una operació pendent d’aplicar al pressupost (OPA), es fa necessari tramitar una modificació pressupostaria que permeti la seva imputació pressupostaria i el posterior reconeixement de l’obligació i pagament corresponent.</w:t>
      </w:r>
    </w:p>
    <w:p w14:paraId="182F5AAD" w14:textId="77777777" w:rsidR="00CF5F49" w:rsidRDefault="00CF5F49" w:rsidP="00D41F53">
      <w:pPr>
        <w:spacing w:before="120" w:after="120"/>
        <w:outlineLvl w:val="0"/>
        <w:rPr>
          <w:rFonts w:eastAsia="Times New Roman" w:cs="Arial"/>
          <w:lang w:val="ca-ES" w:eastAsia="es-ES"/>
        </w:rPr>
      </w:pPr>
      <w:r w:rsidRPr="00E10F33">
        <w:rPr>
          <w:rFonts w:eastAsia="Times New Roman" w:cs="Arial"/>
          <w:lang w:val="ca-ES" w:eastAsia="es-ES"/>
        </w:rPr>
        <w:lastRenderedPageBreak/>
        <w:t>Així mateix, des de l’Àrea de Serveis Territorials s’ha sol·licitat una modificació pressupostaria mitjançant transferència de crèdit, atès que una part del finançament previst per al projecte d’asfaltatge del Camí Can França (PCL 2025) no serà executada durant el present exercici. Per aquest motiu, es proposa destinar aquest crèdit a finançar les obres de reparació de la façana i coberta Museu de la Marina (La Sènia del Rellotge), amb la finalitat de cobrir el cost derivat d’una modificació contractual necessària per a l’execució de l’actuació.</w:t>
      </w:r>
    </w:p>
    <w:p w14:paraId="6BB660B5" w14:textId="77777777" w:rsidR="00CF5F49" w:rsidRPr="00E10F33" w:rsidRDefault="00CF5F49" w:rsidP="00D41F53">
      <w:pPr>
        <w:spacing w:before="120" w:after="120"/>
        <w:outlineLvl w:val="0"/>
        <w:rPr>
          <w:rFonts w:eastAsia="Times New Roman" w:cs="Arial"/>
          <w:lang w:val="ca-ES" w:eastAsia="es-ES"/>
        </w:rPr>
      </w:pPr>
      <w:r w:rsidRPr="00CE24D4">
        <w:rPr>
          <w:rFonts w:eastAsia="Times New Roman" w:cs="Arial"/>
          <w:lang w:val="ca-ES" w:eastAsia="es-ES"/>
        </w:rPr>
        <w:t>Amb data 7 de juny de 2026, es va emetre informe de la Intervenció municipal de la</w:t>
      </w:r>
      <w:r w:rsidRPr="00E10F33">
        <w:rPr>
          <w:rFonts w:eastAsia="Times New Roman" w:cs="Arial"/>
          <w:lang w:val="ca-ES" w:eastAsia="es-ES"/>
        </w:rPr>
        <w:t xml:space="preserve">  liquidació del pressupost corresponent a l’exercici 2025.</w:t>
      </w:r>
    </w:p>
    <w:p w14:paraId="4EA8F2FE" w14:textId="77777777" w:rsidR="00CF5F49" w:rsidRPr="00E10F33" w:rsidRDefault="00CF5F49" w:rsidP="00D41F53">
      <w:pPr>
        <w:spacing w:before="120" w:after="120"/>
        <w:outlineLvl w:val="0"/>
        <w:rPr>
          <w:rFonts w:eastAsia="Times New Roman" w:cs="Arial"/>
          <w:lang w:val="ca-ES" w:eastAsia="es-ES"/>
        </w:rPr>
      </w:pPr>
      <w:r w:rsidRPr="00E10F33">
        <w:rPr>
          <w:rFonts w:eastAsia="Times New Roman" w:cs="Arial"/>
          <w:lang w:val="ca-ES" w:eastAsia="es-ES"/>
        </w:rPr>
        <w:t>Amb data 10 de juliol de 2026, es va emetre Memòria d'Alcaldia en la qual s'especificaven la modalitat de modificació del crèdit, el finançament de l'operació i la seva justificació</w:t>
      </w:r>
      <w:r>
        <w:rPr>
          <w:rFonts w:eastAsia="Times New Roman" w:cs="Arial"/>
          <w:lang w:val="ca-ES" w:eastAsia="es-ES"/>
        </w:rPr>
        <w:t>.</w:t>
      </w:r>
    </w:p>
    <w:p w14:paraId="427EE233" w14:textId="77777777" w:rsidR="00CF5F49" w:rsidRPr="00E10F33" w:rsidRDefault="00CF5F49" w:rsidP="00D41F53">
      <w:pPr>
        <w:pStyle w:val="Textindependent"/>
        <w:spacing w:line="276" w:lineRule="auto"/>
        <w:rPr>
          <w:rFonts w:ascii="Arial" w:hAnsi="Arial"/>
          <w:sz w:val="22"/>
          <w:szCs w:val="22"/>
        </w:rPr>
      </w:pPr>
      <w:r w:rsidRPr="00E10F33">
        <w:rPr>
          <w:rFonts w:ascii="Arial" w:hAnsi="Arial"/>
          <w:sz w:val="22"/>
          <w:szCs w:val="22"/>
        </w:rPr>
        <w:t>Aquesta memòria inclou també una modificació dels crèdits declarats ampliables a les Bases d’execució del pressupost corresponents a l’exercici 2026.</w:t>
      </w:r>
    </w:p>
    <w:p w14:paraId="18B895E5" w14:textId="77777777" w:rsidR="00CF5F49" w:rsidRPr="00E10F33" w:rsidRDefault="00CF5F49" w:rsidP="00D41F53">
      <w:pPr>
        <w:pStyle w:val="Textindependent"/>
        <w:spacing w:line="276" w:lineRule="auto"/>
        <w:rPr>
          <w:rFonts w:ascii="Arial" w:hAnsi="Arial"/>
          <w:sz w:val="22"/>
          <w:szCs w:val="22"/>
        </w:rPr>
      </w:pPr>
    </w:p>
    <w:p w14:paraId="7C5B4416" w14:textId="77777777" w:rsidR="00CF5F49" w:rsidRPr="000A6F49" w:rsidRDefault="00CF5F49" w:rsidP="00D41F53">
      <w:pPr>
        <w:pStyle w:val="Textindependent"/>
        <w:spacing w:line="276" w:lineRule="auto"/>
        <w:rPr>
          <w:rFonts w:ascii="Arial" w:hAnsi="Arial"/>
          <w:sz w:val="22"/>
          <w:szCs w:val="22"/>
        </w:rPr>
      </w:pPr>
      <w:r w:rsidRPr="000A6F49">
        <w:rPr>
          <w:rFonts w:ascii="Arial" w:hAnsi="Arial"/>
          <w:sz w:val="22"/>
          <w:szCs w:val="22"/>
        </w:rPr>
        <w:t xml:space="preserve">Per tot el que s’exposa i de conformitat amb la legislació aplicable, en exercici de la competència atribuïda al Ple Municipal continguda en l’article 22 de la Llei 7/1985, de 2 d’abril, Reguladora de les Bases del Règim Local, es proposa al Ple Municipal l’adopció dels següents </w:t>
      </w:r>
    </w:p>
    <w:p w14:paraId="544FEE49" w14:textId="77777777" w:rsidR="00CF5F49" w:rsidRPr="00E10F33" w:rsidRDefault="00CF5F49" w:rsidP="00D41F53">
      <w:pPr>
        <w:pStyle w:val="Textindependent"/>
        <w:spacing w:line="276" w:lineRule="auto"/>
        <w:rPr>
          <w:rFonts w:ascii="Arial" w:hAnsi="Arial"/>
          <w:sz w:val="22"/>
          <w:szCs w:val="22"/>
        </w:rPr>
      </w:pPr>
    </w:p>
    <w:p w14:paraId="19754EBF" w14:textId="77777777" w:rsidR="00CF5F49" w:rsidRPr="00E10F33" w:rsidRDefault="00CF5F49" w:rsidP="00D41F53">
      <w:pPr>
        <w:pStyle w:val="Textindependent"/>
        <w:tabs>
          <w:tab w:val="left" w:pos="5793"/>
        </w:tabs>
        <w:rPr>
          <w:rFonts w:ascii="Arial" w:hAnsi="Arial"/>
          <w:sz w:val="22"/>
          <w:szCs w:val="22"/>
        </w:rPr>
      </w:pPr>
      <w:r w:rsidRPr="00E10F33">
        <w:rPr>
          <w:rFonts w:ascii="Arial" w:hAnsi="Arial"/>
          <w:b/>
          <w:bCs/>
          <w:sz w:val="22"/>
          <w:szCs w:val="22"/>
        </w:rPr>
        <w:t>ACORDS</w:t>
      </w:r>
      <w:r w:rsidRPr="00E10F33">
        <w:rPr>
          <w:rFonts w:ascii="Arial" w:hAnsi="Arial"/>
          <w:sz w:val="22"/>
          <w:szCs w:val="22"/>
        </w:rPr>
        <w:t>:</w:t>
      </w:r>
      <w:r>
        <w:rPr>
          <w:rFonts w:ascii="Arial" w:hAnsi="Arial"/>
          <w:sz w:val="22"/>
          <w:szCs w:val="22"/>
        </w:rPr>
        <w:tab/>
      </w:r>
    </w:p>
    <w:p w14:paraId="445AC243" w14:textId="77777777" w:rsidR="00CF5F49" w:rsidRDefault="00CF5F49" w:rsidP="00D41F53">
      <w:pPr>
        <w:spacing w:before="120" w:after="120"/>
        <w:outlineLvl w:val="0"/>
        <w:rPr>
          <w:rFonts w:eastAsia="Times New Roman" w:cs="Arial"/>
          <w:b/>
          <w:bCs/>
          <w:lang w:val="ca-ES" w:eastAsia="es-ES"/>
        </w:rPr>
      </w:pPr>
    </w:p>
    <w:p w14:paraId="68DB6C1D" w14:textId="77777777" w:rsidR="00CF5F49" w:rsidRPr="00E10F33" w:rsidRDefault="00CF5F49" w:rsidP="00D41F53">
      <w:pPr>
        <w:spacing w:before="120" w:after="120"/>
        <w:outlineLvl w:val="0"/>
        <w:rPr>
          <w:rFonts w:eastAsia="Times New Roman" w:cs="Arial"/>
          <w:lang w:val="ca-ES" w:eastAsia="es-ES"/>
        </w:rPr>
      </w:pPr>
      <w:r w:rsidRPr="00E10F33">
        <w:rPr>
          <w:rFonts w:eastAsia="Times New Roman" w:cs="Arial"/>
          <w:b/>
          <w:bCs/>
          <w:lang w:val="ca-ES" w:eastAsia="es-ES"/>
        </w:rPr>
        <w:t>PRIMER</w:t>
      </w:r>
      <w:r w:rsidRPr="00E10F33">
        <w:rPr>
          <w:rFonts w:eastAsia="Times New Roman" w:cs="Arial"/>
          <w:lang w:val="ca-ES" w:eastAsia="es-ES"/>
        </w:rPr>
        <w:t>. Aprovar inicialment l'expedient de modificació de pressupost núm. 9/2026, en la modalitat de crèdit extraordinari finançat amb romanent de tresoreria en la forma i contingut que a continuació es detalla:</w:t>
      </w:r>
    </w:p>
    <w:p w14:paraId="681464A7" w14:textId="77777777" w:rsidR="00CF5F49" w:rsidRPr="00E10F33" w:rsidRDefault="00CF5F49" w:rsidP="00D41F53">
      <w:pPr>
        <w:spacing w:before="120" w:after="120"/>
        <w:outlineLvl w:val="0"/>
        <w:rPr>
          <w:rFonts w:eastAsia="Verdana" w:cs="Arial"/>
          <w:b/>
          <w:iCs/>
          <w:lang w:val="ca-ES" w:eastAsia="es-ES"/>
        </w:rPr>
      </w:pPr>
      <w:r w:rsidRPr="00E10F33">
        <w:rPr>
          <w:rFonts w:eastAsia="Verdana" w:cs="Arial"/>
          <w:b/>
          <w:iCs/>
          <w:lang w:val="ca-ES" w:eastAsia="es-ES"/>
        </w:rPr>
        <w:t>Suplement en aplicacions de despeses</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0"/>
        <w:gridCol w:w="5654"/>
        <w:gridCol w:w="1030"/>
      </w:tblGrid>
      <w:tr w:rsidR="00CF5F49" w:rsidRPr="00E10F33" w14:paraId="28C1176A" w14:textId="77777777">
        <w:trPr>
          <w:trHeight w:val="292"/>
        </w:trPr>
        <w:tc>
          <w:tcPr>
            <w:tcW w:w="0" w:type="auto"/>
            <w:noWrap/>
            <w:vAlign w:val="bottom"/>
            <w:hideMark/>
          </w:tcPr>
          <w:p w14:paraId="71664836"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APLICACIÓ</w:t>
            </w:r>
          </w:p>
        </w:tc>
        <w:tc>
          <w:tcPr>
            <w:tcW w:w="0" w:type="auto"/>
            <w:noWrap/>
            <w:vAlign w:val="bottom"/>
            <w:hideMark/>
          </w:tcPr>
          <w:p w14:paraId="7BED2EE2"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DESCRIPCIÓ</w:t>
            </w:r>
          </w:p>
        </w:tc>
        <w:tc>
          <w:tcPr>
            <w:tcW w:w="0" w:type="auto"/>
            <w:noWrap/>
            <w:vAlign w:val="bottom"/>
            <w:hideMark/>
          </w:tcPr>
          <w:p w14:paraId="552C8A43"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IMPORT</w:t>
            </w:r>
          </w:p>
        </w:tc>
      </w:tr>
      <w:tr w:rsidR="00CF5F49" w:rsidRPr="00E10F33" w14:paraId="30A85B46" w14:textId="77777777">
        <w:trPr>
          <w:trHeight w:val="292"/>
        </w:trPr>
        <w:tc>
          <w:tcPr>
            <w:tcW w:w="0" w:type="auto"/>
            <w:noWrap/>
            <w:vAlign w:val="bottom"/>
            <w:hideMark/>
          </w:tcPr>
          <w:p w14:paraId="12AC06A4"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ST/16500/61923</w:t>
            </w:r>
          </w:p>
        </w:tc>
        <w:tc>
          <w:tcPr>
            <w:tcW w:w="0" w:type="auto"/>
            <w:noWrap/>
            <w:vAlign w:val="bottom"/>
            <w:hideMark/>
          </w:tcPr>
          <w:p w14:paraId="6C877FD7" w14:textId="77777777" w:rsidR="00CF5F49" w:rsidRPr="00E10F33" w:rsidRDefault="00CF5F49">
            <w:pPr>
              <w:jc w:val="left"/>
              <w:rPr>
                <w:rFonts w:eastAsia="Times New Roman" w:cs="Arial"/>
                <w:color w:val="000000"/>
                <w:sz w:val="20"/>
                <w:szCs w:val="20"/>
                <w:lang w:val="ca-ES" w:eastAsia="ca-ES"/>
              </w:rPr>
            </w:pPr>
            <w:r w:rsidRPr="00E10F33">
              <w:rPr>
                <w:rFonts w:eastAsia="Times New Roman" w:cs="Arial"/>
                <w:color w:val="000000"/>
                <w:sz w:val="20"/>
                <w:szCs w:val="20"/>
                <w:lang w:val="ca-ES" w:eastAsia="ca-ES"/>
              </w:rPr>
              <w:t>Altres inversions de reposició en infraestructures i béns (OPA)</w:t>
            </w:r>
          </w:p>
        </w:tc>
        <w:tc>
          <w:tcPr>
            <w:tcW w:w="0" w:type="auto"/>
            <w:noWrap/>
            <w:vAlign w:val="bottom"/>
            <w:hideMark/>
          </w:tcPr>
          <w:p w14:paraId="25405923" w14:textId="77777777" w:rsidR="00CF5F49" w:rsidRPr="00E10F33" w:rsidRDefault="00CF5F49">
            <w:pPr>
              <w:jc w:val="right"/>
              <w:rPr>
                <w:rFonts w:eastAsia="Times New Roman" w:cs="Arial"/>
                <w:color w:val="000000"/>
                <w:sz w:val="20"/>
                <w:szCs w:val="20"/>
                <w:lang w:val="ca-ES" w:eastAsia="ca-ES"/>
              </w:rPr>
            </w:pPr>
            <w:r w:rsidRPr="00E10F33">
              <w:rPr>
                <w:rFonts w:eastAsia="Times New Roman" w:cs="Arial"/>
                <w:color w:val="000000"/>
                <w:sz w:val="20"/>
                <w:szCs w:val="20"/>
                <w:lang w:val="ca-ES" w:eastAsia="ca-ES"/>
              </w:rPr>
              <w:t>47.831,53</w:t>
            </w:r>
          </w:p>
        </w:tc>
      </w:tr>
      <w:tr w:rsidR="00CF5F49" w:rsidRPr="00E10F33" w14:paraId="155C9B98" w14:textId="77777777">
        <w:trPr>
          <w:trHeight w:val="304"/>
        </w:trPr>
        <w:tc>
          <w:tcPr>
            <w:tcW w:w="0" w:type="auto"/>
            <w:noWrap/>
            <w:vAlign w:val="center"/>
            <w:hideMark/>
          </w:tcPr>
          <w:p w14:paraId="45C251D0" w14:textId="77777777" w:rsidR="00CF5F49" w:rsidRPr="00E10F33" w:rsidRDefault="00CF5F49">
            <w:pPr>
              <w:jc w:val="right"/>
              <w:rPr>
                <w:rFonts w:eastAsia="Times New Roman" w:cs="Arial"/>
                <w:b/>
                <w:bCs/>
                <w:color w:val="000000"/>
                <w:sz w:val="20"/>
                <w:szCs w:val="20"/>
                <w:lang w:val="ca-ES" w:eastAsia="ca-ES"/>
              </w:rPr>
            </w:pPr>
          </w:p>
        </w:tc>
        <w:tc>
          <w:tcPr>
            <w:tcW w:w="0" w:type="auto"/>
            <w:noWrap/>
            <w:vAlign w:val="center"/>
            <w:hideMark/>
          </w:tcPr>
          <w:p w14:paraId="4AC97A0B" w14:textId="77777777" w:rsidR="00CF5F49" w:rsidRPr="00E10F33" w:rsidRDefault="00CF5F49">
            <w:pPr>
              <w:jc w:val="right"/>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TOTAL </w:t>
            </w:r>
          </w:p>
        </w:tc>
        <w:tc>
          <w:tcPr>
            <w:tcW w:w="0" w:type="auto"/>
            <w:noWrap/>
            <w:vAlign w:val="center"/>
            <w:hideMark/>
          </w:tcPr>
          <w:p w14:paraId="2E5BDDE6" w14:textId="77777777" w:rsidR="00CF5F49" w:rsidRPr="00E10F33" w:rsidRDefault="00CF5F49">
            <w:pPr>
              <w:jc w:val="right"/>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47.831,53</w:t>
            </w:r>
          </w:p>
        </w:tc>
      </w:tr>
    </w:tbl>
    <w:p w14:paraId="0847F56E" w14:textId="77777777" w:rsidR="00CF5F49" w:rsidRPr="00E10F33" w:rsidRDefault="00CF5F49" w:rsidP="00D41F53">
      <w:pPr>
        <w:spacing w:before="120" w:after="120"/>
        <w:outlineLvl w:val="0"/>
        <w:rPr>
          <w:rFonts w:eastAsia="Verdana" w:cs="Arial"/>
          <w:b/>
          <w:iCs/>
          <w:lang w:val="ca-ES" w:eastAsia="es-ES"/>
        </w:rPr>
      </w:pPr>
      <w:r w:rsidRPr="00E10F33">
        <w:rPr>
          <w:rFonts w:eastAsia="Verdana" w:cs="Arial"/>
          <w:b/>
          <w:iCs/>
          <w:lang w:val="ca-ES" w:eastAsia="es-ES"/>
        </w:rPr>
        <w:t>Finançament:</w:t>
      </w:r>
    </w:p>
    <w:tbl>
      <w:tblPr>
        <w:tblW w:w="8495" w:type="dxa"/>
        <w:tblInd w:w="80" w:type="dxa"/>
        <w:tblCellMar>
          <w:left w:w="70" w:type="dxa"/>
          <w:right w:w="70" w:type="dxa"/>
        </w:tblCellMar>
        <w:tblLook w:val="04A0" w:firstRow="1" w:lastRow="0" w:firstColumn="1" w:lastColumn="0" w:noHBand="0" w:noVBand="1"/>
      </w:tblPr>
      <w:tblGrid>
        <w:gridCol w:w="1944"/>
        <w:gridCol w:w="4992"/>
        <w:gridCol w:w="1559"/>
      </w:tblGrid>
      <w:tr w:rsidR="00CF5F49" w:rsidRPr="00E10F33" w14:paraId="63152E94" w14:textId="77777777">
        <w:trPr>
          <w:trHeight w:val="268"/>
        </w:trPr>
        <w:tc>
          <w:tcPr>
            <w:tcW w:w="1944" w:type="dxa"/>
            <w:tcBorders>
              <w:top w:val="single" w:sz="8" w:space="0" w:color="auto"/>
              <w:left w:val="single" w:sz="8" w:space="0" w:color="auto"/>
              <w:bottom w:val="nil"/>
              <w:right w:val="nil"/>
            </w:tcBorders>
            <w:noWrap/>
            <w:vAlign w:val="bottom"/>
            <w:hideMark/>
          </w:tcPr>
          <w:p w14:paraId="4B9F2AD1" w14:textId="77777777" w:rsidR="00CF5F49" w:rsidRPr="00E10F33" w:rsidRDefault="00CF5F49">
            <w:pPr>
              <w:jc w:val="center"/>
              <w:rPr>
                <w:rFonts w:eastAsia="Times New Roman" w:cs="Arial"/>
                <w:b/>
                <w:bCs/>
                <w:color w:val="000000"/>
                <w:sz w:val="20"/>
                <w:szCs w:val="20"/>
                <w:lang w:val="ca-ES" w:eastAsia="ca-ES"/>
              </w:rPr>
            </w:pPr>
            <w:bookmarkStart w:id="16" w:name="_Hlk178938137"/>
            <w:r w:rsidRPr="00E10F33">
              <w:rPr>
                <w:rFonts w:eastAsia="Times New Roman" w:cs="Arial"/>
                <w:b/>
                <w:bCs/>
                <w:color w:val="000000"/>
                <w:sz w:val="20"/>
                <w:szCs w:val="20"/>
                <w:lang w:val="ca-ES" w:eastAsia="ca-ES"/>
              </w:rPr>
              <w:t xml:space="preserve">APLICACIÓ </w:t>
            </w:r>
          </w:p>
        </w:tc>
        <w:tc>
          <w:tcPr>
            <w:tcW w:w="4992" w:type="dxa"/>
            <w:tcBorders>
              <w:top w:val="single" w:sz="8" w:space="0" w:color="auto"/>
              <w:left w:val="single" w:sz="4" w:space="0" w:color="auto"/>
              <w:bottom w:val="single" w:sz="4" w:space="0" w:color="auto"/>
              <w:right w:val="single" w:sz="4" w:space="0" w:color="auto"/>
            </w:tcBorders>
            <w:noWrap/>
            <w:vAlign w:val="bottom"/>
            <w:hideMark/>
          </w:tcPr>
          <w:p w14:paraId="343A740F"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DESCRIPCIÓ</w:t>
            </w:r>
          </w:p>
        </w:tc>
        <w:tc>
          <w:tcPr>
            <w:tcW w:w="1559" w:type="dxa"/>
            <w:tcBorders>
              <w:top w:val="single" w:sz="8" w:space="0" w:color="auto"/>
              <w:left w:val="nil"/>
              <w:bottom w:val="nil"/>
              <w:right w:val="single" w:sz="8" w:space="0" w:color="auto"/>
            </w:tcBorders>
            <w:noWrap/>
            <w:vAlign w:val="bottom"/>
            <w:hideMark/>
          </w:tcPr>
          <w:p w14:paraId="41833F03"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IMPORT</w:t>
            </w:r>
          </w:p>
        </w:tc>
      </w:tr>
      <w:tr w:rsidR="00CF5F49" w:rsidRPr="00E10F33" w14:paraId="585A0D82" w14:textId="77777777">
        <w:trPr>
          <w:trHeight w:val="268"/>
        </w:trPr>
        <w:tc>
          <w:tcPr>
            <w:tcW w:w="1944" w:type="dxa"/>
            <w:tcBorders>
              <w:top w:val="single" w:sz="4" w:space="0" w:color="auto"/>
              <w:left w:val="single" w:sz="8" w:space="0" w:color="auto"/>
              <w:bottom w:val="single" w:sz="4" w:space="0" w:color="auto"/>
              <w:right w:val="single" w:sz="4" w:space="0" w:color="auto"/>
            </w:tcBorders>
            <w:noWrap/>
            <w:vAlign w:val="bottom"/>
            <w:hideMark/>
          </w:tcPr>
          <w:p w14:paraId="3EA8D176"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SG/87000</w:t>
            </w:r>
          </w:p>
        </w:tc>
        <w:tc>
          <w:tcPr>
            <w:tcW w:w="4992" w:type="dxa"/>
            <w:tcBorders>
              <w:top w:val="nil"/>
              <w:left w:val="nil"/>
              <w:bottom w:val="single" w:sz="4" w:space="0" w:color="auto"/>
              <w:right w:val="single" w:sz="4" w:space="0" w:color="auto"/>
            </w:tcBorders>
            <w:noWrap/>
            <w:vAlign w:val="bottom"/>
            <w:hideMark/>
          </w:tcPr>
          <w:p w14:paraId="6D7872B5" w14:textId="77777777" w:rsidR="00CF5F49" w:rsidRPr="00E10F33" w:rsidRDefault="00CF5F49">
            <w:pPr>
              <w:jc w:val="left"/>
              <w:rPr>
                <w:rFonts w:eastAsia="Times New Roman" w:cs="Arial"/>
                <w:color w:val="000000"/>
                <w:sz w:val="20"/>
                <w:szCs w:val="20"/>
                <w:lang w:val="ca-ES" w:eastAsia="ca-ES"/>
              </w:rPr>
            </w:pPr>
            <w:r w:rsidRPr="00E10F33">
              <w:rPr>
                <w:rFonts w:eastAsia="Times New Roman" w:cs="Arial"/>
                <w:color w:val="000000"/>
                <w:sz w:val="20"/>
                <w:szCs w:val="20"/>
                <w:lang w:val="ca-ES" w:eastAsia="ca-ES"/>
              </w:rPr>
              <w:t>Romanent per a despeses generals</w:t>
            </w:r>
          </w:p>
        </w:tc>
        <w:tc>
          <w:tcPr>
            <w:tcW w:w="1559" w:type="dxa"/>
            <w:tcBorders>
              <w:top w:val="single" w:sz="4" w:space="0" w:color="auto"/>
              <w:left w:val="nil"/>
              <w:bottom w:val="single" w:sz="4" w:space="0" w:color="auto"/>
              <w:right w:val="single" w:sz="8" w:space="0" w:color="auto"/>
            </w:tcBorders>
            <w:noWrap/>
            <w:vAlign w:val="bottom"/>
            <w:hideMark/>
          </w:tcPr>
          <w:p w14:paraId="40D57799" w14:textId="77777777" w:rsidR="00CF5F49" w:rsidRPr="00E10F33" w:rsidRDefault="00CF5F49">
            <w:pPr>
              <w:jc w:val="right"/>
              <w:rPr>
                <w:rFonts w:eastAsia="Times New Roman" w:cs="Arial"/>
                <w:color w:val="000000"/>
                <w:sz w:val="20"/>
                <w:szCs w:val="20"/>
                <w:lang w:val="ca-ES" w:eastAsia="ca-ES"/>
              </w:rPr>
            </w:pPr>
            <w:r w:rsidRPr="00E10F33">
              <w:rPr>
                <w:rFonts w:eastAsia="Times New Roman" w:cs="Arial"/>
                <w:color w:val="000000"/>
                <w:sz w:val="20"/>
                <w:szCs w:val="20"/>
                <w:lang w:val="ca-ES" w:eastAsia="ca-ES"/>
              </w:rPr>
              <w:t>47.831,53</w:t>
            </w:r>
          </w:p>
        </w:tc>
      </w:tr>
      <w:tr w:rsidR="00CF5F49" w:rsidRPr="00E10F33" w14:paraId="71463F7A" w14:textId="77777777">
        <w:trPr>
          <w:trHeight w:val="279"/>
        </w:trPr>
        <w:tc>
          <w:tcPr>
            <w:tcW w:w="1944" w:type="dxa"/>
            <w:tcBorders>
              <w:top w:val="nil"/>
              <w:left w:val="single" w:sz="8" w:space="0" w:color="auto"/>
              <w:bottom w:val="single" w:sz="8" w:space="0" w:color="auto"/>
              <w:right w:val="nil"/>
            </w:tcBorders>
            <w:noWrap/>
            <w:vAlign w:val="center"/>
            <w:hideMark/>
          </w:tcPr>
          <w:p w14:paraId="11C527C5" w14:textId="77777777" w:rsidR="00CF5F49" w:rsidRPr="00E10F33" w:rsidRDefault="00CF5F49">
            <w:pPr>
              <w:jc w:val="right"/>
              <w:rPr>
                <w:rFonts w:eastAsia="Times New Roman" w:cs="Arial"/>
                <w:b/>
                <w:bCs/>
                <w:color w:val="000000"/>
                <w:sz w:val="20"/>
                <w:szCs w:val="20"/>
                <w:lang w:val="ca-ES" w:eastAsia="ca-ES"/>
              </w:rPr>
            </w:pPr>
          </w:p>
        </w:tc>
        <w:tc>
          <w:tcPr>
            <w:tcW w:w="4992" w:type="dxa"/>
            <w:tcBorders>
              <w:top w:val="nil"/>
              <w:left w:val="single" w:sz="4" w:space="0" w:color="auto"/>
              <w:bottom w:val="single" w:sz="8" w:space="0" w:color="auto"/>
              <w:right w:val="single" w:sz="4" w:space="0" w:color="auto"/>
            </w:tcBorders>
            <w:noWrap/>
            <w:vAlign w:val="center"/>
            <w:hideMark/>
          </w:tcPr>
          <w:p w14:paraId="5393677D" w14:textId="77777777" w:rsidR="00CF5F49" w:rsidRPr="00E10F33" w:rsidRDefault="00CF5F49">
            <w:pPr>
              <w:jc w:val="right"/>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TOTAL </w:t>
            </w:r>
          </w:p>
        </w:tc>
        <w:tc>
          <w:tcPr>
            <w:tcW w:w="1559" w:type="dxa"/>
            <w:tcBorders>
              <w:top w:val="nil"/>
              <w:left w:val="nil"/>
              <w:bottom w:val="single" w:sz="8" w:space="0" w:color="auto"/>
              <w:right w:val="single" w:sz="8" w:space="0" w:color="auto"/>
            </w:tcBorders>
            <w:noWrap/>
            <w:vAlign w:val="center"/>
            <w:hideMark/>
          </w:tcPr>
          <w:p w14:paraId="58F605B8" w14:textId="77777777" w:rsidR="00CF5F49" w:rsidRPr="00E10F33" w:rsidRDefault="00CF5F49">
            <w:pPr>
              <w:jc w:val="right"/>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47.831,53</w:t>
            </w:r>
          </w:p>
        </w:tc>
      </w:tr>
      <w:bookmarkEnd w:id="16"/>
    </w:tbl>
    <w:p w14:paraId="2EFE3125" w14:textId="77777777" w:rsidR="00CF5F49" w:rsidRPr="00E10F33" w:rsidRDefault="00CF5F49" w:rsidP="00D41F53">
      <w:pPr>
        <w:spacing w:before="120" w:after="120"/>
        <w:outlineLvl w:val="0"/>
        <w:rPr>
          <w:rFonts w:eastAsia="Times New Roman" w:cs="Arial"/>
          <w:b/>
          <w:bCs/>
          <w:lang w:val="ca-ES" w:eastAsia="es-ES"/>
        </w:rPr>
      </w:pPr>
    </w:p>
    <w:p w14:paraId="68B01BCD" w14:textId="77777777" w:rsidR="00CF5F49" w:rsidRDefault="00CF5F49" w:rsidP="00D41F53">
      <w:pPr>
        <w:spacing w:before="120" w:after="120"/>
        <w:outlineLvl w:val="0"/>
        <w:rPr>
          <w:rFonts w:eastAsia="Times New Roman" w:cs="Arial"/>
          <w:lang w:val="ca-ES" w:eastAsia="es-ES"/>
        </w:rPr>
      </w:pPr>
      <w:r w:rsidRPr="00E10F33">
        <w:rPr>
          <w:rFonts w:eastAsia="Times New Roman" w:cs="Arial"/>
          <w:b/>
          <w:bCs/>
          <w:lang w:val="ca-ES" w:eastAsia="es-ES"/>
        </w:rPr>
        <w:lastRenderedPageBreak/>
        <w:t>SEGON</w:t>
      </w:r>
      <w:r w:rsidRPr="00E10F33">
        <w:rPr>
          <w:rFonts w:eastAsia="Times New Roman" w:cs="Arial"/>
          <w:lang w:val="ca-ES" w:eastAsia="es-ES"/>
        </w:rPr>
        <w:t>. Aprovar inicialment l'expedient de modificació de pressupost núm. 9/2026, en la modalitat de i transferència de crèdit amb diferent àrea de despesa, en la forma i contingut que a continuació es detalla:</w:t>
      </w:r>
    </w:p>
    <w:p w14:paraId="47276CA0" w14:textId="77777777" w:rsidR="00CF5F49" w:rsidRPr="00E10F33" w:rsidRDefault="00CF5F49" w:rsidP="00D41F53">
      <w:pPr>
        <w:spacing w:before="120" w:after="120"/>
        <w:outlineLvl w:val="0"/>
        <w:rPr>
          <w:rFonts w:eastAsia="Verdana" w:cs="Arial"/>
          <w:b/>
          <w:iCs/>
          <w:lang w:val="ca-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773"/>
        <w:gridCol w:w="1181"/>
        <w:gridCol w:w="1248"/>
        <w:gridCol w:w="3472"/>
        <w:gridCol w:w="1106"/>
      </w:tblGrid>
      <w:tr w:rsidR="00CF5F49" w:rsidRPr="00E10F33" w14:paraId="7CD07A2C" w14:textId="77777777">
        <w:trPr>
          <w:jc w:val="center"/>
        </w:trPr>
        <w:tc>
          <w:tcPr>
            <w:tcW w:w="8633" w:type="dxa"/>
            <w:gridSpan w:val="6"/>
          </w:tcPr>
          <w:p w14:paraId="4E7F1835"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Aplicacions objecte de transferència positiva (alta)</w:t>
            </w:r>
          </w:p>
        </w:tc>
      </w:tr>
      <w:tr w:rsidR="00CF5F49" w:rsidRPr="00E10F33" w14:paraId="18BE2890" w14:textId="77777777">
        <w:trPr>
          <w:jc w:val="center"/>
        </w:trPr>
        <w:tc>
          <w:tcPr>
            <w:tcW w:w="2690" w:type="dxa"/>
            <w:gridSpan w:val="3"/>
          </w:tcPr>
          <w:p w14:paraId="64EBF0C7" w14:textId="77777777" w:rsidR="00CF5F49" w:rsidRPr="00E10F33" w:rsidRDefault="00CF5F49">
            <w:pPr>
              <w:jc w:val="center"/>
              <w:rPr>
                <w:rFonts w:cs="Arial"/>
                <w:b/>
                <w:bCs/>
                <w:sz w:val="20"/>
                <w:szCs w:val="20"/>
                <w:lang w:val="ca-ES"/>
              </w:rPr>
            </w:pPr>
            <w:r w:rsidRPr="00E10F33">
              <w:rPr>
                <w:rFonts w:cs="Arial"/>
                <w:b/>
                <w:bCs/>
                <w:sz w:val="20"/>
                <w:szCs w:val="20"/>
                <w:lang w:val="ca-ES"/>
              </w:rPr>
              <w:t>APLICACIÓ</w:t>
            </w:r>
          </w:p>
        </w:tc>
        <w:tc>
          <w:tcPr>
            <w:tcW w:w="1275" w:type="dxa"/>
            <w:vMerge w:val="restart"/>
            <w:vAlign w:val="center"/>
          </w:tcPr>
          <w:p w14:paraId="4A80F9CE"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Codi PFA</w:t>
            </w:r>
          </w:p>
        </w:tc>
        <w:tc>
          <w:tcPr>
            <w:tcW w:w="3562" w:type="dxa"/>
            <w:vMerge w:val="restart"/>
            <w:vAlign w:val="center"/>
          </w:tcPr>
          <w:p w14:paraId="50FC22CF"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Denominació</w:t>
            </w:r>
          </w:p>
        </w:tc>
        <w:tc>
          <w:tcPr>
            <w:tcW w:w="1106" w:type="dxa"/>
            <w:vMerge w:val="restart"/>
            <w:vAlign w:val="center"/>
          </w:tcPr>
          <w:p w14:paraId="73D04A45"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Import</w:t>
            </w:r>
          </w:p>
        </w:tc>
      </w:tr>
      <w:tr w:rsidR="00CF5F49" w:rsidRPr="00E10F33" w14:paraId="620F8936" w14:textId="77777777">
        <w:trPr>
          <w:jc w:val="center"/>
        </w:trPr>
        <w:tc>
          <w:tcPr>
            <w:tcW w:w="718" w:type="dxa"/>
          </w:tcPr>
          <w:p w14:paraId="5226DA94" w14:textId="77777777" w:rsidR="00CF5F49" w:rsidRPr="00E10F33" w:rsidRDefault="00CF5F49">
            <w:pPr>
              <w:jc w:val="center"/>
              <w:rPr>
                <w:rFonts w:eastAsia="Times New Roman" w:cs="Arial"/>
                <w:b/>
                <w:bCs/>
                <w:color w:val="000000"/>
                <w:sz w:val="20"/>
                <w:szCs w:val="20"/>
                <w:lang w:val="ca-ES" w:eastAsia="ca-ES"/>
              </w:rPr>
            </w:pPr>
            <w:proofErr w:type="spellStart"/>
            <w:r w:rsidRPr="00E10F33">
              <w:rPr>
                <w:rFonts w:eastAsia="Times New Roman" w:cs="Arial"/>
                <w:b/>
                <w:bCs/>
                <w:color w:val="000000"/>
                <w:sz w:val="20"/>
                <w:szCs w:val="20"/>
                <w:lang w:val="ca-ES" w:eastAsia="ca-ES"/>
              </w:rPr>
              <w:t>Org</w:t>
            </w:r>
            <w:proofErr w:type="spellEnd"/>
            <w:r w:rsidRPr="00E10F33">
              <w:rPr>
                <w:rFonts w:eastAsia="Times New Roman" w:cs="Arial"/>
                <w:b/>
                <w:bCs/>
                <w:color w:val="000000"/>
                <w:sz w:val="20"/>
                <w:szCs w:val="20"/>
                <w:lang w:val="ca-ES" w:eastAsia="ca-ES"/>
              </w:rPr>
              <w:t>.</w:t>
            </w:r>
          </w:p>
        </w:tc>
        <w:tc>
          <w:tcPr>
            <w:tcW w:w="773" w:type="dxa"/>
          </w:tcPr>
          <w:p w14:paraId="379C376F" w14:textId="77777777" w:rsidR="00CF5F49" w:rsidRPr="00E10F33" w:rsidRDefault="00CF5F49">
            <w:pPr>
              <w:jc w:val="center"/>
              <w:rPr>
                <w:rFonts w:eastAsia="Times New Roman" w:cs="Arial"/>
                <w:b/>
                <w:bCs/>
                <w:color w:val="000000"/>
                <w:sz w:val="20"/>
                <w:szCs w:val="20"/>
                <w:lang w:val="ca-ES" w:eastAsia="ca-ES"/>
              </w:rPr>
            </w:pPr>
            <w:proofErr w:type="spellStart"/>
            <w:r w:rsidRPr="00E10F33">
              <w:rPr>
                <w:rFonts w:eastAsia="Times New Roman" w:cs="Arial"/>
                <w:b/>
                <w:bCs/>
                <w:color w:val="000000"/>
                <w:sz w:val="20"/>
                <w:szCs w:val="20"/>
                <w:lang w:val="ca-ES" w:eastAsia="ca-ES"/>
              </w:rPr>
              <w:t>Prog</w:t>
            </w:r>
            <w:proofErr w:type="spellEnd"/>
            <w:r w:rsidRPr="00E10F33">
              <w:rPr>
                <w:rFonts w:eastAsia="Times New Roman" w:cs="Arial"/>
                <w:b/>
                <w:bCs/>
                <w:color w:val="000000"/>
                <w:sz w:val="20"/>
                <w:szCs w:val="20"/>
                <w:lang w:val="ca-ES" w:eastAsia="ca-ES"/>
              </w:rPr>
              <w:t>.</w:t>
            </w:r>
          </w:p>
        </w:tc>
        <w:tc>
          <w:tcPr>
            <w:tcW w:w="1199" w:type="dxa"/>
          </w:tcPr>
          <w:p w14:paraId="7F0764BA"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Econ.</w:t>
            </w:r>
          </w:p>
        </w:tc>
        <w:tc>
          <w:tcPr>
            <w:tcW w:w="1275" w:type="dxa"/>
            <w:vMerge/>
          </w:tcPr>
          <w:p w14:paraId="59B037BE" w14:textId="77777777" w:rsidR="00CF5F49" w:rsidRPr="00E10F33" w:rsidRDefault="00CF5F49">
            <w:pPr>
              <w:jc w:val="center"/>
              <w:rPr>
                <w:rFonts w:eastAsia="Times New Roman" w:cs="Arial"/>
                <w:b/>
                <w:bCs/>
                <w:color w:val="000000"/>
                <w:sz w:val="20"/>
                <w:szCs w:val="20"/>
                <w:lang w:val="ca-ES" w:eastAsia="ca-ES"/>
              </w:rPr>
            </w:pPr>
          </w:p>
        </w:tc>
        <w:tc>
          <w:tcPr>
            <w:tcW w:w="3562" w:type="dxa"/>
            <w:vMerge/>
          </w:tcPr>
          <w:p w14:paraId="58575DBF" w14:textId="77777777" w:rsidR="00CF5F49" w:rsidRPr="00E10F33" w:rsidRDefault="00CF5F49">
            <w:pPr>
              <w:jc w:val="center"/>
              <w:rPr>
                <w:rFonts w:eastAsia="Times New Roman" w:cs="Arial"/>
                <w:b/>
                <w:bCs/>
                <w:color w:val="000000"/>
                <w:sz w:val="20"/>
                <w:szCs w:val="20"/>
                <w:lang w:val="ca-ES" w:eastAsia="ca-ES"/>
              </w:rPr>
            </w:pPr>
          </w:p>
        </w:tc>
        <w:tc>
          <w:tcPr>
            <w:tcW w:w="1106" w:type="dxa"/>
            <w:vMerge/>
          </w:tcPr>
          <w:p w14:paraId="2AB44D8B" w14:textId="77777777" w:rsidR="00CF5F49" w:rsidRPr="00E10F33" w:rsidRDefault="00CF5F49">
            <w:pPr>
              <w:jc w:val="center"/>
              <w:rPr>
                <w:rFonts w:eastAsia="Times New Roman" w:cs="Arial"/>
                <w:b/>
                <w:bCs/>
                <w:color w:val="000000"/>
                <w:sz w:val="20"/>
                <w:szCs w:val="20"/>
                <w:lang w:val="ca-ES" w:eastAsia="ca-ES"/>
              </w:rPr>
            </w:pPr>
          </w:p>
        </w:tc>
      </w:tr>
      <w:tr w:rsidR="00CF5F49" w:rsidRPr="00E10F33" w14:paraId="4C3EE65F" w14:textId="77777777">
        <w:trPr>
          <w:jc w:val="center"/>
        </w:trPr>
        <w:tc>
          <w:tcPr>
            <w:tcW w:w="718" w:type="dxa"/>
          </w:tcPr>
          <w:p w14:paraId="090FD3E8"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ST</w:t>
            </w:r>
          </w:p>
        </w:tc>
        <w:tc>
          <w:tcPr>
            <w:tcW w:w="773" w:type="dxa"/>
          </w:tcPr>
          <w:p w14:paraId="3F41255A"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33300</w:t>
            </w:r>
          </w:p>
        </w:tc>
        <w:tc>
          <w:tcPr>
            <w:tcW w:w="1199" w:type="dxa"/>
          </w:tcPr>
          <w:p w14:paraId="4142BEC5"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63201</w:t>
            </w:r>
          </w:p>
        </w:tc>
        <w:tc>
          <w:tcPr>
            <w:tcW w:w="1275" w:type="dxa"/>
          </w:tcPr>
          <w:p w14:paraId="389D5393" w14:textId="77777777" w:rsidR="00CF5F49" w:rsidRPr="00E10F33" w:rsidRDefault="00CF5F49">
            <w:pPr>
              <w:jc w:val="center"/>
              <w:rPr>
                <w:rFonts w:eastAsia="Times New Roman" w:cs="Arial"/>
                <w:color w:val="000000"/>
                <w:sz w:val="20"/>
                <w:szCs w:val="20"/>
                <w:lang w:val="ca-ES" w:eastAsia="ca-ES"/>
              </w:rPr>
            </w:pPr>
          </w:p>
        </w:tc>
        <w:tc>
          <w:tcPr>
            <w:tcW w:w="3562" w:type="dxa"/>
          </w:tcPr>
          <w:p w14:paraId="069BF73D" w14:textId="77777777" w:rsidR="00CF5F49" w:rsidRPr="00E10F33" w:rsidRDefault="00CF5F49">
            <w:pPr>
              <w:jc w:val="left"/>
              <w:rPr>
                <w:rFonts w:eastAsia="Times New Roman" w:cs="Arial"/>
                <w:color w:val="000000"/>
                <w:sz w:val="20"/>
                <w:szCs w:val="20"/>
                <w:lang w:val="ca-ES" w:eastAsia="ca-ES"/>
              </w:rPr>
            </w:pPr>
            <w:r w:rsidRPr="00E10F33">
              <w:rPr>
                <w:rFonts w:eastAsia="Times New Roman" w:cs="Arial"/>
                <w:color w:val="000000"/>
                <w:sz w:val="20"/>
                <w:szCs w:val="20"/>
                <w:lang w:val="ca-ES" w:eastAsia="ca-ES"/>
              </w:rPr>
              <w:t>Obres façana i coberta Museu de la Marina (La Sènia Rellotge)</w:t>
            </w:r>
          </w:p>
        </w:tc>
        <w:tc>
          <w:tcPr>
            <w:tcW w:w="1106" w:type="dxa"/>
          </w:tcPr>
          <w:p w14:paraId="2868818E"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51.022,01</w:t>
            </w:r>
          </w:p>
        </w:tc>
      </w:tr>
      <w:tr w:rsidR="00CF5F49" w:rsidRPr="00E10F33" w14:paraId="3753CAA4" w14:textId="77777777">
        <w:trPr>
          <w:trHeight w:val="377"/>
          <w:jc w:val="center"/>
        </w:trPr>
        <w:tc>
          <w:tcPr>
            <w:tcW w:w="7527" w:type="dxa"/>
            <w:gridSpan w:val="5"/>
            <w:vAlign w:val="center"/>
          </w:tcPr>
          <w:p w14:paraId="2418B6C9" w14:textId="77777777" w:rsidR="00CF5F49" w:rsidRPr="00E10F33" w:rsidRDefault="00CF5F49">
            <w:pPr>
              <w:jc w:val="right"/>
              <w:rPr>
                <w:rFonts w:cs="Arial"/>
                <w:b/>
                <w:sz w:val="20"/>
                <w:szCs w:val="20"/>
                <w:lang w:val="ca-ES"/>
              </w:rPr>
            </w:pPr>
            <w:r w:rsidRPr="00E10F33">
              <w:rPr>
                <w:rFonts w:cs="Arial"/>
                <w:b/>
                <w:sz w:val="20"/>
                <w:szCs w:val="20"/>
                <w:lang w:val="ca-ES"/>
              </w:rPr>
              <w:t>TOTAL</w:t>
            </w:r>
          </w:p>
        </w:tc>
        <w:tc>
          <w:tcPr>
            <w:tcW w:w="1106" w:type="dxa"/>
            <w:vAlign w:val="center"/>
          </w:tcPr>
          <w:p w14:paraId="6329028D" w14:textId="77777777" w:rsidR="00CF5F49" w:rsidRPr="00E10F33" w:rsidRDefault="00CF5F49">
            <w:pPr>
              <w:jc w:val="right"/>
              <w:rPr>
                <w:rFonts w:cs="Arial"/>
                <w:b/>
                <w:sz w:val="20"/>
                <w:szCs w:val="20"/>
                <w:lang w:val="ca-ES"/>
              </w:rPr>
            </w:pPr>
            <w:r w:rsidRPr="00E10F33">
              <w:rPr>
                <w:rFonts w:eastAsia="Times New Roman" w:cs="Arial"/>
                <w:b/>
                <w:bCs/>
                <w:color w:val="000000"/>
                <w:sz w:val="20"/>
                <w:szCs w:val="20"/>
                <w:lang w:val="ca-ES" w:eastAsia="ca-ES"/>
              </w:rPr>
              <w:t>51.022,01</w:t>
            </w:r>
          </w:p>
        </w:tc>
      </w:tr>
    </w:tbl>
    <w:p w14:paraId="2491D33E" w14:textId="77777777" w:rsidR="00CF5F49" w:rsidRPr="00E10F33" w:rsidRDefault="00CF5F49" w:rsidP="00D41F53">
      <w:pPr>
        <w:spacing w:before="120" w:after="120"/>
        <w:outlineLvl w:val="0"/>
        <w:rPr>
          <w:rFonts w:eastAsia="Verdana" w:cs="Arial"/>
          <w:b/>
          <w:iCs/>
          <w:lang w:val="ca-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773"/>
        <w:gridCol w:w="1181"/>
        <w:gridCol w:w="1248"/>
        <w:gridCol w:w="3472"/>
        <w:gridCol w:w="1106"/>
      </w:tblGrid>
      <w:tr w:rsidR="00CF5F49" w:rsidRPr="00E10F33" w14:paraId="024E7F50" w14:textId="77777777">
        <w:trPr>
          <w:jc w:val="center"/>
        </w:trPr>
        <w:tc>
          <w:tcPr>
            <w:tcW w:w="8633" w:type="dxa"/>
            <w:gridSpan w:val="6"/>
          </w:tcPr>
          <w:p w14:paraId="0961A6F3"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Aplicacions objecte de transferència negativa (baixa)</w:t>
            </w:r>
          </w:p>
        </w:tc>
      </w:tr>
      <w:tr w:rsidR="00CF5F49" w:rsidRPr="00E10F33" w14:paraId="63F8A5B1" w14:textId="77777777">
        <w:trPr>
          <w:jc w:val="center"/>
        </w:trPr>
        <w:tc>
          <w:tcPr>
            <w:tcW w:w="2690" w:type="dxa"/>
            <w:gridSpan w:val="3"/>
          </w:tcPr>
          <w:p w14:paraId="1876DB09" w14:textId="77777777" w:rsidR="00CF5F49" w:rsidRPr="00E10F33" w:rsidRDefault="00CF5F49">
            <w:pPr>
              <w:jc w:val="center"/>
              <w:rPr>
                <w:rFonts w:cs="Arial"/>
                <w:b/>
                <w:bCs/>
                <w:sz w:val="20"/>
                <w:szCs w:val="20"/>
              </w:rPr>
            </w:pPr>
            <w:r w:rsidRPr="00E10F33">
              <w:rPr>
                <w:rFonts w:cs="Arial"/>
                <w:b/>
                <w:bCs/>
                <w:sz w:val="20"/>
                <w:szCs w:val="20"/>
              </w:rPr>
              <w:t>APLICACIÓ</w:t>
            </w:r>
          </w:p>
        </w:tc>
        <w:tc>
          <w:tcPr>
            <w:tcW w:w="1275" w:type="dxa"/>
            <w:vMerge w:val="restart"/>
            <w:vAlign w:val="center"/>
          </w:tcPr>
          <w:p w14:paraId="22BD99E0"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Codi PFA</w:t>
            </w:r>
          </w:p>
        </w:tc>
        <w:tc>
          <w:tcPr>
            <w:tcW w:w="3562" w:type="dxa"/>
            <w:vMerge w:val="restart"/>
            <w:vAlign w:val="center"/>
          </w:tcPr>
          <w:p w14:paraId="5EC4FA4B"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Denominació</w:t>
            </w:r>
          </w:p>
        </w:tc>
        <w:tc>
          <w:tcPr>
            <w:tcW w:w="1106" w:type="dxa"/>
            <w:vMerge w:val="restart"/>
            <w:vAlign w:val="center"/>
          </w:tcPr>
          <w:p w14:paraId="45C2F9DE"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Import</w:t>
            </w:r>
          </w:p>
        </w:tc>
      </w:tr>
      <w:tr w:rsidR="00CF5F49" w:rsidRPr="00E10F33" w14:paraId="6575CBFF" w14:textId="77777777">
        <w:trPr>
          <w:jc w:val="center"/>
        </w:trPr>
        <w:tc>
          <w:tcPr>
            <w:tcW w:w="718" w:type="dxa"/>
          </w:tcPr>
          <w:p w14:paraId="54F974A8" w14:textId="77777777" w:rsidR="00CF5F49" w:rsidRPr="00E10F33" w:rsidRDefault="00CF5F49">
            <w:pPr>
              <w:jc w:val="center"/>
              <w:rPr>
                <w:rFonts w:eastAsia="Times New Roman" w:cs="Arial"/>
                <w:b/>
                <w:bCs/>
                <w:color w:val="000000"/>
                <w:sz w:val="20"/>
                <w:szCs w:val="20"/>
                <w:lang w:val="ca-ES" w:eastAsia="ca-ES"/>
              </w:rPr>
            </w:pPr>
            <w:proofErr w:type="spellStart"/>
            <w:r w:rsidRPr="00E10F33">
              <w:rPr>
                <w:rFonts w:eastAsia="Times New Roman" w:cs="Arial"/>
                <w:b/>
                <w:bCs/>
                <w:color w:val="000000"/>
                <w:sz w:val="20"/>
                <w:szCs w:val="20"/>
                <w:lang w:val="ca-ES" w:eastAsia="ca-ES"/>
              </w:rPr>
              <w:t>Org</w:t>
            </w:r>
            <w:proofErr w:type="spellEnd"/>
            <w:r w:rsidRPr="00E10F33">
              <w:rPr>
                <w:rFonts w:eastAsia="Times New Roman" w:cs="Arial"/>
                <w:b/>
                <w:bCs/>
                <w:color w:val="000000"/>
                <w:sz w:val="20"/>
                <w:szCs w:val="20"/>
                <w:lang w:val="ca-ES" w:eastAsia="ca-ES"/>
              </w:rPr>
              <w:t>.</w:t>
            </w:r>
          </w:p>
        </w:tc>
        <w:tc>
          <w:tcPr>
            <w:tcW w:w="773" w:type="dxa"/>
          </w:tcPr>
          <w:p w14:paraId="00FD2674" w14:textId="77777777" w:rsidR="00CF5F49" w:rsidRPr="00E10F33" w:rsidRDefault="00CF5F49">
            <w:pPr>
              <w:jc w:val="center"/>
              <w:rPr>
                <w:rFonts w:eastAsia="Times New Roman" w:cs="Arial"/>
                <w:b/>
                <w:bCs/>
                <w:color w:val="000000"/>
                <w:sz w:val="20"/>
                <w:szCs w:val="20"/>
                <w:lang w:val="ca-ES" w:eastAsia="ca-ES"/>
              </w:rPr>
            </w:pPr>
            <w:proofErr w:type="spellStart"/>
            <w:r w:rsidRPr="00E10F33">
              <w:rPr>
                <w:rFonts w:eastAsia="Times New Roman" w:cs="Arial"/>
                <w:b/>
                <w:bCs/>
                <w:color w:val="000000"/>
                <w:sz w:val="20"/>
                <w:szCs w:val="20"/>
                <w:lang w:val="ca-ES" w:eastAsia="ca-ES"/>
              </w:rPr>
              <w:t>Prog</w:t>
            </w:r>
            <w:proofErr w:type="spellEnd"/>
            <w:r w:rsidRPr="00E10F33">
              <w:rPr>
                <w:rFonts w:eastAsia="Times New Roman" w:cs="Arial"/>
                <w:b/>
                <w:bCs/>
                <w:color w:val="000000"/>
                <w:sz w:val="20"/>
                <w:szCs w:val="20"/>
                <w:lang w:val="ca-ES" w:eastAsia="ca-ES"/>
              </w:rPr>
              <w:t>.</w:t>
            </w:r>
          </w:p>
        </w:tc>
        <w:tc>
          <w:tcPr>
            <w:tcW w:w="1199" w:type="dxa"/>
          </w:tcPr>
          <w:p w14:paraId="0AB8E651" w14:textId="77777777" w:rsidR="00CF5F49" w:rsidRPr="00E10F33" w:rsidRDefault="00CF5F49">
            <w:pPr>
              <w:jc w:val="center"/>
              <w:rPr>
                <w:rFonts w:eastAsia="Times New Roman" w:cs="Arial"/>
                <w:b/>
                <w:bCs/>
                <w:color w:val="000000"/>
                <w:sz w:val="20"/>
                <w:szCs w:val="20"/>
                <w:lang w:val="ca-ES" w:eastAsia="ca-ES"/>
              </w:rPr>
            </w:pPr>
            <w:r w:rsidRPr="00E10F33">
              <w:rPr>
                <w:rFonts w:eastAsia="Times New Roman" w:cs="Arial"/>
                <w:b/>
                <w:bCs/>
                <w:color w:val="000000"/>
                <w:sz w:val="20"/>
                <w:szCs w:val="20"/>
                <w:lang w:val="ca-ES" w:eastAsia="ca-ES"/>
              </w:rPr>
              <w:t>Econ.</w:t>
            </w:r>
          </w:p>
        </w:tc>
        <w:tc>
          <w:tcPr>
            <w:tcW w:w="1275" w:type="dxa"/>
            <w:vMerge/>
          </w:tcPr>
          <w:p w14:paraId="7268716A" w14:textId="77777777" w:rsidR="00CF5F49" w:rsidRPr="00E10F33" w:rsidRDefault="00CF5F49">
            <w:pPr>
              <w:jc w:val="center"/>
              <w:rPr>
                <w:rFonts w:eastAsia="Times New Roman" w:cs="Arial"/>
                <w:b/>
                <w:bCs/>
                <w:color w:val="000000"/>
                <w:sz w:val="20"/>
                <w:szCs w:val="20"/>
                <w:lang w:val="ca-ES" w:eastAsia="ca-ES"/>
              </w:rPr>
            </w:pPr>
          </w:p>
        </w:tc>
        <w:tc>
          <w:tcPr>
            <w:tcW w:w="3562" w:type="dxa"/>
            <w:vMerge/>
          </w:tcPr>
          <w:p w14:paraId="2BD3D97F" w14:textId="77777777" w:rsidR="00CF5F49" w:rsidRPr="00E10F33" w:rsidRDefault="00CF5F49">
            <w:pPr>
              <w:jc w:val="center"/>
              <w:rPr>
                <w:rFonts w:eastAsia="Times New Roman" w:cs="Arial"/>
                <w:b/>
                <w:bCs/>
                <w:color w:val="000000"/>
                <w:sz w:val="20"/>
                <w:szCs w:val="20"/>
                <w:lang w:val="ca-ES" w:eastAsia="ca-ES"/>
              </w:rPr>
            </w:pPr>
          </w:p>
        </w:tc>
        <w:tc>
          <w:tcPr>
            <w:tcW w:w="1106" w:type="dxa"/>
            <w:vMerge/>
          </w:tcPr>
          <w:p w14:paraId="794BA13E" w14:textId="77777777" w:rsidR="00CF5F49" w:rsidRPr="00E10F33" w:rsidRDefault="00CF5F49">
            <w:pPr>
              <w:jc w:val="center"/>
              <w:rPr>
                <w:rFonts w:eastAsia="Times New Roman" w:cs="Arial"/>
                <w:b/>
                <w:bCs/>
                <w:color w:val="000000"/>
                <w:sz w:val="20"/>
                <w:szCs w:val="20"/>
                <w:lang w:val="ca-ES" w:eastAsia="ca-ES"/>
              </w:rPr>
            </w:pPr>
          </w:p>
        </w:tc>
      </w:tr>
      <w:tr w:rsidR="00CF5F49" w:rsidRPr="00E10F33" w14:paraId="6FFB2504" w14:textId="77777777">
        <w:trPr>
          <w:jc w:val="center"/>
        </w:trPr>
        <w:tc>
          <w:tcPr>
            <w:tcW w:w="718" w:type="dxa"/>
          </w:tcPr>
          <w:p w14:paraId="731FD4DE"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ST</w:t>
            </w:r>
          </w:p>
        </w:tc>
        <w:tc>
          <w:tcPr>
            <w:tcW w:w="773" w:type="dxa"/>
          </w:tcPr>
          <w:p w14:paraId="273643AF"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15300</w:t>
            </w:r>
          </w:p>
        </w:tc>
        <w:tc>
          <w:tcPr>
            <w:tcW w:w="1199" w:type="dxa"/>
          </w:tcPr>
          <w:p w14:paraId="67CF4DF0"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61917</w:t>
            </w:r>
          </w:p>
        </w:tc>
        <w:tc>
          <w:tcPr>
            <w:tcW w:w="1275" w:type="dxa"/>
          </w:tcPr>
          <w:p w14:paraId="16EDE754" w14:textId="77777777" w:rsidR="00CF5F49" w:rsidRPr="00E10F33" w:rsidRDefault="00CF5F49">
            <w:pPr>
              <w:jc w:val="center"/>
              <w:rPr>
                <w:rFonts w:eastAsia="Times New Roman" w:cs="Arial"/>
                <w:color w:val="000000"/>
                <w:sz w:val="20"/>
                <w:szCs w:val="20"/>
                <w:lang w:val="ca-ES" w:eastAsia="ca-ES"/>
              </w:rPr>
            </w:pPr>
          </w:p>
        </w:tc>
        <w:tc>
          <w:tcPr>
            <w:tcW w:w="3562" w:type="dxa"/>
          </w:tcPr>
          <w:p w14:paraId="3FD02DA6" w14:textId="77777777" w:rsidR="00CF5F49" w:rsidRPr="00E10F33" w:rsidRDefault="00CF5F49">
            <w:pPr>
              <w:jc w:val="left"/>
              <w:rPr>
                <w:rFonts w:eastAsia="Times New Roman" w:cs="Arial"/>
                <w:color w:val="000000"/>
                <w:sz w:val="20"/>
                <w:szCs w:val="20"/>
                <w:lang w:val="ca-ES" w:eastAsia="ca-ES"/>
              </w:rPr>
            </w:pPr>
            <w:r w:rsidRPr="00E10F33">
              <w:rPr>
                <w:rFonts w:eastAsia="Times New Roman" w:cs="Arial"/>
                <w:color w:val="000000"/>
                <w:sz w:val="20"/>
                <w:szCs w:val="20"/>
                <w:lang w:eastAsia="ca-ES"/>
              </w:rPr>
              <w:t>Camí Can França PUOSC</w:t>
            </w:r>
          </w:p>
        </w:tc>
        <w:tc>
          <w:tcPr>
            <w:tcW w:w="1106" w:type="dxa"/>
          </w:tcPr>
          <w:p w14:paraId="3074129F" w14:textId="77777777" w:rsidR="00CF5F49" w:rsidRPr="00E10F33" w:rsidRDefault="00CF5F49">
            <w:pPr>
              <w:jc w:val="center"/>
              <w:rPr>
                <w:rFonts w:eastAsia="Times New Roman" w:cs="Arial"/>
                <w:color w:val="000000"/>
                <w:sz w:val="20"/>
                <w:szCs w:val="20"/>
                <w:lang w:val="ca-ES" w:eastAsia="ca-ES"/>
              </w:rPr>
            </w:pPr>
            <w:r w:rsidRPr="00E10F33">
              <w:rPr>
                <w:rFonts w:eastAsia="Times New Roman" w:cs="Arial"/>
                <w:color w:val="000000"/>
                <w:sz w:val="20"/>
                <w:szCs w:val="20"/>
                <w:lang w:val="ca-ES" w:eastAsia="ca-ES"/>
              </w:rPr>
              <w:t>51.022,01</w:t>
            </w:r>
          </w:p>
        </w:tc>
      </w:tr>
      <w:tr w:rsidR="00CF5F49" w:rsidRPr="00E10F33" w14:paraId="238BAF11" w14:textId="77777777">
        <w:trPr>
          <w:trHeight w:val="383"/>
          <w:jc w:val="center"/>
        </w:trPr>
        <w:tc>
          <w:tcPr>
            <w:tcW w:w="7527" w:type="dxa"/>
            <w:gridSpan w:val="5"/>
            <w:vAlign w:val="center"/>
          </w:tcPr>
          <w:p w14:paraId="10C800B1" w14:textId="77777777" w:rsidR="00CF5F49" w:rsidRPr="00E10F33" w:rsidRDefault="00CF5F49">
            <w:pPr>
              <w:jc w:val="right"/>
              <w:rPr>
                <w:rFonts w:cs="Arial"/>
                <w:b/>
                <w:sz w:val="20"/>
                <w:szCs w:val="20"/>
                <w:lang w:val="ca-ES"/>
              </w:rPr>
            </w:pPr>
            <w:r w:rsidRPr="00E10F33">
              <w:rPr>
                <w:rFonts w:cs="Arial"/>
                <w:b/>
                <w:sz w:val="20"/>
                <w:szCs w:val="20"/>
                <w:lang w:val="ca-ES"/>
              </w:rPr>
              <w:t>TOTAL</w:t>
            </w:r>
          </w:p>
        </w:tc>
        <w:tc>
          <w:tcPr>
            <w:tcW w:w="1106" w:type="dxa"/>
            <w:vAlign w:val="center"/>
          </w:tcPr>
          <w:p w14:paraId="63CF520D" w14:textId="77777777" w:rsidR="00CF5F49" w:rsidRPr="00E10F33" w:rsidRDefault="00CF5F49">
            <w:pPr>
              <w:jc w:val="right"/>
              <w:rPr>
                <w:rFonts w:cs="Arial"/>
                <w:b/>
                <w:sz w:val="20"/>
                <w:szCs w:val="20"/>
                <w:lang w:val="ca-ES"/>
              </w:rPr>
            </w:pPr>
            <w:r w:rsidRPr="00E10F33">
              <w:rPr>
                <w:rFonts w:cs="Arial"/>
                <w:b/>
                <w:sz w:val="20"/>
                <w:szCs w:val="20"/>
                <w:lang w:val="ca-ES"/>
              </w:rPr>
              <w:t>51.022,01</w:t>
            </w:r>
          </w:p>
        </w:tc>
      </w:tr>
    </w:tbl>
    <w:p w14:paraId="40C7D9B2" w14:textId="77777777" w:rsidR="00CF5F49" w:rsidRPr="00E10F33" w:rsidRDefault="00CF5F49" w:rsidP="00D41F53">
      <w:pPr>
        <w:rPr>
          <w:rFonts w:cs="Arial"/>
          <w:b/>
          <w:bCs/>
          <w:lang w:val="ca-ES" w:eastAsia="es-ES"/>
        </w:rPr>
      </w:pPr>
    </w:p>
    <w:p w14:paraId="4DF7562F" w14:textId="77777777" w:rsidR="00CF5F49" w:rsidRPr="00E10F33" w:rsidRDefault="00CF5F49" w:rsidP="00D41F53">
      <w:pPr>
        <w:spacing w:before="120" w:after="120"/>
        <w:outlineLvl w:val="0"/>
        <w:rPr>
          <w:rFonts w:eastAsia="Times New Roman" w:cs="Arial"/>
          <w:lang w:val="ca-ES" w:eastAsia="es-ES"/>
        </w:rPr>
      </w:pPr>
      <w:r w:rsidRPr="00E10F33">
        <w:rPr>
          <w:rFonts w:eastAsia="Times New Roman" w:cs="Arial"/>
          <w:b/>
          <w:bCs/>
          <w:lang w:val="ca-ES" w:eastAsia="es-ES"/>
        </w:rPr>
        <w:t xml:space="preserve">TERCER. </w:t>
      </w:r>
      <w:r w:rsidRPr="00E10F33">
        <w:rPr>
          <w:rFonts w:eastAsia="Times New Roman" w:cs="Arial"/>
          <w:lang w:val="ca-ES" w:eastAsia="es-ES"/>
        </w:rPr>
        <w:t>Aprovar inicialment la modificació de la Base número 7 en el seu apartat 2n de les Bases d’Execució del Pressupost 2026 en la forma i contingut que a continuació es detalla:</w:t>
      </w:r>
    </w:p>
    <w:p w14:paraId="24B21EB8" w14:textId="77777777" w:rsidR="00CF5F49" w:rsidRDefault="00CF5F49" w:rsidP="00D41F53">
      <w:pPr>
        <w:pStyle w:val="Pargrafdellista"/>
        <w:spacing w:after="0" w:line="240" w:lineRule="auto"/>
        <w:ind w:left="0"/>
        <w:jc w:val="both"/>
        <w:rPr>
          <w:rFonts w:cs="Arial"/>
          <w:lang w:eastAsia="es-ES"/>
        </w:rPr>
      </w:pPr>
    </w:p>
    <w:p w14:paraId="605143EC" w14:textId="77777777" w:rsidR="00CF5F49" w:rsidRPr="00E10F33" w:rsidRDefault="00CF5F49" w:rsidP="00D41F53">
      <w:pPr>
        <w:pStyle w:val="Pargrafdellista"/>
        <w:spacing w:after="0" w:line="240" w:lineRule="auto"/>
        <w:ind w:left="0"/>
        <w:jc w:val="both"/>
        <w:rPr>
          <w:rFonts w:cs="Arial"/>
        </w:rPr>
      </w:pPr>
      <w:r w:rsidRPr="00E10F33">
        <w:rPr>
          <w:rFonts w:cs="Arial"/>
          <w:lang w:eastAsia="es-ES"/>
        </w:rPr>
        <w:t xml:space="preserve">“2. </w:t>
      </w:r>
      <w:r w:rsidRPr="00E10F33">
        <w:rPr>
          <w:rFonts w:cs="Arial"/>
        </w:rPr>
        <w:t>Pel que fa als crèdits ampliables, es declaren ampliables les aplicacions pressupostàries següents, afectes als conceptes indicats de l’estat d’ingressos del pressupost de l’entitat local:</w:t>
      </w:r>
    </w:p>
    <w:p w14:paraId="28A78EBA" w14:textId="77777777" w:rsidR="00CF5F49" w:rsidRPr="00E10F33" w:rsidRDefault="00CF5F49" w:rsidP="00D41F53">
      <w:pPr>
        <w:pStyle w:val="Pargrafdellista"/>
        <w:spacing w:after="0" w:line="240" w:lineRule="auto"/>
        <w:ind w:left="0"/>
        <w:jc w:val="both"/>
        <w:rPr>
          <w:rFonts w:cs="Arial"/>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3963"/>
      </w:tblGrid>
      <w:tr w:rsidR="00CF5F49" w:rsidRPr="00E10F33" w14:paraId="76977CE0" w14:textId="77777777">
        <w:tc>
          <w:tcPr>
            <w:tcW w:w="4252" w:type="dxa"/>
          </w:tcPr>
          <w:p w14:paraId="3F1B2ED1" w14:textId="77777777" w:rsidR="00CF5F49" w:rsidRPr="00E10F33" w:rsidRDefault="00CF5F49">
            <w:pPr>
              <w:rPr>
                <w:rFonts w:cs="Arial"/>
                <w:b/>
                <w:lang w:val="ca-ES"/>
              </w:rPr>
            </w:pPr>
            <w:r w:rsidRPr="00E10F33">
              <w:rPr>
                <w:rFonts w:cs="Arial"/>
                <w:b/>
                <w:lang w:val="ca-ES"/>
              </w:rPr>
              <w:t>Aplicacions ampliables de despeses</w:t>
            </w:r>
          </w:p>
        </w:tc>
        <w:tc>
          <w:tcPr>
            <w:tcW w:w="3963" w:type="dxa"/>
          </w:tcPr>
          <w:p w14:paraId="10DFD914" w14:textId="77777777" w:rsidR="00CF5F49" w:rsidRPr="00E10F33" w:rsidRDefault="00CF5F49">
            <w:pPr>
              <w:rPr>
                <w:rFonts w:cs="Arial"/>
                <w:b/>
                <w:lang w:val="ca-ES"/>
              </w:rPr>
            </w:pPr>
            <w:r w:rsidRPr="00E10F33">
              <w:rPr>
                <w:rFonts w:cs="Arial"/>
                <w:b/>
                <w:lang w:val="ca-ES"/>
              </w:rPr>
              <w:t>Aplicacions afectes a ingressos</w:t>
            </w:r>
          </w:p>
        </w:tc>
      </w:tr>
      <w:tr w:rsidR="00CF5F49" w:rsidRPr="00E10F33" w14:paraId="7492C4C7" w14:textId="77777777">
        <w:tc>
          <w:tcPr>
            <w:tcW w:w="4252" w:type="dxa"/>
          </w:tcPr>
          <w:p w14:paraId="2C9E8873" w14:textId="77777777" w:rsidR="00CF5F49" w:rsidRPr="00E10F33" w:rsidRDefault="00CF5F49">
            <w:pPr>
              <w:rPr>
                <w:rFonts w:cs="Arial"/>
                <w:lang w:val="ca-ES"/>
              </w:rPr>
            </w:pPr>
            <w:r w:rsidRPr="00E10F33">
              <w:rPr>
                <w:rFonts w:cs="Arial"/>
                <w:lang w:val="ca-ES"/>
              </w:rPr>
              <w:t>INT/93200/22708 Serveis de recaptació a favor de l’entitat</w:t>
            </w:r>
          </w:p>
        </w:tc>
        <w:tc>
          <w:tcPr>
            <w:tcW w:w="3963" w:type="dxa"/>
          </w:tcPr>
          <w:p w14:paraId="58E56CFB" w14:textId="77777777" w:rsidR="00CF5F49" w:rsidRPr="00E10F33" w:rsidRDefault="00CF5F49">
            <w:pPr>
              <w:rPr>
                <w:rFonts w:cs="Arial"/>
                <w:lang w:val="ca-ES"/>
              </w:rPr>
            </w:pPr>
            <w:r w:rsidRPr="00E10F33">
              <w:rPr>
                <w:rFonts w:cs="Arial"/>
                <w:lang w:val="ca-ES"/>
              </w:rPr>
              <w:t>INT/39211 Recàrrec de constrenyiment</w:t>
            </w:r>
          </w:p>
        </w:tc>
      </w:tr>
      <w:tr w:rsidR="00CF5F49" w:rsidRPr="00E10F33" w14:paraId="1C828AA5" w14:textId="77777777">
        <w:tc>
          <w:tcPr>
            <w:tcW w:w="4252" w:type="dxa"/>
          </w:tcPr>
          <w:p w14:paraId="3D940034" w14:textId="77777777" w:rsidR="00CF5F49" w:rsidRPr="00E10F33" w:rsidRDefault="00CF5F49">
            <w:pPr>
              <w:rPr>
                <w:rFonts w:cs="Arial"/>
                <w:lang w:val="ca-ES"/>
              </w:rPr>
            </w:pPr>
            <w:r w:rsidRPr="00E10F33">
              <w:rPr>
                <w:rFonts w:cs="Arial"/>
                <w:lang w:val="ca-ES"/>
              </w:rPr>
              <w:t>POL/13200/22799 Servei grua</w:t>
            </w:r>
          </w:p>
        </w:tc>
        <w:tc>
          <w:tcPr>
            <w:tcW w:w="3963" w:type="dxa"/>
          </w:tcPr>
          <w:p w14:paraId="71D892BF" w14:textId="77777777" w:rsidR="00CF5F49" w:rsidRPr="00E10F33" w:rsidRDefault="00CF5F49">
            <w:pPr>
              <w:rPr>
                <w:rFonts w:cs="Arial"/>
                <w:lang w:val="ca-ES"/>
              </w:rPr>
            </w:pPr>
            <w:r w:rsidRPr="00E10F33">
              <w:rPr>
                <w:rFonts w:cs="Arial"/>
                <w:lang w:val="ca-ES"/>
              </w:rPr>
              <w:t>POL/39120 Multes per infraccions de l'Ordenança de circulació</w:t>
            </w:r>
          </w:p>
        </w:tc>
      </w:tr>
      <w:tr w:rsidR="00CF5F49" w:rsidRPr="00E10F33" w14:paraId="22C706DD" w14:textId="77777777">
        <w:tc>
          <w:tcPr>
            <w:tcW w:w="4252" w:type="dxa"/>
          </w:tcPr>
          <w:p w14:paraId="570DAD16" w14:textId="77777777" w:rsidR="00CF5F49" w:rsidRPr="00E10F33" w:rsidRDefault="00CF5F49">
            <w:pPr>
              <w:rPr>
                <w:rFonts w:cs="Arial"/>
                <w:lang w:val="ca-ES"/>
              </w:rPr>
            </w:pPr>
            <w:r w:rsidRPr="00E10F33">
              <w:rPr>
                <w:rFonts w:cs="Arial"/>
                <w:lang w:val="ca-ES"/>
              </w:rPr>
              <w:lastRenderedPageBreak/>
              <w:t>SP/32301/13000 Retribucions bàsiques Escola bressol</w:t>
            </w:r>
          </w:p>
          <w:p w14:paraId="42B61A54" w14:textId="77777777" w:rsidR="00CF5F49" w:rsidRPr="00E10F33" w:rsidRDefault="00CF5F49">
            <w:pPr>
              <w:rPr>
                <w:rFonts w:cs="Arial"/>
                <w:lang w:val="ca-ES"/>
              </w:rPr>
            </w:pPr>
            <w:r w:rsidRPr="00E10F33">
              <w:rPr>
                <w:rFonts w:cs="Arial"/>
                <w:lang w:val="ca-ES"/>
              </w:rPr>
              <w:t>SP/32301/16000 Seguretat social Escola Bressol</w:t>
            </w:r>
          </w:p>
          <w:p w14:paraId="5F1CF396" w14:textId="77777777" w:rsidR="00CF5F49" w:rsidRPr="007A1579" w:rsidRDefault="00CF5F49">
            <w:pPr>
              <w:rPr>
                <w:rFonts w:cs="Arial"/>
                <w:i/>
                <w:iCs/>
                <w:highlight w:val="lightGray"/>
                <w:lang w:val="ca-ES"/>
              </w:rPr>
            </w:pPr>
            <w:r w:rsidRPr="007A1579">
              <w:rPr>
                <w:rFonts w:cs="Arial"/>
                <w:i/>
                <w:iCs/>
                <w:highlight w:val="lightGray"/>
                <w:lang w:val="ca-ES"/>
              </w:rPr>
              <w:t>SP</w:t>
            </w:r>
            <w:r w:rsidRPr="007A1579">
              <w:rPr>
                <w:rFonts w:cs="Arial"/>
                <w:i/>
                <w:iCs/>
                <w:highlight w:val="lightGray"/>
                <w:lang w:val="ca-ES"/>
              </w:rPr>
              <w:tab/>
              <w:t>32301</w:t>
            </w:r>
            <w:r w:rsidRPr="007A1579">
              <w:rPr>
                <w:rFonts w:cs="Arial"/>
                <w:i/>
                <w:iCs/>
                <w:highlight w:val="lightGray"/>
                <w:lang w:val="ca-ES"/>
              </w:rPr>
              <w:tab/>
              <w:t>22105</w:t>
            </w:r>
            <w:r w:rsidRPr="007A1579">
              <w:rPr>
                <w:rFonts w:cs="Arial"/>
                <w:i/>
                <w:iCs/>
                <w:highlight w:val="lightGray"/>
                <w:lang w:val="ca-ES"/>
              </w:rPr>
              <w:tab/>
              <w:t>Productes alimentaris escola bressol</w:t>
            </w:r>
          </w:p>
          <w:p w14:paraId="74B9B0FC" w14:textId="77777777" w:rsidR="00CF5F49" w:rsidRPr="00E10F33" w:rsidRDefault="00CF5F49">
            <w:pPr>
              <w:rPr>
                <w:rFonts w:cs="Arial"/>
                <w:lang w:val="ca-ES"/>
              </w:rPr>
            </w:pPr>
            <w:r w:rsidRPr="007A1579">
              <w:rPr>
                <w:rFonts w:cs="Arial"/>
                <w:i/>
                <w:iCs/>
                <w:highlight w:val="lightGray"/>
                <w:lang w:val="ca-ES"/>
              </w:rPr>
              <w:t>SP</w:t>
            </w:r>
            <w:r w:rsidRPr="007A1579">
              <w:rPr>
                <w:rFonts w:cs="Arial"/>
                <w:i/>
                <w:iCs/>
                <w:highlight w:val="lightGray"/>
                <w:lang w:val="ca-ES"/>
              </w:rPr>
              <w:tab/>
              <w:t>32301</w:t>
            </w:r>
            <w:r w:rsidRPr="007A1579">
              <w:rPr>
                <w:rFonts w:cs="Arial"/>
                <w:i/>
                <w:iCs/>
                <w:highlight w:val="lightGray"/>
                <w:lang w:val="ca-ES"/>
              </w:rPr>
              <w:tab/>
              <w:t>22799</w:t>
            </w:r>
            <w:r w:rsidRPr="007A1579">
              <w:rPr>
                <w:rFonts w:cs="Arial"/>
                <w:i/>
                <w:iCs/>
                <w:highlight w:val="lightGray"/>
                <w:lang w:val="ca-ES"/>
              </w:rPr>
              <w:tab/>
              <w:t>Altres treballs realitzats per altres empreses E. Bressol</w:t>
            </w:r>
          </w:p>
        </w:tc>
        <w:tc>
          <w:tcPr>
            <w:tcW w:w="3963" w:type="dxa"/>
          </w:tcPr>
          <w:p w14:paraId="12C7982E" w14:textId="77777777" w:rsidR="00CF5F49" w:rsidRPr="00E10F33" w:rsidRDefault="00CF5F49">
            <w:pPr>
              <w:rPr>
                <w:rFonts w:cs="Arial"/>
                <w:lang w:val="ca-ES"/>
              </w:rPr>
            </w:pPr>
            <w:r w:rsidRPr="00E10F33">
              <w:rPr>
                <w:rFonts w:cs="Arial"/>
                <w:lang w:val="ca-ES"/>
              </w:rPr>
              <w:t>SP/34202 Serveis educatius escolarització escola bressol</w:t>
            </w:r>
          </w:p>
          <w:p w14:paraId="0E25CE18" w14:textId="77777777" w:rsidR="00CF5F49" w:rsidRPr="00E10F33" w:rsidRDefault="00CF5F49">
            <w:pPr>
              <w:rPr>
                <w:rFonts w:cs="Arial"/>
                <w:lang w:val="ca-ES"/>
              </w:rPr>
            </w:pPr>
            <w:r w:rsidRPr="00E10F33">
              <w:rPr>
                <w:rFonts w:cs="Arial"/>
                <w:lang w:val="ca-ES"/>
              </w:rPr>
              <w:t>SP/34203 Serveis educatius menjador escola bressol</w:t>
            </w:r>
          </w:p>
          <w:p w14:paraId="5B6016BB" w14:textId="77777777" w:rsidR="00CF5F49" w:rsidRPr="00E10F33" w:rsidRDefault="00CF5F49">
            <w:pPr>
              <w:rPr>
                <w:rFonts w:cs="Arial"/>
                <w:lang w:val="ca-ES"/>
              </w:rPr>
            </w:pPr>
            <w:r w:rsidRPr="00E10F33">
              <w:rPr>
                <w:rFonts w:cs="Arial"/>
                <w:lang w:val="ca-ES"/>
              </w:rPr>
              <w:t>SP/34204 Serveis educatius acollida escola bressol</w:t>
            </w:r>
          </w:p>
          <w:p w14:paraId="1054DDA0" w14:textId="77777777" w:rsidR="00CF5F49" w:rsidRPr="00E10F33" w:rsidRDefault="00CF5F49">
            <w:pPr>
              <w:rPr>
                <w:rFonts w:cs="Arial"/>
                <w:lang w:val="ca-ES"/>
              </w:rPr>
            </w:pPr>
          </w:p>
        </w:tc>
      </w:tr>
      <w:tr w:rsidR="00CF5F49" w:rsidRPr="00E10F33" w14:paraId="3956589C" w14:textId="77777777">
        <w:tc>
          <w:tcPr>
            <w:tcW w:w="4252" w:type="dxa"/>
          </w:tcPr>
          <w:p w14:paraId="485F078E" w14:textId="77777777" w:rsidR="00CF5F49" w:rsidRPr="00E10F33" w:rsidRDefault="00CF5F49">
            <w:pPr>
              <w:rPr>
                <w:rFonts w:cs="Arial"/>
                <w:lang w:val="ca-ES"/>
              </w:rPr>
            </w:pPr>
            <w:r w:rsidRPr="00E10F33">
              <w:rPr>
                <w:rFonts w:cs="Arial"/>
                <w:lang w:val="ca-ES"/>
              </w:rPr>
              <w:t>SG/92000/22699 Altres despeses</w:t>
            </w:r>
          </w:p>
        </w:tc>
        <w:tc>
          <w:tcPr>
            <w:tcW w:w="3963" w:type="dxa"/>
          </w:tcPr>
          <w:p w14:paraId="00B1A011" w14:textId="77777777" w:rsidR="00CF5F49" w:rsidRPr="00E10F33" w:rsidRDefault="00CF5F49">
            <w:pPr>
              <w:rPr>
                <w:rFonts w:cs="Arial"/>
                <w:lang w:val="ca-ES"/>
              </w:rPr>
            </w:pPr>
            <w:r w:rsidRPr="00E10F33">
              <w:rPr>
                <w:rFonts w:cs="Arial"/>
                <w:lang w:val="ca-ES"/>
              </w:rPr>
              <w:t>SG/39800Indemnitzacions d'assegurances de no vida</w:t>
            </w:r>
          </w:p>
        </w:tc>
      </w:tr>
    </w:tbl>
    <w:p w14:paraId="4092277F" w14:textId="77777777" w:rsidR="00CF5F49" w:rsidRPr="00E10F33" w:rsidRDefault="00CF5F49" w:rsidP="00D41F53">
      <w:pPr>
        <w:spacing w:before="120" w:after="120"/>
        <w:outlineLvl w:val="0"/>
        <w:rPr>
          <w:rFonts w:eastAsia="Times New Roman" w:cs="Arial"/>
          <w:lang w:val="ca-ES" w:eastAsia="es-ES"/>
        </w:rPr>
      </w:pPr>
    </w:p>
    <w:p w14:paraId="42021BBD" w14:textId="77777777" w:rsidR="00CF5F49" w:rsidRPr="00E10F33" w:rsidRDefault="00CF5F49" w:rsidP="00D41F53">
      <w:pPr>
        <w:spacing w:before="120" w:after="120"/>
        <w:outlineLvl w:val="0"/>
        <w:rPr>
          <w:rFonts w:eastAsia="Times New Roman" w:cs="Arial"/>
          <w:lang w:val="ca-ES" w:eastAsia="es-ES"/>
        </w:rPr>
      </w:pPr>
      <w:r w:rsidRPr="00E10F33">
        <w:rPr>
          <w:rFonts w:eastAsia="Times New Roman" w:cs="Arial"/>
          <w:b/>
          <w:bCs/>
          <w:lang w:val="ca-ES" w:eastAsia="es-ES"/>
        </w:rPr>
        <w:t>QUART</w:t>
      </w:r>
      <w:r w:rsidRPr="00E10F33">
        <w:rPr>
          <w:rFonts w:eastAsia="Times New Roman" w:cs="Arial"/>
          <w:lang w:val="ca-ES" w:eastAsia="es-ES"/>
        </w:rPr>
        <w:t>. Exposar aquest expedient al públic mitjançant anunci inserit en el Butlletí Oficial de la Província, pel termini de quinze dies, durant els quals les persones interessades podran examinar-ho i presentar reclamacions davant el Ple. L'expedient es considerarà definitivament aprovat si durant el citat termini no s'haguessin presentat reclamacions; en cas contrari, el Ple disposarà d'un termini d'un mes per resoldre-les.</w:t>
      </w:r>
    </w:p>
    <w:bookmarkEnd w:id="15"/>
    <w:p w14:paraId="19BACBA0" w14:textId="77777777" w:rsidR="00CF5F49" w:rsidRPr="00E10F33" w:rsidRDefault="00CF5F49" w:rsidP="00D41F53">
      <w:pPr>
        <w:rPr>
          <w:rFonts w:cs="Arial"/>
          <w:lang w:val="ca-ES" w:eastAsia="es-ES"/>
        </w:rPr>
      </w:pPr>
      <w:r w:rsidRPr="00E10F33">
        <w:rPr>
          <w:rFonts w:eastAsia="Times New Roman" w:cs="Arial"/>
          <w:b/>
          <w:bCs/>
          <w:lang w:val="ca-ES" w:eastAsia="es-ES"/>
        </w:rPr>
        <w:t>CINQUÈ</w:t>
      </w:r>
      <w:r w:rsidRPr="00E10F33">
        <w:rPr>
          <w:rFonts w:cs="Arial"/>
          <w:lang w:val="ca-ES" w:eastAsia="es-ES"/>
        </w:rPr>
        <w:t xml:space="preserve">. </w:t>
      </w:r>
      <w:r w:rsidRPr="00E10F33">
        <w:rPr>
          <w:rFonts w:eastAsia="Times New Roman" w:cs="Arial"/>
          <w:lang w:val="ca-ES" w:eastAsia="es-ES"/>
        </w:rPr>
        <w:t>Donar compte d’aquest acord a la Intervenció, a l’efecte oportú i per a la seva comptabilització.</w:t>
      </w:r>
      <w:r w:rsidRPr="00E10F33">
        <w:rPr>
          <w:rFonts w:cs="Arial"/>
          <w:lang w:val="ca-ES" w:eastAsia="es-ES"/>
        </w:rPr>
        <w:t xml:space="preserve">  </w:t>
      </w:r>
    </w:p>
    <w:p w14:paraId="7D3F387D" w14:textId="77777777" w:rsidR="00CF5F49" w:rsidRPr="00E10F33" w:rsidRDefault="00CF5F49" w:rsidP="00D41F53">
      <w:pPr>
        <w:rPr>
          <w:rFonts w:cs="Arial"/>
          <w:lang w:val="ca-ES" w:eastAsia="es-ES"/>
        </w:rPr>
      </w:pPr>
      <w:r w:rsidRPr="00E10F33">
        <w:rPr>
          <w:rFonts w:eastAsia="Times New Roman" w:cs="Arial"/>
          <w:b/>
          <w:bCs/>
          <w:lang w:val="ca-ES" w:eastAsia="es-ES"/>
        </w:rPr>
        <w:t>SISÈ</w:t>
      </w:r>
      <w:r w:rsidRPr="00E10F33">
        <w:rPr>
          <w:rFonts w:cs="Arial"/>
          <w:lang w:val="ca-ES" w:eastAsia="es-ES"/>
        </w:rPr>
        <w:t xml:space="preserve">. </w:t>
      </w:r>
      <w:r w:rsidRPr="00E10F33">
        <w:rPr>
          <w:rFonts w:eastAsia="Times New Roman" w:cs="Arial"/>
          <w:lang w:val="ca-ES" w:eastAsia="es-ES"/>
        </w:rPr>
        <w:t>La modificació de crèdit número 09/2026, de crèdit extraordinari i transferència de crèdit així com les Bases d’execució del Pressupost 2026, entrarà en vigor una vegada publicat l’edicte, resumit per capítols, en el Butlletí Oficial de la Província de Barcelona.</w:t>
      </w:r>
      <w:r w:rsidRPr="00E10F33">
        <w:rPr>
          <w:rFonts w:cs="Arial"/>
          <w:lang w:val="ca-ES" w:eastAsia="es-ES"/>
        </w:rPr>
        <w:t xml:space="preserve">  </w:t>
      </w:r>
    </w:p>
    <w:p w14:paraId="1ECB0E5E" w14:textId="37D4BC91" w:rsidR="00CF5F49" w:rsidRPr="00317793" w:rsidRDefault="00CF5F49" w:rsidP="00317793">
      <w:pPr>
        <w:rPr>
          <w:rFonts w:eastAsia="Times New Roman" w:cs="Arial"/>
          <w:lang w:val="ca-ES" w:eastAsia="es-ES"/>
        </w:rPr>
      </w:pPr>
      <w:r w:rsidRPr="00E10F33">
        <w:rPr>
          <w:rFonts w:eastAsia="Times New Roman" w:cs="Arial"/>
          <w:b/>
          <w:bCs/>
          <w:lang w:val="ca-ES" w:eastAsia="es-ES"/>
        </w:rPr>
        <w:t>SETÈ</w:t>
      </w:r>
      <w:r w:rsidRPr="00E10F33">
        <w:rPr>
          <w:rFonts w:cs="Arial"/>
          <w:lang w:val="ca-ES" w:eastAsia="es-ES"/>
        </w:rPr>
        <w:t xml:space="preserve">. </w:t>
      </w:r>
      <w:r w:rsidRPr="00E10F33">
        <w:rPr>
          <w:rFonts w:eastAsia="Times New Roman" w:cs="Arial"/>
          <w:lang w:val="ca-ES" w:eastAsia="es-ES"/>
        </w:rPr>
        <w:t>Trametre l’expedient aprovat definitivament de la modificació de crèdit als òrgans competents de l’Estat i de la Generalitat de Catalunya.</w:t>
      </w:r>
      <w:bookmarkStart w:id="17" w:name="DOCUMENTO_28790297"/>
      <w:bookmarkEnd w:id="14"/>
      <w:bookmarkEnd w:id="17"/>
    </w:p>
    <w:p w14:paraId="7752D93E" w14:textId="77777777" w:rsidR="00317793" w:rsidRPr="007F4290" w:rsidRDefault="00317793" w:rsidP="00317793">
      <w:pPr>
        <w:rPr>
          <w:b/>
          <w:bCs/>
          <w:lang w:val="ca-ES"/>
        </w:rPr>
      </w:pPr>
      <w:r w:rsidRPr="007F4290">
        <w:rPr>
          <w:b/>
          <w:bCs/>
          <w:lang w:val="ca-ES"/>
        </w:rPr>
        <w:t>El debat d’aquest punt de l’ordre del dia el podeu veure en el següent enllaç:</w:t>
      </w:r>
    </w:p>
    <w:p w14:paraId="6EF2FB0C" w14:textId="2DD01AA0" w:rsidR="00CF5F49" w:rsidRPr="0079717D" w:rsidRDefault="00AC2D1C" w:rsidP="00CF5F49">
      <w:pPr>
        <w:spacing w:after="0" w:line="240" w:lineRule="auto"/>
        <w:rPr>
          <w:rFonts w:cs="Arial"/>
          <w:lang w:val="ca-ES"/>
        </w:rPr>
      </w:pPr>
      <w:hyperlink r:id="rId11" w:history="1">
        <w:r w:rsidRPr="0079717D">
          <w:rPr>
            <w:rStyle w:val="Enlla"/>
            <w:rFonts w:cs="Arial"/>
          </w:rPr>
          <w:t>https://actes.vilassardemar.cat/session/sessionDetail/8a8180869f591621019f6515b7630001?startAt=378.0&amp;endsAt=1240.0</w:t>
        </w:r>
      </w:hyperlink>
      <w:r w:rsidRPr="0079717D">
        <w:rPr>
          <w:rFonts w:cs="Arial"/>
        </w:rPr>
        <w:t xml:space="preserve"> </w:t>
      </w:r>
    </w:p>
    <w:p w14:paraId="7A95DF76" w14:textId="77777777" w:rsidR="00CF5F49" w:rsidRPr="00CF5F49" w:rsidRDefault="00CF5F49" w:rsidP="00CF5F49">
      <w:pPr>
        <w:spacing w:after="0" w:line="240" w:lineRule="auto"/>
        <w:rPr>
          <w:rFonts w:cs="Arial"/>
          <w:lang w:val="ca-ES"/>
        </w:rPr>
      </w:pPr>
    </w:p>
    <w:p w14:paraId="62AAA57B" w14:textId="77777777" w:rsidR="0064220E" w:rsidRDefault="0064220E" w:rsidP="0064220E">
      <w:pPr>
        <w:spacing w:after="0" w:line="240" w:lineRule="auto"/>
        <w:rPr>
          <w:rFonts w:cs="Arial"/>
          <w:lang w:val="ca-ES"/>
        </w:rPr>
      </w:pPr>
      <w:r>
        <w:rPr>
          <w:rFonts w:cs="Arial"/>
          <w:b/>
          <w:lang w:val="ca-ES"/>
        </w:rPr>
        <w:t>4.0.- RECONEIXEMENT EXTRAJUDICIAL DE CRÈDIT PLE JULIOL 2026.</w:t>
      </w:r>
    </w:p>
    <w:p w14:paraId="479B4403" w14:textId="77777777" w:rsidR="0064220E" w:rsidRDefault="0064220E" w:rsidP="0064220E">
      <w:pPr>
        <w:spacing w:after="0" w:line="240" w:lineRule="auto"/>
        <w:rPr>
          <w:rFonts w:cs="Arial"/>
          <w:lang w:val="ca-ES"/>
        </w:rPr>
      </w:pPr>
    </w:p>
    <w:p w14:paraId="2A8D093F" w14:textId="77777777" w:rsidR="0064220E" w:rsidRPr="00FB6BF8" w:rsidRDefault="0064220E" w:rsidP="00AE3A6F">
      <w:pPr>
        <w:rPr>
          <w:lang w:val="ca-ES"/>
        </w:rPr>
      </w:pPr>
      <w:bookmarkStart w:id="18" w:name="X2026003422"/>
      <w:r w:rsidRPr="00FB6BF8">
        <w:rPr>
          <w:lang w:val="ca-ES"/>
        </w:rPr>
        <w:t>El Ple d'aquesta Corporació, prèvia deliberació</w:t>
      </w:r>
      <w:r>
        <w:rPr>
          <w:lang w:val="ca-ES"/>
        </w:rPr>
        <w:t xml:space="preserve">, ha aprovat per majoria simple, amb 19 Vots A Favor (Elena Lopez </w:t>
      </w:r>
      <w:proofErr w:type="spellStart"/>
      <w:r>
        <w:rPr>
          <w:lang w:val="ca-ES"/>
        </w:rPr>
        <w:t>Lujan</w:t>
      </w:r>
      <w:proofErr w:type="spellEnd"/>
      <w:r>
        <w:rPr>
          <w:lang w:val="ca-ES"/>
        </w:rPr>
        <w:t xml:space="preserve">, </w:t>
      </w:r>
      <w:r>
        <w:rPr>
          <w:noProof/>
          <w:lang w:val="ca-ES"/>
        </w:rPr>
        <w:t>Albert Bartroli Almera, Marta Rovira Martinez, Agnès Salat Molto, Virginia Gerez Piñol, Gerard Grau Salvany, Maria Asuncion Vinuesa Arbos, Nuria Paricio Paricio, Eudald Tenias Tenas, Cristina Ribas Barberan, Laura Martinez Portell, Nuria Pera Maltes, Jordi Palles Marimon, Montserrat Ferri Roca, Ana Belen Paz Blanco, Eduard Sirvent Nieves, Manel Garcia Rossell, Alfons Nuñez Jacas, Carla Fernandez Perez) I 1 Abstenció (Yolanda Laspalas Cantón)</w:t>
      </w:r>
      <w:r w:rsidRPr="00FB6BF8">
        <w:rPr>
          <w:lang w:val="ca-ES"/>
        </w:rPr>
        <w:t>, els següents acords:</w:t>
      </w:r>
    </w:p>
    <w:p w14:paraId="0053E79C" w14:textId="77777777" w:rsidR="0064220E" w:rsidRPr="00FB6BF8" w:rsidRDefault="0064220E" w:rsidP="00003365">
      <w:pPr>
        <w:rPr>
          <w:b/>
          <w:lang w:val="ca-ES"/>
        </w:rPr>
      </w:pPr>
      <w:r w:rsidRPr="00B221EB">
        <w:rPr>
          <w:b/>
          <w:lang w:val="ca-ES"/>
        </w:rPr>
        <w:lastRenderedPageBreak/>
        <w:t>RECONEIXEMENT EXTRAJUDICIAL DE CRÈDIT PLE JULIOL 2026.</w:t>
      </w:r>
    </w:p>
    <w:p w14:paraId="5D4F34F6" w14:textId="77777777" w:rsidR="0064220E" w:rsidRPr="00E05A50" w:rsidRDefault="0064220E" w:rsidP="00D068A5">
      <w:pPr>
        <w:spacing w:before="120" w:after="120"/>
        <w:outlineLvl w:val="0"/>
        <w:rPr>
          <w:rFonts w:eastAsia="Times New Roman" w:cs="Arial"/>
          <w:b/>
          <w:bCs/>
          <w:lang w:val="ca-ES" w:eastAsia="es-ES"/>
        </w:rPr>
      </w:pPr>
      <w:r w:rsidRPr="00E05A50">
        <w:rPr>
          <w:rFonts w:eastAsia="Times New Roman" w:cs="Arial"/>
          <w:b/>
          <w:bCs/>
          <w:lang w:val="ca-ES" w:eastAsia="es-ES"/>
        </w:rPr>
        <w:t>Antecedents</w:t>
      </w:r>
    </w:p>
    <w:p w14:paraId="6826B7CD" w14:textId="77777777" w:rsidR="0064220E" w:rsidRPr="00E05A50" w:rsidRDefault="0064220E" w:rsidP="00D068A5">
      <w:pPr>
        <w:spacing w:before="120" w:after="120"/>
        <w:outlineLvl w:val="0"/>
        <w:rPr>
          <w:rFonts w:eastAsia="Times New Roman" w:cs="Arial"/>
          <w:lang w:val="ca-ES" w:eastAsia="es-ES"/>
        </w:rPr>
      </w:pPr>
      <w:r w:rsidRPr="00E05A50">
        <w:rPr>
          <w:rFonts w:eastAsia="Times New Roman" w:cs="Arial"/>
          <w:lang w:val="ca-ES" w:eastAsia="es-ES"/>
        </w:rPr>
        <w:t>Vistes les Resolucions que es relacionen a continuació en què es resol continuar amb el procediment de reconeixement de les obligacions mitjançant l’aprovació d’un reconeixement extrajudicial de crèdit (REC), així com els informes existents a l’esmentat expedient, procedeix iniciar la tramitació del reconeixement extrajudicial de crèdit d’aquestes obligacions.</w:t>
      </w:r>
    </w:p>
    <w:p w14:paraId="57C2F498" w14:textId="77777777" w:rsidR="0064220E" w:rsidRPr="00E05A50" w:rsidRDefault="0064220E" w:rsidP="00D068A5">
      <w:pPr>
        <w:spacing w:before="120" w:after="120"/>
        <w:outlineLvl w:val="0"/>
        <w:rPr>
          <w:rFonts w:eastAsia="Times New Roman" w:cs="Arial"/>
          <w:lang w:val="ca-ES" w:eastAsia="es-ES"/>
        </w:rPr>
      </w:pPr>
      <w:r w:rsidRPr="00E05A50">
        <w:rPr>
          <w:rFonts w:eastAsia="Times New Roman" w:cs="Arial"/>
          <w:lang w:val="ca-ES" w:eastAsia="es-ES"/>
        </w:rPr>
        <w:t>L’aprovació del REC en cap cas esmena els defectes de l’expedient. La seva finalitat és únicament la imputació en el pressupost corrent de les obligacions derivades de despeses compromeses indegudament, sense perjudici de que s’hagin d’exigir les responsabilitats corresponents per haver-se realitzat despeses sense consignació pressupostària i/o sense cobertura contractual.</w:t>
      </w:r>
    </w:p>
    <w:p w14:paraId="6D2E4881" w14:textId="77777777" w:rsidR="0064220E" w:rsidRPr="00E05A50" w:rsidRDefault="0064220E" w:rsidP="00D068A5">
      <w:pPr>
        <w:spacing w:before="120" w:after="120"/>
        <w:outlineLvl w:val="0"/>
        <w:rPr>
          <w:rFonts w:eastAsia="Times New Roman" w:cs="Arial"/>
          <w:lang w:val="ca-ES" w:eastAsia="es-ES"/>
        </w:rPr>
      </w:pPr>
    </w:p>
    <w:p w14:paraId="23A05C2D" w14:textId="77777777" w:rsidR="0064220E" w:rsidRPr="00E05A50" w:rsidRDefault="0064220E" w:rsidP="00D068A5">
      <w:pPr>
        <w:spacing w:before="120" w:after="120"/>
        <w:outlineLvl w:val="0"/>
        <w:rPr>
          <w:rFonts w:eastAsia="Times New Roman" w:cs="Arial"/>
          <w:b/>
          <w:bCs/>
          <w:lang w:val="ca-ES" w:eastAsia="es-ES"/>
        </w:rPr>
      </w:pPr>
      <w:r w:rsidRPr="00E05A50">
        <w:rPr>
          <w:rFonts w:eastAsia="Times New Roman" w:cs="Arial"/>
          <w:b/>
          <w:bCs/>
          <w:lang w:val="ca-ES" w:eastAsia="es-ES"/>
        </w:rPr>
        <w:t>Fonaments de dret</w:t>
      </w:r>
    </w:p>
    <w:p w14:paraId="551BB638" w14:textId="77777777" w:rsidR="0064220E" w:rsidRPr="00E05A50" w:rsidRDefault="0064220E" w:rsidP="00D068A5">
      <w:pPr>
        <w:spacing w:before="120" w:after="120"/>
        <w:outlineLvl w:val="0"/>
        <w:rPr>
          <w:rFonts w:eastAsia="Times New Roman" w:cs="Arial"/>
          <w:lang w:val="ca-ES" w:eastAsia="es-ES"/>
        </w:rPr>
      </w:pPr>
      <w:r w:rsidRPr="00E05A50">
        <w:rPr>
          <w:rFonts w:eastAsia="Times New Roman" w:cs="Arial"/>
          <w:lang w:val="ca-ES" w:eastAsia="es-ES"/>
        </w:rPr>
        <w:t xml:space="preserve">D’acord, amb l’Informe del Tribunal de </w:t>
      </w:r>
      <w:proofErr w:type="spellStart"/>
      <w:r w:rsidRPr="00E05A50">
        <w:rPr>
          <w:rFonts w:eastAsia="Times New Roman" w:cs="Arial"/>
          <w:lang w:val="ca-ES" w:eastAsia="es-ES"/>
        </w:rPr>
        <w:t>Cuentas</w:t>
      </w:r>
      <w:proofErr w:type="spellEnd"/>
      <w:r w:rsidRPr="00E05A50">
        <w:rPr>
          <w:rFonts w:eastAsia="Times New Roman" w:cs="Arial"/>
          <w:lang w:val="ca-ES" w:eastAsia="es-ES"/>
        </w:rPr>
        <w:t xml:space="preserve"> nº 1415, de fiscalització dels expedients de reconeixements extrajudicials de crèdit aprovats per les entitats locals en l’exercici 2018, el reconeixement extrajudicial de crèdits es configura com un procediment extraordinari per a la imputació al pressupost d’obligacions derivades de compromisos de despesa que, independentment de l’exercici d’origen, han estat indegudament compromeses donant lloc a un supòsit de nul·litat de ple dret, havent-se declarat, o no, la nul·litat de l’acte, quan hagin donat lloc a un enriquiment injust de l’administració.  Segons el mateix informe, es procedent establir en les Bases d’execució del pressupost el procediment d’aprovació dels reconeixements extrajudicials de crèdit d’obligacions (REC) donada la inexistència d’una normativa reguladora d’aquesta figura.</w:t>
      </w:r>
    </w:p>
    <w:p w14:paraId="232A6BEB" w14:textId="77777777" w:rsidR="0064220E" w:rsidRPr="00E05A50" w:rsidRDefault="0064220E" w:rsidP="00D068A5">
      <w:pPr>
        <w:spacing w:before="120" w:after="120"/>
        <w:outlineLvl w:val="0"/>
        <w:rPr>
          <w:rFonts w:eastAsia="Times New Roman" w:cs="Arial"/>
          <w:lang w:val="ca-ES" w:eastAsia="es-ES"/>
        </w:rPr>
      </w:pPr>
    </w:p>
    <w:p w14:paraId="2D7AED97" w14:textId="77777777" w:rsidR="0064220E" w:rsidRPr="00E05A50" w:rsidRDefault="0064220E" w:rsidP="00D068A5">
      <w:pPr>
        <w:spacing w:before="120" w:after="120"/>
        <w:outlineLvl w:val="0"/>
        <w:rPr>
          <w:rFonts w:eastAsia="Times New Roman" w:cs="Arial"/>
          <w:lang w:val="ca-ES" w:eastAsia="es-ES"/>
        </w:rPr>
      </w:pPr>
      <w:r w:rsidRPr="00E05A50">
        <w:rPr>
          <w:rFonts w:eastAsia="Times New Roman" w:cs="Arial"/>
          <w:lang w:val="ca-ES" w:eastAsia="es-ES"/>
        </w:rPr>
        <w:t xml:space="preserve">Per tot el que s’exposa i de conformitat amb la legislació aplicable, en exercici de la competència atribuïda al Ple Municipal continguda en l’article 22 de la Llei 7/1985, de 2 d’abril, Reguladora de les Bases del Règim Local, es proposa al Ple Municipal l’adopció dels següents </w:t>
      </w:r>
    </w:p>
    <w:p w14:paraId="5FF97DD0" w14:textId="77777777" w:rsidR="0064220E" w:rsidRPr="00E05A50" w:rsidRDefault="0064220E" w:rsidP="00D068A5">
      <w:pPr>
        <w:spacing w:before="120" w:after="120"/>
        <w:outlineLvl w:val="0"/>
        <w:rPr>
          <w:rFonts w:eastAsia="Times New Roman" w:cs="Arial"/>
          <w:lang w:val="ca-ES" w:eastAsia="es-ES"/>
        </w:rPr>
      </w:pPr>
    </w:p>
    <w:p w14:paraId="015C8B1A" w14:textId="77777777" w:rsidR="0064220E" w:rsidRPr="00E05A50" w:rsidRDefault="0064220E" w:rsidP="00D068A5">
      <w:pPr>
        <w:spacing w:before="120" w:after="120"/>
        <w:outlineLvl w:val="0"/>
        <w:rPr>
          <w:rFonts w:eastAsia="Times New Roman" w:cs="Arial"/>
          <w:b/>
          <w:bCs/>
          <w:lang w:val="ca-ES" w:eastAsia="es-ES"/>
        </w:rPr>
      </w:pPr>
      <w:r w:rsidRPr="00E05A50">
        <w:rPr>
          <w:rFonts w:eastAsia="Times New Roman" w:cs="Arial"/>
          <w:b/>
          <w:bCs/>
          <w:lang w:val="ca-ES" w:eastAsia="es-ES"/>
        </w:rPr>
        <w:t>ACORDS:</w:t>
      </w:r>
    </w:p>
    <w:p w14:paraId="6A9FDE36" w14:textId="77777777" w:rsidR="007B2411" w:rsidRDefault="0064220E" w:rsidP="00D068A5">
      <w:pPr>
        <w:spacing w:before="120" w:after="120"/>
        <w:outlineLvl w:val="0"/>
        <w:rPr>
          <w:rFonts w:eastAsia="Times New Roman" w:cs="Arial"/>
          <w:lang w:val="ca-ES" w:eastAsia="es-ES"/>
        </w:rPr>
        <w:sectPr w:rsidR="007B2411" w:rsidSect="00D068A5">
          <w:headerReference w:type="default" r:id="rId12"/>
          <w:pgSz w:w="11906" w:h="16838"/>
          <w:pgMar w:top="1417" w:right="1701" w:bottom="1417" w:left="1701" w:header="708" w:footer="708" w:gutter="0"/>
          <w:cols w:space="708"/>
          <w:docGrid w:linePitch="360"/>
        </w:sectPr>
      </w:pPr>
      <w:r w:rsidRPr="00E05A50">
        <w:rPr>
          <w:rFonts w:eastAsia="Times New Roman" w:cs="Arial"/>
          <w:b/>
          <w:bCs/>
          <w:lang w:val="ca-ES" w:eastAsia="es-ES"/>
        </w:rPr>
        <w:t>Únic.-</w:t>
      </w:r>
      <w:r w:rsidRPr="00E05A50">
        <w:rPr>
          <w:rFonts w:eastAsia="Times New Roman" w:cs="Arial"/>
          <w:lang w:val="ca-ES" w:eastAsia="es-ES"/>
        </w:rPr>
        <w:t xml:space="preserve"> Aprovar el reconeixement extrajudicial de crèdit de les següents obligacions:</w:t>
      </w:r>
    </w:p>
    <w:tbl>
      <w:tblPr>
        <w:tblW w:w="140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1417"/>
        <w:gridCol w:w="1416"/>
        <w:gridCol w:w="2126"/>
        <w:gridCol w:w="1983"/>
        <w:gridCol w:w="3504"/>
        <w:gridCol w:w="1312"/>
      </w:tblGrid>
      <w:tr w:rsidR="007B2411" w:rsidRPr="00C81E67" w14:paraId="5B52B687" w14:textId="77777777" w:rsidTr="006C276A">
        <w:trPr>
          <w:trHeight w:val="738"/>
        </w:trPr>
        <w:tc>
          <w:tcPr>
            <w:tcW w:w="2267" w:type="dxa"/>
            <w:tcBorders>
              <w:top w:val="single" w:sz="4" w:space="0" w:color="auto"/>
              <w:left w:val="single" w:sz="4" w:space="0" w:color="auto"/>
              <w:bottom w:val="single" w:sz="4" w:space="0" w:color="auto"/>
              <w:right w:val="single" w:sz="4" w:space="0" w:color="auto"/>
            </w:tcBorders>
          </w:tcPr>
          <w:p w14:paraId="00F4834E" w14:textId="77777777" w:rsidR="007B2411" w:rsidRPr="00C81E67" w:rsidRDefault="007B2411" w:rsidP="006C276A">
            <w:pPr>
              <w:rPr>
                <w:rFonts w:cs="Arial"/>
                <w:b/>
                <w:bCs/>
                <w:sz w:val="18"/>
                <w:szCs w:val="18"/>
              </w:rPr>
            </w:pPr>
          </w:p>
          <w:p w14:paraId="3F5DF8B7" w14:textId="77777777" w:rsidR="007B2411" w:rsidRPr="00C81E67" w:rsidRDefault="007B2411" w:rsidP="006C276A">
            <w:pPr>
              <w:rPr>
                <w:rFonts w:cs="Arial"/>
                <w:b/>
                <w:bCs/>
                <w:sz w:val="18"/>
                <w:szCs w:val="18"/>
              </w:rPr>
            </w:pPr>
            <w:proofErr w:type="spellStart"/>
            <w:r w:rsidRPr="00C81E67">
              <w:rPr>
                <w:rFonts w:cs="Arial"/>
                <w:b/>
                <w:bCs/>
                <w:sz w:val="18"/>
                <w:szCs w:val="18"/>
              </w:rPr>
              <w:t>Nº</w:t>
            </w:r>
            <w:proofErr w:type="spellEnd"/>
            <w:r w:rsidRPr="00C81E67">
              <w:rPr>
                <w:rFonts w:cs="Arial"/>
                <w:b/>
                <w:bCs/>
                <w:sz w:val="18"/>
                <w:szCs w:val="18"/>
              </w:rPr>
              <w:t xml:space="preserve">. </w:t>
            </w:r>
            <w:proofErr w:type="spellStart"/>
            <w:r w:rsidRPr="00C81E67">
              <w:rPr>
                <w:rFonts w:cs="Arial"/>
                <w:b/>
                <w:bCs/>
                <w:sz w:val="18"/>
                <w:szCs w:val="18"/>
              </w:rPr>
              <w:t>Resolució</w:t>
            </w:r>
            <w:proofErr w:type="spellEnd"/>
            <w:r w:rsidRPr="00C81E67">
              <w:rPr>
                <w:rFonts w:cs="Arial"/>
                <w:b/>
                <w:bCs/>
                <w:sz w:val="18"/>
                <w:szCs w:val="18"/>
              </w:rPr>
              <w:t xml:space="preserve"> </w:t>
            </w:r>
            <w:proofErr w:type="spellStart"/>
            <w:r w:rsidRPr="00C81E67">
              <w:rPr>
                <w:rFonts w:cs="Arial"/>
                <w:b/>
                <w:bCs/>
                <w:sz w:val="18"/>
                <w:szCs w:val="18"/>
              </w:rPr>
              <w:t>d’omissió</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131B52DC" w14:textId="77777777" w:rsidR="007B2411" w:rsidRPr="00C81E67" w:rsidRDefault="007B2411" w:rsidP="006C276A">
            <w:pPr>
              <w:rPr>
                <w:rFonts w:cs="Arial"/>
                <w:b/>
                <w:bCs/>
                <w:sz w:val="18"/>
                <w:szCs w:val="18"/>
              </w:rPr>
            </w:pPr>
            <w:proofErr w:type="spellStart"/>
            <w:r w:rsidRPr="00C81E67">
              <w:rPr>
                <w:rFonts w:cs="Arial"/>
                <w:b/>
                <w:bCs/>
                <w:sz w:val="18"/>
                <w:szCs w:val="18"/>
              </w:rPr>
              <w:t>Nº</w:t>
            </w:r>
            <w:proofErr w:type="spellEnd"/>
            <w:r w:rsidRPr="00C81E67">
              <w:rPr>
                <w:rFonts w:cs="Arial"/>
                <w:b/>
                <w:bCs/>
                <w:sz w:val="18"/>
                <w:szCs w:val="18"/>
              </w:rPr>
              <w:t>. factura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4680B7" w14:textId="77777777" w:rsidR="007B2411" w:rsidRPr="00C81E67" w:rsidRDefault="007B2411" w:rsidP="006C276A">
            <w:pPr>
              <w:rPr>
                <w:rFonts w:cs="Arial"/>
                <w:b/>
                <w:bCs/>
                <w:sz w:val="18"/>
                <w:szCs w:val="18"/>
              </w:rPr>
            </w:pPr>
            <w:r w:rsidRPr="00C81E67">
              <w:rPr>
                <w:rFonts w:cs="Arial"/>
                <w:b/>
                <w:bCs/>
                <w:sz w:val="18"/>
                <w:szCs w:val="18"/>
              </w:rPr>
              <w:t>Data factura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DC4A833" w14:textId="77777777" w:rsidR="007B2411" w:rsidRPr="00C81E67" w:rsidRDefault="007B2411" w:rsidP="006C276A">
            <w:pPr>
              <w:rPr>
                <w:rFonts w:cs="Arial"/>
                <w:b/>
                <w:bCs/>
                <w:sz w:val="18"/>
                <w:szCs w:val="18"/>
              </w:rPr>
            </w:pPr>
            <w:proofErr w:type="spellStart"/>
            <w:r w:rsidRPr="00C81E67">
              <w:rPr>
                <w:rFonts w:cs="Arial"/>
                <w:b/>
                <w:bCs/>
                <w:sz w:val="18"/>
                <w:szCs w:val="18"/>
              </w:rPr>
              <w:t>Objecte</w:t>
            </w:r>
            <w:proofErr w:type="spellEnd"/>
            <w:r w:rsidRPr="00C81E67">
              <w:rPr>
                <w:rFonts w:cs="Arial"/>
                <w:b/>
                <w:bCs/>
                <w:sz w:val="18"/>
                <w:szCs w:val="18"/>
              </w:rPr>
              <w:t xml:space="preserve"> de despesa</w:t>
            </w:r>
          </w:p>
        </w:tc>
        <w:tc>
          <w:tcPr>
            <w:tcW w:w="1984" w:type="dxa"/>
            <w:tcBorders>
              <w:top w:val="single" w:sz="4" w:space="0" w:color="auto"/>
              <w:left w:val="single" w:sz="4" w:space="0" w:color="auto"/>
              <w:bottom w:val="single" w:sz="4" w:space="0" w:color="auto"/>
              <w:right w:val="single" w:sz="4" w:space="0" w:color="auto"/>
            </w:tcBorders>
          </w:tcPr>
          <w:p w14:paraId="1C757D74" w14:textId="77777777" w:rsidR="007B2411" w:rsidRPr="00C81E67" w:rsidRDefault="007B2411" w:rsidP="006C276A">
            <w:pPr>
              <w:rPr>
                <w:rFonts w:cs="Arial"/>
                <w:b/>
                <w:bCs/>
                <w:sz w:val="18"/>
                <w:szCs w:val="18"/>
              </w:rPr>
            </w:pPr>
          </w:p>
          <w:p w14:paraId="625A8535" w14:textId="77777777" w:rsidR="007B2411" w:rsidRPr="00C81E67" w:rsidRDefault="007B2411" w:rsidP="006C276A">
            <w:pPr>
              <w:rPr>
                <w:rFonts w:cs="Arial"/>
                <w:b/>
                <w:bCs/>
                <w:sz w:val="18"/>
                <w:szCs w:val="18"/>
              </w:rPr>
            </w:pPr>
            <w:proofErr w:type="spellStart"/>
            <w:r w:rsidRPr="00C81E67">
              <w:rPr>
                <w:rFonts w:cs="Arial"/>
                <w:b/>
                <w:bCs/>
                <w:sz w:val="18"/>
                <w:szCs w:val="18"/>
              </w:rPr>
              <w:t>Aplicació</w:t>
            </w:r>
            <w:proofErr w:type="spellEnd"/>
            <w:r w:rsidRPr="00C81E67">
              <w:rPr>
                <w:rFonts w:cs="Arial"/>
                <w:b/>
                <w:bCs/>
                <w:sz w:val="18"/>
                <w:szCs w:val="18"/>
              </w:rPr>
              <w:t xml:space="preserve"> </w:t>
            </w:r>
            <w:proofErr w:type="spellStart"/>
            <w:r w:rsidRPr="00C81E67">
              <w:rPr>
                <w:rFonts w:cs="Arial"/>
                <w:b/>
                <w:bCs/>
                <w:sz w:val="18"/>
                <w:szCs w:val="18"/>
              </w:rPr>
              <w:t>pressupostària</w:t>
            </w:r>
            <w:proofErr w:type="spellEnd"/>
          </w:p>
        </w:tc>
        <w:tc>
          <w:tcPr>
            <w:tcW w:w="3506" w:type="dxa"/>
            <w:tcBorders>
              <w:top w:val="single" w:sz="4" w:space="0" w:color="auto"/>
              <w:left w:val="single" w:sz="4" w:space="0" w:color="auto"/>
              <w:bottom w:val="single" w:sz="4" w:space="0" w:color="auto"/>
              <w:right w:val="single" w:sz="4" w:space="0" w:color="auto"/>
            </w:tcBorders>
            <w:vAlign w:val="center"/>
            <w:hideMark/>
          </w:tcPr>
          <w:p w14:paraId="45B539B1" w14:textId="77777777" w:rsidR="007B2411" w:rsidRPr="00C81E67" w:rsidRDefault="007B2411" w:rsidP="006C276A">
            <w:pPr>
              <w:rPr>
                <w:rFonts w:cs="Arial"/>
                <w:b/>
                <w:bCs/>
                <w:sz w:val="18"/>
                <w:szCs w:val="18"/>
              </w:rPr>
            </w:pPr>
            <w:r w:rsidRPr="00C81E67">
              <w:rPr>
                <w:rFonts w:cs="Arial"/>
                <w:b/>
                <w:bCs/>
                <w:sz w:val="18"/>
                <w:szCs w:val="18"/>
              </w:rPr>
              <w:t>Tercer</w:t>
            </w:r>
          </w:p>
        </w:tc>
        <w:tc>
          <w:tcPr>
            <w:tcW w:w="1313" w:type="dxa"/>
            <w:tcBorders>
              <w:top w:val="single" w:sz="4" w:space="0" w:color="auto"/>
              <w:left w:val="single" w:sz="4" w:space="0" w:color="auto"/>
              <w:bottom w:val="single" w:sz="4" w:space="0" w:color="auto"/>
              <w:right w:val="single" w:sz="4" w:space="0" w:color="auto"/>
            </w:tcBorders>
            <w:vAlign w:val="center"/>
            <w:hideMark/>
          </w:tcPr>
          <w:p w14:paraId="5473034E" w14:textId="77777777" w:rsidR="007B2411" w:rsidRPr="00C81E67" w:rsidRDefault="007B2411" w:rsidP="006C276A">
            <w:pPr>
              <w:rPr>
                <w:rFonts w:cs="Arial"/>
                <w:b/>
                <w:bCs/>
                <w:sz w:val="18"/>
                <w:szCs w:val="18"/>
              </w:rPr>
            </w:pPr>
            <w:proofErr w:type="spellStart"/>
            <w:r w:rsidRPr="00C81E67">
              <w:rPr>
                <w:rFonts w:cs="Arial"/>
                <w:b/>
                <w:bCs/>
                <w:sz w:val="18"/>
                <w:szCs w:val="18"/>
              </w:rPr>
              <w:t>Import</w:t>
            </w:r>
            <w:proofErr w:type="spellEnd"/>
          </w:p>
        </w:tc>
      </w:tr>
      <w:tr w:rsidR="007B2411" w:rsidRPr="00C81E67" w14:paraId="36B1C57A"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0F31482A" w14:textId="77777777" w:rsidR="007B2411" w:rsidRPr="00C81E67" w:rsidRDefault="007B2411" w:rsidP="006C276A">
            <w:pPr>
              <w:rPr>
                <w:rFonts w:cs="Arial"/>
                <w:sz w:val="18"/>
                <w:szCs w:val="18"/>
                <w:lang w:val="ca-ES"/>
              </w:rPr>
            </w:pPr>
            <w:r w:rsidRPr="00C81E67">
              <w:rPr>
                <w:rFonts w:cs="Arial"/>
                <w:sz w:val="18"/>
                <w:szCs w:val="18"/>
                <w:lang w:val="ca-ES"/>
              </w:rPr>
              <w:t>2026DECR002120 08/06/2026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0AA350B" w14:textId="77777777" w:rsidR="007B2411" w:rsidRPr="00C81E67" w:rsidRDefault="007B2411" w:rsidP="006C276A">
            <w:pPr>
              <w:rPr>
                <w:rFonts w:cs="Arial"/>
                <w:sz w:val="18"/>
                <w:szCs w:val="18"/>
                <w:lang w:val="ca-ES"/>
              </w:rPr>
            </w:pPr>
            <w:r w:rsidRPr="00C81E67">
              <w:rPr>
                <w:rFonts w:cs="Arial"/>
                <w:sz w:val="18"/>
                <w:szCs w:val="18"/>
                <w:lang w:val="ca-ES"/>
              </w:rPr>
              <w:t>26000120</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CC1D344" w14:textId="77777777" w:rsidR="007B2411" w:rsidRPr="00C81E67" w:rsidRDefault="007B2411" w:rsidP="006C276A">
            <w:pPr>
              <w:rPr>
                <w:rFonts w:cs="Arial"/>
                <w:sz w:val="18"/>
                <w:szCs w:val="18"/>
                <w:lang w:val="ca-ES"/>
              </w:rPr>
            </w:pPr>
            <w:r w:rsidRPr="00C81E67">
              <w:rPr>
                <w:rFonts w:cs="Arial"/>
                <w:sz w:val="18"/>
                <w:szCs w:val="18"/>
                <w:lang w:val="ca-ES"/>
              </w:rPr>
              <w:t>28/02/2026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42D2C3AD" w14:textId="77777777" w:rsidR="007B2411" w:rsidRPr="00C81E67" w:rsidRDefault="007B2411" w:rsidP="006C276A">
            <w:pPr>
              <w:rPr>
                <w:rFonts w:cs="Arial"/>
                <w:sz w:val="18"/>
                <w:szCs w:val="18"/>
                <w:lang w:val="ca-ES"/>
              </w:rPr>
            </w:pPr>
            <w:r w:rsidRPr="00C81E67">
              <w:rPr>
                <w:rFonts w:cs="Arial"/>
                <w:sz w:val="18"/>
                <w:szCs w:val="18"/>
                <w:lang w:val="ca-ES"/>
              </w:rPr>
              <w:t>Manteniment poda i tractaments arbrat febrer 2026</w:t>
            </w:r>
          </w:p>
        </w:tc>
        <w:tc>
          <w:tcPr>
            <w:tcW w:w="1984" w:type="dxa"/>
            <w:tcBorders>
              <w:top w:val="single" w:sz="4" w:space="0" w:color="auto"/>
              <w:left w:val="single" w:sz="4" w:space="0" w:color="auto"/>
              <w:bottom w:val="single" w:sz="4" w:space="0" w:color="auto"/>
              <w:right w:val="single" w:sz="4" w:space="0" w:color="auto"/>
            </w:tcBorders>
            <w:hideMark/>
          </w:tcPr>
          <w:p w14:paraId="2AA993DF" w14:textId="77777777" w:rsidR="007B2411" w:rsidRPr="00C81E67" w:rsidRDefault="007B2411" w:rsidP="006C276A">
            <w:pPr>
              <w:rPr>
                <w:rFonts w:cs="Arial"/>
                <w:sz w:val="18"/>
                <w:szCs w:val="18"/>
                <w:lang w:val="ca-ES"/>
              </w:rPr>
            </w:pPr>
            <w:r w:rsidRPr="00C81E67">
              <w:rPr>
                <w:rFonts w:cs="Arial"/>
                <w:sz w:val="18"/>
                <w:szCs w:val="18"/>
                <w:lang w:val="ca-ES"/>
              </w:rPr>
              <w:t>ST-17100-22701</w:t>
            </w:r>
          </w:p>
        </w:tc>
        <w:tc>
          <w:tcPr>
            <w:tcW w:w="3506" w:type="dxa"/>
            <w:tcBorders>
              <w:top w:val="single" w:sz="4" w:space="0" w:color="auto"/>
              <w:left w:val="single" w:sz="4" w:space="0" w:color="auto"/>
              <w:bottom w:val="single" w:sz="4" w:space="0" w:color="auto"/>
              <w:right w:val="single" w:sz="4" w:space="0" w:color="auto"/>
            </w:tcBorders>
            <w:vAlign w:val="bottom"/>
            <w:hideMark/>
          </w:tcPr>
          <w:p w14:paraId="469AAB8D" w14:textId="77777777" w:rsidR="007B2411" w:rsidRPr="00C81E67" w:rsidRDefault="007B2411" w:rsidP="006C276A">
            <w:pPr>
              <w:rPr>
                <w:rFonts w:cs="Arial"/>
                <w:sz w:val="18"/>
                <w:szCs w:val="18"/>
                <w:lang w:val="ca-ES"/>
              </w:rPr>
            </w:pPr>
            <w:r w:rsidRPr="00C81E67">
              <w:rPr>
                <w:rFonts w:cs="Arial"/>
                <w:sz w:val="18"/>
                <w:szCs w:val="18"/>
                <w:lang w:val="ca-ES"/>
              </w:rPr>
              <w:t>ESPAIS VERDS DEL VALLES, SA</w:t>
            </w:r>
          </w:p>
        </w:tc>
        <w:tc>
          <w:tcPr>
            <w:tcW w:w="1313" w:type="dxa"/>
            <w:tcBorders>
              <w:top w:val="single" w:sz="4" w:space="0" w:color="auto"/>
              <w:left w:val="single" w:sz="4" w:space="0" w:color="auto"/>
              <w:bottom w:val="single" w:sz="4" w:space="0" w:color="auto"/>
              <w:right w:val="single" w:sz="4" w:space="0" w:color="auto"/>
            </w:tcBorders>
            <w:vAlign w:val="bottom"/>
            <w:hideMark/>
          </w:tcPr>
          <w:p w14:paraId="36B41C63" w14:textId="77777777" w:rsidR="007B2411" w:rsidRPr="00C81E67" w:rsidRDefault="007B2411" w:rsidP="006C276A">
            <w:pPr>
              <w:rPr>
                <w:rFonts w:cs="Arial"/>
                <w:sz w:val="18"/>
                <w:szCs w:val="18"/>
                <w:lang w:val="ca-ES"/>
              </w:rPr>
            </w:pPr>
            <w:r w:rsidRPr="00C81E67">
              <w:rPr>
                <w:rFonts w:cs="Arial"/>
                <w:sz w:val="18"/>
                <w:szCs w:val="18"/>
                <w:lang w:val="ca-ES"/>
              </w:rPr>
              <w:t>780,45€</w:t>
            </w:r>
          </w:p>
        </w:tc>
      </w:tr>
      <w:tr w:rsidR="007B2411" w:rsidRPr="00C81E67" w14:paraId="65D65139"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5CF1A60C" w14:textId="77777777" w:rsidR="007B2411" w:rsidRPr="00C81E67" w:rsidRDefault="007B2411" w:rsidP="006C276A">
            <w:pPr>
              <w:rPr>
                <w:rFonts w:cs="Arial"/>
                <w:sz w:val="18"/>
                <w:szCs w:val="18"/>
                <w:lang w:val="ca-ES"/>
              </w:rPr>
            </w:pPr>
            <w:r w:rsidRPr="00C81E67">
              <w:rPr>
                <w:rFonts w:cs="Arial"/>
                <w:sz w:val="18"/>
                <w:szCs w:val="18"/>
                <w:lang w:val="ca-ES"/>
              </w:rPr>
              <w:t>2026DECR002120 08/06/2026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D7BF433" w14:textId="77777777" w:rsidR="007B2411" w:rsidRPr="00C81E67" w:rsidRDefault="007B2411" w:rsidP="006C276A">
            <w:pPr>
              <w:rPr>
                <w:rFonts w:cs="Arial"/>
                <w:sz w:val="18"/>
                <w:szCs w:val="18"/>
                <w:lang w:val="ca-ES"/>
              </w:rPr>
            </w:pPr>
            <w:r w:rsidRPr="00C81E67">
              <w:rPr>
                <w:rFonts w:cs="Arial"/>
                <w:sz w:val="18"/>
                <w:szCs w:val="18"/>
                <w:lang w:val="ca-ES"/>
              </w:rPr>
              <w:t>26000158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7541A33" w14:textId="77777777" w:rsidR="007B2411" w:rsidRPr="00C81E67" w:rsidRDefault="007B2411" w:rsidP="006C276A">
            <w:pPr>
              <w:rPr>
                <w:rFonts w:cs="Arial"/>
                <w:sz w:val="18"/>
                <w:szCs w:val="18"/>
                <w:lang w:val="ca-ES"/>
              </w:rPr>
            </w:pPr>
            <w:r w:rsidRPr="00C81E67">
              <w:rPr>
                <w:rFonts w:cs="Arial"/>
                <w:sz w:val="18"/>
                <w:szCs w:val="18"/>
                <w:lang w:val="ca-ES"/>
              </w:rPr>
              <w:t>31/03/2026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507DEFEB" w14:textId="77777777" w:rsidR="007B2411" w:rsidRPr="00C81E67" w:rsidRDefault="007B2411" w:rsidP="006C276A">
            <w:pPr>
              <w:rPr>
                <w:rFonts w:cs="Arial"/>
                <w:sz w:val="18"/>
                <w:szCs w:val="18"/>
                <w:lang w:val="ca-ES"/>
              </w:rPr>
            </w:pPr>
            <w:r w:rsidRPr="00C81E67">
              <w:rPr>
                <w:rFonts w:cs="Arial"/>
                <w:sz w:val="18"/>
                <w:szCs w:val="18"/>
                <w:lang w:val="ca-ES"/>
              </w:rPr>
              <w:t>Manteniment poda i tractaments arbrat març 2026</w:t>
            </w:r>
          </w:p>
        </w:tc>
        <w:tc>
          <w:tcPr>
            <w:tcW w:w="1984" w:type="dxa"/>
            <w:tcBorders>
              <w:top w:val="single" w:sz="4" w:space="0" w:color="auto"/>
              <w:left w:val="single" w:sz="4" w:space="0" w:color="auto"/>
              <w:bottom w:val="single" w:sz="4" w:space="0" w:color="auto"/>
              <w:right w:val="single" w:sz="4" w:space="0" w:color="auto"/>
            </w:tcBorders>
            <w:hideMark/>
          </w:tcPr>
          <w:p w14:paraId="0A69D89A" w14:textId="77777777" w:rsidR="007B2411" w:rsidRPr="00C81E67" w:rsidRDefault="007B2411" w:rsidP="006C276A">
            <w:pPr>
              <w:rPr>
                <w:rFonts w:cs="Arial"/>
                <w:sz w:val="18"/>
                <w:szCs w:val="18"/>
                <w:lang w:val="ca-ES"/>
              </w:rPr>
            </w:pPr>
            <w:r w:rsidRPr="00C81E67">
              <w:rPr>
                <w:rFonts w:cs="Arial"/>
                <w:sz w:val="18"/>
                <w:szCs w:val="18"/>
                <w:lang w:val="ca-ES"/>
              </w:rPr>
              <w:t>ST-17100-22701</w:t>
            </w:r>
          </w:p>
        </w:tc>
        <w:tc>
          <w:tcPr>
            <w:tcW w:w="3506" w:type="dxa"/>
            <w:tcBorders>
              <w:top w:val="single" w:sz="4" w:space="0" w:color="auto"/>
              <w:left w:val="single" w:sz="4" w:space="0" w:color="auto"/>
              <w:bottom w:val="single" w:sz="4" w:space="0" w:color="auto"/>
              <w:right w:val="single" w:sz="4" w:space="0" w:color="auto"/>
            </w:tcBorders>
            <w:vAlign w:val="bottom"/>
            <w:hideMark/>
          </w:tcPr>
          <w:p w14:paraId="19A73156" w14:textId="77777777" w:rsidR="007B2411" w:rsidRPr="00C81E67" w:rsidRDefault="007B2411" w:rsidP="006C276A">
            <w:pPr>
              <w:rPr>
                <w:rFonts w:cs="Arial"/>
                <w:sz w:val="18"/>
                <w:szCs w:val="18"/>
                <w:lang w:val="ca-ES"/>
              </w:rPr>
            </w:pPr>
            <w:r w:rsidRPr="00C81E67">
              <w:rPr>
                <w:rFonts w:cs="Arial"/>
                <w:sz w:val="18"/>
                <w:szCs w:val="18"/>
                <w:lang w:val="ca-ES"/>
              </w:rPr>
              <w:t>ESPAIS VERDS DEL VALLES, SA</w:t>
            </w:r>
          </w:p>
        </w:tc>
        <w:tc>
          <w:tcPr>
            <w:tcW w:w="1313" w:type="dxa"/>
            <w:tcBorders>
              <w:top w:val="single" w:sz="4" w:space="0" w:color="auto"/>
              <w:left w:val="single" w:sz="4" w:space="0" w:color="auto"/>
              <w:bottom w:val="single" w:sz="4" w:space="0" w:color="auto"/>
              <w:right w:val="single" w:sz="4" w:space="0" w:color="auto"/>
            </w:tcBorders>
            <w:vAlign w:val="bottom"/>
            <w:hideMark/>
          </w:tcPr>
          <w:p w14:paraId="3E1C7C38" w14:textId="77777777" w:rsidR="007B2411" w:rsidRPr="00C81E67" w:rsidRDefault="007B2411" w:rsidP="006C276A">
            <w:pPr>
              <w:rPr>
                <w:rFonts w:cs="Arial"/>
                <w:sz w:val="18"/>
                <w:szCs w:val="18"/>
                <w:lang w:val="ca-ES"/>
              </w:rPr>
            </w:pPr>
            <w:r w:rsidRPr="00C81E67">
              <w:rPr>
                <w:rFonts w:cs="Arial"/>
                <w:sz w:val="18"/>
                <w:szCs w:val="18"/>
                <w:lang w:val="ca-ES"/>
              </w:rPr>
              <w:t>14.172,96€</w:t>
            </w:r>
          </w:p>
        </w:tc>
      </w:tr>
      <w:tr w:rsidR="007B2411" w:rsidRPr="00C81E67" w14:paraId="35DD54DA"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69F6F296" w14:textId="77777777" w:rsidR="007B2411" w:rsidRPr="00C81E67" w:rsidRDefault="007B2411" w:rsidP="006C276A">
            <w:pPr>
              <w:rPr>
                <w:rFonts w:cs="Arial"/>
                <w:sz w:val="18"/>
                <w:szCs w:val="18"/>
                <w:lang w:val="ca-ES"/>
              </w:rPr>
            </w:pPr>
            <w:r w:rsidRPr="00C81E67">
              <w:rPr>
                <w:rFonts w:cs="Arial"/>
                <w:sz w:val="18"/>
                <w:szCs w:val="18"/>
                <w:lang w:val="ca-ES"/>
              </w:rPr>
              <w:t>2026DECR002557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41C56080" w14:textId="77777777" w:rsidR="007B2411" w:rsidRPr="00C81E67" w:rsidRDefault="007B2411" w:rsidP="006C276A">
            <w:pPr>
              <w:rPr>
                <w:rFonts w:cs="Arial"/>
                <w:sz w:val="18"/>
                <w:szCs w:val="18"/>
                <w:lang w:val="ca-ES"/>
              </w:rPr>
            </w:pPr>
            <w:r w:rsidRPr="00C81E67">
              <w:rPr>
                <w:rFonts w:cs="Arial"/>
                <w:sz w:val="18"/>
                <w:szCs w:val="18"/>
                <w:lang w:val="ca-ES"/>
              </w:rPr>
              <w:t>26/334</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C13D994" w14:textId="77777777" w:rsidR="007B2411" w:rsidRPr="00C81E67" w:rsidRDefault="007B2411" w:rsidP="006C276A">
            <w:pPr>
              <w:rPr>
                <w:rFonts w:cs="Arial"/>
                <w:sz w:val="18"/>
                <w:szCs w:val="18"/>
                <w:lang w:val="ca-ES"/>
              </w:rPr>
            </w:pPr>
            <w:r w:rsidRPr="00C81E67">
              <w:rPr>
                <w:rFonts w:cs="Arial"/>
                <w:sz w:val="18"/>
                <w:szCs w:val="18"/>
                <w:lang w:val="ca-ES"/>
              </w:rPr>
              <w:t>31/05/2026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308EDCC1" w14:textId="77777777" w:rsidR="007B2411" w:rsidRPr="00C81E67" w:rsidRDefault="007B2411" w:rsidP="006C276A">
            <w:pPr>
              <w:rPr>
                <w:rFonts w:cs="Arial"/>
                <w:sz w:val="18"/>
                <w:szCs w:val="18"/>
                <w:lang w:val="ca-ES"/>
              </w:rPr>
            </w:pPr>
            <w:r w:rsidRPr="00C81E67">
              <w:rPr>
                <w:rFonts w:cs="Arial"/>
                <w:sz w:val="18"/>
                <w:szCs w:val="18"/>
                <w:lang w:val="ca-ES"/>
              </w:rPr>
              <w:t>Servei d’atenció domiciliària maig de 2026</w:t>
            </w:r>
          </w:p>
        </w:tc>
        <w:tc>
          <w:tcPr>
            <w:tcW w:w="1984" w:type="dxa"/>
            <w:tcBorders>
              <w:top w:val="single" w:sz="4" w:space="0" w:color="auto"/>
              <w:left w:val="single" w:sz="4" w:space="0" w:color="auto"/>
              <w:bottom w:val="single" w:sz="4" w:space="0" w:color="auto"/>
              <w:right w:val="single" w:sz="4" w:space="0" w:color="auto"/>
            </w:tcBorders>
            <w:hideMark/>
          </w:tcPr>
          <w:p w14:paraId="73B7B7B8" w14:textId="77777777" w:rsidR="007B2411" w:rsidRPr="00C81E67" w:rsidRDefault="007B2411" w:rsidP="006C276A">
            <w:pPr>
              <w:rPr>
                <w:rFonts w:cs="Arial"/>
                <w:sz w:val="18"/>
                <w:szCs w:val="18"/>
                <w:lang w:val="ca-ES"/>
              </w:rPr>
            </w:pPr>
            <w:r w:rsidRPr="00C81E67">
              <w:rPr>
                <w:rFonts w:cs="Arial"/>
                <w:sz w:val="18"/>
                <w:szCs w:val="18"/>
                <w:lang w:val="ca-ES"/>
              </w:rPr>
              <w:t>SP-23130-22699</w:t>
            </w:r>
          </w:p>
        </w:tc>
        <w:tc>
          <w:tcPr>
            <w:tcW w:w="3506" w:type="dxa"/>
            <w:tcBorders>
              <w:top w:val="single" w:sz="4" w:space="0" w:color="auto"/>
              <w:left w:val="single" w:sz="4" w:space="0" w:color="auto"/>
              <w:bottom w:val="single" w:sz="4" w:space="0" w:color="auto"/>
              <w:right w:val="single" w:sz="4" w:space="0" w:color="auto"/>
            </w:tcBorders>
            <w:vAlign w:val="bottom"/>
            <w:hideMark/>
          </w:tcPr>
          <w:p w14:paraId="6A10055A" w14:textId="77777777" w:rsidR="007B2411" w:rsidRPr="00C81E67" w:rsidRDefault="007B2411" w:rsidP="006C276A">
            <w:pPr>
              <w:rPr>
                <w:rFonts w:cs="Arial"/>
                <w:sz w:val="18"/>
                <w:szCs w:val="18"/>
                <w:lang w:val="ca-ES"/>
              </w:rPr>
            </w:pPr>
            <w:r w:rsidRPr="00C81E67">
              <w:rPr>
                <w:rFonts w:cs="Arial"/>
                <w:sz w:val="18"/>
                <w:szCs w:val="18"/>
                <w:lang w:val="ca-ES"/>
              </w:rPr>
              <w:t>MAP SERVEIS A LES PERSONES, SL</w:t>
            </w:r>
          </w:p>
        </w:tc>
        <w:tc>
          <w:tcPr>
            <w:tcW w:w="1313" w:type="dxa"/>
            <w:tcBorders>
              <w:top w:val="single" w:sz="4" w:space="0" w:color="auto"/>
              <w:left w:val="single" w:sz="4" w:space="0" w:color="auto"/>
              <w:bottom w:val="single" w:sz="4" w:space="0" w:color="auto"/>
              <w:right w:val="single" w:sz="4" w:space="0" w:color="auto"/>
            </w:tcBorders>
            <w:vAlign w:val="bottom"/>
            <w:hideMark/>
          </w:tcPr>
          <w:p w14:paraId="03AA431D" w14:textId="77777777" w:rsidR="007B2411" w:rsidRPr="00C81E67" w:rsidRDefault="007B2411" w:rsidP="006C276A">
            <w:pPr>
              <w:rPr>
                <w:rFonts w:cs="Arial"/>
                <w:sz w:val="18"/>
                <w:szCs w:val="18"/>
                <w:lang w:val="ca-ES"/>
              </w:rPr>
            </w:pPr>
            <w:r w:rsidRPr="00C81E67">
              <w:rPr>
                <w:rFonts w:cs="Arial"/>
                <w:sz w:val="18"/>
                <w:szCs w:val="18"/>
                <w:lang w:val="ca-ES"/>
              </w:rPr>
              <w:t>21.360,30€</w:t>
            </w:r>
          </w:p>
        </w:tc>
      </w:tr>
      <w:tr w:rsidR="007B2411" w:rsidRPr="00C81E67" w14:paraId="548F3348"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070CF435" w14:textId="77777777" w:rsidR="007B2411" w:rsidRPr="00C81E67" w:rsidRDefault="007B2411" w:rsidP="006C276A">
            <w:pPr>
              <w:rPr>
                <w:rFonts w:cs="Arial"/>
                <w:sz w:val="18"/>
                <w:szCs w:val="18"/>
                <w:lang w:val="ca-ES"/>
              </w:rPr>
            </w:pPr>
            <w:r w:rsidRPr="00C81E67">
              <w:rPr>
                <w:rFonts w:cs="Arial"/>
                <w:sz w:val="18"/>
                <w:szCs w:val="18"/>
                <w:lang w:val="ca-ES"/>
              </w:rPr>
              <w:t>2026DECR002556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170153E6" w14:textId="77777777" w:rsidR="007B2411" w:rsidRPr="00C81E67" w:rsidRDefault="007B2411" w:rsidP="006C276A">
            <w:pPr>
              <w:rPr>
                <w:rFonts w:cs="Arial"/>
                <w:sz w:val="18"/>
                <w:szCs w:val="18"/>
                <w:lang w:val="ca-ES"/>
              </w:rPr>
            </w:pPr>
            <w:r w:rsidRPr="00C81E67">
              <w:rPr>
                <w:rFonts w:cs="Arial"/>
                <w:sz w:val="18"/>
                <w:szCs w:val="18"/>
              </w:rPr>
              <w:t>265002030</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8FC4C56" w14:textId="77777777" w:rsidR="007B2411" w:rsidRPr="00C81E67" w:rsidRDefault="007B2411" w:rsidP="006C276A">
            <w:pPr>
              <w:rPr>
                <w:rFonts w:cs="Arial"/>
                <w:sz w:val="18"/>
                <w:szCs w:val="18"/>
                <w:lang w:val="ca-ES"/>
              </w:rPr>
            </w:pPr>
            <w:r w:rsidRPr="00C81E67">
              <w:rPr>
                <w:rFonts w:cs="Arial"/>
                <w:sz w:val="18"/>
                <w:szCs w:val="18"/>
                <w:lang w:val="ca-ES"/>
              </w:rPr>
              <w:t>30/04/2026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72095867" w14:textId="77777777" w:rsidR="007B2411" w:rsidRPr="00C81E67" w:rsidRDefault="007B2411" w:rsidP="006C276A">
            <w:pPr>
              <w:rPr>
                <w:rFonts w:cs="Arial"/>
                <w:sz w:val="18"/>
                <w:szCs w:val="18"/>
                <w:lang w:val="ca-ES"/>
              </w:rPr>
            </w:pPr>
            <w:r w:rsidRPr="00C81E67">
              <w:rPr>
                <w:rFonts w:cs="Arial"/>
                <w:sz w:val="18"/>
                <w:szCs w:val="18"/>
                <w:lang w:val="ca-ES"/>
              </w:rPr>
              <w:t xml:space="preserve">Subministrament carburant policia </w:t>
            </w:r>
          </w:p>
        </w:tc>
        <w:tc>
          <w:tcPr>
            <w:tcW w:w="1984" w:type="dxa"/>
            <w:tcBorders>
              <w:top w:val="single" w:sz="4" w:space="0" w:color="auto"/>
              <w:left w:val="single" w:sz="4" w:space="0" w:color="auto"/>
              <w:bottom w:val="single" w:sz="4" w:space="0" w:color="auto"/>
              <w:right w:val="single" w:sz="4" w:space="0" w:color="auto"/>
            </w:tcBorders>
            <w:hideMark/>
          </w:tcPr>
          <w:p w14:paraId="6B916D76" w14:textId="77777777" w:rsidR="007B2411" w:rsidRPr="00C81E67" w:rsidRDefault="007B2411" w:rsidP="006C276A">
            <w:pPr>
              <w:rPr>
                <w:rFonts w:cs="Arial"/>
                <w:sz w:val="18"/>
                <w:szCs w:val="18"/>
                <w:lang w:val="ca-ES"/>
              </w:rPr>
            </w:pPr>
            <w:r w:rsidRPr="00C81E67">
              <w:rPr>
                <w:rFonts w:cs="Arial"/>
                <w:sz w:val="18"/>
                <w:szCs w:val="18"/>
                <w:lang w:val="ca-ES"/>
              </w:rPr>
              <w:t>POL-13200-22103</w:t>
            </w:r>
          </w:p>
        </w:tc>
        <w:tc>
          <w:tcPr>
            <w:tcW w:w="3506" w:type="dxa"/>
            <w:tcBorders>
              <w:top w:val="single" w:sz="4" w:space="0" w:color="auto"/>
              <w:left w:val="single" w:sz="4" w:space="0" w:color="auto"/>
              <w:bottom w:val="single" w:sz="4" w:space="0" w:color="auto"/>
              <w:right w:val="single" w:sz="4" w:space="0" w:color="auto"/>
            </w:tcBorders>
            <w:vAlign w:val="bottom"/>
            <w:hideMark/>
          </w:tcPr>
          <w:p w14:paraId="4521466C" w14:textId="77777777" w:rsidR="007B2411" w:rsidRPr="00C81E67" w:rsidRDefault="007B2411" w:rsidP="006C276A">
            <w:pPr>
              <w:rPr>
                <w:rFonts w:cs="Arial"/>
                <w:sz w:val="18"/>
                <w:szCs w:val="18"/>
                <w:lang w:val="ca-ES"/>
              </w:rPr>
            </w:pPr>
            <w:r w:rsidRPr="00C81E67">
              <w:rPr>
                <w:rFonts w:cs="Arial"/>
                <w:sz w:val="18"/>
                <w:szCs w:val="18"/>
                <w:lang w:val="ca-ES"/>
              </w:rPr>
              <w:t>DANI CARBURANTES, SLU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28976F22" w14:textId="77777777" w:rsidR="007B2411" w:rsidRPr="00C81E67" w:rsidRDefault="007B2411" w:rsidP="006C276A">
            <w:pPr>
              <w:rPr>
                <w:rFonts w:cs="Arial"/>
                <w:sz w:val="18"/>
                <w:szCs w:val="18"/>
                <w:lang w:val="ca-ES"/>
              </w:rPr>
            </w:pPr>
            <w:r w:rsidRPr="00C81E67">
              <w:rPr>
                <w:rFonts w:cs="Arial"/>
                <w:sz w:val="18"/>
                <w:szCs w:val="18"/>
                <w:lang w:val="ca-ES"/>
              </w:rPr>
              <w:t>443,28€</w:t>
            </w:r>
          </w:p>
        </w:tc>
      </w:tr>
      <w:tr w:rsidR="007B2411" w:rsidRPr="00C81E67" w14:paraId="2B1B809A"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14AF3962" w14:textId="77777777" w:rsidR="007B2411" w:rsidRPr="00C81E67" w:rsidRDefault="007B2411" w:rsidP="006C276A">
            <w:pPr>
              <w:rPr>
                <w:rFonts w:cs="Arial"/>
                <w:sz w:val="18"/>
                <w:szCs w:val="18"/>
                <w:lang w:val="ca-ES"/>
              </w:rPr>
            </w:pPr>
            <w:r w:rsidRPr="00C81E67">
              <w:rPr>
                <w:rFonts w:cs="Arial"/>
                <w:sz w:val="18"/>
                <w:szCs w:val="18"/>
                <w:lang w:val="ca-ES"/>
              </w:rPr>
              <w:t>2026DECR002556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139317B" w14:textId="77777777" w:rsidR="007B2411" w:rsidRPr="00C81E67" w:rsidRDefault="007B2411" w:rsidP="006C276A">
            <w:pPr>
              <w:rPr>
                <w:rFonts w:cs="Arial"/>
                <w:sz w:val="18"/>
                <w:szCs w:val="18"/>
                <w:lang w:val="ca-ES"/>
              </w:rPr>
            </w:pPr>
            <w:r w:rsidRPr="00C81E67">
              <w:rPr>
                <w:rFonts w:cs="Arial"/>
                <w:sz w:val="18"/>
                <w:szCs w:val="18"/>
                <w:lang w:val="ca-ES"/>
              </w:rPr>
              <w:t>265002029</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A2BFD19" w14:textId="77777777" w:rsidR="007B2411" w:rsidRPr="00C81E67" w:rsidRDefault="007B2411" w:rsidP="006C276A">
            <w:pPr>
              <w:rPr>
                <w:rFonts w:cs="Arial"/>
                <w:sz w:val="18"/>
                <w:szCs w:val="18"/>
                <w:lang w:val="ca-ES"/>
              </w:rPr>
            </w:pPr>
            <w:r w:rsidRPr="00C81E67">
              <w:rPr>
                <w:rFonts w:cs="Arial"/>
                <w:sz w:val="18"/>
                <w:szCs w:val="18"/>
                <w:lang w:val="ca-ES"/>
              </w:rPr>
              <w:t>30/04/2026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74997182" w14:textId="77777777" w:rsidR="007B2411" w:rsidRPr="00C81E67" w:rsidRDefault="007B2411" w:rsidP="006C276A">
            <w:pPr>
              <w:rPr>
                <w:rFonts w:cs="Arial"/>
                <w:sz w:val="18"/>
                <w:szCs w:val="18"/>
                <w:lang w:val="ca-ES"/>
              </w:rPr>
            </w:pPr>
            <w:r w:rsidRPr="00C81E67">
              <w:rPr>
                <w:rFonts w:cs="Arial"/>
                <w:sz w:val="18"/>
                <w:szCs w:val="18"/>
                <w:lang w:val="ca-ES"/>
              </w:rPr>
              <w:t>Subministrament carburant brigada</w:t>
            </w:r>
          </w:p>
        </w:tc>
        <w:tc>
          <w:tcPr>
            <w:tcW w:w="1984" w:type="dxa"/>
            <w:tcBorders>
              <w:top w:val="single" w:sz="4" w:space="0" w:color="auto"/>
              <w:left w:val="single" w:sz="4" w:space="0" w:color="auto"/>
              <w:bottom w:val="single" w:sz="4" w:space="0" w:color="auto"/>
              <w:right w:val="single" w:sz="4" w:space="0" w:color="auto"/>
            </w:tcBorders>
            <w:hideMark/>
          </w:tcPr>
          <w:p w14:paraId="3DA488BB" w14:textId="77777777" w:rsidR="007B2411" w:rsidRPr="00C81E67" w:rsidRDefault="007B2411" w:rsidP="006C276A">
            <w:pPr>
              <w:rPr>
                <w:rFonts w:cs="Arial"/>
                <w:sz w:val="18"/>
                <w:szCs w:val="18"/>
                <w:lang w:val="ca-ES"/>
              </w:rPr>
            </w:pPr>
            <w:r w:rsidRPr="00C81E67">
              <w:rPr>
                <w:rFonts w:cs="Arial"/>
                <w:sz w:val="18"/>
                <w:szCs w:val="18"/>
                <w:lang w:val="ca-ES"/>
              </w:rPr>
              <w:t>ST-15300-22103</w:t>
            </w:r>
          </w:p>
        </w:tc>
        <w:tc>
          <w:tcPr>
            <w:tcW w:w="3506" w:type="dxa"/>
            <w:tcBorders>
              <w:top w:val="single" w:sz="4" w:space="0" w:color="auto"/>
              <w:left w:val="single" w:sz="4" w:space="0" w:color="auto"/>
              <w:bottom w:val="single" w:sz="4" w:space="0" w:color="auto"/>
              <w:right w:val="single" w:sz="4" w:space="0" w:color="auto"/>
            </w:tcBorders>
            <w:vAlign w:val="bottom"/>
            <w:hideMark/>
          </w:tcPr>
          <w:p w14:paraId="6C1E3530" w14:textId="77777777" w:rsidR="007B2411" w:rsidRPr="00C81E67" w:rsidRDefault="007B2411" w:rsidP="006C276A">
            <w:pPr>
              <w:rPr>
                <w:rFonts w:cs="Arial"/>
                <w:sz w:val="18"/>
                <w:szCs w:val="18"/>
                <w:lang w:val="ca-ES"/>
              </w:rPr>
            </w:pPr>
            <w:r w:rsidRPr="00C81E67">
              <w:rPr>
                <w:rFonts w:cs="Arial"/>
                <w:sz w:val="18"/>
                <w:szCs w:val="18"/>
                <w:lang w:val="ca-ES"/>
              </w:rPr>
              <w:t>DANI CARBURANTES, SLU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5DEB68AC" w14:textId="77777777" w:rsidR="007B2411" w:rsidRPr="00C81E67" w:rsidRDefault="007B2411" w:rsidP="006C276A">
            <w:pPr>
              <w:rPr>
                <w:rFonts w:cs="Arial"/>
                <w:sz w:val="18"/>
                <w:szCs w:val="18"/>
                <w:lang w:val="ca-ES"/>
              </w:rPr>
            </w:pPr>
            <w:r w:rsidRPr="00C81E67">
              <w:rPr>
                <w:rFonts w:cs="Arial"/>
                <w:sz w:val="18"/>
                <w:szCs w:val="18"/>
                <w:lang w:val="ca-ES"/>
              </w:rPr>
              <w:t>762,73€</w:t>
            </w:r>
          </w:p>
        </w:tc>
      </w:tr>
      <w:tr w:rsidR="007B2411" w:rsidRPr="00C81E67" w14:paraId="51BB561F"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59215FEC" w14:textId="77777777" w:rsidR="007B2411" w:rsidRPr="00C81E67" w:rsidRDefault="007B2411" w:rsidP="006C276A">
            <w:pPr>
              <w:rPr>
                <w:rFonts w:cs="Arial"/>
                <w:sz w:val="18"/>
                <w:szCs w:val="18"/>
                <w:lang w:val="ca-ES"/>
              </w:rPr>
            </w:pPr>
            <w:r w:rsidRPr="00C81E67">
              <w:rPr>
                <w:rFonts w:cs="Arial"/>
                <w:sz w:val="18"/>
                <w:szCs w:val="18"/>
              </w:rPr>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069C19D" w14:textId="77777777" w:rsidR="007B2411" w:rsidRPr="00C81E67" w:rsidRDefault="007B2411" w:rsidP="006C276A">
            <w:pPr>
              <w:rPr>
                <w:rFonts w:cs="Arial"/>
                <w:sz w:val="18"/>
                <w:szCs w:val="18"/>
                <w:lang w:val="ca-ES"/>
              </w:rPr>
            </w:pPr>
            <w:r w:rsidRPr="00C81E67">
              <w:rPr>
                <w:rFonts w:cs="Arial"/>
                <w:sz w:val="18"/>
                <w:szCs w:val="18"/>
              </w:rPr>
              <w:t>M100001528800126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4359EEB" w14:textId="77777777" w:rsidR="007B2411" w:rsidRPr="00C81E67" w:rsidRDefault="007B2411" w:rsidP="006C276A">
            <w:pPr>
              <w:rPr>
                <w:rFonts w:cs="Arial"/>
                <w:sz w:val="18"/>
                <w:szCs w:val="18"/>
                <w:lang w:val="ca-ES"/>
              </w:rPr>
            </w:pPr>
            <w:r w:rsidRPr="00C81E67">
              <w:rPr>
                <w:rFonts w:cs="Arial"/>
                <w:sz w:val="18"/>
                <w:szCs w:val="18"/>
                <w:lang w:val="ca-ES"/>
              </w:rPr>
              <w:t>27/01/2026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381E7304" w14:textId="77777777" w:rsidR="007B2411" w:rsidRPr="00C81E67" w:rsidRDefault="007B2411" w:rsidP="006C276A">
            <w:pPr>
              <w:rPr>
                <w:rFonts w:cs="Arial"/>
                <w:sz w:val="18"/>
                <w:szCs w:val="18"/>
                <w:lang w:val="ca-ES"/>
              </w:rPr>
            </w:pPr>
            <w:r w:rsidRPr="00C81E67">
              <w:rPr>
                <w:rFonts w:cs="Arial"/>
                <w:sz w:val="18"/>
                <w:szCs w:val="18"/>
                <w:lang w:val="ca-ES"/>
              </w:rPr>
              <w:t>Servei de telefonia mes desembre 2025</w:t>
            </w:r>
          </w:p>
        </w:tc>
        <w:tc>
          <w:tcPr>
            <w:tcW w:w="1984" w:type="dxa"/>
            <w:tcBorders>
              <w:top w:val="single" w:sz="4" w:space="0" w:color="auto"/>
              <w:left w:val="single" w:sz="4" w:space="0" w:color="auto"/>
              <w:bottom w:val="single" w:sz="4" w:space="0" w:color="auto"/>
              <w:right w:val="single" w:sz="4" w:space="0" w:color="auto"/>
            </w:tcBorders>
            <w:hideMark/>
          </w:tcPr>
          <w:p w14:paraId="032F2B89"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43A5DA65"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4CB8344D" w14:textId="77777777" w:rsidR="007B2411" w:rsidRPr="00C81E67" w:rsidRDefault="007B2411" w:rsidP="006C276A">
            <w:pPr>
              <w:rPr>
                <w:rFonts w:cs="Arial"/>
                <w:sz w:val="18"/>
                <w:szCs w:val="18"/>
                <w:lang w:val="ca-ES"/>
              </w:rPr>
            </w:pPr>
            <w:r w:rsidRPr="00C81E67">
              <w:rPr>
                <w:rFonts w:cs="Arial"/>
                <w:sz w:val="18"/>
                <w:szCs w:val="18"/>
                <w:lang w:val="ca-ES"/>
              </w:rPr>
              <w:t>66,55€</w:t>
            </w:r>
          </w:p>
        </w:tc>
      </w:tr>
      <w:tr w:rsidR="007B2411" w:rsidRPr="00C81E67" w14:paraId="2E09E1A0"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1AE3CF89" w14:textId="77777777" w:rsidR="007B2411" w:rsidRPr="00C81E67" w:rsidRDefault="007B2411" w:rsidP="006C276A">
            <w:pPr>
              <w:rPr>
                <w:rFonts w:cs="Arial"/>
                <w:sz w:val="18"/>
                <w:szCs w:val="18"/>
                <w:lang w:val="ca-ES"/>
              </w:rPr>
            </w:pPr>
            <w:r w:rsidRPr="00C81E67">
              <w:rPr>
                <w:rFonts w:cs="Arial"/>
                <w:sz w:val="18"/>
                <w:szCs w:val="18"/>
              </w:rPr>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09D804E" w14:textId="77777777" w:rsidR="007B2411" w:rsidRPr="00C81E67" w:rsidRDefault="007B2411" w:rsidP="006C276A">
            <w:pPr>
              <w:rPr>
                <w:rFonts w:cs="Arial"/>
                <w:sz w:val="18"/>
                <w:szCs w:val="18"/>
                <w:lang w:val="ca-ES"/>
              </w:rPr>
            </w:pPr>
            <w:r w:rsidRPr="00C81E67">
              <w:rPr>
                <w:rFonts w:cs="Arial"/>
                <w:sz w:val="18"/>
                <w:szCs w:val="18"/>
              </w:rPr>
              <w:t>M100001530460126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54FF965" w14:textId="77777777" w:rsidR="007B2411" w:rsidRPr="00C81E67" w:rsidRDefault="007B2411" w:rsidP="006C276A">
            <w:pPr>
              <w:rPr>
                <w:rFonts w:cs="Arial"/>
                <w:sz w:val="18"/>
                <w:szCs w:val="18"/>
                <w:lang w:val="ca-ES"/>
              </w:rPr>
            </w:pPr>
            <w:r w:rsidRPr="00C81E67">
              <w:rPr>
                <w:rFonts w:cs="Arial"/>
                <w:sz w:val="18"/>
                <w:szCs w:val="18"/>
                <w:lang w:val="ca-ES"/>
              </w:rPr>
              <w:t>27/01/2026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081F4EFE" w14:textId="77777777" w:rsidR="007B2411" w:rsidRPr="00C81E67" w:rsidRDefault="007B2411" w:rsidP="006C276A">
            <w:pPr>
              <w:rPr>
                <w:rFonts w:cs="Arial"/>
                <w:sz w:val="18"/>
                <w:szCs w:val="18"/>
                <w:lang w:val="ca-ES"/>
              </w:rPr>
            </w:pPr>
            <w:r w:rsidRPr="00C81E67">
              <w:rPr>
                <w:rFonts w:cs="Arial"/>
                <w:sz w:val="18"/>
                <w:szCs w:val="18"/>
                <w:lang w:val="ca-ES"/>
              </w:rPr>
              <w:t>Servei de telefonia mes desembre 2025</w:t>
            </w:r>
          </w:p>
        </w:tc>
        <w:tc>
          <w:tcPr>
            <w:tcW w:w="1984" w:type="dxa"/>
            <w:tcBorders>
              <w:top w:val="single" w:sz="4" w:space="0" w:color="auto"/>
              <w:left w:val="single" w:sz="4" w:space="0" w:color="auto"/>
              <w:bottom w:val="single" w:sz="4" w:space="0" w:color="auto"/>
              <w:right w:val="single" w:sz="4" w:space="0" w:color="auto"/>
            </w:tcBorders>
            <w:hideMark/>
          </w:tcPr>
          <w:p w14:paraId="34261BB3"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3501690F"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122845C9" w14:textId="77777777" w:rsidR="007B2411" w:rsidRPr="00C81E67" w:rsidRDefault="007B2411" w:rsidP="006C276A">
            <w:pPr>
              <w:rPr>
                <w:rFonts w:cs="Arial"/>
                <w:sz w:val="18"/>
                <w:szCs w:val="18"/>
                <w:lang w:val="ca-ES"/>
              </w:rPr>
            </w:pPr>
            <w:r w:rsidRPr="00C81E67">
              <w:rPr>
                <w:rFonts w:cs="Arial"/>
                <w:sz w:val="18"/>
                <w:szCs w:val="18"/>
                <w:lang w:val="ca-ES"/>
              </w:rPr>
              <w:t>4,84€</w:t>
            </w:r>
          </w:p>
        </w:tc>
      </w:tr>
      <w:tr w:rsidR="007B2411" w:rsidRPr="00C81E67" w14:paraId="514A8E59"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4C21740B" w14:textId="77777777" w:rsidR="007B2411" w:rsidRPr="00C81E67" w:rsidRDefault="007B2411" w:rsidP="006C276A">
            <w:pPr>
              <w:rPr>
                <w:rFonts w:cs="Arial"/>
                <w:sz w:val="18"/>
                <w:szCs w:val="18"/>
                <w:lang w:val="ca-ES"/>
              </w:rPr>
            </w:pPr>
            <w:r w:rsidRPr="00C81E67">
              <w:rPr>
                <w:rFonts w:cs="Arial"/>
                <w:sz w:val="18"/>
                <w:szCs w:val="18"/>
              </w:rPr>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A6D9753" w14:textId="77777777" w:rsidR="007B2411" w:rsidRPr="00C81E67" w:rsidRDefault="007B2411" w:rsidP="006C276A">
            <w:pPr>
              <w:rPr>
                <w:rFonts w:cs="Arial"/>
                <w:sz w:val="18"/>
                <w:szCs w:val="18"/>
                <w:lang w:val="ca-ES"/>
              </w:rPr>
            </w:pPr>
            <w:r w:rsidRPr="00C81E67">
              <w:rPr>
                <w:rFonts w:cs="Arial"/>
                <w:sz w:val="18"/>
                <w:szCs w:val="18"/>
              </w:rPr>
              <w:t>RFDPE00376746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9531004" w14:textId="77777777" w:rsidR="007B2411" w:rsidRPr="00C81E67" w:rsidRDefault="007B2411" w:rsidP="006C276A">
            <w:pPr>
              <w:rPr>
                <w:rFonts w:cs="Arial"/>
                <w:sz w:val="18"/>
                <w:szCs w:val="18"/>
                <w:lang w:val="ca-ES"/>
              </w:rPr>
            </w:pPr>
            <w:r w:rsidRPr="00C81E67">
              <w:rPr>
                <w:rFonts w:cs="Arial"/>
                <w:sz w:val="18"/>
                <w:szCs w:val="18"/>
                <w:lang w:val="ca-ES"/>
              </w:rPr>
              <w:t>18/02/2026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229A1A29" w14:textId="77777777" w:rsidR="007B2411" w:rsidRPr="00C81E67" w:rsidRDefault="007B2411" w:rsidP="006C276A">
            <w:pPr>
              <w:rPr>
                <w:rFonts w:cs="Arial"/>
                <w:sz w:val="18"/>
                <w:szCs w:val="18"/>
                <w:lang w:val="ca-ES"/>
              </w:rPr>
            </w:pPr>
            <w:r w:rsidRPr="00C81E67">
              <w:rPr>
                <w:rFonts w:cs="Arial"/>
                <w:sz w:val="18"/>
                <w:szCs w:val="18"/>
                <w:lang w:val="ca-ES"/>
              </w:rPr>
              <w:t>Servei de telefonia mes novembre 2025</w:t>
            </w:r>
          </w:p>
        </w:tc>
        <w:tc>
          <w:tcPr>
            <w:tcW w:w="1984" w:type="dxa"/>
            <w:tcBorders>
              <w:top w:val="single" w:sz="4" w:space="0" w:color="auto"/>
              <w:left w:val="single" w:sz="4" w:space="0" w:color="auto"/>
              <w:bottom w:val="single" w:sz="4" w:space="0" w:color="auto"/>
              <w:right w:val="single" w:sz="4" w:space="0" w:color="auto"/>
            </w:tcBorders>
            <w:hideMark/>
          </w:tcPr>
          <w:p w14:paraId="0CEA4CEC"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1395ABCA"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6FEC24BE" w14:textId="77777777" w:rsidR="007B2411" w:rsidRPr="00C81E67" w:rsidRDefault="007B2411" w:rsidP="006C276A">
            <w:pPr>
              <w:rPr>
                <w:rFonts w:cs="Arial"/>
                <w:sz w:val="18"/>
                <w:szCs w:val="18"/>
                <w:lang w:val="ca-ES"/>
              </w:rPr>
            </w:pPr>
            <w:r w:rsidRPr="00C81E67">
              <w:rPr>
                <w:rFonts w:cs="Arial"/>
                <w:sz w:val="18"/>
                <w:szCs w:val="18"/>
                <w:lang w:val="ca-ES"/>
              </w:rPr>
              <w:t>1.002,30€</w:t>
            </w:r>
          </w:p>
        </w:tc>
      </w:tr>
      <w:tr w:rsidR="007B2411" w:rsidRPr="00C81E67" w14:paraId="17D156B8"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3443D9F4" w14:textId="77777777" w:rsidR="007B2411" w:rsidRPr="00C81E67" w:rsidRDefault="007B2411" w:rsidP="006C276A">
            <w:pPr>
              <w:rPr>
                <w:rFonts w:cs="Arial"/>
                <w:sz w:val="18"/>
                <w:szCs w:val="18"/>
                <w:lang w:val="ca-ES"/>
              </w:rPr>
            </w:pPr>
            <w:r w:rsidRPr="00C81E67">
              <w:rPr>
                <w:rFonts w:cs="Arial"/>
                <w:sz w:val="18"/>
                <w:szCs w:val="18"/>
              </w:rPr>
              <w:lastRenderedPageBreak/>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A0D3584" w14:textId="77777777" w:rsidR="007B2411" w:rsidRPr="00C81E67" w:rsidRDefault="007B2411" w:rsidP="006C276A">
            <w:pPr>
              <w:rPr>
                <w:rFonts w:cs="Arial"/>
                <w:sz w:val="18"/>
                <w:szCs w:val="18"/>
                <w:lang w:val="ca-ES"/>
              </w:rPr>
            </w:pPr>
            <w:r w:rsidRPr="00C81E67">
              <w:rPr>
                <w:rFonts w:cs="Arial"/>
                <w:sz w:val="18"/>
                <w:szCs w:val="18"/>
              </w:rPr>
              <w:t>M100001544090226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7CAD48E" w14:textId="77777777" w:rsidR="007B2411" w:rsidRPr="00C81E67" w:rsidRDefault="007B2411" w:rsidP="006C276A">
            <w:pPr>
              <w:rPr>
                <w:rFonts w:cs="Arial"/>
                <w:sz w:val="18"/>
                <w:szCs w:val="18"/>
                <w:lang w:val="ca-ES"/>
              </w:rPr>
            </w:pPr>
            <w:r w:rsidRPr="00C81E67">
              <w:rPr>
                <w:rFonts w:cs="Arial"/>
                <w:sz w:val="18"/>
                <w:szCs w:val="18"/>
                <w:lang w:val="ca-ES"/>
              </w:rPr>
              <w:t>20/02/2026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1B492FFE" w14:textId="77777777" w:rsidR="007B2411" w:rsidRPr="00C81E67" w:rsidRDefault="007B2411" w:rsidP="006C276A">
            <w:pPr>
              <w:rPr>
                <w:rFonts w:cs="Arial"/>
                <w:sz w:val="18"/>
                <w:szCs w:val="18"/>
                <w:lang w:val="ca-ES"/>
              </w:rPr>
            </w:pPr>
            <w:r w:rsidRPr="00C81E67">
              <w:rPr>
                <w:rFonts w:cs="Arial"/>
                <w:sz w:val="18"/>
                <w:szCs w:val="18"/>
                <w:lang w:val="ca-ES"/>
              </w:rPr>
              <w:t>Servei de telefonia mes gener 2026</w:t>
            </w:r>
          </w:p>
        </w:tc>
        <w:tc>
          <w:tcPr>
            <w:tcW w:w="1984" w:type="dxa"/>
            <w:tcBorders>
              <w:top w:val="single" w:sz="4" w:space="0" w:color="auto"/>
              <w:left w:val="single" w:sz="4" w:space="0" w:color="auto"/>
              <w:bottom w:val="single" w:sz="4" w:space="0" w:color="auto"/>
              <w:right w:val="single" w:sz="4" w:space="0" w:color="auto"/>
            </w:tcBorders>
            <w:hideMark/>
          </w:tcPr>
          <w:p w14:paraId="61C2E608"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0CFFBB0B"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49B74B52" w14:textId="77777777" w:rsidR="007B2411" w:rsidRPr="00C81E67" w:rsidRDefault="007B2411" w:rsidP="006C276A">
            <w:pPr>
              <w:rPr>
                <w:rFonts w:cs="Arial"/>
                <w:sz w:val="18"/>
                <w:szCs w:val="18"/>
                <w:lang w:val="ca-ES"/>
              </w:rPr>
            </w:pPr>
            <w:r w:rsidRPr="00C81E67">
              <w:rPr>
                <w:rFonts w:cs="Arial"/>
                <w:sz w:val="18"/>
                <w:szCs w:val="18"/>
                <w:lang w:val="ca-ES"/>
              </w:rPr>
              <w:t>66,55€</w:t>
            </w:r>
          </w:p>
        </w:tc>
      </w:tr>
      <w:tr w:rsidR="007B2411" w:rsidRPr="00C81E67" w14:paraId="297E53B7"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54F880B9" w14:textId="77777777" w:rsidR="007B2411" w:rsidRPr="00C81E67" w:rsidRDefault="007B2411" w:rsidP="006C276A">
            <w:pPr>
              <w:rPr>
                <w:rFonts w:cs="Arial"/>
                <w:sz w:val="18"/>
                <w:szCs w:val="18"/>
                <w:lang w:val="ca-ES"/>
              </w:rPr>
            </w:pPr>
            <w:r w:rsidRPr="00C81E67">
              <w:rPr>
                <w:rFonts w:cs="Arial"/>
                <w:sz w:val="18"/>
                <w:szCs w:val="18"/>
              </w:rPr>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5C6F15AB" w14:textId="77777777" w:rsidR="007B2411" w:rsidRPr="00C81E67" w:rsidRDefault="007B2411" w:rsidP="006C276A">
            <w:pPr>
              <w:rPr>
                <w:rFonts w:cs="Arial"/>
                <w:sz w:val="18"/>
                <w:szCs w:val="18"/>
                <w:lang w:val="ca-ES"/>
              </w:rPr>
            </w:pPr>
            <w:r w:rsidRPr="00C81E67">
              <w:rPr>
                <w:rFonts w:cs="Arial"/>
                <w:sz w:val="18"/>
                <w:szCs w:val="18"/>
              </w:rPr>
              <w:t>M100001545760226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C9F2082" w14:textId="77777777" w:rsidR="007B2411" w:rsidRPr="00C81E67" w:rsidRDefault="007B2411" w:rsidP="006C276A">
            <w:pPr>
              <w:rPr>
                <w:rFonts w:cs="Arial"/>
                <w:sz w:val="18"/>
                <w:szCs w:val="18"/>
                <w:lang w:val="ca-ES"/>
              </w:rPr>
            </w:pPr>
            <w:r w:rsidRPr="00C81E67">
              <w:rPr>
                <w:rFonts w:cs="Arial"/>
                <w:sz w:val="18"/>
                <w:szCs w:val="18"/>
                <w:lang w:val="ca-ES"/>
              </w:rPr>
              <w:t>20/02/2026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6FAED777" w14:textId="77777777" w:rsidR="007B2411" w:rsidRPr="00C81E67" w:rsidRDefault="007B2411" w:rsidP="006C276A">
            <w:pPr>
              <w:rPr>
                <w:rFonts w:cs="Arial"/>
                <w:sz w:val="18"/>
                <w:szCs w:val="18"/>
                <w:lang w:val="ca-ES"/>
              </w:rPr>
            </w:pPr>
            <w:r w:rsidRPr="00C81E67">
              <w:rPr>
                <w:rFonts w:cs="Arial"/>
                <w:sz w:val="18"/>
                <w:szCs w:val="18"/>
                <w:lang w:val="ca-ES"/>
              </w:rPr>
              <w:t>Servei de telefonia mes gener 2026</w:t>
            </w:r>
          </w:p>
        </w:tc>
        <w:tc>
          <w:tcPr>
            <w:tcW w:w="1984" w:type="dxa"/>
            <w:tcBorders>
              <w:top w:val="single" w:sz="4" w:space="0" w:color="auto"/>
              <w:left w:val="single" w:sz="4" w:space="0" w:color="auto"/>
              <w:bottom w:val="single" w:sz="4" w:space="0" w:color="auto"/>
              <w:right w:val="single" w:sz="4" w:space="0" w:color="auto"/>
            </w:tcBorders>
            <w:hideMark/>
          </w:tcPr>
          <w:p w14:paraId="218CF1EF"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372A217C"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66536CB5" w14:textId="77777777" w:rsidR="007B2411" w:rsidRPr="00C81E67" w:rsidRDefault="007B2411" w:rsidP="006C276A">
            <w:pPr>
              <w:rPr>
                <w:rFonts w:cs="Arial"/>
                <w:sz w:val="18"/>
                <w:szCs w:val="18"/>
                <w:lang w:val="ca-ES"/>
              </w:rPr>
            </w:pPr>
            <w:r w:rsidRPr="00C81E67">
              <w:rPr>
                <w:rFonts w:cs="Arial"/>
                <w:sz w:val="18"/>
                <w:szCs w:val="18"/>
                <w:lang w:val="ca-ES"/>
              </w:rPr>
              <w:t>4,84€</w:t>
            </w:r>
          </w:p>
        </w:tc>
      </w:tr>
      <w:tr w:rsidR="007B2411" w:rsidRPr="00C81E67" w14:paraId="0608408C"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6E5E65E6" w14:textId="77777777" w:rsidR="007B2411" w:rsidRPr="00C81E67" w:rsidRDefault="007B2411" w:rsidP="006C276A">
            <w:pPr>
              <w:rPr>
                <w:rFonts w:cs="Arial"/>
                <w:sz w:val="18"/>
                <w:szCs w:val="18"/>
                <w:lang w:val="ca-ES"/>
              </w:rPr>
            </w:pPr>
            <w:r w:rsidRPr="00C81E67">
              <w:rPr>
                <w:rFonts w:cs="Arial"/>
                <w:sz w:val="18"/>
                <w:szCs w:val="18"/>
              </w:rPr>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6782144" w14:textId="77777777" w:rsidR="007B2411" w:rsidRPr="00C81E67" w:rsidRDefault="007B2411" w:rsidP="006C276A">
            <w:pPr>
              <w:rPr>
                <w:rFonts w:cs="Arial"/>
                <w:sz w:val="18"/>
                <w:szCs w:val="18"/>
                <w:lang w:val="ca-ES"/>
              </w:rPr>
            </w:pPr>
            <w:r w:rsidRPr="00C81E67">
              <w:rPr>
                <w:rFonts w:cs="Arial"/>
                <w:sz w:val="18"/>
                <w:szCs w:val="18"/>
              </w:rPr>
              <w:t>RFDPE00380106</w:t>
            </w:r>
          </w:p>
        </w:tc>
        <w:tc>
          <w:tcPr>
            <w:tcW w:w="1417" w:type="dxa"/>
            <w:tcBorders>
              <w:top w:val="single" w:sz="4" w:space="0" w:color="auto"/>
              <w:left w:val="single" w:sz="4" w:space="0" w:color="auto"/>
              <w:bottom w:val="single" w:sz="4" w:space="0" w:color="auto"/>
              <w:right w:val="single" w:sz="4" w:space="0" w:color="auto"/>
            </w:tcBorders>
            <w:vAlign w:val="bottom"/>
            <w:hideMark/>
          </w:tcPr>
          <w:p w14:paraId="39A0F928" w14:textId="77777777" w:rsidR="007B2411" w:rsidRPr="00C81E67" w:rsidRDefault="007B2411" w:rsidP="006C276A">
            <w:pPr>
              <w:rPr>
                <w:rFonts w:cs="Arial"/>
                <w:sz w:val="18"/>
                <w:szCs w:val="18"/>
                <w:lang w:val="ca-ES"/>
              </w:rPr>
            </w:pPr>
            <w:r w:rsidRPr="00C81E67">
              <w:rPr>
                <w:rFonts w:cs="Arial"/>
                <w:sz w:val="18"/>
                <w:szCs w:val="18"/>
                <w:lang w:val="ca-ES"/>
              </w:rPr>
              <w:t>06/03/2026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6F8349FF" w14:textId="77777777" w:rsidR="007B2411" w:rsidRPr="00C81E67" w:rsidRDefault="007B2411" w:rsidP="006C276A">
            <w:pPr>
              <w:rPr>
                <w:rFonts w:cs="Arial"/>
                <w:sz w:val="18"/>
                <w:szCs w:val="18"/>
                <w:lang w:val="ca-ES"/>
              </w:rPr>
            </w:pPr>
            <w:r w:rsidRPr="00C81E67">
              <w:rPr>
                <w:rFonts w:cs="Arial"/>
                <w:sz w:val="18"/>
                <w:szCs w:val="18"/>
                <w:lang w:val="ca-ES"/>
              </w:rPr>
              <w:t>Servei de telefonia mes desembre 2025</w:t>
            </w:r>
          </w:p>
        </w:tc>
        <w:tc>
          <w:tcPr>
            <w:tcW w:w="1984" w:type="dxa"/>
            <w:tcBorders>
              <w:top w:val="single" w:sz="4" w:space="0" w:color="auto"/>
              <w:left w:val="single" w:sz="4" w:space="0" w:color="auto"/>
              <w:bottom w:val="single" w:sz="4" w:space="0" w:color="auto"/>
              <w:right w:val="single" w:sz="4" w:space="0" w:color="auto"/>
            </w:tcBorders>
            <w:hideMark/>
          </w:tcPr>
          <w:p w14:paraId="1ABAAD01"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068BD276"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3D15BD34" w14:textId="77777777" w:rsidR="007B2411" w:rsidRPr="00C81E67" w:rsidRDefault="007B2411" w:rsidP="006C276A">
            <w:pPr>
              <w:rPr>
                <w:rFonts w:cs="Arial"/>
                <w:sz w:val="18"/>
                <w:szCs w:val="18"/>
                <w:lang w:val="ca-ES"/>
              </w:rPr>
            </w:pPr>
            <w:r w:rsidRPr="00C81E67">
              <w:rPr>
                <w:rFonts w:cs="Arial"/>
                <w:sz w:val="18"/>
                <w:szCs w:val="18"/>
                <w:lang w:val="ca-ES"/>
              </w:rPr>
              <w:t>1.004,28€</w:t>
            </w:r>
          </w:p>
        </w:tc>
      </w:tr>
      <w:tr w:rsidR="007B2411" w:rsidRPr="00C81E67" w14:paraId="52B5D8EF"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05A0E75F" w14:textId="77777777" w:rsidR="007B2411" w:rsidRPr="00C81E67" w:rsidRDefault="007B2411" w:rsidP="006C276A">
            <w:pPr>
              <w:rPr>
                <w:rFonts w:cs="Arial"/>
                <w:sz w:val="18"/>
                <w:szCs w:val="18"/>
                <w:lang w:val="ca-ES"/>
              </w:rPr>
            </w:pPr>
            <w:r w:rsidRPr="00C81E67">
              <w:rPr>
                <w:rFonts w:cs="Arial"/>
                <w:sz w:val="18"/>
                <w:szCs w:val="18"/>
              </w:rPr>
              <w:t>2026DECR002551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8D8D6F2" w14:textId="77777777" w:rsidR="007B2411" w:rsidRPr="00C81E67" w:rsidRDefault="007B2411" w:rsidP="006C276A">
            <w:pPr>
              <w:rPr>
                <w:rFonts w:cs="Arial"/>
                <w:sz w:val="18"/>
                <w:szCs w:val="18"/>
                <w:lang w:val="ca-ES"/>
              </w:rPr>
            </w:pPr>
            <w:r w:rsidRPr="00C81E67">
              <w:rPr>
                <w:rFonts w:cs="Arial"/>
                <w:sz w:val="18"/>
                <w:szCs w:val="18"/>
              </w:rPr>
              <w:t>RFDPE00380705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1BAB492" w14:textId="77777777" w:rsidR="007B2411" w:rsidRPr="00C81E67" w:rsidRDefault="007B2411" w:rsidP="006C276A">
            <w:pPr>
              <w:rPr>
                <w:rFonts w:cs="Arial"/>
                <w:sz w:val="18"/>
                <w:szCs w:val="18"/>
                <w:lang w:val="ca-ES"/>
              </w:rPr>
            </w:pPr>
            <w:r w:rsidRPr="00C81E67">
              <w:rPr>
                <w:rFonts w:cs="Arial"/>
                <w:sz w:val="18"/>
                <w:szCs w:val="18"/>
                <w:lang w:val="ca-ES"/>
              </w:rPr>
              <w:t>25/03/2026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72ADF06B" w14:textId="77777777" w:rsidR="007B2411" w:rsidRPr="00C81E67" w:rsidRDefault="007B2411" w:rsidP="006C276A">
            <w:pPr>
              <w:rPr>
                <w:rFonts w:cs="Arial"/>
                <w:sz w:val="18"/>
                <w:szCs w:val="18"/>
                <w:lang w:val="ca-ES"/>
              </w:rPr>
            </w:pPr>
            <w:r w:rsidRPr="00C81E67">
              <w:rPr>
                <w:rFonts w:cs="Arial"/>
                <w:sz w:val="18"/>
                <w:szCs w:val="18"/>
                <w:lang w:val="ca-ES"/>
              </w:rPr>
              <w:t>Servei de telefonia mes gener 2026</w:t>
            </w:r>
          </w:p>
        </w:tc>
        <w:tc>
          <w:tcPr>
            <w:tcW w:w="1984" w:type="dxa"/>
            <w:tcBorders>
              <w:top w:val="single" w:sz="4" w:space="0" w:color="auto"/>
              <w:left w:val="single" w:sz="4" w:space="0" w:color="auto"/>
              <w:bottom w:val="single" w:sz="4" w:space="0" w:color="auto"/>
              <w:right w:val="single" w:sz="4" w:space="0" w:color="auto"/>
            </w:tcBorders>
            <w:hideMark/>
          </w:tcPr>
          <w:p w14:paraId="15ED3F99" w14:textId="77777777" w:rsidR="007B2411" w:rsidRPr="00C81E67" w:rsidRDefault="007B2411" w:rsidP="006C276A">
            <w:pPr>
              <w:rPr>
                <w:rFonts w:cs="Arial"/>
                <w:sz w:val="18"/>
                <w:szCs w:val="18"/>
                <w:lang w:val="ca-ES"/>
              </w:rPr>
            </w:pPr>
            <w:r w:rsidRPr="00C81E67">
              <w:rPr>
                <w:rFonts w:cs="Arial"/>
                <w:sz w:val="18"/>
                <w:szCs w:val="18"/>
                <w:lang w:val="ca-ES"/>
              </w:rPr>
              <w:t>SG-92000-22200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49AD8B67" w14:textId="77777777" w:rsidR="007B2411" w:rsidRPr="00C81E67" w:rsidRDefault="007B2411" w:rsidP="006C276A">
            <w:pPr>
              <w:rPr>
                <w:rFonts w:cs="Arial"/>
                <w:sz w:val="18"/>
                <w:szCs w:val="18"/>
                <w:lang w:val="ca-ES"/>
              </w:rPr>
            </w:pPr>
            <w:r w:rsidRPr="00C81E67">
              <w:rPr>
                <w:rFonts w:cs="Arial"/>
                <w:sz w:val="18"/>
                <w:szCs w:val="18"/>
                <w:lang w:val="ca-ES"/>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21C9B873" w14:textId="77777777" w:rsidR="007B2411" w:rsidRPr="00C81E67" w:rsidRDefault="007B2411" w:rsidP="006C276A">
            <w:pPr>
              <w:rPr>
                <w:rFonts w:cs="Arial"/>
                <w:sz w:val="18"/>
                <w:szCs w:val="18"/>
                <w:lang w:val="ca-ES"/>
              </w:rPr>
            </w:pPr>
            <w:r w:rsidRPr="00C81E67">
              <w:rPr>
                <w:rFonts w:cs="Arial"/>
                <w:sz w:val="18"/>
                <w:szCs w:val="18"/>
                <w:lang w:val="ca-ES"/>
              </w:rPr>
              <w:t>1.003,45€</w:t>
            </w:r>
          </w:p>
        </w:tc>
      </w:tr>
      <w:tr w:rsidR="007B2411" w:rsidRPr="00C81E67" w14:paraId="6CB8C497"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25503BC4" w14:textId="77777777" w:rsidR="007B2411" w:rsidRPr="00C81E67" w:rsidRDefault="007B2411" w:rsidP="006C276A">
            <w:pPr>
              <w:rPr>
                <w:rFonts w:cs="Arial"/>
                <w:sz w:val="18"/>
                <w:szCs w:val="18"/>
                <w:lang w:val="ca-ES"/>
              </w:rPr>
            </w:pPr>
            <w:r w:rsidRPr="00C81E67">
              <w:rPr>
                <w:rFonts w:cs="Arial"/>
                <w:sz w:val="18"/>
                <w:szCs w:val="18"/>
              </w:rPr>
              <w:t>2026DECR002549 09/07/2026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12119A1C" w14:textId="77777777" w:rsidR="007B2411" w:rsidRPr="00C81E67" w:rsidRDefault="007B2411" w:rsidP="006C276A">
            <w:pPr>
              <w:rPr>
                <w:rFonts w:cs="Arial"/>
                <w:sz w:val="18"/>
                <w:szCs w:val="18"/>
                <w:lang w:val="ca-ES"/>
              </w:rPr>
            </w:pPr>
            <w:r w:rsidRPr="00C81E67">
              <w:rPr>
                <w:rFonts w:cs="Arial"/>
                <w:sz w:val="18"/>
                <w:szCs w:val="18"/>
              </w:rPr>
              <w:t>1003659V2600005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851D7B9" w14:textId="77777777" w:rsidR="007B2411" w:rsidRPr="00C81E67" w:rsidRDefault="007B2411" w:rsidP="006C276A">
            <w:pPr>
              <w:rPr>
                <w:rFonts w:cs="Arial"/>
                <w:sz w:val="18"/>
                <w:szCs w:val="18"/>
                <w:lang w:val="ca-ES"/>
              </w:rPr>
            </w:pPr>
            <w:r w:rsidRPr="00C81E67">
              <w:rPr>
                <w:rFonts w:cs="Arial"/>
                <w:sz w:val="18"/>
                <w:szCs w:val="18"/>
              </w:rPr>
              <w:t>31/05/2026</w:t>
            </w:r>
          </w:p>
        </w:tc>
        <w:tc>
          <w:tcPr>
            <w:tcW w:w="2127" w:type="dxa"/>
            <w:tcBorders>
              <w:top w:val="single" w:sz="4" w:space="0" w:color="auto"/>
              <w:left w:val="single" w:sz="4" w:space="0" w:color="auto"/>
              <w:bottom w:val="single" w:sz="4" w:space="0" w:color="auto"/>
              <w:right w:val="single" w:sz="4" w:space="0" w:color="auto"/>
            </w:tcBorders>
            <w:vAlign w:val="bottom"/>
            <w:hideMark/>
          </w:tcPr>
          <w:p w14:paraId="06CDACDA" w14:textId="77777777" w:rsidR="007B2411" w:rsidRPr="00C81E67" w:rsidRDefault="007B2411" w:rsidP="006C276A">
            <w:pPr>
              <w:rPr>
                <w:rFonts w:cs="Arial"/>
                <w:sz w:val="18"/>
                <w:szCs w:val="18"/>
                <w:lang w:val="ca-ES"/>
              </w:rPr>
            </w:pPr>
            <w:proofErr w:type="spellStart"/>
            <w:r w:rsidRPr="00C81E67">
              <w:rPr>
                <w:rFonts w:cs="Arial"/>
                <w:sz w:val="18"/>
                <w:szCs w:val="18"/>
              </w:rPr>
              <w:t>Neteja</w:t>
            </w:r>
            <w:proofErr w:type="spellEnd"/>
            <w:r w:rsidRPr="00C81E67">
              <w:rPr>
                <w:rFonts w:cs="Arial"/>
                <w:sz w:val="18"/>
                <w:szCs w:val="18"/>
              </w:rPr>
              <w:t xml:space="preserve"> </w:t>
            </w:r>
            <w:proofErr w:type="spellStart"/>
            <w:r w:rsidRPr="00C81E67">
              <w:rPr>
                <w:rFonts w:cs="Arial"/>
                <w:sz w:val="18"/>
                <w:szCs w:val="18"/>
              </w:rPr>
              <w:t>platges</w:t>
            </w:r>
            <w:proofErr w:type="spellEnd"/>
            <w:r w:rsidRPr="00C81E67">
              <w:rPr>
                <w:rFonts w:cs="Arial"/>
                <w:sz w:val="18"/>
                <w:szCs w:val="18"/>
              </w:rPr>
              <w:t xml:space="preserve"> i </w:t>
            </w:r>
            <w:proofErr w:type="spellStart"/>
            <w:r w:rsidRPr="00C81E67">
              <w:rPr>
                <w:rFonts w:cs="Arial"/>
                <w:sz w:val="18"/>
                <w:szCs w:val="18"/>
              </w:rPr>
              <w:t>escatat</w:t>
            </w:r>
            <w:proofErr w:type="spellEnd"/>
            <w:r w:rsidRPr="00C81E67">
              <w:rPr>
                <w:rFonts w:cs="Arial"/>
                <w:sz w:val="18"/>
                <w:szCs w:val="18"/>
              </w:rPr>
              <w:t xml:space="preserve"> rieres </w:t>
            </w:r>
            <w:proofErr w:type="spellStart"/>
            <w:r w:rsidRPr="00C81E67">
              <w:rPr>
                <w:rFonts w:cs="Arial"/>
                <w:sz w:val="18"/>
                <w:szCs w:val="18"/>
              </w:rPr>
              <w:t>maig</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1B6CD61A" w14:textId="77777777" w:rsidR="007B2411" w:rsidRPr="00C81E67" w:rsidRDefault="007B2411" w:rsidP="006C276A">
            <w:pPr>
              <w:rPr>
                <w:rFonts w:cs="Arial"/>
                <w:sz w:val="18"/>
                <w:szCs w:val="18"/>
                <w:lang w:val="ca-ES"/>
              </w:rPr>
            </w:pPr>
            <w:r w:rsidRPr="00C81E67">
              <w:rPr>
                <w:rFonts w:cs="Arial"/>
                <w:sz w:val="18"/>
                <w:szCs w:val="18"/>
              </w:rPr>
              <w:t>ST-17200- 22700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395E720C" w14:textId="77777777" w:rsidR="007B2411" w:rsidRPr="00C81E67" w:rsidRDefault="007B2411" w:rsidP="006C276A">
            <w:pPr>
              <w:rPr>
                <w:rFonts w:cs="Arial"/>
                <w:sz w:val="18"/>
                <w:szCs w:val="18"/>
                <w:lang w:val="ca-ES"/>
              </w:rPr>
            </w:pPr>
            <w:r w:rsidRPr="00C81E67">
              <w:rPr>
                <w:rFonts w:cs="Arial"/>
                <w:sz w:val="18"/>
                <w:szCs w:val="18"/>
              </w:rPr>
              <w:t>URBASER,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7749FE96" w14:textId="77777777" w:rsidR="007B2411" w:rsidRPr="00C81E67" w:rsidRDefault="007B2411" w:rsidP="006C276A">
            <w:pPr>
              <w:rPr>
                <w:rFonts w:cs="Arial"/>
                <w:sz w:val="18"/>
                <w:szCs w:val="18"/>
                <w:lang w:val="ca-ES"/>
              </w:rPr>
            </w:pPr>
            <w:r w:rsidRPr="00C81E67">
              <w:rPr>
                <w:rFonts w:cs="Arial"/>
                <w:sz w:val="18"/>
                <w:szCs w:val="18"/>
              </w:rPr>
              <w:t>14.173,58€</w:t>
            </w:r>
          </w:p>
        </w:tc>
      </w:tr>
      <w:tr w:rsidR="007B2411" w:rsidRPr="00C81E67" w14:paraId="2DAA1070"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075AB7B1" w14:textId="77777777" w:rsidR="007B2411" w:rsidRPr="00C81E67" w:rsidRDefault="007B2411" w:rsidP="006C276A">
            <w:pPr>
              <w:rPr>
                <w:rFonts w:cs="Arial"/>
                <w:sz w:val="18"/>
                <w:szCs w:val="18"/>
                <w:lang w:val="ca-ES"/>
              </w:rPr>
            </w:pPr>
            <w:r w:rsidRPr="00C81E67">
              <w:rPr>
                <w:rFonts w:cs="Arial"/>
                <w:sz w:val="18"/>
                <w:szCs w:val="18"/>
              </w:rPr>
              <w:t>2026DECR002560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E45A4E4" w14:textId="77777777" w:rsidR="007B2411" w:rsidRPr="00C81E67" w:rsidRDefault="007B2411" w:rsidP="006C276A">
            <w:pPr>
              <w:rPr>
                <w:rFonts w:cs="Arial"/>
                <w:sz w:val="18"/>
                <w:szCs w:val="18"/>
                <w:lang w:val="ca-ES"/>
              </w:rPr>
            </w:pPr>
            <w:r w:rsidRPr="00C81E67">
              <w:rPr>
                <w:rFonts w:cs="Arial"/>
                <w:sz w:val="18"/>
                <w:szCs w:val="18"/>
                <w:lang w:val="ca-ES"/>
              </w:rPr>
              <w:t>265002695</w:t>
            </w:r>
          </w:p>
        </w:tc>
        <w:tc>
          <w:tcPr>
            <w:tcW w:w="1417" w:type="dxa"/>
            <w:tcBorders>
              <w:top w:val="single" w:sz="4" w:space="0" w:color="auto"/>
              <w:left w:val="single" w:sz="4" w:space="0" w:color="auto"/>
              <w:bottom w:val="single" w:sz="4" w:space="0" w:color="auto"/>
              <w:right w:val="single" w:sz="4" w:space="0" w:color="auto"/>
            </w:tcBorders>
            <w:hideMark/>
          </w:tcPr>
          <w:p w14:paraId="10D3A363" w14:textId="77777777" w:rsidR="007B2411" w:rsidRPr="00C81E67" w:rsidRDefault="007B2411" w:rsidP="006C276A">
            <w:pPr>
              <w:rPr>
                <w:rFonts w:cs="Arial"/>
                <w:sz w:val="18"/>
                <w:szCs w:val="18"/>
                <w:lang w:val="ca-ES"/>
              </w:rPr>
            </w:pPr>
            <w:r w:rsidRPr="00C81E67">
              <w:rPr>
                <w:rFonts w:cs="Arial"/>
                <w:sz w:val="18"/>
                <w:szCs w:val="18"/>
              </w:rPr>
              <w:t>02/06/2026</w:t>
            </w:r>
          </w:p>
        </w:tc>
        <w:tc>
          <w:tcPr>
            <w:tcW w:w="2127" w:type="dxa"/>
            <w:tcBorders>
              <w:top w:val="single" w:sz="4" w:space="0" w:color="auto"/>
              <w:left w:val="single" w:sz="4" w:space="0" w:color="auto"/>
              <w:bottom w:val="single" w:sz="4" w:space="0" w:color="auto"/>
              <w:right w:val="single" w:sz="4" w:space="0" w:color="auto"/>
            </w:tcBorders>
            <w:hideMark/>
          </w:tcPr>
          <w:p w14:paraId="222FB74D" w14:textId="77777777" w:rsidR="007B2411" w:rsidRPr="00C81E67" w:rsidRDefault="007B2411" w:rsidP="006C276A">
            <w:pPr>
              <w:rPr>
                <w:rFonts w:cs="Arial"/>
                <w:sz w:val="18"/>
                <w:szCs w:val="18"/>
                <w:lang w:val="ca-ES"/>
              </w:rPr>
            </w:pPr>
            <w:r w:rsidRPr="00C81E67">
              <w:rPr>
                <w:rFonts w:cs="Arial"/>
                <w:sz w:val="18"/>
                <w:szCs w:val="18"/>
                <w:lang w:val="ca-ES"/>
              </w:rPr>
              <w:t>Subministrament carburant Policia</w:t>
            </w:r>
          </w:p>
        </w:tc>
        <w:tc>
          <w:tcPr>
            <w:tcW w:w="1984" w:type="dxa"/>
            <w:tcBorders>
              <w:top w:val="single" w:sz="4" w:space="0" w:color="auto"/>
              <w:left w:val="single" w:sz="4" w:space="0" w:color="auto"/>
              <w:bottom w:val="single" w:sz="4" w:space="0" w:color="auto"/>
              <w:right w:val="single" w:sz="4" w:space="0" w:color="auto"/>
            </w:tcBorders>
            <w:hideMark/>
          </w:tcPr>
          <w:p w14:paraId="1B97D081" w14:textId="77777777" w:rsidR="007B2411" w:rsidRPr="00C81E67" w:rsidRDefault="007B2411" w:rsidP="006C276A">
            <w:pPr>
              <w:rPr>
                <w:rFonts w:cs="Arial"/>
                <w:sz w:val="18"/>
                <w:szCs w:val="18"/>
                <w:lang w:val="ca-ES"/>
              </w:rPr>
            </w:pPr>
            <w:r w:rsidRPr="00C81E67">
              <w:rPr>
                <w:rFonts w:cs="Arial"/>
                <w:sz w:val="18"/>
                <w:szCs w:val="18"/>
                <w:lang w:val="ca-ES"/>
              </w:rPr>
              <w:t>POL-13200-22103</w:t>
            </w:r>
          </w:p>
        </w:tc>
        <w:tc>
          <w:tcPr>
            <w:tcW w:w="3506" w:type="dxa"/>
            <w:tcBorders>
              <w:top w:val="single" w:sz="4" w:space="0" w:color="auto"/>
              <w:left w:val="single" w:sz="4" w:space="0" w:color="auto"/>
              <w:bottom w:val="single" w:sz="4" w:space="0" w:color="auto"/>
              <w:right w:val="single" w:sz="4" w:space="0" w:color="auto"/>
            </w:tcBorders>
            <w:vAlign w:val="bottom"/>
          </w:tcPr>
          <w:p w14:paraId="2A269BF0" w14:textId="77777777" w:rsidR="007B2411" w:rsidRPr="00C81E67" w:rsidRDefault="007B2411" w:rsidP="006C276A">
            <w:pPr>
              <w:rPr>
                <w:rFonts w:cs="Arial"/>
                <w:sz w:val="18"/>
                <w:szCs w:val="18"/>
                <w:lang w:val="ca-ES"/>
              </w:rPr>
            </w:pPr>
            <w:r w:rsidRPr="00C81E67">
              <w:rPr>
                <w:rFonts w:cs="Arial"/>
                <w:sz w:val="18"/>
                <w:szCs w:val="18"/>
              </w:rPr>
              <w:t>DANI CARBURANTES, S.L.U.</w:t>
            </w:r>
          </w:p>
          <w:p w14:paraId="26390D12" w14:textId="77777777" w:rsidR="007B2411" w:rsidRPr="00C81E67" w:rsidRDefault="007B2411" w:rsidP="006C276A">
            <w:pPr>
              <w:rPr>
                <w:rFonts w:cs="Arial"/>
                <w:sz w:val="18"/>
                <w:szCs w:val="18"/>
                <w:lang w:val="ca-ES"/>
              </w:rPr>
            </w:pPr>
          </w:p>
        </w:tc>
        <w:tc>
          <w:tcPr>
            <w:tcW w:w="1313" w:type="dxa"/>
            <w:tcBorders>
              <w:top w:val="single" w:sz="4" w:space="0" w:color="auto"/>
              <w:left w:val="single" w:sz="4" w:space="0" w:color="auto"/>
              <w:bottom w:val="single" w:sz="4" w:space="0" w:color="auto"/>
              <w:right w:val="single" w:sz="4" w:space="0" w:color="auto"/>
            </w:tcBorders>
            <w:vAlign w:val="bottom"/>
          </w:tcPr>
          <w:p w14:paraId="75B73EEE" w14:textId="77777777" w:rsidR="007B2411" w:rsidRPr="00C81E67" w:rsidRDefault="007B2411" w:rsidP="006C276A">
            <w:pPr>
              <w:rPr>
                <w:rFonts w:cs="Arial"/>
                <w:sz w:val="18"/>
                <w:szCs w:val="18"/>
                <w:lang w:val="ca-ES"/>
              </w:rPr>
            </w:pPr>
            <w:r w:rsidRPr="00C81E67">
              <w:rPr>
                <w:rFonts w:cs="Arial"/>
                <w:sz w:val="18"/>
                <w:szCs w:val="18"/>
              </w:rPr>
              <w:t>835,99€</w:t>
            </w:r>
          </w:p>
          <w:p w14:paraId="11F63709" w14:textId="77777777" w:rsidR="007B2411" w:rsidRPr="00C81E67" w:rsidRDefault="007B2411" w:rsidP="006C276A">
            <w:pPr>
              <w:rPr>
                <w:rFonts w:cs="Arial"/>
                <w:sz w:val="18"/>
                <w:szCs w:val="18"/>
                <w:lang w:val="ca-ES"/>
              </w:rPr>
            </w:pPr>
          </w:p>
        </w:tc>
      </w:tr>
      <w:tr w:rsidR="007B2411" w:rsidRPr="00C81E67" w14:paraId="158C1016"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70456D0E" w14:textId="77777777" w:rsidR="007B2411" w:rsidRPr="00C81E67" w:rsidRDefault="007B2411" w:rsidP="006C276A">
            <w:pPr>
              <w:rPr>
                <w:rFonts w:cs="Arial"/>
                <w:sz w:val="18"/>
                <w:szCs w:val="18"/>
                <w:lang w:val="fr-FR"/>
              </w:rPr>
            </w:pPr>
            <w:r w:rsidRPr="00C81E67">
              <w:rPr>
                <w:rFonts w:cs="Arial"/>
                <w:sz w:val="18"/>
                <w:szCs w:val="18"/>
              </w:rPr>
              <w:t>2026DECR002560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275A028" w14:textId="77777777" w:rsidR="007B2411" w:rsidRPr="00C81E67" w:rsidRDefault="007B2411" w:rsidP="006C276A">
            <w:pPr>
              <w:rPr>
                <w:rFonts w:cs="Arial"/>
                <w:sz w:val="18"/>
                <w:szCs w:val="18"/>
                <w:lang w:val="fr-FR"/>
              </w:rPr>
            </w:pPr>
            <w:r w:rsidRPr="00C81E67">
              <w:rPr>
                <w:rFonts w:cs="Arial"/>
                <w:sz w:val="18"/>
                <w:szCs w:val="18"/>
                <w:lang w:val="fr-FR"/>
              </w:rPr>
              <w:t>265002696</w:t>
            </w:r>
          </w:p>
        </w:tc>
        <w:tc>
          <w:tcPr>
            <w:tcW w:w="1417" w:type="dxa"/>
            <w:tcBorders>
              <w:top w:val="single" w:sz="4" w:space="0" w:color="auto"/>
              <w:left w:val="single" w:sz="4" w:space="0" w:color="auto"/>
              <w:bottom w:val="single" w:sz="4" w:space="0" w:color="auto"/>
              <w:right w:val="single" w:sz="4" w:space="0" w:color="auto"/>
            </w:tcBorders>
            <w:hideMark/>
          </w:tcPr>
          <w:p w14:paraId="658DF1ED" w14:textId="77777777" w:rsidR="007B2411" w:rsidRPr="00C81E67" w:rsidRDefault="007B2411" w:rsidP="006C276A">
            <w:pPr>
              <w:rPr>
                <w:rFonts w:cs="Arial"/>
                <w:sz w:val="18"/>
                <w:szCs w:val="18"/>
                <w:lang w:val="fr-FR"/>
              </w:rPr>
            </w:pPr>
            <w:r w:rsidRPr="00C81E67">
              <w:rPr>
                <w:rFonts w:cs="Arial"/>
                <w:sz w:val="18"/>
                <w:szCs w:val="18"/>
              </w:rPr>
              <w:t>02/06/2026</w:t>
            </w:r>
          </w:p>
        </w:tc>
        <w:tc>
          <w:tcPr>
            <w:tcW w:w="2127" w:type="dxa"/>
            <w:tcBorders>
              <w:top w:val="single" w:sz="4" w:space="0" w:color="auto"/>
              <w:left w:val="single" w:sz="4" w:space="0" w:color="auto"/>
              <w:bottom w:val="single" w:sz="4" w:space="0" w:color="auto"/>
              <w:right w:val="single" w:sz="4" w:space="0" w:color="auto"/>
            </w:tcBorders>
            <w:hideMark/>
          </w:tcPr>
          <w:p w14:paraId="1186F14F" w14:textId="77777777" w:rsidR="007B2411" w:rsidRPr="00C81E67" w:rsidRDefault="007B2411" w:rsidP="006C276A">
            <w:pPr>
              <w:rPr>
                <w:rFonts w:cs="Arial"/>
                <w:sz w:val="18"/>
                <w:szCs w:val="18"/>
                <w:lang w:val="fr-FR"/>
              </w:rPr>
            </w:pPr>
            <w:r w:rsidRPr="00C81E67">
              <w:rPr>
                <w:rFonts w:cs="Arial"/>
                <w:sz w:val="18"/>
                <w:szCs w:val="18"/>
                <w:lang w:val="ca-ES"/>
              </w:rPr>
              <w:t>Subministrament carburant Brigada</w:t>
            </w:r>
          </w:p>
        </w:tc>
        <w:tc>
          <w:tcPr>
            <w:tcW w:w="1984" w:type="dxa"/>
            <w:tcBorders>
              <w:top w:val="single" w:sz="4" w:space="0" w:color="auto"/>
              <w:left w:val="single" w:sz="4" w:space="0" w:color="auto"/>
              <w:bottom w:val="single" w:sz="4" w:space="0" w:color="auto"/>
              <w:right w:val="single" w:sz="4" w:space="0" w:color="auto"/>
            </w:tcBorders>
            <w:hideMark/>
          </w:tcPr>
          <w:p w14:paraId="00E41FDF" w14:textId="77777777" w:rsidR="007B2411" w:rsidRPr="00C81E67" w:rsidRDefault="007B2411" w:rsidP="006C276A">
            <w:pPr>
              <w:rPr>
                <w:rFonts w:cs="Arial"/>
                <w:sz w:val="18"/>
                <w:szCs w:val="18"/>
                <w:lang w:val="fr-FR"/>
              </w:rPr>
            </w:pPr>
            <w:r w:rsidRPr="00C81E67">
              <w:rPr>
                <w:rFonts w:cs="Arial"/>
                <w:sz w:val="18"/>
                <w:szCs w:val="18"/>
                <w:lang w:val="ca-ES"/>
              </w:rPr>
              <w:t xml:space="preserve"> ST-15300-22103</w:t>
            </w:r>
          </w:p>
        </w:tc>
        <w:tc>
          <w:tcPr>
            <w:tcW w:w="3506" w:type="dxa"/>
            <w:tcBorders>
              <w:top w:val="single" w:sz="4" w:space="0" w:color="auto"/>
              <w:left w:val="single" w:sz="4" w:space="0" w:color="auto"/>
              <w:bottom w:val="single" w:sz="4" w:space="0" w:color="auto"/>
              <w:right w:val="single" w:sz="4" w:space="0" w:color="auto"/>
            </w:tcBorders>
            <w:vAlign w:val="bottom"/>
          </w:tcPr>
          <w:p w14:paraId="4AA75C04" w14:textId="77777777" w:rsidR="007B2411" w:rsidRPr="00C81E67" w:rsidRDefault="007B2411" w:rsidP="006C276A">
            <w:pPr>
              <w:rPr>
                <w:rFonts w:cs="Arial"/>
                <w:sz w:val="18"/>
                <w:szCs w:val="18"/>
                <w:lang w:val="ca-ES"/>
              </w:rPr>
            </w:pPr>
            <w:r w:rsidRPr="00C81E67">
              <w:rPr>
                <w:rFonts w:cs="Arial"/>
                <w:sz w:val="18"/>
                <w:szCs w:val="18"/>
              </w:rPr>
              <w:t>DANI CARBURANTES, S.L.U.</w:t>
            </w:r>
          </w:p>
          <w:p w14:paraId="1181F387" w14:textId="77777777" w:rsidR="007B2411" w:rsidRPr="00C81E67" w:rsidRDefault="007B2411" w:rsidP="006C276A">
            <w:pPr>
              <w:rPr>
                <w:rFonts w:cs="Arial"/>
                <w:sz w:val="18"/>
                <w:szCs w:val="18"/>
                <w:lang w:val="fr-FR"/>
              </w:rPr>
            </w:pPr>
          </w:p>
        </w:tc>
        <w:tc>
          <w:tcPr>
            <w:tcW w:w="1313" w:type="dxa"/>
            <w:tcBorders>
              <w:top w:val="single" w:sz="4" w:space="0" w:color="auto"/>
              <w:left w:val="single" w:sz="4" w:space="0" w:color="auto"/>
              <w:bottom w:val="single" w:sz="4" w:space="0" w:color="auto"/>
              <w:right w:val="single" w:sz="4" w:space="0" w:color="auto"/>
            </w:tcBorders>
            <w:vAlign w:val="bottom"/>
          </w:tcPr>
          <w:p w14:paraId="41683A77" w14:textId="77777777" w:rsidR="007B2411" w:rsidRPr="00C81E67" w:rsidRDefault="007B2411" w:rsidP="006C276A">
            <w:pPr>
              <w:rPr>
                <w:rFonts w:cs="Arial"/>
                <w:sz w:val="18"/>
                <w:szCs w:val="18"/>
                <w:lang w:val="ca-ES"/>
              </w:rPr>
            </w:pPr>
            <w:r w:rsidRPr="00C81E67">
              <w:rPr>
                <w:rFonts w:cs="Arial"/>
                <w:sz w:val="18"/>
                <w:szCs w:val="18"/>
              </w:rPr>
              <w:t>672,55€</w:t>
            </w:r>
          </w:p>
          <w:p w14:paraId="5697B874" w14:textId="77777777" w:rsidR="007B2411" w:rsidRPr="00C81E67" w:rsidRDefault="007B2411" w:rsidP="006C276A">
            <w:pPr>
              <w:rPr>
                <w:rFonts w:cs="Arial"/>
                <w:sz w:val="18"/>
                <w:szCs w:val="18"/>
                <w:lang w:val="fr-FR"/>
              </w:rPr>
            </w:pPr>
          </w:p>
        </w:tc>
      </w:tr>
      <w:tr w:rsidR="007B2411" w:rsidRPr="00C81E67" w14:paraId="10636FCC"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3951DC95" w14:textId="77777777" w:rsidR="007B2411" w:rsidRPr="00C81E67" w:rsidRDefault="007B2411" w:rsidP="006C276A">
            <w:pPr>
              <w:rPr>
                <w:rFonts w:cs="Arial"/>
                <w:sz w:val="18"/>
                <w:szCs w:val="18"/>
                <w:lang w:val="fr-FR"/>
              </w:rPr>
            </w:pPr>
            <w:r w:rsidRPr="00C81E67">
              <w:rPr>
                <w:rFonts w:cs="Arial"/>
                <w:sz w:val="18"/>
                <w:szCs w:val="18"/>
              </w:rPr>
              <w:t>2026DECR002561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148809A3" w14:textId="77777777" w:rsidR="007B2411" w:rsidRPr="00C81E67" w:rsidRDefault="007B2411" w:rsidP="006C276A">
            <w:pPr>
              <w:rPr>
                <w:rFonts w:cs="Arial"/>
                <w:sz w:val="18"/>
                <w:szCs w:val="18"/>
                <w:lang w:val="fr-FR"/>
              </w:rPr>
            </w:pPr>
            <w:r w:rsidRPr="00C81E67">
              <w:rPr>
                <w:rFonts w:cs="Arial"/>
                <w:sz w:val="18"/>
                <w:szCs w:val="18"/>
              </w:rPr>
              <w:t>M100001592660526</w:t>
            </w:r>
          </w:p>
        </w:tc>
        <w:tc>
          <w:tcPr>
            <w:tcW w:w="1417" w:type="dxa"/>
            <w:tcBorders>
              <w:top w:val="single" w:sz="4" w:space="0" w:color="auto"/>
              <w:left w:val="single" w:sz="4" w:space="0" w:color="auto"/>
              <w:bottom w:val="single" w:sz="4" w:space="0" w:color="auto"/>
              <w:right w:val="single" w:sz="4" w:space="0" w:color="auto"/>
            </w:tcBorders>
            <w:hideMark/>
          </w:tcPr>
          <w:p w14:paraId="41E66CF5" w14:textId="77777777" w:rsidR="007B2411" w:rsidRPr="00C81E67" w:rsidRDefault="007B2411" w:rsidP="006C276A">
            <w:pPr>
              <w:rPr>
                <w:rFonts w:cs="Arial"/>
                <w:sz w:val="18"/>
                <w:szCs w:val="18"/>
              </w:rPr>
            </w:pPr>
            <w:r w:rsidRPr="00C81E67">
              <w:rPr>
                <w:rFonts w:cs="Arial"/>
                <w:sz w:val="18"/>
                <w:szCs w:val="18"/>
              </w:rPr>
              <w:t>13/05/2026</w:t>
            </w:r>
          </w:p>
        </w:tc>
        <w:tc>
          <w:tcPr>
            <w:tcW w:w="2127" w:type="dxa"/>
            <w:tcBorders>
              <w:top w:val="single" w:sz="4" w:space="0" w:color="auto"/>
              <w:left w:val="single" w:sz="4" w:space="0" w:color="auto"/>
              <w:bottom w:val="single" w:sz="4" w:space="0" w:color="auto"/>
              <w:right w:val="single" w:sz="4" w:space="0" w:color="auto"/>
            </w:tcBorders>
            <w:hideMark/>
          </w:tcPr>
          <w:p w14:paraId="3FEEDC6E"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abril 2026</w:t>
            </w:r>
          </w:p>
        </w:tc>
        <w:tc>
          <w:tcPr>
            <w:tcW w:w="1984" w:type="dxa"/>
            <w:tcBorders>
              <w:top w:val="single" w:sz="4" w:space="0" w:color="auto"/>
              <w:left w:val="single" w:sz="4" w:space="0" w:color="auto"/>
              <w:bottom w:val="single" w:sz="4" w:space="0" w:color="auto"/>
              <w:right w:val="single" w:sz="4" w:space="0" w:color="auto"/>
            </w:tcBorders>
            <w:hideMark/>
          </w:tcPr>
          <w:p w14:paraId="498B313E"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7BECE3B9"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49E925FE" w14:textId="77777777" w:rsidR="007B2411" w:rsidRPr="00C81E67" w:rsidRDefault="007B2411" w:rsidP="006C276A">
            <w:pPr>
              <w:rPr>
                <w:rFonts w:cs="Arial"/>
                <w:sz w:val="18"/>
                <w:szCs w:val="18"/>
              </w:rPr>
            </w:pPr>
            <w:r w:rsidRPr="00C81E67">
              <w:rPr>
                <w:rFonts w:cs="Arial"/>
                <w:sz w:val="18"/>
                <w:szCs w:val="18"/>
              </w:rPr>
              <w:t>66,55€</w:t>
            </w:r>
          </w:p>
        </w:tc>
      </w:tr>
      <w:tr w:rsidR="007B2411" w:rsidRPr="00C81E67" w14:paraId="05A449DE"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51C49583" w14:textId="77777777" w:rsidR="007B2411" w:rsidRPr="00C81E67" w:rsidRDefault="007B2411" w:rsidP="006C276A">
            <w:pPr>
              <w:rPr>
                <w:rFonts w:cs="Arial"/>
                <w:sz w:val="18"/>
                <w:szCs w:val="18"/>
                <w:lang w:val="fr-FR"/>
              </w:rPr>
            </w:pPr>
            <w:r w:rsidRPr="00C81E67">
              <w:rPr>
                <w:rFonts w:cs="Arial"/>
                <w:sz w:val="18"/>
                <w:szCs w:val="18"/>
              </w:rPr>
              <w:t>2026DECR002561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DA8A977" w14:textId="77777777" w:rsidR="007B2411" w:rsidRPr="00C81E67" w:rsidRDefault="007B2411" w:rsidP="006C276A">
            <w:pPr>
              <w:rPr>
                <w:rFonts w:cs="Arial"/>
                <w:sz w:val="18"/>
                <w:szCs w:val="18"/>
                <w:lang w:val="fr-FR"/>
              </w:rPr>
            </w:pPr>
            <w:r w:rsidRPr="00C81E67">
              <w:rPr>
                <w:rFonts w:cs="Arial"/>
                <w:sz w:val="18"/>
                <w:szCs w:val="18"/>
              </w:rPr>
              <w:t>M100001594300526</w:t>
            </w:r>
          </w:p>
        </w:tc>
        <w:tc>
          <w:tcPr>
            <w:tcW w:w="1417" w:type="dxa"/>
            <w:tcBorders>
              <w:top w:val="single" w:sz="4" w:space="0" w:color="auto"/>
              <w:left w:val="single" w:sz="4" w:space="0" w:color="auto"/>
              <w:bottom w:val="single" w:sz="4" w:space="0" w:color="auto"/>
              <w:right w:val="single" w:sz="4" w:space="0" w:color="auto"/>
            </w:tcBorders>
            <w:hideMark/>
          </w:tcPr>
          <w:p w14:paraId="4A7A2321" w14:textId="77777777" w:rsidR="007B2411" w:rsidRPr="00C81E67" w:rsidRDefault="007B2411" w:rsidP="006C276A">
            <w:pPr>
              <w:rPr>
                <w:rFonts w:cs="Arial"/>
                <w:sz w:val="18"/>
                <w:szCs w:val="18"/>
              </w:rPr>
            </w:pPr>
            <w:r w:rsidRPr="00C81E67">
              <w:rPr>
                <w:rFonts w:cs="Arial"/>
                <w:sz w:val="18"/>
                <w:szCs w:val="18"/>
              </w:rPr>
              <w:t>13/05/2026</w:t>
            </w:r>
          </w:p>
        </w:tc>
        <w:tc>
          <w:tcPr>
            <w:tcW w:w="2127" w:type="dxa"/>
            <w:tcBorders>
              <w:top w:val="single" w:sz="4" w:space="0" w:color="auto"/>
              <w:left w:val="single" w:sz="4" w:space="0" w:color="auto"/>
              <w:bottom w:val="single" w:sz="4" w:space="0" w:color="auto"/>
              <w:right w:val="single" w:sz="4" w:space="0" w:color="auto"/>
            </w:tcBorders>
            <w:hideMark/>
          </w:tcPr>
          <w:p w14:paraId="4AA28E37"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abril 2026</w:t>
            </w:r>
          </w:p>
        </w:tc>
        <w:tc>
          <w:tcPr>
            <w:tcW w:w="1984" w:type="dxa"/>
            <w:tcBorders>
              <w:top w:val="single" w:sz="4" w:space="0" w:color="auto"/>
              <w:left w:val="single" w:sz="4" w:space="0" w:color="auto"/>
              <w:bottom w:val="single" w:sz="4" w:space="0" w:color="auto"/>
              <w:right w:val="single" w:sz="4" w:space="0" w:color="auto"/>
            </w:tcBorders>
            <w:hideMark/>
          </w:tcPr>
          <w:p w14:paraId="5936BD07"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23FEA8B6"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7B9B088F" w14:textId="77777777" w:rsidR="007B2411" w:rsidRPr="00C81E67" w:rsidRDefault="007B2411" w:rsidP="006C276A">
            <w:pPr>
              <w:rPr>
                <w:rFonts w:cs="Arial"/>
                <w:sz w:val="18"/>
                <w:szCs w:val="18"/>
              </w:rPr>
            </w:pPr>
            <w:r w:rsidRPr="00C81E67">
              <w:rPr>
                <w:rFonts w:cs="Arial"/>
                <w:sz w:val="18"/>
                <w:szCs w:val="18"/>
              </w:rPr>
              <w:t>4,84€</w:t>
            </w:r>
          </w:p>
        </w:tc>
      </w:tr>
      <w:tr w:rsidR="007B2411" w:rsidRPr="00C81E67" w14:paraId="091E78AE"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0AB27D21" w14:textId="77777777" w:rsidR="007B2411" w:rsidRPr="00C81E67" w:rsidRDefault="007B2411" w:rsidP="006C276A">
            <w:pPr>
              <w:rPr>
                <w:rFonts w:cs="Arial"/>
                <w:sz w:val="18"/>
                <w:szCs w:val="18"/>
                <w:lang w:val="fr-FR"/>
              </w:rPr>
            </w:pPr>
            <w:r w:rsidRPr="00C81E67">
              <w:rPr>
                <w:rFonts w:cs="Arial"/>
                <w:sz w:val="18"/>
                <w:szCs w:val="18"/>
              </w:rPr>
              <w:t>2026DECR002561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C77064B" w14:textId="77777777" w:rsidR="007B2411" w:rsidRPr="00C81E67" w:rsidRDefault="007B2411" w:rsidP="006C276A">
            <w:pPr>
              <w:rPr>
                <w:rFonts w:cs="Arial"/>
                <w:sz w:val="18"/>
                <w:szCs w:val="18"/>
                <w:lang w:val="fr-FR"/>
              </w:rPr>
            </w:pPr>
            <w:r w:rsidRPr="00C81E67">
              <w:rPr>
                <w:rFonts w:cs="Arial"/>
                <w:sz w:val="18"/>
                <w:szCs w:val="18"/>
              </w:rPr>
              <w:t>RFDPE00383467</w:t>
            </w:r>
          </w:p>
        </w:tc>
        <w:tc>
          <w:tcPr>
            <w:tcW w:w="1417" w:type="dxa"/>
            <w:tcBorders>
              <w:top w:val="single" w:sz="4" w:space="0" w:color="auto"/>
              <w:left w:val="single" w:sz="4" w:space="0" w:color="auto"/>
              <w:bottom w:val="single" w:sz="4" w:space="0" w:color="auto"/>
              <w:right w:val="single" w:sz="4" w:space="0" w:color="auto"/>
            </w:tcBorders>
            <w:hideMark/>
          </w:tcPr>
          <w:p w14:paraId="7D396AFF" w14:textId="77777777" w:rsidR="007B2411" w:rsidRPr="00C81E67" w:rsidRDefault="007B2411" w:rsidP="006C276A">
            <w:pPr>
              <w:rPr>
                <w:rFonts w:cs="Arial"/>
                <w:sz w:val="18"/>
                <w:szCs w:val="18"/>
              </w:rPr>
            </w:pPr>
            <w:r w:rsidRPr="00C81E67">
              <w:rPr>
                <w:rFonts w:cs="Arial"/>
                <w:sz w:val="18"/>
                <w:szCs w:val="18"/>
              </w:rPr>
              <w:t>01/03/2026</w:t>
            </w:r>
          </w:p>
        </w:tc>
        <w:tc>
          <w:tcPr>
            <w:tcW w:w="2127" w:type="dxa"/>
            <w:tcBorders>
              <w:top w:val="single" w:sz="4" w:space="0" w:color="auto"/>
              <w:left w:val="single" w:sz="4" w:space="0" w:color="auto"/>
              <w:bottom w:val="single" w:sz="4" w:space="0" w:color="auto"/>
              <w:right w:val="single" w:sz="4" w:space="0" w:color="auto"/>
            </w:tcBorders>
            <w:hideMark/>
          </w:tcPr>
          <w:p w14:paraId="1ECAAD4D"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w:t>
            </w:r>
            <w:proofErr w:type="spellStart"/>
            <w:r w:rsidRPr="00C81E67">
              <w:rPr>
                <w:rFonts w:cs="Arial"/>
                <w:sz w:val="18"/>
                <w:szCs w:val="18"/>
              </w:rPr>
              <w:t>març</w:t>
            </w:r>
            <w:proofErr w:type="spellEnd"/>
            <w:r w:rsidRPr="00C81E67">
              <w:rPr>
                <w:rFonts w:cs="Arial"/>
                <w:sz w:val="18"/>
                <w:szCs w:val="18"/>
              </w:rPr>
              <w:t xml:space="preserve"> 2026</w:t>
            </w:r>
          </w:p>
        </w:tc>
        <w:tc>
          <w:tcPr>
            <w:tcW w:w="1984" w:type="dxa"/>
            <w:tcBorders>
              <w:top w:val="single" w:sz="4" w:space="0" w:color="auto"/>
              <w:left w:val="single" w:sz="4" w:space="0" w:color="auto"/>
              <w:bottom w:val="single" w:sz="4" w:space="0" w:color="auto"/>
              <w:right w:val="single" w:sz="4" w:space="0" w:color="auto"/>
            </w:tcBorders>
            <w:hideMark/>
          </w:tcPr>
          <w:p w14:paraId="606735C4"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72869563"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301DFA77" w14:textId="77777777" w:rsidR="007B2411" w:rsidRPr="00C81E67" w:rsidRDefault="007B2411" w:rsidP="006C276A">
            <w:pPr>
              <w:rPr>
                <w:rFonts w:cs="Arial"/>
                <w:sz w:val="18"/>
                <w:szCs w:val="18"/>
              </w:rPr>
            </w:pPr>
            <w:r w:rsidRPr="00C81E67">
              <w:rPr>
                <w:rFonts w:cs="Arial"/>
                <w:sz w:val="18"/>
                <w:szCs w:val="18"/>
              </w:rPr>
              <w:t>1.075,79€</w:t>
            </w:r>
          </w:p>
        </w:tc>
      </w:tr>
      <w:tr w:rsidR="007B2411" w:rsidRPr="00C81E67" w14:paraId="1AC5B1AA"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71086FB1" w14:textId="77777777" w:rsidR="007B2411" w:rsidRPr="00C81E67" w:rsidRDefault="007B2411" w:rsidP="006C276A">
            <w:pPr>
              <w:rPr>
                <w:rFonts w:cs="Arial"/>
                <w:sz w:val="18"/>
                <w:szCs w:val="18"/>
                <w:lang w:val="fr-FR"/>
              </w:rPr>
            </w:pPr>
            <w:r w:rsidRPr="00C81E67">
              <w:rPr>
                <w:rFonts w:cs="Arial"/>
                <w:sz w:val="18"/>
                <w:szCs w:val="18"/>
              </w:rPr>
              <w:lastRenderedPageBreak/>
              <w:t>2026DECR002562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6BB1DA40" w14:textId="77777777" w:rsidR="007B2411" w:rsidRPr="00C81E67" w:rsidRDefault="007B2411" w:rsidP="006C276A">
            <w:pPr>
              <w:rPr>
                <w:rFonts w:cs="Arial"/>
                <w:sz w:val="18"/>
                <w:szCs w:val="18"/>
                <w:lang w:val="fr-FR"/>
              </w:rPr>
            </w:pPr>
            <w:r w:rsidRPr="00C81E67">
              <w:rPr>
                <w:rFonts w:cs="Arial"/>
                <w:sz w:val="18"/>
                <w:szCs w:val="18"/>
                <w:lang w:val="fr-FR"/>
              </w:rPr>
              <w:t>58</w:t>
            </w:r>
          </w:p>
        </w:tc>
        <w:tc>
          <w:tcPr>
            <w:tcW w:w="1417" w:type="dxa"/>
            <w:tcBorders>
              <w:top w:val="single" w:sz="4" w:space="0" w:color="auto"/>
              <w:left w:val="single" w:sz="4" w:space="0" w:color="auto"/>
              <w:bottom w:val="single" w:sz="4" w:space="0" w:color="auto"/>
              <w:right w:val="single" w:sz="4" w:space="0" w:color="auto"/>
            </w:tcBorders>
            <w:hideMark/>
          </w:tcPr>
          <w:p w14:paraId="210EBA52" w14:textId="77777777" w:rsidR="007B2411" w:rsidRPr="00C81E67" w:rsidRDefault="007B2411" w:rsidP="006C276A">
            <w:pPr>
              <w:rPr>
                <w:rFonts w:cs="Arial"/>
                <w:sz w:val="18"/>
                <w:szCs w:val="18"/>
              </w:rPr>
            </w:pPr>
            <w:r w:rsidRPr="00C81E67">
              <w:rPr>
                <w:rFonts w:cs="Arial"/>
                <w:sz w:val="18"/>
                <w:szCs w:val="18"/>
              </w:rPr>
              <w:t>02/06/2026</w:t>
            </w:r>
          </w:p>
        </w:tc>
        <w:tc>
          <w:tcPr>
            <w:tcW w:w="2127" w:type="dxa"/>
            <w:tcBorders>
              <w:top w:val="single" w:sz="4" w:space="0" w:color="auto"/>
              <w:left w:val="single" w:sz="4" w:space="0" w:color="auto"/>
              <w:bottom w:val="single" w:sz="4" w:space="0" w:color="auto"/>
              <w:right w:val="single" w:sz="4" w:space="0" w:color="auto"/>
            </w:tcBorders>
            <w:hideMark/>
          </w:tcPr>
          <w:p w14:paraId="4D0E9303" w14:textId="77777777" w:rsidR="007B2411" w:rsidRPr="00C81E67" w:rsidRDefault="007B2411" w:rsidP="006C276A">
            <w:pPr>
              <w:rPr>
                <w:rFonts w:cs="Arial"/>
                <w:sz w:val="18"/>
                <w:szCs w:val="18"/>
                <w:lang w:val="ca-ES"/>
              </w:rPr>
            </w:pPr>
            <w:r w:rsidRPr="00C81E67">
              <w:rPr>
                <w:rFonts w:cs="Arial"/>
                <w:sz w:val="18"/>
                <w:szCs w:val="18"/>
                <w:lang w:val="ca-ES"/>
              </w:rPr>
              <w:t>Servei jurídic OMIC mes maig</w:t>
            </w:r>
          </w:p>
        </w:tc>
        <w:tc>
          <w:tcPr>
            <w:tcW w:w="1984" w:type="dxa"/>
            <w:tcBorders>
              <w:top w:val="single" w:sz="4" w:space="0" w:color="auto"/>
              <w:left w:val="single" w:sz="4" w:space="0" w:color="auto"/>
              <w:bottom w:val="single" w:sz="4" w:space="0" w:color="auto"/>
              <w:right w:val="single" w:sz="4" w:space="0" w:color="auto"/>
            </w:tcBorders>
            <w:hideMark/>
          </w:tcPr>
          <w:p w14:paraId="432AAEE9" w14:textId="77777777" w:rsidR="007B2411" w:rsidRPr="00C81E67" w:rsidRDefault="007B2411" w:rsidP="006C276A">
            <w:pPr>
              <w:rPr>
                <w:rFonts w:cs="Arial"/>
                <w:sz w:val="18"/>
                <w:szCs w:val="18"/>
                <w:lang w:val="ca-ES"/>
              </w:rPr>
            </w:pPr>
            <w:r w:rsidRPr="00C81E67">
              <w:rPr>
                <w:rFonts w:cs="Arial"/>
                <w:sz w:val="18"/>
                <w:szCs w:val="18"/>
                <w:lang w:val="ca-ES"/>
              </w:rPr>
              <w:t>SP-49300-22699</w:t>
            </w:r>
          </w:p>
        </w:tc>
        <w:tc>
          <w:tcPr>
            <w:tcW w:w="3506" w:type="dxa"/>
            <w:tcBorders>
              <w:top w:val="single" w:sz="4" w:space="0" w:color="auto"/>
              <w:left w:val="single" w:sz="4" w:space="0" w:color="auto"/>
              <w:bottom w:val="single" w:sz="4" w:space="0" w:color="auto"/>
              <w:right w:val="single" w:sz="4" w:space="0" w:color="auto"/>
            </w:tcBorders>
            <w:vAlign w:val="bottom"/>
            <w:hideMark/>
          </w:tcPr>
          <w:p w14:paraId="5784EBCC" w14:textId="217C8B73" w:rsidR="007B2411" w:rsidRPr="00C81E67" w:rsidRDefault="007B2411" w:rsidP="006C276A">
            <w:pPr>
              <w:rPr>
                <w:rFonts w:cs="Arial"/>
                <w:sz w:val="18"/>
                <w:szCs w:val="18"/>
              </w:rPr>
            </w:pPr>
            <w:r w:rsidRPr="00C81E67">
              <w:rPr>
                <w:rFonts w:cs="Arial"/>
                <w:sz w:val="18"/>
                <w:szCs w:val="18"/>
              </w:rPr>
              <w:t>O</w:t>
            </w:r>
            <w:r w:rsidR="002579CA">
              <w:rPr>
                <w:rFonts w:cs="Arial"/>
                <w:sz w:val="18"/>
                <w:szCs w:val="18"/>
              </w:rPr>
              <w:t>.</w:t>
            </w:r>
            <w:r w:rsidRPr="00C81E67">
              <w:rPr>
                <w:rFonts w:cs="Arial"/>
                <w:sz w:val="18"/>
                <w:szCs w:val="18"/>
              </w:rPr>
              <w:t>C</w:t>
            </w:r>
            <w:r w:rsidR="002579CA">
              <w:rPr>
                <w:rFonts w:cs="Arial"/>
                <w:sz w:val="18"/>
                <w:szCs w:val="18"/>
              </w:rPr>
              <w:t>.</w:t>
            </w:r>
            <w:r w:rsidRPr="00C81E67">
              <w:rPr>
                <w:rFonts w:cs="Arial"/>
                <w:sz w:val="18"/>
                <w:szCs w:val="18"/>
              </w:rPr>
              <w:t>D</w:t>
            </w:r>
            <w:r w:rsidR="002579CA">
              <w:rPr>
                <w:rFonts w:cs="Arial"/>
                <w:sz w:val="18"/>
                <w:szCs w:val="18"/>
              </w:rPr>
              <w:t>.</w:t>
            </w:r>
            <w:r w:rsidRPr="00C81E67">
              <w:rPr>
                <w:rFonts w:cs="Arial"/>
                <w:sz w:val="18"/>
                <w:szCs w:val="18"/>
              </w:rPr>
              <w:t>L</w:t>
            </w:r>
            <w:r w:rsidR="002579CA">
              <w:rPr>
                <w:rFonts w:cs="Arial"/>
                <w:sz w:val="18"/>
                <w:szCs w:val="18"/>
              </w:rPr>
              <w:t>.</w:t>
            </w:r>
          </w:p>
        </w:tc>
        <w:tc>
          <w:tcPr>
            <w:tcW w:w="1313" w:type="dxa"/>
            <w:tcBorders>
              <w:top w:val="single" w:sz="4" w:space="0" w:color="auto"/>
              <w:left w:val="single" w:sz="4" w:space="0" w:color="auto"/>
              <w:bottom w:val="single" w:sz="4" w:space="0" w:color="auto"/>
              <w:right w:val="single" w:sz="4" w:space="0" w:color="auto"/>
            </w:tcBorders>
            <w:vAlign w:val="bottom"/>
            <w:hideMark/>
          </w:tcPr>
          <w:p w14:paraId="2156D212" w14:textId="77777777" w:rsidR="007B2411" w:rsidRPr="00C81E67" w:rsidRDefault="007B2411" w:rsidP="006C276A">
            <w:pPr>
              <w:rPr>
                <w:rFonts w:cs="Arial"/>
                <w:sz w:val="18"/>
                <w:szCs w:val="18"/>
              </w:rPr>
            </w:pPr>
            <w:r w:rsidRPr="00C81E67">
              <w:rPr>
                <w:rFonts w:cs="Arial"/>
                <w:sz w:val="18"/>
                <w:szCs w:val="18"/>
              </w:rPr>
              <w:t>2.687,41€</w:t>
            </w:r>
          </w:p>
        </w:tc>
      </w:tr>
      <w:tr w:rsidR="007B2411" w:rsidRPr="00C81E67" w14:paraId="5641967E"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2D3D9848" w14:textId="77777777" w:rsidR="007B2411" w:rsidRPr="00C81E67" w:rsidRDefault="007B2411" w:rsidP="006C276A">
            <w:pPr>
              <w:rPr>
                <w:rFonts w:cs="Arial"/>
                <w:sz w:val="18"/>
                <w:szCs w:val="18"/>
              </w:rPr>
            </w:pPr>
            <w:r w:rsidRPr="00C81E67">
              <w:rPr>
                <w:rFonts w:cs="Arial"/>
                <w:sz w:val="18"/>
                <w:szCs w:val="18"/>
              </w:rPr>
              <w:t>2026DECR002564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2F07CD9C" w14:textId="77777777" w:rsidR="007B2411" w:rsidRPr="00C81E67" w:rsidRDefault="007B2411" w:rsidP="006C276A">
            <w:pPr>
              <w:rPr>
                <w:rFonts w:cs="Arial"/>
                <w:sz w:val="18"/>
                <w:szCs w:val="18"/>
              </w:rPr>
            </w:pPr>
            <w:r w:rsidRPr="00C81E67">
              <w:rPr>
                <w:rFonts w:cs="Arial"/>
                <w:sz w:val="18"/>
                <w:szCs w:val="18"/>
              </w:rPr>
              <w:t>2</w:t>
            </w:r>
          </w:p>
        </w:tc>
        <w:tc>
          <w:tcPr>
            <w:tcW w:w="1417" w:type="dxa"/>
            <w:tcBorders>
              <w:top w:val="single" w:sz="4" w:space="0" w:color="auto"/>
              <w:left w:val="single" w:sz="4" w:space="0" w:color="auto"/>
              <w:bottom w:val="single" w:sz="4" w:space="0" w:color="auto"/>
              <w:right w:val="single" w:sz="4" w:space="0" w:color="auto"/>
            </w:tcBorders>
            <w:hideMark/>
          </w:tcPr>
          <w:p w14:paraId="5967B023" w14:textId="77777777" w:rsidR="007B2411" w:rsidRPr="00C81E67" w:rsidRDefault="007B2411" w:rsidP="006C276A">
            <w:pPr>
              <w:rPr>
                <w:rFonts w:cs="Arial"/>
                <w:sz w:val="18"/>
                <w:szCs w:val="18"/>
              </w:rPr>
            </w:pPr>
            <w:r w:rsidRPr="00C81E67">
              <w:rPr>
                <w:rFonts w:cs="Arial"/>
                <w:sz w:val="18"/>
                <w:szCs w:val="18"/>
              </w:rPr>
              <w:t>01/06/2026</w:t>
            </w:r>
          </w:p>
        </w:tc>
        <w:tc>
          <w:tcPr>
            <w:tcW w:w="2127" w:type="dxa"/>
            <w:tcBorders>
              <w:top w:val="single" w:sz="4" w:space="0" w:color="auto"/>
              <w:left w:val="single" w:sz="4" w:space="0" w:color="auto"/>
              <w:bottom w:val="single" w:sz="4" w:space="0" w:color="auto"/>
              <w:right w:val="single" w:sz="4" w:space="0" w:color="auto"/>
            </w:tcBorders>
            <w:hideMark/>
          </w:tcPr>
          <w:p w14:paraId="79DD2014" w14:textId="77777777" w:rsidR="007B2411" w:rsidRPr="00C81E67" w:rsidRDefault="007B2411" w:rsidP="006C276A">
            <w:pPr>
              <w:rPr>
                <w:rFonts w:cs="Arial"/>
                <w:sz w:val="18"/>
                <w:szCs w:val="18"/>
                <w:lang w:val="ca-ES"/>
              </w:rPr>
            </w:pPr>
            <w:r w:rsidRPr="00C81E67">
              <w:rPr>
                <w:rFonts w:cs="Arial"/>
                <w:sz w:val="18"/>
                <w:szCs w:val="18"/>
                <w:lang w:val="ca-ES"/>
              </w:rPr>
              <w:t>Redacció i locució Vilassar Ràdio</w:t>
            </w:r>
          </w:p>
        </w:tc>
        <w:tc>
          <w:tcPr>
            <w:tcW w:w="1984" w:type="dxa"/>
            <w:tcBorders>
              <w:top w:val="single" w:sz="4" w:space="0" w:color="auto"/>
              <w:left w:val="single" w:sz="4" w:space="0" w:color="auto"/>
              <w:bottom w:val="single" w:sz="4" w:space="0" w:color="auto"/>
              <w:right w:val="single" w:sz="4" w:space="0" w:color="auto"/>
            </w:tcBorders>
            <w:hideMark/>
          </w:tcPr>
          <w:p w14:paraId="332498A7" w14:textId="77777777" w:rsidR="007B2411" w:rsidRPr="00C81E67" w:rsidRDefault="007B2411" w:rsidP="006C276A">
            <w:pPr>
              <w:rPr>
                <w:rFonts w:cs="Arial"/>
                <w:sz w:val="18"/>
                <w:szCs w:val="18"/>
                <w:lang w:val="ca-ES"/>
              </w:rPr>
            </w:pPr>
            <w:r w:rsidRPr="00C81E67">
              <w:rPr>
                <w:rFonts w:cs="Arial"/>
                <w:sz w:val="18"/>
                <w:szCs w:val="18"/>
                <w:lang w:val="ca-ES"/>
              </w:rPr>
              <w:t>SP-19100-22699</w:t>
            </w:r>
          </w:p>
        </w:tc>
        <w:tc>
          <w:tcPr>
            <w:tcW w:w="3506" w:type="dxa"/>
            <w:tcBorders>
              <w:top w:val="single" w:sz="4" w:space="0" w:color="auto"/>
              <w:left w:val="single" w:sz="4" w:space="0" w:color="auto"/>
              <w:bottom w:val="single" w:sz="4" w:space="0" w:color="auto"/>
              <w:right w:val="single" w:sz="4" w:space="0" w:color="auto"/>
            </w:tcBorders>
            <w:vAlign w:val="bottom"/>
            <w:hideMark/>
          </w:tcPr>
          <w:p w14:paraId="1E00FC09" w14:textId="77777777" w:rsidR="007B2411" w:rsidRPr="00C81E67" w:rsidRDefault="007B2411" w:rsidP="006C276A">
            <w:pPr>
              <w:rPr>
                <w:rFonts w:cs="Arial"/>
                <w:sz w:val="18"/>
                <w:szCs w:val="18"/>
              </w:rPr>
            </w:pPr>
            <w:r w:rsidRPr="00C81E67">
              <w:rPr>
                <w:rFonts w:cs="Arial"/>
                <w:sz w:val="18"/>
                <w:szCs w:val="18"/>
              </w:rPr>
              <w:t>ALBIX PREMSA</w:t>
            </w:r>
          </w:p>
        </w:tc>
        <w:tc>
          <w:tcPr>
            <w:tcW w:w="1313" w:type="dxa"/>
            <w:tcBorders>
              <w:top w:val="single" w:sz="4" w:space="0" w:color="auto"/>
              <w:left w:val="single" w:sz="4" w:space="0" w:color="auto"/>
              <w:bottom w:val="single" w:sz="4" w:space="0" w:color="auto"/>
              <w:right w:val="single" w:sz="4" w:space="0" w:color="auto"/>
            </w:tcBorders>
            <w:vAlign w:val="bottom"/>
            <w:hideMark/>
          </w:tcPr>
          <w:p w14:paraId="26D1B60B" w14:textId="77777777" w:rsidR="007B2411" w:rsidRPr="00C81E67" w:rsidRDefault="007B2411" w:rsidP="006C276A">
            <w:pPr>
              <w:rPr>
                <w:rFonts w:cs="Arial"/>
                <w:sz w:val="18"/>
                <w:szCs w:val="18"/>
              </w:rPr>
            </w:pPr>
            <w:r w:rsidRPr="00C81E67">
              <w:rPr>
                <w:rFonts w:cs="Arial"/>
                <w:sz w:val="18"/>
                <w:szCs w:val="18"/>
              </w:rPr>
              <w:t>6.936,68€</w:t>
            </w:r>
          </w:p>
        </w:tc>
      </w:tr>
      <w:tr w:rsidR="007B2411" w:rsidRPr="00C81E67" w14:paraId="00519FD4"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2D373917" w14:textId="77777777" w:rsidR="007B2411" w:rsidRPr="00C81E67" w:rsidRDefault="007B2411" w:rsidP="006C276A">
            <w:pPr>
              <w:rPr>
                <w:rFonts w:cs="Arial"/>
                <w:sz w:val="18"/>
                <w:szCs w:val="18"/>
              </w:rPr>
            </w:pPr>
            <w:r w:rsidRPr="00C81E67">
              <w:rPr>
                <w:rFonts w:cs="Arial"/>
                <w:sz w:val="18"/>
                <w:szCs w:val="18"/>
              </w:rPr>
              <w:t>2026DECR002563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A95EE9D" w14:textId="77777777" w:rsidR="007B2411" w:rsidRPr="00C81E67" w:rsidRDefault="007B2411" w:rsidP="006C276A">
            <w:pPr>
              <w:rPr>
                <w:rFonts w:cs="Arial"/>
                <w:sz w:val="18"/>
                <w:szCs w:val="18"/>
              </w:rPr>
            </w:pPr>
            <w:r w:rsidRPr="00C81E67">
              <w:rPr>
                <w:rFonts w:cs="Arial"/>
                <w:sz w:val="18"/>
                <w:szCs w:val="18"/>
              </w:rPr>
              <w:t>M100001560080326</w:t>
            </w:r>
          </w:p>
        </w:tc>
        <w:tc>
          <w:tcPr>
            <w:tcW w:w="1417" w:type="dxa"/>
            <w:tcBorders>
              <w:top w:val="single" w:sz="4" w:space="0" w:color="auto"/>
              <w:left w:val="single" w:sz="4" w:space="0" w:color="auto"/>
              <w:bottom w:val="single" w:sz="4" w:space="0" w:color="auto"/>
              <w:right w:val="single" w:sz="4" w:space="0" w:color="auto"/>
            </w:tcBorders>
            <w:hideMark/>
          </w:tcPr>
          <w:p w14:paraId="24EFCCE9" w14:textId="77777777" w:rsidR="007B2411" w:rsidRPr="00C81E67" w:rsidRDefault="007B2411" w:rsidP="006C276A">
            <w:pPr>
              <w:rPr>
                <w:rFonts w:cs="Arial"/>
                <w:sz w:val="18"/>
                <w:szCs w:val="18"/>
              </w:rPr>
            </w:pPr>
            <w:r w:rsidRPr="00C81E67">
              <w:rPr>
                <w:rFonts w:cs="Arial"/>
                <w:sz w:val="18"/>
                <w:szCs w:val="18"/>
              </w:rPr>
              <w:t>13/03/2026</w:t>
            </w:r>
          </w:p>
        </w:tc>
        <w:tc>
          <w:tcPr>
            <w:tcW w:w="2127" w:type="dxa"/>
            <w:tcBorders>
              <w:top w:val="single" w:sz="4" w:space="0" w:color="auto"/>
              <w:left w:val="single" w:sz="4" w:space="0" w:color="auto"/>
              <w:bottom w:val="single" w:sz="4" w:space="0" w:color="auto"/>
              <w:right w:val="single" w:sz="4" w:space="0" w:color="auto"/>
            </w:tcBorders>
            <w:hideMark/>
          </w:tcPr>
          <w:p w14:paraId="1E94D240"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w:t>
            </w:r>
            <w:proofErr w:type="spellStart"/>
            <w:r w:rsidRPr="00C81E67">
              <w:rPr>
                <w:rFonts w:cs="Arial"/>
                <w:sz w:val="18"/>
                <w:szCs w:val="18"/>
              </w:rPr>
              <w:t>febrer</w:t>
            </w:r>
            <w:proofErr w:type="spellEnd"/>
            <w:r w:rsidRPr="00C81E67">
              <w:rPr>
                <w:rFonts w:cs="Arial"/>
                <w:sz w:val="18"/>
                <w:szCs w:val="18"/>
              </w:rPr>
              <w:t xml:space="preserve"> 2026</w:t>
            </w:r>
          </w:p>
        </w:tc>
        <w:tc>
          <w:tcPr>
            <w:tcW w:w="1984" w:type="dxa"/>
            <w:tcBorders>
              <w:top w:val="single" w:sz="4" w:space="0" w:color="auto"/>
              <w:left w:val="single" w:sz="4" w:space="0" w:color="auto"/>
              <w:bottom w:val="single" w:sz="4" w:space="0" w:color="auto"/>
              <w:right w:val="single" w:sz="4" w:space="0" w:color="auto"/>
            </w:tcBorders>
            <w:hideMark/>
          </w:tcPr>
          <w:p w14:paraId="4E529F4A"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52B5C302"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2206F780" w14:textId="77777777" w:rsidR="007B2411" w:rsidRPr="00C81E67" w:rsidRDefault="007B2411" w:rsidP="006C276A">
            <w:pPr>
              <w:rPr>
                <w:rFonts w:cs="Arial"/>
                <w:sz w:val="18"/>
                <w:szCs w:val="18"/>
              </w:rPr>
            </w:pPr>
            <w:r w:rsidRPr="00C81E67">
              <w:rPr>
                <w:rFonts w:cs="Arial"/>
                <w:sz w:val="18"/>
                <w:szCs w:val="18"/>
              </w:rPr>
              <w:t>66,55€</w:t>
            </w:r>
          </w:p>
        </w:tc>
      </w:tr>
      <w:tr w:rsidR="007B2411" w:rsidRPr="00C81E67" w14:paraId="4137B801"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566D2F94" w14:textId="77777777" w:rsidR="007B2411" w:rsidRPr="00C81E67" w:rsidRDefault="007B2411" w:rsidP="006C276A">
            <w:pPr>
              <w:rPr>
                <w:rFonts w:cs="Arial"/>
                <w:sz w:val="18"/>
                <w:szCs w:val="18"/>
              </w:rPr>
            </w:pPr>
            <w:r w:rsidRPr="00C81E67">
              <w:rPr>
                <w:rFonts w:cs="Arial"/>
                <w:sz w:val="18"/>
                <w:szCs w:val="18"/>
              </w:rPr>
              <w:t>2026DECR002563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35C71703" w14:textId="77777777" w:rsidR="007B2411" w:rsidRPr="00C81E67" w:rsidRDefault="007B2411" w:rsidP="006C276A">
            <w:pPr>
              <w:rPr>
                <w:rFonts w:cs="Arial"/>
                <w:sz w:val="18"/>
                <w:szCs w:val="18"/>
              </w:rPr>
            </w:pPr>
            <w:r w:rsidRPr="00C81E67">
              <w:rPr>
                <w:rFonts w:cs="Arial"/>
                <w:sz w:val="18"/>
                <w:szCs w:val="18"/>
              </w:rPr>
              <w:t>M100001561730326</w:t>
            </w:r>
          </w:p>
        </w:tc>
        <w:tc>
          <w:tcPr>
            <w:tcW w:w="1417" w:type="dxa"/>
            <w:tcBorders>
              <w:top w:val="single" w:sz="4" w:space="0" w:color="auto"/>
              <w:left w:val="single" w:sz="4" w:space="0" w:color="auto"/>
              <w:bottom w:val="single" w:sz="4" w:space="0" w:color="auto"/>
              <w:right w:val="single" w:sz="4" w:space="0" w:color="auto"/>
            </w:tcBorders>
            <w:hideMark/>
          </w:tcPr>
          <w:p w14:paraId="31CA9293" w14:textId="77777777" w:rsidR="007B2411" w:rsidRPr="00C81E67" w:rsidRDefault="007B2411" w:rsidP="006C276A">
            <w:pPr>
              <w:rPr>
                <w:rFonts w:cs="Arial"/>
                <w:sz w:val="18"/>
                <w:szCs w:val="18"/>
              </w:rPr>
            </w:pPr>
            <w:r w:rsidRPr="00C81E67">
              <w:rPr>
                <w:rFonts w:cs="Arial"/>
                <w:sz w:val="18"/>
                <w:szCs w:val="18"/>
              </w:rPr>
              <w:t>13/03/2026</w:t>
            </w:r>
          </w:p>
        </w:tc>
        <w:tc>
          <w:tcPr>
            <w:tcW w:w="2127" w:type="dxa"/>
            <w:tcBorders>
              <w:top w:val="single" w:sz="4" w:space="0" w:color="auto"/>
              <w:left w:val="single" w:sz="4" w:space="0" w:color="auto"/>
              <w:bottom w:val="single" w:sz="4" w:space="0" w:color="auto"/>
              <w:right w:val="single" w:sz="4" w:space="0" w:color="auto"/>
            </w:tcBorders>
            <w:hideMark/>
          </w:tcPr>
          <w:p w14:paraId="4365EBFE"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w:t>
            </w:r>
            <w:proofErr w:type="spellStart"/>
            <w:r w:rsidRPr="00C81E67">
              <w:rPr>
                <w:rFonts w:cs="Arial"/>
                <w:sz w:val="18"/>
                <w:szCs w:val="18"/>
              </w:rPr>
              <w:t>febrer</w:t>
            </w:r>
            <w:proofErr w:type="spellEnd"/>
            <w:r w:rsidRPr="00C81E67">
              <w:rPr>
                <w:rFonts w:cs="Arial"/>
                <w:sz w:val="18"/>
                <w:szCs w:val="18"/>
              </w:rPr>
              <w:t xml:space="preserve"> 2026</w:t>
            </w:r>
          </w:p>
        </w:tc>
        <w:tc>
          <w:tcPr>
            <w:tcW w:w="1984" w:type="dxa"/>
            <w:tcBorders>
              <w:top w:val="single" w:sz="4" w:space="0" w:color="auto"/>
              <w:left w:val="single" w:sz="4" w:space="0" w:color="auto"/>
              <w:bottom w:val="single" w:sz="4" w:space="0" w:color="auto"/>
              <w:right w:val="single" w:sz="4" w:space="0" w:color="auto"/>
            </w:tcBorders>
            <w:hideMark/>
          </w:tcPr>
          <w:p w14:paraId="381B39E7"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07892977"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340865D7" w14:textId="77777777" w:rsidR="007B2411" w:rsidRPr="00C81E67" w:rsidRDefault="007B2411" w:rsidP="006C276A">
            <w:pPr>
              <w:rPr>
                <w:rFonts w:cs="Arial"/>
                <w:sz w:val="18"/>
                <w:szCs w:val="18"/>
              </w:rPr>
            </w:pPr>
            <w:r w:rsidRPr="00C81E67">
              <w:rPr>
                <w:rFonts w:cs="Arial"/>
                <w:sz w:val="18"/>
                <w:szCs w:val="18"/>
              </w:rPr>
              <w:t>4,84€</w:t>
            </w:r>
          </w:p>
        </w:tc>
      </w:tr>
      <w:tr w:rsidR="007B2411" w:rsidRPr="00C81E67" w14:paraId="3B012EE0"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119AE278" w14:textId="77777777" w:rsidR="007B2411" w:rsidRPr="00C81E67" w:rsidRDefault="007B2411" w:rsidP="006C276A">
            <w:pPr>
              <w:rPr>
                <w:rFonts w:cs="Arial"/>
                <w:sz w:val="18"/>
                <w:szCs w:val="18"/>
              </w:rPr>
            </w:pPr>
            <w:r w:rsidRPr="00C81E67">
              <w:rPr>
                <w:rFonts w:cs="Arial"/>
                <w:sz w:val="18"/>
                <w:szCs w:val="18"/>
              </w:rPr>
              <w:t>2026DECR002563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DEEE2D7" w14:textId="77777777" w:rsidR="007B2411" w:rsidRPr="00C81E67" w:rsidRDefault="007B2411" w:rsidP="006C276A">
            <w:pPr>
              <w:rPr>
                <w:rFonts w:cs="Arial"/>
                <w:sz w:val="18"/>
                <w:szCs w:val="18"/>
              </w:rPr>
            </w:pPr>
            <w:r w:rsidRPr="00C81E67">
              <w:rPr>
                <w:rFonts w:cs="Arial"/>
                <w:sz w:val="18"/>
                <w:szCs w:val="18"/>
              </w:rPr>
              <w:t>M100001576370426</w:t>
            </w:r>
          </w:p>
        </w:tc>
        <w:tc>
          <w:tcPr>
            <w:tcW w:w="1417" w:type="dxa"/>
            <w:tcBorders>
              <w:top w:val="single" w:sz="4" w:space="0" w:color="auto"/>
              <w:left w:val="single" w:sz="4" w:space="0" w:color="auto"/>
              <w:bottom w:val="single" w:sz="4" w:space="0" w:color="auto"/>
              <w:right w:val="single" w:sz="4" w:space="0" w:color="auto"/>
            </w:tcBorders>
            <w:hideMark/>
          </w:tcPr>
          <w:p w14:paraId="50815CB9" w14:textId="77777777" w:rsidR="007B2411" w:rsidRPr="00C81E67" w:rsidRDefault="007B2411" w:rsidP="006C276A">
            <w:pPr>
              <w:rPr>
                <w:rFonts w:cs="Arial"/>
                <w:sz w:val="18"/>
                <w:szCs w:val="18"/>
              </w:rPr>
            </w:pPr>
            <w:r w:rsidRPr="00C81E67">
              <w:rPr>
                <w:rFonts w:cs="Arial"/>
                <w:sz w:val="18"/>
                <w:szCs w:val="18"/>
              </w:rPr>
              <w:t>13/04/2026</w:t>
            </w:r>
          </w:p>
        </w:tc>
        <w:tc>
          <w:tcPr>
            <w:tcW w:w="2127" w:type="dxa"/>
            <w:tcBorders>
              <w:top w:val="single" w:sz="4" w:space="0" w:color="auto"/>
              <w:left w:val="single" w:sz="4" w:space="0" w:color="auto"/>
              <w:bottom w:val="single" w:sz="4" w:space="0" w:color="auto"/>
              <w:right w:val="single" w:sz="4" w:space="0" w:color="auto"/>
            </w:tcBorders>
            <w:hideMark/>
          </w:tcPr>
          <w:p w14:paraId="0DCF008C"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w:t>
            </w:r>
            <w:proofErr w:type="spellStart"/>
            <w:r w:rsidRPr="00C81E67">
              <w:rPr>
                <w:rFonts w:cs="Arial"/>
                <w:sz w:val="18"/>
                <w:szCs w:val="18"/>
              </w:rPr>
              <w:t>març</w:t>
            </w:r>
            <w:proofErr w:type="spellEnd"/>
            <w:r w:rsidRPr="00C81E67">
              <w:rPr>
                <w:rFonts w:cs="Arial"/>
                <w:sz w:val="18"/>
                <w:szCs w:val="18"/>
              </w:rPr>
              <w:t xml:space="preserve"> 2026</w:t>
            </w:r>
          </w:p>
        </w:tc>
        <w:tc>
          <w:tcPr>
            <w:tcW w:w="1984" w:type="dxa"/>
            <w:tcBorders>
              <w:top w:val="single" w:sz="4" w:space="0" w:color="auto"/>
              <w:left w:val="single" w:sz="4" w:space="0" w:color="auto"/>
              <w:bottom w:val="single" w:sz="4" w:space="0" w:color="auto"/>
              <w:right w:val="single" w:sz="4" w:space="0" w:color="auto"/>
            </w:tcBorders>
            <w:hideMark/>
          </w:tcPr>
          <w:p w14:paraId="5954BE72"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231AEF1C"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5B53DAE3" w14:textId="77777777" w:rsidR="007B2411" w:rsidRPr="00C81E67" w:rsidRDefault="007B2411" w:rsidP="006C276A">
            <w:pPr>
              <w:rPr>
                <w:rFonts w:cs="Arial"/>
                <w:sz w:val="18"/>
                <w:szCs w:val="18"/>
              </w:rPr>
            </w:pPr>
            <w:r w:rsidRPr="00C81E67">
              <w:rPr>
                <w:rFonts w:cs="Arial"/>
                <w:sz w:val="18"/>
                <w:szCs w:val="18"/>
              </w:rPr>
              <w:t>66,55€</w:t>
            </w:r>
          </w:p>
        </w:tc>
      </w:tr>
      <w:tr w:rsidR="007B2411" w:rsidRPr="00C81E67" w14:paraId="60A412FE"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37701D3E" w14:textId="77777777" w:rsidR="007B2411" w:rsidRPr="00C81E67" w:rsidRDefault="007B2411" w:rsidP="006C276A">
            <w:pPr>
              <w:rPr>
                <w:rFonts w:cs="Arial"/>
                <w:sz w:val="18"/>
                <w:szCs w:val="18"/>
              </w:rPr>
            </w:pPr>
            <w:r w:rsidRPr="00C81E67">
              <w:rPr>
                <w:rFonts w:cs="Arial"/>
                <w:sz w:val="18"/>
                <w:szCs w:val="18"/>
              </w:rPr>
              <w:t>2026DECR002563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631EB381" w14:textId="77777777" w:rsidR="007B2411" w:rsidRPr="00C81E67" w:rsidRDefault="007B2411" w:rsidP="006C276A">
            <w:pPr>
              <w:rPr>
                <w:rFonts w:cs="Arial"/>
                <w:sz w:val="18"/>
                <w:szCs w:val="18"/>
              </w:rPr>
            </w:pPr>
            <w:r w:rsidRPr="00C81E67">
              <w:rPr>
                <w:rFonts w:cs="Arial"/>
                <w:sz w:val="18"/>
                <w:szCs w:val="18"/>
              </w:rPr>
              <w:t>M100001578040426</w:t>
            </w:r>
          </w:p>
        </w:tc>
        <w:tc>
          <w:tcPr>
            <w:tcW w:w="1417" w:type="dxa"/>
            <w:tcBorders>
              <w:top w:val="single" w:sz="4" w:space="0" w:color="auto"/>
              <w:left w:val="single" w:sz="4" w:space="0" w:color="auto"/>
              <w:bottom w:val="single" w:sz="4" w:space="0" w:color="auto"/>
              <w:right w:val="single" w:sz="4" w:space="0" w:color="auto"/>
            </w:tcBorders>
            <w:hideMark/>
          </w:tcPr>
          <w:p w14:paraId="2BD94FDB" w14:textId="77777777" w:rsidR="007B2411" w:rsidRPr="00C81E67" w:rsidRDefault="007B2411" w:rsidP="006C276A">
            <w:pPr>
              <w:rPr>
                <w:rFonts w:cs="Arial"/>
                <w:sz w:val="18"/>
                <w:szCs w:val="18"/>
              </w:rPr>
            </w:pPr>
            <w:r w:rsidRPr="00C81E67">
              <w:rPr>
                <w:rFonts w:cs="Arial"/>
                <w:sz w:val="18"/>
                <w:szCs w:val="18"/>
              </w:rPr>
              <w:t>13/04/2026</w:t>
            </w:r>
          </w:p>
        </w:tc>
        <w:tc>
          <w:tcPr>
            <w:tcW w:w="2127" w:type="dxa"/>
            <w:tcBorders>
              <w:top w:val="single" w:sz="4" w:space="0" w:color="auto"/>
              <w:left w:val="single" w:sz="4" w:space="0" w:color="auto"/>
              <w:bottom w:val="single" w:sz="4" w:space="0" w:color="auto"/>
              <w:right w:val="single" w:sz="4" w:space="0" w:color="auto"/>
            </w:tcBorders>
            <w:hideMark/>
          </w:tcPr>
          <w:p w14:paraId="4AD93EED"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w:t>
            </w:r>
            <w:proofErr w:type="spellStart"/>
            <w:r w:rsidRPr="00C81E67">
              <w:rPr>
                <w:rFonts w:cs="Arial"/>
                <w:sz w:val="18"/>
                <w:szCs w:val="18"/>
              </w:rPr>
              <w:t>març</w:t>
            </w:r>
            <w:proofErr w:type="spellEnd"/>
            <w:r w:rsidRPr="00C81E67">
              <w:rPr>
                <w:rFonts w:cs="Arial"/>
                <w:sz w:val="18"/>
                <w:szCs w:val="18"/>
              </w:rPr>
              <w:t xml:space="preserve"> 2026</w:t>
            </w:r>
          </w:p>
        </w:tc>
        <w:tc>
          <w:tcPr>
            <w:tcW w:w="1984" w:type="dxa"/>
            <w:tcBorders>
              <w:top w:val="single" w:sz="4" w:space="0" w:color="auto"/>
              <w:left w:val="single" w:sz="4" w:space="0" w:color="auto"/>
              <w:bottom w:val="single" w:sz="4" w:space="0" w:color="auto"/>
              <w:right w:val="single" w:sz="4" w:space="0" w:color="auto"/>
            </w:tcBorders>
            <w:hideMark/>
          </w:tcPr>
          <w:p w14:paraId="0B4FF70C"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15C53EE2"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4B0A2E6E" w14:textId="77777777" w:rsidR="007B2411" w:rsidRPr="00C81E67" w:rsidRDefault="007B2411" w:rsidP="006C276A">
            <w:pPr>
              <w:rPr>
                <w:rFonts w:cs="Arial"/>
                <w:sz w:val="18"/>
                <w:szCs w:val="18"/>
              </w:rPr>
            </w:pPr>
            <w:r w:rsidRPr="00C81E67">
              <w:rPr>
                <w:rFonts w:cs="Arial"/>
                <w:sz w:val="18"/>
                <w:szCs w:val="18"/>
              </w:rPr>
              <w:t>4,84€</w:t>
            </w:r>
          </w:p>
        </w:tc>
      </w:tr>
      <w:tr w:rsidR="007B2411" w:rsidRPr="00C81E67" w14:paraId="3292A525" w14:textId="77777777" w:rsidTr="006C276A">
        <w:trPr>
          <w:trHeight w:val="223"/>
        </w:trPr>
        <w:tc>
          <w:tcPr>
            <w:tcW w:w="2267" w:type="dxa"/>
            <w:tcBorders>
              <w:top w:val="single" w:sz="4" w:space="0" w:color="auto"/>
              <w:left w:val="single" w:sz="4" w:space="0" w:color="auto"/>
              <w:bottom w:val="single" w:sz="4" w:space="0" w:color="auto"/>
              <w:right w:val="single" w:sz="4" w:space="0" w:color="auto"/>
            </w:tcBorders>
            <w:vAlign w:val="bottom"/>
            <w:hideMark/>
          </w:tcPr>
          <w:p w14:paraId="11797CBB" w14:textId="77777777" w:rsidR="007B2411" w:rsidRPr="00C81E67" w:rsidRDefault="007B2411" w:rsidP="006C276A">
            <w:pPr>
              <w:rPr>
                <w:rFonts w:cs="Arial"/>
                <w:sz w:val="18"/>
                <w:szCs w:val="18"/>
              </w:rPr>
            </w:pPr>
            <w:r w:rsidRPr="00C81E67">
              <w:rPr>
                <w:rFonts w:cs="Arial"/>
                <w:sz w:val="18"/>
                <w:szCs w:val="18"/>
              </w:rPr>
              <w:t>2026DECR002563 10/07/2026</w:t>
            </w:r>
          </w:p>
        </w:tc>
        <w:tc>
          <w:tcPr>
            <w:tcW w:w="1418" w:type="dxa"/>
            <w:tcBorders>
              <w:top w:val="single" w:sz="4" w:space="0" w:color="auto"/>
              <w:left w:val="single" w:sz="4" w:space="0" w:color="auto"/>
              <w:bottom w:val="single" w:sz="4" w:space="0" w:color="auto"/>
              <w:right w:val="single" w:sz="4" w:space="0" w:color="auto"/>
            </w:tcBorders>
            <w:vAlign w:val="bottom"/>
            <w:hideMark/>
          </w:tcPr>
          <w:p w14:paraId="7CB2DF55" w14:textId="77777777" w:rsidR="007B2411" w:rsidRPr="00C81E67" w:rsidRDefault="007B2411" w:rsidP="006C276A">
            <w:pPr>
              <w:rPr>
                <w:rFonts w:cs="Arial"/>
                <w:sz w:val="18"/>
                <w:szCs w:val="18"/>
              </w:rPr>
            </w:pPr>
            <w:r w:rsidRPr="00C81E67">
              <w:rPr>
                <w:rFonts w:cs="Arial"/>
                <w:sz w:val="18"/>
                <w:szCs w:val="18"/>
              </w:rPr>
              <w:t>RFDPE00383139</w:t>
            </w:r>
          </w:p>
        </w:tc>
        <w:tc>
          <w:tcPr>
            <w:tcW w:w="1417" w:type="dxa"/>
            <w:tcBorders>
              <w:top w:val="single" w:sz="4" w:space="0" w:color="auto"/>
              <w:left w:val="single" w:sz="4" w:space="0" w:color="auto"/>
              <w:bottom w:val="single" w:sz="4" w:space="0" w:color="auto"/>
              <w:right w:val="single" w:sz="4" w:space="0" w:color="auto"/>
            </w:tcBorders>
            <w:hideMark/>
          </w:tcPr>
          <w:p w14:paraId="752EB211" w14:textId="77777777" w:rsidR="007B2411" w:rsidRPr="00C81E67" w:rsidRDefault="007B2411" w:rsidP="006C276A">
            <w:pPr>
              <w:rPr>
                <w:rFonts w:cs="Arial"/>
                <w:sz w:val="18"/>
                <w:szCs w:val="18"/>
              </w:rPr>
            </w:pPr>
            <w:r w:rsidRPr="00C81E67">
              <w:rPr>
                <w:rFonts w:cs="Arial"/>
                <w:sz w:val="18"/>
                <w:szCs w:val="18"/>
              </w:rPr>
              <w:t>28/04/2026</w:t>
            </w:r>
          </w:p>
        </w:tc>
        <w:tc>
          <w:tcPr>
            <w:tcW w:w="2127" w:type="dxa"/>
            <w:tcBorders>
              <w:top w:val="single" w:sz="4" w:space="0" w:color="auto"/>
              <w:left w:val="single" w:sz="4" w:space="0" w:color="auto"/>
              <w:bottom w:val="single" w:sz="4" w:space="0" w:color="auto"/>
              <w:right w:val="single" w:sz="4" w:space="0" w:color="auto"/>
            </w:tcBorders>
            <w:hideMark/>
          </w:tcPr>
          <w:p w14:paraId="1B722F7D" w14:textId="77777777" w:rsidR="007B2411" w:rsidRPr="00C81E67" w:rsidRDefault="007B2411" w:rsidP="006C276A">
            <w:pPr>
              <w:rPr>
                <w:rFonts w:cs="Arial"/>
                <w:sz w:val="18"/>
                <w:szCs w:val="18"/>
                <w:lang w:val="ca-ES"/>
              </w:rPr>
            </w:pPr>
            <w:proofErr w:type="spellStart"/>
            <w:r w:rsidRPr="00C81E67">
              <w:rPr>
                <w:rFonts w:cs="Arial"/>
                <w:sz w:val="18"/>
                <w:szCs w:val="18"/>
              </w:rPr>
              <w:t>Servei</w:t>
            </w:r>
            <w:proofErr w:type="spellEnd"/>
            <w:r w:rsidRPr="00C81E67">
              <w:rPr>
                <w:rFonts w:cs="Arial"/>
                <w:sz w:val="18"/>
                <w:szCs w:val="18"/>
              </w:rPr>
              <w:t xml:space="preserve"> de </w:t>
            </w:r>
            <w:proofErr w:type="spellStart"/>
            <w:r w:rsidRPr="00C81E67">
              <w:rPr>
                <w:rFonts w:cs="Arial"/>
                <w:sz w:val="18"/>
                <w:szCs w:val="18"/>
              </w:rPr>
              <w:t>telefonia</w:t>
            </w:r>
            <w:proofErr w:type="spellEnd"/>
            <w:r w:rsidRPr="00C81E67">
              <w:rPr>
                <w:rFonts w:cs="Arial"/>
                <w:sz w:val="18"/>
                <w:szCs w:val="18"/>
              </w:rPr>
              <w:t xml:space="preserve"> mes </w:t>
            </w:r>
            <w:proofErr w:type="spellStart"/>
            <w:r w:rsidRPr="00C81E67">
              <w:rPr>
                <w:rFonts w:cs="Arial"/>
                <w:sz w:val="18"/>
                <w:szCs w:val="18"/>
              </w:rPr>
              <w:t>febrer</w:t>
            </w:r>
            <w:proofErr w:type="spellEnd"/>
            <w:r w:rsidRPr="00C81E67">
              <w:rPr>
                <w:rFonts w:cs="Arial"/>
                <w:sz w:val="18"/>
                <w:szCs w:val="18"/>
              </w:rPr>
              <w:t xml:space="preserve"> 2026</w:t>
            </w:r>
          </w:p>
        </w:tc>
        <w:tc>
          <w:tcPr>
            <w:tcW w:w="1984" w:type="dxa"/>
            <w:tcBorders>
              <w:top w:val="single" w:sz="4" w:space="0" w:color="auto"/>
              <w:left w:val="single" w:sz="4" w:space="0" w:color="auto"/>
              <w:bottom w:val="single" w:sz="4" w:space="0" w:color="auto"/>
              <w:right w:val="single" w:sz="4" w:space="0" w:color="auto"/>
            </w:tcBorders>
            <w:hideMark/>
          </w:tcPr>
          <w:p w14:paraId="069484E3" w14:textId="77777777" w:rsidR="007B2411" w:rsidRPr="00C81E67" w:rsidRDefault="007B2411" w:rsidP="006C276A">
            <w:pPr>
              <w:rPr>
                <w:rFonts w:cs="Arial"/>
                <w:sz w:val="18"/>
                <w:szCs w:val="18"/>
                <w:lang w:val="ca-ES"/>
              </w:rPr>
            </w:pPr>
            <w:r w:rsidRPr="00C81E67">
              <w:rPr>
                <w:rFonts w:cs="Arial"/>
                <w:sz w:val="18"/>
                <w:szCs w:val="18"/>
              </w:rPr>
              <w:t>SG -92000 - 22200</w:t>
            </w:r>
          </w:p>
        </w:tc>
        <w:tc>
          <w:tcPr>
            <w:tcW w:w="3506" w:type="dxa"/>
            <w:tcBorders>
              <w:top w:val="single" w:sz="4" w:space="0" w:color="auto"/>
              <w:left w:val="single" w:sz="4" w:space="0" w:color="auto"/>
              <w:bottom w:val="single" w:sz="4" w:space="0" w:color="auto"/>
              <w:right w:val="single" w:sz="4" w:space="0" w:color="auto"/>
            </w:tcBorders>
            <w:vAlign w:val="bottom"/>
            <w:hideMark/>
          </w:tcPr>
          <w:p w14:paraId="0ABAADF8" w14:textId="77777777" w:rsidR="007B2411" w:rsidRPr="00C81E67" w:rsidRDefault="007B2411" w:rsidP="006C276A">
            <w:pPr>
              <w:rPr>
                <w:rFonts w:cs="Arial"/>
                <w:sz w:val="18"/>
                <w:szCs w:val="18"/>
              </w:rPr>
            </w:pPr>
            <w:r w:rsidRPr="00C81E67">
              <w:rPr>
                <w:rFonts w:cs="Arial"/>
                <w:sz w:val="18"/>
                <w:szCs w:val="18"/>
              </w:rPr>
              <w:t>ORANGE ESPAGNE SAU</w:t>
            </w:r>
          </w:p>
        </w:tc>
        <w:tc>
          <w:tcPr>
            <w:tcW w:w="1313" w:type="dxa"/>
            <w:tcBorders>
              <w:top w:val="single" w:sz="4" w:space="0" w:color="auto"/>
              <w:left w:val="single" w:sz="4" w:space="0" w:color="auto"/>
              <w:bottom w:val="single" w:sz="4" w:space="0" w:color="auto"/>
              <w:right w:val="single" w:sz="4" w:space="0" w:color="auto"/>
            </w:tcBorders>
            <w:vAlign w:val="bottom"/>
            <w:hideMark/>
          </w:tcPr>
          <w:p w14:paraId="36B0AABB" w14:textId="77777777" w:rsidR="007B2411" w:rsidRPr="00C81E67" w:rsidRDefault="007B2411" w:rsidP="006C276A">
            <w:pPr>
              <w:rPr>
                <w:rFonts w:cs="Arial"/>
                <w:sz w:val="18"/>
                <w:szCs w:val="18"/>
              </w:rPr>
            </w:pPr>
            <w:r w:rsidRPr="00C81E67">
              <w:rPr>
                <w:rFonts w:cs="Arial"/>
                <w:sz w:val="18"/>
                <w:szCs w:val="18"/>
              </w:rPr>
              <w:t>998,20€</w:t>
            </w:r>
          </w:p>
        </w:tc>
      </w:tr>
    </w:tbl>
    <w:p w14:paraId="5651258F" w14:textId="77777777" w:rsidR="0064220E" w:rsidRPr="00E05A50" w:rsidRDefault="0064220E" w:rsidP="00D068A5">
      <w:pPr>
        <w:spacing w:before="120" w:after="120"/>
        <w:outlineLvl w:val="0"/>
        <w:rPr>
          <w:rFonts w:eastAsia="Times New Roman" w:cs="Arial"/>
          <w:lang w:val="ca-ES" w:eastAsia="es-ES"/>
        </w:rPr>
        <w:sectPr w:rsidR="0064220E" w:rsidRPr="00E05A50" w:rsidSect="007B2411">
          <w:pgSz w:w="16838" w:h="11906" w:orient="landscape"/>
          <w:pgMar w:top="1701" w:right="1417" w:bottom="1701" w:left="1417" w:header="708" w:footer="708" w:gutter="0"/>
          <w:cols w:space="708"/>
          <w:docGrid w:linePitch="360"/>
        </w:sectPr>
      </w:pPr>
    </w:p>
    <w:p w14:paraId="26CF2C8D" w14:textId="77777777" w:rsidR="00317793" w:rsidRPr="007F4290" w:rsidRDefault="00317793" w:rsidP="00317793">
      <w:pPr>
        <w:rPr>
          <w:b/>
          <w:bCs/>
          <w:lang w:val="ca-ES"/>
        </w:rPr>
      </w:pPr>
      <w:bookmarkStart w:id="19" w:name="DOCUMENTO_28790298"/>
      <w:bookmarkEnd w:id="18"/>
      <w:bookmarkEnd w:id="19"/>
      <w:r w:rsidRPr="007F4290">
        <w:rPr>
          <w:b/>
          <w:bCs/>
          <w:lang w:val="ca-ES"/>
        </w:rPr>
        <w:lastRenderedPageBreak/>
        <w:t>El debat d’aquest punt de l’ordre del dia el podeu veure en el següent enllaç:</w:t>
      </w:r>
    </w:p>
    <w:p w14:paraId="01EFE455" w14:textId="42E98E09" w:rsidR="0064220E" w:rsidRPr="0079717D" w:rsidRDefault="00AC2D1C" w:rsidP="0064220E">
      <w:pPr>
        <w:spacing w:after="0" w:line="240" w:lineRule="auto"/>
        <w:rPr>
          <w:rFonts w:cs="Arial"/>
        </w:rPr>
      </w:pPr>
      <w:hyperlink r:id="rId13" w:history="1">
        <w:r w:rsidRPr="0079717D">
          <w:rPr>
            <w:rStyle w:val="Enlla"/>
            <w:rFonts w:cs="Arial"/>
          </w:rPr>
          <w:t>https://actes.vilassardemar.cat/session/sessionDetail/8a8180869f591621019f6515b7630001?startAt=1240.0&amp;endsAt=1388.0</w:t>
        </w:r>
      </w:hyperlink>
      <w:r w:rsidRPr="0079717D">
        <w:rPr>
          <w:rFonts w:cs="Arial"/>
        </w:rPr>
        <w:t xml:space="preserve"> </w:t>
      </w:r>
    </w:p>
    <w:p w14:paraId="4F1AA55E" w14:textId="77777777" w:rsidR="00AC2D1C" w:rsidRPr="0064220E" w:rsidRDefault="00AC2D1C" w:rsidP="0064220E">
      <w:pPr>
        <w:spacing w:after="0" w:line="240" w:lineRule="auto"/>
        <w:rPr>
          <w:rFonts w:cs="Arial"/>
          <w:lang w:val="ca-ES"/>
        </w:rPr>
      </w:pPr>
    </w:p>
    <w:p w14:paraId="6B1747CD" w14:textId="77777777" w:rsidR="00AE79DE" w:rsidRDefault="00AE79DE" w:rsidP="00AE79DE">
      <w:pPr>
        <w:spacing w:after="0" w:line="240" w:lineRule="auto"/>
        <w:rPr>
          <w:rFonts w:cs="Arial"/>
          <w:lang w:val="ca-ES"/>
        </w:rPr>
      </w:pPr>
      <w:r>
        <w:rPr>
          <w:rFonts w:cs="Arial"/>
          <w:b/>
          <w:lang w:val="ca-ES"/>
        </w:rPr>
        <w:t>5.0.- CONVENI DE COL·LABORACIÓ ENTRE EL CONSELL COMARCAL DEL MARESME I L’AJUNTAMENT DE VILASSAR DE MAR PER A L’ORGANITZACIÓ D’ESPAIS D’OCI ADAPTATS PER A JOVES AMB DISCAPACITAT INTEL·LECTUAL.</w:t>
      </w:r>
    </w:p>
    <w:p w14:paraId="772A62C8" w14:textId="77777777" w:rsidR="00AE79DE" w:rsidRDefault="00AE79DE" w:rsidP="00AE79DE">
      <w:pPr>
        <w:spacing w:after="0" w:line="240" w:lineRule="auto"/>
        <w:rPr>
          <w:rFonts w:cs="Arial"/>
          <w:lang w:val="ca-ES"/>
        </w:rPr>
      </w:pPr>
    </w:p>
    <w:p w14:paraId="301C855F" w14:textId="77777777" w:rsidR="00AE79DE" w:rsidRPr="00FB6BF8" w:rsidRDefault="00AE79DE" w:rsidP="00AE3A6F">
      <w:pPr>
        <w:rPr>
          <w:lang w:val="ca-ES"/>
        </w:rPr>
      </w:pPr>
      <w:bookmarkStart w:id="20" w:name="X2026002810"/>
      <w:r w:rsidRPr="00FB6BF8">
        <w:rPr>
          <w:lang w:val="ca-ES"/>
        </w:rPr>
        <w:t>El Ple d'aquesta Corporació, prèvia deliberació</w:t>
      </w:r>
      <w:r>
        <w:rPr>
          <w:lang w:val="ca-ES"/>
        </w:rPr>
        <w:t xml:space="preserve">, ha aprovat per unanimitat amb 20 Vots A Favor (Elena Lopez </w:t>
      </w:r>
      <w:proofErr w:type="spellStart"/>
      <w:r>
        <w:rPr>
          <w:lang w:val="ca-ES"/>
        </w:rPr>
        <w:t>Lujan</w:t>
      </w:r>
      <w:proofErr w:type="spellEnd"/>
      <w:r>
        <w:rPr>
          <w:lang w:val="ca-ES"/>
        </w:rPr>
        <w:t xml:space="preserve">, </w:t>
      </w:r>
      <w:r>
        <w:rPr>
          <w:noProof/>
          <w:lang w:val="ca-ES"/>
        </w:rPr>
        <w:t>Albert Bartroli Almera, Marta Rovira Martinez, Agnès Salat Molto, Virginia Gerez Piñol, Gerard Grau Salvany, Maria Asuncion Vinuesa Arbos, Nuria Paricio Paricio, Eudald Tenias Tenas, Cristina Ribas Barberan, Laura Martinez Portell, Nuria Pera Maltes, Jordi Palles Marimon, Montserrat Ferri Roca, Ana Belen Paz Blanco, Eduard Sirvent Nieves, Manel Garcia Rossell, Yolanda Laspalas Cantón, Alfons Nuñez Jacas, Carla Fernandez Perez)</w:t>
      </w:r>
      <w:r w:rsidRPr="00FB6BF8">
        <w:rPr>
          <w:lang w:val="ca-ES"/>
        </w:rPr>
        <w:t>, els següents acords:</w:t>
      </w:r>
    </w:p>
    <w:p w14:paraId="0954B32A" w14:textId="77777777" w:rsidR="00AE79DE" w:rsidRPr="00FB6BF8" w:rsidRDefault="00AE79DE" w:rsidP="00003365">
      <w:pPr>
        <w:rPr>
          <w:b/>
          <w:lang w:val="ca-ES"/>
        </w:rPr>
      </w:pPr>
      <w:r w:rsidRPr="001E1353">
        <w:rPr>
          <w:b/>
          <w:lang w:val="ca-ES"/>
        </w:rPr>
        <w:t>CONVENI DE COL·LABORACIÓ ENTRE EL CONSELL COMARCAL DEL MARESME</w:t>
      </w:r>
      <w:r w:rsidRPr="00EC0EB4">
        <w:rPr>
          <w:b/>
          <w:bCs/>
          <w:lang w:val="ca-ES"/>
        </w:rPr>
        <w:t xml:space="preserve"> </w:t>
      </w:r>
      <w:r w:rsidRPr="00EC0EB4">
        <w:rPr>
          <w:b/>
          <w:bCs/>
          <w:noProof/>
          <w:lang w:val="ca-ES"/>
        </w:rPr>
        <w:t>I L’AJUNTAMENT DE VILASSAR DE MAR PER A L’ORGANITZACIÓ D’ESPAIS D’OCI ADAPTATS PER A JOVES AMB DISCAPACITAT INTEL·LECTUAL</w:t>
      </w:r>
      <w:r>
        <w:rPr>
          <w:noProof/>
          <w:lang w:val="ca-ES"/>
        </w:rPr>
        <w:t>.</w:t>
      </w:r>
    </w:p>
    <w:p w14:paraId="2A739A18" w14:textId="77777777" w:rsidR="00AE79DE" w:rsidRPr="00EC0EB4" w:rsidRDefault="00AE79DE" w:rsidP="00CB5EEE">
      <w:pPr>
        <w:spacing w:after="240"/>
        <w:rPr>
          <w:rFonts w:cs="Arial"/>
          <w:b/>
          <w:bCs/>
          <w:lang w:val="ca-ES"/>
        </w:rPr>
      </w:pPr>
      <w:r w:rsidRPr="00EC0EB4">
        <w:rPr>
          <w:rFonts w:cs="Arial"/>
          <w:b/>
          <w:bCs/>
          <w:lang w:val="ca-ES"/>
        </w:rPr>
        <w:t>FETS:</w:t>
      </w:r>
    </w:p>
    <w:p w14:paraId="2FEB46E3" w14:textId="77777777" w:rsidR="00AE79DE" w:rsidRPr="00EC0EB4" w:rsidRDefault="00AE79DE" w:rsidP="00CB5EEE">
      <w:pPr>
        <w:spacing w:after="60"/>
        <w:rPr>
          <w:rFonts w:cs="Arial"/>
          <w:lang w:val="ca-ES"/>
        </w:rPr>
      </w:pPr>
      <w:r w:rsidRPr="00EC0EB4">
        <w:rPr>
          <w:rFonts w:cs="Arial"/>
          <w:lang w:val="ca-ES"/>
        </w:rPr>
        <w:t>L’Ajuntament de Vilassar de Mar, en el marc del programa “temps per cures”, disposa de “l’espai TEA” i “l’altre espai jove”, aquest servei es presta mitjançant la contractació d’una empresa externa fins al setembre de 2026, prorrogable anualment fins a 4 anys.</w:t>
      </w:r>
    </w:p>
    <w:p w14:paraId="700B46D5" w14:textId="77777777" w:rsidR="00AE79DE" w:rsidRPr="00EC0EB4" w:rsidRDefault="00AE79DE" w:rsidP="00CB5EEE">
      <w:pPr>
        <w:spacing w:after="60"/>
        <w:rPr>
          <w:rFonts w:cs="Arial"/>
          <w:lang w:val="ca-ES"/>
        </w:rPr>
      </w:pPr>
      <w:r w:rsidRPr="00EC0EB4">
        <w:rPr>
          <w:rFonts w:cs="Arial"/>
          <w:lang w:val="ca-ES"/>
        </w:rPr>
        <w:t>El Consell Comarcal del Maresme, com a titular de l’Àrea Bàsica d’Igualtat i Serveis Socials, ofereix el programa “Temps per Cures” del Pla Corresponsables 2025 als municipis amb Conveni de col·laboració.</w:t>
      </w:r>
    </w:p>
    <w:p w14:paraId="7BA94772" w14:textId="77777777" w:rsidR="00AE79DE" w:rsidRPr="00EC0EB4" w:rsidRDefault="00AE79DE" w:rsidP="00CB5EEE">
      <w:pPr>
        <w:spacing w:after="60"/>
        <w:rPr>
          <w:rFonts w:cs="Arial"/>
          <w:lang w:val="ca-ES"/>
        </w:rPr>
      </w:pPr>
      <w:r w:rsidRPr="00EC0EB4">
        <w:rPr>
          <w:rFonts w:cs="Arial"/>
          <w:lang w:val="ca-ES"/>
        </w:rPr>
        <w:t>L'execució dels serveis de cura puntual per a infants de 0 – 16 anys i per a joves fins a 21 anys amb discapacitat o diversitat funcional, ha de realitzar-se prioritàriament per part dels ens locals, sobre la base del principi de subsidiarietat que regeix en el sistema català de serveis socials, establert per la Llei 12/2007, d'11 d'octubre, de serveis socials. L'article 31 de la Llei 7/2007, d'acord amb els articles 6.1, 22, 31, 46 i 47.c de la Llei 17/2015, de 21 de juliol, d'igualtat efectiva de dones i homes, i els articles 9, 66, 67 i 71 del Decret legislatiu 2/2003, de 28 d'abril, pel qual s'aprova el text refós de la Llei municipal i de règim local de Catalunya, atribueix als ens locals les competències relatives a la prestació de serveis socials.</w:t>
      </w:r>
    </w:p>
    <w:p w14:paraId="2826DA2D" w14:textId="77777777" w:rsidR="00AE79DE" w:rsidRPr="00EC0EB4" w:rsidRDefault="00AE79DE" w:rsidP="00CB5EEE">
      <w:pPr>
        <w:spacing w:after="60"/>
        <w:rPr>
          <w:rFonts w:cs="Arial"/>
          <w:lang w:val="ca-ES"/>
        </w:rPr>
      </w:pPr>
      <w:r w:rsidRPr="00EC0EB4">
        <w:rPr>
          <w:rFonts w:cs="Arial"/>
          <w:lang w:val="ca-ES"/>
        </w:rPr>
        <w:t>El Consell Comarcal del Maresme, com a titular de l’Àrea Bàsica d’Igualtat i Serveis Socials, ofereix el programa “Temps per Cures” del Pla Corresponsables 2025 als municipis amb Conveni de col·laboració.</w:t>
      </w:r>
    </w:p>
    <w:p w14:paraId="758CAA44" w14:textId="77777777" w:rsidR="00AE79DE" w:rsidRPr="00EC0EB4" w:rsidRDefault="00AE79DE" w:rsidP="00CB5EEE">
      <w:pPr>
        <w:spacing w:after="60"/>
        <w:rPr>
          <w:rFonts w:cs="Arial"/>
          <w:lang w:val="ca-ES"/>
        </w:rPr>
      </w:pPr>
      <w:r w:rsidRPr="00EC0EB4">
        <w:rPr>
          <w:rFonts w:cs="Arial"/>
          <w:lang w:val="ca-ES"/>
        </w:rPr>
        <w:t xml:space="preserve">Aquest conveni té per objecte regular el règim d’obligacions derivat de la col·laboració del Consell Comarcal del Maresme i l’Ajuntament de Vilassar de Mar en l’organització d’espais de lleure adaptat per a joves amb discapacitat intel·lectual fins als 21 anys i </w:t>
      </w:r>
      <w:r w:rsidRPr="00EC0EB4">
        <w:rPr>
          <w:rFonts w:cs="Arial"/>
          <w:lang w:val="ca-ES"/>
        </w:rPr>
        <w:lastRenderedPageBreak/>
        <w:t>l’encàrrec a l’Ajuntament de Vilassar de Mar de la contractació, coordinació i execució del servei.</w:t>
      </w:r>
    </w:p>
    <w:p w14:paraId="306CDC34" w14:textId="77777777" w:rsidR="00AE79DE" w:rsidRPr="00EC0EB4" w:rsidRDefault="00AE79DE" w:rsidP="00CB5EEE">
      <w:pPr>
        <w:spacing w:after="60"/>
        <w:rPr>
          <w:rFonts w:cs="Arial"/>
          <w:lang w:val="ca-ES"/>
        </w:rPr>
      </w:pPr>
      <w:r w:rsidRPr="00EC0EB4">
        <w:rPr>
          <w:rFonts w:cs="Arial"/>
          <w:lang w:val="ca-ES"/>
        </w:rPr>
        <w:t xml:space="preserve">Mitjançant l’establiment d’aquest conveni, el Consell Comarcal del Maresme col·labora amb l'Ajuntament de Vilassar de Mar per tal de disposar de places per a joves empadronats en municipis de l’àrea Bàsica de Serves Socials en els següents serveis que organitza l’Ajuntament de Vilassar de Mar: </w:t>
      </w:r>
    </w:p>
    <w:p w14:paraId="5B488723" w14:textId="77777777" w:rsidR="00AE79DE" w:rsidRPr="00EC0EB4" w:rsidRDefault="00AE79DE" w:rsidP="00CB5EEE">
      <w:pPr>
        <w:spacing w:after="60"/>
        <w:ind w:left="708"/>
        <w:rPr>
          <w:rFonts w:cs="Arial"/>
          <w:lang w:val="ca-ES"/>
        </w:rPr>
      </w:pPr>
      <w:r w:rsidRPr="00EC0EB4">
        <w:rPr>
          <w:rFonts w:cs="Arial"/>
          <w:lang w:val="ca-ES"/>
        </w:rPr>
        <w:t xml:space="preserve">Altre Espai Jove: Espai de lleure i d’oci destinat a joves de 16 a 35 anys amb discapacitat intel·lectual. </w:t>
      </w:r>
    </w:p>
    <w:p w14:paraId="0875382A" w14:textId="77777777" w:rsidR="00AE79DE" w:rsidRPr="00EC0EB4" w:rsidRDefault="00AE79DE" w:rsidP="00CB5EEE">
      <w:pPr>
        <w:spacing w:after="60"/>
        <w:ind w:left="708"/>
        <w:rPr>
          <w:rFonts w:cs="Arial"/>
          <w:lang w:val="ca-ES"/>
        </w:rPr>
      </w:pPr>
      <w:r w:rsidRPr="00EC0EB4">
        <w:rPr>
          <w:rFonts w:cs="Arial"/>
          <w:lang w:val="ca-ES"/>
        </w:rPr>
        <w:t>Espai TEA: Espai de lleure i d’oci destinat a infants de 12 a 18 anys amb Trastorn de l’Espectre Autista.</w:t>
      </w:r>
    </w:p>
    <w:p w14:paraId="13F84CB2" w14:textId="77777777" w:rsidR="00AE79DE" w:rsidRPr="00EC0EB4" w:rsidRDefault="00AE79DE" w:rsidP="00CB5EEE">
      <w:pPr>
        <w:spacing w:after="60"/>
        <w:rPr>
          <w:rFonts w:cs="Arial"/>
          <w:lang w:val="ca-ES"/>
        </w:rPr>
      </w:pPr>
      <w:r w:rsidRPr="00EC0EB4">
        <w:rPr>
          <w:rFonts w:cs="Arial"/>
          <w:lang w:val="ca-ES"/>
        </w:rPr>
        <w:t>L’Ajuntament de Vilassar de Mar assumeix el compromís d’organització del Servei de lleure i oci adaptat per a joves empadronats en municipis inscrits en l’àrea Bàsica de Serveis Socials del Consell Comarcal del Maresme i a disposar de les següents places per a joves empadronats en municipis inscrits en l’àrea Bàsica de Serveis Socials del Consell Comarcal del Maresme:</w:t>
      </w:r>
    </w:p>
    <w:p w14:paraId="37A30D4D" w14:textId="77777777" w:rsidR="00AE79DE" w:rsidRPr="00EC0EB4" w:rsidRDefault="00AE79DE" w:rsidP="00AE79DE">
      <w:pPr>
        <w:numPr>
          <w:ilvl w:val="0"/>
          <w:numId w:val="10"/>
        </w:numPr>
        <w:spacing w:after="60" w:line="240" w:lineRule="auto"/>
        <w:rPr>
          <w:rFonts w:cs="Arial"/>
          <w:lang w:val="ca-ES"/>
        </w:rPr>
      </w:pPr>
      <w:r w:rsidRPr="00EC0EB4">
        <w:rPr>
          <w:rFonts w:cs="Arial"/>
          <w:lang w:val="ca-ES"/>
        </w:rPr>
        <w:t>8 places per a l’Altre Espai Jove</w:t>
      </w:r>
    </w:p>
    <w:p w14:paraId="05420523" w14:textId="77777777" w:rsidR="00AE79DE" w:rsidRPr="00EC0EB4" w:rsidRDefault="00AE79DE" w:rsidP="00AE79DE">
      <w:pPr>
        <w:numPr>
          <w:ilvl w:val="0"/>
          <w:numId w:val="10"/>
        </w:numPr>
        <w:spacing w:after="60" w:line="240" w:lineRule="auto"/>
        <w:rPr>
          <w:rFonts w:cs="Arial"/>
          <w:lang w:val="ca-ES"/>
        </w:rPr>
      </w:pPr>
      <w:r w:rsidRPr="00EC0EB4">
        <w:rPr>
          <w:rFonts w:cs="Arial"/>
          <w:lang w:val="ca-ES"/>
        </w:rPr>
        <w:t>5 places pera l’Espai TEA</w:t>
      </w:r>
    </w:p>
    <w:p w14:paraId="50CBD21A" w14:textId="77777777" w:rsidR="00AE79DE" w:rsidRPr="00EC0EB4" w:rsidRDefault="00AE79DE" w:rsidP="00CB5EEE">
      <w:pPr>
        <w:spacing w:after="60"/>
        <w:rPr>
          <w:rFonts w:cs="Arial"/>
          <w:lang w:val="ca-ES"/>
        </w:rPr>
      </w:pPr>
      <w:r w:rsidRPr="00EC0EB4">
        <w:rPr>
          <w:rFonts w:cs="Arial"/>
          <w:lang w:val="ca-ES"/>
        </w:rPr>
        <w:t>El Consell Comarcal del Maresme es comprometen a aportar la quantitat de 8.394,95€  Segons el detall següent:</w:t>
      </w:r>
    </w:p>
    <w:p w14:paraId="364806BD" w14:textId="77777777" w:rsidR="00AE79DE" w:rsidRPr="00EC0EB4" w:rsidRDefault="00AE79DE" w:rsidP="00AE79DE">
      <w:pPr>
        <w:numPr>
          <w:ilvl w:val="0"/>
          <w:numId w:val="10"/>
        </w:numPr>
        <w:spacing w:after="60" w:line="240" w:lineRule="auto"/>
        <w:rPr>
          <w:rFonts w:cs="Arial"/>
          <w:lang w:val="ca-ES"/>
        </w:rPr>
      </w:pPr>
      <w:r w:rsidRPr="00EC0EB4">
        <w:rPr>
          <w:rFonts w:cs="Arial"/>
          <w:lang w:val="ca-ES"/>
        </w:rPr>
        <w:t>5.596,63€ corresponent a les 8 places de l’Altre Espai Jove</w:t>
      </w:r>
    </w:p>
    <w:p w14:paraId="04374B98" w14:textId="77777777" w:rsidR="00AE79DE" w:rsidRPr="00EC0EB4" w:rsidRDefault="00AE79DE" w:rsidP="00AE79DE">
      <w:pPr>
        <w:numPr>
          <w:ilvl w:val="0"/>
          <w:numId w:val="10"/>
        </w:numPr>
        <w:spacing w:after="60" w:line="240" w:lineRule="auto"/>
        <w:rPr>
          <w:rFonts w:cs="Arial"/>
          <w:lang w:val="ca-ES"/>
        </w:rPr>
      </w:pPr>
      <w:r w:rsidRPr="00EC0EB4">
        <w:rPr>
          <w:rFonts w:cs="Arial"/>
          <w:lang w:val="ca-ES"/>
        </w:rPr>
        <w:t>2.798,32€ corresponent a les 5 places de l’Espai TEA.</w:t>
      </w:r>
    </w:p>
    <w:p w14:paraId="585BABE8" w14:textId="77777777" w:rsidR="00AE79DE" w:rsidRPr="00EC0EB4" w:rsidRDefault="00AE79DE" w:rsidP="00CB5EEE">
      <w:pPr>
        <w:spacing w:after="60"/>
        <w:rPr>
          <w:rFonts w:cs="Arial"/>
          <w:lang w:val="ca-ES"/>
        </w:rPr>
      </w:pPr>
      <w:r w:rsidRPr="00EC0EB4">
        <w:rPr>
          <w:rFonts w:cs="Arial"/>
          <w:lang w:val="ca-ES"/>
        </w:rPr>
        <w:t>L’Ajuntament de Vilassar de Mar, durant el primer trimestre de cada anualitat, liquidarà al Consell Comarcal del Maresme l’import a satisfer per aquella anualitat</w:t>
      </w:r>
    </w:p>
    <w:p w14:paraId="4FDECB22" w14:textId="77777777" w:rsidR="00AE79DE" w:rsidRPr="00EC0EB4" w:rsidRDefault="00AE79DE" w:rsidP="00CB5EEE">
      <w:pPr>
        <w:spacing w:after="60"/>
        <w:rPr>
          <w:rFonts w:cs="Arial"/>
          <w:lang w:val="ca-ES"/>
        </w:rPr>
      </w:pPr>
      <w:r w:rsidRPr="00EC0EB4">
        <w:rPr>
          <w:rFonts w:cs="Arial"/>
          <w:lang w:val="ca-ES"/>
        </w:rPr>
        <w:t>No obstant això, al final de cada exercici pressupostari, es realitzarà una liquidació regularitzant l’import resultant del servei efectivament prestat, en base als informes semestrals de seguiment del servei</w:t>
      </w:r>
    </w:p>
    <w:p w14:paraId="3123A7C0" w14:textId="77777777" w:rsidR="00AE79DE" w:rsidRPr="00EC0EB4" w:rsidRDefault="00AE79DE" w:rsidP="00CB5EEE">
      <w:pPr>
        <w:spacing w:after="60"/>
        <w:rPr>
          <w:rFonts w:cs="Arial"/>
          <w:lang w:val="ca-ES"/>
        </w:rPr>
      </w:pPr>
      <w:r w:rsidRPr="00EC0EB4">
        <w:rPr>
          <w:rFonts w:cs="Arial"/>
          <w:lang w:val="ca-ES"/>
        </w:rPr>
        <w:t>L’Ajuntament de Vilassar de Mar, al final de cada semestre haurà de presentar al Consell Comarcal una memòria justificativa o informe justificatiu relatiu a la prestació del servei, que inclogui l’afluència i el recull d’activitat realitzades.</w:t>
      </w:r>
    </w:p>
    <w:p w14:paraId="3FE746C5" w14:textId="77777777" w:rsidR="00AE79DE" w:rsidRPr="00EC0EB4" w:rsidRDefault="00AE79DE" w:rsidP="00CB5EEE">
      <w:pPr>
        <w:spacing w:after="60"/>
        <w:rPr>
          <w:rFonts w:cs="Arial"/>
          <w:lang w:val="ca-ES"/>
        </w:rPr>
      </w:pPr>
      <w:r w:rsidRPr="00EC0EB4">
        <w:rPr>
          <w:rFonts w:cs="Arial"/>
          <w:lang w:val="ca-ES"/>
        </w:rPr>
        <w:t>Aquest conveni és vigent per un període de 4 anys. La vigència del conveni quedarà sotmesa a l’efectiu finançament del programa “Temps per Cures” i en concret de la cobertura de les activitats que recull el present conveni, per part del Departament d’Igualtat i Feminismes de la Generalitat de Catalunya.</w:t>
      </w:r>
    </w:p>
    <w:p w14:paraId="2692BB20" w14:textId="77777777" w:rsidR="00AE79DE" w:rsidRPr="00EC0EB4" w:rsidRDefault="00AE79DE" w:rsidP="00CB5EEE">
      <w:pPr>
        <w:pStyle w:val="Textindependent"/>
        <w:spacing w:after="240"/>
        <w:rPr>
          <w:rFonts w:ascii="Arial" w:hAnsi="Arial"/>
          <w:sz w:val="22"/>
          <w:szCs w:val="22"/>
        </w:rPr>
      </w:pPr>
      <w:r w:rsidRPr="00EC0EB4">
        <w:rPr>
          <w:rFonts w:ascii="Arial" w:hAnsi="Arial"/>
          <w:sz w:val="22"/>
          <w:szCs w:val="22"/>
        </w:rPr>
        <w:t xml:space="preserve">Es nomena representat al tècnic de joventut Esteve Torrent </w:t>
      </w:r>
      <w:proofErr w:type="spellStart"/>
      <w:r w:rsidRPr="00EC0EB4">
        <w:rPr>
          <w:rFonts w:ascii="Arial" w:hAnsi="Arial"/>
          <w:sz w:val="22"/>
          <w:szCs w:val="22"/>
        </w:rPr>
        <w:t>Fontbona</w:t>
      </w:r>
      <w:proofErr w:type="spellEnd"/>
      <w:r w:rsidRPr="00EC0EB4">
        <w:rPr>
          <w:rFonts w:ascii="Arial" w:hAnsi="Arial"/>
          <w:sz w:val="22"/>
          <w:szCs w:val="22"/>
        </w:rPr>
        <w:t>.”</w:t>
      </w:r>
    </w:p>
    <w:p w14:paraId="66218002" w14:textId="77777777" w:rsidR="00AE79DE" w:rsidRPr="00EC0EB4" w:rsidRDefault="00AE79DE" w:rsidP="00CB5EEE">
      <w:pPr>
        <w:pStyle w:val="Textindependent"/>
        <w:spacing w:before="240" w:after="240"/>
        <w:rPr>
          <w:rFonts w:ascii="Arial" w:hAnsi="Arial"/>
          <w:sz w:val="22"/>
          <w:szCs w:val="22"/>
        </w:rPr>
      </w:pPr>
      <w:r w:rsidRPr="00EC0EB4">
        <w:rPr>
          <w:rFonts w:ascii="Arial" w:hAnsi="Arial"/>
          <w:sz w:val="22"/>
          <w:szCs w:val="22"/>
        </w:rPr>
        <w:t>Per tot el que s’exposa i de conformitat amb la legislació aplicable, en exercici de la competència atribuïda al Ple Municipal continguda en l’article 22 de la Llei 7/1985, de 2 d’abril, Reguladora de les Bases del Règim Local, es proposa al Ple Municipal l’adopció dels següents acords:</w:t>
      </w:r>
    </w:p>
    <w:p w14:paraId="2E38AE36" w14:textId="77777777" w:rsidR="00AE79DE" w:rsidRPr="00EC0EB4" w:rsidRDefault="00AE79DE" w:rsidP="00CB5EEE">
      <w:pPr>
        <w:pStyle w:val="Textindependent"/>
        <w:spacing w:before="240" w:after="240"/>
        <w:rPr>
          <w:rFonts w:ascii="Arial" w:hAnsi="Arial"/>
          <w:b/>
          <w:bCs/>
          <w:sz w:val="22"/>
          <w:szCs w:val="22"/>
        </w:rPr>
      </w:pPr>
      <w:r w:rsidRPr="00EC0EB4">
        <w:rPr>
          <w:rFonts w:ascii="Arial" w:hAnsi="Arial"/>
          <w:b/>
          <w:bCs/>
          <w:sz w:val="22"/>
          <w:szCs w:val="22"/>
        </w:rPr>
        <w:t>ACORDS:</w:t>
      </w:r>
    </w:p>
    <w:p w14:paraId="4F800D28" w14:textId="77777777" w:rsidR="00AE79DE" w:rsidRPr="00EC0EB4" w:rsidRDefault="00AE79DE" w:rsidP="00AE79DE">
      <w:pPr>
        <w:numPr>
          <w:ilvl w:val="0"/>
          <w:numId w:val="11"/>
        </w:numPr>
        <w:spacing w:after="60" w:line="240" w:lineRule="auto"/>
        <w:rPr>
          <w:rFonts w:cs="Arial"/>
          <w:lang w:val="ca-ES"/>
        </w:rPr>
      </w:pPr>
      <w:r w:rsidRPr="00EC0EB4">
        <w:rPr>
          <w:rFonts w:cs="Arial"/>
          <w:lang w:val="ca-ES"/>
        </w:rPr>
        <w:lastRenderedPageBreak/>
        <w:t>Aprovar el Conveni col·laboració entre el Consell Comarcal del Maresme i l’ajuntament de Vilassar de Mar per a l’organització d’espais d’oci adaptats per a joves amb discapacitat intel·lectual.</w:t>
      </w:r>
    </w:p>
    <w:p w14:paraId="7E859291" w14:textId="77777777" w:rsidR="00AE79DE" w:rsidRPr="00EC0EB4" w:rsidRDefault="00AE79DE" w:rsidP="00AE79DE">
      <w:pPr>
        <w:numPr>
          <w:ilvl w:val="0"/>
          <w:numId w:val="11"/>
        </w:numPr>
        <w:spacing w:after="60" w:line="240" w:lineRule="auto"/>
        <w:rPr>
          <w:rFonts w:cs="Arial"/>
          <w:lang w:val="ca-ES"/>
        </w:rPr>
      </w:pPr>
      <w:r w:rsidRPr="00EC0EB4">
        <w:rPr>
          <w:rFonts w:cs="Arial"/>
          <w:lang w:val="ca-ES"/>
        </w:rPr>
        <w:t>Aprovar la minuta de conveni regulador, el text literal del qual s’annexa a aquesta proposta.</w:t>
      </w:r>
    </w:p>
    <w:p w14:paraId="6554B91D" w14:textId="77777777" w:rsidR="00AE79DE" w:rsidRPr="00EC0EB4" w:rsidRDefault="00AE79DE" w:rsidP="00AE79DE">
      <w:pPr>
        <w:numPr>
          <w:ilvl w:val="0"/>
          <w:numId w:val="11"/>
        </w:numPr>
        <w:spacing w:after="60" w:line="240" w:lineRule="auto"/>
        <w:rPr>
          <w:rFonts w:cs="Arial"/>
          <w:lang w:val="ca-ES"/>
        </w:rPr>
      </w:pPr>
      <w:r w:rsidRPr="00EC0EB4">
        <w:rPr>
          <w:rFonts w:cs="Arial"/>
          <w:lang w:val="ca-ES"/>
        </w:rPr>
        <w:t>Comptabilitzar l’import de 8.394,95€ aportat pel Consell Comarcal del Maresme a l’aplicació corresponent.</w:t>
      </w:r>
    </w:p>
    <w:p w14:paraId="7E4E71DC" w14:textId="77777777" w:rsidR="00AE79DE" w:rsidRPr="00EC0EB4" w:rsidRDefault="00AE79DE" w:rsidP="00AE79DE">
      <w:pPr>
        <w:numPr>
          <w:ilvl w:val="0"/>
          <w:numId w:val="11"/>
        </w:numPr>
        <w:spacing w:after="60" w:line="240" w:lineRule="auto"/>
        <w:rPr>
          <w:rFonts w:cs="Arial"/>
          <w:lang w:val="ca-ES"/>
        </w:rPr>
      </w:pPr>
      <w:r w:rsidRPr="00EC0EB4">
        <w:rPr>
          <w:rFonts w:cs="Arial"/>
          <w:lang w:val="ca-ES"/>
        </w:rPr>
        <w:t xml:space="preserve"> Facultar a la senyora alcaldessa per a qualsevol gestió que s’hagi d’efectuar fruit de l’aplicació d’aquests acords.</w:t>
      </w:r>
    </w:p>
    <w:p w14:paraId="22730D72" w14:textId="77777777" w:rsidR="00AE79DE" w:rsidRDefault="00AE79DE" w:rsidP="00AE79DE">
      <w:pPr>
        <w:spacing w:after="0" w:line="240" w:lineRule="auto"/>
        <w:rPr>
          <w:rFonts w:cs="Arial"/>
          <w:lang w:val="ca-ES"/>
        </w:rPr>
      </w:pPr>
      <w:bookmarkStart w:id="21" w:name="DOCUMENTO_28790302"/>
      <w:bookmarkEnd w:id="20"/>
      <w:bookmarkEnd w:id="21"/>
    </w:p>
    <w:p w14:paraId="7AD1ADCF" w14:textId="77777777" w:rsidR="00317793" w:rsidRPr="007F4290" w:rsidRDefault="00317793" w:rsidP="00317793">
      <w:pPr>
        <w:rPr>
          <w:b/>
          <w:bCs/>
          <w:lang w:val="ca-ES"/>
        </w:rPr>
      </w:pPr>
      <w:r w:rsidRPr="007F4290">
        <w:rPr>
          <w:b/>
          <w:bCs/>
          <w:lang w:val="ca-ES"/>
        </w:rPr>
        <w:t>El debat d’aquest punt de l’ordre del dia el podeu veure en el següent enllaç:</w:t>
      </w:r>
    </w:p>
    <w:p w14:paraId="32D78018" w14:textId="5ABF2F3C" w:rsidR="00AE79DE" w:rsidRPr="0079717D" w:rsidRDefault="00AC2D1C" w:rsidP="00AE79DE">
      <w:pPr>
        <w:spacing w:after="0" w:line="240" w:lineRule="auto"/>
        <w:rPr>
          <w:rFonts w:cs="Arial"/>
          <w:lang w:val="ca-ES"/>
        </w:rPr>
      </w:pPr>
      <w:hyperlink r:id="rId14" w:history="1">
        <w:r w:rsidRPr="0079717D">
          <w:rPr>
            <w:rStyle w:val="Enlla"/>
            <w:rFonts w:cs="Arial"/>
          </w:rPr>
          <w:t>https://actes.vilassardemar.cat/session/sessionDetail/8a8180869f591621019f6515b7630001?startAt=1388.0&amp;endsAt=1889.0</w:t>
        </w:r>
      </w:hyperlink>
      <w:r w:rsidRPr="0079717D">
        <w:rPr>
          <w:rFonts w:cs="Arial"/>
        </w:rPr>
        <w:t xml:space="preserve"> </w:t>
      </w:r>
    </w:p>
    <w:p w14:paraId="1059DC9B" w14:textId="77777777" w:rsidR="00AE79DE" w:rsidRPr="00AE79DE" w:rsidRDefault="00AE79DE" w:rsidP="00AE79DE">
      <w:pPr>
        <w:spacing w:after="0" w:line="240" w:lineRule="auto"/>
        <w:rPr>
          <w:rFonts w:cs="Arial"/>
          <w:lang w:val="ca-ES"/>
        </w:rPr>
      </w:pPr>
    </w:p>
    <w:p w14:paraId="6270EF83" w14:textId="77777777" w:rsidR="00D44336" w:rsidRDefault="00D44336" w:rsidP="00D44336">
      <w:pPr>
        <w:spacing w:after="0" w:line="240" w:lineRule="auto"/>
        <w:rPr>
          <w:rFonts w:cs="Arial"/>
          <w:lang w:val="ca-ES"/>
        </w:rPr>
      </w:pPr>
      <w:r>
        <w:rPr>
          <w:rFonts w:cs="Arial"/>
          <w:b/>
          <w:lang w:val="ca-ES"/>
        </w:rPr>
        <w:t>6.0.- ADHESIÓ I FORMALITZACIÓ DEL CONVENI MARC DE COL·LABORACIÓ ENTRE EL CONSELL COMARCAL DEL MARESME I L’AJUNTAMENT DE VILASSAR DE MAR PER L’ÚS I GESTIÓ DE LES BORSES DE PERSONAL D’ÀMBIT COMARCAL PER OCUPAR TEMPORALMENT LLOCS DE TREBALL</w:t>
      </w:r>
    </w:p>
    <w:p w14:paraId="21A16030" w14:textId="77777777" w:rsidR="00D44336" w:rsidRDefault="00D44336" w:rsidP="00D44336">
      <w:pPr>
        <w:spacing w:after="0" w:line="240" w:lineRule="auto"/>
        <w:rPr>
          <w:rFonts w:cs="Arial"/>
          <w:lang w:val="ca-ES"/>
        </w:rPr>
      </w:pPr>
    </w:p>
    <w:p w14:paraId="46F3E4FC" w14:textId="77777777" w:rsidR="00D44336" w:rsidRPr="00FB6BF8" w:rsidRDefault="00D44336" w:rsidP="00AE3A6F">
      <w:pPr>
        <w:rPr>
          <w:lang w:val="ca-ES"/>
        </w:rPr>
      </w:pPr>
      <w:bookmarkStart w:id="22" w:name="X2026002507"/>
      <w:r w:rsidRPr="00FB6BF8">
        <w:rPr>
          <w:lang w:val="ca-ES"/>
        </w:rPr>
        <w:t>El Ple d'aquesta Corporació, prèvia deliberació</w:t>
      </w:r>
      <w:r>
        <w:rPr>
          <w:lang w:val="ca-ES"/>
        </w:rPr>
        <w:t xml:space="preserve">, ha aprovat per majoria simple, amb 10 Vots A Favor (Elena Lopez </w:t>
      </w:r>
      <w:proofErr w:type="spellStart"/>
      <w:r>
        <w:rPr>
          <w:lang w:val="ca-ES"/>
        </w:rPr>
        <w:t>Lujan</w:t>
      </w:r>
      <w:proofErr w:type="spellEnd"/>
      <w:r>
        <w:rPr>
          <w:lang w:val="ca-ES"/>
        </w:rPr>
        <w:t xml:space="preserve">, </w:t>
      </w:r>
      <w:r>
        <w:rPr>
          <w:noProof/>
          <w:lang w:val="ca-ES"/>
        </w:rPr>
        <w:t>Albert Bartroli Almera, Marta Rovira Martinez, Agnès Salat Molto, Virginia Gerez Piñol, Gerard Grau Salvany, Maria Asuncion Vinuesa Arbos, Nuria Paricio Paricio, Eudald Tenias Tenas, Cristina Ribas Barberan), 7 Vots En Contra (Laura Martinez Portell, Nuria Pera Maltes, Jordi Palles Marimon, Montserrat Ferri Roca, Ana Belen Paz Blanco, Eduard Sirvent Nieves, Manel Garcia Rossell) I 3 Abstencions (Yolanda Laspalas Cantón, Alfons Nuñez Jacas, Carla Fernandez Perez)</w:t>
      </w:r>
      <w:r w:rsidRPr="00FB6BF8">
        <w:rPr>
          <w:lang w:val="ca-ES"/>
        </w:rPr>
        <w:t>, els següents acords:</w:t>
      </w:r>
    </w:p>
    <w:p w14:paraId="5DE9F3CD" w14:textId="77777777" w:rsidR="00D44336" w:rsidRPr="00FB6BF8" w:rsidRDefault="00D44336" w:rsidP="00003365">
      <w:pPr>
        <w:rPr>
          <w:b/>
          <w:lang w:val="ca-ES"/>
        </w:rPr>
      </w:pPr>
      <w:r w:rsidRPr="00DA6AEE">
        <w:rPr>
          <w:b/>
          <w:lang w:val="ca-ES"/>
        </w:rPr>
        <w:t xml:space="preserve">ADHESIÓ I FORMALITZACIÓ DEL CONVENI MARC DE COL·LABORACIÓ ENTRE </w:t>
      </w:r>
      <w:r w:rsidRPr="006F1EAA">
        <w:rPr>
          <w:b/>
          <w:bCs/>
          <w:noProof/>
          <w:lang w:val="ca-ES"/>
        </w:rPr>
        <w:t>EL CONSELL COMARCAL DEL MARESME I L’AJUNTAMENT DE VILASSAR DE MAR PER L’ÚS I GESTIÓ DE LES BORSES DE PERSONAL D’ÀMBIT COMARCAL PER OCUPAR TEMPORALMENT LLOCS DE TREBALL</w:t>
      </w:r>
    </w:p>
    <w:p w14:paraId="38BA49AB" w14:textId="77777777" w:rsidR="00D44336" w:rsidRPr="002A6BED" w:rsidRDefault="00D44336" w:rsidP="00DF7C08">
      <w:pPr>
        <w:rPr>
          <w:rFonts w:cs="Arial"/>
          <w:b/>
          <w:bCs/>
        </w:rPr>
      </w:pPr>
      <w:r w:rsidRPr="002A6BED">
        <w:rPr>
          <w:rFonts w:cs="Arial"/>
          <w:b/>
          <w:bCs/>
        </w:rPr>
        <w:t>Fets</w:t>
      </w:r>
    </w:p>
    <w:p w14:paraId="35E58514" w14:textId="77777777" w:rsidR="00D44336" w:rsidRPr="006F1EAA" w:rsidRDefault="00D44336" w:rsidP="00DF7C08">
      <w:pPr>
        <w:rPr>
          <w:rFonts w:cs="Arial"/>
          <w:lang w:val="ca-ES"/>
        </w:rPr>
      </w:pPr>
      <w:r w:rsidRPr="006F1EAA">
        <w:rPr>
          <w:rFonts w:cs="Arial"/>
          <w:lang w:val="ca-ES"/>
        </w:rPr>
        <w:t>El Consell Comarcal del Maresme impulsa, en el marc del projecte de “Borsa de personal d’àmbit comarcal”, un sistema de cooperació interadministrativa destinat a facilitar als ens locals de la comarca l’accés a borses de personal constituïdes mitjançant processos selectius ajustats als principis constitucionals d’igualtat, mèrit, capacitat i publicitat, així com a la normativa vigent en matèria d’ocupació pública.</w:t>
      </w:r>
    </w:p>
    <w:p w14:paraId="45758D43" w14:textId="77777777" w:rsidR="00D44336" w:rsidRPr="006F1EAA" w:rsidRDefault="00D44336" w:rsidP="00DF7C08">
      <w:pPr>
        <w:rPr>
          <w:rFonts w:cs="Arial"/>
          <w:lang w:val="ca-ES"/>
        </w:rPr>
      </w:pPr>
      <w:r w:rsidRPr="006F1EAA">
        <w:rPr>
          <w:rFonts w:cs="Arial"/>
          <w:lang w:val="ca-ES"/>
        </w:rPr>
        <w:t>En data 21 d’abril de 2026, el Ple del Consell Comarcal del Maresme va aprovar el nou Conveni marc de col·laboració entre el Consell Comarcal del Maresme i les entitats locals del Maresme per l’ús i gestió de les borses de personal d’àmbit comarcal per ocupar temporalment llocs de treball.</w:t>
      </w:r>
    </w:p>
    <w:p w14:paraId="5DB83E59" w14:textId="77777777" w:rsidR="00D44336" w:rsidRPr="006F1EAA" w:rsidRDefault="00D44336" w:rsidP="00DF7C08">
      <w:pPr>
        <w:rPr>
          <w:rFonts w:cs="Arial"/>
          <w:lang w:val="ca-ES"/>
        </w:rPr>
      </w:pPr>
      <w:r w:rsidRPr="006F1EAA">
        <w:rPr>
          <w:rFonts w:cs="Arial"/>
          <w:lang w:val="ca-ES"/>
        </w:rPr>
        <w:lastRenderedPageBreak/>
        <w:t>El Consell Comarcal del Maresme disposa actualment, entre d’altres, de borses corresponents als següents perfils professionals: personal tècnic de treball social, personal tècnic d’educació social, personal auxiliar administratiu, personal administratiu, personal tècnic mig de gestió, personal tècnic superior, arquitectes, professionals de l’enginyeria i personal de manteniment i consergeria.</w:t>
      </w:r>
    </w:p>
    <w:p w14:paraId="34E33F1F" w14:textId="77777777" w:rsidR="00D44336" w:rsidRPr="006F1EAA" w:rsidRDefault="00D44336" w:rsidP="00DF7C08">
      <w:pPr>
        <w:rPr>
          <w:rFonts w:cs="Arial"/>
          <w:lang w:val="ca-ES"/>
        </w:rPr>
      </w:pPr>
      <w:r w:rsidRPr="006F1EAA">
        <w:rPr>
          <w:rFonts w:cs="Arial"/>
          <w:lang w:val="ca-ES"/>
        </w:rPr>
        <w:t>L’Ajuntament de Vilassar de Mar disposa de diverses borses pròpies de treball derivades dels corresponents processos selectius municipals. No obstant això, les necessitats temporals de personal derivades de substitucions, acumulacions de tasques, programes temporals o altres necessitats urgents poden requerir, en determinats moments, acudir a mecanismes complementaris que permetin garantir la continuïtat i correcta prestació dels serveis públics municipals.</w:t>
      </w:r>
    </w:p>
    <w:p w14:paraId="559FE63A" w14:textId="77777777" w:rsidR="00D44336" w:rsidRPr="006F1EAA" w:rsidRDefault="00D44336" w:rsidP="00DF7C08">
      <w:pPr>
        <w:rPr>
          <w:rFonts w:cs="Arial"/>
          <w:lang w:val="ca-ES"/>
        </w:rPr>
      </w:pPr>
      <w:r w:rsidRPr="006F1EAA">
        <w:rPr>
          <w:rFonts w:cs="Arial"/>
          <w:lang w:val="ca-ES"/>
        </w:rPr>
        <w:t>En aquest sentit, la possibilitat d’utilitzar les borses de personal d’àmbit comarcal gestionades pel Consell Comarcal del Maresme constitueix un instrument adequat per reforçar la capacitat de resposta de l’Ajuntament davant necessitats temporals de personal, garantint alhora el respecte als principis legals que regeixen l’accés a l’ocupació pública.</w:t>
      </w:r>
    </w:p>
    <w:p w14:paraId="086D9693" w14:textId="77777777" w:rsidR="00D44336" w:rsidRPr="006F1EAA" w:rsidRDefault="00D44336" w:rsidP="00DF7C08">
      <w:pPr>
        <w:rPr>
          <w:rFonts w:cs="Arial"/>
          <w:lang w:val="ca-ES"/>
        </w:rPr>
      </w:pPr>
      <w:r w:rsidRPr="006F1EAA">
        <w:rPr>
          <w:rFonts w:cs="Arial"/>
          <w:lang w:val="ca-ES"/>
        </w:rPr>
        <w:t>El conveni objecte d’aprovació té naturalesa administrativa i s’emmarca dins les funcions d’assistència i cooperació pròpies del Consell Comarcal, a l’empara d’allò previst a l’article 28 del Decret Legislatiu 4/2003, de 4 de novembre, pel qual s’aprova el Text refós de la Llei de l’organització comarcal de Catalunya.</w:t>
      </w:r>
    </w:p>
    <w:p w14:paraId="0FCECECA" w14:textId="77777777" w:rsidR="00D44336" w:rsidRPr="006F1EAA" w:rsidRDefault="00D44336" w:rsidP="00DF7C08">
      <w:pPr>
        <w:rPr>
          <w:rFonts w:cs="Arial"/>
          <w:lang w:val="ca-ES"/>
        </w:rPr>
      </w:pPr>
      <w:r w:rsidRPr="006F1EAA">
        <w:rPr>
          <w:rFonts w:cs="Arial"/>
          <w:lang w:val="ca-ES"/>
        </w:rPr>
        <w:t>Així mateix, per la naturalesa jurídica de les seves prestacions i contingut, el conveni no té la consideració de contracte administratiu, restant exclòs de l’àmbit d’aplicació de la Llei 9/2017, de 8 de novembre, de Contractes del Sector Públic, d’acord amb el seu article 6.</w:t>
      </w:r>
    </w:p>
    <w:p w14:paraId="2711FCF0" w14:textId="77777777" w:rsidR="00D44336" w:rsidRPr="006F1EAA" w:rsidRDefault="00D44336" w:rsidP="00DF7C08">
      <w:pPr>
        <w:rPr>
          <w:rFonts w:cs="Arial"/>
          <w:lang w:val="ca-ES"/>
        </w:rPr>
      </w:pPr>
      <w:r w:rsidRPr="006F1EAA">
        <w:rPr>
          <w:rFonts w:cs="Arial"/>
          <w:lang w:val="ca-ES"/>
        </w:rPr>
        <w:t>Pel que fa al règim econòmic derivat del conveni, el Consell Comarcal del Maresme ha comunicat que l’aportació anual corresponent a l’exercici 2026 per participar en el projecte de borses de personal d’àmbit comarcal ascendeix a un import de 1.722,92 euros. Així mateix, l’import per cada ús de les borses de personal a partir de gener de 2026 s’estableix en 587,64 euros, d’acord amb l’Ordenança núm. 4 reguladora del preu públic per la dedicació del personal del Consell Comarcal del Maresme a l’assistència tècnica i formativa.</w:t>
      </w:r>
    </w:p>
    <w:p w14:paraId="2E601C3D" w14:textId="77777777" w:rsidR="00D44336" w:rsidRPr="006F1EAA" w:rsidRDefault="00D44336" w:rsidP="00DF7C08">
      <w:pPr>
        <w:rPr>
          <w:rFonts w:cs="Arial"/>
          <w:lang w:val="ca-ES"/>
        </w:rPr>
      </w:pPr>
      <w:r w:rsidRPr="006F1EAA">
        <w:rPr>
          <w:rFonts w:cs="Arial"/>
          <w:lang w:val="ca-ES"/>
        </w:rPr>
        <w:t>En aquest sentit, per tal de fer una previsió de la despesa, es preveuen un total de 15 utilitzacions d’aquest servei, el que fa que l’import de 8.814,60 per aquest import.</w:t>
      </w:r>
    </w:p>
    <w:p w14:paraId="780E1199" w14:textId="77777777" w:rsidR="00D44336" w:rsidRPr="006F1EAA" w:rsidRDefault="00D44336" w:rsidP="00DF7C08">
      <w:pPr>
        <w:pStyle w:val="Textindependent"/>
        <w:rPr>
          <w:rFonts w:ascii="Arial" w:hAnsi="Arial"/>
          <w:sz w:val="22"/>
          <w:szCs w:val="22"/>
        </w:rPr>
      </w:pPr>
      <w:r w:rsidRPr="006F1EAA">
        <w:rPr>
          <w:rFonts w:ascii="Arial" w:hAnsi="Arial"/>
          <w:sz w:val="22"/>
          <w:szCs w:val="22"/>
        </w:rPr>
        <w:t>Per tot el que s’exposa i de conformitat amb la legislació aplicable, en exercici de la competència atribuïda al Ple Municipal continguda en l’article 22 de la Llei 7/1985, de 2 d’abril, Reguladora de les Bases del Règim Local, es proposa al Ple Municipal l’adopció dels següents acords:</w:t>
      </w:r>
    </w:p>
    <w:p w14:paraId="4EC62520" w14:textId="77777777" w:rsidR="00D44336" w:rsidRPr="006F1EAA" w:rsidRDefault="00D44336" w:rsidP="00DF7C08">
      <w:pPr>
        <w:pStyle w:val="Textindependent"/>
        <w:rPr>
          <w:rFonts w:ascii="Arial" w:hAnsi="Arial"/>
          <w:sz w:val="22"/>
          <w:szCs w:val="22"/>
        </w:rPr>
      </w:pPr>
    </w:p>
    <w:p w14:paraId="228B10EC" w14:textId="77777777" w:rsidR="00D44336" w:rsidRPr="006F1EAA" w:rsidRDefault="00D44336" w:rsidP="00DF7C08">
      <w:pPr>
        <w:pStyle w:val="Textindependent"/>
        <w:rPr>
          <w:rFonts w:ascii="Arial" w:hAnsi="Arial"/>
          <w:sz w:val="22"/>
          <w:szCs w:val="22"/>
        </w:rPr>
      </w:pPr>
      <w:r w:rsidRPr="006F1EAA">
        <w:rPr>
          <w:rFonts w:ascii="Arial" w:hAnsi="Arial"/>
          <w:b/>
          <w:bCs/>
          <w:sz w:val="22"/>
          <w:szCs w:val="22"/>
        </w:rPr>
        <w:t>ACORDS</w:t>
      </w:r>
      <w:r w:rsidRPr="006F1EAA">
        <w:rPr>
          <w:rFonts w:ascii="Arial" w:hAnsi="Arial"/>
          <w:sz w:val="22"/>
          <w:szCs w:val="22"/>
        </w:rPr>
        <w:t>:</w:t>
      </w:r>
    </w:p>
    <w:p w14:paraId="4C14EE79" w14:textId="77777777" w:rsidR="00D44336" w:rsidRPr="006F1EAA" w:rsidRDefault="00D44336" w:rsidP="00DF7C08">
      <w:pPr>
        <w:pStyle w:val="Textindependent"/>
        <w:rPr>
          <w:rFonts w:ascii="Arial" w:hAnsi="Arial"/>
          <w:sz w:val="22"/>
          <w:szCs w:val="22"/>
        </w:rPr>
      </w:pPr>
    </w:p>
    <w:p w14:paraId="5A0D6F66" w14:textId="77777777" w:rsidR="00D44336" w:rsidRPr="006F1EAA" w:rsidRDefault="00D44336" w:rsidP="00DF7C08">
      <w:pPr>
        <w:rPr>
          <w:lang w:val="ca-ES"/>
        </w:rPr>
      </w:pPr>
      <w:r w:rsidRPr="006F1EAA">
        <w:rPr>
          <w:b/>
          <w:bCs/>
          <w:lang w:val="ca-ES"/>
        </w:rPr>
        <w:t>Primer.-</w:t>
      </w:r>
      <w:r w:rsidRPr="006F1EAA">
        <w:rPr>
          <w:lang w:val="ca-ES"/>
        </w:rPr>
        <w:t xml:space="preserve"> Aprovar l’adhesió de l’Ajuntament de Vilassar de Mar al Conveni marc de col·laboració entre el Consell Comarcal del Maresme i les entitats locals del Maresme per l’ús i gestió de les borses de personal d’àmbit comarcal per ocupar temporalment llocs de treball.</w:t>
      </w:r>
    </w:p>
    <w:p w14:paraId="11CD458C" w14:textId="77777777" w:rsidR="00D44336" w:rsidRPr="006F1EAA" w:rsidRDefault="00D44336" w:rsidP="00DF7C08">
      <w:pPr>
        <w:rPr>
          <w:lang w:val="ca-ES"/>
        </w:rPr>
      </w:pPr>
      <w:r w:rsidRPr="006F1EAA">
        <w:rPr>
          <w:b/>
          <w:bCs/>
          <w:lang w:val="ca-ES"/>
        </w:rPr>
        <w:t>Segon.-</w:t>
      </w:r>
      <w:r w:rsidRPr="006F1EAA">
        <w:rPr>
          <w:lang w:val="ca-ES"/>
        </w:rPr>
        <w:t xml:space="preserve"> Aprovar el text del Conveni marc de col·laboració entre el Consell Comarcal del Maresme i l’Ajuntament de Vilassar de Mar per l’ús i gestió de les borses de personal d’àmbit comarcal per ocupar temporalment llocs de treball.</w:t>
      </w:r>
    </w:p>
    <w:p w14:paraId="797C5E6F" w14:textId="77777777" w:rsidR="00D44336" w:rsidRPr="006F1EAA" w:rsidRDefault="00D44336" w:rsidP="00DF7C08">
      <w:pPr>
        <w:rPr>
          <w:lang w:val="ca-ES"/>
        </w:rPr>
      </w:pPr>
      <w:r w:rsidRPr="006F1EAA">
        <w:rPr>
          <w:b/>
          <w:bCs/>
          <w:lang w:val="ca-ES"/>
        </w:rPr>
        <w:t>Tercer.-</w:t>
      </w:r>
      <w:r w:rsidRPr="006F1EAA">
        <w:rPr>
          <w:lang w:val="ca-ES"/>
        </w:rPr>
        <w:t xml:space="preserve"> Aprovar l’autorització i disposició de la despesa derivada del conveni a favor del Consell Comarcal del Maresme per import de 10.537,52 euros, amb càrrec a l’aplicació pressupostària SG/92000/25000 del pressupost municipal vigent, condicionada a l’existència de crèdit adequat i suficient i a la corresponent fiscalització favorable per part de la Intervenció municipal.</w:t>
      </w:r>
    </w:p>
    <w:p w14:paraId="2FFCE060" w14:textId="77777777" w:rsidR="00D44336" w:rsidRPr="006F1EAA" w:rsidRDefault="00D44336" w:rsidP="00DF7C08">
      <w:pPr>
        <w:rPr>
          <w:lang w:val="ca-ES"/>
        </w:rPr>
      </w:pPr>
      <w:r w:rsidRPr="006F1EAA">
        <w:rPr>
          <w:b/>
          <w:bCs/>
          <w:lang w:val="ca-ES"/>
        </w:rPr>
        <w:t>Quart.-</w:t>
      </w:r>
      <w:r w:rsidRPr="006F1EAA">
        <w:rPr>
          <w:lang w:val="ca-ES"/>
        </w:rPr>
        <w:t xml:space="preserve"> Aprovar l’obligació i el pagament de les liquidacions que, si escau, presenti el Consell Comarcal del Maresme derivades de l’aplicació del conveni, incloent els imports corresponents per cada ús de les borses de personal d’acord amb les tarifes vigents aprovades pel Consell Comarcal del Maresme.</w:t>
      </w:r>
    </w:p>
    <w:p w14:paraId="7D5F8FF8" w14:textId="77777777" w:rsidR="00D44336" w:rsidRPr="006F1EAA" w:rsidRDefault="00D44336" w:rsidP="00DF7C08">
      <w:pPr>
        <w:rPr>
          <w:lang w:val="ca-ES"/>
        </w:rPr>
      </w:pPr>
      <w:r w:rsidRPr="006F1EAA">
        <w:rPr>
          <w:b/>
          <w:bCs/>
          <w:lang w:val="ca-ES"/>
        </w:rPr>
        <w:t>Cinquè.-</w:t>
      </w:r>
      <w:r w:rsidRPr="006F1EAA">
        <w:rPr>
          <w:lang w:val="ca-ES"/>
        </w:rPr>
        <w:t xml:space="preserve"> Nomenar com a membres de la comissió de seguiment del conveni el/la regidor/a competent en matèria de recursos humans i el/la tècnic/a de Recursos Humans de l’Ajuntament de Vilassar de Mar.</w:t>
      </w:r>
    </w:p>
    <w:p w14:paraId="1B222A0D" w14:textId="77777777" w:rsidR="00D44336" w:rsidRPr="006F1EAA" w:rsidRDefault="00D44336" w:rsidP="00DF7C08">
      <w:pPr>
        <w:rPr>
          <w:lang w:val="ca-ES"/>
        </w:rPr>
      </w:pPr>
      <w:r w:rsidRPr="006F1EAA">
        <w:rPr>
          <w:b/>
          <w:bCs/>
          <w:lang w:val="ca-ES"/>
        </w:rPr>
        <w:t>Sisè.-</w:t>
      </w:r>
      <w:r w:rsidRPr="006F1EAA">
        <w:rPr>
          <w:lang w:val="ca-ES"/>
        </w:rPr>
        <w:t xml:space="preserve"> Facultar l’Alcaldessa per a la signatura del conveni i de quants documents siguin necessaris per a l’execució dels presents acords.</w:t>
      </w:r>
    </w:p>
    <w:p w14:paraId="5EB01BE0" w14:textId="718C5CE6" w:rsidR="00D44336" w:rsidRPr="006F1EAA" w:rsidRDefault="00D44336" w:rsidP="00DF7C08">
      <w:pPr>
        <w:rPr>
          <w:lang w:val="ca-ES"/>
        </w:rPr>
      </w:pPr>
      <w:r w:rsidRPr="006F1EAA">
        <w:rPr>
          <w:b/>
          <w:bCs/>
          <w:lang w:val="ca-ES"/>
        </w:rPr>
        <w:t>Setè.-</w:t>
      </w:r>
      <w:r w:rsidRPr="006F1EAA">
        <w:rPr>
          <w:lang w:val="ca-ES"/>
        </w:rPr>
        <w:t xml:space="preserve"> Notificar els presents acords al Consell Comarcal del Maresme als efectes oportuns.</w:t>
      </w:r>
    </w:p>
    <w:p w14:paraId="30D4CF3A" w14:textId="77777777" w:rsidR="00317793" w:rsidRPr="007F4290" w:rsidRDefault="00317793" w:rsidP="00317793">
      <w:pPr>
        <w:rPr>
          <w:b/>
          <w:bCs/>
          <w:lang w:val="ca-ES"/>
        </w:rPr>
      </w:pPr>
      <w:bookmarkStart w:id="23" w:name="DOCUMENTO_28790306"/>
      <w:bookmarkEnd w:id="22"/>
      <w:bookmarkEnd w:id="23"/>
      <w:r w:rsidRPr="007F4290">
        <w:rPr>
          <w:b/>
          <w:bCs/>
          <w:lang w:val="ca-ES"/>
        </w:rPr>
        <w:t>El debat d’aquest punt de l’ordre del dia el podeu veure en el següent enllaç:</w:t>
      </w:r>
    </w:p>
    <w:p w14:paraId="252A569D" w14:textId="31E0A84B" w:rsidR="00D44336" w:rsidRPr="0079717D" w:rsidRDefault="00AC2D1C" w:rsidP="00D44336">
      <w:pPr>
        <w:spacing w:after="0" w:line="240" w:lineRule="auto"/>
        <w:rPr>
          <w:rFonts w:cs="Arial"/>
        </w:rPr>
      </w:pPr>
      <w:hyperlink r:id="rId15" w:history="1">
        <w:r w:rsidRPr="0079717D">
          <w:rPr>
            <w:rStyle w:val="Enlla"/>
            <w:rFonts w:cs="Arial"/>
          </w:rPr>
          <w:t>https://actes.vilassardemar.cat/session/sessionDetail/8a8180869f591621019f6515b7630001?startAt=1889.0&amp;endsAt=2222.0</w:t>
        </w:r>
      </w:hyperlink>
      <w:r w:rsidRPr="0079717D">
        <w:rPr>
          <w:rFonts w:cs="Arial"/>
        </w:rPr>
        <w:t xml:space="preserve"> </w:t>
      </w:r>
    </w:p>
    <w:p w14:paraId="753EA19E" w14:textId="77777777" w:rsidR="00D44336" w:rsidRPr="00D44336" w:rsidRDefault="00D44336" w:rsidP="00D44336">
      <w:pPr>
        <w:spacing w:after="0" w:line="240" w:lineRule="auto"/>
        <w:rPr>
          <w:rFonts w:cs="Arial"/>
          <w:lang w:val="ca-ES"/>
        </w:rPr>
      </w:pPr>
    </w:p>
    <w:p w14:paraId="7ECB1385" w14:textId="77777777" w:rsidR="0054333B" w:rsidRDefault="0054333B" w:rsidP="0054333B">
      <w:pPr>
        <w:spacing w:after="0" w:line="240" w:lineRule="auto"/>
        <w:rPr>
          <w:rFonts w:cs="Arial"/>
          <w:lang w:val="ca-ES"/>
        </w:rPr>
      </w:pPr>
      <w:r>
        <w:rPr>
          <w:rFonts w:cs="Arial"/>
          <w:b/>
          <w:lang w:val="ca-ES"/>
        </w:rPr>
        <w:t>7.0.- RESOLUCIÓ DEL RECURS DE REPOSICIÓ INTERPOSAT PEL SENYOR F.W. CONTRA L’ACORD ADOPTAT PEL PLE DE L’AJUNTAMENT EN DATA 18 DE JUNY DE 2026, D’APROVACIÓ DEFINITIVA DEL DESNONAMENT ADMINISTRATIU DE L’HABITATGE SITUAT AL CARRER NOU NÚMERO xxx.</w:t>
      </w:r>
    </w:p>
    <w:p w14:paraId="4FB8CF86" w14:textId="77777777" w:rsidR="0054333B" w:rsidRDefault="0054333B" w:rsidP="0054333B">
      <w:pPr>
        <w:spacing w:after="0" w:line="240" w:lineRule="auto"/>
        <w:rPr>
          <w:rFonts w:cs="Arial"/>
          <w:lang w:val="ca-ES"/>
        </w:rPr>
      </w:pPr>
    </w:p>
    <w:p w14:paraId="7FFE2B68" w14:textId="77777777" w:rsidR="0054333B" w:rsidRPr="00FB6BF8" w:rsidRDefault="0054333B" w:rsidP="00AE3A6F">
      <w:pPr>
        <w:rPr>
          <w:lang w:val="ca-ES"/>
        </w:rPr>
      </w:pPr>
      <w:bookmarkStart w:id="24" w:name="X2026001422"/>
      <w:r w:rsidRPr="00FB6BF8">
        <w:rPr>
          <w:lang w:val="ca-ES"/>
        </w:rPr>
        <w:t>El Ple d'aquesta Corporació, prèvia deliberació</w:t>
      </w:r>
      <w:r>
        <w:rPr>
          <w:lang w:val="ca-ES"/>
        </w:rPr>
        <w:t>, ha</w:t>
      </w:r>
      <w:r w:rsidRPr="00FB6BF8">
        <w:rPr>
          <w:lang w:val="ca-ES"/>
        </w:rPr>
        <w:t xml:space="preserve"> </w:t>
      </w:r>
      <w:r>
        <w:rPr>
          <w:lang w:val="ca-ES"/>
        </w:rPr>
        <w:t xml:space="preserve">aprovat per unanimitat amb 20 Vots A Favor (Elena Lopez </w:t>
      </w:r>
      <w:proofErr w:type="spellStart"/>
      <w:r>
        <w:rPr>
          <w:lang w:val="ca-ES"/>
        </w:rPr>
        <w:t>Lujan</w:t>
      </w:r>
      <w:proofErr w:type="spellEnd"/>
      <w:r>
        <w:rPr>
          <w:lang w:val="ca-ES"/>
        </w:rPr>
        <w:t xml:space="preserve">, </w:t>
      </w:r>
      <w:r>
        <w:rPr>
          <w:noProof/>
          <w:lang w:val="ca-ES"/>
        </w:rPr>
        <w:t xml:space="preserve">Albert Bartroli Almera, Marta Rovira Martinez, Agnès Salat Molto, Virginia Gerez Piñol, Gerard Grau Salvany, Maria Asuncion Vinuesa Arbos, Nuria Paricio Paricio, Eudald Tenias Tenas, Cristina Ribas Barberan, Laura Martinez Portell, Nuria Pera Maltes, Jordi Palles Marimon, Montserrat Ferri Roca, Ana Belen Paz Blanco, </w:t>
      </w:r>
      <w:r>
        <w:rPr>
          <w:noProof/>
          <w:lang w:val="ca-ES"/>
        </w:rPr>
        <w:lastRenderedPageBreak/>
        <w:t>Eduard Sirvent Nieves, Manel Garcia Rossell, Yolanda Laspalas Cantón, Alfons Nuñez Jacas, Carla Fernandez Perez)</w:t>
      </w:r>
      <w:r w:rsidRPr="00FB6BF8">
        <w:rPr>
          <w:lang w:val="ca-ES"/>
        </w:rPr>
        <w:t>, els següents acords:</w:t>
      </w:r>
    </w:p>
    <w:p w14:paraId="6AA5A904" w14:textId="77777777" w:rsidR="0054333B" w:rsidRPr="0091154B" w:rsidRDefault="0054333B" w:rsidP="00003365">
      <w:pPr>
        <w:rPr>
          <w:b/>
          <w:lang w:val="ca-ES"/>
        </w:rPr>
      </w:pPr>
      <w:r w:rsidRPr="0091154B">
        <w:rPr>
          <w:b/>
          <w:lang w:val="ca-ES"/>
        </w:rPr>
        <w:t>RESOLUCIÓ DEL RECURS DE REPOSICIÓ INTERPOSAT PEL SENYOR F.W.</w:t>
      </w:r>
      <w:r w:rsidRPr="0091154B">
        <w:rPr>
          <w:b/>
          <w:noProof/>
          <w:lang w:val="ca-ES"/>
        </w:rPr>
        <w:t xml:space="preserve"> CONTRA L’ACORD ADOPTAT PEL PLE DE L’AJUNTAMENT EN DATA 18 DE JUNY DE 2026, D’APROVACIÓ DEFINITIVA DEL DESNONAMENT ADMINISTRATIU DE L’HABITATGE SITUAT AL CARRER NOU NÚMERO xxx.</w:t>
      </w:r>
    </w:p>
    <w:p w14:paraId="10E60FC6" w14:textId="45F1A7CA" w:rsidR="0054333B" w:rsidRPr="008C32EE" w:rsidRDefault="0054333B" w:rsidP="0054688C">
      <w:pPr>
        <w:pStyle w:val="normal1"/>
        <w:spacing w:before="0" w:after="0"/>
        <w:rPr>
          <w:rFonts w:cs="Arial"/>
          <w:szCs w:val="22"/>
        </w:rPr>
      </w:pPr>
      <w:r w:rsidRPr="008C32EE">
        <w:rPr>
          <w:rFonts w:cs="Arial"/>
          <w:szCs w:val="22"/>
        </w:rPr>
        <w:t>El dia 23 de juny de 2026, amb número de registre d’entrada E2026013823, el senyor F</w:t>
      </w:r>
      <w:r w:rsidR="00E76046">
        <w:rPr>
          <w:rFonts w:cs="Arial"/>
          <w:szCs w:val="22"/>
        </w:rPr>
        <w:t>.</w:t>
      </w:r>
      <w:r w:rsidRPr="008C32EE">
        <w:rPr>
          <w:rFonts w:cs="Arial"/>
          <w:szCs w:val="22"/>
        </w:rPr>
        <w:t>W</w:t>
      </w:r>
      <w:r w:rsidR="00E76046">
        <w:rPr>
          <w:rFonts w:cs="Arial"/>
          <w:szCs w:val="22"/>
        </w:rPr>
        <w:t>.</w:t>
      </w:r>
      <w:r w:rsidRPr="008C32EE">
        <w:rPr>
          <w:rFonts w:cs="Arial"/>
          <w:szCs w:val="22"/>
        </w:rPr>
        <w:t xml:space="preserve"> ha interposat recurs potestatiu de reposició contra l’acord adoptat pel Ple de l’Ajuntament en data 18 de juny de 2026, d’aprovació definitiva del desnonament administratiu de l’habitatge situat al carrer Nou, número </w:t>
      </w:r>
      <w:r w:rsidR="00E76046">
        <w:rPr>
          <w:rFonts w:cs="Arial"/>
          <w:szCs w:val="22"/>
        </w:rPr>
        <w:t>xxx</w:t>
      </w:r>
      <w:r w:rsidRPr="008C32EE">
        <w:rPr>
          <w:rFonts w:cs="Arial"/>
          <w:szCs w:val="22"/>
        </w:rPr>
        <w:t>.</w:t>
      </w:r>
    </w:p>
    <w:p w14:paraId="64F7C943" w14:textId="77777777" w:rsidR="0054333B" w:rsidRPr="008C32EE" w:rsidRDefault="0054333B" w:rsidP="0054688C">
      <w:pPr>
        <w:pStyle w:val="normal1"/>
        <w:spacing w:before="0" w:after="0"/>
        <w:rPr>
          <w:rFonts w:cs="Arial"/>
          <w:szCs w:val="22"/>
        </w:rPr>
      </w:pPr>
    </w:p>
    <w:p w14:paraId="10F1013C" w14:textId="77777777" w:rsidR="0054333B" w:rsidRPr="0091154B" w:rsidRDefault="0054333B" w:rsidP="0054688C">
      <w:pPr>
        <w:rPr>
          <w:rFonts w:cs="Arial"/>
          <w:lang w:val="ca-ES"/>
        </w:rPr>
      </w:pPr>
      <w:r w:rsidRPr="0091154B">
        <w:rPr>
          <w:rFonts w:cs="Arial"/>
          <w:lang w:val="ca-ES"/>
        </w:rPr>
        <w:t>El dia 2 de juliol de 2026 el secretari municipal ha emès el següent informe jurídic:</w:t>
      </w:r>
    </w:p>
    <w:p w14:paraId="24BF5EE5" w14:textId="77777777" w:rsidR="0054333B" w:rsidRPr="0091154B" w:rsidRDefault="0054333B" w:rsidP="0054688C">
      <w:pPr>
        <w:rPr>
          <w:rFonts w:cs="Arial"/>
          <w:b/>
          <w:bCs/>
          <w:i/>
          <w:iCs/>
          <w:lang w:val="ca-ES"/>
        </w:rPr>
      </w:pPr>
      <w:r w:rsidRPr="0091154B">
        <w:rPr>
          <w:rFonts w:cs="Arial"/>
          <w:lang w:val="ca-ES"/>
        </w:rPr>
        <w:t>“</w:t>
      </w:r>
      <w:r w:rsidRPr="0091154B">
        <w:rPr>
          <w:rFonts w:cs="Arial"/>
          <w:b/>
          <w:bCs/>
          <w:i/>
          <w:iCs/>
          <w:lang w:val="ca-ES"/>
        </w:rPr>
        <w:t>ANTECEDENTS DE FET</w:t>
      </w:r>
    </w:p>
    <w:p w14:paraId="3F423CB3" w14:textId="7C871B35" w:rsidR="0054333B" w:rsidRPr="0091154B" w:rsidRDefault="0054333B" w:rsidP="0054688C">
      <w:pPr>
        <w:rPr>
          <w:rFonts w:cs="Arial"/>
          <w:i/>
          <w:iCs/>
          <w:lang w:val="ca-ES"/>
        </w:rPr>
      </w:pPr>
      <w:r w:rsidRPr="0091154B">
        <w:rPr>
          <w:rFonts w:cs="Arial"/>
          <w:b/>
          <w:bCs/>
          <w:i/>
          <w:iCs/>
          <w:lang w:val="ca-ES"/>
        </w:rPr>
        <w:t>I.-</w:t>
      </w:r>
      <w:r w:rsidRPr="0091154B">
        <w:rPr>
          <w:rFonts w:cs="Arial"/>
          <w:i/>
          <w:iCs/>
          <w:lang w:val="ca-ES"/>
        </w:rPr>
        <w:t xml:space="preserve"> El Ple municipal en sessió celebrada el 16 d’abril de 2026, acorda iniciar expedient de desnonament administratiu de l’habitatge de protecció oficial, situat al carrer Nou número </w:t>
      </w:r>
      <w:r w:rsidR="00E76046">
        <w:rPr>
          <w:rFonts w:cs="Arial"/>
          <w:i/>
          <w:iCs/>
          <w:lang w:val="ca-ES"/>
        </w:rPr>
        <w:t>xxx</w:t>
      </w:r>
      <w:r w:rsidRPr="0091154B">
        <w:rPr>
          <w:rFonts w:cs="Arial"/>
          <w:i/>
          <w:iCs/>
          <w:lang w:val="ca-ES"/>
        </w:rPr>
        <w:t>, titularitat de l’Agencia de l’habitatge de Catalunya i gestionat per l’Ajuntament de Vilassar de Mar mitjançant conveni, i requerir al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per tal que en termini de 20 dies a comptar de l’endemà de la recepció de la notificació de l’acord, desallotgi l’habitatge, amb l’advertiment que en el supòsit de no procedir al desallotjament voluntari en el termini indicat seran a càrrec seu les despeses que origini el desnonament.</w:t>
      </w:r>
    </w:p>
    <w:p w14:paraId="32BA1F52" w14:textId="77777777" w:rsidR="0054333B" w:rsidRPr="0091154B" w:rsidRDefault="0054333B" w:rsidP="0054688C">
      <w:pPr>
        <w:rPr>
          <w:rFonts w:cs="Arial"/>
          <w:b/>
          <w:bCs/>
          <w:i/>
          <w:iCs/>
          <w:lang w:val="ca-ES"/>
        </w:rPr>
      </w:pPr>
      <w:r w:rsidRPr="0091154B">
        <w:rPr>
          <w:rFonts w:cs="Arial"/>
          <w:b/>
          <w:bCs/>
          <w:i/>
          <w:iCs/>
          <w:lang w:val="ca-ES"/>
        </w:rPr>
        <w:t xml:space="preserve">II.- </w:t>
      </w:r>
      <w:r w:rsidRPr="0091154B">
        <w:rPr>
          <w:rFonts w:cs="Arial"/>
          <w:i/>
          <w:iCs/>
          <w:lang w:val="ca-ES"/>
        </w:rPr>
        <w:t>L’acord anterior va ser notificat a l’interessat el dia 23 d’abril de 2026, el termini per procedir al desallotjament voluntari de l’immoble finalitzava el 22 de maig de 2026. Es fa constar que no es va presentar cap al·legació a l’acord adoptat ni es va procedir al retorn de les claus de l’habitatge per part de l’interessat.</w:t>
      </w:r>
    </w:p>
    <w:p w14:paraId="09CC1F34" w14:textId="259FC27B" w:rsidR="0054333B" w:rsidRPr="0091154B" w:rsidRDefault="0054333B" w:rsidP="0054688C">
      <w:pPr>
        <w:rPr>
          <w:rFonts w:cs="Arial"/>
          <w:i/>
          <w:iCs/>
          <w:lang w:val="ca-ES"/>
        </w:rPr>
      </w:pPr>
      <w:r w:rsidRPr="0091154B">
        <w:rPr>
          <w:rFonts w:cs="Arial"/>
          <w:b/>
          <w:bCs/>
          <w:i/>
          <w:iCs/>
          <w:lang w:val="ca-ES"/>
        </w:rPr>
        <w:t>III.-</w:t>
      </w:r>
      <w:r w:rsidRPr="0091154B">
        <w:rPr>
          <w:rFonts w:cs="Arial"/>
          <w:i/>
          <w:iCs/>
          <w:lang w:val="ca-ES"/>
        </w:rPr>
        <w:t xml:space="preserve"> Consta a l’expedient informe emès pels Serveis socials municipals en data 5 de maig de 2026, on es fa constar la persistència dels incompliments de la normativa interna per part de l’interessat, amb incidències reiterades en l’ús dels espais comuns de l’habitatge, provocant una situació de convivència amb la resta d’usuaris, que es descriu com “altament conflictiva”. (En l’habitatge hi conviuen el Sr. F</w:t>
      </w:r>
      <w:r w:rsidR="00E76046">
        <w:rPr>
          <w:rFonts w:cs="Arial"/>
          <w:i/>
          <w:iCs/>
          <w:lang w:val="ca-ES"/>
        </w:rPr>
        <w:t>.W.</w:t>
      </w:r>
      <w:r w:rsidRPr="0091154B">
        <w:rPr>
          <w:rFonts w:cs="Arial"/>
          <w:i/>
          <w:iCs/>
          <w:lang w:val="ca-ES"/>
        </w:rPr>
        <w:t xml:space="preserve"> i 3 persones més sense vincles familiars entre ells).</w:t>
      </w:r>
    </w:p>
    <w:p w14:paraId="0014D416" w14:textId="77777777" w:rsidR="0054333B" w:rsidRPr="0091154B" w:rsidRDefault="0054333B" w:rsidP="0054688C">
      <w:pPr>
        <w:rPr>
          <w:rFonts w:cs="Arial"/>
          <w:i/>
          <w:iCs/>
          <w:lang w:val="ca-ES"/>
        </w:rPr>
      </w:pPr>
      <w:r w:rsidRPr="0091154B">
        <w:rPr>
          <w:rFonts w:cs="Arial"/>
          <w:i/>
          <w:iCs/>
          <w:lang w:val="ca-ES"/>
        </w:rPr>
        <w:t>IV.- En data de 18 de juny de 2026, el plenari de l’Ajuntament de Vilassar de Mar va adoptar els següents acords:</w:t>
      </w:r>
    </w:p>
    <w:p w14:paraId="6AB87A82" w14:textId="26701599" w:rsidR="0054333B" w:rsidRPr="0091154B" w:rsidRDefault="0054333B" w:rsidP="0054688C">
      <w:pPr>
        <w:rPr>
          <w:rFonts w:cs="Arial"/>
          <w:i/>
          <w:iCs/>
          <w:lang w:val="ca-ES"/>
        </w:rPr>
      </w:pPr>
      <w:r w:rsidRPr="0091154B">
        <w:rPr>
          <w:rFonts w:cs="Arial"/>
          <w:i/>
          <w:iCs/>
          <w:lang w:val="ca-ES"/>
        </w:rPr>
        <w:t>“</w:t>
      </w:r>
      <w:r w:rsidRPr="0091154B">
        <w:rPr>
          <w:rFonts w:cs="Arial"/>
          <w:b/>
          <w:bCs/>
          <w:i/>
          <w:iCs/>
          <w:lang w:val="ca-ES"/>
        </w:rPr>
        <w:t>Primer.</w:t>
      </w:r>
      <w:r w:rsidRPr="0091154B">
        <w:rPr>
          <w:rFonts w:cs="Arial"/>
          <w:i/>
          <w:iCs/>
          <w:lang w:val="ca-ES"/>
        </w:rPr>
        <w:t xml:space="preserve"> Aprovar definitivament el desnonament del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xml:space="preserve"> del be immoble situat al carrer Nou número </w:t>
      </w:r>
      <w:r w:rsidR="00E76046">
        <w:rPr>
          <w:rFonts w:cs="Arial"/>
          <w:i/>
          <w:iCs/>
          <w:lang w:val="ca-ES"/>
        </w:rPr>
        <w:t>XX</w:t>
      </w:r>
      <w:r w:rsidRPr="0091154B">
        <w:rPr>
          <w:rFonts w:cs="Arial"/>
          <w:i/>
          <w:iCs/>
          <w:lang w:val="ca-ES"/>
        </w:rPr>
        <w:t xml:space="preserve">, de Vilassar de Mar, que actualment està ocupant, sense títol habilitant tal com es desprèn de la documentació que obra en l’expedient. </w:t>
      </w:r>
    </w:p>
    <w:p w14:paraId="4A0D5288" w14:textId="46CA5B21" w:rsidR="0054333B" w:rsidRPr="0091154B" w:rsidRDefault="0054333B" w:rsidP="0054688C">
      <w:pPr>
        <w:rPr>
          <w:rFonts w:cs="Arial"/>
          <w:i/>
          <w:iCs/>
          <w:lang w:val="ca-ES"/>
        </w:rPr>
      </w:pPr>
      <w:r w:rsidRPr="0091154B">
        <w:rPr>
          <w:rFonts w:cs="Arial"/>
          <w:b/>
          <w:bCs/>
          <w:i/>
          <w:iCs/>
          <w:lang w:val="ca-ES"/>
        </w:rPr>
        <w:lastRenderedPageBreak/>
        <w:t>Segon.-</w:t>
      </w:r>
      <w:r w:rsidRPr="0091154B">
        <w:rPr>
          <w:rFonts w:cs="Arial"/>
          <w:i/>
          <w:iCs/>
          <w:lang w:val="ca-ES"/>
        </w:rPr>
        <w:t xml:space="preserve"> Formular ordre de desallotjament, perquè es procedeixi a desocupar el be immoble situat al carrer Nou número </w:t>
      </w:r>
      <w:r w:rsidR="00E76046">
        <w:rPr>
          <w:rFonts w:cs="Arial"/>
          <w:i/>
          <w:iCs/>
          <w:lang w:val="ca-ES"/>
        </w:rPr>
        <w:t>xxx</w:t>
      </w:r>
      <w:r w:rsidRPr="0091154B">
        <w:rPr>
          <w:rFonts w:cs="Arial"/>
          <w:i/>
          <w:iCs/>
          <w:lang w:val="ca-ES"/>
        </w:rPr>
        <w:t xml:space="preserve">, titularitat de l’Agencia de l’habitatge de Catalunya i gestionat per l’Ajuntament de Vilassar de Mar mitjançant conveni. </w:t>
      </w:r>
    </w:p>
    <w:p w14:paraId="0C2C5C19" w14:textId="77777777" w:rsidR="0054333B" w:rsidRPr="0091154B" w:rsidRDefault="0054333B" w:rsidP="0054688C">
      <w:pPr>
        <w:rPr>
          <w:rFonts w:cs="Arial"/>
          <w:i/>
          <w:iCs/>
          <w:lang w:val="ca-ES"/>
        </w:rPr>
      </w:pPr>
      <w:r w:rsidRPr="0091154B">
        <w:rPr>
          <w:rFonts w:cs="Arial"/>
          <w:b/>
          <w:bCs/>
          <w:i/>
          <w:iCs/>
          <w:lang w:val="ca-ES"/>
        </w:rPr>
        <w:t>Tercer.-</w:t>
      </w:r>
      <w:r w:rsidRPr="0091154B">
        <w:rPr>
          <w:rFonts w:cs="Arial"/>
          <w:i/>
          <w:iCs/>
          <w:lang w:val="ca-ES"/>
        </w:rPr>
        <w:t xml:space="preserve"> Notificar a la persona interessada, l’aprovació definitiva del desnonament del referit be immoble, requerint li per que procedeixi desocupar el bé immoble en el termini de vuit dies des de la notificació, fent-li saber que en cas de no complir el requeriment es procedirà a l'execució forçosa per part d'aquesta Administració. </w:t>
      </w:r>
    </w:p>
    <w:p w14:paraId="543AE072" w14:textId="77777777" w:rsidR="0054333B" w:rsidRPr="0091154B" w:rsidRDefault="0054333B" w:rsidP="0054688C">
      <w:pPr>
        <w:rPr>
          <w:rFonts w:cs="Arial"/>
          <w:i/>
          <w:iCs/>
          <w:lang w:val="ca-ES"/>
        </w:rPr>
      </w:pPr>
      <w:r w:rsidRPr="0091154B">
        <w:rPr>
          <w:rFonts w:cs="Arial"/>
          <w:b/>
          <w:bCs/>
          <w:i/>
          <w:iCs/>
          <w:lang w:val="ca-ES"/>
        </w:rPr>
        <w:t>Quart.-</w:t>
      </w:r>
      <w:r w:rsidRPr="0091154B">
        <w:rPr>
          <w:rFonts w:cs="Arial"/>
          <w:i/>
          <w:iCs/>
          <w:lang w:val="ca-ES"/>
        </w:rPr>
        <w:t xml:space="preserve"> Facultar a l'Alcaldia perquè subscrigui els documents que siguin necessaris amb vista a l'execució dels presents Acords. </w:t>
      </w:r>
    </w:p>
    <w:p w14:paraId="2403D481" w14:textId="77777777" w:rsidR="0054333B" w:rsidRPr="0091154B" w:rsidRDefault="0054333B" w:rsidP="0054688C">
      <w:pPr>
        <w:rPr>
          <w:rFonts w:cs="Arial"/>
          <w:i/>
          <w:iCs/>
          <w:lang w:val="ca-ES"/>
        </w:rPr>
      </w:pPr>
      <w:r w:rsidRPr="0091154B">
        <w:rPr>
          <w:rFonts w:cs="Arial"/>
          <w:b/>
          <w:bCs/>
          <w:i/>
          <w:iCs/>
          <w:lang w:val="ca-ES"/>
        </w:rPr>
        <w:t>Cinquè.</w:t>
      </w:r>
      <w:r w:rsidRPr="0091154B">
        <w:rPr>
          <w:rFonts w:cs="Arial"/>
          <w:i/>
          <w:iCs/>
          <w:lang w:val="ca-ES"/>
        </w:rPr>
        <w:t xml:space="preserve"> Notificar aquests acords a la persona interessada, advertint que contra aquesta resolució, que és definitiva en via administrativa, es podrà interposar amb caràcter potestatiu recurs de reposició davant l'òrgan que l'ha dictada, en el termini d'un mes a comptar des del dia següent a la recepció d'aquesta notificació. </w:t>
      </w:r>
    </w:p>
    <w:p w14:paraId="02F877A7" w14:textId="77777777" w:rsidR="0054333B" w:rsidRPr="0091154B" w:rsidRDefault="0054333B" w:rsidP="0054688C">
      <w:pPr>
        <w:rPr>
          <w:rFonts w:cs="Arial"/>
          <w:i/>
          <w:iCs/>
          <w:lang w:val="ca-ES"/>
        </w:rPr>
      </w:pPr>
      <w:r w:rsidRPr="0091154B">
        <w:rPr>
          <w:rFonts w:cs="Arial"/>
          <w:i/>
          <w:iCs/>
          <w:lang w:val="ca-ES"/>
        </w:rPr>
        <w:t xml:space="preserve">Contra la desestimació expressa del recurs de reposició, en el seu cas, o bé directament contra aquesta resolució, es podrà interposar recurs contenciós administratiu davant la Secció Contenciosa Administrativa del Tribunal d’Instància de Barcelona, en el termini de dos mesos a comptar des del dia següent al de la recepció de la notificació corresponent. </w:t>
      </w:r>
    </w:p>
    <w:p w14:paraId="201C9511" w14:textId="77777777" w:rsidR="0054333B" w:rsidRPr="0091154B" w:rsidRDefault="0054333B" w:rsidP="0054688C">
      <w:pPr>
        <w:rPr>
          <w:rFonts w:cs="Arial"/>
          <w:i/>
          <w:iCs/>
          <w:lang w:val="ca-ES"/>
        </w:rPr>
      </w:pPr>
      <w:r w:rsidRPr="0091154B">
        <w:rPr>
          <w:rFonts w:cs="Arial"/>
          <w:i/>
          <w:iCs/>
          <w:lang w:val="ca-ES"/>
        </w:rPr>
        <w:t xml:space="preserve">En el cas que la desestimació del recurs de reposició es produís per silenci administratiu -silenci que es produeix pel transcurs d'un mes a comptar des de la data de la seva interposició sense que s'hagi notificat la seva resolució- es podrà interposar recurs contenciós administratiu. </w:t>
      </w:r>
    </w:p>
    <w:p w14:paraId="2EE053D1" w14:textId="77777777" w:rsidR="0054333B" w:rsidRPr="0091154B" w:rsidRDefault="0054333B" w:rsidP="0054688C">
      <w:pPr>
        <w:rPr>
          <w:rFonts w:cs="Arial"/>
          <w:i/>
          <w:iCs/>
          <w:lang w:val="ca-ES"/>
        </w:rPr>
      </w:pPr>
      <w:r w:rsidRPr="0091154B">
        <w:rPr>
          <w:rFonts w:cs="Arial"/>
          <w:i/>
          <w:iCs/>
          <w:lang w:val="ca-ES"/>
        </w:rPr>
        <w:t>Tanmateix es podrà interposar qualsevol altre recurs o reclamació que s’estimi legalment oportú.”</w:t>
      </w:r>
    </w:p>
    <w:p w14:paraId="5C908DF5" w14:textId="66D0929C" w:rsidR="0054333B" w:rsidRPr="0091154B" w:rsidRDefault="0054333B" w:rsidP="0054688C">
      <w:pPr>
        <w:rPr>
          <w:rFonts w:cs="Arial"/>
          <w:i/>
          <w:iCs/>
          <w:lang w:val="ca-ES"/>
        </w:rPr>
      </w:pPr>
      <w:r w:rsidRPr="0091154B">
        <w:rPr>
          <w:rFonts w:cs="Arial"/>
          <w:b/>
          <w:bCs/>
          <w:i/>
          <w:iCs/>
          <w:lang w:val="ca-ES"/>
        </w:rPr>
        <w:t>IV.-</w:t>
      </w:r>
      <w:r w:rsidRPr="0091154B">
        <w:rPr>
          <w:rFonts w:cs="Arial"/>
          <w:i/>
          <w:iCs/>
          <w:lang w:val="ca-ES"/>
        </w:rPr>
        <w:t xml:space="preserve"> L’anterior acord plenari va ser-li notificat al Sr. F</w:t>
      </w:r>
      <w:r w:rsidR="00E76046">
        <w:rPr>
          <w:rFonts w:cs="Arial"/>
          <w:i/>
          <w:iCs/>
          <w:lang w:val="ca-ES"/>
        </w:rPr>
        <w:t>.</w:t>
      </w:r>
      <w:r w:rsidRPr="0091154B">
        <w:rPr>
          <w:rFonts w:cs="Arial"/>
          <w:i/>
          <w:iCs/>
          <w:lang w:val="ca-ES"/>
        </w:rPr>
        <w:t>W</w:t>
      </w:r>
      <w:r w:rsidR="00E76046">
        <w:rPr>
          <w:rFonts w:cs="Arial"/>
          <w:i/>
          <w:iCs/>
          <w:lang w:val="ca-ES"/>
        </w:rPr>
        <w:t>.</w:t>
      </w:r>
      <w:r w:rsidRPr="0091154B">
        <w:rPr>
          <w:rFonts w:cs="Arial"/>
          <w:i/>
          <w:iCs/>
          <w:lang w:val="ca-ES"/>
        </w:rPr>
        <w:t xml:space="preserve"> en data de 22 de juny de 2026.</w:t>
      </w:r>
    </w:p>
    <w:p w14:paraId="72931934" w14:textId="14003C34" w:rsidR="0054333B" w:rsidRPr="0091154B" w:rsidRDefault="0054333B" w:rsidP="0054688C">
      <w:pPr>
        <w:rPr>
          <w:rFonts w:cs="Arial"/>
          <w:i/>
          <w:iCs/>
          <w:lang w:val="ca-ES"/>
        </w:rPr>
      </w:pPr>
      <w:r w:rsidRPr="0091154B">
        <w:rPr>
          <w:rFonts w:cs="Arial"/>
          <w:b/>
          <w:bCs/>
          <w:i/>
          <w:iCs/>
          <w:lang w:val="ca-ES"/>
        </w:rPr>
        <w:t xml:space="preserve">V.- </w:t>
      </w:r>
      <w:r w:rsidRPr="0091154B">
        <w:rPr>
          <w:rFonts w:cs="Arial"/>
          <w:i/>
          <w:iCs/>
          <w:lang w:val="ca-ES"/>
        </w:rPr>
        <w:t>En data de 23 de juny de 2026, el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xml:space="preserve">, mitjançant registre d’entrada E2026013823, presenta recurs de reposició contra aquest últim acord plenari indicat la mancança d’alternativa </w:t>
      </w:r>
      <w:proofErr w:type="spellStart"/>
      <w:r w:rsidRPr="0091154B">
        <w:rPr>
          <w:rFonts w:cs="Arial"/>
          <w:i/>
          <w:iCs/>
          <w:lang w:val="ca-ES"/>
        </w:rPr>
        <w:t>habitacional</w:t>
      </w:r>
      <w:proofErr w:type="spellEnd"/>
      <w:r w:rsidRPr="0091154B">
        <w:rPr>
          <w:rFonts w:cs="Arial"/>
          <w:i/>
          <w:iCs/>
          <w:lang w:val="ca-ES"/>
        </w:rPr>
        <w:t xml:space="preserve"> i una situació de vulnerabilitat social greu. </w:t>
      </w:r>
    </w:p>
    <w:p w14:paraId="3C7798B1" w14:textId="77777777" w:rsidR="0054333B" w:rsidRPr="0091154B" w:rsidRDefault="0054333B" w:rsidP="0054688C">
      <w:pPr>
        <w:rPr>
          <w:rFonts w:cs="Arial"/>
          <w:i/>
          <w:iCs/>
          <w:lang w:val="ca-ES"/>
        </w:rPr>
      </w:pPr>
      <w:r w:rsidRPr="0091154B">
        <w:rPr>
          <w:rFonts w:cs="Arial"/>
          <w:i/>
          <w:iCs/>
          <w:lang w:val="ca-ES"/>
        </w:rPr>
        <w:t>Així doncs, sol·licita la revocació de l’acte impugnat deixant sense efecte l’ordre de desnonament, la suspensió de l’execució del desnonament mentre es tramita i es resol el recurs.</w:t>
      </w:r>
    </w:p>
    <w:p w14:paraId="7DAA4FA7" w14:textId="77777777" w:rsidR="0054333B" w:rsidRPr="0091154B" w:rsidRDefault="0054333B" w:rsidP="0054688C">
      <w:pPr>
        <w:rPr>
          <w:rFonts w:cs="Arial"/>
          <w:b/>
          <w:bCs/>
          <w:i/>
          <w:iCs/>
          <w:lang w:val="ca-ES"/>
        </w:rPr>
      </w:pPr>
      <w:r w:rsidRPr="0091154B">
        <w:rPr>
          <w:rFonts w:cs="Arial"/>
          <w:b/>
          <w:bCs/>
          <w:i/>
          <w:iCs/>
          <w:lang w:val="ca-ES"/>
        </w:rPr>
        <w:t>FONAMENTS DE DRET</w:t>
      </w:r>
    </w:p>
    <w:p w14:paraId="099FDC40" w14:textId="681257C7" w:rsidR="0054333B" w:rsidRPr="00E76046" w:rsidRDefault="0054333B" w:rsidP="0054688C">
      <w:pPr>
        <w:rPr>
          <w:rFonts w:cs="Arial"/>
          <w:i/>
          <w:iCs/>
          <w:lang w:val="ca-ES"/>
        </w:rPr>
      </w:pPr>
      <w:r w:rsidRPr="00E76046">
        <w:rPr>
          <w:rFonts w:cs="Arial"/>
          <w:b/>
          <w:bCs/>
          <w:i/>
          <w:iCs/>
          <w:lang w:val="ca-ES"/>
        </w:rPr>
        <w:t>PRIMER</w:t>
      </w:r>
      <w:r w:rsidRPr="00E76046">
        <w:rPr>
          <w:rFonts w:cs="Arial"/>
          <w:i/>
          <w:iCs/>
          <w:lang w:val="ca-ES"/>
        </w:rPr>
        <w:t>.- </w:t>
      </w:r>
      <w:hyperlink r:id="rId16" w:history="1">
        <w:r w:rsidRPr="00E76046">
          <w:rPr>
            <w:rStyle w:val="Enlla"/>
            <w:rFonts w:cs="Arial"/>
            <w:i/>
            <w:iCs/>
            <w:color w:val="auto"/>
            <w:u w:val="none"/>
            <w:lang w:val="ca-ES"/>
          </w:rPr>
          <w:t>L’article 52.1</w:t>
        </w:r>
      </w:hyperlink>
      <w:r w:rsidRPr="00E76046">
        <w:rPr>
          <w:rFonts w:cs="Arial"/>
          <w:i/>
          <w:iCs/>
          <w:lang w:val="ca-ES"/>
        </w:rPr>
        <w:t xml:space="preserve"> de la Llei 7/1985, de 2 d’abril, Reguladora de les Bases del Règim Local -LRBRL-, estableix que contra els actes i acords de les Entitats Locals que posin fi a la via administrativa, els interessats podran exercir les accions que procedeixin </w:t>
      </w:r>
      <w:r w:rsidRPr="00E76046">
        <w:rPr>
          <w:rFonts w:cs="Arial"/>
          <w:i/>
          <w:iCs/>
          <w:lang w:val="ca-ES"/>
        </w:rPr>
        <w:lastRenderedPageBreak/>
        <w:t>davant la jurisdicció competent, podent no obstant això interposar amb caràcter previ i potestatiu recurs de reposició.</w:t>
      </w:r>
      <w:bookmarkStart w:id="25" w:name="LOC_F302"/>
      <w:bookmarkStart w:id="26" w:name="LOC_P165"/>
      <w:bookmarkStart w:id="27" w:name="LOC_F303"/>
      <w:bookmarkEnd w:id="25"/>
      <w:bookmarkEnd w:id="26"/>
      <w:bookmarkEnd w:id="27"/>
      <w:r w:rsidRPr="00E76046">
        <w:rPr>
          <w:rFonts w:cs="Arial"/>
          <w:i/>
          <w:iCs/>
          <w:lang w:val="ca-ES"/>
        </w:rPr>
        <w:t> </w:t>
      </w:r>
      <w:bookmarkStart w:id="28" w:name="LOC_F304"/>
      <w:bookmarkEnd w:id="28"/>
    </w:p>
    <w:p w14:paraId="54D13DEB" w14:textId="77777777" w:rsidR="0054333B" w:rsidRPr="0091154B" w:rsidRDefault="0054333B" w:rsidP="0054688C">
      <w:pPr>
        <w:rPr>
          <w:rFonts w:cs="Arial"/>
          <w:i/>
          <w:iCs/>
          <w:lang w:val="ca-ES"/>
        </w:rPr>
      </w:pPr>
      <w:bookmarkStart w:id="29" w:name="LOC_P166"/>
      <w:bookmarkStart w:id="30" w:name="LOC_F305"/>
      <w:bookmarkEnd w:id="29"/>
      <w:bookmarkEnd w:id="30"/>
      <w:r w:rsidRPr="0091154B">
        <w:rPr>
          <w:rFonts w:cs="Arial"/>
          <w:b/>
          <w:bCs/>
          <w:i/>
          <w:iCs/>
          <w:lang w:val="ca-ES"/>
        </w:rPr>
        <w:t>SEGON</w:t>
      </w:r>
      <w:r w:rsidRPr="0091154B">
        <w:rPr>
          <w:rFonts w:cs="Arial"/>
          <w:i/>
          <w:iCs/>
          <w:lang w:val="ca-ES"/>
        </w:rPr>
        <w:t>.- Afegeix </w:t>
      </w:r>
      <w:hyperlink r:id="rId17" w:history="1">
        <w:proofErr w:type="spellStart"/>
        <w:r w:rsidRPr="0091154B">
          <w:rPr>
            <w:rStyle w:val="Enlla"/>
            <w:rFonts w:cs="Arial"/>
            <w:i/>
            <w:iCs/>
          </w:rPr>
          <w:t>l’apartat</w:t>
        </w:r>
        <w:proofErr w:type="spellEnd"/>
        <w:r w:rsidRPr="0091154B">
          <w:rPr>
            <w:rStyle w:val="Enlla"/>
            <w:rFonts w:cs="Arial"/>
            <w:i/>
            <w:iCs/>
          </w:rPr>
          <w:t xml:space="preserve"> 2.a) </w:t>
        </w:r>
      </w:hyperlink>
      <w:r w:rsidRPr="0091154B">
        <w:rPr>
          <w:rFonts w:cs="Arial"/>
          <w:i/>
          <w:iCs/>
          <w:lang w:val="ca-ES"/>
        </w:rPr>
        <w:t>del mateix article que posen fi a la via administrativa, les resolucions del Ple, els Alcaldes i les Juntes de Govern, llevat dels casos excepcionals en què una llei sectorial requereixi l’aprovació ulterior de l’Administració de l’Estat o de la Comunitat Autònoma, o quan procedeixi recurs davant aquestes en els supòsits de </w:t>
      </w:r>
      <w:hyperlink r:id="rId18" w:history="1">
        <w:proofErr w:type="spellStart"/>
        <w:r w:rsidRPr="0091154B">
          <w:rPr>
            <w:rStyle w:val="Enlla"/>
            <w:rFonts w:cs="Arial"/>
            <w:i/>
            <w:iCs/>
          </w:rPr>
          <w:t>l’article</w:t>
        </w:r>
        <w:proofErr w:type="spellEnd"/>
        <w:r w:rsidRPr="0091154B">
          <w:rPr>
            <w:rStyle w:val="Enlla"/>
            <w:rFonts w:cs="Arial"/>
            <w:i/>
            <w:iCs/>
          </w:rPr>
          <w:t xml:space="preserve"> 27.4</w:t>
        </w:r>
      </w:hyperlink>
      <w:r w:rsidRPr="0091154B">
        <w:rPr>
          <w:rFonts w:cs="Arial"/>
          <w:i/>
          <w:iCs/>
          <w:lang w:val="ca-ES"/>
        </w:rPr>
        <w:t> de la Llei 7/1985, de 2 d’abril, Reguladora de les Bases del Règim Local –LRBRL-, en la seva redacció donada per la </w:t>
      </w:r>
      <w:hyperlink r:id="rId19" w:history="1">
        <w:proofErr w:type="spellStart"/>
        <w:r w:rsidRPr="0091154B">
          <w:rPr>
            <w:rStyle w:val="Enlla"/>
            <w:rFonts w:cs="Arial"/>
            <w:i/>
            <w:iCs/>
          </w:rPr>
          <w:t>Llei</w:t>
        </w:r>
        <w:proofErr w:type="spellEnd"/>
        <w:r w:rsidRPr="0091154B">
          <w:rPr>
            <w:rStyle w:val="Enlla"/>
            <w:rFonts w:cs="Arial"/>
            <w:i/>
            <w:iCs/>
          </w:rPr>
          <w:t xml:space="preserve"> 27/2013,</w:t>
        </w:r>
      </w:hyperlink>
      <w:r w:rsidRPr="0091154B">
        <w:rPr>
          <w:rFonts w:cs="Arial"/>
          <w:i/>
          <w:iCs/>
          <w:lang w:val="ca-ES"/>
        </w:rPr>
        <w:t> de 27 de desembre, de racionalització i sostenibilitat de l'Administració Local.</w:t>
      </w:r>
      <w:bookmarkStart w:id="31" w:name="LOC_F306"/>
      <w:bookmarkEnd w:id="31"/>
    </w:p>
    <w:p w14:paraId="34AD8C6B" w14:textId="3A7A6819" w:rsidR="0054333B" w:rsidRPr="0091154B" w:rsidRDefault="0054333B" w:rsidP="007A4460">
      <w:pPr>
        <w:ind w:left="708" w:hanging="708"/>
        <w:rPr>
          <w:rFonts w:cs="Arial"/>
          <w:i/>
          <w:iCs/>
          <w:lang w:val="ca-ES"/>
        </w:rPr>
      </w:pPr>
      <w:bookmarkStart w:id="32" w:name="LOC_P167"/>
      <w:bookmarkStart w:id="33" w:name="LOC_F307"/>
      <w:bookmarkEnd w:id="32"/>
      <w:bookmarkEnd w:id="33"/>
      <w:r w:rsidRPr="0091154B">
        <w:rPr>
          <w:rFonts w:cs="Arial"/>
          <w:i/>
          <w:iCs/>
          <w:lang w:val="ca-ES"/>
        </w:rPr>
        <w:t> </w:t>
      </w:r>
      <w:bookmarkStart w:id="34" w:name="LOC_F308"/>
      <w:bookmarkStart w:id="35" w:name="LOC_P168"/>
      <w:bookmarkStart w:id="36" w:name="LOC_F309"/>
      <w:bookmarkEnd w:id="34"/>
      <w:bookmarkEnd w:id="35"/>
      <w:bookmarkEnd w:id="36"/>
      <w:r w:rsidRPr="0091154B">
        <w:rPr>
          <w:rFonts w:cs="Arial"/>
          <w:b/>
          <w:bCs/>
          <w:i/>
          <w:iCs/>
          <w:lang w:val="ca-ES"/>
        </w:rPr>
        <w:t>TERCER</w:t>
      </w:r>
      <w:r w:rsidRPr="0091154B">
        <w:rPr>
          <w:rFonts w:cs="Arial"/>
          <w:i/>
          <w:iCs/>
          <w:lang w:val="ca-ES"/>
        </w:rPr>
        <w:t>.- La Llei 39/2015, d'1 d'octubre, del Procediment Administratiu Comú de les Administracions Públiques -LPACAP- regula, en els seus </w:t>
      </w:r>
      <w:hyperlink r:id="rId20" w:history="1">
        <w:proofErr w:type="spellStart"/>
        <w:r w:rsidRPr="0091154B">
          <w:rPr>
            <w:rStyle w:val="Enlla"/>
            <w:rFonts w:cs="Arial"/>
            <w:i/>
            <w:iCs/>
          </w:rPr>
          <w:t>articles</w:t>
        </w:r>
        <w:proofErr w:type="spellEnd"/>
        <w:r w:rsidRPr="0091154B">
          <w:rPr>
            <w:rStyle w:val="Enlla"/>
            <w:rFonts w:cs="Arial"/>
            <w:i/>
            <w:iCs/>
          </w:rPr>
          <w:t xml:space="preserve"> 123</w:t>
        </w:r>
      </w:hyperlink>
      <w:r w:rsidRPr="0091154B">
        <w:rPr>
          <w:rFonts w:cs="Arial"/>
          <w:i/>
          <w:iCs/>
          <w:lang w:val="ca-ES"/>
        </w:rPr>
        <w:t> i </w:t>
      </w:r>
      <w:hyperlink r:id="rId21" w:history="1">
        <w:r w:rsidRPr="0091154B">
          <w:rPr>
            <w:rStyle w:val="Enlla"/>
            <w:rFonts w:cs="Arial"/>
            <w:i/>
            <w:iCs/>
          </w:rPr>
          <w:t>124</w:t>
        </w:r>
      </w:hyperlink>
      <w:r w:rsidRPr="0091154B">
        <w:rPr>
          <w:rFonts w:cs="Arial"/>
          <w:i/>
          <w:iCs/>
          <w:lang w:val="ca-ES"/>
        </w:rPr>
        <w:t> el recurs de reposició establint en el primer d’ells que els actes administratius que posin fi a la via administrativa podran ser recorreguts potestativament en reposició davant el mateix òrgan que els hagués dictat o ser impugnats directament davant l’ordre jurisdiccional contenciós administratiu.</w:t>
      </w:r>
      <w:bookmarkStart w:id="37" w:name="LOC_F310"/>
      <w:bookmarkEnd w:id="37"/>
    </w:p>
    <w:p w14:paraId="00F0B0C7" w14:textId="77777777" w:rsidR="0054333B" w:rsidRPr="0091154B" w:rsidRDefault="0054333B" w:rsidP="0054688C">
      <w:pPr>
        <w:rPr>
          <w:rFonts w:cs="Arial"/>
          <w:i/>
          <w:iCs/>
          <w:lang w:val="ca-ES"/>
        </w:rPr>
      </w:pPr>
      <w:bookmarkStart w:id="38" w:name="LOC_P169"/>
      <w:bookmarkStart w:id="39" w:name="LOC_F311"/>
      <w:bookmarkEnd w:id="38"/>
      <w:bookmarkEnd w:id="39"/>
      <w:r w:rsidRPr="0091154B">
        <w:rPr>
          <w:rFonts w:cs="Arial"/>
          <w:i/>
          <w:iCs/>
          <w:lang w:val="ca-ES"/>
        </w:rPr>
        <w:t>En termes semblants </w:t>
      </w:r>
      <w:hyperlink r:id="rId22" w:history="1">
        <w:proofErr w:type="spellStart"/>
        <w:r w:rsidRPr="0091154B">
          <w:rPr>
            <w:rStyle w:val="Enlla"/>
            <w:rFonts w:cs="Arial"/>
            <w:i/>
            <w:iCs/>
          </w:rPr>
          <w:t>l’article</w:t>
        </w:r>
        <w:proofErr w:type="spellEnd"/>
        <w:r w:rsidRPr="0091154B">
          <w:rPr>
            <w:rStyle w:val="Enlla"/>
            <w:rFonts w:cs="Arial"/>
            <w:i/>
            <w:iCs/>
          </w:rPr>
          <w:t xml:space="preserve"> 77 </w:t>
        </w:r>
      </w:hyperlink>
      <w:r w:rsidRPr="0091154B">
        <w:rPr>
          <w:rFonts w:cs="Arial"/>
          <w:i/>
          <w:iCs/>
          <w:lang w:val="ca-ES"/>
        </w:rPr>
        <w:t>de la Llei 26/2010, de 3 d’agost, de Règim Jurídic i de Procediment de les Administracions Públiques de Catalunya -LPC-, estableix que contra els actes que posen fi a la via administrativa les persones interessades poden interposar el recurs potestatiu de reposició davant el mateix òrgan que els ha dictat o impugnar-los directament davant l’ordre jurisdiccional contenciós administratiu en els termes que estableix la legislació bàsica.</w:t>
      </w:r>
      <w:bookmarkStart w:id="40" w:name="LOC_F312"/>
      <w:bookmarkEnd w:id="40"/>
    </w:p>
    <w:p w14:paraId="0847B81D" w14:textId="77777777" w:rsidR="0054333B" w:rsidRPr="0091154B" w:rsidRDefault="0054333B" w:rsidP="0054688C">
      <w:pPr>
        <w:rPr>
          <w:rFonts w:cs="Arial"/>
          <w:i/>
          <w:iCs/>
          <w:lang w:val="ca-ES"/>
        </w:rPr>
      </w:pPr>
      <w:bookmarkStart w:id="41" w:name="LOC_P170"/>
      <w:bookmarkStart w:id="42" w:name="LOC_F313"/>
      <w:bookmarkStart w:id="43" w:name="LOC_F314"/>
      <w:bookmarkStart w:id="44" w:name="LOC_P171"/>
      <w:bookmarkStart w:id="45" w:name="LOC_F315"/>
      <w:bookmarkEnd w:id="41"/>
      <w:bookmarkEnd w:id="42"/>
      <w:bookmarkEnd w:id="43"/>
      <w:bookmarkEnd w:id="44"/>
      <w:bookmarkEnd w:id="45"/>
      <w:r w:rsidRPr="0091154B">
        <w:rPr>
          <w:rFonts w:cs="Arial"/>
          <w:b/>
          <w:bCs/>
          <w:i/>
          <w:iCs/>
          <w:lang w:val="ca-ES"/>
        </w:rPr>
        <w:t>QUART</w:t>
      </w:r>
      <w:r w:rsidRPr="0091154B">
        <w:rPr>
          <w:rFonts w:cs="Arial"/>
          <w:i/>
          <w:iCs/>
          <w:lang w:val="ca-ES"/>
        </w:rPr>
        <w:t>.- </w:t>
      </w:r>
      <w:hyperlink r:id="rId23" w:history="1">
        <w:proofErr w:type="spellStart"/>
        <w:r w:rsidRPr="0091154B">
          <w:rPr>
            <w:rStyle w:val="Enlla"/>
            <w:rFonts w:cs="Arial"/>
            <w:i/>
            <w:iCs/>
          </w:rPr>
          <w:t>L’article</w:t>
        </w:r>
        <w:proofErr w:type="spellEnd"/>
        <w:r w:rsidRPr="0091154B">
          <w:rPr>
            <w:rStyle w:val="Enlla"/>
            <w:rFonts w:cs="Arial"/>
            <w:i/>
            <w:iCs/>
          </w:rPr>
          <w:t xml:space="preserve"> 123.2</w:t>
        </w:r>
      </w:hyperlink>
      <w:r w:rsidRPr="0091154B">
        <w:rPr>
          <w:rFonts w:cs="Arial"/>
          <w:i/>
          <w:iCs/>
          <w:lang w:val="ca-ES"/>
        </w:rPr>
        <w:t> de la Llei 39/2015, d'1 d'octubre, del Procediment Administratiu Comú de les Administracions Públiques -LPACAP- adverteix que en cas d’haver optat pel recurs de reposició no es podrà interposar recurs contenciós–administratiu fins que sigui resolt expressament o s’hagi produït la desestimació presumpta del recurs de reposició interposat.</w:t>
      </w:r>
      <w:bookmarkStart w:id="46" w:name="LOC_F316"/>
      <w:bookmarkEnd w:id="46"/>
    </w:p>
    <w:p w14:paraId="3437FCCD" w14:textId="77777777" w:rsidR="0054333B" w:rsidRPr="0091154B" w:rsidRDefault="0054333B" w:rsidP="0054688C">
      <w:pPr>
        <w:rPr>
          <w:rFonts w:cs="Arial"/>
          <w:i/>
          <w:iCs/>
          <w:lang w:val="ca-ES"/>
        </w:rPr>
      </w:pPr>
      <w:bookmarkStart w:id="47" w:name="LOC_P172"/>
      <w:bookmarkStart w:id="48" w:name="LOC_F317"/>
      <w:bookmarkStart w:id="49" w:name="LOC_F318"/>
      <w:bookmarkStart w:id="50" w:name="LOC_P173"/>
      <w:bookmarkStart w:id="51" w:name="LOC_F319"/>
      <w:bookmarkEnd w:id="47"/>
      <w:bookmarkEnd w:id="48"/>
      <w:bookmarkEnd w:id="49"/>
      <w:bookmarkEnd w:id="50"/>
      <w:bookmarkEnd w:id="51"/>
      <w:r w:rsidRPr="0091154B">
        <w:rPr>
          <w:rFonts w:cs="Arial"/>
          <w:b/>
          <w:bCs/>
          <w:i/>
          <w:iCs/>
          <w:lang w:val="ca-ES"/>
        </w:rPr>
        <w:t>CINQUÈ</w:t>
      </w:r>
      <w:r w:rsidRPr="0091154B">
        <w:rPr>
          <w:rFonts w:cs="Arial"/>
          <w:i/>
          <w:iCs/>
          <w:lang w:val="ca-ES"/>
        </w:rPr>
        <w:t>.- </w:t>
      </w:r>
      <w:hyperlink r:id="rId24" w:history="1">
        <w:proofErr w:type="spellStart"/>
        <w:r w:rsidRPr="0091154B">
          <w:rPr>
            <w:rStyle w:val="Enlla"/>
            <w:rFonts w:cs="Arial"/>
            <w:i/>
            <w:iCs/>
          </w:rPr>
          <w:t>L’article</w:t>
        </w:r>
        <w:proofErr w:type="spellEnd"/>
        <w:r w:rsidRPr="0091154B">
          <w:rPr>
            <w:rStyle w:val="Enlla"/>
            <w:rFonts w:cs="Arial"/>
            <w:i/>
            <w:iCs/>
          </w:rPr>
          <w:t xml:space="preserve"> 124</w:t>
        </w:r>
      </w:hyperlink>
      <w:r w:rsidRPr="0091154B">
        <w:rPr>
          <w:rFonts w:cs="Arial"/>
          <w:i/>
          <w:iCs/>
          <w:lang w:val="ca-ES"/>
        </w:rPr>
        <w:t> determina que el termini per a la interposició del recurs de reposició serà d’un mes, si l’acte fos exprés; si no ho fos, el termini serà de tres mesos i es comptarà, per al sol·licitant i altres possibles interessats, a partir del dia següent a aquell en què, d’acord amb la seva normativa específica, es produeixi l’acte presumpte. </w:t>
      </w:r>
      <w:bookmarkStart w:id="52" w:name="LOC_F320"/>
      <w:bookmarkEnd w:id="52"/>
      <w:r w:rsidRPr="0091154B">
        <w:rPr>
          <w:rFonts w:cs="Arial"/>
          <w:i/>
          <w:iCs/>
          <w:lang w:val="ca-ES"/>
        </w:rPr>
        <w:t>Transcorreguts els terminis esmentats, únicament podrà interposar-se recurs contenciós administratiu, sense perjudici, en el seu cas, de la procedència del recurs extraordinari de revisió. </w:t>
      </w:r>
      <w:bookmarkStart w:id="53" w:name="LOC_F321"/>
      <w:bookmarkEnd w:id="53"/>
      <w:r w:rsidRPr="0091154B">
        <w:rPr>
          <w:rFonts w:cs="Arial"/>
          <w:i/>
          <w:iCs/>
          <w:lang w:val="ca-ES"/>
        </w:rPr>
        <w:t>El termini màxim per dictar i notificar la resolució del recurs serà d’un mes, transcorregut el qual quedarà expedita la via contenciós administrativa.</w:t>
      </w:r>
      <w:bookmarkStart w:id="54" w:name="LOC_F322"/>
      <w:bookmarkEnd w:id="54"/>
    </w:p>
    <w:p w14:paraId="4807725A" w14:textId="77777777" w:rsidR="0054333B" w:rsidRPr="0091154B" w:rsidRDefault="0054333B" w:rsidP="0054688C">
      <w:pPr>
        <w:rPr>
          <w:rFonts w:cs="Arial"/>
          <w:i/>
          <w:iCs/>
          <w:lang w:val="ca-ES"/>
        </w:rPr>
      </w:pPr>
      <w:bookmarkStart w:id="55" w:name="LOC_P174"/>
      <w:bookmarkStart w:id="56" w:name="LOC_F323"/>
      <w:bookmarkStart w:id="57" w:name="LOC_F324"/>
      <w:bookmarkStart w:id="58" w:name="LOC_P175"/>
      <w:bookmarkStart w:id="59" w:name="LOC_F325"/>
      <w:bookmarkEnd w:id="55"/>
      <w:bookmarkEnd w:id="56"/>
      <w:bookmarkEnd w:id="57"/>
      <w:bookmarkEnd w:id="58"/>
      <w:bookmarkEnd w:id="59"/>
      <w:r w:rsidRPr="0091154B">
        <w:rPr>
          <w:rFonts w:cs="Arial"/>
          <w:b/>
          <w:bCs/>
          <w:i/>
          <w:iCs/>
          <w:lang w:val="ca-ES"/>
        </w:rPr>
        <w:t>SISÈ</w:t>
      </w:r>
      <w:r w:rsidRPr="0091154B">
        <w:rPr>
          <w:rFonts w:cs="Arial"/>
          <w:i/>
          <w:iCs/>
          <w:lang w:val="ca-ES"/>
        </w:rPr>
        <w:t xml:space="preserve">.- El recurs de reposició podrà interposar-se, pels interessats contra les resolucions i contra els actes de tràmit que decideixin directa o indirectament el fons de l’assumpte, determinin la impossibilitat de continuar el procediment, produeixin indefensió o perjudici irreparable a drets i interessos legítims; i podran fonamentar-se en qualsevol dels motius </w:t>
      </w:r>
      <w:r w:rsidRPr="0091154B">
        <w:rPr>
          <w:rFonts w:cs="Arial"/>
          <w:i/>
          <w:iCs/>
          <w:lang w:val="ca-ES"/>
        </w:rPr>
        <w:lastRenderedPageBreak/>
        <w:t>de nul·litat o anul·labilitat previstos als </w:t>
      </w:r>
      <w:hyperlink r:id="rId25" w:history="1">
        <w:proofErr w:type="spellStart"/>
        <w:r w:rsidRPr="0091154B">
          <w:rPr>
            <w:rStyle w:val="Enlla"/>
            <w:rFonts w:cs="Arial"/>
            <w:i/>
            <w:iCs/>
          </w:rPr>
          <w:t>articles</w:t>
        </w:r>
        <w:proofErr w:type="spellEnd"/>
        <w:r w:rsidRPr="0091154B">
          <w:rPr>
            <w:rStyle w:val="Enlla"/>
            <w:rFonts w:cs="Arial"/>
            <w:i/>
            <w:iCs/>
          </w:rPr>
          <w:t xml:space="preserve"> 47</w:t>
        </w:r>
      </w:hyperlink>
      <w:r w:rsidRPr="0091154B">
        <w:rPr>
          <w:rFonts w:cs="Arial"/>
          <w:i/>
          <w:iCs/>
          <w:lang w:val="ca-ES"/>
        </w:rPr>
        <w:t> i </w:t>
      </w:r>
      <w:hyperlink r:id="rId26" w:history="1">
        <w:r w:rsidRPr="0091154B">
          <w:rPr>
            <w:rStyle w:val="Enlla"/>
            <w:rFonts w:cs="Arial"/>
            <w:i/>
            <w:iCs/>
          </w:rPr>
          <w:t>48</w:t>
        </w:r>
      </w:hyperlink>
      <w:r w:rsidRPr="0091154B">
        <w:rPr>
          <w:rFonts w:cs="Arial"/>
          <w:i/>
          <w:iCs/>
          <w:lang w:val="ca-ES"/>
        </w:rPr>
        <w:t> de la Llei 39/2015, d'1 d'octubre, del Procediment Administratiu Comú de les Administracions Públiques -LPACAP- (</w:t>
      </w:r>
      <w:hyperlink r:id="rId27" w:history="1">
        <w:r w:rsidRPr="0091154B">
          <w:rPr>
            <w:rStyle w:val="Enlla"/>
            <w:rFonts w:cs="Arial"/>
            <w:i/>
            <w:iCs/>
          </w:rPr>
          <w:t>art. 112.1</w:t>
        </w:r>
      </w:hyperlink>
      <w:r w:rsidRPr="0091154B">
        <w:rPr>
          <w:rFonts w:cs="Arial"/>
          <w:i/>
          <w:iCs/>
          <w:lang w:val="ca-ES"/>
        </w:rPr>
        <w:t>).</w:t>
      </w:r>
      <w:bookmarkStart w:id="60" w:name="LOC_F326"/>
      <w:bookmarkEnd w:id="60"/>
    </w:p>
    <w:p w14:paraId="751A94BA" w14:textId="6CCE80F6" w:rsidR="0054333B" w:rsidRPr="0091154B" w:rsidRDefault="0054333B" w:rsidP="0054688C">
      <w:pPr>
        <w:rPr>
          <w:rFonts w:cs="Arial"/>
          <w:i/>
          <w:iCs/>
          <w:lang w:val="ca-ES"/>
        </w:rPr>
      </w:pPr>
      <w:bookmarkStart w:id="61" w:name="LOC_P176"/>
      <w:bookmarkStart w:id="62" w:name="LOC_F327"/>
      <w:bookmarkEnd w:id="61"/>
      <w:bookmarkEnd w:id="62"/>
      <w:r w:rsidRPr="0091154B">
        <w:rPr>
          <w:rFonts w:cs="Arial"/>
          <w:i/>
          <w:iCs/>
          <w:lang w:val="ca-ES"/>
        </w:rPr>
        <w:t> </w:t>
      </w:r>
      <w:bookmarkStart w:id="63" w:name="LOC_F328"/>
      <w:bookmarkStart w:id="64" w:name="LOC_P177"/>
      <w:bookmarkStart w:id="65" w:name="LOC_F329"/>
      <w:bookmarkEnd w:id="63"/>
      <w:bookmarkEnd w:id="64"/>
      <w:bookmarkEnd w:id="65"/>
      <w:r w:rsidRPr="0091154B">
        <w:rPr>
          <w:rFonts w:cs="Arial"/>
          <w:b/>
          <w:bCs/>
          <w:i/>
          <w:iCs/>
          <w:lang w:val="ca-ES"/>
        </w:rPr>
        <w:t>SETÈ</w:t>
      </w:r>
      <w:r w:rsidRPr="0091154B">
        <w:rPr>
          <w:rFonts w:cs="Arial"/>
          <w:i/>
          <w:iCs/>
          <w:lang w:val="ca-ES"/>
        </w:rPr>
        <w:t>.- L’escrit d’interposició del recurs haurà de reunir els requisits exigits per </w:t>
      </w:r>
      <w:hyperlink r:id="rId28" w:history="1">
        <w:proofErr w:type="spellStart"/>
        <w:r w:rsidRPr="0091154B">
          <w:rPr>
            <w:rStyle w:val="Enlla"/>
            <w:rFonts w:cs="Arial"/>
            <w:i/>
            <w:iCs/>
          </w:rPr>
          <w:t>l’article</w:t>
        </w:r>
        <w:proofErr w:type="spellEnd"/>
        <w:r w:rsidRPr="0091154B">
          <w:rPr>
            <w:rStyle w:val="Enlla"/>
            <w:rFonts w:cs="Arial"/>
            <w:i/>
            <w:iCs/>
          </w:rPr>
          <w:t xml:space="preserve"> 115.1</w:t>
        </w:r>
      </w:hyperlink>
      <w:r w:rsidRPr="0091154B">
        <w:rPr>
          <w:rFonts w:cs="Arial"/>
          <w:i/>
          <w:iCs/>
          <w:lang w:val="ca-ES"/>
        </w:rPr>
        <w:t> de la Llei 39/2015, d'1 d'octubre, del Procediment Administratiu Comú de les Administracions Públiques -LPACAP-.</w:t>
      </w:r>
      <w:bookmarkStart w:id="66" w:name="LOC_F330"/>
      <w:bookmarkEnd w:id="66"/>
    </w:p>
    <w:p w14:paraId="0542EBA5" w14:textId="49365E65" w:rsidR="0054333B" w:rsidRPr="0091154B" w:rsidRDefault="0054333B" w:rsidP="0054688C">
      <w:pPr>
        <w:rPr>
          <w:rFonts w:cs="Arial"/>
          <w:i/>
          <w:iCs/>
          <w:lang w:val="ca-ES"/>
        </w:rPr>
      </w:pPr>
      <w:bookmarkStart w:id="67" w:name="LOC_P178"/>
      <w:bookmarkStart w:id="68" w:name="LOC_F331"/>
      <w:bookmarkEnd w:id="67"/>
      <w:bookmarkEnd w:id="68"/>
      <w:r w:rsidRPr="0091154B">
        <w:rPr>
          <w:rFonts w:cs="Arial"/>
          <w:i/>
          <w:iCs/>
          <w:lang w:val="ca-ES"/>
        </w:rPr>
        <w:t> </w:t>
      </w:r>
      <w:bookmarkStart w:id="69" w:name="LOC_F332"/>
      <w:bookmarkStart w:id="70" w:name="LOC_P179"/>
      <w:bookmarkStart w:id="71" w:name="LOC_F333"/>
      <w:bookmarkEnd w:id="69"/>
      <w:bookmarkEnd w:id="70"/>
      <w:bookmarkEnd w:id="71"/>
      <w:r w:rsidRPr="0091154B">
        <w:rPr>
          <w:rFonts w:cs="Arial"/>
          <w:b/>
          <w:bCs/>
          <w:i/>
          <w:iCs/>
          <w:lang w:val="ca-ES"/>
        </w:rPr>
        <w:t>VUITÈ</w:t>
      </w:r>
      <w:r w:rsidRPr="0091154B">
        <w:rPr>
          <w:rFonts w:cs="Arial"/>
          <w:i/>
          <w:iCs/>
          <w:lang w:val="ca-ES"/>
        </w:rPr>
        <w:t>.- En aplicació de </w:t>
      </w:r>
      <w:hyperlink r:id="rId29" w:history="1">
        <w:proofErr w:type="spellStart"/>
        <w:r w:rsidRPr="0091154B">
          <w:rPr>
            <w:rStyle w:val="Enlla"/>
            <w:rFonts w:cs="Arial"/>
            <w:i/>
            <w:iCs/>
          </w:rPr>
          <w:t>l’article</w:t>
        </w:r>
        <w:proofErr w:type="spellEnd"/>
        <w:r w:rsidRPr="0091154B">
          <w:rPr>
            <w:rStyle w:val="Enlla"/>
            <w:rFonts w:cs="Arial"/>
            <w:i/>
            <w:iCs/>
          </w:rPr>
          <w:t xml:space="preserve"> 118</w:t>
        </w:r>
      </w:hyperlink>
      <w:r w:rsidRPr="0091154B">
        <w:rPr>
          <w:rFonts w:cs="Arial"/>
          <w:i/>
          <w:iCs/>
          <w:lang w:val="ca-ES"/>
        </w:rPr>
        <w:t> de la Llei 39/2015, d'1 d'octubre, del Procediment Administratiu Comú de les Administracions Públiques -LPACAP- haurà de donar-se audiència als interessats, en un termini no inferior a deu dies ni superior a quinze, per tal que formulin les al·legacions i presentin els documents i justificants que estimin procedents, només quan hagin de tenir-se en compte nous fets o documents no recollits a l’expedient originari; a aquests efectes no es tindran en compte en la resolució els fets, documents o al·legacions del recurrent, que haguessin pogut aportar-se en el tràmit d’al·legacions, ni tindran el caràcter de documents nous el recurs, els informes, ni les propostes per resoldre’l, i tampoc els documents que els interessats hagin aportat a l’expedient abans de recaure la resolució impugnada. </w:t>
      </w:r>
      <w:bookmarkStart w:id="72" w:name="LOC_F334"/>
      <w:bookmarkEnd w:id="72"/>
      <w:r w:rsidRPr="0091154B">
        <w:rPr>
          <w:rFonts w:cs="Arial"/>
          <w:i/>
          <w:iCs/>
          <w:lang w:val="ca-ES"/>
        </w:rPr>
        <w:t>En el cas que haguessin altres interessats se’ls donarà, en tot cas, trasllat del recurs per tal que en el termini esmentat, al·leguin quant estimin procedent.</w:t>
      </w:r>
      <w:bookmarkStart w:id="73" w:name="LOC_F335"/>
      <w:bookmarkEnd w:id="73"/>
    </w:p>
    <w:p w14:paraId="66067E5B" w14:textId="45D01A70" w:rsidR="0054333B" w:rsidRPr="0091154B" w:rsidRDefault="0054333B" w:rsidP="0054688C">
      <w:pPr>
        <w:rPr>
          <w:rFonts w:cs="Arial"/>
          <w:i/>
          <w:iCs/>
          <w:lang w:val="ca-ES"/>
        </w:rPr>
      </w:pPr>
      <w:bookmarkStart w:id="74" w:name="LOC_P180"/>
      <w:bookmarkStart w:id="75" w:name="LOC_F336"/>
      <w:bookmarkEnd w:id="74"/>
      <w:bookmarkEnd w:id="75"/>
      <w:r w:rsidRPr="0091154B">
        <w:rPr>
          <w:rFonts w:cs="Arial"/>
          <w:i/>
          <w:iCs/>
          <w:lang w:val="ca-ES"/>
        </w:rPr>
        <w:t> </w:t>
      </w:r>
      <w:bookmarkStart w:id="76" w:name="LOC_F337"/>
      <w:bookmarkStart w:id="77" w:name="LOC_P181"/>
      <w:bookmarkStart w:id="78" w:name="LOC_F338"/>
      <w:bookmarkEnd w:id="76"/>
      <w:bookmarkEnd w:id="77"/>
      <w:bookmarkEnd w:id="78"/>
      <w:r w:rsidRPr="0091154B">
        <w:rPr>
          <w:rFonts w:cs="Arial"/>
          <w:b/>
          <w:bCs/>
          <w:i/>
          <w:iCs/>
          <w:lang w:val="ca-ES"/>
        </w:rPr>
        <w:t>NOVÈ</w:t>
      </w:r>
      <w:r w:rsidRPr="0091154B">
        <w:rPr>
          <w:rFonts w:cs="Arial"/>
          <w:i/>
          <w:iCs/>
          <w:lang w:val="ca-ES"/>
        </w:rPr>
        <w:t>.- A tenor de </w:t>
      </w:r>
      <w:hyperlink r:id="rId30" w:history="1">
        <w:proofErr w:type="spellStart"/>
        <w:r w:rsidRPr="0091154B">
          <w:rPr>
            <w:rStyle w:val="Enlla"/>
            <w:rFonts w:cs="Arial"/>
            <w:i/>
            <w:iCs/>
          </w:rPr>
          <w:t>l'article</w:t>
        </w:r>
        <w:proofErr w:type="spellEnd"/>
        <w:r w:rsidRPr="0091154B">
          <w:rPr>
            <w:rStyle w:val="Enlla"/>
            <w:rFonts w:cs="Arial"/>
            <w:i/>
            <w:iCs/>
          </w:rPr>
          <w:t xml:space="preserve"> 123</w:t>
        </w:r>
      </w:hyperlink>
      <w:r w:rsidRPr="0091154B">
        <w:rPr>
          <w:rFonts w:cs="Arial"/>
          <w:i/>
          <w:iCs/>
          <w:lang w:val="ca-ES"/>
        </w:rPr>
        <w:t> de la Llei 39/2015, d'1 d'octubre, els actes administratius que posen fi a la via administrativa poden ser recorreguts potestativament en reposició davant el mateix òrgan que els hagués dictat. </w:t>
      </w:r>
      <w:bookmarkStart w:id="79" w:name="LOC_F339"/>
      <w:bookmarkStart w:id="80" w:name="LOC_F343"/>
      <w:bookmarkEnd w:id="79"/>
      <w:bookmarkEnd w:id="80"/>
    </w:p>
    <w:p w14:paraId="4F85477A" w14:textId="77777777" w:rsidR="0054333B" w:rsidRPr="0091154B" w:rsidRDefault="0054333B" w:rsidP="0054688C">
      <w:pPr>
        <w:rPr>
          <w:rFonts w:cs="Arial"/>
          <w:i/>
          <w:iCs/>
          <w:lang w:val="ca-ES"/>
        </w:rPr>
      </w:pPr>
      <w:bookmarkStart w:id="81" w:name="LOC_P184"/>
      <w:bookmarkStart w:id="82" w:name="LOC_F344"/>
      <w:bookmarkEnd w:id="81"/>
      <w:bookmarkEnd w:id="82"/>
      <w:r w:rsidRPr="0091154B">
        <w:rPr>
          <w:rFonts w:cs="Arial"/>
          <w:b/>
          <w:bCs/>
          <w:i/>
          <w:iCs/>
          <w:lang w:val="ca-ES"/>
        </w:rPr>
        <w:t>DESÈ</w:t>
      </w:r>
      <w:r w:rsidRPr="0091154B">
        <w:rPr>
          <w:rFonts w:cs="Arial"/>
          <w:i/>
          <w:iCs/>
          <w:lang w:val="ca-ES"/>
        </w:rPr>
        <w:t>.- Contra l’acord que resolgui el recurs potestatiu de reposició no podrà interposar-se de nou el recurs esmentat (</w:t>
      </w:r>
      <w:hyperlink r:id="rId31" w:history="1">
        <w:r w:rsidRPr="0091154B">
          <w:rPr>
            <w:rStyle w:val="Enlla"/>
            <w:rFonts w:cs="Arial"/>
            <w:i/>
            <w:iCs/>
          </w:rPr>
          <w:t>art. 124.3 LPACAP</w:t>
        </w:r>
      </w:hyperlink>
      <w:r w:rsidRPr="0091154B">
        <w:rPr>
          <w:rFonts w:cs="Arial"/>
          <w:i/>
          <w:iCs/>
          <w:lang w:val="ca-ES"/>
        </w:rPr>
        <w:t>). </w:t>
      </w:r>
      <w:bookmarkStart w:id="83" w:name="LOC_F345"/>
      <w:bookmarkEnd w:id="83"/>
      <w:r w:rsidRPr="0091154B">
        <w:rPr>
          <w:rFonts w:cs="Arial"/>
          <w:i/>
          <w:iCs/>
          <w:lang w:val="ca-ES"/>
        </w:rPr>
        <w:t>Si podrà interposar-se recurs contenciós administratiu davant el Jutjat del Contenciós Administratiu amb seu a la capital de la província, en el termini de dos mesos, comptats a partir de la notificació, de conformitat amb allò establert als </w:t>
      </w:r>
      <w:hyperlink r:id="rId32" w:history="1">
        <w:proofErr w:type="spellStart"/>
        <w:r w:rsidRPr="0091154B">
          <w:rPr>
            <w:rStyle w:val="Enlla"/>
            <w:rFonts w:cs="Arial"/>
            <w:i/>
            <w:iCs/>
          </w:rPr>
          <w:t>articles</w:t>
        </w:r>
        <w:proofErr w:type="spellEnd"/>
        <w:r w:rsidRPr="0091154B">
          <w:rPr>
            <w:rStyle w:val="Enlla"/>
            <w:rFonts w:cs="Arial"/>
            <w:i/>
            <w:iCs/>
          </w:rPr>
          <w:t xml:space="preserve"> 8</w:t>
        </w:r>
      </w:hyperlink>
      <w:r w:rsidRPr="0091154B">
        <w:rPr>
          <w:rFonts w:cs="Arial"/>
          <w:i/>
          <w:iCs/>
          <w:lang w:val="ca-ES"/>
        </w:rPr>
        <w:t>, </w:t>
      </w:r>
      <w:hyperlink r:id="rId33" w:history="1">
        <w:r w:rsidRPr="0091154B">
          <w:rPr>
            <w:rStyle w:val="Enlla"/>
            <w:rFonts w:cs="Arial"/>
            <w:i/>
            <w:iCs/>
          </w:rPr>
          <w:t>10 </w:t>
        </w:r>
      </w:hyperlink>
      <w:r w:rsidRPr="0091154B">
        <w:rPr>
          <w:rFonts w:cs="Arial"/>
          <w:i/>
          <w:iCs/>
          <w:lang w:val="ca-ES"/>
        </w:rPr>
        <w:t>i </w:t>
      </w:r>
      <w:hyperlink r:id="rId34" w:history="1">
        <w:r w:rsidRPr="0091154B">
          <w:rPr>
            <w:rStyle w:val="Enlla"/>
            <w:rFonts w:cs="Arial"/>
            <w:i/>
            <w:iCs/>
          </w:rPr>
          <w:t>46 </w:t>
        </w:r>
      </w:hyperlink>
      <w:r w:rsidRPr="0091154B">
        <w:rPr>
          <w:rFonts w:cs="Arial"/>
          <w:i/>
          <w:iCs/>
          <w:lang w:val="ca-ES"/>
        </w:rPr>
        <w:t>de la Llei 29/1998, de 13 de juliol, Reguladora de la Jurisdicció Contenciós Administrativa.</w:t>
      </w:r>
    </w:p>
    <w:p w14:paraId="648EF7C5" w14:textId="77777777" w:rsidR="0054333B" w:rsidRPr="0091154B" w:rsidRDefault="0054333B" w:rsidP="0054688C">
      <w:pPr>
        <w:rPr>
          <w:rFonts w:cs="Arial"/>
          <w:b/>
          <w:bCs/>
          <w:i/>
          <w:iCs/>
          <w:lang w:val="ca-ES"/>
        </w:rPr>
      </w:pPr>
      <w:r w:rsidRPr="0091154B">
        <w:rPr>
          <w:rFonts w:cs="Arial"/>
          <w:b/>
          <w:bCs/>
          <w:i/>
          <w:iCs/>
          <w:lang w:val="ca-ES"/>
        </w:rPr>
        <w:t>ONZÈ.-  </w:t>
      </w:r>
      <w:r w:rsidRPr="0091154B">
        <w:rPr>
          <w:rFonts w:cs="Arial"/>
          <w:i/>
          <w:iCs/>
          <w:lang w:val="ca-ES"/>
        </w:rPr>
        <w:t>A la vista de tot el que s’ha exposat, aquesta Secretaria General considera que el recurs que ens ocupa s’ha presentat en temps i forma havent de procedir-se a la seva admissió a tràmit.</w:t>
      </w:r>
    </w:p>
    <w:p w14:paraId="0E7D8AB7" w14:textId="1C8E5EB9" w:rsidR="0054333B" w:rsidRPr="0091154B" w:rsidRDefault="0054333B" w:rsidP="0054688C">
      <w:pPr>
        <w:rPr>
          <w:rFonts w:cs="Arial"/>
          <w:i/>
          <w:iCs/>
          <w:lang w:val="ca-ES"/>
        </w:rPr>
      </w:pPr>
      <w:r w:rsidRPr="0091154B">
        <w:rPr>
          <w:rFonts w:cs="Arial"/>
          <w:b/>
          <w:bCs/>
          <w:i/>
          <w:iCs/>
          <w:lang w:val="ca-ES"/>
        </w:rPr>
        <w:t>DOTZÈ</w:t>
      </w:r>
      <w:r w:rsidRPr="0091154B">
        <w:rPr>
          <w:rFonts w:cs="Arial"/>
          <w:i/>
          <w:iCs/>
          <w:lang w:val="ca-ES"/>
        </w:rPr>
        <w:t>.- En relació a la sol·licitud de suspensió de l'acte administratiu, ha d'indicar-se que la regla general estableix l'execució immediata dels actes a l'empara del principi d'autotutela i que l'excepció establerta en </w:t>
      </w:r>
      <w:hyperlink r:id="rId35" w:history="1">
        <w:proofErr w:type="spellStart"/>
        <w:r w:rsidRPr="0091154B">
          <w:rPr>
            <w:rStyle w:val="Enlla"/>
            <w:rFonts w:cs="Arial"/>
            <w:i/>
            <w:iCs/>
          </w:rPr>
          <w:t>l'article</w:t>
        </w:r>
        <w:proofErr w:type="spellEnd"/>
        <w:r w:rsidRPr="0091154B">
          <w:rPr>
            <w:rStyle w:val="Enlla"/>
            <w:rFonts w:cs="Arial"/>
            <w:i/>
            <w:iCs/>
          </w:rPr>
          <w:t xml:space="preserve"> 117</w:t>
        </w:r>
      </w:hyperlink>
      <w:r w:rsidRPr="0091154B">
        <w:rPr>
          <w:rFonts w:cs="Arial"/>
          <w:i/>
          <w:iCs/>
          <w:lang w:val="ca-ES"/>
        </w:rPr>
        <w:t> de la Llei 39/2015, d'1 d'octubre, del Procediment Administratiu Comú de les Administracions Públiques, ve referida als supòsits d'interposició de recurs administratiu on s'al·legui causa de nul·litat de ple dret o el fet de causar de danys d'impossible o difícil reparació. </w:t>
      </w:r>
      <w:bookmarkStart w:id="84" w:name="LOC_F479"/>
      <w:bookmarkEnd w:id="84"/>
      <w:r w:rsidRPr="0091154B">
        <w:rPr>
          <w:rFonts w:cs="Arial"/>
          <w:i/>
          <w:iCs/>
          <w:lang w:val="ca-ES"/>
        </w:rPr>
        <w:t>En el present cas resulta que</w:t>
      </w:r>
      <w:bookmarkStart w:id="85" w:name="LOC_F480"/>
      <w:bookmarkStart w:id="86" w:name="LOC_F484"/>
      <w:bookmarkEnd w:id="85"/>
      <w:bookmarkEnd w:id="86"/>
      <w:r w:rsidRPr="0091154B">
        <w:rPr>
          <w:rFonts w:cs="Arial"/>
          <w:i/>
          <w:iCs/>
          <w:lang w:val="ca-ES"/>
        </w:rPr>
        <w:t xml:space="preserve"> l’escrit de interposició del recurs no es pot inferir en cap cas que el motiu d’impugnació es sustenti en una de les causes contemplades a la normativa como a nul·litat de ple </w:t>
      </w:r>
      <w:r w:rsidRPr="0091154B">
        <w:rPr>
          <w:rFonts w:cs="Arial"/>
          <w:i/>
          <w:iCs/>
          <w:lang w:val="ca-ES"/>
        </w:rPr>
        <w:lastRenderedPageBreak/>
        <w:t>dret, limitant-se a indicar la situació del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però sense indicar cap vulneració de la normativa aplicable.</w:t>
      </w:r>
      <w:bookmarkStart w:id="87" w:name="LOC_P262"/>
      <w:bookmarkStart w:id="88" w:name="LOC_F485"/>
      <w:bookmarkEnd w:id="87"/>
      <w:bookmarkEnd w:id="88"/>
      <w:r w:rsidRPr="0091154B">
        <w:rPr>
          <w:rFonts w:cs="Arial"/>
          <w:i/>
          <w:iCs/>
          <w:lang w:val="ca-ES"/>
        </w:rPr>
        <w:t xml:space="preserve"> </w:t>
      </w:r>
    </w:p>
    <w:p w14:paraId="7156B6BE" w14:textId="77777777" w:rsidR="0054333B" w:rsidRPr="0091154B" w:rsidRDefault="0054333B" w:rsidP="0054688C">
      <w:pPr>
        <w:rPr>
          <w:rFonts w:cs="Arial"/>
          <w:i/>
          <w:iCs/>
          <w:lang w:val="ca-ES"/>
        </w:rPr>
      </w:pPr>
      <w:r w:rsidRPr="0091154B">
        <w:rPr>
          <w:rFonts w:cs="Arial"/>
          <w:i/>
          <w:iCs/>
          <w:lang w:val="ca-ES"/>
        </w:rPr>
        <w:t>Per tant, no cap sinó desestimar la sol·licitud de suspensió de l'acte administratiu en qüestió, conforme a </w:t>
      </w:r>
      <w:hyperlink r:id="rId36" w:history="1">
        <w:proofErr w:type="spellStart"/>
        <w:r w:rsidRPr="0091154B">
          <w:rPr>
            <w:rStyle w:val="Enlla"/>
            <w:rFonts w:cs="Arial"/>
            <w:i/>
            <w:iCs/>
          </w:rPr>
          <w:t>l'article</w:t>
        </w:r>
        <w:proofErr w:type="spellEnd"/>
        <w:r w:rsidRPr="0091154B">
          <w:rPr>
            <w:rStyle w:val="Enlla"/>
            <w:rFonts w:cs="Arial"/>
            <w:i/>
            <w:iCs/>
          </w:rPr>
          <w:t xml:space="preserve"> 117</w:t>
        </w:r>
      </w:hyperlink>
      <w:r w:rsidRPr="0091154B">
        <w:rPr>
          <w:rFonts w:cs="Arial"/>
          <w:i/>
          <w:iCs/>
          <w:lang w:val="ca-ES"/>
        </w:rPr>
        <w:t> de la Llei 39/2015, d'1 d'octubre, del Procediment Administratiu Comú de les Administracions Públiques, sobre la base de la impugnació plantejada no es sustenta sobre cap de les causes de nul·litat de ple dret contemplades per la normativa.</w:t>
      </w:r>
    </w:p>
    <w:p w14:paraId="6D869E3B" w14:textId="77777777" w:rsidR="0054333B" w:rsidRPr="0091154B" w:rsidRDefault="0054333B" w:rsidP="0054688C">
      <w:pPr>
        <w:rPr>
          <w:rFonts w:cs="Arial"/>
          <w:i/>
          <w:iCs/>
          <w:lang w:val="ca-ES"/>
        </w:rPr>
      </w:pPr>
      <w:r w:rsidRPr="0091154B">
        <w:rPr>
          <w:rFonts w:cs="Arial"/>
          <w:b/>
          <w:bCs/>
          <w:i/>
          <w:iCs/>
          <w:lang w:val="ca-ES"/>
        </w:rPr>
        <w:t>TRETZÈ.-</w:t>
      </w:r>
      <w:r w:rsidRPr="0091154B">
        <w:rPr>
          <w:rFonts w:cs="Arial"/>
          <w:i/>
          <w:iCs/>
          <w:lang w:val="ca-ES"/>
        </w:rPr>
        <w:t xml:space="preserve"> Entrant en el fons de l'assumpte i, més concretament, a les al·legacions contingudes en l'escrit de reposició interposat contra l'acte administratiu de referència,</w:t>
      </w:r>
      <w:bookmarkStart w:id="89" w:name="LOC_F492"/>
      <w:bookmarkEnd w:id="89"/>
      <w:r w:rsidRPr="0091154B">
        <w:rPr>
          <w:rFonts w:cs="Arial"/>
          <w:i/>
          <w:iCs/>
          <w:lang w:val="ca-ES"/>
        </w:rPr>
        <w:t xml:space="preserve"> hem d’indicar que els motius per impugnar es limiten a indicar una maca d’alternativa </w:t>
      </w:r>
      <w:proofErr w:type="spellStart"/>
      <w:r w:rsidRPr="0091154B">
        <w:rPr>
          <w:rFonts w:cs="Arial"/>
          <w:i/>
          <w:iCs/>
          <w:lang w:val="ca-ES"/>
        </w:rPr>
        <w:t>habitacional</w:t>
      </w:r>
      <w:proofErr w:type="spellEnd"/>
      <w:r w:rsidRPr="0091154B">
        <w:rPr>
          <w:rFonts w:cs="Arial"/>
          <w:i/>
          <w:iCs/>
          <w:lang w:val="ca-ES"/>
        </w:rPr>
        <w:t xml:space="preserve"> i una situació de vulnerabilitat social greu, al no disposar de xarxa social ni familiar, i tot i que indica que disposa d’ingressos econòmics derivats de RGC no ha pogut aconseguir un altre recurs </w:t>
      </w:r>
      <w:proofErr w:type="spellStart"/>
      <w:r w:rsidRPr="0091154B">
        <w:rPr>
          <w:rFonts w:cs="Arial"/>
          <w:i/>
          <w:iCs/>
          <w:lang w:val="ca-ES"/>
        </w:rPr>
        <w:t>habitacional</w:t>
      </w:r>
      <w:proofErr w:type="spellEnd"/>
      <w:r w:rsidRPr="0091154B">
        <w:rPr>
          <w:rFonts w:cs="Arial"/>
          <w:i/>
          <w:iCs/>
          <w:lang w:val="ca-ES"/>
        </w:rPr>
        <w:t xml:space="preserve"> des de la notificació del desnonament (primera notificació 23 d’abril de 2026). Així mateix, indica problemes de salut mental derivats d’aquest situació i aporta informe clínic de 24 d’abril de 2026 on d’entre altres indica problemes de salut derivats d’aquesta situació (crisis per ansietat, insomni).</w:t>
      </w:r>
    </w:p>
    <w:p w14:paraId="72C98E5F" w14:textId="2C92BB15" w:rsidR="0054333B" w:rsidRPr="0091154B" w:rsidRDefault="0054333B" w:rsidP="0054688C">
      <w:pPr>
        <w:rPr>
          <w:rFonts w:cs="Arial"/>
          <w:i/>
          <w:iCs/>
          <w:lang w:val="ca-ES"/>
        </w:rPr>
      </w:pPr>
      <w:r w:rsidRPr="0091154B">
        <w:rPr>
          <w:rFonts w:cs="Arial"/>
          <w:i/>
          <w:iCs/>
          <w:lang w:val="ca-ES"/>
        </w:rPr>
        <w:t>Doncs be, totes aquestes circumstancies, sense menysvalorar la seva transcendència, no determinen en cap cas la nul·litat o l’anul·labilitat de la resolució impugnada, tota manera que el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xml:space="preserve"> resulta com ocupant il·legítim de la vivenda, tal i com resta indicat a l’expedient. En aquest sentit, no s’indica ni es desprèn de les al·legacions del recurrent que l’actuació municipal hagi estat en infracció de l’ordenament jurídic ni que hagi incorregut en cap dels casos de nul·litat previstos (articles 47 i 48 de la Llei 39/2015, d'1 d'octubre, del Procediment Administratiu Comú de les Administracions Públiques).</w:t>
      </w:r>
    </w:p>
    <w:p w14:paraId="5CD541C7" w14:textId="33CEDAD1" w:rsidR="0054333B" w:rsidRPr="0091154B" w:rsidRDefault="0054333B" w:rsidP="0054688C">
      <w:pPr>
        <w:rPr>
          <w:rFonts w:cs="Arial"/>
          <w:i/>
          <w:iCs/>
          <w:lang w:val="ca-ES"/>
        </w:rPr>
      </w:pPr>
      <w:r w:rsidRPr="0091154B">
        <w:rPr>
          <w:rFonts w:cs="Arial"/>
          <w:i/>
          <w:iCs/>
          <w:lang w:val="ca-ES"/>
        </w:rPr>
        <w:t>Les circumstancies al·legades pel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xml:space="preserve"> podrien considerar-se des d’un punt de vista fàctic, i en especial atenció per part del Serveis Socials municipals i en aquest sentit el Sr. F</w:t>
      </w:r>
      <w:r w:rsidR="00E76046">
        <w:rPr>
          <w:rFonts w:cs="Arial"/>
          <w:i/>
          <w:iCs/>
          <w:lang w:val="ca-ES"/>
        </w:rPr>
        <w:t>.</w:t>
      </w:r>
      <w:r w:rsidRPr="0091154B">
        <w:rPr>
          <w:rFonts w:cs="Arial"/>
          <w:i/>
          <w:iCs/>
          <w:lang w:val="ca-ES"/>
        </w:rPr>
        <w:t xml:space="preserve"> W</w:t>
      </w:r>
      <w:r w:rsidR="00E76046">
        <w:rPr>
          <w:rFonts w:cs="Arial"/>
          <w:i/>
          <w:iCs/>
          <w:lang w:val="ca-ES"/>
        </w:rPr>
        <w:t>.</w:t>
      </w:r>
      <w:r w:rsidRPr="0091154B">
        <w:rPr>
          <w:rFonts w:cs="Arial"/>
          <w:i/>
          <w:iCs/>
          <w:lang w:val="ca-ES"/>
        </w:rPr>
        <w:t xml:space="preserve"> podria haver indicat aquestes circumstancies en diferents moments proce</w:t>
      </w:r>
      <w:r w:rsidR="00E76046">
        <w:rPr>
          <w:rFonts w:cs="Arial"/>
          <w:i/>
          <w:iCs/>
          <w:lang w:val="ca-ES"/>
        </w:rPr>
        <w:t>s</w:t>
      </w:r>
      <w:r w:rsidRPr="0091154B">
        <w:rPr>
          <w:rFonts w:cs="Arial"/>
          <w:i/>
          <w:iCs/>
          <w:lang w:val="ca-ES"/>
        </w:rPr>
        <w:t xml:space="preserve">sals, </w:t>
      </w:r>
      <w:proofErr w:type="spellStart"/>
      <w:r w:rsidRPr="0091154B">
        <w:rPr>
          <w:rFonts w:cs="Arial"/>
          <w:i/>
          <w:iCs/>
          <w:lang w:val="ca-ES"/>
        </w:rPr>
        <w:t>aíx</w:t>
      </w:r>
      <w:proofErr w:type="spellEnd"/>
      <w:r w:rsidRPr="0091154B">
        <w:rPr>
          <w:rFonts w:cs="Arial"/>
          <w:i/>
          <w:iCs/>
          <w:lang w:val="ca-ES"/>
        </w:rPr>
        <w:t xml:space="preserve"> des de la resolució del contracte de cessió d’ús (desembre de 2025) o be a la notificació de l’inici de l’expedient de desnonament (abril de 2026). Tanmateix, en l’actual moment processal, el recurs de reposició ha d’estar en tot cas sustentat, tal i com s’ha manifestar, en una causa de nul·litat o d’anul·labilitat, no podent valorar-se altres condicions.</w:t>
      </w:r>
    </w:p>
    <w:p w14:paraId="257B6D03" w14:textId="77777777" w:rsidR="0054333B" w:rsidRPr="0091154B" w:rsidRDefault="0054333B" w:rsidP="0054688C">
      <w:pPr>
        <w:rPr>
          <w:rFonts w:cs="Arial"/>
          <w:i/>
          <w:iCs/>
          <w:lang w:val="ca-ES"/>
        </w:rPr>
      </w:pPr>
      <w:r w:rsidRPr="0091154B">
        <w:rPr>
          <w:rFonts w:cs="Arial"/>
          <w:i/>
          <w:iCs/>
          <w:lang w:val="ca-ES"/>
        </w:rPr>
        <w:t xml:space="preserve">Així doncs, no havent-hi al·legacions que combatin la motivació de la resolució impugnada amb arguments jurídics concrets, </w:t>
      </w:r>
      <w:r w:rsidRPr="0091154B">
        <w:rPr>
          <w:rFonts w:cs="Arial"/>
          <w:i/>
          <w:iCs/>
          <w:u w:val="single"/>
          <w:lang w:val="ca-ES"/>
        </w:rPr>
        <w:t>cal desestimar el pressent recurs</w:t>
      </w:r>
      <w:r w:rsidRPr="0091154B">
        <w:rPr>
          <w:rFonts w:cs="Arial"/>
          <w:i/>
          <w:iCs/>
          <w:lang w:val="ca-ES"/>
        </w:rPr>
        <w:t xml:space="preserve"> per la falta de fonamentació suficient i per no estat sustentat en cap causa de nul·litat o anul·labilitat conforme estan recollides als articles  47 i 48 de la Llei 39/2015, d'1 d'octubre, del Procediment Administratiu Comú de les Administracions Públiques.</w:t>
      </w:r>
    </w:p>
    <w:p w14:paraId="472D7E76" w14:textId="77777777" w:rsidR="0054333B" w:rsidRPr="0091154B" w:rsidRDefault="0054333B" w:rsidP="0054688C">
      <w:pPr>
        <w:rPr>
          <w:rFonts w:cs="Arial"/>
          <w:i/>
          <w:iCs/>
          <w:lang w:val="ca-ES"/>
        </w:rPr>
      </w:pPr>
      <w:bookmarkStart w:id="90" w:name="LOC_P267"/>
      <w:bookmarkStart w:id="91" w:name="LOC_F493"/>
      <w:bookmarkEnd w:id="90"/>
      <w:bookmarkEnd w:id="91"/>
      <w:r w:rsidRPr="0091154B">
        <w:rPr>
          <w:rFonts w:cs="Arial"/>
          <w:i/>
          <w:iCs/>
          <w:lang w:val="ca-ES"/>
        </w:rPr>
        <w:t>Per tot això, i sobre la base de l'exposició jurídica aquí realitzada, elevo la següent,</w:t>
      </w:r>
      <w:bookmarkStart w:id="92" w:name="LOC_F494"/>
      <w:bookmarkEnd w:id="92"/>
    </w:p>
    <w:p w14:paraId="7A60AE13" w14:textId="77777777" w:rsidR="0054333B" w:rsidRPr="0091154B" w:rsidRDefault="0054333B" w:rsidP="0054688C">
      <w:pPr>
        <w:rPr>
          <w:rFonts w:cs="Arial"/>
          <w:b/>
          <w:bCs/>
          <w:i/>
          <w:iCs/>
          <w:lang w:val="ca-ES"/>
        </w:rPr>
      </w:pPr>
      <w:bookmarkStart w:id="93" w:name="LOC_P268"/>
      <w:bookmarkStart w:id="94" w:name="LOC_F495"/>
      <w:bookmarkEnd w:id="93"/>
      <w:bookmarkEnd w:id="94"/>
      <w:r w:rsidRPr="0091154B">
        <w:rPr>
          <w:rFonts w:cs="Arial"/>
          <w:b/>
          <w:bCs/>
          <w:i/>
          <w:iCs/>
          <w:lang w:val="ca-ES"/>
        </w:rPr>
        <w:t>PROPOSTA DE RESOLUCIÓ</w:t>
      </w:r>
      <w:bookmarkStart w:id="95" w:name="LOC_F496"/>
      <w:bookmarkEnd w:id="95"/>
    </w:p>
    <w:p w14:paraId="120594F5" w14:textId="7723C349" w:rsidR="0054333B" w:rsidRPr="0091154B" w:rsidRDefault="0054333B" w:rsidP="0054688C">
      <w:pPr>
        <w:rPr>
          <w:rFonts w:cs="Arial"/>
          <w:i/>
          <w:iCs/>
          <w:lang w:val="ca-ES"/>
        </w:rPr>
      </w:pPr>
      <w:bookmarkStart w:id="96" w:name="LOC_P269"/>
      <w:bookmarkStart w:id="97" w:name="LOC_F497"/>
      <w:bookmarkEnd w:id="96"/>
      <w:bookmarkEnd w:id="97"/>
      <w:r w:rsidRPr="0091154B">
        <w:rPr>
          <w:rFonts w:cs="Arial"/>
          <w:b/>
          <w:bCs/>
          <w:i/>
          <w:iCs/>
          <w:lang w:val="ca-ES"/>
        </w:rPr>
        <w:lastRenderedPageBreak/>
        <w:t>PRIMER</w:t>
      </w:r>
      <w:r w:rsidRPr="0091154B">
        <w:rPr>
          <w:rFonts w:cs="Arial"/>
          <w:i/>
          <w:iCs/>
          <w:lang w:val="ca-ES"/>
        </w:rPr>
        <w:t>.- Desestimar  el recurs de reposició interposat pel Sr. F</w:t>
      </w:r>
      <w:r w:rsidR="00E76046">
        <w:rPr>
          <w:rFonts w:cs="Arial"/>
          <w:i/>
          <w:iCs/>
          <w:lang w:val="ca-ES"/>
        </w:rPr>
        <w:t xml:space="preserve">. </w:t>
      </w:r>
      <w:r w:rsidRPr="0091154B">
        <w:rPr>
          <w:rFonts w:cs="Arial"/>
          <w:i/>
          <w:iCs/>
          <w:lang w:val="ca-ES"/>
        </w:rPr>
        <w:t>W</w:t>
      </w:r>
      <w:r w:rsidR="00E76046">
        <w:rPr>
          <w:rFonts w:cs="Arial"/>
          <w:i/>
          <w:iCs/>
          <w:lang w:val="ca-ES"/>
        </w:rPr>
        <w:t>.</w:t>
      </w:r>
      <w:r w:rsidRPr="0091154B">
        <w:rPr>
          <w:rFonts w:cs="Arial"/>
          <w:i/>
          <w:iCs/>
          <w:lang w:val="ca-ES"/>
        </w:rPr>
        <w:t xml:space="preserve"> contra l'acord adoptat pel Ple en data 18 de juny de 2026 en relació a al desnonament administratiu de l’habitatge situat al Carrer Nou, </w:t>
      </w:r>
      <w:r w:rsidR="00E76046">
        <w:rPr>
          <w:rFonts w:cs="Arial"/>
          <w:i/>
          <w:iCs/>
          <w:lang w:val="ca-ES"/>
        </w:rPr>
        <w:t>xxx.</w:t>
      </w:r>
    </w:p>
    <w:p w14:paraId="016E6221" w14:textId="77777777" w:rsidR="0054333B" w:rsidRPr="0091154B" w:rsidRDefault="0054333B" w:rsidP="0054688C">
      <w:pPr>
        <w:rPr>
          <w:rFonts w:cs="Arial"/>
          <w:lang w:val="ca-ES"/>
        </w:rPr>
      </w:pPr>
      <w:bookmarkStart w:id="98" w:name="LOC_F498"/>
      <w:bookmarkStart w:id="99" w:name="LOC_P270"/>
      <w:bookmarkStart w:id="100" w:name="LOC_F499"/>
      <w:bookmarkEnd w:id="98"/>
      <w:bookmarkEnd w:id="99"/>
      <w:bookmarkEnd w:id="100"/>
      <w:r w:rsidRPr="0091154B">
        <w:rPr>
          <w:rFonts w:cs="Arial"/>
          <w:b/>
          <w:bCs/>
          <w:i/>
          <w:iCs/>
          <w:lang w:val="ca-ES"/>
        </w:rPr>
        <w:t>SEGON</w:t>
      </w:r>
      <w:r w:rsidRPr="0091154B">
        <w:rPr>
          <w:rFonts w:cs="Arial"/>
          <w:i/>
          <w:iCs/>
          <w:lang w:val="ca-ES"/>
        </w:rPr>
        <w:t>.- Desestimar la sol·licitud de suspensió de l'execució del desnonament acordat pel Ple en data de 18 de juny de 2026</w:t>
      </w:r>
      <w:r w:rsidRPr="0091154B">
        <w:rPr>
          <w:rFonts w:cs="Arial"/>
          <w:lang w:val="ca-ES"/>
        </w:rPr>
        <w:t>.“</w:t>
      </w:r>
    </w:p>
    <w:p w14:paraId="49B1996C" w14:textId="77777777" w:rsidR="0054333B" w:rsidRPr="0091154B" w:rsidRDefault="0054333B" w:rsidP="0054688C">
      <w:pPr>
        <w:pStyle w:val="normal1"/>
        <w:spacing w:before="0" w:after="0"/>
        <w:rPr>
          <w:rFonts w:cs="Arial"/>
          <w:szCs w:val="22"/>
        </w:rPr>
      </w:pPr>
      <w:r w:rsidRPr="0091154B">
        <w:rPr>
          <w:rFonts w:cs="Arial"/>
          <w:szCs w:val="22"/>
        </w:rPr>
        <w:t xml:space="preserve">Per tot el que s’exposa i de conformitat amb la legislació aplicable, en exercici de la competència atribuïda al Ple Municipal continguda en l’article 22 de la Llei 7/1985, de 2 d’abril, Reguladora de les Bases del Règim Local, es proposa al Ple Municipal l’adopció dels següents </w:t>
      </w:r>
    </w:p>
    <w:p w14:paraId="3D57A4ED" w14:textId="77777777" w:rsidR="0054333B" w:rsidRPr="0091154B" w:rsidRDefault="0054333B" w:rsidP="0054688C">
      <w:pPr>
        <w:pStyle w:val="normal1"/>
        <w:spacing w:before="0" w:after="0"/>
        <w:rPr>
          <w:rFonts w:cs="Arial"/>
          <w:szCs w:val="22"/>
        </w:rPr>
      </w:pPr>
    </w:p>
    <w:p w14:paraId="665EFDC6" w14:textId="77777777" w:rsidR="0054333B" w:rsidRPr="0091154B" w:rsidRDefault="0054333B" w:rsidP="0054688C">
      <w:pPr>
        <w:pStyle w:val="Textindependent"/>
        <w:rPr>
          <w:sz w:val="22"/>
          <w:szCs w:val="22"/>
        </w:rPr>
      </w:pPr>
      <w:r w:rsidRPr="0091154B">
        <w:rPr>
          <w:rFonts w:ascii="Arial" w:hAnsi="Arial"/>
          <w:b/>
          <w:bCs/>
          <w:sz w:val="22"/>
          <w:szCs w:val="22"/>
        </w:rPr>
        <w:t>ACORDS:</w:t>
      </w:r>
    </w:p>
    <w:p w14:paraId="653A816D" w14:textId="77777777" w:rsidR="0054333B" w:rsidRPr="0091154B" w:rsidRDefault="0054333B" w:rsidP="0054688C">
      <w:pPr>
        <w:pStyle w:val="Textindependent"/>
        <w:rPr>
          <w:rFonts w:ascii="Arial" w:hAnsi="Arial"/>
          <w:b/>
          <w:bCs/>
          <w:sz w:val="22"/>
          <w:szCs w:val="22"/>
        </w:rPr>
      </w:pPr>
    </w:p>
    <w:p w14:paraId="10840D0A" w14:textId="033F9EC3" w:rsidR="0054333B" w:rsidRPr="0091154B" w:rsidRDefault="0054333B" w:rsidP="0054688C">
      <w:pPr>
        <w:rPr>
          <w:rFonts w:cs="Arial"/>
          <w:lang w:val="ca-ES"/>
        </w:rPr>
      </w:pPr>
      <w:r w:rsidRPr="0091154B">
        <w:rPr>
          <w:rFonts w:cs="Arial"/>
          <w:b/>
          <w:bCs/>
          <w:lang w:val="ca-ES"/>
        </w:rPr>
        <w:t>Primer.</w:t>
      </w:r>
      <w:r w:rsidRPr="0091154B">
        <w:rPr>
          <w:rFonts w:cs="Arial"/>
          <w:lang w:val="ca-ES"/>
        </w:rPr>
        <w:t xml:space="preserve"> Desestimar el recurs de reposició interposat pel Sr. F</w:t>
      </w:r>
      <w:r w:rsidR="00E76046">
        <w:rPr>
          <w:rFonts w:cs="Arial"/>
          <w:lang w:val="ca-ES"/>
        </w:rPr>
        <w:t>.</w:t>
      </w:r>
      <w:r w:rsidRPr="0091154B">
        <w:rPr>
          <w:rFonts w:cs="Arial"/>
          <w:lang w:val="ca-ES"/>
        </w:rPr>
        <w:t xml:space="preserve"> W</w:t>
      </w:r>
      <w:r w:rsidR="00E76046">
        <w:rPr>
          <w:rFonts w:cs="Arial"/>
          <w:lang w:val="ca-ES"/>
        </w:rPr>
        <w:t>.</w:t>
      </w:r>
      <w:r w:rsidRPr="0091154B">
        <w:rPr>
          <w:rFonts w:cs="Arial"/>
          <w:lang w:val="ca-ES"/>
        </w:rPr>
        <w:t xml:space="preserve"> contra l'acord adoptat pel Ple en data 18 de juny de 2026 en relació al desnonament administratiu de l’habitatge situat al carrer Nou, nº </w:t>
      </w:r>
      <w:r w:rsidR="00E76046">
        <w:rPr>
          <w:rFonts w:cs="Arial"/>
          <w:lang w:val="ca-ES"/>
        </w:rPr>
        <w:t>xxx.</w:t>
      </w:r>
    </w:p>
    <w:p w14:paraId="34744FF0" w14:textId="77777777" w:rsidR="0054333B" w:rsidRPr="0091154B" w:rsidRDefault="0054333B" w:rsidP="0054688C">
      <w:pPr>
        <w:rPr>
          <w:rFonts w:cs="Arial"/>
          <w:lang w:val="ca-ES"/>
        </w:rPr>
      </w:pPr>
      <w:r w:rsidRPr="0091154B">
        <w:rPr>
          <w:rFonts w:cs="Arial"/>
          <w:b/>
          <w:bCs/>
          <w:lang w:val="ca-ES"/>
        </w:rPr>
        <w:t xml:space="preserve">Segon. </w:t>
      </w:r>
      <w:r w:rsidRPr="0091154B">
        <w:rPr>
          <w:rFonts w:cs="Arial"/>
          <w:lang w:val="ca-ES"/>
        </w:rPr>
        <w:t>Desestimar la sol·licitud de suspensió de l'execució del desnonament acordat pel Ple en data de 18 de juny de 2026.</w:t>
      </w:r>
    </w:p>
    <w:p w14:paraId="480FD005" w14:textId="5B931B0B" w:rsidR="0054333B" w:rsidRPr="0091154B" w:rsidRDefault="0054333B" w:rsidP="0054688C">
      <w:pPr>
        <w:pStyle w:val="normal1"/>
        <w:spacing w:before="0" w:after="0"/>
        <w:rPr>
          <w:rFonts w:cs="Arial"/>
          <w:szCs w:val="22"/>
        </w:rPr>
      </w:pPr>
      <w:r w:rsidRPr="0091154B">
        <w:rPr>
          <w:rFonts w:cs="Arial"/>
          <w:b/>
          <w:bCs/>
          <w:szCs w:val="22"/>
        </w:rPr>
        <w:t>Tercer.</w:t>
      </w:r>
      <w:r w:rsidRPr="0091154B">
        <w:rPr>
          <w:rFonts w:cs="Arial"/>
          <w:b/>
          <w:szCs w:val="22"/>
        </w:rPr>
        <w:t xml:space="preserve"> </w:t>
      </w:r>
      <w:r w:rsidRPr="0091154B">
        <w:rPr>
          <w:rFonts w:cs="Arial"/>
          <w:szCs w:val="22"/>
        </w:rPr>
        <w:t>Notificar aquest acord a l’interessat, advertint que contra la desestimació expressa del recurs de reposició es podrà interposar recurs contenciós administratiu davant dels Jutjats Contenciosos Administratius de la província de Barcelona, en el termini de dos mesos a comptar des del dia següent al de la recepció de la notificació corresponent. No obstant això, es podrà interposar qualsevol altre tipus de recurs que es cregui convenient.</w:t>
      </w:r>
    </w:p>
    <w:p w14:paraId="21AC204B" w14:textId="77777777" w:rsidR="0054333B" w:rsidRDefault="0054333B" w:rsidP="0054333B">
      <w:pPr>
        <w:spacing w:after="0" w:line="240" w:lineRule="auto"/>
        <w:rPr>
          <w:rFonts w:cs="Arial"/>
          <w:lang w:val="ca-ES"/>
        </w:rPr>
      </w:pPr>
      <w:bookmarkStart w:id="101" w:name="DOCUMENTO_28790310"/>
      <w:bookmarkEnd w:id="24"/>
      <w:bookmarkEnd w:id="101"/>
    </w:p>
    <w:p w14:paraId="635F93DE" w14:textId="77777777" w:rsidR="0054333B" w:rsidRDefault="0054333B" w:rsidP="0054333B">
      <w:pPr>
        <w:spacing w:after="0" w:line="240" w:lineRule="auto"/>
        <w:rPr>
          <w:rFonts w:cs="Arial"/>
          <w:lang w:val="ca-ES"/>
        </w:rPr>
      </w:pPr>
    </w:p>
    <w:p w14:paraId="35816577" w14:textId="77777777" w:rsidR="00317793" w:rsidRPr="007F4290" w:rsidRDefault="00317793" w:rsidP="00317793">
      <w:pPr>
        <w:rPr>
          <w:b/>
          <w:bCs/>
          <w:lang w:val="ca-ES"/>
        </w:rPr>
      </w:pPr>
      <w:r w:rsidRPr="007F4290">
        <w:rPr>
          <w:b/>
          <w:bCs/>
          <w:lang w:val="ca-ES"/>
        </w:rPr>
        <w:t>El debat d’aquest punt de l’ordre del dia el podeu veure en el següent enllaç:</w:t>
      </w:r>
    </w:p>
    <w:p w14:paraId="64B89572" w14:textId="0AA16A73" w:rsidR="0054333B" w:rsidRDefault="00AC2D1C" w:rsidP="0054333B">
      <w:pPr>
        <w:spacing w:after="0" w:line="240" w:lineRule="auto"/>
        <w:rPr>
          <w:rFonts w:cs="Arial"/>
        </w:rPr>
      </w:pPr>
      <w:hyperlink r:id="rId37" w:history="1">
        <w:r w:rsidRPr="0079717D">
          <w:rPr>
            <w:rStyle w:val="Enlla"/>
            <w:rFonts w:cs="Arial"/>
          </w:rPr>
          <w:t>https://actes.vilassardemar.cat/session/sessionDetail/8a8180869f591621019f6515b7630001?startAt=2222.0&amp;endsAt=2304.0</w:t>
        </w:r>
      </w:hyperlink>
      <w:r w:rsidRPr="0079717D">
        <w:rPr>
          <w:rFonts w:cs="Arial"/>
        </w:rPr>
        <w:t xml:space="preserve"> </w:t>
      </w:r>
    </w:p>
    <w:p w14:paraId="5B3AB803" w14:textId="77777777" w:rsidR="00E2247F" w:rsidRPr="0079717D" w:rsidRDefault="00E2247F" w:rsidP="0054333B">
      <w:pPr>
        <w:spacing w:after="0" w:line="240" w:lineRule="auto"/>
        <w:rPr>
          <w:rFonts w:cs="Arial"/>
          <w:lang w:val="ca-ES"/>
        </w:rPr>
      </w:pPr>
    </w:p>
    <w:p w14:paraId="184A228A" w14:textId="77777777" w:rsidR="008A7274" w:rsidRDefault="008A7274" w:rsidP="008A7274">
      <w:pPr>
        <w:spacing w:after="0" w:line="240" w:lineRule="auto"/>
        <w:rPr>
          <w:rFonts w:cs="Arial"/>
          <w:lang w:val="ca-ES"/>
        </w:rPr>
      </w:pPr>
      <w:r>
        <w:rPr>
          <w:rFonts w:cs="Arial"/>
          <w:b/>
          <w:lang w:val="ca-ES"/>
        </w:rPr>
        <w:t>8.0.- REVOCACIÓ DELEGACIÓ A FAVOR DE SOCIETAT MUNICIPAL DE PROMOCIONS URBANES, S.A. DE LA GESTIÓ D'ESTACIONAMENT DE VEHICLES SOTA CONTROL HORARI.</w:t>
      </w:r>
    </w:p>
    <w:p w14:paraId="6F1BBFBA" w14:textId="77777777" w:rsidR="008A7274" w:rsidRDefault="008A7274" w:rsidP="008A7274">
      <w:pPr>
        <w:spacing w:after="0" w:line="240" w:lineRule="auto"/>
        <w:rPr>
          <w:rFonts w:cs="Arial"/>
          <w:lang w:val="ca-ES"/>
        </w:rPr>
      </w:pPr>
    </w:p>
    <w:p w14:paraId="16973A3C" w14:textId="77777777" w:rsidR="008A7274" w:rsidRPr="00FB6BF8" w:rsidRDefault="008A7274" w:rsidP="00AE3A6F">
      <w:pPr>
        <w:rPr>
          <w:lang w:val="ca-ES"/>
        </w:rPr>
      </w:pPr>
      <w:bookmarkStart w:id="102" w:name="X2026003402"/>
      <w:r w:rsidRPr="00FB6BF8">
        <w:rPr>
          <w:lang w:val="ca-ES"/>
        </w:rPr>
        <w:t>El Ple d'aquesta Corporació, prèvia deliberació</w:t>
      </w:r>
      <w:r>
        <w:rPr>
          <w:lang w:val="ca-ES"/>
        </w:rPr>
        <w:t xml:space="preserve">, ha aprovat per majoria simple amb 10 Vots A Favor (Elena Lopez </w:t>
      </w:r>
      <w:proofErr w:type="spellStart"/>
      <w:r>
        <w:rPr>
          <w:lang w:val="ca-ES"/>
        </w:rPr>
        <w:t>Lujan</w:t>
      </w:r>
      <w:proofErr w:type="spellEnd"/>
      <w:r>
        <w:rPr>
          <w:lang w:val="ca-ES"/>
        </w:rPr>
        <w:t xml:space="preserve">, </w:t>
      </w:r>
      <w:r>
        <w:rPr>
          <w:noProof/>
          <w:lang w:val="ca-ES"/>
        </w:rPr>
        <w:t>Albert Bartroli Almera, Marta Rovira Martinez, Agnès Salat Molto, Virginia Gerez Piñol, Gerard Grau Salvany, Maria Asuncion Vinuesa Arbos, Nuria Paricio Paricio, Eudald Tenias Tenas, Cristina Ribas Barberan), 7 Vots En Contra (Laura Martinez Portell, Nuria Pera Maltes, Jordi Palles Marimon, Montserrat Ferri Roca, Ana Belen Paz Blanco, Eduard Sirvent Nieves, Manel Garcia Rossell) I 3 Abstencions (Yolanda Laspalas Cantón, Alfons Nuñez Jacas, Carla Fernandez Perez)</w:t>
      </w:r>
      <w:r w:rsidRPr="00FB6BF8">
        <w:rPr>
          <w:lang w:val="ca-ES"/>
        </w:rPr>
        <w:t>, els següents acords:</w:t>
      </w:r>
    </w:p>
    <w:p w14:paraId="5345E0AB" w14:textId="77777777" w:rsidR="008A7274" w:rsidRPr="008C5531" w:rsidRDefault="008A7274" w:rsidP="00003365">
      <w:pPr>
        <w:rPr>
          <w:b/>
          <w:bCs/>
          <w:lang w:val="ca-ES"/>
        </w:rPr>
      </w:pPr>
      <w:r w:rsidRPr="008D0E55">
        <w:rPr>
          <w:b/>
          <w:lang w:val="ca-ES"/>
        </w:rPr>
        <w:lastRenderedPageBreak/>
        <w:t>REVOCACIÓ DELEGACIÓ A FAVOR DE SOCIETAT MUNICIPAL DE PROMOCIONS URBANES,</w:t>
      </w:r>
      <w:r>
        <w:rPr>
          <w:noProof/>
          <w:lang w:val="ca-ES"/>
        </w:rPr>
        <w:t xml:space="preserve"> </w:t>
      </w:r>
      <w:r w:rsidRPr="008C5531">
        <w:rPr>
          <w:b/>
          <w:bCs/>
          <w:noProof/>
          <w:lang w:val="ca-ES"/>
        </w:rPr>
        <w:t>S.A. DE LA GESTIÓ D'ESTACIONAMENT DE VEHICLES SOTA CONTROL HORARI.</w:t>
      </w:r>
    </w:p>
    <w:p w14:paraId="491BE47C" w14:textId="77777777" w:rsidR="008A7274" w:rsidRPr="001D4B85" w:rsidRDefault="008A7274" w:rsidP="007B4B69">
      <w:pPr>
        <w:pStyle w:val="Textindependent"/>
        <w:rPr>
          <w:rFonts w:ascii="Arial" w:hAnsi="Arial"/>
          <w:sz w:val="22"/>
          <w:szCs w:val="18"/>
        </w:rPr>
      </w:pPr>
      <w:r w:rsidRPr="001D4B85">
        <w:rPr>
          <w:rFonts w:ascii="Arial" w:hAnsi="Arial"/>
          <w:sz w:val="22"/>
          <w:szCs w:val="18"/>
        </w:rPr>
        <w:t>Donat que en data de 20 de desembre de 2007 el Ple de l’Ajuntament de Vilassar de Mar va adoptar el següent acord:</w:t>
      </w:r>
    </w:p>
    <w:p w14:paraId="4E193A58" w14:textId="77777777" w:rsidR="008A7274" w:rsidRPr="001D4B85" w:rsidRDefault="008A7274" w:rsidP="007B4B69">
      <w:pPr>
        <w:pStyle w:val="Textindependent"/>
        <w:rPr>
          <w:rFonts w:ascii="Arial" w:hAnsi="Arial"/>
          <w:sz w:val="22"/>
          <w:szCs w:val="18"/>
        </w:rPr>
      </w:pPr>
    </w:p>
    <w:p w14:paraId="38E01EE1" w14:textId="77777777" w:rsidR="008A7274" w:rsidRPr="001D4B85" w:rsidRDefault="008A7274" w:rsidP="007B4B69">
      <w:pPr>
        <w:pStyle w:val="Textindependent"/>
        <w:rPr>
          <w:rFonts w:ascii="Arial" w:hAnsi="Arial"/>
          <w:sz w:val="22"/>
          <w:szCs w:val="18"/>
        </w:rPr>
      </w:pPr>
      <w:r w:rsidRPr="001D4B85">
        <w:rPr>
          <w:rFonts w:ascii="Arial" w:hAnsi="Arial"/>
          <w:sz w:val="22"/>
          <w:szCs w:val="18"/>
        </w:rPr>
        <w:tab/>
        <w:t xml:space="preserve">“Delegar a favor de Vilassar, Societat Municipal de Promocions Urbanes, S.A. </w:t>
      </w:r>
      <w:r w:rsidRPr="001D4B85">
        <w:rPr>
          <w:rFonts w:ascii="Arial" w:hAnsi="Arial"/>
          <w:sz w:val="22"/>
          <w:szCs w:val="18"/>
        </w:rPr>
        <w:tab/>
        <w:t xml:space="preserve">la gestió del servei municipal d’estacionament de vehicles sota control horari </w:t>
      </w:r>
      <w:r w:rsidRPr="001D4B85">
        <w:rPr>
          <w:rFonts w:ascii="Arial" w:hAnsi="Arial"/>
          <w:sz w:val="22"/>
          <w:szCs w:val="18"/>
        </w:rPr>
        <w:tab/>
        <w:t xml:space="preserve">regulat  per parquímetres i subrogar el contracte caducat i en situació prorroga </w:t>
      </w:r>
      <w:r w:rsidRPr="001D4B85">
        <w:rPr>
          <w:rFonts w:ascii="Arial" w:hAnsi="Arial"/>
          <w:sz w:val="22"/>
          <w:szCs w:val="18"/>
        </w:rPr>
        <w:tab/>
        <w:t xml:space="preserve">amb la societat </w:t>
      </w:r>
      <w:proofErr w:type="spellStart"/>
      <w:r w:rsidRPr="001D4B85">
        <w:rPr>
          <w:rFonts w:ascii="Arial" w:hAnsi="Arial"/>
          <w:sz w:val="22"/>
          <w:szCs w:val="18"/>
        </w:rPr>
        <w:t>Estacionamientos</w:t>
      </w:r>
      <w:proofErr w:type="spellEnd"/>
      <w:r w:rsidRPr="001D4B85">
        <w:rPr>
          <w:rFonts w:ascii="Arial" w:hAnsi="Arial"/>
          <w:sz w:val="22"/>
          <w:szCs w:val="18"/>
        </w:rPr>
        <w:t xml:space="preserve"> y Servicios SA en favor de la societat </w:t>
      </w:r>
      <w:r w:rsidRPr="001D4B85">
        <w:rPr>
          <w:rFonts w:ascii="Arial" w:hAnsi="Arial"/>
          <w:sz w:val="22"/>
          <w:szCs w:val="18"/>
        </w:rPr>
        <w:tab/>
        <w:t>municipal de Promocions Urbanes SA”</w:t>
      </w:r>
    </w:p>
    <w:p w14:paraId="090D8093" w14:textId="77777777" w:rsidR="008A7274" w:rsidRPr="001D4B85" w:rsidRDefault="008A7274" w:rsidP="007B4B69">
      <w:pPr>
        <w:pStyle w:val="Textindependent"/>
        <w:rPr>
          <w:rFonts w:ascii="Arial" w:hAnsi="Arial"/>
          <w:sz w:val="22"/>
          <w:szCs w:val="18"/>
        </w:rPr>
      </w:pPr>
    </w:p>
    <w:p w14:paraId="660A2AEB" w14:textId="77777777" w:rsidR="008A7274" w:rsidRPr="001D4B85" w:rsidRDefault="008A7274" w:rsidP="007B4B69">
      <w:pPr>
        <w:pStyle w:val="Textindependent"/>
        <w:rPr>
          <w:rFonts w:ascii="Arial" w:hAnsi="Arial"/>
          <w:sz w:val="22"/>
          <w:szCs w:val="18"/>
        </w:rPr>
      </w:pPr>
      <w:r w:rsidRPr="001D4B85">
        <w:rPr>
          <w:rFonts w:ascii="Arial" w:hAnsi="Arial"/>
          <w:sz w:val="22"/>
          <w:szCs w:val="18"/>
        </w:rPr>
        <w:t xml:space="preserve">Donat que en data de 14 d’agost de 2008 es va adjudicar nou contracte per l’objecte indicat entre Vilassar, Societat Municipal de Promocions Urbanes, S.A. i </w:t>
      </w:r>
      <w:proofErr w:type="spellStart"/>
      <w:r w:rsidRPr="001D4B85">
        <w:rPr>
          <w:rFonts w:ascii="Arial" w:hAnsi="Arial"/>
          <w:sz w:val="22"/>
          <w:szCs w:val="18"/>
        </w:rPr>
        <w:t>Estacionamientos</w:t>
      </w:r>
      <w:proofErr w:type="spellEnd"/>
      <w:r w:rsidRPr="001D4B85">
        <w:rPr>
          <w:rFonts w:ascii="Arial" w:hAnsi="Arial"/>
          <w:sz w:val="22"/>
          <w:szCs w:val="18"/>
        </w:rPr>
        <w:t xml:space="preserve"> y Servicios SA, per un període de 15 anys. Aquest contracte, amb posterioritat, es va prorrogar per acord de la Societat fins a 30 de juny de 2026</w:t>
      </w:r>
    </w:p>
    <w:p w14:paraId="2F1D56F5" w14:textId="77777777" w:rsidR="008A7274" w:rsidRPr="001D4B85" w:rsidRDefault="008A7274" w:rsidP="007B4B69">
      <w:pPr>
        <w:pStyle w:val="Textindependent"/>
        <w:rPr>
          <w:rFonts w:ascii="Arial" w:hAnsi="Arial"/>
          <w:sz w:val="22"/>
          <w:szCs w:val="18"/>
          <w:highlight w:val="yellow"/>
        </w:rPr>
      </w:pPr>
    </w:p>
    <w:p w14:paraId="27546ECF" w14:textId="77777777" w:rsidR="008A7274" w:rsidRPr="001D4B85" w:rsidRDefault="008A7274" w:rsidP="007B4B69">
      <w:pPr>
        <w:pStyle w:val="Textindependent"/>
        <w:rPr>
          <w:rFonts w:ascii="Arial" w:hAnsi="Arial"/>
          <w:sz w:val="22"/>
          <w:szCs w:val="18"/>
        </w:rPr>
      </w:pPr>
      <w:r w:rsidRPr="001D4B85">
        <w:rPr>
          <w:rFonts w:ascii="Arial" w:hAnsi="Arial"/>
          <w:sz w:val="22"/>
          <w:szCs w:val="18"/>
        </w:rPr>
        <w:t>Atès que es voluntat d’aquest consistori la licitació de nou d’aquest servei i que el mateix sigui licitat per part de l’Ajuntament, cal que la delegació efectuada en data de 20 de desembre sigui revocada. Així mateix, donat que l’anterior adjudicatari es troba obligat a prestar el servei fins la nova adjudicació, es pertinent que aquest revocació es realitzi amb efectes de 31 de març de 2027, mantenint-se vigent fins la data indicada.</w:t>
      </w:r>
    </w:p>
    <w:p w14:paraId="6D2BB5CA" w14:textId="77777777" w:rsidR="008A7274" w:rsidRPr="001D4B85" w:rsidRDefault="008A7274" w:rsidP="007B4B69">
      <w:pPr>
        <w:pStyle w:val="Textindependent"/>
        <w:rPr>
          <w:rFonts w:ascii="Arial" w:hAnsi="Arial"/>
          <w:sz w:val="22"/>
          <w:szCs w:val="18"/>
        </w:rPr>
      </w:pPr>
    </w:p>
    <w:p w14:paraId="6D4AB764" w14:textId="77777777" w:rsidR="008A7274" w:rsidRPr="001D4B85" w:rsidRDefault="008A7274" w:rsidP="007B4B69">
      <w:pPr>
        <w:pStyle w:val="Textindependent"/>
        <w:rPr>
          <w:rFonts w:ascii="Arial" w:hAnsi="Arial"/>
          <w:sz w:val="22"/>
          <w:szCs w:val="18"/>
        </w:rPr>
      </w:pPr>
      <w:r w:rsidRPr="001D4B85">
        <w:rPr>
          <w:rFonts w:ascii="Arial" w:hAnsi="Arial"/>
          <w:sz w:val="22"/>
          <w:szCs w:val="18"/>
        </w:rPr>
        <w:t>Per tot el que s’exposa i de conformitat amb la legislació aplicable, en exercici de la competència atribuïda al Ple Municipal continguda en l’article 22 de la Llei 7/1985, de 2 d’abril, Reguladora de les Bases del Règim Local, es proposa al Ple Municipal l’adopció dels següents</w:t>
      </w:r>
    </w:p>
    <w:p w14:paraId="1C5BDAE2" w14:textId="77777777" w:rsidR="008A7274" w:rsidRDefault="008A7274" w:rsidP="007B4B69">
      <w:pPr>
        <w:pStyle w:val="Textindependent"/>
        <w:rPr>
          <w:rFonts w:ascii="Arial" w:hAnsi="Arial"/>
          <w:b/>
          <w:bCs/>
          <w:sz w:val="22"/>
          <w:szCs w:val="18"/>
        </w:rPr>
      </w:pPr>
    </w:p>
    <w:p w14:paraId="0AE8DB7C" w14:textId="77777777" w:rsidR="008A7274" w:rsidRPr="001D4B85" w:rsidRDefault="008A7274" w:rsidP="007B4B69">
      <w:pPr>
        <w:pStyle w:val="Textindependent"/>
        <w:rPr>
          <w:rFonts w:ascii="Arial" w:hAnsi="Arial"/>
          <w:b/>
          <w:bCs/>
          <w:sz w:val="22"/>
          <w:szCs w:val="18"/>
        </w:rPr>
      </w:pPr>
      <w:r w:rsidRPr="001D4B85">
        <w:rPr>
          <w:rFonts w:ascii="Arial" w:hAnsi="Arial"/>
          <w:b/>
          <w:bCs/>
          <w:sz w:val="22"/>
          <w:szCs w:val="18"/>
        </w:rPr>
        <w:t>ACORDS:</w:t>
      </w:r>
    </w:p>
    <w:p w14:paraId="2238CD2F" w14:textId="77777777" w:rsidR="008A7274" w:rsidRPr="001D4B85" w:rsidRDefault="008A7274" w:rsidP="007B4B69">
      <w:pPr>
        <w:pStyle w:val="Textindependent"/>
        <w:rPr>
          <w:rFonts w:ascii="Arial" w:hAnsi="Arial"/>
          <w:b/>
          <w:bCs/>
          <w:sz w:val="22"/>
          <w:szCs w:val="18"/>
        </w:rPr>
      </w:pPr>
    </w:p>
    <w:p w14:paraId="78245332" w14:textId="77777777" w:rsidR="008A7274" w:rsidRPr="008C5531" w:rsidRDefault="008A7274" w:rsidP="007B4B69">
      <w:pPr>
        <w:spacing w:before="120" w:after="120"/>
        <w:outlineLvl w:val="0"/>
        <w:rPr>
          <w:rFonts w:eastAsia="Times New Roman" w:cs="Arial"/>
          <w:lang w:val="ca-ES" w:eastAsia="es-ES"/>
        </w:rPr>
      </w:pPr>
      <w:r w:rsidRPr="008C5531">
        <w:rPr>
          <w:rFonts w:eastAsia="Times New Roman" w:cs="Arial"/>
          <w:b/>
          <w:bCs/>
          <w:lang w:val="ca-ES" w:eastAsia="es-ES"/>
        </w:rPr>
        <w:t xml:space="preserve">Primer: </w:t>
      </w:r>
      <w:r w:rsidRPr="008C5531">
        <w:rPr>
          <w:rFonts w:eastAsia="Times New Roman" w:cs="Arial"/>
          <w:lang w:val="ca-ES" w:eastAsia="es-ES"/>
        </w:rPr>
        <w:t>Revocar la delegació efectuada pel part del Ple de l’Ajuntament de Vilassar de Mar a favor de Vilassar, Societat Municipal de Promocions Urbanes, S.A. de la gestió d’estacionament de vehicles sota control horari regulat per parquímetres amb efectes de data de 31 de març de 2027.</w:t>
      </w:r>
    </w:p>
    <w:p w14:paraId="0DF8E550" w14:textId="77777777" w:rsidR="008A7274" w:rsidRPr="008C5531" w:rsidRDefault="008A7274" w:rsidP="007B4B69">
      <w:pPr>
        <w:spacing w:before="120" w:after="120"/>
        <w:outlineLvl w:val="0"/>
        <w:rPr>
          <w:rFonts w:eastAsia="Times New Roman" w:cs="Arial"/>
          <w:lang w:val="ca-ES" w:eastAsia="es-ES"/>
        </w:rPr>
      </w:pPr>
      <w:r w:rsidRPr="008C5531">
        <w:rPr>
          <w:rFonts w:eastAsia="Times New Roman" w:cs="Arial"/>
          <w:b/>
          <w:bCs/>
          <w:lang w:val="ca-ES" w:eastAsia="es-ES"/>
        </w:rPr>
        <w:t xml:space="preserve">Segon: </w:t>
      </w:r>
      <w:r w:rsidRPr="008C5531">
        <w:rPr>
          <w:rFonts w:eastAsia="Times New Roman" w:cs="Arial"/>
          <w:lang w:val="ca-ES" w:eastAsia="es-ES"/>
        </w:rPr>
        <w:t xml:space="preserve">Publicar la revocació d’aquesta delegació al Butlletí Oficial de la </w:t>
      </w:r>
      <w:proofErr w:type="spellStart"/>
      <w:r w:rsidRPr="008C5531">
        <w:rPr>
          <w:rFonts w:eastAsia="Times New Roman" w:cs="Arial"/>
          <w:lang w:val="ca-ES" w:eastAsia="es-ES"/>
        </w:rPr>
        <w:t>Provincia</w:t>
      </w:r>
      <w:proofErr w:type="spellEnd"/>
      <w:r w:rsidRPr="008C5531">
        <w:rPr>
          <w:rFonts w:eastAsia="Times New Roman" w:cs="Arial"/>
          <w:lang w:val="ca-ES" w:eastAsia="es-ES"/>
        </w:rPr>
        <w:t xml:space="preserve"> de Barcelona, al Taulell d’Anuncis i a la Seu Electrònica.</w:t>
      </w:r>
    </w:p>
    <w:p w14:paraId="347C3CDD" w14:textId="77777777" w:rsidR="008A7274" w:rsidRPr="008C5531" w:rsidRDefault="008A7274" w:rsidP="007B4B69">
      <w:pPr>
        <w:spacing w:before="120" w:after="120"/>
        <w:outlineLvl w:val="0"/>
        <w:rPr>
          <w:rFonts w:eastAsia="Times New Roman" w:cs="Arial"/>
          <w:lang w:val="ca-ES" w:eastAsia="es-ES"/>
        </w:rPr>
      </w:pPr>
      <w:r w:rsidRPr="008C5531">
        <w:rPr>
          <w:rFonts w:eastAsia="Times New Roman" w:cs="Arial"/>
          <w:b/>
          <w:bCs/>
          <w:lang w:val="ca-ES" w:eastAsia="es-ES"/>
        </w:rPr>
        <w:t>Tercer:</w:t>
      </w:r>
      <w:r w:rsidRPr="008C5531">
        <w:rPr>
          <w:rFonts w:eastAsia="Times New Roman" w:cs="Arial"/>
          <w:lang w:val="ca-ES" w:eastAsia="es-ES"/>
        </w:rPr>
        <w:t xml:space="preserve"> Notificar el pressent acord als interessats amb expressió de que aquest contra aquest acte, al posar fi a la via administrativa, es podrà interposar amb caràcter potestatiu recurs de reposició davant l'òrgan que l'ha dictada, en el termini d'un mes a comptar des del dia següent a la recepció d'aquesta notificació.</w:t>
      </w:r>
    </w:p>
    <w:p w14:paraId="1D37AF39" w14:textId="77777777" w:rsidR="008A7274" w:rsidRPr="008C5531" w:rsidRDefault="008A7274" w:rsidP="007B4B69">
      <w:pPr>
        <w:spacing w:before="120" w:after="120"/>
        <w:outlineLvl w:val="0"/>
        <w:rPr>
          <w:rFonts w:eastAsia="Times New Roman" w:cs="Arial"/>
          <w:lang w:val="ca-ES" w:eastAsia="es-ES"/>
        </w:rPr>
      </w:pPr>
      <w:r w:rsidRPr="008C5531">
        <w:rPr>
          <w:rFonts w:eastAsia="Times New Roman" w:cs="Arial"/>
          <w:lang w:val="ca-ES" w:eastAsia="es-ES"/>
        </w:rPr>
        <w:t xml:space="preserve">Contra la desestimació expressa del recurs de reposició, en el seu cas, o bé directament contra aquesta resolució, es podrà interposar recurs contenciós administratiu davant la Secció Contenciosa Administrativa del Tribunal d’Instància de Barcelona, en el termini </w:t>
      </w:r>
      <w:r w:rsidRPr="008C5531">
        <w:rPr>
          <w:rFonts w:eastAsia="Times New Roman" w:cs="Arial"/>
          <w:lang w:val="ca-ES" w:eastAsia="es-ES"/>
        </w:rPr>
        <w:lastRenderedPageBreak/>
        <w:t>de dos mesos a comptar des del dia següent al de la recepció de la notificació corresponent.</w:t>
      </w:r>
    </w:p>
    <w:p w14:paraId="7C49D560" w14:textId="77777777" w:rsidR="008A7274" w:rsidRPr="008C5531" w:rsidRDefault="008A7274" w:rsidP="007B4B69">
      <w:pPr>
        <w:spacing w:before="120" w:after="120"/>
        <w:outlineLvl w:val="0"/>
        <w:rPr>
          <w:rFonts w:eastAsia="Times New Roman" w:cs="Arial"/>
          <w:lang w:val="ca-ES" w:eastAsia="es-ES"/>
        </w:rPr>
      </w:pPr>
      <w:r w:rsidRPr="008C5531">
        <w:rPr>
          <w:rFonts w:eastAsia="Times New Roman" w:cs="Arial"/>
          <w:lang w:val="ca-ES" w:eastAsia="es-ES"/>
        </w:rPr>
        <w:t>En el cas que la desestimació del recurs de reposició es produís per silenci administratiu -silenci que es produeix pel transcurs d'un mes a comptar des de la data de la seva interposició sense que s'hagi notificat la seva resolució- es podrà interposar recurs contenciós administratiu.</w:t>
      </w:r>
    </w:p>
    <w:p w14:paraId="40DDEF84" w14:textId="0C4A84A1" w:rsidR="008A7274" w:rsidRPr="00317793" w:rsidRDefault="008A7274" w:rsidP="00317793">
      <w:pPr>
        <w:spacing w:before="120" w:after="120"/>
        <w:outlineLvl w:val="0"/>
        <w:rPr>
          <w:rFonts w:eastAsia="Times New Roman" w:cs="Arial"/>
          <w:lang w:val="ca-ES" w:eastAsia="es-ES"/>
        </w:rPr>
      </w:pPr>
      <w:r w:rsidRPr="008C5531">
        <w:rPr>
          <w:rFonts w:eastAsia="Times New Roman" w:cs="Arial"/>
          <w:lang w:val="ca-ES" w:eastAsia="es-ES"/>
        </w:rPr>
        <w:t>Tanmateix es podrà interposar qualsevol altre recurs o reclamació que s’estimi legalment oportú.</w:t>
      </w:r>
    </w:p>
    <w:p w14:paraId="5D452003" w14:textId="77777777" w:rsidR="00317793" w:rsidRPr="007F4290" w:rsidRDefault="00317793" w:rsidP="00317793">
      <w:pPr>
        <w:rPr>
          <w:b/>
          <w:bCs/>
          <w:lang w:val="ca-ES"/>
        </w:rPr>
      </w:pPr>
      <w:bookmarkStart w:id="103" w:name="DOCUMENTO_28790593"/>
      <w:bookmarkEnd w:id="102"/>
      <w:bookmarkEnd w:id="103"/>
      <w:r w:rsidRPr="007F4290">
        <w:rPr>
          <w:b/>
          <w:bCs/>
          <w:lang w:val="ca-ES"/>
        </w:rPr>
        <w:t>El debat d’aquest punt de l’ordre del dia el podeu veure en el següent enllaç:</w:t>
      </w:r>
    </w:p>
    <w:p w14:paraId="1D3A64AF" w14:textId="528ED21B" w:rsidR="008A7274" w:rsidRPr="0079717D" w:rsidRDefault="00AC2D1C" w:rsidP="008A7274">
      <w:pPr>
        <w:spacing w:after="0" w:line="240" w:lineRule="auto"/>
        <w:rPr>
          <w:rFonts w:cs="Arial"/>
          <w:lang w:val="ca-ES"/>
        </w:rPr>
      </w:pPr>
      <w:hyperlink r:id="rId38" w:history="1">
        <w:r w:rsidRPr="0079717D">
          <w:rPr>
            <w:rStyle w:val="Enlla"/>
            <w:rFonts w:cs="Arial"/>
          </w:rPr>
          <w:t>https://actes.vilassardemar.cat/session/sessionDetail/8a8180869f591621019f6515b7630001?startAt=2304.0&amp;endsAt=3383.0</w:t>
        </w:r>
      </w:hyperlink>
      <w:r w:rsidRPr="0079717D">
        <w:rPr>
          <w:rFonts w:cs="Arial"/>
        </w:rPr>
        <w:t xml:space="preserve"> </w:t>
      </w:r>
    </w:p>
    <w:p w14:paraId="64355D39" w14:textId="77777777" w:rsidR="008A7274" w:rsidRDefault="008A7274" w:rsidP="008A7274">
      <w:pPr>
        <w:spacing w:after="0" w:line="240" w:lineRule="auto"/>
        <w:rPr>
          <w:rFonts w:cs="Arial"/>
          <w:lang w:val="ca-ES"/>
        </w:rPr>
      </w:pPr>
    </w:p>
    <w:p w14:paraId="15C9BFF9" w14:textId="77777777" w:rsidR="008A7274" w:rsidRDefault="008A7274" w:rsidP="008A7274">
      <w:pPr>
        <w:spacing w:after="0" w:line="240" w:lineRule="auto"/>
        <w:rPr>
          <w:rFonts w:cs="Arial"/>
          <w:b/>
          <w:lang w:val="ca-ES"/>
        </w:rPr>
      </w:pPr>
      <w:r>
        <w:rPr>
          <w:rFonts w:cs="Arial"/>
          <w:b/>
          <w:lang w:val="ca-ES"/>
        </w:rPr>
        <w:t>9.0.- DONAR COMPTE DELS DECRETS DE L'ALCALDIA DES DEL 2242/2026 FINS EL 2644/2026.</w:t>
      </w:r>
    </w:p>
    <w:p w14:paraId="0F125F5A" w14:textId="77777777" w:rsidR="00317793" w:rsidRDefault="00317793" w:rsidP="008A7274">
      <w:pPr>
        <w:spacing w:after="0" w:line="240" w:lineRule="auto"/>
        <w:rPr>
          <w:rFonts w:cs="Arial"/>
          <w:b/>
          <w:lang w:val="ca-ES"/>
        </w:rPr>
      </w:pPr>
    </w:p>
    <w:p w14:paraId="3ED95729" w14:textId="77777777" w:rsidR="00A70D09" w:rsidRPr="00A70D09" w:rsidRDefault="00A70D09" w:rsidP="00A70D09">
      <w:pPr>
        <w:spacing w:after="0" w:line="240" w:lineRule="auto"/>
        <w:rPr>
          <w:rFonts w:cs="Arial"/>
          <w:bCs/>
          <w:lang w:val="ca-ES"/>
        </w:rPr>
      </w:pPr>
      <w:r w:rsidRPr="00A70D09">
        <w:rPr>
          <w:rFonts w:cs="Arial"/>
          <w:bCs/>
          <w:lang w:val="ca-ES"/>
        </w:rPr>
        <w:t>La Corporació Municipal es dona per assabentada dels Decrets d’alcaldia, des del</w:t>
      </w:r>
    </w:p>
    <w:p w14:paraId="6D2AFDFA" w14:textId="16E547B0" w:rsidR="00A70D09" w:rsidRDefault="00A70D09" w:rsidP="00A70D09">
      <w:pPr>
        <w:spacing w:after="0" w:line="240" w:lineRule="auto"/>
        <w:rPr>
          <w:rFonts w:cs="Arial"/>
          <w:bCs/>
          <w:lang w:val="ca-ES"/>
        </w:rPr>
      </w:pPr>
      <w:r>
        <w:rPr>
          <w:rFonts w:cs="Arial"/>
          <w:bCs/>
          <w:lang w:val="ca-ES"/>
        </w:rPr>
        <w:t>2242</w:t>
      </w:r>
      <w:r w:rsidRPr="00A70D09">
        <w:rPr>
          <w:rFonts w:cs="Arial"/>
          <w:bCs/>
          <w:lang w:val="ca-ES"/>
        </w:rPr>
        <w:t>/202</w:t>
      </w:r>
      <w:r>
        <w:rPr>
          <w:rFonts w:cs="Arial"/>
          <w:bCs/>
          <w:lang w:val="ca-ES"/>
        </w:rPr>
        <w:t>6</w:t>
      </w:r>
      <w:r w:rsidRPr="00A70D09">
        <w:rPr>
          <w:rFonts w:cs="Arial"/>
          <w:bCs/>
          <w:lang w:val="ca-ES"/>
        </w:rPr>
        <w:t xml:space="preserve"> de data </w:t>
      </w:r>
      <w:r w:rsidR="00AB7775" w:rsidRPr="00AB7775">
        <w:rPr>
          <w:rFonts w:cs="Arial"/>
          <w:bCs/>
          <w:lang w:val="ca-ES"/>
        </w:rPr>
        <w:t>15</w:t>
      </w:r>
      <w:r w:rsidRPr="00AB7775">
        <w:rPr>
          <w:rFonts w:cs="Arial"/>
          <w:bCs/>
          <w:lang w:val="ca-ES"/>
        </w:rPr>
        <w:t xml:space="preserve"> de juny de 2026 al 2644/2026 d</w:t>
      </w:r>
      <w:r w:rsidR="00AB7775" w:rsidRPr="00AB7775">
        <w:rPr>
          <w:rFonts w:cs="Arial"/>
          <w:bCs/>
          <w:lang w:val="ca-ES"/>
        </w:rPr>
        <w:t xml:space="preserve">e </w:t>
      </w:r>
      <w:r w:rsidRPr="00AB7775">
        <w:rPr>
          <w:rFonts w:cs="Arial"/>
          <w:bCs/>
          <w:lang w:val="ca-ES"/>
        </w:rPr>
        <w:t>1</w:t>
      </w:r>
      <w:r w:rsidR="00AB7775" w:rsidRPr="00AB7775">
        <w:rPr>
          <w:rFonts w:cs="Arial"/>
          <w:bCs/>
          <w:lang w:val="ca-ES"/>
        </w:rPr>
        <w:t>6</w:t>
      </w:r>
      <w:r w:rsidRPr="00AB7775">
        <w:rPr>
          <w:rFonts w:cs="Arial"/>
          <w:bCs/>
          <w:lang w:val="ca-ES"/>
        </w:rPr>
        <w:t xml:space="preserve"> de juliol de 2026.</w:t>
      </w:r>
    </w:p>
    <w:p w14:paraId="32D05478" w14:textId="77777777" w:rsidR="00A70D09" w:rsidRPr="00A70D09" w:rsidRDefault="00A70D09" w:rsidP="00A70D09">
      <w:pPr>
        <w:spacing w:after="0" w:line="240" w:lineRule="auto"/>
        <w:rPr>
          <w:rFonts w:cs="Arial"/>
          <w:bCs/>
          <w:lang w:val="ca-ES"/>
        </w:rPr>
      </w:pPr>
    </w:p>
    <w:p w14:paraId="20997C03" w14:textId="77777777" w:rsidR="00A70D09" w:rsidRPr="007F4290" w:rsidRDefault="00A70D09" w:rsidP="00A70D09">
      <w:pPr>
        <w:rPr>
          <w:b/>
          <w:bCs/>
          <w:lang w:val="ca-ES"/>
        </w:rPr>
      </w:pPr>
      <w:r w:rsidRPr="007F4290">
        <w:rPr>
          <w:b/>
          <w:bCs/>
          <w:lang w:val="ca-ES"/>
        </w:rPr>
        <w:t>El debat d’aquest punt de l’ordre del dia el podeu veure en el següent enllaç:</w:t>
      </w:r>
    </w:p>
    <w:p w14:paraId="77D6752B" w14:textId="346A1D58" w:rsidR="008A7274" w:rsidRPr="0079717D" w:rsidRDefault="00AC2D1C" w:rsidP="008A7274">
      <w:pPr>
        <w:spacing w:after="0" w:line="240" w:lineRule="auto"/>
        <w:rPr>
          <w:rFonts w:cs="Arial"/>
        </w:rPr>
      </w:pPr>
      <w:hyperlink r:id="rId39" w:history="1">
        <w:r w:rsidRPr="0079717D">
          <w:rPr>
            <w:rStyle w:val="Enlla"/>
            <w:rFonts w:cs="Arial"/>
          </w:rPr>
          <w:t>https://actes.vilassardemar.cat/session/sessionDetail/8a8180869f591621019f6515b7630001?startAt=3383.0&amp;endsAt=3410.0</w:t>
        </w:r>
      </w:hyperlink>
      <w:r w:rsidRPr="0079717D">
        <w:rPr>
          <w:rFonts w:cs="Arial"/>
        </w:rPr>
        <w:t xml:space="preserve"> </w:t>
      </w:r>
    </w:p>
    <w:p w14:paraId="213D48AF" w14:textId="77777777" w:rsidR="00AC2D1C" w:rsidRDefault="00AC2D1C" w:rsidP="008A7274">
      <w:pPr>
        <w:spacing w:after="0" w:line="240" w:lineRule="auto"/>
        <w:rPr>
          <w:rFonts w:cs="Arial"/>
          <w:lang w:val="ca-ES"/>
        </w:rPr>
      </w:pPr>
    </w:p>
    <w:p w14:paraId="7959D7EC" w14:textId="77777777" w:rsidR="008A7274" w:rsidRDefault="008A7274" w:rsidP="008A7274">
      <w:pPr>
        <w:spacing w:after="0" w:line="240" w:lineRule="auto"/>
        <w:rPr>
          <w:rFonts w:cs="Arial"/>
          <w:lang w:val="ca-ES"/>
        </w:rPr>
      </w:pPr>
      <w:r>
        <w:rPr>
          <w:rFonts w:cs="Arial"/>
          <w:b/>
          <w:lang w:val="ca-ES"/>
        </w:rPr>
        <w:t>10.0.- PRECS I PREGUNTES</w:t>
      </w:r>
    </w:p>
    <w:p w14:paraId="2B687CDF" w14:textId="77777777" w:rsidR="008A7274" w:rsidRPr="008A7274" w:rsidRDefault="008A7274" w:rsidP="008A7274">
      <w:pPr>
        <w:spacing w:after="0" w:line="240" w:lineRule="auto"/>
        <w:rPr>
          <w:rFonts w:cs="Arial"/>
          <w:lang w:val="ca-ES"/>
        </w:rPr>
      </w:pPr>
    </w:p>
    <w:p w14:paraId="628B38CC" w14:textId="430F7EF9" w:rsidR="009B449B" w:rsidRPr="00A70D09" w:rsidRDefault="00A70D09" w:rsidP="009B449B">
      <w:pPr>
        <w:spacing w:after="0" w:line="240" w:lineRule="auto"/>
        <w:rPr>
          <w:rFonts w:cs="Arial"/>
          <w:lang w:val="ca-ES"/>
        </w:rPr>
      </w:pPr>
      <w:r w:rsidRPr="00A70D09">
        <w:rPr>
          <w:rFonts w:cs="Arial"/>
          <w:lang w:val="ca-ES"/>
        </w:rPr>
        <w:t>D’acord amb el contingut de l’article 109 del Reial Decret 2568/1986, de 28 de novembre, pel qual s’aprova el Reglament d’Organització, Funcionament i Règim Jurídic de les Entitats Locals, l’acta no ha de contenir obligatòriament els precs i 15 preguntes formulats a les sessions ordinàries. No obstant, es pot visualitzar el torn de precs i preguntes del vídeo registrat amb el sistema de vídeo-acta, en el següent enllaç:</w:t>
      </w:r>
    </w:p>
    <w:p w14:paraId="120ED662" w14:textId="77777777" w:rsidR="009B449B" w:rsidRPr="00A747EF" w:rsidRDefault="009B449B" w:rsidP="009B449B">
      <w:pPr>
        <w:widowControl w:val="0"/>
        <w:suppressAutoHyphens/>
        <w:autoSpaceDE w:val="0"/>
        <w:spacing w:after="0" w:line="200" w:lineRule="atLeast"/>
        <w:rPr>
          <w:rFonts w:cs="Arial"/>
          <w:b/>
          <w:lang w:val="ca-ES"/>
        </w:rPr>
      </w:pPr>
    </w:p>
    <w:p w14:paraId="5E433322" w14:textId="77777777" w:rsidR="009B449B" w:rsidRDefault="009B449B" w:rsidP="009B449B">
      <w:pPr>
        <w:widowControl w:val="0"/>
        <w:suppressAutoHyphens/>
        <w:autoSpaceDE w:val="0"/>
        <w:spacing w:after="0" w:line="200" w:lineRule="atLeast"/>
        <w:rPr>
          <w:rFonts w:cs="Arial"/>
          <w:b/>
          <w:lang w:val="ca-ES"/>
        </w:rPr>
      </w:pPr>
    </w:p>
    <w:p w14:paraId="0C78D918" w14:textId="4D8DF4E8" w:rsidR="00A70D09" w:rsidRPr="0079717D" w:rsidRDefault="00AC2D1C" w:rsidP="009B449B">
      <w:pPr>
        <w:widowControl w:val="0"/>
        <w:suppressAutoHyphens/>
        <w:autoSpaceDE w:val="0"/>
        <w:spacing w:after="0" w:line="200" w:lineRule="atLeast"/>
        <w:rPr>
          <w:rFonts w:cs="Arial"/>
          <w:lang w:val="ca-ES"/>
        </w:rPr>
      </w:pPr>
      <w:hyperlink r:id="rId40" w:history="1">
        <w:r w:rsidRPr="0079717D">
          <w:rPr>
            <w:rStyle w:val="Enlla"/>
            <w:rFonts w:cs="Arial"/>
          </w:rPr>
          <w:t>https://actes.vilassardemar.cat/session/sessionDetail/8a8180869f591621019f6515b7630001?startAt=3410.0&amp;endsAt=5445.732</w:t>
        </w:r>
      </w:hyperlink>
      <w:r w:rsidRPr="0079717D">
        <w:rPr>
          <w:rFonts w:cs="Arial"/>
        </w:rPr>
        <w:t xml:space="preserve"> </w:t>
      </w:r>
    </w:p>
    <w:p w14:paraId="4742371C" w14:textId="77777777" w:rsidR="00A70D09" w:rsidRDefault="00A70D09" w:rsidP="009B449B">
      <w:pPr>
        <w:widowControl w:val="0"/>
        <w:suppressAutoHyphens/>
        <w:autoSpaceDE w:val="0"/>
        <w:spacing w:after="0" w:line="200" w:lineRule="atLeast"/>
        <w:rPr>
          <w:rFonts w:cs="Arial"/>
          <w:b/>
          <w:lang w:val="ca-ES"/>
        </w:rPr>
      </w:pPr>
    </w:p>
    <w:p w14:paraId="564893A4" w14:textId="77777777" w:rsidR="00A70D09" w:rsidRPr="00A747EF" w:rsidRDefault="00A70D09" w:rsidP="009B449B">
      <w:pPr>
        <w:widowControl w:val="0"/>
        <w:suppressAutoHyphens/>
        <w:autoSpaceDE w:val="0"/>
        <w:spacing w:after="0" w:line="200" w:lineRule="atLeast"/>
        <w:rPr>
          <w:rFonts w:cs="Arial"/>
          <w:b/>
          <w:lang w:val="ca-ES"/>
        </w:rPr>
      </w:pPr>
    </w:p>
    <w:p w14:paraId="530D8EC5" w14:textId="77777777" w:rsidR="009B449B" w:rsidRPr="00A747EF" w:rsidRDefault="009B449B" w:rsidP="009B449B">
      <w:pPr>
        <w:rPr>
          <w:lang w:val="ca-ES" w:eastAsia="es-ES"/>
        </w:rPr>
      </w:pPr>
      <w:r w:rsidRPr="00A747EF">
        <w:rPr>
          <w:lang w:val="ca-ES" w:eastAsia="es-ES"/>
        </w:rPr>
        <w:t>L’alcalde</w:t>
      </w:r>
      <w:r w:rsidR="00C559A6">
        <w:rPr>
          <w:lang w:val="ca-ES" w:eastAsia="es-ES"/>
        </w:rPr>
        <w:t>ssa</w:t>
      </w:r>
      <w:r w:rsidRPr="00A747EF">
        <w:rPr>
          <w:lang w:val="ca-ES" w:eastAsia="es-ES"/>
        </w:rPr>
        <w:t xml:space="preserve"> aixeca la sessió, de la qual, com a secret</w:t>
      </w:r>
      <w:r w:rsidR="005B19E5">
        <w:rPr>
          <w:lang w:val="ca-ES" w:eastAsia="es-ES"/>
        </w:rPr>
        <w:t>ari</w:t>
      </w:r>
      <w:r w:rsidRPr="00A747EF">
        <w:rPr>
          <w:lang w:val="ca-ES" w:eastAsia="es-ES"/>
        </w:rPr>
        <w:t>, estenc aquesta acta.</w:t>
      </w:r>
    </w:p>
    <w:p w14:paraId="4A2AF93A" w14:textId="77777777" w:rsidR="009B449B" w:rsidRPr="00A747EF" w:rsidRDefault="009B449B" w:rsidP="009B449B">
      <w:pPr>
        <w:rPr>
          <w:lang w:val="ca-ES" w:eastAsia="es-ES"/>
        </w:rPr>
      </w:pPr>
      <w:r w:rsidRPr="00A747EF">
        <w:rPr>
          <w:lang w:val="ca-ES" w:eastAsia="es-ES"/>
        </w:rPr>
        <w:t>El secretari</w:t>
      </w:r>
      <w:r w:rsidRPr="00A747EF">
        <w:rPr>
          <w:lang w:val="ca-ES" w:eastAsia="es-ES"/>
        </w:rPr>
        <w:tab/>
      </w:r>
      <w:r w:rsidRPr="00A747EF">
        <w:rPr>
          <w:lang w:val="ca-ES" w:eastAsia="es-ES"/>
        </w:rPr>
        <w:tab/>
      </w:r>
      <w:r w:rsidRPr="00A747EF">
        <w:rPr>
          <w:lang w:val="ca-ES" w:eastAsia="es-ES"/>
        </w:rPr>
        <w:tab/>
        <w:t xml:space="preserve"> </w:t>
      </w:r>
      <w:r w:rsidRPr="00A747EF">
        <w:rPr>
          <w:lang w:val="ca-ES" w:eastAsia="es-ES"/>
        </w:rPr>
        <w:tab/>
      </w:r>
      <w:r w:rsidRPr="00A747EF">
        <w:rPr>
          <w:lang w:val="ca-ES" w:eastAsia="es-ES"/>
        </w:rPr>
        <w:tab/>
      </w:r>
      <w:r w:rsidRPr="00A747EF">
        <w:rPr>
          <w:lang w:val="ca-ES" w:eastAsia="es-ES"/>
        </w:rPr>
        <w:tab/>
      </w:r>
      <w:r w:rsidRPr="00A747EF">
        <w:rPr>
          <w:lang w:val="ca-ES" w:eastAsia="es-ES"/>
        </w:rPr>
        <w:tab/>
      </w:r>
      <w:r w:rsidRPr="00A747EF">
        <w:rPr>
          <w:lang w:val="ca-ES" w:eastAsia="es-ES"/>
        </w:rPr>
        <w:tab/>
        <w:t>Vist i plau</w:t>
      </w:r>
    </w:p>
    <w:p w14:paraId="6DA801DB" w14:textId="77777777" w:rsidR="00E213A3" w:rsidRPr="00A747EF" w:rsidRDefault="00A747EF">
      <w:pPr>
        <w:rPr>
          <w:i/>
          <w:lang w:val="ca-ES"/>
        </w:rPr>
      </w:pPr>
      <w:r w:rsidRPr="00A747EF">
        <w:rPr>
          <w:i/>
          <w:lang w:val="ca-ES"/>
        </w:rPr>
        <w:t>Signat electrònicament</w:t>
      </w:r>
    </w:p>
    <w:sectPr w:rsidR="00E213A3" w:rsidRPr="00A747EF">
      <w:headerReference w:type="default" r:id="rId4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41A5E" w14:textId="77777777" w:rsidR="0098670E" w:rsidRDefault="0098670E" w:rsidP="009B449B">
      <w:pPr>
        <w:spacing w:after="0" w:line="240" w:lineRule="auto"/>
      </w:pPr>
      <w:r>
        <w:separator/>
      </w:r>
    </w:p>
  </w:endnote>
  <w:endnote w:type="continuationSeparator" w:id="0">
    <w:p w14:paraId="4090E0C9" w14:textId="77777777" w:rsidR="0098670E" w:rsidRDefault="0098670E" w:rsidP="009B4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3EC5" w14:textId="77777777" w:rsidR="007B2411" w:rsidRDefault="00696895" w:rsidP="001E264B">
    <w:pPr>
      <w:suppressAutoHyphens/>
      <w:autoSpaceDE w:val="0"/>
      <w:autoSpaceDN w:val="0"/>
      <w:spacing w:after="0" w:line="240" w:lineRule="auto"/>
      <w:rPr>
        <w:rFonts w:ascii="ArialMT" w:eastAsia="Times New Roman" w:hAnsi="ArialMT" w:cs="ArialMT"/>
        <w:color w:val="000000"/>
        <w:sz w:val="16"/>
        <w:szCs w:val="16"/>
        <w:lang w:val="ca-ES"/>
      </w:rPr>
    </w:pPr>
    <w:r w:rsidRPr="007B2411">
      <w:rPr>
        <w:rFonts w:ascii="ArialMT" w:eastAsia="Times New Roman" w:hAnsi="ArialMT" w:cs="ArialMT"/>
        <w:color w:val="000000"/>
        <w:sz w:val="16"/>
        <w:szCs w:val="16"/>
        <w:lang w:val="ca-ES"/>
      </w:rPr>
      <w:t>Plaça de l’Ajuntament, 6</w:t>
    </w:r>
  </w:p>
  <w:p w14:paraId="4A3D3643" w14:textId="31B349E9" w:rsidR="00696895" w:rsidRPr="00E82BC6" w:rsidRDefault="00696895" w:rsidP="001E264B">
    <w:pPr>
      <w:suppressAutoHyphens/>
      <w:autoSpaceDE w:val="0"/>
      <w:autoSpaceDN w:val="0"/>
      <w:spacing w:after="0" w:line="240" w:lineRule="auto"/>
      <w:rPr>
        <w:rFonts w:ascii="ArialMT" w:eastAsia="Times New Roman" w:hAnsi="ArialMT" w:cs="ArialMT"/>
        <w:color w:val="000000"/>
        <w:sz w:val="16"/>
        <w:szCs w:val="16"/>
      </w:rPr>
    </w:pPr>
    <w:r w:rsidRPr="00E82BC6">
      <w:rPr>
        <w:rFonts w:ascii="ArialMT" w:eastAsia="Times New Roman" w:hAnsi="ArialMT" w:cs="ArialMT"/>
        <w:color w:val="000000"/>
        <w:sz w:val="16"/>
        <w:szCs w:val="16"/>
      </w:rPr>
      <w:t>08340 Vilassar de Mar</w:t>
    </w:r>
  </w:p>
  <w:p w14:paraId="29578F11" w14:textId="77777777" w:rsidR="00696895" w:rsidRPr="00E82BC6" w:rsidRDefault="00696895" w:rsidP="001E264B">
    <w:pPr>
      <w:suppressAutoHyphens/>
      <w:autoSpaceDE w:val="0"/>
      <w:autoSpaceDN w:val="0"/>
      <w:spacing w:after="0" w:line="240" w:lineRule="auto"/>
      <w:rPr>
        <w:rFonts w:ascii="ArialMT" w:eastAsia="Times New Roman" w:hAnsi="ArialMT" w:cs="ArialMT"/>
        <w:color w:val="000000"/>
        <w:sz w:val="16"/>
        <w:szCs w:val="16"/>
      </w:rPr>
    </w:pPr>
    <w:r w:rsidRPr="00E82BC6">
      <w:rPr>
        <w:rFonts w:ascii="ArialMT" w:eastAsia="Times New Roman" w:hAnsi="ArialMT" w:cs="ArialMT"/>
        <w:color w:val="000000"/>
        <w:sz w:val="16"/>
        <w:szCs w:val="16"/>
      </w:rPr>
      <w:t>T. 93 754 24 00</w:t>
    </w:r>
  </w:p>
  <w:p w14:paraId="1F185A24" w14:textId="77777777" w:rsidR="00696895" w:rsidRPr="00E82BC6" w:rsidRDefault="00696895" w:rsidP="001E264B">
    <w:pPr>
      <w:suppressAutoHyphens/>
      <w:autoSpaceDE w:val="0"/>
      <w:autoSpaceDN w:val="0"/>
      <w:spacing w:after="0" w:line="240" w:lineRule="auto"/>
      <w:rPr>
        <w:rFonts w:ascii="ArialMT" w:eastAsia="Times New Roman" w:hAnsi="ArialMT" w:cs="ArialMT"/>
        <w:color w:val="000000"/>
        <w:sz w:val="16"/>
        <w:szCs w:val="16"/>
      </w:rPr>
    </w:pPr>
    <w:r w:rsidRPr="00E82BC6">
      <w:rPr>
        <w:rFonts w:ascii="ArialMT" w:eastAsia="Times New Roman" w:hAnsi="ArialMT" w:cs="ArialMT"/>
        <w:color w:val="000000"/>
        <w:sz w:val="16"/>
        <w:szCs w:val="16"/>
      </w:rPr>
      <w:t>F. 93 759 49 50</w:t>
    </w:r>
  </w:p>
  <w:p w14:paraId="0446DE30" w14:textId="77777777" w:rsidR="00696895" w:rsidRPr="00E82BC6" w:rsidRDefault="00696895" w:rsidP="001E264B">
    <w:pPr>
      <w:tabs>
        <w:tab w:val="center" w:pos="4252"/>
        <w:tab w:val="right" w:pos="8504"/>
      </w:tabs>
      <w:suppressAutoHyphens/>
      <w:autoSpaceDN w:val="0"/>
      <w:spacing w:after="0" w:line="240" w:lineRule="auto"/>
      <w:rPr>
        <w:rFonts w:ascii="Calibri" w:eastAsia="Times New Roman" w:hAnsi="Calibri" w:cs="Arial"/>
        <w:kern w:val="3"/>
      </w:rPr>
    </w:pPr>
    <w:r w:rsidRPr="00E82BC6">
      <w:rPr>
        <w:rFonts w:ascii="ArialMT" w:eastAsia="Times New Roman" w:hAnsi="ArialMT" w:cs="ArialMT"/>
        <w:color w:val="1D93CB"/>
        <w:sz w:val="16"/>
        <w:szCs w:val="16"/>
      </w:rPr>
      <w:t>vilassardemar.cat</w:t>
    </w:r>
  </w:p>
  <w:p w14:paraId="2DC69960" w14:textId="77777777" w:rsidR="00696895" w:rsidRPr="00E82BC6" w:rsidRDefault="00696895" w:rsidP="0064344D">
    <w:pPr>
      <w:pStyle w:val="Peu"/>
      <w:jc w:val="center"/>
      <w:rPr>
        <w:rFonts w:ascii="Consolas" w:hAnsi="Consolas" w:cs="Consola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6D48" w14:textId="77777777" w:rsidR="0098670E" w:rsidRDefault="0098670E" w:rsidP="009B449B">
      <w:pPr>
        <w:spacing w:after="0" w:line="240" w:lineRule="auto"/>
      </w:pPr>
      <w:r>
        <w:separator/>
      </w:r>
    </w:p>
  </w:footnote>
  <w:footnote w:type="continuationSeparator" w:id="0">
    <w:p w14:paraId="5C2A5C20" w14:textId="77777777" w:rsidR="0098670E" w:rsidRDefault="0098670E" w:rsidP="009B4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B2AC" w14:textId="0A2463C2" w:rsidR="00696895" w:rsidRPr="00E82BC6" w:rsidRDefault="00956CD6">
    <w:r>
      <w:rPr>
        <w:noProof/>
        <w:lang w:eastAsia="es-ES"/>
      </w:rPr>
      <w:drawing>
        <wp:inline distT="0" distB="0" distL="0" distR="0" wp14:anchorId="115B1479" wp14:editId="5DF138FE">
          <wp:extent cx="1905000" cy="771525"/>
          <wp:effectExtent l="0" t="0" r="0" b="9525"/>
          <wp:docPr id="211019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771525"/>
                  </a:xfrm>
                  <a:prstGeom prst="rect">
                    <a:avLst/>
                  </a:prstGeom>
                  <a:noFill/>
                  <a:ln>
                    <a:noFill/>
                  </a:ln>
                </pic:spPr>
              </pic:pic>
            </a:graphicData>
          </a:graphic>
        </wp:inline>
      </w:drawing>
    </w:r>
  </w:p>
  <w:p w14:paraId="247C5BB5" w14:textId="77777777" w:rsidR="00696895" w:rsidRPr="00E82BC6" w:rsidRDefault="00696895" w:rsidP="006434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3580" w14:textId="6AF8CD06" w:rsidR="0064220E" w:rsidRPr="001D1969" w:rsidRDefault="00956CD6" w:rsidP="00D068A5">
    <w:pPr>
      <w:rPr>
        <w:bCs/>
      </w:rPr>
    </w:pPr>
    <w:r>
      <w:rPr>
        <w:noProof/>
        <w:lang w:eastAsia="es-ES"/>
      </w:rPr>
      <w:drawing>
        <wp:inline distT="0" distB="0" distL="0" distR="0" wp14:anchorId="6E2D1D67" wp14:editId="3358A683">
          <wp:extent cx="1905000" cy="78105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781050"/>
                  </a:xfrm>
                  <a:prstGeom prst="rect">
                    <a:avLst/>
                  </a:prstGeom>
                  <a:noFill/>
                  <a:ln>
                    <a:noFill/>
                  </a:ln>
                </pic:spPr>
              </pic:pic>
            </a:graphicData>
          </a:graphic>
        </wp:inline>
      </w:drawing>
    </w:r>
  </w:p>
  <w:p w14:paraId="4AFB394E" w14:textId="77777777" w:rsidR="0064220E" w:rsidRPr="001D1969" w:rsidRDefault="0064220E" w:rsidP="00D068A5">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D894" w14:textId="77777777" w:rsidR="00696895" w:rsidRDefault="00696895">
    <w:r>
      <w:rPr>
        <w:noProof/>
      </w:rPr>
      <w:drawing>
        <wp:inline distT="0" distB="0" distL="0" distR="0" wp14:anchorId="53CDE224" wp14:editId="1C69644F">
          <wp:extent cx="1905000" cy="781050"/>
          <wp:effectExtent l="0" t="0" r="0" b="0"/>
          <wp:docPr id="1" name="Imagen 1" descr="C:\Users\G5Admin\AppData\Local\Microsoft\Windows\Temporary Internet Files\Content.Word\escutVilass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5Admin\AppData\Local\Microsoft\Windows\Temporary Internet Files\Content.Word\escutVilass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781050"/>
                  </a:xfrm>
                  <a:prstGeom prst="rect">
                    <a:avLst/>
                  </a:prstGeom>
                  <a:noFill/>
                  <a:ln>
                    <a:noFill/>
                  </a:ln>
                </pic:spPr>
              </pic:pic>
            </a:graphicData>
          </a:graphic>
        </wp:inline>
      </w:drawing>
    </w:r>
  </w:p>
  <w:p w14:paraId="634B96E8" w14:textId="77777777" w:rsidR="009B449B" w:rsidRDefault="009B449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C67"/>
    <w:multiLevelType w:val="hybridMultilevel"/>
    <w:tmpl w:val="BBA060D6"/>
    <w:lvl w:ilvl="0" w:tplc="1AB05188">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AD64DD"/>
    <w:multiLevelType w:val="singleLevel"/>
    <w:tmpl w:val="0C0A000F"/>
    <w:lvl w:ilvl="0">
      <w:start w:val="1"/>
      <w:numFmt w:val="decimal"/>
      <w:lvlText w:val="%1."/>
      <w:lvlJc w:val="left"/>
      <w:pPr>
        <w:tabs>
          <w:tab w:val="num" w:pos="360"/>
        </w:tabs>
        <w:ind w:left="360" w:hanging="360"/>
      </w:pPr>
      <w:rPr>
        <w:rFonts w:cs="Times New Roman"/>
      </w:rPr>
    </w:lvl>
  </w:abstractNum>
  <w:abstractNum w:abstractNumId="2" w15:restartNumberingAfterBreak="0">
    <w:nsid w:val="0F671BCA"/>
    <w:multiLevelType w:val="hybridMultilevel"/>
    <w:tmpl w:val="B23C4288"/>
    <w:lvl w:ilvl="0" w:tplc="1AB05188">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7E097C"/>
    <w:multiLevelType w:val="hybridMultilevel"/>
    <w:tmpl w:val="CC4072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1EB82BD4"/>
    <w:multiLevelType w:val="multilevel"/>
    <w:tmpl w:val="CAE418AC"/>
    <w:lvl w:ilvl="0">
      <w:start w:val="1"/>
      <w:numFmt w:val="decimal"/>
      <w:lvlText w:val="%1."/>
      <w:lvlJc w:val="left"/>
      <w:pPr>
        <w:ind w:left="720" w:hanging="360"/>
      </w:pPr>
      <w:rPr>
        <w:rFonts w:hint="default"/>
      </w:rPr>
    </w:lvl>
    <w:lvl w:ilvl="1">
      <w:start w:val="1"/>
      <w:numFmt w:val="decimal"/>
      <w:isLgl/>
      <w:lvlText w:val="%1.%2."/>
      <w:lvlJc w:val="left"/>
      <w:pPr>
        <w:ind w:left="3054"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D90A0E"/>
    <w:multiLevelType w:val="hybridMultilevel"/>
    <w:tmpl w:val="5816C466"/>
    <w:lvl w:ilvl="0" w:tplc="28602D36">
      <w:start w:val="1"/>
      <w:numFmt w:val="decimal"/>
      <w:lvlText w:val="%1."/>
      <w:lvlJc w:val="left"/>
      <w:pPr>
        <w:ind w:left="360" w:hanging="360"/>
      </w:pPr>
      <w:rPr>
        <w:b/>
        <w:bCs/>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6" w15:restartNumberingAfterBreak="0">
    <w:nsid w:val="507B57BA"/>
    <w:multiLevelType w:val="hybridMultilevel"/>
    <w:tmpl w:val="A0A8B6E0"/>
    <w:lvl w:ilvl="0" w:tplc="FA18260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5C796855"/>
    <w:multiLevelType w:val="hybridMultilevel"/>
    <w:tmpl w:val="F53486EC"/>
    <w:lvl w:ilvl="0" w:tplc="ADD66C52">
      <w:start w:val="1"/>
      <w:numFmt w:val="lowerLetter"/>
      <w:lvlText w:val="%1)"/>
      <w:lvlJc w:val="left"/>
      <w:pPr>
        <w:ind w:left="927"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607E0C17"/>
    <w:multiLevelType w:val="singleLevel"/>
    <w:tmpl w:val="5B10D594"/>
    <w:lvl w:ilvl="0">
      <w:start w:val="1"/>
      <w:numFmt w:val="decimal"/>
      <w:lvlText w:val="%1."/>
      <w:lvlJc w:val="left"/>
      <w:pPr>
        <w:tabs>
          <w:tab w:val="num" w:pos="360"/>
        </w:tabs>
        <w:ind w:left="360" w:hanging="360"/>
      </w:pPr>
      <w:rPr>
        <w:rFonts w:ascii="Arial" w:hAnsi="Arial" w:cs="Arial" w:hint="default"/>
        <w:sz w:val="22"/>
      </w:rPr>
    </w:lvl>
  </w:abstractNum>
  <w:abstractNum w:abstractNumId="9" w15:restartNumberingAfterBreak="0">
    <w:nsid w:val="644F0165"/>
    <w:multiLevelType w:val="hybridMultilevel"/>
    <w:tmpl w:val="B2EC8B90"/>
    <w:lvl w:ilvl="0" w:tplc="8F345BC2">
      <w:numFmt w:val="bullet"/>
      <w:lvlText w:val=""/>
      <w:lvlJc w:val="left"/>
      <w:pPr>
        <w:ind w:left="720" w:hanging="360"/>
      </w:pPr>
      <w:rPr>
        <w:rFonts w:ascii="Symbol" w:eastAsia="Calibri"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749F3BA8"/>
    <w:multiLevelType w:val="hybridMultilevel"/>
    <w:tmpl w:val="71A40AA2"/>
    <w:lvl w:ilvl="0" w:tplc="3B188734">
      <w:start w:val="1"/>
      <w:numFmt w:val="lowerLetter"/>
      <w:lvlText w:val="%1)"/>
      <w:lvlJc w:val="left"/>
      <w:pPr>
        <w:ind w:left="501" w:hanging="360"/>
      </w:pPr>
      <w:rPr>
        <w:rFonts w:hint="default"/>
      </w:rPr>
    </w:lvl>
    <w:lvl w:ilvl="1" w:tplc="04030019">
      <w:start w:val="1"/>
      <w:numFmt w:val="lowerLetter"/>
      <w:lvlText w:val="%2."/>
      <w:lvlJc w:val="left"/>
      <w:pPr>
        <w:ind w:left="1221" w:hanging="360"/>
      </w:pPr>
    </w:lvl>
    <w:lvl w:ilvl="2" w:tplc="0403001B" w:tentative="1">
      <w:start w:val="1"/>
      <w:numFmt w:val="lowerRoman"/>
      <w:lvlText w:val="%3."/>
      <w:lvlJc w:val="right"/>
      <w:pPr>
        <w:ind w:left="1941" w:hanging="180"/>
      </w:pPr>
    </w:lvl>
    <w:lvl w:ilvl="3" w:tplc="0403000F" w:tentative="1">
      <w:start w:val="1"/>
      <w:numFmt w:val="decimal"/>
      <w:lvlText w:val="%4."/>
      <w:lvlJc w:val="left"/>
      <w:pPr>
        <w:ind w:left="2661" w:hanging="360"/>
      </w:pPr>
    </w:lvl>
    <w:lvl w:ilvl="4" w:tplc="04030019" w:tentative="1">
      <w:start w:val="1"/>
      <w:numFmt w:val="lowerLetter"/>
      <w:lvlText w:val="%5."/>
      <w:lvlJc w:val="left"/>
      <w:pPr>
        <w:ind w:left="3381" w:hanging="360"/>
      </w:pPr>
    </w:lvl>
    <w:lvl w:ilvl="5" w:tplc="0403001B" w:tentative="1">
      <w:start w:val="1"/>
      <w:numFmt w:val="lowerRoman"/>
      <w:lvlText w:val="%6."/>
      <w:lvlJc w:val="right"/>
      <w:pPr>
        <w:ind w:left="4101" w:hanging="180"/>
      </w:pPr>
    </w:lvl>
    <w:lvl w:ilvl="6" w:tplc="0403000F" w:tentative="1">
      <w:start w:val="1"/>
      <w:numFmt w:val="decimal"/>
      <w:lvlText w:val="%7."/>
      <w:lvlJc w:val="left"/>
      <w:pPr>
        <w:ind w:left="4821" w:hanging="360"/>
      </w:pPr>
    </w:lvl>
    <w:lvl w:ilvl="7" w:tplc="04030019" w:tentative="1">
      <w:start w:val="1"/>
      <w:numFmt w:val="lowerLetter"/>
      <w:lvlText w:val="%8."/>
      <w:lvlJc w:val="left"/>
      <w:pPr>
        <w:ind w:left="5541" w:hanging="360"/>
      </w:pPr>
    </w:lvl>
    <w:lvl w:ilvl="8" w:tplc="0403001B" w:tentative="1">
      <w:start w:val="1"/>
      <w:numFmt w:val="lowerRoman"/>
      <w:lvlText w:val="%9."/>
      <w:lvlJc w:val="right"/>
      <w:pPr>
        <w:ind w:left="6261" w:hanging="180"/>
      </w:pPr>
    </w:lvl>
  </w:abstractNum>
  <w:num w:numId="1" w16cid:durableId="1067343382">
    <w:abstractNumId w:val="8"/>
  </w:num>
  <w:num w:numId="2" w16cid:durableId="1629816087">
    <w:abstractNumId w:val="1"/>
  </w:num>
  <w:num w:numId="3" w16cid:durableId="1133987589">
    <w:abstractNumId w:val="4"/>
  </w:num>
  <w:num w:numId="4" w16cid:durableId="954558483">
    <w:abstractNumId w:val="2"/>
  </w:num>
  <w:num w:numId="5" w16cid:durableId="443229721">
    <w:abstractNumId w:val="0"/>
  </w:num>
  <w:num w:numId="6" w16cid:durableId="1135878297">
    <w:abstractNumId w:val="9"/>
  </w:num>
  <w:num w:numId="7" w16cid:durableId="1245258055">
    <w:abstractNumId w:val="7"/>
  </w:num>
  <w:num w:numId="8" w16cid:durableId="309865858">
    <w:abstractNumId w:val="3"/>
  </w:num>
  <w:num w:numId="9" w16cid:durableId="2128304430">
    <w:abstractNumId w:val="10"/>
  </w:num>
  <w:num w:numId="10" w16cid:durableId="1992176937">
    <w:abstractNumId w:val="6"/>
  </w:num>
  <w:num w:numId="11" w16cid:durableId="15634413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073"/>
    <w:rsid w:val="0009276C"/>
    <w:rsid w:val="00121ECB"/>
    <w:rsid w:val="00163F08"/>
    <w:rsid w:val="001D73D3"/>
    <w:rsid w:val="001E264B"/>
    <w:rsid w:val="002579CA"/>
    <w:rsid w:val="00264F50"/>
    <w:rsid w:val="002C5FFF"/>
    <w:rsid w:val="00317793"/>
    <w:rsid w:val="003537F7"/>
    <w:rsid w:val="003B1248"/>
    <w:rsid w:val="003D4986"/>
    <w:rsid w:val="00451865"/>
    <w:rsid w:val="004803E8"/>
    <w:rsid w:val="00506AE9"/>
    <w:rsid w:val="005119F1"/>
    <w:rsid w:val="0054333B"/>
    <w:rsid w:val="005A3517"/>
    <w:rsid w:val="005B19E5"/>
    <w:rsid w:val="0064220E"/>
    <w:rsid w:val="00674982"/>
    <w:rsid w:val="00696895"/>
    <w:rsid w:val="006A6E1F"/>
    <w:rsid w:val="006C2F72"/>
    <w:rsid w:val="00733073"/>
    <w:rsid w:val="0077408F"/>
    <w:rsid w:val="007918E4"/>
    <w:rsid w:val="00792D2A"/>
    <w:rsid w:val="0079717D"/>
    <w:rsid w:val="007A4460"/>
    <w:rsid w:val="007B2411"/>
    <w:rsid w:val="007E1B5C"/>
    <w:rsid w:val="007F4290"/>
    <w:rsid w:val="008A7274"/>
    <w:rsid w:val="008E66B6"/>
    <w:rsid w:val="00900C58"/>
    <w:rsid w:val="0090731F"/>
    <w:rsid w:val="00956CD6"/>
    <w:rsid w:val="0098670E"/>
    <w:rsid w:val="009A6F34"/>
    <w:rsid w:val="009B449B"/>
    <w:rsid w:val="009B6EB7"/>
    <w:rsid w:val="009C4066"/>
    <w:rsid w:val="00A5528D"/>
    <w:rsid w:val="00A707F8"/>
    <w:rsid w:val="00A70D09"/>
    <w:rsid w:val="00A747EF"/>
    <w:rsid w:val="00AB7775"/>
    <w:rsid w:val="00AC2D1C"/>
    <w:rsid w:val="00AE79DE"/>
    <w:rsid w:val="00AF0E65"/>
    <w:rsid w:val="00BA41DE"/>
    <w:rsid w:val="00C559A6"/>
    <w:rsid w:val="00C57B08"/>
    <w:rsid w:val="00CE131D"/>
    <w:rsid w:val="00CF5F49"/>
    <w:rsid w:val="00D44336"/>
    <w:rsid w:val="00D553E8"/>
    <w:rsid w:val="00D64388"/>
    <w:rsid w:val="00D70F54"/>
    <w:rsid w:val="00E213A3"/>
    <w:rsid w:val="00E2247F"/>
    <w:rsid w:val="00E40813"/>
    <w:rsid w:val="00E76046"/>
    <w:rsid w:val="00ED3367"/>
    <w:rsid w:val="00EE5672"/>
    <w:rsid w:val="00F40A76"/>
    <w:rsid w:val="00FA78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4BBC4"/>
  <w15:docId w15:val="{C438F96B-32FB-4A78-8462-90F4BEA3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49B"/>
    <w:pPr>
      <w:jc w:val="both"/>
    </w:pPr>
    <w:rPr>
      <w:rFonts w:ascii="Arial" w:eastAsia="Calibri" w:hAnsi="Arial" w:cs="Times New Roman"/>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9B449B"/>
    <w:pPr>
      <w:tabs>
        <w:tab w:val="center" w:pos="4252"/>
        <w:tab w:val="right" w:pos="8504"/>
      </w:tabs>
      <w:spacing w:after="0" w:line="240" w:lineRule="auto"/>
    </w:pPr>
  </w:style>
  <w:style w:type="character" w:customStyle="1" w:styleId="CapaleraCar">
    <w:name w:val="Capçalera Car"/>
    <w:basedOn w:val="Lletraperdefectedelpargraf"/>
    <w:link w:val="Capalera"/>
    <w:rsid w:val="009B449B"/>
    <w:rPr>
      <w:rFonts w:ascii="Arial" w:eastAsia="Calibri" w:hAnsi="Arial" w:cs="Times New Roman"/>
    </w:rPr>
  </w:style>
  <w:style w:type="paragraph" w:styleId="Peu">
    <w:name w:val="footer"/>
    <w:basedOn w:val="Normal"/>
    <w:link w:val="PeuCar"/>
    <w:unhideWhenUsed/>
    <w:rsid w:val="009B449B"/>
    <w:pPr>
      <w:tabs>
        <w:tab w:val="center" w:pos="4252"/>
        <w:tab w:val="right" w:pos="8504"/>
      </w:tabs>
      <w:spacing w:after="0" w:line="240" w:lineRule="auto"/>
    </w:pPr>
  </w:style>
  <w:style w:type="character" w:customStyle="1" w:styleId="PeuCar">
    <w:name w:val="Peu Car"/>
    <w:basedOn w:val="Lletraperdefectedelpargraf"/>
    <w:link w:val="Peu"/>
    <w:rsid w:val="009B449B"/>
    <w:rPr>
      <w:rFonts w:ascii="Arial" w:eastAsia="Calibri" w:hAnsi="Arial" w:cs="Times New Roman"/>
    </w:rPr>
  </w:style>
  <w:style w:type="paragraph" w:customStyle="1" w:styleId="normal1">
    <w:name w:val="normal1"/>
    <w:basedOn w:val="Normal"/>
    <w:link w:val="normal1Car"/>
    <w:rsid w:val="009B449B"/>
    <w:pPr>
      <w:keepLines/>
      <w:spacing w:before="120" w:after="120" w:line="240" w:lineRule="auto"/>
    </w:pPr>
    <w:rPr>
      <w:rFonts w:eastAsia="Times New Roman"/>
      <w:kern w:val="22"/>
      <w:szCs w:val="20"/>
      <w:lang w:val="ca-ES" w:eastAsia="es-ES"/>
    </w:rPr>
  </w:style>
  <w:style w:type="character" w:customStyle="1" w:styleId="normal1Car">
    <w:name w:val="normal1 Car"/>
    <w:basedOn w:val="Lletraperdefectedelpargraf"/>
    <w:link w:val="normal1"/>
    <w:locked/>
    <w:rsid w:val="009B449B"/>
    <w:rPr>
      <w:rFonts w:ascii="Arial" w:eastAsia="Times New Roman" w:hAnsi="Arial" w:cs="Times New Roman"/>
      <w:kern w:val="22"/>
      <w:szCs w:val="20"/>
      <w:lang w:val="ca-ES" w:eastAsia="es-ES"/>
    </w:rPr>
  </w:style>
  <w:style w:type="paragraph" w:customStyle="1" w:styleId="Normal10">
    <w:name w:val="Normal1"/>
    <w:basedOn w:val="Normal"/>
    <w:link w:val="Normal1Car0"/>
    <w:rsid w:val="00696895"/>
    <w:pPr>
      <w:keepLines/>
      <w:spacing w:before="120" w:after="120" w:line="240" w:lineRule="auto"/>
    </w:pPr>
    <w:rPr>
      <w:rFonts w:eastAsia="Times New Roman"/>
      <w:szCs w:val="20"/>
      <w:lang w:val="ca-ES" w:eastAsia="es-ES"/>
    </w:rPr>
  </w:style>
  <w:style w:type="character" w:customStyle="1" w:styleId="Normal1Car0">
    <w:name w:val="Normal1 Car"/>
    <w:link w:val="Normal10"/>
    <w:locked/>
    <w:rsid w:val="00696895"/>
    <w:rPr>
      <w:rFonts w:ascii="Arial" w:eastAsia="Times New Roman" w:hAnsi="Arial" w:cs="Times New Roman"/>
      <w:szCs w:val="20"/>
      <w:lang w:val="ca-ES" w:eastAsia="es-ES"/>
    </w:rPr>
  </w:style>
  <w:style w:type="table" w:styleId="Taulaambquadrcula">
    <w:name w:val="Table Grid"/>
    <w:basedOn w:val="Taulanormal"/>
    <w:uiPriority w:val="59"/>
    <w:rsid w:val="00696895"/>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globus">
    <w:name w:val="Balloon Text"/>
    <w:basedOn w:val="Normal"/>
    <w:link w:val="TextdeglobusCar"/>
    <w:uiPriority w:val="99"/>
    <w:semiHidden/>
    <w:unhideWhenUsed/>
    <w:rsid w:val="00696895"/>
    <w:pPr>
      <w:spacing w:after="0" w:line="240" w:lineRule="auto"/>
    </w:pPr>
    <w:rPr>
      <w:rFonts w:ascii="Tahoma" w:hAnsi="Tahoma" w:cs="Tahoma"/>
      <w:sz w:val="16"/>
      <w:szCs w:val="16"/>
      <w:lang w:val="ca-ES"/>
    </w:rPr>
  </w:style>
  <w:style w:type="character" w:customStyle="1" w:styleId="TextdeglobusCar">
    <w:name w:val="Text de globus Car"/>
    <w:basedOn w:val="Lletraperdefectedelpargraf"/>
    <w:link w:val="Textdeglobus"/>
    <w:uiPriority w:val="99"/>
    <w:semiHidden/>
    <w:rsid w:val="00696895"/>
    <w:rPr>
      <w:rFonts w:ascii="Tahoma" w:eastAsia="Calibri" w:hAnsi="Tahoma" w:cs="Tahoma"/>
      <w:sz w:val="16"/>
      <w:szCs w:val="16"/>
      <w:lang w:val="ca-ES"/>
    </w:rPr>
  </w:style>
  <w:style w:type="character" w:styleId="mfasi">
    <w:name w:val="Emphasis"/>
    <w:uiPriority w:val="20"/>
    <w:qFormat/>
    <w:rsid w:val="00696895"/>
    <w:rPr>
      <w:i/>
      <w:iCs/>
    </w:rPr>
  </w:style>
  <w:style w:type="paragraph" w:styleId="Pargrafdellista">
    <w:name w:val="List Paragraph"/>
    <w:basedOn w:val="Normal"/>
    <w:link w:val="PargrafdellistaCar"/>
    <w:uiPriority w:val="34"/>
    <w:qFormat/>
    <w:rsid w:val="00696895"/>
    <w:pPr>
      <w:ind w:left="708"/>
      <w:jc w:val="left"/>
    </w:pPr>
    <w:rPr>
      <w:rFonts w:eastAsia="Times New Roman"/>
      <w:b/>
      <w:color w:val="000080"/>
      <w:kern w:val="28"/>
      <w:szCs w:val="20"/>
      <w:lang w:val="ca-ES"/>
    </w:rPr>
  </w:style>
  <w:style w:type="paragraph" w:styleId="Textindependent">
    <w:name w:val="Body Text"/>
    <w:basedOn w:val="Normal"/>
    <w:link w:val="TextindependentCar"/>
    <w:uiPriority w:val="99"/>
    <w:qFormat/>
    <w:rsid w:val="00696895"/>
    <w:pPr>
      <w:spacing w:after="0" w:line="240" w:lineRule="auto"/>
      <w:outlineLvl w:val="0"/>
    </w:pPr>
    <w:rPr>
      <w:rFonts w:ascii="Times New Roman" w:eastAsia="Times New Roman" w:hAnsi="Times New Roman" w:cs="Arial"/>
      <w:sz w:val="24"/>
      <w:szCs w:val="20"/>
      <w:lang w:val="ca-ES" w:eastAsia="es-ES"/>
    </w:rPr>
  </w:style>
  <w:style w:type="character" w:customStyle="1" w:styleId="TextindependentCar">
    <w:name w:val="Text independent Car"/>
    <w:basedOn w:val="Lletraperdefectedelpargraf"/>
    <w:link w:val="Textindependent"/>
    <w:uiPriority w:val="99"/>
    <w:rsid w:val="00696895"/>
    <w:rPr>
      <w:rFonts w:ascii="Times New Roman" w:eastAsia="Times New Roman" w:hAnsi="Times New Roman" w:cs="Arial"/>
      <w:sz w:val="24"/>
      <w:szCs w:val="20"/>
      <w:lang w:val="ca-ES" w:eastAsia="es-ES"/>
    </w:rPr>
  </w:style>
  <w:style w:type="paragraph" w:styleId="Textindependent2">
    <w:name w:val="Body Text 2"/>
    <w:basedOn w:val="Normal"/>
    <w:link w:val="Textindependent2Car"/>
    <w:uiPriority w:val="99"/>
    <w:rsid w:val="00696895"/>
    <w:pPr>
      <w:spacing w:before="120" w:after="120" w:line="480" w:lineRule="auto"/>
      <w:outlineLvl w:val="0"/>
    </w:pPr>
    <w:rPr>
      <w:rFonts w:ascii="Times New Roman" w:eastAsia="Times New Roman" w:hAnsi="Times New Roman" w:cs="Arial"/>
      <w:sz w:val="24"/>
      <w:szCs w:val="24"/>
      <w:lang w:val="ca-ES" w:eastAsia="es-ES"/>
    </w:rPr>
  </w:style>
  <w:style w:type="character" w:customStyle="1" w:styleId="Textindependent2Car">
    <w:name w:val="Text independent 2 Car"/>
    <w:basedOn w:val="Lletraperdefectedelpargraf"/>
    <w:link w:val="Textindependent2"/>
    <w:uiPriority w:val="99"/>
    <w:rsid w:val="00696895"/>
    <w:rPr>
      <w:rFonts w:ascii="Times New Roman" w:eastAsia="Times New Roman" w:hAnsi="Times New Roman" w:cs="Arial"/>
      <w:sz w:val="24"/>
      <w:szCs w:val="24"/>
      <w:lang w:val="ca-ES" w:eastAsia="es-ES"/>
    </w:rPr>
  </w:style>
  <w:style w:type="character" w:customStyle="1" w:styleId="PargrafdellistaCar">
    <w:name w:val="Paràgraf de llista Car"/>
    <w:link w:val="Pargrafdellista"/>
    <w:uiPriority w:val="34"/>
    <w:rsid w:val="00696895"/>
    <w:rPr>
      <w:rFonts w:ascii="Arial" w:eastAsia="Times New Roman" w:hAnsi="Arial" w:cs="Times New Roman"/>
      <w:b/>
      <w:color w:val="000080"/>
      <w:kern w:val="28"/>
      <w:szCs w:val="20"/>
      <w:lang w:val="ca-ES"/>
    </w:rPr>
  </w:style>
  <w:style w:type="character" w:customStyle="1" w:styleId="Estilo1">
    <w:name w:val="Estilo1"/>
    <w:uiPriority w:val="1"/>
    <w:rsid w:val="00696895"/>
    <w:rPr>
      <w:rFonts w:ascii="Arial" w:hAnsi="Arial"/>
      <w:color w:val="auto"/>
      <w:sz w:val="20"/>
    </w:rPr>
  </w:style>
  <w:style w:type="paragraph" w:customStyle="1" w:styleId="msonormal0">
    <w:name w:val="msonormal"/>
    <w:basedOn w:val="Normal"/>
    <w:rsid w:val="00696895"/>
    <w:pPr>
      <w:spacing w:before="100" w:beforeAutospacing="1" w:after="100" w:afterAutospacing="1" w:line="240" w:lineRule="auto"/>
      <w:jc w:val="left"/>
    </w:pPr>
    <w:rPr>
      <w:rFonts w:ascii="Times New Roman" w:eastAsia="Times New Roman" w:hAnsi="Times New Roman"/>
      <w:sz w:val="24"/>
      <w:szCs w:val="24"/>
      <w:lang w:val="ca-ES" w:eastAsia="es-ES"/>
    </w:rPr>
  </w:style>
  <w:style w:type="character" w:styleId="Enlla">
    <w:name w:val="Hyperlink"/>
    <w:uiPriority w:val="99"/>
    <w:unhideWhenUsed/>
    <w:rsid w:val="00696895"/>
    <w:rPr>
      <w:color w:val="467886"/>
      <w:u w:val="single"/>
    </w:rPr>
  </w:style>
  <w:style w:type="character" w:styleId="Enllavisitat">
    <w:name w:val="FollowedHyperlink"/>
    <w:uiPriority w:val="99"/>
    <w:semiHidden/>
    <w:unhideWhenUsed/>
    <w:rsid w:val="00696895"/>
    <w:rPr>
      <w:color w:val="96607D"/>
      <w:u w:val="single"/>
    </w:rPr>
  </w:style>
  <w:style w:type="paragraph" w:customStyle="1" w:styleId="xl122">
    <w:name w:val="xl122"/>
    <w:basedOn w:val="Normal"/>
    <w:rsid w:val="00696895"/>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b/>
      <w:bCs/>
      <w:sz w:val="16"/>
      <w:szCs w:val="16"/>
      <w:lang w:val="ca-ES" w:eastAsia="es-ES"/>
    </w:rPr>
  </w:style>
  <w:style w:type="paragraph" w:customStyle="1" w:styleId="xl126">
    <w:name w:val="xl126"/>
    <w:basedOn w:val="Normal"/>
    <w:rsid w:val="00696895"/>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b/>
      <w:bCs/>
      <w:sz w:val="16"/>
      <w:szCs w:val="16"/>
      <w:lang w:val="ca-ES" w:eastAsia="es-ES"/>
    </w:rPr>
  </w:style>
  <w:style w:type="paragraph" w:customStyle="1" w:styleId="xl128">
    <w:name w:val="xl128"/>
    <w:basedOn w:val="Normal"/>
    <w:rsid w:val="00696895"/>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Times New Roman" w:eastAsia="Times New Roman" w:hAnsi="Times New Roman"/>
      <w:b/>
      <w:bCs/>
      <w:sz w:val="16"/>
      <w:szCs w:val="16"/>
      <w:lang w:val="ca-ES" w:eastAsia="es-ES"/>
    </w:rPr>
  </w:style>
  <w:style w:type="paragraph" w:customStyle="1" w:styleId="xl129">
    <w:name w:val="xl129"/>
    <w:basedOn w:val="Normal"/>
    <w:rsid w:val="00696895"/>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left"/>
    </w:pPr>
    <w:rPr>
      <w:rFonts w:ascii="Times New Roman" w:eastAsia="Times New Roman" w:hAnsi="Times New Roman"/>
      <w:b/>
      <w:bCs/>
      <w:sz w:val="16"/>
      <w:szCs w:val="16"/>
      <w:lang w:val="ca-ES" w:eastAsia="es-ES"/>
    </w:rPr>
  </w:style>
  <w:style w:type="paragraph" w:customStyle="1" w:styleId="xl132">
    <w:name w:val="xl132"/>
    <w:basedOn w:val="Normal"/>
    <w:rsid w:val="00696895"/>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sz w:val="16"/>
      <w:szCs w:val="16"/>
      <w:lang w:val="ca-ES" w:eastAsia="es-ES"/>
    </w:rPr>
  </w:style>
  <w:style w:type="paragraph" w:customStyle="1" w:styleId="xl136">
    <w:name w:val="xl136"/>
    <w:basedOn w:val="Normal"/>
    <w:rsid w:val="006968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sz w:val="16"/>
      <w:szCs w:val="16"/>
      <w:lang w:val="ca-ES" w:eastAsia="es-ES"/>
    </w:rPr>
  </w:style>
  <w:style w:type="paragraph" w:customStyle="1" w:styleId="xl138">
    <w:name w:val="xl138"/>
    <w:basedOn w:val="Normal"/>
    <w:rsid w:val="006968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Times New Roman" w:eastAsia="Times New Roman" w:hAnsi="Times New Roman"/>
      <w:sz w:val="16"/>
      <w:szCs w:val="16"/>
      <w:lang w:val="ca-ES" w:eastAsia="es-ES"/>
    </w:rPr>
  </w:style>
  <w:style w:type="paragraph" w:customStyle="1" w:styleId="xl139">
    <w:name w:val="xl139"/>
    <w:basedOn w:val="Normal"/>
    <w:rsid w:val="00696895"/>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left"/>
    </w:pPr>
    <w:rPr>
      <w:rFonts w:ascii="Times New Roman" w:eastAsia="Times New Roman" w:hAnsi="Times New Roman"/>
      <w:sz w:val="16"/>
      <w:szCs w:val="16"/>
      <w:lang w:val="ca-ES" w:eastAsia="es-ES"/>
    </w:rPr>
  </w:style>
  <w:style w:type="paragraph" w:customStyle="1" w:styleId="xl141">
    <w:name w:val="xl141"/>
    <w:basedOn w:val="Normal"/>
    <w:rsid w:val="00696895"/>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sz w:val="16"/>
      <w:szCs w:val="16"/>
      <w:lang w:val="ca-ES" w:eastAsia="es-ES"/>
    </w:rPr>
  </w:style>
  <w:style w:type="paragraph" w:customStyle="1" w:styleId="xl145">
    <w:name w:val="xl145"/>
    <w:basedOn w:val="Normal"/>
    <w:rsid w:val="00696895"/>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left"/>
    </w:pPr>
    <w:rPr>
      <w:rFonts w:ascii="Times New Roman" w:eastAsia="Times New Roman" w:hAnsi="Times New Roman"/>
      <w:sz w:val="16"/>
      <w:szCs w:val="16"/>
      <w:lang w:val="ca-ES" w:eastAsia="es-ES"/>
    </w:rPr>
  </w:style>
  <w:style w:type="paragraph" w:customStyle="1" w:styleId="xl147">
    <w:name w:val="xl147"/>
    <w:basedOn w:val="Normal"/>
    <w:rsid w:val="00696895"/>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left"/>
      <w:textAlignment w:val="top"/>
    </w:pPr>
    <w:rPr>
      <w:rFonts w:ascii="Times New Roman" w:eastAsia="Times New Roman" w:hAnsi="Times New Roman"/>
      <w:sz w:val="16"/>
      <w:szCs w:val="16"/>
      <w:lang w:val="ca-ES" w:eastAsia="es-ES"/>
    </w:rPr>
  </w:style>
  <w:style w:type="paragraph" w:customStyle="1" w:styleId="xl148">
    <w:name w:val="xl148"/>
    <w:basedOn w:val="Normal"/>
    <w:rsid w:val="00696895"/>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left"/>
    </w:pPr>
    <w:rPr>
      <w:rFonts w:ascii="Times New Roman" w:eastAsia="Times New Roman" w:hAnsi="Times New Roman"/>
      <w:sz w:val="16"/>
      <w:szCs w:val="16"/>
      <w:lang w:val="ca-ES" w:eastAsia="es-ES"/>
    </w:rPr>
  </w:style>
  <w:style w:type="paragraph" w:customStyle="1" w:styleId="xl67">
    <w:name w:val="xl67"/>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ca-ES" w:eastAsia="es-ES"/>
    </w:rPr>
  </w:style>
  <w:style w:type="paragraph" w:customStyle="1" w:styleId="xl68">
    <w:name w:val="xl68"/>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ca-ES" w:eastAsia="es-ES"/>
    </w:rPr>
  </w:style>
  <w:style w:type="paragraph" w:customStyle="1" w:styleId="xl69">
    <w:name w:val="xl69"/>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ca-ES" w:eastAsia="es-ES"/>
    </w:rPr>
  </w:style>
  <w:style w:type="paragraph" w:customStyle="1" w:styleId="xl70">
    <w:name w:val="xl70"/>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ca-ES" w:eastAsia="es-ES"/>
    </w:rPr>
  </w:style>
  <w:style w:type="paragraph" w:customStyle="1" w:styleId="xl71">
    <w:name w:val="xl71"/>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ca-ES" w:eastAsia="es-ES"/>
    </w:rPr>
  </w:style>
  <w:style w:type="paragraph" w:customStyle="1" w:styleId="xl72">
    <w:name w:val="xl72"/>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ca-ES" w:eastAsia="es-ES"/>
    </w:rPr>
  </w:style>
  <w:style w:type="paragraph" w:customStyle="1" w:styleId="xl73">
    <w:name w:val="xl73"/>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ca-ES" w:eastAsia="es-ES"/>
    </w:rPr>
  </w:style>
  <w:style w:type="paragraph" w:customStyle="1" w:styleId="xl74">
    <w:name w:val="xl74"/>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ca-ES" w:eastAsia="es-ES"/>
    </w:rPr>
  </w:style>
  <w:style w:type="paragraph" w:customStyle="1" w:styleId="xl75">
    <w:name w:val="xl75"/>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ca-ES" w:eastAsia="es-ES"/>
    </w:rPr>
  </w:style>
  <w:style w:type="paragraph" w:customStyle="1" w:styleId="xl76">
    <w:name w:val="xl76"/>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ca-ES" w:eastAsia="es-ES"/>
    </w:rPr>
  </w:style>
  <w:style w:type="paragraph" w:customStyle="1" w:styleId="xl77">
    <w:name w:val="xl77"/>
    <w:basedOn w:val="Normal"/>
    <w:rsid w:val="006968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ca-ES" w:eastAsia="es-ES"/>
    </w:rPr>
  </w:style>
  <w:style w:type="paragraph" w:customStyle="1" w:styleId="xl78">
    <w:name w:val="xl78"/>
    <w:basedOn w:val="Normal"/>
    <w:rsid w:val="00696895"/>
    <w:pPr>
      <w:spacing w:before="100" w:beforeAutospacing="1" w:after="100" w:afterAutospacing="1" w:line="240" w:lineRule="auto"/>
      <w:jc w:val="left"/>
    </w:pPr>
    <w:rPr>
      <w:rFonts w:ascii="Times New Roman" w:eastAsia="Times New Roman" w:hAnsi="Times New Roman"/>
      <w:sz w:val="24"/>
      <w:szCs w:val="24"/>
      <w:lang w:val="ca-ES" w:eastAsia="es-ES"/>
    </w:rPr>
  </w:style>
  <w:style w:type="character" w:styleId="Mencisenseresoldre">
    <w:name w:val="Unresolved Mention"/>
    <w:basedOn w:val="Lletraperdefectedelpargraf"/>
    <w:uiPriority w:val="99"/>
    <w:semiHidden/>
    <w:unhideWhenUsed/>
    <w:rsid w:val="00AC2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515732">
      <w:bodyDiv w:val="1"/>
      <w:marLeft w:val="0"/>
      <w:marRight w:val="0"/>
      <w:marTop w:val="0"/>
      <w:marBottom w:val="0"/>
      <w:divBdr>
        <w:top w:val="none" w:sz="0" w:space="0" w:color="auto"/>
        <w:left w:val="none" w:sz="0" w:space="0" w:color="auto"/>
        <w:bottom w:val="none" w:sz="0" w:space="0" w:color="auto"/>
        <w:right w:val="none" w:sz="0" w:space="0" w:color="auto"/>
      </w:divBdr>
    </w:div>
    <w:div w:id="1658799732">
      <w:bodyDiv w:val="1"/>
      <w:marLeft w:val="0"/>
      <w:marRight w:val="0"/>
      <w:marTop w:val="0"/>
      <w:marBottom w:val="0"/>
      <w:divBdr>
        <w:top w:val="none" w:sz="0" w:space="0" w:color="auto"/>
        <w:left w:val="none" w:sz="0" w:space="0" w:color="auto"/>
        <w:bottom w:val="none" w:sz="0" w:space="0" w:color="auto"/>
        <w:right w:val="none" w:sz="0" w:space="0" w:color="auto"/>
      </w:divBdr>
    </w:div>
    <w:div w:id="168004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tes.vilassardemar.cat/session/sessionDetail/8a8180869f591621019f6515b7630001?startAt=1240.0&amp;endsAt=1388.0" TargetMode="External"/><Relationship Id="rId18" Type="http://schemas.openxmlformats.org/officeDocument/2006/relationships/hyperlink" Target="https://online.elderecho.com/seleccionProducto.do?nref=1985%2F8184&amp;producto_inicial=*&amp;anchor=ART.27%23APA.4" TargetMode="External"/><Relationship Id="rId26" Type="http://schemas.openxmlformats.org/officeDocument/2006/relationships/hyperlink" Target="https://online.elderecho.com/seleccionProducto.do?nref=2015%2F166690&amp;producto_inicial=*&amp;anchor=ART.48" TargetMode="External"/><Relationship Id="rId39" Type="http://schemas.openxmlformats.org/officeDocument/2006/relationships/hyperlink" Target="https://actes.vilassardemar.cat/session/sessionDetail/8a8180869f591621019f6515b7630001?startAt=3383.0&amp;endsAt=3410.0" TargetMode="External"/><Relationship Id="rId21" Type="http://schemas.openxmlformats.org/officeDocument/2006/relationships/hyperlink" Target="https://online.elderecho.com/seleccionProducto.do?nref=2015%2F166690&amp;producto_inicial=*&amp;anchor=ART.124" TargetMode="External"/><Relationship Id="rId34" Type="http://schemas.openxmlformats.org/officeDocument/2006/relationships/hyperlink" Target="https://online.elderecho.com/seleccionProducto.do?nref=1998%2F44323&amp;producto_inicial=*&amp;anchor=ART.46" TargetMode="External"/><Relationship Id="rId42" Type="http://schemas.openxmlformats.org/officeDocument/2006/relationships/fontTable" Target="fontTable.xml"/><Relationship Id="rId7" Type="http://schemas.openxmlformats.org/officeDocument/2006/relationships/hyperlink" Target="https://actes.vilassardemar.cat/session/sessionDetail/8a8180869f591621019f6515b7630001?startAt=116.0&amp;endsAt=135.0" TargetMode="External"/><Relationship Id="rId2" Type="http://schemas.openxmlformats.org/officeDocument/2006/relationships/styles" Target="styles.xml"/><Relationship Id="rId16" Type="http://schemas.openxmlformats.org/officeDocument/2006/relationships/hyperlink" Target="https://online.elderecho.com/seleccionProducto.do?nref=1985%2F8184&amp;producto_inicial=*&amp;anchor=ART.52%23APA.1" TargetMode="External"/><Relationship Id="rId20" Type="http://schemas.openxmlformats.org/officeDocument/2006/relationships/hyperlink" Target="https://online.elderecho.com/seleccionProducto.do?nref=2015%2F166690&amp;producto_inicial=*&amp;anchor=ART.123" TargetMode="External"/><Relationship Id="rId29" Type="http://schemas.openxmlformats.org/officeDocument/2006/relationships/hyperlink" Target="https://online.elderecho.com/seleccionProducto.do?nref=2015%2F166690&amp;producto_inicial=*&amp;anchor=ART.118"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tes.vilassardemar.cat/session/sessionDetail/8a8180869f591621019f6515b7630001?startAt=378.0&amp;endsAt=1240.0" TargetMode="External"/><Relationship Id="rId24" Type="http://schemas.openxmlformats.org/officeDocument/2006/relationships/hyperlink" Target="https://online.elderecho.com/seleccionProducto.do?nref=2015%2F166690&amp;producto_inicial=*&amp;anchor=ART.124" TargetMode="External"/><Relationship Id="rId32" Type="http://schemas.openxmlformats.org/officeDocument/2006/relationships/hyperlink" Target="https://online.elderecho.com/seleccionProducto.do?nref=1998%2F44323&amp;producto_inicial=*&amp;anchor=ART.8" TargetMode="External"/><Relationship Id="rId37" Type="http://schemas.openxmlformats.org/officeDocument/2006/relationships/hyperlink" Target="https://actes.vilassardemar.cat/session/sessionDetail/8a8180869f591621019f6515b7630001?startAt=2222.0&amp;endsAt=2304.0" TargetMode="External"/><Relationship Id="rId40" Type="http://schemas.openxmlformats.org/officeDocument/2006/relationships/hyperlink" Target="https://actes.vilassardemar.cat/session/sessionDetail/8a8180869f591621019f6515b7630001?startAt=3410.0&amp;endsAt=5445.732" TargetMode="External"/><Relationship Id="rId5" Type="http://schemas.openxmlformats.org/officeDocument/2006/relationships/footnotes" Target="footnotes.xml"/><Relationship Id="rId15" Type="http://schemas.openxmlformats.org/officeDocument/2006/relationships/hyperlink" Target="https://actes.vilassardemar.cat/session/sessionDetail/8a8180869f591621019f6515b7630001?startAt=1889.0&amp;endsAt=2222.0" TargetMode="External"/><Relationship Id="rId23" Type="http://schemas.openxmlformats.org/officeDocument/2006/relationships/hyperlink" Target="https://online.elderecho.com/seleccionProducto.do?nref=2015%2F166690&amp;producto_inicial=*&amp;anchor=ART.123%23APA.2" TargetMode="External"/><Relationship Id="rId28" Type="http://schemas.openxmlformats.org/officeDocument/2006/relationships/hyperlink" Target="https://online.elderecho.com/seleccionProducto.do?nref=2015%2F166690&amp;producto_inicial=*&amp;anchor=ART.115%23APA.1" TargetMode="External"/><Relationship Id="rId36" Type="http://schemas.openxmlformats.org/officeDocument/2006/relationships/hyperlink" Target="https://online.elderecho.com/seleccionProducto.do?nref=2015%2F166690&amp;producto_inicial=*&amp;anchor=ART.117" TargetMode="External"/><Relationship Id="rId10" Type="http://schemas.openxmlformats.org/officeDocument/2006/relationships/hyperlink" Target="https://actes.vilassardemar.cat/session/sessionDetail/8a8180869f591621019f6515b7630001?startAt=135.0&amp;endsAt=378.0" TargetMode="External"/><Relationship Id="rId19" Type="http://schemas.openxmlformats.org/officeDocument/2006/relationships/hyperlink" Target="https://online.elderecho.com/seleccionProducto.do?nref=2013%2F248308&amp;producto_inicial=*" TargetMode="External"/><Relationship Id="rId31" Type="http://schemas.openxmlformats.org/officeDocument/2006/relationships/hyperlink" Target="https://online.elderecho.com/seleccionProducto.do?nref=2015%2F166690&amp;producto_inicial=*&amp;anchor=ART.124%23APA.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actes.vilassardemar.cat/session/sessionDetail/8a8180869f591621019f6515b7630001?startAt=1388.0&amp;endsAt=1889.0" TargetMode="External"/><Relationship Id="rId22" Type="http://schemas.openxmlformats.org/officeDocument/2006/relationships/hyperlink" Target="https://online.elderecho.com/seleccionProducto.do?nref=2010%2F149455&amp;producto_inicial=*&amp;anchor=ART.77" TargetMode="External"/><Relationship Id="rId27" Type="http://schemas.openxmlformats.org/officeDocument/2006/relationships/hyperlink" Target="https://online.elderecho.com/seleccionProducto.do?nref=2015%2F166690&amp;producto_inicial=*&amp;anchor=ART.112%23APA.1" TargetMode="External"/><Relationship Id="rId30" Type="http://schemas.openxmlformats.org/officeDocument/2006/relationships/hyperlink" Target="https://online.elderecho.com/seleccionProducto.do?nref=2015%2F166690&amp;producto_inicial=*&amp;anchor=ART.123" TargetMode="External"/><Relationship Id="rId35" Type="http://schemas.openxmlformats.org/officeDocument/2006/relationships/hyperlink" Target="https://online.elderecho.com/seleccionProducto.do?nref=2015%2F166690&amp;producto_inicial=*&amp;anchor=ART.117"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online.elderecho.com/seleccionProducto.do?nref=1985%2F8184&amp;producto_inicial=*&amp;anchor=ART.52%23APA.2" TargetMode="External"/><Relationship Id="rId25" Type="http://schemas.openxmlformats.org/officeDocument/2006/relationships/hyperlink" Target="https://online.elderecho.com/seleccionProducto.do?nref=2015%2F166690&amp;producto_inicial=*&amp;anchor=ART.47" TargetMode="External"/><Relationship Id="rId33" Type="http://schemas.openxmlformats.org/officeDocument/2006/relationships/hyperlink" Target="https://online.elderecho.com/seleccionProducto.do?nref=1998%2F44323&amp;producto_inicial=*&amp;anchor=ART.10" TargetMode="External"/><Relationship Id="rId38" Type="http://schemas.openxmlformats.org/officeDocument/2006/relationships/hyperlink" Target="https://actes.vilassardemar.cat/session/sessionDetail/8a8180869f591621019f6515b7630001?startAt=2304.0&amp;endsAt=3383.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59</Pages>
  <Words>18076</Words>
  <Characters>103039</Characters>
  <Application>Microsoft Office Word</Application>
  <DocSecurity>0</DocSecurity>
  <Lines>858</Lines>
  <Paragraphs>241</Paragraphs>
  <ScaleCrop>false</ScaleCrop>
  <Company>OVH SAS</Company>
  <LinksUpToDate>false</LinksUpToDate>
  <CharactersWithSpaces>120874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(X2026003602)</dc:title>
  <dc:subject/>
  <dc:creator>smartinez</dc:creator>
  <cp:keywords/>
  <dc:description/>
  <cp:lastModifiedBy>Susanna Martinez Castro</cp:lastModifiedBy>
  <cp:revision>8</cp:revision>
  <dcterms:created xsi:type="dcterms:W3CDTF">2026-09-29T05:53:00Z</dcterms:created>
  <dcterms:modified xsi:type="dcterms:W3CDTF">2026-09-29T06:29:00Z</dcterms:modified>
</cp:coreProperties>
</file>