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ED1" w:rsidRPr="00033ABE" w:rsidRDefault="00FD1ED1" w:rsidP="00384291">
      <w:pPr>
        <w:jc w:val="both"/>
        <w:rPr>
          <w:rFonts w:cs="Arial"/>
          <w:b/>
          <w:color w:val="000000"/>
          <w:sz w:val="22"/>
          <w:szCs w:val="22"/>
        </w:rPr>
      </w:pPr>
      <w:r w:rsidRPr="00033ABE">
        <w:rPr>
          <w:rFonts w:cs="Arial"/>
          <w:b/>
          <w:color w:val="000000"/>
          <w:sz w:val="22"/>
          <w:szCs w:val="22"/>
          <w:u w:val="single"/>
        </w:rPr>
        <w:t>ACTA DE LA SESSIÓ DEL PLE DE L’AJUNTAMENT</w:t>
      </w:r>
    </w:p>
    <w:p w:rsidR="00FD1ED1" w:rsidRPr="00033ABE" w:rsidRDefault="00FD1ED1" w:rsidP="00384291">
      <w:pPr>
        <w:tabs>
          <w:tab w:val="left" w:pos="1125"/>
        </w:tabs>
        <w:jc w:val="both"/>
        <w:rPr>
          <w:rFonts w:cs="Arial"/>
          <w:sz w:val="22"/>
          <w:szCs w:val="22"/>
        </w:rPr>
      </w:pPr>
      <w:r w:rsidRPr="00033ABE">
        <w:rPr>
          <w:rFonts w:cs="Arial"/>
          <w:sz w:val="22"/>
          <w:szCs w:val="22"/>
        </w:rPr>
        <w:tab/>
      </w:r>
    </w:p>
    <w:p w:rsidR="00FD1ED1" w:rsidRPr="00033ABE" w:rsidRDefault="00FD1ED1" w:rsidP="00384291">
      <w:pPr>
        <w:jc w:val="both"/>
        <w:rPr>
          <w:rFonts w:cs="Arial"/>
          <w:b/>
          <w:sz w:val="22"/>
          <w:szCs w:val="22"/>
        </w:rPr>
      </w:pPr>
      <w:r w:rsidRPr="00033ABE">
        <w:rPr>
          <w:rFonts w:cs="Arial"/>
          <w:b/>
          <w:sz w:val="22"/>
          <w:szCs w:val="22"/>
        </w:rPr>
        <w:t>Identificació de la sessió</w:t>
      </w:r>
    </w:p>
    <w:p w:rsidR="00FD1ED1" w:rsidRPr="00033ABE" w:rsidRDefault="00FD1ED1" w:rsidP="00384291">
      <w:pPr>
        <w:jc w:val="both"/>
        <w:rPr>
          <w:rFonts w:cs="Arial"/>
          <w:sz w:val="22"/>
          <w:szCs w:val="22"/>
        </w:rPr>
      </w:pPr>
    </w:p>
    <w:p w:rsidR="00FD1ED1" w:rsidRPr="00033ABE" w:rsidRDefault="00FD1ED1" w:rsidP="00384291">
      <w:pPr>
        <w:jc w:val="both"/>
        <w:rPr>
          <w:rFonts w:cs="Arial"/>
          <w:sz w:val="22"/>
          <w:szCs w:val="22"/>
        </w:rPr>
      </w:pPr>
      <w:r w:rsidRPr="00033ABE">
        <w:rPr>
          <w:rFonts w:cs="Arial"/>
          <w:b/>
          <w:sz w:val="22"/>
          <w:szCs w:val="22"/>
        </w:rPr>
        <w:t>Núm.:</w:t>
      </w:r>
      <w:r w:rsidRPr="00033ABE">
        <w:rPr>
          <w:rFonts w:cs="Arial"/>
          <w:sz w:val="22"/>
          <w:szCs w:val="22"/>
        </w:rPr>
        <w:t xml:space="preserve"> </w:t>
      </w:r>
      <w:r w:rsidR="00340699">
        <w:rPr>
          <w:rFonts w:cs="Arial"/>
          <w:sz w:val="22"/>
          <w:szCs w:val="22"/>
        </w:rPr>
        <w:t>6</w:t>
      </w:r>
      <w:r w:rsidR="00DE1230">
        <w:rPr>
          <w:rFonts w:cs="Arial"/>
          <w:sz w:val="22"/>
          <w:szCs w:val="22"/>
        </w:rPr>
        <w:t>/2017</w:t>
      </w:r>
    </w:p>
    <w:p w:rsidR="00FD1ED1" w:rsidRPr="00033ABE" w:rsidRDefault="00FD1ED1" w:rsidP="00384291">
      <w:pPr>
        <w:jc w:val="both"/>
        <w:rPr>
          <w:rFonts w:cs="Arial"/>
          <w:sz w:val="22"/>
          <w:szCs w:val="22"/>
        </w:rPr>
      </w:pPr>
      <w:r w:rsidRPr="00033ABE">
        <w:rPr>
          <w:rFonts w:cs="Arial"/>
          <w:b/>
          <w:sz w:val="22"/>
          <w:szCs w:val="22"/>
        </w:rPr>
        <w:t>Caràcter:</w:t>
      </w:r>
      <w:r w:rsidR="00D137F1" w:rsidRPr="00033ABE">
        <w:rPr>
          <w:rFonts w:cs="Arial"/>
          <w:sz w:val="22"/>
          <w:szCs w:val="22"/>
        </w:rPr>
        <w:t xml:space="preserve"> </w:t>
      </w:r>
      <w:r w:rsidR="00DE1230">
        <w:rPr>
          <w:rFonts w:cs="Arial"/>
          <w:sz w:val="22"/>
          <w:szCs w:val="22"/>
        </w:rPr>
        <w:t>Ordinària</w:t>
      </w:r>
      <w:r w:rsidR="00340699">
        <w:rPr>
          <w:rFonts w:cs="Arial"/>
          <w:sz w:val="22"/>
          <w:szCs w:val="22"/>
        </w:rPr>
        <w:t xml:space="preserve"> corresponent al mes de Juliol</w:t>
      </w:r>
    </w:p>
    <w:p w:rsidR="001F56B1" w:rsidRPr="00033ABE" w:rsidRDefault="001F56B1" w:rsidP="00384291">
      <w:pPr>
        <w:jc w:val="both"/>
        <w:rPr>
          <w:rFonts w:cs="Arial"/>
          <w:sz w:val="22"/>
          <w:szCs w:val="22"/>
        </w:rPr>
      </w:pPr>
      <w:r w:rsidRPr="00033ABE">
        <w:rPr>
          <w:rFonts w:cs="Arial"/>
          <w:sz w:val="22"/>
          <w:szCs w:val="22"/>
        </w:rPr>
        <w:t>Dia</w:t>
      </w:r>
      <w:r w:rsidRPr="00033ABE">
        <w:rPr>
          <w:rFonts w:cs="Arial"/>
          <w:bCs/>
          <w:sz w:val="22"/>
          <w:szCs w:val="22"/>
        </w:rPr>
        <w:t xml:space="preserve">:   </w:t>
      </w:r>
      <w:r w:rsidR="00340699">
        <w:rPr>
          <w:rFonts w:cs="Arial"/>
          <w:bCs/>
          <w:sz w:val="22"/>
          <w:szCs w:val="22"/>
        </w:rPr>
        <w:t>24 d’agost</w:t>
      </w:r>
      <w:r w:rsidR="00DE1230">
        <w:rPr>
          <w:rFonts w:cs="Arial"/>
          <w:bCs/>
          <w:sz w:val="22"/>
          <w:szCs w:val="22"/>
        </w:rPr>
        <w:t xml:space="preserve"> de 2017</w:t>
      </w:r>
      <w:r w:rsidRPr="00033ABE">
        <w:rPr>
          <w:rFonts w:cs="Arial"/>
          <w:sz w:val="22"/>
          <w:szCs w:val="22"/>
        </w:rPr>
        <w:t xml:space="preserve">.   </w:t>
      </w:r>
    </w:p>
    <w:p w:rsidR="001F56B1" w:rsidRPr="00033ABE" w:rsidRDefault="001F56B1" w:rsidP="00384291">
      <w:pPr>
        <w:jc w:val="both"/>
        <w:rPr>
          <w:rFonts w:cs="Arial"/>
          <w:sz w:val="22"/>
          <w:szCs w:val="22"/>
        </w:rPr>
      </w:pPr>
      <w:r w:rsidRPr="00033ABE">
        <w:rPr>
          <w:rFonts w:cs="Arial"/>
          <w:sz w:val="22"/>
          <w:szCs w:val="22"/>
        </w:rPr>
        <w:t>Hora</w:t>
      </w:r>
      <w:r w:rsidR="00591AE5">
        <w:rPr>
          <w:rFonts w:cs="Arial"/>
          <w:bCs/>
          <w:sz w:val="22"/>
          <w:szCs w:val="22"/>
        </w:rPr>
        <w:t xml:space="preserve">: </w:t>
      </w:r>
      <w:r w:rsidR="00852A01">
        <w:rPr>
          <w:rFonts w:cs="Arial"/>
          <w:bCs/>
          <w:sz w:val="22"/>
          <w:szCs w:val="22"/>
        </w:rPr>
        <w:t>15:30</w:t>
      </w:r>
      <w:r w:rsidR="00DB201B">
        <w:rPr>
          <w:rFonts w:cs="Arial"/>
          <w:bCs/>
          <w:sz w:val="22"/>
          <w:szCs w:val="22"/>
        </w:rPr>
        <w:t xml:space="preserve"> h</w:t>
      </w:r>
      <w:r w:rsidRPr="00033ABE">
        <w:rPr>
          <w:rFonts w:cs="Arial"/>
          <w:bCs/>
          <w:sz w:val="22"/>
          <w:szCs w:val="22"/>
        </w:rPr>
        <w:t xml:space="preserve"> </w:t>
      </w:r>
    </w:p>
    <w:p w:rsidR="001F56B1" w:rsidRPr="00033ABE" w:rsidRDefault="001F56B1" w:rsidP="00384291">
      <w:pPr>
        <w:jc w:val="both"/>
        <w:rPr>
          <w:rFonts w:cs="Arial"/>
          <w:sz w:val="22"/>
          <w:szCs w:val="22"/>
        </w:rPr>
      </w:pPr>
      <w:r w:rsidRPr="00033ABE">
        <w:rPr>
          <w:rFonts w:cs="Arial"/>
          <w:sz w:val="22"/>
          <w:szCs w:val="22"/>
        </w:rPr>
        <w:t>Lloc:  Sala de sessions de la casa consistorial.</w:t>
      </w:r>
    </w:p>
    <w:p w:rsidR="00FD1ED1" w:rsidRPr="00033ABE" w:rsidRDefault="00FD1ED1" w:rsidP="00384291">
      <w:pPr>
        <w:jc w:val="both"/>
        <w:rPr>
          <w:rFonts w:cs="Arial"/>
          <w:sz w:val="22"/>
          <w:szCs w:val="22"/>
        </w:rPr>
      </w:pPr>
      <w:r w:rsidRPr="00033ABE">
        <w:rPr>
          <w:rFonts w:cs="Arial"/>
          <w:b/>
          <w:sz w:val="22"/>
          <w:szCs w:val="22"/>
        </w:rPr>
        <w:t>Convocatòria:</w:t>
      </w:r>
      <w:r w:rsidRPr="00033ABE">
        <w:rPr>
          <w:rFonts w:cs="Arial"/>
          <w:sz w:val="22"/>
          <w:szCs w:val="22"/>
        </w:rPr>
        <w:t xml:space="preserve"> Primera</w:t>
      </w:r>
    </w:p>
    <w:p w:rsidR="00FD1ED1" w:rsidRPr="00033ABE" w:rsidRDefault="00FD1ED1" w:rsidP="00384291">
      <w:pPr>
        <w:jc w:val="both"/>
        <w:rPr>
          <w:rFonts w:cs="Arial"/>
          <w:sz w:val="22"/>
          <w:szCs w:val="22"/>
        </w:rPr>
      </w:pPr>
    </w:p>
    <w:p w:rsidR="00FD1ED1" w:rsidRPr="00033ABE" w:rsidRDefault="00FD1ED1" w:rsidP="00384291">
      <w:pPr>
        <w:jc w:val="both"/>
        <w:rPr>
          <w:rFonts w:cs="Arial"/>
          <w:sz w:val="22"/>
          <w:szCs w:val="22"/>
        </w:rPr>
      </w:pPr>
      <w:r w:rsidRPr="00033ABE">
        <w:rPr>
          <w:rFonts w:cs="Arial"/>
          <w:sz w:val="22"/>
          <w:szCs w:val="22"/>
        </w:rPr>
        <w:t>Hi assisteixen:</w:t>
      </w:r>
    </w:p>
    <w:p w:rsidR="00FD1ED1" w:rsidRPr="00033ABE" w:rsidRDefault="00FD1ED1" w:rsidP="00384291">
      <w:pPr>
        <w:jc w:val="both"/>
        <w:rPr>
          <w:rFonts w:cs="Arial"/>
          <w:sz w:val="22"/>
          <w:szCs w:val="22"/>
        </w:rPr>
      </w:pPr>
    </w:p>
    <w:p w:rsidR="00596E11" w:rsidRPr="00B35BB3" w:rsidRDefault="00596E11" w:rsidP="00384291">
      <w:pPr>
        <w:jc w:val="both"/>
        <w:rPr>
          <w:rFonts w:cs="Arial"/>
          <w:sz w:val="22"/>
          <w:szCs w:val="22"/>
        </w:rPr>
      </w:pPr>
      <w:r w:rsidRPr="00B35BB3">
        <w:rPr>
          <w:rFonts w:cs="Arial"/>
          <w:sz w:val="22"/>
          <w:szCs w:val="22"/>
        </w:rPr>
        <w:t xml:space="preserve">Gerard Cabré </w:t>
      </w:r>
      <w:proofErr w:type="spellStart"/>
      <w:r w:rsidRPr="00B35BB3">
        <w:rPr>
          <w:rFonts w:cs="Arial"/>
          <w:sz w:val="22"/>
          <w:szCs w:val="22"/>
        </w:rPr>
        <w:t>Vaquè</w:t>
      </w:r>
      <w:proofErr w:type="spellEnd"/>
      <w:r w:rsidR="00BF06D9" w:rsidRPr="00B35BB3">
        <w:rPr>
          <w:rFonts w:cs="Arial"/>
          <w:sz w:val="22"/>
          <w:szCs w:val="22"/>
        </w:rPr>
        <w:t>, regidor</w:t>
      </w:r>
    </w:p>
    <w:p w:rsidR="00596E11" w:rsidRDefault="00596E11" w:rsidP="00384291">
      <w:pPr>
        <w:jc w:val="both"/>
        <w:rPr>
          <w:rFonts w:cs="Arial"/>
          <w:sz w:val="22"/>
          <w:szCs w:val="22"/>
        </w:rPr>
      </w:pPr>
      <w:r w:rsidRPr="00B35BB3">
        <w:rPr>
          <w:rFonts w:cs="Arial"/>
          <w:sz w:val="22"/>
          <w:szCs w:val="22"/>
        </w:rPr>
        <w:t xml:space="preserve">Lourdes </w:t>
      </w:r>
      <w:proofErr w:type="spellStart"/>
      <w:r w:rsidRPr="00B35BB3">
        <w:rPr>
          <w:rFonts w:cs="Arial"/>
          <w:sz w:val="22"/>
          <w:szCs w:val="22"/>
        </w:rPr>
        <w:t>Aluja</w:t>
      </w:r>
      <w:proofErr w:type="spellEnd"/>
      <w:r w:rsidRPr="00B35BB3">
        <w:rPr>
          <w:rFonts w:cs="Arial"/>
          <w:sz w:val="22"/>
          <w:szCs w:val="22"/>
        </w:rPr>
        <w:t xml:space="preserve"> Mata</w:t>
      </w:r>
      <w:r w:rsidR="00BF06D9" w:rsidRPr="00B35BB3">
        <w:rPr>
          <w:rFonts w:cs="Arial"/>
          <w:sz w:val="22"/>
          <w:szCs w:val="22"/>
        </w:rPr>
        <w:t>, regidora</w:t>
      </w:r>
      <w:r w:rsidR="00340699">
        <w:rPr>
          <w:rFonts w:cs="Arial"/>
          <w:sz w:val="22"/>
          <w:szCs w:val="22"/>
        </w:rPr>
        <w:t xml:space="preserve"> que realitza les funcions de presidència de la sessió segons Decret de Delegació 63/2017 de 24 d’agost.</w:t>
      </w:r>
    </w:p>
    <w:p w:rsidR="00DB201B" w:rsidRPr="00B35BB3" w:rsidRDefault="00DB201B" w:rsidP="00384291">
      <w:pPr>
        <w:autoSpaceDE w:val="0"/>
        <w:autoSpaceDN w:val="0"/>
        <w:adjustRightInd w:val="0"/>
        <w:jc w:val="both"/>
        <w:rPr>
          <w:rFonts w:eastAsia="Arial Unicode MS" w:cs="Arial"/>
          <w:sz w:val="22"/>
          <w:szCs w:val="22"/>
        </w:rPr>
      </w:pPr>
      <w:r w:rsidRPr="00B35BB3">
        <w:rPr>
          <w:rFonts w:eastAsia="Arial Unicode MS" w:cs="Arial"/>
          <w:sz w:val="22"/>
          <w:szCs w:val="22"/>
        </w:rPr>
        <w:t>Maria Antònia Cabré Barberà, regidora</w:t>
      </w:r>
    </w:p>
    <w:p w:rsidR="00B35BB3" w:rsidRPr="00B35BB3" w:rsidRDefault="00B35BB3" w:rsidP="00384291">
      <w:pPr>
        <w:jc w:val="both"/>
        <w:rPr>
          <w:rFonts w:cs="Arial"/>
          <w:sz w:val="22"/>
          <w:szCs w:val="22"/>
        </w:rPr>
      </w:pPr>
      <w:r w:rsidRPr="00B35BB3">
        <w:rPr>
          <w:rFonts w:cs="Arial"/>
          <w:sz w:val="22"/>
          <w:szCs w:val="22"/>
        </w:rPr>
        <w:t>Francesc Sans Vives, regidor</w:t>
      </w:r>
    </w:p>
    <w:p w:rsidR="00B35BB3" w:rsidRPr="00B35BB3" w:rsidRDefault="00B35BB3" w:rsidP="00384291">
      <w:pPr>
        <w:autoSpaceDE w:val="0"/>
        <w:autoSpaceDN w:val="0"/>
        <w:adjustRightInd w:val="0"/>
        <w:jc w:val="both"/>
        <w:rPr>
          <w:rFonts w:eastAsia="Arial Unicode MS" w:cs="Arial"/>
          <w:sz w:val="22"/>
          <w:szCs w:val="22"/>
        </w:rPr>
      </w:pPr>
    </w:p>
    <w:p w:rsidR="00B35BB3" w:rsidRDefault="00B35BB3" w:rsidP="00384291">
      <w:pPr>
        <w:autoSpaceDE w:val="0"/>
        <w:autoSpaceDN w:val="0"/>
        <w:adjustRightInd w:val="0"/>
        <w:jc w:val="both"/>
        <w:rPr>
          <w:rFonts w:eastAsia="Arial Unicode MS" w:cs="Arial"/>
          <w:color w:val="000000"/>
          <w:sz w:val="22"/>
          <w:szCs w:val="22"/>
        </w:rPr>
      </w:pPr>
      <w:r>
        <w:rPr>
          <w:rFonts w:eastAsia="Arial Unicode MS" w:cs="Arial"/>
          <w:color w:val="000000"/>
          <w:sz w:val="22"/>
          <w:szCs w:val="22"/>
        </w:rPr>
        <w:t>Excusen la seva Assistència:</w:t>
      </w:r>
    </w:p>
    <w:p w:rsidR="00B35BB3" w:rsidRPr="00B35BB3" w:rsidRDefault="00340699" w:rsidP="00384291">
      <w:pPr>
        <w:autoSpaceDE w:val="0"/>
        <w:autoSpaceDN w:val="0"/>
        <w:adjustRightInd w:val="0"/>
        <w:jc w:val="both"/>
        <w:rPr>
          <w:rFonts w:eastAsia="Arial Unicode MS" w:cs="Arial"/>
          <w:sz w:val="22"/>
          <w:szCs w:val="22"/>
        </w:rPr>
      </w:pPr>
      <w:r>
        <w:rPr>
          <w:rFonts w:eastAsia="Arial Unicode MS" w:cs="Arial"/>
          <w:sz w:val="22"/>
          <w:szCs w:val="22"/>
        </w:rPr>
        <w:t>Mar Amorós Mas, Alcaldessa que delega les seves funcions a la present sessió.</w:t>
      </w:r>
    </w:p>
    <w:p w:rsidR="00BF06D9" w:rsidRDefault="00BF06D9" w:rsidP="00384291">
      <w:pPr>
        <w:autoSpaceDE w:val="0"/>
        <w:autoSpaceDN w:val="0"/>
        <w:adjustRightInd w:val="0"/>
        <w:jc w:val="both"/>
        <w:rPr>
          <w:rFonts w:eastAsia="Arial Unicode MS" w:cs="Arial"/>
          <w:color w:val="000000"/>
          <w:sz w:val="22"/>
          <w:szCs w:val="22"/>
        </w:rPr>
      </w:pPr>
    </w:p>
    <w:p w:rsidR="00966713" w:rsidRDefault="00340699" w:rsidP="00384291">
      <w:pPr>
        <w:autoSpaceDE w:val="0"/>
        <w:autoSpaceDN w:val="0"/>
        <w:adjustRightInd w:val="0"/>
        <w:jc w:val="both"/>
        <w:rPr>
          <w:rFonts w:eastAsia="Arial Unicode MS" w:cs="Arial"/>
          <w:color w:val="000000"/>
          <w:sz w:val="22"/>
          <w:szCs w:val="22"/>
        </w:rPr>
      </w:pPr>
      <w:r>
        <w:rPr>
          <w:rFonts w:eastAsia="Arial Unicode MS" w:cs="Arial"/>
          <w:color w:val="000000"/>
          <w:sz w:val="22"/>
          <w:szCs w:val="22"/>
        </w:rPr>
        <w:t xml:space="preserve">Vicente </w:t>
      </w:r>
      <w:proofErr w:type="spellStart"/>
      <w:r>
        <w:rPr>
          <w:rFonts w:eastAsia="Arial Unicode MS" w:cs="Arial"/>
          <w:color w:val="000000"/>
          <w:sz w:val="22"/>
          <w:szCs w:val="22"/>
        </w:rPr>
        <w:t>Vayá</w:t>
      </w:r>
      <w:proofErr w:type="spellEnd"/>
      <w:r>
        <w:rPr>
          <w:rFonts w:eastAsia="Arial Unicode MS" w:cs="Arial"/>
          <w:color w:val="000000"/>
          <w:sz w:val="22"/>
          <w:szCs w:val="22"/>
        </w:rPr>
        <w:t xml:space="preserve"> </w:t>
      </w:r>
      <w:proofErr w:type="spellStart"/>
      <w:r>
        <w:rPr>
          <w:rFonts w:eastAsia="Arial Unicode MS" w:cs="Arial"/>
          <w:color w:val="000000"/>
          <w:sz w:val="22"/>
          <w:szCs w:val="22"/>
        </w:rPr>
        <w:t>Morte</w:t>
      </w:r>
      <w:proofErr w:type="spellEnd"/>
      <w:r w:rsidR="00BF06D9">
        <w:rPr>
          <w:rFonts w:eastAsia="Arial Unicode MS" w:cs="Arial"/>
          <w:color w:val="000000"/>
          <w:sz w:val="22"/>
          <w:szCs w:val="22"/>
        </w:rPr>
        <w:t xml:space="preserve">, </w:t>
      </w:r>
      <w:proofErr w:type="spellStart"/>
      <w:r w:rsidR="00BF06D9">
        <w:rPr>
          <w:rFonts w:eastAsia="Arial Unicode MS" w:cs="Arial"/>
          <w:color w:val="000000"/>
          <w:sz w:val="22"/>
          <w:szCs w:val="22"/>
        </w:rPr>
        <w:t>Secretari-Interventor</w:t>
      </w:r>
      <w:proofErr w:type="spellEnd"/>
      <w:r w:rsidR="00BF06D9">
        <w:rPr>
          <w:rFonts w:eastAsia="Arial Unicode MS" w:cs="Arial"/>
          <w:color w:val="000000"/>
          <w:sz w:val="22"/>
          <w:szCs w:val="22"/>
        </w:rPr>
        <w:t xml:space="preserve"> del SAM de la Diputació de Tarragona al Servei Municipal</w:t>
      </w:r>
      <w:r>
        <w:rPr>
          <w:rFonts w:eastAsia="Arial Unicode MS" w:cs="Arial"/>
          <w:color w:val="000000"/>
          <w:sz w:val="22"/>
          <w:szCs w:val="22"/>
        </w:rPr>
        <w:t>.</w:t>
      </w:r>
    </w:p>
    <w:p w:rsidR="00340699" w:rsidRDefault="00340699" w:rsidP="00384291">
      <w:pPr>
        <w:autoSpaceDE w:val="0"/>
        <w:autoSpaceDN w:val="0"/>
        <w:adjustRightInd w:val="0"/>
        <w:jc w:val="both"/>
        <w:rPr>
          <w:rFonts w:eastAsia="Arial Unicode MS" w:cs="Arial"/>
          <w:color w:val="000000"/>
          <w:sz w:val="22"/>
          <w:szCs w:val="22"/>
        </w:rPr>
      </w:pPr>
    </w:p>
    <w:p w:rsidR="001F56B1" w:rsidRPr="00B35BB3" w:rsidRDefault="001F56B1" w:rsidP="00384291">
      <w:pPr>
        <w:pStyle w:val="Ttulo1"/>
        <w:tabs>
          <w:tab w:val="num" w:pos="432"/>
        </w:tabs>
        <w:rPr>
          <w:rFonts w:cs="Arial"/>
          <w:sz w:val="22"/>
          <w:szCs w:val="22"/>
        </w:rPr>
      </w:pPr>
      <w:r w:rsidRPr="00B35BB3">
        <w:rPr>
          <w:rFonts w:cs="Arial"/>
          <w:sz w:val="22"/>
          <w:szCs w:val="22"/>
        </w:rPr>
        <w:t>ORDRE DEL DIA:</w:t>
      </w:r>
    </w:p>
    <w:p w:rsidR="00591AE5" w:rsidRDefault="00591AE5" w:rsidP="0038429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sz w:val="22"/>
          <w:szCs w:val="22"/>
        </w:rPr>
      </w:pPr>
    </w:p>
    <w:p w:rsidR="00340699" w:rsidRPr="00340699" w:rsidRDefault="00340699" w:rsidP="00340699">
      <w:pPr>
        <w:pStyle w:val="Textoindependiente31"/>
        <w:rPr>
          <w:color w:val="auto"/>
          <w:lang w:eastAsia="es-ES"/>
        </w:rPr>
      </w:pPr>
      <w:r w:rsidRPr="00340699">
        <w:rPr>
          <w:color w:val="auto"/>
          <w:lang w:eastAsia="es-ES"/>
        </w:rPr>
        <w:t xml:space="preserve">1.- ACORD D’APROVACIÓ DE LES ACTES DE LES SESSIONS PLENÀRIES ANTERIORS </w:t>
      </w:r>
    </w:p>
    <w:p w:rsidR="00340699" w:rsidRPr="00340699" w:rsidRDefault="00340699" w:rsidP="00340699">
      <w:pPr>
        <w:pStyle w:val="Textoindependiente31"/>
        <w:rPr>
          <w:color w:val="auto"/>
          <w:lang w:eastAsia="es-ES"/>
        </w:rPr>
      </w:pPr>
      <w:r w:rsidRPr="00340699">
        <w:rPr>
          <w:color w:val="auto"/>
          <w:lang w:eastAsia="es-ES"/>
        </w:rPr>
        <w:t>2.- ACORD D’APROVACIÓ DE LA XIFRA DE POBLACIÓ A 1 DE GENER DE 2017.</w:t>
      </w:r>
    </w:p>
    <w:p w:rsidR="00340699" w:rsidRPr="00340699" w:rsidRDefault="00340699" w:rsidP="00340699">
      <w:pPr>
        <w:pStyle w:val="Textoindependiente31"/>
        <w:rPr>
          <w:color w:val="auto"/>
          <w:lang w:eastAsia="es-ES"/>
        </w:rPr>
      </w:pPr>
      <w:r w:rsidRPr="00340699">
        <w:rPr>
          <w:color w:val="auto"/>
          <w:lang w:eastAsia="es-ES"/>
        </w:rPr>
        <w:t>3.- RATIFICACIÓ DELS DECRETS DE L’ALCALDIA REFERENTS A LA CONTRACTACIÓ DE LES OBRES DE REMODELACIÓ DEL CARRER DE LES ERES.</w:t>
      </w:r>
    </w:p>
    <w:p w:rsidR="00340699" w:rsidRPr="00340699" w:rsidRDefault="00340699" w:rsidP="00340699">
      <w:pPr>
        <w:pStyle w:val="Textoindependiente31"/>
        <w:rPr>
          <w:color w:val="auto"/>
          <w:lang w:eastAsia="es-ES"/>
        </w:rPr>
      </w:pPr>
      <w:r w:rsidRPr="00340699">
        <w:rPr>
          <w:color w:val="auto"/>
          <w:lang w:eastAsia="es-ES"/>
        </w:rPr>
        <w:t>4.- ACORD D’APROVACIÓ DE LA MASSA SALARIAL DEL PERSONAL LABORAL PER L’ANY 2017</w:t>
      </w:r>
    </w:p>
    <w:p w:rsidR="00340699" w:rsidRPr="00340699" w:rsidRDefault="00340699" w:rsidP="00340699">
      <w:pPr>
        <w:widowControl w:val="0"/>
        <w:autoSpaceDE w:val="0"/>
        <w:autoSpaceDN w:val="0"/>
        <w:adjustRightInd w:val="0"/>
        <w:jc w:val="both"/>
        <w:rPr>
          <w:rFonts w:cs="Arial"/>
          <w:sz w:val="22"/>
          <w:szCs w:val="22"/>
        </w:rPr>
      </w:pPr>
      <w:r w:rsidRPr="00340699">
        <w:rPr>
          <w:rFonts w:cs="Arial"/>
          <w:sz w:val="22"/>
          <w:szCs w:val="22"/>
        </w:rPr>
        <w:t>5.- DONAR COMPTE AL PLE MUNICIPAL DE L’INFORME TRIMESTRAL DE TRESORERIA SOBRE EL COMPLIMENT DE TERMINIS PER A PAGAMENT DE PROVEÏDORS (INFORME TRIMESTRAL DE MOROSITAT. ART. 4.3 LLEI 15/2010).</w:t>
      </w:r>
    </w:p>
    <w:p w:rsidR="00340699" w:rsidRPr="00340699" w:rsidRDefault="00340699" w:rsidP="00340699">
      <w:pPr>
        <w:widowControl w:val="0"/>
        <w:autoSpaceDE w:val="0"/>
        <w:autoSpaceDN w:val="0"/>
        <w:adjustRightInd w:val="0"/>
        <w:jc w:val="both"/>
        <w:rPr>
          <w:rFonts w:cs="Arial"/>
          <w:sz w:val="22"/>
          <w:szCs w:val="22"/>
        </w:rPr>
      </w:pPr>
      <w:r w:rsidRPr="00340699">
        <w:rPr>
          <w:rFonts w:cs="Arial"/>
          <w:sz w:val="22"/>
          <w:szCs w:val="22"/>
        </w:rPr>
        <w:t>6.- DONAR COMPTE AL PLE MUNICIPAL DE L’INFORME  D’EXECUCIÓ TRIMESTRAL DEL PRESSUPOST 2017 (HAP/2105/2012, D’1 D’OCTUBRE, PER LA QUAL ES DESENVOLUPEN LES OBLIGACIONS DE SUBMINISTRAMENT D'INFORMACIÓ QUE PREVEU LA LLEI ORGÀNICA 2/2012, DE 27 D'ABRIL, D'ESTABILITAT PRESSUPOSTÀRIA I SOSTENIBILITAT FINANCERA)</w:t>
      </w:r>
    </w:p>
    <w:p w:rsidR="00340699" w:rsidRPr="00340699" w:rsidRDefault="00340699" w:rsidP="00340699">
      <w:pPr>
        <w:pStyle w:val="Textoindependiente2"/>
        <w:spacing w:line="240" w:lineRule="auto"/>
        <w:jc w:val="both"/>
        <w:rPr>
          <w:rFonts w:cs="Arial"/>
          <w:sz w:val="22"/>
          <w:szCs w:val="22"/>
        </w:rPr>
      </w:pPr>
      <w:r w:rsidRPr="00340699">
        <w:rPr>
          <w:rFonts w:cs="Arial"/>
          <w:sz w:val="22"/>
          <w:szCs w:val="22"/>
        </w:rPr>
        <w:t>7.- DONAR COMPTE DE DECRETS I RESOLUCIONS DE L’ALCALDIA I INFORMES DESFAVORABLES DE LA SECRETARIA-INTERVENCIÓ.</w:t>
      </w:r>
    </w:p>
    <w:p w:rsidR="00340699" w:rsidRPr="00340699" w:rsidRDefault="00340699" w:rsidP="00340699">
      <w:pPr>
        <w:pStyle w:val="Textoindependiente2"/>
        <w:spacing w:line="240" w:lineRule="auto"/>
        <w:jc w:val="both"/>
        <w:rPr>
          <w:rFonts w:cs="Arial"/>
          <w:sz w:val="22"/>
          <w:szCs w:val="22"/>
        </w:rPr>
      </w:pPr>
      <w:r w:rsidRPr="00340699">
        <w:rPr>
          <w:rFonts w:cs="Arial"/>
          <w:sz w:val="22"/>
          <w:szCs w:val="22"/>
        </w:rPr>
        <w:t>8.- PRECS I PREGUNTES.</w:t>
      </w:r>
    </w:p>
    <w:p w:rsidR="00340699" w:rsidRDefault="00340699" w:rsidP="0038429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cs="Arial"/>
          <w:sz w:val="22"/>
          <w:szCs w:val="22"/>
        </w:rPr>
      </w:pPr>
    </w:p>
    <w:p w:rsidR="00340699" w:rsidRPr="006F7863" w:rsidRDefault="00340699" w:rsidP="00340699">
      <w:pPr>
        <w:pStyle w:val="Textoindependiente31"/>
        <w:rPr>
          <w:color w:val="auto"/>
          <w:u w:val="single"/>
          <w:lang w:eastAsia="es-ES"/>
        </w:rPr>
      </w:pPr>
      <w:r w:rsidRPr="006F7863">
        <w:rPr>
          <w:color w:val="auto"/>
          <w:u w:val="single"/>
          <w:lang w:eastAsia="es-ES"/>
        </w:rPr>
        <w:lastRenderedPageBreak/>
        <w:t xml:space="preserve">1.- ACORD D’APROVACIÓ DE LES ACTES DE LES SESSIONS PLENÀRIES ANTERIORS </w:t>
      </w:r>
    </w:p>
    <w:p w:rsidR="00340699" w:rsidRPr="006F7863" w:rsidRDefault="00340699" w:rsidP="00340699">
      <w:pPr>
        <w:pStyle w:val="Textoindependiente31"/>
        <w:rPr>
          <w:color w:val="auto"/>
          <w:u w:val="single"/>
          <w:lang w:eastAsia="es-ES"/>
        </w:rPr>
      </w:pPr>
    </w:p>
    <w:p w:rsidR="00340699" w:rsidRPr="00957C89" w:rsidRDefault="00340699" w:rsidP="00340699">
      <w:pPr>
        <w:jc w:val="both"/>
        <w:rPr>
          <w:rFonts w:cs="Arial"/>
          <w:sz w:val="22"/>
          <w:szCs w:val="22"/>
        </w:rPr>
      </w:pPr>
      <w:r>
        <w:rPr>
          <w:rFonts w:cs="Arial"/>
          <w:sz w:val="22"/>
          <w:szCs w:val="22"/>
        </w:rPr>
        <w:t>Vista l’acta de la sessió anterior de data 1 de juny de 2017, la qual</w:t>
      </w:r>
      <w:r w:rsidRPr="0072304C">
        <w:rPr>
          <w:rFonts w:cs="Arial"/>
          <w:sz w:val="22"/>
          <w:szCs w:val="22"/>
        </w:rPr>
        <w:t xml:space="preserve"> </w:t>
      </w:r>
      <w:r>
        <w:rPr>
          <w:rFonts w:cs="Arial"/>
          <w:sz w:val="22"/>
          <w:szCs w:val="22"/>
        </w:rPr>
        <w:t>s</w:t>
      </w:r>
      <w:r w:rsidRPr="0072304C">
        <w:rPr>
          <w:rFonts w:cs="Arial"/>
          <w:sz w:val="22"/>
          <w:szCs w:val="22"/>
        </w:rPr>
        <w:t xml:space="preserve">’ha </w:t>
      </w:r>
      <w:r>
        <w:rPr>
          <w:rFonts w:cs="Arial"/>
          <w:sz w:val="22"/>
          <w:szCs w:val="22"/>
        </w:rPr>
        <w:t>entregat als regidors amb la convocatòria</w:t>
      </w:r>
      <w:r w:rsidRPr="0072304C">
        <w:rPr>
          <w:rFonts w:cs="Arial"/>
          <w:sz w:val="22"/>
          <w:szCs w:val="22"/>
        </w:rPr>
        <w:t>, s’aprov</w:t>
      </w:r>
      <w:r>
        <w:rPr>
          <w:rFonts w:cs="Arial"/>
          <w:sz w:val="22"/>
          <w:szCs w:val="22"/>
        </w:rPr>
        <w:t>a aquesta</w:t>
      </w:r>
      <w:r w:rsidRPr="0072304C">
        <w:rPr>
          <w:rFonts w:cs="Arial"/>
          <w:sz w:val="22"/>
          <w:szCs w:val="22"/>
        </w:rPr>
        <w:t xml:space="preserve"> per </w:t>
      </w:r>
      <w:r w:rsidRPr="00957C89">
        <w:rPr>
          <w:rFonts w:cs="Arial"/>
          <w:sz w:val="22"/>
          <w:szCs w:val="22"/>
        </w:rPr>
        <w:t>unanimitat dels assistents (</w:t>
      </w:r>
      <w:r>
        <w:rPr>
          <w:rFonts w:cs="Arial"/>
          <w:sz w:val="22"/>
          <w:szCs w:val="22"/>
        </w:rPr>
        <w:t>4</w:t>
      </w:r>
      <w:r w:rsidRPr="00957C89">
        <w:rPr>
          <w:rFonts w:cs="Arial"/>
          <w:sz w:val="22"/>
          <w:szCs w:val="22"/>
        </w:rPr>
        <w:t xml:space="preserve"> vots a favor).</w:t>
      </w:r>
    </w:p>
    <w:p w:rsidR="00340699" w:rsidRPr="006F7863" w:rsidRDefault="00340699" w:rsidP="00340699">
      <w:pPr>
        <w:pStyle w:val="Textoindependiente31"/>
        <w:rPr>
          <w:color w:val="auto"/>
          <w:u w:val="single"/>
          <w:lang w:eastAsia="es-ES"/>
        </w:rPr>
      </w:pPr>
    </w:p>
    <w:p w:rsidR="00340699" w:rsidRPr="006F7863" w:rsidRDefault="00340699" w:rsidP="00340699">
      <w:pPr>
        <w:pStyle w:val="Textoindependiente31"/>
        <w:rPr>
          <w:color w:val="auto"/>
          <w:u w:val="single"/>
          <w:lang w:eastAsia="es-ES"/>
        </w:rPr>
      </w:pPr>
      <w:r w:rsidRPr="006F7863">
        <w:rPr>
          <w:color w:val="auto"/>
          <w:u w:val="single"/>
          <w:lang w:eastAsia="es-ES"/>
        </w:rPr>
        <w:t>2.- ACORD D’APROVACIÓ DE LA XIFRA DE POBLACIÓ A 1 DE GENER DE 2017.</w:t>
      </w:r>
    </w:p>
    <w:p w:rsidR="00340699" w:rsidRPr="006F7863" w:rsidRDefault="00340699" w:rsidP="00340699">
      <w:pPr>
        <w:autoSpaceDE w:val="0"/>
        <w:autoSpaceDN w:val="0"/>
        <w:adjustRightInd w:val="0"/>
        <w:jc w:val="both"/>
        <w:rPr>
          <w:rFonts w:cs="Arial"/>
          <w:sz w:val="22"/>
          <w:szCs w:val="22"/>
        </w:rPr>
      </w:pPr>
    </w:p>
    <w:p w:rsidR="00340699" w:rsidRPr="006F7863" w:rsidRDefault="00340699" w:rsidP="00340699">
      <w:pPr>
        <w:autoSpaceDE w:val="0"/>
        <w:autoSpaceDN w:val="0"/>
        <w:adjustRightInd w:val="0"/>
        <w:jc w:val="both"/>
        <w:rPr>
          <w:rFonts w:cs="Arial"/>
          <w:sz w:val="22"/>
          <w:szCs w:val="22"/>
        </w:rPr>
      </w:pPr>
      <w:r w:rsidRPr="006F7863">
        <w:rPr>
          <w:rFonts w:cs="Arial"/>
          <w:sz w:val="22"/>
          <w:szCs w:val="22"/>
        </w:rPr>
        <w:t>ANTECEDENTS</w:t>
      </w:r>
    </w:p>
    <w:p w:rsidR="00340699" w:rsidRPr="006F7863" w:rsidRDefault="00340699" w:rsidP="00340699">
      <w:pPr>
        <w:autoSpaceDE w:val="0"/>
        <w:autoSpaceDN w:val="0"/>
        <w:adjustRightInd w:val="0"/>
        <w:jc w:val="both"/>
        <w:rPr>
          <w:rFonts w:cs="Arial"/>
          <w:sz w:val="22"/>
          <w:szCs w:val="22"/>
        </w:rPr>
      </w:pPr>
    </w:p>
    <w:p w:rsidR="00340699" w:rsidRPr="006F7863" w:rsidRDefault="00340699" w:rsidP="00340699">
      <w:pPr>
        <w:autoSpaceDE w:val="0"/>
        <w:autoSpaceDN w:val="0"/>
        <w:adjustRightInd w:val="0"/>
        <w:jc w:val="both"/>
        <w:rPr>
          <w:rFonts w:cs="Arial"/>
          <w:sz w:val="22"/>
          <w:szCs w:val="22"/>
        </w:rPr>
      </w:pPr>
      <w:r w:rsidRPr="006F7863">
        <w:rPr>
          <w:rFonts w:cs="Arial"/>
          <w:sz w:val="22"/>
          <w:szCs w:val="22"/>
        </w:rPr>
        <w:t>Pels serveis municipals s’han confeccionat els resums numèrics de la revisió del Padró municipal d’habitants referida a l’1 de gener de 2017, que recullen el resultat de les actuacions dutes a terme durant l’exercici 2016</w:t>
      </w:r>
    </w:p>
    <w:p w:rsidR="00340699" w:rsidRPr="006F7863" w:rsidRDefault="00340699" w:rsidP="00340699">
      <w:pPr>
        <w:autoSpaceDE w:val="0"/>
        <w:autoSpaceDN w:val="0"/>
        <w:adjustRightInd w:val="0"/>
        <w:jc w:val="both"/>
        <w:rPr>
          <w:rFonts w:cs="Arial"/>
          <w:sz w:val="22"/>
          <w:szCs w:val="22"/>
        </w:rPr>
      </w:pPr>
    </w:p>
    <w:p w:rsidR="00340699" w:rsidRPr="006F7863" w:rsidRDefault="00340699" w:rsidP="00340699">
      <w:pPr>
        <w:autoSpaceDE w:val="0"/>
        <w:autoSpaceDN w:val="0"/>
        <w:adjustRightInd w:val="0"/>
        <w:jc w:val="both"/>
        <w:rPr>
          <w:rFonts w:cs="Arial"/>
          <w:sz w:val="22"/>
          <w:szCs w:val="22"/>
        </w:rPr>
      </w:pPr>
      <w:r w:rsidRPr="006F7863">
        <w:rPr>
          <w:rFonts w:cs="Arial"/>
          <w:sz w:val="22"/>
          <w:szCs w:val="22"/>
        </w:rPr>
        <w:t xml:space="preserve">Per confeccionar aquests resums numèrics s’han tingut en compte les variacions produïdes en el Padró d’habitants i rebudes de </w:t>
      </w:r>
      <w:proofErr w:type="spellStart"/>
      <w:r w:rsidRPr="006F7863">
        <w:rPr>
          <w:rFonts w:cs="Arial"/>
          <w:sz w:val="22"/>
          <w:szCs w:val="22"/>
        </w:rPr>
        <w:t>l’Institut</w:t>
      </w:r>
      <w:proofErr w:type="spellEnd"/>
      <w:r w:rsidRPr="006F7863">
        <w:rPr>
          <w:rFonts w:cs="Arial"/>
          <w:sz w:val="22"/>
          <w:szCs w:val="22"/>
        </w:rPr>
        <w:t xml:space="preserve"> Nacional d’Estadística (en endavant, INE) en els fitxers d’intercanvi mensual, així com els resultats de la coordinació comunicada per aquest ens en els diferents fitxers mensuals fins al mes de març de 2017</w:t>
      </w:r>
    </w:p>
    <w:p w:rsidR="00340699" w:rsidRPr="006F7863" w:rsidRDefault="00340699" w:rsidP="00340699">
      <w:pPr>
        <w:autoSpaceDE w:val="0"/>
        <w:autoSpaceDN w:val="0"/>
        <w:adjustRightInd w:val="0"/>
        <w:jc w:val="both"/>
        <w:rPr>
          <w:rFonts w:cs="Arial"/>
          <w:sz w:val="22"/>
          <w:szCs w:val="22"/>
        </w:rPr>
      </w:pPr>
    </w:p>
    <w:p w:rsidR="00340699" w:rsidRPr="006F7863" w:rsidRDefault="00340699" w:rsidP="00340699">
      <w:pPr>
        <w:autoSpaceDE w:val="0"/>
        <w:autoSpaceDN w:val="0"/>
        <w:adjustRightInd w:val="0"/>
        <w:jc w:val="both"/>
        <w:rPr>
          <w:rFonts w:cs="Arial"/>
          <w:sz w:val="22"/>
          <w:szCs w:val="22"/>
        </w:rPr>
      </w:pPr>
      <w:r w:rsidRPr="006F7863">
        <w:rPr>
          <w:rFonts w:cs="Arial"/>
          <w:sz w:val="22"/>
          <w:szCs w:val="22"/>
        </w:rPr>
        <w:t>FONAMENTS DE DRET</w:t>
      </w:r>
    </w:p>
    <w:p w:rsidR="00340699" w:rsidRPr="006F7863" w:rsidRDefault="00340699" w:rsidP="00340699">
      <w:pPr>
        <w:autoSpaceDE w:val="0"/>
        <w:autoSpaceDN w:val="0"/>
        <w:adjustRightInd w:val="0"/>
        <w:jc w:val="both"/>
        <w:rPr>
          <w:rFonts w:cs="Arial"/>
          <w:sz w:val="22"/>
          <w:szCs w:val="22"/>
        </w:rPr>
      </w:pPr>
    </w:p>
    <w:p w:rsidR="00340699" w:rsidRPr="006F7863" w:rsidRDefault="00340699" w:rsidP="00340699">
      <w:pPr>
        <w:autoSpaceDE w:val="0"/>
        <w:autoSpaceDN w:val="0"/>
        <w:adjustRightInd w:val="0"/>
        <w:jc w:val="both"/>
        <w:rPr>
          <w:rFonts w:cs="Arial"/>
          <w:sz w:val="22"/>
          <w:szCs w:val="22"/>
        </w:rPr>
      </w:pPr>
      <w:r w:rsidRPr="006F7863">
        <w:rPr>
          <w:rFonts w:cs="Arial"/>
          <w:sz w:val="22"/>
          <w:szCs w:val="22"/>
        </w:rPr>
        <w:t>1. Articles 81 i 82 del Reial decret 1690/1986, d’11 de juliol, que aprova el Reglament de població i demarcació territorial de les entitats locals.</w:t>
      </w:r>
    </w:p>
    <w:p w:rsidR="00340699" w:rsidRPr="006F7863" w:rsidRDefault="00340699" w:rsidP="00340699">
      <w:pPr>
        <w:autoSpaceDE w:val="0"/>
        <w:autoSpaceDN w:val="0"/>
        <w:adjustRightInd w:val="0"/>
        <w:jc w:val="both"/>
        <w:rPr>
          <w:rFonts w:cs="Arial"/>
          <w:sz w:val="22"/>
          <w:szCs w:val="22"/>
        </w:rPr>
      </w:pPr>
    </w:p>
    <w:p w:rsidR="00340699" w:rsidRPr="006F7863" w:rsidRDefault="00340699" w:rsidP="00340699">
      <w:pPr>
        <w:autoSpaceDE w:val="0"/>
        <w:autoSpaceDN w:val="0"/>
        <w:adjustRightInd w:val="0"/>
        <w:jc w:val="both"/>
        <w:rPr>
          <w:rFonts w:cs="Arial"/>
          <w:sz w:val="22"/>
          <w:szCs w:val="22"/>
        </w:rPr>
      </w:pPr>
      <w:r w:rsidRPr="006F7863">
        <w:rPr>
          <w:rFonts w:cs="Arial"/>
          <w:sz w:val="22"/>
          <w:szCs w:val="22"/>
        </w:rPr>
        <w:t xml:space="preserve">2. Resolució de 17 de novembre de 2005, de la Sotssecretaria del Ministeri de la Presidència, per la qual es disposa la publicació de la Resolució de </w:t>
      </w:r>
      <w:proofErr w:type="spellStart"/>
      <w:r w:rsidRPr="006F7863">
        <w:rPr>
          <w:rFonts w:cs="Arial"/>
          <w:sz w:val="22"/>
          <w:szCs w:val="22"/>
        </w:rPr>
        <w:t>l’Institut</w:t>
      </w:r>
      <w:proofErr w:type="spellEnd"/>
      <w:r w:rsidRPr="006F7863">
        <w:rPr>
          <w:rFonts w:cs="Arial"/>
          <w:sz w:val="22"/>
          <w:szCs w:val="22"/>
        </w:rPr>
        <w:t xml:space="preserve"> Nacional d’Estadística i de la Direcció General per a l’Administració Local, de 25 d’octubre de 2005, per la qual es dicten instruccions tècniques als ajuntaments sobre la revisió anual del Padró municipal i sobre el procediment d’obtenció de la proposta de xifres oficials de població.</w:t>
      </w:r>
    </w:p>
    <w:p w:rsidR="00340699" w:rsidRPr="006F7863" w:rsidRDefault="00340699" w:rsidP="00340699">
      <w:pPr>
        <w:autoSpaceDE w:val="0"/>
        <w:autoSpaceDN w:val="0"/>
        <w:adjustRightInd w:val="0"/>
        <w:jc w:val="both"/>
        <w:rPr>
          <w:rFonts w:cs="Arial"/>
          <w:sz w:val="22"/>
          <w:szCs w:val="22"/>
        </w:rPr>
      </w:pPr>
    </w:p>
    <w:p w:rsidR="00340699" w:rsidRPr="006F7863" w:rsidRDefault="00340699" w:rsidP="00340699">
      <w:pPr>
        <w:autoSpaceDE w:val="0"/>
        <w:autoSpaceDN w:val="0"/>
        <w:adjustRightInd w:val="0"/>
        <w:jc w:val="both"/>
        <w:rPr>
          <w:rFonts w:cs="Arial"/>
          <w:sz w:val="22"/>
          <w:szCs w:val="22"/>
        </w:rPr>
      </w:pPr>
      <w:r w:rsidRPr="006F7863">
        <w:rPr>
          <w:rFonts w:cs="Arial"/>
          <w:sz w:val="22"/>
          <w:szCs w:val="22"/>
        </w:rPr>
        <w:t xml:space="preserve">Per tot això, el Ple, per </w:t>
      </w:r>
      <w:r w:rsidRPr="006F7863">
        <w:rPr>
          <w:rFonts w:cs="Arial"/>
          <w:iCs/>
          <w:sz w:val="22"/>
          <w:szCs w:val="22"/>
        </w:rPr>
        <w:t>unanimitat</w:t>
      </w:r>
      <w:r w:rsidRPr="006F7863">
        <w:rPr>
          <w:rFonts w:cs="Arial"/>
          <w:sz w:val="22"/>
          <w:szCs w:val="22"/>
        </w:rPr>
        <w:t>, ACORDA:</w:t>
      </w:r>
    </w:p>
    <w:p w:rsidR="00340699" w:rsidRPr="006F7863" w:rsidRDefault="00340699" w:rsidP="00340699">
      <w:pPr>
        <w:autoSpaceDE w:val="0"/>
        <w:autoSpaceDN w:val="0"/>
        <w:adjustRightInd w:val="0"/>
        <w:jc w:val="both"/>
        <w:rPr>
          <w:rFonts w:cs="Arial"/>
          <w:sz w:val="22"/>
          <w:szCs w:val="22"/>
        </w:rPr>
      </w:pPr>
    </w:p>
    <w:p w:rsidR="00340699" w:rsidRPr="006F7863" w:rsidRDefault="00340699" w:rsidP="00340699">
      <w:pPr>
        <w:autoSpaceDE w:val="0"/>
        <w:autoSpaceDN w:val="0"/>
        <w:adjustRightInd w:val="0"/>
        <w:jc w:val="both"/>
        <w:rPr>
          <w:rFonts w:cs="Arial"/>
          <w:sz w:val="22"/>
          <w:szCs w:val="22"/>
        </w:rPr>
      </w:pPr>
      <w:r w:rsidRPr="006F7863">
        <w:rPr>
          <w:rFonts w:cs="Arial"/>
          <w:sz w:val="22"/>
          <w:szCs w:val="22"/>
        </w:rPr>
        <w:t xml:space="preserve">1r. Aprovar el resum numèric general corresponent a la rectificació del Padró municipal d’habitants d’aquest Ajuntament, referit a la data 1 de gener de 2017, i que conté la xifra total d’habitants del municipi resultant de les actuacions dutes a terme durant l’exercici 2016 El resum que s’aprova és el següent </w:t>
      </w:r>
      <w:r w:rsidRPr="006F7863">
        <w:rPr>
          <w:rFonts w:cs="Arial"/>
          <w:i/>
          <w:iCs/>
          <w:sz w:val="22"/>
          <w:szCs w:val="22"/>
        </w:rPr>
        <w:t>(inserir-los</w:t>
      </w:r>
      <w:r w:rsidRPr="006F7863">
        <w:rPr>
          <w:rStyle w:val="Refdenotaalpie"/>
          <w:rFonts w:cs="Arial"/>
          <w:i/>
          <w:iCs/>
          <w:sz w:val="22"/>
          <w:szCs w:val="22"/>
        </w:rPr>
        <w:footnoteReference w:id="1"/>
      </w:r>
      <w:r w:rsidRPr="006F7863">
        <w:rPr>
          <w:rFonts w:cs="Arial"/>
          <w:i/>
          <w:iCs/>
          <w:sz w:val="22"/>
          <w:szCs w:val="22"/>
        </w:rPr>
        <w:t>)</w:t>
      </w:r>
      <w:r w:rsidRPr="006F7863">
        <w:rPr>
          <w:rFonts w:cs="Arial"/>
          <w:sz w:val="22"/>
          <w:szCs w:val="22"/>
        </w:rPr>
        <w:t>:</w:t>
      </w:r>
    </w:p>
    <w:p w:rsidR="00340699" w:rsidRPr="006F7863" w:rsidRDefault="00340699" w:rsidP="00340699">
      <w:pPr>
        <w:autoSpaceDE w:val="0"/>
        <w:autoSpaceDN w:val="0"/>
        <w:adjustRightInd w:val="0"/>
        <w:jc w:val="both"/>
        <w:rPr>
          <w:rFonts w:cs="Arial"/>
          <w:sz w:val="22"/>
          <w:szCs w:val="22"/>
        </w:rPr>
      </w:pPr>
    </w:p>
    <w:p w:rsidR="00340699" w:rsidRPr="006F7863" w:rsidRDefault="00340699" w:rsidP="00340699">
      <w:pPr>
        <w:pStyle w:val="Prrafodelista"/>
        <w:numPr>
          <w:ilvl w:val="0"/>
          <w:numId w:val="32"/>
        </w:numPr>
        <w:ind w:left="0" w:firstLine="0"/>
        <w:rPr>
          <w:rFonts w:cs="Arial"/>
          <w:sz w:val="22"/>
          <w:szCs w:val="22"/>
        </w:rPr>
      </w:pPr>
      <w:r w:rsidRPr="006F7863">
        <w:rPr>
          <w:rFonts w:cs="Arial"/>
          <w:sz w:val="22"/>
          <w:szCs w:val="22"/>
        </w:rPr>
        <w:t>RESUM NUMÈRIC GENERAL MUNICIPAL</w:t>
      </w:r>
    </w:p>
    <w:p w:rsidR="00340699" w:rsidRPr="006F7863" w:rsidRDefault="00340699" w:rsidP="00340699">
      <w:pPr>
        <w:autoSpaceDE w:val="0"/>
        <w:autoSpaceDN w:val="0"/>
        <w:adjustRightInd w:val="0"/>
        <w:rPr>
          <w:rFonts w:eastAsiaTheme="minorHAnsi" w:cs="Arial"/>
          <w:i/>
          <w:iCs/>
          <w:sz w:val="22"/>
          <w:szCs w:val="22"/>
          <w:lang w:eastAsia="en-US"/>
        </w:rPr>
      </w:pPr>
    </w:p>
    <w:p w:rsidR="00340699" w:rsidRPr="006F7863" w:rsidRDefault="00340699" w:rsidP="00340699">
      <w:pPr>
        <w:autoSpaceDE w:val="0"/>
        <w:autoSpaceDN w:val="0"/>
        <w:adjustRightInd w:val="0"/>
        <w:rPr>
          <w:rFonts w:eastAsiaTheme="minorHAnsi" w:cs="Arial"/>
          <w:b/>
          <w:sz w:val="22"/>
          <w:szCs w:val="22"/>
          <w:lang w:eastAsia="en-US"/>
        </w:rPr>
      </w:pPr>
      <w:r w:rsidRPr="006F7863">
        <w:rPr>
          <w:rFonts w:eastAsiaTheme="minorHAnsi" w:cs="Arial"/>
          <w:b/>
          <w:iCs/>
          <w:sz w:val="22"/>
          <w:szCs w:val="22"/>
          <w:lang w:eastAsia="en-US"/>
        </w:rPr>
        <w:t xml:space="preserve">Càlcul segons data de variació: 01/01/2017 </w:t>
      </w:r>
      <w:r w:rsidRPr="006F7863">
        <w:rPr>
          <w:rFonts w:eastAsiaTheme="minorHAnsi" w:cs="Arial"/>
          <w:b/>
          <w:sz w:val="22"/>
          <w:szCs w:val="22"/>
          <w:lang w:eastAsia="en-US"/>
        </w:rPr>
        <w:t>Pradell de la Teixeta</w:t>
      </w:r>
    </w:p>
    <w:p w:rsidR="00340699" w:rsidRPr="006F7863" w:rsidRDefault="00340699" w:rsidP="00340699">
      <w:pPr>
        <w:autoSpaceDE w:val="0"/>
        <w:autoSpaceDN w:val="0"/>
        <w:adjustRightInd w:val="0"/>
        <w:rPr>
          <w:rFonts w:eastAsiaTheme="minorHAnsi" w:cs="Arial"/>
          <w:i/>
          <w:iCs/>
          <w:sz w:val="22"/>
          <w:szCs w:val="22"/>
          <w:lang w:eastAsia="en-US"/>
        </w:rPr>
      </w:pPr>
    </w:p>
    <w:p w:rsidR="00340699" w:rsidRPr="00852A01" w:rsidRDefault="00852A01" w:rsidP="00340699">
      <w:pPr>
        <w:autoSpaceDE w:val="0"/>
        <w:autoSpaceDN w:val="0"/>
        <w:adjustRightInd w:val="0"/>
        <w:rPr>
          <w:rFonts w:eastAsiaTheme="minorHAnsi" w:cs="Arial"/>
          <w:b/>
          <w:bCs/>
          <w:sz w:val="18"/>
          <w:szCs w:val="18"/>
          <w:lang w:eastAsia="en-US"/>
        </w:rPr>
      </w:pPr>
      <w:r w:rsidRPr="00852A01">
        <w:rPr>
          <w:rFonts w:eastAsiaTheme="minorHAnsi" w:cs="Arial"/>
          <w:b/>
          <w:bCs/>
          <w:sz w:val="18"/>
          <w:szCs w:val="18"/>
          <w:lang w:eastAsia="en-US"/>
        </w:rPr>
        <w:lastRenderedPageBreak/>
        <w:t>Homes %</w:t>
      </w:r>
      <w:proofErr w:type="spellStart"/>
      <w:r w:rsidRPr="00852A01">
        <w:rPr>
          <w:rFonts w:eastAsiaTheme="minorHAnsi" w:cs="Arial"/>
          <w:b/>
          <w:bCs/>
          <w:sz w:val="18"/>
          <w:szCs w:val="18"/>
          <w:lang w:eastAsia="en-US"/>
        </w:rPr>
        <w:t>T.Homes</w:t>
      </w:r>
      <w:proofErr w:type="spellEnd"/>
      <w:r w:rsidRPr="00852A01">
        <w:rPr>
          <w:rFonts w:eastAsiaTheme="minorHAnsi" w:cs="Arial"/>
          <w:b/>
          <w:bCs/>
          <w:sz w:val="18"/>
          <w:szCs w:val="18"/>
          <w:lang w:eastAsia="en-US"/>
        </w:rPr>
        <w:t xml:space="preserve"> </w:t>
      </w:r>
      <w:r>
        <w:rPr>
          <w:rFonts w:eastAsiaTheme="minorHAnsi" w:cs="Arial"/>
          <w:b/>
          <w:bCs/>
          <w:sz w:val="18"/>
          <w:szCs w:val="18"/>
          <w:lang w:eastAsia="en-US"/>
        </w:rPr>
        <w:tab/>
      </w:r>
      <w:r w:rsidR="00340699" w:rsidRPr="00852A01">
        <w:rPr>
          <w:rFonts w:eastAsiaTheme="minorHAnsi" w:cs="Arial"/>
          <w:b/>
          <w:bCs/>
          <w:sz w:val="18"/>
          <w:szCs w:val="18"/>
          <w:lang w:eastAsia="en-US"/>
        </w:rPr>
        <w:t>%To</w:t>
      </w:r>
      <w:r>
        <w:rPr>
          <w:rFonts w:eastAsiaTheme="minorHAnsi" w:cs="Arial"/>
          <w:b/>
          <w:bCs/>
          <w:sz w:val="18"/>
          <w:szCs w:val="18"/>
          <w:lang w:eastAsia="en-US"/>
        </w:rPr>
        <w:t xml:space="preserve">tal </w:t>
      </w:r>
      <w:r>
        <w:rPr>
          <w:rFonts w:eastAsiaTheme="minorHAnsi" w:cs="Arial"/>
          <w:b/>
          <w:bCs/>
          <w:sz w:val="18"/>
          <w:szCs w:val="18"/>
          <w:lang w:eastAsia="en-US"/>
        </w:rPr>
        <w:tab/>
        <w:t>Dones %</w:t>
      </w:r>
      <w:proofErr w:type="spellStart"/>
      <w:r>
        <w:rPr>
          <w:rFonts w:eastAsiaTheme="minorHAnsi" w:cs="Arial"/>
          <w:b/>
          <w:bCs/>
          <w:sz w:val="18"/>
          <w:szCs w:val="18"/>
          <w:lang w:eastAsia="en-US"/>
        </w:rPr>
        <w:t>T.Dones</w:t>
      </w:r>
      <w:proofErr w:type="spellEnd"/>
      <w:r>
        <w:rPr>
          <w:rFonts w:eastAsiaTheme="minorHAnsi" w:cs="Arial"/>
          <w:b/>
          <w:bCs/>
          <w:sz w:val="18"/>
          <w:szCs w:val="18"/>
          <w:lang w:eastAsia="en-US"/>
        </w:rPr>
        <w:t xml:space="preserve"> </w:t>
      </w:r>
      <w:r>
        <w:rPr>
          <w:rFonts w:eastAsiaTheme="minorHAnsi" w:cs="Arial"/>
          <w:b/>
          <w:bCs/>
          <w:sz w:val="18"/>
          <w:szCs w:val="18"/>
          <w:lang w:eastAsia="en-US"/>
        </w:rPr>
        <w:tab/>
      </w:r>
      <w:r w:rsidRPr="00852A01">
        <w:rPr>
          <w:rFonts w:eastAsiaTheme="minorHAnsi" w:cs="Arial"/>
          <w:b/>
          <w:bCs/>
          <w:sz w:val="18"/>
          <w:szCs w:val="18"/>
          <w:lang w:eastAsia="en-US"/>
        </w:rPr>
        <w:t xml:space="preserve">%Total </w:t>
      </w:r>
      <w:r>
        <w:rPr>
          <w:rFonts w:eastAsiaTheme="minorHAnsi" w:cs="Arial"/>
          <w:b/>
          <w:bCs/>
          <w:sz w:val="18"/>
          <w:szCs w:val="18"/>
          <w:lang w:eastAsia="en-US"/>
        </w:rPr>
        <w:tab/>
      </w:r>
      <w:r w:rsidR="00340699" w:rsidRPr="00852A01">
        <w:rPr>
          <w:rFonts w:eastAsiaTheme="minorHAnsi" w:cs="Arial"/>
          <w:b/>
          <w:bCs/>
          <w:sz w:val="18"/>
          <w:szCs w:val="18"/>
          <w:lang w:eastAsia="en-US"/>
        </w:rPr>
        <w:t xml:space="preserve">Població </w:t>
      </w:r>
      <w:r>
        <w:rPr>
          <w:rFonts w:eastAsiaTheme="minorHAnsi" w:cs="Arial"/>
          <w:b/>
          <w:bCs/>
          <w:sz w:val="18"/>
          <w:szCs w:val="18"/>
          <w:lang w:eastAsia="en-US"/>
        </w:rPr>
        <w:tab/>
      </w:r>
      <w:r w:rsidR="00340699" w:rsidRPr="00852A01">
        <w:rPr>
          <w:rFonts w:eastAsiaTheme="minorHAnsi" w:cs="Arial"/>
          <w:b/>
          <w:bCs/>
          <w:sz w:val="18"/>
          <w:szCs w:val="18"/>
          <w:lang w:eastAsia="en-US"/>
        </w:rPr>
        <w:t>%Total</w:t>
      </w:r>
    </w:p>
    <w:p w:rsidR="00340699" w:rsidRPr="00852A01" w:rsidRDefault="00340699" w:rsidP="00340699">
      <w:pPr>
        <w:autoSpaceDE w:val="0"/>
        <w:autoSpaceDN w:val="0"/>
        <w:adjustRightInd w:val="0"/>
        <w:rPr>
          <w:rFonts w:eastAsiaTheme="minorHAnsi" w:cs="Arial"/>
          <w:b/>
          <w:bCs/>
          <w:sz w:val="18"/>
          <w:szCs w:val="18"/>
          <w:lang w:eastAsia="en-US"/>
        </w:rPr>
      </w:pPr>
      <w:r w:rsidRPr="00852A01">
        <w:rPr>
          <w:rFonts w:eastAsiaTheme="minorHAnsi" w:cs="Arial"/>
          <w:sz w:val="18"/>
          <w:szCs w:val="18"/>
          <w:lang w:eastAsia="en-US"/>
        </w:rPr>
        <w:t>77</w:t>
      </w:r>
      <w:r w:rsidRPr="00852A01">
        <w:rPr>
          <w:rFonts w:eastAsiaTheme="minorHAnsi" w:cs="Arial"/>
          <w:sz w:val="18"/>
          <w:szCs w:val="18"/>
          <w:lang w:eastAsia="en-US"/>
        </w:rPr>
        <w:tab/>
        <w:t xml:space="preserve"> 46,95 </w:t>
      </w:r>
      <w:r w:rsidRPr="00852A01">
        <w:rPr>
          <w:rFonts w:eastAsiaTheme="minorHAnsi" w:cs="Arial"/>
          <w:sz w:val="18"/>
          <w:szCs w:val="18"/>
          <w:lang w:eastAsia="en-US"/>
        </w:rPr>
        <w:tab/>
      </w:r>
      <w:r w:rsidRPr="00852A01">
        <w:rPr>
          <w:rFonts w:eastAsiaTheme="minorHAnsi" w:cs="Arial"/>
          <w:sz w:val="18"/>
          <w:szCs w:val="18"/>
          <w:lang w:eastAsia="en-US"/>
        </w:rPr>
        <w:tab/>
        <w:t xml:space="preserve">100,00 </w:t>
      </w:r>
      <w:r w:rsidRPr="00852A01">
        <w:rPr>
          <w:rFonts w:eastAsiaTheme="minorHAnsi" w:cs="Arial"/>
          <w:sz w:val="18"/>
          <w:szCs w:val="18"/>
          <w:lang w:eastAsia="en-US"/>
        </w:rPr>
        <w:tab/>
        <w:t xml:space="preserve">87 </w:t>
      </w:r>
      <w:r w:rsidRPr="00852A01">
        <w:rPr>
          <w:rFonts w:eastAsiaTheme="minorHAnsi" w:cs="Arial"/>
          <w:sz w:val="18"/>
          <w:szCs w:val="18"/>
          <w:lang w:eastAsia="en-US"/>
        </w:rPr>
        <w:tab/>
        <w:t xml:space="preserve">53,05 </w:t>
      </w:r>
      <w:r w:rsidRPr="00852A01">
        <w:rPr>
          <w:rFonts w:eastAsiaTheme="minorHAnsi" w:cs="Arial"/>
          <w:sz w:val="18"/>
          <w:szCs w:val="18"/>
          <w:lang w:eastAsia="en-US"/>
        </w:rPr>
        <w:tab/>
      </w:r>
      <w:r w:rsidRPr="00852A01">
        <w:rPr>
          <w:rFonts w:eastAsiaTheme="minorHAnsi" w:cs="Arial"/>
          <w:sz w:val="18"/>
          <w:szCs w:val="18"/>
          <w:lang w:eastAsia="en-US"/>
        </w:rPr>
        <w:tab/>
        <w:t xml:space="preserve">100,00 </w:t>
      </w:r>
      <w:r w:rsidRPr="00852A01">
        <w:rPr>
          <w:rFonts w:eastAsiaTheme="minorHAnsi" w:cs="Arial"/>
          <w:sz w:val="18"/>
          <w:szCs w:val="18"/>
          <w:lang w:eastAsia="en-US"/>
        </w:rPr>
        <w:tab/>
        <w:t xml:space="preserve">164 </w:t>
      </w:r>
      <w:r w:rsidRPr="00852A01">
        <w:rPr>
          <w:rFonts w:eastAsiaTheme="minorHAnsi" w:cs="Arial"/>
          <w:sz w:val="18"/>
          <w:szCs w:val="18"/>
          <w:lang w:eastAsia="en-US"/>
        </w:rPr>
        <w:tab/>
      </w:r>
      <w:r w:rsidR="00852A01">
        <w:rPr>
          <w:rFonts w:eastAsiaTheme="minorHAnsi" w:cs="Arial"/>
          <w:sz w:val="18"/>
          <w:szCs w:val="18"/>
          <w:lang w:eastAsia="en-US"/>
        </w:rPr>
        <w:tab/>
      </w:r>
      <w:r w:rsidRPr="00852A01">
        <w:rPr>
          <w:rFonts w:eastAsiaTheme="minorHAnsi" w:cs="Arial"/>
          <w:sz w:val="18"/>
          <w:szCs w:val="18"/>
          <w:lang w:eastAsia="en-US"/>
        </w:rPr>
        <w:t>100,00</w:t>
      </w:r>
    </w:p>
    <w:p w:rsidR="00340699" w:rsidRPr="006F7863" w:rsidRDefault="00340699" w:rsidP="00340699">
      <w:pPr>
        <w:autoSpaceDE w:val="0"/>
        <w:autoSpaceDN w:val="0"/>
        <w:adjustRightInd w:val="0"/>
        <w:rPr>
          <w:rFonts w:eastAsiaTheme="minorHAnsi" w:cs="Arial"/>
          <w:b/>
          <w:bCs/>
          <w:sz w:val="22"/>
          <w:szCs w:val="22"/>
          <w:lang w:eastAsia="en-US"/>
        </w:rPr>
      </w:pPr>
    </w:p>
    <w:p w:rsidR="00340699" w:rsidRPr="006F7863" w:rsidRDefault="00340699" w:rsidP="00340699">
      <w:pPr>
        <w:autoSpaceDE w:val="0"/>
        <w:autoSpaceDN w:val="0"/>
        <w:adjustRightInd w:val="0"/>
        <w:rPr>
          <w:rFonts w:eastAsiaTheme="minorHAnsi" w:cs="Arial"/>
          <w:b/>
          <w:bCs/>
          <w:sz w:val="22"/>
          <w:szCs w:val="22"/>
          <w:u w:val="single"/>
          <w:lang w:eastAsia="en-US"/>
        </w:rPr>
      </w:pPr>
      <w:r w:rsidRPr="006F7863">
        <w:rPr>
          <w:rFonts w:eastAsiaTheme="minorHAnsi" w:cs="Arial"/>
          <w:b/>
          <w:bCs/>
          <w:sz w:val="22"/>
          <w:szCs w:val="22"/>
          <w:u w:val="single"/>
          <w:lang w:eastAsia="en-US"/>
        </w:rPr>
        <w:t xml:space="preserve">TOTAL DISTRICTE </w:t>
      </w:r>
    </w:p>
    <w:p w:rsidR="00340699" w:rsidRPr="006F7863" w:rsidRDefault="00340699" w:rsidP="00340699">
      <w:pPr>
        <w:autoSpaceDE w:val="0"/>
        <w:autoSpaceDN w:val="0"/>
        <w:adjustRightInd w:val="0"/>
        <w:rPr>
          <w:rFonts w:eastAsiaTheme="minorHAnsi" w:cs="Arial"/>
          <w:b/>
          <w:bCs/>
          <w:sz w:val="22"/>
          <w:szCs w:val="22"/>
          <w:lang w:eastAsia="en-US"/>
        </w:rPr>
      </w:pPr>
    </w:p>
    <w:p w:rsidR="00852A01" w:rsidRPr="00852A01" w:rsidRDefault="00852A01" w:rsidP="00852A01">
      <w:pPr>
        <w:autoSpaceDE w:val="0"/>
        <w:autoSpaceDN w:val="0"/>
        <w:adjustRightInd w:val="0"/>
        <w:rPr>
          <w:rFonts w:eastAsiaTheme="minorHAnsi" w:cs="Arial"/>
          <w:b/>
          <w:bCs/>
          <w:sz w:val="18"/>
          <w:szCs w:val="18"/>
          <w:lang w:eastAsia="en-US"/>
        </w:rPr>
      </w:pPr>
      <w:r w:rsidRPr="00852A01">
        <w:rPr>
          <w:rFonts w:eastAsiaTheme="minorHAnsi" w:cs="Arial"/>
          <w:b/>
          <w:bCs/>
          <w:sz w:val="18"/>
          <w:szCs w:val="18"/>
          <w:lang w:eastAsia="en-US"/>
        </w:rPr>
        <w:t>Homes %</w:t>
      </w:r>
      <w:proofErr w:type="spellStart"/>
      <w:r w:rsidRPr="00852A01">
        <w:rPr>
          <w:rFonts w:eastAsiaTheme="minorHAnsi" w:cs="Arial"/>
          <w:b/>
          <w:bCs/>
          <w:sz w:val="18"/>
          <w:szCs w:val="18"/>
          <w:lang w:eastAsia="en-US"/>
        </w:rPr>
        <w:t>T.Homes</w:t>
      </w:r>
      <w:proofErr w:type="spellEnd"/>
      <w:r w:rsidRPr="00852A01">
        <w:rPr>
          <w:rFonts w:eastAsiaTheme="minorHAnsi" w:cs="Arial"/>
          <w:b/>
          <w:bCs/>
          <w:sz w:val="18"/>
          <w:szCs w:val="18"/>
          <w:lang w:eastAsia="en-US"/>
        </w:rPr>
        <w:t xml:space="preserve"> </w:t>
      </w:r>
      <w:r>
        <w:rPr>
          <w:rFonts w:eastAsiaTheme="minorHAnsi" w:cs="Arial"/>
          <w:b/>
          <w:bCs/>
          <w:sz w:val="18"/>
          <w:szCs w:val="18"/>
          <w:lang w:eastAsia="en-US"/>
        </w:rPr>
        <w:tab/>
      </w:r>
      <w:r w:rsidRPr="00852A01">
        <w:rPr>
          <w:rFonts w:eastAsiaTheme="minorHAnsi" w:cs="Arial"/>
          <w:b/>
          <w:bCs/>
          <w:sz w:val="18"/>
          <w:szCs w:val="18"/>
          <w:lang w:eastAsia="en-US"/>
        </w:rPr>
        <w:t>%To</w:t>
      </w:r>
      <w:r>
        <w:rPr>
          <w:rFonts w:eastAsiaTheme="minorHAnsi" w:cs="Arial"/>
          <w:b/>
          <w:bCs/>
          <w:sz w:val="18"/>
          <w:szCs w:val="18"/>
          <w:lang w:eastAsia="en-US"/>
        </w:rPr>
        <w:t xml:space="preserve">tal </w:t>
      </w:r>
      <w:r>
        <w:rPr>
          <w:rFonts w:eastAsiaTheme="minorHAnsi" w:cs="Arial"/>
          <w:b/>
          <w:bCs/>
          <w:sz w:val="18"/>
          <w:szCs w:val="18"/>
          <w:lang w:eastAsia="en-US"/>
        </w:rPr>
        <w:tab/>
        <w:t>Dones %</w:t>
      </w:r>
      <w:proofErr w:type="spellStart"/>
      <w:r>
        <w:rPr>
          <w:rFonts w:eastAsiaTheme="minorHAnsi" w:cs="Arial"/>
          <w:b/>
          <w:bCs/>
          <w:sz w:val="18"/>
          <w:szCs w:val="18"/>
          <w:lang w:eastAsia="en-US"/>
        </w:rPr>
        <w:t>T.Dones</w:t>
      </w:r>
      <w:proofErr w:type="spellEnd"/>
      <w:r>
        <w:rPr>
          <w:rFonts w:eastAsiaTheme="minorHAnsi" w:cs="Arial"/>
          <w:b/>
          <w:bCs/>
          <w:sz w:val="18"/>
          <w:szCs w:val="18"/>
          <w:lang w:eastAsia="en-US"/>
        </w:rPr>
        <w:t xml:space="preserve"> </w:t>
      </w:r>
      <w:r>
        <w:rPr>
          <w:rFonts w:eastAsiaTheme="minorHAnsi" w:cs="Arial"/>
          <w:b/>
          <w:bCs/>
          <w:sz w:val="18"/>
          <w:szCs w:val="18"/>
          <w:lang w:eastAsia="en-US"/>
        </w:rPr>
        <w:tab/>
      </w:r>
      <w:r w:rsidRPr="00852A01">
        <w:rPr>
          <w:rFonts w:eastAsiaTheme="minorHAnsi" w:cs="Arial"/>
          <w:b/>
          <w:bCs/>
          <w:sz w:val="18"/>
          <w:szCs w:val="18"/>
          <w:lang w:eastAsia="en-US"/>
        </w:rPr>
        <w:t xml:space="preserve">%Total </w:t>
      </w:r>
      <w:r>
        <w:rPr>
          <w:rFonts w:eastAsiaTheme="minorHAnsi" w:cs="Arial"/>
          <w:b/>
          <w:bCs/>
          <w:sz w:val="18"/>
          <w:szCs w:val="18"/>
          <w:lang w:eastAsia="en-US"/>
        </w:rPr>
        <w:tab/>
      </w:r>
      <w:r w:rsidRPr="00852A01">
        <w:rPr>
          <w:rFonts w:eastAsiaTheme="minorHAnsi" w:cs="Arial"/>
          <w:b/>
          <w:bCs/>
          <w:sz w:val="18"/>
          <w:szCs w:val="18"/>
          <w:lang w:eastAsia="en-US"/>
        </w:rPr>
        <w:t xml:space="preserve">Població </w:t>
      </w:r>
      <w:r>
        <w:rPr>
          <w:rFonts w:eastAsiaTheme="minorHAnsi" w:cs="Arial"/>
          <w:b/>
          <w:bCs/>
          <w:sz w:val="18"/>
          <w:szCs w:val="18"/>
          <w:lang w:eastAsia="en-US"/>
        </w:rPr>
        <w:tab/>
      </w:r>
      <w:r w:rsidRPr="00852A01">
        <w:rPr>
          <w:rFonts w:eastAsiaTheme="minorHAnsi" w:cs="Arial"/>
          <w:b/>
          <w:bCs/>
          <w:sz w:val="18"/>
          <w:szCs w:val="18"/>
          <w:lang w:eastAsia="en-US"/>
        </w:rPr>
        <w:t>%Total</w:t>
      </w:r>
    </w:p>
    <w:p w:rsidR="00852A01" w:rsidRPr="00852A01" w:rsidRDefault="00852A01" w:rsidP="00852A01">
      <w:pPr>
        <w:autoSpaceDE w:val="0"/>
        <w:autoSpaceDN w:val="0"/>
        <w:adjustRightInd w:val="0"/>
        <w:rPr>
          <w:rFonts w:eastAsiaTheme="minorHAnsi" w:cs="Arial"/>
          <w:b/>
          <w:bCs/>
          <w:sz w:val="18"/>
          <w:szCs w:val="18"/>
          <w:lang w:eastAsia="en-US"/>
        </w:rPr>
      </w:pPr>
      <w:r w:rsidRPr="00852A01">
        <w:rPr>
          <w:rFonts w:eastAsiaTheme="minorHAnsi" w:cs="Arial"/>
          <w:sz w:val="18"/>
          <w:szCs w:val="18"/>
          <w:lang w:eastAsia="en-US"/>
        </w:rPr>
        <w:t>77</w:t>
      </w:r>
      <w:r w:rsidRPr="00852A01">
        <w:rPr>
          <w:rFonts w:eastAsiaTheme="minorHAnsi" w:cs="Arial"/>
          <w:sz w:val="18"/>
          <w:szCs w:val="18"/>
          <w:lang w:eastAsia="en-US"/>
        </w:rPr>
        <w:tab/>
        <w:t xml:space="preserve"> 46,95 </w:t>
      </w:r>
      <w:r w:rsidRPr="00852A01">
        <w:rPr>
          <w:rFonts w:eastAsiaTheme="minorHAnsi" w:cs="Arial"/>
          <w:sz w:val="18"/>
          <w:szCs w:val="18"/>
          <w:lang w:eastAsia="en-US"/>
        </w:rPr>
        <w:tab/>
      </w:r>
      <w:r w:rsidRPr="00852A01">
        <w:rPr>
          <w:rFonts w:eastAsiaTheme="minorHAnsi" w:cs="Arial"/>
          <w:sz w:val="18"/>
          <w:szCs w:val="18"/>
          <w:lang w:eastAsia="en-US"/>
        </w:rPr>
        <w:tab/>
        <w:t xml:space="preserve">100,00 </w:t>
      </w:r>
      <w:r w:rsidRPr="00852A01">
        <w:rPr>
          <w:rFonts w:eastAsiaTheme="minorHAnsi" w:cs="Arial"/>
          <w:sz w:val="18"/>
          <w:szCs w:val="18"/>
          <w:lang w:eastAsia="en-US"/>
        </w:rPr>
        <w:tab/>
        <w:t xml:space="preserve">87 </w:t>
      </w:r>
      <w:r w:rsidRPr="00852A01">
        <w:rPr>
          <w:rFonts w:eastAsiaTheme="minorHAnsi" w:cs="Arial"/>
          <w:sz w:val="18"/>
          <w:szCs w:val="18"/>
          <w:lang w:eastAsia="en-US"/>
        </w:rPr>
        <w:tab/>
        <w:t xml:space="preserve">53,05 </w:t>
      </w:r>
      <w:r w:rsidRPr="00852A01">
        <w:rPr>
          <w:rFonts w:eastAsiaTheme="minorHAnsi" w:cs="Arial"/>
          <w:sz w:val="18"/>
          <w:szCs w:val="18"/>
          <w:lang w:eastAsia="en-US"/>
        </w:rPr>
        <w:tab/>
      </w:r>
      <w:r w:rsidRPr="00852A01">
        <w:rPr>
          <w:rFonts w:eastAsiaTheme="minorHAnsi" w:cs="Arial"/>
          <w:sz w:val="18"/>
          <w:szCs w:val="18"/>
          <w:lang w:eastAsia="en-US"/>
        </w:rPr>
        <w:tab/>
        <w:t xml:space="preserve">100,00 </w:t>
      </w:r>
      <w:r w:rsidRPr="00852A01">
        <w:rPr>
          <w:rFonts w:eastAsiaTheme="minorHAnsi" w:cs="Arial"/>
          <w:sz w:val="18"/>
          <w:szCs w:val="18"/>
          <w:lang w:eastAsia="en-US"/>
        </w:rPr>
        <w:tab/>
        <w:t xml:space="preserve">164 </w:t>
      </w:r>
      <w:r w:rsidRPr="00852A01">
        <w:rPr>
          <w:rFonts w:eastAsiaTheme="minorHAnsi" w:cs="Arial"/>
          <w:sz w:val="18"/>
          <w:szCs w:val="18"/>
          <w:lang w:eastAsia="en-US"/>
        </w:rPr>
        <w:tab/>
      </w:r>
      <w:r>
        <w:rPr>
          <w:rFonts w:eastAsiaTheme="minorHAnsi" w:cs="Arial"/>
          <w:sz w:val="18"/>
          <w:szCs w:val="18"/>
          <w:lang w:eastAsia="en-US"/>
        </w:rPr>
        <w:tab/>
      </w:r>
      <w:r w:rsidRPr="00852A01">
        <w:rPr>
          <w:rFonts w:eastAsiaTheme="minorHAnsi" w:cs="Arial"/>
          <w:sz w:val="18"/>
          <w:szCs w:val="18"/>
          <w:lang w:eastAsia="en-US"/>
        </w:rPr>
        <w:t>100,00</w:t>
      </w:r>
    </w:p>
    <w:p w:rsidR="00340699" w:rsidRPr="006F7863" w:rsidRDefault="00340699" w:rsidP="00340699">
      <w:pPr>
        <w:autoSpaceDE w:val="0"/>
        <w:autoSpaceDN w:val="0"/>
        <w:adjustRightInd w:val="0"/>
        <w:rPr>
          <w:rFonts w:eastAsiaTheme="minorHAnsi" w:cs="Arial"/>
          <w:b/>
          <w:bCs/>
          <w:sz w:val="22"/>
          <w:szCs w:val="22"/>
          <w:lang w:eastAsia="en-US"/>
        </w:rPr>
      </w:pPr>
    </w:p>
    <w:p w:rsidR="00340699" w:rsidRPr="006F7863" w:rsidRDefault="00340699" w:rsidP="00340699">
      <w:pPr>
        <w:autoSpaceDE w:val="0"/>
        <w:autoSpaceDN w:val="0"/>
        <w:adjustRightInd w:val="0"/>
        <w:rPr>
          <w:rFonts w:eastAsiaTheme="minorHAnsi" w:cs="Arial"/>
          <w:b/>
          <w:bCs/>
          <w:sz w:val="22"/>
          <w:szCs w:val="22"/>
          <w:lang w:eastAsia="en-US"/>
        </w:rPr>
      </w:pPr>
    </w:p>
    <w:p w:rsidR="00340699" w:rsidRPr="006F7863" w:rsidRDefault="00340699" w:rsidP="00340699">
      <w:pPr>
        <w:autoSpaceDE w:val="0"/>
        <w:autoSpaceDN w:val="0"/>
        <w:adjustRightInd w:val="0"/>
        <w:rPr>
          <w:rFonts w:eastAsiaTheme="minorHAnsi" w:cs="Arial"/>
          <w:b/>
          <w:bCs/>
          <w:sz w:val="22"/>
          <w:szCs w:val="22"/>
          <w:u w:val="single"/>
          <w:lang w:eastAsia="en-US"/>
        </w:rPr>
      </w:pPr>
      <w:r w:rsidRPr="006F7863">
        <w:rPr>
          <w:rFonts w:eastAsiaTheme="minorHAnsi" w:cs="Arial"/>
          <w:b/>
          <w:bCs/>
          <w:sz w:val="22"/>
          <w:szCs w:val="22"/>
          <w:u w:val="single"/>
          <w:lang w:eastAsia="en-US"/>
        </w:rPr>
        <w:t xml:space="preserve">TOTAL MUNICIPI </w:t>
      </w:r>
    </w:p>
    <w:p w:rsidR="00340699" w:rsidRPr="006F7863" w:rsidRDefault="00340699" w:rsidP="00340699">
      <w:pPr>
        <w:autoSpaceDE w:val="0"/>
        <w:autoSpaceDN w:val="0"/>
        <w:adjustRightInd w:val="0"/>
        <w:rPr>
          <w:rFonts w:eastAsiaTheme="minorHAnsi" w:cs="Arial"/>
          <w:b/>
          <w:bCs/>
          <w:sz w:val="22"/>
          <w:szCs w:val="22"/>
          <w:lang w:eastAsia="en-US"/>
        </w:rPr>
      </w:pPr>
    </w:p>
    <w:p w:rsidR="00852A01" w:rsidRPr="00852A01" w:rsidRDefault="00852A01" w:rsidP="00852A01">
      <w:pPr>
        <w:autoSpaceDE w:val="0"/>
        <w:autoSpaceDN w:val="0"/>
        <w:adjustRightInd w:val="0"/>
        <w:rPr>
          <w:rFonts w:eastAsiaTheme="minorHAnsi" w:cs="Arial"/>
          <w:b/>
          <w:bCs/>
          <w:sz w:val="18"/>
          <w:szCs w:val="18"/>
          <w:lang w:eastAsia="en-US"/>
        </w:rPr>
      </w:pPr>
      <w:r w:rsidRPr="00852A01">
        <w:rPr>
          <w:rFonts w:eastAsiaTheme="minorHAnsi" w:cs="Arial"/>
          <w:b/>
          <w:bCs/>
          <w:sz w:val="18"/>
          <w:szCs w:val="18"/>
          <w:lang w:eastAsia="en-US"/>
        </w:rPr>
        <w:t>Homes %</w:t>
      </w:r>
      <w:proofErr w:type="spellStart"/>
      <w:r w:rsidRPr="00852A01">
        <w:rPr>
          <w:rFonts w:eastAsiaTheme="minorHAnsi" w:cs="Arial"/>
          <w:b/>
          <w:bCs/>
          <w:sz w:val="18"/>
          <w:szCs w:val="18"/>
          <w:lang w:eastAsia="en-US"/>
        </w:rPr>
        <w:t>T.Homes</w:t>
      </w:r>
      <w:proofErr w:type="spellEnd"/>
      <w:r w:rsidRPr="00852A01">
        <w:rPr>
          <w:rFonts w:eastAsiaTheme="minorHAnsi" w:cs="Arial"/>
          <w:b/>
          <w:bCs/>
          <w:sz w:val="18"/>
          <w:szCs w:val="18"/>
          <w:lang w:eastAsia="en-US"/>
        </w:rPr>
        <w:t xml:space="preserve"> </w:t>
      </w:r>
      <w:r>
        <w:rPr>
          <w:rFonts w:eastAsiaTheme="minorHAnsi" w:cs="Arial"/>
          <w:b/>
          <w:bCs/>
          <w:sz w:val="18"/>
          <w:szCs w:val="18"/>
          <w:lang w:eastAsia="en-US"/>
        </w:rPr>
        <w:tab/>
      </w:r>
      <w:r w:rsidRPr="00852A01">
        <w:rPr>
          <w:rFonts w:eastAsiaTheme="minorHAnsi" w:cs="Arial"/>
          <w:b/>
          <w:bCs/>
          <w:sz w:val="18"/>
          <w:szCs w:val="18"/>
          <w:lang w:eastAsia="en-US"/>
        </w:rPr>
        <w:t>%To</w:t>
      </w:r>
      <w:r>
        <w:rPr>
          <w:rFonts w:eastAsiaTheme="minorHAnsi" w:cs="Arial"/>
          <w:b/>
          <w:bCs/>
          <w:sz w:val="18"/>
          <w:szCs w:val="18"/>
          <w:lang w:eastAsia="en-US"/>
        </w:rPr>
        <w:t xml:space="preserve">tal </w:t>
      </w:r>
      <w:r>
        <w:rPr>
          <w:rFonts w:eastAsiaTheme="minorHAnsi" w:cs="Arial"/>
          <w:b/>
          <w:bCs/>
          <w:sz w:val="18"/>
          <w:szCs w:val="18"/>
          <w:lang w:eastAsia="en-US"/>
        </w:rPr>
        <w:tab/>
        <w:t>Dones %</w:t>
      </w:r>
      <w:proofErr w:type="spellStart"/>
      <w:r>
        <w:rPr>
          <w:rFonts w:eastAsiaTheme="minorHAnsi" w:cs="Arial"/>
          <w:b/>
          <w:bCs/>
          <w:sz w:val="18"/>
          <w:szCs w:val="18"/>
          <w:lang w:eastAsia="en-US"/>
        </w:rPr>
        <w:t>T.Dones</w:t>
      </w:r>
      <w:proofErr w:type="spellEnd"/>
      <w:r>
        <w:rPr>
          <w:rFonts w:eastAsiaTheme="minorHAnsi" w:cs="Arial"/>
          <w:b/>
          <w:bCs/>
          <w:sz w:val="18"/>
          <w:szCs w:val="18"/>
          <w:lang w:eastAsia="en-US"/>
        </w:rPr>
        <w:t xml:space="preserve"> </w:t>
      </w:r>
      <w:r>
        <w:rPr>
          <w:rFonts w:eastAsiaTheme="minorHAnsi" w:cs="Arial"/>
          <w:b/>
          <w:bCs/>
          <w:sz w:val="18"/>
          <w:szCs w:val="18"/>
          <w:lang w:eastAsia="en-US"/>
        </w:rPr>
        <w:tab/>
      </w:r>
      <w:r w:rsidRPr="00852A01">
        <w:rPr>
          <w:rFonts w:eastAsiaTheme="minorHAnsi" w:cs="Arial"/>
          <w:b/>
          <w:bCs/>
          <w:sz w:val="18"/>
          <w:szCs w:val="18"/>
          <w:lang w:eastAsia="en-US"/>
        </w:rPr>
        <w:t xml:space="preserve">%Total </w:t>
      </w:r>
      <w:r>
        <w:rPr>
          <w:rFonts w:eastAsiaTheme="minorHAnsi" w:cs="Arial"/>
          <w:b/>
          <w:bCs/>
          <w:sz w:val="18"/>
          <w:szCs w:val="18"/>
          <w:lang w:eastAsia="en-US"/>
        </w:rPr>
        <w:tab/>
      </w:r>
      <w:r w:rsidRPr="00852A01">
        <w:rPr>
          <w:rFonts w:eastAsiaTheme="minorHAnsi" w:cs="Arial"/>
          <w:b/>
          <w:bCs/>
          <w:sz w:val="18"/>
          <w:szCs w:val="18"/>
          <w:lang w:eastAsia="en-US"/>
        </w:rPr>
        <w:t xml:space="preserve">Població </w:t>
      </w:r>
      <w:r>
        <w:rPr>
          <w:rFonts w:eastAsiaTheme="minorHAnsi" w:cs="Arial"/>
          <w:b/>
          <w:bCs/>
          <w:sz w:val="18"/>
          <w:szCs w:val="18"/>
          <w:lang w:eastAsia="en-US"/>
        </w:rPr>
        <w:tab/>
      </w:r>
      <w:r w:rsidRPr="00852A01">
        <w:rPr>
          <w:rFonts w:eastAsiaTheme="minorHAnsi" w:cs="Arial"/>
          <w:b/>
          <w:bCs/>
          <w:sz w:val="18"/>
          <w:szCs w:val="18"/>
          <w:lang w:eastAsia="en-US"/>
        </w:rPr>
        <w:t>%Total</w:t>
      </w:r>
    </w:p>
    <w:p w:rsidR="00852A01" w:rsidRPr="00852A01" w:rsidRDefault="00852A01" w:rsidP="00852A01">
      <w:pPr>
        <w:autoSpaceDE w:val="0"/>
        <w:autoSpaceDN w:val="0"/>
        <w:adjustRightInd w:val="0"/>
        <w:rPr>
          <w:rFonts w:eastAsiaTheme="minorHAnsi" w:cs="Arial"/>
          <w:b/>
          <w:bCs/>
          <w:sz w:val="18"/>
          <w:szCs w:val="18"/>
          <w:lang w:eastAsia="en-US"/>
        </w:rPr>
      </w:pPr>
      <w:r w:rsidRPr="00852A01">
        <w:rPr>
          <w:rFonts w:eastAsiaTheme="minorHAnsi" w:cs="Arial"/>
          <w:sz w:val="18"/>
          <w:szCs w:val="18"/>
          <w:lang w:eastAsia="en-US"/>
        </w:rPr>
        <w:t>77</w:t>
      </w:r>
      <w:r w:rsidRPr="00852A01">
        <w:rPr>
          <w:rFonts w:eastAsiaTheme="minorHAnsi" w:cs="Arial"/>
          <w:sz w:val="18"/>
          <w:szCs w:val="18"/>
          <w:lang w:eastAsia="en-US"/>
        </w:rPr>
        <w:tab/>
        <w:t xml:space="preserve"> 46,95 </w:t>
      </w:r>
      <w:r w:rsidRPr="00852A01">
        <w:rPr>
          <w:rFonts w:eastAsiaTheme="minorHAnsi" w:cs="Arial"/>
          <w:sz w:val="18"/>
          <w:szCs w:val="18"/>
          <w:lang w:eastAsia="en-US"/>
        </w:rPr>
        <w:tab/>
      </w:r>
      <w:r w:rsidRPr="00852A01">
        <w:rPr>
          <w:rFonts w:eastAsiaTheme="minorHAnsi" w:cs="Arial"/>
          <w:sz w:val="18"/>
          <w:szCs w:val="18"/>
          <w:lang w:eastAsia="en-US"/>
        </w:rPr>
        <w:tab/>
        <w:t xml:space="preserve">100,00 </w:t>
      </w:r>
      <w:r w:rsidRPr="00852A01">
        <w:rPr>
          <w:rFonts w:eastAsiaTheme="minorHAnsi" w:cs="Arial"/>
          <w:sz w:val="18"/>
          <w:szCs w:val="18"/>
          <w:lang w:eastAsia="en-US"/>
        </w:rPr>
        <w:tab/>
        <w:t xml:space="preserve">87 </w:t>
      </w:r>
      <w:r w:rsidRPr="00852A01">
        <w:rPr>
          <w:rFonts w:eastAsiaTheme="minorHAnsi" w:cs="Arial"/>
          <w:sz w:val="18"/>
          <w:szCs w:val="18"/>
          <w:lang w:eastAsia="en-US"/>
        </w:rPr>
        <w:tab/>
        <w:t xml:space="preserve">53,05 </w:t>
      </w:r>
      <w:r w:rsidRPr="00852A01">
        <w:rPr>
          <w:rFonts w:eastAsiaTheme="minorHAnsi" w:cs="Arial"/>
          <w:sz w:val="18"/>
          <w:szCs w:val="18"/>
          <w:lang w:eastAsia="en-US"/>
        </w:rPr>
        <w:tab/>
      </w:r>
      <w:r w:rsidRPr="00852A01">
        <w:rPr>
          <w:rFonts w:eastAsiaTheme="minorHAnsi" w:cs="Arial"/>
          <w:sz w:val="18"/>
          <w:szCs w:val="18"/>
          <w:lang w:eastAsia="en-US"/>
        </w:rPr>
        <w:tab/>
        <w:t xml:space="preserve">100,00 </w:t>
      </w:r>
      <w:r w:rsidRPr="00852A01">
        <w:rPr>
          <w:rFonts w:eastAsiaTheme="minorHAnsi" w:cs="Arial"/>
          <w:sz w:val="18"/>
          <w:szCs w:val="18"/>
          <w:lang w:eastAsia="en-US"/>
        </w:rPr>
        <w:tab/>
        <w:t xml:space="preserve">164 </w:t>
      </w:r>
      <w:r w:rsidRPr="00852A01">
        <w:rPr>
          <w:rFonts w:eastAsiaTheme="minorHAnsi" w:cs="Arial"/>
          <w:sz w:val="18"/>
          <w:szCs w:val="18"/>
          <w:lang w:eastAsia="en-US"/>
        </w:rPr>
        <w:tab/>
      </w:r>
      <w:r>
        <w:rPr>
          <w:rFonts w:eastAsiaTheme="minorHAnsi" w:cs="Arial"/>
          <w:sz w:val="18"/>
          <w:szCs w:val="18"/>
          <w:lang w:eastAsia="en-US"/>
        </w:rPr>
        <w:tab/>
      </w:r>
      <w:r w:rsidRPr="00852A01">
        <w:rPr>
          <w:rFonts w:eastAsiaTheme="minorHAnsi" w:cs="Arial"/>
          <w:sz w:val="18"/>
          <w:szCs w:val="18"/>
          <w:lang w:eastAsia="en-US"/>
        </w:rPr>
        <w:t>100,00</w:t>
      </w:r>
    </w:p>
    <w:p w:rsidR="00340699" w:rsidRPr="006F7863" w:rsidRDefault="00340699" w:rsidP="00340699">
      <w:pPr>
        <w:autoSpaceDE w:val="0"/>
        <w:autoSpaceDN w:val="0"/>
        <w:adjustRightInd w:val="0"/>
        <w:rPr>
          <w:rFonts w:eastAsiaTheme="minorHAnsi" w:cs="Arial"/>
          <w:b/>
          <w:bCs/>
          <w:sz w:val="22"/>
          <w:szCs w:val="22"/>
          <w:lang w:eastAsia="en-US"/>
        </w:rPr>
      </w:pPr>
    </w:p>
    <w:p w:rsidR="00340699" w:rsidRPr="006F7863" w:rsidRDefault="00340699" w:rsidP="00340699">
      <w:pPr>
        <w:autoSpaceDE w:val="0"/>
        <w:autoSpaceDN w:val="0"/>
        <w:adjustRightInd w:val="0"/>
        <w:jc w:val="both"/>
        <w:rPr>
          <w:rFonts w:cs="Arial"/>
          <w:sz w:val="22"/>
          <w:szCs w:val="22"/>
        </w:rPr>
      </w:pPr>
      <w:r w:rsidRPr="006F7863">
        <w:rPr>
          <w:rFonts w:cs="Arial"/>
          <w:sz w:val="22"/>
          <w:szCs w:val="22"/>
        </w:rPr>
        <w:t xml:space="preserve">2n. Comunicar a </w:t>
      </w:r>
      <w:proofErr w:type="spellStart"/>
      <w:r w:rsidRPr="006F7863">
        <w:rPr>
          <w:rFonts w:cs="Arial"/>
          <w:sz w:val="22"/>
          <w:szCs w:val="22"/>
        </w:rPr>
        <w:t>l’INE</w:t>
      </w:r>
      <w:proofErr w:type="spellEnd"/>
      <w:r w:rsidRPr="006F7863">
        <w:rPr>
          <w:rFonts w:cs="Arial"/>
          <w:sz w:val="22"/>
          <w:szCs w:val="22"/>
        </w:rPr>
        <w:t xml:space="preserve"> la xifra de població a 1 de gener de 2017, que resulta d’aquesta rectificació, juntament amb el fitxer que conté tots els registres dels habitants empadronats en aquest municipi a la data esmentada, als efectes del que disposa la Resolució de 25 d’octubre de 2005 d’instruccions tècniques sobre la revisió anual del padró municipal i sobre el procediment d’obtenció de la proposta de xifres oficials de població.</w:t>
      </w:r>
    </w:p>
    <w:p w:rsidR="00340699" w:rsidRPr="006F7863" w:rsidRDefault="00340699" w:rsidP="00340699">
      <w:pPr>
        <w:spacing w:after="200"/>
        <w:jc w:val="both"/>
        <w:rPr>
          <w:rFonts w:cs="Arial"/>
          <w:sz w:val="22"/>
          <w:szCs w:val="22"/>
        </w:rPr>
      </w:pPr>
    </w:p>
    <w:p w:rsidR="00340699" w:rsidRPr="00A12FE1" w:rsidRDefault="00340699" w:rsidP="00340699">
      <w:pPr>
        <w:jc w:val="both"/>
        <w:rPr>
          <w:rFonts w:cs="Arial"/>
          <w:sz w:val="22"/>
          <w:szCs w:val="22"/>
        </w:rPr>
      </w:pPr>
      <w:r w:rsidRPr="00A12FE1">
        <w:rPr>
          <w:rFonts w:cs="Arial"/>
          <w:sz w:val="22"/>
          <w:szCs w:val="22"/>
        </w:rPr>
        <w:t>Sotmès a vot</w:t>
      </w:r>
      <w:r>
        <w:rPr>
          <w:rFonts w:cs="Arial"/>
          <w:sz w:val="22"/>
          <w:szCs w:val="22"/>
        </w:rPr>
        <w:t>ació, per unanimitat de les quatre</w:t>
      </w:r>
      <w:r w:rsidRPr="00A12FE1">
        <w:rPr>
          <w:rFonts w:cs="Arial"/>
          <w:sz w:val="22"/>
          <w:szCs w:val="22"/>
        </w:rPr>
        <w:t xml:space="preserve"> membres assistents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en tots els seus punts els anteriors acords. </w:t>
      </w:r>
    </w:p>
    <w:p w:rsidR="00340699" w:rsidRPr="006F7863" w:rsidRDefault="00340699" w:rsidP="00340699">
      <w:pPr>
        <w:jc w:val="both"/>
        <w:rPr>
          <w:rFonts w:cs="Arial"/>
          <w:sz w:val="22"/>
          <w:szCs w:val="22"/>
        </w:rPr>
      </w:pPr>
    </w:p>
    <w:p w:rsidR="00340699" w:rsidRPr="006F7863" w:rsidRDefault="00340699" w:rsidP="00340699">
      <w:pPr>
        <w:pStyle w:val="Textoindependiente31"/>
        <w:rPr>
          <w:color w:val="auto"/>
          <w:u w:val="single"/>
          <w:lang w:eastAsia="es-ES"/>
        </w:rPr>
      </w:pPr>
      <w:r w:rsidRPr="006F7863">
        <w:rPr>
          <w:color w:val="auto"/>
          <w:u w:val="single"/>
          <w:lang w:eastAsia="es-ES"/>
        </w:rPr>
        <w:t>3.- RATIFICACIÓ DELS DECRETS DE L’ALCALDIA REFERENTS A LA CONTRACTACIÓ DE LES OBRES DE REMODELACIÓ DEL CARRER DE LES ERES.</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Atesa la necessitat de concloure amb el procediment d’adjudicació de les obres corresponents al projecte de remodelació del carrer  de les Eres aprovat per aquest ple municipal de data 15 de setembre de 2016.</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I atesos los Decrets de l’Alcaldia nº 44/2017 i 61/2017, contingut dels quals es transcriu a continuació:</w:t>
      </w:r>
    </w:p>
    <w:p w:rsidR="00340699" w:rsidRPr="006F7863" w:rsidRDefault="00340699" w:rsidP="00340699">
      <w:pPr>
        <w:jc w:val="both"/>
        <w:rPr>
          <w:rFonts w:cs="Arial"/>
          <w:sz w:val="22"/>
          <w:szCs w:val="22"/>
        </w:rPr>
      </w:pPr>
    </w:p>
    <w:p w:rsidR="00340699" w:rsidRPr="006F7863" w:rsidRDefault="00340699" w:rsidP="00340699">
      <w:pPr>
        <w:jc w:val="center"/>
        <w:rPr>
          <w:rFonts w:cs="Arial"/>
          <w:b/>
          <w:sz w:val="22"/>
          <w:szCs w:val="22"/>
        </w:rPr>
      </w:pPr>
      <w:r w:rsidRPr="006F7863">
        <w:rPr>
          <w:rFonts w:cs="Arial"/>
          <w:b/>
          <w:sz w:val="22"/>
          <w:szCs w:val="22"/>
        </w:rPr>
        <w:t>“DECRET 44/2017</w:t>
      </w:r>
    </w:p>
    <w:p w:rsidR="00340699" w:rsidRPr="006F7863" w:rsidRDefault="00340699" w:rsidP="00340699">
      <w:pPr>
        <w:jc w:val="both"/>
        <w:rPr>
          <w:rFonts w:cs="Arial"/>
          <w:sz w:val="22"/>
          <w:szCs w:val="22"/>
        </w:rPr>
      </w:pPr>
    </w:p>
    <w:p w:rsidR="00340699" w:rsidRPr="006F7863" w:rsidRDefault="00340699" w:rsidP="00340699">
      <w:pPr>
        <w:jc w:val="both"/>
        <w:rPr>
          <w:rFonts w:cs="Arial"/>
          <w:i/>
          <w:sz w:val="22"/>
          <w:szCs w:val="22"/>
        </w:rPr>
      </w:pPr>
      <w:r w:rsidRPr="006F7863">
        <w:rPr>
          <w:rFonts w:cs="Arial"/>
          <w:i/>
          <w:sz w:val="22"/>
          <w:szCs w:val="22"/>
        </w:rPr>
        <w:t>ASSUMPTE: PROPOSTA DE L'ALCALDIA D’APROVACIÓ DE L’EXPEDIENT I OBERTURA DE LA LICITACIÓ PER A LA CONTRACTACIÓ DE LES OBRES DE REMODELACIÓ DEL CARRER LES ERES</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p>
    <w:p w:rsidR="00340699" w:rsidRPr="006F7863" w:rsidRDefault="00340699" w:rsidP="00340699">
      <w:pPr>
        <w:jc w:val="both"/>
        <w:rPr>
          <w:rFonts w:cs="Arial"/>
          <w:b/>
          <w:bCs/>
          <w:sz w:val="22"/>
          <w:szCs w:val="22"/>
        </w:rPr>
      </w:pPr>
      <w:r w:rsidRPr="006F7863">
        <w:rPr>
          <w:rFonts w:cs="Arial"/>
          <w:b/>
          <w:bCs/>
          <w:sz w:val="22"/>
          <w:szCs w:val="22"/>
        </w:rPr>
        <w:t>1. ANTECEDENTS</w:t>
      </w:r>
    </w:p>
    <w:p w:rsidR="00340699" w:rsidRPr="006F7863" w:rsidRDefault="00340699" w:rsidP="00340699">
      <w:pPr>
        <w:jc w:val="both"/>
        <w:rPr>
          <w:rFonts w:cs="Arial"/>
          <w:sz w:val="22"/>
          <w:szCs w:val="22"/>
        </w:rPr>
      </w:pPr>
      <w:r w:rsidRPr="006F7863">
        <w:rPr>
          <w:rFonts w:cs="Arial"/>
          <w:sz w:val="22"/>
          <w:szCs w:val="22"/>
        </w:rPr>
        <w:t xml:space="preserve"> </w:t>
      </w:r>
    </w:p>
    <w:p w:rsidR="00340699" w:rsidRPr="006F7863" w:rsidRDefault="00340699" w:rsidP="00340699">
      <w:pPr>
        <w:jc w:val="both"/>
        <w:rPr>
          <w:rFonts w:cs="Arial"/>
          <w:sz w:val="22"/>
          <w:szCs w:val="22"/>
        </w:rPr>
      </w:pPr>
      <w:r w:rsidRPr="006F7863">
        <w:rPr>
          <w:rFonts w:cs="Arial"/>
          <w:sz w:val="22"/>
          <w:szCs w:val="22"/>
        </w:rPr>
        <w:t xml:space="preserve">1.1. Per acord de Ple de l'Ajuntament de Pradell de la Teixeta de data 15 de setembre de 2016 es va aprovar definitivament del projecte d'obres de remodelació del carrer </w:t>
      </w:r>
      <w:r w:rsidRPr="006F7863">
        <w:rPr>
          <w:rFonts w:cs="Arial"/>
          <w:sz w:val="22"/>
          <w:szCs w:val="22"/>
        </w:rPr>
        <w:lastRenderedPageBreak/>
        <w:t>Les Eres l’Ajuntament, el qual es va publicar al BOP de Tarragona número 191, de 6 d'octubre de 2016 i al DOGC número 7272, de 22 de desembre de 2016.</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1.2. Aquest projecte ha estat elaborat per Ponent Enginyers, S.L, per encàrrec del Servei d’Enginyeria Municipal de la Diputació de Tarragona.</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1.3. El pressupost del contracte ascendeix, tal i com es detalla al projecte que consta en aquest expedient, a </w:t>
      </w:r>
      <w:proofErr w:type="spellStart"/>
      <w:r w:rsidRPr="006F7863">
        <w:rPr>
          <w:rFonts w:cs="Arial"/>
          <w:sz w:val="22"/>
          <w:szCs w:val="22"/>
        </w:rPr>
        <w:t>l’import</w:t>
      </w:r>
      <w:proofErr w:type="spellEnd"/>
      <w:r w:rsidRPr="006F7863">
        <w:rPr>
          <w:rFonts w:cs="Arial"/>
          <w:sz w:val="22"/>
          <w:szCs w:val="22"/>
        </w:rPr>
        <w:t xml:space="preserve"> de 89.960,50 €, IVA inclòs, amb el desglossament següent: 74.347,52 €, pressupost net, i 15.612,98 € en concepte d’impost sobre el valor afegit al tipus del 21 %.</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1.4. Mitjançant provisió de l'alcaldia de data 29 de juny de 2017 es va motivar la necessitat de la contractació i es va acordar iniciar l’expedient administratiu per a la contractació de les obres esmentades, el qual es tramitarà per urgència d'acord amb la motivació continguda a la mateixa provisió. </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1.5. En la mateixa data, el secretari interventor ha emès informe sobre el procediment legal a seguir. Així mateix ha expedit certificat d'existència de crèdit.</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1.6. S’han incorporat a l’expedient el Plec de clàusules administratives particulars que ha de regir el contracte.</w:t>
      </w:r>
    </w:p>
    <w:p w:rsidR="00340699" w:rsidRPr="006F7863" w:rsidRDefault="00340699" w:rsidP="00340699">
      <w:pPr>
        <w:jc w:val="both"/>
        <w:rPr>
          <w:rFonts w:cs="Arial"/>
          <w:sz w:val="22"/>
          <w:szCs w:val="22"/>
        </w:rPr>
      </w:pPr>
    </w:p>
    <w:p w:rsidR="00340699" w:rsidRPr="006F7863" w:rsidRDefault="00340699" w:rsidP="00340699">
      <w:pPr>
        <w:jc w:val="both"/>
        <w:rPr>
          <w:rFonts w:cs="Arial"/>
          <w:b/>
          <w:bCs/>
          <w:sz w:val="22"/>
          <w:szCs w:val="22"/>
        </w:rPr>
      </w:pPr>
      <w:r w:rsidRPr="006F7863">
        <w:rPr>
          <w:rFonts w:cs="Arial"/>
          <w:b/>
          <w:bCs/>
          <w:sz w:val="22"/>
          <w:szCs w:val="22"/>
        </w:rPr>
        <w:t>2. FONAMENTS DE DRET</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2.1. La legislació aplicable és la següent: </w:t>
      </w:r>
    </w:p>
    <w:p w:rsidR="00340699" w:rsidRPr="006F7863" w:rsidRDefault="00340699" w:rsidP="00340699">
      <w:pPr>
        <w:jc w:val="both"/>
        <w:rPr>
          <w:rFonts w:cs="Arial"/>
          <w:sz w:val="22"/>
          <w:szCs w:val="22"/>
        </w:rPr>
      </w:pPr>
    </w:p>
    <w:p w:rsidR="00340699" w:rsidRPr="006F7863" w:rsidRDefault="00340699" w:rsidP="00340699">
      <w:pPr>
        <w:numPr>
          <w:ilvl w:val="0"/>
          <w:numId w:val="33"/>
        </w:numPr>
        <w:tabs>
          <w:tab w:val="clear" w:pos="360"/>
          <w:tab w:val="num" w:pos="709"/>
        </w:tabs>
        <w:ind w:left="0" w:firstLine="0"/>
        <w:jc w:val="both"/>
        <w:rPr>
          <w:rFonts w:cs="Arial"/>
          <w:sz w:val="22"/>
          <w:szCs w:val="22"/>
        </w:rPr>
      </w:pPr>
      <w:r w:rsidRPr="006F7863">
        <w:rPr>
          <w:rFonts w:cs="Arial"/>
          <w:sz w:val="22"/>
          <w:szCs w:val="22"/>
        </w:rPr>
        <w:t>Directiva 2014/24/UE, del Parlament Europeu i del Consell, de 26 de febrer de 2014, sobre contractació pública, en tot el què sigui d’aplicació directa.</w:t>
      </w:r>
    </w:p>
    <w:p w:rsidR="00340699" w:rsidRPr="006F7863" w:rsidRDefault="00340699" w:rsidP="00340699">
      <w:pPr>
        <w:numPr>
          <w:ilvl w:val="0"/>
          <w:numId w:val="33"/>
        </w:numPr>
        <w:tabs>
          <w:tab w:val="clear" w:pos="360"/>
          <w:tab w:val="num" w:pos="709"/>
        </w:tabs>
        <w:ind w:left="0" w:firstLine="0"/>
        <w:jc w:val="both"/>
        <w:rPr>
          <w:rFonts w:cs="Arial"/>
          <w:sz w:val="22"/>
          <w:szCs w:val="22"/>
        </w:rPr>
      </w:pPr>
      <w:r w:rsidRPr="006F7863">
        <w:rPr>
          <w:rFonts w:cs="Arial"/>
          <w:sz w:val="22"/>
          <w:szCs w:val="22"/>
        </w:rPr>
        <w:t>Reial decret legislatiu 3/2011, de 14 de novembre, pel qual s’aprova el Text refós de la Llei de contractes del sector públic (TRLCSP).</w:t>
      </w:r>
    </w:p>
    <w:p w:rsidR="00340699" w:rsidRPr="006F7863" w:rsidRDefault="00340699" w:rsidP="00340699">
      <w:pPr>
        <w:numPr>
          <w:ilvl w:val="0"/>
          <w:numId w:val="33"/>
        </w:numPr>
        <w:tabs>
          <w:tab w:val="clear" w:pos="360"/>
          <w:tab w:val="num" w:pos="709"/>
        </w:tabs>
        <w:ind w:left="0" w:firstLine="0"/>
        <w:jc w:val="both"/>
        <w:rPr>
          <w:rFonts w:cs="Arial"/>
          <w:sz w:val="22"/>
          <w:szCs w:val="22"/>
        </w:rPr>
      </w:pPr>
      <w:r w:rsidRPr="006F7863">
        <w:rPr>
          <w:rFonts w:cs="Arial"/>
          <w:sz w:val="22"/>
          <w:szCs w:val="22"/>
        </w:rPr>
        <w:t xml:space="preserve">Decret llei 3/2016, de 31 de maig, de mesures urgents en matèria de contractació pública. </w:t>
      </w:r>
    </w:p>
    <w:p w:rsidR="00340699" w:rsidRPr="006F7863" w:rsidRDefault="00340699" w:rsidP="00340699">
      <w:pPr>
        <w:numPr>
          <w:ilvl w:val="0"/>
          <w:numId w:val="33"/>
        </w:numPr>
        <w:tabs>
          <w:tab w:val="clear" w:pos="360"/>
          <w:tab w:val="num" w:pos="709"/>
        </w:tabs>
        <w:ind w:left="0" w:firstLine="0"/>
        <w:jc w:val="both"/>
        <w:rPr>
          <w:rFonts w:cs="Arial"/>
          <w:sz w:val="22"/>
          <w:szCs w:val="22"/>
        </w:rPr>
      </w:pPr>
      <w:r w:rsidRPr="006F7863">
        <w:rPr>
          <w:rFonts w:cs="Arial"/>
          <w:sz w:val="22"/>
          <w:szCs w:val="22"/>
        </w:rPr>
        <w:t>Reial decret 1098/2001, de 12 d’octubre, pel qual s’aprova el Reglament general de la llei de contractes de les administracions públiques (RGLCAP), en tot allò que no contradigui a la LCSP</w:t>
      </w:r>
    </w:p>
    <w:p w:rsidR="00340699" w:rsidRPr="006F7863" w:rsidRDefault="00340699" w:rsidP="00340699">
      <w:pPr>
        <w:numPr>
          <w:ilvl w:val="0"/>
          <w:numId w:val="33"/>
        </w:numPr>
        <w:tabs>
          <w:tab w:val="clear" w:pos="360"/>
          <w:tab w:val="num" w:pos="709"/>
        </w:tabs>
        <w:ind w:left="0" w:firstLine="0"/>
        <w:jc w:val="both"/>
        <w:rPr>
          <w:rFonts w:cs="Arial"/>
          <w:sz w:val="22"/>
          <w:szCs w:val="22"/>
        </w:rPr>
      </w:pPr>
      <w:r w:rsidRPr="006F7863">
        <w:rPr>
          <w:rFonts w:cs="Arial"/>
          <w:sz w:val="22"/>
          <w:szCs w:val="22"/>
        </w:rPr>
        <w:t>Reial decret 817/2009, de 8 de maig, pel qual es desenvolupa parcialment la Llei 30/2007, de 30 d’octubre, de contractes del sector públic.</w:t>
      </w:r>
    </w:p>
    <w:p w:rsidR="00340699" w:rsidRPr="006F7863" w:rsidRDefault="00340699" w:rsidP="00340699">
      <w:pPr>
        <w:numPr>
          <w:ilvl w:val="0"/>
          <w:numId w:val="33"/>
        </w:numPr>
        <w:tabs>
          <w:tab w:val="clear" w:pos="360"/>
          <w:tab w:val="num" w:pos="709"/>
        </w:tabs>
        <w:ind w:left="0" w:firstLine="0"/>
        <w:jc w:val="both"/>
        <w:rPr>
          <w:rFonts w:cs="Arial"/>
          <w:sz w:val="22"/>
          <w:szCs w:val="22"/>
        </w:rPr>
      </w:pPr>
      <w:r w:rsidRPr="006F7863">
        <w:rPr>
          <w:rFonts w:cs="Arial"/>
          <w:sz w:val="22"/>
          <w:szCs w:val="22"/>
        </w:rPr>
        <w:t>Reial decret legislatiu 2/2004, de 5 de març, pel qual s'aprova el Text refós de la Llei reguladora de les Hisendes Locals</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L’òrgan de contractació competent per l’adopció del present acord d’acord amb la disposició addicional segona del Reial decret legislatiu 3/2011, de 14 de novembre, pel qual s’aprova el Text refós de la Llei de contractes del sector públic, és el Ple.</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Per tot </w:t>
      </w:r>
      <w:proofErr w:type="spellStart"/>
      <w:r w:rsidRPr="006F7863">
        <w:rPr>
          <w:rFonts w:cs="Arial"/>
          <w:sz w:val="22"/>
          <w:szCs w:val="22"/>
        </w:rPr>
        <w:t>l’exposat</w:t>
      </w:r>
      <w:proofErr w:type="spellEnd"/>
      <w:r w:rsidRPr="006F7863">
        <w:rPr>
          <w:rFonts w:cs="Arial"/>
          <w:sz w:val="22"/>
          <w:szCs w:val="22"/>
        </w:rPr>
        <w:t>, es proposa al ple l'adopció del següent ACORD:</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PRIMER. Aprovar l’expedient de contractació de les obres de remodelació del carrer Les Eres, per procediment obert, tramitació urgent, amb diversos criteris d’adjudicació </w:t>
      </w:r>
      <w:r w:rsidRPr="006F7863">
        <w:rPr>
          <w:rFonts w:cs="Arial"/>
          <w:sz w:val="22"/>
          <w:szCs w:val="22"/>
        </w:rPr>
        <w:lastRenderedPageBreak/>
        <w:t>avaluables automàticament, amb un pressupost de licitació de 89.960,50 €, IVA inclòs, amb el desglossament següent: 74.347,52 €, pressupost net, i 15.612,98 € en concepte d’impost sobre el valor afegit al tipus del 21 %.</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SEGON. Aprovar el plec de clàusules administratives que ha de regir la contractació de les obres el qual ah estat redactat per part de la Secretaria Intervenció Municipal i que es troba incorporat a l'expedient. </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TERCER.- Aprovar la Urgència del Procediment, amb la reducció a la meitat dels terminis establerts per al procediment "ordinari", tal com determina el precepte bàsic de l'art. 33 de la Llei 39/2015, d'1 d'octubre, del procediment administratiu comú de les Administracions Públiques -LPACAP.</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QUART. Publicar en el Butlletí Oficial de la Província de Tarragona i en el Perfil del contractant l’anunci de licitació, i obrir el termini de licitació pública establint el termini per presentar proposicions en 26 dies naturals a comptar des del dia següent al de la publicació de l’anunci al Butlletí Oficial de la Província.</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CINQUÈ. Designar de manera específica com a membres de la Mesa de contractació, i procedir a la publicació en el Perfil de contractant, a les persones següents:</w:t>
      </w:r>
    </w:p>
    <w:p w:rsidR="00340699" w:rsidRPr="006F7863" w:rsidRDefault="00340699" w:rsidP="00340699">
      <w:pPr>
        <w:jc w:val="both"/>
        <w:rPr>
          <w:rFonts w:cs="Arial"/>
          <w:sz w:val="22"/>
          <w:szCs w:val="22"/>
        </w:rPr>
      </w:pPr>
    </w:p>
    <w:tbl>
      <w:tblPr>
        <w:tblW w:w="8505" w:type="dxa"/>
        <w:tblLayout w:type="fixed"/>
        <w:tblCellMar>
          <w:left w:w="70" w:type="dxa"/>
          <w:right w:w="70" w:type="dxa"/>
        </w:tblCellMar>
        <w:tblLook w:val="0000"/>
      </w:tblPr>
      <w:tblGrid>
        <w:gridCol w:w="1702"/>
        <w:gridCol w:w="6803"/>
      </w:tblGrid>
      <w:tr w:rsidR="00340699" w:rsidRPr="006F7863" w:rsidTr="00340699">
        <w:tc>
          <w:tcPr>
            <w:tcW w:w="1702" w:type="dxa"/>
          </w:tcPr>
          <w:p w:rsidR="00340699" w:rsidRPr="006F7863" w:rsidRDefault="00340699" w:rsidP="0034069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Cs w:val="22"/>
              </w:rPr>
            </w:pPr>
            <w:r w:rsidRPr="006F7863">
              <w:rPr>
                <w:rFonts w:cs="Arial"/>
                <w:sz w:val="22"/>
                <w:szCs w:val="22"/>
              </w:rPr>
              <w:t>President/a:</w:t>
            </w:r>
          </w:p>
        </w:tc>
        <w:tc>
          <w:tcPr>
            <w:tcW w:w="6803" w:type="dxa"/>
          </w:tcPr>
          <w:p w:rsidR="00340699" w:rsidRPr="006F7863" w:rsidRDefault="00340699" w:rsidP="0034069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Cs w:val="22"/>
              </w:rPr>
            </w:pPr>
            <w:r w:rsidRPr="006F7863">
              <w:rPr>
                <w:rFonts w:cs="Arial"/>
                <w:sz w:val="22"/>
                <w:szCs w:val="22"/>
              </w:rPr>
              <w:t>La Senyora Alcaldessa de l’Ajuntament de Pradell de la Teixeta</w:t>
            </w:r>
          </w:p>
        </w:tc>
      </w:tr>
      <w:tr w:rsidR="00340699" w:rsidRPr="006F7863" w:rsidTr="00340699">
        <w:tc>
          <w:tcPr>
            <w:tcW w:w="1702" w:type="dxa"/>
          </w:tcPr>
          <w:p w:rsidR="00340699" w:rsidRPr="006F7863" w:rsidRDefault="00340699" w:rsidP="0034069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Cs w:val="22"/>
              </w:rPr>
            </w:pPr>
            <w:r w:rsidRPr="006F7863">
              <w:rPr>
                <w:rFonts w:cs="Arial"/>
                <w:sz w:val="22"/>
                <w:szCs w:val="22"/>
              </w:rPr>
              <w:t>Vocals:</w:t>
            </w:r>
          </w:p>
        </w:tc>
        <w:tc>
          <w:tcPr>
            <w:tcW w:w="6803" w:type="dxa"/>
          </w:tcPr>
          <w:p w:rsidR="00340699" w:rsidRPr="006F7863" w:rsidRDefault="00340699" w:rsidP="00340699">
            <w:pPr>
              <w:jc w:val="both"/>
              <w:rPr>
                <w:rFonts w:cs="Arial"/>
                <w:szCs w:val="22"/>
              </w:rPr>
            </w:pPr>
            <w:r w:rsidRPr="006F7863">
              <w:rPr>
                <w:rFonts w:cs="Arial"/>
                <w:sz w:val="22"/>
                <w:szCs w:val="22"/>
              </w:rPr>
              <w:t xml:space="preserve">1.- El Senyor Jordi </w:t>
            </w:r>
            <w:proofErr w:type="spellStart"/>
            <w:r w:rsidRPr="006F7863">
              <w:rPr>
                <w:rFonts w:cs="Arial"/>
                <w:sz w:val="22"/>
                <w:szCs w:val="22"/>
              </w:rPr>
              <w:t>Monrós</w:t>
            </w:r>
            <w:proofErr w:type="spellEnd"/>
            <w:r w:rsidRPr="006F7863">
              <w:rPr>
                <w:rFonts w:cs="Arial"/>
                <w:sz w:val="22"/>
                <w:szCs w:val="22"/>
              </w:rPr>
              <w:t xml:space="preserve"> Gárate, </w:t>
            </w:r>
            <w:proofErr w:type="spellStart"/>
            <w:r w:rsidRPr="006F7863">
              <w:rPr>
                <w:rFonts w:cs="Arial"/>
                <w:sz w:val="22"/>
                <w:szCs w:val="22"/>
              </w:rPr>
              <w:t>Secretari-Interventor</w:t>
            </w:r>
            <w:proofErr w:type="spellEnd"/>
            <w:r w:rsidRPr="006F7863">
              <w:rPr>
                <w:rFonts w:cs="Arial"/>
                <w:sz w:val="22"/>
                <w:szCs w:val="22"/>
              </w:rPr>
              <w:t xml:space="preserve"> del SAM de la Diputació de Tarragona</w:t>
            </w:r>
          </w:p>
          <w:p w:rsidR="00340699" w:rsidRPr="006F7863" w:rsidRDefault="00340699" w:rsidP="00340699">
            <w:pPr>
              <w:jc w:val="both"/>
              <w:rPr>
                <w:rFonts w:cs="Arial"/>
                <w:szCs w:val="22"/>
              </w:rPr>
            </w:pPr>
            <w:r w:rsidRPr="006F7863">
              <w:rPr>
                <w:rFonts w:cs="Arial"/>
                <w:sz w:val="22"/>
                <w:szCs w:val="22"/>
              </w:rPr>
              <w:t xml:space="preserve">2.- El Senyor Francisco José </w:t>
            </w:r>
            <w:proofErr w:type="spellStart"/>
            <w:r w:rsidRPr="006F7863">
              <w:rPr>
                <w:rFonts w:cs="Arial"/>
                <w:sz w:val="22"/>
                <w:szCs w:val="22"/>
              </w:rPr>
              <w:t>Pueyo</w:t>
            </w:r>
            <w:proofErr w:type="spellEnd"/>
            <w:r w:rsidRPr="006F7863">
              <w:rPr>
                <w:rFonts w:cs="Arial"/>
                <w:sz w:val="22"/>
                <w:szCs w:val="22"/>
              </w:rPr>
              <w:t xml:space="preserve"> Gracia, </w:t>
            </w:r>
            <w:proofErr w:type="spellStart"/>
            <w:r w:rsidRPr="006F7863">
              <w:rPr>
                <w:rFonts w:cs="Arial"/>
                <w:sz w:val="22"/>
                <w:szCs w:val="22"/>
              </w:rPr>
              <w:t>Secretari-Interventor</w:t>
            </w:r>
            <w:proofErr w:type="spellEnd"/>
            <w:r w:rsidRPr="006F7863">
              <w:rPr>
                <w:rFonts w:cs="Arial"/>
                <w:sz w:val="22"/>
                <w:szCs w:val="22"/>
              </w:rPr>
              <w:t xml:space="preserve"> del SAM de la Diputació de Tarragona</w:t>
            </w:r>
          </w:p>
          <w:p w:rsidR="00340699" w:rsidRPr="006F7863" w:rsidRDefault="00340699" w:rsidP="00340699">
            <w:pPr>
              <w:jc w:val="both"/>
              <w:rPr>
                <w:rFonts w:cs="Arial"/>
                <w:szCs w:val="22"/>
              </w:rPr>
            </w:pPr>
            <w:r w:rsidRPr="006F7863">
              <w:rPr>
                <w:rFonts w:cs="Arial"/>
                <w:sz w:val="22"/>
                <w:szCs w:val="22"/>
              </w:rPr>
              <w:t xml:space="preserve">3.- La Senyora Elena Gisbert </w:t>
            </w:r>
            <w:proofErr w:type="spellStart"/>
            <w:r w:rsidRPr="006F7863">
              <w:rPr>
                <w:rFonts w:cs="Arial"/>
                <w:sz w:val="22"/>
                <w:szCs w:val="22"/>
              </w:rPr>
              <w:t>Ejarque</w:t>
            </w:r>
            <w:proofErr w:type="spellEnd"/>
            <w:r w:rsidRPr="006F7863">
              <w:rPr>
                <w:rFonts w:cs="Arial"/>
                <w:sz w:val="22"/>
                <w:szCs w:val="22"/>
              </w:rPr>
              <w:t xml:space="preserve">, </w:t>
            </w:r>
            <w:proofErr w:type="spellStart"/>
            <w:r w:rsidRPr="006F7863">
              <w:rPr>
                <w:rFonts w:cs="Arial"/>
                <w:sz w:val="22"/>
                <w:szCs w:val="22"/>
              </w:rPr>
              <w:t>Secretari-Interventor</w:t>
            </w:r>
            <w:proofErr w:type="spellEnd"/>
            <w:r w:rsidRPr="006F7863">
              <w:rPr>
                <w:rFonts w:cs="Arial"/>
                <w:sz w:val="22"/>
                <w:szCs w:val="22"/>
              </w:rPr>
              <w:t xml:space="preserve"> del SAM de la Diputació de Tarragona</w:t>
            </w:r>
          </w:p>
        </w:tc>
      </w:tr>
      <w:tr w:rsidR="00340699" w:rsidRPr="006F7863" w:rsidTr="00340699">
        <w:tc>
          <w:tcPr>
            <w:tcW w:w="1702" w:type="dxa"/>
          </w:tcPr>
          <w:p w:rsidR="00340699" w:rsidRPr="006F7863" w:rsidRDefault="00340699" w:rsidP="0034069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napToGrid w:val="0"/>
              <w:jc w:val="both"/>
              <w:rPr>
                <w:rFonts w:cs="Arial"/>
                <w:szCs w:val="22"/>
              </w:rPr>
            </w:pPr>
          </w:p>
        </w:tc>
        <w:tc>
          <w:tcPr>
            <w:tcW w:w="6803" w:type="dxa"/>
          </w:tcPr>
          <w:p w:rsidR="00340699" w:rsidRPr="006F7863" w:rsidRDefault="00340699" w:rsidP="00340699">
            <w:pPr>
              <w:jc w:val="both"/>
              <w:rPr>
                <w:rFonts w:cs="Arial"/>
                <w:szCs w:val="22"/>
              </w:rPr>
            </w:pPr>
            <w:r w:rsidRPr="006F7863">
              <w:rPr>
                <w:rFonts w:cs="Arial"/>
                <w:sz w:val="22"/>
                <w:szCs w:val="22"/>
              </w:rPr>
              <w:t xml:space="preserve">4.- El Senyor Vicente </w:t>
            </w:r>
            <w:proofErr w:type="spellStart"/>
            <w:r w:rsidRPr="006F7863">
              <w:rPr>
                <w:rFonts w:cs="Arial"/>
                <w:sz w:val="22"/>
                <w:szCs w:val="22"/>
              </w:rPr>
              <w:t>Vayá</w:t>
            </w:r>
            <w:proofErr w:type="spellEnd"/>
            <w:r w:rsidRPr="006F7863">
              <w:rPr>
                <w:rFonts w:cs="Arial"/>
                <w:sz w:val="22"/>
                <w:szCs w:val="22"/>
              </w:rPr>
              <w:t xml:space="preserve"> </w:t>
            </w:r>
            <w:proofErr w:type="spellStart"/>
            <w:r w:rsidRPr="006F7863">
              <w:rPr>
                <w:rFonts w:cs="Arial"/>
                <w:sz w:val="22"/>
                <w:szCs w:val="22"/>
              </w:rPr>
              <w:t>Morte</w:t>
            </w:r>
            <w:proofErr w:type="spellEnd"/>
            <w:r w:rsidRPr="006F7863">
              <w:rPr>
                <w:rFonts w:cs="Arial"/>
                <w:sz w:val="22"/>
                <w:szCs w:val="22"/>
              </w:rPr>
              <w:t xml:space="preserve">, </w:t>
            </w:r>
            <w:proofErr w:type="spellStart"/>
            <w:r w:rsidRPr="006F7863">
              <w:rPr>
                <w:rFonts w:cs="Arial"/>
                <w:sz w:val="22"/>
                <w:szCs w:val="22"/>
              </w:rPr>
              <w:t>Secretari-Interventor</w:t>
            </w:r>
            <w:proofErr w:type="spellEnd"/>
            <w:r w:rsidRPr="006F7863">
              <w:rPr>
                <w:rFonts w:cs="Arial"/>
                <w:sz w:val="22"/>
                <w:szCs w:val="22"/>
              </w:rPr>
              <w:t xml:space="preserve"> del SAM de la Diputació de Tarragona al servei de l’Ajuntament de Margalef</w:t>
            </w:r>
          </w:p>
        </w:tc>
      </w:tr>
      <w:tr w:rsidR="00340699" w:rsidRPr="006F7863" w:rsidTr="00340699">
        <w:tc>
          <w:tcPr>
            <w:tcW w:w="1702" w:type="dxa"/>
          </w:tcPr>
          <w:p w:rsidR="00340699" w:rsidRPr="006F7863" w:rsidRDefault="00340699" w:rsidP="0034069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Cs w:val="22"/>
              </w:rPr>
            </w:pPr>
            <w:r w:rsidRPr="006F7863">
              <w:rPr>
                <w:rFonts w:cs="Arial"/>
                <w:sz w:val="22"/>
                <w:szCs w:val="22"/>
              </w:rPr>
              <w:t>Secretari:</w:t>
            </w:r>
            <w:r w:rsidRPr="006F7863">
              <w:rPr>
                <w:sz w:val="22"/>
                <w:szCs w:val="22"/>
              </w:rPr>
              <w:t xml:space="preserve"> </w:t>
            </w:r>
          </w:p>
        </w:tc>
        <w:tc>
          <w:tcPr>
            <w:tcW w:w="6803" w:type="dxa"/>
          </w:tcPr>
          <w:p w:rsidR="00340699" w:rsidRPr="006F7863" w:rsidRDefault="00340699" w:rsidP="00340699">
            <w:pPr>
              <w:jc w:val="both"/>
              <w:rPr>
                <w:rFonts w:cs="Arial"/>
                <w:szCs w:val="22"/>
              </w:rPr>
            </w:pPr>
            <w:r w:rsidRPr="006F7863">
              <w:rPr>
                <w:rFonts w:cs="Arial"/>
                <w:sz w:val="22"/>
                <w:szCs w:val="22"/>
              </w:rPr>
              <w:t xml:space="preserve">El Senyor Vicente </w:t>
            </w:r>
            <w:proofErr w:type="spellStart"/>
            <w:r w:rsidRPr="006F7863">
              <w:rPr>
                <w:rFonts w:cs="Arial"/>
                <w:sz w:val="22"/>
                <w:szCs w:val="22"/>
              </w:rPr>
              <w:t>Vayà</w:t>
            </w:r>
            <w:proofErr w:type="spellEnd"/>
            <w:r w:rsidRPr="006F7863">
              <w:rPr>
                <w:rFonts w:cs="Arial"/>
                <w:sz w:val="22"/>
                <w:szCs w:val="22"/>
              </w:rPr>
              <w:t xml:space="preserve"> </w:t>
            </w:r>
            <w:proofErr w:type="spellStart"/>
            <w:r w:rsidRPr="006F7863">
              <w:rPr>
                <w:rFonts w:cs="Arial"/>
                <w:sz w:val="22"/>
                <w:szCs w:val="22"/>
              </w:rPr>
              <w:t>Morte</w:t>
            </w:r>
            <w:proofErr w:type="spellEnd"/>
            <w:r w:rsidRPr="006F7863">
              <w:rPr>
                <w:rFonts w:cs="Arial"/>
                <w:sz w:val="22"/>
                <w:szCs w:val="22"/>
              </w:rPr>
              <w:t xml:space="preserve">, </w:t>
            </w:r>
            <w:proofErr w:type="spellStart"/>
            <w:r w:rsidRPr="006F7863">
              <w:rPr>
                <w:rFonts w:cs="Arial"/>
                <w:sz w:val="22"/>
                <w:szCs w:val="22"/>
              </w:rPr>
              <w:t>Secretari-Interventor</w:t>
            </w:r>
            <w:proofErr w:type="spellEnd"/>
            <w:r w:rsidRPr="006F7863">
              <w:rPr>
                <w:rFonts w:cs="Arial"/>
                <w:sz w:val="22"/>
                <w:szCs w:val="22"/>
              </w:rPr>
              <w:t xml:space="preserve"> del SAM de la Diputació de Tarragona al servei de l’Ajuntament de Margalef</w:t>
            </w:r>
          </w:p>
          <w:p w:rsidR="00340699" w:rsidRPr="006F7863" w:rsidRDefault="00340699" w:rsidP="00340699">
            <w:pPr>
              <w:jc w:val="both"/>
              <w:rPr>
                <w:rFonts w:cs="Arial"/>
                <w:szCs w:val="22"/>
              </w:rPr>
            </w:pPr>
          </w:p>
          <w:p w:rsidR="00340699" w:rsidRPr="006F7863" w:rsidRDefault="00340699" w:rsidP="00340699">
            <w:pPr>
              <w:jc w:val="both"/>
              <w:rPr>
                <w:rFonts w:cs="Arial"/>
                <w:szCs w:val="22"/>
              </w:rPr>
            </w:pPr>
            <w:r w:rsidRPr="006F7863">
              <w:rPr>
                <w:rFonts w:cs="Arial"/>
                <w:sz w:val="22"/>
                <w:szCs w:val="22"/>
              </w:rPr>
              <w:t xml:space="preserve">Membres Suplents en cas de Vacant, Absència o </w:t>
            </w:r>
            <w:proofErr w:type="spellStart"/>
            <w:r w:rsidRPr="006F7863">
              <w:rPr>
                <w:rFonts w:cs="Arial"/>
                <w:sz w:val="22"/>
                <w:szCs w:val="22"/>
              </w:rPr>
              <w:t>Enfermetat</w:t>
            </w:r>
            <w:proofErr w:type="spellEnd"/>
            <w:r w:rsidRPr="006F7863">
              <w:rPr>
                <w:rFonts w:cs="Arial"/>
                <w:sz w:val="22"/>
                <w:szCs w:val="22"/>
              </w:rPr>
              <w:t xml:space="preserve"> dels Titulars:</w:t>
            </w:r>
          </w:p>
        </w:tc>
      </w:tr>
    </w:tbl>
    <w:p w:rsidR="00340699" w:rsidRPr="006F7863" w:rsidRDefault="00340699" w:rsidP="00340699">
      <w:pPr>
        <w:jc w:val="both"/>
        <w:rPr>
          <w:rFonts w:cs="Arial"/>
          <w:sz w:val="22"/>
          <w:szCs w:val="22"/>
        </w:rPr>
      </w:pPr>
    </w:p>
    <w:tbl>
      <w:tblPr>
        <w:tblW w:w="8505" w:type="dxa"/>
        <w:tblLayout w:type="fixed"/>
        <w:tblCellMar>
          <w:left w:w="70" w:type="dxa"/>
          <w:right w:w="70" w:type="dxa"/>
        </w:tblCellMar>
        <w:tblLook w:val="0000"/>
      </w:tblPr>
      <w:tblGrid>
        <w:gridCol w:w="1701"/>
        <w:gridCol w:w="6804"/>
      </w:tblGrid>
      <w:tr w:rsidR="00340699" w:rsidRPr="006F7863" w:rsidTr="00340699">
        <w:tc>
          <w:tcPr>
            <w:tcW w:w="1701" w:type="dxa"/>
          </w:tcPr>
          <w:p w:rsidR="00340699" w:rsidRPr="006F7863" w:rsidRDefault="00340699" w:rsidP="0034069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Cs w:val="22"/>
              </w:rPr>
            </w:pPr>
            <w:r w:rsidRPr="006F7863">
              <w:rPr>
                <w:rFonts w:cs="Arial"/>
                <w:sz w:val="22"/>
                <w:szCs w:val="22"/>
              </w:rPr>
              <w:t>President/a:</w:t>
            </w:r>
          </w:p>
        </w:tc>
        <w:tc>
          <w:tcPr>
            <w:tcW w:w="6804" w:type="dxa"/>
          </w:tcPr>
          <w:p w:rsidR="00340699" w:rsidRPr="006F7863" w:rsidRDefault="00340699" w:rsidP="0034069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Cs w:val="22"/>
              </w:rPr>
            </w:pPr>
            <w:r w:rsidRPr="006F7863">
              <w:rPr>
                <w:rFonts w:cs="Arial"/>
                <w:sz w:val="22"/>
                <w:szCs w:val="22"/>
              </w:rPr>
              <w:t>Primer/a Tinent d’Alcalde de l’Ajuntament de Pradell de la Teixeta</w:t>
            </w:r>
          </w:p>
        </w:tc>
      </w:tr>
      <w:tr w:rsidR="00340699" w:rsidRPr="006F7863" w:rsidTr="00340699">
        <w:tc>
          <w:tcPr>
            <w:tcW w:w="1701" w:type="dxa"/>
          </w:tcPr>
          <w:p w:rsidR="00340699" w:rsidRPr="006F7863" w:rsidRDefault="00340699" w:rsidP="0034069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Cs w:val="22"/>
              </w:rPr>
            </w:pPr>
            <w:r w:rsidRPr="006F7863">
              <w:rPr>
                <w:rFonts w:cs="Arial"/>
                <w:sz w:val="22"/>
                <w:szCs w:val="22"/>
              </w:rPr>
              <w:t>Vocals:</w:t>
            </w:r>
          </w:p>
        </w:tc>
        <w:tc>
          <w:tcPr>
            <w:tcW w:w="6804" w:type="dxa"/>
          </w:tcPr>
          <w:p w:rsidR="00340699" w:rsidRPr="006F7863" w:rsidRDefault="00340699" w:rsidP="0034069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Cs w:val="22"/>
              </w:rPr>
            </w:pPr>
            <w:r w:rsidRPr="006F7863">
              <w:rPr>
                <w:rFonts w:cs="Arial"/>
                <w:sz w:val="22"/>
                <w:szCs w:val="22"/>
              </w:rPr>
              <w:t xml:space="preserve">El Senyor Jose Miguel Jiménez </w:t>
            </w:r>
            <w:proofErr w:type="spellStart"/>
            <w:r w:rsidRPr="006F7863">
              <w:rPr>
                <w:rFonts w:cs="Arial"/>
                <w:sz w:val="22"/>
                <w:szCs w:val="22"/>
              </w:rPr>
              <w:t>Castillejo</w:t>
            </w:r>
            <w:proofErr w:type="spellEnd"/>
            <w:r w:rsidRPr="006F7863">
              <w:rPr>
                <w:rFonts w:cs="Arial"/>
                <w:sz w:val="22"/>
                <w:szCs w:val="22"/>
              </w:rPr>
              <w:t xml:space="preserve">, </w:t>
            </w:r>
            <w:proofErr w:type="spellStart"/>
            <w:r w:rsidRPr="006F7863">
              <w:rPr>
                <w:rFonts w:cs="Arial"/>
                <w:sz w:val="22"/>
                <w:szCs w:val="22"/>
              </w:rPr>
              <w:t>Secretari-Interventor</w:t>
            </w:r>
            <w:proofErr w:type="spellEnd"/>
            <w:r w:rsidRPr="006F7863">
              <w:rPr>
                <w:rFonts w:cs="Arial"/>
                <w:sz w:val="22"/>
                <w:szCs w:val="22"/>
              </w:rPr>
              <w:t xml:space="preserve"> del SAM de la Diputació de Tarragona</w:t>
            </w:r>
          </w:p>
          <w:p w:rsidR="00340699" w:rsidRPr="006F7863" w:rsidRDefault="00340699" w:rsidP="0034069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Cs w:val="22"/>
              </w:rPr>
            </w:pPr>
            <w:r w:rsidRPr="006F7863">
              <w:rPr>
                <w:rFonts w:cs="Arial"/>
                <w:sz w:val="22"/>
                <w:szCs w:val="22"/>
              </w:rPr>
              <w:t xml:space="preserve">El Senyor Xavier Salvadó Vives, </w:t>
            </w:r>
            <w:proofErr w:type="spellStart"/>
            <w:r w:rsidRPr="006F7863">
              <w:rPr>
                <w:rFonts w:cs="Arial"/>
                <w:sz w:val="22"/>
                <w:szCs w:val="22"/>
              </w:rPr>
              <w:t>Secretari-Interventor</w:t>
            </w:r>
            <w:proofErr w:type="spellEnd"/>
            <w:r w:rsidRPr="006F7863">
              <w:rPr>
                <w:rFonts w:cs="Arial"/>
                <w:sz w:val="22"/>
                <w:szCs w:val="22"/>
              </w:rPr>
              <w:t xml:space="preserve"> del SAM de la Diputació de Tarragona</w:t>
            </w:r>
          </w:p>
          <w:p w:rsidR="00340699" w:rsidRPr="006F7863" w:rsidRDefault="00340699" w:rsidP="0034069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Cs w:val="22"/>
              </w:rPr>
            </w:pPr>
            <w:r w:rsidRPr="006F7863">
              <w:rPr>
                <w:rFonts w:cs="Arial"/>
                <w:sz w:val="22"/>
                <w:szCs w:val="22"/>
              </w:rPr>
              <w:t xml:space="preserve">La Senyora Carmen </w:t>
            </w:r>
            <w:proofErr w:type="spellStart"/>
            <w:r w:rsidRPr="006F7863">
              <w:rPr>
                <w:rFonts w:cs="Arial"/>
                <w:sz w:val="22"/>
                <w:szCs w:val="22"/>
              </w:rPr>
              <w:t>Vuelta</w:t>
            </w:r>
            <w:proofErr w:type="spellEnd"/>
            <w:r w:rsidRPr="006F7863">
              <w:rPr>
                <w:rFonts w:cs="Arial"/>
                <w:sz w:val="22"/>
                <w:szCs w:val="22"/>
              </w:rPr>
              <w:t xml:space="preserve"> </w:t>
            </w:r>
            <w:proofErr w:type="spellStart"/>
            <w:r w:rsidRPr="006F7863">
              <w:rPr>
                <w:rFonts w:cs="Arial"/>
                <w:sz w:val="22"/>
                <w:szCs w:val="22"/>
              </w:rPr>
              <w:t>Santín</w:t>
            </w:r>
            <w:proofErr w:type="spellEnd"/>
            <w:r w:rsidRPr="006F7863">
              <w:rPr>
                <w:rFonts w:cs="Arial"/>
                <w:sz w:val="22"/>
                <w:szCs w:val="22"/>
              </w:rPr>
              <w:t xml:space="preserve">, </w:t>
            </w:r>
            <w:proofErr w:type="spellStart"/>
            <w:r w:rsidRPr="006F7863">
              <w:rPr>
                <w:rFonts w:cs="Arial"/>
                <w:sz w:val="22"/>
                <w:szCs w:val="22"/>
              </w:rPr>
              <w:t>Secretari-Interventor</w:t>
            </w:r>
            <w:proofErr w:type="spellEnd"/>
            <w:r w:rsidRPr="006F7863">
              <w:rPr>
                <w:rFonts w:cs="Arial"/>
                <w:sz w:val="22"/>
                <w:szCs w:val="22"/>
              </w:rPr>
              <w:t xml:space="preserve"> del SAM de la Diputació de Tarragona</w:t>
            </w:r>
          </w:p>
        </w:tc>
      </w:tr>
      <w:tr w:rsidR="00340699" w:rsidRPr="006F7863" w:rsidTr="00340699">
        <w:tc>
          <w:tcPr>
            <w:tcW w:w="1701" w:type="dxa"/>
          </w:tcPr>
          <w:p w:rsidR="00340699" w:rsidRPr="006F7863" w:rsidRDefault="00340699" w:rsidP="0034069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Cs w:val="22"/>
              </w:rPr>
            </w:pPr>
          </w:p>
        </w:tc>
        <w:tc>
          <w:tcPr>
            <w:tcW w:w="6804" w:type="dxa"/>
          </w:tcPr>
          <w:p w:rsidR="00340699" w:rsidRPr="006F7863" w:rsidRDefault="00340699" w:rsidP="0034069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Cs w:val="22"/>
              </w:rPr>
            </w:pPr>
            <w:r w:rsidRPr="006F7863">
              <w:rPr>
                <w:rFonts w:cs="Arial"/>
                <w:sz w:val="22"/>
                <w:szCs w:val="22"/>
              </w:rPr>
              <w:t xml:space="preserve">El Senyor Josep </w:t>
            </w:r>
            <w:proofErr w:type="spellStart"/>
            <w:r w:rsidRPr="006F7863">
              <w:rPr>
                <w:rFonts w:cs="Arial"/>
                <w:sz w:val="22"/>
                <w:szCs w:val="22"/>
              </w:rPr>
              <w:t>Arjona</w:t>
            </w:r>
            <w:proofErr w:type="spellEnd"/>
            <w:r w:rsidRPr="006F7863">
              <w:rPr>
                <w:rFonts w:cs="Arial"/>
                <w:sz w:val="22"/>
                <w:szCs w:val="22"/>
              </w:rPr>
              <w:t xml:space="preserve"> Cruz, </w:t>
            </w:r>
            <w:proofErr w:type="spellStart"/>
            <w:r w:rsidRPr="006F7863">
              <w:rPr>
                <w:rFonts w:cs="Arial"/>
                <w:sz w:val="22"/>
                <w:szCs w:val="22"/>
              </w:rPr>
              <w:t>Secretari-Interventor</w:t>
            </w:r>
            <w:proofErr w:type="spellEnd"/>
            <w:r w:rsidRPr="006F7863">
              <w:rPr>
                <w:rFonts w:cs="Arial"/>
                <w:sz w:val="22"/>
                <w:szCs w:val="22"/>
              </w:rPr>
              <w:t xml:space="preserve"> del SAM de la Diputació de Tarragona al servei de l’Ajuntament de Margalef</w:t>
            </w:r>
          </w:p>
        </w:tc>
      </w:tr>
      <w:tr w:rsidR="00340699" w:rsidRPr="006F7863" w:rsidTr="00340699">
        <w:tc>
          <w:tcPr>
            <w:tcW w:w="1701" w:type="dxa"/>
          </w:tcPr>
          <w:p w:rsidR="00340699" w:rsidRPr="006F7863" w:rsidRDefault="00340699" w:rsidP="0034069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Cs w:val="22"/>
              </w:rPr>
            </w:pPr>
            <w:r w:rsidRPr="006F7863">
              <w:rPr>
                <w:rFonts w:cs="Arial"/>
                <w:sz w:val="22"/>
                <w:szCs w:val="22"/>
              </w:rPr>
              <w:t>Secretari:</w:t>
            </w:r>
            <w:r w:rsidRPr="006F7863">
              <w:rPr>
                <w:sz w:val="22"/>
                <w:szCs w:val="22"/>
              </w:rPr>
              <w:t xml:space="preserve"> </w:t>
            </w:r>
          </w:p>
        </w:tc>
        <w:tc>
          <w:tcPr>
            <w:tcW w:w="6804" w:type="dxa"/>
          </w:tcPr>
          <w:p w:rsidR="00340699" w:rsidRPr="006F7863" w:rsidRDefault="00340699" w:rsidP="0034069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Cs w:val="22"/>
              </w:rPr>
            </w:pPr>
            <w:r w:rsidRPr="006F7863">
              <w:rPr>
                <w:rFonts w:cs="Arial"/>
                <w:sz w:val="22"/>
                <w:szCs w:val="22"/>
              </w:rPr>
              <w:t xml:space="preserve">El Senyor Josep </w:t>
            </w:r>
            <w:proofErr w:type="spellStart"/>
            <w:r w:rsidRPr="006F7863">
              <w:rPr>
                <w:rFonts w:cs="Arial"/>
                <w:sz w:val="22"/>
                <w:szCs w:val="22"/>
              </w:rPr>
              <w:t>Guinovart</w:t>
            </w:r>
            <w:proofErr w:type="spellEnd"/>
            <w:r w:rsidRPr="006F7863">
              <w:rPr>
                <w:rFonts w:cs="Arial"/>
                <w:sz w:val="22"/>
                <w:szCs w:val="22"/>
              </w:rPr>
              <w:t xml:space="preserve"> </w:t>
            </w:r>
            <w:proofErr w:type="spellStart"/>
            <w:r w:rsidRPr="006F7863">
              <w:rPr>
                <w:rFonts w:cs="Arial"/>
                <w:sz w:val="22"/>
                <w:szCs w:val="22"/>
              </w:rPr>
              <w:t>Mallafré</w:t>
            </w:r>
            <w:proofErr w:type="spellEnd"/>
            <w:r w:rsidRPr="006F7863">
              <w:rPr>
                <w:rFonts w:cs="Arial"/>
                <w:sz w:val="22"/>
                <w:szCs w:val="22"/>
              </w:rPr>
              <w:t xml:space="preserve">, </w:t>
            </w:r>
            <w:proofErr w:type="spellStart"/>
            <w:r w:rsidRPr="006F7863">
              <w:rPr>
                <w:rFonts w:cs="Arial"/>
                <w:sz w:val="22"/>
                <w:szCs w:val="22"/>
              </w:rPr>
              <w:t>Secretari-Interventor</w:t>
            </w:r>
            <w:proofErr w:type="spellEnd"/>
            <w:r w:rsidRPr="006F7863">
              <w:rPr>
                <w:rFonts w:cs="Arial"/>
                <w:sz w:val="22"/>
                <w:szCs w:val="22"/>
              </w:rPr>
              <w:t xml:space="preserve"> del SAM de la Diputació de Tarragona.</w:t>
            </w:r>
          </w:p>
          <w:p w:rsidR="00340699" w:rsidRPr="006F7863" w:rsidRDefault="00340699" w:rsidP="00340699">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Cs w:val="22"/>
              </w:rPr>
            </w:pPr>
          </w:p>
        </w:tc>
      </w:tr>
    </w:tbl>
    <w:p w:rsidR="00340699" w:rsidRPr="006F7863" w:rsidRDefault="00340699" w:rsidP="00340699">
      <w:pPr>
        <w:jc w:val="both"/>
        <w:rPr>
          <w:rFonts w:cs="Arial"/>
          <w:sz w:val="22"/>
          <w:szCs w:val="22"/>
        </w:rPr>
      </w:pPr>
      <w:r w:rsidRPr="006F7863">
        <w:rPr>
          <w:rFonts w:cs="Arial"/>
          <w:sz w:val="22"/>
          <w:szCs w:val="22"/>
        </w:rPr>
        <w:lastRenderedPageBreak/>
        <w:t>SISÈ. Notificar la present resolució als membres de la Mesa de contractació.</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SETÈ. Delegar en l’Alcaldia, pels motius exposats i de forma específica i exclusivament, la facultat per adoptar la resolució d'adopció de la relació classificada proposada per la Mesa i de requeriment de documentació a l’empresa que presenti l’oferta econòmicament més avantatjosa, en aquest procediment de licitació.</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VUITÈ.- Ratificar la present resolució a la propera sessió del ple que es celebri.</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NOVÈ. Contra el present acord es podrà interposar recurs potestatiu de reposició davant l’Ajuntament Pradell de la Teixeta, en el termini d’un mes, o un recurs contenciós administratiu davant el Jutjat Contenciós Administratiu de Tarragona en el termini de dos mesos des del dia següent al de la seva notificació o publicació, de conformitat amb el que disposa la Llei 39/2015, d’1 octubre, de procediment administratiu comú i la Llei 29/1998,de 13 de juliol, reguladora de la jurisdicció contenciosa administrativa.</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Ho mana i signa l’alcaldessa, senyora Mar Amorós Mas, a Pradell de la Teixeta el 29 de juny de 2017, davant meu que dono fe. </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Mar Amorós Mas</w:t>
      </w:r>
      <w:r w:rsidRPr="006F7863">
        <w:rPr>
          <w:rFonts w:cs="Arial"/>
          <w:sz w:val="22"/>
          <w:szCs w:val="22"/>
        </w:rPr>
        <w:tab/>
      </w:r>
      <w:r w:rsidRPr="006F7863">
        <w:rPr>
          <w:rFonts w:cs="Arial"/>
          <w:sz w:val="22"/>
          <w:szCs w:val="22"/>
        </w:rPr>
        <w:tab/>
      </w:r>
      <w:r w:rsidRPr="006F7863">
        <w:rPr>
          <w:rFonts w:cs="Arial"/>
          <w:sz w:val="22"/>
          <w:szCs w:val="22"/>
        </w:rPr>
        <w:tab/>
      </w:r>
      <w:r w:rsidRPr="006F7863">
        <w:rPr>
          <w:rFonts w:cs="Arial"/>
          <w:sz w:val="22"/>
          <w:szCs w:val="22"/>
        </w:rPr>
        <w:tab/>
      </w:r>
      <w:r w:rsidRPr="006F7863">
        <w:rPr>
          <w:rFonts w:cs="Arial"/>
          <w:sz w:val="22"/>
          <w:szCs w:val="22"/>
        </w:rPr>
        <w:tab/>
        <w:t xml:space="preserve">Vicente </w:t>
      </w:r>
      <w:proofErr w:type="spellStart"/>
      <w:r w:rsidRPr="006F7863">
        <w:rPr>
          <w:rFonts w:cs="Arial"/>
          <w:sz w:val="22"/>
          <w:szCs w:val="22"/>
        </w:rPr>
        <w:t>Vayá</w:t>
      </w:r>
      <w:proofErr w:type="spellEnd"/>
      <w:r w:rsidRPr="006F7863">
        <w:rPr>
          <w:rFonts w:cs="Arial"/>
          <w:sz w:val="22"/>
          <w:szCs w:val="22"/>
        </w:rPr>
        <w:t xml:space="preserve"> </w:t>
      </w:r>
      <w:proofErr w:type="spellStart"/>
      <w:r w:rsidRPr="006F7863">
        <w:rPr>
          <w:rFonts w:cs="Arial"/>
          <w:sz w:val="22"/>
          <w:szCs w:val="22"/>
        </w:rPr>
        <w:t>Morte</w:t>
      </w:r>
      <w:proofErr w:type="spellEnd"/>
    </w:p>
    <w:p w:rsidR="00340699" w:rsidRPr="006F7863" w:rsidRDefault="00340699" w:rsidP="00340699">
      <w:pPr>
        <w:jc w:val="both"/>
        <w:rPr>
          <w:rFonts w:cs="Arial"/>
          <w:sz w:val="22"/>
          <w:szCs w:val="22"/>
        </w:rPr>
      </w:pPr>
      <w:r w:rsidRPr="006F7863">
        <w:rPr>
          <w:rFonts w:cs="Arial"/>
          <w:sz w:val="22"/>
          <w:szCs w:val="22"/>
        </w:rPr>
        <w:t>Alcaldessa</w:t>
      </w:r>
      <w:r w:rsidRPr="006F7863">
        <w:rPr>
          <w:rFonts w:cs="Arial"/>
          <w:sz w:val="22"/>
          <w:szCs w:val="22"/>
        </w:rPr>
        <w:tab/>
      </w:r>
      <w:r w:rsidRPr="006F7863">
        <w:rPr>
          <w:rFonts w:cs="Arial"/>
          <w:sz w:val="22"/>
          <w:szCs w:val="22"/>
        </w:rPr>
        <w:tab/>
      </w:r>
      <w:r w:rsidRPr="006F7863">
        <w:rPr>
          <w:rFonts w:cs="Arial"/>
          <w:sz w:val="22"/>
          <w:szCs w:val="22"/>
        </w:rPr>
        <w:tab/>
      </w:r>
      <w:r w:rsidRPr="006F7863">
        <w:rPr>
          <w:rFonts w:cs="Arial"/>
          <w:sz w:val="22"/>
          <w:szCs w:val="22"/>
        </w:rPr>
        <w:tab/>
      </w:r>
      <w:r w:rsidRPr="006F7863">
        <w:rPr>
          <w:rFonts w:cs="Arial"/>
          <w:sz w:val="22"/>
          <w:szCs w:val="22"/>
        </w:rPr>
        <w:tab/>
      </w:r>
      <w:r w:rsidRPr="006F7863">
        <w:rPr>
          <w:rFonts w:cs="Arial"/>
          <w:sz w:val="22"/>
          <w:szCs w:val="22"/>
        </w:rPr>
        <w:tab/>
        <w:t>Secretari”</w:t>
      </w:r>
    </w:p>
    <w:p w:rsidR="00340699" w:rsidRPr="006F7863" w:rsidRDefault="00340699" w:rsidP="00340699">
      <w:pPr>
        <w:jc w:val="both"/>
        <w:rPr>
          <w:rFonts w:cs="Arial"/>
          <w:sz w:val="22"/>
          <w:szCs w:val="22"/>
        </w:rPr>
      </w:pPr>
    </w:p>
    <w:p w:rsidR="00340699"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“DECRET D’ALCALDIA </w:t>
      </w:r>
      <w:r w:rsidRPr="006F7863">
        <w:rPr>
          <w:rFonts w:cs="Arial"/>
          <w:b/>
          <w:sz w:val="22"/>
          <w:szCs w:val="22"/>
        </w:rPr>
        <w:t>NÚM. 61/2017</w:t>
      </w:r>
      <w:r w:rsidRPr="006F7863">
        <w:rPr>
          <w:rFonts w:cs="Arial"/>
          <w:sz w:val="22"/>
          <w:szCs w:val="22"/>
        </w:rPr>
        <w:t xml:space="preserve"> D'APROVACIÓ DE LA RELACIÓ CLASSIFICADA DE LES EMPRESES PRSENTADES EN EL PROCEDIMENT DE CONTRACTACIÓ DE LES OBRES INCLOSES EN EL PROJECTE D'OBRES DE REMODELACIÓ DEL CARRER LES ERES</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b/>
          <w:sz w:val="22"/>
          <w:szCs w:val="22"/>
        </w:rPr>
        <w:t>ASSUMPTE:</w:t>
      </w:r>
      <w:r w:rsidRPr="006F7863">
        <w:rPr>
          <w:rFonts w:cs="Arial"/>
          <w:sz w:val="22"/>
          <w:szCs w:val="22"/>
        </w:rPr>
        <w:t xml:space="preserve"> RESOLUCIÓ D'APROVACIÓ DE LA RELACIÓ CLASSIFICADA I REQUERIMENT DE DOCUMENTACIÓ </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ANTECEDENTS</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1.1. Per acord de Ple de l'Ajuntament de Pradell de la Teixeta de data 15 de setembre de 2016 es va aprovar definitivament del projecte d'obres de remodelació del carrer Les Eres, el qual es va publicar al BOP de Tarragona número 191, de 6 d'octubre de 2016 i al DOGC número 7272, de 22 de desembre de 2016.</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1.2. Aquest projecte ha estat elaborat per Ponent Enginyers, S.L, per encàrrec del Servei d’Enginyeria Municipal de la Diputació de Tarragona.</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1.3. El pressupost del contracte ascendeix, tal i com es detalla al projecte que consta en aquest expedient, a </w:t>
      </w:r>
      <w:proofErr w:type="spellStart"/>
      <w:r w:rsidRPr="006F7863">
        <w:rPr>
          <w:rFonts w:cs="Arial"/>
          <w:sz w:val="22"/>
          <w:szCs w:val="22"/>
        </w:rPr>
        <w:t>l’import</w:t>
      </w:r>
      <w:proofErr w:type="spellEnd"/>
      <w:r w:rsidRPr="006F7863">
        <w:rPr>
          <w:rFonts w:cs="Arial"/>
          <w:sz w:val="22"/>
          <w:szCs w:val="22"/>
        </w:rPr>
        <w:t xml:space="preserve"> de 89.960,50 €, IVA inclòs, amb el desglossament </w:t>
      </w:r>
      <w:r w:rsidRPr="006F7863">
        <w:rPr>
          <w:rFonts w:cs="Arial"/>
          <w:sz w:val="22"/>
          <w:szCs w:val="22"/>
        </w:rPr>
        <w:lastRenderedPageBreak/>
        <w:t>següent: 74.347,52 €, pressupost net, i 15.612,98 € en concepte d’impost sobre el valor afegit al tipus del 21 %.</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1.4. Mitjançant provisió de l'alcaldia de data 29 de juny de 2017 es va motivar la necessitat de la contractació i es va acordar iniciar l’expedient administratiu per a la contractació de les obres esmentades, el qual es tramitarà per urgència d'acord amb la motivació continguda a la mateixa provisió. </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1.5. En la mateixa data, el secretari interventor ha emès informe sobre el procediment legal a seguir. Així mateix ha expedit certificat d'existència de crèdit.</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1.6. S’han incorporat a l’expedient el Plec de clàusules administratives particulars que ha de regir el contracte.</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1.7. En el Butlletí Oficial de la Província de Tarragona núm. 130 de data 6 de juliol de 2017, es publicà l'anunci de licitació.</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S'han presentat en temps i forma les ofertes: </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Núm.</w:t>
      </w:r>
      <w:r w:rsidRPr="006F7863">
        <w:rPr>
          <w:rFonts w:cs="Arial"/>
          <w:sz w:val="22"/>
          <w:szCs w:val="22"/>
        </w:rPr>
        <w:tab/>
        <w:t>Data entrada</w:t>
      </w:r>
      <w:r w:rsidRPr="006F7863">
        <w:rPr>
          <w:rFonts w:cs="Arial"/>
          <w:sz w:val="22"/>
          <w:szCs w:val="22"/>
        </w:rPr>
        <w:tab/>
        <w:t>Núm. de registre</w:t>
      </w:r>
      <w:r w:rsidRPr="006F7863">
        <w:rPr>
          <w:rFonts w:cs="Arial"/>
          <w:sz w:val="22"/>
          <w:szCs w:val="22"/>
        </w:rPr>
        <w:tab/>
      </w:r>
      <w:r w:rsidRPr="006F7863">
        <w:rPr>
          <w:rFonts w:cs="Arial"/>
          <w:sz w:val="22"/>
          <w:szCs w:val="22"/>
        </w:rPr>
        <w:tab/>
      </w:r>
      <w:r w:rsidRPr="006F7863">
        <w:rPr>
          <w:rFonts w:cs="Arial"/>
          <w:sz w:val="22"/>
          <w:szCs w:val="22"/>
        </w:rPr>
        <w:tab/>
        <w:t>Empresa</w:t>
      </w:r>
    </w:p>
    <w:p w:rsidR="00340699" w:rsidRPr="006F7863" w:rsidRDefault="00340699" w:rsidP="00340699">
      <w:pPr>
        <w:jc w:val="both"/>
        <w:rPr>
          <w:rFonts w:cs="Arial"/>
          <w:sz w:val="22"/>
          <w:szCs w:val="22"/>
        </w:rPr>
      </w:pPr>
      <w:r w:rsidRPr="006F7863">
        <w:rPr>
          <w:rFonts w:cs="Arial"/>
          <w:sz w:val="22"/>
          <w:szCs w:val="22"/>
        </w:rPr>
        <w:t>1</w:t>
      </w:r>
      <w:r w:rsidRPr="006F7863">
        <w:rPr>
          <w:rFonts w:cs="Arial"/>
          <w:sz w:val="22"/>
          <w:szCs w:val="22"/>
        </w:rPr>
        <w:tab/>
        <w:t>31/07/2017</w:t>
      </w:r>
      <w:r w:rsidRPr="006F7863">
        <w:rPr>
          <w:rFonts w:cs="Arial"/>
          <w:sz w:val="22"/>
          <w:szCs w:val="22"/>
        </w:rPr>
        <w:tab/>
        <w:t>CD0AKI0000185110043774D</w:t>
      </w:r>
      <w:r w:rsidRPr="006F7863">
        <w:rPr>
          <w:rFonts w:cs="Arial"/>
          <w:sz w:val="22"/>
          <w:szCs w:val="22"/>
        </w:rPr>
        <w:tab/>
        <w:t>EXXABER SL.</w:t>
      </w:r>
    </w:p>
    <w:p w:rsidR="00340699" w:rsidRPr="006F7863" w:rsidRDefault="00340699" w:rsidP="00340699">
      <w:pPr>
        <w:jc w:val="both"/>
        <w:rPr>
          <w:rFonts w:cs="Arial"/>
          <w:sz w:val="22"/>
          <w:szCs w:val="22"/>
        </w:rPr>
      </w:pPr>
      <w:r w:rsidRPr="006F7863">
        <w:rPr>
          <w:rFonts w:cs="Arial"/>
          <w:sz w:val="22"/>
          <w:szCs w:val="22"/>
        </w:rPr>
        <w:t>2</w:t>
      </w:r>
      <w:r w:rsidRPr="006F7863">
        <w:rPr>
          <w:rFonts w:cs="Arial"/>
          <w:sz w:val="22"/>
          <w:szCs w:val="22"/>
        </w:rPr>
        <w:tab/>
        <w:t>01/08/2017</w:t>
      </w:r>
      <w:r w:rsidRPr="006F7863">
        <w:rPr>
          <w:rFonts w:cs="Arial"/>
          <w:sz w:val="22"/>
          <w:szCs w:val="22"/>
        </w:rPr>
        <w:tab/>
        <w:t>M11A15064286179N</w:t>
      </w:r>
      <w:r w:rsidRPr="006F7863">
        <w:rPr>
          <w:rFonts w:cs="Arial"/>
          <w:sz w:val="22"/>
          <w:szCs w:val="22"/>
        </w:rPr>
        <w:tab/>
      </w:r>
      <w:r w:rsidRPr="006F7863">
        <w:rPr>
          <w:rFonts w:cs="Arial"/>
          <w:sz w:val="22"/>
          <w:szCs w:val="22"/>
        </w:rPr>
        <w:tab/>
      </w:r>
      <w:r w:rsidRPr="006F7863">
        <w:rPr>
          <w:rFonts w:cs="Arial"/>
          <w:sz w:val="22"/>
          <w:szCs w:val="22"/>
        </w:rPr>
        <w:tab/>
        <w:t>EDIFISA ENTER SL.</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No es va presentar cap oferta fora de termini ni s’ha hagut d’excloure a cap licitador a l’obertura del Sobre nº1 realitzada el 3 d’agost de 2017 en sessió no pública.</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1.8. La mesa de contractació es reuneix en acte públic en data 17 d’agost de 2017 per l'obertura del sobre nº2 amb el següent resultat:</w:t>
      </w:r>
    </w:p>
    <w:p w:rsidR="00340699" w:rsidRPr="006F7863" w:rsidRDefault="00340699" w:rsidP="00340699">
      <w:pPr>
        <w:jc w:val="both"/>
        <w:rPr>
          <w:rFonts w:cs="Arial"/>
          <w:sz w:val="22"/>
          <w:szCs w:val="22"/>
        </w:rPr>
      </w:pPr>
    </w:p>
    <w:p w:rsidR="00340699" w:rsidRPr="006F7863" w:rsidRDefault="00340699" w:rsidP="00340699">
      <w:pPr>
        <w:jc w:val="both"/>
        <w:rPr>
          <w:rFonts w:cs="Arial"/>
          <w:i/>
          <w:sz w:val="22"/>
          <w:szCs w:val="22"/>
        </w:rPr>
      </w:pPr>
      <w:r w:rsidRPr="006F7863">
        <w:rPr>
          <w:rFonts w:cs="Arial"/>
          <w:i/>
          <w:sz w:val="22"/>
          <w:szCs w:val="22"/>
        </w:rPr>
        <w:t>“1.- LICITADOR: EXXABER SL. / Proposta presentada: 68.364,21 + 14.356,48 (</w:t>
      </w:r>
      <w:proofErr w:type="spellStart"/>
      <w:r w:rsidRPr="006F7863">
        <w:rPr>
          <w:rFonts w:cs="Arial"/>
          <w:i/>
          <w:sz w:val="22"/>
          <w:szCs w:val="22"/>
        </w:rPr>
        <w:t>d’IVA</w:t>
      </w:r>
      <w:proofErr w:type="spellEnd"/>
      <w:r w:rsidRPr="006F7863">
        <w:rPr>
          <w:rFonts w:cs="Arial"/>
          <w:i/>
          <w:sz w:val="22"/>
          <w:szCs w:val="22"/>
        </w:rPr>
        <w:t>) = 82.720,69 Euros</w:t>
      </w:r>
    </w:p>
    <w:p w:rsidR="00340699" w:rsidRPr="006F7863" w:rsidRDefault="00340699" w:rsidP="00340699">
      <w:pPr>
        <w:jc w:val="both"/>
        <w:rPr>
          <w:rFonts w:cs="Arial"/>
          <w:i/>
          <w:sz w:val="22"/>
          <w:szCs w:val="22"/>
        </w:rPr>
      </w:pPr>
    </w:p>
    <w:p w:rsidR="00340699" w:rsidRPr="006F7863" w:rsidRDefault="00340699" w:rsidP="00340699">
      <w:pPr>
        <w:jc w:val="both"/>
        <w:rPr>
          <w:rFonts w:cs="Arial"/>
          <w:i/>
          <w:sz w:val="22"/>
          <w:szCs w:val="22"/>
        </w:rPr>
      </w:pPr>
      <w:r w:rsidRPr="006F7863">
        <w:rPr>
          <w:rFonts w:cs="Arial"/>
          <w:i/>
          <w:sz w:val="22"/>
          <w:szCs w:val="22"/>
        </w:rPr>
        <w:t>Aquesta oferta, valorada segons la fórmula establerta a la Clàusula nº8, obté un total de 8,05 punts.</w:t>
      </w:r>
    </w:p>
    <w:p w:rsidR="00340699" w:rsidRPr="006F7863" w:rsidRDefault="00340699" w:rsidP="00340699">
      <w:pPr>
        <w:jc w:val="both"/>
        <w:rPr>
          <w:rFonts w:cs="Arial"/>
          <w:i/>
          <w:sz w:val="22"/>
          <w:szCs w:val="22"/>
        </w:rPr>
      </w:pPr>
    </w:p>
    <w:p w:rsidR="00340699" w:rsidRPr="006F7863" w:rsidRDefault="00340699" w:rsidP="00340699">
      <w:pPr>
        <w:jc w:val="both"/>
        <w:rPr>
          <w:rFonts w:cs="Arial"/>
          <w:i/>
          <w:sz w:val="22"/>
          <w:szCs w:val="22"/>
        </w:rPr>
      </w:pPr>
      <w:r w:rsidRPr="006F7863">
        <w:rPr>
          <w:rFonts w:cs="Arial"/>
          <w:i/>
          <w:sz w:val="22"/>
          <w:szCs w:val="22"/>
        </w:rPr>
        <w:t>2.- LICITADOR: EDIFISA ENTER SL. / Proposta presentada: 66.649,35 + 13.996,36 (</w:t>
      </w:r>
      <w:proofErr w:type="spellStart"/>
      <w:r w:rsidRPr="006F7863">
        <w:rPr>
          <w:rFonts w:cs="Arial"/>
          <w:i/>
          <w:sz w:val="22"/>
          <w:szCs w:val="22"/>
        </w:rPr>
        <w:t>d’IVA</w:t>
      </w:r>
      <w:proofErr w:type="spellEnd"/>
      <w:r w:rsidRPr="006F7863">
        <w:rPr>
          <w:rFonts w:cs="Arial"/>
          <w:i/>
          <w:sz w:val="22"/>
          <w:szCs w:val="22"/>
        </w:rPr>
        <w:t>) = 80.645,71 Euros</w:t>
      </w:r>
    </w:p>
    <w:p w:rsidR="00340699" w:rsidRPr="006F7863" w:rsidRDefault="00340699" w:rsidP="00340699">
      <w:pPr>
        <w:jc w:val="both"/>
        <w:rPr>
          <w:rFonts w:cs="Arial"/>
          <w:i/>
          <w:sz w:val="22"/>
          <w:szCs w:val="22"/>
        </w:rPr>
      </w:pPr>
    </w:p>
    <w:p w:rsidR="00340699" w:rsidRPr="006F7863" w:rsidRDefault="00340699" w:rsidP="00340699">
      <w:pPr>
        <w:jc w:val="both"/>
        <w:rPr>
          <w:rFonts w:cs="Arial"/>
          <w:i/>
          <w:sz w:val="22"/>
          <w:szCs w:val="22"/>
        </w:rPr>
      </w:pPr>
      <w:r w:rsidRPr="006F7863">
        <w:rPr>
          <w:rFonts w:cs="Arial"/>
          <w:i/>
          <w:sz w:val="22"/>
          <w:szCs w:val="22"/>
        </w:rPr>
        <w:t>Aquesta oferta, valorada segons la fórmula establerta a la Clàusula nº8, obté un total de 18 punts.</w:t>
      </w:r>
    </w:p>
    <w:p w:rsidR="00340699" w:rsidRPr="006F7863" w:rsidRDefault="00340699" w:rsidP="00340699">
      <w:pPr>
        <w:jc w:val="both"/>
        <w:rPr>
          <w:rFonts w:cs="Arial"/>
          <w:i/>
          <w:sz w:val="22"/>
          <w:szCs w:val="22"/>
        </w:rPr>
      </w:pPr>
    </w:p>
    <w:p w:rsidR="00340699" w:rsidRPr="006F7863" w:rsidRDefault="00340699" w:rsidP="00340699">
      <w:pPr>
        <w:jc w:val="both"/>
        <w:rPr>
          <w:rFonts w:cs="Arial"/>
          <w:i/>
          <w:sz w:val="22"/>
          <w:szCs w:val="22"/>
        </w:rPr>
      </w:pPr>
      <w:r w:rsidRPr="006F7863">
        <w:rPr>
          <w:rFonts w:cs="Arial"/>
          <w:i/>
          <w:sz w:val="22"/>
          <w:szCs w:val="22"/>
        </w:rPr>
        <w:t>Ambdues empreses assoleixen en les seves respectives ofertes la totalitat de la puntuació prevista per les Millores dels Plecs, amb un total de 30 punts cadascuna.”</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1.9. La mesa proposa aixecar a l'òrgan de contractació relació de les ofertes classificades per ordre decreixent: </w:t>
      </w:r>
    </w:p>
    <w:p w:rsidR="00340699" w:rsidRPr="006F7863" w:rsidRDefault="00340699" w:rsidP="00340699">
      <w:pPr>
        <w:jc w:val="both"/>
        <w:rPr>
          <w:rFonts w:cs="Arial"/>
          <w:sz w:val="22"/>
          <w:szCs w:val="22"/>
        </w:rPr>
      </w:pPr>
    </w:p>
    <w:p w:rsidR="00340699" w:rsidRPr="006F7863" w:rsidRDefault="00340699" w:rsidP="00340699">
      <w:pPr>
        <w:jc w:val="both"/>
        <w:rPr>
          <w:rFonts w:cs="Arial"/>
          <w:b/>
          <w:sz w:val="22"/>
          <w:szCs w:val="22"/>
        </w:rPr>
      </w:pPr>
      <w:r w:rsidRPr="006F7863">
        <w:rPr>
          <w:rFonts w:cs="Arial"/>
          <w:b/>
          <w:sz w:val="22"/>
          <w:szCs w:val="22"/>
        </w:rPr>
        <w:t>ORDRE</w:t>
      </w:r>
      <w:r w:rsidRPr="006F7863">
        <w:rPr>
          <w:rFonts w:cs="Arial"/>
          <w:b/>
          <w:sz w:val="22"/>
          <w:szCs w:val="22"/>
        </w:rPr>
        <w:tab/>
        <w:t>LICITADOR</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1</w:t>
      </w:r>
      <w:r w:rsidRPr="006F7863">
        <w:rPr>
          <w:rFonts w:cs="Arial"/>
          <w:sz w:val="22"/>
          <w:szCs w:val="22"/>
        </w:rPr>
        <w:tab/>
      </w:r>
      <w:r w:rsidRPr="006F7863">
        <w:rPr>
          <w:rFonts w:cs="Arial"/>
          <w:sz w:val="22"/>
          <w:szCs w:val="22"/>
        </w:rPr>
        <w:tab/>
        <w:t>EDIFISA ENTER SL</w:t>
      </w:r>
      <w:r w:rsidRPr="006F7863">
        <w:rPr>
          <w:rFonts w:cs="Arial"/>
          <w:sz w:val="22"/>
          <w:szCs w:val="22"/>
        </w:rPr>
        <w:tab/>
      </w:r>
      <w:r w:rsidRPr="006F7863">
        <w:rPr>
          <w:rFonts w:cs="Arial"/>
          <w:sz w:val="22"/>
          <w:szCs w:val="22"/>
        </w:rPr>
        <w:tab/>
      </w:r>
      <w:r w:rsidRPr="006F7863">
        <w:rPr>
          <w:rFonts w:cs="Arial"/>
          <w:sz w:val="22"/>
          <w:szCs w:val="22"/>
        </w:rPr>
        <w:tab/>
        <w:t>48 PUNTS</w:t>
      </w:r>
    </w:p>
    <w:p w:rsidR="00340699" w:rsidRPr="006F7863" w:rsidRDefault="00340699" w:rsidP="00340699">
      <w:pPr>
        <w:jc w:val="both"/>
        <w:rPr>
          <w:rFonts w:cs="Arial"/>
          <w:sz w:val="22"/>
          <w:szCs w:val="22"/>
        </w:rPr>
      </w:pPr>
      <w:r w:rsidRPr="006F7863">
        <w:rPr>
          <w:rFonts w:cs="Arial"/>
          <w:sz w:val="22"/>
          <w:szCs w:val="22"/>
        </w:rPr>
        <w:t>2</w:t>
      </w:r>
      <w:r w:rsidRPr="006F7863">
        <w:rPr>
          <w:rFonts w:cs="Arial"/>
          <w:sz w:val="22"/>
          <w:szCs w:val="22"/>
        </w:rPr>
        <w:tab/>
      </w:r>
      <w:r w:rsidRPr="006F7863">
        <w:rPr>
          <w:rFonts w:cs="Arial"/>
          <w:sz w:val="22"/>
          <w:szCs w:val="22"/>
        </w:rPr>
        <w:tab/>
        <w:t>EXXABER SL.</w:t>
      </w:r>
      <w:r w:rsidRPr="006F7863">
        <w:rPr>
          <w:rFonts w:cs="Arial"/>
          <w:sz w:val="22"/>
          <w:szCs w:val="22"/>
        </w:rPr>
        <w:tab/>
      </w:r>
      <w:r w:rsidRPr="006F7863">
        <w:rPr>
          <w:rFonts w:cs="Arial"/>
          <w:sz w:val="22"/>
          <w:szCs w:val="22"/>
        </w:rPr>
        <w:tab/>
      </w:r>
      <w:r w:rsidRPr="006F7863">
        <w:rPr>
          <w:rFonts w:cs="Arial"/>
          <w:sz w:val="22"/>
          <w:szCs w:val="22"/>
        </w:rPr>
        <w:tab/>
        <w:t>38,05 PUNTS</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FONAMENTS DE DRET</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La legislació aplicable és la següent: </w:t>
      </w:r>
    </w:p>
    <w:p w:rsidR="00340699" w:rsidRPr="006F7863" w:rsidRDefault="00340699" w:rsidP="00340699">
      <w:pPr>
        <w:jc w:val="both"/>
        <w:rPr>
          <w:rFonts w:cs="Arial"/>
          <w:sz w:val="22"/>
          <w:szCs w:val="22"/>
        </w:rPr>
      </w:pPr>
    </w:p>
    <w:p w:rsidR="00340699" w:rsidRPr="006F7863" w:rsidRDefault="00340699" w:rsidP="00340699">
      <w:pPr>
        <w:numPr>
          <w:ilvl w:val="0"/>
          <w:numId w:val="34"/>
        </w:numPr>
        <w:ind w:left="0" w:firstLine="0"/>
        <w:jc w:val="both"/>
        <w:rPr>
          <w:rFonts w:cs="Arial"/>
          <w:sz w:val="22"/>
          <w:szCs w:val="22"/>
        </w:rPr>
      </w:pPr>
      <w:r w:rsidRPr="006F7863">
        <w:rPr>
          <w:rFonts w:cs="Arial"/>
          <w:sz w:val="22"/>
          <w:szCs w:val="22"/>
        </w:rPr>
        <w:t>Directiva 2014/24/UE, del Parlament Europeu i del Consell, de 26 de febrer de 2014, sobre contractació pública, en tot el què sigui d’aplicació directa.</w:t>
      </w:r>
    </w:p>
    <w:p w:rsidR="00340699" w:rsidRPr="006F7863" w:rsidRDefault="00340699" w:rsidP="00340699">
      <w:pPr>
        <w:numPr>
          <w:ilvl w:val="0"/>
          <w:numId w:val="34"/>
        </w:numPr>
        <w:ind w:left="0" w:firstLine="0"/>
        <w:jc w:val="both"/>
        <w:rPr>
          <w:rFonts w:cs="Arial"/>
          <w:sz w:val="22"/>
          <w:szCs w:val="22"/>
        </w:rPr>
      </w:pPr>
      <w:r w:rsidRPr="006F7863">
        <w:rPr>
          <w:rFonts w:cs="Arial"/>
          <w:sz w:val="22"/>
          <w:szCs w:val="22"/>
        </w:rPr>
        <w:t>Reial decret legislatiu 3/2011, de 14 de novembre, pel qual s’aprova el Text refós de la Llei de contractes del sector públic (TRLCSP).</w:t>
      </w:r>
    </w:p>
    <w:p w:rsidR="00340699" w:rsidRPr="006F7863" w:rsidRDefault="00340699" w:rsidP="00340699">
      <w:pPr>
        <w:numPr>
          <w:ilvl w:val="0"/>
          <w:numId w:val="34"/>
        </w:numPr>
        <w:ind w:left="0" w:firstLine="0"/>
        <w:jc w:val="both"/>
        <w:rPr>
          <w:rFonts w:cs="Arial"/>
          <w:sz w:val="22"/>
          <w:szCs w:val="22"/>
        </w:rPr>
      </w:pPr>
      <w:r w:rsidRPr="006F7863">
        <w:rPr>
          <w:rFonts w:cs="Arial"/>
          <w:sz w:val="22"/>
          <w:szCs w:val="22"/>
        </w:rPr>
        <w:t>Decret Llei 3/2016, de 31 de maig, de mesures urgents en matèria de contractació pública.</w:t>
      </w:r>
    </w:p>
    <w:p w:rsidR="00340699" w:rsidRPr="006F7863" w:rsidRDefault="00340699" w:rsidP="00340699">
      <w:pPr>
        <w:numPr>
          <w:ilvl w:val="0"/>
          <w:numId w:val="34"/>
        </w:numPr>
        <w:ind w:left="0" w:firstLine="0"/>
        <w:jc w:val="both"/>
        <w:rPr>
          <w:rFonts w:cs="Arial"/>
          <w:sz w:val="22"/>
          <w:szCs w:val="22"/>
        </w:rPr>
      </w:pPr>
      <w:r w:rsidRPr="006F7863">
        <w:rPr>
          <w:rFonts w:cs="Arial"/>
          <w:sz w:val="22"/>
          <w:szCs w:val="22"/>
        </w:rPr>
        <w:t>Reial decret 1098/2001, de 12 d’octubre, pel qual s’aprova el Reglament general de la llei de contractes de les administracions públiques (RGLCAP), en tot allò que no contradigui a la LCSP</w:t>
      </w:r>
    </w:p>
    <w:p w:rsidR="00340699" w:rsidRPr="006F7863" w:rsidRDefault="00340699" w:rsidP="00340699">
      <w:pPr>
        <w:numPr>
          <w:ilvl w:val="0"/>
          <w:numId w:val="34"/>
        </w:numPr>
        <w:ind w:left="0" w:firstLine="0"/>
        <w:jc w:val="both"/>
        <w:rPr>
          <w:rFonts w:cs="Arial"/>
          <w:sz w:val="22"/>
          <w:szCs w:val="22"/>
        </w:rPr>
      </w:pPr>
      <w:r w:rsidRPr="006F7863">
        <w:rPr>
          <w:rFonts w:cs="Arial"/>
          <w:sz w:val="22"/>
          <w:szCs w:val="22"/>
        </w:rPr>
        <w:t>Reial Decret 817/2009, de 8 de maig, pel qual es desenvolupa parcialment la Llei 30/2007, de 30 d’octubre, de contractes del sector públic.</w:t>
      </w:r>
    </w:p>
    <w:p w:rsidR="00340699" w:rsidRPr="006F7863" w:rsidRDefault="00340699" w:rsidP="00340699">
      <w:pPr>
        <w:numPr>
          <w:ilvl w:val="0"/>
          <w:numId w:val="34"/>
        </w:numPr>
        <w:ind w:left="0" w:firstLine="0"/>
        <w:jc w:val="both"/>
        <w:rPr>
          <w:rFonts w:cs="Arial"/>
          <w:sz w:val="22"/>
          <w:szCs w:val="22"/>
        </w:rPr>
      </w:pPr>
      <w:r w:rsidRPr="006F7863">
        <w:rPr>
          <w:rFonts w:cs="Arial"/>
          <w:sz w:val="22"/>
          <w:szCs w:val="22"/>
        </w:rPr>
        <w:t xml:space="preserve">Llei 19/2014, de 29 de desembre, de transparència, accés a la informació pública i bon govern. </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L’òrgan de contractació competent per l’adopció del present acord vista la Disposició Addicional segona del Reial Decret Legislatiu 3/2011, de 14 de novembre, pel qual s’aprova el Text refós de la Llei de contractes del sector públic, és el Ple de la Corporació. Malgrat això, per resolució de l’Alcaldia a ratificar pel ple, d’aprovació de l’expedient de contractació es va delegar en l’Alcaldia la facultat per adoptar l’acord de classificació de les ofertes i requeriment de documentació a l’empresa que presenti l’oferta econòmicament més avantatjosa, en aquest procediment de licitació.</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Per tot això, resolc:</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Primer. Classificar, per ordre decreixent, les proposicions presentades en l'expedient de contractació de les obres incloses en el </w:t>
      </w:r>
      <w:r w:rsidRPr="006F7863">
        <w:rPr>
          <w:rFonts w:cs="Arial"/>
          <w:i/>
          <w:sz w:val="22"/>
          <w:szCs w:val="22"/>
        </w:rPr>
        <w:t>projecte d'obres de remodelació del carrer Les Eres, el qual es va publicar al BOP de Tarragona número 191, de 6 d'octubre de 2016 i al DOGC número 7272, de 22 de desembre de 2016.</w:t>
      </w:r>
    </w:p>
    <w:p w:rsidR="00340699" w:rsidRPr="006F7863" w:rsidRDefault="00340699" w:rsidP="00340699">
      <w:pPr>
        <w:jc w:val="both"/>
        <w:rPr>
          <w:rFonts w:cs="Arial"/>
          <w:sz w:val="22"/>
          <w:szCs w:val="22"/>
        </w:rPr>
      </w:pPr>
    </w:p>
    <w:p w:rsidR="00340699" w:rsidRPr="006F7863" w:rsidRDefault="00340699" w:rsidP="00340699">
      <w:pPr>
        <w:jc w:val="both"/>
        <w:rPr>
          <w:rFonts w:cs="Arial"/>
          <w:b/>
          <w:sz w:val="22"/>
          <w:szCs w:val="22"/>
        </w:rPr>
      </w:pPr>
      <w:r w:rsidRPr="006F7863">
        <w:rPr>
          <w:rFonts w:cs="Arial"/>
          <w:b/>
          <w:sz w:val="22"/>
          <w:szCs w:val="22"/>
        </w:rPr>
        <w:t>ORDRE</w:t>
      </w:r>
      <w:r w:rsidRPr="006F7863">
        <w:rPr>
          <w:rFonts w:cs="Arial"/>
          <w:b/>
          <w:sz w:val="22"/>
          <w:szCs w:val="22"/>
        </w:rPr>
        <w:tab/>
        <w:t>LICITADOR</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1</w:t>
      </w:r>
      <w:r w:rsidRPr="006F7863">
        <w:rPr>
          <w:rFonts w:cs="Arial"/>
          <w:sz w:val="22"/>
          <w:szCs w:val="22"/>
        </w:rPr>
        <w:tab/>
      </w:r>
      <w:r w:rsidRPr="006F7863">
        <w:rPr>
          <w:rFonts w:cs="Arial"/>
          <w:sz w:val="22"/>
          <w:szCs w:val="22"/>
        </w:rPr>
        <w:tab/>
        <w:t>EDIFISA ENTER SL</w:t>
      </w:r>
      <w:r w:rsidRPr="006F7863">
        <w:rPr>
          <w:rFonts w:cs="Arial"/>
          <w:sz w:val="22"/>
          <w:szCs w:val="22"/>
        </w:rPr>
        <w:tab/>
      </w:r>
      <w:r w:rsidRPr="006F7863">
        <w:rPr>
          <w:rFonts w:cs="Arial"/>
          <w:sz w:val="22"/>
          <w:szCs w:val="22"/>
        </w:rPr>
        <w:tab/>
      </w:r>
      <w:r w:rsidRPr="006F7863">
        <w:rPr>
          <w:rFonts w:cs="Arial"/>
          <w:sz w:val="22"/>
          <w:szCs w:val="22"/>
        </w:rPr>
        <w:tab/>
        <w:t>48 PUNTS</w:t>
      </w:r>
    </w:p>
    <w:p w:rsidR="00340699" w:rsidRPr="006F7863" w:rsidRDefault="00340699" w:rsidP="00340699">
      <w:pPr>
        <w:jc w:val="both"/>
        <w:rPr>
          <w:rFonts w:cs="Arial"/>
          <w:sz w:val="22"/>
          <w:szCs w:val="22"/>
        </w:rPr>
      </w:pPr>
      <w:r w:rsidRPr="006F7863">
        <w:rPr>
          <w:rFonts w:cs="Arial"/>
          <w:sz w:val="22"/>
          <w:szCs w:val="22"/>
        </w:rPr>
        <w:t>2</w:t>
      </w:r>
      <w:r w:rsidRPr="006F7863">
        <w:rPr>
          <w:rFonts w:cs="Arial"/>
          <w:sz w:val="22"/>
          <w:szCs w:val="22"/>
        </w:rPr>
        <w:tab/>
      </w:r>
      <w:r w:rsidRPr="006F7863">
        <w:rPr>
          <w:rFonts w:cs="Arial"/>
          <w:sz w:val="22"/>
          <w:szCs w:val="22"/>
        </w:rPr>
        <w:tab/>
        <w:t>EXXABER SL.</w:t>
      </w:r>
      <w:r w:rsidRPr="006F7863">
        <w:rPr>
          <w:rFonts w:cs="Arial"/>
          <w:sz w:val="22"/>
          <w:szCs w:val="22"/>
        </w:rPr>
        <w:tab/>
      </w:r>
      <w:r w:rsidRPr="006F7863">
        <w:rPr>
          <w:rFonts w:cs="Arial"/>
          <w:sz w:val="22"/>
          <w:szCs w:val="22"/>
        </w:rPr>
        <w:tab/>
      </w:r>
      <w:r w:rsidRPr="006F7863">
        <w:rPr>
          <w:rFonts w:cs="Arial"/>
          <w:sz w:val="22"/>
          <w:szCs w:val="22"/>
        </w:rPr>
        <w:tab/>
        <w:t>38,05 PUNTS</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Segon. Requerir a l’empresa EDIFISA ENTER SL perquè, en el termini màxim de deu dies hàbils, comptats des de la recepció d’aquesta requeriment, acrediti que ha constituït la garantia definitiva per un import de 3.332,47 €, acrediti disposar de la capacitat suficient per contractar amb l'administració, aporti els certificats d’estar al corrent de la Seguretat Social i del compliment de les obligacions tributàries, o </w:t>
      </w:r>
      <w:r w:rsidRPr="006F7863">
        <w:rPr>
          <w:rFonts w:cs="Arial"/>
          <w:sz w:val="22"/>
          <w:szCs w:val="22"/>
        </w:rPr>
        <w:lastRenderedPageBreak/>
        <w:t xml:space="preserve">l’autorització a l’òrgan de contractació per a la seva obtenció directa, i aboni les despeses de publicitat quantificades en 478,72 €. </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Tercer. Fer advertiment exprés que, de no </w:t>
      </w:r>
      <w:proofErr w:type="spellStart"/>
      <w:r w:rsidRPr="006F7863">
        <w:rPr>
          <w:rFonts w:cs="Arial"/>
          <w:sz w:val="22"/>
          <w:szCs w:val="22"/>
        </w:rPr>
        <w:t>complimentar-se</w:t>
      </w:r>
      <w:proofErr w:type="spellEnd"/>
      <w:r w:rsidRPr="006F7863">
        <w:rPr>
          <w:rFonts w:cs="Arial"/>
          <w:sz w:val="22"/>
          <w:szCs w:val="22"/>
        </w:rPr>
        <w:t xml:space="preserve"> adequadament l’anterior requeriment en el termini assenyalat, s’entendrà que el licitador ha retirat l’oferta, amb les conseqüències establertes a l’article 103.1 TRLCSP, i, en tal cas, es procedirà a demanar la mateixa documentació al següent licitador, per ordre de classificació.</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 xml:space="preserve">Quart.- Publicar el present acord al Perfil del contractant. </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Cinquè.- Pel seu caràcter d’acte de tràmit no qualificat i de simple impuls de la tramitació, contra el present Acord no és procedent cap tipus de recurs.</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Pradell de la Teixeta a 17 d’agost de 2017</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L'Alcaldessa</w:t>
      </w:r>
      <w:r w:rsidRPr="006F7863">
        <w:rPr>
          <w:rFonts w:cs="Arial"/>
          <w:sz w:val="22"/>
          <w:szCs w:val="22"/>
        </w:rPr>
        <w:tab/>
      </w:r>
      <w:r w:rsidRPr="006F7863">
        <w:rPr>
          <w:rFonts w:cs="Arial"/>
          <w:sz w:val="22"/>
          <w:szCs w:val="22"/>
        </w:rPr>
        <w:tab/>
      </w:r>
      <w:r w:rsidRPr="006F7863">
        <w:rPr>
          <w:rFonts w:cs="Arial"/>
          <w:sz w:val="22"/>
          <w:szCs w:val="22"/>
        </w:rPr>
        <w:tab/>
      </w:r>
      <w:r w:rsidRPr="006F7863">
        <w:rPr>
          <w:rFonts w:cs="Arial"/>
          <w:sz w:val="22"/>
          <w:szCs w:val="22"/>
        </w:rPr>
        <w:tab/>
      </w:r>
      <w:r w:rsidRPr="006F7863">
        <w:rPr>
          <w:rFonts w:cs="Arial"/>
          <w:sz w:val="22"/>
          <w:szCs w:val="22"/>
        </w:rPr>
        <w:tab/>
        <w:t>En dono fe</w:t>
      </w:r>
    </w:p>
    <w:p w:rsidR="00340699" w:rsidRPr="006F7863" w:rsidRDefault="00340699" w:rsidP="00340699">
      <w:pPr>
        <w:jc w:val="both"/>
        <w:rPr>
          <w:rFonts w:cs="Arial"/>
          <w:sz w:val="22"/>
          <w:szCs w:val="22"/>
        </w:rPr>
      </w:pPr>
      <w:r w:rsidRPr="006F7863">
        <w:rPr>
          <w:rFonts w:cs="Arial"/>
          <w:sz w:val="22"/>
          <w:szCs w:val="22"/>
        </w:rPr>
        <w:tab/>
      </w:r>
      <w:r w:rsidRPr="006F7863">
        <w:rPr>
          <w:rFonts w:cs="Arial"/>
          <w:sz w:val="22"/>
          <w:szCs w:val="22"/>
        </w:rPr>
        <w:tab/>
      </w:r>
      <w:r w:rsidRPr="006F7863">
        <w:rPr>
          <w:rFonts w:cs="Arial"/>
          <w:sz w:val="22"/>
          <w:szCs w:val="22"/>
        </w:rPr>
        <w:tab/>
      </w:r>
      <w:r w:rsidRPr="006F7863">
        <w:rPr>
          <w:rFonts w:cs="Arial"/>
          <w:sz w:val="22"/>
          <w:szCs w:val="22"/>
        </w:rPr>
        <w:tab/>
      </w:r>
      <w:r w:rsidRPr="006F7863">
        <w:rPr>
          <w:rFonts w:cs="Arial"/>
          <w:sz w:val="22"/>
          <w:szCs w:val="22"/>
        </w:rPr>
        <w:tab/>
      </w:r>
      <w:r w:rsidRPr="006F7863">
        <w:rPr>
          <w:rFonts w:cs="Arial"/>
          <w:sz w:val="22"/>
          <w:szCs w:val="22"/>
        </w:rPr>
        <w:tab/>
        <w:t>El Secretari Interventor</w:t>
      </w:r>
      <w:r w:rsidRPr="006F7863">
        <w:rPr>
          <w:rFonts w:cs="Arial"/>
          <w:sz w:val="22"/>
          <w:szCs w:val="22"/>
        </w:rPr>
        <w:tab/>
      </w:r>
      <w:r w:rsidRPr="006F7863">
        <w:rPr>
          <w:rFonts w:cs="Arial"/>
          <w:sz w:val="22"/>
          <w:szCs w:val="22"/>
        </w:rPr>
        <w:tab/>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Mar Amorós Mas</w:t>
      </w:r>
      <w:r w:rsidRPr="006F7863">
        <w:rPr>
          <w:rFonts w:cs="Arial"/>
          <w:sz w:val="22"/>
          <w:szCs w:val="22"/>
        </w:rPr>
        <w:tab/>
      </w:r>
      <w:r w:rsidRPr="006F7863">
        <w:rPr>
          <w:rFonts w:cs="Arial"/>
          <w:sz w:val="22"/>
          <w:szCs w:val="22"/>
        </w:rPr>
        <w:tab/>
      </w:r>
      <w:r w:rsidRPr="006F7863">
        <w:rPr>
          <w:rFonts w:cs="Arial"/>
          <w:sz w:val="22"/>
          <w:szCs w:val="22"/>
        </w:rPr>
        <w:tab/>
      </w:r>
      <w:r w:rsidRPr="006F7863">
        <w:rPr>
          <w:rFonts w:cs="Arial"/>
          <w:sz w:val="22"/>
          <w:szCs w:val="22"/>
        </w:rPr>
        <w:tab/>
        <w:t xml:space="preserve">Vicente </w:t>
      </w:r>
      <w:proofErr w:type="spellStart"/>
      <w:r w:rsidRPr="006F7863">
        <w:rPr>
          <w:rFonts w:cs="Arial"/>
          <w:sz w:val="22"/>
          <w:szCs w:val="22"/>
        </w:rPr>
        <w:t>Vayá</w:t>
      </w:r>
      <w:proofErr w:type="spellEnd"/>
      <w:r w:rsidRPr="006F7863">
        <w:rPr>
          <w:rFonts w:cs="Arial"/>
          <w:sz w:val="22"/>
          <w:szCs w:val="22"/>
        </w:rPr>
        <w:t xml:space="preserve"> </w:t>
      </w:r>
      <w:proofErr w:type="spellStart"/>
      <w:r w:rsidRPr="006F7863">
        <w:rPr>
          <w:rFonts w:cs="Arial"/>
          <w:sz w:val="22"/>
          <w:szCs w:val="22"/>
        </w:rPr>
        <w:t>Morte</w:t>
      </w:r>
      <w:proofErr w:type="spellEnd"/>
      <w:r w:rsidRPr="006F7863">
        <w:rPr>
          <w:rFonts w:cs="Arial"/>
          <w:sz w:val="22"/>
          <w:szCs w:val="22"/>
        </w:rPr>
        <w:t>”</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Es proposa al Ple Municipal l’Adopció dels següents ACORDS:</w:t>
      </w:r>
    </w:p>
    <w:p w:rsidR="00340699" w:rsidRPr="006F7863" w:rsidRDefault="00340699" w:rsidP="00340699">
      <w:pPr>
        <w:jc w:val="both"/>
        <w:rPr>
          <w:rFonts w:cs="Arial"/>
          <w:sz w:val="22"/>
          <w:szCs w:val="22"/>
        </w:rPr>
      </w:pPr>
    </w:p>
    <w:p w:rsidR="00340699" w:rsidRPr="006F7863" w:rsidRDefault="00340699" w:rsidP="00340699">
      <w:pPr>
        <w:jc w:val="both"/>
        <w:rPr>
          <w:rFonts w:cs="Arial"/>
          <w:sz w:val="22"/>
          <w:szCs w:val="22"/>
        </w:rPr>
      </w:pPr>
      <w:r w:rsidRPr="006F7863">
        <w:rPr>
          <w:rFonts w:cs="Arial"/>
          <w:sz w:val="22"/>
          <w:szCs w:val="22"/>
        </w:rPr>
        <w:t>Primer.- Ratificar els Decrets de l’Alcaldia de Pradell de la Teixeta nº 44 i 61 de 2017 respectivament, contingut dels quals s’ha donat compte i transcrit en el present acord.</w:t>
      </w:r>
    </w:p>
    <w:p w:rsidR="00340699" w:rsidRPr="006F7863" w:rsidRDefault="00340699" w:rsidP="00340699">
      <w:pPr>
        <w:jc w:val="both"/>
        <w:rPr>
          <w:rFonts w:cs="Arial"/>
          <w:sz w:val="22"/>
          <w:szCs w:val="22"/>
        </w:rPr>
      </w:pPr>
    </w:p>
    <w:p w:rsidR="00340699" w:rsidRPr="00A12FE1" w:rsidRDefault="00340699" w:rsidP="00340699">
      <w:pPr>
        <w:jc w:val="both"/>
        <w:rPr>
          <w:rFonts w:cs="Arial"/>
          <w:sz w:val="22"/>
          <w:szCs w:val="22"/>
        </w:rPr>
      </w:pPr>
      <w:r w:rsidRPr="00A12FE1">
        <w:rPr>
          <w:rFonts w:cs="Arial"/>
          <w:sz w:val="22"/>
          <w:szCs w:val="22"/>
        </w:rPr>
        <w:t>Sotmès a vot</w:t>
      </w:r>
      <w:r>
        <w:rPr>
          <w:rFonts w:cs="Arial"/>
          <w:sz w:val="22"/>
          <w:szCs w:val="22"/>
        </w:rPr>
        <w:t>ació, per unanimitat de les quatre</w:t>
      </w:r>
      <w:r w:rsidRPr="00A12FE1">
        <w:rPr>
          <w:rFonts w:cs="Arial"/>
          <w:sz w:val="22"/>
          <w:szCs w:val="22"/>
        </w:rPr>
        <w:t xml:space="preserve"> membres assistents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en tots els seus punts els anteriors acords. </w:t>
      </w:r>
    </w:p>
    <w:p w:rsidR="00340699" w:rsidRDefault="00340699" w:rsidP="00340699">
      <w:pPr>
        <w:jc w:val="both"/>
        <w:rPr>
          <w:rFonts w:cs="Arial"/>
          <w:sz w:val="22"/>
          <w:szCs w:val="22"/>
        </w:rPr>
      </w:pPr>
    </w:p>
    <w:p w:rsidR="00340699" w:rsidRDefault="00340699" w:rsidP="00340699">
      <w:pPr>
        <w:pStyle w:val="Textoindependiente31"/>
        <w:rPr>
          <w:color w:val="auto"/>
          <w:u w:val="single"/>
          <w:lang w:eastAsia="es-ES"/>
        </w:rPr>
      </w:pPr>
      <w:r w:rsidRPr="006F7863">
        <w:rPr>
          <w:color w:val="auto"/>
          <w:u w:val="single"/>
          <w:lang w:eastAsia="es-ES"/>
        </w:rPr>
        <w:t>4.- ACORD D’APROVACIÓ DE LA MASSA SALARIAL DEL PERSONAL LABORAL PER L’ANY 2017</w:t>
      </w:r>
    </w:p>
    <w:p w:rsidR="00340699" w:rsidRPr="006F7863" w:rsidRDefault="00340699" w:rsidP="00340699">
      <w:pPr>
        <w:jc w:val="both"/>
        <w:rPr>
          <w:rFonts w:cs="Arial"/>
          <w:sz w:val="22"/>
          <w:szCs w:val="22"/>
        </w:rPr>
      </w:pPr>
    </w:p>
    <w:p w:rsidR="00F60E19" w:rsidRDefault="00F60E19" w:rsidP="00F60E19">
      <w:pPr>
        <w:jc w:val="both"/>
        <w:rPr>
          <w:rFonts w:cs="Arial"/>
          <w:sz w:val="22"/>
        </w:rPr>
      </w:pPr>
      <w:r>
        <w:rPr>
          <w:rFonts w:cs="Arial"/>
          <w:sz w:val="22"/>
        </w:rPr>
        <w:t>En Expedient d’acreditació, aprovació i publicitat de la massa salarial del personal laboral de l’Entitat corresponent a l’exercici 2017.</w:t>
      </w:r>
    </w:p>
    <w:p w:rsidR="00F60E19" w:rsidRDefault="00F60E19" w:rsidP="00F60E19">
      <w:pPr>
        <w:jc w:val="both"/>
        <w:rPr>
          <w:rFonts w:cs="Arial"/>
          <w:sz w:val="22"/>
        </w:rPr>
      </w:pPr>
    </w:p>
    <w:p w:rsidR="00F60E19" w:rsidRDefault="00F60E19" w:rsidP="00F60E19">
      <w:pPr>
        <w:jc w:val="both"/>
        <w:rPr>
          <w:rFonts w:cs="Arial"/>
          <w:sz w:val="22"/>
        </w:rPr>
      </w:pPr>
      <w:r>
        <w:rPr>
          <w:rFonts w:cs="Arial"/>
          <w:sz w:val="22"/>
        </w:rPr>
        <w:t>ANTECEDENTS</w:t>
      </w:r>
    </w:p>
    <w:p w:rsidR="00F60E19" w:rsidRDefault="00F60E19" w:rsidP="00F60E19">
      <w:pPr>
        <w:jc w:val="both"/>
        <w:rPr>
          <w:rFonts w:cs="Arial"/>
          <w:sz w:val="22"/>
        </w:rPr>
      </w:pPr>
    </w:p>
    <w:p w:rsidR="00F60E19" w:rsidRDefault="00F60E19" w:rsidP="00F60E19">
      <w:pPr>
        <w:numPr>
          <w:ilvl w:val="0"/>
          <w:numId w:val="35"/>
        </w:numPr>
        <w:ind w:left="0" w:firstLine="0"/>
        <w:jc w:val="both"/>
        <w:rPr>
          <w:rFonts w:cs="Arial"/>
          <w:sz w:val="22"/>
        </w:rPr>
      </w:pPr>
      <w:r>
        <w:rPr>
          <w:rFonts w:cs="Arial"/>
          <w:sz w:val="22"/>
        </w:rPr>
        <w:t>Per Provisió d’aquesta Alcaldia de data 17 d’agost de 2017, es va ordenar la iniciació d’expedient per a l’acreditació, aprovació i publicitat de la massa salarial del personal laboral d’aquesta Entitat corresponent a l’exercici corrent, alhora que es disposava l’emissió d’informe per part de la Secretaria Intervenció Municipal.</w:t>
      </w:r>
    </w:p>
    <w:p w:rsidR="00F60E19" w:rsidRDefault="00F60E19" w:rsidP="00F60E19">
      <w:pPr>
        <w:jc w:val="both"/>
        <w:rPr>
          <w:rFonts w:cs="Arial"/>
          <w:sz w:val="22"/>
        </w:rPr>
      </w:pPr>
    </w:p>
    <w:p w:rsidR="00F60E19" w:rsidRDefault="00F60E19" w:rsidP="00F60E19">
      <w:pPr>
        <w:numPr>
          <w:ilvl w:val="0"/>
          <w:numId w:val="35"/>
        </w:numPr>
        <w:ind w:left="0" w:firstLine="0"/>
        <w:jc w:val="both"/>
        <w:rPr>
          <w:rFonts w:cs="Arial"/>
          <w:sz w:val="22"/>
        </w:rPr>
      </w:pPr>
      <w:r>
        <w:rPr>
          <w:rFonts w:cs="Arial"/>
          <w:sz w:val="22"/>
        </w:rPr>
        <w:t>El Pressupost d’aquest Ajuntament per a l’exercici 2017 va ser aprovat inicialment pel Ple en acord de data 27 d’octubre de 2016, el qual va esdevenir definitiu, una vegada exposat al públic sense reclamacions, en data 29 de novembre de 2016</w:t>
      </w:r>
      <w:r>
        <w:t>.</w:t>
      </w:r>
    </w:p>
    <w:p w:rsidR="00F60E19" w:rsidRDefault="00F60E19" w:rsidP="00F60E19">
      <w:pPr>
        <w:jc w:val="both"/>
        <w:rPr>
          <w:rFonts w:cs="Arial"/>
          <w:sz w:val="22"/>
        </w:rPr>
      </w:pPr>
    </w:p>
    <w:p w:rsidR="00F60E19" w:rsidRDefault="00F60E19" w:rsidP="00F60E19">
      <w:pPr>
        <w:numPr>
          <w:ilvl w:val="0"/>
          <w:numId w:val="35"/>
        </w:numPr>
        <w:ind w:left="0" w:firstLine="0"/>
        <w:jc w:val="both"/>
        <w:rPr>
          <w:rFonts w:cs="Arial"/>
          <w:sz w:val="22"/>
        </w:rPr>
      </w:pPr>
      <w:r>
        <w:rPr>
          <w:rFonts w:cs="Arial"/>
          <w:sz w:val="22"/>
        </w:rPr>
        <w:lastRenderedPageBreak/>
        <w:t xml:space="preserve">En data 21 d’agost de 2017, s’ha emès l’informe de Secretaria Intervenció sobre el procediment legal aplicable, en el qual s’acredita que </w:t>
      </w:r>
      <w:proofErr w:type="spellStart"/>
      <w:r>
        <w:rPr>
          <w:rFonts w:cs="Arial"/>
          <w:sz w:val="22"/>
        </w:rPr>
        <w:t>l’import</w:t>
      </w:r>
      <w:proofErr w:type="spellEnd"/>
      <w:r>
        <w:rPr>
          <w:rFonts w:cs="Arial"/>
          <w:sz w:val="22"/>
        </w:rPr>
        <w:t xml:space="preserve"> d’aquesta massa salarial del personal laboral de l’entitat ascendeix a 80.300 €, amb el següent </w:t>
      </w:r>
      <w:proofErr w:type="spellStart"/>
      <w:r>
        <w:rPr>
          <w:rFonts w:cs="Arial"/>
          <w:sz w:val="22"/>
        </w:rPr>
        <w:t>desglós</w:t>
      </w:r>
      <w:proofErr w:type="spellEnd"/>
      <w:r>
        <w:rPr>
          <w:rFonts w:cs="Arial"/>
          <w:sz w:val="22"/>
        </w:rPr>
        <w:t>:</w:t>
      </w:r>
    </w:p>
    <w:p w:rsidR="00F60E19" w:rsidRDefault="00F60E19" w:rsidP="00F60E19">
      <w:pPr>
        <w:pStyle w:val="Prrafodelista"/>
        <w:rPr>
          <w:rFonts w:cs="Arial"/>
          <w:sz w:val="22"/>
        </w:rPr>
      </w:pPr>
    </w:p>
    <w:tbl>
      <w:tblPr>
        <w:tblW w:w="8505" w:type="dxa"/>
        <w:tblInd w:w="70" w:type="dxa"/>
        <w:tblCellMar>
          <w:left w:w="70" w:type="dxa"/>
          <w:right w:w="70" w:type="dxa"/>
        </w:tblCellMar>
        <w:tblLook w:val="04A0"/>
      </w:tblPr>
      <w:tblGrid>
        <w:gridCol w:w="752"/>
        <w:gridCol w:w="2841"/>
        <w:gridCol w:w="146"/>
        <w:gridCol w:w="14"/>
        <w:gridCol w:w="1067"/>
        <w:gridCol w:w="496"/>
        <w:gridCol w:w="716"/>
        <w:gridCol w:w="2473"/>
      </w:tblGrid>
      <w:tr w:rsidR="00F60E19" w:rsidRPr="00305FF7" w:rsidTr="00857FED">
        <w:trPr>
          <w:trHeight w:val="180"/>
        </w:trPr>
        <w:tc>
          <w:tcPr>
            <w:tcW w:w="752" w:type="dxa"/>
            <w:tcBorders>
              <w:top w:val="nil"/>
              <w:left w:val="nil"/>
              <w:bottom w:val="nil"/>
              <w:right w:val="nil"/>
            </w:tcBorders>
            <w:shd w:val="clear" w:color="auto" w:fill="auto"/>
            <w:noWrap/>
            <w:hideMark/>
          </w:tcPr>
          <w:p w:rsidR="00F60E19" w:rsidRPr="00305FF7" w:rsidRDefault="00F60E19" w:rsidP="00DF24B5">
            <w:pPr>
              <w:rPr>
                <w:rFonts w:cs="Arial"/>
                <w:color w:val="000000"/>
                <w:szCs w:val="22"/>
                <w:lang w:eastAsia="ca-ES"/>
              </w:rPr>
            </w:pPr>
            <w:r w:rsidRPr="00305FF7">
              <w:rPr>
                <w:rFonts w:cs="Arial"/>
                <w:color w:val="000000"/>
                <w:sz w:val="22"/>
                <w:szCs w:val="22"/>
                <w:lang w:eastAsia="ca-ES"/>
              </w:rPr>
              <w:t>13000</w:t>
            </w:r>
          </w:p>
        </w:tc>
        <w:tc>
          <w:tcPr>
            <w:tcW w:w="4068" w:type="dxa"/>
            <w:gridSpan w:val="4"/>
            <w:tcBorders>
              <w:top w:val="nil"/>
              <w:left w:val="nil"/>
              <w:bottom w:val="nil"/>
              <w:right w:val="nil"/>
            </w:tcBorders>
            <w:shd w:val="clear" w:color="auto" w:fill="auto"/>
            <w:noWrap/>
            <w:hideMark/>
          </w:tcPr>
          <w:p w:rsidR="00F60E19" w:rsidRPr="00305FF7" w:rsidRDefault="00F60E19" w:rsidP="00DF24B5">
            <w:pPr>
              <w:rPr>
                <w:rFonts w:cs="Arial"/>
                <w:color w:val="000000"/>
                <w:szCs w:val="22"/>
                <w:lang w:eastAsia="ca-ES"/>
              </w:rPr>
            </w:pPr>
            <w:r w:rsidRPr="00305FF7">
              <w:rPr>
                <w:rFonts w:cs="Arial"/>
                <w:color w:val="000000"/>
                <w:sz w:val="22"/>
                <w:szCs w:val="22"/>
                <w:lang w:eastAsia="ca-ES"/>
              </w:rPr>
              <w:t>Retribucions bàsiques. Laboral fix.</w:t>
            </w:r>
          </w:p>
        </w:tc>
        <w:tc>
          <w:tcPr>
            <w:tcW w:w="49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71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2473" w:type="dxa"/>
            <w:tcBorders>
              <w:top w:val="nil"/>
              <w:left w:val="nil"/>
              <w:bottom w:val="nil"/>
              <w:right w:val="nil"/>
            </w:tcBorders>
            <w:shd w:val="clear" w:color="auto" w:fill="auto"/>
            <w:noWrap/>
            <w:hideMark/>
          </w:tcPr>
          <w:p w:rsidR="00F60E19" w:rsidRPr="00305FF7" w:rsidRDefault="00F60E19" w:rsidP="00DF24B5">
            <w:pPr>
              <w:jc w:val="right"/>
              <w:rPr>
                <w:rFonts w:cs="Arial"/>
                <w:color w:val="000000"/>
                <w:szCs w:val="22"/>
                <w:lang w:eastAsia="ca-ES"/>
              </w:rPr>
            </w:pPr>
            <w:r w:rsidRPr="00305FF7">
              <w:rPr>
                <w:rFonts w:cs="Arial"/>
                <w:color w:val="000000"/>
                <w:sz w:val="22"/>
                <w:szCs w:val="22"/>
                <w:lang w:eastAsia="ca-ES"/>
              </w:rPr>
              <w:t>54.000,00</w:t>
            </w:r>
          </w:p>
        </w:tc>
      </w:tr>
      <w:tr w:rsidR="00F60E19" w:rsidRPr="00305FF7" w:rsidTr="00857FED">
        <w:trPr>
          <w:trHeight w:val="180"/>
        </w:trPr>
        <w:tc>
          <w:tcPr>
            <w:tcW w:w="752" w:type="dxa"/>
            <w:tcBorders>
              <w:top w:val="nil"/>
              <w:left w:val="nil"/>
              <w:bottom w:val="nil"/>
              <w:right w:val="nil"/>
            </w:tcBorders>
            <w:shd w:val="clear" w:color="auto" w:fill="auto"/>
            <w:noWrap/>
            <w:hideMark/>
          </w:tcPr>
          <w:p w:rsidR="00F60E19" w:rsidRPr="00305FF7" w:rsidRDefault="00F60E19" w:rsidP="00DF24B5">
            <w:pPr>
              <w:rPr>
                <w:rFonts w:cs="Arial"/>
                <w:b/>
                <w:bCs/>
                <w:color w:val="000000"/>
                <w:szCs w:val="22"/>
                <w:lang w:eastAsia="ca-ES"/>
              </w:rPr>
            </w:pPr>
            <w:r w:rsidRPr="00305FF7">
              <w:rPr>
                <w:rFonts w:cs="Arial"/>
                <w:b/>
                <w:bCs/>
                <w:color w:val="000000"/>
                <w:sz w:val="22"/>
                <w:szCs w:val="22"/>
                <w:lang w:eastAsia="ca-ES"/>
              </w:rPr>
              <w:t>130</w:t>
            </w:r>
          </w:p>
        </w:tc>
        <w:tc>
          <w:tcPr>
            <w:tcW w:w="2841" w:type="dxa"/>
            <w:tcBorders>
              <w:top w:val="nil"/>
              <w:left w:val="nil"/>
              <w:bottom w:val="nil"/>
              <w:right w:val="nil"/>
            </w:tcBorders>
            <w:shd w:val="clear" w:color="auto" w:fill="auto"/>
            <w:noWrap/>
            <w:hideMark/>
          </w:tcPr>
          <w:p w:rsidR="00F60E19" w:rsidRPr="00305FF7" w:rsidRDefault="00F60E19" w:rsidP="00DF24B5">
            <w:pPr>
              <w:rPr>
                <w:rFonts w:cs="Arial"/>
                <w:b/>
                <w:bCs/>
                <w:color w:val="000000"/>
                <w:szCs w:val="22"/>
                <w:lang w:eastAsia="ca-ES"/>
              </w:rPr>
            </w:pPr>
            <w:r w:rsidRPr="00305FF7">
              <w:rPr>
                <w:rFonts w:cs="Arial"/>
                <w:b/>
                <w:bCs/>
                <w:color w:val="000000"/>
                <w:sz w:val="22"/>
                <w:szCs w:val="22"/>
                <w:lang w:eastAsia="ca-ES"/>
              </w:rPr>
              <w:t>Laboral fix.</w:t>
            </w:r>
          </w:p>
        </w:tc>
        <w:tc>
          <w:tcPr>
            <w:tcW w:w="160" w:type="dxa"/>
            <w:gridSpan w:val="2"/>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1067"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49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71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2473" w:type="dxa"/>
            <w:tcBorders>
              <w:top w:val="nil"/>
              <w:left w:val="nil"/>
              <w:bottom w:val="nil"/>
              <w:right w:val="nil"/>
            </w:tcBorders>
            <w:shd w:val="clear" w:color="auto" w:fill="auto"/>
            <w:noWrap/>
            <w:hideMark/>
          </w:tcPr>
          <w:p w:rsidR="00F60E19" w:rsidRPr="00305FF7" w:rsidRDefault="00F60E19" w:rsidP="00DF24B5">
            <w:pPr>
              <w:jc w:val="right"/>
              <w:rPr>
                <w:rFonts w:cs="Arial"/>
                <w:b/>
                <w:bCs/>
                <w:color w:val="000000"/>
                <w:szCs w:val="22"/>
                <w:lang w:eastAsia="ca-ES"/>
              </w:rPr>
            </w:pPr>
            <w:r w:rsidRPr="00305FF7">
              <w:rPr>
                <w:rFonts w:cs="Arial"/>
                <w:b/>
                <w:bCs/>
                <w:color w:val="000000"/>
                <w:sz w:val="22"/>
                <w:szCs w:val="22"/>
                <w:lang w:eastAsia="ca-ES"/>
              </w:rPr>
              <w:t>54.000,00</w:t>
            </w:r>
          </w:p>
        </w:tc>
      </w:tr>
      <w:tr w:rsidR="00F60E19" w:rsidRPr="00305FF7" w:rsidTr="00857FED">
        <w:trPr>
          <w:trHeight w:val="180"/>
        </w:trPr>
        <w:tc>
          <w:tcPr>
            <w:tcW w:w="752" w:type="dxa"/>
            <w:tcBorders>
              <w:top w:val="nil"/>
              <w:left w:val="nil"/>
              <w:bottom w:val="nil"/>
              <w:right w:val="nil"/>
            </w:tcBorders>
            <w:shd w:val="clear" w:color="auto" w:fill="auto"/>
            <w:noWrap/>
            <w:hideMark/>
          </w:tcPr>
          <w:p w:rsidR="00F60E19" w:rsidRPr="00305FF7" w:rsidRDefault="00F60E19" w:rsidP="00DF24B5">
            <w:pPr>
              <w:rPr>
                <w:rFonts w:cs="Arial"/>
                <w:color w:val="000000"/>
                <w:szCs w:val="22"/>
                <w:lang w:eastAsia="ca-ES"/>
              </w:rPr>
            </w:pPr>
            <w:r w:rsidRPr="00305FF7">
              <w:rPr>
                <w:rFonts w:cs="Arial"/>
                <w:color w:val="000000"/>
                <w:sz w:val="22"/>
                <w:szCs w:val="22"/>
                <w:lang w:eastAsia="ca-ES"/>
              </w:rPr>
              <w:t>13100</w:t>
            </w:r>
          </w:p>
        </w:tc>
        <w:tc>
          <w:tcPr>
            <w:tcW w:w="2987" w:type="dxa"/>
            <w:gridSpan w:val="2"/>
            <w:tcBorders>
              <w:top w:val="nil"/>
              <w:left w:val="nil"/>
              <w:bottom w:val="nil"/>
              <w:right w:val="nil"/>
            </w:tcBorders>
            <w:shd w:val="clear" w:color="auto" w:fill="auto"/>
            <w:noWrap/>
            <w:hideMark/>
          </w:tcPr>
          <w:p w:rsidR="00F60E19" w:rsidRPr="00305FF7" w:rsidRDefault="00F60E19" w:rsidP="00DF24B5">
            <w:pPr>
              <w:rPr>
                <w:rFonts w:cs="Arial"/>
                <w:color w:val="000000"/>
                <w:szCs w:val="22"/>
                <w:lang w:eastAsia="ca-ES"/>
              </w:rPr>
            </w:pPr>
            <w:r w:rsidRPr="00305FF7">
              <w:rPr>
                <w:rFonts w:cs="Arial"/>
                <w:color w:val="000000"/>
                <w:sz w:val="22"/>
                <w:szCs w:val="22"/>
                <w:lang w:eastAsia="ca-ES"/>
              </w:rPr>
              <w:t>Laboral temporal.</w:t>
            </w:r>
          </w:p>
        </w:tc>
        <w:tc>
          <w:tcPr>
            <w:tcW w:w="1081" w:type="dxa"/>
            <w:gridSpan w:val="2"/>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49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71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2473" w:type="dxa"/>
            <w:tcBorders>
              <w:top w:val="nil"/>
              <w:left w:val="nil"/>
              <w:bottom w:val="nil"/>
              <w:right w:val="nil"/>
            </w:tcBorders>
            <w:shd w:val="clear" w:color="auto" w:fill="auto"/>
            <w:noWrap/>
            <w:hideMark/>
          </w:tcPr>
          <w:p w:rsidR="00F60E19" w:rsidRPr="00305FF7" w:rsidRDefault="00F60E19" w:rsidP="00DF24B5">
            <w:pPr>
              <w:jc w:val="right"/>
              <w:rPr>
                <w:rFonts w:cs="Arial"/>
                <w:color w:val="000000"/>
                <w:szCs w:val="22"/>
                <w:lang w:eastAsia="ca-ES"/>
              </w:rPr>
            </w:pPr>
            <w:r w:rsidRPr="00305FF7">
              <w:rPr>
                <w:rFonts w:cs="Arial"/>
                <w:color w:val="000000"/>
                <w:sz w:val="22"/>
                <w:szCs w:val="22"/>
                <w:lang w:eastAsia="ca-ES"/>
              </w:rPr>
              <w:t>6.000,00</w:t>
            </w:r>
          </w:p>
        </w:tc>
      </w:tr>
      <w:tr w:rsidR="00F60E19" w:rsidRPr="00305FF7" w:rsidTr="00857FED">
        <w:trPr>
          <w:trHeight w:val="180"/>
        </w:trPr>
        <w:tc>
          <w:tcPr>
            <w:tcW w:w="752" w:type="dxa"/>
            <w:tcBorders>
              <w:top w:val="nil"/>
              <w:left w:val="nil"/>
              <w:bottom w:val="nil"/>
              <w:right w:val="nil"/>
            </w:tcBorders>
            <w:shd w:val="clear" w:color="auto" w:fill="auto"/>
            <w:noWrap/>
            <w:hideMark/>
          </w:tcPr>
          <w:p w:rsidR="00F60E19" w:rsidRPr="00305FF7" w:rsidRDefault="00F60E19" w:rsidP="00DF24B5">
            <w:pPr>
              <w:rPr>
                <w:rFonts w:cs="Arial"/>
                <w:b/>
                <w:bCs/>
                <w:color w:val="000000"/>
                <w:szCs w:val="22"/>
                <w:lang w:eastAsia="ca-ES"/>
              </w:rPr>
            </w:pPr>
            <w:r w:rsidRPr="00305FF7">
              <w:rPr>
                <w:rFonts w:cs="Arial"/>
                <w:b/>
                <w:bCs/>
                <w:color w:val="000000"/>
                <w:sz w:val="22"/>
                <w:szCs w:val="22"/>
                <w:lang w:eastAsia="ca-ES"/>
              </w:rPr>
              <w:t>131</w:t>
            </w:r>
          </w:p>
        </w:tc>
        <w:tc>
          <w:tcPr>
            <w:tcW w:w="2987" w:type="dxa"/>
            <w:gridSpan w:val="2"/>
            <w:tcBorders>
              <w:top w:val="nil"/>
              <w:left w:val="nil"/>
              <w:bottom w:val="nil"/>
              <w:right w:val="nil"/>
            </w:tcBorders>
            <w:shd w:val="clear" w:color="auto" w:fill="auto"/>
            <w:noWrap/>
            <w:hideMark/>
          </w:tcPr>
          <w:p w:rsidR="00F60E19" w:rsidRPr="00305FF7" w:rsidRDefault="00F60E19" w:rsidP="00DF24B5">
            <w:pPr>
              <w:rPr>
                <w:rFonts w:cs="Arial"/>
                <w:b/>
                <w:bCs/>
                <w:color w:val="000000"/>
                <w:szCs w:val="22"/>
                <w:lang w:eastAsia="ca-ES"/>
              </w:rPr>
            </w:pPr>
            <w:r w:rsidRPr="00305FF7">
              <w:rPr>
                <w:rFonts w:cs="Arial"/>
                <w:b/>
                <w:bCs/>
                <w:color w:val="000000"/>
                <w:sz w:val="22"/>
                <w:szCs w:val="22"/>
                <w:lang w:eastAsia="ca-ES"/>
              </w:rPr>
              <w:t>Laboral temporal.</w:t>
            </w:r>
          </w:p>
        </w:tc>
        <w:tc>
          <w:tcPr>
            <w:tcW w:w="1081" w:type="dxa"/>
            <w:gridSpan w:val="2"/>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49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71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2473" w:type="dxa"/>
            <w:tcBorders>
              <w:top w:val="nil"/>
              <w:left w:val="nil"/>
              <w:bottom w:val="nil"/>
              <w:right w:val="nil"/>
            </w:tcBorders>
            <w:shd w:val="clear" w:color="auto" w:fill="auto"/>
            <w:noWrap/>
            <w:hideMark/>
          </w:tcPr>
          <w:p w:rsidR="00F60E19" w:rsidRPr="00305FF7" w:rsidRDefault="00F60E19" w:rsidP="00DF24B5">
            <w:pPr>
              <w:jc w:val="right"/>
              <w:rPr>
                <w:rFonts w:cs="Arial"/>
                <w:b/>
                <w:bCs/>
                <w:color w:val="000000"/>
                <w:szCs w:val="22"/>
                <w:lang w:eastAsia="ca-ES"/>
              </w:rPr>
            </w:pPr>
            <w:r w:rsidRPr="00305FF7">
              <w:rPr>
                <w:rFonts w:cs="Arial"/>
                <w:b/>
                <w:bCs/>
                <w:color w:val="000000"/>
                <w:sz w:val="22"/>
                <w:szCs w:val="22"/>
                <w:lang w:eastAsia="ca-ES"/>
              </w:rPr>
              <w:t>6.000,00</w:t>
            </w:r>
          </w:p>
        </w:tc>
      </w:tr>
      <w:tr w:rsidR="00F60E19" w:rsidRPr="00305FF7" w:rsidTr="00857FED">
        <w:trPr>
          <w:trHeight w:val="180"/>
        </w:trPr>
        <w:tc>
          <w:tcPr>
            <w:tcW w:w="752" w:type="dxa"/>
            <w:tcBorders>
              <w:top w:val="nil"/>
              <w:left w:val="nil"/>
              <w:bottom w:val="nil"/>
              <w:right w:val="nil"/>
            </w:tcBorders>
            <w:shd w:val="clear" w:color="auto" w:fill="auto"/>
            <w:noWrap/>
            <w:hideMark/>
          </w:tcPr>
          <w:p w:rsidR="00F60E19" w:rsidRPr="00305FF7" w:rsidRDefault="00F60E19" w:rsidP="00DF24B5">
            <w:pPr>
              <w:rPr>
                <w:rFonts w:cs="Arial"/>
                <w:b/>
                <w:bCs/>
                <w:color w:val="000000"/>
                <w:szCs w:val="22"/>
                <w:lang w:eastAsia="ca-ES"/>
              </w:rPr>
            </w:pPr>
            <w:r w:rsidRPr="00305FF7">
              <w:rPr>
                <w:rFonts w:cs="Arial"/>
                <w:b/>
                <w:bCs/>
                <w:color w:val="000000"/>
                <w:sz w:val="22"/>
                <w:szCs w:val="22"/>
                <w:lang w:eastAsia="ca-ES"/>
              </w:rPr>
              <w:t>13</w:t>
            </w:r>
          </w:p>
        </w:tc>
        <w:tc>
          <w:tcPr>
            <w:tcW w:w="2987" w:type="dxa"/>
            <w:gridSpan w:val="2"/>
            <w:tcBorders>
              <w:top w:val="nil"/>
              <w:left w:val="nil"/>
              <w:bottom w:val="nil"/>
              <w:right w:val="nil"/>
            </w:tcBorders>
            <w:shd w:val="clear" w:color="auto" w:fill="auto"/>
            <w:noWrap/>
            <w:hideMark/>
          </w:tcPr>
          <w:p w:rsidR="00F60E19" w:rsidRPr="00305FF7" w:rsidRDefault="00F60E19" w:rsidP="00DF24B5">
            <w:pPr>
              <w:rPr>
                <w:rFonts w:cs="Arial"/>
                <w:b/>
                <w:bCs/>
                <w:color w:val="000000"/>
                <w:szCs w:val="22"/>
                <w:lang w:eastAsia="ca-ES"/>
              </w:rPr>
            </w:pPr>
            <w:r w:rsidRPr="00305FF7">
              <w:rPr>
                <w:rFonts w:cs="Arial"/>
                <w:b/>
                <w:bCs/>
                <w:color w:val="000000"/>
                <w:sz w:val="22"/>
                <w:szCs w:val="22"/>
                <w:lang w:eastAsia="ca-ES"/>
              </w:rPr>
              <w:t>Personal laboral.</w:t>
            </w:r>
          </w:p>
        </w:tc>
        <w:tc>
          <w:tcPr>
            <w:tcW w:w="1081" w:type="dxa"/>
            <w:gridSpan w:val="2"/>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49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71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2473" w:type="dxa"/>
            <w:tcBorders>
              <w:top w:val="nil"/>
              <w:left w:val="nil"/>
              <w:bottom w:val="nil"/>
              <w:right w:val="nil"/>
            </w:tcBorders>
            <w:shd w:val="clear" w:color="auto" w:fill="auto"/>
            <w:noWrap/>
            <w:hideMark/>
          </w:tcPr>
          <w:p w:rsidR="00F60E19" w:rsidRPr="00305FF7" w:rsidRDefault="00F60E19" w:rsidP="00DF24B5">
            <w:pPr>
              <w:jc w:val="right"/>
              <w:rPr>
                <w:rFonts w:cs="Arial"/>
                <w:b/>
                <w:bCs/>
                <w:color w:val="000000"/>
                <w:szCs w:val="22"/>
                <w:lang w:eastAsia="ca-ES"/>
              </w:rPr>
            </w:pPr>
            <w:r w:rsidRPr="00305FF7">
              <w:rPr>
                <w:rFonts w:cs="Arial"/>
                <w:b/>
                <w:bCs/>
                <w:color w:val="000000"/>
                <w:sz w:val="22"/>
                <w:szCs w:val="22"/>
                <w:lang w:eastAsia="ca-ES"/>
              </w:rPr>
              <w:t>60.000,00</w:t>
            </w:r>
          </w:p>
        </w:tc>
      </w:tr>
      <w:tr w:rsidR="00F60E19" w:rsidRPr="00305FF7" w:rsidTr="00857FED">
        <w:trPr>
          <w:trHeight w:val="180"/>
        </w:trPr>
        <w:tc>
          <w:tcPr>
            <w:tcW w:w="752" w:type="dxa"/>
            <w:tcBorders>
              <w:top w:val="nil"/>
              <w:left w:val="nil"/>
              <w:bottom w:val="nil"/>
              <w:right w:val="nil"/>
            </w:tcBorders>
            <w:shd w:val="clear" w:color="auto" w:fill="auto"/>
            <w:noWrap/>
            <w:hideMark/>
          </w:tcPr>
          <w:p w:rsidR="00F60E19" w:rsidRPr="00305FF7" w:rsidRDefault="00F60E19" w:rsidP="00DF24B5">
            <w:pPr>
              <w:rPr>
                <w:rFonts w:cs="Arial"/>
                <w:color w:val="000000"/>
                <w:szCs w:val="22"/>
                <w:lang w:eastAsia="ca-ES"/>
              </w:rPr>
            </w:pPr>
            <w:r w:rsidRPr="00305FF7">
              <w:rPr>
                <w:rFonts w:cs="Arial"/>
                <w:color w:val="000000"/>
                <w:sz w:val="22"/>
                <w:szCs w:val="22"/>
                <w:lang w:eastAsia="ca-ES"/>
              </w:rPr>
              <w:t>16000</w:t>
            </w:r>
          </w:p>
        </w:tc>
        <w:tc>
          <w:tcPr>
            <w:tcW w:w="2987" w:type="dxa"/>
            <w:gridSpan w:val="2"/>
            <w:tcBorders>
              <w:top w:val="nil"/>
              <w:left w:val="nil"/>
              <w:bottom w:val="nil"/>
              <w:right w:val="nil"/>
            </w:tcBorders>
            <w:shd w:val="clear" w:color="auto" w:fill="auto"/>
            <w:noWrap/>
            <w:hideMark/>
          </w:tcPr>
          <w:p w:rsidR="00F60E19" w:rsidRPr="00305FF7" w:rsidRDefault="00F60E19" w:rsidP="00DF24B5">
            <w:pPr>
              <w:rPr>
                <w:rFonts w:cs="Arial"/>
                <w:color w:val="000000"/>
                <w:szCs w:val="22"/>
                <w:lang w:eastAsia="ca-ES"/>
              </w:rPr>
            </w:pPr>
            <w:r w:rsidRPr="00305FF7">
              <w:rPr>
                <w:rFonts w:cs="Arial"/>
                <w:color w:val="000000"/>
                <w:sz w:val="22"/>
                <w:szCs w:val="22"/>
                <w:lang w:eastAsia="ca-ES"/>
              </w:rPr>
              <w:t>Seguretat Social.</w:t>
            </w:r>
          </w:p>
        </w:tc>
        <w:tc>
          <w:tcPr>
            <w:tcW w:w="1081" w:type="dxa"/>
            <w:gridSpan w:val="2"/>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49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71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2473" w:type="dxa"/>
            <w:tcBorders>
              <w:top w:val="nil"/>
              <w:left w:val="nil"/>
              <w:bottom w:val="nil"/>
              <w:right w:val="nil"/>
            </w:tcBorders>
            <w:shd w:val="clear" w:color="auto" w:fill="auto"/>
            <w:noWrap/>
            <w:hideMark/>
          </w:tcPr>
          <w:p w:rsidR="00F60E19" w:rsidRPr="00305FF7" w:rsidRDefault="00F60E19" w:rsidP="00DF24B5">
            <w:pPr>
              <w:jc w:val="right"/>
              <w:rPr>
                <w:rFonts w:cs="Arial"/>
                <w:color w:val="000000"/>
                <w:szCs w:val="22"/>
                <w:lang w:eastAsia="ca-ES"/>
              </w:rPr>
            </w:pPr>
            <w:r w:rsidRPr="00305FF7">
              <w:rPr>
                <w:rFonts w:cs="Arial"/>
                <w:color w:val="000000"/>
                <w:sz w:val="22"/>
                <w:szCs w:val="22"/>
                <w:lang w:eastAsia="ca-ES"/>
              </w:rPr>
              <w:t>20.000,00</w:t>
            </w:r>
          </w:p>
        </w:tc>
      </w:tr>
      <w:tr w:rsidR="00F60E19" w:rsidRPr="00305FF7" w:rsidTr="00857FED">
        <w:trPr>
          <w:trHeight w:val="180"/>
        </w:trPr>
        <w:tc>
          <w:tcPr>
            <w:tcW w:w="752" w:type="dxa"/>
            <w:tcBorders>
              <w:top w:val="nil"/>
              <w:left w:val="nil"/>
              <w:bottom w:val="nil"/>
              <w:right w:val="nil"/>
            </w:tcBorders>
            <w:shd w:val="clear" w:color="auto" w:fill="auto"/>
            <w:noWrap/>
            <w:hideMark/>
          </w:tcPr>
          <w:p w:rsidR="00F60E19" w:rsidRPr="00305FF7" w:rsidRDefault="00F60E19" w:rsidP="00DF24B5">
            <w:pPr>
              <w:rPr>
                <w:rFonts w:cs="Arial"/>
                <w:b/>
                <w:bCs/>
                <w:color w:val="000000"/>
                <w:szCs w:val="22"/>
                <w:lang w:eastAsia="ca-ES"/>
              </w:rPr>
            </w:pPr>
            <w:r w:rsidRPr="00305FF7">
              <w:rPr>
                <w:rFonts w:cs="Arial"/>
                <w:b/>
                <w:bCs/>
                <w:color w:val="000000"/>
                <w:sz w:val="22"/>
                <w:szCs w:val="22"/>
                <w:lang w:eastAsia="ca-ES"/>
              </w:rPr>
              <w:t>160</w:t>
            </w:r>
          </w:p>
        </w:tc>
        <w:tc>
          <w:tcPr>
            <w:tcW w:w="2987" w:type="dxa"/>
            <w:gridSpan w:val="2"/>
            <w:tcBorders>
              <w:top w:val="nil"/>
              <w:left w:val="nil"/>
              <w:bottom w:val="nil"/>
              <w:right w:val="nil"/>
            </w:tcBorders>
            <w:shd w:val="clear" w:color="auto" w:fill="auto"/>
            <w:noWrap/>
            <w:hideMark/>
          </w:tcPr>
          <w:p w:rsidR="00F60E19" w:rsidRPr="00305FF7" w:rsidRDefault="00F60E19" w:rsidP="00DF24B5">
            <w:pPr>
              <w:rPr>
                <w:rFonts w:cs="Arial"/>
                <w:b/>
                <w:bCs/>
                <w:color w:val="000000"/>
                <w:szCs w:val="22"/>
                <w:lang w:eastAsia="ca-ES"/>
              </w:rPr>
            </w:pPr>
            <w:r w:rsidRPr="00305FF7">
              <w:rPr>
                <w:rFonts w:cs="Arial"/>
                <w:b/>
                <w:bCs/>
                <w:color w:val="000000"/>
                <w:sz w:val="22"/>
                <w:szCs w:val="22"/>
                <w:lang w:eastAsia="ca-ES"/>
              </w:rPr>
              <w:t>Quotes socials.</w:t>
            </w:r>
          </w:p>
        </w:tc>
        <w:tc>
          <w:tcPr>
            <w:tcW w:w="1081" w:type="dxa"/>
            <w:gridSpan w:val="2"/>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49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71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2473" w:type="dxa"/>
            <w:tcBorders>
              <w:top w:val="nil"/>
              <w:left w:val="nil"/>
              <w:bottom w:val="nil"/>
              <w:right w:val="nil"/>
            </w:tcBorders>
            <w:shd w:val="clear" w:color="auto" w:fill="auto"/>
            <w:noWrap/>
            <w:hideMark/>
          </w:tcPr>
          <w:p w:rsidR="00F60E19" w:rsidRPr="00305FF7" w:rsidRDefault="00F60E19" w:rsidP="00DF24B5">
            <w:pPr>
              <w:jc w:val="right"/>
              <w:rPr>
                <w:rFonts w:cs="Arial"/>
                <w:b/>
                <w:bCs/>
                <w:color w:val="000000"/>
                <w:szCs w:val="22"/>
                <w:lang w:eastAsia="ca-ES"/>
              </w:rPr>
            </w:pPr>
            <w:r w:rsidRPr="00305FF7">
              <w:rPr>
                <w:rFonts w:cs="Arial"/>
                <w:b/>
                <w:bCs/>
                <w:color w:val="000000"/>
                <w:sz w:val="22"/>
                <w:szCs w:val="22"/>
                <w:lang w:eastAsia="ca-ES"/>
              </w:rPr>
              <w:t>20.000,00</w:t>
            </w:r>
          </w:p>
        </w:tc>
      </w:tr>
      <w:tr w:rsidR="00F60E19" w:rsidRPr="00305FF7" w:rsidTr="00857FED">
        <w:trPr>
          <w:trHeight w:val="180"/>
        </w:trPr>
        <w:tc>
          <w:tcPr>
            <w:tcW w:w="752" w:type="dxa"/>
            <w:tcBorders>
              <w:top w:val="nil"/>
              <w:left w:val="nil"/>
              <w:bottom w:val="nil"/>
              <w:right w:val="nil"/>
            </w:tcBorders>
            <w:shd w:val="clear" w:color="auto" w:fill="auto"/>
            <w:noWrap/>
            <w:hideMark/>
          </w:tcPr>
          <w:p w:rsidR="00F60E19" w:rsidRPr="00305FF7" w:rsidRDefault="00F60E19" w:rsidP="00DF24B5">
            <w:pPr>
              <w:rPr>
                <w:rFonts w:cs="Arial"/>
                <w:color w:val="000000"/>
                <w:szCs w:val="22"/>
                <w:lang w:eastAsia="ca-ES"/>
              </w:rPr>
            </w:pPr>
            <w:r w:rsidRPr="00305FF7">
              <w:rPr>
                <w:rFonts w:cs="Arial"/>
                <w:color w:val="000000"/>
                <w:sz w:val="22"/>
                <w:szCs w:val="22"/>
                <w:lang w:eastAsia="ca-ES"/>
              </w:rPr>
              <w:t>16200</w:t>
            </w:r>
          </w:p>
        </w:tc>
        <w:tc>
          <w:tcPr>
            <w:tcW w:w="4068" w:type="dxa"/>
            <w:gridSpan w:val="4"/>
            <w:tcBorders>
              <w:top w:val="nil"/>
              <w:left w:val="nil"/>
              <w:bottom w:val="nil"/>
              <w:right w:val="nil"/>
            </w:tcBorders>
            <w:shd w:val="clear" w:color="auto" w:fill="auto"/>
            <w:noWrap/>
            <w:hideMark/>
          </w:tcPr>
          <w:p w:rsidR="00F60E19" w:rsidRPr="00305FF7" w:rsidRDefault="00F60E19" w:rsidP="00DF24B5">
            <w:pPr>
              <w:rPr>
                <w:rFonts w:cs="Arial"/>
                <w:color w:val="000000"/>
                <w:szCs w:val="22"/>
                <w:lang w:eastAsia="ca-ES"/>
              </w:rPr>
            </w:pPr>
            <w:r w:rsidRPr="00305FF7">
              <w:rPr>
                <w:rFonts w:cs="Arial"/>
                <w:color w:val="000000"/>
                <w:sz w:val="22"/>
                <w:szCs w:val="22"/>
                <w:lang w:eastAsia="ca-ES"/>
              </w:rPr>
              <w:t>Formació i perfeccionament del personal.</w:t>
            </w:r>
          </w:p>
        </w:tc>
        <w:tc>
          <w:tcPr>
            <w:tcW w:w="49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71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2473" w:type="dxa"/>
            <w:tcBorders>
              <w:top w:val="nil"/>
              <w:left w:val="nil"/>
              <w:bottom w:val="nil"/>
              <w:right w:val="nil"/>
            </w:tcBorders>
            <w:shd w:val="clear" w:color="auto" w:fill="auto"/>
            <w:noWrap/>
            <w:hideMark/>
          </w:tcPr>
          <w:p w:rsidR="00F60E19" w:rsidRPr="00305FF7" w:rsidRDefault="00F60E19" w:rsidP="00DF24B5">
            <w:pPr>
              <w:jc w:val="right"/>
              <w:rPr>
                <w:rFonts w:cs="Arial"/>
                <w:color w:val="000000"/>
                <w:szCs w:val="22"/>
                <w:lang w:eastAsia="ca-ES"/>
              </w:rPr>
            </w:pPr>
            <w:r w:rsidRPr="00305FF7">
              <w:rPr>
                <w:rFonts w:cs="Arial"/>
                <w:color w:val="000000"/>
                <w:sz w:val="22"/>
                <w:szCs w:val="22"/>
                <w:lang w:eastAsia="ca-ES"/>
              </w:rPr>
              <w:t>300,00</w:t>
            </w:r>
          </w:p>
        </w:tc>
      </w:tr>
      <w:tr w:rsidR="00F60E19" w:rsidRPr="00305FF7" w:rsidTr="00857FED">
        <w:trPr>
          <w:trHeight w:val="180"/>
        </w:trPr>
        <w:tc>
          <w:tcPr>
            <w:tcW w:w="752" w:type="dxa"/>
            <w:tcBorders>
              <w:top w:val="nil"/>
              <w:left w:val="nil"/>
              <w:bottom w:val="nil"/>
              <w:right w:val="nil"/>
            </w:tcBorders>
            <w:shd w:val="clear" w:color="auto" w:fill="auto"/>
            <w:noWrap/>
            <w:hideMark/>
          </w:tcPr>
          <w:p w:rsidR="00F60E19" w:rsidRPr="00305FF7" w:rsidRDefault="00F60E19" w:rsidP="00DF24B5">
            <w:pPr>
              <w:rPr>
                <w:rFonts w:cs="Arial"/>
                <w:b/>
                <w:bCs/>
                <w:color w:val="000000"/>
                <w:szCs w:val="22"/>
                <w:lang w:eastAsia="ca-ES"/>
              </w:rPr>
            </w:pPr>
            <w:r w:rsidRPr="00305FF7">
              <w:rPr>
                <w:rFonts w:cs="Arial"/>
                <w:b/>
                <w:bCs/>
                <w:color w:val="000000"/>
                <w:sz w:val="22"/>
                <w:szCs w:val="22"/>
                <w:lang w:eastAsia="ca-ES"/>
              </w:rPr>
              <w:t>162</w:t>
            </w:r>
          </w:p>
        </w:tc>
        <w:tc>
          <w:tcPr>
            <w:tcW w:w="4068" w:type="dxa"/>
            <w:gridSpan w:val="4"/>
            <w:tcBorders>
              <w:top w:val="nil"/>
              <w:left w:val="nil"/>
              <w:bottom w:val="nil"/>
              <w:right w:val="nil"/>
            </w:tcBorders>
            <w:shd w:val="clear" w:color="auto" w:fill="auto"/>
            <w:noWrap/>
            <w:hideMark/>
          </w:tcPr>
          <w:p w:rsidR="00F60E19" w:rsidRPr="00305FF7" w:rsidRDefault="00F60E19" w:rsidP="00DF24B5">
            <w:pPr>
              <w:rPr>
                <w:rFonts w:cs="Arial"/>
                <w:b/>
                <w:bCs/>
                <w:color w:val="000000"/>
                <w:szCs w:val="22"/>
                <w:lang w:eastAsia="ca-ES"/>
              </w:rPr>
            </w:pPr>
            <w:r w:rsidRPr="00305FF7">
              <w:rPr>
                <w:rFonts w:cs="Arial"/>
                <w:b/>
                <w:bCs/>
                <w:color w:val="000000"/>
                <w:sz w:val="22"/>
                <w:szCs w:val="22"/>
                <w:lang w:eastAsia="ca-ES"/>
              </w:rPr>
              <w:t>Despeses socials del personal.</w:t>
            </w:r>
          </w:p>
        </w:tc>
        <w:tc>
          <w:tcPr>
            <w:tcW w:w="49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716" w:type="dxa"/>
            <w:tcBorders>
              <w:top w:val="nil"/>
              <w:left w:val="nil"/>
              <w:bottom w:val="nil"/>
              <w:right w:val="nil"/>
            </w:tcBorders>
            <w:shd w:val="clear" w:color="auto" w:fill="auto"/>
            <w:noWrap/>
            <w:vAlign w:val="bottom"/>
            <w:hideMark/>
          </w:tcPr>
          <w:p w:rsidR="00F60E19" w:rsidRPr="00305FF7" w:rsidRDefault="00F60E19" w:rsidP="00DF24B5">
            <w:pPr>
              <w:rPr>
                <w:rFonts w:cs="Arial"/>
                <w:szCs w:val="22"/>
                <w:lang w:eastAsia="ca-ES"/>
              </w:rPr>
            </w:pPr>
          </w:p>
        </w:tc>
        <w:tc>
          <w:tcPr>
            <w:tcW w:w="2473" w:type="dxa"/>
            <w:tcBorders>
              <w:top w:val="nil"/>
              <w:left w:val="nil"/>
              <w:bottom w:val="nil"/>
              <w:right w:val="nil"/>
            </w:tcBorders>
            <w:shd w:val="clear" w:color="auto" w:fill="auto"/>
            <w:noWrap/>
            <w:hideMark/>
          </w:tcPr>
          <w:p w:rsidR="00F60E19" w:rsidRPr="00305FF7" w:rsidRDefault="00F60E19" w:rsidP="00DF24B5">
            <w:pPr>
              <w:jc w:val="right"/>
              <w:rPr>
                <w:rFonts w:cs="Arial"/>
                <w:b/>
                <w:bCs/>
                <w:color w:val="000000"/>
                <w:szCs w:val="22"/>
                <w:lang w:eastAsia="ca-ES"/>
              </w:rPr>
            </w:pPr>
            <w:r w:rsidRPr="00305FF7">
              <w:rPr>
                <w:rFonts w:cs="Arial"/>
                <w:b/>
                <w:bCs/>
                <w:color w:val="000000"/>
                <w:sz w:val="22"/>
                <w:szCs w:val="22"/>
                <w:lang w:eastAsia="ca-ES"/>
              </w:rPr>
              <w:t>300,00</w:t>
            </w:r>
          </w:p>
        </w:tc>
      </w:tr>
    </w:tbl>
    <w:p w:rsidR="00F60E19" w:rsidRDefault="00F60E19" w:rsidP="00F60E19">
      <w:pPr>
        <w:jc w:val="both"/>
        <w:rPr>
          <w:rFonts w:cs="Arial"/>
          <w:sz w:val="22"/>
        </w:rPr>
      </w:pPr>
    </w:p>
    <w:p w:rsidR="00F60E19" w:rsidRDefault="00F60E19" w:rsidP="00F60E19">
      <w:pPr>
        <w:jc w:val="both"/>
        <w:rPr>
          <w:rFonts w:cs="Arial"/>
          <w:sz w:val="22"/>
        </w:rPr>
      </w:pPr>
    </w:p>
    <w:p w:rsidR="00F60E19" w:rsidRDefault="00F60E19" w:rsidP="00F60E19">
      <w:pPr>
        <w:jc w:val="both"/>
        <w:rPr>
          <w:rFonts w:cs="Arial"/>
          <w:sz w:val="22"/>
        </w:rPr>
      </w:pPr>
      <w:r>
        <w:rPr>
          <w:rFonts w:cs="Arial"/>
          <w:sz w:val="22"/>
        </w:rPr>
        <w:t>i que aquest import no s’ha incrementat respecte del meritat per aquest personal en l’exercici 2014, considerat en termes d’homogeneïtat pels dos períodes de comparació.</w:t>
      </w:r>
    </w:p>
    <w:p w:rsidR="00F60E19" w:rsidRDefault="00F60E19" w:rsidP="00F60E19">
      <w:pPr>
        <w:jc w:val="both"/>
        <w:rPr>
          <w:rFonts w:cs="Arial"/>
          <w:sz w:val="22"/>
        </w:rPr>
      </w:pPr>
    </w:p>
    <w:p w:rsidR="00F60E19" w:rsidRDefault="00F60E19" w:rsidP="00F60E19">
      <w:pPr>
        <w:jc w:val="both"/>
        <w:rPr>
          <w:rFonts w:cs="Arial"/>
          <w:sz w:val="22"/>
        </w:rPr>
      </w:pPr>
    </w:p>
    <w:p w:rsidR="00F60E19" w:rsidRDefault="00F60E19" w:rsidP="00F60E19">
      <w:pPr>
        <w:jc w:val="both"/>
        <w:rPr>
          <w:rFonts w:cs="Arial"/>
          <w:sz w:val="22"/>
        </w:rPr>
      </w:pPr>
      <w:r>
        <w:rPr>
          <w:rFonts w:cs="Arial"/>
          <w:sz w:val="22"/>
        </w:rPr>
        <w:t>FONAMENTS DE DRET</w:t>
      </w:r>
    </w:p>
    <w:p w:rsidR="00F60E19" w:rsidRDefault="00F60E19" w:rsidP="00F60E19">
      <w:pPr>
        <w:jc w:val="both"/>
        <w:rPr>
          <w:rFonts w:cs="Arial"/>
          <w:sz w:val="22"/>
        </w:rPr>
      </w:pPr>
    </w:p>
    <w:p w:rsidR="00F60E19" w:rsidRDefault="00F60E19" w:rsidP="00F60E19">
      <w:pPr>
        <w:numPr>
          <w:ilvl w:val="0"/>
          <w:numId w:val="36"/>
        </w:numPr>
        <w:ind w:left="0" w:firstLine="0"/>
        <w:jc w:val="both"/>
        <w:rPr>
          <w:rFonts w:cs="Arial"/>
          <w:sz w:val="22"/>
        </w:rPr>
      </w:pPr>
      <w:r>
        <w:rPr>
          <w:rFonts w:cs="Arial"/>
          <w:sz w:val="22"/>
        </w:rPr>
        <w:t>L’article primer, apartat vint-i-setè de la Llei 27/2013, de 27 de desembre, de racionalització i sostenibilitat de l’Administració local (LRSL), que modifica la Llei 7/1985, de 2 d’abril, de Bases de Règim Local (LBRL), introdueix un nou article 103.bis, sobre la massa salarial del personal laboral del sector públic local, obliga a les corporacions locals a aprovar anualment la massa salarial del personal laboral del sector públic local respectant els límits i les condicions establertes amb caràcter general en la corresponent Llei de Pressupostos Generals de l’Estat.</w:t>
      </w:r>
    </w:p>
    <w:p w:rsidR="00F60E19" w:rsidRDefault="00F60E19" w:rsidP="00F60E19">
      <w:pPr>
        <w:jc w:val="both"/>
        <w:rPr>
          <w:rFonts w:cs="Arial"/>
          <w:sz w:val="22"/>
        </w:rPr>
      </w:pPr>
    </w:p>
    <w:p w:rsidR="00F60E19" w:rsidRPr="00817690" w:rsidRDefault="00F60E19" w:rsidP="00F60E19">
      <w:pPr>
        <w:jc w:val="both"/>
        <w:rPr>
          <w:rFonts w:cs="Arial"/>
          <w:sz w:val="22"/>
          <w:szCs w:val="22"/>
        </w:rPr>
      </w:pPr>
      <w:r>
        <w:rPr>
          <w:rFonts w:cs="Arial"/>
          <w:sz w:val="22"/>
          <w:szCs w:val="22"/>
        </w:rPr>
        <w:t xml:space="preserve">2. </w:t>
      </w:r>
      <w:hyperlink r:id="rId7" w:history="1">
        <w:r w:rsidRPr="00817690">
          <w:rPr>
            <w:rFonts w:cs="Arial"/>
            <w:sz w:val="22"/>
            <w:szCs w:val="22"/>
          </w:rPr>
          <w:t>L'article 18.Quatre</w:t>
        </w:r>
      </w:hyperlink>
      <w:r w:rsidRPr="00817690">
        <w:rPr>
          <w:rFonts w:cs="Arial"/>
          <w:sz w:val="22"/>
          <w:szCs w:val="22"/>
        </w:rPr>
        <w:t> de la Llei 3/2017, de 27 de juny, de Pressupostos Generals de l'Estat per a l'any 2017 -LPGE 2017- (EDL 2017/112329), estableix sobre aquest tema que la massa salarial del personal laboral, que s'incrementarà en el percentatge màxim previst a </w:t>
      </w:r>
      <w:hyperlink r:id="rId8" w:history="1">
        <w:r w:rsidRPr="00817690">
          <w:rPr>
            <w:rFonts w:cs="Arial"/>
            <w:sz w:val="22"/>
            <w:szCs w:val="22"/>
          </w:rPr>
          <w:t>l'apartat Dos</w:t>
        </w:r>
      </w:hyperlink>
      <w:r w:rsidRPr="00817690">
        <w:rPr>
          <w:rFonts w:cs="Arial"/>
          <w:sz w:val="22"/>
          <w:szCs w:val="22"/>
        </w:rPr>
        <w:t> d'aquest article (l'any 2017, les retribucions del personal al servei del sector públic no podran experimentar un increment global superior a l'1 per cent respecte a les vigents a 31 de desembre de 2016, en termes d'homogeneïtat per als dos períodes de la comparació, tant pel que fa a efectius de personal com a l'antiguitat del mateix), està integrada pel conjunt de les retribucions salarials i extra salarials i les despeses d'acció social reportats per aquest personal en 2016, en termes d'homogeneïtat per als dos períodes objecto de comparació. S’exceptuen, en tot cas:</w:t>
      </w:r>
    </w:p>
    <w:p w:rsidR="00F60E19" w:rsidRPr="00817690" w:rsidRDefault="00F60E19" w:rsidP="00F60E19">
      <w:pPr>
        <w:ind w:left="360"/>
        <w:jc w:val="both"/>
        <w:rPr>
          <w:rFonts w:cs="Arial"/>
          <w:sz w:val="22"/>
          <w:szCs w:val="22"/>
        </w:rPr>
      </w:pPr>
    </w:p>
    <w:p w:rsidR="00F60E19" w:rsidRPr="00817690" w:rsidRDefault="00F60E19" w:rsidP="00F60E19">
      <w:pPr>
        <w:ind w:left="360"/>
        <w:jc w:val="both"/>
        <w:rPr>
          <w:rFonts w:cs="Arial"/>
          <w:sz w:val="22"/>
          <w:szCs w:val="22"/>
        </w:rPr>
      </w:pPr>
      <w:r w:rsidRPr="00817690">
        <w:rPr>
          <w:rFonts w:cs="Arial"/>
          <w:sz w:val="22"/>
          <w:szCs w:val="22"/>
        </w:rPr>
        <w:t>a) Les prestacions i indemnitzacions de la Seguretat Social.</w:t>
      </w:r>
    </w:p>
    <w:p w:rsidR="00F60E19" w:rsidRPr="00817690" w:rsidRDefault="00F60E19" w:rsidP="00F60E19">
      <w:pPr>
        <w:ind w:left="360"/>
        <w:jc w:val="both"/>
        <w:rPr>
          <w:rFonts w:cs="Arial"/>
          <w:sz w:val="22"/>
          <w:szCs w:val="22"/>
        </w:rPr>
      </w:pPr>
      <w:r w:rsidRPr="00817690">
        <w:rPr>
          <w:rFonts w:cs="Arial"/>
          <w:sz w:val="22"/>
          <w:szCs w:val="22"/>
        </w:rPr>
        <w:t>b) Les cotitzacions al sistema de la Seguretat Social a càrrec de l’ocupador.</w:t>
      </w:r>
    </w:p>
    <w:p w:rsidR="00F60E19" w:rsidRPr="00817690" w:rsidRDefault="00F60E19" w:rsidP="00F60E19">
      <w:pPr>
        <w:ind w:left="360"/>
        <w:jc w:val="both"/>
        <w:rPr>
          <w:rFonts w:cs="Arial"/>
          <w:sz w:val="22"/>
          <w:szCs w:val="22"/>
        </w:rPr>
      </w:pPr>
      <w:r w:rsidRPr="00817690">
        <w:rPr>
          <w:rFonts w:cs="Arial"/>
          <w:sz w:val="22"/>
          <w:szCs w:val="22"/>
        </w:rPr>
        <w:t>c) Les indemnitzacions corresponents a trasllats, suspensions o acomiadaments.</w:t>
      </w:r>
    </w:p>
    <w:p w:rsidR="00F60E19" w:rsidRPr="00817690" w:rsidRDefault="00F60E19" w:rsidP="00F60E19">
      <w:pPr>
        <w:ind w:left="360"/>
        <w:jc w:val="both"/>
        <w:rPr>
          <w:rFonts w:cs="Arial"/>
          <w:sz w:val="22"/>
          <w:szCs w:val="22"/>
        </w:rPr>
      </w:pPr>
      <w:r w:rsidRPr="00817690">
        <w:rPr>
          <w:rFonts w:cs="Arial"/>
          <w:sz w:val="22"/>
          <w:szCs w:val="22"/>
        </w:rPr>
        <w:t>d) Les indemnitzacions o suplerts per despeses que hagués realitzat el treballador.</w:t>
      </w:r>
    </w:p>
    <w:p w:rsidR="00F60E19" w:rsidRPr="00817690" w:rsidRDefault="00F60E19" w:rsidP="00F60E19">
      <w:pPr>
        <w:ind w:left="360"/>
        <w:jc w:val="both"/>
        <w:rPr>
          <w:rFonts w:cs="Arial"/>
          <w:sz w:val="22"/>
          <w:szCs w:val="22"/>
        </w:rPr>
      </w:pPr>
      <w:r w:rsidRPr="00817690">
        <w:rPr>
          <w:rFonts w:cs="Arial"/>
          <w:sz w:val="22"/>
          <w:szCs w:val="22"/>
        </w:rPr>
        <w:lastRenderedPageBreak/>
        <w:t>La massa salarial comprèn els conceptes indicats i que corresponguin al personal laboral amb contracte indefinit (fix).</w:t>
      </w:r>
    </w:p>
    <w:p w:rsidR="00F60E19" w:rsidRPr="00817690" w:rsidRDefault="00F60E19" w:rsidP="00F60E19">
      <w:pPr>
        <w:ind w:left="360"/>
        <w:jc w:val="both"/>
        <w:rPr>
          <w:rFonts w:cs="Arial"/>
          <w:sz w:val="22"/>
          <w:szCs w:val="22"/>
        </w:rPr>
      </w:pPr>
    </w:p>
    <w:p w:rsidR="00F60E19" w:rsidRPr="00817690" w:rsidRDefault="00F60E19" w:rsidP="00F60E19">
      <w:pPr>
        <w:ind w:left="360"/>
        <w:jc w:val="both"/>
        <w:rPr>
          <w:rFonts w:cs="Arial"/>
          <w:sz w:val="22"/>
          <w:szCs w:val="22"/>
        </w:rPr>
      </w:pPr>
      <w:r w:rsidRPr="00817690">
        <w:rPr>
          <w:rFonts w:cs="Arial"/>
          <w:sz w:val="22"/>
          <w:szCs w:val="22"/>
        </w:rPr>
        <w:t>Per calcular la massa salarial es pren com a data de referència la de 31 de desembre de l’exercici anterior.</w:t>
      </w:r>
    </w:p>
    <w:p w:rsidR="00F60E19" w:rsidRDefault="00F60E19" w:rsidP="00F60E19">
      <w:pPr>
        <w:jc w:val="both"/>
        <w:rPr>
          <w:rFonts w:cs="Arial"/>
          <w:sz w:val="22"/>
        </w:rPr>
      </w:pPr>
    </w:p>
    <w:p w:rsidR="00F60E19" w:rsidRPr="001C2A1F" w:rsidRDefault="00F60E19" w:rsidP="00F60E19">
      <w:pPr>
        <w:jc w:val="both"/>
        <w:rPr>
          <w:rFonts w:cs="Arial"/>
          <w:sz w:val="22"/>
        </w:rPr>
      </w:pPr>
      <w:r>
        <w:rPr>
          <w:rFonts w:cs="Arial"/>
          <w:sz w:val="22"/>
        </w:rPr>
        <w:t xml:space="preserve">3. </w:t>
      </w:r>
      <w:r w:rsidRPr="001C2A1F">
        <w:rPr>
          <w:rFonts w:cs="Arial"/>
          <w:sz w:val="22"/>
        </w:rPr>
        <w:t xml:space="preserve">Aquesta aprovació s’ha de considerar de competència del Ple atesa la seva directa vinculació al Pressupost anual i a la plantilla de personal, l’aprovació de les quals correspon a aquest òrgan municipal d’acord amb els articles 22.2.e) LBRL, 52.2.f) de la Llei Municipal i de Règim Local de Catalunya, aprovada per Decret Legislatiu 2(2003, de 28 d’abril (LMRLC), i 168.4 de la Llei d’Hisendes Locals, Text Refós aprovat per Reial Decret Legislatiu 2/2004, de 5 de març (LHL), llevat l’excepció prevista a la disposició addicional 16nà LBRL, introduïda per </w:t>
      </w:r>
      <w:proofErr w:type="spellStart"/>
      <w:r w:rsidRPr="001C2A1F">
        <w:rPr>
          <w:rFonts w:cs="Arial"/>
          <w:sz w:val="22"/>
        </w:rPr>
        <w:t>l’esmentada</w:t>
      </w:r>
      <w:proofErr w:type="spellEnd"/>
      <w:r w:rsidRPr="001C2A1F">
        <w:rPr>
          <w:rFonts w:cs="Arial"/>
          <w:sz w:val="22"/>
        </w:rPr>
        <w:t xml:space="preserve"> LRSL.</w:t>
      </w:r>
    </w:p>
    <w:p w:rsidR="00F60E19" w:rsidRDefault="00F60E19" w:rsidP="00F60E19">
      <w:pPr>
        <w:jc w:val="both"/>
        <w:rPr>
          <w:rFonts w:cs="Arial"/>
          <w:sz w:val="22"/>
        </w:rPr>
      </w:pPr>
    </w:p>
    <w:p w:rsidR="00F60E19" w:rsidRDefault="00F60E19" w:rsidP="00F60E19">
      <w:pPr>
        <w:numPr>
          <w:ilvl w:val="0"/>
          <w:numId w:val="35"/>
        </w:numPr>
        <w:ind w:left="0" w:firstLine="0"/>
        <w:jc w:val="both"/>
        <w:rPr>
          <w:rFonts w:cs="Arial"/>
          <w:sz w:val="22"/>
        </w:rPr>
      </w:pPr>
      <w:r>
        <w:rPr>
          <w:rFonts w:cs="Arial"/>
          <w:sz w:val="22"/>
        </w:rPr>
        <w:t>La massa salarial aprovada ha de ser objecte de publicitat a la seu electrònica i al Butlletí Oficial de la província en el termini de vint dies, conforme l’apartat 3 d’aquest article 103.bis LBRL.</w:t>
      </w:r>
    </w:p>
    <w:p w:rsidR="00F60E19" w:rsidRDefault="00F60E19" w:rsidP="00F60E19">
      <w:pPr>
        <w:jc w:val="both"/>
        <w:rPr>
          <w:rFonts w:cs="Arial"/>
          <w:sz w:val="22"/>
        </w:rPr>
      </w:pPr>
    </w:p>
    <w:p w:rsidR="00F60E19" w:rsidRDefault="00F60E19" w:rsidP="00F60E19">
      <w:pPr>
        <w:jc w:val="both"/>
        <w:rPr>
          <w:rFonts w:cs="Arial"/>
          <w:sz w:val="22"/>
        </w:rPr>
      </w:pPr>
      <w:r>
        <w:rPr>
          <w:rFonts w:cs="Arial"/>
          <w:sz w:val="22"/>
        </w:rPr>
        <w:t xml:space="preserve">Conforme a la proposta de l’Alcaldia de data 21 d’agost de 2017, es proposa al Ple de l'Ajuntament, </w:t>
      </w:r>
      <w:r>
        <w:rPr>
          <w:rFonts w:cs="Arial"/>
          <w:i/>
          <w:iCs/>
          <w:sz w:val="22"/>
        </w:rPr>
        <w:t>l’adopció del següent</w:t>
      </w:r>
      <w:r>
        <w:rPr>
          <w:rFonts w:cs="Arial"/>
          <w:sz w:val="22"/>
        </w:rPr>
        <w:t>:</w:t>
      </w:r>
    </w:p>
    <w:p w:rsidR="00F60E19" w:rsidRDefault="00F60E19" w:rsidP="00F60E19">
      <w:pPr>
        <w:pStyle w:val="Lista"/>
        <w:suppressAutoHyphens w:val="0"/>
        <w:rPr>
          <w:rFonts w:eastAsia="Calibri" w:cs="Arial"/>
          <w:lang w:eastAsia="en-US"/>
        </w:rPr>
      </w:pPr>
    </w:p>
    <w:p w:rsidR="00F60E19" w:rsidRPr="00305FF7" w:rsidRDefault="00F60E19" w:rsidP="00F60E19">
      <w:pPr>
        <w:jc w:val="both"/>
        <w:rPr>
          <w:rFonts w:cs="Arial"/>
          <w:sz w:val="22"/>
          <w:szCs w:val="22"/>
        </w:rPr>
      </w:pPr>
      <w:r w:rsidRPr="00305FF7">
        <w:rPr>
          <w:rFonts w:cs="Arial"/>
          <w:sz w:val="22"/>
          <w:szCs w:val="22"/>
        </w:rPr>
        <w:t>ACORD</w:t>
      </w:r>
    </w:p>
    <w:p w:rsidR="00F60E19" w:rsidRPr="00305FF7" w:rsidRDefault="00F60E19" w:rsidP="00F60E19">
      <w:pPr>
        <w:jc w:val="both"/>
        <w:rPr>
          <w:rFonts w:cs="Arial"/>
          <w:sz w:val="22"/>
          <w:szCs w:val="22"/>
        </w:rPr>
      </w:pPr>
    </w:p>
    <w:p w:rsidR="00F60E19" w:rsidRPr="00305FF7" w:rsidRDefault="00F60E19" w:rsidP="00F60E19">
      <w:pPr>
        <w:pStyle w:val="Textoindependiente"/>
        <w:rPr>
          <w:sz w:val="22"/>
          <w:szCs w:val="22"/>
        </w:rPr>
      </w:pPr>
      <w:r w:rsidRPr="00305FF7">
        <w:rPr>
          <w:sz w:val="22"/>
          <w:szCs w:val="22"/>
        </w:rPr>
        <w:t>Primer.- Aprovar la massa salarial del personal laboral d’aquesta Entitat per a l’exercici 2017, la qual, en termes d’homogeneïtat amb la meritada en 2016 per aquest personal, tant respecte a efectius com a antiguitat, ascendeix a la quantitat de 80.300 €.</w:t>
      </w:r>
    </w:p>
    <w:p w:rsidR="00F60E19" w:rsidRPr="00305FF7" w:rsidRDefault="00F60E19" w:rsidP="00F60E19">
      <w:pPr>
        <w:jc w:val="both"/>
        <w:rPr>
          <w:rFonts w:cs="Arial"/>
          <w:sz w:val="22"/>
          <w:szCs w:val="22"/>
        </w:rPr>
      </w:pPr>
    </w:p>
    <w:p w:rsidR="00F60E19" w:rsidRPr="00305FF7" w:rsidRDefault="00F60E19" w:rsidP="00F60E19">
      <w:pPr>
        <w:jc w:val="both"/>
        <w:rPr>
          <w:rFonts w:cs="Arial"/>
          <w:sz w:val="22"/>
          <w:szCs w:val="22"/>
        </w:rPr>
      </w:pPr>
      <w:r w:rsidRPr="00305FF7">
        <w:rPr>
          <w:rFonts w:cs="Arial"/>
          <w:sz w:val="22"/>
          <w:szCs w:val="22"/>
        </w:rPr>
        <w:t>Segon.- Fer públic aquest import en la seu electrònica i en el Butlletí Oficial de la província en el termini de vint dies.</w:t>
      </w:r>
    </w:p>
    <w:p w:rsidR="00340699" w:rsidRDefault="00340699" w:rsidP="00340699">
      <w:pPr>
        <w:jc w:val="both"/>
        <w:rPr>
          <w:rFonts w:cs="Arial"/>
          <w:sz w:val="22"/>
          <w:szCs w:val="22"/>
        </w:rPr>
      </w:pPr>
    </w:p>
    <w:p w:rsidR="004963A0" w:rsidRPr="00A12FE1" w:rsidRDefault="004963A0" w:rsidP="004963A0">
      <w:pPr>
        <w:jc w:val="both"/>
        <w:rPr>
          <w:rFonts w:cs="Arial"/>
          <w:sz w:val="22"/>
          <w:szCs w:val="22"/>
        </w:rPr>
      </w:pPr>
      <w:r w:rsidRPr="00A12FE1">
        <w:rPr>
          <w:rFonts w:cs="Arial"/>
          <w:sz w:val="22"/>
          <w:szCs w:val="22"/>
        </w:rPr>
        <w:t>Sotmès a vot</w:t>
      </w:r>
      <w:r>
        <w:rPr>
          <w:rFonts w:cs="Arial"/>
          <w:sz w:val="22"/>
          <w:szCs w:val="22"/>
        </w:rPr>
        <w:t>ació, per unanimitat de les quatre</w:t>
      </w:r>
      <w:r w:rsidRPr="00A12FE1">
        <w:rPr>
          <w:rFonts w:cs="Arial"/>
          <w:sz w:val="22"/>
          <w:szCs w:val="22"/>
        </w:rPr>
        <w:t xml:space="preserve"> membres assistents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en tots els seus punts els anteriors acords. </w:t>
      </w:r>
    </w:p>
    <w:p w:rsidR="00340699" w:rsidRDefault="00340699" w:rsidP="00340699">
      <w:pPr>
        <w:widowControl w:val="0"/>
        <w:autoSpaceDE w:val="0"/>
        <w:autoSpaceDN w:val="0"/>
        <w:adjustRightInd w:val="0"/>
        <w:jc w:val="both"/>
        <w:rPr>
          <w:rFonts w:cs="Arial"/>
          <w:b/>
          <w:sz w:val="22"/>
          <w:szCs w:val="22"/>
          <w:u w:val="single"/>
        </w:rPr>
      </w:pPr>
    </w:p>
    <w:p w:rsidR="00340699" w:rsidRPr="00305FF7" w:rsidRDefault="00340699" w:rsidP="00340699">
      <w:pPr>
        <w:widowControl w:val="0"/>
        <w:autoSpaceDE w:val="0"/>
        <w:autoSpaceDN w:val="0"/>
        <w:adjustRightInd w:val="0"/>
        <w:jc w:val="both"/>
        <w:rPr>
          <w:rFonts w:cs="Arial"/>
          <w:b/>
          <w:sz w:val="22"/>
          <w:szCs w:val="22"/>
          <w:u w:val="single"/>
        </w:rPr>
      </w:pPr>
      <w:r w:rsidRPr="00305FF7">
        <w:rPr>
          <w:rFonts w:cs="Arial"/>
          <w:b/>
          <w:sz w:val="22"/>
          <w:szCs w:val="22"/>
          <w:u w:val="single"/>
        </w:rPr>
        <w:t>5.- DONAR COMPTE AL PLE MUNICIPAL DE L’INFORME TRIMESTRAL DE TRESORERIA SOBRE EL COMPLIMENT DE TERMINIS PER A PAGAMENT DE PROVEÏDORS (INFORME TRIMESTRAL DE MOROSITAT. ART. 4.3 LLEI 15/2010).</w:t>
      </w:r>
    </w:p>
    <w:p w:rsidR="00340699" w:rsidRPr="00305FF7" w:rsidRDefault="00340699" w:rsidP="00340699">
      <w:pPr>
        <w:jc w:val="both"/>
        <w:rPr>
          <w:rFonts w:cs="Arial"/>
          <w:b/>
          <w:sz w:val="22"/>
          <w:szCs w:val="22"/>
          <w:u w:val="single"/>
        </w:rPr>
      </w:pPr>
    </w:p>
    <w:p w:rsidR="00340699" w:rsidRDefault="00340699" w:rsidP="00340699">
      <w:pPr>
        <w:widowControl w:val="0"/>
        <w:autoSpaceDE w:val="0"/>
        <w:autoSpaceDN w:val="0"/>
        <w:adjustRightInd w:val="0"/>
        <w:jc w:val="both"/>
        <w:rPr>
          <w:rFonts w:cs="Arial"/>
          <w:sz w:val="22"/>
          <w:szCs w:val="22"/>
        </w:rPr>
      </w:pPr>
      <w:r w:rsidRPr="00E77E85">
        <w:rPr>
          <w:rFonts w:cs="Arial"/>
          <w:sz w:val="22"/>
          <w:szCs w:val="22"/>
        </w:rPr>
        <w:t>Es proposa deixar sobre la taula el punt per manca d’introducció de la totalitat de les dades comptables a data 30.06.2017.</w:t>
      </w:r>
    </w:p>
    <w:p w:rsidR="004963A0" w:rsidRDefault="004963A0" w:rsidP="00340699">
      <w:pPr>
        <w:widowControl w:val="0"/>
        <w:autoSpaceDE w:val="0"/>
        <w:autoSpaceDN w:val="0"/>
        <w:adjustRightInd w:val="0"/>
        <w:jc w:val="both"/>
        <w:rPr>
          <w:rFonts w:cs="Arial"/>
          <w:sz w:val="22"/>
          <w:szCs w:val="22"/>
        </w:rPr>
      </w:pPr>
    </w:p>
    <w:p w:rsidR="004963A0" w:rsidRPr="00A12FE1" w:rsidRDefault="004963A0" w:rsidP="004963A0">
      <w:pPr>
        <w:jc w:val="both"/>
        <w:rPr>
          <w:rFonts w:cs="Arial"/>
          <w:sz w:val="22"/>
          <w:szCs w:val="22"/>
        </w:rPr>
      </w:pPr>
      <w:r w:rsidRPr="00A12FE1">
        <w:rPr>
          <w:rFonts w:cs="Arial"/>
          <w:sz w:val="22"/>
          <w:szCs w:val="22"/>
        </w:rPr>
        <w:t>Sotmès a vot</w:t>
      </w:r>
      <w:r>
        <w:rPr>
          <w:rFonts w:cs="Arial"/>
          <w:sz w:val="22"/>
          <w:szCs w:val="22"/>
        </w:rPr>
        <w:t>ació, per unanimitat de les quatre</w:t>
      </w:r>
      <w:r w:rsidRPr="00A12FE1">
        <w:rPr>
          <w:rFonts w:cs="Arial"/>
          <w:sz w:val="22"/>
          <w:szCs w:val="22"/>
        </w:rPr>
        <w:t xml:space="preserve"> membres assistents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w:t>
      </w:r>
      <w:r>
        <w:rPr>
          <w:rFonts w:cs="Arial"/>
          <w:sz w:val="22"/>
          <w:szCs w:val="22"/>
        </w:rPr>
        <w:t>deixar sobre la taula fins la propera sessió l’anterior acord</w:t>
      </w:r>
      <w:r w:rsidRPr="00A12FE1">
        <w:rPr>
          <w:rFonts w:cs="Arial"/>
          <w:sz w:val="22"/>
          <w:szCs w:val="22"/>
        </w:rPr>
        <w:t xml:space="preserve">. </w:t>
      </w:r>
    </w:p>
    <w:p w:rsidR="004963A0" w:rsidRPr="00E77E85" w:rsidRDefault="004963A0" w:rsidP="00340699">
      <w:pPr>
        <w:widowControl w:val="0"/>
        <w:autoSpaceDE w:val="0"/>
        <w:autoSpaceDN w:val="0"/>
        <w:adjustRightInd w:val="0"/>
        <w:jc w:val="both"/>
        <w:rPr>
          <w:rFonts w:cs="Arial"/>
          <w:sz w:val="22"/>
          <w:szCs w:val="22"/>
        </w:rPr>
      </w:pPr>
    </w:p>
    <w:p w:rsidR="00340699" w:rsidRDefault="00340699" w:rsidP="00340699">
      <w:pPr>
        <w:widowControl w:val="0"/>
        <w:autoSpaceDE w:val="0"/>
        <w:autoSpaceDN w:val="0"/>
        <w:adjustRightInd w:val="0"/>
        <w:jc w:val="both"/>
        <w:rPr>
          <w:rFonts w:cs="Arial"/>
          <w:b/>
          <w:sz w:val="22"/>
          <w:szCs w:val="22"/>
          <w:u w:val="single"/>
        </w:rPr>
      </w:pPr>
      <w:r w:rsidRPr="006862E3">
        <w:rPr>
          <w:rFonts w:cs="Arial"/>
          <w:b/>
          <w:sz w:val="22"/>
          <w:szCs w:val="22"/>
          <w:u w:val="single"/>
        </w:rPr>
        <w:t xml:space="preserve">6.- DONAR COMPTE AL PLE MUNICIPAL DE L’INFORME  D’EXECUCIÓ </w:t>
      </w:r>
      <w:r w:rsidRPr="006862E3">
        <w:rPr>
          <w:rFonts w:cs="Arial"/>
          <w:b/>
          <w:sz w:val="22"/>
          <w:szCs w:val="22"/>
          <w:u w:val="single"/>
        </w:rPr>
        <w:lastRenderedPageBreak/>
        <w:t>TRIMESTRAL DEL PRESSUPOST 2017 (HAP/2105/2012, D’1 D’OCTUBRE, PER LA QUAL ES DESENVOLUPEN LES OBLIGACIONS DE SUBMINISTRAMENT D'INFORMACIÓ QUE PREVEU LA LLEI ORGÀNICA 2/2012, DE 27 D'ABRIL, D'ESTABILITAT PRESSUPOSTÀRIA I SOSTENIBILITAT FINANCERA)</w:t>
      </w:r>
    </w:p>
    <w:p w:rsidR="00340699" w:rsidRDefault="00340699" w:rsidP="00340699">
      <w:pPr>
        <w:widowControl w:val="0"/>
        <w:autoSpaceDE w:val="0"/>
        <w:autoSpaceDN w:val="0"/>
        <w:adjustRightInd w:val="0"/>
        <w:jc w:val="both"/>
        <w:rPr>
          <w:rFonts w:cs="Arial"/>
          <w:b/>
          <w:sz w:val="22"/>
          <w:szCs w:val="22"/>
          <w:u w:val="single"/>
        </w:rPr>
      </w:pPr>
    </w:p>
    <w:p w:rsidR="00340699" w:rsidRDefault="00340699" w:rsidP="00340699">
      <w:pPr>
        <w:widowControl w:val="0"/>
        <w:autoSpaceDE w:val="0"/>
        <w:autoSpaceDN w:val="0"/>
        <w:adjustRightInd w:val="0"/>
        <w:jc w:val="both"/>
        <w:rPr>
          <w:rFonts w:cs="Arial"/>
          <w:sz w:val="22"/>
          <w:szCs w:val="22"/>
        </w:rPr>
      </w:pPr>
      <w:r w:rsidRPr="00E77E85">
        <w:rPr>
          <w:rFonts w:cs="Arial"/>
          <w:sz w:val="22"/>
          <w:szCs w:val="22"/>
        </w:rPr>
        <w:t>Es proposa deixar sobre la taula el punt per manca d’introducció de la totalitat de les dades comptables a data 30.06.2017.</w:t>
      </w:r>
    </w:p>
    <w:p w:rsidR="004963A0" w:rsidRDefault="004963A0" w:rsidP="00340699">
      <w:pPr>
        <w:widowControl w:val="0"/>
        <w:autoSpaceDE w:val="0"/>
        <w:autoSpaceDN w:val="0"/>
        <w:adjustRightInd w:val="0"/>
        <w:jc w:val="both"/>
        <w:rPr>
          <w:rFonts w:cs="Arial"/>
          <w:sz w:val="22"/>
          <w:szCs w:val="22"/>
        </w:rPr>
      </w:pPr>
    </w:p>
    <w:p w:rsidR="004963A0" w:rsidRPr="00A12FE1" w:rsidRDefault="004963A0" w:rsidP="004963A0">
      <w:pPr>
        <w:jc w:val="both"/>
        <w:rPr>
          <w:rFonts w:cs="Arial"/>
          <w:sz w:val="22"/>
          <w:szCs w:val="22"/>
        </w:rPr>
      </w:pPr>
      <w:r w:rsidRPr="00A12FE1">
        <w:rPr>
          <w:rFonts w:cs="Arial"/>
          <w:sz w:val="22"/>
          <w:szCs w:val="22"/>
        </w:rPr>
        <w:t>Sotmès a vot</w:t>
      </w:r>
      <w:r>
        <w:rPr>
          <w:rFonts w:cs="Arial"/>
          <w:sz w:val="22"/>
          <w:szCs w:val="22"/>
        </w:rPr>
        <w:t>ació, per unanimitat de les quatre</w:t>
      </w:r>
      <w:r w:rsidRPr="00A12FE1">
        <w:rPr>
          <w:rFonts w:cs="Arial"/>
          <w:sz w:val="22"/>
          <w:szCs w:val="22"/>
        </w:rPr>
        <w:t xml:space="preserve"> membres assistents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w:t>
      </w:r>
      <w:r>
        <w:rPr>
          <w:rFonts w:cs="Arial"/>
          <w:sz w:val="22"/>
          <w:szCs w:val="22"/>
        </w:rPr>
        <w:t>deixar sobre la taula fins la propera sessió l’anterior acord</w:t>
      </w:r>
      <w:r w:rsidRPr="00A12FE1">
        <w:rPr>
          <w:rFonts w:cs="Arial"/>
          <w:sz w:val="22"/>
          <w:szCs w:val="22"/>
        </w:rPr>
        <w:t xml:space="preserve">. </w:t>
      </w:r>
    </w:p>
    <w:p w:rsidR="00340699" w:rsidRPr="006F7863" w:rsidRDefault="00340699" w:rsidP="00340699">
      <w:pPr>
        <w:pStyle w:val="Textoindependiente31"/>
        <w:rPr>
          <w:color w:val="auto"/>
          <w:u w:val="single"/>
          <w:lang w:eastAsia="es-ES"/>
        </w:rPr>
      </w:pPr>
    </w:p>
    <w:p w:rsidR="00852A01" w:rsidRDefault="00852A01" w:rsidP="00340699">
      <w:pPr>
        <w:jc w:val="both"/>
        <w:rPr>
          <w:rFonts w:cs="Arial"/>
          <w:b/>
          <w:sz w:val="22"/>
          <w:szCs w:val="22"/>
          <w:u w:val="single"/>
        </w:rPr>
      </w:pPr>
    </w:p>
    <w:p w:rsidR="00852A01" w:rsidRDefault="00852A01" w:rsidP="00340699">
      <w:pPr>
        <w:jc w:val="both"/>
        <w:rPr>
          <w:rFonts w:cs="Arial"/>
          <w:b/>
          <w:sz w:val="22"/>
          <w:szCs w:val="22"/>
          <w:u w:val="single"/>
        </w:rPr>
      </w:pPr>
    </w:p>
    <w:p w:rsidR="00340699" w:rsidRPr="006F7863" w:rsidRDefault="00340699" w:rsidP="00340699">
      <w:pPr>
        <w:jc w:val="both"/>
        <w:rPr>
          <w:rFonts w:cs="Arial"/>
          <w:b/>
          <w:sz w:val="22"/>
          <w:szCs w:val="22"/>
          <w:u w:val="single"/>
        </w:rPr>
      </w:pPr>
      <w:r>
        <w:rPr>
          <w:rFonts w:cs="Arial"/>
          <w:b/>
          <w:sz w:val="22"/>
          <w:szCs w:val="22"/>
          <w:u w:val="single"/>
        </w:rPr>
        <w:t>7</w:t>
      </w:r>
      <w:r w:rsidRPr="006F7863">
        <w:rPr>
          <w:rFonts w:cs="Arial"/>
          <w:b/>
          <w:sz w:val="22"/>
          <w:szCs w:val="22"/>
          <w:u w:val="single"/>
        </w:rPr>
        <w:t>.- DONAR COMPTE DE DECRETS I RESOLUCIONS DE L’ALCALDIA I INFORMES DESFAVORABLES DE LA SECRETARIA-INTERVENCIÓ.</w:t>
      </w:r>
    </w:p>
    <w:p w:rsidR="00340699" w:rsidRPr="006F7863" w:rsidRDefault="00340699" w:rsidP="00340699">
      <w:pPr>
        <w:jc w:val="both"/>
        <w:rPr>
          <w:rFonts w:cs="Arial"/>
          <w:b/>
          <w:sz w:val="22"/>
          <w:szCs w:val="22"/>
          <w:u w:val="single"/>
        </w:rPr>
      </w:pPr>
    </w:p>
    <w:p w:rsidR="00340699" w:rsidRPr="00852A01" w:rsidRDefault="00340699" w:rsidP="00340699">
      <w:pPr>
        <w:jc w:val="both"/>
        <w:rPr>
          <w:rFonts w:cs="Arial"/>
          <w:sz w:val="22"/>
          <w:szCs w:val="22"/>
        </w:rPr>
      </w:pPr>
      <w:r w:rsidRPr="00852A01">
        <w:rPr>
          <w:rFonts w:cs="Arial"/>
          <w:sz w:val="22"/>
          <w:szCs w:val="22"/>
        </w:rPr>
        <w:t>Els decrets que passen sessió ordinària de data 24 d’agost de 2017 van del 34/2017 de data 29 de maig,  al 62/2017 de 17 d’agost, restant-ne assabentats la totalitat dels regidors assistents tota vegada que han disposat de la documentació integrant del present punt de l’ordre del dia amb l’antelació legalment exigida.</w:t>
      </w:r>
    </w:p>
    <w:p w:rsidR="00B35BB3" w:rsidRPr="00852A01" w:rsidRDefault="00B35BB3" w:rsidP="0038429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cs="Arial"/>
          <w:sz w:val="22"/>
          <w:szCs w:val="22"/>
        </w:rPr>
      </w:pPr>
    </w:p>
    <w:p w:rsidR="00852A01" w:rsidRPr="00852A01" w:rsidRDefault="00852A01" w:rsidP="00852A01">
      <w:pPr>
        <w:rPr>
          <w:rFonts w:cs="Arial"/>
          <w:b/>
          <w:bCs/>
          <w:iCs/>
          <w:spacing w:val="-3"/>
          <w:sz w:val="22"/>
          <w:szCs w:val="22"/>
          <w:u w:val="single"/>
        </w:rPr>
      </w:pPr>
      <w:r w:rsidRPr="00852A01">
        <w:rPr>
          <w:rFonts w:cs="Arial"/>
          <w:b/>
          <w:bCs/>
          <w:iCs/>
          <w:spacing w:val="-3"/>
          <w:sz w:val="22"/>
          <w:szCs w:val="22"/>
          <w:u w:val="single"/>
        </w:rPr>
        <w:t>RELACIÓ DE DECRETS</w:t>
      </w:r>
    </w:p>
    <w:p w:rsidR="00852A01" w:rsidRPr="00852A01" w:rsidRDefault="00852A01" w:rsidP="00852A01">
      <w:pPr>
        <w:rPr>
          <w:rFonts w:cs="Arial"/>
          <w:sz w:val="22"/>
          <w:szCs w:val="22"/>
          <w:u w:val="single"/>
          <w:lang w:val="es-ES"/>
        </w:rPr>
      </w:pPr>
    </w:p>
    <w:tbl>
      <w:tblPr>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31"/>
        <w:gridCol w:w="4331"/>
      </w:tblGrid>
      <w:tr w:rsidR="00852A01" w:rsidRPr="00852A01" w:rsidTr="0033305C">
        <w:trPr>
          <w:trHeight w:val="211"/>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34/2017 de 29/05/2017</w:t>
            </w:r>
          </w:p>
        </w:tc>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Convocatòria</w:t>
            </w:r>
            <w:proofErr w:type="spellEnd"/>
            <w:r w:rsidRPr="00852A01">
              <w:rPr>
                <w:rFonts w:cs="Arial"/>
                <w:sz w:val="22"/>
                <w:szCs w:val="22"/>
                <w:lang w:val="es-ES"/>
              </w:rPr>
              <w:t xml:space="preserve"> de Ple en </w:t>
            </w:r>
            <w:proofErr w:type="spellStart"/>
            <w:r w:rsidRPr="00852A01">
              <w:rPr>
                <w:rFonts w:cs="Arial"/>
                <w:sz w:val="22"/>
                <w:szCs w:val="22"/>
                <w:lang w:val="es-ES"/>
              </w:rPr>
              <w:t>Sessió</w:t>
            </w:r>
            <w:proofErr w:type="spellEnd"/>
            <w:r w:rsidRPr="00852A01">
              <w:rPr>
                <w:rFonts w:cs="Arial"/>
                <w:sz w:val="22"/>
                <w:szCs w:val="22"/>
                <w:lang w:val="es-ES"/>
              </w:rPr>
              <w:t xml:space="preserve"> </w:t>
            </w:r>
            <w:proofErr w:type="spellStart"/>
            <w:r w:rsidRPr="00852A01">
              <w:rPr>
                <w:rFonts w:cs="Arial"/>
                <w:sz w:val="22"/>
                <w:szCs w:val="22"/>
                <w:lang w:val="es-ES"/>
              </w:rPr>
              <w:t>Ordinària</w:t>
            </w:r>
            <w:proofErr w:type="spellEnd"/>
            <w:r w:rsidRPr="00852A01">
              <w:rPr>
                <w:rFonts w:cs="Arial"/>
                <w:sz w:val="22"/>
                <w:szCs w:val="22"/>
                <w:lang w:val="es-ES"/>
              </w:rPr>
              <w:t xml:space="preserve"> </w:t>
            </w:r>
          </w:p>
        </w:tc>
      </w:tr>
      <w:tr w:rsidR="00852A01" w:rsidRPr="00852A01" w:rsidTr="0033305C">
        <w:trPr>
          <w:trHeight w:val="211"/>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35/2017 de 19/05/2017</w:t>
            </w:r>
          </w:p>
        </w:tc>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Assabentat</w:t>
            </w:r>
            <w:proofErr w:type="spellEnd"/>
            <w:r w:rsidRPr="00852A01">
              <w:rPr>
                <w:rFonts w:cs="Arial"/>
                <w:sz w:val="22"/>
                <w:szCs w:val="22"/>
                <w:lang w:val="es-ES"/>
              </w:rPr>
              <w:t xml:space="preserve"> de comunicación </w:t>
            </w:r>
            <w:proofErr w:type="spellStart"/>
            <w:r w:rsidRPr="00852A01">
              <w:rPr>
                <w:rFonts w:cs="Arial"/>
                <w:sz w:val="22"/>
                <w:szCs w:val="22"/>
                <w:lang w:val="es-ES"/>
              </w:rPr>
              <w:t>prèvia</w:t>
            </w:r>
            <w:proofErr w:type="spellEnd"/>
            <w:r w:rsidRPr="00852A01">
              <w:rPr>
                <w:rFonts w:cs="Arial"/>
                <w:sz w:val="22"/>
                <w:szCs w:val="22"/>
                <w:lang w:val="es-ES"/>
              </w:rPr>
              <w:t xml:space="preserve"> i </w:t>
            </w:r>
            <w:proofErr w:type="spellStart"/>
            <w:r w:rsidRPr="00852A01">
              <w:rPr>
                <w:rFonts w:cs="Arial"/>
                <w:sz w:val="22"/>
                <w:szCs w:val="22"/>
                <w:lang w:val="es-ES"/>
              </w:rPr>
              <w:t>liquidació</w:t>
            </w:r>
            <w:proofErr w:type="spellEnd"/>
            <w:r w:rsidRPr="00852A01">
              <w:rPr>
                <w:rFonts w:cs="Arial"/>
                <w:sz w:val="22"/>
                <w:szCs w:val="22"/>
                <w:lang w:val="es-ES"/>
              </w:rPr>
              <w:t xml:space="preserve"> de </w:t>
            </w:r>
            <w:proofErr w:type="spellStart"/>
            <w:r w:rsidRPr="00852A01">
              <w:rPr>
                <w:rFonts w:cs="Arial"/>
                <w:sz w:val="22"/>
                <w:szCs w:val="22"/>
                <w:lang w:val="es-ES"/>
              </w:rPr>
              <w:t>taxes</w:t>
            </w:r>
            <w:proofErr w:type="spellEnd"/>
            <w:r w:rsidRPr="00852A01">
              <w:rPr>
                <w:rFonts w:cs="Arial"/>
                <w:sz w:val="22"/>
                <w:szCs w:val="22"/>
                <w:lang w:val="es-ES"/>
              </w:rPr>
              <w:t xml:space="preserve"> </w:t>
            </w:r>
          </w:p>
        </w:tc>
      </w:tr>
      <w:tr w:rsidR="00852A01" w:rsidRPr="00852A01" w:rsidTr="0033305C">
        <w:trPr>
          <w:trHeight w:val="539"/>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36/2017 de 29/05/2017</w:t>
            </w:r>
          </w:p>
        </w:tc>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Aprovació</w:t>
            </w:r>
            <w:proofErr w:type="spellEnd"/>
            <w:r w:rsidRPr="00852A01">
              <w:rPr>
                <w:rFonts w:cs="Arial"/>
                <w:sz w:val="22"/>
                <w:szCs w:val="22"/>
                <w:lang w:val="es-ES"/>
              </w:rPr>
              <w:t xml:space="preserve"> </w:t>
            </w:r>
            <w:proofErr w:type="spellStart"/>
            <w:r w:rsidRPr="00852A01">
              <w:rPr>
                <w:rFonts w:cs="Arial"/>
                <w:sz w:val="22"/>
                <w:szCs w:val="22"/>
                <w:lang w:val="es-ES"/>
              </w:rPr>
              <w:t>adjudicació</w:t>
            </w:r>
            <w:proofErr w:type="spellEnd"/>
            <w:r w:rsidRPr="00852A01">
              <w:rPr>
                <w:rFonts w:cs="Arial"/>
                <w:sz w:val="22"/>
                <w:szCs w:val="22"/>
                <w:lang w:val="es-ES"/>
              </w:rPr>
              <w:t xml:space="preserve"> contracte menor obra “</w:t>
            </w:r>
            <w:proofErr w:type="spellStart"/>
            <w:r w:rsidRPr="00852A01">
              <w:rPr>
                <w:rFonts w:cs="Arial"/>
                <w:sz w:val="22"/>
                <w:szCs w:val="22"/>
                <w:lang w:val="es-ES"/>
              </w:rPr>
              <w:t>instal·lació</w:t>
            </w:r>
            <w:proofErr w:type="spellEnd"/>
            <w:r w:rsidRPr="00852A01">
              <w:rPr>
                <w:rFonts w:cs="Arial"/>
                <w:sz w:val="22"/>
                <w:szCs w:val="22"/>
                <w:lang w:val="es-ES"/>
              </w:rPr>
              <w:t xml:space="preserve"> </w:t>
            </w:r>
            <w:proofErr w:type="spellStart"/>
            <w:r w:rsidRPr="00852A01">
              <w:rPr>
                <w:rFonts w:cs="Arial"/>
                <w:sz w:val="22"/>
                <w:szCs w:val="22"/>
                <w:lang w:val="es-ES"/>
              </w:rPr>
              <w:t>d’una</w:t>
            </w:r>
            <w:proofErr w:type="spellEnd"/>
            <w:r w:rsidRPr="00852A01">
              <w:rPr>
                <w:rFonts w:cs="Arial"/>
                <w:sz w:val="22"/>
                <w:szCs w:val="22"/>
                <w:lang w:val="es-ES"/>
              </w:rPr>
              <w:t xml:space="preserve"> planta </w:t>
            </w:r>
            <w:proofErr w:type="spellStart"/>
            <w:r w:rsidRPr="00852A01">
              <w:rPr>
                <w:rFonts w:cs="Arial"/>
                <w:sz w:val="22"/>
                <w:szCs w:val="22"/>
                <w:lang w:val="es-ES"/>
              </w:rPr>
              <w:t>potabilitzadora</w:t>
            </w:r>
            <w:proofErr w:type="spellEnd"/>
            <w:r w:rsidRPr="00852A01">
              <w:rPr>
                <w:rFonts w:cs="Arial"/>
                <w:sz w:val="22"/>
                <w:szCs w:val="22"/>
                <w:lang w:val="es-ES"/>
              </w:rPr>
              <w:t xml:space="preserve"> </w:t>
            </w:r>
            <w:proofErr w:type="spellStart"/>
            <w:r w:rsidRPr="00852A01">
              <w:rPr>
                <w:rFonts w:cs="Arial"/>
                <w:sz w:val="22"/>
                <w:szCs w:val="22"/>
                <w:lang w:val="es-ES"/>
              </w:rPr>
              <w:t>d’eliminació</w:t>
            </w:r>
            <w:proofErr w:type="spellEnd"/>
            <w:r w:rsidRPr="00852A01">
              <w:rPr>
                <w:rFonts w:cs="Arial"/>
                <w:sz w:val="22"/>
                <w:szCs w:val="22"/>
                <w:lang w:val="es-ES"/>
              </w:rPr>
              <w:t xml:space="preserve"> de a </w:t>
            </w:r>
            <w:proofErr w:type="spellStart"/>
            <w:r w:rsidRPr="00852A01">
              <w:rPr>
                <w:rFonts w:cs="Arial"/>
                <w:sz w:val="22"/>
                <w:szCs w:val="22"/>
                <w:lang w:val="es-ES"/>
              </w:rPr>
              <w:t>terbolesa</w:t>
            </w:r>
            <w:proofErr w:type="spellEnd"/>
            <w:r w:rsidRPr="00852A01">
              <w:rPr>
                <w:rFonts w:cs="Arial"/>
                <w:sz w:val="22"/>
                <w:szCs w:val="22"/>
                <w:lang w:val="es-ES"/>
              </w:rPr>
              <w:t xml:space="preserve">”, </w:t>
            </w:r>
            <w:proofErr w:type="spellStart"/>
            <w:r w:rsidRPr="00852A01">
              <w:rPr>
                <w:rFonts w:cs="Arial"/>
                <w:sz w:val="22"/>
                <w:szCs w:val="22"/>
                <w:lang w:val="es-ES"/>
              </w:rPr>
              <w:t>inclosa</w:t>
            </w:r>
            <w:proofErr w:type="spellEnd"/>
            <w:r w:rsidRPr="00852A01">
              <w:rPr>
                <w:rFonts w:cs="Arial"/>
                <w:sz w:val="22"/>
                <w:szCs w:val="22"/>
                <w:lang w:val="es-ES"/>
              </w:rPr>
              <w:t xml:space="preserve"> a les </w:t>
            </w:r>
            <w:proofErr w:type="spellStart"/>
            <w:r w:rsidRPr="00852A01">
              <w:rPr>
                <w:rFonts w:cs="Arial"/>
                <w:sz w:val="22"/>
                <w:szCs w:val="22"/>
                <w:lang w:val="es-ES"/>
              </w:rPr>
              <w:t>subvencions</w:t>
            </w:r>
            <w:proofErr w:type="spellEnd"/>
            <w:r w:rsidRPr="00852A01">
              <w:rPr>
                <w:rFonts w:cs="Arial"/>
                <w:sz w:val="22"/>
                <w:szCs w:val="22"/>
                <w:lang w:val="es-ES"/>
              </w:rPr>
              <w:t xml:space="preserve"> de </w:t>
            </w:r>
            <w:proofErr w:type="spellStart"/>
            <w:r w:rsidRPr="00852A01">
              <w:rPr>
                <w:rFonts w:cs="Arial"/>
                <w:sz w:val="22"/>
                <w:szCs w:val="22"/>
                <w:lang w:val="es-ES"/>
              </w:rPr>
              <w:t>l’ACA</w:t>
            </w:r>
            <w:proofErr w:type="spellEnd"/>
            <w:r w:rsidRPr="00852A01">
              <w:rPr>
                <w:rFonts w:cs="Arial"/>
                <w:sz w:val="22"/>
                <w:szCs w:val="22"/>
                <w:lang w:val="es-ES"/>
              </w:rPr>
              <w:t>.</w:t>
            </w:r>
          </w:p>
        </w:tc>
      </w:tr>
      <w:tr w:rsidR="00852A01" w:rsidRPr="00852A01" w:rsidTr="0033305C">
        <w:trPr>
          <w:trHeight w:val="322"/>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37/2017 de 2/05/2017</w:t>
            </w:r>
          </w:p>
        </w:tc>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Aprovació</w:t>
            </w:r>
            <w:proofErr w:type="spellEnd"/>
            <w:r w:rsidRPr="00852A01">
              <w:rPr>
                <w:rFonts w:cs="Arial"/>
                <w:sz w:val="22"/>
                <w:szCs w:val="22"/>
                <w:lang w:val="es-ES"/>
              </w:rPr>
              <w:t xml:space="preserve"> </w:t>
            </w:r>
            <w:proofErr w:type="spellStart"/>
            <w:r w:rsidRPr="00852A01">
              <w:rPr>
                <w:rFonts w:cs="Arial"/>
                <w:sz w:val="22"/>
                <w:szCs w:val="22"/>
                <w:lang w:val="es-ES"/>
              </w:rPr>
              <w:t>despessa</w:t>
            </w:r>
            <w:proofErr w:type="spellEnd"/>
            <w:r w:rsidRPr="00852A01">
              <w:rPr>
                <w:rFonts w:cs="Arial"/>
                <w:sz w:val="22"/>
                <w:szCs w:val="22"/>
                <w:lang w:val="es-ES"/>
              </w:rPr>
              <w:t xml:space="preserve"> y </w:t>
            </w:r>
            <w:proofErr w:type="spellStart"/>
            <w:r w:rsidRPr="00852A01">
              <w:rPr>
                <w:rFonts w:cs="Arial"/>
                <w:sz w:val="22"/>
                <w:szCs w:val="22"/>
                <w:lang w:val="es-ES"/>
              </w:rPr>
              <w:t>disposició</w:t>
            </w:r>
            <w:proofErr w:type="spellEnd"/>
            <w:r w:rsidRPr="00852A01">
              <w:rPr>
                <w:rFonts w:cs="Arial"/>
                <w:sz w:val="22"/>
                <w:szCs w:val="22"/>
                <w:lang w:val="es-ES"/>
              </w:rPr>
              <w:t xml:space="preserve"> </w:t>
            </w:r>
            <w:proofErr w:type="spellStart"/>
            <w:r w:rsidRPr="00852A01">
              <w:rPr>
                <w:rFonts w:cs="Arial"/>
                <w:sz w:val="22"/>
                <w:szCs w:val="22"/>
                <w:lang w:val="es-ES"/>
              </w:rPr>
              <w:t>pagament</w:t>
            </w:r>
            <w:proofErr w:type="spellEnd"/>
            <w:r w:rsidRPr="00852A01">
              <w:rPr>
                <w:rFonts w:cs="Arial"/>
                <w:sz w:val="22"/>
                <w:szCs w:val="22"/>
                <w:lang w:val="es-ES"/>
              </w:rPr>
              <w:t xml:space="preserve"> </w:t>
            </w:r>
            <w:proofErr w:type="spellStart"/>
            <w:r w:rsidRPr="00852A01">
              <w:rPr>
                <w:rFonts w:cs="Arial"/>
                <w:sz w:val="22"/>
                <w:szCs w:val="22"/>
                <w:lang w:val="es-ES"/>
              </w:rPr>
              <w:t>nòmines</w:t>
            </w:r>
            <w:proofErr w:type="spellEnd"/>
            <w:r w:rsidRPr="00852A01">
              <w:rPr>
                <w:rFonts w:cs="Arial"/>
                <w:sz w:val="22"/>
                <w:szCs w:val="22"/>
                <w:lang w:val="es-ES"/>
              </w:rPr>
              <w:t xml:space="preserve"> mes de </w:t>
            </w:r>
            <w:proofErr w:type="spellStart"/>
            <w:r w:rsidRPr="00852A01">
              <w:rPr>
                <w:rFonts w:cs="Arial"/>
                <w:sz w:val="22"/>
                <w:szCs w:val="22"/>
                <w:lang w:val="es-ES"/>
              </w:rPr>
              <w:t>maig</w:t>
            </w:r>
            <w:proofErr w:type="spellEnd"/>
            <w:r w:rsidRPr="00852A01">
              <w:rPr>
                <w:rFonts w:cs="Arial"/>
                <w:sz w:val="22"/>
                <w:szCs w:val="22"/>
                <w:lang w:val="es-ES"/>
              </w:rPr>
              <w:t xml:space="preserve"> de 2017</w:t>
            </w:r>
          </w:p>
        </w:tc>
      </w:tr>
      <w:tr w:rsidR="00852A01" w:rsidRPr="00852A01" w:rsidTr="0033305C">
        <w:trPr>
          <w:trHeight w:val="427"/>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38/2017 de 2/06/2017</w:t>
            </w:r>
          </w:p>
        </w:tc>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Aprovació</w:t>
            </w:r>
            <w:proofErr w:type="spellEnd"/>
            <w:r w:rsidRPr="00852A01">
              <w:rPr>
                <w:rFonts w:cs="Arial"/>
                <w:sz w:val="22"/>
                <w:szCs w:val="22"/>
                <w:lang w:val="es-ES"/>
              </w:rPr>
              <w:t xml:space="preserve"> de la </w:t>
            </w:r>
            <w:proofErr w:type="spellStart"/>
            <w:r w:rsidRPr="00852A01">
              <w:rPr>
                <w:rFonts w:cs="Arial"/>
                <w:sz w:val="22"/>
                <w:szCs w:val="22"/>
                <w:lang w:val="es-ES"/>
              </w:rPr>
              <w:t>relació</w:t>
            </w:r>
            <w:proofErr w:type="spellEnd"/>
            <w:r w:rsidRPr="00852A01">
              <w:rPr>
                <w:rFonts w:cs="Arial"/>
                <w:sz w:val="22"/>
                <w:szCs w:val="22"/>
                <w:lang w:val="es-ES"/>
              </w:rPr>
              <w:t xml:space="preserve"> </w:t>
            </w:r>
            <w:proofErr w:type="spellStart"/>
            <w:r w:rsidRPr="00852A01">
              <w:rPr>
                <w:rFonts w:cs="Arial"/>
                <w:sz w:val="22"/>
                <w:szCs w:val="22"/>
                <w:lang w:val="es-ES"/>
              </w:rPr>
              <w:t>d’aspirants</w:t>
            </w:r>
            <w:proofErr w:type="spellEnd"/>
            <w:r w:rsidRPr="00852A01">
              <w:rPr>
                <w:rFonts w:cs="Arial"/>
                <w:sz w:val="22"/>
                <w:szCs w:val="22"/>
                <w:lang w:val="es-ES"/>
              </w:rPr>
              <w:t xml:space="preserve"> </w:t>
            </w:r>
            <w:proofErr w:type="spellStart"/>
            <w:r w:rsidRPr="00852A01">
              <w:rPr>
                <w:rFonts w:cs="Arial"/>
                <w:sz w:val="22"/>
                <w:szCs w:val="22"/>
                <w:lang w:val="es-ES"/>
              </w:rPr>
              <w:t>proposada</w:t>
            </w:r>
            <w:proofErr w:type="spellEnd"/>
            <w:r w:rsidRPr="00852A01">
              <w:rPr>
                <w:rFonts w:cs="Arial"/>
                <w:sz w:val="22"/>
                <w:szCs w:val="22"/>
                <w:lang w:val="es-ES"/>
              </w:rPr>
              <w:t xml:space="preserve"> </w:t>
            </w:r>
            <w:proofErr w:type="spellStart"/>
            <w:r w:rsidRPr="00852A01">
              <w:rPr>
                <w:rFonts w:cs="Arial"/>
                <w:sz w:val="22"/>
                <w:szCs w:val="22"/>
                <w:lang w:val="es-ES"/>
              </w:rPr>
              <w:t>pel</w:t>
            </w:r>
            <w:proofErr w:type="spellEnd"/>
            <w:r w:rsidRPr="00852A01">
              <w:rPr>
                <w:rFonts w:cs="Arial"/>
                <w:sz w:val="22"/>
                <w:szCs w:val="22"/>
                <w:lang w:val="es-ES"/>
              </w:rPr>
              <w:t xml:space="preserve"> tribunal, </w:t>
            </w:r>
            <w:proofErr w:type="spellStart"/>
            <w:r w:rsidRPr="00852A01">
              <w:rPr>
                <w:rFonts w:cs="Arial"/>
                <w:sz w:val="22"/>
                <w:szCs w:val="22"/>
                <w:lang w:val="es-ES"/>
              </w:rPr>
              <w:t>contractació</w:t>
            </w:r>
            <w:proofErr w:type="spellEnd"/>
            <w:r w:rsidRPr="00852A01">
              <w:rPr>
                <w:rFonts w:cs="Arial"/>
                <w:sz w:val="22"/>
                <w:szCs w:val="22"/>
                <w:lang w:val="es-ES"/>
              </w:rPr>
              <w:t xml:space="preserve"> de personal i </w:t>
            </w:r>
            <w:proofErr w:type="spellStart"/>
            <w:r w:rsidRPr="00852A01">
              <w:rPr>
                <w:rFonts w:cs="Arial"/>
                <w:sz w:val="22"/>
                <w:szCs w:val="22"/>
                <w:lang w:val="es-ES"/>
              </w:rPr>
              <w:t>constitució</w:t>
            </w:r>
            <w:proofErr w:type="spellEnd"/>
            <w:r w:rsidRPr="00852A01">
              <w:rPr>
                <w:rFonts w:cs="Arial"/>
                <w:sz w:val="22"/>
                <w:szCs w:val="22"/>
                <w:lang w:val="es-ES"/>
              </w:rPr>
              <w:t xml:space="preserve"> de </w:t>
            </w:r>
            <w:proofErr w:type="spellStart"/>
            <w:r w:rsidRPr="00852A01">
              <w:rPr>
                <w:rFonts w:cs="Arial"/>
                <w:sz w:val="22"/>
                <w:szCs w:val="22"/>
                <w:lang w:val="es-ES"/>
              </w:rPr>
              <w:t>borsa</w:t>
            </w:r>
            <w:proofErr w:type="spellEnd"/>
            <w:r w:rsidRPr="00852A01">
              <w:rPr>
                <w:rFonts w:cs="Arial"/>
                <w:sz w:val="22"/>
                <w:szCs w:val="22"/>
                <w:lang w:val="es-ES"/>
              </w:rPr>
              <w:t xml:space="preserve"> de </w:t>
            </w:r>
            <w:proofErr w:type="spellStart"/>
            <w:r w:rsidRPr="00852A01">
              <w:rPr>
                <w:rFonts w:cs="Arial"/>
                <w:sz w:val="22"/>
                <w:szCs w:val="22"/>
                <w:lang w:val="es-ES"/>
              </w:rPr>
              <w:t>treball</w:t>
            </w:r>
            <w:proofErr w:type="spellEnd"/>
          </w:p>
        </w:tc>
      </w:tr>
      <w:tr w:rsidR="00852A01" w:rsidRPr="00852A01" w:rsidTr="0033305C">
        <w:trPr>
          <w:trHeight w:val="105"/>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39/2017 de 15/06/2017</w:t>
            </w:r>
          </w:p>
        </w:tc>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Expropiació</w:t>
            </w:r>
            <w:proofErr w:type="spellEnd"/>
            <w:r w:rsidRPr="00852A01">
              <w:rPr>
                <w:rFonts w:cs="Arial"/>
                <w:sz w:val="22"/>
                <w:szCs w:val="22"/>
                <w:lang w:val="es-ES"/>
              </w:rPr>
              <w:t xml:space="preserve"> </w:t>
            </w:r>
            <w:proofErr w:type="spellStart"/>
            <w:r w:rsidRPr="00852A01">
              <w:rPr>
                <w:rFonts w:cs="Arial"/>
                <w:sz w:val="22"/>
                <w:szCs w:val="22"/>
                <w:lang w:val="es-ES"/>
              </w:rPr>
              <w:t>carrer</w:t>
            </w:r>
            <w:proofErr w:type="spellEnd"/>
            <w:r w:rsidRPr="00852A01">
              <w:rPr>
                <w:rFonts w:cs="Arial"/>
                <w:sz w:val="22"/>
                <w:szCs w:val="22"/>
                <w:lang w:val="es-ES"/>
              </w:rPr>
              <w:t xml:space="preserve"> les Eres</w:t>
            </w:r>
          </w:p>
        </w:tc>
      </w:tr>
      <w:tr w:rsidR="00852A01" w:rsidRPr="00852A01" w:rsidTr="0033305C">
        <w:trPr>
          <w:trHeight w:val="322"/>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41/2017 de 26/06/2017</w:t>
            </w:r>
          </w:p>
        </w:tc>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Aprovació</w:t>
            </w:r>
            <w:proofErr w:type="spellEnd"/>
            <w:r w:rsidRPr="00852A01">
              <w:rPr>
                <w:rFonts w:cs="Arial"/>
                <w:sz w:val="22"/>
                <w:szCs w:val="22"/>
                <w:lang w:val="es-ES"/>
              </w:rPr>
              <w:t xml:space="preserve"> </w:t>
            </w:r>
            <w:proofErr w:type="spellStart"/>
            <w:r w:rsidRPr="00852A01">
              <w:rPr>
                <w:rFonts w:cs="Arial"/>
                <w:sz w:val="22"/>
                <w:szCs w:val="22"/>
                <w:lang w:val="es-ES"/>
              </w:rPr>
              <w:t>despessa</w:t>
            </w:r>
            <w:proofErr w:type="spellEnd"/>
            <w:r w:rsidRPr="00852A01">
              <w:rPr>
                <w:rFonts w:cs="Arial"/>
                <w:sz w:val="22"/>
                <w:szCs w:val="22"/>
                <w:lang w:val="es-ES"/>
              </w:rPr>
              <w:t xml:space="preserve"> y </w:t>
            </w:r>
            <w:proofErr w:type="spellStart"/>
            <w:r w:rsidRPr="00852A01">
              <w:rPr>
                <w:rFonts w:cs="Arial"/>
                <w:sz w:val="22"/>
                <w:szCs w:val="22"/>
                <w:lang w:val="es-ES"/>
              </w:rPr>
              <w:t>disposició</w:t>
            </w:r>
            <w:proofErr w:type="spellEnd"/>
            <w:r w:rsidRPr="00852A01">
              <w:rPr>
                <w:rFonts w:cs="Arial"/>
                <w:sz w:val="22"/>
                <w:szCs w:val="22"/>
                <w:lang w:val="es-ES"/>
              </w:rPr>
              <w:t xml:space="preserve"> </w:t>
            </w:r>
            <w:proofErr w:type="spellStart"/>
            <w:r w:rsidRPr="00852A01">
              <w:rPr>
                <w:rFonts w:cs="Arial"/>
                <w:sz w:val="22"/>
                <w:szCs w:val="22"/>
                <w:lang w:val="es-ES"/>
              </w:rPr>
              <w:t>pagament</w:t>
            </w:r>
            <w:proofErr w:type="spellEnd"/>
            <w:r w:rsidRPr="00852A01">
              <w:rPr>
                <w:rFonts w:cs="Arial"/>
                <w:sz w:val="22"/>
                <w:szCs w:val="22"/>
                <w:lang w:val="es-ES"/>
              </w:rPr>
              <w:t xml:space="preserve"> </w:t>
            </w:r>
            <w:proofErr w:type="spellStart"/>
            <w:r w:rsidRPr="00852A01">
              <w:rPr>
                <w:rFonts w:cs="Arial"/>
                <w:sz w:val="22"/>
                <w:szCs w:val="22"/>
                <w:lang w:val="es-ES"/>
              </w:rPr>
              <w:t>nòmines</w:t>
            </w:r>
            <w:proofErr w:type="spellEnd"/>
            <w:r w:rsidRPr="00852A01">
              <w:rPr>
                <w:rFonts w:cs="Arial"/>
                <w:sz w:val="22"/>
                <w:szCs w:val="22"/>
                <w:lang w:val="es-ES"/>
              </w:rPr>
              <w:t xml:space="preserve"> mes de </w:t>
            </w:r>
            <w:proofErr w:type="spellStart"/>
            <w:r w:rsidRPr="00852A01">
              <w:rPr>
                <w:rFonts w:cs="Arial"/>
                <w:sz w:val="22"/>
                <w:szCs w:val="22"/>
                <w:lang w:val="es-ES"/>
              </w:rPr>
              <w:t>juny</w:t>
            </w:r>
            <w:proofErr w:type="spellEnd"/>
            <w:r w:rsidRPr="00852A01">
              <w:rPr>
                <w:rFonts w:cs="Arial"/>
                <w:sz w:val="22"/>
                <w:szCs w:val="22"/>
                <w:lang w:val="es-ES"/>
              </w:rPr>
              <w:t xml:space="preserve"> de 2017</w:t>
            </w:r>
          </w:p>
        </w:tc>
      </w:tr>
      <w:tr w:rsidR="00852A01" w:rsidRPr="00852A01" w:rsidTr="0033305C">
        <w:trPr>
          <w:trHeight w:val="217"/>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42/2017 de 26/06/2017</w:t>
            </w:r>
          </w:p>
        </w:tc>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Aprovació</w:t>
            </w:r>
            <w:proofErr w:type="spellEnd"/>
            <w:r w:rsidRPr="00852A01">
              <w:rPr>
                <w:rFonts w:cs="Arial"/>
                <w:sz w:val="22"/>
                <w:szCs w:val="22"/>
                <w:lang w:val="es-ES"/>
              </w:rPr>
              <w:t xml:space="preserve"> </w:t>
            </w:r>
            <w:proofErr w:type="spellStart"/>
            <w:r w:rsidRPr="00852A01">
              <w:rPr>
                <w:rFonts w:cs="Arial"/>
                <w:sz w:val="22"/>
                <w:szCs w:val="22"/>
                <w:lang w:val="es-ES"/>
              </w:rPr>
              <w:t>despessa</w:t>
            </w:r>
            <w:proofErr w:type="spellEnd"/>
            <w:r w:rsidRPr="00852A01">
              <w:rPr>
                <w:rFonts w:cs="Arial"/>
                <w:sz w:val="22"/>
                <w:szCs w:val="22"/>
                <w:lang w:val="es-ES"/>
              </w:rPr>
              <w:t xml:space="preserve"> y </w:t>
            </w:r>
            <w:proofErr w:type="spellStart"/>
            <w:r w:rsidRPr="00852A01">
              <w:rPr>
                <w:rFonts w:cs="Arial"/>
                <w:sz w:val="22"/>
                <w:szCs w:val="22"/>
                <w:lang w:val="es-ES"/>
              </w:rPr>
              <w:t>disposició</w:t>
            </w:r>
            <w:proofErr w:type="spellEnd"/>
            <w:r w:rsidRPr="00852A01">
              <w:rPr>
                <w:rFonts w:cs="Arial"/>
                <w:sz w:val="22"/>
                <w:szCs w:val="22"/>
                <w:lang w:val="es-ES"/>
              </w:rPr>
              <w:t xml:space="preserve"> </w:t>
            </w:r>
            <w:proofErr w:type="spellStart"/>
            <w:r w:rsidRPr="00852A01">
              <w:rPr>
                <w:rFonts w:cs="Arial"/>
                <w:sz w:val="22"/>
                <w:szCs w:val="22"/>
                <w:lang w:val="es-ES"/>
              </w:rPr>
              <w:t>pagament</w:t>
            </w:r>
            <w:proofErr w:type="spellEnd"/>
            <w:r w:rsidRPr="00852A01">
              <w:rPr>
                <w:rFonts w:cs="Arial"/>
                <w:sz w:val="22"/>
                <w:szCs w:val="22"/>
                <w:lang w:val="es-ES"/>
              </w:rPr>
              <w:t xml:space="preserve"> pagues </w:t>
            </w:r>
            <w:proofErr w:type="spellStart"/>
            <w:r w:rsidRPr="00852A01">
              <w:rPr>
                <w:rFonts w:cs="Arial"/>
                <w:sz w:val="22"/>
                <w:szCs w:val="22"/>
                <w:lang w:val="es-ES"/>
              </w:rPr>
              <w:t>extres</w:t>
            </w:r>
            <w:proofErr w:type="spellEnd"/>
            <w:r w:rsidRPr="00852A01">
              <w:rPr>
                <w:rFonts w:cs="Arial"/>
                <w:sz w:val="22"/>
                <w:szCs w:val="22"/>
                <w:lang w:val="es-ES"/>
              </w:rPr>
              <w:t xml:space="preserve"> </w:t>
            </w:r>
            <w:proofErr w:type="spellStart"/>
            <w:r w:rsidRPr="00852A01">
              <w:rPr>
                <w:rFonts w:cs="Arial"/>
                <w:sz w:val="22"/>
                <w:szCs w:val="22"/>
                <w:lang w:val="es-ES"/>
              </w:rPr>
              <w:t>juliol</w:t>
            </w:r>
            <w:proofErr w:type="spellEnd"/>
            <w:r w:rsidRPr="00852A01">
              <w:rPr>
                <w:rFonts w:cs="Arial"/>
                <w:sz w:val="22"/>
                <w:szCs w:val="22"/>
                <w:lang w:val="es-ES"/>
              </w:rPr>
              <w:t xml:space="preserve"> 2017</w:t>
            </w:r>
          </w:p>
        </w:tc>
      </w:tr>
      <w:tr w:rsidR="00852A01" w:rsidRPr="00852A01" w:rsidTr="0033305C">
        <w:trPr>
          <w:trHeight w:val="427"/>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43/2017 de 26/06/2017</w:t>
            </w:r>
          </w:p>
        </w:tc>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Renúncia</w:t>
            </w:r>
            <w:proofErr w:type="spellEnd"/>
            <w:r w:rsidRPr="00852A01">
              <w:rPr>
                <w:rFonts w:cs="Arial"/>
                <w:sz w:val="22"/>
                <w:szCs w:val="22"/>
                <w:lang w:val="es-ES"/>
              </w:rPr>
              <w:t xml:space="preserve"> de </w:t>
            </w:r>
            <w:proofErr w:type="spellStart"/>
            <w:r w:rsidRPr="00852A01">
              <w:rPr>
                <w:rFonts w:cs="Arial"/>
                <w:sz w:val="22"/>
                <w:szCs w:val="22"/>
                <w:lang w:val="es-ES"/>
              </w:rPr>
              <w:t>subvenció</w:t>
            </w:r>
            <w:proofErr w:type="spellEnd"/>
            <w:r w:rsidRPr="00852A01">
              <w:rPr>
                <w:rFonts w:cs="Arial"/>
                <w:sz w:val="22"/>
                <w:szCs w:val="22"/>
                <w:lang w:val="es-ES"/>
              </w:rPr>
              <w:t xml:space="preserve"> per a </w:t>
            </w:r>
            <w:proofErr w:type="spellStart"/>
            <w:r w:rsidRPr="00852A01">
              <w:rPr>
                <w:rFonts w:cs="Arial"/>
                <w:sz w:val="22"/>
                <w:szCs w:val="22"/>
                <w:lang w:val="es-ES"/>
              </w:rPr>
              <w:t>actuacions</w:t>
            </w:r>
            <w:proofErr w:type="spellEnd"/>
            <w:r w:rsidRPr="00852A01">
              <w:rPr>
                <w:rFonts w:cs="Arial"/>
                <w:sz w:val="22"/>
                <w:szCs w:val="22"/>
                <w:lang w:val="es-ES"/>
              </w:rPr>
              <w:t xml:space="preserve"> de </w:t>
            </w:r>
            <w:proofErr w:type="spellStart"/>
            <w:r w:rsidRPr="00852A01">
              <w:rPr>
                <w:rFonts w:cs="Arial"/>
                <w:sz w:val="22"/>
                <w:szCs w:val="22"/>
                <w:lang w:val="es-ES"/>
              </w:rPr>
              <w:t>prevenció</w:t>
            </w:r>
            <w:proofErr w:type="spellEnd"/>
            <w:r w:rsidRPr="00852A01">
              <w:rPr>
                <w:rFonts w:cs="Arial"/>
                <w:sz w:val="22"/>
                <w:szCs w:val="22"/>
                <w:lang w:val="es-ES"/>
              </w:rPr>
              <w:t xml:space="preserve"> local </w:t>
            </w:r>
            <w:proofErr w:type="spellStart"/>
            <w:r w:rsidRPr="00852A01">
              <w:rPr>
                <w:rFonts w:cs="Arial"/>
                <w:sz w:val="22"/>
                <w:szCs w:val="22"/>
                <w:lang w:val="es-ES"/>
              </w:rPr>
              <w:t>d’incendis</w:t>
            </w:r>
            <w:proofErr w:type="spellEnd"/>
            <w:r w:rsidRPr="00852A01">
              <w:rPr>
                <w:rFonts w:cs="Arial"/>
                <w:sz w:val="22"/>
                <w:szCs w:val="22"/>
                <w:lang w:val="es-ES"/>
              </w:rPr>
              <w:t xml:space="preserve"> </w:t>
            </w:r>
            <w:proofErr w:type="spellStart"/>
            <w:r w:rsidRPr="00852A01">
              <w:rPr>
                <w:rFonts w:cs="Arial"/>
                <w:sz w:val="22"/>
                <w:szCs w:val="22"/>
                <w:lang w:val="es-ES"/>
              </w:rPr>
              <w:t>forestals</w:t>
            </w:r>
            <w:proofErr w:type="spellEnd"/>
            <w:r w:rsidRPr="00852A01">
              <w:rPr>
                <w:rFonts w:cs="Arial"/>
                <w:sz w:val="22"/>
                <w:szCs w:val="22"/>
                <w:lang w:val="es-ES"/>
              </w:rPr>
              <w:t xml:space="preserve">– </w:t>
            </w:r>
            <w:proofErr w:type="spellStart"/>
            <w:r w:rsidRPr="00852A01">
              <w:rPr>
                <w:rFonts w:cs="Arial"/>
                <w:sz w:val="22"/>
                <w:szCs w:val="22"/>
                <w:lang w:val="es-ES"/>
              </w:rPr>
              <w:t>convocatòria</w:t>
            </w:r>
            <w:proofErr w:type="spellEnd"/>
            <w:r w:rsidRPr="00852A01">
              <w:rPr>
                <w:rFonts w:cs="Arial"/>
                <w:sz w:val="22"/>
                <w:szCs w:val="22"/>
                <w:lang w:val="es-ES"/>
              </w:rPr>
              <w:t xml:space="preserve"> 2016</w:t>
            </w:r>
          </w:p>
        </w:tc>
      </w:tr>
      <w:tr w:rsidR="00852A01" w:rsidRPr="00852A01" w:rsidTr="0033305C">
        <w:trPr>
          <w:trHeight w:val="427"/>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44/2017 de 29/06/2017</w:t>
            </w:r>
          </w:p>
        </w:tc>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Proposta</w:t>
            </w:r>
            <w:proofErr w:type="spellEnd"/>
            <w:r w:rsidRPr="00852A01">
              <w:rPr>
                <w:rFonts w:cs="Arial"/>
                <w:sz w:val="22"/>
                <w:szCs w:val="22"/>
                <w:lang w:val="es-ES"/>
              </w:rPr>
              <w:t xml:space="preserve"> de </w:t>
            </w:r>
            <w:proofErr w:type="spellStart"/>
            <w:r w:rsidRPr="00852A01">
              <w:rPr>
                <w:rFonts w:cs="Arial"/>
                <w:sz w:val="22"/>
                <w:szCs w:val="22"/>
                <w:lang w:val="es-ES"/>
              </w:rPr>
              <w:t>l'alcaldia</w:t>
            </w:r>
            <w:proofErr w:type="spellEnd"/>
            <w:r w:rsidRPr="00852A01">
              <w:rPr>
                <w:rFonts w:cs="Arial"/>
                <w:sz w:val="22"/>
                <w:szCs w:val="22"/>
                <w:lang w:val="es-ES"/>
              </w:rPr>
              <w:t xml:space="preserve"> </w:t>
            </w:r>
            <w:proofErr w:type="spellStart"/>
            <w:r w:rsidRPr="00852A01">
              <w:rPr>
                <w:rFonts w:cs="Arial"/>
                <w:sz w:val="22"/>
                <w:szCs w:val="22"/>
                <w:lang w:val="es-ES"/>
              </w:rPr>
              <w:t>d’aprovació</w:t>
            </w:r>
            <w:proofErr w:type="spellEnd"/>
            <w:r w:rsidRPr="00852A01">
              <w:rPr>
                <w:rFonts w:cs="Arial"/>
                <w:sz w:val="22"/>
                <w:szCs w:val="22"/>
                <w:lang w:val="es-ES"/>
              </w:rPr>
              <w:t xml:space="preserve"> de </w:t>
            </w:r>
            <w:proofErr w:type="spellStart"/>
            <w:r w:rsidRPr="00852A01">
              <w:rPr>
                <w:rFonts w:cs="Arial"/>
                <w:sz w:val="22"/>
                <w:szCs w:val="22"/>
                <w:lang w:val="es-ES"/>
              </w:rPr>
              <w:lastRenderedPageBreak/>
              <w:t>l’expedient</w:t>
            </w:r>
            <w:proofErr w:type="spellEnd"/>
            <w:r w:rsidRPr="00852A01">
              <w:rPr>
                <w:rFonts w:cs="Arial"/>
                <w:sz w:val="22"/>
                <w:szCs w:val="22"/>
                <w:lang w:val="es-ES"/>
              </w:rPr>
              <w:t xml:space="preserve"> i obertura de la </w:t>
            </w:r>
            <w:proofErr w:type="spellStart"/>
            <w:r w:rsidRPr="00852A01">
              <w:rPr>
                <w:rFonts w:cs="Arial"/>
                <w:sz w:val="22"/>
                <w:szCs w:val="22"/>
                <w:lang w:val="es-ES"/>
              </w:rPr>
              <w:t>licitació</w:t>
            </w:r>
            <w:proofErr w:type="spellEnd"/>
            <w:r w:rsidRPr="00852A01">
              <w:rPr>
                <w:rFonts w:cs="Arial"/>
                <w:sz w:val="22"/>
                <w:szCs w:val="22"/>
                <w:lang w:val="es-ES"/>
              </w:rPr>
              <w:t xml:space="preserve"> per a la </w:t>
            </w:r>
            <w:proofErr w:type="spellStart"/>
            <w:r w:rsidRPr="00852A01">
              <w:rPr>
                <w:rFonts w:cs="Arial"/>
                <w:sz w:val="22"/>
                <w:szCs w:val="22"/>
                <w:lang w:val="es-ES"/>
              </w:rPr>
              <w:t>contractació</w:t>
            </w:r>
            <w:proofErr w:type="spellEnd"/>
            <w:r w:rsidRPr="00852A01">
              <w:rPr>
                <w:rFonts w:cs="Arial"/>
                <w:sz w:val="22"/>
                <w:szCs w:val="22"/>
                <w:lang w:val="es-ES"/>
              </w:rPr>
              <w:t xml:space="preserve"> de les obres de </w:t>
            </w:r>
            <w:proofErr w:type="spellStart"/>
            <w:r w:rsidRPr="00852A01">
              <w:rPr>
                <w:rFonts w:cs="Arial"/>
                <w:sz w:val="22"/>
                <w:szCs w:val="22"/>
                <w:lang w:val="es-ES"/>
              </w:rPr>
              <w:t>remodelació</w:t>
            </w:r>
            <w:proofErr w:type="spellEnd"/>
            <w:r w:rsidRPr="00852A01">
              <w:rPr>
                <w:rFonts w:cs="Arial"/>
                <w:sz w:val="22"/>
                <w:szCs w:val="22"/>
                <w:lang w:val="es-ES"/>
              </w:rPr>
              <w:t xml:space="preserve"> del </w:t>
            </w:r>
            <w:proofErr w:type="spellStart"/>
            <w:r w:rsidRPr="00852A01">
              <w:rPr>
                <w:rFonts w:cs="Arial"/>
                <w:sz w:val="22"/>
                <w:szCs w:val="22"/>
                <w:lang w:val="es-ES"/>
              </w:rPr>
              <w:t>carrer</w:t>
            </w:r>
            <w:proofErr w:type="spellEnd"/>
            <w:r w:rsidRPr="00852A01">
              <w:rPr>
                <w:rFonts w:cs="Arial"/>
                <w:sz w:val="22"/>
                <w:szCs w:val="22"/>
                <w:lang w:val="es-ES"/>
              </w:rPr>
              <w:t xml:space="preserve"> les eres</w:t>
            </w:r>
          </w:p>
        </w:tc>
      </w:tr>
      <w:tr w:rsidR="00852A01" w:rsidRPr="00852A01" w:rsidTr="0033305C">
        <w:trPr>
          <w:trHeight w:val="217"/>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lastRenderedPageBreak/>
              <w:t>Decret</w:t>
            </w:r>
            <w:proofErr w:type="spellEnd"/>
            <w:r w:rsidRPr="00852A01">
              <w:rPr>
                <w:rFonts w:cs="Arial"/>
                <w:sz w:val="22"/>
                <w:szCs w:val="22"/>
                <w:lang w:val="es-ES"/>
              </w:rPr>
              <w:t xml:space="preserve"> 45/2017 de 06/07/2017</w:t>
            </w:r>
          </w:p>
        </w:tc>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Aprovació</w:t>
            </w:r>
            <w:proofErr w:type="spellEnd"/>
            <w:r w:rsidRPr="00852A01">
              <w:rPr>
                <w:rFonts w:cs="Arial"/>
                <w:sz w:val="22"/>
                <w:szCs w:val="22"/>
                <w:lang w:val="es-ES"/>
              </w:rPr>
              <w:t xml:space="preserve"> de factures del mes de </w:t>
            </w:r>
            <w:proofErr w:type="spellStart"/>
            <w:r w:rsidRPr="00852A01">
              <w:rPr>
                <w:rFonts w:cs="Arial"/>
                <w:sz w:val="22"/>
                <w:szCs w:val="22"/>
                <w:lang w:val="es-ES"/>
              </w:rPr>
              <w:t>maig</w:t>
            </w:r>
            <w:proofErr w:type="spellEnd"/>
            <w:r w:rsidRPr="00852A01">
              <w:rPr>
                <w:rFonts w:cs="Arial"/>
                <w:sz w:val="22"/>
                <w:szCs w:val="22"/>
                <w:lang w:val="es-ES"/>
              </w:rPr>
              <w:t xml:space="preserve"> i </w:t>
            </w:r>
            <w:proofErr w:type="spellStart"/>
            <w:r w:rsidRPr="00852A01">
              <w:rPr>
                <w:rFonts w:cs="Arial"/>
                <w:sz w:val="22"/>
                <w:szCs w:val="22"/>
                <w:lang w:val="es-ES"/>
              </w:rPr>
              <w:t>anteriors</w:t>
            </w:r>
            <w:proofErr w:type="spellEnd"/>
          </w:p>
        </w:tc>
      </w:tr>
      <w:tr w:rsidR="00852A01" w:rsidRPr="00852A01" w:rsidTr="0033305C">
        <w:trPr>
          <w:trHeight w:val="322"/>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47/2017 de 7/07/2017</w:t>
            </w:r>
          </w:p>
        </w:tc>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Resolució</w:t>
            </w:r>
            <w:proofErr w:type="spellEnd"/>
            <w:r w:rsidRPr="00852A01">
              <w:rPr>
                <w:rFonts w:cs="Arial"/>
                <w:sz w:val="22"/>
                <w:szCs w:val="22"/>
                <w:lang w:val="es-ES"/>
              </w:rPr>
              <w:t xml:space="preserve"> de </w:t>
            </w:r>
            <w:proofErr w:type="spellStart"/>
            <w:r w:rsidRPr="00852A01">
              <w:rPr>
                <w:rFonts w:cs="Arial"/>
                <w:sz w:val="22"/>
                <w:szCs w:val="22"/>
                <w:lang w:val="es-ES"/>
              </w:rPr>
              <w:t>concessió</w:t>
            </w:r>
            <w:proofErr w:type="spellEnd"/>
            <w:r w:rsidRPr="00852A01">
              <w:rPr>
                <w:rFonts w:cs="Arial"/>
                <w:sz w:val="22"/>
                <w:szCs w:val="22"/>
                <w:lang w:val="es-ES"/>
              </w:rPr>
              <w:t xml:space="preserve"> de </w:t>
            </w:r>
            <w:proofErr w:type="spellStart"/>
            <w:r w:rsidRPr="00852A01">
              <w:rPr>
                <w:rFonts w:cs="Arial"/>
                <w:sz w:val="22"/>
                <w:szCs w:val="22"/>
                <w:lang w:val="es-ES"/>
              </w:rPr>
              <w:t>comunicació</w:t>
            </w:r>
            <w:proofErr w:type="spellEnd"/>
            <w:r w:rsidRPr="00852A01">
              <w:rPr>
                <w:rFonts w:cs="Arial"/>
                <w:sz w:val="22"/>
                <w:szCs w:val="22"/>
                <w:lang w:val="es-ES"/>
              </w:rPr>
              <w:t xml:space="preserve"> </w:t>
            </w:r>
            <w:proofErr w:type="spellStart"/>
            <w:r w:rsidRPr="00852A01">
              <w:rPr>
                <w:rFonts w:cs="Arial"/>
                <w:sz w:val="22"/>
                <w:szCs w:val="22"/>
                <w:lang w:val="es-ES"/>
              </w:rPr>
              <w:t>prèvia</w:t>
            </w:r>
            <w:proofErr w:type="spellEnd"/>
            <w:r w:rsidRPr="00852A01">
              <w:rPr>
                <w:rFonts w:cs="Arial"/>
                <w:sz w:val="22"/>
                <w:szCs w:val="22"/>
                <w:lang w:val="es-ES"/>
              </w:rPr>
              <w:t xml:space="preserve"> i </w:t>
            </w:r>
            <w:proofErr w:type="spellStart"/>
            <w:r w:rsidRPr="00852A01">
              <w:rPr>
                <w:rFonts w:cs="Arial"/>
                <w:sz w:val="22"/>
                <w:szCs w:val="22"/>
                <w:lang w:val="es-ES"/>
              </w:rPr>
              <w:t>liquidació</w:t>
            </w:r>
            <w:proofErr w:type="spellEnd"/>
            <w:r w:rsidRPr="00852A01">
              <w:rPr>
                <w:rFonts w:cs="Arial"/>
                <w:sz w:val="22"/>
                <w:szCs w:val="22"/>
                <w:lang w:val="es-ES"/>
              </w:rPr>
              <w:t xml:space="preserve"> de </w:t>
            </w:r>
            <w:proofErr w:type="spellStart"/>
            <w:r w:rsidRPr="00852A01">
              <w:rPr>
                <w:rFonts w:cs="Arial"/>
                <w:sz w:val="22"/>
                <w:szCs w:val="22"/>
                <w:lang w:val="es-ES"/>
              </w:rPr>
              <w:t>tributs</w:t>
            </w:r>
            <w:proofErr w:type="spellEnd"/>
          </w:p>
        </w:tc>
      </w:tr>
      <w:tr w:rsidR="00852A01" w:rsidRPr="00852A01" w:rsidTr="0033305C">
        <w:trPr>
          <w:trHeight w:val="316"/>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48/2017 de 7/07/2017</w:t>
            </w:r>
          </w:p>
        </w:tc>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Resolució</w:t>
            </w:r>
            <w:proofErr w:type="spellEnd"/>
            <w:r w:rsidRPr="00852A01">
              <w:rPr>
                <w:rFonts w:cs="Arial"/>
                <w:sz w:val="22"/>
                <w:szCs w:val="22"/>
                <w:lang w:val="es-ES"/>
              </w:rPr>
              <w:t xml:space="preserve"> de </w:t>
            </w:r>
            <w:proofErr w:type="spellStart"/>
            <w:r w:rsidRPr="00852A01">
              <w:rPr>
                <w:rFonts w:cs="Arial"/>
                <w:sz w:val="22"/>
                <w:szCs w:val="22"/>
                <w:lang w:val="es-ES"/>
              </w:rPr>
              <w:t>concessió</w:t>
            </w:r>
            <w:proofErr w:type="spellEnd"/>
            <w:r w:rsidRPr="00852A01">
              <w:rPr>
                <w:rFonts w:cs="Arial"/>
                <w:sz w:val="22"/>
                <w:szCs w:val="22"/>
                <w:lang w:val="es-ES"/>
              </w:rPr>
              <w:t xml:space="preserve"> de </w:t>
            </w:r>
            <w:proofErr w:type="spellStart"/>
            <w:r w:rsidRPr="00852A01">
              <w:rPr>
                <w:rFonts w:cs="Arial"/>
                <w:sz w:val="22"/>
                <w:szCs w:val="22"/>
                <w:lang w:val="es-ES"/>
              </w:rPr>
              <w:t>comunicació</w:t>
            </w:r>
            <w:proofErr w:type="spellEnd"/>
            <w:r w:rsidRPr="00852A01">
              <w:rPr>
                <w:rFonts w:cs="Arial"/>
                <w:sz w:val="22"/>
                <w:szCs w:val="22"/>
                <w:lang w:val="es-ES"/>
              </w:rPr>
              <w:t xml:space="preserve"> </w:t>
            </w:r>
            <w:proofErr w:type="spellStart"/>
            <w:r w:rsidRPr="00852A01">
              <w:rPr>
                <w:rFonts w:cs="Arial"/>
                <w:sz w:val="22"/>
                <w:szCs w:val="22"/>
                <w:lang w:val="es-ES"/>
              </w:rPr>
              <w:t>prèvia</w:t>
            </w:r>
            <w:proofErr w:type="spellEnd"/>
            <w:r w:rsidRPr="00852A01">
              <w:rPr>
                <w:rFonts w:cs="Arial"/>
                <w:sz w:val="22"/>
                <w:szCs w:val="22"/>
                <w:lang w:val="es-ES"/>
              </w:rPr>
              <w:t xml:space="preserve"> i </w:t>
            </w:r>
            <w:proofErr w:type="spellStart"/>
            <w:r w:rsidRPr="00852A01">
              <w:rPr>
                <w:rFonts w:cs="Arial"/>
                <w:sz w:val="22"/>
                <w:szCs w:val="22"/>
                <w:lang w:val="es-ES"/>
              </w:rPr>
              <w:t>liquidació</w:t>
            </w:r>
            <w:proofErr w:type="spellEnd"/>
            <w:r w:rsidRPr="00852A01">
              <w:rPr>
                <w:rFonts w:cs="Arial"/>
                <w:sz w:val="22"/>
                <w:szCs w:val="22"/>
                <w:lang w:val="es-ES"/>
              </w:rPr>
              <w:t xml:space="preserve"> de </w:t>
            </w:r>
            <w:proofErr w:type="spellStart"/>
            <w:r w:rsidRPr="00852A01">
              <w:rPr>
                <w:rFonts w:cs="Arial"/>
                <w:sz w:val="22"/>
                <w:szCs w:val="22"/>
                <w:lang w:val="es-ES"/>
              </w:rPr>
              <w:t>tributs</w:t>
            </w:r>
            <w:proofErr w:type="spellEnd"/>
          </w:p>
        </w:tc>
      </w:tr>
      <w:tr w:rsidR="00852A01" w:rsidRPr="00852A01" w:rsidTr="0033305C">
        <w:trPr>
          <w:trHeight w:val="105"/>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49/2017 de 6/07/2017</w:t>
            </w:r>
          </w:p>
        </w:tc>
        <w:tc>
          <w:tcPr>
            <w:tcW w:w="4331" w:type="dxa"/>
            <w:shd w:val="clear" w:color="auto" w:fill="auto"/>
          </w:tcPr>
          <w:p w:rsidR="00852A01" w:rsidRPr="00852A01" w:rsidRDefault="00852A01" w:rsidP="0033305C">
            <w:pPr>
              <w:rPr>
                <w:rFonts w:cs="Arial"/>
                <w:szCs w:val="22"/>
                <w:lang w:val="es-ES"/>
              </w:rPr>
            </w:pPr>
            <w:r w:rsidRPr="00852A01">
              <w:rPr>
                <w:rFonts w:cs="Arial"/>
                <w:sz w:val="22"/>
                <w:szCs w:val="22"/>
                <w:lang w:val="es-ES"/>
              </w:rPr>
              <w:t xml:space="preserve">Obra </w:t>
            </w:r>
            <w:proofErr w:type="spellStart"/>
            <w:r w:rsidRPr="00852A01">
              <w:rPr>
                <w:rFonts w:cs="Arial"/>
                <w:sz w:val="22"/>
                <w:szCs w:val="22"/>
                <w:lang w:val="es-ES"/>
              </w:rPr>
              <w:t>major</w:t>
            </w:r>
            <w:proofErr w:type="spellEnd"/>
          </w:p>
        </w:tc>
      </w:tr>
      <w:tr w:rsidR="00852A01" w:rsidRPr="00852A01" w:rsidTr="0033305C">
        <w:trPr>
          <w:trHeight w:val="111"/>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50/2017 de 20/07/2017</w:t>
            </w:r>
          </w:p>
        </w:tc>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Resolució</w:t>
            </w:r>
            <w:proofErr w:type="spellEnd"/>
            <w:r w:rsidRPr="00852A01">
              <w:rPr>
                <w:rFonts w:cs="Arial"/>
                <w:sz w:val="22"/>
                <w:szCs w:val="22"/>
                <w:lang w:val="es-ES"/>
              </w:rPr>
              <w:t xml:space="preserve"> de </w:t>
            </w:r>
            <w:proofErr w:type="spellStart"/>
            <w:r w:rsidRPr="00852A01">
              <w:rPr>
                <w:rFonts w:cs="Arial"/>
                <w:sz w:val="22"/>
                <w:szCs w:val="22"/>
                <w:lang w:val="es-ES"/>
              </w:rPr>
              <w:t>concessió</w:t>
            </w:r>
            <w:proofErr w:type="spellEnd"/>
            <w:r w:rsidRPr="00852A01">
              <w:rPr>
                <w:rFonts w:cs="Arial"/>
                <w:sz w:val="22"/>
                <w:szCs w:val="22"/>
                <w:lang w:val="es-ES"/>
              </w:rPr>
              <w:t xml:space="preserve"> de </w:t>
            </w:r>
            <w:proofErr w:type="spellStart"/>
            <w:r w:rsidRPr="00852A01">
              <w:rPr>
                <w:rFonts w:cs="Arial"/>
                <w:sz w:val="22"/>
                <w:szCs w:val="22"/>
                <w:lang w:val="es-ES"/>
              </w:rPr>
              <w:t>comunicació</w:t>
            </w:r>
            <w:proofErr w:type="spellEnd"/>
            <w:r w:rsidRPr="00852A01">
              <w:rPr>
                <w:rFonts w:cs="Arial"/>
                <w:sz w:val="22"/>
                <w:szCs w:val="22"/>
                <w:lang w:val="es-ES"/>
              </w:rPr>
              <w:t xml:space="preserve"> </w:t>
            </w:r>
            <w:proofErr w:type="spellStart"/>
            <w:r w:rsidRPr="00852A01">
              <w:rPr>
                <w:rFonts w:cs="Arial"/>
                <w:sz w:val="22"/>
                <w:szCs w:val="22"/>
                <w:lang w:val="es-ES"/>
              </w:rPr>
              <w:t>prèvia</w:t>
            </w:r>
            <w:proofErr w:type="spellEnd"/>
            <w:r w:rsidRPr="00852A01">
              <w:rPr>
                <w:rFonts w:cs="Arial"/>
                <w:sz w:val="22"/>
                <w:szCs w:val="22"/>
                <w:lang w:val="es-ES"/>
              </w:rPr>
              <w:t xml:space="preserve"> i </w:t>
            </w:r>
            <w:proofErr w:type="spellStart"/>
            <w:r w:rsidRPr="00852A01">
              <w:rPr>
                <w:rFonts w:cs="Arial"/>
                <w:sz w:val="22"/>
                <w:szCs w:val="22"/>
                <w:lang w:val="es-ES"/>
              </w:rPr>
              <w:t>liquidació</w:t>
            </w:r>
            <w:proofErr w:type="spellEnd"/>
            <w:r w:rsidRPr="00852A01">
              <w:rPr>
                <w:rFonts w:cs="Arial"/>
                <w:sz w:val="22"/>
                <w:szCs w:val="22"/>
                <w:lang w:val="es-ES"/>
              </w:rPr>
              <w:t xml:space="preserve"> de </w:t>
            </w:r>
            <w:proofErr w:type="spellStart"/>
            <w:r w:rsidRPr="00852A01">
              <w:rPr>
                <w:rFonts w:cs="Arial"/>
                <w:sz w:val="22"/>
                <w:szCs w:val="22"/>
                <w:lang w:val="es-ES"/>
              </w:rPr>
              <w:t>tributs</w:t>
            </w:r>
            <w:proofErr w:type="spellEnd"/>
          </w:p>
        </w:tc>
      </w:tr>
      <w:tr w:rsidR="00852A01" w:rsidRPr="00852A01" w:rsidTr="0033305C">
        <w:trPr>
          <w:trHeight w:val="56"/>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51/2017 de 06/07/2017</w:t>
            </w:r>
          </w:p>
        </w:tc>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Resolució</w:t>
            </w:r>
            <w:proofErr w:type="spellEnd"/>
            <w:r w:rsidRPr="00852A01">
              <w:rPr>
                <w:rFonts w:cs="Arial"/>
                <w:sz w:val="22"/>
                <w:szCs w:val="22"/>
                <w:lang w:val="es-ES"/>
              </w:rPr>
              <w:t xml:space="preserve"> de </w:t>
            </w:r>
            <w:proofErr w:type="spellStart"/>
            <w:r w:rsidRPr="00852A01">
              <w:rPr>
                <w:rFonts w:cs="Arial"/>
                <w:sz w:val="22"/>
                <w:szCs w:val="22"/>
                <w:lang w:val="es-ES"/>
              </w:rPr>
              <w:t>concessió</w:t>
            </w:r>
            <w:proofErr w:type="spellEnd"/>
            <w:r w:rsidRPr="00852A01">
              <w:rPr>
                <w:rFonts w:cs="Arial"/>
                <w:sz w:val="22"/>
                <w:szCs w:val="22"/>
                <w:lang w:val="es-ES"/>
              </w:rPr>
              <w:t xml:space="preserve"> de </w:t>
            </w:r>
            <w:proofErr w:type="spellStart"/>
            <w:r w:rsidRPr="00852A01">
              <w:rPr>
                <w:rFonts w:cs="Arial"/>
                <w:sz w:val="22"/>
                <w:szCs w:val="22"/>
                <w:lang w:val="es-ES"/>
              </w:rPr>
              <w:t>comunicació</w:t>
            </w:r>
            <w:proofErr w:type="spellEnd"/>
            <w:r w:rsidRPr="00852A01">
              <w:rPr>
                <w:rFonts w:cs="Arial"/>
                <w:sz w:val="22"/>
                <w:szCs w:val="22"/>
                <w:lang w:val="es-ES"/>
              </w:rPr>
              <w:t xml:space="preserve"> </w:t>
            </w:r>
            <w:proofErr w:type="spellStart"/>
            <w:r w:rsidRPr="00852A01">
              <w:rPr>
                <w:rFonts w:cs="Arial"/>
                <w:sz w:val="22"/>
                <w:szCs w:val="22"/>
                <w:lang w:val="es-ES"/>
              </w:rPr>
              <w:t>prèvia</w:t>
            </w:r>
            <w:proofErr w:type="spellEnd"/>
            <w:r w:rsidRPr="00852A01">
              <w:rPr>
                <w:rFonts w:cs="Arial"/>
                <w:sz w:val="22"/>
                <w:szCs w:val="22"/>
                <w:lang w:val="es-ES"/>
              </w:rPr>
              <w:t xml:space="preserve"> i </w:t>
            </w:r>
            <w:proofErr w:type="spellStart"/>
            <w:r w:rsidRPr="00852A01">
              <w:rPr>
                <w:rFonts w:cs="Arial"/>
                <w:sz w:val="22"/>
                <w:szCs w:val="22"/>
                <w:lang w:val="es-ES"/>
              </w:rPr>
              <w:t>liquidació</w:t>
            </w:r>
            <w:proofErr w:type="spellEnd"/>
            <w:r w:rsidRPr="00852A01">
              <w:rPr>
                <w:rFonts w:cs="Arial"/>
                <w:sz w:val="22"/>
                <w:szCs w:val="22"/>
                <w:lang w:val="es-ES"/>
              </w:rPr>
              <w:t xml:space="preserve"> de </w:t>
            </w:r>
            <w:proofErr w:type="spellStart"/>
            <w:r w:rsidRPr="00852A01">
              <w:rPr>
                <w:rFonts w:cs="Arial"/>
                <w:sz w:val="22"/>
                <w:szCs w:val="22"/>
                <w:lang w:val="es-ES"/>
              </w:rPr>
              <w:t>tributs</w:t>
            </w:r>
            <w:proofErr w:type="spellEnd"/>
          </w:p>
        </w:tc>
      </w:tr>
      <w:tr w:rsidR="00852A01" w:rsidRPr="00852A01" w:rsidTr="0033305C">
        <w:trPr>
          <w:trHeight w:val="56"/>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52/2017 de 06/07/2017</w:t>
            </w:r>
          </w:p>
        </w:tc>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Resolució</w:t>
            </w:r>
            <w:proofErr w:type="spellEnd"/>
            <w:r w:rsidRPr="00852A01">
              <w:rPr>
                <w:rFonts w:cs="Arial"/>
                <w:sz w:val="22"/>
                <w:szCs w:val="22"/>
                <w:lang w:val="es-ES"/>
              </w:rPr>
              <w:t xml:space="preserve"> de </w:t>
            </w:r>
            <w:proofErr w:type="spellStart"/>
            <w:r w:rsidRPr="00852A01">
              <w:rPr>
                <w:rFonts w:cs="Arial"/>
                <w:sz w:val="22"/>
                <w:szCs w:val="22"/>
                <w:lang w:val="es-ES"/>
              </w:rPr>
              <w:t>concessió</w:t>
            </w:r>
            <w:proofErr w:type="spellEnd"/>
            <w:r w:rsidRPr="00852A01">
              <w:rPr>
                <w:rFonts w:cs="Arial"/>
                <w:sz w:val="22"/>
                <w:szCs w:val="22"/>
                <w:lang w:val="es-ES"/>
              </w:rPr>
              <w:t xml:space="preserve"> de </w:t>
            </w:r>
            <w:proofErr w:type="spellStart"/>
            <w:r w:rsidRPr="00852A01">
              <w:rPr>
                <w:rFonts w:cs="Arial"/>
                <w:sz w:val="22"/>
                <w:szCs w:val="22"/>
                <w:lang w:val="es-ES"/>
              </w:rPr>
              <w:t>comunicació</w:t>
            </w:r>
            <w:proofErr w:type="spellEnd"/>
            <w:r w:rsidRPr="00852A01">
              <w:rPr>
                <w:rFonts w:cs="Arial"/>
                <w:sz w:val="22"/>
                <w:szCs w:val="22"/>
                <w:lang w:val="es-ES"/>
              </w:rPr>
              <w:t xml:space="preserve"> </w:t>
            </w:r>
            <w:proofErr w:type="spellStart"/>
            <w:r w:rsidRPr="00852A01">
              <w:rPr>
                <w:rFonts w:cs="Arial"/>
                <w:sz w:val="22"/>
                <w:szCs w:val="22"/>
                <w:lang w:val="es-ES"/>
              </w:rPr>
              <w:t>prèvia</w:t>
            </w:r>
            <w:proofErr w:type="spellEnd"/>
            <w:r w:rsidRPr="00852A01">
              <w:rPr>
                <w:rFonts w:cs="Arial"/>
                <w:sz w:val="22"/>
                <w:szCs w:val="22"/>
                <w:lang w:val="es-ES"/>
              </w:rPr>
              <w:t xml:space="preserve"> i </w:t>
            </w:r>
            <w:proofErr w:type="spellStart"/>
            <w:r w:rsidRPr="00852A01">
              <w:rPr>
                <w:rFonts w:cs="Arial"/>
                <w:sz w:val="22"/>
                <w:szCs w:val="22"/>
                <w:lang w:val="es-ES"/>
              </w:rPr>
              <w:t>liquidació</w:t>
            </w:r>
            <w:proofErr w:type="spellEnd"/>
            <w:r w:rsidRPr="00852A01">
              <w:rPr>
                <w:rFonts w:cs="Arial"/>
                <w:sz w:val="22"/>
                <w:szCs w:val="22"/>
                <w:lang w:val="es-ES"/>
              </w:rPr>
              <w:t xml:space="preserve"> de </w:t>
            </w:r>
            <w:proofErr w:type="spellStart"/>
            <w:r w:rsidRPr="00852A01">
              <w:rPr>
                <w:rFonts w:cs="Arial"/>
                <w:sz w:val="22"/>
                <w:szCs w:val="22"/>
                <w:lang w:val="es-ES"/>
              </w:rPr>
              <w:t>tributs</w:t>
            </w:r>
            <w:proofErr w:type="spellEnd"/>
          </w:p>
        </w:tc>
      </w:tr>
      <w:tr w:rsidR="00852A01" w:rsidRPr="00852A01" w:rsidTr="0033305C">
        <w:trPr>
          <w:trHeight w:val="56"/>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53/2017 de 20/07/2017</w:t>
            </w:r>
          </w:p>
        </w:tc>
        <w:tc>
          <w:tcPr>
            <w:tcW w:w="4331" w:type="dxa"/>
            <w:shd w:val="clear" w:color="auto" w:fill="auto"/>
          </w:tcPr>
          <w:p w:rsidR="00852A01" w:rsidRPr="00852A01" w:rsidRDefault="00852A01" w:rsidP="0033305C">
            <w:pPr>
              <w:tabs>
                <w:tab w:val="left" w:pos="3090"/>
              </w:tabs>
              <w:rPr>
                <w:rFonts w:cs="Arial"/>
                <w:szCs w:val="22"/>
                <w:lang w:val="es-ES"/>
              </w:rPr>
            </w:pPr>
            <w:proofErr w:type="spellStart"/>
            <w:r w:rsidRPr="00852A01">
              <w:rPr>
                <w:rFonts w:cs="Arial"/>
                <w:sz w:val="22"/>
                <w:szCs w:val="22"/>
                <w:lang w:val="es-ES"/>
              </w:rPr>
              <w:t>Resolució</w:t>
            </w:r>
            <w:proofErr w:type="spellEnd"/>
            <w:r w:rsidRPr="00852A01">
              <w:rPr>
                <w:rFonts w:cs="Arial"/>
                <w:sz w:val="22"/>
                <w:szCs w:val="22"/>
                <w:lang w:val="es-ES"/>
              </w:rPr>
              <w:t xml:space="preserve"> de </w:t>
            </w:r>
            <w:proofErr w:type="spellStart"/>
            <w:r w:rsidRPr="00852A01">
              <w:rPr>
                <w:rFonts w:cs="Arial"/>
                <w:sz w:val="22"/>
                <w:szCs w:val="22"/>
                <w:lang w:val="es-ES"/>
              </w:rPr>
              <w:t>concessió</w:t>
            </w:r>
            <w:proofErr w:type="spellEnd"/>
            <w:r w:rsidRPr="00852A01">
              <w:rPr>
                <w:rFonts w:cs="Arial"/>
                <w:sz w:val="22"/>
                <w:szCs w:val="22"/>
                <w:lang w:val="es-ES"/>
              </w:rPr>
              <w:t xml:space="preserve"> de </w:t>
            </w:r>
            <w:proofErr w:type="spellStart"/>
            <w:r w:rsidRPr="00852A01">
              <w:rPr>
                <w:rFonts w:cs="Arial"/>
                <w:sz w:val="22"/>
                <w:szCs w:val="22"/>
                <w:lang w:val="es-ES"/>
              </w:rPr>
              <w:t>comunicació</w:t>
            </w:r>
            <w:proofErr w:type="spellEnd"/>
            <w:r w:rsidRPr="00852A01">
              <w:rPr>
                <w:rFonts w:cs="Arial"/>
                <w:sz w:val="22"/>
                <w:szCs w:val="22"/>
                <w:lang w:val="es-ES"/>
              </w:rPr>
              <w:t xml:space="preserve"> </w:t>
            </w:r>
            <w:proofErr w:type="spellStart"/>
            <w:r w:rsidRPr="00852A01">
              <w:rPr>
                <w:rFonts w:cs="Arial"/>
                <w:sz w:val="22"/>
                <w:szCs w:val="22"/>
                <w:lang w:val="es-ES"/>
              </w:rPr>
              <w:t>prèvia</w:t>
            </w:r>
            <w:proofErr w:type="spellEnd"/>
            <w:r w:rsidRPr="00852A01">
              <w:rPr>
                <w:rFonts w:cs="Arial"/>
                <w:sz w:val="22"/>
                <w:szCs w:val="22"/>
                <w:lang w:val="es-ES"/>
              </w:rPr>
              <w:t xml:space="preserve"> i </w:t>
            </w:r>
            <w:proofErr w:type="spellStart"/>
            <w:r w:rsidRPr="00852A01">
              <w:rPr>
                <w:rFonts w:cs="Arial"/>
                <w:sz w:val="22"/>
                <w:szCs w:val="22"/>
                <w:lang w:val="es-ES"/>
              </w:rPr>
              <w:t>liquidació</w:t>
            </w:r>
            <w:proofErr w:type="spellEnd"/>
            <w:r w:rsidRPr="00852A01">
              <w:rPr>
                <w:rFonts w:cs="Arial"/>
                <w:sz w:val="22"/>
                <w:szCs w:val="22"/>
                <w:lang w:val="es-ES"/>
              </w:rPr>
              <w:t xml:space="preserve"> de </w:t>
            </w:r>
            <w:proofErr w:type="spellStart"/>
            <w:r w:rsidRPr="00852A01">
              <w:rPr>
                <w:rFonts w:cs="Arial"/>
                <w:sz w:val="22"/>
                <w:szCs w:val="22"/>
                <w:lang w:val="es-ES"/>
              </w:rPr>
              <w:t>tributs</w:t>
            </w:r>
            <w:proofErr w:type="spellEnd"/>
            <w:r w:rsidRPr="00852A01">
              <w:rPr>
                <w:rFonts w:cs="Arial"/>
                <w:sz w:val="22"/>
                <w:szCs w:val="22"/>
                <w:lang w:val="es-ES"/>
              </w:rPr>
              <w:tab/>
            </w:r>
          </w:p>
        </w:tc>
      </w:tr>
      <w:tr w:rsidR="00852A01" w:rsidRPr="00852A01" w:rsidTr="0033305C">
        <w:trPr>
          <w:trHeight w:val="56"/>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54/2017 de 20/07/2017</w:t>
            </w:r>
          </w:p>
        </w:tc>
        <w:tc>
          <w:tcPr>
            <w:tcW w:w="4331" w:type="dxa"/>
            <w:shd w:val="clear" w:color="auto" w:fill="auto"/>
          </w:tcPr>
          <w:p w:rsidR="00852A01" w:rsidRPr="00852A01" w:rsidRDefault="00852A01" w:rsidP="0033305C">
            <w:pPr>
              <w:tabs>
                <w:tab w:val="left" w:pos="3090"/>
              </w:tabs>
              <w:rPr>
                <w:rFonts w:cs="Arial"/>
                <w:szCs w:val="22"/>
                <w:lang w:val="es-ES"/>
              </w:rPr>
            </w:pPr>
            <w:proofErr w:type="spellStart"/>
            <w:r w:rsidRPr="00852A01">
              <w:rPr>
                <w:rFonts w:cs="Arial"/>
                <w:sz w:val="22"/>
                <w:szCs w:val="22"/>
                <w:lang w:val="es-ES"/>
              </w:rPr>
              <w:t>Resolució</w:t>
            </w:r>
            <w:proofErr w:type="spellEnd"/>
            <w:r w:rsidRPr="00852A01">
              <w:rPr>
                <w:rFonts w:cs="Arial"/>
                <w:sz w:val="22"/>
                <w:szCs w:val="22"/>
                <w:lang w:val="es-ES"/>
              </w:rPr>
              <w:t xml:space="preserve"> de </w:t>
            </w:r>
            <w:proofErr w:type="spellStart"/>
            <w:r w:rsidRPr="00852A01">
              <w:rPr>
                <w:rFonts w:cs="Arial"/>
                <w:sz w:val="22"/>
                <w:szCs w:val="22"/>
                <w:lang w:val="es-ES"/>
              </w:rPr>
              <w:t>concessió</w:t>
            </w:r>
            <w:proofErr w:type="spellEnd"/>
            <w:r w:rsidRPr="00852A01">
              <w:rPr>
                <w:rFonts w:cs="Arial"/>
                <w:sz w:val="22"/>
                <w:szCs w:val="22"/>
                <w:lang w:val="es-ES"/>
              </w:rPr>
              <w:t xml:space="preserve"> de </w:t>
            </w:r>
            <w:proofErr w:type="spellStart"/>
            <w:r w:rsidRPr="00852A01">
              <w:rPr>
                <w:rFonts w:cs="Arial"/>
                <w:sz w:val="22"/>
                <w:szCs w:val="22"/>
                <w:lang w:val="es-ES"/>
              </w:rPr>
              <w:t>comunicació</w:t>
            </w:r>
            <w:proofErr w:type="spellEnd"/>
            <w:r w:rsidRPr="00852A01">
              <w:rPr>
                <w:rFonts w:cs="Arial"/>
                <w:sz w:val="22"/>
                <w:szCs w:val="22"/>
                <w:lang w:val="es-ES"/>
              </w:rPr>
              <w:t xml:space="preserve"> </w:t>
            </w:r>
            <w:proofErr w:type="spellStart"/>
            <w:r w:rsidRPr="00852A01">
              <w:rPr>
                <w:rFonts w:cs="Arial"/>
                <w:sz w:val="22"/>
                <w:szCs w:val="22"/>
                <w:lang w:val="es-ES"/>
              </w:rPr>
              <w:t>prèvia</w:t>
            </w:r>
            <w:proofErr w:type="spellEnd"/>
            <w:r w:rsidRPr="00852A01">
              <w:rPr>
                <w:rFonts w:cs="Arial"/>
                <w:sz w:val="22"/>
                <w:szCs w:val="22"/>
                <w:lang w:val="es-ES"/>
              </w:rPr>
              <w:t xml:space="preserve"> i </w:t>
            </w:r>
            <w:proofErr w:type="spellStart"/>
            <w:r w:rsidRPr="00852A01">
              <w:rPr>
                <w:rFonts w:cs="Arial"/>
                <w:sz w:val="22"/>
                <w:szCs w:val="22"/>
                <w:lang w:val="es-ES"/>
              </w:rPr>
              <w:t>liquidació</w:t>
            </w:r>
            <w:proofErr w:type="spellEnd"/>
            <w:r w:rsidRPr="00852A01">
              <w:rPr>
                <w:rFonts w:cs="Arial"/>
                <w:sz w:val="22"/>
                <w:szCs w:val="22"/>
                <w:lang w:val="es-ES"/>
              </w:rPr>
              <w:t xml:space="preserve"> de </w:t>
            </w:r>
            <w:proofErr w:type="spellStart"/>
            <w:r w:rsidRPr="00852A01">
              <w:rPr>
                <w:rFonts w:cs="Arial"/>
                <w:sz w:val="22"/>
                <w:szCs w:val="22"/>
                <w:lang w:val="es-ES"/>
              </w:rPr>
              <w:t>tributs</w:t>
            </w:r>
            <w:proofErr w:type="spellEnd"/>
          </w:p>
        </w:tc>
      </w:tr>
      <w:tr w:rsidR="00852A01" w:rsidRPr="00852A01" w:rsidTr="0033305C">
        <w:trPr>
          <w:trHeight w:val="56"/>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55/2017 de 20/07/2017</w:t>
            </w:r>
          </w:p>
        </w:tc>
        <w:tc>
          <w:tcPr>
            <w:tcW w:w="4331" w:type="dxa"/>
            <w:shd w:val="clear" w:color="auto" w:fill="auto"/>
          </w:tcPr>
          <w:p w:rsidR="00852A01" w:rsidRPr="00852A01" w:rsidRDefault="00852A01" w:rsidP="0033305C">
            <w:pPr>
              <w:tabs>
                <w:tab w:val="left" w:pos="3090"/>
              </w:tabs>
              <w:rPr>
                <w:rFonts w:cs="Arial"/>
                <w:szCs w:val="22"/>
                <w:lang w:val="es-ES"/>
              </w:rPr>
            </w:pPr>
            <w:proofErr w:type="spellStart"/>
            <w:r w:rsidRPr="00852A01">
              <w:rPr>
                <w:rFonts w:cs="Arial"/>
                <w:sz w:val="22"/>
                <w:szCs w:val="22"/>
                <w:lang w:val="es-ES"/>
              </w:rPr>
              <w:t>Resolució</w:t>
            </w:r>
            <w:proofErr w:type="spellEnd"/>
            <w:r w:rsidRPr="00852A01">
              <w:rPr>
                <w:rFonts w:cs="Arial"/>
                <w:sz w:val="22"/>
                <w:szCs w:val="22"/>
                <w:lang w:val="es-ES"/>
              </w:rPr>
              <w:t xml:space="preserve"> de </w:t>
            </w:r>
            <w:proofErr w:type="spellStart"/>
            <w:r w:rsidRPr="00852A01">
              <w:rPr>
                <w:rFonts w:cs="Arial"/>
                <w:sz w:val="22"/>
                <w:szCs w:val="22"/>
                <w:lang w:val="es-ES"/>
              </w:rPr>
              <w:t>concessió</w:t>
            </w:r>
            <w:proofErr w:type="spellEnd"/>
            <w:r w:rsidRPr="00852A01">
              <w:rPr>
                <w:rFonts w:cs="Arial"/>
                <w:sz w:val="22"/>
                <w:szCs w:val="22"/>
                <w:lang w:val="es-ES"/>
              </w:rPr>
              <w:t xml:space="preserve"> de </w:t>
            </w:r>
            <w:proofErr w:type="spellStart"/>
            <w:r w:rsidRPr="00852A01">
              <w:rPr>
                <w:rFonts w:cs="Arial"/>
                <w:sz w:val="22"/>
                <w:szCs w:val="22"/>
                <w:lang w:val="es-ES"/>
              </w:rPr>
              <w:t>comunicació</w:t>
            </w:r>
            <w:proofErr w:type="spellEnd"/>
            <w:r w:rsidRPr="00852A01">
              <w:rPr>
                <w:rFonts w:cs="Arial"/>
                <w:sz w:val="22"/>
                <w:szCs w:val="22"/>
                <w:lang w:val="es-ES"/>
              </w:rPr>
              <w:t xml:space="preserve"> </w:t>
            </w:r>
            <w:proofErr w:type="spellStart"/>
            <w:r w:rsidRPr="00852A01">
              <w:rPr>
                <w:rFonts w:cs="Arial"/>
                <w:sz w:val="22"/>
                <w:szCs w:val="22"/>
                <w:lang w:val="es-ES"/>
              </w:rPr>
              <w:t>prèvia</w:t>
            </w:r>
            <w:proofErr w:type="spellEnd"/>
            <w:r w:rsidRPr="00852A01">
              <w:rPr>
                <w:rFonts w:cs="Arial"/>
                <w:sz w:val="22"/>
                <w:szCs w:val="22"/>
                <w:lang w:val="es-ES"/>
              </w:rPr>
              <w:t xml:space="preserve"> i </w:t>
            </w:r>
            <w:proofErr w:type="spellStart"/>
            <w:r w:rsidRPr="00852A01">
              <w:rPr>
                <w:rFonts w:cs="Arial"/>
                <w:sz w:val="22"/>
                <w:szCs w:val="22"/>
                <w:lang w:val="es-ES"/>
              </w:rPr>
              <w:t>liquidació</w:t>
            </w:r>
            <w:proofErr w:type="spellEnd"/>
            <w:r w:rsidRPr="00852A01">
              <w:rPr>
                <w:rFonts w:cs="Arial"/>
                <w:sz w:val="22"/>
                <w:szCs w:val="22"/>
                <w:lang w:val="es-ES"/>
              </w:rPr>
              <w:t xml:space="preserve"> de </w:t>
            </w:r>
            <w:proofErr w:type="spellStart"/>
            <w:r w:rsidRPr="00852A01">
              <w:rPr>
                <w:rFonts w:cs="Arial"/>
                <w:sz w:val="22"/>
                <w:szCs w:val="22"/>
                <w:lang w:val="es-ES"/>
              </w:rPr>
              <w:t>tributs</w:t>
            </w:r>
            <w:proofErr w:type="spellEnd"/>
          </w:p>
        </w:tc>
      </w:tr>
      <w:tr w:rsidR="00852A01" w:rsidRPr="00852A01" w:rsidTr="0033305C">
        <w:trPr>
          <w:trHeight w:val="56"/>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56/2017 de 20/07/2017</w:t>
            </w:r>
          </w:p>
        </w:tc>
        <w:tc>
          <w:tcPr>
            <w:tcW w:w="4331" w:type="dxa"/>
            <w:shd w:val="clear" w:color="auto" w:fill="auto"/>
          </w:tcPr>
          <w:p w:rsidR="00852A01" w:rsidRPr="00852A01" w:rsidRDefault="00852A01" w:rsidP="0033305C">
            <w:pPr>
              <w:tabs>
                <w:tab w:val="left" w:pos="3090"/>
              </w:tabs>
              <w:rPr>
                <w:rFonts w:cs="Arial"/>
                <w:szCs w:val="22"/>
                <w:lang w:val="es-ES"/>
              </w:rPr>
            </w:pPr>
            <w:proofErr w:type="spellStart"/>
            <w:r w:rsidRPr="00852A01">
              <w:rPr>
                <w:rFonts w:cs="Arial"/>
                <w:sz w:val="22"/>
                <w:szCs w:val="22"/>
                <w:lang w:val="es-ES"/>
              </w:rPr>
              <w:t>Denegació</w:t>
            </w:r>
            <w:proofErr w:type="spellEnd"/>
            <w:r w:rsidRPr="00852A01">
              <w:rPr>
                <w:rFonts w:cs="Arial"/>
                <w:sz w:val="22"/>
                <w:szCs w:val="22"/>
                <w:lang w:val="es-ES"/>
              </w:rPr>
              <w:t xml:space="preserve"> de </w:t>
            </w:r>
            <w:proofErr w:type="spellStart"/>
            <w:r w:rsidRPr="00852A01">
              <w:rPr>
                <w:rFonts w:cs="Arial"/>
                <w:sz w:val="22"/>
                <w:szCs w:val="22"/>
                <w:lang w:val="es-ES"/>
              </w:rPr>
              <w:t>pròrroga</w:t>
            </w:r>
            <w:proofErr w:type="spellEnd"/>
            <w:r w:rsidRPr="00852A01">
              <w:rPr>
                <w:rFonts w:cs="Arial"/>
                <w:sz w:val="22"/>
                <w:szCs w:val="22"/>
                <w:lang w:val="es-ES"/>
              </w:rPr>
              <w:t xml:space="preserve"> de </w:t>
            </w:r>
            <w:proofErr w:type="spellStart"/>
            <w:r w:rsidRPr="00852A01">
              <w:rPr>
                <w:rFonts w:cs="Arial"/>
                <w:sz w:val="22"/>
                <w:szCs w:val="22"/>
                <w:lang w:val="es-ES"/>
              </w:rPr>
              <w:t>llicència</w:t>
            </w:r>
            <w:proofErr w:type="spellEnd"/>
          </w:p>
        </w:tc>
      </w:tr>
      <w:tr w:rsidR="00852A01" w:rsidRPr="00852A01" w:rsidTr="0033305C">
        <w:trPr>
          <w:trHeight w:val="56"/>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57/2017 de 27/07/2017</w:t>
            </w:r>
          </w:p>
        </w:tc>
        <w:tc>
          <w:tcPr>
            <w:tcW w:w="4331" w:type="dxa"/>
            <w:shd w:val="clear" w:color="auto" w:fill="auto"/>
          </w:tcPr>
          <w:p w:rsidR="00852A01" w:rsidRPr="00852A01" w:rsidRDefault="00852A01" w:rsidP="0033305C">
            <w:pPr>
              <w:tabs>
                <w:tab w:val="left" w:pos="3090"/>
              </w:tabs>
              <w:rPr>
                <w:rFonts w:cs="Arial"/>
                <w:szCs w:val="22"/>
                <w:lang w:val="es-ES"/>
              </w:rPr>
            </w:pPr>
            <w:proofErr w:type="spellStart"/>
            <w:r w:rsidRPr="00852A01">
              <w:rPr>
                <w:rFonts w:cs="Arial"/>
                <w:sz w:val="22"/>
                <w:szCs w:val="22"/>
                <w:lang w:val="es-ES"/>
              </w:rPr>
              <w:t>Pagament</w:t>
            </w:r>
            <w:proofErr w:type="spellEnd"/>
            <w:r w:rsidRPr="00852A01">
              <w:rPr>
                <w:rFonts w:cs="Arial"/>
                <w:sz w:val="22"/>
                <w:szCs w:val="22"/>
                <w:lang w:val="es-ES"/>
              </w:rPr>
              <w:t xml:space="preserve"> de factures</w:t>
            </w:r>
          </w:p>
        </w:tc>
      </w:tr>
      <w:tr w:rsidR="00852A01" w:rsidRPr="00852A01" w:rsidTr="0033305C">
        <w:trPr>
          <w:trHeight w:val="56"/>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58/2017 de 28/07/2017</w:t>
            </w:r>
          </w:p>
        </w:tc>
        <w:tc>
          <w:tcPr>
            <w:tcW w:w="4331" w:type="dxa"/>
            <w:shd w:val="clear" w:color="auto" w:fill="auto"/>
          </w:tcPr>
          <w:p w:rsidR="00852A01" w:rsidRPr="00852A01" w:rsidRDefault="00852A01" w:rsidP="0033305C">
            <w:pPr>
              <w:tabs>
                <w:tab w:val="left" w:pos="3090"/>
              </w:tabs>
              <w:rPr>
                <w:rFonts w:cs="Arial"/>
                <w:szCs w:val="22"/>
                <w:lang w:val="es-ES"/>
              </w:rPr>
            </w:pPr>
            <w:proofErr w:type="spellStart"/>
            <w:r w:rsidRPr="00852A01">
              <w:rPr>
                <w:rFonts w:cs="Arial"/>
                <w:sz w:val="22"/>
                <w:szCs w:val="22"/>
                <w:lang w:val="es-ES"/>
              </w:rPr>
              <w:t>Aprovació</w:t>
            </w:r>
            <w:proofErr w:type="spellEnd"/>
            <w:r w:rsidRPr="00852A01">
              <w:rPr>
                <w:rFonts w:cs="Arial"/>
                <w:sz w:val="22"/>
                <w:szCs w:val="22"/>
                <w:lang w:val="es-ES"/>
              </w:rPr>
              <w:t xml:space="preserve"> </w:t>
            </w:r>
            <w:proofErr w:type="spellStart"/>
            <w:r w:rsidRPr="00852A01">
              <w:rPr>
                <w:rFonts w:cs="Arial"/>
                <w:sz w:val="22"/>
                <w:szCs w:val="22"/>
                <w:lang w:val="es-ES"/>
              </w:rPr>
              <w:t>despessa</w:t>
            </w:r>
            <w:proofErr w:type="spellEnd"/>
            <w:r w:rsidRPr="00852A01">
              <w:rPr>
                <w:rFonts w:cs="Arial"/>
                <w:sz w:val="22"/>
                <w:szCs w:val="22"/>
                <w:lang w:val="es-ES"/>
              </w:rPr>
              <w:t xml:space="preserve"> y </w:t>
            </w:r>
            <w:proofErr w:type="spellStart"/>
            <w:r w:rsidRPr="00852A01">
              <w:rPr>
                <w:rFonts w:cs="Arial"/>
                <w:sz w:val="22"/>
                <w:szCs w:val="22"/>
                <w:lang w:val="es-ES"/>
              </w:rPr>
              <w:t>disposició</w:t>
            </w:r>
            <w:proofErr w:type="spellEnd"/>
            <w:r w:rsidRPr="00852A01">
              <w:rPr>
                <w:rFonts w:cs="Arial"/>
                <w:sz w:val="22"/>
                <w:szCs w:val="22"/>
                <w:lang w:val="es-ES"/>
              </w:rPr>
              <w:t xml:space="preserve"> </w:t>
            </w:r>
            <w:proofErr w:type="spellStart"/>
            <w:r w:rsidRPr="00852A01">
              <w:rPr>
                <w:rFonts w:cs="Arial"/>
                <w:sz w:val="22"/>
                <w:szCs w:val="22"/>
                <w:lang w:val="es-ES"/>
              </w:rPr>
              <w:t>pagament</w:t>
            </w:r>
            <w:proofErr w:type="spellEnd"/>
            <w:r w:rsidRPr="00852A01">
              <w:rPr>
                <w:rFonts w:cs="Arial"/>
                <w:sz w:val="22"/>
                <w:szCs w:val="22"/>
                <w:lang w:val="es-ES"/>
              </w:rPr>
              <w:t xml:space="preserve"> </w:t>
            </w:r>
            <w:proofErr w:type="spellStart"/>
            <w:r w:rsidRPr="00852A01">
              <w:rPr>
                <w:rFonts w:cs="Arial"/>
                <w:sz w:val="22"/>
                <w:szCs w:val="22"/>
                <w:lang w:val="es-ES"/>
              </w:rPr>
              <w:t>nòmines</w:t>
            </w:r>
            <w:proofErr w:type="spellEnd"/>
            <w:r w:rsidRPr="00852A01">
              <w:rPr>
                <w:rFonts w:cs="Arial"/>
                <w:sz w:val="22"/>
                <w:szCs w:val="22"/>
                <w:lang w:val="es-ES"/>
              </w:rPr>
              <w:t xml:space="preserve"> mes de </w:t>
            </w:r>
            <w:proofErr w:type="spellStart"/>
            <w:r w:rsidRPr="00852A01">
              <w:rPr>
                <w:rFonts w:cs="Arial"/>
                <w:sz w:val="22"/>
                <w:szCs w:val="22"/>
                <w:lang w:val="es-ES"/>
              </w:rPr>
              <w:t>juliol</w:t>
            </w:r>
            <w:proofErr w:type="spellEnd"/>
            <w:r w:rsidRPr="00852A01">
              <w:rPr>
                <w:rFonts w:cs="Arial"/>
                <w:sz w:val="22"/>
                <w:szCs w:val="22"/>
                <w:lang w:val="es-ES"/>
              </w:rPr>
              <w:t xml:space="preserve"> de 2017</w:t>
            </w:r>
          </w:p>
        </w:tc>
      </w:tr>
      <w:tr w:rsidR="00852A01" w:rsidRPr="00852A01" w:rsidTr="0033305C">
        <w:trPr>
          <w:trHeight w:val="56"/>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59/2017 de 1/08/2017</w:t>
            </w:r>
          </w:p>
        </w:tc>
        <w:tc>
          <w:tcPr>
            <w:tcW w:w="4331" w:type="dxa"/>
            <w:shd w:val="clear" w:color="auto" w:fill="auto"/>
          </w:tcPr>
          <w:p w:rsidR="00852A01" w:rsidRPr="00852A01" w:rsidRDefault="00852A01" w:rsidP="0033305C">
            <w:pPr>
              <w:tabs>
                <w:tab w:val="left" w:pos="3090"/>
              </w:tabs>
              <w:rPr>
                <w:rFonts w:cs="Arial"/>
                <w:szCs w:val="22"/>
                <w:lang w:val="es-ES"/>
              </w:rPr>
            </w:pPr>
            <w:proofErr w:type="spellStart"/>
            <w:r w:rsidRPr="00852A01">
              <w:rPr>
                <w:rFonts w:cs="Arial"/>
                <w:sz w:val="22"/>
                <w:szCs w:val="22"/>
                <w:lang w:val="es-ES"/>
              </w:rPr>
              <w:t>Pagament</w:t>
            </w:r>
            <w:proofErr w:type="spellEnd"/>
            <w:r w:rsidRPr="00852A01">
              <w:rPr>
                <w:rFonts w:cs="Arial"/>
                <w:sz w:val="22"/>
                <w:szCs w:val="22"/>
                <w:lang w:val="es-ES"/>
              </w:rPr>
              <w:t xml:space="preserve"> de factures</w:t>
            </w:r>
          </w:p>
        </w:tc>
      </w:tr>
      <w:tr w:rsidR="00852A01" w:rsidRPr="00852A01" w:rsidTr="0033305C">
        <w:trPr>
          <w:trHeight w:val="56"/>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60/2017 de 11/08/2017</w:t>
            </w:r>
          </w:p>
        </w:tc>
        <w:tc>
          <w:tcPr>
            <w:tcW w:w="4331" w:type="dxa"/>
            <w:shd w:val="clear" w:color="auto" w:fill="auto"/>
          </w:tcPr>
          <w:p w:rsidR="00852A01" w:rsidRPr="00852A01" w:rsidRDefault="00852A01" w:rsidP="0033305C">
            <w:pPr>
              <w:tabs>
                <w:tab w:val="left" w:pos="3090"/>
              </w:tabs>
              <w:rPr>
                <w:rFonts w:cs="Arial"/>
                <w:szCs w:val="22"/>
                <w:lang w:val="es-ES"/>
              </w:rPr>
            </w:pPr>
            <w:proofErr w:type="spellStart"/>
            <w:r w:rsidRPr="00852A01">
              <w:rPr>
                <w:rFonts w:cs="Arial"/>
                <w:sz w:val="22"/>
                <w:szCs w:val="22"/>
                <w:lang w:val="es-ES"/>
              </w:rPr>
              <w:t>Pagament</w:t>
            </w:r>
            <w:proofErr w:type="spellEnd"/>
            <w:r w:rsidRPr="00852A01">
              <w:rPr>
                <w:rFonts w:cs="Arial"/>
                <w:sz w:val="22"/>
                <w:szCs w:val="22"/>
                <w:lang w:val="es-ES"/>
              </w:rPr>
              <w:t xml:space="preserve"> de factures</w:t>
            </w:r>
          </w:p>
        </w:tc>
      </w:tr>
      <w:tr w:rsidR="00852A01" w:rsidRPr="00852A01" w:rsidTr="0033305C">
        <w:trPr>
          <w:trHeight w:val="56"/>
        </w:trPr>
        <w:tc>
          <w:tcPr>
            <w:tcW w:w="4331" w:type="dxa"/>
            <w:shd w:val="clear" w:color="auto" w:fill="auto"/>
          </w:tcPr>
          <w:p w:rsidR="00852A01" w:rsidRPr="00852A01" w:rsidRDefault="00852A01" w:rsidP="0033305C">
            <w:pPr>
              <w:rPr>
                <w:rFonts w:cs="Arial"/>
                <w:szCs w:val="22"/>
                <w:lang w:val="es-ES"/>
              </w:rPr>
            </w:pPr>
            <w:proofErr w:type="spellStart"/>
            <w:r w:rsidRPr="00852A01">
              <w:rPr>
                <w:rFonts w:cs="Arial"/>
                <w:sz w:val="22"/>
                <w:szCs w:val="22"/>
                <w:lang w:val="es-ES"/>
              </w:rPr>
              <w:t>Decret</w:t>
            </w:r>
            <w:proofErr w:type="spellEnd"/>
            <w:r w:rsidRPr="00852A01">
              <w:rPr>
                <w:rFonts w:cs="Arial"/>
                <w:sz w:val="22"/>
                <w:szCs w:val="22"/>
                <w:lang w:val="es-ES"/>
              </w:rPr>
              <w:t xml:space="preserve"> 61/2017 de 17/08/2017</w:t>
            </w:r>
          </w:p>
        </w:tc>
        <w:tc>
          <w:tcPr>
            <w:tcW w:w="4331" w:type="dxa"/>
            <w:shd w:val="clear" w:color="auto" w:fill="auto"/>
          </w:tcPr>
          <w:p w:rsidR="00852A01" w:rsidRPr="00852A01" w:rsidRDefault="00852A01" w:rsidP="0033305C">
            <w:pPr>
              <w:tabs>
                <w:tab w:val="left" w:pos="3090"/>
              </w:tabs>
              <w:rPr>
                <w:rFonts w:cs="Arial"/>
                <w:szCs w:val="22"/>
                <w:lang w:val="es-ES"/>
              </w:rPr>
            </w:pPr>
            <w:proofErr w:type="spellStart"/>
            <w:r w:rsidRPr="00852A01">
              <w:rPr>
                <w:rFonts w:cs="Arial"/>
                <w:sz w:val="22"/>
                <w:szCs w:val="22"/>
                <w:lang w:val="es-ES"/>
              </w:rPr>
              <w:t>Aprovació</w:t>
            </w:r>
            <w:proofErr w:type="spellEnd"/>
            <w:r w:rsidRPr="00852A01">
              <w:rPr>
                <w:rFonts w:cs="Arial"/>
                <w:sz w:val="22"/>
                <w:szCs w:val="22"/>
                <w:lang w:val="es-ES"/>
              </w:rPr>
              <w:t xml:space="preserve"> de la </w:t>
            </w:r>
            <w:proofErr w:type="spellStart"/>
            <w:r w:rsidRPr="00852A01">
              <w:rPr>
                <w:rFonts w:cs="Arial"/>
                <w:sz w:val="22"/>
                <w:szCs w:val="22"/>
                <w:lang w:val="es-ES"/>
              </w:rPr>
              <w:t>relació</w:t>
            </w:r>
            <w:proofErr w:type="spellEnd"/>
            <w:r w:rsidRPr="00852A01">
              <w:rPr>
                <w:rFonts w:cs="Arial"/>
                <w:sz w:val="22"/>
                <w:szCs w:val="22"/>
                <w:lang w:val="es-ES"/>
              </w:rPr>
              <w:t xml:space="preserve"> del </w:t>
            </w:r>
            <w:proofErr w:type="spellStart"/>
            <w:r w:rsidRPr="00852A01">
              <w:rPr>
                <w:rFonts w:cs="Arial"/>
                <w:sz w:val="22"/>
                <w:szCs w:val="22"/>
                <w:lang w:val="es-ES"/>
              </w:rPr>
              <w:t>carrer</w:t>
            </w:r>
            <w:proofErr w:type="spellEnd"/>
            <w:r w:rsidRPr="00852A01">
              <w:rPr>
                <w:rFonts w:cs="Arial"/>
                <w:sz w:val="22"/>
                <w:szCs w:val="22"/>
                <w:lang w:val="es-ES"/>
              </w:rPr>
              <w:t xml:space="preserve"> de les eres</w:t>
            </w:r>
          </w:p>
        </w:tc>
      </w:tr>
    </w:tbl>
    <w:p w:rsidR="00852A01" w:rsidRPr="00852A01" w:rsidRDefault="00852A01" w:rsidP="00852A01">
      <w:pPr>
        <w:rPr>
          <w:rFonts w:cs="Arial"/>
          <w:sz w:val="22"/>
          <w:szCs w:val="22"/>
          <w:lang w:val="es-ES"/>
        </w:rPr>
      </w:pPr>
    </w:p>
    <w:p w:rsidR="00852A01" w:rsidRPr="00852A01" w:rsidRDefault="00852A01" w:rsidP="00852A01">
      <w:pPr>
        <w:jc w:val="both"/>
        <w:rPr>
          <w:rFonts w:cs="Arial"/>
          <w:sz w:val="22"/>
          <w:szCs w:val="22"/>
        </w:rPr>
      </w:pPr>
      <w:r w:rsidRPr="00852A01">
        <w:rPr>
          <w:rFonts w:cs="Arial"/>
          <w:sz w:val="22"/>
          <w:szCs w:val="22"/>
        </w:rPr>
        <w:t>El número 40 de Decret  queda vacant per ser utilitzats en Decrets posteriors.</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ASSUMPTES INCLOSSOS PER URGÈNCIA</w:t>
      </w:r>
    </w:p>
    <w:p w:rsidR="00852A01" w:rsidRPr="00852A01" w:rsidRDefault="00852A01" w:rsidP="00852A01">
      <w:pPr>
        <w:jc w:val="both"/>
        <w:rPr>
          <w:rFonts w:cs="Arial"/>
          <w:sz w:val="22"/>
          <w:szCs w:val="22"/>
        </w:rPr>
      </w:pPr>
    </w:p>
    <w:p w:rsidR="00852A01" w:rsidRDefault="00852A01" w:rsidP="00852A01">
      <w:pPr>
        <w:jc w:val="both"/>
        <w:rPr>
          <w:rFonts w:cs="Arial"/>
          <w:sz w:val="22"/>
          <w:szCs w:val="22"/>
        </w:rPr>
      </w:pPr>
      <w:r w:rsidRPr="00852A01">
        <w:rPr>
          <w:rFonts w:cs="Arial"/>
          <w:sz w:val="22"/>
          <w:szCs w:val="22"/>
        </w:rPr>
        <w:t xml:space="preserve">Es vota la Urgència per la qual es necessària Majoria Absoluta dels Membres </w:t>
      </w:r>
      <w:proofErr w:type="spellStart"/>
      <w:r w:rsidRPr="00852A01">
        <w:rPr>
          <w:rFonts w:cs="Arial"/>
          <w:sz w:val="22"/>
          <w:szCs w:val="22"/>
        </w:rPr>
        <w:t>Asssistents</w:t>
      </w:r>
      <w:proofErr w:type="spellEnd"/>
      <w:r w:rsidRPr="00852A01">
        <w:rPr>
          <w:rFonts w:cs="Arial"/>
          <w:sz w:val="22"/>
          <w:szCs w:val="22"/>
        </w:rPr>
        <w:t xml:space="preserve"> segons allò establert a l’article 106.0 del DL 2/2003 pel qual s’aprovà el TRLMRLC.</w:t>
      </w:r>
    </w:p>
    <w:p w:rsidR="00852A01" w:rsidRDefault="00852A01" w:rsidP="00852A01">
      <w:pPr>
        <w:jc w:val="both"/>
        <w:rPr>
          <w:rFonts w:cs="Arial"/>
          <w:sz w:val="22"/>
          <w:szCs w:val="22"/>
        </w:rPr>
      </w:pPr>
    </w:p>
    <w:p w:rsidR="00852A01" w:rsidRPr="00A12FE1" w:rsidRDefault="00852A01" w:rsidP="00852A01">
      <w:pPr>
        <w:jc w:val="both"/>
        <w:rPr>
          <w:rFonts w:cs="Arial"/>
          <w:sz w:val="22"/>
          <w:szCs w:val="22"/>
        </w:rPr>
      </w:pPr>
      <w:r w:rsidRPr="00A12FE1">
        <w:rPr>
          <w:rFonts w:cs="Arial"/>
          <w:sz w:val="22"/>
          <w:szCs w:val="22"/>
        </w:rPr>
        <w:t>Sotmès a vot</w:t>
      </w:r>
      <w:r>
        <w:rPr>
          <w:rFonts w:cs="Arial"/>
          <w:sz w:val="22"/>
          <w:szCs w:val="22"/>
        </w:rPr>
        <w:t>ació, per unanimitat de les quatre</w:t>
      </w:r>
      <w:r w:rsidRPr="00A12FE1">
        <w:rPr>
          <w:rFonts w:cs="Arial"/>
          <w:sz w:val="22"/>
          <w:szCs w:val="22"/>
        </w:rPr>
        <w:t xml:space="preserve"> membres assistents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en tots els seus punts els anteriors acords. </w:t>
      </w:r>
    </w:p>
    <w:p w:rsidR="00852A01" w:rsidRPr="00852A01" w:rsidRDefault="00852A01" w:rsidP="00852A01">
      <w:pPr>
        <w:jc w:val="both"/>
        <w:rPr>
          <w:rFonts w:cs="Arial"/>
          <w:sz w:val="22"/>
          <w:szCs w:val="22"/>
        </w:rPr>
      </w:pPr>
    </w:p>
    <w:p w:rsidR="00852A01" w:rsidRPr="00852A01" w:rsidRDefault="00852A01" w:rsidP="00852A01">
      <w:pPr>
        <w:jc w:val="both"/>
        <w:rPr>
          <w:rFonts w:cs="Arial"/>
          <w:b/>
          <w:sz w:val="22"/>
          <w:szCs w:val="22"/>
        </w:rPr>
      </w:pPr>
      <w:r w:rsidRPr="00852A01">
        <w:rPr>
          <w:rFonts w:cs="Arial"/>
          <w:b/>
          <w:sz w:val="22"/>
          <w:szCs w:val="22"/>
        </w:rPr>
        <w:t>MOCIÓ EN RELACIÓ ALS RECURSOS HÍDRICS DE LA COMARCA</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lastRenderedPageBreak/>
        <w:t>El Pla Estratègic Comarcal de Desenvolupament 2014 – 2020 de la comarca del Priorat en la seva diagnosi destaca la manca de recursos hídrics com una de les principals problemàtiques territorials i estructurals de la comarca.</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 xml:space="preserve">Una gran part dels municipis pateixen greus problemes d’abastament d’aigua de les seves poblacions. Any rere any, des de ja fa uns quants, municipis com Poboleda, Torroja del Priorat, Porrera, Gratallops, Falset, Bellmunt del Priorat, la Vilella Alta, per mencionar-ne alguns, pateixen problemes recurrents d’abastament tant en quantitat com en qualitat. </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 xml:space="preserve">Així també la manca d’aigua impedeix el desenvolupament socioeconòmic de la comarca, sobre tot del sector agrícola que és el principal motor de l’economia del Priorat.   </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Respecte a l’activitat agrària la “Carta del Paisatge del Priorat” en l’apartat 4 d’objectius de qualitat paisatgística estableix: “Potenciar l’activitat agrícola tradicional com a element fonamental en la gestió del paisatge introduint les millores, innovació, recerca i desenvolupament necessàries per garantir la subsistència econòmica dels pagesos i ramaders i promoure els productes de qualitat com a element distintiu del territori”.</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Així també respecte als espais fluvials diu: “Conservar i gestionar els paisatges fluvials conforme la seva dinàmica en relació al funcionament i accessibilitat de manera equilibrada entre la conservació i les activitats econòmiques”.</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La Generalitat de Catalunya en relació al “Sistema d’espais naturals protegits de Catalunya (SENP)” diu:</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 xml:space="preserve">“El Sistema d’espais naturals protegits de Catalunya és una de les peces cabdals que sustenten la conservació de la biodiversitat al nostre país... </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Els espais naturals protegits de Catalunya s’han definit per les seves característiques geomorfològiques o paisatgístiques i la seva riquesa en espècies de flora, fauna i hàbitats i, entre tots ells, acullen els ecosistemes en millor estat de conservació, amb més diversitat d’organismes i hàbitats més representatius del patrimoni del país...”</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 xml:space="preserve">Formen part d’aquest sistema els espais de “Riu Siurana i Planes del Priorat”, “Serra de </w:t>
      </w:r>
      <w:proofErr w:type="spellStart"/>
      <w:r w:rsidRPr="00852A01">
        <w:rPr>
          <w:rFonts w:cs="Arial"/>
          <w:sz w:val="22"/>
          <w:szCs w:val="22"/>
        </w:rPr>
        <w:t>Llaberia</w:t>
      </w:r>
      <w:proofErr w:type="spellEnd"/>
      <w:r w:rsidRPr="00852A01">
        <w:rPr>
          <w:rFonts w:cs="Arial"/>
          <w:sz w:val="22"/>
          <w:szCs w:val="22"/>
        </w:rPr>
        <w:t>” i “Serra de Montsant”.</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 xml:space="preserve">Respecte a l’espai de “Riu Siurana i Planes del Priorat” en l’apartat de serveis </w:t>
      </w:r>
      <w:proofErr w:type="spellStart"/>
      <w:r w:rsidRPr="00852A01">
        <w:rPr>
          <w:rFonts w:cs="Arial"/>
          <w:sz w:val="22"/>
          <w:szCs w:val="22"/>
        </w:rPr>
        <w:t>ecosistèmics</w:t>
      </w:r>
      <w:proofErr w:type="spellEnd"/>
      <w:r w:rsidRPr="00852A01">
        <w:rPr>
          <w:rFonts w:cs="Arial"/>
          <w:sz w:val="22"/>
          <w:szCs w:val="22"/>
        </w:rPr>
        <w:t xml:space="preserve"> destaca com a molt significatius els recursos hídrics per a la recàrrega dels aqüífers, l’abastament d’aigua potable i el proveïment d’aigua per reg.</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 xml:space="preserve">Així doncs, veiem com els recursos hídrics són bàsics pel desenvolupament de les activitats  i la conservació dels espais. La seva gestió és cabdal per garantir el desenvolupament sostenible del Priorat, una comarca que ha expressat des de tots els àmbits el seu compromís amb la conservació dels seus espais naturals. Aquest compromís és palès en el “Pla Estratègic comarcal de desenvolupament 2014 - 2020”, </w:t>
      </w:r>
      <w:r w:rsidRPr="00852A01">
        <w:rPr>
          <w:rFonts w:cs="Arial"/>
          <w:sz w:val="22"/>
          <w:szCs w:val="22"/>
        </w:rPr>
        <w:lastRenderedPageBreak/>
        <w:t>“La carta del Paisatge del Priorat”, “La candidatura Priorat – Montsant – Siurana a patrimoni mundial de la UNESCO” i “La Carta Europea del Turisme Sostenible”.</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És per tot això que els alcaldes i alcaldesses del Priorat creuen que és del tot necessari garantir la disponibilitat dels recursos hídrics a tota la comarca. Cal conèixer l’estat actual de l’explotació d’aquest recursos i planificar la seva gestió tenint en compte els futurs escenaris possibles. Cal revisar les actuals concessions i transvasaments a altres conques com la de la Comunitat de Regants del Pantà de Riudecanyes. Concessions que es van fer, ja fa molts anys, en un escenari concret de manca d’aigua d’algunes poblacions del Baix Camp i que ara, potser, ja no són necessàries, desprès del transvasament d’aigua de l’Ebre del Consorci d’Aigües de Tarragona. Cal controlar rigorosament els usos que es fan d’aquestes concessions. Cal evitar el mercadeig amb un recurs públic essencial per la nostra comarca.</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Cal fer les inversions necessàries per garantir l’abastament d’aigua potable a les poblacions del Priorat. Inversions que es van prometre com les obres del projecte de restitució del pantà de Flix, que preveia pel Priorat una captació en l’aqüífer al·luvial del riu Siurana en el seu tram baix, per abastir poblacions com Falset i Bellmunt del Priorat, entre altres; o les inversions en la xarxa d’abastament d’aigua de diversos municipis, (entre altres els integrants de la Mancomunitat del TOPOGRAPO), o les inversions en les estacions depuradores d’aigües residuals urbanes que han de garantir la qualitat dels abocaments a la llera pública, etc..</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 xml:space="preserve">En conseqüència, es proposa al Consell d’Alcaldes del Priorat, l’adopció dels següents </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ACORDS</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Primer.- Exigir a l’Agència Catalana de l’Aigua un estudi de l’estat actual de les disponibilitats dels recursos hídrics de la comarca, així com una previsió de les necessitats futures de la comarca, i la planificació de les inversions necessàries per garantir aquestes necessitats.</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Segon.- Exigir a l’Agència Catalana de l’Aigua i a Confederació Hidrogràfica de l’Ebre la revisió de les concessions d’aigües del Priorat que es transvasen a altres conques, amb especial atenció a les concessions atorgades a la Comunitat de Regants de l’embassament de Riudecanyes.</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Tercer.- Exigir a l’Agència Catalana de l’Aigua un control rigorós dels cabdals transvasats a altres conques i dels usos concrets que se’n fan d’aquest cabdals i el compliment de la legislació en matèria de cabdals ecològics.</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Quart.- Exigir a l’Agència Catalana de l’Aigua l’execució de les inversions, (algunes  previstes des de fa anys),  per solucionar els problemes d’abastament dels municipis del Priorat, i els corresponents estudis de viabilitat de les mateixes.</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Cinquè.- Exigir a l’Agència Catalana de l’Aigua la finalització de les inversions i la posada en marxa de les estacions depuradores d’aigües residuals urbanes que han de garantir la qualitat dels abocaments a la llera pública.</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 xml:space="preserve">Sisè.- Exigir a la Generalitat i a l’Agència Catalana de l’Aigua que els pobles de la conca puguin participar amb veu i vot a juntes de </w:t>
      </w:r>
      <w:proofErr w:type="spellStart"/>
      <w:r w:rsidRPr="00852A01">
        <w:rPr>
          <w:rFonts w:cs="Arial"/>
          <w:sz w:val="22"/>
          <w:szCs w:val="22"/>
        </w:rPr>
        <w:t>desembassament</w:t>
      </w:r>
      <w:proofErr w:type="spellEnd"/>
      <w:r w:rsidRPr="00852A01">
        <w:rPr>
          <w:rFonts w:cs="Arial"/>
          <w:sz w:val="22"/>
          <w:szCs w:val="22"/>
        </w:rPr>
        <w:t xml:space="preserve"> del Pantà dels Guiamets.</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Setè.- Exigir a Generalitat i a l’Agència Catalana de l’Aigua la convocatòria urgent d’una taula de treball amb la participació de totes les parts implicades, per afrontar de manera seriosa els problemes d’aigua del Priorat i en concret el repartiment just de l’aigua del Pantà de Siurana.</w:t>
      </w:r>
    </w:p>
    <w:p w:rsidR="00852A01" w:rsidRP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Vuitè.- Demanar el compromís del Govern de la Generalitat de Catalunya en la consecució de les reivindicacions en matèria de recursos hídrics de la comarca del Priorat que han de garantir el desenvolupament sostenible del nostre territori.</w:t>
      </w:r>
    </w:p>
    <w:p w:rsidR="00852A01" w:rsidRPr="00852A01" w:rsidRDefault="00852A01" w:rsidP="00852A01">
      <w:pPr>
        <w:jc w:val="both"/>
        <w:rPr>
          <w:rFonts w:cs="Arial"/>
          <w:sz w:val="22"/>
          <w:szCs w:val="22"/>
        </w:rPr>
      </w:pPr>
    </w:p>
    <w:p w:rsidR="00852A01" w:rsidRDefault="00852A01" w:rsidP="00852A01">
      <w:pPr>
        <w:jc w:val="both"/>
        <w:rPr>
          <w:rFonts w:cs="Arial"/>
          <w:sz w:val="22"/>
          <w:szCs w:val="22"/>
        </w:rPr>
      </w:pPr>
    </w:p>
    <w:p w:rsidR="00852A01" w:rsidRDefault="00852A01" w:rsidP="00852A01">
      <w:pPr>
        <w:jc w:val="both"/>
        <w:rPr>
          <w:rFonts w:cs="Arial"/>
          <w:sz w:val="22"/>
          <w:szCs w:val="22"/>
        </w:rPr>
      </w:pPr>
    </w:p>
    <w:p w:rsidR="00852A01" w:rsidRPr="00852A01" w:rsidRDefault="00852A01" w:rsidP="00852A01">
      <w:pPr>
        <w:jc w:val="both"/>
        <w:rPr>
          <w:rFonts w:cs="Arial"/>
          <w:sz w:val="22"/>
          <w:szCs w:val="22"/>
        </w:rPr>
      </w:pPr>
      <w:r w:rsidRPr="00852A01">
        <w:rPr>
          <w:rFonts w:cs="Arial"/>
          <w:sz w:val="22"/>
          <w:szCs w:val="22"/>
        </w:rPr>
        <w:t>Novè.- Traslladar aquest acord als ajuntaments de la comarca, a l’Agència Catalana de l’Aigua, a la Confederació Hidrogràfica de l’Ebre, al President de la Generalitat, al Conseller de Territori i Sostenibilitat, al Consell Comarcal de la Ribera d’Ebre, a l’Ajuntament de Garcia, i als grups polítics del Parlament de Catalunya.</w:t>
      </w:r>
    </w:p>
    <w:p w:rsidR="00852A01" w:rsidRDefault="00852A01" w:rsidP="00852A01">
      <w:pPr>
        <w:jc w:val="both"/>
        <w:rPr>
          <w:rFonts w:cs="Arial"/>
          <w:sz w:val="22"/>
          <w:szCs w:val="22"/>
        </w:rPr>
      </w:pPr>
    </w:p>
    <w:p w:rsidR="00852A01" w:rsidRPr="00A12FE1" w:rsidRDefault="00852A01" w:rsidP="00852A01">
      <w:pPr>
        <w:jc w:val="both"/>
        <w:rPr>
          <w:rFonts w:cs="Arial"/>
          <w:sz w:val="22"/>
          <w:szCs w:val="22"/>
        </w:rPr>
      </w:pPr>
      <w:r w:rsidRPr="00A12FE1">
        <w:rPr>
          <w:rFonts w:cs="Arial"/>
          <w:sz w:val="22"/>
          <w:szCs w:val="22"/>
        </w:rPr>
        <w:t>Sotmès a vot</w:t>
      </w:r>
      <w:r>
        <w:rPr>
          <w:rFonts w:cs="Arial"/>
          <w:sz w:val="22"/>
          <w:szCs w:val="22"/>
        </w:rPr>
        <w:t>ació, per unanimitat de les quatre</w:t>
      </w:r>
      <w:r w:rsidRPr="00A12FE1">
        <w:rPr>
          <w:rFonts w:cs="Arial"/>
          <w:sz w:val="22"/>
          <w:szCs w:val="22"/>
        </w:rPr>
        <w:t xml:space="preserve"> membres assistents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en tots els seus punts els anteriors acords. </w:t>
      </w:r>
    </w:p>
    <w:p w:rsidR="00852A01" w:rsidRPr="00AD23B2" w:rsidRDefault="00852A01" w:rsidP="00852A01">
      <w:pPr>
        <w:jc w:val="both"/>
        <w:rPr>
          <w:rFonts w:cs="Arial"/>
          <w:sz w:val="22"/>
          <w:szCs w:val="22"/>
        </w:rPr>
      </w:pPr>
    </w:p>
    <w:p w:rsidR="004963A0" w:rsidRDefault="004963A0" w:rsidP="00384291">
      <w:pPr>
        <w:jc w:val="both"/>
        <w:rPr>
          <w:rFonts w:cs="Arial"/>
          <w:sz w:val="22"/>
          <w:szCs w:val="22"/>
        </w:rPr>
      </w:pPr>
    </w:p>
    <w:p w:rsidR="004963A0" w:rsidRPr="00852A01" w:rsidRDefault="004963A0" w:rsidP="00384291">
      <w:pPr>
        <w:jc w:val="both"/>
        <w:rPr>
          <w:rFonts w:cs="Arial"/>
          <w:b/>
          <w:sz w:val="22"/>
          <w:szCs w:val="22"/>
        </w:rPr>
      </w:pPr>
      <w:r w:rsidRPr="00852A01">
        <w:rPr>
          <w:rFonts w:cs="Arial"/>
          <w:b/>
          <w:sz w:val="22"/>
          <w:szCs w:val="22"/>
        </w:rPr>
        <w:t>8.- PRECS I PREGUNTES</w:t>
      </w:r>
    </w:p>
    <w:p w:rsidR="004963A0" w:rsidRDefault="004963A0" w:rsidP="00384291">
      <w:pPr>
        <w:jc w:val="both"/>
        <w:rPr>
          <w:rFonts w:cs="Arial"/>
          <w:sz w:val="22"/>
          <w:szCs w:val="22"/>
        </w:rPr>
      </w:pPr>
    </w:p>
    <w:p w:rsidR="00852A01" w:rsidRPr="00A12FE1" w:rsidRDefault="00852A01" w:rsidP="00852A01">
      <w:pPr>
        <w:jc w:val="both"/>
        <w:rPr>
          <w:rFonts w:cs="Arial"/>
          <w:sz w:val="22"/>
          <w:szCs w:val="22"/>
        </w:rPr>
      </w:pPr>
      <w:r w:rsidRPr="00A12FE1">
        <w:rPr>
          <w:rFonts w:cs="Arial"/>
          <w:sz w:val="22"/>
          <w:szCs w:val="22"/>
        </w:rPr>
        <w:t>No es formula cap prec ni pregunta i, no havent-hi més assumptes a tractar, la senyora Alcaldessa, aixeca la sessió a les quinze hores i vint minuts, de la qual com a Secretari, en dono fe i estenc aquesta acta.</w:t>
      </w:r>
    </w:p>
    <w:p w:rsidR="004963A0" w:rsidRDefault="004963A0" w:rsidP="00384291">
      <w:pPr>
        <w:jc w:val="both"/>
        <w:rPr>
          <w:rFonts w:cs="Arial"/>
          <w:sz w:val="22"/>
          <w:szCs w:val="22"/>
        </w:rPr>
      </w:pPr>
    </w:p>
    <w:p w:rsidR="00E77672" w:rsidRPr="00033ABE" w:rsidRDefault="00E77672" w:rsidP="00384291">
      <w:pPr>
        <w:jc w:val="both"/>
        <w:rPr>
          <w:rFonts w:cs="Arial"/>
          <w:sz w:val="22"/>
          <w:szCs w:val="22"/>
        </w:rPr>
      </w:pPr>
      <w:r w:rsidRPr="00033ABE">
        <w:rPr>
          <w:rFonts w:cs="Arial"/>
          <w:sz w:val="22"/>
          <w:szCs w:val="22"/>
        </w:rPr>
        <w:t>I no haven</w:t>
      </w:r>
      <w:r w:rsidR="00591AE5">
        <w:rPr>
          <w:rFonts w:cs="Arial"/>
          <w:sz w:val="22"/>
          <w:szCs w:val="22"/>
        </w:rPr>
        <w:t>t-hi més assumptes a tractar, la</w:t>
      </w:r>
      <w:r w:rsidRPr="00033ABE">
        <w:rPr>
          <w:rFonts w:cs="Arial"/>
          <w:sz w:val="22"/>
          <w:szCs w:val="22"/>
        </w:rPr>
        <w:t xml:space="preserve"> senyor</w:t>
      </w:r>
      <w:r w:rsidR="00591AE5">
        <w:rPr>
          <w:rFonts w:cs="Arial"/>
          <w:sz w:val="22"/>
          <w:szCs w:val="22"/>
        </w:rPr>
        <w:t>a</w:t>
      </w:r>
      <w:r w:rsidR="00966713">
        <w:rPr>
          <w:rFonts w:cs="Arial"/>
          <w:sz w:val="22"/>
          <w:szCs w:val="22"/>
        </w:rPr>
        <w:t xml:space="preserve"> Alcaldessa</w:t>
      </w:r>
      <w:r w:rsidRPr="00033ABE">
        <w:rPr>
          <w:rFonts w:cs="Arial"/>
          <w:sz w:val="22"/>
          <w:szCs w:val="22"/>
        </w:rPr>
        <w:t xml:space="preserve">, aixeca la sessió a les </w:t>
      </w:r>
      <w:r w:rsidR="004963A0">
        <w:rPr>
          <w:rFonts w:cs="Arial"/>
          <w:sz w:val="22"/>
          <w:szCs w:val="22"/>
        </w:rPr>
        <w:t>quinze</w:t>
      </w:r>
      <w:r w:rsidR="00D9593F">
        <w:rPr>
          <w:rFonts w:cs="Arial"/>
          <w:sz w:val="22"/>
          <w:szCs w:val="22"/>
        </w:rPr>
        <w:t xml:space="preserve"> hores i </w:t>
      </w:r>
      <w:r w:rsidR="004963A0">
        <w:rPr>
          <w:rFonts w:cs="Arial"/>
          <w:sz w:val="22"/>
          <w:szCs w:val="22"/>
        </w:rPr>
        <w:t xml:space="preserve">cinquanta </w:t>
      </w:r>
      <w:r w:rsidR="00591AE5">
        <w:rPr>
          <w:rFonts w:cs="Arial"/>
          <w:sz w:val="22"/>
          <w:szCs w:val="22"/>
        </w:rPr>
        <w:t>minuts</w:t>
      </w:r>
      <w:r w:rsidR="00D9593F">
        <w:rPr>
          <w:rFonts w:cs="Arial"/>
          <w:sz w:val="22"/>
          <w:szCs w:val="22"/>
        </w:rPr>
        <w:t xml:space="preserve">, de la qual com a Secretari, </w:t>
      </w:r>
      <w:r w:rsidRPr="00033ABE">
        <w:rPr>
          <w:rFonts w:cs="Arial"/>
          <w:sz w:val="22"/>
          <w:szCs w:val="22"/>
        </w:rPr>
        <w:t xml:space="preserve"> estenc aquesta acta.</w:t>
      </w:r>
    </w:p>
    <w:p w:rsidR="00E77672" w:rsidRDefault="00E77672" w:rsidP="00384291">
      <w:pPr>
        <w:jc w:val="both"/>
        <w:rPr>
          <w:rFonts w:cs="Arial"/>
          <w:sz w:val="22"/>
          <w:szCs w:val="22"/>
        </w:rPr>
      </w:pPr>
    </w:p>
    <w:p w:rsidR="00D9593F" w:rsidRDefault="00D9593F" w:rsidP="00384291">
      <w:pPr>
        <w:jc w:val="both"/>
        <w:rPr>
          <w:rFonts w:cs="Arial"/>
          <w:sz w:val="22"/>
          <w:szCs w:val="22"/>
        </w:rPr>
      </w:pPr>
    </w:p>
    <w:p w:rsidR="00D9593F" w:rsidRDefault="00D9593F" w:rsidP="00384291">
      <w:pPr>
        <w:jc w:val="both"/>
        <w:rPr>
          <w:rFonts w:cs="Arial"/>
          <w:sz w:val="22"/>
          <w:szCs w:val="22"/>
        </w:rPr>
      </w:pPr>
      <w:r>
        <w:rPr>
          <w:rFonts w:cs="Arial"/>
          <w:sz w:val="22"/>
          <w:szCs w:val="22"/>
        </w:rPr>
        <w:t>L’Alcaldessa</w:t>
      </w:r>
      <w:r w:rsidR="004963A0">
        <w:rPr>
          <w:rFonts w:cs="Arial"/>
          <w:sz w:val="22"/>
          <w:szCs w:val="22"/>
        </w:rPr>
        <w:t xml:space="preserve"> en funcions</w:t>
      </w:r>
      <w:r>
        <w:rPr>
          <w:rFonts w:cs="Arial"/>
          <w:sz w:val="22"/>
          <w:szCs w:val="22"/>
        </w:rPr>
        <w:t xml:space="preserve">, </w:t>
      </w:r>
      <w:r>
        <w:rPr>
          <w:rFonts w:cs="Arial"/>
          <w:sz w:val="22"/>
          <w:szCs w:val="22"/>
        </w:rPr>
        <w:tab/>
      </w:r>
      <w:r>
        <w:rPr>
          <w:rFonts w:cs="Arial"/>
          <w:sz w:val="22"/>
          <w:szCs w:val="22"/>
        </w:rPr>
        <w:tab/>
      </w:r>
      <w:r>
        <w:rPr>
          <w:rFonts w:cs="Arial"/>
          <w:sz w:val="22"/>
          <w:szCs w:val="22"/>
        </w:rPr>
        <w:tab/>
      </w:r>
      <w:r w:rsidR="004963A0">
        <w:rPr>
          <w:rFonts w:cs="Arial"/>
          <w:sz w:val="22"/>
          <w:szCs w:val="22"/>
        </w:rPr>
        <w:t>El Secretari Interventor</w:t>
      </w:r>
      <w:r>
        <w:rPr>
          <w:rFonts w:cs="Arial"/>
          <w:sz w:val="22"/>
          <w:szCs w:val="22"/>
        </w:rPr>
        <w:t xml:space="preserve"> del SAM, </w:t>
      </w:r>
    </w:p>
    <w:p w:rsidR="004963A0" w:rsidRDefault="004963A0" w:rsidP="00384291">
      <w:pPr>
        <w:jc w:val="both"/>
        <w:rPr>
          <w:rFonts w:cs="Arial"/>
          <w:sz w:val="22"/>
          <w:szCs w:val="22"/>
        </w:rPr>
      </w:pPr>
      <w:bookmarkStart w:id="0" w:name="_GoBack"/>
    </w:p>
    <w:p w:rsidR="004963A0" w:rsidRDefault="004963A0" w:rsidP="00384291">
      <w:pPr>
        <w:jc w:val="both"/>
        <w:rPr>
          <w:rFonts w:cs="Arial"/>
          <w:sz w:val="22"/>
          <w:szCs w:val="22"/>
        </w:rPr>
      </w:pPr>
    </w:p>
    <w:p w:rsidR="004963A0" w:rsidRDefault="004963A0" w:rsidP="00384291">
      <w:pPr>
        <w:jc w:val="both"/>
        <w:rPr>
          <w:rFonts w:cs="Arial"/>
          <w:sz w:val="22"/>
          <w:szCs w:val="22"/>
        </w:rPr>
      </w:pPr>
    </w:p>
    <w:p w:rsidR="00D9593F" w:rsidRPr="00033ABE" w:rsidRDefault="004963A0" w:rsidP="00384291">
      <w:pPr>
        <w:jc w:val="both"/>
        <w:rPr>
          <w:rFonts w:cs="Arial"/>
          <w:sz w:val="22"/>
          <w:szCs w:val="22"/>
        </w:rPr>
      </w:pPr>
      <w:r>
        <w:rPr>
          <w:rFonts w:cs="Arial"/>
          <w:sz w:val="22"/>
          <w:szCs w:val="22"/>
        </w:rPr>
        <w:t xml:space="preserve">Lourdes </w:t>
      </w:r>
      <w:proofErr w:type="spellStart"/>
      <w:r>
        <w:rPr>
          <w:rFonts w:cs="Arial"/>
          <w:sz w:val="22"/>
          <w:szCs w:val="22"/>
        </w:rPr>
        <w:t>Aluja</w:t>
      </w:r>
      <w:proofErr w:type="spellEnd"/>
      <w:r>
        <w:rPr>
          <w:rFonts w:cs="Arial"/>
          <w:sz w:val="22"/>
          <w:szCs w:val="22"/>
        </w:rPr>
        <w:t xml:space="preserve"> Mata</w:t>
      </w:r>
      <w:r w:rsidR="00D9593F">
        <w:rPr>
          <w:rFonts w:cs="Arial"/>
          <w:sz w:val="22"/>
          <w:szCs w:val="22"/>
        </w:rPr>
        <w:tab/>
      </w:r>
      <w:r w:rsidR="00D9593F">
        <w:rPr>
          <w:rFonts w:cs="Arial"/>
          <w:sz w:val="22"/>
          <w:szCs w:val="22"/>
        </w:rPr>
        <w:tab/>
      </w:r>
      <w:r w:rsidR="00D9593F">
        <w:rPr>
          <w:rFonts w:cs="Arial"/>
          <w:sz w:val="22"/>
          <w:szCs w:val="22"/>
        </w:rPr>
        <w:tab/>
      </w:r>
      <w:r w:rsidR="00D9593F">
        <w:rPr>
          <w:rFonts w:cs="Arial"/>
          <w:sz w:val="22"/>
          <w:szCs w:val="22"/>
        </w:rPr>
        <w:tab/>
      </w:r>
      <w:bookmarkEnd w:id="0"/>
      <w:r>
        <w:rPr>
          <w:rFonts w:cs="Arial"/>
          <w:sz w:val="22"/>
          <w:szCs w:val="22"/>
        </w:rPr>
        <w:t xml:space="preserve">Vicente </w:t>
      </w:r>
      <w:proofErr w:type="spellStart"/>
      <w:r>
        <w:rPr>
          <w:rFonts w:cs="Arial"/>
          <w:sz w:val="22"/>
          <w:szCs w:val="22"/>
        </w:rPr>
        <w:t>Vayá</w:t>
      </w:r>
      <w:proofErr w:type="spellEnd"/>
      <w:r>
        <w:rPr>
          <w:rFonts w:cs="Arial"/>
          <w:sz w:val="22"/>
          <w:szCs w:val="22"/>
        </w:rPr>
        <w:t xml:space="preserve"> </w:t>
      </w:r>
      <w:proofErr w:type="spellStart"/>
      <w:r>
        <w:rPr>
          <w:rFonts w:cs="Arial"/>
          <w:sz w:val="22"/>
          <w:szCs w:val="22"/>
        </w:rPr>
        <w:t>Morte</w:t>
      </w:r>
      <w:proofErr w:type="spellEnd"/>
    </w:p>
    <w:sectPr w:rsidR="00D9593F" w:rsidRPr="00033ABE" w:rsidSect="00D137F1">
      <w:headerReference w:type="default" r:id="rId9"/>
      <w:footerReference w:type="default" r:id="rId10"/>
      <w:pgSz w:w="11906" w:h="16838"/>
      <w:pgMar w:top="2694"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35C" w:rsidRDefault="00A1635C" w:rsidP="00D137F1">
      <w:r>
        <w:separator/>
      </w:r>
    </w:p>
  </w:endnote>
  <w:endnote w:type="continuationSeparator" w:id="0">
    <w:p w:rsidR="00A1635C" w:rsidRDefault="00A1635C" w:rsidP="00D137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699" w:rsidRDefault="00340699" w:rsidP="00704B67">
    <w:pPr>
      <w:jc w:val="center"/>
      <w:rPr>
        <w:rFonts w:ascii="Arial Narrow" w:hAnsi="Arial Narrow" w:cs="Arial"/>
        <w:bCs/>
        <w:sz w:val="20"/>
      </w:rPr>
    </w:pPr>
    <w:r>
      <w:rPr>
        <w:rFonts w:ascii="Arial Narrow" w:hAnsi="Arial Narrow" w:cs="Arial"/>
        <w:bCs/>
        <w:sz w:val="20"/>
      </w:rPr>
      <w:t>AJUNTAMENT DE PRADELL DE LA TEIXETA</w:t>
    </w:r>
  </w:p>
  <w:p w:rsidR="00340699" w:rsidRDefault="00340699" w:rsidP="00704B67">
    <w:pPr>
      <w:jc w:val="center"/>
      <w:rPr>
        <w:rFonts w:ascii="Arial Narrow" w:hAnsi="Arial Narrow" w:cs="Arial"/>
        <w:bCs/>
        <w:sz w:val="20"/>
      </w:rPr>
    </w:pPr>
    <w:r w:rsidRPr="00FE3FBF">
      <w:rPr>
        <w:rFonts w:ascii="Arial Narrow" w:hAnsi="Arial Narrow"/>
        <w:sz w:val="16"/>
        <w:szCs w:val="16"/>
      </w:rPr>
      <w:sym w:font="Wingdings" w:char="F02A"/>
    </w:r>
    <w:r>
      <w:rPr>
        <w:rFonts w:ascii="Arial Narrow" w:hAnsi="Arial Narrow"/>
        <w:sz w:val="18"/>
      </w:rPr>
      <w:t xml:space="preserve"> </w:t>
    </w:r>
    <w:r>
      <w:rPr>
        <w:rFonts w:ascii="Arial Narrow" w:hAnsi="Arial Narrow" w:cs="Arial"/>
        <w:bCs/>
        <w:sz w:val="20"/>
      </w:rPr>
      <w:t xml:space="preserve">Carrer de Dalt, 19. 43774. Pradell de la Teixeta - </w:t>
    </w:r>
    <w:r w:rsidRPr="00FE3FBF">
      <w:rPr>
        <w:rFonts w:ascii="Arial Narrow" w:hAnsi="Arial Narrow"/>
        <w:sz w:val="16"/>
        <w:szCs w:val="16"/>
      </w:rPr>
      <w:sym w:font="Wingdings" w:char="F028"/>
    </w:r>
    <w:r>
      <w:rPr>
        <w:rFonts w:ascii="Arial Narrow" w:hAnsi="Arial Narrow"/>
        <w:sz w:val="18"/>
      </w:rPr>
      <w:t xml:space="preserve"> </w:t>
    </w:r>
    <w:r>
      <w:rPr>
        <w:rFonts w:ascii="Arial Narrow" w:hAnsi="Arial Narrow" w:cs="Arial"/>
        <w:bCs/>
        <w:sz w:val="20"/>
      </w:rPr>
      <w:t xml:space="preserve"> 977828004 - Fax: 977828200 - C/el: </w:t>
    </w:r>
    <w:hyperlink r:id="rId1" w:history="1">
      <w:r w:rsidRPr="00436C41">
        <w:rPr>
          <w:rStyle w:val="Hipervnculo"/>
          <w:rFonts w:ascii="Arial Narrow" w:hAnsi="Arial Narrow" w:cs="Arial"/>
          <w:bCs/>
          <w:sz w:val="20"/>
        </w:rPr>
        <w:t>aj.pradell@altanet.org</w:t>
      </w:r>
    </w:hyperlink>
  </w:p>
  <w:p w:rsidR="00340699" w:rsidRDefault="001C7B5C" w:rsidP="00704B67">
    <w:pPr>
      <w:pStyle w:val="Piedepgina"/>
      <w:jc w:val="center"/>
    </w:pPr>
    <w:hyperlink r:id="rId2" w:history="1">
      <w:r w:rsidR="00340699">
        <w:rPr>
          <w:rStyle w:val="Hipervnculo"/>
          <w:rFonts w:ascii="Arial Narrow" w:hAnsi="Arial Narrow" w:cs="Arial"/>
          <w:bCs/>
          <w:sz w:val="20"/>
        </w:rPr>
        <w:t>www.pradelldelateixeta.cat</w:t>
      </w:r>
    </w:hyperlink>
  </w:p>
  <w:p w:rsidR="00340699" w:rsidRDefault="00340699">
    <w:pPr>
      <w:pStyle w:val="Piedepgina"/>
    </w:pPr>
  </w:p>
  <w:p w:rsidR="00340699" w:rsidRDefault="0034069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35C" w:rsidRDefault="00A1635C" w:rsidP="00D137F1">
      <w:r>
        <w:separator/>
      </w:r>
    </w:p>
  </w:footnote>
  <w:footnote w:type="continuationSeparator" w:id="0">
    <w:p w:rsidR="00A1635C" w:rsidRDefault="00A1635C" w:rsidP="00D137F1">
      <w:r>
        <w:continuationSeparator/>
      </w:r>
    </w:p>
  </w:footnote>
  <w:footnote w:id="1">
    <w:p w:rsidR="00340699" w:rsidRDefault="00340699" w:rsidP="00340699">
      <w:pPr>
        <w:pStyle w:val="Textonotapie"/>
        <w:jc w:val="both"/>
        <w:rPr>
          <w:i/>
          <w:iCs/>
        </w:rPr>
      </w:pPr>
      <w:r>
        <w:rPr>
          <w:rStyle w:val="Refdenotaalpie"/>
        </w:rPr>
        <w:footnoteRef/>
      </w:r>
      <w:r>
        <w:t xml:space="preserve"> </w:t>
      </w:r>
      <w:r>
        <w:rPr>
          <w:i/>
          <w:iCs/>
        </w:rPr>
        <w:t>Podeu utilitzar, el que obtindreu per l’aplicació de padró que utilitzeu, el qual conté aquesta informació.</w:t>
      </w:r>
    </w:p>
    <w:p w:rsidR="00340699" w:rsidRDefault="00340699" w:rsidP="00340699">
      <w:pPr>
        <w:pStyle w:val="Textonotapie"/>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699" w:rsidRDefault="00340699">
    <w:pPr>
      <w:pStyle w:val="Encabezado"/>
    </w:pPr>
    <w:r>
      <w:rPr>
        <w:noProof/>
        <w:lang w:eastAsia="ca-ES"/>
      </w:rPr>
      <w:drawing>
        <wp:anchor distT="0" distB="0" distL="114300" distR="114300" simplePos="0" relativeHeight="251658240" behindDoc="0" locked="0" layoutInCell="1" allowOverlap="1">
          <wp:simplePos x="0" y="0"/>
          <wp:positionH relativeFrom="column">
            <wp:posOffset>-747395</wp:posOffset>
          </wp:positionH>
          <wp:positionV relativeFrom="paragraph">
            <wp:posOffset>-260350</wp:posOffset>
          </wp:positionV>
          <wp:extent cx="1419225" cy="1249680"/>
          <wp:effectExtent l="0" t="0" r="9525" b="76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9225" cy="1249680"/>
                  </a:xfrm>
                  <a:prstGeom prst="rect">
                    <a:avLst/>
                  </a:prstGeom>
                  <a:noFill/>
                  <a:ln>
                    <a:noFill/>
                  </a:ln>
                </pic:spPr>
              </pic:pic>
            </a:graphicData>
          </a:graphic>
        </wp:anchor>
      </w:drawing>
    </w:r>
  </w:p>
  <w:p w:rsidR="00340699" w:rsidRDefault="0034069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cs="Times New Roman"/>
        <w:b w:val="0"/>
        <w:i w:val="0"/>
        <w:strike w:val="0"/>
        <w:dstrike w:val="0"/>
        <w:color w:val="auto"/>
        <w:sz w:val="16"/>
        <w:szCs w:val="16"/>
        <w:u w:val="none"/>
      </w:rPr>
    </w:lvl>
  </w:abstractNum>
  <w:abstractNum w:abstractNumId="1">
    <w:nsid w:val="00000015"/>
    <w:multiLevelType w:val="singleLevel"/>
    <w:tmpl w:val="00000015"/>
    <w:name w:val="WW8Num150"/>
    <w:lvl w:ilvl="0">
      <w:start w:val="1"/>
      <w:numFmt w:val="bullet"/>
      <w:lvlText w:val="-"/>
      <w:lvlJc w:val="left"/>
      <w:pPr>
        <w:tabs>
          <w:tab w:val="num" w:pos="720"/>
        </w:tabs>
        <w:ind w:left="720" w:hanging="360"/>
      </w:pPr>
      <w:rPr>
        <w:rFonts w:ascii="Arial" w:hAnsi="Arial" w:cs="Arial"/>
        <w:szCs w:val="20"/>
      </w:rPr>
    </w:lvl>
  </w:abstractNum>
  <w:abstractNum w:abstractNumId="2">
    <w:nsid w:val="042475BD"/>
    <w:multiLevelType w:val="hybridMultilevel"/>
    <w:tmpl w:val="2BEC5264"/>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nsid w:val="053A2980"/>
    <w:multiLevelType w:val="hybridMultilevel"/>
    <w:tmpl w:val="9ED4B3F8"/>
    <w:lvl w:ilvl="0" w:tplc="E9A2B1A6">
      <w:start w:val="4"/>
      <w:numFmt w:val="decimal"/>
      <w:lvlText w:val="%1."/>
      <w:lvlJc w:val="left"/>
      <w:pPr>
        <w:ind w:left="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F0C4E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DCB1C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20A95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F2079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1818A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368C5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3E9CF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62EF9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nsid w:val="06116C18"/>
    <w:multiLevelType w:val="hybridMultilevel"/>
    <w:tmpl w:val="A9722C3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A2A1A46"/>
    <w:multiLevelType w:val="hybridMultilevel"/>
    <w:tmpl w:val="3C2E2096"/>
    <w:lvl w:ilvl="0" w:tplc="8F3EC77A">
      <w:start w:val="1"/>
      <w:numFmt w:val="decimal"/>
      <w:lvlText w:val="%1."/>
      <w:lvlJc w:val="left"/>
      <w:pPr>
        <w:ind w:left="1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1" w:tplc="4D60D7EA">
      <w:start w:val="1"/>
      <w:numFmt w:val="lowerLetter"/>
      <w:lvlText w:val="%2"/>
      <w:lvlJc w:val="left"/>
      <w:pPr>
        <w:ind w:left="10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2" w:tplc="D38ADDC8">
      <w:start w:val="1"/>
      <w:numFmt w:val="lowerRoman"/>
      <w:lvlText w:val="%3"/>
      <w:lvlJc w:val="left"/>
      <w:pPr>
        <w:ind w:left="18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3" w:tplc="D9F64B36">
      <w:start w:val="1"/>
      <w:numFmt w:val="decimal"/>
      <w:lvlText w:val="%4"/>
      <w:lvlJc w:val="left"/>
      <w:pPr>
        <w:ind w:left="25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4" w:tplc="D9D8DE6E">
      <w:start w:val="1"/>
      <w:numFmt w:val="lowerLetter"/>
      <w:lvlText w:val="%5"/>
      <w:lvlJc w:val="left"/>
      <w:pPr>
        <w:ind w:left="324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5" w:tplc="A192EC1E">
      <w:start w:val="1"/>
      <w:numFmt w:val="lowerRoman"/>
      <w:lvlText w:val="%6"/>
      <w:lvlJc w:val="left"/>
      <w:pPr>
        <w:ind w:left="396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6" w:tplc="D070DE00">
      <w:start w:val="1"/>
      <w:numFmt w:val="decimal"/>
      <w:lvlText w:val="%7"/>
      <w:lvlJc w:val="left"/>
      <w:pPr>
        <w:ind w:left="46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7" w:tplc="5E56A458">
      <w:start w:val="1"/>
      <w:numFmt w:val="lowerLetter"/>
      <w:lvlText w:val="%8"/>
      <w:lvlJc w:val="left"/>
      <w:pPr>
        <w:ind w:left="54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8" w:tplc="505429B6">
      <w:start w:val="1"/>
      <w:numFmt w:val="lowerRoman"/>
      <w:lvlText w:val="%9"/>
      <w:lvlJc w:val="left"/>
      <w:pPr>
        <w:ind w:left="61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abstractNum>
  <w:abstractNum w:abstractNumId="6">
    <w:nsid w:val="0C6239E2"/>
    <w:multiLevelType w:val="hybridMultilevel"/>
    <w:tmpl w:val="A704BC50"/>
    <w:lvl w:ilvl="0" w:tplc="D0E42FF8">
      <w:start w:val="1"/>
      <w:numFmt w:val="decimal"/>
      <w:lvlText w:val="%1."/>
      <w:lvlJc w:val="left"/>
      <w:pPr>
        <w:ind w:left="228"/>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1" w:tplc="BABEB022">
      <w:start w:val="1"/>
      <w:numFmt w:val="lowerLetter"/>
      <w:lvlText w:val="%2"/>
      <w:lvlJc w:val="left"/>
      <w:pPr>
        <w:ind w:left="113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2" w:tplc="B7501F70">
      <w:start w:val="1"/>
      <w:numFmt w:val="lowerRoman"/>
      <w:lvlText w:val="%3"/>
      <w:lvlJc w:val="left"/>
      <w:pPr>
        <w:ind w:left="185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3" w:tplc="7E8E9374">
      <w:start w:val="1"/>
      <w:numFmt w:val="decimal"/>
      <w:lvlText w:val="%4"/>
      <w:lvlJc w:val="left"/>
      <w:pPr>
        <w:ind w:left="257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4" w:tplc="3140D9B0">
      <w:start w:val="1"/>
      <w:numFmt w:val="lowerLetter"/>
      <w:lvlText w:val="%5"/>
      <w:lvlJc w:val="left"/>
      <w:pPr>
        <w:ind w:left="329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5" w:tplc="DB943AC2">
      <w:start w:val="1"/>
      <w:numFmt w:val="lowerRoman"/>
      <w:lvlText w:val="%6"/>
      <w:lvlJc w:val="left"/>
      <w:pPr>
        <w:ind w:left="401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6" w:tplc="B376390C">
      <w:start w:val="1"/>
      <w:numFmt w:val="decimal"/>
      <w:lvlText w:val="%7"/>
      <w:lvlJc w:val="left"/>
      <w:pPr>
        <w:ind w:left="473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7" w:tplc="EF788F66">
      <w:start w:val="1"/>
      <w:numFmt w:val="lowerLetter"/>
      <w:lvlText w:val="%8"/>
      <w:lvlJc w:val="left"/>
      <w:pPr>
        <w:ind w:left="545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8" w:tplc="C52CC2C6">
      <w:start w:val="1"/>
      <w:numFmt w:val="lowerRoman"/>
      <w:lvlText w:val="%9"/>
      <w:lvlJc w:val="left"/>
      <w:pPr>
        <w:ind w:left="617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abstractNum>
  <w:abstractNum w:abstractNumId="7">
    <w:nsid w:val="15324917"/>
    <w:multiLevelType w:val="hybridMultilevel"/>
    <w:tmpl w:val="69E6F698"/>
    <w:lvl w:ilvl="0" w:tplc="3878A7AC">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nsid w:val="208411B1"/>
    <w:multiLevelType w:val="hybridMultilevel"/>
    <w:tmpl w:val="A84AB3B4"/>
    <w:lvl w:ilvl="0" w:tplc="AFC6D82A">
      <w:start w:val="1"/>
      <w:numFmt w:val="decimal"/>
      <w:lvlText w:val="%1."/>
      <w:lvlJc w:val="left"/>
      <w:pPr>
        <w:ind w:left="1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1" w:tplc="6ED8D2B4">
      <w:start w:val="1"/>
      <w:numFmt w:val="lowerLetter"/>
      <w:lvlText w:val="%2."/>
      <w:lvlJc w:val="left"/>
      <w:pPr>
        <w:ind w:left="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DA8ADF0">
      <w:start w:val="1"/>
      <w:numFmt w:val="lowerRoman"/>
      <w:lvlText w:val="%3"/>
      <w:lvlJc w:val="left"/>
      <w:pPr>
        <w:ind w:left="13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C963E14">
      <w:start w:val="1"/>
      <w:numFmt w:val="decimal"/>
      <w:lvlText w:val="%4"/>
      <w:lvlJc w:val="left"/>
      <w:pPr>
        <w:ind w:left="2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E4FFDA">
      <w:start w:val="1"/>
      <w:numFmt w:val="lowerLetter"/>
      <w:lvlText w:val="%5"/>
      <w:lvlJc w:val="left"/>
      <w:pPr>
        <w:ind w:left="2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26D086">
      <w:start w:val="1"/>
      <w:numFmt w:val="lowerRoman"/>
      <w:lvlText w:val="%6"/>
      <w:lvlJc w:val="left"/>
      <w:pPr>
        <w:ind w:left="3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928A04">
      <w:start w:val="1"/>
      <w:numFmt w:val="decimal"/>
      <w:lvlText w:val="%7"/>
      <w:lvlJc w:val="left"/>
      <w:pPr>
        <w:ind w:left="42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A8941C">
      <w:start w:val="1"/>
      <w:numFmt w:val="lowerLetter"/>
      <w:lvlText w:val="%8"/>
      <w:lvlJc w:val="left"/>
      <w:pPr>
        <w:ind w:left="49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421E90">
      <w:start w:val="1"/>
      <w:numFmt w:val="lowerRoman"/>
      <w:lvlText w:val="%9"/>
      <w:lvlJc w:val="left"/>
      <w:pPr>
        <w:ind w:left="5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nsid w:val="22DE663B"/>
    <w:multiLevelType w:val="hybridMultilevel"/>
    <w:tmpl w:val="542EED02"/>
    <w:lvl w:ilvl="0" w:tplc="EAA8E9A4">
      <w:start w:val="1"/>
      <w:numFmt w:val="decimal"/>
      <w:lvlText w:val="%1."/>
      <w:lvlJc w:val="left"/>
      <w:pPr>
        <w:ind w:left="1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1" w:tplc="FBCA370A">
      <w:start w:val="1"/>
      <w:numFmt w:val="lowerLetter"/>
      <w:lvlText w:val="%2"/>
      <w:lvlJc w:val="left"/>
      <w:pPr>
        <w:ind w:left="10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2" w:tplc="FF46C6E2">
      <w:start w:val="1"/>
      <w:numFmt w:val="lowerRoman"/>
      <w:lvlText w:val="%3"/>
      <w:lvlJc w:val="left"/>
      <w:pPr>
        <w:ind w:left="18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3" w:tplc="5AC4A3F0">
      <w:start w:val="1"/>
      <w:numFmt w:val="decimal"/>
      <w:lvlText w:val="%4"/>
      <w:lvlJc w:val="left"/>
      <w:pPr>
        <w:ind w:left="25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4" w:tplc="95DA4EBC">
      <w:start w:val="1"/>
      <w:numFmt w:val="lowerLetter"/>
      <w:lvlText w:val="%5"/>
      <w:lvlJc w:val="left"/>
      <w:pPr>
        <w:ind w:left="324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5" w:tplc="FFAAB27A">
      <w:start w:val="1"/>
      <w:numFmt w:val="lowerRoman"/>
      <w:lvlText w:val="%6"/>
      <w:lvlJc w:val="left"/>
      <w:pPr>
        <w:ind w:left="396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6" w:tplc="96523BFE">
      <w:start w:val="1"/>
      <w:numFmt w:val="decimal"/>
      <w:lvlText w:val="%7"/>
      <w:lvlJc w:val="left"/>
      <w:pPr>
        <w:ind w:left="46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7" w:tplc="E672355C">
      <w:start w:val="1"/>
      <w:numFmt w:val="lowerLetter"/>
      <w:lvlText w:val="%8"/>
      <w:lvlJc w:val="left"/>
      <w:pPr>
        <w:ind w:left="54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8" w:tplc="591607C2">
      <w:start w:val="1"/>
      <w:numFmt w:val="lowerRoman"/>
      <w:lvlText w:val="%9"/>
      <w:lvlJc w:val="left"/>
      <w:pPr>
        <w:ind w:left="61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abstractNum>
  <w:abstractNum w:abstractNumId="10">
    <w:nsid w:val="279701D6"/>
    <w:multiLevelType w:val="hybridMultilevel"/>
    <w:tmpl w:val="3A008A3A"/>
    <w:lvl w:ilvl="0" w:tplc="3B86E964">
      <w:start w:val="1"/>
      <w:numFmt w:val="decimal"/>
      <w:lvlText w:val="%1."/>
      <w:lvlJc w:val="left"/>
      <w:pPr>
        <w:ind w:left="268"/>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1" w:tplc="2DE4C974">
      <w:start w:val="1"/>
      <w:numFmt w:val="lowerLetter"/>
      <w:lvlText w:val="%2."/>
      <w:lvlJc w:val="left"/>
      <w:pPr>
        <w:ind w:left="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DAA4F30">
      <w:start w:val="1"/>
      <w:numFmt w:val="lowerRoman"/>
      <w:lvlText w:val="%3"/>
      <w:lvlJc w:val="left"/>
      <w:pPr>
        <w:ind w:left="13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31C193C">
      <w:start w:val="1"/>
      <w:numFmt w:val="decimal"/>
      <w:lvlText w:val="%4"/>
      <w:lvlJc w:val="left"/>
      <w:pPr>
        <w:ind w:left="20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7496BE">
      <w:start w:val="1"/>
      <w:numFmt w:val="lowerLetter"/>
      <w:lvlText w:val="%5"/>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8E95AA">
      <w:start w:val="1"/>
      <w:numFmt w:val="lowerRoman"/>
      <w:lvlText w:val="%6"/>
      <w:lvlJc w:val="left"/>
      <w:pPr>
        <w:ind w:left="34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D962874">
      <w:start w:val="1"/>
      <w:numFmt w:val="decimal"/>
      <w:lvlText w:val="%7"/>
      <w:lvlJc w:val="left"/>
      <w:pPr>
        <w:ind w:left="42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AC3300">
      <w:start w:val="1"/>
      <w:numFmt w:val="lowerLetter"/>
      <w:lvlText w:val="%8"/>
      <w:lvlJc w:val="left"/>
      <w:pPr>
        <w:ind w:left="4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9102E8E">
      <w:start w:val="1"/>
      <w:numFmt w:val="lowerRoman"/>
      <w:lvlText w:val="%9"/>
      <w:lvlJc w:val="left"/>
      <w:pPr>
        <w:ind w:left="56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nsid w:val="2D8D382B"/>
    <w:multiLevelType w:val="hybridMultilevel"/>
    <w:tmpl w:val="FAF0504C"/>
    <w:lvl w:ilvl="0" w:tplc="03A4FD0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824814">
      <w:start w:val="10"/>
      <w:numFmt w:val="lowerLetter"/>
      <w:lvlText w:val="%2."/>
      <w:lvlJc w:val="left"/>
      <w:pPr>
        <w:ind w:left="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A4F960">
      <w:start w:val="1"/>
      <w:numFmt w:val="lowerRoman"/>
      <w:lvlText w:val="%3"/>
      <w:lvlJc w:val="left"/>
      <w:pPr>
        <w:ind w:left="1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4103D42">
      <w:start w:val="1"/>
      <w:numFmt w:val="decimal"/>
      <w:lvlText w:val="%4"/>
      <w:lvlJc w:val="left"/>
      <w:pPr>
        <w:ind w:left="2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3612A2">
      <w:start w:val="1"/>
      <w:numFmt w:val="lowerLetter"/>
      <w:lvlText w:val="%5"/>
      <w:lvlJc w:val="left"/>
      <w:pPr>
        <w:ind w:left="2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A07446">
      <w:start w:val="1"/>
      <w:numFmt w:val="lowerRoman"/>
      <w:lvlText w:val="%6"/>
      <w:lvlJc w:val="left"/>
      <w:pPr>
        <w:ind w:left="3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A632F0">
      <w:start w:val="1"/>
      <w:numFmt w:val="decimal"/>
      <w:lvlText w:val="%7"/>
      <w:lvlJc w:val="left"/>
      <w:pPr>
        <w:ind w:left="4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700AA6">
      <w:start w:val="1"/>
      <w:numFmt w:val="lowerLetter"/>
      <w:lvlText w:val="%8"/>
      <w:lvlJc w:val="left"/>
      <w:pPr>
        <w:ind w:left="4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736AFA4">
      <w:start w:val="1"/>
      <w:numFmt w:val="lowerRoman"/>
      <w:lvlText w:val="%9"/>
      <w:lvlJc w:val="left"/>
      <w:pPr>
        <w:ind w:left="5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nsid w:val="307E1A68"/>
    <w:multiLevelType w:val="hybridMultilevel"/>
    <w:tmpl w:val="F2B003F6"/>
    <w:lvl w:ilvl="0" w:tplc="C3D09A1E">
      <w:start w:val="3"/>
      <w:numFmt w:val="bullet"/>
      <w:lvlText w:val="-"/>
      <w:lvlJc w:val="left"/>
      <w:pPr>
        <w:ind w:left="1069" w:hanging="360"/>
      </w:pPr>
      <w:rPr>
        <w:rFonts w:ascii="Arial" w:eastAsia="Arial Unicode MS" w:hAnsi="Arial" w:cs="Arial"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13">
    <w:nsid w:val="32A06025"/>
    <w:multiLevelType w:val="hybridMultilevel"/>
    <w:tmpl w:val="80106886"/>
    <w:lvl w:ilvl="0" w:tplc="377C03AE">
      <w:start w:val="1"/>
      <w:numFmt w:val="bullet"/>
      <w:lvlText w:val="-"/>
      <w:lvlJc w:val="left"/>
      <w:pPr>
        <w:ind w:left="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0C545A">
      <w:start w:val="1"/>
      <w:numFmt w:val="bullet"/>
      <w:lvlText w:val="o"/>
      <w:lvlJc w:val="left"/>
      <w:pPr>
        <w:ind w:left="1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ACAB4C">
      <w:start w:val="1"/>
      <w:numFmt w:val="bullet"/>
      <w:lvlText w:val="▪"/>
      <w:lvlJc w:val="left"/>
      <w:pPr>
        <w:ind w:left="1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00D692">
      <w:start w:val="1"/>
      <w:numFmt w:val="bullet"/>
      <w:lvlText w:val="•"/>
      <w:lvlJc w:val="left"/>
      <w:pPr>
        <w:ind w:left="2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961DE6">
      <w:start w:val="1"/>
      <w:numFmt w:val="bullet"/>
      <w:lvlText w:val="o"/>
      <w:lvlJc w:val="left"/>
      <w:pPr>
        <w:ind w:left="3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FDA133A">
      <w:start w:val="1"/>
      <w:numFmt w:val="bullet"/>
      <w:lvlText w:val="▪"/>
      <w:lvlJc w:val="left"/>
      <w:pPr>
        <w:ind w:left="4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421C26">
      <w:start w:val="1"/>
      <w:numFmt w:val="bullet"/>
      <w:lvlText w:val="•"/>
      <w:lvlJc w:val="left"/>
      <w:pPr>
        <w:ind w:left="4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38B466">
      <w:start w:val="1"/>
      <w:numFmt w:val="bullet"/>
      <w:lvlText w:val="o"/>
      <w:lvlJc w:val="left"/>
      <w:pPr>
        <w:ind w:left="5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B766BEC">
      <w:start w:val="1"/>
      <w:numFmt w:val="bullet"/>
      <w:lvlText w:val="▪"/>
      <w:lvlJc w:val="left"/>
      <w:pPr>
        <w:ind w:left="6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nsid w:val="3DF531A3"/>
    <w:multiLevelType w:val="hybridMultilevel"/>
    <w:tmpl w:val="1452FF6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61274FD"/>
    <w:multiLevelType w:val="hybridMultilevel"/>
    <w:tmpl w:val="9A00A22A"/>
    <w:lvl w:ilvl="0" w:tplc="0000001D">
      <w:start w:val="1"/>
      <w:numFmt w:val="lowerLetter"/>
      <w:lvlText w:val="%1)"/>
      <w:lvlJc w:val="left"/>
      <w:pPr>
        <w:tabs>
          <w:tab w:val="num" w:pos="360"/>
        </w:tabs>
        <w:ind w:left="360" w:hanging="360"/>
      </w:pPr>
      <w:rPr>
        <w:rFonts w:cs="Arial"/>
        <w:sz w:val="22"/>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6">
    <w:nsid w:val="4F7C1188"/>
    <w:multiLevelType w:val="hybridMultilevel"/>
    <w:tmpl w:val="8A569826"/>
    <w:lvl w:ilvl="0" w:tplc="54CA3EC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4CECE4">
      <w:start w:val="1"/>
      <w:numFmt w:val="bullet"/>
      <w:lvlText w:val="o"/>
      <w:lvlJc w:val="left"/>
      <w:pPr>
        <w:ind w:left="5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466F838">
      <w:start w:val="1"/>
      <w:numFmt w:val="bullet"/>
      <w:lvlRestart w:val="0"/>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5667EEE">
      <w:start w:val="1"/>
      <w:numFmt w:val="bullet"/>
      <w:lvlText w:val="•"/>
      <w:lvlJc w:val="left"/>
      <w:pPr>
        <w:ind w:left="1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7C41F8">
      <w:start w:val="1"/>
      <w:numFmt w:val="bullet"/>
      <w:lvlText w:val="o"/>
      <w:lvlJc w:val="left"/>
      <w:pPr>
        <w:ind w:left="2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7AEDD8">
      <w:start w:val="1"/>
      <w:numFmt w:val="bullet"/>
      <w:lvlText w:val="▪"/>
      <w:lvlJc w:val="left"/>
      <w:pPr>
        <w:ind w:left="2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D24096">
      <w:start w:val="1"/>
      <w:numFmt w:val="bullet"/>
      <w:lvlText w:val="•"/>
      <w:lvlJc w:val="left"/>
      <w:pPr>
        <w:ind w:left="3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2CD6BE">
      <w:start w:val="1"/>
      <w:numFmt w:val="bullet"/>
      <w:lvlText w:val="o"/>
      <w:lvlJc w:val="left"/>
      <w:pPr>
        <w:ind w:left="4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0942518">
      <w:start w:val="1"/>
      <w:numFmt w:val="bullet"/>
      <w:lvlText w:val="▪"/>
      <w:lvlJc w:val="left"/>
      <w:pPr>
        <w:ind w:left="5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nsid w:val="506745AA"/>
    <w:multiLevelType w:val="hybridMultilevel"/>
    <w:tmpl w:val="A2006F1A"/>
    <w:lvl w:ilvl="0" w:tplc="B33EEE60">
      <w:start w:val="4"/>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40A53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8A9BE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0244B9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C6A42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6E2DF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90D82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3843D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1007C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nsid w:val="50E22F70"/>
    <w:multiLevelType w:val="multilevel"/>
    <w:tmpl w:val="39CCA132"/>
    <w:lvl w:ilvl="0">
      <w:start w:val="1"/>
      <w:numFmt w:val="decimal"/>
      <w:lvlText w:val="%1."/>
      <w:lvlJc w:val="left"/>
      <w:pPr>
        <w:ind w:left="25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nsid w:val="523A38F7"/>
    <w:multiLevelType w:val="hybridMultilevel"/>
    <w:tmpl w:val="2C5C30FE"/>
    <w:lvl w:ilvl="0" w:tplc="D1F66C46">
      <w:start w:val="1"/>
      <w:numFmt w:val="upperRoman"/>
      <w:lvlText w:val="%1."/>
      <w:lvlJc w:val="left"/>
      <w:pPr>
        <w:ind w:left="293"/>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1" w:tplc="38464C22">
      <w:start w:val="1"/>
      <w:numFmt w:val="lowerLetter"/>
      <w:lvlText w:val="%2"/>
      <w:lvlJc w:val="left"/>
      <w:pPr>
        <w:ind w:left="113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2" w:tplc="0A769B1A">
      <w:start w:val="1"/>
      <w:numFmt w:val="lowerRoman"/>
      <w:lvlText w:val="%3"/>
      <w:lvlJc w:val="left"/>
      <w:pPr>
        <w:ind w:left="185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3" w:tplc="DE284D7C">
      <w:start w:val="1"/>
      <w:numFmt w:val="decimal"/>
      <w:lvlText w:val="%4"/>
      <w:lvlJc w:val="left"/>
      <w:pPr>
        <w:ind w:left="257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4" w:tplc="241480DA">
      <w:start w:val="1"/>
      <w:numFmt w:val="lowerLetter"/>
      <w:lvlText w:val="%5"/>
      <w:lvlJc w:val="left"/>
      <w:pPr>
        <w:ind w:left="329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5" w:tplc="A3E61BF4">
      <w:start w:val="1"/>
      <w:numFmt w:val="lowerRoman"/>
      <w:lvlText w:val="%6"/>
      <w:lvlJc w:val="left"/>
      <w:pPr>
        <w:ind w:left="401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6" w:tplc="E320F778">
      <w:start w:val="1"/>
      <w:numFmt w:val="decimal"/>
      <w:lvlText w:val="%7"/>
      <w:lvlJc w:val="left"/>
      <w:pPr>
        <w:ind w:left="473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7" w:tplc="4EBE3BA6">
      <w:start w:val="1"/>
      <w:numFmt w:val="lowerLetter"/>
      <w:lvlText w:val="%8"/>
      <w:lvlJc w:val="left"/>
      <w:pPr>
        <w:ind w:left="545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8" w:tplc="DD441C5C">
      <w:start w:val="1"/>
      <w:numFmt w:val="lowerRoman"/>
      <w:lvlText w:val="%9"/>
      <w:lvlJc w:val="left"/>
      <w:pPr>
        <w:ind w:left="617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abstractNum>
  <w:abstractNum w:abstractNumId="20">
    <w:nsid w:val="53A35F1B"/>
    <w:multiLevelType w:val="hybridMultilevel"/>
    <w:tmpl w:val="C04C9598"/>
    <w:lvl w:ilvl="0" w:tplc="88663B58">
      <w:start w:val="1"/>
      <w:numFmt w:val="decimal"/>
      <w:lvlText w:val="%1."/>
      <w:lvlJc w:val="left"/>
      <w:pPr>
        <w:ind w:left="2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76AB7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DF65B1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227C2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00D46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00439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C4F5C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0E41C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0438E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nsid w:val="55D16A9A"/>
    <w:multiLevelType w:val="hybridMultilevel"/>
    <w:tmpl w:val="EB3E6A38"/>
    <w:lvl w:ilvl="0" w:tplc="52DE6028">
      <w:start w:val="1"/>
      <w:numFmt w:val="decimal"/>
      <w:lvlText w:val="%1."/>
      <w:lvlJc w:val="left"/>
      <w:pPr>
        <w:ind w:left="29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4B521C2E">
      <w:start w:val="1"/>
      <w:numFmt w:val="lowerLetter"/>
      <w:lvlText w:val="%2"/>
      <w:lvlJc w:val="left"/>
      <w:pPr>
        <w:ind w:left="10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5D982F0E">
      <w:start w:val="1"/>
      <w:numFmt w:val="lowerRoman"/>
      <w:lvlText w:val="%3"/>
      <w:lvlJc w:val="left"/>
      <w:pPr>
        <w:ind w:left="18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9C1080E2">
      <w:start w:val="1"/>
      <w:numFmt w:val="decimal"/>
      <w:lvlText w:val="%4"/>
      <w:lvlJc w:val="left"/>
      <w:pPr>
        <w:ind w:left="25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0038A220">
      <w:start w:val="1"/>
      <w:numFmt w:val="lowerLetter"/>
      <w:lvlText w:val="%5"/>
      <w:lvlJc w:val="left"/>
      <w:pPr>
        <w:ind w:left="32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1B500DFC">
      <w:start w:val="1"/>
      <w:numFmt w:val="lowerRoman"/>
      <w:lvlText w:val="%6"/>
      <w:lvlJc w:val="left"/>
      <w:pPr>
        <w:ind w:left="39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C7EAE4D8">
      <w:start w:val="1"/>
      <w:numFmt w:val="decimal"/>
      <w:lvlText w:val="%7"/>
      <w:lvlJc w:val="left"/>
      <w:pPr>
        <w:ind w:left="46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BC5E101C">
      <w:start w:val="1"/>
      <w:numFmt w:val="lowerLetter"/>
      <w:lvlText w:val="%8"/>
      <w:lvlJc w:val="left"/>
      <w:pPr>
        <w:ind w:left="54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43186ACE">
      <w:start w:val="1"/>
      <w:numFmt w:val="lowerRoman"/>
      <w:lvlText w:val="%9"/>
      <w:lvlJc w:val="left"/>
      <w:pPr>
        <w:ind w:left="61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2">
    <w:nsid w:val="5657082B"/>
    <w:multiLevelType w:val="hybridMultilevel"/>
    <w:tmpl w:val="34C27DC4"/>
    <w:lvl w:ilvl="0" w:tplc="382077F0">
      <w:start w:val="10"/>
      <w:numFmt w:val="decimal"/>
      <w:lvlText w:val="%1."/>
      <w:lvlJc w:val="left"/>
      <w:pPr>
        <w:ind w:left="1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1" w:tplc="95B02D62">
      <w:start w:val="1"/>
      <w:numFmt w:val="lowerLetter"/>
      <w:lvlText w:val="%2"/>
      <w:lvlJc w:val="left"/>
      <w:pPr>
        <w:ind w:left="108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2" w:tplc="73C6028E">
      <w:start w:val="1"/>
      <w:numFmt w:val="lowerRoman"/>
      <w:lvlText w:val="%3"/>
      <w:lvlJc w:val="left"/>
      <w:pPr>
        <w:ind w:left="180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3" w:tplc="442CD0D6">
      <w:start w:val="1"/>
      <w:numFmt w:val="decimal"/>
      <w:lvlText w:val="%4"/>
      <w:lvlJc w:val="left"/>
      <w:pPr>
        <w:ind w:left="252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4" w:tplc="5A504A0A">
      <w:start w:val="1"/>
      <w:numFmt w:val="lowerLetter"/>
      <w:lvlText w:val="%5"/>
      <w:lvlJc w:val="left"/>
      <w:pPr>
        <w:ind w:left="324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5" w:tplc="FA449660">
      <w:start w:val="1"/>
      <w:numFmt w:val="lowerRoman"/>
      <w:lvlText w:val="%6"/>
      <w:lvlJc w:val="left"/>
      <w:pPr>
        <w:ind w:left="396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6" w:tplc="774047C6">
      <w:start w:val="1"/>
      <w:numFmt w:val="decimal"/>
      <w:lvlText w:val="%7"/>
      <w:lvlJc w:val="left"/>
      <w:pPr>
        <w:ind w:left="468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7" w:tplc="0C9AEF88">
      <w:start w:val="1"/>
      <w:numFmt w:val="lowerLetter"/>
      <w:lvlText w:val="%8"/>
      <w:lvlJc w:val="left"/>
      <w:pPr>
        <w:ind w:left="540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8" w:tplc="BF9655B8">
      <w:start w:val="1"/>
      <w:numFmt w:val="lowerRoman"/>
      <w:lvlText w:val="%9"/>
      <w:lvlJc w:val="left"/>
      <w:pPr>
        <w:ind w:left="612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abstractNum>
  <w:abstractNum w:abstractNumId="23">
    <w:nsid w:val="5CC00860"/>
    <w:multiLevelType w:val="hybridMultilevel"/>
    <w:tmpl w:val="1854C6CE"/>
    <w:lvl w:ilvl="0" w:tplc="4E22F5A0">
      <w:start w:val="1"/>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720"/>
        </w:tabs>
        <w:ind w:left="720" w:hanging="360"/>
      </w:pPr>
      <w:rPr>
        <w:rFonts w:ascii="Courier New" w:hAnsi="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24">
    <w:nsid w:val="61122C6F"/>
    <w:multiLevelType w:val="hybridMultilevel"/>
    <w:tmpl w:val="AFFCFCCA"/>
    <w:lvl w:ilvl="0" w:tplc="834A2856">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C88E6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240E0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A0F80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185D1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A0C6C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94753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D43EB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CF0539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nsid w:val="612505E3"/>
    <w:multiLevelType w:val="hybridMultilevel"/>
    <w:tmpl w:val="1C24FDD2"/>
    <w:lvl w:ilvl="0" w:tplc="7ACA32C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3D40877"/>
    <w:multiLevelType w:val="hybridMultilevel"/>
    <w:tmpl w:val="F4621B7E"/>
    <w:lvl w:ilvl="0" w:tplc="012EAF42">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22AD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D2880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64A7D9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AE0A1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6E35E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54E20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F6E27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0A4CA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nsid w:val="65622CA6"/>
    <w:multiLevelType w:val="hybridMultilevel"/>
    <w:tmpl w:val="1206B27E"/>
    <w:lvl w:ilvl="0" w:tplc="3878A7AC">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8">
    <w:nsid w:val="661861BB"/>
    <w:multiLevelType w:val="hybridMultilevel"/>
    <w:tmpl w:val="1CAE8FAA"/>
    <w:lvl w:ilvl="0" w:tplc="19B0F0A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60FE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EE5B6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D0F38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9EBA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7409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80E1C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B6E4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B48CD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nsid w:val="680A0D97"/>
    <w:multiLevelType w:val="hybridMultilevel"/>
    <w:tmpl w:val="FF4EE352"/>
    <w:lvl w:ilvl="0" w:tplc="86F02202">
      <w:start w:val="1"/>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CC1636">
      <w:start w:val="1"/>
      <w:numFmt w:val="lowerLetter"/>
      <w:lvlText w:val="%2)"/>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3A7CC2">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283D9A">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4C9F2A">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CA9222">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60B882">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A2DE">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0A88B3A">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nsid w:val="6FB1346F"/>
    <w:multiLevelType w:val="hybridMultilevel"/>
    <w:tmpl w:val="7FCE6AA8"/>
    <w:lvl w:ilvl="0" w:tplc="4A48F954">
      <w:start w:val="1"/>
      <w:numFmt w:val="decimal"/>
      <w:lvlText w:val="%1."/>
      <w:lvlJc w:val="left"/>
      <w:pPr>
        <w:ind w:left="1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1" w:tplc="D206CFC6">
      <w:start w:val="1"/>
      <w:numFmt w:val="lowerLetter"/>
      <w:lvlText w:val="%2"/>
      <w:lvlJc w:val="left"/>
      <w:pPr>
        <w:ind w:left="10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2" w:tplc="5D584B8E">
      <w:start w:val="1"/>
      <w:numFmt w:val="lowerRoman"/>
      <w:lvlText w:val="%3"/>
      <w:lvlJc w:val="left"/>
      <w:pPr>
        <w:ind w:left="18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3" w:tplc="1F3810A6">
      <w:start w:val="1"/>
      <w:numFmt w:val="decimal"/>
      <w:lvlText w:val="%4"/>
      <w:lvlJc w:val="left"/>
      <w:pPr>
        <w:ind w:left="25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4" w:tplc="ECC6017A">
      <w:start w:val="1"/>
      <w:numFmt w:val="lowerLetter"/>
      <w:lvlText w:val="%5"/>
      <w:lvlJc w:val="left"/>
      <w:pPr>
        <w:ind w:left="324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5" w:tplc="F38CF4B2">
      <w:start w:val="1"/>
      <w:numFmt w:val="lowerRoman"/>
      <w:lvlText w:val="%6"/>
      <w:lvlJc w:val="left"/>
      <w:pPr>
        <w:ind w:left="396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6" w:tplc="E18A011A">
      <w:start w:val="1"/>
      <w:numFmt w:val="decimal"/>
      <w:lvlText w:val="%7"/>
      <w:lvlJc w:val="left"/>
      <w:pPr>
        <w:ind w:left="46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7" w:tplc="BB0C723C">
      <w:start w:val="1"/>
      <w:numFmt w:val="lowerLetter"/>
      <w:lvlText w:val="%8"/>
      <w:lvlJc w:val="left"/>
      <w:pPr>
        <w:ind w:left="54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8" w:tplc="DACC4D34">
      <w:start w:val="1"/>
      <w:numFmt w:val="lowerRoman"/>
      <w:lvlText w:val="%9"/>
      <w:lvlJc w:val="left"/>
      <w:pPr>
        <w:ind w:left="61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abstractNum>
  <w:abstractNum w:abstractNumId="31">
    <w:nsid w:val="70AD6B63"/>
    <w:multiLevelType w:val="multilevel"/>
    <w:tmpl w:val="F678F54A"/>
    <w:lvl w:ilvl="0">
      <w:start w:val="10"/>
      <w:numFmt w:val="decimal"/>
      <w:lvlText w:val="%1-"/>
      <w:lvlJc w:val="left"/>
      <w:pPr>
        <w:ind w:left="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nsid w:val="7C896EDC"/>
    <w:multiLevelType w:val="hybridMultilevel"/>
    <w:tmpl w:val="594C34F2"/>
    <w:lvl w:ilvl="0" w:tplc="85BE74D2">
      <w:start w:val="1"/>
      <w:numFmt w:val="decimal"/>
      <w:lvlText w:val="%1."/>
      <w:lvlJc w:val="left"/>
      <w:pPr>
        <w:ind w:left="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D2EE24">
      <w:start w:val="1"/>
      <w:numFmt w:val="lowerLetter"/>
      <w:lvlText w:val="%2"/>
      <w:lvlJc w:val="left"/>
      <w:pPr>
        <w:ind w:left="13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6C70E2">
      <w:start w:val="1"/>
      <w:numFmt w:val="lowerRoman"/>
      <w:lvlText w:val="%3"/>
      <w:lvlJc w:val="left"/>
      <w:pPr>
        <w:ind w:left="2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7A4F38">
      <w:start w:val="1"/>
      <w:numFmt w:val="decimal"/>
      <w:lvlText w:val="%4"/>
      <w:lvlJc w:val="left"/>
      <w:pPr>
        <w:ind w:left="2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08FDF6">
      <w:start w:val="1"/>
      <w:numFmt w:val="lowerLetter"/>
      <w:lvlText w:val="%5"/>
      <w:lvlJc w:val="left"/>
      <w:pPr>
        <w:ind w:left="3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0C1EC6">
      <w:start w:val="1"/>
      <w:numFmt w:val="lowerRoman"/>
      <w:lvlText w:val="%6"/>
      <w:lvlJc w:val="left"/>
      <w:pPr>
        <w:ind w:left="42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7647EF8">
      <w:start w:val="1"/>
      <w:numFmt w:val="decimal"/>
      <w:lvlText w:val="%7"/>
      <w:lvlJc w:val="left"/>
      <w:pPr>
        <w:ind w:left="49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7849FA">
      <w:start w:val="1"/>
      <w:numFmt w:val="lowerLetter"/>
      <w:lvlText w:val="%8"/>
      <w:lvlJc w:val="left"/>
      <w:pPr>
        <w:ind w:left="5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988700C">
      <w:start w:val="1"/>
      <w:numFmt w:val="lowerRoman"/>
      <w:lvlText w:val="%9"/>
      <w:lvlJc w:val="left"/>
      <w:pPr>
        <w:ind w:left="6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nsid w:val="7CBB6682"/>
    <w:multiLevelType w:val="hybridMultilevel"/>
    <w:tmpl w:val="92ECF898"/>
    <w:lvl w:ilvl="0" w:tplc="8DE40468">
      <w:start w:val="1"/>
      <w:numFmt w:val="decimal"/>
      <w:lvlText w:val="%1."/>
      <w:lvlJc w:val="left"/>
      <w:pPr>
        <w:ind w:left="1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1" w:tplc="610807F8">
      <w:start w:val="1"/>
      <w:numFmt w:val="lowerLetter"/>
      <w:lvlText w:val="%2"/>
      <w:lvlJc w:val="left"/>
      <w:pPr>
        <w:ind w:left="10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2" w:tplc="1BFC1D06">
      <w:start w:val="1"/>
      <w:numFmt w:val="lowerRoman"/>
      <w:lvlText w:val="%3"/>
      <w:lvlJc w:val="left"/>
      <w:pPr>
        <w:ind w:left="18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3" w:tplc="E8545FCE">
      <w:start w:val="1"/>
      <w:numFmt w:val="decimal"/>
      <w:lvlText w:val="%4"/>
      <w:lvlJc w:val="left"/>
      <w:pPr>
        <w:ind w:left="25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4" w:tplc="F26EE6B8">
      <w:start w:val="1"/>
      <w:numFmt w:val="lowerLetter"/>
      <w:lvlText w:val="%5"/>
      <w:lvlJc w:val="left"/>
      <w:pPr>
        <w:ind w:left="324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5" w:tplc="B546C1A4">
      <w:start w:val="1"/>
      <w:numFmt w:val="lowerRoman"/>
      <w:lvlText w:val="%6"/>
      <w:lvlJc w:val="left"/>
      <w:pPr>
        <w:ind w:left="396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6" w:tplc="43962A0C">
      <w:start w:val="1"/>
      <w:numFmt w:val="decimal"/>
      <w:lvlText w:val="%7"/>
      <w:lvlJc w:val="left"/>
      <w:pPr>
        <w:ind w:left="46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7" w:tplc="652EF134">
      <w:start w:val="1"/>
      <w:numFmt w:val="lowerLetter"/>
      <w:lvlText w:val="%8"/>
      <w:lvlJc w:val="left"/>
      <w:pPr>
        <w:ind w:left="54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8" w:tplc="E86277CC">
      <w:start w:val="1"/>
      <w:numFmt w:val="lowerRoman"/>
      <w:lvlText w:val="%9"/>
      <w:lvlJc w:val="left"/>
      <w:pPr>
        <w:ind w:left="61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abstractNum>
  <w:abstractNum w:abstractNumId="34">
    <w:nsid w:val="7CFD4B0D"/>
    <w:multiLevelType w:val="hybridMultilevel"/>
    <w:tmpl w:val="DC08A8B6"/>
    <w:lvl w:ilvl="0" w:tplc="E4DA2862">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7851D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6433C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6062D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B252D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021AC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D7C4E6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EA45D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A2B85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nsid w:val="7FA243ED"/>
    <w:multiLevelType w:val="hybridMultilevel"/>
    <w:tmpl w:val="2188B792"/>
    <w:lvl w:ilvl="0" w:tplc="101A2F9E">
      <w:start w:val="1"/>
      <w:numFmt w:val="decimal"/>
      <w:lvlText w:val="%1."/>
      <w:lvlJc w:val="left"/>
      <w:pPr>
        <w:ind w:left="254"/>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1" w:tplc="120CB46C">
      <w:start w:val="1"/>
      <w:numFmt w:val="lowerLetter"/>
      <w:lvlText w:val="%2"/>
      <w:lvlJc w:val="left"/>
      <w:pPr>
        <w:ind w:left="117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2" w:tplc="1E0E8ACC">
      <w:start w:val="1"/>
      <w:numFmt w:val="lowerRoman"/>
      <w:lvlText w:val="%3"/>
      <w:lvlJc w:val="left"/>
      <w:pPr>
        <w:ind w:left="189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3" w:tplc="36723B50">
      <w:start w:val="1"/>
      <w:numFmt w:val="decimal"/>
      <w:lvlText w:val="%4"/>
      <w:lvlJc w:val="left"/>
      <w:pPr>
        <w:ind w:left="261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4" w:tplc="B6242216">
      <w:start w:val="1"/>
      <w:numFmt w:val="lowerLetter"/>
      <w:lvlText w:val="%5"/>
      <w:lvlJc w:val="left"/>
      <w:pPr>
        <w:ind w:left="333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5" w:tplc="F976C64A">
      <w:start w:val="1"/>
      <w:numFmt w:val="lowerRoman"/>
      <w:lvlText w:val="%6"/>
      <w:lvlJc w:val="left"/>
      <w:pPr>
        <w:ind w:left="405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6" w:tplc="A720036C">
      <w:start w:val="1"/>
      <w:numFmt w:val="decimal"/>
      <w:lvlText w:val="%7"/>
      <w:lvlJc w:val="left"/>
      <w:pPr>
        <w:ind w:left="477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7" w:tplc="9DBCC10C">
      <w:start w:val="1"/>
      <w:numFmt w:val="lowerLetter"/>
      <w:lvlText w:val="%8"/>
      <w:lvlJc w:val="left"/>
      <w:pPr>
        <w:ind w:left="549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8" w:tplc="5D4EDD72">
      <w:start w:val="1"/>
      <w:numFmt w:val="lowerRoman"/>
      <w:lvlText w:val="%9"/>
      <w:lvlJc w:val="left"/>
      <w:pPr>
        <w:ind w:left="621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abstractNum>
  <w:num w:numId="1">
    <w:abstractNumId w:val="14"/>
  </w:num>
  <w:num w:numId="2">
    <w:abstractNumId w:val="1"/>
  </w:num>
  <w:num w:numId="3">
    <w:abstractNumId w:val="0"/>
  </w:num>
  <w:num w:numId="4">
    <w:abstractNumId w:val="2"/>
  </w:num>
  <w:num w:numId="5">
    <w:abstractNumId w:val="25"/>
  </w:num>
  <w:num w:numId="6">
    <w:abstractNumId w:val="3"/>
  </w:num>
  <w:num w:numId="7">
    <w:abstractNumId w:val="31"/>
  </w:num>
  <w:num w:numId="8">
    <w:abstractNumId w:val="10"/>
  </w:num>
  <w:num w:numId="9">
    <w:abstractNumId w:val="11"/>
  </w:num>
  <w:num w:numId="10">
    <w:abstractNumId w:val="22"/>
  </w:num>
  <w:num w:numId="11">
    <w:abstractNumId w:val="33"/>
  </w:num>
  <w:num w:numId="12">
    <w:abstractNumId w:val="8"/>
  </w:num>
  <w:num w:numId="13">
    <w:abstractNumId w:val="30"/>
  </w:num>
  <w:num w:numId="14">
    <w:abstractNumId w:val="9"/>
  </w:num>
  <w:num w:numId="15">
    <w:abstractNumId w:val="32"/>
  </w:num>
  <w:num w:numId="16">
    <w:abstractNumId w:val="5"/>
  </w:num>
  <w:num w:numId="17">
    <w:abstractNumId w:val="18"/>
  </w:num>
  <w:num w:numId="18">
    <w:abstractNumId w:val="16"/>
  </w:num>
  <w:num w:numId="19">
    <w:abstractNumId w:val="28"/>
  </w:num>
  <w:num w:numId="20">
    <w:abstractNumId w:val="35"/>
  </w:num>
  <w:num w:numId="21">
    <w:abstractNumId w:val="6"/>
  </w:num>
  <w:num w:numId="22">
    <w:abstractNumId w:val="19"/>
  </w:num>
  <w:num w:numId="23">
    <w:abstractNumId w:val="13"/>
  </w:num>
  <w:num w:numId="24">
    <w:abstractNumId w:val="26"/>
  </w:num>
  <w:num w:numId="25">
    <w:abstractNumId w:val="34"/>
  </w:num>
  <w:num w:numId="26">
    <w:abstractNumId w:val="17"/>
  </w:num>
  <w:num w:numId="27">
    <w:abstractNumId w:val="20"/>
  </w:num>
  <w:num w:numId="28">
    <w:abstractNumId w:val="29"/>
  </w:num>
  <w:num w:numId="29">
    <w:abstractNumId w:val="24"/>
  </w:num>
  <w:num w:numId="30">
    <w:abstractNumId w:val="12"/>
  </w:num>
  <w:num w:numId="31">
    <w:abstractNumId w:val="21"/>
  </w:num>
  <w:num w:numId="32">
    <w:abstractNumId w:val="4"/>
  </w:num>
  <w:num w:numId="33">
    <w:abstractNumId w:val="15"/>
  </w:num>
  <w:num w:numId="34">
    <w:abstractNumId w:val="23"/>
  </w:num>
  <w:num w:numId="35">
    <w:abstractNumId w:val="7"/>
  </w:num>
  <w:num w:numId="36">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1266"/>
  </w:hdrShapeDefaults>
  <w:footnotePr>
    <w:footnote w:id="-1"/>
    <w:footnote w:id="0"/>
  </w:footnotePr>
  <w:endnotePr>
    <w:endnote w:id="-1"/>
    <w:endnote w:id="0"/>
  </w:endnotePr>
  <w:compat/>
  <w:rsids>
    <w:rsidRoot w:val="00FD1ED1"/>
    <w:rsid w:val="000072E1"/>
    <w:rsid w:val="00033ABE"/>
    <w:rsid w:val="00092761"/>
    <w:rsid w:val="000B3BE6"/>
    <w:rsid w:val="00100200"/>
    <w:rsid w:val="001245B1"/>
    <w:rsid w:val="001727BA"/>
    <w:rsid w:val="0017750D"/>
    <w:rsid w:val="001C7B5C"/>
    <w:rsid w:val="001F56B1"/>
    <w:rsid w:val="00215AF4"/>
    <w:rsid w:val="00226134"/>
    <w:rsid w:val="00283CC7"/>
    <w:rsid w:val="002D5732"/>
    <w:rsid w:val="00326161"/>
    <w:rsid w:val="003313EC"/>
    <w:rsid w:val="00340699"/>
    <w:rsid w:val="003475A3"/>
    <w:rsid w:val="00384291"/>
    <w:rsid w:val="003B3F2E"/>
    <w:rsid w:val="003D1D62"/>
    <w:rsid w:val="004963A0"/>
    <w:rsid w:val="004D4D97"/>
    <w:rsid w:val="005268A8"/>
    <w:rsid w:val="00591AE5"/>
    <w:rsid w:val="00596E11"/>
    <w:rsid w:val="005E3D7A"/>
    <w:rsid w:val="006306F0"/>
    <w:rsid w:val="00641A33"/>
    <w:rsid w:val="006527D5"/>
    <w:rsid w:val="006F401D"/>
    <w:rsid w:val="00704B67"/>
    <w:rsid w:val="00756E09"/>
    <w:rsid w:val="007925E3"/>
    <w:rsid w:val="007A1AB3"/>
    <w:rsid w:val="007A6FD8"/>
    <w:rsid w:val="007F2425"/>
    <w:rsid w:val="00852A01"/>
    <w:rsid w:val="00857FED"/>
    <w:rsid w:val="008E7BFE"/>
    <w:rsid w:val="009325B2"/>
    <w:rsid w:val="00952B8B"/>
    <w:rsid w:val="00966713"/>
    <w:rsid w:val="009748EA"/>
    <w:rsid w:val="00974D5E"/>
    <w:rsid w:val="009D7FF6"/>
    <w:rsid w:val="00A1635C"/>
    <w:rsid w:val="00A64A70"/>
    <w:rsid w:val="00A868EB"/>
    <w:rsid w:val="00A87715"/>
    <w:rsid w:val="00B16E67"/>
    <w:rsid w:val="00B35BB3"/>
    <w:rsid w:val="00B53F70"/>
    <w:rsid w:val="00B8502E"/>
    <w:rsid w:val="00BC624F"/>
    <w:rsid w:val="00BF06D9"/>
    <w:rsid w:val="00C254A7"/>
    <w:rsid w:val="00C3417A"/>
    <w:rsid w:val="00C51C56"/>
    <w:rsid w:val="00C82F84"/>
    <w:rsid w:val="00C93C5D"/>
    <w:rsid w:val="00D137F1"/>
    <w:rsid w:val="00D50A05"/>
    <w:rsid w:val="00D9593F"/>
    <w:rsid w:val="00D95F30"/>
    <w:rsid w:val="00DA5537"/>
    <w:rsid w:val="00DB201B"/>
    <w:rsid w:val="00DE1230"/>
    <w:rsid w:val="00DE6DDF"/>
    <w:rsid w:val="00E2562D"/>
    <w:rsid w:val="00E4566A"/>
    <w:rsid w:val="00E77672"/>
    <w:rsid w:val="00E867B3"/>
    <w:rsid w:val="00F12606"/>
    <w:rsid w:val="00F60E19"/>
    <w:rsid w:val="00FC6EF6"/>
    <w:rsid w:val="00FD1ED1"/>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ED1"/>
    <w:pPr>
      <w:spacing w:after="0" w:line="240" w:lineRule="auto"/>
    </w:pPr>
    <w:rPr>
      <w:rFonts w:ascii="Arial" w:eastAsia="Times New Roman" w:hAnsi="Arial" w:cs="Times New Roman"/>
      <w:sz w:val="24"/>
      <w:szCs w:val="20"/>
      <w:lang w:val="ca-ES" w:eastAsia="es-ES"/>
    </w:rPr>
  </w:style>
  <w:style w:type="paragraph" w:styleId="Ttulo1">
    <w:name w:val="heading 1"/>
    <w:basedOn w:val="Normal"/>
    <w:next w:val="Normal"/>
    <w:link w:val="Ttulo1Car"/>
    <w:qFormat/>
    <w:rsid w:val="00FD1ED1"/>
    <w:pPr>
      <w:keepNext/>
      <w:jc w:val="both"/>
      <w:outlineLvl w:val="0"/>
    </w:pPr>
    <w:rPr>
      <w:b/>
      <w:u w:val="single"/>
    </w:rPr>
  </w:style>
  <w:style w:type="paragraph" w:styleId="Ttulo2">
    <w:name w:val="heading 2"/>
    <w:basedOn w:val="Normal"/>
    <w:next w:val="Normal"/>
    <w:link w:val="Ttulo2Car"/>
    <w:uiPriority w:val="9"/>
    <w:semiHidden/>
    <w:unhideWhenUsed/>
    <w:qFormat/>
    <w:rsid w:val="00D137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B53F70"/>
    <w:pPr>
      <w:keepNext/>
      <w:keepLines/>
      <w:spacing w:before="40"/>
      <w:outlineLvl w:val="2"/>
    </w:pPr>
    <w:rPr>
      <w:rFonts w:asciiTheme="majorHAnsi" w:eastAsiaTheme="majorEastAsia" w:hAnsiTheme="majorHAnsi" w:cstheme="majorBidi"/>
      <w:color w:val="243F60" w:themeColor="accent1" w:themeShade="7F"/>
      <w:szCs w:val="24"/>
    </w:rPr>
  </w:style>
  <w:style w:type="paragraph" w:styleId="Ttulo8">
    <w:name w:val="heading 8"/>
    <w:basedOn w:val="Normal"/>
    <w:next w:val="Normal"/>
    <w:link w:val="Ttulo8Car"/>
    <w:unhideWhenUsed/>
    <w:qFormat/>
    <w:rsid w:val="00D137F1"/>
    <w:pPr>
      <w:spacing w:before="240" w:after="60"/>
      <w:outlineLvl w:val="7"/>
    </w:pPr>
    <w:rPr>
      <w:rFonts w:ascii="Calibri" w:hAnsi="Calibri"/>
      <w:i/>
      <w:i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D1ED1"/>
    <w:rPr>
      <w:rFonts w:ascii="Arial" w:eastAsia="Times New Roman" w:hAnsi="Arial" w:cs="Times New Roman"/>
      <w:b/>
      <w:sz w:val="24"/>
      <w:szCs w:val="20"/>
      <w:u w:val="single"/>
      <w:lang w:val="ca-ES" w:eastAsia="es-ES"/>
    </w:rPr>
  </w:style>
  <w:style w:type="paragraph" w:customStyle="1" w:styleId="p0">
    <w:name w:val="p0"/>
    <w:basedOn w:val="Normal"/>
    <w:rsid w:val="00FD1ED1"/>
    <w:pPr>
      <w:widowControl w:val="0"/>
      <w:tabs>
        <w:tab w:val="left" w:pos="720"/>
      </w:tabs>
      <w:spacing w:line="240" w:lineRule="atLeast"/>
      <w:jc w:val="both"/>
    </w:pPr>
    <w:rPr>
      <w:rFonts w:ascii="Times New Roman" w:hAnsi="Times New Roman"/>
      <w:snapToGrid w:val="0"/>
    </w:rPr>
  </w:style>
  <w:style w:type="paragraph" w:styleId="Textoindependiente">
    <w:name w:val="Body Text"/>
    <w:basedOn w:val="Normal"/>
    <w:link w:val="TextoindependienteCar"/>
    <w:rsid w:val="00FD1ED1"/>
    <w:pPr>
      <w:jc w:val="both"/>
    </w:pPr>
  </w:style>
  <w:style w:type="character" w:customStyle="1" w:styleId="TextoindependienteCar">
    <w:name w:val="Texto independiente Car"/>
    <w:basedOn w:val="Fuentedeprrafopredeter"/>
    <w:link w:val="Textoindependiente"/>
    <w:rsid w:val="00FD1ED1"/>
    <w:rPr>
      <w:rFonts w:ascii="Arial" w:eastAsia="Times New Roman" w:hAnsi="Arial" w:cs="Times New Roman"/>
      <w:sz w:val="24"/>
      <w:szCs w:val="20"/>
      <w:lang w:val="ca-ES" w:eastAsia="es-ES"/>
    </w:rPr>
  </w:style>
  <w:style w:type="paragraph" w:styleId="Textoindependiente2">
    <w:name w:val="Body Text 2"/>
    <w:basedOn w:val="Normal"/>
    <w:link w:val="Textoindependiente2Car"/>
    <w:unhideWhenUsed/>
    <w:rsid w:val="00FD1ED1"/>
    <w:pPr>
      <w:spacing w:after="120" w:line="480" w:lineRule="auto"/>
    </w:pPr>
  </w:style>
  <w:style w:type="character" w:customStyle="1" w:styleId="Textoindependiente2Car">
    <w:name w:val="Texto independiente 2 Car"/>
    <w:basedOn w:val="Fuentedeprrafopredeter"/>
    <w:link w:val="Textoindependiente2"/>
    <w:rsid w:val="00FD1ED1"/>
    <w:rPr>
      <w:rFonts w:ascii="Arial" w:eastAsia="Times New Roman" w:hAnsi="Arial" w:cs="Times New Roman"/>
      <w:sz w:val="24"/>
      <w:szCs w:val="20"/>
      <w:lang w:val="ca-ES" w:eastAsia="es-ES"/>
    </w:rPr>
  </w:style>
  <w:style w:type="character" w:customStyle="1" w:styleId="Ttulo2Car">
    <w:name w:val="Título 2 Car"/>
    <w:basedOn w:val="Fuentedeprrafopredeter"/>
    <w:link w:val="Ttulo2"/>
    <w:uiPriority w:val="9"/>
    <w:semiHidden/>
    <w:rsid w:val="00D137F1"/>
    <w:rPr>
      <w:rFonts w:asciiTheme="majorHAnsi" w:eastAsiaTheme="majorEastAsia" w:hAnsiTheme="majorHAnsi" w:cstheme="majorBidi"/>
      <w:b/>
      <w:bCs/>
      <w:color w:val="4F81BD" w:themeColor="accent1"/>
      <w:sz w:val="26"/>
      <w:szCs w:val="26"/>
      <w:lang w:val="ca-ES" w:eastAsia="es-ES"/>
    </w:rPr>
  </w:style>
  <w:style w:type="character" w:customStyle="1" w:styleId="Ttulo8Car">
    <w:name w:val="Título 8 Car"/>
    <w:basedOn w:val="Fuentedeprrafopredeter"/>
    <w:link w:val="Ttulo8"/>
    <w:rsid w:val="00D137F1"/>
    <w:rPr>
      <w:rFonts w:ascii="Calibri" w:eastAsia="Times New Roman" w:hAnsi="Calibri" w:cs="Times New Roman"/>
      <w:i/>
      <w:iCs/>
      <w:sz w:val="24"/>
      <w:szCs w:val="24"/>
      <w:lang w:val="ca-ES" w:eastAsia="es-ES"/>
    </w:rPr>
  </w:style>
  <w:style w:type="paragraph" w:styleId="Textonotapie">
    <w:name w:val="footnote text"/>
    <w:aliases w:val=" Car"/>
    <w:basedOn w:val="Normal"/>
    <w:link w:val="TextonotapieCar"/>
    <w:rsid w:val="00D137F1"/>
    <w:rPr>
      <w:rFonts w:ascii="Times New Roman" w:hAnsi="Times New Roman"/>
      <w:sz w:val="20"/>
    </w:rPr>
  </w:style>
  <w:style w:type="character" w:customStyle="1" w:styleId="TextonotapieCar">
    <w:name w:val="Texto nota pie Car"/>
    <w:aliases w:val=" Car Car"/>
    <w:basedOn w:val="Fuentedeprrafopredeter"/>
    <w:link w:val="Textonotapie"/>
    <w:rsid w:val="00D137F1"/>
    <w:rPr>
      <w:rFonts w:ascii="Times New Roman" w:eastAsia="Times New Roman" w:hAnsi="Times New Roman" w:cs="Times New Roman"/>
      <w:sz w:val="20"/>
      <w:szCs w:val="20"/>
      <w:lang w:val="ca-ES" w:eastAsia="es-ES"/>
    </w:rPr>
  </w:style>
  <w:style w:type="paragraph" w:customStyle="1" w:styleId="3">
    <w:name w:val="3"/>
    <w:rsid w:val="00D137F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08"/>
      </w:tabs>
      <w:autoSpaceDE w:val="0"/>
      <w:autoSpaceDN w:val="0"/>
      <w:spacing w:after="0" w:line="240" w:lineRule="auto"/>
    </w:pPr>
    <w:rPr>
      <w:rFonts w:ascii="Times New Roman" w:eastAsia="Times New Roman" w:hAnsi="Times New Roman" w:cs="Times New Roman"/>
      <w:sz w:val="20"/>
      <w:szCs w:val="24"/>
      <w:lang w:val="ca-ES" w:eastAsia="es-ES"/>
    </w:rPr>
  </w:style>
  <w:style w:type="character" w:customStyle="1" w:styleId="Carctersdenotaalpeu">
    <w:name w:val="Caràcters de nota al peu"/>
    <w:rsid w:val="00D137F1"/>
    <w:rPr>
      <w:vertAlign w:val="superscript"/>
    </w:rPr>
  </w:style>
  <w:style w:type="paragraph" w:styleId="NormalWeb">
    <w:name w:val="Normal (Web)"/>
    <w:basedOn w:val="Normal"/>
    <w:rsid w:val="00D137F1"/>
    <w:pPr>
      <w:suppressAutoHyphens/>
      <w:spacing w:before="280" w:after="280"/>
    </w:pPr>
    <w:rPr>
      <w:rFonts w:ascii="Times New Roman" w:hAnsi="Times New Roman"/>
      <w:color w:val="000000"/>
      <w:szCs w:val="24"/>
      <w:lang w:val="es-ES" w:eastAsia="zh-CN"/>
    </w:rPr>
  </w:style>
  <w:style w:type="paragraph" w:customStyle="1" w:styleId="Textoindependiente21">
    <w:name w:val="Texto independiente 21"/>
    <w:basedOn w:val="Normal"/>
    <w:rsid w:val="00D137F1"/>
    <w:pPr>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pPr>
    <w:rPr>
      <w:rFonts w:ascii="Times New Roman" w:hAnsi="Times New Roman"/>
      <w:lang w:eastAsia="zh-CN"/>
    </w:rPr>
  </w:style>
  <w:style w:type="paragraph" w:styleId="Sangradetextonormal">
    <w:name w:val="Body Text Indent"/>
    <w:basedOn w:val="Normal"/>
    <w:link w:val="SangradetextonormalCar"/>
    <w:uiPriority w:val="99"/>
    <w:semiHidden/>
    <w:unhideWhenUsed/>
    <w:rsid w:val="00D137F1"/>
    <w:pPr>
      <w:spacing w:after="120"/>
      <w:ind w:left="283"/>
    </w:pPr>
  </w:style>
  <w:style w:type="character" w:customStyle="1" w:styleId="SangradetextonormalCar">
    <w:name w:val="Sangría de texto normal Car"/>
    <w:basedOn w:val="Fuentedeprrafopredeter"/>
    <w:link w:val="Sangradetextonormal"/>
    <w:uiPriority w:val="99"/>
    <w:semiHidden/>
    <w:rsid w:val="00D137F1"/>
    <w:rPr>
      <w:rFonts w:ascii="Arial" w:eastAsia="Times New Roman" w:hAnsi="Arial" w:cs="Times New Roman"/>
      <w:sz w:val="24"/>
      <w:szCs w:val="20"/>
      <w:lang w:val="ca-ES" w:eastAsia="es-ES"/>
    </w:rPr>
  </w:style>
  <w:style w:type="paragraph" w:customStyle="1" w:styleId="Cuerpodetexto">
    <w:name w:val="Cuerpo de texto"/>
    <w:basedOn w:val="Normal"/>
    <w:semiHidden/>
    <w:rsid w:val="00D137F1"/>
    <w:pPr>
      <w:suppressAutoHyphens/>
      <w:spacing w:line="288" w:lineRule="auto"/>
      <w:jc w:val="both"/>
    </w:pPr>
    <w:rPr>
      <w:spacing w:val="-3"/>
      <w:szCs w:val="24"/>
    </w:rPr>
  </w:style>
  <w:style w:type="paragraph" w:customStyle="1" w:styleId="toa">
    <w:name w:val="toa"/>
    <w:basedOn w:val="Normal"/>
    <w:rsid w:val="00596E11"/>
    <w:pPr>
      <w:tabs>
        <w:tab w:val="left" w:pos="9000"/>
        <w:tab w:val="right" w:pos="9360"/>
      </w:tabs>
      <w:suppressAutoHyphens/>
      <w:jc w:val="both"/>
    </w:pPr>
    <w:rPr>
      <w:rFonts w:cs="Arial"/>
      <w:lang w:val="en-US" w:eastAsia="zh-CN"/>
    </w:rPr>
  </w:style>
  <w:style w:type="character" w:styleId="nfasis">
    <w:name w:val="Emphasis"/>
    <w:basedOn w:val="Fuentedeprrafopredeter"/>
    <w:qFormat/>
    <w:rsid w:val="00596E11"/>
    <w:rPr>
      <w:i/>
      <w:iCs/>
    </w:rPr>
  </w:style>
  <w:style w:type="paragraph" w:customStyle="1" w:styleId="Textoindependiente31">
    <w:name w:val="Texto independiente 31"/>
    <w:basedOn w:val="Normal"/>
    <w:rsid w:val="00596E11"/>
    <w:pPr>
      <w:suppressAutoHyphens/>
      <w:jc w:val="both"/>
    </w:pPr>
    <w:rPr>
      <w:rFonts w:cs="Arial"/>
      <w:color w:val="000000"/>
      <w:sz w:val="22"/>
      <w:szCs w:val="22"/>
      <w:lang w:eastAsia="zh-CN"/>
    </w:rPr>
  </w:style>
  <w:style w:type="paragraph" w:styleId="Encabezado">
    <w:name w:val="header"/>
    <w:basedOn w:val="Normal"/>
    <w:link w:val="EncabezadoCar"/>
    <w:unhideWhenUsed/>
    <w:rsid w:val="00100200"/>
    <w:pPr>
      <w:tabs>
        <w:tab w:val="center" w:pos="4252"/>
        <w:tab w:val="right" w:pos="8504"/>
      </w:tabs>
    </w:pPr>
  </w:style>
  <w:style w:type="character" w:customStyle="1" w:styleId="EncabezadoCar">
    <w:name w:val="Encabezado Car"/>
    <w:basedOn w:val="Fuentedeprrafopredeter"/>
    <w:link w:val="Encabezado"/>
    <w:rsid w:val="00100200"/>
    <w:rPr>
      <w:rFonts w:ascii="Arial" w:eastAsia="Times New Roman" w:hAnsi="Arial" w:cs="Times New Roman"/>
      <w:sz w:val="24"/>
      <w:szCs w:val="20"/>
      <w:lang w:val="ca-ES" w:eastAsia="es-ES"/>
    </w:rPr>
  </w:style>
  <w:style w:type="paragraph" w:styleId="Piedepgina">
    <w:name w:val="footer"/>
    <w:basedOn w:val="Normal"/>
    <w:link w:val="PiedepginaCar"/>
    <w:unhideWhenUsed/>
    <w:rsid w:val="00100200"/>
    <w:pPr>
      <w:tabs>
        <w:tab w:val="center" w:pos="4252"/>
        <w:tab w:val="right" w:pos="8504"/>
      </w:tabs>
    </w:pPr>
  </w:style>
  <w:style w:type="character" w:customStyle="1" w:styleId="PiedepginaCar">
    <w:name w:val="Pie de página Car"/>
    <w:basedOn w:val="Fuentedeprrafopredeter"/>
    <w:link w:val="Piedepgina"/>
    <w:rsid w:val="00100200"/>
    <w:rPr>
      <w:rFonts w:ascii="Arial" w:eastAsia="Times New Roman" w:hAnsi="Arial" w:cs="Times New Roman"/>
      <w:sz w:val="24"/>
      <w:szCs w:val="20"/>
      <w:lang w:val="ca-ES" w:eastAsia="es-ES"/>
    </w:rPr>
  </w:style>
  <w:style w:type="character" w:styleId="Hipervnculo">
    <w:name w:val="Hyperlink"/>
    <w:rsid w:val="00100200"/>
    <w:rPr>
      <w:color w:val="0000FF"/>
      <w:u w:val="single"/>
    </w:rPr>
  </w:style>
  <w:style w:type="paragraph" w:styleId="Lista">
    <w:name w:val="List"/>
    <w:basedOn w:val="Textoindependiente"/>
    <w:semiHidden/>
    <w:rsid w:val="001F56B1"/>
    <w:pPr>
      <w:widowControl w:val="0"/>
      <w:suppressAutoHyphens/>
      <w:spacing w:before="100" w:after="100"/>
    </w:pPr>
    <w:rPr>
      <w:rFonts w:cs="Tahoma"/>
      <w:color w:val="000000"/>
      <w:lang w:eastAsia="ar-SA"/>
    </w:rPr>
  </w:style>
  <w:style w:type="paragraph" w:styleId="Textodeglobo">
    <w:name w:val="Balloon Text"/>
    <w:basedOn w:val="Normal"/>
    <w:link w:val="TextodegloboCar"/>
    <w:uiPriority w:val="99"/>
    <w:semiHidden/>
    <w:unhideWhenUsed/>
    <w:rsid w:val="00BF06D9"/>
    <w:rPr>
      <w:rFonts w:ascii="Tahoma" w:hAnsi="Tahoma" w:cs="Tahoma"/>
      <w:sz w:val="16"/>
      <w:szCs w:val="16"/>
    </w:rPr>
  </w:style>
  <w:style w:type="character" w:customStyle="1" w:styleId="TextodegloboCar">
    <w:name w:val="Texto de globo Car"/>
    <w:basedOn w:val="Fuentedeprrafopredeter"/>
    <w:link w:val="Textodeglobo"/>
    <w:uiPriority w:val="99"/>
    <w:semiHidden/>
    <w:rsid w:val="00BF06D9"/>
    <w:rPr>
      <w:rFonts w:ascii="Tahoma" w:eastAsia="Times New Roman" w:hAnsi="Tahoma" w:cs="Tahoma"/>
      <w:sz w:val="16"/>
      <w:szCs w:val="16"/>
      <w:lang w:val="ca-ES" w:eastAsia="es-ES"/>
    </w:rPr>
  </w:style>
  <w:style w:type="character" w:customStyle="1" w:styleId="Ttulo3Car">
    <w:name w:val="Título 3 Car"/>
    <w:basedOn w:val="Fuentedeprrafopredeter"/>
    <w:link w:val="Ttulo3"/>
    <w:uiPriority w:val="9"/>
    <w:semiHidden/>
    <w:rsid w:val="00B53F70"/>
    <w:rPr>
      <w:rFonts w:asciiTheme="majorHAnsi" w:eastAsiaTheme="majorEastAsia" w:hAnsiTheme="majorHAnsi" w:cstheme="majorBidi"/>
      <w:color w:val="243F60" w:themeColor="accent1" w:themeShade="7F"/>
      <w:sz w:val="24"/>
      <w:szCs w:val="24"/>
      <w:lang w:val="ca-ES" w:eastAsia="es-ES"/>
    </w:rPr>
  </w:style>
  <w:style w:type="table" w:customStyle="1" w:styleId="TableGrid">
    <w:name w:val="TableGrid"/>
    <w:rsid w:val="00B53F70"/>
    <w:pPr>
      <w:spacing w:after="0" w:line="240" w:lineRule="auto"/>
    </w:pPr>
    <w:rPr>
      <w:rFonts w:eastAsiaTheme="minorEastAsia"/>
      <w:lang w:eastAsia="es-ES"/>
    </w:rPr>
    <w:tblPr>
      <w:tblCellMar>
        <w:top w:w="0" w:type="dxa"/>
        <w:left w:w="0" w:type="dxa"/>
        <w:bottom w:w="0" w:type="dxa"/>
        <w:right w:w="0" w:type="dxa"/>
      </w:tblCellMar>
    </w:tblPr>
  </w:style>
  <w:style w:type="paragraph" w:styleId="Prrafodelista">
    <w:name w:val="List Paragraph"/>
    <w:basedOn w:val="Normal"/>
    <w:uiPriority w:val="34"/>
    <w:qFormat/>
    <w:rsid w:val="00340699"/>
    <w:pPr>
      <w:ind w:left="708"/>
    </w:pPr>
  </w:style>
  <w:style w:type="character" w:styleId="Refdenotaalpie">
    <w:name w:val="footnote reference"/>
    <w:semiHidden/>
    <w:rsid w:val="00340699"/>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elderecho.com/seleccionProducto.do?nref=7e11b6c9&amp;producto_inicial=P&amp;anchor=ART.18" TargetMode="External"/><Relationship Id="rId3" Type="http://schemas.openxmlformats.org/officeDocument/2006/relationships/settings" Target="settings.xml"/><Relationship Id="rId7" Type="http://schemas.openxmlformats.org/officeDocument/2006/relationships/hyperlink" Target="http://online.elderecho.com/seleccionProducto.do?nref=7e11b6c9&amp;producto_inicial=P&amp;anchor=ART.1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pradelldelateixeta.cat" TargetMode="External"/><Relationship Id="rId1" Type="http://schemas.openxmlformats.org/officeDocument/2006/relationships/hyperlink" Target="mailto:aj.pradell@altane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5420</Words>
  <Characters>30899</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INTEL</Company>
  <LinksUpToDate>false</LinksUpToDate>
  <CharactersWithSpaces>36247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CPU</dc:creator>
  <cp:lastModifiedBy>Ajuntament</cp:lastModifiedBy>
  <cp:revision>5</cp:revision>
  <cp:lastPrinted>2017-08-24T13:13:00Z</cp:lastPrinted>
  <dcterms:created xsi:type="dcterms:W3CDTF">2017-08-24T11:35:00Z</dcterms:created>
  <dcterms:modified xsi:type="dcterms:W3CDTF">2017-08-28T09:42:00Z</dcterms:modified>
</cp:coreProperties>
</file>