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237" w:rsidRDefault="00680237" w:rsidP="00680237">
      <w:pPr>
        <w:spacing w:after="0" w:line="240" w:lineRule="auto"/>
        <w:jc w:val="both"/>
        <w:rPr>
          <w:rFonts w:ascii="Verdana" w:hAnsi="Verdana" w:cs="Arial"/>
          <w:sz w:val="20"/>
          <w:szCs w:val="20"/>
        </w:rPr>
      </w:pPr>
    </w:p>
    <w:p w:rsidR="00680237" w:rsidRPr="005767A3" w:rsidRDefault="00680237" w:rsidP="00680237">
      <w:pPr>
        <w:pStyle w:val="Sinespaciado"/>
        <w:rPr>
          <w:rFonts w:ascii="Verdana" w:hAnsi="Verdana"/>
          <w:sz w:val="20"/>
          <w:szCs w:val="20"/>
          <w:lang w:val="ca-ES"/>
        </w:rPr>
      </w:pPr>
    </w:p>
    <w:p w:rsidR="00680237" w:rsidRPr="00680237" w:rsidRDefault="00680237" w:rsidP="00680237">
      <w:pPr>
        <w:pStyle w:val="Sinespaciado"/>
        <w:jc w:val="center"/>
        <w:rPr>
          <w:rFonts w:ascii="Verdana" w:hAnsi="Verdana"/>
          <w:b/>
          <w:sz w:val="20"/>
          <w:szCs w:val="20"/>
          <w:u w:val="single"/>
          <w:lang w:val="ca-ES"/>
        </w:rPr>
      </w:pPr>
      <w:r w:rsidRPr="00680237">
        <w:rPr>
          <w:rFonts w:ascii="Verdana" w:hAnsi="Verdana"/>
          <w:b/>
          <w:sz w:val="20"/>
          <w:szCs w:val="20"/>
          <w:u w:val="single"/>
          <w:lang w:val="ca-ES"/>
        </w:rPr>
        <w:t>SESSIÓ ORDINÀRIA, 28 DE GENER DE 2011, 22:30 HORES</w:t>
      </w:r>
    </w:p>
    <w:p w:rsidR="00680237" w:rsidRPr="00680237" w:rsidRDefault="00680237" w:rsidP="00680237">
      <w:pPr>
        <w:pStyle w:val="Sinespaciado"/>
        <w:jc w:val="both"/>
        <w:rPr>
          <w:rFonts w:ascii="Verdana" w:hAnsi="Verdana"/>
          <w:sz w:val="20"/>
          <w:szCs w:val="20"/>
          <w:lang w:val="ca-ES"/>
        </w:rPr>
      </w:pPr>
    </w:p>
    <w:p w:rsidR="00680237" w:rsidRPr="00680237" w:rsidRDefault="00680237" w:rsidP="00680237">
      <w:pPr>
        <w:pStyle w:val="Sinespaciado"/>
        <w:jc w:val="both"/>
        <w:rPr>
          <w:rFonts w:ascii="Verdana" w:hAnsi="Verdana"/>
          <w:sz w:val="20"/>
          <w:szCs w:val="20"/>
          <w:lang w:val="ca-ES"/>
        </w:rPr>
      </w:pPr>
      <w:r w:rsidRPr="00680237">
        <w:rPr>
          <w:rFonts w:ascii="Verdana" w:hAnsi="Verdana"/>
          <w:sz w:val="20"/>
          <w:szCs w:val="20"/>
          <w:lang w:val="ca-ES"/>
        </w:rPr>
        <w:t>A Colldejou, essent les 22:30 hores del dia vint-i-vuit de gener de dos mil onze, se celebra sessió ordinària al Salo de Plens de l’ajuntament.</w:t>
      </w:r>
    </w:p>
    <w:p w:rsidR="00680237" w:rsidRPr="00680237" w:rsidRDefault="00680237" w:rsidP="00680237">
      <w:pPr>
        <w:pStyle w:val="Sinespaciado"/>
        <w:jc w:val="both"/>
        <w:rPr>
          <w:rFonts w:ascii="Verdana" w:hAnsi="Verdana"/>
          <w:sz w:val="20"/>
          <w:szCs w:val="20"/>
          <w:lang w:val="ca-ES"/>
        </w:rPr>
      </w:pPr>
    </w:p>
    <w:p w:rsidR="00680237" w:rsidRPr="00680237" w:rsidRDefault="00680237" w:rsidP="00680237">
      <w:pPr>
        <w:pStyle w:val="Sinespaciado"/>
        <w:jc w:val="both"/>
        <w:rPr>
          <w:rFonts w:ascii="Verdana" w:hAnsi="Verdana"/>
          <w:sz w:val="20"/>
          <w:szCs w:val="20"/>
          <w:lang w:val="ca-ES"/>
        </w:rPr>
      </w:pPr>
      <w:r w:rsidRPr="00680237">
        <w:rPr>
          <w:rFonts w:ascii="Verdana" w:hAnsi="Verdana"/>
          <w:sz w:val="20"/>
          <w:szCs w:val="20"/>
          <w:lang w:val="ca-ES"/>
        </w:rPr>
        <w:t>ASSISTENTS:</w:t>
      </w:r>
    </w:p>
    <w:p w:rsidR="00680237" w:rsidRPr="00680237" w:rsidRDefault="00680237" w:rsidP="00680237">
      <w:pPr>
        <w:pStyle w:val="Sinespaciado"/>
        <w:jc w:val="both"/>
        <w:rPr>
          <w:rFonts w:ascii="Verdana" w:hAnsi="Verdana"/>
          <w:sz w:val="20"/>
          <w:szCs w:val="20"/>
          <w:lang w:val="ca-ES"/>
        </w:rPr>
      </w:pPr>
    </w:p>
    <w:p w:rsidR="00680237" w:rsidRPr="00680237" w:rsidRDefault="00680237" w:rsidP="00680237">
      <w:pPr>
        <w:pStyle w:val="Sinespaciado"/>
        <w:jc w:val="both"/>
        <w:rPr>
          <w:rFonts w:ascii="Verdana" w:hAnsi="Verdana"/>
          <w:sz w:val="20"/>
          <w:szCs w:val="20"/>
          <w:lang w:val="ca-ES"/>
        </w:rPr>
      </w:pPr>
      <w:r w:rsidRPr="00680237">
        <w:rPr>
          <w:rFonts w:ascii="Verdana" w:hAnsi="Verdana"/>
          <w:sz w:val="20"/>
          <w:szCs w:val="20"/>
          <w:lang w:val="ca-ES"/>
        </w:rPr>
        <w:t>Alcalde:</w:t>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t>Marcel Salsench Escoda</w:t>
      </w:r>
    </w:p>
    <w:p w:rsidR="00680237" w:rsidRPr="00680237" w:rsidRDefault="00680237" w:rsidP="00680237">
      <w:pPr>
        <w:pStyle w:val="Sinespaciado"/>
        <w:jc w:val="both"/>
        <w:rPr>
          <w:rFonts w:ascii="Verdana" w:hAnsi="Verdana"/>
          <w:sz w:val="20"/>
          <w:szCs w:val="20"/>
          <w:lang w:val="ca-ES"/>
        </w:rPr>
      </w:pPr>
      <w:r w:rsidRPr="00680237">
        <w:rPr>
          <w:rFonts w:ascii="Verdana" w:hAnsi="Verdana"/>
          <w:sz w:val="20"/>
          <w:szCs w:val="20"/>
          <w:lang w:val="ca-ES"/>
        </w:rPr>
        <w:tab/>
      </w:r>
      <w:r w:rsidRPr="00680237">
        <w:rPr>
          <w:rFonts w:ascii="Verdana" w:hAnsi="Verdana"/>
          <w:sz w:val="20"/>
          <w:szCs w:val="20"/>
          <w:lang w:val="ca-ES"/>
        </w:rPr>
        <w:tab/>
      </w:r>
    </w:p>
    <w:p w:rsidR="00680237" w:rsidRPr="00680237" w:rsidRDefault="00680237" w:rsidP="00680237">
      <w:pPr>
        <w:pStyle w:val="Sinespaciado"/>
        <w:jc w:val="both"/>
        <w:rPr>
          <w:rFonts w:ascii="Verdana" w:hAnsi="Verdana"/>
          <w:sz w:val="20"/>
          <w:szCs w:val="20"/>
          <w:lang w:val="ca-ES"/>
        </w:rPr>
      </w:pPr>
      <w:r w:rsidRPr="00680237">
        <w:rPr>
          <w:rFonts w:ascii="Verdana" w:hAnsi="Verdana"/>
          <w:sz w:val="20"/>
          <w:szCs w:val="20"/>
          <w:lang w:val="ca-ES"/>
        </w:rPr>
        <w:t>Regidors:</w:t>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t>Jordi Sierra Salsench</w:t>
      </w:r>
    </w:p>
    <w:p w:rsidR="00680237" w:rsidRPr="00680237" w:rsidRDefault="00680237" w:rsidP="00F447AB">
      <w:pPr>
        <w:pStyle w:val="Sinespaciado"/>
        <w:jc w:val="both"/>
        <w:rPr>
          <w:rFonts w:ascii="Verdana" w:hAnsi="Verdana"/>
          <w:sz w:val="20"/>
          <w:szCs w:val="20"/>
          <w:lang w:val="ca-ES"/>
        </w:rPr>
      </w:pP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t>Francisco Moreno Fernandez</w:t>
      </w:r>
    </w:p>
    <w:p w:rsidR="00C45059" w:rsidRPr="00680237" w:rsidRDefault="00C45059" w:rsidP="00C45059">
      <w:pPr>
        <w:pStyle w:val="Sinespaciado"/>
        <w:jc w:val="both"/>
        <w:rPr>
          <w:rFonts w:ascii="Verdana" w:hAnsi="Verdana"/>
          <w:sz w:val="20"/>
          <w:szCs w:val="20"/>
          <w:lang w:val="ca-ES"/>
        </w:rPr>
      </w:pPr>
      <w:r w:rsidRPr="00680237">
        <w:rPr>
          <w:rFonts w:ascii="Verdana" w:hAnsi="Verdana"/>
          <w:sz w:val="20"/>
          <w:szCs w:val="20"/>
          <w:lang w:val="ca-ES"/>
        </w:rPr>
        <w:t>Secretari:</w:t>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t>Mario Rofes Salsench</w:t>
      </w:r>
    </w:p>
    <w:p w:rsidR="00680237" w:rsidRPr="00680237" w:rsidRDefault="00680237" w:rsidP="00680237">
      <w:pPr>
        <w:pStyle w:val="Sinespaciado"/>
        <w:jc w:val="both"/>
        <w:rPr>
          <w:rFonts w:ascii="Verdana" w:hAnsi="Verdana"/>
          <w:sz w:val="20"/>
          <w:szCs w:val="20"/>
          <w:lang w:val="ca-ES"/>
        </w:rPr>
      </w:pP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r w:rsidRPr="00680237">
        <w:rPr>
          <w:rFonts w:ascii="Verdana" w:hAnsi="Verdana"/>
          <w:sz w:val="20"/>
          <w:szCs w:val="20"/>
          <w:lang w:val="ca-ES"/>
        </w:rPr>
        <w:tab/>
      </w:r>
    </w:p>
    <w:p w:rsidR="00F447AB" w:rsidRDefault="00F447AB" w:rsidP="00680237">
      <w:pPr>
        <w:pStyle w:val="Sinespaciado"/>
        <w:jc w:val="both"/>
        <w:rPr>
          <w:rFonts w:ascii="Verdana" w:hAnsi="Verdana"/>
          <w:sz w:val="20"/>
          <w:szCs w:val="20"/>
          <w:lang w:val="ca-ES"/>
        </w:rPr>
      </w:pPr>
      <w:r>
        <w:rPr>
          <w:rFonts w:ascii="Verdana" w:hAnsi="Verdana"/>
          <w:sz w:val="20"/>
          <w:szCs w:val="20"/>
          <w:lang w:val="ca-ES"/>
        </w:rPr>
        <w:t>Ha excusat la seva assistència</w:t>
      </w:r>
      <w:r w:rsidR="00C45059">
        <w:rPr>
          <w:rFonts w:ascii="Verdana" w:hAnsi="Verdana"/>
          <w:sz w:val="20"/>
          <w:szCs w:val="20"/>
          <w:lang w:val="ca-ES"/>
        </w:rPr>
        <w:t>:</w:t>
      </w:r>
      <w:r w:rsidR="00C45059">
        <w:rPr>
          <w:rFonts w:ascii="Verdana" w:hAnsi="Verdana"/>
          <w:sz w:val="20"/>
          <w:szCs w:val="20"/>
          <w:lang w:val="ca-ES"/>
        </w:rPr>
        <w:tab/>
      </w:r>
      <w:r w:rsidRPr="00680237">
        <w:rPr>
          <w:rFonts w:ascii="Verdana" w:hAnsi="Verdana"/>
          <w:sz w:val="20"/>
          <w:szCs w:val="20"/>
          <w:lang w:val="ca-ES"/>
        </w:rPr>
        <w:t>Joan Llorens Rofes</w:t>
      </w:r>
    </w:p>
    <w:p w:rsidR="00680237" w:rsidRDefault="00F447AB" w:rsidP="00680237">
      <w:pPr>
        <w:pStyle w:val="Sinespaciado"/>
        <w:jc w:val="both"/>
        <w:rPr>
          <w:rFonts w:ascii="Verdana" w:hAnsi="Verdana"/>
          <w:sz w:val="20"/>
          <w:szCs w:val="20"/>
          <w:lang w:val="ca-ES"/>
        </w:rPr>
      </w:pPr>
      <w:r>
        <w:rPr>
          <w:rFonts w:ascii="Verdana" w:hAnsi="Verdana"/>
          <w:sz w:val="20"/>
          <w:szCs w:val="20"/>
          <w:lang w:val="ca-ES"/>
        </w:rPr>
        <w:t>No hi assisteix</w:t>
      </w:r>
      <w:r w:rsidR="00C45059">
        <w:rPr>
          <w:rFonts w:ascii="Verdana" w:hAnsi="Verdana"/>
          <w:sz w:val="20"/>
          <w:szCs w:val="20"/>
          <w:lang w:val="ca-ES"/>
        </w:rPr>
        <w:t>:</w:t>
      </w:r>
      <w:r w:rsidR="00C45059">
        <w:rPr>
          <w:rFonts w:ascii="Verdana" w:hAnsi="Verdana"/>
          <w:sz w:val="20"/>
          <w:szCs w:val="20"/>
          <w:lang w:val="ca-ES"/>
        </w:rPr>
        <w:tab/>
      </w:r>
      <w:r w:rsidR="00C45059">
        <w:rPr>
          <w:rFonts w:ascii="Verdana" w:hAnsi="Verdana"/>
          <w:sz w:val="20"/>
          <w:szCs w:val="20"/>
          <w:lang w:val="ca-ES"/>
        </w:rPr>
        <w:tab/>
      </w:r>
      <w:r w:rsidR="00C45059">
        <w:rPr>
          <w:rFonts w:ascii="Verdana" w:hAnsi="Verdana"/>
          <w:sz w:val="20"/>
          <w:szCs w:val="20"/>
          <w:lang w:val="ca-ES"/>
        </w:rPr>
        <w:tab/>
      </w:r>
      <w:r w:rsidRPr="00680237">
        <w:rPr>
          <w:rFonts w:ascii="Verdana" w:hAnsi="Verdana"/>
          <w:sz w:val="20"/>
          <w:szCs w:val="20"/>
          <w:lang w:val="ca-ES"/>
        </w:rPr>
        <w:t>Xavier Ferré Salsench</w:t>
      </w:r>
    </w:p>
    <w:p w:rsidR="00C45059" w:rsidRPr="00680237" w:rsidRDefault="00C45059" w:rsidP="00680237">
      <w:pPr>
        <w:pStyle w:val="Sinespaciado"/>
        <w:jc w:val="both"/>
        <w:rPr>
          <w:rFonts w:ascii="Verdana" w:hAnsi="Verdana"/>
          <w:sz w:val="20"/>
          <w:szCs w:val="20"/>
          <w:lang w:val="ca-ES"/>
        </w:rPr>
      </w:pP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ORDRE DEL DIA:</w:t>
      </w:r>
    </w:p>
    <w:p w:rsidR="00680237" w:rsidRPr="00680237" w:rsidRDefault="00680237" w:rsidP="00680237">
      <w:pPr>
        <w:spacing w:after="0" w:line="240" w:lineRule="auto"/>
        <w:jc w:val="both"/>
        <w:rPr>
          <w:rFonts w:ascii="Verdana" w:hAnsi="Verdana" w:cs="Arial"/>
          <w:sz w:val="20"/>
          <w:szCs w:val="20"/>
          <w:lang w:val="ca-ES"/>
        </w:rPr>
      </w:pPr>
    </w:p>
    <w:p w:rsidR="00680237" w:rsidRPr="00680237" w:rsidRDefault="00680237" w:rsidP="00680237">
      <w:pPr>
        <w:spacing w:after="0" w:line="240" w:lineRule="auto"/>
        <w:rPr>
          <w:rFonts w:ascii="Verdana" w:hAnsi="Verdana" w:cs="Arial"/>
          <w:sz w:val="20"/>
          <w:szCs w:val="20"/>
          <w:lang w:val="ca-ES"/>
        </w:rPr>
      </w:pPr>
      <w:r w:rsidRPr="00680237">
        <w:rPr>
          <w:rFonts w:ascii="Verdana" w:hAnsi="Verdana" w:cs="Arial"/>
          <w:sz w:val="20"/>
          <w:szCs w:val="20"/>
          <w:lang w:val="ca-ES"/>
        </w:rPr>
        <w:t>01.- Aprovació de l’Acta del dia 13 i 30 de desembre de 2010.</w:t>
      </w: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02.- Sol·licituds de pròrroga per adjudicar obres PUOSC 2010.</w:t>
      </w: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03.- Informació sobre l’avaria al pou de Massanes.</w:t>
      </w: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04.- Sol·licitud d’ajut a l’ACA per actuacions al pou de Massanes.</w:t>
      </w: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05.- Plans d’Ocupació 2010-2011. Inici curs de formació al Consell, 04/02/2011.</w:t>
      </w: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06.- Ofertes per executar l’obra “Mur de contenció a la zona d’equipaments”.</w:t>
      </w: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07.- Aprovació definitiva Ordenança Telefonia Mòbil.</w:t>
      </w:r>
    </w:p>
    <w:p w:rsid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08.- Projecte i Estudi d’Impacte Ambiental de l’actuació “Arranjament camí de</w:t>
      </w:r>
    </w:p>
    <w:p w:rsidR="00680237" w:rsidRPr="00680237" w:rsidRDefault="00680237" w:rsidP="00680237">
      <w:pPr>
        <w:spacing w:after="0" w:line="240" w:lineRule="auto"/>
        <w:jc w:val="both"/>
        <w:rPr>
          <w:rFonts w:ascii="Verdana" w:hAnsi="Verdana" w:cs="Arial"/>
          <w:sz w:val="20"/>
          <w:szCs w:val="20"/>
          <w:lang w:val="ca-ES"/>
        </w:rPr>
      </w:pPr>
      <w:r>
        <w:rPr>
          <w:rFonts w:ascii="Verdana" w:hAnsi="Verdana" w:cs="Arial"/>
          <w:sz w:val="20"/>
          <w:szCs w:val="20"/>
          <w:lang w:val="ca-ES"/>
        </w:rPr>
        <w:t xml:space="preserve">      </w:t>
      </w:r>
      <w:r w:rsidRPr="00680237">
        <w:rPr>
          <w:rFonts w:ascii="Verdana" w:hAnsi="Verdana" w:cs="Arial"/>
          <w:sz w:val="20"/>
          <w:szCs w:val="20"/>
          <w:lang w:val="ca-ES"/>
        </w:rPr>
        <w:t xml:space="preserve"> l’Argentera a Colldejou, (FASE 1)”</w:t>
      </w:r>
    </w:p>
    <w:p w:rsidR="00680237" w:rsidRPr="00680237" w:rsidRDefault="00680237" w:rsidP="00680237">
      <w:pPr>
        <w:spacing w:after="0" w:line="240" w:lineRule="auto"/>
        <w:jc w:val="both"/>
        <w:rPr>
          <w:rFonts w:ascii="Verdana" w:hAnsi="Verdana" w:cs="Arial"/>
          <w:sz w:val="20"/>
          <w:szCs w:val="20"/>
          <w:lang w:val="ca-ES"/>
        </w:rPr>
      </w:pPr>
      <w:r w:rsidRPr="00680237">
        <w:rPr>
          <w:rFonts w:ascii="Verdana" w:hAnsi="Verdana" w:cs="Arial"/>
          <w:sz w:val="20"/>
          <w:szCs w:val="20"/>
          <w:lang w:val="ca-ES"/>
        </w:rPr>
        <w:t>09.- Liquidació i Comptes Generals de l’exercici de 2010.</w:t>
      </w:r>
    </w:p>
    <w:p w:rsidR="00B81DF9" w:rsidRPr="00680237" w:rsidRDefault="00680237" w:rsidP="00680237">
      <w:pPr>
        <w:spacing w:after="0" w:line="240" w:lineRule="auto"/>
        <w:rPr>
          <w:lang w:val="ca-ES"/>
        </w:rPr>
      </w:pPr>
      <w:r w:rsidRPr="00680237">
        <w:rPr>
          <w:rFonts w:ascii="Verdana" w:hAnsi="Verdana" w:cs="Arial"/>
          <w:sz w:val="20"/>
          <w:szCs w:val="20"/>
          <w:lang w:val="ca-ES"/>
        </w:rPr>
        <w:t>10.- Altres punts</w:t>
      </w:r>
    </w:p>
    <w:p w:rsidR="00680237" w:rsidRPr="00680237" w:rsidRDefault="00680237" w:rsidP="00680237">
      <w:pPr>
        <w:spacing w:after="0" w:line="240" w:lineRule="auto"/>
        <w:rPr>
          <w:lang w:val="ca-ES"/>
        </w:rPr>
      </w:pPr>
    </w:p>
    <w:p w:rsidR="00680237" w:rsidRPr="00680237" w:rsidRDefault="00680237" w:rsidP="00680237">
      <w:pPr>
        <w:spacing w:after="0" w:line="240" w:lineRule="auto"/>
        <w:rPr>
          <w:rFonts w:ascii="Verdana" w:hAnsi="Verdana" w:cs="Arial"/>
          <w:b/>
          <w:sz w:val="20"/>
          <w:szCs w:val="20"/>
          <w:lang w:val="ca-ES"/>
        </w:rPr>
      </w:pPr>
      <w:r w:rsidRPr="00680237">
        <w:rPr>
          <w:rFonts w:ascii="Verdana" w:hAnsi="Verdana" w:cs="Arial"/>
          <w:b/>
          <w:sz w:val="20"/>
          <w:szCs w:val="20"/>
          <w:lang w:val="ca-ES"/>
        </w:rPr>
        <w:t>01.- Aprovació de l’Acta del dia 13 i 30 de desembre de 2010.</w:t>
      </w:r>
    </w:p>
    <w:p w:rsidR="00680237" w:rsidRPr="00680237" w:rsidRDefault="00680237" w:rsidP="00680237">
      <w:pPr>
        <w:spacing w:after="0" w:line="240" w:lineRule="auto"/>
        <w:rPr>
          <w:rFonts w:ascii="Verdana" w:hAnsi="Verdana" w:cs="Arial"/>
          <w:b/>
          <w:sz w:val="20"/>
          <w:szCs w:val="20"/>
          <w:lang w:val="ca-ES"/>
        </w:rPr>
      </w:pPr>
    </w:p>
    <w:p w:rsidR="00680237" w:rsidRDefault="00680237" w:rsidP="00680237">
      <w:pPr>
        <w:pStyle w:val="Sinespaciado"/>
        <w:jc w:val="both"/>
        <w:rPr>
          <w:rFonts w:ascii="Verdana" w:hAnsi="Verdana"/>
          <w:sz w:val="20"/>
          <w:szCs w:val="20"/>
          <w:lang w:val="ca-ES"/>
        </w:rPr>
      </w:pPr>
      <w:r w:rsidRPr="00680237">
        <w:rPr>
          <w:rFonts w:ascii="Verdana" w:hAnsi="Verdana"/>
          <w:sz w:val="20"/>
          <w:szCs w:val="20"/>
          <w:lang w:val="ca-ES"/>
        </w:rPr>
        <w:t>En el primer punt de l’Ordre del dia son aprovades i signades les Actes de les sessions plenàries celebrades els dies 13 i 30 de desembre de 2010, còpies de les quals es van lliurar als senyors regidors juntament amb aquesta convocatòria.</w:t>
      </w:r>
    </w:p>
    <w:p w:rsidR="00680237" w:rsidRDefault="00680237" w:rsidP="00680237">
      <w:pPr>
        <w:pStyle w:val="Sinespaciado"/>
        <w:jc w:val="both"/>
        <w:rPr>
          <w:rFonts w:ascii="Verdana" w:hAnsi="Verdana"/>
          <w:sz w:val="20"/>
          <w:szCs w:val="20"/>
          <w:lang w:val="ca-ES"/>
        </w:rPr>
      </w:pPr>
    </w:p>
    <w:p w:rsidR="00680237" w:rsidRPr="00680237" w:rsidRDefault="00680237" w:rsidP="00680237">
      <w:pPr>
        <w:spacing w:after="0" w:line="240" w:lineRule="auto"/>
        <w:jc w:val="both"/>
        <w:rPr>
          <w:rFonts w:ascii="Verdana" w:hAnsi="Verdana" w:cs="Arial"/>
          <w:b/>
          <w:sz w:val="20"/>
          <w:szCs w:val="20"/>
          <w:lang w:val="ca-ES"/>
        </w:rPr>
      </w:pPr>
      <w:r w:rsidRPr="00680237">
        <w:rPr>
          <w:rFonts w:ascii="Verdana" w:hAnsi="Verdana" w:cs="Arial"/>
          <w:b/>
          <w:sz w:val="20"/>
          <w:szCs w:val="20"/>
          <w:lang w:val="ca-ES"/>
        </w:rPr>
        <w:t>02.- Sol·licituds de pròrroga per adjudicar obres PUOSC 2010.</w:t>
      </w:r>
    </w:p>
    <w:p w:rsidR="00680237" w:rsidRDefault="00680237" w:rsidP="00680237">
      <w:pPr>
        <w:pStyle w:val="Sinespaciado"/>
        <w:jc w:val="both"/>
        <w:rPr>
          <w:rFonts w:ascii="Verdana" w:hAnsi="Verdana"/>
          <w:sz w:val="20"/>
          <w:szCs w:val="20"/>
          <w:lang w:val="ca-ES"/>
        </w:rPr>
      </w:pP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r>
        <w:rPr>
          <w:rFonts w:ascii="Verdana" w:hAnsi="Verdana" w:cs="TimesNewRomanPSMT"/>
          <w:sz w:val="20"/>
          <w:szCs w:val="20"/>
          <w:lang w:val="ca-ES"/>
        </w:rPr>
        <w:t>El nostre Ajuntament te inclosa dintre del PUOSC de l’any 2010</w:t>
      </w:r>
      <w:r w:rsidR="00674619">
        <w:rPr>
          <w:rFonts w:ascii="Verdana" w:hAnsi="Verdana" w:cs="TimesNewRomanPSMT"/>
          <w:sz w:val="20"/>
          <w:szCs w:val="20"/>
          <w:lang w:val="ca-ES"/>
        </w:rPr>
        <w:t xml:space="preserve"> dos actuacions: la </w:t>
      </w:r>
      <w:r>
        <w:rPr>
          <w:rFonts w:ascii="Verdana" w:hAnsi="Verdana" w:cs="TimesNewRomanPSMT"/>
          <w:sz w:val="20"/>
          <w:szCs w:val="20"/>
          <w:lang w:val="ca-ES"/>
        </w:rPr>
        <w:t xml:space="preserve"> núm. 2010/248 </w:t>
      </w:r>
      <w:r w:rsidRPr="00D731F8">
        <w:rPr>
          <w:rFonts w:ascii="Verdana" w:hAnsi="Verdana" w:cs="TimesNewRomanPSMT"/>
          <w:b/>
          <w:sz w:val="20"/>
          <w:szCs w:val="20"/>
          <w:lang w:val="ca-ES"/>
        </w:rPr>
        <w:t>“Mur de contenció a la zona d’equipaments”</w:t>
      </w:r>
      <w:r>
        <w:rPr>
          <w:rFonts w:ascii="Verdana" w:hAnsi="Verdana" w:cs="TimesNewRomanPSMT"/>
          <w:sz w:val="20"/>
          <w:szCs w:val="20"/>
          <w:lang w:val="ca-ES"/>
        </w:rPr>
        <w:t>, amb un pressupost de 25.726,64 € i una subvenció per part del PUOSC de 20.000,00 €</w:t>
      </w:r>
      <w:r w:rsidR="00674619">
        <w:rPr>
          <w:rFonts w:ascii="Verdana" w:hAnsi="Verdana" w:cs="TimesNewRomanPSMT"/>
          <w:sz w:val="20"/>
          <w:szCs w:val="20"/>
          <w:lang w:val="ca-ES"/>
        </w:rPr>
        <w:t xml:space="preserve">; i la </w:t>
      </w:r>
      <w:r>
        <w:rPr>
          <w:rFonts w:ascii="Verdana" w:hAnsi="Verdana" w:cs="TimesNewRomanPSMT"/>
          <w:sz w:val="20"/>
          <w:szCs w:val="20"/>
          <w:lang w:val="ca-ES"/>
        </w:rPr>
        <w:t xml:space="preserve"> núm. 2010/249 </w:t>
      </w:r>
      <w:r w:rsidRPr="00D731F8">
        <w:rPr>
          <w:rFonts w:ascii="Verdana" w:hAnsi="Verdana" w:cs="TimesNewRomanPSMT"/>
          <w:b/>
          <w:sz w:val="20"/>
          <w:szCs w:val="20"/>
          <w:lang w:val="ca-ES"/>
        </w:rPr>
        <w:t>“</w:t>
      </w:r>
      <w:r>
        <w:rPr>
          <w:rFonts w:ascii="Verdana" w:hAnsi="Verdana" w:cs="TimesNewRomanPSMT"/>
          <w:b/>
          <w:sz w:val="20"/>
          <w:szCs w:val="20"/>
          <w:lang w:val="ca-ES"/>
        </w:rPr>
        <w:t>Urbanització del carrer del cementiri i de l’entorn de la casa de pedra</w:t>
      </w:r>
      <w:r w:rsidRPr="00D731F8">
        <w:rPr>
          <w:rFonts w:ascii="Verdana" w:hAnsi="Verdana" w:cs="TimesNewRomanPSMT"/>
          <w:b/>
          <w:sz w:val="20"/>
          <w:szCs w:val="20"/>
          <w:lang w:val="ca-ES"/>
        </w:rPr>
        <w:t>”</w:t>
      </w:r>
      <w:r>
        <w:rPr>
          <w:rFonts w:ascii="Verdana" w:hAnsi="Verdana" w:cs="TimesNewRomanPSMT"/>
          <w:sz w:val="20"/>
          <w:szCs w:val="20"/>
          <w:lang w:val="ca-ES"/>
        </w:rPr>
        <w:t>, amb un pressupost de 121.380,39 € i una subvenció per part del PUOSC de 109.242,35 €.</w:t>
      </w: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r>
        <w:rPr>
          <w:rFonts w:ascii="Verdana" w:hAnsi="Verdana" w:cs="TimesNewRomanPSMT"/>
          <w:sz w:val="20"/>
          <w:szCs w:val="20"/>
          <w:lang w:val="ca-ES"/>
        </w:rPr>
        <w:t xml:space="preserve">D’acord amb lo previst a la base 3.1 de les d’execució del Pla Únic d’Obres i Serveis de Catalunya per al quadrienni 2008-2012, les actuacions han de ser adjudicades en un termini màxim d’un any </w:t>
      </w:r>
      <w:r w:rsidRPr="00353232">
        <w:rPr>
          <w:rFonts w:ascii="Verdana" w:hAnsi="Verdana" w:cs="TimesNewRomanPSMT"/>
          <w:sz w:val="20"/>
          <w:szCs w:val="20"/>
          <w:lang w:val="ca-ES"/>
        </w:rPr>
        <w:t xml:space="preserve">a comptar de l’endemà de la publicació en el </w:t>
      </w:r>
      <w:r w:rsidRPr="00353232">
        <w:rPr>
          <w:rFonts w:ascii="Verdana" w:eastAsia="TimesNewRomanPS-ItalicMT-Identi" w:hAnsi="Verdana" w:cs="TimesNewRomanPS-ItalicMT-Identi"/>
          <w:iCs/>
          <w:sz w:val="20"/>
          <w:szCs w:val="20"/>
          <w:lang w:val="ca-ES"/>
        </w:rPr>
        <w:t>Diari O</w:t>
      </w:r>
      <w:r>
        <w:rPr>
          <w:rFonts w:ascii="Verdana" w:eastAsia="TimesNewRomanPS-ItalicMT-Identi" w:hAnsi="Verdana" w:cs="TimesNewRomanPS-ItalicMT-Identi"/>
          <w:iCs/>
          <w:sz w:val="20"/>
          <w:szCs w:val="20"/>
          <w:lang w:val="ca-ES"/>
        </w:rPr>
        <w:t>f</w:t>
      </w:r>
      <w:r w:rsidRPr="00353232">
        <w:rPr>
          <w:rFonts w:ascii="Verdana" w:eastAsia="TimesNewRomanPS-ItalicMT-Identi" w:hAnsi="Verdana" w:cs="TimesNewRomanPS-ItalicMT-Identi"/>
          <w:iCs/>
          <w:sz w:val="20"/>
          <w:szCs w:val="20"/>
          <w:lang w:val="ca-ES"/>
        </w:rPr>
        <w:t>icial de la Generalitat</w:t>
      </w:r>
      <w:r>
        <w:rPr>
          <w:rFonts w:ascii="Verdana" w:eastAsia="TimesNewRomanPS-ItalicMT-Identi" w:hAnsi="Verdana" w:cs="TimesNewRomanPS-ItalicMT-Identi"/>
          <w:iCs/>
          <w:sz w:val="20"/>
          <w:szCs w:val="20"/>
          <w:lang w:val="ca-ES"/>
        </w:rPr>
        <w:t xml:space="preserve"> </w:t>
      </w:r>
      <w:r w:rsidRPr="00353232">
        <w:rPr>
          <w:rFonts w:ascii="Verdana" w:hAnsi="Verdana" w:cs="TimesNewRomanPS-ItalicMT"/>
          <w:iCs/>
          <w:sz w:val="20"/>
          <w:szCs w:val="20"/>
          <w:lang w:val="ca-ES"/>
        </w:rPr>
        <w:t xml:space="preserve">de Catalunya </w:t>
      </w:r>
      <w:r w:rsidRPr="00353232">
        <w:rPr>
          <w:rFonts w:ascii="Verdana" w:hAnsi="Verdana" w:cs="TimesNewRomanPSMT"/>
          <w:sz w:val="20"/>
          <w:szCs w:val="20"/>
          <w:lang w:val="ca-ES"/>
        </w:rPr>
        <w:t>de l’aprovació del programa del PUOSC de l’anualitat corresponent</w:t>
      </w:r>
      <w:r>
        <w:rPr>
          <w:rFonts w:ascii="Verdana" w:hAnsi="Verdana" w:cs="TimesNewRomanPSMT"/>
          <w:sz w:val="20"/>
          <w:szCs w:val="20"/>
          <w:lang w:val="ca-ES"/>
        </w:rPr>
        <w:t>, és a dir abans del proper dia 25 de febrer de 2011. No obstant es preveu la possibilitat de sol·licitar una pròrroga de sis mesos.</w:t>
      </w: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r>
        <w:rPr>
          <w:rFonts w:ascii="Verdana" w:hAnsi="Verdana" w:cs="TimesNewRomanPSMT"/>
          <w:sz w:val="20"/>
          <w:szCs w:val="20"/>
          <w:lang w:val="ca-ES"/>
        </w:rPr>
        <w:t>Atès dons la impossibilitat del nostre Ajuntament d</w:t>
      </w:r>
      <w:r w:rsidR="00674619">
        <w:rPr>
          <w:rFonts w:ascii="Verdana" w:hAnsi="Verdana" w:cs="TimesNewRomanPSMT"/>
          <w:sz w:val="20"/>
          <w:szCs w:val="20"/>
          <w:lang w:val="ca-ES"/>
        </w:rPr>
        <w:t xml:space="preserve">e procedir a l’adjudicació de les </w:t>
      </w:r>
      <w:r>
        <w:rPr>
          <w:rFonts w:ascii="Verdana" w:hAnsi="Verdana" w:cs="TimesNewRomanPSMT"/>
          <w:sz w:val="20"/>
          <w:szCs w:val="20"/>
          <w:lang w:val="ca-ES"/>
        </w:rPr>
        <w:t>actuaci</w:t>
      </w:r>
      <w:r w:rsidR="00674619">
        <w:rPr>
          <w:rFonts w:ascii="Verdana" w:hAnsi="Verdana" w:cs="TimesNewRomanPSMT"/>
          <w:sz w:val="20"/>
          <w:szCs w:val="20"/>
          <w:lang w:val="ca-ES"/>
        </w:rPr>
        <w:t>ons indicades</w:t>
      </w:r>
      <w:r>
        <w:rPr>
          <w:rFonts w:ascii="Verdana" w:hAnsi="Verdana" w:cs="TimesNewRomanPSMT"/>
          <w:sz w:val="20"/>
          <w:szCs w:val="20"/>
          <w:lang w:val="ca-ES"/>
        </w:rPr>
        <w:t xml:space="preserve"> abans de la data límit del 25 de febrer de 2011,</w:t>
      </w:r>
      <w:r w:rsidR="00674619">
        <w:rPr>
          <w:rFonts w:ascii="Verdana" w:hAnsi="Verdana" w:cs="TimesNewRomanPSMT"/>
          <w:sz w:val="20"/>
          <w:szCs w:val="20"/>
          <w:lang w:val="ca-ES"/>
        </w:rPr>
        <w:t xml:space="preserve"> el Ple acorda:</w:t>
      </w:r>
      <w:r>
        <w:rPr>
          <w:rFonts w:ascii="Verdana" w:hAnsi="Verdana" w:cs="TimesNewRomanPSMT"/>
          <w:sz w:val="20"/>
          <w:szCs w:val="20"/>
          <w:lang w:val="ca-ES"/>
        </w:rPr>
        <w:t xml:space="preserve"> </w:t>
      </w: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p>
    <w:p w:rsidR="00674619" w:rsidRDefault="00674619" w:rsidP="00D308BA">
      <w:pPr>
        <w:autoSpaceDE w:val="0"/>
        <w:autoSpaceDN w:val="0"/>
        <w:adjustRightInd w:val="0"/>
        <w:spacing w:after="0" w:line="240" w:lineRule="auto"/>
        <w:jc w:val="both"/>
        <w:rPr>
          <w:rFonts w:ascii="Verdana" w:hAnsi="Verdana" w:cs="TimesNewRomanPSMT"/>
          <w:sz w:val="20"/>
          <w:szCs w:val="20"/>
          <w:lang w:val="ca-ES"/>
        </w:rPr>
      </w:pPr>
    </w:p>
    <w:p w:rsidR="00D308BA" w:rsidRDefault="00D308BA" w:rsidP="00D308BA">
      <w:pPr>
        <w:autoSpaceDE w:val="0"/>
        <w:autoSpaceDN w:val="0"/>
        <w:adjustRightInd w:val="0"/>
        <w:spacing w:after="0" w:line="240" w:lineRule="auto"/>
        <w:jc w:val="both"/>
        <w:rPr>
          <w:rFonts w:ascii="Verdana" w:hAnsi="Verdana" w:cs="TimesNewRomanPSMT"/>
          <w:sz w:val="20"/>
          <w:szCs w:val="20"/>
          <w:lang w:val="ca-ES"/>
        </w:rPr>
      </w:pPr>
      <w:r>
        <w:rPr>
          <w:rFonts w:ascii="Verdana" w:hAnsi="Verdana" w:cs="TimesNewRomanPSMT"/>
          <w:sz w:val="20"/>
          <w:szCs w:val="20"/>
          <w:lang w:val="ca-ES"/>
        </w:rPr>
        <w:t xml:space="preserve">Que sent previsible que el nostre Ajuntament no pugui garantir el termini d’adjudicació de l’actuació </w:t>
      </w:r>
      <w:r w:rsidRPr="003B734C">
        <w:rPr>
          <w:rFonts w:ascii="Verdana" w:hAnsi="Verdana" w:cs="TimesNewRomanPSMT"/>
          <w:sz w:val="20"/>
          <w:szCs w:val="20"/>
          <w:lang w:val="ca-ES"/>
        </w:rPr>
        <w:t>“Mur de contenció a la zona d’equipaments”</w:t>
      </w:r>
      <w:r w:rsidR="00674619">
        <w:rPr>
          <w:rFonts w:ascii="Verdana" w:hAnsi="Verdana" w:cs="TimesNewRomanPSMT"/>
          <w:sz w:val="20"/>
          <w:szCs w:val="20"/>
          <w:lang w:val="ca-ES"/>
        </w:rPr>
        <w:t xml:space="preserve"> i </w:t>
      </w:r>
      <w:r w:rsidR="00674619" w:rsidRPr="00674619">
        <w:rPr>
          <w:rFonts w:ascii="Verdana" w:hAnsi="Verdana" w:cs="TimesNewRomanPSMT"/>
          <w:sz w:val="20"/>
          <w:szCs w:val="20"/>
          <w:lang w:val="ca-ES"/>
        </w:rPr>
        <w:t>“Urbanització del carrer del cementiri i de l’entorn de la casa de pedra”</w:t>
      </w:r>
      <w:r w:rsidRPr="00674619">
        <w:rPr>
          <w:rFonts w:ascii="Verdana" w:hAnsi="Verdana" w:cs="TimesNewRomanPSMT"/>
          <w:sz w:val="20"/>
          <w:szCs w:val="20"/>
          <w:lang w:val="ca-ES"/>
        </w:rPr>
        <w:t>,</w:t>
      </w:r>
      <w:r>
        <w:rPr>
          <w:rFonts w:ascii="Verdana" w:hAnsi="Verdana" w:cs="TimesNewRomanPSMT"/>
          <w:sz w:val="20"/>
          <w:szCs w:val="20"/>
          <w:lang w:val="ca-ES"/>
        </w:rPr>
        <w:t xml:space="preserve"> inclos</w:t>
      </w:r>
      <w:r w:rsidR="00674619">
        <w:rPr>
          <w:rFonts w:ascii="Verdana" w:hAnsi="Verdana" w:cs="TimesNewRomanPSMT"/>
          <w:sz w:val="20"/>
          <w:szCs w:val="20"/>
          <w:lang w:val="ca-ES"/>
        </w:rPr>
        <w:t>es</w:t>
      </w:r>
      <w:r>
        <w:rPr>
          <w:rFonts w:ascii="Verdana" w:hAnsi="Verdana" w:cs="TimesNewRomanPSMT"/>
          <w:sz w:val="20"/>
          <w:szCs w:val="20"/>
          <w:lang w:val="ca-ES"/>
        </w:rPr>
        <w:t xml:space="preserve"> en el PUOSC de l’any 2010, </w:t>
      </w:r>
      <w:r w:rsidR="00674619">
        <w:rPr>
          <w:rFonts w:ascii="Verdana" w:hAnsi="Verdana" w:cs="TimesNewRomanPSMT"/>
          <w:sz w:val="20"/>
          <w:szCs w:val="20"/>
          <w:lang w:val="ca-ES"/>
        </w:rPr>
        <w:t>sol·licitar al Departament de Governació de la Generalitat de Catalunya, la concessió d’</w:t>
      </w:r>
      <w:r>
        <w:rPr>
          <w:rFonts w:ascii="Verdana" w:hAnsi="Verdana" w:cs="TimesNewRomanPSMT"/>
          <w:sz w:val="20"/>
          <w:szCs w:val="20"/>
          <w:lang w:val="ca-ES"/>
        </w:rPr>
        <w:t>una pròrroga de sis mesos  en el termini d’adjudicació</w:t>
      </w:r>
      <w:r w:rsidR="00674619">
        <w:rPr>
          <w:rFonts w:ascii="Verdana" w:hAnsi="Verdana" w:cs="TimesNewRomanPSMT"/>
          <w:sz w:val="20"/>
          <w:szCs w:val="20"/>
          <w:lang w:val="ca-ES"/>
        </w:rPr>
        <w:t xml:space="preserve"> d’aquestes actuacions</w:t>
      </w:r>
      <w:r>
        <w:rPr>
          <w:rFonts w:ascii="Verdana" w:hAnsi="Verdana" w:cs="TimesNewRomanPSMT"/>
          <w:sz w:val="20"/>
          <w:szCs w:val="20"/>
          <w:lang w:val="ca-ES"/>
        </w:rPr>
        <w:t xml:space="preserve"> </w:t>
      </w:r>
      <w:r w:rsidR="00674619">
        <w:rPr>
          <w:rFonts w:ascii="Verdana" w:hAnsi="Verdana" w:cs="TimesNewRomanPSMT"/>
          <w:sz w:val="20"/>
          <w:szCs w:val="20"/>
          <w:lang w:val="ca-ES"/>
        </w:rPr>
        <w:t>(</w:t>
      </w:r>
      <w:r>
        <w:rPr>
          <w:rFonts w:ascii="Verdana" w:hAnsi="Verdana" w:cs="TimesNewRomanPSMT"/>
          <w:sz w:val="20"/>
          <w:szCs w:val="20"/>
          <w:lang w:val="ca-ES"/>
        </w:rPr>
        <w:t>fi</w:t>
      </w:r>
      <w:r w:rsidR="00674619">
        <w:rPr>
          <w:rFonts w:ascii="Verdana" w:hAnsi="Verdana" w:cs="TimesNewRomanPSMT"/>
          <w:sz w:val="20"/>
          <w:szCs w:val="20"/>
          <w:lang w:val="ca-ES"/>
        </w:rPr>
        <w:t>ns el proper 25 d’agost de 2011).</w:t>
      </w:r>
    </w:p>
    <w:p w:rsidR="00680237" w:rsidRDefault="00680237" w:rsidP="00680237">
      <w:pPr>
        <w:pStyle w:val="Sinespaciado"/>
        <w:jc w:val="both"/>
        <w:rPr>
          <w:rFonts w:ascii="Verdana" w:hAnsi="Verdana"/>
          <w:sz w:val="20"/>
          <w:szCs w:val="20"/>
          <w:lang w:val="ca-ES"/>
        </w:rPr>
      </w:pPr>
    </w:p>
    <w:p w:rsidR="00674619" w:rsidRPr="00674619" w:rsidRDefault="00674619" w:rsidP="00674619">
      <w:pPr>
        <w:spacing w:after="0" w:line="240" w:lineRule="auto"/>
        <w:jc w:val="both"/>
        <w:rPr>
          <w:rFonts w:ascii="Verdana" w:hAnsi="Verdana" w:cs="Arial"/>
          <w:b/>
          <w:sz w:val="20"/>
          <w:szCs w:val="20"/>
          <w:lang w:val="ca-ES"/>
        </w:rPr>
      </w:pPr>
      <w:r w:rsidRPr="00674619">
        <w:rPr>
          <w:rFonts w:ascii="Verdana" w:hAnsi="Verdana" w:cs="Arial"/>
          <w:b/>
          <w:sz w:val="20"/>
          <w:szCs w:val="20"/>
          <w:lang w:val="ca-ES"/>
        </w:rPr>
        <w:t>03.- Informació sobre l’avaria al pou de Massanes.</w:t>
      </w:r>
    </w:p>
    <w:p w:rsidR="00674619" w:rsidRDefault="00674619" w:rsidP="00680237">
      <w:pPr>
        <w:pStyle w:val="Sinespaciado"/>
        <w:jc w:val="both"/>
        <w:rPr>
          <w:rFonts w:ascii="Verdana" w:hAnsi="Verdana"/>
          <w:sz w:val="20"/>
          <w:szCs w:val="20"/>
          <w:lang w:val="ca-ES"/>
        </w:rPr>
      </w:pPr>
    </w:p>
    <w:p w:rsidR="00674619" w:rsidRDefault="00B76E46" w:rsidP="00680237">
      <w:pPr>
        <w:pStyle w:val="Sinespaciado"/>
        <w:jc w:val="both"/>
        <w:rPr>
          <w:rFonts w:ascii="Verdana" w:hAnsi="Verdana"/>
          <w:sz w:val="20"/>
          <w:szCs w:val="20"/>
          <w:lang w:val="ca-ES"/>
        </w:rPr>
      </w:pPr>
      <w:r>
        <w:rPr>
          <w:rFonts w:ascii="Verdana" w:hAnsi="Verdana"/>
          <w:sz w:val="20"/>
          <w:szCs w:val="20"/>
          <w:lang w:val="ca-ES"/>
        </w:rPr>
        <w:t>El Sr. Alcalde dona compte al senyors regidors assistents de les actuacions que s’han dut a terme amb relació a l’avaria soferta al pou de Massanes el passat mes de desembre de 2010.</w:t>
      </w:r>
    </w:p>
    <w:p w:rsidR="00952C31" w:rsidRDefault="00952C31" w:rsidP="00952C31">
      <w:pPr>
        <w:pStyle w:val="Sinespaciado"/>
        <w:jc w:val="both"/>
        <w:rPr>
          <w:rFonts w:ascii="Verdana" w:hAnsi="Verdana"/>
          <w:sz w:val="20"/>
          <w:szCs w:val="20"/>
          <w:lang w:val="ca-ES"/>
        </w:rPr>
      </w:pPr>
    </w:p>
    <w:p w:rsidR="00952C31" w:rsidRDefault="00952C31" w:rsidP="00952C31">
      <w:pPr>
        <w:pStyle w:val="Sinespaciado"/>
        <w:jc w:val="both"/>
        <w:rPr>
          <w:rFonts w:ascii="Verdana" w:hAnsi="Verdana"/>
          <w:sz w:val="20"/>
          <w:szCs w:val="20"/>
          <w:lang w:val="ca-ES"/>
        </w:rPr>
      </w:pPr>
      <w:r>
        <w:rPr>
          <w:rFonts w:ascii="Verdana" w:hAnsi="Verdana"/>
          <w:sz w:val="20"/>
          <w:szCs w:val="20"/>
          <w:lang w:val="ca-ES"/>
        </w:rPr>
        <w:t xml:space="preserve">En la sessió plenària del passat mes de desembre es va comentar que s’havia de fer una exploració al pou amb una càmera, per tal de determinar el grau d’avaria soferta. Aquest treball es va fer a primers de gener, i el resultat ha estat prou preocupant, ja que s’ha pogut constatar que part de la canonada d’intubació del pou està afectada per electròlisis que ha provocat el deteriorament total de les parets. D’aquí </w:t>
      </w:r>
      <w:r w:rsidR="00956375">
        <w:rPr>
          <w:rFonts w:ascii="Verdana" w:hAnsi="Verdana"/>
          <w:sz w:val="20"/>
          <w:szCs w:val="20"/>
          <w:lang w:val="ca-ES"/>
        </w:rPr>
        <w:t>els problemes que es van produir quant es va treure la bomba.</w:t>
      </w:r>
    </w:p>
    <w:p w:rsidR="00956375" w:rsidRDefault="00956375" w:rsidP="00952C31">
      <w:pPr>
        <w:pStyle w:val="Sinespaciado"/>
        <w:jc w:val="both"/>
        <w:rPr>
          <w:rFonts w:ascii="Verdana" w:hAnsi="Verdana"/>
          <w:sz w:val="20"/>
          <w:szCs w:val="20"/>
          <w:lang w:val="ca-ES"/>
        </w:rPr>
      </w:pPr>
    </w:p>
    <w:p w:rsidR="00956375" w:rsidRDefault="00956375" w:rsidP="00952C31">
      <w:pPr>
        <w:pStyle w:val="Sinespaciado"/>
        <w:jc w:val="both"/>
        <w:rPr>
          <w:rFonts w:ascii="Verdana" w:hAnsi="Verdana"/>
          <w:sz w:val="20"/>
          <w:szCs w:val="20"/>
          <w:lang w:val="ca-ES"/>
        </w:rPr>
      </w:pPr>
      <w:r>
        <w:rPr>
          <w:rFonts w:ascii="Verdana" w:hAnsi="Verdana"/>
          <w:sz w:val="20"/>
          <w:szCs w:val="20"/>
          <w:lang w:val="ca-ES"/>
        </w:rPr>
        <w:t xml:space="preserve">Per part del </w:t>
      </w:r>
      <w:r w:rsidR="00DF1FD5">
        <w:rPr>
          <w:rFonts w:ascii="Verdana" w:hAnsi="Verdana"/>
          <w:sz w:val="20"/>
          <w:szCs w:val="20"/>
          <w:lang w:val="ca-ES"/>
        </w:rPr>
        <w:t>del tècnic de l’Agencia Catalana de l’Aigua de les Terres de l’Ebre, Sr. Carlos Loaso</w:t>
      </w:r>
      <w:r>
        <w:rPr>
          <w:rFonts w:ascii="Verdana" w:hAnsi="Verdana"/>
          <w:sz w:val="20"/>
          <w:szCs w:val="20"/>
          <w:lang w:val="ca-ES"/>
        </w:rPr>
        <w:t>, s’estan duent a terme els estudis necessaris per determinar l’actuació a prendre. Les opcions passen per introduir un nou tub per dins de l’actual, lo que comportaria a més la substitució de l’actual bomba d’impulsió i tota la canonada de ferro fins la superfície del pou, i l’altra opció passaria per la construcció d’un nou pou al costat de l’actual, amb lo que es podria aprofitar els equips de bombeig que tenim. En qualsevol cas, i dependent de la solució que s’adopti, tècnicament es creu necessari procedir al bombament de l’aigua a través de dos equips d’impulsió, una bomba que pujaria l’aigua fins la superfície del pou o com a molt fins el pla de Massanes i l’altra des del punt que es determini fins el Coll del Guix, per lo que s’hauria de fer un petit dipòsit.</w:t>
      </w:r>
    </w:p>
    <w:p w:rsidR="00B76E46" w:rsidRDefault="00B76E46" w:rsidP="00680237">
      <w:pPr>
        <w:pStyle w:val="Sinespaciado"/>
        <w:jc w:val="both"/>
        <w:rPr>
          <w:rFonts w:ascii="Verdana" w:hAnsi="Verdana"/>
          <w:sz w:val="20"/>
          <w:szCs w:val="20"/>
          <w:lang w:val="ca-ES"/>
        </w:rPr>
      </w:pPr>
    </w:p>
    <w:p w:rsidR="00B76E46" w:rsidRDefault="00956375" w:rsidP="00680237">
      <w:pPr>
        <w:pStyle w:val="Sinespaciado"/>
        <w:jc w:val="both"/>
        <w:rPr>
          <w:rFonts w:ascii="Verdana" w:hAnsi="Verdana"/>
          <w:sz w:val="20"/>
          <w:szCs w:val="20"/>
          <w:lang w:val="ca-ES"/>
        </w:rPr>
      </w:pPr>
      <w:r>
        <w:rPr>
          <w:rFonts w:ascii="Verdana" w:hAnsi="Verdana"/>
          <w:sz w:val="20"/>
          <w:szCs w:val="20"/>
          <w:lang w:val="ca-ES"/>
        </w:rPr>
        <w:t xml:space="preserve">Pel que fa al finançament de l’actuació, és previsible que el cost serà important, per lo que </w:t>
      </w:r>
      <w:r w:rsidR="00B76E46">
        <w:rPr>
          <w:rFonts w:ascii="Verdana" w:hAnsi="Verdana"/>
          <w:sz w:val="20"/>
          <w:szCs w:val="20"/>
          <w:lang w:val="ca-ES"/>
        </w:rPr>
        <w:t xml:space="preserve">el Sr. Alcalde </w:t>
      </w:r>
      <w:r w:rsidR="00DF1FD5">
        <w:rPr>
          <w:rFonts w:ascii="Verdana" w:hAnsi="Verdana"/>
          <w:sz w:val="20"/>
          <w:szCs w:val="20"/>
          <w:lang w:val="ca-ES"/>
        </w:rPr>
        <w:t xml:space="preserve">comenta </w:t>
      </w:r>
      <w:r w:rsidR="00B76E46">
        <w:rPr>
          <w:rFonts w:ascii="Verdana" w:hAnsi="Verdana"/>
          <w:sz w:val="20"/>
          <w:szCs w:val="20"/>
          <w:lang w:val="ca-ES"/>
        </w:rPr>
        <w:t>que el proper dilluns dia 31 de gener te previst una visita amb companyia del Tècnic de l’</w:t>
      </w:r>
      <w:r w:rsidR="00DF1FD5">
        <w:rPr>
          <w:rFonts w:ascii="Verdana" w:hAnsi="Verdana"/>
          <w:sz w:val="20"/>
          <w:szCs w:val="20"/>
          <w:lang w:val="ca-ES"/>
        </w:rPr>
        <w:t>ACA</w:t>
      </w:r>
      <w:r w:rsidR="00B76E46">
        <w:rPr>
          <w:rFonts w:ascii="Verdana" w:hAnsi="Verdana"/>
          <w:sz w:val="20"/>
          <w:szCs w:val="20"/>
          <w:lang w:val="ca-ES"/>
        </w:rPr>
        <w:t xml:space="preserve"> Sr. Carlos Loaso, amb el Delegat del Govern de la Generalitat a Tarragona, Sr. Joaquim Nin, per tractar d’aconseguir una subvenció per </w:t>
      </w:r>
      <w:r w:rsidR="00DF1FD5">
        <w:rPr>
          <w:rFonts w:ascii="Verdana" w:hAnsi="Verdana"/>
          <w:sz w:val="20"/>
          <w:szCs w:val="20"/>
          <w:lang w:val="ca-ES"/>
        </w:rPr>
        <w:t xml:space="preserve">aquesta </w:t>
      </w:r>
      <w:r w:rsidR="00B76E46">
        <w:rPr>
          <w:rFonts w:ascii="Verdana" w:hAnsi="Verdana"/>
          <w:sz w:val="20"/>
          <w:szCs w:val="20"/>
          <w:lang w:val="ca-ES"/>
        </w:rPr>
        <w:t xml:space="preserve">actuació, ja sigui a través de l’Agència Catalana de l’Aigua  o el propi departament </w:t>
      </w:r>
      <w:r w:rsidR="00DF1FD5">
        <w:rPr>
          <w:rFonts w:ascii="Verdana" w:hAnsi="Verdana"/>
          <w:sz w:val="20"/>
          <w:szCs w:val="20"/>
          <w:lang w:val="ca-ES"/>
        </w:rPr>
        <w:t>de Governació de la Generalitat.</w:t>
      </w:r>
    </w:p>
    <w:p w:rsidR="00952C31" w:rsidRDefault="00952C31">
      <w:pPr>
        <w:pStyle w:val="Sinespaciado"/>
        <w:jc w:val="both"/>
        <w:rPr>
          <w:rFonts w:ascii="Verdana" w:hAnsi="Verdana"/>
          <w:sz w:val="20"/>
          <w:szCs w:val="20"/>
          <w:lang w:val="ca-ES"/>
        </w:rPr>
      </w:pPr>
    </w:p>
    <w:p w:rsidR="00DF1FD5" w:rsidRPr="00DF1FD5" w:rsidRDefault="00DF1FD5" w:rsidP="00DF1FD5">
      <w:pPr>
        <w:spacing w:after="0" w:line="240" w:lineRule="auto"/>
        <w:jc w:val="both"/>
        <w:rPr>
          <w:rFonts w:ascii="Verdana" w:hAnsi="Verdana" w:cs="Arial"/>
          <w:b/>
          <w:sz w:val="20"/>
          <w:szCs w:val="20"/>
          <w:lang w:val="ca-ES"/>
        </w:rPr>
      </w:pPr>
      <w:r w:rsidRPr="00DF1FD5">
        <w:rPr>
          <w:rFonts w:ascii="Verdana" w:hAnsi="Verdana" w:cs="Arial"/>
          <w:b/>
          <w:sz w:val="20"/>
          <w:szCs w:val="20"/>
          <w:lang w:val="ca-ES"/>
        </w:rPr>
        <w:t>04.- Sol·licitud d’ajut a l’ACA per actuacions al pou de Massanes.</w:t>
      </w:r>
    </w:p>
    <w:p w:rsidR="00DF1FD5" w:rsidRDefault="00DF1FD5">
      <w:pPr>
        <w:pStyle w:val="Sinespaciado"/>
        <w:jc w:val="both"/>
        <w:rPr>
          <w:rFonts w:ascii="Verdana" w:hAnsi="Verdana"/>
          <w:sz w:val="20"/>
          <w:szCs w:val="20"/>
          <w:lang w:val="ca-ES"/>
        </w:rPr>
      </w:pPr>
    </w:p>
    <w:p w:rsidR="00347ADE" w:rsidRDefault="00DF1FD5" w:rsidP="00347ADE">
      <w:pPr>
        <w:widowControl w:val="0"/>
        <w:spacing w:after="0" w:line="240" w:lineRule="auto"/>
        <w:jc w:val="both"/>
        <w:rPr>
          <w:rFonts w:ascii="Verdana" w:hAnsi="Verdana" w:cs="Arial"/>
          <w:snapToGrid w:val="0"/>
          <w:sz w:val="20"/>
          <w:szCs w:val="20"/>
          <w:lang w:val="ca-ES"/>
        </w:rPr>
      </w:pPr>
      <w:r>
        <w:rPr>
          <w:rFonts w:ascii="Verdana" w:eastAsia="Times New Roman" w:hAnsi="Verdana" w:cs="Arial"/>
          <w:snapToGrid w:val="0"/>
          <w:sz w:val="20"/>
          <w:szCs w:val="20"/>
          <w:lang w:val="ca-ES"/>
        </w:rPr>
        <w:t>Com a conseqüència de l’avaria al pou de Massanes comentat en el punt anterior, i tenint en compte que</w:t>
      </w:r>
      <w:r w:rsidRPr="00DF1FD5">
        <w:rPr>
          <w:rFonts w:ascii="Verdana" w:eastAsia="Times New Roman" w:hAnsi="Verdana" w:cs="Arial"/>
          <w:snapToGrid w:val="0"/>
          <w:sz w:val="20"/>
          <w:szCs w:val="20"/>
          <w:lang w:val="ca-ES"/>
        </w:rPr>
        <w:t xml:space="preserve">, </w:t>
      </w:r>
      <w:r w:rsidRPr="00DF1FD5">
        <w:rPr>
          <w:rFonts w:ascii="Verdana" w:hAnsi="Verdana" w:cs="Arial"/>
          <w:snapToGrid w:val="0"/>
          <w:sz w:val="20"/>
          <w:szCs w:val="20"/>
          <w:lang w:val="ca-ES"/>
        </w:rPr>
        <w:t xml:space="preserve">l’Agència Catalana de l’Aigua </w:t>
      </w:r>
      <w:r>
        <w:rPr>
          <w:rFonts w:ascii="Verdana" w:hAnsi="Verdana" w:cs="Arial"/>
          <w:snapToGrid w:val="0"/>
          <w:sz w:val="20"/>
          <w:szCs w:val="20"/>
          <w:lang w:val="ca-ES"/>
        </w:rPr>
        <w:t xml:space="preserve">va participar activament en les obres de construcció del pou l’any 1998 i posterior portada de l’aigua l’any 1999, </w:t>
      </w:r>
      <w:r w:rsidR="00347ADE">
        <w:rPr>
          <w:rFonts w:ascii="Verdana" w:hAnsi="Verdana" w:cs="Arial"/>
          <w:snapToGrid w:val="0"/>
          <w:sz w:val="20"/>
          <w:szCs w:val="20"/>
          <w:lang w:val="ca-ES"/>
        </w:rPr>
        <w:t xml:space="preserve">així com en els estudis previs per determinar l’avaria, </w:t>
      </w:r>
      <w:r>
        <w:rPr>
          <w:rFonts w:ascii="Verdana" w:hAnsi="Verdana" w:cs="Arial"/>
          <w:snapToGrid w:val="0"/>
          <w:sz w:val="20"/>
          <w:szCs w:val="20"/>
          <w:lang w:val="ca-ES"/>
        </w:rPr>
        <w:t>per Resolució del Sr. Alcalde del dia 17 de gener de 2011</w:t>
      </w:r>
      <w:r w:rsidR="00347ADE">
        <w:rPr>
          <w:rFonts w:ascii="Verdana" w:hAnsi="Verdana" w:cs="Arial"/>
          <w:snapToGrid w:val="0"/>
          <w:sz w:val="20"/>
          <w:szCs w:val="20"/>
          <w:lang w:val="ca-ES"/>
        </w:rPr>
        <w:t>,</w:t>
      </w:r>
      <w:r>
        <w:rPr>
          <w:rFonts w:ascii="Verdana" w:hAnsi="Verdana" w:cs="Arial"/>
          <w:snapToGrid w:val="0"/>
          <w:sz w:val="20"/>
          <w:szCs w:val="20"/>
          <w:lang w:val="ca-ES"/>
        </w:rPr>
        <w:t xml:space="preserve"> </w:t>
      </w:r>
      <w:r w:rsidR="00347ADE">
        <w:rPr>
          <w:rFonts w:ascii="Verdana" w:hAnsi="Verdana" w:cs="Arial"/>
          <w:snapToGrid w:val="0"/>
          <w:sz w:val="20"/>
          <w:szCs w:val="20"/>
          <w:lang w:val="ca-ES"/>
        </w:rPr>
        <w:t>s’ha adoptat el següent acord:</w:t>
      </w:r>
    </w:p>
    <w:p w:rsidR="00347ADE" w:rsidRDefault="00347ADE" w:rsidP="00347ADE">
      <w:pPr>
        <w:widowControl w:val="0"/>
        <w:spacing w:after="0" w:line="240" w:lineRule="auto"/>
        <w:jc w:val="both"/>
        <w:rPr>
          <w:rFonts w:ascii="Verdana" w:hAnsi="Verdana" w:cs="Arial"/>
          <w:snapToGrid w:val="0"/>
          <w:sz w:val="20"/>
          <w:szCs w:val="20"/>
          <w:lang w:val="ca-ES"/>
        </w:rPr>
      </w:pPr>
    </w:p>
    <w:p w:rsidR="00347ADE" w:rsidRDefault="00347ADE" w:rsidP="00347ADE">
      <w:pPr>
        <w:widowControl w:val="0"/>
        <w:spacing w:after="0" w:line="240" w:lineRule="auto"/>
        <w:jc w:val="both"/>
        <w:rPr>
          <w:rFonts w:ascii="Verdana" w:hAnsi="Verdana" w:cs="Arial"/>
          <w:snapToGrid w:val="0"/>
          <w:sz w:val="20"/>
          <w:szCs w:val="20"/>
          <w:lang w:val="ca-ES"/>
        </w:rPr>
      </w:pPr>
      <w:r>
        <w:rPr>
          <w:rFonts w:ascii="Verdana" w:hAnsi="Verdana" w:cs="Arial"/>
          <w:snapToGrid w:val="0"/>
          <w:sz w:val="20"/>
          <w:szCs w:val="20"/>
          <w:lang w:val="ca-ES"/>
        </w:rPr>
        <w:t>“Sol·licitar a</w:t>
      </w:r>
      <w:r w:rsidRPr="00DF1FD5">
        <w:rPr>
          <w:rFonts w:ascii="Verdana" w:hAnsi="Verdana" w:cs="Arial"/>
          <w:snapToGrid w:val="0"/>
          <w:sz w:val="20"/>
          <w:szCs w:val="20"/>
          <w:lang w:val="ca-ES"/>
        </w:rPr>
        <w:t xml:space="preserve"> l’Agència Catalana de l’Aigua l’ajuda necessària per tal de dur a terme els estudis per determinar les actuacions </w:t>
      </w:r>
      <w:r>
        <w:rPr>
          <w:rFonts w:ascii="Verdana" w:hAnsi="Verdana" w:cs="Arial"/>
          <w:snapToGrid w:val="0"/>
          <w:sz w:val="20"/>
          <w:szCs w:val="20"/>
          <w:lang w:val="ca-ES"/>
        </w:rPr>
        <w:t>a</w:t>
      </w:r>
      <w:r w:rsidRPr="00DF1FD5">
        <w:rPr>
          <w:rFonts w:ascii="Verdana" w:hAnsi="Verdana" w:cs="Arial"/>
          <w:snapToGrid w:val="0"/>
          <w:sz w:val="20"/>
          <w:szCs w:val="20"/>
          <w:lang w:val="ca-ES"/>
        </w:rPr>
        <w:t xml:space="preserve"> prendre per restablir el subministrament d’aigua a la població de Colldejou,  així com de l’aportació econòmica per tal de dur a terme </w:t>
      </w:r>
      <w:r>
        <w:rPr>
          <w:rFonts w:ascii="Verdana" w:hAnsi="Verdana" w:cs="Arial"/>
          <w:snapToGrid w:val="0"/>
          <w:sz w:val="20"/>
          <w:szCs w:val="20"/>
          <w:lang w:val="ca-ES"/>
        </w:rPr>
        <w:t>les actuacions que es determini”.</w:t>
      </w:r>
    </w:p>
    <w:p w:rsidR="00347ADE" w:rsidRDefault="00347ADE" w:rsidP="00347ADE">
      <w:pPr>
        <w:widowControl w:val="0"/>
        <w:spacing w:after="0" w:line="240" w:lineRule="auto"/>
        <w:jc w:val="both"/>
        <w:rPr>
          <w:rFonts w:ascii="Verdana" w:hAnsi="Verdana" w:cs="Arial"/>
          <w:snapToGrid w:val="0"/>
          <w:sz w:val="20"/>
          <w:szCs w:val="20"/>
          <w:lang w:val="ca-ES"/>
        </w:rPr>
      </w:pPr>
    </w:p>
    <w:p w:rsidR="00347ADE" w:rsidRPr="00DF1FD5" w:rsidRDefault="00347ADE" w:rsidP="00347ADE">
      <w:pPr>
        <w:widowControl w:val="0"/>
        <w:spacing w:after="0" w:line="240" w:lineRule="auto"/>
        <w:jc w:val="both"/>
        <w:rPr>
          <w:rFonts w:ascii="Verdana" w:hAnsi="Verdana" w:cs="Arial"/>
          <w:snapToGrid w:val="0"/>
          <w:sz w:val="20"/>
          <w:szCs w:val="20"/>
          <w:lang w:val="ca-ES"/>
        </w:rPr>
      </w:pPr>
      <w:r>
        <w:rPr>
          <w:rFonts w:ascii="Verdana" w:hAnsi="Verdana" w:cs="Arial"/>
          <w:snapToGrid w:val="0"/>
          <w:sz w:val="20"/>
          <w:szCs w:val="20"/>
          <w:lang w:val="ca-ES"/>
        </w:rPr>
        <w:t xml:space="preserve">Conformes tots els senyors regidors presents, la Resolució adoptada pel Sr. Alcalde és ratificada pel Ple. </w:t>
      </w:r>
    </w:p>
    <w:p w:rsidR="00DF1FD5" w:rsidRDefault="00DF1FD5">
      <w:pPr>
        <w:pStyle w:val="Sinespaciado"/>
        <w:jc w:val="both"/>
        <w:rPr>
          <w:rFonts w:ascii="Verdana" w:hAnsi="Verdana"/>
          <w:sz w:val="20"/>
          <w:szCs w:val="20"/>
          <w:lang w:val="ca-ES"/>
        </w:rPr>
      </w:pPr>
    </w:p>
    <w:p w:rsidR="00347ADE" w:rsidRDefault="00347ADE">
      <w:pPr>
        <w:pStyle w:val="Sinespaciado"/>
        <w:jc w:val="both"/>
        <w:rPr>
          <w:rFonts w:ascii="Verdana" w:hAnsi="Verdana"/>
          <w:sz w:val="20"/>
          <w:szCs w:val="20"/>
          <w:lang w:val="ca-ES"/>
        </w:rPr>
      </w:pPr>
    </w:p>
    <w:p w:rsidR="004374BA" w:rsidRDefault="004374BA">
      <w:pPr>
        <w:pStyle w:val="Sinespaciado"/>
        <w:jc w:val="both"/>
        <w:rPr>
          <w:rFonts w:ascii="Verdana" w:hAnsi="Verdana"/>
          <w:sz w:val="20"/>
          <w:szCs w:val="20"/>
          <w:lang w:val="ca-ES"/>
        </w:rPr>
      </w:pPr>
    </w:p>
    <w:p w:rsidR="004374BA" w:rsidRDefault="004374BA" w:rsidP="004374BA">
      <w:pPr>
        <w:spacing w:after="0" w:line="240" w:lineRule="auto"/>
        <w:jc w:val="both"/>
        <w:rPr>
          <w:rFonts w:ascii="Verdana" w:hAnsi="Verdana" w:cs="Arial"/>
          <w:b/>
          <w:sz w:val="20"/>
          <w:szCs w:val="20"/>
          <w:lang w:val="ca-ES"/>
        </w:rPr>
      </w:pPr>
      <w:r w:rsidRPr="004374BA">
        <w:rPr>
          <w:rFonts w:ascii="Verdana" w:hAnsi="Verdana" w:cs="Arial"/>
          <w:b/>
          <w:sz w:val="20"/>
          <w:szCs w:val="20"/>
          <w:lang w:val="ca-ES"/>
        </w:rPr>
        <w:t>05.- Plans d’Ocupació 2010-2011. Inici curs de formació al Consell, 04/02/2011.</w:t>
      </w:r>
    </w:p>
    <w:p w:rsidR="004374BA" w:rsidRDefault="004374BA" w:rsidP="004374BA">
      <w:pPr>
        <w:spacing w:after="0" w:line="240" w:lineRule="auto"/>
        <w:jc w:val="both"/>
        <w:rPr>
          <w:rFonts w:ascii="Verdana" w:hAnsi="Verdana" w:cs="Arial"/>
          <w:b/>
          <w:sz w:val="20"/>
          <w:szCs w:val="20"/>
          <w:lang w:val="ca-ES"/>
        </w:rPr>
      </w:pPr>
    </w:p>
    <w:p w:rsidR="004374BA" w:rsidRDefault="004374BA" w:rsidP="004374BA">
      <w:pPr>
        <w:spacing w:after="0" w:line="240" w:lineRule="auto"/>
        <w:jc w:val="both"/>
        <w:rPr>
          <w:rFonts w:ascii="Verdana" w:hAnsi="Verdana" w:cs="Arial"/>
          <w:sz w:val="20"/>
          <w:szCs w:val="20"/>
          <w:lang w:val="ca-ES"/>
        </w:rPr>
      </w:pPr>
      <w:r>
        <w:rPr>
          <w:rFonts w:ascii="Verdana" w:hAnsi="Verdana" w:cs="Arial"/>
          <w:sz w:val="20"/>
          <w:szCs w:val="20"/>
          <w:lang w:val="ca-ES"/>
        </w:rPr>
        <w:t>Amb data 14 de novembre de 2010 es va iniciar el Pla d’Ocupació 2010, dintre del marc del Projecte Impuls que promou la Generalitat de Catalunya</w:t>
      </w:r>
      <w:r w:rsidR="008A7C8C">
        <w:rPr>
          <w:rFonts w:ascii="Verdana" w:hAnsi="Verdana" w:cs="Arial"/>
          <w:sz w:val="20"/>
          <w:szCs w:val="20"/>
          <w:lang w:val="ca-ES"/>
        </w:rPr>
        <w:t>, amb l’actuació “Arranjament d’edificis i equipaments municipals”</w:t>
      </w:r>
      <w:r>
        <w:rPr>
          <w:rFonts w:ascii="Verdana" w:hAnsi="Verdana" w:cs="Arial"/>
          <w:sz w:val="20"/>
          <w:szCs w:val="20"/>
          <w:lang w:val="ca-ES"/>
        </w:rPr>
        <w:t>.</w:t>
      </w:r>
    </w:p>
    <w:p w:rsidR="004374BA" w:rsidRDefault="004374BA" w:rsidP="004374BA">
      <w:pPr>
        <w:spacing w:after="0" w:line="240" w:lineRule="auto"/>
        <w:jc w:val="both"/>
        <w:rPr>
          <w:rFonts w:ascii="Verdana" w:hAnsi="Verdana" w:cs="Arial"/>
          <w:sz w:val="20"/>
          <w:szCs w:val="20"/>
          <w:lang w:val="ca-ES"/>
        </w:rPr>
      </w:pPr>
    </w:p>
    <w:p w:rsidR="004374BA" w:rsidRDefault="008A7C8C" w:rsidP="004374BA">
      <w:pPr>
        <w:spacing w:after="0" w:line="240" w:lineRule="auto"/>
        <w:jc w:val="both"/>
        <w:rPr>
          <w:rFonts w:ascii="Verdana" w:hAnsi="Verdana" w:cs="Arial"/>
          <w:sz w:val="20"/>
          <w:szCs w:val="20"/>
          <w:lang w:val="ca-ES"/>
        </w:rPr>
      </w:pPr>
      <w:r>
        <w:rPr>
          <w:rFonts w:ascii="Verdana" w:hAnsi="Verdana" w:cs="Arial"/>
          <w:sz w:val="20"/>
          <w:szCs w:val="20"/>
          <w:lang w:val="ca-ES"/>
        </w:rPr>
        <w:t>La Resolució TRE/2665/2010, de 30 de juliol, per la qual es fa pública la convocatòria pels anys 2010-2011, en el seu article 6 preveu que les entitats locals beneficiàries hauran de facilitar als participants una formació transversal amb una durada mínima de 30 hores al llarg de l’execució del projecte.</w:t>
      </w:r>
    </w:p>
    <w:p w:rsidR="008A7C8C" w:rsidRDefault="008A7C8C" w:rsidP="004374BA">
      <w:pPr>
        <w:spacing w:after="0" w:line="240" w:lineRule="auto"/>
        <w:jc w:val="both"/>
        <w:rPr>
          <w:rFonts w:ascii="Verdana" w:hAnsi="Verdana" w:cs="Arial"/>
          <w:sz w:val="20"/>
          <w:szCs w:val="20"/>
          <w:lang w:val="ca-ES"/>
        </w:rPr>
      </w:pPr>
    </w:p>
    <w:p w:rsidR="008A7C8C" w:rsidRDefault="008A7C8C" w:rsidP="004374BA">
      <w:pPr>
        <w:spacing w:after="0" w:line="240" w:lineRule="auto"/>
        <w:jc w:val="both"/>
        <w:rPr>
          <w:rFonts w:ascii="Verdana" w:hAnsi="Verdana" w:cs="Arial"/>
          <w:sz w:val="20"/>
          <w:szCs w:val="20"/>
          <w:lang w:val="ca-ES"/>
        </w:rPr>
      </w:pPr>
      <w:r>
        <w:rPr>
          <w:rFonts w:ascii="Verdana" w:hAnsi="Verdana" w:cs="Arial"/>
          <w:sz w:val="20"/>
          <w:szCs w:val="20"/>
          <w:lang w:val="ca-ES"/>
        </w:rPr>
        <w:t>A petició dels diferents ajuntaments de la comarca del Baix Camp, el Consell Comarcal impartirà aquest curs de formació que s’iniciarà el proper dia 4 de febrer i finalitzarà l’11 de març de 2011, tots els divendres de 9 a 14 hores, per lo que ja s’ha confirmat l’assistència dels dos treballadors de Colldejou: Xavier Ferré i Josep Guirro.</w:t>
      </w:r>
    </w:p>
    <w:p w:rsidR="008A7C8C" w:rsidRDefault="008A7C8C" w:rsidP="004374BA">
      <w:pPr>
        <w:spacing w:after="0" w:line="240" w:lineRule="auto"/>
        <w:jc w:val="both"/>
        <w:rPr>
          <w:rFonts w:ascii="Verdana" w:hAnsi="Verdana" w:cs="Arial"/>
          <w:sz w:val="20"/>
          <w:szCs w:val="20"/>
          <w:lang w:val="ca-ES"/>
        </w:rPr>
      </w:pPr>
    </w:p>
    <w:p w:rsidR="008A7C8C" w:rsidRDefault="008A7C8C" w:rsidP="004374BA">
      <w:pPr>
        <w:spacing w:after="0" w:line="240" w:lineRule="auto"/>
        <w:jc w:val="both"/>
        <w:rPr>
          <w:rFonts w:ascii="Verdana" w:hAnsi="Verdana" w:cs="Arial"/>
          <w:sz w:val="20"/>
          <w:szCs w:val="20"/>
          <w:lang w:val="ca-ES"/>
        </w:rPr>
      </w:pPr>
      <w:r>
        <w:rPr>
          <w:rFonts w:ascii="Verdana" w:hAnsi="Verdana" w:cs="Arial"/>
          <w:sz w:val="20"/>
          <w:szCs w:val="20"/>
          <w:lang w:val="ca-ES"/>
        </w:rPr>
        <w:t>Es recorda que de cara als plans de 2011, tenim aprovada l’actuació “Manteniment i conservació de boscos i periurbans” i ja es p</w:t>
      </w:r>
      <w:r w:rsidR="00285CD6">
        <w:rPr>
          <w:rFonts w:ascii="Verdana" w:hAnsi="Verdana" w:cs="Arial"/>
          <w:sz w:val="20"/>
          <w:szCs w:val="20"/>
          <w:lang w:val="ca-ES"/>
        </w:rPr>
        <w:t>oden tramitar les dos ofertes previstes i que en qualsevol cas, han de ser contractats abans del 15 de juny de 2011.</w:t>
      </w:r>
    </w:p>
    <w:p w:rsidR="00285CD6" w:rsidRDefault="00285CD6" w:rsidP="004374BA">
      <w:pPr>
        <w:spacing w:after="0" w:line="240" w:lineRule="auto"/>
        <w:jc w:val="both"/>
        <w:rPr>
          <w:rFonts w:ascii="Verdana" w:hAnsi="Verdana" w:cs="Arial"/>
          <w:sz w:val="20"/>
          <w:szCs w:val="20"/>
          <w:lang w:val="ca-ES"/>
        </w:rPr>
      </w:pPr>
    </w:p>
    <w:p w:rsidR="00B42CB8" w:rsidRPr="00B42CB8" w:rsidRDefault="00B42CB8" w:rsidP="00B42CB8">
      <w:pPr>
        <w:spacing w:after="0" w:line="240" w:lineRule="auto"/>
        <w:jc w:val="both"/>
        <w:rPr>
          <w:rFonts w:ascii="Verdana" w:hAnsi="Verdana" w:cs="Arial"/>
          <w:b/>
          <w:sz w:val="20"/>
          <w:szCs w:val="20"/>
          <w:lang w:val="ca-ES"/>
        </w:rPr>
      </w:pPr>
      <w:r w:rsidRPr="00B42CB8">
        <w:rPr>
          <w:rFonts w:ascii="Verdana" w:hAnsi="Verdana" w:cs="Arial"/>
          <w:b/>
          <w:sz w:val="20"/>
          <w:szCs w:val="20"/>
          <w:lang w:val="ca-ES"/>
        </w:rPr>
        <w:t>06.- Ofertes per executar l’obra “Mur de contenció a la zona d’equipaments”.</w:t>
      </w:r>
    </w:p>
    <w:p w:rsidR="004374BA" w:rsidRDefault="004374BA">
      <w:pPr>
        <w:pStyle w:val="Sinespaciado"/>
        <w:jc w:val="both"/>
        <w:rPr>
          <w:rFonts w:ascii="Verdana" w:hAnsi="Verdana"/>
          <w:sz w:val="20"/>
          <w:szCs w:val="20"/>
          <w:lang w:val="ca-ES"/>
        </w:rPr>
      </w:pPr>
    </w:p>
    <w:p w:rsidR="00F01BBE" w:rsidRPr="00F01BBE" w:rsidRDefault="00F01BBE" w:rsidP="00F01BBE">
      <w:pPr>
        <w:spacing w:after="0" w:line="240" w:lineRule="auto"/>
        <w:jc w:val="both"/>
        <w:rPr>
          <w:rFonts w:ascii="Verdana" w:hAnsi="Verdana" w:cs="Arial"/>
          <w:sz w:val="20"/>
          <w:szCs w:val="20"/>
          <w:lang w:val="ca-ES"/>
        </w:rPr>
      </w:pPr>
      <w:r>
        <w:rPr>
          <w:rFonts w:ascii="Verdana" w:hAnsi="Verdana" w:cs="Arial"/>
          <w:sz w:val="20"/>
          <w:szCs w:val="20"/>
          <w:lang w:val="ca-ES"/>
        </w:rPr>
        <w:t>L’</w:t>
      </w:r>
      <w:r w:rsidRPr="00F01BBE">
        <w:rPr>
          <w:rFonts w:ascii="Verdana" w:hAnsi="Verdana" w:cs="Arial"/>
          <w:sz w:val="20"/>
          <w:szCs w:val="20"/>
          <w:lang w:val="ca-ES"/>
        </w:rPr>
        <w:t xml:space="preserve">Ajuntament </w:t>
      </w:r>
      <w:r>
        <w:rPr>
          <w:rFonts w:ascii="Verdana" w:hAnsi="Verdana" w:cs="Arial"/>
          <w:sz w:val="20"/>
          <w:szCs w:val="20"/>
          <w:lang w:val="ca-ES"/>
        </w:rPr>
        <w:t>va iniciar els tràmits de contractació</w:t>
      </w:r>
      <w:r w:rsidRPr="00F01BBE">
        <w:rPr>
          <w:rFonts w:ascii="Verdana" w:hAnsi="Verdana" w:cs="Arial"/>
          <w:sz w:val="20"/>
          <w:szCs w:val="20"/>
          <w:lang w:val="ca-ES"/>
        </w:rPr>
        <w:t xml:space="preserve"> </w:t>
      </w:r>
      <w:r>
        <w:rPr>
          <w:rFonts w:ascii="Verdana" w:hAnsi="Verdana" w:cs="Arial"/>
          <w:sz w:val="20"/>
          <w:szCs w:val="20"/>
          <w:lang w:val="ca-ES"/>
        </w:rPr>
        <w:t xml:space="preserve">per </w:t>
      </w:r>
      <w:r w:rsidRPr="00F01BBE">
        <w:rPr>
          <w:rFonts w:ascii="Verdana" w:hAnsi="Verdana" w:cs="Arial"/>
          <w:sz w:val="20"/>
          <w:szCs w:val="20"/>
          <w:lang w:val="ca-ES"/>
        </w:rPr>
        <w:t xml:space="preserve">realitzar les obres </w:t>
      </w:r>
      <w:r>
        <w:rPr>
          <w:rFonts w:ascii="Verdana" w:hAnsi="Verdana" w:cs="Arial"/>
          <w:sz w:val="20"/>
          <w:szCs w:val="20"/>
          <w:lang w:val="ca-ES"/>
        </w:rPr>
        <w:t>de</w:t>
      </w:r>
      <w:r w:rsidRPr="00F01BBE">
        <w:rPr>
          <w:rFonts w:ascii="Verdana" w:hAnsi="Verdana" w:cs="Arial"/>
          <w:sz w:val="20"/>
          <w:szCs w:val="20"/>
          <w:lang w:val="ca-ES"/>
        </w:rPr>
        <w:t xml:space="preserve"> “Mur de contenció a la zona d’equipaments”</w:t>
      </w:r>
      <w:r w:rsidRPr="00F01BBE">
        <w:rPr>
          <w:rFonts w:ascii="Verdana" w:hAnsi="Verdana" w:cs="Arial"/>
          <w:i/>
          <w:iCs/>
          <w:sz w:val="20"/>
          <w:szCs w:val="20"/>
          <w:lang w:val="ca-ES"/>
        </w:rPr>
        <w:t xml:space="preserve"> </w:t>
      </w:r>
      <w:r w:rsidRPr="00F01BBE">
        <w:rPr>
          <w:rFonts w:ascii="Verdana" w:hAnsi="Verdana" w:cs="Arial"/>
          <w:sz w:val="20"/>
          <w:szCs w:val="20"/>
          <w:lang w:val="ca-ES"/>
        </w:rPr>
        <w:t>per tal d’acollir-se a la convocatòria del PUOSC de l’any 2010.</w:t>
      </w:r>
    </w:p>
    <w:p w:rsidR="00F01BBE" w:rsidRPr="00F01BBE" w:rsidRDefault="00F01BBE" w:rsidP="00F01BBE">
      <w:pPr>
        <w:spacing w:after="0" w:line="240" w:lineRule="auto"/>
        <w:jc w:val="both"/>
        <w:rPr>
          <w:rFonts w:ascii="Verdana" w:hAnsi="Verdana" w:cs="Arial"/>
          <w:color w:val="FF0000"/>
          <w:sz w:val="20"/>
          <w:szCs w:val="20"/>
          <w:lang w:val="ca-ES"/>
        </w:rPr>
      </w:pPr>
    </w:p>
    <w:p w:rsidR="00F01BBE" w:rsidRDefault="00F01BBE" w:rsidP="00F01BBE">
      <w:pPr>
        <w:spacing w:after="0" w:line="240" w:lineRule="auto"/>
        <w:jc w:val="both"/>
        <w:rPr>
          <w:rFonts w:ascii="Verdana" w:hAnsi="Verdana" w:cs="Arial"/>
          <w:sz w:val="20"/>
          <w:szCs w:val="20"/>
          <w:lang w:val="ca-ES"/>
        </w:rPr>
      </w:pPr>
      <w:r w:rsidRPr="00F01BBE">
        <w:rPr>
          <w:rFonts w:ascii="Verdana" w:hAnsi="Verdana" w:cs="Arial"/>
          <w:sz w:val="20"/>
          <w:szCs w:val="20"/>
          <w:lang w:val="ca-ES"/>
        </w:rPr>
        <w:t>El preu del contracte ascendeix a la quantitat de 25.726,64 € IVA inclòs,</w:t>
      </w:r>
      <w:r>
        <w:rPr>
          <w:rFonts w:ascii="Verdana" w:hAnsi="Verdana" w:cs="Arial"/>
          <w:sz w:val="20"/>
          <w:szCs w:val="20"/>
          <w:lang w:val="ca-ES"/>
        </w:rPr>
        <w:t xml:space="preserve"> i</w:t>
      </w:r>
      <w:r w:rsidRPr="00F01BBE">
        <w:rPr>
          <w:rFonts w:ascii="Verdana" w:hAnsi="Verdana" w:cs="Arial"/>
          <w:sz w:val="20"/>
          <w:szCs w:val="20"/>
          <w:lang w:val="ca-ES"/>
        </w:rPr>
        <w:t xml:space="preserve"> existeix consignació pressupostària suficient a la partida 619.05 del pressupost vigent.</w:t>
      </w:r>
      <w:r>
        <w:rPr>
          <w:rFonts w:ascii="Verdana" w:hAnsi="Verdana" w:cs="Arial"/>
          <w:sz w:val="20"/>
          <w:szCs w:val="20"/>
          <w:lang w:val="ca-ES"/>
        </w:rPr>
        <w:t xml:space="preserve"> El</w:t>
      </w:r>
      <w:r w:rsidRPr="00F01BBE">
        <w:rPr>
          <w:rFonts w:ascii="Verdana" w:hAnsi="Verdana" w:cs="Arial"/>
          <w:sz w:val="20"/>
          <w:szCs w:val="20"/>
          <w:lang w:val="ca-ES"/>
        </w:rPr>
        <w:t xml:space="preserve"> Secretari Interven</w:t>
      </w:r>
      <w:r>
        <w:rPr>
          <w:rFonts w:ascii="Verdana" w:hAnsi="Verdana" w:cs="Arial"/>
          <w:sz w:val="20"/>
          <w:szCs w:val="20"/>
          <w:lang w:val="ca-ES"/>
        </w:rPr>
        <w:t xml:space="preserve">tor </w:t>
      </w:r>
      <w:r w:rsidRPr="00F01BBE">
        <w:rPr>
          <w:rFonts w:ascii="Verdana" w:hAnsi="Verdana" w:cs="Arial"/>
          <w:sz w:val="20"/>
          <w:szCs w:val="20"/>
          <w:lang w:val="ca-ES"/>
        </w:rPr>
        <w:t xml:space="preserve">municipal </w:t>
      </w:r>
      <w:r>
        <w:rPr>
          <w:rFonts w:ascii="Verdana" w:hAnsi="Verdana" w:cs="Arial"/>
          <w:sz w:val="20"/>
          <w:szCs w:val="20"/>
          <w:lang w:val="ca-ES"/>
        </w:rPr>
        <w:t>ha emès l’</w:t>
      </w:r>
      <w:r w:rsidRPr="00F01BBE">
        <w:rPr>
          <w:rFonts w:ascii="Verdana" w:hAnsi="Verdana" w:cs="Arial"/>
          <w:sz w:val="20"/>
          <w:szCs w:val="20"/>
          <w:lang w:val="ca-ES"/>
        </w:rPr>
        <w:t xml:space="preserve">informe sobre el procediment a seguir i </w:t>
      </w:r>
      <w:r>
        <w:rPr>
          <w:rFonts w:ascii="Verdana" w:hAnsi="Verdana" w:cs="Arial"/>
          <w:sz w:val="20"/>
          <w:szCs w:val="20"/>
          <w:lang w:val="ca-ES"/>
        </w:rPr>
        <w:t>tractant-se d’una actuació el pressupost del qual és inferior a 5</w:t>
      </w:r>
      <w:r w:rsidR="00BB1B26">
        <w:rPr>
          <w:rFonts w:ascii="Verdana" w:hAnsi="Verdana" w:cs="Arial"/>
          <w:sz w:val="20"/>
          <w:szCs w:val="20"/>
          <w:lang w:val="ca-ES"/>
        </w:rPr>
        <w:t>0</w:t>
      </w:r>
      <w:r>
        <w:rPr>
          <w:rFonts w:ascii="Verdana" w:hAnsi="Verdana" w:cs="Arial"/>
          <w:sz w:val="20"/>
          <w:szCs w:val="20"/>
          <w:lang w:val="ca-ES"/>
        </w:rPr>
        <w:t xml:space="preserve">.000 € (IVA vigent  </w:t>
      </w:r>
      <w:r w:rsidR="00BB1B26">
        <w:rPr>
          <w:rFonts w:ascii="Verdana" w:hAnsi="Verdana" w:cs="Arial"/>
          <w:sz w:val="20"/>
          <w:szCs w:val="20"/>
          <w:lang w:val="ca-ES"/>
        </w:rPr>
        <w:t>exclòs</w:t>
      </w:r>
      <w:r>
        <w:rPr>
          <w:rFonts w:ascii="Verdana" w:hAnsi="Verdana" w:cs="Arial"/>
          <w:sz w:val="20"/>
          <w:szCs w:val="20"/>
          <w:lang w:val="ca-ES"/>
        </w:rPr>
        <w:t xml:space="preserve">), d’acord amb lo previst a l’article 122.3 de la Llei 30/2007, de Contractes del sector públic, aquest es pot dur a terme com a Contracte Menor. </w:t>
      </w:r>
    </w:p>
    <w:p w:rsidR="00F01BBE" w:rsidRDefault="00F01BBE" w:rsidP="00F01BBE">
      <w:pPr>
        <w:spacing w:after="0" w:line="240" w:lineRule="auto"/>
        <w:jc w:val="both"/>
        <w:rPr>
          <w:rFonts w:ascii="Verdana" w:hAnsi="Verdana" w:cs="Arial"/>
          <w:sz w:val="20"/>
          <w:szCs w:val="20"/>
          <w:lang w:val="ca-ES"/>
        </w:rPr>
      </w:pPr>
    </w:p>
    <w:p w:rsidR="00BB1B26" w:rsidRDefault="00BB1B26" w:rsidP="00F01BBE">
      <w:pPr>
        <w:spacing w:after="0" w:line="240" w:lineRule="auto"/>
        <w:jc w:val="both"/>
        <w:rPr>
          <w:rFonts w:ascii="Verdana" w:hAnsi="Verdana" w:cs="Arial"/>
          <w:sz w:val="20"/>
          <w:szCs w:val="20"/>
          <w:lang w:val="ca-ES"/>
        </w:rPr>
      </w:pPr>
      <w:r>
        <w:rPr>
          <w:rFonts w:ascii="Verdana" w:hAnsi="Verdana" w:cs="Arial"/>
          <w:sz w:val="20"/>
          <w:szCs w:val="20"/>
          <w:lang w:val="ca-ES"/>
        </w:rPr>
        <w:t>S’ha consultat a dos empreses locals del sector, les quals han presentat les següents ofertes:</w:t>
      </w:r>
    </w:p>
    <w:p w:rsidR="00BB1B26" w:rsidRDefault="00BB1B26" w:rsidP="00F01BBE">
      <w:pPr>
        <w:spacing w:after="0" w:line="240" w:lineRule="auto"/>
        <w:jc w:val="both"/>
        <w:rPr>
          <w:rFonts w:ascii="Verdana" w:hAnsi="Verdana" w:cs="Arial"/>
          <w:sz w:val="20"/>
          <w:szCs w:val="20"/>
          <w:lang w:val="ca-ES"/>
        </w:rPr>
      </w:pPr>
    </w:p>
    <w:tbl>
      <w:tblPr>
        <w:tblStyle w:val="Tablaconcuadrcula"/>
        <w:tblW w:w="8505" w:type="dxa"/>
        <w:tblInd w:w="108" w:type="dxa"/>
        <w:tblLook w:val="04A0"/>
      </w:tblPr>
      <w:tblGrid>
        <w:gridCol w:w="5670"/>
        <w:gridCol w:w="2835"/>
      </w:tblGrid>
      <w:tr w:rsidR="00BB1B26" w:rsidTr="00BB1B26">
        <w:tc>
          <w:tcPr>
            <w:tcW w:w="5670" w:type="dxa"/>
          </w:tcPr>
          <w:p w:rsidR="00BB1B26" w:rsidRDefault="00BB1B26" w:rsidP="00F01BBE">
            <w:pPr>
              <w:jc w:val="both"/>
              <w:rPr>
                <w:rFonts w:ascii="Verdana" w:hAnsi="Verdana" w:cs="Arial"/>
                <w:sz w:val="20"/>
                <w:szCs w:val="20"/>
                <w:lang w:val="ca-ES"/>
              </w:rPr>
            </w:pPr>
            <w:r>
              <w:rPr>
                <w:rFonts w:ascii="Verdana" w:hAnsi="Verdana" w:cs="Arial"/>
                <w:sz w:val="20"/>
                <w:szCs w:val="20"/>
                <w:lang w:val="ca-ES"/>
              </w:rPr>
              <w:t>Construccions DARA</w:t>
            </w:r>
          </w:p>
        </w:tc>
        <w:tc>
          <w:tcPr>
            <w:tcW w:w="2835" w:type="dxa"/>
          </w:tcPr>
          <w:p w:rsidR="00BB1B26" w:rsidRDefault="00BB1B26" w:rsidP="00BB1B26">
            <w:pPr>
              <w:jc w:val="right"/>
              <w:rPr>
                <w:rFonts w:ascii="Verdana" w:hAnsi="Verdana" w:cs="Arial"/>
                <w:sz w:val="20"/>
                <w:szCs w:val="20"/>
                <w:lang w:val="ca-ES"/>
              </w:rPr>
            </w:pPr>
            <w:r>
              <w:rPr>
                <w:rFonts w:ascii="Verdana" w:hAnsi="Verdana" w:cs="Arial"/>
                <w:sz w:val="20"/>
                <w:szCs w:val="20"/>
                <w:lang w:val="ca-ES"/>
              </w:rPr>
              <w:t>25.798,68 €</w:t>
            </w:r>
          </w:p>
        </w:tc>
      </w:tr>
      <w:tr w:rsidR="00BB1B26" w:rsidTr="00BB1B26">
        <w:tc>
          <w:tcPr>
            <w:tcW w:w="5670" w:type="dxa"/>
          </w:tcPr>
          <w:p w:rsidR="00BB1B26" w:rsidRDefault="00BB1B26" w:rsidP="00F01BBE">
            <w:pPr>
              <w:jc w:val="both"/>
              <w:rPr>
                <w:rFonts w:ascii="Verdana" w:hAnsi="Verdana" w:cs="Arial"/>
                <w:sz w:val="20"/>
                <w:szCs w:val="20"/>
                <w:lang w:val="ca-ES"/>
              </w:rPr>
            </w:pPr>
            <w:r>
              <w:rPr>
                <w:rFonts w:ascii="Verdana" w:hAnsi="Verdana" w:cs="Arial"/>
                <w:sz w:val="20"/>
                <w:szCs w:val="20"/>
                <w:lang w:val="ca-ES"/>
              </w:rPr>
              <w:t>Construccions Rafel Mestre Vidal</w:t>
            </w:r>
          </w:p>
        </w:tc>
        <w:tc>
          <w:tcPr>
            <w:tcW w:w="2835" w:type="dxa"/>
          </w:tcPr>
          <w:p w:rsidR="00BB1B26" w:rsidRDefault="00BB1B26" w:rsidP="00BB1B26">
            <w:pPr>
              <w:jc w:val="right"/>
              <w:rPr>
                <w:rFonts w:ascii="Verdana" w:hAnsi="Verdana" w:cs="Arial"/>
                <w:sz w:val="20"/>
                <w:szCs w:val="20"/>
                <w:lang w:val="ca-ES"/>
              </w:rPr>
            </w:pPr>
            <w:r>
              <w:rPr>
                <w:rFonts w:ascii="Verdana" w:hAnsi="Verdana" w:cs="Arial"/>
                <w:sz w:val="20"/>
                <w:szCs w:val="20"/>
                <w:lang w:val="ca-ES"/>
              </w:rPr>
              <w:t>25.209,80 €</w:t>
            </w:r>
          </w:p>
        </w:tc>
      </w:tr>
    </w:tbl>
    <w:p w:rsidR="00BB1B26" w:rsidRDefault="00BB1B26" w:rsidP="00F01BBE">
      <w:pPr>
        <w:spacing w:after="0" w:line="240" w:lineRule="auto"/>
        <w:jc w:val="both"/>
        <w:rPr>
          <w:rFonts w:ascii="Verdana" w:hAnsi="Verdana" w:cs="Arial"/>
          <w:sz w:val="20"/>
          <w:szCs w:val="20"/>
          <w:lang w:val="ca-ES"/>
        </w:rPr>
      </w:pPr>
    </w:p>
    <w:p w:rsidR="00F01BBE" w:rsidRPr="00F01BBE" w:rsidRDefault="00F01BBE" w:rsidP="00F01BBE">
      <w:pPr>
        <w:spacing w:after="0" w:line="240" w:lineRule="auto"/>
        <w:jc w:val="both"/>
        <w:rPr>
          <w:rFonts w:ascii="Verdana" w:hAnsi="Verdana" w:cs="Arial"/>
          <w:sz w:val="20"/>
          <w:szCs w:val="20"/>
          <w:lang w:val="ca-ES"/>
        </w:rPr>
      </w:pPr>
      <w:r w:rsidRPr="00F01BBE">
        <w:rPr>
          <w:rFonts w:ascii="Verdana" w:hAnsi="Verdana" w:cs="Arial"/>
          <w:sz w:val="20"/>
          <w:szCs w:val="20"/>
          <w:lang w:val="ca-ES"/>
        </w:rPr>
        <w:t xml:space="preserve">Per tot això, </w:t>
      </w:r>
      <w:r w:rsidR="00BB1B26">
        <w:rPr>
          <w:rFonts w:ascii="Verdana" w:hAnsi="Verdana" w:cs="Arial"/>
          <w:sz w:val="20"/>
          <w:szCs w:val="20"/>
          <w:lang w:val="ca-ES"/>
        </w:rPr>
        <w:t>el Ple acorda:</w:t>
      </w:r>
    </w:p>
    <w:p w:rsidR="00F01BBE" w:rsidRPr="00F01BBE" w:rsidRDefault="00F01BBE" w:rsidP="00F01BBE">
      <w:pPr>
        <w:spacing w:after="0" w:line="240" w:lineRule="auto"/>
        <w:jc w:val="both"/>
        <w:rPr>
          <w:rFonts w:ascii="Verdana" w:hAnsi="Verdana" w:cs="Arial"/>
          <w:sz w:val="20"/>
          <w:szCs w:val="20"/>
          <w:lang w:val="ca-ES"/>
        </w:rPr>
      </w:pPr>
    </w:p>
    <w:p w:rsidR="00F01BBE" w:rsidRPr="00F01BBE" w:rsidRDefault="00F01BBE" w:rsidP="00F01BBE">
      <w:pPr>
        <w:spacing w:after="0" w:line="240" w:lineRule="auto"/>
        <w:jc w:val="both"/>
        <w:rPr>
          <w:rFonts w:ascii="Verdana" w:hAnsi="Verdana" w:cs="Arial"/>
          <w:sz w:val="20"/>
          <w:szCs w:val="20"/>
          <w:lang w:val="ca-ES"/>
        </w:rPr>
      </w:pPr>
      <w:r w:rsidRPr="00F01BBE">
        <w:rPr>
          <w:rFonts w:ascii="Verdana" w:hAnsi="Verdana" w:cs="Arial"/>
          <w:sz w:val="20"/>
          <w:szCs w:val="20"/>
          <w:lang w:val="ca-ES"/>
        </w:rPr>
        <w:t xml:space="preserve">1r. Dur a terme les obres relatives a “Mur de contenció a la zona d’equipaments” mitjançant el procediment del contracte menor, amb el contractista </w:t>
      </w:r>
      <w:r w:rsidR="00BB1B26" w:rsidRPr="00BB1B26">
        <w:rPr>
          <w:rFonts w:ascii="Verdana" w:hAnsi="Verdana" w:cs="Arial"/>
          <w:sz w:val="20"/>
          <w:szCs w:val="20"/>
          <w:lang w:val="ca-ES"/>
        </w:rPr>
        <w:t>Rafel Mestre Vidal</w:t>
      </w:r>
      <w:r w:rsidRPr="00F01BBE">
        <w:rPr>
          <w:rFonts w:ascii="Verdana" w:hAnsi="Verdana" w:cs="Arial"/>
          <w:sz w:val="20"/>
          <w:szCs w:val="20"/>
          <w:lang w:val="ca-ES"/>
        </w:rPr>
        <w:t xml:space="preserve"> per un import de 25.</w:t>
      </w:r>
      <w:r w:rsidR="00BB1B26">
        <w:rPr>
          <w:rFonts w:ascii="Verdana" w:hAnsi="Verdana" w:cs="Arial"/>
          <w:sz w:val="20"/>
          <w:szCs w:val="20"/>
          <w:lang w:val="ca-ES"/>
        </w:rPr>
        <w:t>209,80</w:t>
      </w:r>
      <w:r w:rsidRPr="00F01BBE">
        <w:rPr>
          <w:rFonts w:ascii="Verdana" w:hAnsi="Verdana" w:cs="Arial"/>
          <w:sz w:val="20"/>
          <w:szCs w:val="20"/>
          <w:lang w:val="ca-ES"/>
        </w:rPr>
        <w:t xml:space="preserve"> € IVA inclòs Les condicions per a l’execució correcta del contracte d’obres  són les següents:</w:t>
      </w:r>
    </w:p>
    <w:p w:rsidR="00F01BBE" w:rsidRPr="00F01BBE" w:rsidRDefault="00F01BBE" w:rsidP="00F01BBE">
      <w:pPr>
        <w:pStyle w:val="Default"/>
        <w:jc w:val="both"/>
        <w:rPr>
          <w:rFonts w:ascii="Verdana" w:hAnsi="Verdana"/>
          <w:color w:val="FF0000"/>
          <w:sz w:val="20"/>
          <w:szCs w:val="20"/>
          <w:lang w:val="ca-ES"/>
        </w:rPr>
      </w:pPr>
    </w:p>
    <w:p w:rsidR="00F01BBE" w:rsidRPr="00F01BBE" w:rsidRDefault="00F01BBE" w:rsidP="00D26D43">
      <w:pPr>
        <w:pStyle w:val="Default"/>
        <w:numPr>
          <w:ilvl w:val="0"/>
          <w:numId w:val="2"/>
        </w:numPr>
        <w:jc w:val="both"/>
        <w:rPr>
          <w:rFonts w:ascii="Verdana" w:hAnsi="Verdana"/>
          <w:color w:val="auto"/>
          <w:sz w:val="20"/>
          <w:szCs w:val="20"/>
          <w:lang w:val="ca-ES"/>
        </w:rPr>
      </w:pPr>
      <w:r w:rsidRPr="00F01BBE">
        <w:rPr>
          <w:rFonts w:ascii="Verdana" w:hAnsi="Verdana"/>
          <w:color w:val="auto"/>
          <w:sz w:val="20"/>
          <w:szCs w:val="20"/>
          <w:lang w:val="ca-ES"/>
        </w:rPr>
        <w:t>El contractista  adjudicatari del contracte, ha d'executar l'obra amb subjecció a la M</w:t>
      </w:r>
      <w:r w:rsidRPr="00F01BBE">
        <w:rPr>
          <w:rFonts w:ascii="Verdana" w:hAnsi="Verdana"/>
          <w:iCs/>
          <w:color w:val="auto"/>
          <w:sz w:val="20"/>
          <w:szCs w:val="20"/>
          <w:lang w:val="ca-ES"/>
        </w:rPr>
        <w:t>emòria aprovada</w:t>
      </w:r>
      <w:r w:rsidRPr="00F01BBE">
        <w:rPr>
          <w:rFonts w:ascii="Verdana" w:hAnsi="Verdana"/>
          <w:color w:val="auto"/>
          <w:sz w:val="20"/>
          <w:szCs w:val="20"/>
          <w:lang w:val="ca-ES"/>
        </w:rPr>
        <w:t>.</w:t>
      </w:r>
    </w:p>
    <w:p w:rsidR="00F01BBE" w:rsidRPr="00F01BBE" w:rsidRDefault="00F01BBE" w:rsidP="00F01BBE">
      <w:pPr>
        <w:pStyle w:val="Default"/>
        <w:jc w:val="both"/>
        <w:rPr>
          <w:rFonts w:ascii="Verdana" w:hAnsi="Verdana"/>
          <w:color w:val="auto"/>
          <w:sz w:val="20"/>
          <w:szCs w:val="20"/>
          <w:highlight w:val="yellow"/>
          <w:lang w:val="ca-ES"/>
        </w:rPr>
      </w:pPr>
    </w:p>
    <w:p w:rsidR="00F01BBE" w:rsidRPr="00D26D43" w:rsidRDefault="00F01BBE" w:rsidP="00D26D43">
      <w:pPr>
        <w:pStyle w:val="Prrafodelista"/>
        <w:numPr>
          <w:ilvl w:val="0"/>
          <w:numId w:val="2"/>
        </w:numPr>
        <w:spacing w:after="0" w:line="240" w:lineRule="auto"/>
        <w:jc w:val="both"/>
        <w:rPr>
          <w:rFonts w:ascii="Verdana" w:hAnsi="Verdana" w:cs="Arial"/>
          <w:i/>
          <w:iCs/>
          <w:sz w:val="20"/>
          <w:szCs w:val="20"/>
          <w:lang w:val="ca-ES"/>
        </w:rPr>
      </w:pPr>
      <w:r w:rsidRPr="00D26D43">
        <w:rPr>
          <w:rFonts w:ascii="Verdana" w:hAnsi="Verdana" w:cs="Arial"/>
          <w:sz w:val="20"/>
          <w:szCs w:val="20"/>
          <w:lang w:val="ca-ES"/>
        </w:rPr>
        <w:t xml:space="preserve">El termini per a l’execució del contracte és d </w:t>
      </w:r>
      <w:r w:rsidRPr="00D26D43">
        <w:rPr>
          <w:rFonts w:ascii="Verdana" w:hAnsi="Verdana" w:cs="Arial"/>
          <w:b/>
          <w:sz w:val="20"/>
          <w:szCs w:val="20"/>
          <w:lang w:val="ca-ES"/>
        </w:rPr>
        <w:t xml:space="preserve">tres </w:t>
      </w:r>
      <w:r w:rsidRPr="00D26D43">
        <w:rPr>
          <w:rFonts w:ascii="Verdana" w:hAnsi="Verdana" w:cs="Arial"/>
          <w:b/>
          <w:iCs/>
          <w:sz w:val="20"/>
          <w:szCs w:val="20"/>
          <w:lang w:val="ca-ES"/>
        </w:rPr>
        <w:t>mesos</w:t>
      </w:r>
      <w:r w:rsidRPr="00D26D43">
        <w:rPr>
          <w:rFonts w:ascii="Verdana" w:hAnsi="Verdana" w:cs="Arial"/>
          <w:sz w:val="20"/>
          <w:szCs w:val="20"/>
          <w:lang w:val="ca-ES"/>
        </w:rPr>
        <w:t xml:space="preserve"> comptats a partir de la data de signatura de l’acta de Replanteig </w:t>
      </w:r>
    </w:p>
    <w:p w:rsidR="00F01BBE" w:rsidRPr="00F01BBE" w:rsidRDefault="00F01BBE" w:rsidP="00F01BBE">
      <w:pPr>
        <w:spacing w:after="0" w:line="240" w:lineRule="auto"/>
        <w:jc w:val="both"/>
        <w:rPr>
          <w:rFonts w:ascii="Verdana" w:hAnsi="Verdana" w:cs="Arial"/>
          <w:i/>
          <w:iCs/>
          <w:color w:val="FF0000"/>
          <w:sz w:val="20"/>
          <w:szCs w:val="20"/>
          <w:highlight w:val="yellow"/>
          <w:lang w:val="ca-ES"/>
        </w:rPr>
      </w:pPr>
    </w:p>
    <w:p w:rsidR="00D26D43" w:rsidRDefault="00D26D43" w:rsidP="00F01BBE">
      <w:pPr>
        <w:spacing w:after="0" w:line="240" w:lineRule="auto"/>
        <w:jc w:val="both"/>
        <w:rPr>
          <w:rFonts w:ascii="Verdana" w:hAnsi="Verdana" w:cs="Arial"/>
          <w:sz w:val="20"/>
          <w:szCs w:val="20"/>
          <w:lang w:val="ca-ES"/>
        </w:rPr>
      </w:pPr>
    </w:p>
    <w:p w:rsidR="00D26D43" w:rsidRDefault="00D26D43" w:rsidP="00F01BBE">
      <w:pPr>
        <w:spacing w:after="0" w:line="240" w:lineRule="auto"/>
        <w:jc w:val="both"/>
        <w:rPr>
          <w:rFonts w:ascii="Verdana" w:hAnsi="Verdana" w:cs="Arial"/>
          <w:sz w:val="20"/>
          <w:szCs w:val="20"/>
          <w:lang w:val="ca-ES"/>
        </w:rPr>
      </w:pPr>
    </w:p>
    <w:p w:rsidR="00F01BBE" w:rsidRPr="00F01BBE" w:rsidRDefault="00F01BBE" w:rsidP="00F01BBE">
      <w:pPr>
        <w:spacing w:after="0" w:line="240" w:lineRule="auto"/>
        <w:jc w:val="both"/>
        <w:rPr>
          <w:rFonts w:ascii="Verdana" w:hAnsi="Verdana" w:cs="Arial"/>
          <w:sz w:val="20"/>
          <w:szCs w:val="20"/>
          <w:lang w:val="ca-ES"/>
        </w:rPr>
      </w:pPr>
      <w:r w:rsidRPr="00F01BBE">
        <w:rPr>
          <w:rFonts w:ascii="Verdana" w:hAnsi="Verdana" w:cs="Arial"/>
          <w:sz w:val="20"/>
          <w:szCs w:val="20"/>
          <w:lang w:val="ca-ES"/>
        </w:rPr>
        <w:t>2n. En la partida pressupostària 619.05 hi ha consignació suficient per a autoritzar la despesa per import de fins a 25.</w:t>
      </w:r>
      <w:r w:rsidR="00D26D43">
        <w:rPr>
          <w:rFonts w:ascii="Verdana" w:hAnsi="Verdana" w:cs="Arial"/>
          <w:sz w:val="20"/>
          <w:szCs w:val="20"/>
          <w:lang w:val="ca-ES"/>
        </w:rPr>
        <w:t>209,80</w:t>
      </w:r>
      <w:r w:rsidRPr="00F01BBE">
        <w:rPr>
          <w:rFonts w:ascii="Verdana" w:hAnsi="Verdana" w:cs="Arial"/>
          <w:sz w:val="20"/>
          <w:szCs w:val="20"/>
          <w:lang w:val="ca-ES"/>
        </w:rPr>
        <w:t xml:space="preserve"> €.</w:t>
      </w:r>
    </w:p>
    <w:p w:rsidR="00F01BBE" w:rsidRPr="00F01BBE" w:rsidRDefault="00F01BBE" w:rsidP="00F01BBE">
      <w:pPr>
        <w:spacing w:after="0" w:line="240" w:lineRule="auto"/>
        <w:jc w:val="both"/>
        <w:rPr>
          <w:rFonts w:ascii="Verdana" w:hAnsi="Verdana" w:cs="Arial"/>
          <w:sz w:val="20"/>
          <w:szCs w:val="20"/>
          <w:lang w:val="ca-ES"/>
        </w:rPr>
      </w:pPr>
    </w:p>
    <w:p w:rsidR="00F01BBE" w:rsidRPr="00F01BBE" w:rsidRDefault="00F01BBE" w:rsidP="00F01BBE">
      <w:pPr>
        <w:spacing w:after="0" w:line="240" w:lineRule="auto"/>
        <w:jc w:val="both"/>
        <w:rPr>
          <w:rFonts w:ascii="Verdana" w:hAnsi="Verdana" w:cs="Arial"/>
          <w:sz w:val="20"/>
          <w:szCs w:val="20"/>
          <w:lang w:val="ca-ES"/>
        </w:rPr>
      </w:pPr>
      <w:r w:rsidRPr="00F01BBE">
        <w:rPr>
          <w:rFonts w:ascii="Verdana" w:hAnsi="Verdana" w:cs="Arial"/>
          <w:sz w:val="20"/>
          <w:szCs w:val="20"/>
          <w:lang w:val="ca-ES"/>
        </w:rPr>
        <w:t xml:space="preserve">3r. Que </w:t>
      </w:r>
      <w:r w:rsidR="00D26D43">
        <w:rPr>
          <w:rFonts w:ascii="Verdana" w:hAnsi="Verdana" w:cs="Arial"/>
          <w:sz w:val="20"/>
          <w:szCs w:val="20"/>
          <w:lang w:val="ca-ES"/>
        </w:rPr>
        <w:t>es n</w:t>
      </w:r>
      <w:r w:rsidR="00D26D43" w:rsidRPr="00F01BBE">
        <w:rPr>
          <w:rFonts w:ascii="Verdana" w:hAnsi="Verdana" w:cs="Arial"/>
          <w:sz w:val="20"/>
          <w:szCs w:val="20"/>
          <w:lang w:val="ca-ES"/>
        </w:rPr>
        <w:t>otifi</w:t>
      </w:r>
      <w:r w:rsidR="00D26D43">
        <w:rPr>
          <w:rFonts w:ascii="Verdana" w:hAnsi="Verdana" w:cs="Arial"/>
          <w:sz w:val="20"/>
          <w:szCs w:val="20"/>
          <w:lang w:val="ca-ES"/>
        </w:rPr>
        <w:t>qui</w:t>
      </w:r>
      <w:r w:rsidR="00D26D43" w:rsidRPr="00F01BBE">
        <w:rPr>
          <w:rFonts w:ascii="Verdana" w:hAnsi="Verdana" w:cs="Arial"/>
          <w:sz w:val="20"/>
          <w:szCs w:val="20"/>
          <w:lang w:val="ca-ES"/>
        </w:rPr>
        <w:t xml:space="preserve"> aquesta </w:t>
      </w:r>
      <w:r w:rsidR="00D26D43" w:rsidRPr="00F01BBE">
        <w:rPr>
          <w:rFonts w:ascii="Verdana" w:hAnsi="Verdana" w:cs="Arial"/>
          <w:iCs/>
          <w:sz w:val="20"/>
          <w:szCs w:val="20"/>
          <w:lang w:val="ca-ES"/>
        </w:rPr>
        <w:t>resolució</w:t>
      </w:r>
      <w:r w:rsidR="00D26D43" w:rsidRPr="00F01BBE">
        <w:rPr>
          <w:rFonts w:ascii="Verdana" w:hAnsi="Verdana" w:cs="Arial"/>
          <w:i/>
          <w:iCs/>
          <w:sz w:val="20"/>
          <w:szCs w:val="20"/>
          <w:lang w:val="ca-ES"/>
        </w:rPr>
        <w:t xml:space="preserve"> </w:t>
      </w:r>
      <w:r w:rsidR="00D26D43" w:rsidRPr="00F01BBE">
        <w:rPr>
          <w:rFonts w:ascii="Verdana" w:hAnsi="Verdana" w:cs="Arial"/>
          <w:sz w:val="20"/>
          <w:szCs w:val="20"/>
          <w:lang w:val="ca-ES"/>
        </w:rPr>
        <w:t>a la persona adjudicatària en el termini de deu dies a partir de la data</w:t>
      </w:r>
      <w:r w:rsidR="00D26D43">
        <w:rPr>
          <w:rFonts w:ascii="Verdana" w:hAnsi="Verdana" w:cs="Arial"/>
          <w:sz w:val="20"/>
          <w:szCs w:val="20"/>
          <w:lang w:val="ca-ES"/>
        </w:rPr>
        <w:t>, i</w:t>
      </w:r>
      <w:r w:rsidR="00D26D43" w:rsidRPr="00F01BBE">
        <w:rPr>
          <w:rFonts w:ascii="Verdana" w:hAnsi="Verdana" w:cs="Arial"/>
          <w:sz w:val="20"/>
          <w:szCs w:val="20"/>
          <w:lang w:val="ca-ES"/>
        </w:rPr>
        <w:t xml:space="preserve"> </w:t>
      </w:r>
      <w:r w:rsidRPr="00F01BBE">
        <w:rPr>
          <w:rFonts w:ascii="Verdana" w:hAnsi="Verdana" w:cs="Arial"/>
          <w:sz w:val="20"/>
          <w:szCs w:val="20"/>
          <w:lang w:val="ca-ES"/>
        </w:rPr>
        <w:t>una vegada realitzada l’obra, s’incorpori la factura a l’expedient i es tramiti el pagament, si és el cas.</w:t>
      </w:r>
    </w:p>
    <w:p w:rsidR="00F01BBE" w:rsidRPr="00F01BBE" w:rsidRDefault="00F01BBE" w:rsidP="00F01BBE">
      <w:pPr>
        <w:spacing w:after="0" w:line="240" w:lineRule="auto"/>
        <w:jc w:val="both"/>
        <w:rPr>
          <w:rFonts w:ascii="Verdana" w:hAnsi="Verdana" w:cs="Arial"/>
          <w:color w:val="FF0000"/>
          <w:sz w:val="20"/>
          <w:szCs w:val="20"/>
          <w:lang w:val="ca-ES"/>
        </w:rPr>
      </w:pPr>
    </w:p>
    <w:p w:rsidR="00335787" w:rsidRPr="00335787" w:rsidRDefault="00335787" w:rsidP="00335787">
      <w:pPr>
        <w:spacing w:after="0" w:line="240" w:lineRule="auto"/>
        <w:jc w:val="both"/>
        <w:rPr>
          <w:rFonts w:ascii="Verdana" w:hAnsi="Verdana" w:cs="Arial"/>
          <w:b/>
          <w:sz w:val="20"/>
          <w:szCs w:val="20"/>
          <w:lang w:val="ca-ES"/>
        </w:rPr>
      </w:pPr>
      <w:r w:rsidRPr="00335787">
        <w:rPr>
          <w:rFonts w:ascii="Verdana" w:hAnsi="Verdana" w:cs="Arial"/>
          <w:b/>
          <w:sz w:val="20"/>
          <w:szCs w:val="20"/>
          <w:lang w:val="ca-ES"/>
        </w:rPr>
        <w:t>07.- Aprovació definitiva Ordenança Telefonia Mòbil.</w:t>
      </w:r>
    </w:p>
    <w:p w:rsidR="00B42CB8" w:rsidRDefault="00B42CB8">
      <w:pPr>
        <w:pStyle w:val="Sinespaciado"/>
        <w:jc w:val="both"/>
        <w:rPr>
          <w:rFonts w:ascii="Verdana" w:hAnsi="Verdana"/>
          <w:sz w:val="20"/>
          <w:szCs w:val="20"/>
          <w:lang w:val="ca-ES"/>
        </w:rPr>
      </w:pPr>
    </w:p>
    <w:p w:rsidR="001642F0" w:rsidRPr="001642F0" w:rsidRDefault="001642F0" w:rsidP="001642F0">
      <w:pPr>
        <w:spacing w:after="0" w:line="240" w:lineRule="auto"/>
        <w:jc w:val="both"/>
        <w:rPr>
          <w:rFonts w:ascii="Verdana" w:hAnsi="Verdana" w:cs="Arial"/>
          <w:sz w:val="20"/>
          <w:szCs w:val="20"/>
          <w:lang w:val="ca-ES"/>
        </w:rPr>
      </w:pPr>
      <w:r w:rsidRPr="001642F0">
        <w:rPr>
          <w:rFonts w:ascii="Verdana" w:hAnsi="Verdana" w:cs="Arial"/>
          <w:sz w:val="20"/>
          <w:szCs w:val="20"/>
          <w:lang w:val="ca-ES"/>
        </w:rPr>
        <w:t xml:space="preserve">El ple de l’Ajuntament de Colldejou va acordar en data 13 de desembre de 2010 aprovar provisionalment la nova imposició de la </w:t>
      </w:r>
      <w:r>
        <w:rPr>
          <w:rFonts w:ascii="Verdana" w:hAnsi="Verdana" w:cs="Arial"/>
          <w:sz w:val="20"/>
          <w:szCs w:val="20"/>
          <w:lang w:val="ca-ES"/>
        </w:rPr>
        <w:t xml:space="preserve">ordenança fiscal </w:t>
      </w:r>
      <w:r w:rsidRPr="001642F0">
        <w:rPr>
          <w:rFonts w:ascii="Verdana" w:hAnsi="Verdana" w:cs="Arial"/>
          <w:bCs/>
          <w:sz w:val="20"/>
          <w:szCs w:val="20"/>
          <w:lang w:val="ca-ES"/>
        </w:rPr>
        <w:t>“Taxa per aprofitament especial del domini públic municipal, a favor d’empreses explotadores de serveis de telefonia mòbil”</w:t>
      </w:r>
      <w:r>
        <w:rPr>
          <w:rFonts w:ascii="Verdana" w:hAnsi="Verdana" w:cs="Arial"/>
          <w:bCs/>
          <w:sz w:val="20"/>
          <w:szCs w:val="20"/>
          <w:lang w:val="ca-ES"/>
        </w:rPr>
        <w:t xml:space="preserve">, </w:t>
      </w:r>
      <w:r w:rsidRPr="001642F0">
        <w:rPr>
          <w:rFonts w:ascii="Verdana" w:hAnsi="Verdana" w:cs="Arial"/>
          <w:sz w:val="20"/>
          <w:szCs w:val="20"/>
          <w:lang w:val="ca-ES"/>
        </w:rPr>
        <w:t xml:space="preserve">d’acord amb lo previst per </w:t>
      </w:r>
      <w:smartTag w:uri="urn:schemas-microsoft-com:office:smarttags" w:element="PersonName">
        <w:smartTagPr>
          <w:attr w:name="ProductID" w:val="la Llei"/>
        </w:smartTagPr>
        <w:r w:rsidRPr="001642F0">
          <w:rPr>
            <w:rFonts w:ascii="Verdana" w:hAnsi="Verdana" w:cs="Arial"/>
            <w:sz w:val="20"/>
            <w:szCs w:val="20"/>
            <w:lang w:val="ca-ES"/>
          </w:rPr>
          <w:t>la Llei</w:t>
        </w:r>
      </w:smartTag>
      <w:r w:rsidRPr="001642F0">
        <w:rPr>
          <w:rFonts w:ascii="Verdana" w:hAnsi="Verdana" w:cs="Arial"/>
          <w:sz w:val="20"/>
          <w:szCs w:val="20"/>
          <w:lang w:val="ca-ES"/>
        </w:rPr>
        <w:t xml:space="preserve"> 51/2002, de 27 de desembre, de reforma de </w:t>
      </w:r>
      <w:smartTag w:uri="urn:schemas-microsoft-com:office:smarttags" w:element="PersonName">
        <w:smartTagPr>
          <w:attr w:name="ProductID" w:val="la Llei"/>
        </w:smartTagPr>
        <w:r w:rsidRPr="001642F0">
          <w:rPr>
            <w:rFonts w:ascii="Verdana" w:hAnsi="Verdana" w:cs="Arial"/>
            <w:sz w:val="20"/>
            <w:szCs w:val="20"/>
            <w:lang w:val="ca-ES"/>
          </w:rPr>
          <w:t>la Llei</w:t>
        </w:r>
      </w:smartTag>
      <w:r w:rsidRPr="001642F0">
        <w:rPr>
          <w:rFonts w:ascii="Verdana" w:hAnsi="Verdana" w:cs="Arial"/>
          <w:sz w:val="20"/>
          <w:szCs w:val="20"/>
          <w:lang w:val="ca-ES"/>
        </w:rPr>
        <w:t xml:space="preserve"> 39/1988, de 28 de desembre, reguladora de les hisendes locals.</w:t>
      </w:r>
    </w:p>
    <w:p w:rsidR="001642F0" w:rsidRPr="001642F0" w:rsidRDefault="001642F0" w:rsidP="001642F0">
      <w:pPr>
        <w:spacing w:after="0" w:line="240" w:lineRule="auto"/>
        <w:jc w:val="both"/>
        <w:rPr>
          <w:rFonts w:ascii="Verdana" w:hAnsi="Verdana" w:cs="Arial"/>
          <w:sz w:val="20"/>
          <w:szCs w:val="20"/>
          <w:lang w:val="ca-ES"/>
        </w:rPr>
      </w:pPr>
    </w:p>
    <w:p w:rsidR="001642F0" w:rsidRPr="001642F0" w:rsidRDefault="001642F0" w:rsidP="001642F0">
      <w:pPr>
        <w:spacing w:after="0" w:line="240" w:lineRule="auto"/>
        <w:jc w:val="both"/>
        <w:rPr>
          <w:rFonts w:ascii="Verdana" w:hAnsi="Verdana" w:cs="Arial"/>
          <w:sz w:val="20"/>
          <w:szCs w:val="20"/>
          <w:lang w:val="ca-ES"/>
        </w:rPr>
      </w:pPr>
      <w:r w:rsidRPr="001642F0">
        <w:rPr>
          <w:rFonts w:ascii="Verdana" w:hAnsi="Verdana" w:cs="Arial"/>
          <w:sz w:val="20"/>
          <w:szCs w:val="20"/>
          <w:lang w:val="ca-ES"/>
        </w:rPr>
        <w:t>L’acord d’aprovació provisional i el text de les ordenances va exposar-se al públic per termini de 30 dies perquè els interessats presentessin en el seu cas les corresponents reclamacions.</w:t>
      </w:r>
    </w:p>
    <w:p w:rsidR="001642F0" w:rsidRPr="001642F0" w:rsidRDefault="001642F0" w:rsidP="001642F0">
      <w:pPr>
        <w:spacing w:after="0" w:line="240" w:lineRule="auto"/>
        <w:jc w:val="both"/>
        <w:rPr>
          <w:rFonts w:ascii="Verdana" w:hAnsi="Verdana" w:cs="Arial"/>
          <w:sz w:val="20"/>
          <w:szCs w:val="20"/>
          <w:lang w:val="ca-ES"/>
        </w:rPr>
      </w:pPr>
    </w:p>
    <w:p w:rsidR="001642F0" w:rsidRDefault="001642F0" w:rsidP="001642F0">
      <w:pPr>
        <w:spacing w:after="0" w:line="240" w:lineRule="auto"/>
        <w:jc w:val="both"/>
        <w:rPr>
          <w:rFonts w:ascii="Verdana" w:hAnsi="Verdana" w:cs="Arial"/>
          <w:sz w:val="20"/>
          <w:szCs w:val="20"/>
          <w:lang w:val="ca-ES"/>
        </w:rPr>
      </w:pPr>
      <w:r w:rsidRPr="001642F0">
        <w:rPr>
          <w:rFonts w:ascii="Verdana" w:hAnsi="Verdana" w:cs="Arial"/>
          <w:sz w:val="20"/>
          <w:szCs w:val="20"/>
          <w:lang w:val="ca-ES"/>
        </w:rPr>
        <w:t xml:space="preserve">Transcorregut el termini i havent-se presentat </w:t>
      </w:r>
      <w:r>
        <w:rPr>
          <w:rFonts w:ascii="Verdana" w:hAnsi="Verdana" w:cs="Arial"/>
          <w:sz w:val="20"/>
          <w:szCs w:val="20"/>
          <w:lang w:val="ca-ES"/>
        </w:rPr>
        <w:t>al·legacions</w:t>
      </w:r>
      <w:r w:rsidRPr="001642F0">
        <w:rPr>
          <w:rFonts w:ascii="Verdana" w:hAnsi="Verdana" w:cs="Arial"/>
          <w:sz w:val="20"/>
          <w:szCs w:val="20"/>
          <w:lang w:val="ca-ES"/>
        </w:rPr>
        <w:t xml:space="preserve"> per part de </w:t>
      </w:r>
      <w:r w:rsidRPr="001642F0">
        <w:rPr>
          <w:rFonts w:ascii="Verdana" w:hAnsi="Verdana" w:cs="Arial"/>
          <w:i/>
          <w:sz w:val="20"/>
          <w:szCs w:val="20"/>
          <w:lang w:val="ca-ES"/>
        </w:rPr>
        <w:t>Redtel Asociación de Operadores de Telecomunicaciones</w:t>
      </w:r>
      <w:r w:rsidRPr="001642F0">
        <w:rPr>
          <w:rFonts w:ascii="Verdana" w:hAnsi="Verdana" w:cs="Arial"/>
          <w:sz w:val="20"/>
          <w:szCs w:val="20"/>
          <w:lang w:val="ca-ES"/>
        </w:rPr>
        <w:t>, aquestes han estat desestimades</w:t>
      </w:r>
      <w:r>
        <w:rPr>
          <w:rFonts w:ascii="Verdana" w:hAnsi="Verdana" w:cs="Arial"/>
          <w:sz w:val="20"/>
          <w:szCs w:val="20"/>
          <w:lang w:val="ca-ES"/>
        </w:rPr>
        <w:t xml:space="preserve"> d’acord amb l’informe emès pels serveis tècnics de BASE</w:t>
      </w:r>
      <w:r w:rsidRPr="001642F0">
        <w:rPr>
          <w:rFonts w:ascii="Verdana" w:hAnsi="Verdana" w:cs="Arial"/>
          <w:sz w:val="20"/>
          <w:szCs w:val="20"/>
          <w:lang w:val="ca-ES"/>
        </w:rPr>
        <w:t xml:space="preserve">, per lo que d’acord amb la normativa reguladora de les hisendes locals, el Ple </w:t>
      </w:r>
      <w:r>
        <w:rPr>
          <w:rFonts w:ascii="Verdana" w:hAnsi="Verdana" w:cs="Arial"/>
          <w:sz w:val="20"/>
          <w:szCs w:val="20"/>
          <w:lang w:val="ca-ES"/>
        </w:rPr>
        <w:t>acorda:</w:t>
      </w:r>
    </w:p>
    <w:p w:rsidR="001642F0" w:rsidRDefault="001642F0" w:rsidP="001642F0">
      <w:pPr>
        <w:spacing w:after="0" w:line="240" w:lineRule="auto"/>
        <w:jc w:val="both"/>
        <w:rPr>
          <w:rFonts w:ascii="Verdana" w:hAnsi="Verdana" w:cs="Arial"/>
          <w:sz w:val="20"/>
          <w:szCs w:val="20"/>
          <w:lang w:val="ca-ES"/>
        </w:rPr>
      </w:pPr>
    </w:p>
    <w:p w:rsidR="001642F0" w:rsidRDefault="001642F0" w:rsidP="001642F0">
      <w:pPr>
        <w:spacing w:after="0" w:line="240" w:lineRule="auto"/>
        <w:jc w:val="both"/>
        <w:rPr>
          <w:rFonts w:ascii="Verdana" w:hAnsi="Verdana" w:cs="Arial"/>
          <w:bCs/>
          <w:sz w:val="20"/>
          <w:szCs w:val="20"/>
          <w:lang w:val="ca-ES"/>
        </w:rPr>
      </w:pPr>
      <w:r>
        <w:rPr>
          <w:rFonts w:ascii="Verdana" w:hAnsi="Verdana" w:cs="Arial"/>
          <w:sz w:val="20"/>
          <w:szCs w:val="20"/>
          <w:lang w:val="ca-ES"/>
        </w:rPr>
        <w:t>1r.- A</w:t>
      </w:r>
      <w:r w:rsidRPr="001642F0">
        <w:rPr>
          <w:rFonts w:ascii="Verdana" w:hAnsi="Verdana" w:cs="Arial"/>
          <w:sz w:val="20"/>
          <w:szCs w:val="20"/>
          <w:lang w:val="ca-ES"/>
        </w:rPr>
        <w:t>prova</w:t>
      </w:r>
      <w:r>
        <w:rPr>
          <w:rFonts w:ascii="Verdana" w:hAnsi="Verdana" w:cs="Arial"/>
          <w:sz w:val="20"/>
          <w:szCs w:val="20"/>
          <w:lang w:val="ca-ES"/>
        </w:rPr>
        <w:t>r</w:t>
      </w:r>
      <w:r w:rsidRPr="001642F0">
        <w:rPr>
          <w:rFonts w:ascii="Verdana" w:hAnsi="Verdana" w:cs="Arial"/>
          <w:sz w:val="20"/>
          <w:szCs w:val="20"/>
          <w:lang w:val="ca-ES"/>
        </w:rPr>
        <w:t xml:space="preserve"> definitivament la Ordenança Fiscal reguladora de la </w:t>
      </w:r>
      <w:r w:rsidRPr="001642F0">
        <w:rPr>
          <w:rFonts w:ascii="Verdana" w:hAnsi="Verdana" w:cs="Arial"/>
          <w:bCs/>
          <w:sz w:val="20"/>
          <w:szCs w:val="20"/>
          <w:lang w:val="ca-ES"/>
        </w:rPr>
        <w:t>Taxa per aprofitament especial del domini públic municipal, a favor d’empreses explotadores de serveis de telefonia mòbil</w:t>
      </w:r>
      <w:r>
        <w:rPr>
          <w:rFonts w:ascii="Verdana" w:hAnsi="Verdana" w:cs="Arial"/>
          <w:bCs/>
          <w:sz w:val="20"/>
          <w:szCs w:val="20"/>
          <w:lang w:val="ca-ES"/>
        </w:rPr>
        <w:t>.</w:t>
      </w:r>
    </w:p>
    <w:p w:rsidR="001642F0" w:rsidRDefault="001642F0" w:rsidP="001642F0">
      <w:pPr>
        <w:spacing w:after="0" w:line="240" w:lineRule="auto"/>
        <w:jc w:val="both"/>
        <w:rPr>
          <w:rFonts w:ascii="Verdana" w:hAnsi="Verdana" w:cs="Arial"/>
          <w:bCs/>
          <w:sz w:val="20"/>
          <w:szCs w:val="20"/>
          <w:lang w:val="ca-ES"/>
        </w:rPr>
      </w:pPr>
    </w:p>
    <w:p w:rsidR="001642F0" w:rsidRPr="001642F0" w:rsidRDefault="001642F0" w:rsidP="001642F0">
      <w:pPr>
        <w:spacing w:after="0" w:line="240" w:lineRule="auto"/>
        <w:jc w:val="both"/>
        <w:rPr>
          <w:rFonts w:ascii="Verdana" w:hAnsi="Verdana" w:cs="Arial"/>
          <w:sz w:val="20"/>
          <w:szCs w:val="20"/>
          <w:lang w:val="ca-ES"/>
        </w:rPr>
      </w:pPr>
      <w:r>
        <w:rPr>
          <w:rFonts w:ascii="Verdana" w:hAnsi="Verdana" w:cs="Arial"/>
          <w:bCs/>
          <w:sz w:val="20"/>
          <w:szCs w:val="20"/>
          <w:lang w:val="ca-ES"/>
        </w:rPr>
        <w:t xml:space="preserve">1n.- </w:t>
      </w:r>
      <w:r w:rsidRPr="001642F0">
        <w:rPr>
          <w:rFonts w:ascii="Verdana" w:hAnsi="Verdana" w:cs="Arial"/>
          <w:sz w:val="20"/>
          <w:szCs w:val="20"/>
          <w:lang w:val="ca-ES"/>
        </w:rPr>
        <w:t>Contra l</w:t>
      </w:r>
      <w:r>
        <w:rPr>
          <w:rFonts w:ascii="Verdana" w:hAnsi="Verdana" w:cs="Arial"/>
          <w:sz w:val="20"/>
          <w:szCs w:val="20"/>
          <w:lang w:val="ca-ES"/>
        </w:rPr>
        <w:t>’ordenança fiscal</w:t>
      </w:r>
      <w:r w:rsidRPr="001642F0">
        <w:rPr>
          <w:rFonts w:ascii="Verdana" w:hAnsi="Verdana" w:cs="Arial"/>
          <w:sz w:val="20"/>
          <w:szCs w:val="20"/>
          <w:lang w:val="ca-ES"/>
        </w:rPr>
        <w:t xml:space="preserve"> podrà interposar-se recurs contenciós administratiu davant </w:t>
      </w:r>
      <w:smartTag w:uri="urn:schemas-microsoft-com:office:smarttags" w:element="PersonName">
        <w:smartTagPr>
          <w:attr w:name="ProductID" w:val="la Sala"/>
        </w:smartTagPr>
        <w:r w:rsidRPr="001642F0">
          <w:rPr>
            <w:rFonts w:ascii="Verdana" w:hAnsi="Verdana" w:cs="Arial"/>
            <w:sz w:val="20"/>
            <w:szCs w:val="20"/>
            <w:lang w:val="ca-ES"/>
          </w:rPr>
          <w:t>la Sala</w:t>
        </w:r>
      </w:smartTag>
      <w:r w:rsidRPr="001642F0">
        <w:rPr>
          <w:rFonts w:ascii="Verdana" w:hAnsi="Verdana" w:cs="Arial"/>
          <w:sz w:val="20"/>
          <w:szCs w:val="20"/>
          <w:lang w:val="ca-ES"/>
        </w:rPr>
        <w:t xml:space="preserve"> contenciosa administrativa del Tribunal Superior de Justícia en el termini de 2 mesos a comptar de l’endemà de la publi</w:t>
      </w:r>
      <w:r>
        <w:rPr>
          <w:rFonts w:ascii="Verdana" w:hAnsi="Verdana" w:cs="Arial"/>
          <w:sz w:val="20"/>
          <w:szCs w:val="20"/>
          <w:lang w:val="ca-ES"/>
        </w:rPr>
        <w:t>cació d’aquest edicte en el BOP de Tarragona.</w:t>
      </w:r>
    </w:p>
    <w:p w:rsidR="00335787" w:rsidRDefault="00335787" w:rsidP="001642F0">
      <w:pPr>
        <w:pStyle w:val="Sinespaciado"/>
        <w:jc w:val="both"/>
        <w:rPr>
          <w:rFonts w:ascii="Verdana" w:hAnsi="Verdana"/>
          <w:sz w:val="20"/>
          <w:szCs w:val="20"/>
          <w:lang w:val="ca-ES"/>
        </w:rPr>
      </w:pPr>
    </w:p>
    <w:p w:rsidR="00767E71" w:rsidRPr="00767E71" w:rsidRDefault="00767E71" w:rsidP="00767E71">
      <w:pPr>
        <w:spacing w:after="0" w:line="240" w:lineRule="auto"/>
        <w:jc w:val="both"/>
        <w:rPr>
          <w:rFonts w:ascii="Verdana" w:hAnsi="Verdana" w:cs="Arial"/>
          <w:b/>
          <w:sz w:val="20"/>
          <w:szCs w:val="20"/>
          <w:lang w:val="ca-ES"/>
        </w:rPr>
      </w:pPr>
      <w:r w:rsidRPr="00767E71">
        <w:rPr>
          <w:rFonts w:ascii="Verdana" w:hAnsi="Verdana" w:cs="Arial"/>
          <w:b/>
          <w:sz w:val="20"/>
          <w:szCs w:val="20"/>
          <w:lang w:val="ca-ES"/>
        </w:rPr>
        <w:t>08.- Projecte i Estudi d’Impacte Ambiental de l’actuació “Arranjament camí de l’Argentera a Colldejou, (FASE 1)”</w:t>
      </w:r>
    </w:p>
    <w:p w:rsidR="00767E71" w:rsidRDefault="00767E71" w:rsidP="001642F0">
      <w:pPr>
        <w:pStyle w:val="Sinespaciado"/>
        <w:jc w:val="both"/>
        <w:rPr>
          <w:rFonts w:ascii="Verdana" w:hAnsi="Verdana"/>
          <w:sz w:val="20"/>
          <w:szCs w:val="20"/>
          <w:lang w:val="ca-ES"/>
        </w:rPr>
      </w:pPr>
    </w:p>
    <w:p w:rsidR="00A713B6" w:rsidRDefault="00A713B6" w:rsidP="00A713B6">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A títol informatiu es sotmet a la consideració del Ple el projecte i estudi d’impacte ambiental de l’actuació “Arranjament del camí de l’Argentera a Colldejou, (fase 1)”, document que ha estat redactat pels serveis d’Enginyeria de la Diputació de Tarragona a petició de l’Ajuntament de l’Argentera i posterior conformitat per part de l’Ajuntament de Colldejou.</w:t>
      </w:r>
    </w:p>
    <w:p w:rsidR="00A713B6" w:rsidRDefault="00A713B6" w:rsidP="00A713B6">
      <w:pPr>
        <w:autoSpaceDE w:val="0"/>
        <w:autoSpaceDN w:val="0"/>
        <w:adjustRightInd w:val="0"/>
        <w:spacing w:after="0" w:line="240" w:lineRule="auto"/>
        <w:jc w:val="both"/>
        <w:rPr>
          <w:rFonts w:ascii="Verdana" w:hAnsi="Verdana" w:cs="Times New Roman"/>
          <w:sz w:val="20"/>
          <w:szCs w:val="20"/>
          <w:lang w:val="ca-ES"/>
        </w:rPr>
      </w:pPr>
    </w:p>
    <w:p w:rsidR="00A713B6" w:rsidRPr="00A713B6" w:rsidRDefault="00A713B6" w:rsidP="00A713B6">
      <w:pPr>
        <w:autoSpaceDE w:val="0"/>
        <w:autoSpaceDN w:val="0"/>
        <w:adjustRightInd w:val="0"/>
        <w:spacing w:after="0" w:line="240" w:lineRule="auto"/>
        <w:jc w:val="both"/>
        <w:rPr>
          <w:rFonts w:ascii="Verdana" w:hAnsi="Verdana" w:cs="Times New Roman"/>
          <w:sz w:val="20"/>
          <w:szCs w:val="20"/>
          <w:lang w:val="ca-ES"/>
        </w:rPr>
      </w:pPr>
      <w:r w:rsidRPr="00A713B6">
        <w:rPr>
          <w:rFonts w:ascii="Verdana" w:hAnsi="Verdana" w:cs="Times New Roman"/>
          <w:sz w:val="20"/>
          <w:szCs w:val="20"/>
          <w:lang w:val="ca-ES"/>
        </w:rPr>
        <w:t>L’objecte d’aquest document és definir, justificar tècnicament i valorar econòmicament les</w:t>
      </w:r>
      <w:r>
        <w:rPr>
          <w:rFonts w:ascii="Verdana" w:hAnsi="Verdana" w:cs="Times New Roman"/>
          <w:sz w:val="20"/>
          <w:szCs w:val="20"/>
          <w:lang w:val="ca-ES"/>
        </w:rPr>
        <w:t xml:space="preserve"> </w:t>
      </w:r>
      <w:r w:rsidRPr="00A713B6">
        <w:rPr>
          <w:rFonts w:ascii="Verdana" w:hAnsi="Verdana" w:cs="Times New Roman"/>
          <w:sz w:val="20"/>
          <w:szCs w:val="20"/>
          <w:lang w:val="ca-ES"/>
        </w:rPr>
        <w:t>obres necessàries per tal de condicionar el camí que uneix Colldejou (carretera T-322) amb</w:t>
      </w:r>
      <w:r>
        <w:rPr>
          <w:rFonts w:ascii="Verdana" w:hAnsi="Verdana" w:cs="Times New Roman"/>
          <w:sz w:val="20"/>
          <w:szCs w:val="20"/>
          <w:lang w:val="ca-ES"/>
        </w:rPr>
        <w:t xml:space="preserve"> </w:t>
      </w:r>
      <w:r w:rsidRPr="00A713B6">
        <w:rPr>
          <w:rFonts w:ascii="Verdana" w:hAnsi="Verdana" w:cs="Times New Roman"/>
          <w:sz w:val="20"/>
          <w:szCs w:val="20"/>
          <w:lang w:val="ca-ES"/>
        </w:rPr>
        <w:t>l’Argentera (camí de Vilanova d’Escornalbou) per tal de què disposi d’una secció que</w:t>
      </w:r>
      <w:r>
        <w:rPr>
          <w:rFonts w:ascii="Verdana" w:hAnsi="Verdana" w:cs="Times New Roman"/>
          <w:sz w:val="20"/>
          <w:szCs w:val="20"/>
          <w:lang w:val="ca-ES"/>
        </w:rPr>
        <w:t xml:space="preserve"> </w:t>
      </w:r>
      <w:r w:rsidRPr="00A713B6">
        <w:rPr>
          <w:rFonts w:ascii="Verdana" w:hAnsi="Verdana" w:cs="Times New Roman"/>
          <w:sz w:val="20"/>
          <w:szCs w:val="20"/>
          <w:lang w:val="ca-ES"/>
        </w:rPr>
        <w:t>permeti el trànsit de vehicles i, d’aquesta manera, obrir una nova via de comunicació entre</w:t>
      </w:r>
      <w:r>
        <w:rPr>
          <w:rFonts w:ascii="Verdana" w:hAnsi="Verdana" w:cs="Times New Roman"/>
          <w:sz w:val="20"/>
          <w:szCs w:val="20"/>
          <w:lang w:val="ca-ES"/>
        </w:rPr>
        <w:t xml:space="preserve"> </w:t>
      </w:r>
      <w:r w:rsidRPr="00A713B6">
        <w:rPr>
          <w:rFonts w:ascii="Verdana" w:hAnsi="Verdana" w:cs="Times New Roman"/>
          <w:sz w:val="20"/>
          <w:szCs w:val="20"/>
          <w:lang w:val="ca-ES"/>
        </w:rPr>
        <w:t>tots dos municipis.</w:t>
      </w:r>
    </w:p>
    <w:p w:rsidR="00A713B6" w:rsidRPr="00A713B6" w:rsidRDefault="00A713B6" w:rsidP="00A713B6">
      <w:pPr>
        <w:spacing w:after="0" w:line="240" w:lineRule="auto"/>
        <w:jc w:val="both"/>
        <w:rPr>
          <w:rFonts w:ascii="Verdana" w:hAnsi="Verdana" w:cs="Times New Roman"/>
          <w:sz w:val="20"/>
          <w:szCs w:val="20"/>
          <w:lang w:val="ca-ES"/>
        </w:rPr>
      </w:pPr>
    </w:p>
    <w:p w:rsidR="00A713B6" w:rsidRPr="00A713B6" w:rsidRDefault="00A713B6" w:rsidP="00A713B6">
      <w:pPr>
        <w:autoSpaceDE w:val="0"/>
        <w:autoSpaceDN w:val="0"/>
        <w:adjustRightInd w:val="0"/>
        <w:spacing w:after="0" w:line="240" w:lineRule="auto"/>
        <w:jc w:val="both"/>
        <w:rPr>
          <w:rFonts w:ascii="Verdana" w:hAnsi="Verdana" w:cs="Times New Roman"/>
          <w:sz w:val="20"/>
          <w:szCs w:val="20"/>
          <w:lang w:val="ca-ES"/>
        </w:rPr>
      </w:pPr>
      <w:r w:rsidRPr="00A713B6">
        <w:rPr>
          <w:rFonts w:ascii="Verdana" w:hAnsi="Verdana" w:cs="Times New Roman"/>
          <w:sz w:val="20"/>
          <w:szCs w:val="20"/>
          <w:lang w:val="ca-ES"/>
        </w:rPr>
        <w:t>Aquest projecte contempla l’arranjament del camí de l’Argentera a Colldejou en una</w:t>
      </w:r>
    </w:p>
    <w:p w:rsidR="00A713B6" w:rsidRPr="00A713B6" w:rsidRDefault="00A713B6" w:rsidP="00A713B6">
      <w:pPr>
        <w:autoSpaceDE w:val="0"/>
        <w:autoSpaceDN w:val="0"/>
        <w:adjustRightInd w:val="0"/>
        <w:spacing w:after="0" w:line="240" w:lineRule="auto"/>
        <w:jc w:val="both"/>
        <w:rPr>
          <w:rFonts w:ascii="Verdana" w:hAnsi="Verdana" w:cs="Times New Roman"/>
          <w:sz w:val="20"/>
          <w:szCs w:val="20"/>
          <w:lang w:val="ca-ES"/>
        </w:rPr>
      </w:pPr>
      <w:r w:rsidRPr="00A713B6">
        <w:rPr>
          <w:rFonts w:ascii="Verdana" w:hAnsi="Verdana" w:cs="Times New Roman"/>
          <w:sz w:val="20"/>
          <w:szCs w:val="20"/>
          <w:lang w:val="ca-ES"/>
        </w:rPr>
        <w:t>primera fase, anomenada Fase 1, a la qual se li dotarà d’un únic carril per al trànsit de</w:t>
      </w:r>
      <w:r>
        <w:rPr>
          <w:rFonts w:ascii="Verdana" w:hAnsi="Verdana" w:cs="Times New Roman"/>
          <w:sz w:val="20"/>
          <w:szCs w:val="20"/>
          <w:lang w:val="ca-ES"/>
        </w:rPr>
        <w:t xml:space="preserve"> </w:t>
      </w:r>
      <w:r w:rsidRPr="00A713B6">
        <w:rPr>
          <w:rFonts w:ascii="Verdana" w:hAnsi="Verdana" w:cs="Times New Roman"/>
          <w:sz w:val="20"/>
          <w:szCs w:val="20"/>
          <w:lang w:val="ca-ES"/>
        </w:rPr>
        <w:t>vehicles. La fase 2, que serà objecte d’un projecte a redactar en el futur, si s’escau,</w:t>
      </w:r>
      <w:r>
        <w:rPr>
          <w:rFonts w:ascii="Verdana" w:hAnsi="Verdana" w:cs="Times New Roman"/>
          <w:sz w:val="20"/>
          <w:szCs w:val="20"/>
          <w:lang w:val="ca-ES"/>
        </w:rPr>
        <w:t xml:space="preserve"> </w:t>
      </w:r>
      <w:r w:rsidRPr="00A713B6">
        <w:rPr>
          <w:rFonts w:ascii="Verdana" w:hAnsi="Verdana" w:cs="Times New Roman"/>
          <w:sz w:val="20"/>
          <w:szCs w:val="20"/>
          <w:lang w:val="ca-ES"/>
        </w:rPr>
        <w:t>contemplarà l’addició d’un segon carril a aquest camí.</w:t>
      </w:r>
    </w:p>
    <w:p w:rsidR="000B1C47" w:rsidRDefault="000B1C47" w:rsidP="00A713B6">
      <w:pPr>
        <w:autoSpaceDE w:val="0"/>
        <w:autoSpaceDN w:val="0"/>
        <w:adjustRightInd w:val="0"/>
        <w:spacing w:after="0" w:line="240" w:lineRule="auto"/>
        <w:jc w:val="both"/>
        <w:rPr>
          <w:rFonts w:ascii="Verdana" w:hAnsi="Verdana" w:cs="Times New Roman"/>
          <w:sz w:val="20"/>
          <w:szCs w:val="20"/>
          <w:lang w:val="ca-ES"/>
        </w:rPr>
      </w:pPr>
    </w:p>
    <w:p w:rsidR="000B1C47" w:rsidRDefault="000B1C47" w:rsidP="00A713B6">
      <w:pPr>
        <w:autoSpaceDE w:val="0"/>
        <w:autoSpaceDN w:val="0"/>
        <w:adjustRightInd w:val="0"/>
        <w:spacing w:after="0" w:line="240" w:lineRule="auto"/>
        <w:jc w:val="both"/>
        <w:rPr>
          <w:rFonts w:ascii="Verdana" w:hAnsi="Verdana" w:cs="Times New Roman"/>
          <w:sz w:val="20"/>
          <w:szCs w:val="20"/>
          <w:lang w:val="ca-ES"/>
        </w:rPr>
      </w:pPr>
    </w:p>
    <w:p w:rsidR="000B1C47" w:rsidRDefault="000B1C47" w:rsidP="00A713B6">
      <w:pPr>
        <w:autoSpaceDE w:val="0"/>
        <w:autoSpaceDN w:val="0"/>
        <w:adjustRightInd w:val="0"/>
        <w:spacing w:after="0" w:line="240" w:lineRule="auto"/>
        <w:jc w:val="both"/>
        <w:rPr>
          <w:rFonts w:ascii="Verdana" w:hAnsi="Verdana" w:cs="Times New Roman"/>
          <w:sz w:val="20"/>
          <w:szCs w:val="20"/>
          <w:lang w:val="ca-ES"/>
        </w:rPr>
      </w:pPr>
    </w:p>
    <w:p w:rsidR="00D858CE" w:rsidRDefault="00D858CE" w:rsidP="00A713B6">
      <w:pPr>
        <w:autoSpaceDE w:val="0"/>
        <w:autoSpaceDN w:val="0"/>
        <w:adjustRightInd w:val="0"/>
        <w:spacing w:after="0" w:line="240" w:lineRule="auto"/>
        <w:jc w:val="both"/>
        <w:rPr>
          <w:rFonts w:ascii="Verdana" w:hAnsi="Verdana" w:cs="Times New Roman"/>
          <w:sz w:val="20"/>
          <w:szCs w:val="20"/>
          <w:lang w:val="ca-ES"/>
        </w:rPr>
      </w:pPr>
    </w:p>
    <w:p w:rsidR="00A713B6" w:rsidRPr="00A713B6" w:rsidRDefault="00A713B6" w:rsidP="00A713B6">
      <w:pPr>
        <w:autoSpaceDE w:val="0"/>
        <w:autoSpaceDN w:val="0"/>
        <w:adjustRightInd w:val="0"/>
        <w:spacing w:after="0" w:line="240" w:lineRule="auto"/>
        <w:jc w:val="both"/>
        <w:rPr>
          <w:rFonts w:ascii="Verdana" w:hAnsi="Verdana" w:cs="Times New Roman"/>
          <w:sz w:val="20"/>
          <w:szCs w:val="20"/>
          <w:lang w:val="ca-ES"/>
        </w:rPr>
      </w:pPr>
      <w:r w:rsidRPr="00A713B6">
        <w:rPr>
          <w:rFonts w:ascii="Verdana" w:hAnsi="Verdana" w:cs="Times New Roman"/>
          <w:sz w:val="20"/>
          <w:szCs w:val="20"/>
          <w:lang w:val="ca-ES"/>
        </w:rPr>
        <w:t>Aquest projecte es separa en dues etapes diferenciades. La primera etapa, anomenada etapa</w:t>
      </w:r>
      <w:r w:rsidR="000B1C47">
        <w:rPr>
          <w:rFonts w:ascii="Verdana" w:hAnsi="Verdana" w:cs="Times New Roman"/>
          <w:sz w:val="20"/>
          <w:szCs w:val="20"/>
          <w:lang w:val="ca-ES"/>
        </w:rPr>
        <w:t xml:space="preserve"> </w:t>
      </w:r>
      <w:r w:rsidRPr="00A713B6">
        <w:rPr>
          <w:rFonts w:ascii="Verdana" w:hAnsi="Verdana" w:cs="Times New Roman"/>
          <w:sz w:val="20"/>
          <w:szCs w:val="20"/>
          <w:lang w:val="ca-ES"/>
        </w:rPr>
        <w:t>A, contempla totes les obres previstes a la fase 1, excepte la dotació de la capa de trànsit</w:t>
      </w:r>
      <w:r w:rsidR="000B1C47">
        <w:rPr>
          <w:rFonts w:ascii="Verdana" w:hAnsi="Verdana" w:cs="Times New Roman"/>
          <w:sz w:val="20"/>
          <w:szCs w:val="20"/>
          <w:lang w:val="ca-ES"/>
        </w:rPr>
        <w:t xml:space="preserve"> </w:t>
      </w:r>
      <w:r w:rsidRPr="00A713B6">
        <w:rPr>
          <w:rFonts w:ascii="Verdana" w:hAnsi="Verdana" w:cs="Times New Roman"/>
          <w:sz w:val="20"/>
          <w:szCs w:val="20"/>
          <w:lang w:val="ca-ES"/>
        </w:rPr>
        <w:t>(rodadura). L’etapa B contempla únicament l’estesa d’aquesta capa de ferm.</w:t>
      </w:r>
    </w:p>
    <w:p w:rsidR="00A713B6" w:rsidRDefault="00A713B6" w:rsidP="00A713B6">
      <w:pPr>
        <w:autoSpaceDE w:val="0"/>
        <w:autoSpaceDN w:val="0"/>
        <w:adjustRightInd w:val="0"/>
        <w:spacing w:after="0" w:line="240" w:lineRule="auto"/>
        <w:jc w:val="both"/>
        <w:rPr>
          <w:rFonts w:ascii="Verdana" w:hAnsi="Verdana" w:cs="Times New Roman"/>
          <w:sz w:val="20"/>
          <w:szCs w:val="20"/>
          <w:lang w:val="ca-ES"/>
        </w:rPr>
      </w:pPr>
    </w:p>
    <w:p w:rsidR="00A713B6" w:rsidRDefault="000B1C47" w:rsidP="00A713B6">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El Pressupost d’aquesta primera fase puja la quantitat de 1.184.695,43 €, el finançament del qual queda encara per determinar.</w:t>
      </w:r>
    </w:p>
    <w:p w:rsidR="009147F1" w:rsidRDefault="009147F1" w:rsidP="00A713B6">
      <w:pPr>
        <w:autoSpaceDE w:val="0"/>
        <w:autoSpaceDN w:val="0"/>
        <w:adjustRightInd w:val="0"/>
        <w:spacing w:after="0" w:line="240" w:lineRule="auto"/>
        <w:jc w:val="both"/>
        <w:rPr>
          <w:rFonts w:ascii="Verdana" w:hAnsi="Verdana" w:cs="Times New Roman"/>
          <w:sz w:val="20"/>
          <w:szCs w:val="20"/>
          <w:lang w:val="ca-ES"/>
        </w:rPr>
      </w:pPr>
    </w:p>
    <w:p w:rsidR="009147F1" w:rsidRPr="009147F1" w:rsidRDefault="009147F1" w:rsidP="009147F1">
      <w:pPr>
        <w:spacing w:after="0" w:line="240" w:lineRule="auto"/>
        <w:jc w:val="both"/>
        <w:rPr>
          <w:rFonts w:ascii="Verdana" w:hAnsi="Verdana" w:cs="Arial"/>
          <w:b/>
          <w:sz w:val="20"/>
          <w:szCs w:val="20"/>
          <w:lang w:val="ca-ES"/>
        </w:rPr>
      </w:pPr>
      <w:r w:rsidRPr="009147F1">
        <w:rPr>
          <w:rFonts w:ascii="Verdana" w:hAnsi="Verdana" w:cs="Arial"/>
          <w:b/>
          <w:sz w:val="20"/>
          <w:szCs w:val="20"/>
          <w:lang w:val="ca-ES"/>
        </w:rPr>
        <w:t>09.- Liquidació i Comptes Generals de l’exercici de 2010.</w:t>
      </w:r>
    </w:p>
    <w:p w:rsidR="009147F1" w:rsidRDefault="009147F1" w:rsidP="00B755DE">
      <w:pPr>
        <w:autoSpaceDE w:val="0"/>
        <w:autoSpaceDN w:val="0"/>
        <w:adjustRightInd w:val="0"/>
        <w:spacing w:after="0" w:line="240" w:lineRule="auto"/>
        <w:jc w:val="both"/>
        <w:rPr>
          <w:rFonts w:ascii="Verdana" w:hAnsi="Verdana" w:cs="Times New Roman"/>
          <w:sz w:val="20"/>
          <w:szCs w:val="20"/>
          <w:lang w:val="ca-ES"/>
        </w:rPr>
      </w:pPr>
    </w:p>
    <w:p w:rsidR="00B755DE" w:rsidRPr="00B755DE" w:rsidRDefault="00B755DE" w:rsidP="00B755DE">
      <w:pPr>
        <w:pStyle w:val="Textoindependiente"/>
        <w:spacing w:after="0" w:line="240" w:lineRule="auto"/>
        <w:jc w:val="both"/>
        <w:rPr>
          <w:rFonts w:ascii="Verdana" w:hAnsi="Verdana"/>
          <w:sz w:val="20"/>
          <w:szCs w:val="20"/>
          <w:lang w:val="ca-ES"/>
        </w:rPr>
      </w:pPr>
      <w:r w:rsidRPr="00B755DE">
        <w:rPr>
          <w:rFonts w:ascii="Verdana" w:hAnsi="Verdana"/>
          <w:sz w:val="20"/>
          <w:szCs w:val="20"/>
          <w:lang w:val="ca-ES"/>
        </w:rPr>
        <w:t>Es sotmet al Ple la Liquidació del Pressupost i Comptes Generals de la Corporació corresponents a l’exercici de 20</w:t>
      </w:r>
      <w:r>
        <w:rPr>
          <w:rFonts w:ascii="Verdana" w:hAnsi="Verdana"/>
          <w:sz w:val="20"/>
          <w:szCs w:val="20"/>
          <w:lang w:val="ca-ES"/>
        </w:rPr>
        <w:t>10</w:t>
      </w:r>
      <w:r w:rsidRPr="00B755DE">
        <w:rPr>
          <w:rFonts w:ascii="Verdana" w:hAnsi="Verdana"/>
          <w:sz w:val="20"/>
          <w:szCs w:val="20"/>
          <w:lang w:val="ca-ES"/>
        </w:rPr>
        <w:t>. Per part del Secretari/Interventor s’ha redactat el corresponent expedient el qual es sotmet a la consideració del Ple en Comissió Especial de Comptes, el resum dels quals queda reflectit de la següent manera:</w:t>
      </w:r>
    </w:p>
    <w:p w:rsidR="00B755DE" w:rsidRPr="00B755DE" w:rsidRDefault="00B755DE" w:rsidP="00B755DE">
      <w:pPr>
        <w:pStyle w:val="Textoindependiente"/>
        <w:spacing w:after="0" w:line="240" w:lineRule="auto"/>
        <w:jc w:val="both"/>
        <w:rPr>
          <w:rFonts w:ascii="Verdana" w:hAnsi="Verdana"/>
          <w:sz w:val="20"/>
          <w:szCs w:val="20"/>
          <w:lang w:val="ca-ES"/>
        </w:rPr>
      </w:pPr>
    </w:p>
    <w:p w:rsidR="00B755DE" w:rsidRPr="00B755DE" w:rsidRDefault="00B755DE" w:rsidP="00B755DE">
      <w:pPr>
        <w:pStyle w:val="Textoindependiente2"/>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i/>
          <w:iCs/>
          <w:sz w:val="20"/>
          <w:szCs w:val="20"/>
          <w:lang w:val="ca-ES"/>
        </w:rPr>
      </w:pPr>
      <w:r w:rsidRPr="00B755DE">
        <w:rPr>
          <w:rFonts w:ascii="Verdana" w:hAnsi="Verdana"/>
          <w:sz w:val="20"/>
          <w:szCs w:val="20"/>
          <w:lang w:val="ca-ES"/>
        </w:rPr>
        <w:t xml:space="preserve">El romanent líquid de tresoreria resultant del tancament de l’exercici és de </w:t>
      </w:r>
      <w:r>
        <w:rPr>
          <w:rFonts w:ascii="Verdana" w:hAnsi="Verdana"/>
          <w:sz w:val="20"/>
          <w:szCs w:val="20"/>
          <w:lang w:val="ca-ES"/>
        </w:rPr>
        <w:t>154.018,71</w:t>
      </w:r>
      <w:r w:rsidRPr="00B755DE">
        <w:rPr>
          <w:rFonts w:ascii="Verdana" w:hAnsi="Verdana"/>
          <w:sz w:val="20"/>
          <w:szCs w:val="20"/>
          <w:lang w:val="ca-ES"/>
        </w:rPr>
        <w:t xml:space="preserve"> €</w:t>
      </w:r>
      <w:r>
        <w:rPr>
          <w:rFonts w:ascii="Verdana" w:hAnsi="Verdana"/>
          <w:sz w:val="20"/>
          <w:szCs w:val="20"/>
          <w:lang w:val="ca-ES"/>
        </w:rPr>
        <w:t>.</w:t>
      </w:r>
      <w:r w:rsidRPr="00B755DE">
        <w:rPr>
          <w:rFonts w:ascii="Verdana" w:hAnsi="Verdana"/>
          <w:sz w:val="20"/>
          <w:szCs w:val="20"/>
          <w:lang w:val="ca-ES"/>
        </w:rPr>
        <w:t xml:space="preserve"> </w:t>
      </w:r>
    </w:p>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color w:val="000000"/>
          <w:sz w:val="20"/>
          <w:szCs w:val="20"/>
          <w:u w:val="single"/>
          <w:lang w:val="ca-ES"/>
        </w:rPr>
      </w:pPr>
    </w:p>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i/>
          <w:color w:val="000000"/>
          <w:sz w:val="20"/>
          <w:szCs w:val="20"/>
          <w:lang w:val="ca-ES"/>
        </w:rPr>
      </w:pPr>
      <w:r w:rsidRPr="006F305A">
        <w:rPr>
          <w:rFonts w:ascii="Verdana" w:hAnsi="Verdana"/>
          <w:i/>
          <w:color w:val="000000"/>
          <w:sz w:val="20"/>
          <w:szCs w:val="20"/>
          <w:u w:val="single"/>
          <w:lang w:val="ca-ES"/>
        </w:rPr>
        <w:t>La gestió de la tresoreria dóna el següent resultat</w:t>
      </w:r>
      <w:r w:rsidRPr="00B755DE">
        <w:rPr>
          <w:rFonts w:ascii="Verdana" w:hAnsi="Verdana"/>
          <w:i/>
          <w:color w:val="000000"/>
          <w:sz w:val="20"/>
          <w:szCs w:val="20"/>
          <w:lang w:val="ca-ES"/>
        </w:rPr>
        <w:t>:</w:t>
      </w:r>
    </w:p>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color w:val="000000"/>
          <w:sz w:val="20"/>
          <w:szCs w:val="20"/>
          <w:u w:val="single"/>
          <w:lang w:val="ca-ES"/>
        </w:rPr>
      </w:pPr>
    </w:p>
    <w:tbl>
      <w:tblPr>
        <w:tblStyle w:val="Tablaconcuadrcula"/>
        <w:tblW w:w="8505" w:type="dxa"/>
        <w:tblInd w:w="108" w:type="dxa"/>
        <w:tblLook w:val="01E0"/>
      </w:tblPr>
      <w:tblGrid>
        <w:gridCol w:w="6804"/>
        <w:gridCol w:w="1701"/>
      </w:tblGrid>
      <w:tr w:rsidR="00B755DE" w:rsidRPr="00B755DE" w:rsidTr="006F305A">
        <w:tc>
          <w:tcPr>
            <w:tcW w:w="6804"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Verdana" w:hAnsi="Verdana"/>
                <w:color w:val="000000"/>
                <w:sz w:val="20"/>
                <w:szCs w:val="20"/>
                <w:lang w:val="ca-ES"/>
              </w:rPr>
            </w:pPr>
            <w:r w:rsidRPr="00B755DE">
              <w:rPr>
                <w:rFonts w:ascii="Verdana" w:hAnsi="Verdana"/>
                <w:color w:val="000000"/>
                <w:sz w:val="20"/>
                <w:szCs w:val="20"/>
                <w:lang w:val="ca-ES"/>
              </w:rPr>
              <w:t>Existències inicials a tresoreria</w:t>
            </w:r>
          </w:p>
        </w:tc>
        <w:tc>
          <w:tcPr>
            <w:tcW w:w="1701"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rFonts w:ascii="Verdana" w:hAnsi="Verdana"/>
                <w:color w:val="000000"/>
                <w:sz w:val="20"/>
                <w:szCs w:val="20"/>
                <w:lang w:val="ca-ES"/>
              </w:rPr>
            </w:pPr>
            <w:r>
              <w:rPr>
                <w:rFonts w:ascii="Verdana" w:hAnsi="Verdana"/>
                <w:color w:val="000000"/>
                <w:sz w:val="20"/>
                <w:szCs w:val="20"/>
                <w:lang w:val="ca-ES"/>
              </w:rPr>
              <w:t>13.528,75</w:t>
            </w:r>
          </w:p>
        </w:tc>
      </w:tr>
      <w:tr w:rsidR="00B755DE" w:rsidRPr="00B755DE" w:rsidTr="006F305A">
        <w:tc>
          <w:tcPr>
            <w:tcW w:w="6804"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Verdana" w:hAnsi="Verdana"/>
                <w:color w:val="000000"/>
                <w:sz w:val="20"/>
                <w:szCs w:val="20"/>
                <w:lang w:val="ca-ES"/>
              </w:rPr>
            </w:pPr>
            <w:r w:rsidRPr="00B755DE">
              <w:rPr>
                <w:rFonts w:ascii="Verdana" w:hAnsi="Verdana"/>
                <w:color w:val="000000"/>
                <w:sz w:val="20"/>
                <w:szCs w:val="20"/>
                <w:lang w:val="ca-ES"/>
              </w:rPr>
              <w:t>Cobraments</w:t>
            </w:r>
          </w:p>
        </w:tc>
        <w:tc>
          <w:tcPr>
            <w:tcW w:w="1701"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rFonts w:ascii="Verdana" w:hAnsi="Verdana"/>
                <w:color w:val="000000"/>
                <w:sz w:val="20"/>
                <w:szCs w:val="20"/>
                <w:lang w:val="ca-ES"/>
              </w:rPr>
            </w:pPr>
            <w:r>
              <w:rPr>
                <w:rFonts w:ascii="Verdana" w:hAnsi="Verdana"/>
                <w:color w:val="000000"/>
                <w:sz w:val="20"/>
                <w:szCs w:val="20"/>
                <w:lang w:val="ca-ES"/>
              </w:rPr>
              <w:t>607.101,48</w:t>
            </w:r>
          </w:p>
        </w:tc>
      </w:tr>
      <w:tr w:rsidR="00B755DE" w:rsidRPr="00B755DE" w:rsidTr="006F305A">
        <w:tc>
          <w:tcPr>
            <w:tcW w:w="6804"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Verdana" w:hAnsi="Verdana"/>
                <w:color w:val="000000"/>
                <w:sz w:val="20"/>
                <w:szCs w:val="20"/>
                <w:lang w:val="ca-ES"/>
              </w:rPr>
            </w:pPr>
            <w:r w:rsidRPr="00B755DE">
              <w:rPr>
                <w:rFonts w:ascii="Verdana" w:hAnsi="Verdana"/>
                <w:color w:val="000000"/>
                <w:sz w:val="20"/>
                <w:szCs w:val="20"/>
                <w:lang w:val="ca-ES"/>
              </w:rPr>
              <w:t>Pagaments</w:t>
            </w:r>
          </w:p>
        </w:tc>
        <w:tc>
          <w:tcPr>
            <w:tcW w:w="1701"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rFonts w:ascii="Verdana" w:hAnsi="Verdana"/>
                <w:color w:val="000000"/>
                <w:sz w:val="20"/>
                <w:szCs w:val="20"/>
                <w:lang w:val="ca-ES"/>
              </w:rPr>
            </w:pPr>
            <w:r>
              <w:rPr>
                <w:rFonts w:ascii="Verdana" w:hAnsi="Verdana"/>
                <w:color w:val="000000"/>
                <w:sz w:val="20"/>
                <w:szCs w:val="20"/>
                <w:lang w:val="ca-ES"/>
              </w:rPr>
              <w:t>564.631,95</w:t>
            </w:r>
          </w:p>
        </w:tc>
      </w:tr>
      <w:tr w:rsidR="00B755DE" w:rsidRPr="00B755DE" w:rsidTr="006F305A">
        <w:tc>
          <w:tcPr>
            <w:tcW w:w="6804"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rFonts w:ascii="Verdana" w:hAnsi="Verdana"/>
                <w:color w:val="000000"/>
                <w:sz w:val="20"/>
                <w:szCs w:val="20"/>
                <w:lang w:val="ca-ES"/>
              </w:rPr>
            </w:pPr>
            <w:r w:rsidRPr="00B755DE">
              <w:rPr>
                <w:rFonts w:ascii="Verdana" w:hAnsi="Verdana"/>
                <w:color w:val="000000"/>
                <w:sz w:val="20"/>
                <w:szCs w:val="20"/>
                <w:lang w:val="ca-ES"/>
              </w:rPr>
              <w:t>Existències finals a tresoreria</w:t>
            </w:r>
          </w:p>
        </w:tc>
        <w:tc>
          <w:tcPr>
            <w:tcW w:w="1701" w:type="dxa"/>
          </w:tcPr>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right"/>
              <w:rPr>
                <w:rFonts w:ascii="Verdana" w:hAnsi="Verdana"/>
                <w:color w:val="000000"/>
                <w:sz w:val="20"/>
                <w:szCs w:val="20"/>
                <w:lang w:val="ca-ES"/>
              </w:rPr>
            </w:pPr>
            <w:r>
              <w:rPr>
                <w:rFonts w:ascii="Verdana" w:hAnsi="Verdana"/>
                <w:color w:val="000000"/>
                <w:sz w:val="20"/>
                <w:szCs w:val="20"/>
                <w:lang w:val="ca-ES"/>
              </w:rPr>
              <w:t>55.998,28</w:t>
            </w:r>
          </w:p>
        </w:tc>
      </w:tr>
    </w:tbl>
    <w:p w:rsidR="00B755DE" w:rsidRPr="00B755DE" w:rsidRDefault="00B755DE" w:rsidP="00B755DE">
      <w:pPr>
        <w:tabs>
          <w:tab w:val="left" w:pos="0"/>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sz w:val="20"/>
          <w:szCs w:val="20"/>
          <w:u w:val="single"/>
          <w:lang w:val="ca-ES"/>
        </w:rPr>
      </w:pPr>
    </w:p>
    <w:p w:rsidR="00B755DE" w:rsidRPr="00B755DE" w:rsidRDefault="00B755DE" w:rsidP="00B755DE">
      <w:pPr>
        <w:tabs>
          <w:tab w:val="left" w:pos="0"/>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sz w:val="20"/>
          <w:szCs w:val="20"/>
          <w:lang w:val="ca-ES"/>
        </w:rPr>
      </w:pPr>
      <w:r w:rsidRPr="006F305A">
        <w:rPr>
          <w:rFonts w:ascii="Verdana" w:hAnsi="Verdana"/>
          <w:i/>
          <w:sz w:val="20"/>
          <w:szCs w:val="20"/>
          <w:u w:val="single"/>
          <w:lang w:val="ca-ES"/>
        </w:rPr>
        <w:t>El resultat pressupostari  és el següent:</w:t>
      </w:r>
      <w:r w:rsidRPr="00B755DE">
        <w:rPr>
          <w:rFonts w:ascii="Verdana" w:hAnsi="Verdana"/>
          <w:i/>
          <w:sz w:val="20"/>
          <w:szCs w:val="20"/>
          <w:lang w:val="ca-ES"/>
        </w:rPr>
        <w:tab/>
      </w:r>
      <w:r w:rsidRPr="00B755DE">
        <w:rPr>
          <w:rFonts w:ascii="Verdana" w:hAnsi="Verdana"/>
          <w:i/>
          <w:sz w:val="20"/>
          <w:szCs w:val="20"/>
          <w:lang w:val="ca-ES"/>
        </w:rPr>
        <w:tab/>
        <w:t xml:space="preserve">                                    </w:t>
      </w:r>
      <w:r w:rsidRPr="00B755DE">
        <w:rPr>
          <w:rFonts w:ascii="Verdana" w:hAnsi="Verdana"/>
          <w:i/>
          <w:sz w:val="20"/>
          <w:szCs w:val="20"/>
          <w:lang w:val="ca-ES"/>
        </w:rPr>
        <w:tab/>
      </w:r>
      <w:r w:rsidRPr="00B755DE">
        <w:rPr>
          <w:rFonts w:ascii="Verdana" w:hAnsi="Verdana"/>
          <w:sz w:val="20"/>
          <w:szCs w:val="20"/>
          <w:lang w:val="ca-ES"/>
        </w:rPr>
        <w:tab/>
      </w:r>
      <w:r w:rsidRPr="00B755DE">
        <w:rPr>
          <w:rFonts w:ascii="Verdana" w:hAnsi="Verdana"/>
          <w:sz w:val="20"/>
          <w:szCs w:val="20"/>
          <w:lang w:val="ca-ES"/>
        </w:rPr>
        <w:tab/>
        <w:t xml:space="preserve">   </w:t>
      </w:r>
      <w:r w:rsidRPr="00B755DE">
        <w:rPr>
          <w:rFonts w:ascii="Verdana" w:hAnsi="Verdana"/>
          <w:sz w:val="20"/>
          <w:szCs w:val="20"/>
          <w:lang w:val="ca-ES"/>
        </w:rPr>
        <w:tab/>
        <w:t xml:space="preserve">                                                                            </w:t>
      </w:r>
      <w:r w:rsidR="00D858CE">
        <w:rPr>
          <w:rFonts w:ascii="Verdana" w:hAnsi="Verdana"/>
          <w:sz w:val="20"/>
          <w:szCs w:val="20"/>
          <w:lang w:val="ca-ES"/>
        </w:rPr>
        <w:t xml:space="preserve">                         </w:t>
      </w:r>
      <w:r w:rsidRPr="00B755DE">
        <w:rPr>
          <w:rFonts w:ascii="Verdana" w:hAnsi="Verdana"/>
          <w:sz w:val="20"/>
          <w:szCs w:val="20"/>
          <w:lang w:val="ca-ES"/>
        </w:rPr>
        <w:tab/>
      </w:r>
      <w:r w:rsidRPr="00B755DE">
        <w:rPr>
          <w:rFonts w:ascii="Verdana" w:hAnsi="Verdana"/>
          <w:sz w:val="20"/>
          <w:szCs w:val="20"/>
          <w:lang w:val="ca-ES"/>
        </w:rPr>
        <w:tab/>
      </w:r>
      <w:r w:rsidRPr="00B755DE">
        <w:rPr>
          <w:rFonts w:ascii="Verdana" w:hAnsi="Verdana"/>
          <w:sz w:val="20"/>
          <w:szCs w:val="20"/>
          <w:lang w:val="ca-ES"/>
        </w:rPr>
        <w:tab/>
      </w:r>
      <w:r w:rsidRPr="00B755DE">
        <w:rPr>
          <w:rFonts w:ascii="Verdana" w:hAnsi="Verdana"/>
          <w:sz w:val="20"/>
          <w:szCs w:val="20"/>
          <w:lang w:val="ca-ES"/>
        </w:rPr>
        <w:tab/>
        <w:t xml:space="preserve">                             Drets       Obligacions        Resultat </w:t>
      </w:r>
    </w:p>
    <w:tbl>
      <w:tblPr>
        <w:tblStyle w:val="Tablaconcuadrcula"/>
        <w:tblW w:w="8505" w:type="dxa"/>
        <w:tblInd w:w="108" w:type="dxa"/>
        <w:tblLook w:val="01E0"/>
      </w:tblPr>
      <w:tblGrid>
        <w:gridCol w:w="3969"/>
        <w:gridCol w:w="1499"/>
        <w:gridCol w:w="1499"/>
        <w:gridCol w:w="1538"/>
      </w:tblGrid>
      <w:tr w:rsidR="00B755DE" w:rsidRPr="00B755DE" w:rsidTr="006F305A">
        <w:tc>
          <w:tcPr>
            <w:tcW w:w="396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Verdana" w:hAnsi="Verdana"/>
                <w:sz w:val="20"/>
                <w:szCs w:val="20"/>
                <w:lang w:val="ca-ES"/>
              </w:rPr>
            </w:pPr>
            <w:r w:rsidRPr="00B755DE">
              <w:rPr>
                <w:rFonts w:ascii="Verdana" w:hAnsi="Verdana"/>
                <w:sz w:val="20"/>
                <w:szCs w:val="20"/>
                <w:lang w:val="ca-ES"/>
              </w:rPr>
              <w:t>Operacions corrents</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sidRPr="00B755DE">
              <w:rPr>
                <w:rFonts w:ascii="Verdana" w:hAnsi="Verdana"/>
                <w:sz w:val="20"/>
                <w:szCs w:val="20"/>
                <w:lang w:val="ca-ES"/>
              </w:rPr>
              <w:t xml:space="preserve"> </w:t>
            </w:r>
            <w:r>
              <w:rPr>
                <w:rFonts w:ascii="Verdana" w:hAnsi="Verdana"/>
                <w:sz w:val="20"/>
                <w:szCs w:val="20"/>
                <w:lang w:val="ca-ES"/>
              </w:rPr>
              <w:t>236.842,00</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196.262,62</w:t>
            </w:r>
          </w:p>
        </w:tc>
        <w:tc>
          <w:tcPr>
            <w:tcW w:w="1538"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40.579,38</w:t>
            </w:r>
          </w:p>
        </w:tc>
      </w:tr>
      <w:tr w:rsidR="00B755DE" w:rsidRPr="00B755DE" w:rsidTr="006F305A">
        <w:tc>
          <w:tcPr>
            <w:tcW w:w="396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Verdana" w:hAnsi="Verdana"/>
                <w:sz w:val="20"/>
                <w:szCs w:val="20"/>
                <w:lang w:val="ca-ES"/>
              </w:rPr>
            </w:pPr>
            <w:r w:rsidRPr="00B755DE">
              <w:rPr>
                <w:rFonts w:ascii="Verdana" w:hAnsi="Verdana"/>
                <w:sz w:val="20"/>
                <w:szCs w:val="20"/>
                <w:lang w:val="ca-ES"/>
              </w:rPr>
              <w:t>+ Altres operacions no financeres</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83.567,24</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130.955,50</w:t>
            </w:r>
          </w:p>
        </w:tc>
        <w:tc>
          <w:tcPr>
            <w:tcW w:w="1538"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-47.388,26</w:t>
            </w:r>
          </w:p>
        </w:tc>
      </w:tr>
      <w:tr w:rsidR="00B755DE" w:rsidRPr="00B755DE" w:rsidTr="006F305A">
        <w:tc>
          <w:tcPr>
            <w:tcW w:w="396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Verdana" w:hAnsi="Verdana"/>
                <w:sz w:val="20"/>
                <w:szCs w:val="20"/>
                <w:lang w:val="ca-ES"/>
              </w:rPr>
            </w:pPr>
            <w:r w:rsidRPr="00B755DE">
              <w:rPr>
                <w:rFonts w:ascii="Verdana" w:hAnsi="Verdana"/>
                <w:sz w:val="20"/>
                <w:szCs w:val="20"/>
                <w:lang w:val="ca-ES"/>
              </w:rPr>
              <w:t>Total operacions no financeres</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320.409,24</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327.218,12</w:t>
            </w:r>
          </w:p>
        </w:tc>
        <w:tc>
          <w:tcPr>
            <w:tcW w:w="1538"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-6.808,88</w:t>
            </w:r>
          </w:p>
        </w:tc>
      </w:tr>
      <w:tr w:rsidR="00B755DE" w:rsidRPr="00B755DE" w:rsidTr="006F305A">
        <w:tc>
          <w:tcPr>
            <w:tcW w:w="396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Verdana" w:hAnsi="Verdana"/>
                <w:sz w:val="20"/>
                <w:szCs w:val="20"/>
                <w:lang w:val="ca-ES"/>
              </w:rPr>
            </w:pPr>
            <w:r w:rsidRPr="00B755DE">
              <w:rPr>
                <w:rFonts w:ascii="Verdana" w:hAnsi="Verdana"/>
                <w:sz w:val="20"/>
                <w:szCs w:val="20"/>
                <w:lang w:val="ca-ES"/>
              </w:rPr>
              <w:t>+Actius financers</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sidRPr="00B755DE">
              <w:rPr>
                <w:rFonts w:ascii="Verdana" w:hAnsi="Verdana"/>
                <w:sz w:val="20"/>
                <w:szCs w:val="20"/>
                <w:lang w:val="ca-ES"/>
              </w:rPr>
              <w:t xml:space="preserve">           0,00</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sidRPr="00B755DE">
              <w:rPr>
                <w:rFonts w:ascii="Verdana" w:hAnsi="Verdana"/>
                <w:sz w:val="20"/>
                <w:szCs w:val="20"/>
                <w:lang w:val="ca-ES"/>
              </w:rPr>
              <w:t xml:space="preserve">           0,00</w:t>
            </w:r>
          </w:p>
        </w:tc>
        <w:tc>
          <w:tcPr>
            <w:tcW w:w="1538"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sidRPr="00B755DE">
              <w:rPr>
                <w:rFonts w:ascii="Verdana" w:hAnsi="Verdana"/>
                <w:sz w:val="20"/>
                <w:szCs w:val="20"/>
                <w:lang w:val="ca-ES"/>
              </w:rPr>
              <w:t xml:space="preserve">            0,00</w:t>
            </w:r>
          </w:p>
        </w:tc>
      </w:tr>
      <w:tr w:rsidR="00B755DE" w:rsidRPr="00B755DE" w:rsidTr="006F305A">
        <w:tc>
          <w:tcPr>
            <w:tcW w:w="396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Verdana" w:hAnsi="Verdana"/>
                <w:sz w:val="20"/>
                <w:szCs w:val="20"/>
                <w:lang w:val="ca-ES"/>
              </w:rPr>
            </w:pPr>
            <w:r w:rsidRPr="00B755DE">
              <w:rPr>
                <w:rFonts w:ascii="Verdana" w:hAnsi="Verdana"/>
                <w:sz w:val="20"/>
                <w:szCs w:val="20"/>
                <w:lang w:val="ca-ES"/>
              </w:rPr>
              <w:t>+Passius financers</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121.000,00</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121.230,35</w:t>
            </w:r>
          </w:p>
        </w:tc>
        <w:tc>
          <w:tcPr>
            <w:tcW w:w="1538"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-230,35</w:t>
            </w:r>
          </w:p>
        </w:tc>
      </w:tr>
      <w:tr w:rsidR="00B755DE" w:rsidRPr="00B755DE" w:rsidTr="006F305A">
        <w:tc>
          <w:tcPr>
            <w:tcW w:w="396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Verdana" w:hAnsi="Verdana"/>
                <w:sz w:val="20"/>
                <w:szCs w:val="20"/>
                <w:lang w:val="ca-ES"/>
              </w:rPr>
            </w:pPr>
            <w:r w:rsidRPr="00B755DE">
              <w:rPr>
                <w:rFonts w:ascii="Verdana" w:hAnsi="Verdana"/>
                <w:sz w:val="20"/>
                <w:szCs w:val="20"/>
                <w:lang w:val="ca-ES"/>
              </w:rPr>
              <w:t>Resultat pressupostari de l’exercici</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441.409,24</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448.448,47</w:t>
            </w:r>
          </w:p>
        </w:tc>
        <w:tc>
          <w:tcPr>
            <w:tcW w:w="1538"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-7.039,23</w:t>
            </w:r>
          </w:p>
        </w:tc>
      </w:tr>
      <w:tr w:rsidR="00B755DE" w:rsidRPr="00B755DE" w:rsidTr="006F305A">
        <w:tc>
          <w:tcPr>
            <w:tcW w:w="396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Verdana" w:hAnsi="Verdana"/>
                <w:sz w:val="20"/>
                <w:szCs w:val="20"/>
                <w:lang w:val="ca-ES"/>
              </w:rPr>
            </w:pPr>
            <w:r w:rsidRPr="00B755DE">
              <w:rPr>
                <w:rFonts w:ascii="Verdana" w:hAnsi="Verdana"/>
                <w:sz w:val="20"/>
                <w:szCs w:val="20"/>
                <w:lang w:val="ca-ES"/>
              </w:rPr>
              <w:t>Resultat pressupostari ajustat :</w:t>
            </w: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p>
        </w:tc>
        <w:tc>
          <w:tcPr>
            <w:tcW w:w="1499"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p>
        </w:tc>
        <w:tc>
          <w:tcPr>
            <w:tcW w:w="1538" w:type="dxa"/>
          </w:tcPr>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right"/>
              <w:rPr>
                <w:rFonts w:ascii="Verdana" w:hAnsi="Verdana"/>
                <w:sz w:val="20"/>
                <w:szCs w:val="20"/>
                <w:lang w:val="ca-ES"/>
              </w:rPr>
            </w:pPr>
            <w:r>
              <w:rPr>
                <w:rFonts w:ascii="Verdana" w:hAnsi="Verdana"/>
                <w:sz w:val="20"/>
                <w:szCs w:val="20"/>
                <w:lang w:val="ca-ES"/>
              </w:rPr>
              <w:t>-7.039,23</w:t>
            </w:r>
          </w:p>
        </w:tc>
      </w:tr>
    </w:tbl>
    <w:p w:rsidR="00B755DE" w:rsidRPr="00B755DE" w:rsidRDefault="00B755DE" w:rsidP="00B755D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Verdana" w:hAnsi="Verdana"/>
          <w:b/>
          <w:sz w:val="20"/>
          <w:szCs w:val="20"/>
          <w:lang w:val="ca-ES"/>
        </w:rPr>
      </w:pPr>
      <w:r w:rsidRPr="00B755DE">
        <w:rPr>
          <w:rFonts w:ascii="Verdana" w:hAnsi="Verdana"/>
          <w:b/>
          <w:sz w:val="20"/>
          <w:szCs w:val="20"/>
          <w:lang w:val="ca-ES"/>
        </w:rPr>
        <w:t xml:space="preserve">                  </w:t>
      </w:r>
      <w:r w:rsidRPr="00B755DE">
        <w:rPr>
          <w:rFonts w:ascii="Verdana" w:hAnsi="Verdana"/>
          <w:b/>
          <w:sz w:val="20"/>
          <w:szCs w:val="20"/>
          <w:lang w:val="ca-ES"/>
        </w:rPr>
        <w:tab/>
      </w:r>
      <w:r w:rsidRPr="00B755DE">
        <w:rPr>
          <w:rFonts w:ascii="Verdana" w:hAnsi="Verdana"/>
          <w:b/>
          <w:sz w:val="20"/>
          <w:szCs w:val="20"/>
          <w:lang w:val="ca-ES"/>
        </w:rPr>
        <w:tab/>
      </w:r>
      <w:r w:rsidRPr="00B755DE">
        <w:rPr>
          <w:rFonts w:ascii="Verdana" w:hAnsi="Verdana"/>
          <w:b/>
          <w:sz w:val="20"/>
          <w:szCs w:val="20"/>
          <w:lang w:val="ca-ES"/>
        </w:rPr>
        <w:tab/>
        <w:t xml:space="preserve">                                         </w:t>
      </w:r>
    </w:p>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sz w:val="20"/>
          <w:szCs w:val="20"/>
          <w:lang w:val="ca-ES"/>
        </w:rPr>
      </w:pPr>
      <w:r w:rsidRPr="00B755DE">
        <w:rPr>
          <w:rFonts w:ascii="Verdana" w:hAnsi="Verdana"/>
          <w:sz w:val="20"/>
          <w:szCs w:val="20"/>
          <w:lang w:val="ca-ES"/>
        </w:rPr>
        <w:t>De l’anàlisi del resultat pressupostari de l’any 20</w:t>
      </w:r>
      <w:r>
        <w:rPr>
          <w:rFonts w:ascii="Verdana" w:hAnsi="Verdana"/>
          <w:sz w:val="20"/>
          <w:szCs w:val="20"/>
          <w:lang w:val="ca-ES"/>
        </w:rPr>
        <w:t>10</w:t>
      </w:r>
      <w:r w:rsidRPr="00B755DE">
        <w:rPr>
          <w:rFonts w:ascii="Verdana" w:hAnsi="Verdana"/>
          <w:sz w:val="20"/>
          <w:szCs w:val="20"/>
          <w:lang w:val="ca-ES"/>
        </w:rPr>
        <w:t>, se’n desprèn que els recursos pressupostaris han estat suficients per finançar les despeses pressupostàries.</w:t>
      </w:r>
    </w:p>
    <w:p w:rsidR="00B755DE" w:rsidRPr="006F305A"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i/>
          <w:sz w:val="20"/>
          <w:szCs w:val="20"/>
          <w:u w:val="single"/>
          <w:lang w:val="ca-ES"/>
        </w:rPr>
      </w:pPr>
      <w:r w:rsidRPr="006F305A">
        <w:rPr>
          <w:rFonts w:ascii="Verdana" w:hAnsi="Verdana"/>
          <w:i/>
          <w:sz w:val="20"/>
          <w:szCs w:val="20"/>
          <w:u w:val="single"/>
          <w:lang w:val="ca-ES"/>
        </w:rPr>
        <w:t>Ingressos</w:t>
      </w:r>
    </w:p>
    <w:p w:rsidR="00B755DE" w:rsidRP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sz w:val="20"/>
          <w:szCs w:val="20"/>
          <w:lang w:val="ca-ES"/>
        </w:rPr>
      </w:pPr>
    </w:p>
    <w:tbl>
      <w:tblPr>
        <w:tblStyle w:val="Tablaconcuadrcula"/>
        <w:tblW w:w="8505" w:type="dxa"/>
        <w:tblInd w:w="108" w:type="dxa"/>
        <w:tblLook w:val="01E0"/>
      </w:tblPr>
      <w:tblGrid>
        <w:gridCol w:w="5928"/>
        <w:gridCol w:w="2577"/>
      </w:tblGrid>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ind w:hanging="1260"/>
              <w:jc w:val="both"/>
              <w:rPr>
                <w:rFonts w:ascii="Verdana" w:hAnsi="Verdana"/>
                <w:sz w:val="20"/>
                <w:szCs w:val="20"/>
                <w:lang w:val="ca-ES"/>
              </w:rPr>
            </w:pPr>
            <w:r w:rsidRPr="00B755DE">
              <w:rPr>
                <w:rFonts w:ascii="Verdana" w:hAnsi="Verdana"/>
                <w:sz w:val="20"/>
                <w:szCs w:val="20"/>
                <w:lang w:val="ca-ES"/>
              </w:rPr>
              <w:t>Pressupost   Previsió inicial d’ingressos</w:t>
            </w:r>
          </w:p>
        </w:tc>
        <w:tc>
          <w:tcPr>
            <w:tcW w:w="2577"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sidRPr="00B755DE">
              <w:rPr>
                <w:rFonts w:ascii="Verdana" w:hAnsi="Verdana"/>
                <w:sz w:val="20"/>
                <w:szCs w:val="20"/>
                <w:lang w:val="ca-ES"/>
              </w:rPr>
              <w:t xml:space="preserve">                </w:t>
            </w:r>
            <w:r>
              <w:rPr>
                <w:rFonts w:ascii="Verdana" w:hAnsi="Verdana"/>
                <w:sz w:val="20"/>
                <w:szCs w:val="20"/>
                <w:lang w:val="ca-ES"/>
              </w:rPr>
              <w:t>714.265,00</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Modificacions d’ingressos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68.108,00</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Pressupost definitiu d’ingressos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782.373,00</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Drets reconeguts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441.409,24</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Recaptació neta</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334.943,76</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Drets pendents de cobrament</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106.465,48</w:t>
            </w:r>
          </w:p>
        </w:tc>
      </w:tr>
    </w:tbl>
    <w:p w:rsidR="00B755DE" w:rsidRPr="006F305A"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hanging="360"/>
        <w:jc w:val="both"/>
        <w:rPr>
          <w:rFonts w:ascii="Verdana" w:hAnsi="Verdana"/>
          <w:i/>
          <w:sz w:val="20"/>
          <w:szCs w:val="20"/>
          <w:u w:val="single"/>
          <w:lang w:val="ca-ES"/>
        </w:rPr>
      </w:pPr>
      <w:r w:rsidRPr="00B755DE">
        <w:rPr>
          <w:rFonts w:ascii="Verdana" w:hAnsi="Verdana"/>
          <w:i/>
          <w:sz w:val="20"/>
          <w:szCs w:val="20"/>
          <w:lang w:val="ca-ES"/>
        </w:rPr>
        <w:t xml:space="preserve">     </w:t>
      </w:r>
      <w:r w:rsidRPr="006F305A">
        <w:rPr>
          <w:rFonts w:ascii="Verdana" w:hAnsi="Verdana"/>
          <w:i/>
          <w:sz w:val="20"/>
          <w:szCs w:val="20"/>
          <w:u w:val="single"/>
          <w:lang w:val="ca-ES"/>
        </w:rPr>
        <w:t>Despeses</w:t>
      </w:r>
    </w:p>
    <w:p w:rsidR="00B755DE" w:rsidRPr="006F305A"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spacing w:after="0" w:line="240" w:lineRule="auto"/>
        <w:jc w:val="both"/>
        <w:rPr>
          <w:rFonts w:ascii="Verdana" w:hAnsi="Verdana"/>
          <w:sz w:val="20"/>
          <w:szCs w:val="20"/>
          <w:u w:val="single"/>
          <w:lang w:val="ca-ES"/>
        </w:rPr>
      </w:pPr>
    </w:p>
    <w:tbl>
      <w:tblPr>
        <w:tblStyle w:val="Tablaconcuadrcula"/>
        <w:tblW w:w="8505" w:type="dxa"/>
        <w:tblInd w:w="108" w:type="dxa"/>
        <w:tblLook w:val="01E0"/>
      </w:tblPr>
      <w:tblGrid>
        <w:gridCol w:w="5928"/>
        <w:gridCol w:w="2577"/>
      </w:tblGrid>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ind w:hanging="1260"/>
              <w:jc w:val="both"/>
              <w:rPr>
                <w:rFonts w:ascii="Verdana" w:hAnsi="Verdana"/>
                <w:sz w:val="20"/>
                <w:szCs w:val="20"/>
                <w:lang w:val="ca-ES"/>
              </w:rPr>
            </w:pPr>
            <w:r w:rsidRPr="00B755DE">
              <w:rPr>
                <w:rFonts w:ascii="Verdana" w:hAnsi="Verdana"/>
                <w:sz w:val="20"/>
                <w:szCs w:val="20"/>
                <w:lang w:val="ca-ES"/>
              </w:rPr>
              <w:t>Pressupost   Previsió inicial de despeses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714.265,00</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Modificacions de despeses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68.108,00</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Pressupost definitiu de despeses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782.373,00</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Obligacions reconeguts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448.448,47</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Despeses pagades</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444.382,99</w:t>
            </w:r>
          </w:p>
        </w:tc>
      </w:tr>
      <w:tr w:rsidR="00B755DE" w:rsidRPr="00B755DE" w:rsidTr="006F305A">
        <w:tc>
          <w:tcPr>
            <w:tcW w:w="5928" w:type="dxa"/>
          </w:tcPr>
          <w:p w:rsidR="00B755DE" w:rsidRPr="00B755DE" w:rsidRDefault="00B755D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both"/>
              <w:rPr>
                <w:rFonts w:ascii="Verdana" w:hAnsi="Verdana"/>
                <w:sz w:val="20"/>
                <w:szCs w:val="20"/>
                <w:lang w:val="ca-ES"/>
              </w:rPr>
            </w:pPr>
            <w:r w:rsidRPr="00B755DE">
              <w:rPr>
                <w:rFonts w:ascii="Verdana" w:hAnsi="Verdana"/>
                <w:sz w:val="20"/>
                <w:szCs w:val="20"/>
                <w:lang w:val="ca-ES"/>
              </w:rPr>
              <w:t>Obligacions pendents de pagament</w:t>
            </w:r>
          </w:p>
        </w:tc>
        <w:tc>
          <w:tcPr>
            <w:tcW w:w="2577" w:type="dxa"/>
          </w:tcPr>
          <w:p w:rsidR="00B755DE" w:rsidRPr="00B755DE" w:rsidRDefault="00D858CE" w:rsidP="00B755DE">
            <w:pPr>
              <w:tabs>
                <w:tab w:val="left" w:pos="-360"/>
                <w:tab w:val="left" w:pos="0"/>
                <w:tab w:val="left" w:pos="360"/>
                <w:tab w:val="left" w:pos="1080"/>
                <w:tab w:val="left" w:pos="1764"/>
                <w:tab w:val="left" w:pos="1800"/>
                <w:tab w:val="left" w:pos="2472"/>
                <w:tab w:val="left" w:pos="2520"/>
                <w:tab w:val="left" w:pos="3180"/>
                <w:tab w:val="left" w:pos="3240"/>
                <w:tab w:val="left" w:pos="3888"/>
                <w:tab w:val="left" w:pos="4596"/>
                <w:tab w:val="left" w:pos="5304"/>
                <w:tab w:val="left" w:pos="6012"/>
                <w:tab w:val="left" w:pos="6720"/>
                <w:tab w:val="left" w:pos="7428"/>
              </w:tabs>
              <w:jc w:val="right"/>
              <w:rPr>
                <w:rFonts w:ascii="Verdana" w:hAnsi="Verdana"/>
                <w:sz w:val="20"/>
                <w:szCs w:val="20"/>
                <w:lang w:val="ca-ES"/>
              </w:rPr>
            </w:pPr>
            <w:r>
              <w:rPr>
                <w:rFonts w:ascii="Verdana" w:hAnsi="Verdana"/>
                <w:sz w:val="20"/>
                <w:szCs w:val="20"/>
                <w:lang w:val="ca-ES"/>
              </w:rPr>
              <w:t>4.065,48</w:t>
            </w:r>
          </w:p>
        </w:tc>
      </w:tr>
    </w:tbl>
    <w:p w:rsidR="00B755DE" w:rsidRDefault="00B755DE"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hanging="360"/>
        <w:jc w:val="both"/>
        <w:rPr>
          <w:rFonts w:ascii="Verdana" w:hAnsi="Verdana"/>
          <w:sz w:val="20"/>
          <w:szCs w:val="20"/>
          <w:lang w:val="ca-ES"/>
        </w:rPr>
      </w:pPr>
    </w:p>
    <w:p w:rsidR="006F305A" w:rsidRPr="00B755DE" w:rsidRDefault="006F305A" w:rsidP="00B755D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hanging="360"/>
        <w:jc w:val="both"/>
        <w:rPr>
          <w:rFonts w:ascii="Verdana" w:hAnsi="Verdana"/>
          <w:sz w:val="20"/>
          <w:szCs w:val="20"/>
          <w:lang w:val="ca-ES"/>
        </w:rPr>
      </w:pPr>
    </w:p>
    <w:p w:rsidR="00B755DE" w:rsidRPr="006F305A" w:rsidRDefault="00B755DE" w:rsidP="00B755DE">
      <w:pPr>
        <w:pStyle w:val="Textoindependiente2"/>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i/>
          <w:sz w:val="20"/>
          <w:szCs w:val="20"/>
          <w:u w:val="single"/>
          <w:lang w:val="ca-ES"/>
        </w:rPr>
      </w:pPr>
      <w:r w:rsidRPr="006F305A">
        <w:rPr>
          <w:rFonts w:ascii="Verdana" w:hAnsi="Verdana"/>
          <w:i/>
          <w:sz w:val="20"/>
          <w:szCs w:val="20"/>
          <w:u w:val="single"/>
          <w:lang w:val="ca-ES"/>
        </w:rPr>
        <w:t xml:space="preserve">Balanç de Situació: </w:t>
      </w:r>
    </w:p>
    <w:p w:rsidR="00B755DE" w:rsidRPr="00B755DE" w:rsidRDefault="00B755DE" w:rsidP="00B755DE">
      <w:pPr>
        <w:pStyle w:val="Textoindependiente2"/>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sz w:val="20"/>
          <w:szCs w:val="20"/>
          <w:lang w:val="ca-ES"/>
        </w:rPr>
      </w:pPr>
    </w:p>
    <w:p w:rsidR="00B755DE" w:rsidRPr="00B755DE" w:rsidRDefault="00B755DE" w:rsidP="00B755DE">
      <w:pPr>
        <w:pStyle w:val="Textoindependiente2"/>
        <w:tabs>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Verdana" w:hAnsi="Verdana"/>
          <w:sz w:val="20"/>
          <w:szCs w:val="20"/>
          <w:lang w:val="ca-ES"/>
        </w:rPr>
      </w:pPr>
      <w:r w:rsidRPr="00B755DE">
        <w:rPr>
          <w:rFonts w:ascii="Verdana" w:hAnsi="Verdana"/>
          <w:sz w:val="20"/>
          <w:szCs w:val="20"/>
          <w:lang w:val="ca-ES"/>
        </w:rPr>
        <w:t>Pel que fa al Balanç de Situació, aquest ofereix un Actiu i Passiu per import de 1.</w:t>
      </w:r>
      <w:r w:rsidR="00D858CE">
        <w:rPr>
          <w:rFonts w:ascii="Verdana" w:hAnsi="Verdana"/>
          <w:sz w:val="20"/>
          <w:szCs w:val="20"/>
          <w:lang w:val="ca-ES"/>
        </w:rPr>
        <w:t>056.892,54</w:t>
      </w:r>
      <w:r w:rsidRPr="00B755DE">
        <w:rPr>
          <w:rFonts w:ascii="Verdana" w:hAnsi="Verdana"/>
          <w:sz w:val="20"/>
          <w:szCs w:val="20"/>
          <w:lang w:val="ca-ES"/>
        </w:rPr>
        <w:t xml:space="preserve"> €.</w:t>
      </w:r>
    </w:p>
    <w:p w:rsidR="00B755DE" w:rsidRPr="00B755DE" w:rsidRDefault="00B755DE" w:rsidP="00B755DE">
      <w:pPr>
        <w:pStyle w:val="Textosinformato"/>
        <w:rPr>
          <w:rFonts w:ascii="Verdana" w:hAnsi="Verdana" w:cs="Times New Roman"/>
        </w:rPr>
      </w:pPr>
    </w:p>
    <w:p w:rsidR="00B755DE" w:rsidRPr="00B755DE" w:rsidRDefault="00B755DE" w:rsidP="00B755DE">
      <w:pPr>
        <w:pStyle w:val="Textosinformato"/>
        <w:jc w:val="both"/>
        <w:rPr>
          <w:rFonts w:ascii="Verdana" w:hAnsi="Verdana" w:cs="Times New Roman"/>
        </w:rPr>
      </w:pPr>
      <w:r w:rsidRPr="00B755DE">
        <w:rPr>
          <w:rFonts w:ascii="Verdana" w:hAnsi="Verdana" w:cs="Times New Roman"/>
        </w:rPr>
        <w:t>D’acord amb lo previst a la legislació vigent el Ple, en Comissió Especial de Comptes,  informa favorablement els comptes generals de l’exercici de 20</w:t>
      </w:r>
      <w:r w:rsidR="00D858CE">
        <w:rPr>
          <w:rFonts w:ascii="Verdana" w:hAnsi="Verdana" w:cs="Times New Roman"/>
        </w:rPr>
        <w:t>10</w:t>
      </w:r>
      <w:r w:rsidRPr="00B755DE">
        <w:rPr>
          <w:rFonts w:ascii="Verdana" w:hAnsi="Verdana" w:cs="Times New Roman"/>
        </w:rPr>
        <w:t>, acordant-se l’exposició pública durant el període reglamentari mitjançant anuncis al tauler d’edictes de l’Ajuntament i Butlletí Oficial de la Província respectivament. Es lliura còpia dels comptes als senyors regidors.</w:t>
      </w:r>
    </w:p>
    <w:p w:rsidR="000B1C47" w:rsidRPr="00B755DE" w:rsidRDefault="000B1C47" w:rsidP="00B755DE">
      <w:pPr>
        <w:autoSpaceDE w:val="0"/>
        <w:autoSpaceDN w:val="0"/>
        <w:adjustRightInd w:val="0"/>
        <w:spacing w:after="0" w:line="240" w:lineRule="auto"/>
        <w:jc w:val="both"/>
        <w:rPr>
          <w:rFonts w:ascii="Verdana" w:hAnsi="Verdana" w:cs="Times New Roman"/>
          <w:sz w:val="20"/>
          <w:szCs w:val="20"/>
          <w:lang w:val="ca-ES"/>
        </w:rPr>
      </w:pPr>
    </w:p>
    <w:p w:rsidR="00EE23DD" w:rsidRPr="00EE23DD" w:rsidRDefault="00EE23DD" w:rsidP="00EE23DD">
      <w:pPr>
        <w:spacing w:after="0" w:line="240" w:lineRule="auto"/>
        <w:rPr>
          <w:b/>
          <w:lang w:val="ca-ES"/>
        </w:rPr>
      </w:pPr>
      <w:r w:rsidRPr="00EE23DD">
        <w:rPr>
          <w:rFonts w:ascii="Verdana" w:hAnsi="Verdana" w:cs="Arial"/>
          <w:b/>
          <w:sz w:val="20"/>
          <w:szCs w:val="20"/>
          <w:lang w:val="ca-ES"/>
        </w:rPr>
        <w:t>10.- Altres punts</w:t>
      </w:r>
    </w:p>
    <w:p w:rsidR="000B1C47" w:rsidRDefault="000B1C47" w:rsidP="00A713B6">
      <w:pPr>
        <w:autoSpaceDE w:val="0"/>
        <w:autoSpaceDN w:val="0"/>
        <w:adjustRightInd w:val="0"/>
        <w:spacing w:after="0" w:line="240" w:lineRule="auto"/>
        <w:jc w:val="both"/>
        <w:rPr>
          <w:rFonts w:ascii="Verdana" w:hAnsi="Verdana" w:cs="Times New Roman"/>
          <w:sz w:val="20"/>
          <w:szCs w:val="20"/>
          <w:lang w:val="ca-ES"/>
        </w:rPr>
      </w:pPr>
    </w:p>
    <w:p w:rsidR="00EE23DD" w:rsidRPr="003D26CB" w:rsidRDefault="00EE23DD" w:rsidP="00A713B6">
      <w:pPr>
        <w:autoSpaceDE w:val="0"/>
        <w:autoSpaceDN w:val="0"/>
        <w:adjustRightInd w:val="0"/>
        <w:spacing w:after="0" w:line="240" w:lineRule="auto"/>
        <w:jc w:val="both"/>
        <w:rPr>
          <w:rFonts w:ascii="Verdana" w:hAnsi="Verdana" w:cs="Times New Roman"/>
          <w:b/>
          <w:sz w:val="20"/>
          <w:szCs w:val="20"/>
          <w:lang w:val="ca-ES"/>
        </w:rPr>
      </w:pPr>
      <w:r w:rsidRPr="003D26CB">
        <w:rPr>
          <w:rFonts w:ascii="Verdana" w:hAnsi="Verdana" w:cs="Times New Roman"/>
          <w:b/>
          <w:sz w:val="20"/>
          <w:szCs w:val="20"/>
          <w:lang w:val="ca-ES"/>
        </w:rPr>
        <w:t xml:space="preserve">10.01.- </w:t>
      </w:r>
      <w:r w:rsidR="003D26CB" w:rsidRPr="003D26CB">
        <w:rPr>
          <w:rFonts w:ascii="Verdana" w:hAnsi="Verdana" w:cs="Times New Roman"/>
          <w:b/>
          <w:sz w:val="20"/>
          <w:szCs w:val="20"/>
          <w:lang w:val="ca-ES"/>
        </w:rPr>
        <w:t>Proposta d’adhesió al Conveni entre l’Agència de Protecció de la Salut i el Consell Comarcal del Baix Camp per la realització de la prestació dels serveis de Protecció de la Salut.</w:t>
      </w:r>
    </w:p>
    <w:p w:rsidR="003D26CB" w:rsidRDefault="003D26CB" w:rsidP="00A713B6">
      <w:pPr>
        <w:autoSpaceDE w:val="0"/>
        <w:autoSpaceDN w:val="0"/>
        <w:adjustRightInd w:val="0"/>
        <w:spacing w:after="0" w:line="240" w:lineRule="auto"/>
        <w:jc w:val="both"/>
        <w:rPr>
          <w:rFonts w:ascii="Verdana" w:hAnsi="Verdana" w:cs="Times New Roman"/>
          <w:sz w:val="20"/>
          <w:szCs w:val="20"/>
          <w:lang w:val="ca-ES"/>
        </w:rPr>
      </w:pPr>
    </w:p>
    <w:p w:rsidR="003D26CB" w:rsidRDefault="003D26CB" w:rsidP="00A713B6">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L’objecte d’aquest conveni és regular l’encàrrec que realitzin els diferents municipis de la comarca del Baix Camp a favor de l’Agència de Protecció de la Salut (APS) per la prestació dels serveis que s’especifiquen en l’annex del conveni, tals com Controls per la prevenció de la legionel·losi, Compliment de les obligacions amb les xarxes públiques d’abastament d’aigua, Elaboració d’informes de protecció de la Salut en els procediments de llicències ambientals, Informes sanitaris per establiments turístics i piscines, Suport tècnic en les inspeccions sanitàries, etc.</w:t>
      </w:r>
    </w:p>
    <w:p w:rsidR="00562B4C" w:rsidRDefault="00562B4C" w:rsidP="00A713B6">
      <w:pPr>
        <w:autoSpaceDE w:val="0"/>
        <w:autoSpaceDN w:val="0"/>
        <w:adjustRightInd w:val="0"/>
        <w:spacing w:after="0" w:line="240" w:lineRule="auto"/>
        <w:jc w:val="both"/>
        <w:rPr>
          <w:rFonts w:ascii="Verdana" w:hAnsi="Verdana" w:cs="Times New Roman"/>
          <w:sz w:val="20"/>
          <w:szCs w:val="20"/>
          <w:lang w:val="ca-ES"/>
        </w:rPr>
      </w:pPr>
    </w:p>
    <w:p w:rsidR="003D26CB" w:rsidRDefault="003D26CB" w:rsidP="00A713B6">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 xml:space="preserve">Aquest servei no suposarà cap cost econòmic per l’Ajuntament, de conformitat amb lo que es preveu en el conveni que es va subscriure amb data 11 de gener de 2006 entre </w:t>
      </w:r>
      <w:r w:rsidR="00562B4C">
        <w:rPr>
          <w:rFonts w:ascii="Verdana" w:hAnsi="Verdana" w:cs="Times New Roman"/>
          <w:sz w:val="20"/>
          <w:szCs w:val="20"/>
          <w:lang w:val="ca-ES"/>
        </w:rPr>
        <w:t>el Departament de Salut de la Generalitat de Catalunya, l’Associació Catalana de Municipis i Comarques i la Federació de Municipis de Catalunya.</w:t>
      </w:r>
    </w:p>
    <w:p w:rsidR="00562B4C" w:rsidRDefault="00562B4C" w:rsidP="00A713B6">
      <w:pPr>
        <w:autoSpaceDE w:val="0"/>
        <w:autoSpaceDN w:val="0"/>
        <w:adjustRightInd w:val="0"/>
        <w:spacing w:after="0" w:line="240" w:lineRule="auto"/>
        <w:jc w:val="both"/>
        <w:rPr>
          <w:rFonts w:ascii="Verdana" w:hAnsi="Verdana" w:cs="Times New Roman"/>
          <w:sz w:val="20"/>
          <w:szCs w:val="20"/>
          <w:lang w:val="ca-ES"/>
        </w:rPr>
      </w:pPr>
    </w:p>
    <w:p w:rsidR="00562B4C" w:rsidRDefault="00562B4C" w:rsidP="00A713B6">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No havent-hi cap objecció per part dels senyors regidors presents, s’acorda l’adhesió de l’Ajuntament de Colldejou a conveni esmentat.</w:t>
      </w:r>
    </w:p>
    <w:p w:rsidR="00562B4C" w:rsidRDefault="00562B4C" w:rsidP="00A713B6">
      <w:pPr>
        <w:autoSpaceDE w:val="0"/>
        <w:autoSpaceDN w:val="0"/>
        <w:adjustRightInd w:val="0"/>
        <w:spacing w:after="0" w:line="240" w:lineRule="auto"/>
        <w:jc w:val="both"/>
        <w:rPr>
          <w:rFonts w:ascii="Verdana" w:hAnsi="Verdana" w:cs="Times New Roman"/>
          <w:sz w:val="20"/>
          <w:szCs w:val="20"/>
          <w:lang w:val="ca-ES"/>
        </w:rPr>
      </w:pPr>
    </w:p>
    <w:p w:rsidR="00562B4C" w:rsidRPr="00EA693B" w:rsidRDefault="00EA693B" w:rsidP="00A713B6">
      <w:pPr>
        <w:autoSpaceDE w:val="0"/>
        <w:autoSpaceDN w:val="0"/>
        <w:adjustRightInd w:val="0"/>
        <w:spacing w:after="0" w:line="240" w:lineRule="auto"/>
        <w:jc w:val="both"/>
        <w:rPr>
          <w:rFonts w:ascii="Verdana" w:hAnsi="Verdana" w:cs="Times New Roman"/>
          <w:b/>
          <w:sz w:val="20"/>
          <w:szCs w:val="20"/>
          <w:lang w:val="ca-ES"/>
        </w:rPr>
      </w:pPr>
      <w:r w:rsidRPr="00EA693B">
        <w:rPr>
          <w:rFonts w:ascii="Verdana" w:hAnsi="Verdana" w:cs="Times New Roman"/>
          <w:b/>
          <w:sz w:val="20"/>
          <w:szCs w:val="20"/>
          <w:lang w:val="ca-ES"/>
        </w:rPr>
        <w:t>10.02.- Projecte esportiu a la Baronia d’Escornalbou.</w:t>
      </w:r>
    </w:p>
    <w:p w:rsidR="00EA693B" w:rsidRDefault="00EA693B" w:rsidP="00A713B6">
      <w:pPr>
        <w:autoSpaceDE w:val="0"/>
        <w:autoSpaceDN w:val="0"/>
        <w:adjustRightInd w:val="0"/>
        <w:spacing w:after="0" w:line="240" w:lineRule="auto"/>
        <w:jc w:val="both"/>
        <w:rPr>
          <w:rFonts w:ascii="Verdana" w:hAnsi="Verdana" w:cs="Times New Roman"/>
          <w:sz w:val="20"/>
          <w:szCs w:val="20"/>
          <w:lang w:val="ca-ES"/>
        </w:rPr>
      </w:pPr>
    </w:p>
    <w:p w:rsidR="00EA693B" w:rsidRDefault="00317FAA" w:rsidP="00A713B6">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El Sr. Alcalde informa que l</w:t>
      </w:r>
      <w:r w:rsidR="00EA693B">
        <w:rPr>
          <w:rFonts w:ascii="Verdana" w:hAnsi="Verdana" w:cs="Times New Roman"/>
          <w:sz w:val="20"/>
          <w:szCs w:val="20"/>
          <w:lang w:val="ca-ES"/>
        </w:rPr>
        <w:t>’Associació Esportiva Baronia d’Escornalbou, te previst el proper dia 29 de maig de 2011 organitzar un esdeveniment esportiu que comprèn les següents proves:</w:t>
      </w:r>
    </w:p>
    <w:p w:rsidR="00EA693B" w:rsidRDefault="00EA693B" w:rsidP="00A713B6">
      <w:pPr>
        <w:autoSpaceDE w:val="0"/>
        <w:autoSpaceDN w:val="0"/>
        <w:adjustRightInd w:val="0"/>
        <w:spacing w:after="0" w:line="240" w:lineRule="auto"/>
        <w:jc w:val="both"/>
        <w:rPr>
          <w:rFonts w:ascii="Verdana" w:hAnsi="Verdana" w:cs="Times New Roman"/>
          <w:sz w:val="20"/>
          <w:szCs w:val="20"/>
          <w:lang w:val="ca-ES"/>
        </w:rPr>
      </w:pPr>
    </w:p>
    <w:p w:rsidR="00EA693B" w:rsidRDefault="00EA693B" w:rsidP="00EA693B">
      <w:pPr>
        <w:pStyle w:val="Prrafodelista"/>
        <w:numPr>
          <w:ilvl w:val="0"/>
          <w:numId w:val="3"/>
        </w:num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Marató de muntanya , de 42195 metres i que recorre els set pobles de la Baronia d’Escornalbou.</w:t>
      </w:r>
    </w:p>
    <w:p w:rsidR="00EA693B" w:rsidRDefault="00EA693B" w:rsidP="00EA693B">
      <w:pPr>
        <w:pStyle w:val="Prrafodelista"/>
        <w:numPr>
          <w:ilvl w:val="0"/>
          <w:numId w:val="3"/>
        </w:num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Mitja marató de muntanya, de 21100 metres i que recorre alguns pobles de la Baronia.</w:t>
      </w:r>
    </w:p>
    <w:p w:rsidR="00EA693B" w:rsidRDefault="00EA693B" w:rsidP="00EA693B">
      <w:pPr>
        <w:pStyle w:val="Prrafodelista"/>
        <w:numPr>
          <w:ilvl w:val="0"/>
          <w:numId w:val="3"/>
        </w:num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Caminada, que aprofita el mateix recorregut de la mitja marató.</w:t>
      </w:r>
    </w:p>
    <w:p w:rsidR="00EA693B" w:rsidRDefault="00EA693B" w:rsidP="00EA693B">
      <w:pPr>
        <w:autoSpaceDE w:val="0"/>
        <w:autoSpaceDN w:val="0"/>
        <w:adjustRightInd w:val="0"/>
        <w:spacing w:after="0" w:line="240" w:lineRule="auto"/>
        <w:jc w:val="both"/>
        <w:rPr>
          <w:rFonts w:ascii="Verdana" w:hAnsi="Verdana" w:cs="Times New Roman"/>
          <w:sz w:val="20"/>
          <w:szCs w:val="20"/>
          <w:lang w:val="ca-ES"/>
        </w:rPr>
      </w:pPr>
    </w:p>
    <w:p w:rsidR="00EA693B" w:rsidRDefault="00EA693B" w:rsidP="00EA693B">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S’establirà controls i zones de avituallament al centre de cada pobl</w:t>
      </w:r>
      <w:r w:rsidR="0045513F">
        <w:rPr>
          <w:rFonts w:ascii="Verdana" w:hAnsi="Verdana" w:cs="Times New Roman"/>
          <w:sz w:val="20"/>
          <w:szCs w:val="20"/>
          <w:lang w:val="ca-ES"/>
        </w:rPr>
        <w:t>e</w:t>
      </w:r>
      <w:r>
        <w:rPr>
          <w:rFonts w:ascii="Verdana" w:hAnsi="Verdana" w:cs="Times New Roman"/>
          <w:sz w:val="20"/>
          <w:szCs w:val="20"/>
          <w:lang w:val="ca-ES"/>
        </w:rPr>
        <w:t>, als efectes de facilitar l’agrupament dels familiars i acompanyants dels participants, per lo que s’ha demanat la col·laboració de les diferents entitats del municipi en les tasques organitzatives. A més es demana una col·laboració econòmica de 500 € per contribuir al finançament de la prova.</w:t>
      </w:r>
    </w:p>
    <w:p w:rsidR="0045513F" w:rsidRDefault="0045513F" w:rsidP="00EA693B">
      <w:pPr>
        <w:autoSpaceDE w:val="0"/>
        <w:autoSpaceDN w:val="0"/>
        <w:adjustRightInd w:val="0"/>
        <w:spacing w:after="0" w:line="240" w:lineRule="auto"/>
        <w:jc w:val="both"/>
        <w:rPr>
          <w:rFonts w:ascii="Verdana" w:hAnsi="Verdana" w:cs="Times New Roman"/>
          <w:sz w:val="20"/>
          <w:szCs w:val="20"/>
          <w:lang w:val="ca-ES"/>
        </w:rPr>
      </w:pPr>
    </w:p>
    <w:p w:rsidR="0045513F" w:rsidRDefault="0045513F" w:rsidP="00EA693B">
      <w:pPr>
        <w:autoSpaceDE w:val="0"/>
        <w:autoSpaceDN w:val="0"/>
        <w:adjustRightInd w:val="0"/>
        <w:spacing w:after="0" w:line="240" w:lineRule="auto"/>
        <w:jc w:val="both"/>
        <w:rPr>
          <w:rFonts w:ascii="Verdana" w:hAnsi="Verdana" w:cs="Times New Roman"/>
          <w:b/>
          <w:sz w:val="20"/>
          <w:szCs w:val="20"/>
          <w:lang w:val="ca-ES"/>
        </w:rPr>
      </w:pPr>
    </w:p>
    <w:p w:rsidR="0045513F" w:rsidRDefault="0045513F" w:rsidP="00EA693B">
      <w:pPr>
        <w:autoSpaceDE w:val="0"/>
        <w:autoSpaceDN w:val="0"/>
        <w:adjustRightInd w:val="0"/>
        <w:spacing w:after="0" w:line="240" w:lineRule="auto"/>
        <w:jc w:val="both"/>
        <w:rPr>
          <w:rFonts w:ascii="Verdana" w:hAnsi="Verdana" w:cs="Times New Roman"/>
          <w:b/>
          <w:sz w:val="20"/>
          <w:szCs w:val="20"/>
          <w:lang w:val="ca-ES"/>
        </w:rPr>
      </w:pPr>
    </w:p>
    <w:p w:rsidR="0045513F" w:rsidRDefault="0045513F" w:rsidP="00EA693B">
      <w:pPr>
        <w:autoSpaceDE w:val="0"/>
        <w:autoSpaceDN w:val="0"/>
        <w:adjustRightInd w:val="0"/>
        <w:spacing w:after="0" w:line="240" w:lineRule="auto"/>
        <w:jc w:val="both"/>
        <w:rPr>
          <w:rFonts w:ascii="Verdana" w:hAnsi="Verdana" w:cs="Times New Roman"/>
          <w:b/>
          <w:sz w:val="20"/>
          <w:szCs w:val="20"/>
          <w:lang w:val="ca-ES"/>
        </w:rPr>
      </w:pPr>
    </w:p>
    <w:p w:rsidR="0045513F" w:rsidRDefault="0045513F" w:rsidP="00EA693B">
      <w:pPr>
        <w:autoSpaceDE w:val="0"/>
        <w:autoSpaceDN w:val="0"/>
        <w:adjustRightInd w:val="0"/>
        <w:spacing w:after="0" w:line="240" w:lineRule="auto"/>
        <w:jc w:val="both"/>
        <w:rPr>
          <w:rFonts w:ascii="Verdana" w:hAnsi="Verdana" w:cs="Times New Roman"/>
          <w:b/>
          <w:sz w:val="20"/>
          <w:szCs w:val="20"/>
          <w:lang w:val="ca-ES"/>
        </w:rPr>
      </w:pPr>
    </w:p>
    <w:p w:rsidR="0045513F" w:rsidRDefault="0045513F" w:rsidP="00EA693B">
      <w:pPr>
        <w:autoSpaceDE w:val="0"/>
        <w:autoSpaceDN w:val="0"/>
        <w:adjustRightInd w:val="0"/>
        <w:spacing w:after="0" w:line="240" w:lineRule="auto"/>
        <w:jc w:val="both"/>
        <w:rPr>
          <w:rFonts w:ascii="Verdana" w:hAnsi="Verdana" w:cs="Times New Roman"/>
          <w:b/>
          <w:sz w:val="20"/>
          <w:szCs w:val="20"/>
          <w:lang w:val="ca-ES"/>
        </w:rPr>
      </w:pPr>
    </w:p>
    <w:p w:rsidR="0045513F" w:rsidRDefault="0045513F" w:rsidP="00EA693B">
      <w:pPr>
        <w:autoSpaceDE w:val="0"/>
        <w:autoSpaceDN w:val="0"/>
        <w:adjustRightInd w:val="0"/>
        <w:spacing w:after="0" w:line="240" w:lineRule="auto"/>
        <w:jc w:val="both"/>
        <w:rPr>
          <w:rFonts w:ascii="Verdana" w:hAnsi="Verdana" w:cs="Times New Roman"/>
          <w:b/>
          <w:sz w:val="20"/>
          <w:szCs w:val="20"/>
          <w:lang w:val="ca-ES"/>
        </w:rPr>
      </w:pPr>
    </w:p>
    <w:p w:rsidR="0045513F" w:rsidRPr="0045513F" w:rsidRDefault="0045513F" w:rsidP="00EA693B">
      <w:pPr>
        <w:autoSpaceDE w:val="0"/>
        <w:autoSpaceDN w:val="0"/>
        <w:adjustRightInd w:val="0"/>
        <w:spacing w:after="0" w:line="240" w:lineRule="auto"/>
        <w:jc w:val="both"/>
        <w:rPr>
          <w:rFonts w:ascii="Verdana" w:hAnsi="Verdana" w:cs="Times New Roman"/>
          <w:b/>
          <w:sz w:val="20"/>
          <w:szCs w:val="20"/>
          <w:lang w:val="ca-ES"/>
        </w:rPr>
      </w:pPr>
      <w:r w:rsidRPr="0045513F">
        <w:rPr>
          <w:rFonts w:ascii="Verdana" w:hAnsi="Verdana" w:cs="Times New Roman"/>
          <w:b/>
          <w:sz w:val="20"/>
          <w:szCs w:val="20"/>
          <w:lang w:val="ca-ES"/>
        </w:rPr>
        <w:t>10.03.- Proposta de sortida d’emergència a la sala del ball del Casal.</w:t>
      </w:r>
    </w:p>
    <w:p w:rsidR="00EA693B" w:rsidRDefault="00EA693B" w:rsidP="00EA693B">
      <w:pPr>
        <w:autoSpaceDE w:val="0"/>
        <w:autoSpaceDN w:val="0"/>
        <w:adjustRightInd w:val="0"/>
        <w:spacing w:after="0" w:line="240" w:lineRule="auto"/>
        <w:jc w:val="both"/>
        <w:rPr>
          <w:rFonts w:ascii="Verdana" w:hAnsi="Verdana" w:cs="Times New Roman"/>
          <w:sz w:val="20"/>
          <w:szCs w:val="20"/>
          <w:lang w:val="ca-ES"/>
        </w:rPr>
      </w:pPr>
    </w:p>
    <w:p w:rsidR="0045513F" w:rsidRDefault="0045513F" w:rsidP="00EA693B">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El departament d’Arquitectura de la Diputació de Tarragona, per encàrrrec de l’Ajuntament de Colldejou esta duent a terme els trreballs de redacció del projecte “Arranjaments varis al Casal”, obra que està inclosa en el PUOSC de l’any 2012. Entre les obres a incloure al projecte es contempla l’ampliació de la sala del ball amb l’enderroc de la paret que separa la sala de l’anomenada disco o pub. Al donar més cabuda a la sala, el codi tècnic d’edificació obliga a donar una sortida més d’emergència, per lo que els serveis tècnics proposen la nova sortida per mitjà d’unes escales metàl·liques fins el frontó a tramés d’una obertura ampliant una de les finestres.</w:t>
      </w:r>
    </w:p>
    <w:p w:rsidR="0045513F" w:rsidRDefault="0045513F" w:rsidP="00EA693B">
      <w:pPr>
        <w:autoSpaceDE w:val="0"/>
        <w:autoSpaceDN w:val="0"/>
        <w:adjustRightInd w:val="0"/>
        <w:spacing w:after="0" w:line="240" w:lineRule="auto"/>
        <w:jc w:val="both"/>
        <w:rPr>
          <w:rFonts w:ascii="Verdana" w:hAnsi="Verdana" w:cs="Times New Roman"/>
          <w:sz w:val="20"/>
          <w:szCs w:val="20"/>
          <w:lang w:val="ca-ES"/>
        </w:rPr>
      </w:pPr>
    </w:p>
    <w:p w:rsidR="00EA693B" w:rsidRDefault="001B1DCF" w:rsidP="00EA693B">
      <w:pPr>
        <w:autoSpaceDE w:val="0"/>
        <w:autoSpaceDN w:val="0"/>
        <w:adjustRightInd w:val="0"/>
        <w:spacing w:after="0" w:line="240" w:lineRule="auto"/>
        <w:jc w:val="both"/>
        <w:rPr>
          <w:rFonts w:ascii="Verdana" w:hAnsi="Verdana" w:cs="Times New Roman"/>
          <w:sz w:val="20"/>
          <w:szCs w:val="20"/>
          <w:lang w:val="ca-ES"/>
        </w:rPr>
      </w:pPr>
      <w:r>
        <w:rPr>
          <w:rFonts w:ascii="Verdana" w:hAnsi="Verdana" w:cs="Times New Roman"/>
          <w:sz w:val="20"/>
          <w:szCs w:val="20"/>
          <w:lang w:val="ca-ES"/>
        </w:rPr>
        <w:t>Examinada la opció proposada pels tècnics de la Diputació, al parer dels senyors regidors, no sembla massa correcta, per lo que s’acorda que es miri de trobar altres solucions a través del solar tocant a la part posterior de l’escenari.</w:t>
      </w:r>
    </w:p>
    <w:p w:rsidR="00EB5705" w:rsidRDefault="00EB5705" w:rsidP="00EA693B">
      <w:pPr>
        <w:autoSpaceDE w:val="0"/>
        <w:autoSpaceDN w:val="0"/>
        <w:adjustRightInd w:val="0"/>
        <w:spacing w:after="0" w:line="240" w:lineRule="auto"/>
        <w:jc w:val="both"/>
        <w:rPr>
          <w:rFonts w:ascii="Verdana" w:hAnsi="Verdana" w:cs="Times New Roman"/>
          <w:sz w:val="20"/>
          <w:szCs w:val="20"/>
          <w:lang w:val="ca-ES"/>
        </w:rPr>
      </w:pPr>
    </w:p>
    <w:p w:rsidR="00EB5705" w:rsidRPr="009C7161" w:rsidRDefault="00EB5705" w:rsidP="00EB5705">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55 </w:t>
      </w:r>
      <w:r w:rsidRPr="009C7161">
        <w:rPr>
          <w:rFonts w:ascii="Verdana" w:hAnsi="Verdana" w:cs="Arial"/>
          <w:sz w:val="20"/>
          <w:szCs w:val="20"/>
          <w:lang w:val="ca-ES"/>
        </w:rPr>
        <w:t>hores es dona per acabada la sessió, de la qual s’aixeca aquesta acta que signen els assistents i jo, el Secretari, que certifico.</w:t>
      </w:r>
    </w:p>
    <w:p w:rsidR="00EB5705" w:rsidRPr="00EA693B" w:rsidRDefault="00EB5705" w:rsidP="00EA693B">
      <w:pPr>
        <w:autoSpaceDE w:val="0"/>
        <w:autoSpaceDN w:val="0"/>
        <w:adjustRightInd w:val="0"/>
        <w:spacing w:after="0" w:line="240" w:lineRule="auto"/>
        <w:jc w:val="both"/>
        <w:rPr>
          <w:rFonts w:ascii="Verdana" w:hAnsi="Verdana" w:cs="Times New Roman"/>
          <w:sz w:val="20"/>
          <w:szCs w:val="20"/>
          <w:lang w:val="ca-ES"/>
        </w:rPr>
      </w:pPr>
    </w:p>
    <w:sectPr w:rsidR="00EB5705" w:rsidRPr="00EA693B" w:rsidSect="00B81DF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1F71" w:rsidRDefault="00891F71" w:rsidP="00D858CE">
      <w:pPr>
        <w:spacing w:after="0" w:line="240" w:lineRule="auto"/>
      </w:pPr>
      <w:r>
        <w:separator/>
      </w:r>
    </w:p>
  </w:endnote>
  <w:endnote w:type="continuationSeparator" w:id="1">
    <w:p w:rsidR="00891F71" w:rsidRDefault="00891F71" w:rsidP="00D858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TimesNewRomanPS-ItalicMT-Identi">
    <w:altName w:val="MS Mincho"/>
    <w:panose1 w:val="00000000000000000000"/>
    <w:charset w:val="80"/>
    <w:family w:val="auto"/>
    <w:notTrueType/>
    <w:pitch w:val="default"/>
    <w:sig w:usb0="00000000" w:usb1="08070000" w:usb2="00000010" w:usb3="00000000" w:csb0="00020000" w:csb1="00000000"/>
  </w:font>
  <w:font w:name="TimesNewRomanPS-Italic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1F71" w:rsidRDefault="00891F71" w:rsidP="00D858CE">
      <w:pPr>
        <w:spacing w:after="0" w:line="240" w:lineRule="auto"/>
      </w:pPr>
      <w:r>
        <w:separator/>
      </w:r>
    </w:p>
  </w:footnote>
  <w:footnote w:type="continuationSeparator" w:id="1">
    <w:p w:rsidR="00891F71" w:rsidRDefault="00891F71" w:rsidP="00D858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3A0798"/>
    <w:multiLevelType w:val="hybridMultilevel"/>
    <w:tmpl w:val="DB34105E"/>
    <w:lvl w:ilvl="0" w:tplc="6C267FD0">
      <w:start w:val="1"/>
      <w:numFmt w:val="lowerLetter"/>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A4C66C2"/>
    <w:multiLevelType w:val="hybridMultilevel"/>
    <w:tmpl w:val="6434BEAA"/>
    <w:lvl w:ilvl="0" w:tplc="EBF6D442">
      <w:start w:val="10"/>
      <w:numFmt w:val="bullet"/>
      <w:lvlText w:val="-"/>
      <w:lvlJc w:val="left"/>
      <w:pPr>
        <w:ind w:left="720" w:hanging="360"/>
      </w:pPr>
      <w:rPr>
        <w:rFonts w:ascii="Verdana" w:eastAsiaTheme="minorEastAsia"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7E316D2A"/>
    <w:multiLevelType w:val="hybridMultilevel"/>
    <w:tmpl w:val="C954345A"/>
    <w:lvl w:ilvl="0" w:tplc="AC5CBE90">
      <w:start w:val="1"/>
      <w:numFmt w:val="upperLetter"/>
      <w:lvlText w:val="%1."/>
      <w:lvlJc w:val="left"/>
      <w:pPr>
        <w:tabs>
          <w:tab w:val="num" w:pos="720"/>
        </w:tabs>
        <w:ind w:left="720" w:hanging="360"/>
      </w:pPr>
      <w:rPr>
        <w:i w:val="0"/>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680237"/>
    <w:rsid w:val="000B1C47"/>
    <w:rsid w:val="001642F0"/>
    <w:rsid w:val="001B1DCF"/>
    <w:rsid w:val="00285CD6"/>
    <w:rsid w:val="00285E15"/>
    <w:rsid w:val="00317FAA"/>
    <w:rsid w:val="00335787"/>
    <w:rsid w:val="00347ADE"/>
    <w:rsid w:val="003D26CB"/>
    <w:rsid w:val="004374BA"/>
    <w:rsid w:val="0045513F"/>
    <w:rsid w:val="00542F4F"/>
    <w:rsid w:val="00562B4C"/>
    <w:rsid w:val="00674619"/>
    <w:rsid w:val="00680237"/>
    <w:rsid w:val="006F305A"/>
    <w:rsid w:val="00767E71"/>
    <w:rsid w:val="00891F71"/>
    <w:rsid w:val="008A7C8C"/>
    <w:rsid w:val="009147DE"/>
    <w:rsid w:val="009147F1"/>
    <w:rsid w:val="00952C31"/>
    <w:rsid w:val="00956375"/>
    <w:rsid w:val="00A713B6"/>
    <w:rsid w:val="00B42CB8"/>
    <w:rsid w:val="00B755DE"/>
    <w:rsid w:val="00B76E46"/>
    <w:rsid w:val="00B81DF9"/>
    <w:rsid w:val="00BB1B26"/>
    <w:rsid w:val="00C45059"/>
    <w:rsid w:val="00D26D43"/>
    <w:rsid w:val="00D308BA"/>
    <w:rsid w:val="00D858CE"/>
    <w:rsid w:val="00DF1FD5"/>
    <w:rsid w:val="00E264D3"/>
    <w:rsid w:val="00EA693B"/>
    <w:rsid w:val="00EB5705"/>
    <w:rsid w:val="00EE23DD"/>
    <w:rsid w:val="00F01BBE"/>
    <w:rsid w:val="00F447A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DF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80237"/>
    <w:pPr>
      <w:spacing w:after="0" w:line="240" w:lineRule="auto"/>
    </w:pPr>
  </w:style>
  <w:style w:type="character" w:styleId="nfasis">
    <w:name w:val="Emphasis"/>
    <w:basedOn w:val="Fuentedeprrafopredeter"/>
    <w:qFormat/>
    <w:rsid w:val="00F01BBE"/>
    <w:rPr>
      <w:i/>
      <w:iCs/>
    </w:rPr>
  </w:style>
  <w:style w:type="paragraph" w:styleId="Sangra3detindependiente">
    <w:name w:val="Body Text Indent 3"/>
    <w:basedOn w:val="Normal"/>
    <w:link w:val="Sangra3detindependienteCar"/>
    <w:rsid w:val="00F01BBE"/>
    <w:pPr>
      <w:spacing w:after="0" w:line="360" w:lineRule="auto"/>
      <w:ind w:right="-1" w:firstLine="696"/>
      <w:jc w:val="both"/>
    </w:pPr>
    <w:rPr>
      <w:rFonts w:ascii="Verdana" w:eastAsia="Times New Roman" w:hAnsi="Verdana" w:cs="Times New Roman"/>
      <w:sz w:val="18"/>
      <w:szCs w:val="24"/>
      <w:lang w:val="ca-ES"/>
    </w:rPr>
  </w:style>
  <w:style w:type="character" w:customStyle="1" w:styleId="Sangra3detindependienteCar">
    <w:name w:val="Sangría 3 de t. independiente Car"/>
    <w:basedOn w:val="Fuentedeprrafopredeter"/>
    <w:link w:val="Sangra3detindependiente"/>
    <w:rsid w:val="00F01BBE"/>
    <w:rPr>
      <w:rFonts w:ascii="Verdana" w:eastAsia="Times New Roman" w:hAnsi="Verdana" w:cs="Times New Roman"/>
      <w:sz w:val="18"/>
      <w:szCs w:val="24"/>
      <w:lang w:val="ca-ES"/>
    </w:rPr>
  </w:style>
  <w:style w:type="paragraph" w:customStyle="1" w:styleId="Default">
    <w:name w:val="Default"/>
    <w:rsid w:val="00F01BBE"/>
    <w:pPr>
      <w:autoSpaceDE w:val="0"/>
      <w:autoSpaceDN w:val="0"/>
      <w:adjustRightInd w:val="0"/>
      <w:spacing w:after="0" w:line="240" w:lineRule="auto"/>
    </w:pPr>
    <w:rPr>
      <w:rFonts w:ascii="Arial" w:eastAsia="Times New Roman" w:hAnsi="Arial" w:cs="Arial"/>
      <w:color w:val="000000"/>
      <w:sz w:val="24"/>
      <w:szCs w:val="24"/>
    </w:rPr>
  </w:style>
  <w:style w:type="table" w:styleId="Tablaconcuadrcula">
    <w:name w:val="Table Grid"/>
    <w:basedOn w:val="Tablanormal"/>
    <w:rsid w:val="00BB1B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D26D43"/>
    <w:pPr>
      <w:ind w:left="720"/>
      <w:contextualSpacing/>
    </w:pPr>
  </w:style>
  <w:style w:type="paragraph" w:styleId="Textoindependiente">
    <w:name w:val="Body Text"/>
    <w:basedOn w:val="Normal"/>
    <w:link w:val="TextoindependienteCar"/>
    <w:uiPriority w:val="99"/>
    <w:semiHidden/>
    <w:unhideWhenUsed/>
    <w:rsid w:val="00B755DE"/>
    <w:pPr>
      <w:spacing w:after="120"/>
    </w:pPr>
  </w:style>
  <w:style w:type="character" w:customStyle="1" w:styleId="TextoindependienteCar">
    <w:name w:val="Texto independiente Car"/>
    <w:basedOn w:val="Fuentedeprrafopredeter"/>
    <w:link w:val="Textoindependiente"/>
    <w:uiPriority w:val="99"/>
    <w:semiHidden/>
    <w:rsid w:val="00B755DE"/>
  </w:style>
  <w:style w:type="paragraph" w:styleId="Textoindependiente2">
    <w:name w:val="Body Text 2"/>
    <w:basedOn w:val="Normal"/>
    <w:link w:val="Textoindependiente2Car"/>
    <w:uiPriority w:val="99"/>
    <w:semiHidden/>
    <w:unhideWhenUsed/>
    <w:rsid w:val="00B755DE"/>
    <w:pPr>
      <w:spacing w:after="120" w:line="480" w:lineRule="auto"/>
    </w:pPr>
  </w:style>
  <w:style w:type="character" w:customStyle="1" w:styleId="Textoindependiente2Car">
    <w:name w:val="Texto independiente 2 Car"/>
    <w:basedOn w:val="Fuentedeprrafopredeter"/>
    <w:link w:val="Textoindependiente2"/>
    <w:uiPriority w:val="99"/>
    <w:semiHidden/>
    <w:rsid w:val="00B755DE"/>
  </w:style>
  <w:style w:type="paragraph" w:styleId="Textosinformato">
    <w:name w:val="Plain Text"/>
    <w:basedOn w:val="Normal"/>
    <w:link w:val="TextosinformatoCar"/>
    <w:rsid w:val="00B755DE"/>
    <w:pPr>
      <w:spacing w:after="0" w:line="240" w:lineRule="auto"/>
    </w:pPr>
    <w:rPr>
      <w:rFonts w:ascii="Courier New" w:eastAsia="Times New Roman" w:hAnsi="Courier New" w:cs="Courier New"/>
      <w:sz w:val="20"/>
      <w:szCs w:val="20"/>
      <w:lang w:val="ca-ES"/>
    </w:rPr>
  </w:style>
  <w:style w:type="character" w:customStyle="1" w:styleId="TextosinformatoCar">
    <w:name w:val="Texto sin formato Car"/>
    <w:basedOn w:val="Fuentedeprrafopredeter"/>
    <w:link w:val="Textosinformato"/>
    <w:rsid w:val="00B755DE"/>
    <w:rPr>
      <w:rFonts w:ascii="Courier New" w:eastAsia="Times New Roman" w:hAnsi="Courier New" w:cs="Courier New"/>
      <w:sz w:val="20"/>
      <w:szCs w:val="20"/>
      <w:lang w:val="ca-ES"/>
    </w:rPr>
  </w:style>
  <w:style w:type="paragraph" w:styleId="Encabezado">
    <w:name w:val="header"/>
    <w:basedOn w:val="Normal"/>
    <w:link w:val="EncabezadoCar"/>
    <w:uiPriority w:val="99"/>
    <w:semiHidden/>
    <w:unhideWhenUsed/>
    <w:rsid w:val="00D858C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D858CE"/>
  </w:style>
  <w:style w:type="paragraph" w:styleId="Piedepgina">
    <w:name w:val="footer"/>
    <w:basedOn w:val="Normal"/>
    <w:link w:val="PiedepginaCar"/>
    <w:uiPriority w:val="99"/>
    <w:semiHidden/>
    <w:unhideWhenUsed/>
    <w:rsid w:val="00D858C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D858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627</TotalTime>
  <Pages>7</Pages>
  <Words>2737</Words>
  <Characters>15058</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20</cp:revision>
  <dcterms:created xsi:type="dcterms:W3CDTF">2011-02-09T17:31:00Z</dcterms:created>
  <dcterms:modified xsi:type="dcterms:W3CDTF">2011-02-11T17:52:00Z</dcterms:modified>
</cp:coreProperties>
</file>