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20C" w:rsidRPr="00916E48" w:rsidRDefault="000F720C" w:rsidP="001A52A8">
      <w:pPr>
        <w:spacing w:after="0" w:line="360" w:lineRule="auto"/>
        <w:ind w:right="-1"/>
        <w:jc w:val="both"/>
        <w:rPr>
          <w:rFonts w:ascii="Verdana" w:hAnsi="Verdana"/>
          <w:lang w:val="ca-ES"/>
        </w:rPr>
      </w:pPr>
    </w:p>
    <w:p w:rsidR="000F720C" w:rsidRPr="00916E48" w:rsidRDefault="000F720C" w:rsidP="001A52A8">
      <w:pPr>
        <w:pStyle w:val="Ttulo1"/>
        <w:spacing w:line="360" w:lineRule="auto"/>
        <w:ind w:right="-1"/>
        <w:jc w:val="center"/>
        <w:rPr>
          <w:rFonts w:ascii="Verdana" w:hAnsi="Verdana"/>
          <w:sz w:val="22"/>
          <w:szCs w:val="22"/>
        </w:rPr>
      </w:pPr>
      <w:r w:rsidRPr="00916E48">
        <w:rPr>
          <w:rFonts w:ascii="Verdana" w:hAnsi="Verdana"/>
          <w:sz w:val="22"/>
          <w:szCs w:val="22"/>
        </w:rPr>
        <w:t xml:space="preserve">ACTA NÚMERO </w:t>
      </w:r>
      <w:r w:rsidR="00710622" w:rsidRPr="00916E48">
        <w:rPr>
          <w:rFonts w:ascii="Verdana" w:hAnsi="Verdana"/>
          <w:sz w:val="22"/>
          <w:szCs w:val="22"/>
        </w:rPr>
        <w:t>1</w:t>
      </w:r>
      <w:r w:rsidRPr="00916E48">
        <w:rPr>
          <w:rFonts w:ascii="Verdana" w:hAnsi="Verdana"/>
          <w:sz w:val="22"/>
          <w:szCs w:val="22"/>
        </w:rPr>
        <w:t>/201</w:t>
      </w:r>
      <w:r w:rsidR="00710622" w:rsidRPr="00916E48">
        <w:rPr>
          <w:rFonts w:ascii="Verdana" w:hAnsi="Verdana"/>
          <w:sz w:val="22"/>
          <w:szCs w:val="22"/>
        </w:rPr>
        <w:t>3</w:t>
      </w:r>
    </w:p>
    <w:p w:rsidR="000F720C" w:rsidRPr="00916E48" w:rsidRDefault="000F720C" w:rsidP="001A52A8">
      <w:pPr>
        <w:tabs>
          <w:tab w:val="left" w:pos="5820"/>
        </w:tabs>
        <w:spacing w:after="0" w:line="360" w:lineRule="auto"/>
        <w:ind w:right="-1"/>
        <w:jc w:val="both"/>
        <w:rPr>
          <w:rFonts w:ascii="Verdana" w:hAnsi="Verdana"/>
          <w:bCs/>
          <w:lang w:val="ca-ES"/>
        </w:rPr>
      </w:pPr>
      <w:r w:rsidRPr="00916E48">
        <w:rPr>
          <w:rFonts w:ascii="Verdana" w:hAnsi="Verdana"/>
          <w:bCs/>
          <w:lang w:val="ca-ES"/>
        </w:rPr>
        <w:tab/>
      </w:r>
    </w:p>
    <w:p w:rsidR="000F720C" w:rsidRPr="00916E48" w:rsidRDefault="000F720C" w:rsidP="001A52A8">
      <w:pPr>
        <w:pStyle w:val="Textoindependiente2"/>
        <w:spacing w:line="360" w:lineRule="auto"/>
        <w:ind w:right="-1"/>
        <w:rPr>
          <w:rFonts w:ascii="Verdana" w:hAnsi="Verdana"/>
          <w:bCs/>
          <w:sz w:val="22"/>
          <w:szCs w:val="22"/>
        </w:rPr>
      </w:pPr>
      <w:r w:rsidRPr="00916E48">
        <w:rPr>
          <w:rFonts w:ascii="Verdana" w:hAnsi="Verdana"/>
          <w:bCs/>
          <w:sz w:val="22"/>
          <w:szCs w:val="22"/>
        </w:rPr>
        <w:t>Sessió ordinària de l’Ajuntament celebrada e</w:t>
      </w:r>
      <w:r w:rsidR="00710622" w:rsidRPr="00916E48">
        <w:rPr>
          <w:rFonts w:ascii="Verdana" w:hAnsi="Verdana"/>
          <w:bCs/>
          <w:sz w:val="22"/>
          <w:szCs w:val="22"/>
        </w:rPr>
        <w:t>n primera convocatòria el dia 21</w:t>
      </w:r>
      <w:r w:rsidRPr="00916E48">
        <w:rPr>
          <w:rFonts w:ascii="Verdana" w:hAnsi="Verdana"/>
          <w:bCs/>
          <w:sz w:val="22"/>
          <w:szCs w:val="22"/>
        </w:rPr>
        <w:t xml:space="preserve"> de </w:t>
      </w:r>
      <w:r w:rsidR="00710622" w:rsidRPr="00916E48">
        <w:rPr>
          <w:rFonts w:ascii="Verdana" w:hAnsi="Verdana"/>
          <w:bCs/>
          <w:sz w:val="22"/>
          <w:szCs w:val="22"/>
        </w:rPr>
        <w:t>gener de 2013,</w:t>
      </w:r>
      <w:r w:rsidRPr="00916E48">
        <w:rPr>
          <w:rFonts w:ascii="Verdana" w:hAnsi="Verdana"/>
          <w:bCs/>
          <w:sz w:val="22"/>
          <w:szCs w:val="22"/>
        </w:rPr>
        <w:t xml:space="preserve"> essent les vint-i-una hores i </w:t>
      </w:r>
      <w:r w:rsidR="008C2602">
        <w:rPr>
          <w:rFonts w:ascii="Verdana" w:hAnsi="Verdana"/>
          <w:bCs/>
          <w:sz w:val="22"/>
          <w:szCs w:val="22"/>
        </w:rPr>
        <w:t>cinc</w:t>
      </w:r>
      <w:r w:rsidRPr="00916E48">
        <w:rPr>
          <w:rFonts w:ascii="Verdana" w:hAnsi="Verdana"/>
          <w:bCs/>
          <w:sz w:val="22"/>
          <w:szCs w:val="22"/>
        </w:rPr>
        <w:t xml:space="preserve"> minuts, al Saló de Sessions de la Casa Consistorial i sota la Presidència del Sr. Alcalde-President, Pere Pons Vendrell i assistits per mi, el sotasignat Secretari de la Corporació, Xavier </w:t>
      </w:r>
      <w:proofErr w:type="spellStart"/>
      <w:r w:rsidRPr="00916E48">
        <w:rPr>
          <w:rFonts w:ascii="Verdana" w:hAnsi="Verdana"/>
          <w:bCs/>
          <w:sz w:val="22"/>
          <w:szCs w:val="22"/>
        </w:rPr>
        <w:t>Rodado</w:t>
      </w:r>
      <w:proofErr w:type="spellEnd"/>
      <w:r w:rsidRPr="00916E48">
        <w:rPr>
          <w:rFonts w:ascii="Verdana" w:hAnsi="Verdana"/>
          <w:bCs/>
          <w:sz w:val="22"/>
          <w:szCs w:val="22"/>
        </w:rPr>
        <w:t xml:space="preserve"> </w:t>
      </w:r>
      <w:proofErr w:type="spellStart"/>
      <w:r w:rsidRPr="00916E48">
        <w:rPr>
          <w:rFonts w:ascii="Verdana" w:hAnsi="Verdana"/>
          <w:bCs/>
          <w:sz w:val="22"/>
          <w:szCs w:val="22"/>
        </w:rPr>
        <w:t>Honorato</w:t>
      </w:r>
      <w:proofErr w:type="spellEnd"/>
      <w:r w:rsidRPr="00916E48">
        <w:rPr>
          <w:rFonts w:ascii="Verdana" w:hAnsi="Verdana"/>
          <w:bCs/>
          <w:sz w:val="22"/>
          <w:szCs w:val="22"/>
        </w:rPr>
        <w:t>, es reuniren els Srs. Regidors:</w:t>
      </w:r>
    </w:p>
    <w:p w:rsidR="000F720C" w:rsidRPr="00916E48" w:rsidRDefault="000F720C" w:rsidP="001A52A8">
      <w:pPr>
        <w:pStyle w:val="Textoindependiente2"/>
        <w:spacing w:line="360" w:lineRule="auto"/>
        <w:ind w:right="-1"/>
        <w:rPr>
          <w:rFonts w:ascii="Verdana" w:hAnsi="Verdana"/>
          <w:bCs/>
          <w:sz w:val="22"/>
          <w:szCs w:val="22"/>
        </w:rPr>
      </w:pPr>
    </w:p>
    <w:p w:rsidR="000F720C" w:rsidRPr="00916E48" w:rsidRDefault="000F720C" w:rsidP="001A52A8">
      <w:pPr>
        <w:tabs>
          <w:tab w:val="left" w:pos="0"/>
        </w:tabs>
        <w:spacing w:after="0" w:line="360" w:lineRule="auto"/>
        <w:ind w:right="-1"/>
        <w:jc w:val="both"/>
        <w:rPr>
          <w:rFonts w:ascii="Verdana" w:hAnsi="Verdana"/>
          <w:lang w:val="ca-ES" w:eastAsia="es-ES"/>
        </w:rPr>
      </w:pPr>
      <w:r w:rsidRPr="00916E48">
        <w:rPr>
          <w:rFonts w:ascii="Verdana" w:hAnsi="Verdana"/>
          <w:lang w:val="ca-ES" w:eastAsia="es-ES"/>
        </w:rPr>
        <w:t xml:space="preserve">Llorenç Ros </w:t>
      </w:r>
      <w:proofErr w:type="spellStart"/>
      <w:r w:rsidRPr="00916E48">
        <w:rPr>
          <w:rFonts w:ascii="Verdana" w:hAnsi="Verdana"/>
          <w:lang w:val="ca-ES" w:eastAsia="es-ES"/>
        </w:rPr>
        <w:t>Peirón</w:t>
      </w:r>
      <w:proofErr w:type="spellEnd"/>
    </w:p>
    <w:p w:rsidR="000F720C" w:rsidRPr="00916E48" w:rsidRDefault="000F720C" w:rsidP="001A52A8">
      <w:pPr>
        <w:tabs>
          <w:tab w:val="left" w:pos="0"/>
        </w:tabs>
        <w:spacing w:after="0" w:line="360" w:lineRule="auto"/>
        <w:ind w:right="-1"/>
        <w:jc w:val="both"/>
        <w:rPr>
          <w:rFonts w:ascii="Verdana" w:hAnsi="Verdana"/>
          <w:lang w:val="ca-ES" w:eastAsia="es-ES"/>
        </w:rPr>
      </w:pPr>
      <w:r w:rsidRPr="00916E48">
        <w:rPr>
          <w:rFonts w:ascii="Verdana" w:hAnsi="Verdana"/>
          <w:lang w:val="ca-ES" w:eastAsia="es-ES"/>
        </w:rPr>
        <w:t>Ferran Planas Vilanova</w:t>
      </w:r>
    </w:p>
    <w:p w:rsidR="000F720C" w:rsidRPr="00916E48" w:rsidRDefault="000F720C" w:rsidP="001A52A8">
      <w:pPr>
        <w:tabs>
          <w:tab w:val="left" w:pos="0"/>
        </w:tabs>
        <w:spacing w:after="0" w:line="360" w:lineRule="auto"/>
        <w:ind w:right="-1"/>
        <w:jc w:val="both"/>
        <w:rPr>
          <w:rFonts w:ascii="Verdana" w:hAnsi="Verdana"/>
          <w:lang w:val="ca-ES" w:eastAsia="es-ES"/>
        </w:rPr>
      </w:pPr>
      <w:r w:rsidRPr="00916E48">
        <w:rPr>
          <w:rFonts w:ascii="Verdana" w:hAnsi="Verdana"/>
          <w:lang w:val="ca-ES" w:eastAsia="es-ES"/>
        </w:rPr>
        <w:t xml:space="preserve">Maria Teresa </w:t>
      </w:r>
      <w:proofErr w:type="spellStart"/>
      <w:r w:rsidRPr="00916E48">
        <w:rPr>
          <w:rFonts w:ascii="Verdana" w:hAnsi="Verdana"/>
          <w:lang w:val="ca-ES" w:eastAsia="es-ES"/>
        </w:rPr>
        <w:t>Catasús</w:t>
      </w:r>
      <w:proofErr w:type="spellEnd"/>
      <w:r w:rsidRPr="00916E48">
        <w:rPr>
          <w:rFonts w:ascii="Verdana" w:hAnsi="Verdana"/>
          <w:lang w:val="ca-ES" w:eastAsia="es-ES"/>
        </w:rPr>
        <w:t xml:space="preserve"> </w:t>
      </w:r>
      <w:proofErr w:type="spellStart"/>
      <w:r w:rsidRPr="00916E48">
        <w:rPr>
          <w:rFonts w:ascii="Verdana" w:hAnsi="Verdana"/>
          <w:lang w:val="ca-ES" w:eastAsia="es-ES"/>
        </w:rPr>
        <w:t>Vilamós</w:t>
      </w:r>
      <w:proofErr w:type="spellEnd"/>
    </w:p>
    <w:p w:rsidR="000F720C" w:rsidRPr="00916E48" w:rsidRDefault="000F720C" w:rsidP="001A52A8">
      <w:pPr>
        <w:tabs>
          <w:tab w:val="left" w:pos="0"/>
        </w:tabs>
        <w:spacing w:after="0" w:line="360" w:lineRule="auto"/>
        <w:ind w:right="-1"/>
        <w:jc w:val="both"/>
        <w:rPr>
          <w:rFonts w:ascii="Verdana" w:hAnsi="Verdana"/>
          <w:lang w:val="ca-ES" w:eastAsia="es-ES"/>
        </w:rPr>
      </w:pPr>
      <w:r w:rsidRPr="00916E48">
        <w:rPr>
          <w:rFonts w:ascii="Verdana" w:hAnsi="Verdana"/>
          <w:lang w:val="ca-ES" w:eastAsia="es-ES"/>
        </w:rPr>
        <w:t>Isabel Esteve Soler</w:t>
      </w:r>
    </w:p>
    <w:p w:rsidR="000F720C" w:rsidRPr="00916E48" w:rsidRDefault="000F720C" w:rsidP="001A52A8">
      <w:pPr>
        <w:tabs>
          <w:tab w:val="left" w:pos="0"/>
        </w:tabs>
        <w:spacing w:after="0" w:line="360" w:lineRule="auto"/>
        <w:ind w:right="-1"/>
        <w:jc w:val="both"/>
        <w:rPr>
          <w:rFonts w:ascii="Verdana" w:hAnsi="Verdana"/>
          <w:lang w:val="ca-ES" w:eastAsia="es-ES"/>
        </w:rPr>
      </w:pPr>
      <w:r w:rsidRPr="00916E48">
        <w:rPr>
          <w:rFonts w:ascii="Verdana" w:hAnsi="Verdana"/>
          <w:lang w:val="ca-ES" w:eastAsia="es-ES"/>
        </w:rPr>
        <w:t>Lluís Ràfols Bages</w:t>
      </w:r>
    </w:p>
    <w:p w:rsidR="000F720C" w:rsidRPr="00916E48" w:rsidRDefault="000F720C" w:rsidP="001A52A8">
      <w:pPr>
        <w:tabs>
          <w:tab w:val="left" w:pos="0"/>
        </w:tabs>
        <w:spacing w:after="0" w:line="360" w:lineRule="auto"/>
        <w:ind w:right="-1"/>
        <w:jc w:val="both"/>
        <w:rPr>
          <w:rFonts w:ascii="Verdana" w:hAnsi="Verdana"/>
          <w:lang w:val="ca-ES" w:eastAsia="es-ES"/>
        </w:rPr>
      </w:pPr>
      <w:r w:rsidRPr="00916E48">
        <w:rPr>
          <w:rFonts w:ascii="Verdana" w:hAnsi="Verdana"/>
          <w:lang w:val="ca-ES" w:eastAsia="es-ES"/>
        </w:rPr>
        <w:t>Ramon Carbonell Baqués</w:t>
      </w:r>
    </w:p>
    <w:p w:rsidR="000F720C" w:rsidRPr="00916E48" w:rsidRDefault="000F720C" w:rsidP="001A52A8">
      <w:pPr>
        <w:tabs>
          <w:tab w:val="left" w:pos="0"/>
        </w:tabs>
        <w:spacing w:after="0" w:line="360" w:lineRule="auto"/>
        <w:ind w:right="-1"/>
        <w:jc w:val="both"/>
        <w:rPr>
          <w:rFonts w:ascii="Verdana" w:hAnsi="Verdana"/>
          <w:lang w:val="ca-ES" w:eastAsia="es-ES"/>
        </w:rPr>
      </w:pPr>
      <w:r w:rsidRPr="00916E48">
        <w:rPr>
          <w:rFonts w:ascii="Verdana" w:hAnsi="Verdana"/>
          <w:lang w:val="ca-ES" w:eastAsia="es-ES"/>
        </w:rPr>
        <w:t>Josep Bertran Casas</w:t>
      </w:r>
    </w:p>
    <w:p w:rsidR="000F720C" w:rsidRPr="00916E48" w:rsidRDefault="000F720C" w:rsidP="001A52A8">
      <w:pPr>
        <w:tabs>
          <w:tab w:val="left" w:pos="0"/>
        </w:tabs>
        <w:spacing w:after="0" w:line="360" w:lineRule="auto"/>
        <w:ind w:right="-1"/>
        <w:jc w:val="both"/>
        <w:rPr>
          <w:rFonts w:ascii="Verdana" w:hAnsi="Verdana"/>
          <w:lang w:val="ca-ES" w:eastAsia="es-ES"/>
        </w:rPr>
      </w:pPr>
      <w:r w:rsidRPr="00916E48">
        <w:rPr>
          <w:rFonts w:ascii="Verdana" w:hAnsi="Verdana"/>
          <w:lang w:val="ca-ES" w:eastAsia="es-ES"/>
        </w:rPr>
        <w:t xml:space="preserve">Montserrat García </w:t>
      </w:r>
      <w:proofErr w:type="spellStart"/>
      <w:r w:rsidRPr="00916E48">
        <w:rPr>
          <w:rFonts w:ascii="Verdana" w:hAnsi="Verdana"/>
          <w:lang w:val="ca-ES" w:eastAsia="es-ES"/>
        </w:rPr>
        <w:t>Pájaro</w:t>
      </w:r>
      <w:proofErr w:type="spellEnd"/>
    </w:p>
    <w:p w:rsidR="000F720C" w:rsidRPr="00916E48" w:rsidRDefault="000F720C" w:rsidP="001A52A8">
      <w:pPr>
        <w:tabs>
          <w:tab w:val="left" w:pos="0"/>
        </w:tabs>
        <w:spacing w:after="0" w:line="360" w:lineRule="auto"/>
        <w:ind w:right="-1"/>
        <w:jc w:val="both"/>
        <w:rPr>
          <w:rFonts w:ascii="Verdana" w:hAnsi="Verdana"/>
          <w:lang w:val="ca-ES" w:eastAsia="es-ES"/>
        </w:rPr>
      </w:pPr>
      <w:r w:rsidRPr="00916E48">
        <w:rPr>
          <w:rFonts w:ascii="Verdana" w:hAnsi="Verdana"/>
          <w:lang w:val="ca-ES" w:eastAsia="es-ES"/>
        </w:rPr>
        <w:t>Carme Riba Ferrer</w:t>
      </w:r>
    </w:p>
    <w:p w:rsidR="000F720C" w:rsidRPr="00916E48" w:rsidRDefault="000F720C" w:rsidP="001A52A8">
      <w:pPr>
        <w:tabs>
          <w:tab w:val="left" w:pos="0"/>
        </w:tabs>
        <w:spacing w:after="0" w:line="360" w:lineRule="auto"/>
        <w:ind w:right="-1"/>
        <w:jc w:val="both"/>
        <w:rPr>
          <w:rFonts w:ascii="Verdana" w:hAnsi="Verdana"/>
          <w:lang w:val="ca-ES" w:eastAsia="es-ES"/>
        </w:rPr>
      </w:pPr>
      <w:r w:rsidRPr="00916E48">
        <w:rPr>
          <w:rFonts w:ascii="Verdana" w:hAnsi="Verdana"/>
          <w:lang w:val="ca-ES" w:eastAsia="es-ES"/>
        </w:rPr>
        <w:t>Dolors Morera Solà</w:t>
      </w:r>
    </w:p>
    <w:p w:rsidR="000F720C" w:rsidRPr="00916E48" w:rsidRDefault="000F720C" w:rsidP="001A52A8">
      <w:pPr>
        <w:pStyle w:val="Textoindependiente"/>
        <w:spacing w:after="0" w:line="360" w:lineRule="auto"/>
        <w:ind w:right="-1"/>
        <w:jc w:val="both"/>
        <w:rPr>
          <w:rFonts w:ascii="Verdana" w:hAnsi="Verdana"/>
          <w:bCs/>
          <w:lang w:val="ca-ES"/>
        </w:rPr>
      </w:pPr>
    </w:p>
    <w:p w:rsidR="000F720C" w:rsidRPr="00916E48" w:rsidRDefault="000F720C" w:rsidP="001A52A8">
      <w:pPr>
        <w:pStyle w:val="Textoindependiente"/>
        <w:spacing w:after="0" w:line="360" w:lineRule="auto"/>
        <w:ind w:right="-1"/>
        <w:jc w:val="both"/>
        <w:rPr>
          <w:rFonts w:ascii="Verdana" w:hAnsi="Verdana"/>
          <w:b/>
          <w:lang w:val="ca-ES"/>
        </w:rPr>
      </w:pPr>
      <w:r w:rsidRPr="00916E48">
        <w:rPr>
          <w:rFonts w:ascii="Verdana" w:hAnsi="Verdana"/>
          <w:bCs/>
          <w:lang w:val="ca-ES"/>
        </w:rPr>
        <w:t xml:space="preserve">Excusaren la seva absència:   </w:t>
      </w:r>
    </w:p>
    <w:p w:rsidR="000F720C" w:rsidRPr="00916E48" w:rsidRDefault="000F720C" w:rsidP="001A52A8">
      <w:pPr>
        <w:pStyle w:val="Textoindependiente"/>
        <w:spacing w:after="0" w:line="360" w:lineRule="auto"/>
        <w:ind w:right="-1"/>
        <w:jc w:val="both"/>
        <w:rPr>
          <w:rFonts w:ascii="Verdana" w:hAnsi="Verdana"/>
          <w:bCs/>
          <w:lang w:val="ca-ES"/>
        </w:rPr>
      </w:pPr>
    </w:p>
    <w:p w:rsidR="000F720C" w:rsidRPr="00916E48" w:rsidRDefault="000F720C" w:rsidP="001A52A8">
      <w:pPr>
        <w:pStyle w:val="Textoindependiente"/>
        <w:spacing w:after="0" w:line="360" w:lineRule="auto"/>
        <w:ind w:right="-1"/>
        <w:jc w:val="both"/>
        <w:rPr>
          <w:rFonts w:ascii="Verdana" w:hAnsi="Verdana"/>
          <w:b/>
          <w:lang w:val="ca-ES"/>
        </w:rPr>
      </w:pPr>
      <w:r w:rsidRPr="00916E48">
        <w:rPr>
          <w:rFonts w:ascii="Verdana" w:hAnsi="Verdana"/>
          <w:bCs/>
          <w:lang w:val="ca-ES"/>
        </w:rPr>
        <w:t>S’incorporaren a la sessió:</w:t>
      </w:r>
    </w:p>
    <w:p w:rsidR="000F720C" w:rsidRPr="00916E48" w:rsidRDefault="000F720C" w:rsidP="001A52A8">
      <w:pPr>
        <w:spacing w:after="0" w:line="360" w:lineRule="auto"/>
        <w:ind w:right="-1"/>
        <w:jc w:val="both"/>
        <w:rPr>
          <w:rFonts w:ascii="Verdana" w:hAnsi="Verdana"/>
          <w:lang w:val="ca-ES"/>
        </w:rPr>
      </w:pPr>
    </w:p>
    <w:p w:rsidR="000F720C" w:rsidRPr="00916E48" w:rsidRDefault="000F720C" w:rsidP="001A52A8">
      <w:pPr>
        <w:pStyle w:val="Ttulo2"/>
        <w:spacing w:before="0" w:line="360" w:lineRule="auto"/>
        <w:ind w:right="-1"/>
        <w:jc w:val="both"/>
        <w:rPr>
          <w:rFonts w:ascii="Verdana" w:hAnsi="Verdana"/>
          <w:bCs w:val="0"/>
          <w:color w:val="auto"/>
          <w:sz w:val="22"/>
          <w:szCs w:val="22"/>
          <w:lang w:val="ca-ES"/>
        </w:rPr>
      </w:pPr>
      <w:r w:rsidRPr="00916E48">
        <w:rPr>
          <w:rFonts w:ascii="Verdana" w:hAnsi="Verdana"/>
          <w:color w:val="auto"/>
          <w:sz w:val="22"/>
          <w:szCs w:val="22"/>
          <w:lang w:val="ca-ES"/>
        </w:rPr>
        <w:t>ORDRE DEL DIA</w:t>
      </w:r>
    </w:p>
    <w:p w:rsidR="00C33B09" w:rsidRDefault="00C33B09" w:rsidP="00C33B09">
      <w:pPr>
        <w:spacing w:after="0" w:line="240" w:lineRule="auto"/>
        <w:jc w:val="both"/>
        <w:rPr>
          <w:rFonts w:ascii="Times New Roman" w:hAnsi="Times New Roman"/>
          <w:lang w:val="ca-ES"/>
        </w:rPr>
      </w:pPr>
    </w:p>
    <w:p w:rsidR="00C33B09" w:rsidRPr="00C33B09" w:rsidRDefault="00C33B09" w:rsidP="00C33B09">
      <w:pPr>
        <w:spacing w:after="0" w:line="240" w:lineRule="auto"/>
        <w:jc w:val="both"/>
        <w:rPr>
          <w:rFonts w:ascii="Verdana" w:hAnsi="Verdana"/>
          <w:lang w:val="ca-ES"/>
        </w:rPr>
      </w:pPr>
      <w:r w:rsidRPr="00C33B09">
        <w:rPr>
          <w:rFonts w:ascii="Verdana" w:hAnsi="Verdana"/>
          <w:lang w:val="ca-ES"/>
        </w:rPr>
        <w:t>1.- Aprovació, si s’escau, de l’acta de la sessió desenvolupada en data 17 de desembre de 2012.</w:t>
      </w:r>
    </w:p>
    <w:p w:rsidR="00C33B09" w:rsidRPr="00C33B09" w:rsidRDefault="00C33B09" w:rsidP="00C33B09">
      <w:pPr>
        <w:spacing w:after="0" w:line="240" w:lineRule="auto"/>
        <w:jc w:val="both"/>
        <w:rPr>
          <w:rFonts w:ascii="Verdana" w:hAnsi="Verdana"/>
          <w:lang w:val="ca-ES"/>
        </w:rPr>
      </w:pPr>
    </w:p>
    <w:p w:rsidR="00C33B09" w:rsidRPr="00C33B09" w:rsidRDefault="00C33B09" w:rsidP="00C33B09">
      <w:pPr>
        <w:spacing w:after="0" w:line="240" w:lineRule="auto"/>
        <w:jc w:val="both"/>
        <w:rPr>
          <w:rFonts w:ascii="Verdana" w:hAnsi="Verdana"/>
          <w:lang w:val="ca-ES"/>
        </w:rPr>
      </w:pPr>
      <w:r w:rsidRPr="00C33B09">
        <w:rPr>
          <w:rFonts w:ascii="Verdana" w:hAnsi="Verdana"/>
          <w:lang w:val="ca-ES"/>
        </w:rPr>
        <w:t xml:space="preserve">2.- Aprovar, si s’escau, el desistiment en la contractació de l’obra “Ampliació cementiri municipal de Sant Pau </w:t>
      </w:r>
      <w:proofErr w:type="spellStart"/>
      <w:r w:rsidRPr="00C33B09">
        <w:rPr>
          <w:rFonts w:ascii="Verdana" w:hAnsi="Verdana"/>
          <w:lang w:val="ca-ES"/>
        </w:rPr>
        <w:t>d’Ordal</w:t>
      </w:r>
      <w:proofErr w:type="spellEnd"/>
      <w:r w:rsidRPr="00C33B09">
        <w:rPr>
          <w:rFonts w:ascii="Verdana" w:hAnsi="Verdana"/>
          <w:lang w:val="ca-ES"/>
        </w:rPr>
        <w:t>”</w:t>
      </w:r>
    </w:p>
    <w:p w:rsidR="00C33B09" w:rsidRPr="00C33B09" w:rsidRDefault="00C33B09" w:rsidP="00C33B09">
      <w:pPr>
        <w:spacing w:after="0" w:line="240" w:lineRule="auto"/>
        <w:jc w:val="both"/>
        <w:rPr>
          <w:rFonts w:ascii="Verdana" w:hAnsi="Verdana"/>
          <w:lang w:val="ca-ES"/>
        </w:rPr>
      </w:pPr>
    </w:p>
    <w:p w:rsidR="00C33B09" w:rsidRPr="00C33B09" w:rsidRDefault="00C33B09" w:rsidP="00C33B09">
      <w:pPr>
        <w:spacing w:after="0" w:line="240" w:lineRule="auto"/>
        <w:jc w:val="both"/>
        <w:rPr>
          <w:rFonts w:ascii="Verdana" w:hAnsi="Verdana"/>
          <w:lang w:val="ca-ES"/>
        </w:rPr>
      </w:pPr>
      <w:r w:rsidRPr="00C33B09">
        <w:rPr>
          <w:rFonts w:ascii="Verdana" w:hAnsi="Verdana"/>
          <w:lang w:val="ca-ES"/>
        </w:rPr>
        <w:t>3.- Aprovar, si s’escau, la resolució de les al·legacions presentades pel cobrament de les quotes als veïns del Polígon d’Actuació I de la Urbanització Casablanca Sud.</w:t>
      </w:r>
    </w:p>
    <w:p w:rsidR="00C33B09" w:rsidRPr="00C33B09" w:rsidRDefault="00C33B09" w:rsidP="00C33B09">
      <w:pPr>
        <w:spacing w:after="0" w:line="240" w:lineRule="auto"/>
        <w:jc w:val="both"/>
        <w:rPr>
          <w:rFonts w:ascii="Verdana" w:hAnsi="Verdana"/>
          <w:lang w:val="ca-ES"/>
        </w:rPr>
      </w:pPr>
    </w:p>
    <w:p w:rsidR="00C33B09" w:rsidRPr="00C33B09" w:rsidRDefault="00C33B09" w:rsidP="00C33B09">
      <w:pPr>
        <w:spacing w:after="0" w:line="240" w:lineRule="auto"/>
        <w:jc w:val="both"/>
        <w:rPr>
          <w:rFonts w:ascii="Verdana" w:hAnsi="Verdana"/>
          <w:lang w:val="ca-ES"/>
        </w:rPr>
      </w:pPr>
      <w:r w:rsidRPr="00C33B09">
        <w:rPr>
          <w:rFonts w:ascii="Verdana" w:hAnsi="Verdana"/>
          <w:lang w:val="ca-ES"/>
        </w:rPr>
        <w:t>4.- Donar compte de l’acord de la JGL del 9 de gener de 2013 sobre la rescissió del contracte del Daniel Garcia</w:t>
      </w:r>
    </w:p>
    <w:p w:rsidR="00C33B09" w:rsidRPr="00C33B09" w:rsidRDefault="00C33B09" w:rsidP="00C33B09">
      <w:pPr>
        <w:spacing w:after="0" w:line="240" w:lineRule="auto"/>
        <w:jc w:val="both"/>
        <w:rPr>
          <w:rFonts w:ascii="Verdana" w:hAnsi="Verdana"/>
          <w:lang w:val="ca-ES"/>
        </w:rPr>
      </w:pPr>
    </w:p>
    <w:p w:rsidR="00C33B09" w:rsidRPr="00C33B09" w:rsidRDefault="00C33B09" w:rsidP="00C33B09">
      <w:pPr>
        <w:spacing w:after="0" w:line="240" w:lineRule="auto"/>
        <w:jc w:val="both"/>
        <w:rPr>
          <w:rFonts w:ascii="Verdana" w:hAnsi="Verdana"/>
          <w:lang w:val="ca-ES"/>
        </w:rPr>
      </w:pPr>
      <w:r w:rsidRPr="00C33B09">
        <w:rPr>
          <w:rFonts w:ascii="Verdana" w:hAnsi="Verdana"/>
          <w:lang w:val="ca-ES"/>
        </w:rPr>
        <w:t>5.- Aprovació de la Subvenció de la Generalitat de Catalunya per al funcionament de les llars d’infants.</w:t>
      </w:r>
    </w:p>
    <w:p w:rsidR="00C33B09" w:rsidRPr="00C33B09" w:rsidRDefault="00C33B09" w:rsidP="00C33B09">
      <w:pPr>
        <w:spacing w:after="0" w:line="240" w:lineRule="auto"/>
        <w:jc w:val="both"/>
        <w:rPr>
          <w:rFonts w:ascii="Verdana" w:hAnsi="Verdana"/>
          <w:lang w:val="ca-ES"/>
        </w:rPr>
      </w:pPr>
    </w:p>
    <w:p w:rsidR="00C33B09" w:rsidRPr="00C33B09" w:rsidRDefault="00C33B09" w:rsidP="00C33B09">
      <w:pPr>
        <w:spacing w:after="0" w:line="240" w:lineRule="auto"/>
        <w:jc w:val="both"/>
        <w:rPr>
          <w:rFonts w:ascii="Verdana" w:hAnsi="Verdana"/>
          <w:lang w:val="ca-ES"/>
        </w:rPr>
      </w:pPr>
      <w:r w:rsidRPr="00C33B09">
        <w:rPr>
          <w:rFonts w:ascii="Verdana" w:hAnsi="Verdana"/>
          <w:lang w:val="ca-ES"/>
        </w:rPr>
        <w:t>6.- Mocions:</w:t>
      </w:r>
    </w:p>
    <w:p w:rsidR="00C33B09" w:rsidRPr="00C33B09" w:rsidRDefault="00C33B09" w:rsidP="00C33B09">
      <w:pPr>
        <w:spacing w:after="0" w:line="240" w:lineRule="auto"/>
        <w:jc w:val="both"/>
        <w:rPr>
          <w:rFonts w:ascii="Verdana" w:hAnsi="Verdana"/>
          <w:lang w:val="ca-ES"/>
        </w:rPr>
      </w:pPr>
    </w:p>
    <w:p w:rsidR="00C33B09" w:rsidRPr="00C33B09" w:rsidRDefault="00C33B09" w:rsidP="00C33B09">
      <w:pPr>
        <w:spacing w:after="0" w:line="240" w:lineRule="auto"/>
        <w:ind w:left="708"/>
        <w:jc w:val="both"/>
        <w:rPr>
          <w:rFonts w:ascii="Verdana" w:hAnsi="Verdana"/>
          <w:lang w:val="ca-ES"/>
        </w:rPr>
      </w:pPr>
      <w:r w:rsidRPr="00C33B09">
        <w:rPr>
          <w:rFonts w:ascii="Verdana" w:hAnsi="Verdana"/>
          <w:lang w:val="ca-ES"/>
        </w:rPr>
        <w:t>6.1) Moció presentada pel grup de Convergència i Unió: “Compromís de promoure una cooperació catalana de qualitat compromesa amb l’eradicació de la pobresa i amb la denuncia de les causes que l’originen”.</w:t>
      </w:r>
    </w:p>
    <w:p w:rsidR="00C33B09" w:rsidRPr="00C33B09" w:rsidRDefault="00C33B09" w:rsidP="00C33B09">
      <w:pPr>
        <w:spacing w:after="0" w:line="240" w:lineRule="auto"/>
        <w:jc w:val="both"/>
        <w:rPr>
          <w:rFonts w:ascii="Verdana" w:hAnsi="Verdana"/>
          <w:lang w:val="ca-ES"/>
        </w:rPr>
      </w:pPr>
    </w:p>
    <w:p w:rsidR="00C33B09" w:rsidRPr="00C33B09" w:rsidRDefault="00C33B09" w:rsidP="00C33B09">
      <w:pPr>
        <w:spacing w:after="0" w:line="240" w:lineRule="auto"/>
        <w:ind w:left="705"/>
        <w:jc w:val="both"/>
        <w:rPr>
          <w:rFonts w:ascii="Verdana" w:hAnsi="Verdana"/>
          <w:lang w:val="ca-ES"/>
        </w:rPr>
      </w:pPr>
      <w:r w:rsidRPr="00C33B09">
        <w:rPr>
          <w:rFonts w:ascii="Verdana" w:hAnsi="Verdana"/>
          <w:lang w:val="ca-ES"/>
        </w:rPr>
        <w:t xml:space="preserve">6.2) Moció presentada pel grup de Convergència i Unió: “Defensa del model d’escola Catalana” </w:t>
      </w:r>
    </w:p>
    <w:p w:rsidR="00C33B09" w:rsidRPr="00C33B09" w:rsidRDefault="00C33B09" w:rsidP="00C33B09">
      <w:pPr>
        <w:spacing w:after="0" w:line="240" w:lineRule="auto"/>
        <w:jc w:val="both"/>
        <w:rPr>
          <w:rFonts w:ascii="Verdana" w:hAnsi="Verdana"/>
          <w:lang w:val="ca-ES"/>
        </w:rPr>
      </w:pPr>
    </w:p>
    <w:p w:rsidR="00C33B09" w:rsidRPr="00C33B09" w:rsidRDefault="00C33B09" w:rsidP="00C33B09">
      <w:pPr>
        <w:spacing w:after="0" w:line="240" w:lineRule="auto"/>
        <w:jc w:val="both"/>
        <w:rPr>
          <w:rFonts w:ascii="Verdana" w:hAnsi="Verdana"/>
          <w:lang w:val="ca-ES"/>
        </w:rPr>
      </w:pPr>
      <w:r w:rsidRPr="00C33B09">
        <w:rPr>
          <w:rFonts w:ascii="Verdana" w:hAnsi="Verdana"/>
          <w:lang w:val="ca-ES"/>
        </w:rPr>
        <w:t>7.- Donar compte dels Decrets d’Alcaldia.</w:t>
      </w:r>
    </w:p>
    <w:p w:rsidR="00C33B09" w:rsidRPr="00C33B09" w:rsidRDefault="00C33B09" w:rsidP="00C33B09">
      <w:pPr>
        <w:spacing w:after="0" w:line="240" w:lineRule="auto"/>
        <w:jc w:val="both"/>
        <w:rPr>
          <w:rFonts w:ascii="Verdana" w:hAnsi="Verdana"/>
          <w:lang w:val="ca-ES"/>
        </w:rPr>
      </w:pPr>
    </w:p>
    <w:p w:rsidR="00C33B09" w:rsidRPr="00C33B09" w:rsidRDefault="00C33B09" w:rsidP="00C33B09">
      <w:pPr>
        <w:spacing w:after="0" w:line="240" w:lineRule="auto"/>
        <w:jc w:val="both"/>
        <w:rPr>
          <w:rFonts w:ascii="Verdana" w:hAnsi="Verdana"/>
          <w:lang w:val="ca-ES"/>
        </w:rPr>
      </w:pPr>
      <w:r w:rsidRPr="00C33B09">
        <w:rPr>
          <w:rFonts w:ascii="Verdana" w:hAnsi="Verdana"/>
          <w:lang w:val="ca-ES"/>
        </w:rPr>
        <w:t>8.- Precs i preguntes.</w:t>
      </w:r>
    </w:p>
    <w:p w:rsidR="00710622" w:rsidRDefault="00710622" w:rsidP="001A52A8">
      <w:pPr>
        <w:spacing w:after="0" w:line="360" w:lineRule="auto"/>
        <w:ind w:right="-1"/>
        <w:jc w:val="both"/>
        <w:rPr>
          <w:rFonts w:ascii="Verdana" w:hAnsi="Verdana"/>
          <w:lang w:val="ca-ES"/>
        </w:rPr>
      </w:pPr>
    </w:p>
    <w:p w:rsidR="00E23184" w:rsidRPr="00916E48" w:rsidRDefault="00E23184" w:rsidP="001A52A8">
      <w:pPr>
        <w:spacing w:after="0" w:line="360" w:lineRule="auto"/>
        <w:ind w:right="-1"/>
        <w:jc w:val="both"/>
        <w:rPr>
          <w:rFonts w:ascii="Verdana" w:hAnsi="Verdana"/>
          <w:lang w:val="ca-ES"/>
        </w:rPr>
      </w:pPr>
    </w:p>
    <w:p w:rsidR="000F720C" w:rsidRPr="00916E48" w:rsidRDefault="000F720C" w:rsidP="001A52A8">
      <w:pPr>
        <w:spacing w:after="0" w:line="360" w:lineRule="auto"/>
        <w:ind w:right="-1"/>
        <w:jc w:val="both"/>
        <w:rPr>
          <w:rFonts w:ascii="Verdana" w:hAnsi="Verdana"/>
          <w:b/>
          <w:highlight w:val="yellow"/>
          <w:lang w:val="ca-ES"/>
        </w:rPr>
      </w:pPr>
      <w:r w:rsidRPr="00916E48">
        <w:rPr>
          <w:rFonts w:ascii="Verdana" w:hAnsi="Verdana"/>
          <w:b/>
          <w:lang w:val="ca-ES"/>
        </w:rPr>
        <w:t>1.- Aprovació de l’acta corresponent a la sessió d</w:t>
      </w:r>
      <w:r w:rsidR="00710622" w:rsidRPr="00916E48">
        <w:rPr>
          <w:rFonts w:ascii="Verdana" w:hAnsi="Verdana"/>
          <w:b/>
          <w:lang w:val="ca-ES"/>
        </w:rPr>
        <w:t>e 17</w:t>
      </w:r>
      <w:r w:rsidRPr="00916E48">
        <w:rPr>
          <w:rFonts w:ascii="Verdana" w:hAnsi="Verdana"/>
          <w:b/>
          <w:lang w:val="ca-ES"/>
        </w:rPr>
        <w:t xml:space="preserve"> d</w:t>
      </w:r>
      <w:r w:rsidR="00710622" w:rsidRPr="00916E48">
        <w:rPr>
          <w:rFonts w:ascii="Verdana" w:hAnsi="Verdana"/>
          <w:b/>
          <w:lang w:val="ca-ES"/>
        </w:rPr>
        <w:t>e desembre</w:t>
      </w:r>
      <w:r w:rsidRPr="00916E48">
        <w:rPr>
          <w:rFonts w:ascii="Verdana" w:hAnsi="Verdana"/>
          <w:b/>
          <w:lang w:val="ca-ES"/>
        </w:rPr>
        <w:t xml:space="preserve"> de 2012 </w:t>
      </w:r>
    </w:p>
    <w:p w:rsidR="008C2602" w:rsidRDefault="000F720C" w:rsidP="001A52A8">
      <w:pPr>
        <w:pStyle w:val="Textoindependiente2"/>
        <w:spacing w:line="360" w:lineRule="auto"/>
        <w:ind w:right="-1"/>
        <w:rPr>
          <w:rFonts w:ascii="Verdana" w:hAnsi="Verdana"/>
          <w:sz w:val="22"/>
          <w:szCs w:val="22"/>
        </w:rPr>
      </w:pPr>
      <w:r w:rsidRPr="00916E48">
        <w:rPr>
          <w:rFonts w:ascii="Verdana" w:hAnsi="Verdana"/>
          <w:sz w:val="22"/>
          <w:szCs w:val="22"/>
        </w:rPr>
        <w:t xml:space="preserve">S’aprova, per unanimitat dels regidors presents, l’acta corresponent a la sessió del ple celebrada el dia </w:t>
      </w:r>
      <w:r w:rsidR="00710622" w:rsidRPr="00916E48">
        <w:rPr>
          <w:rFonts w:ascii="Verdana" w:hAnsi="Verdana"/>
          <w:sz w:val="22"/>
          <w:szCs w:val="22"/>
        </w:rPr>
        <w:t>17 de desembre</w:t>
      </w:r>
      <w:r w:rsidRPr="00916E48">
        <w:rPr>
          <w:rFonts w:ascii="Verdana" w:hAnsi="Verdana"/>
          <w:sz w:val="22"/>
          <w:szCs w:val="22"/>
        </w:rPr>
        <w:t xml:space="preserve"> de 2012</w:t>
      </w:r>
      <w:r w:rsidR="008C2602">
        <w:rPr>
          <w:rFonts w:ascii="Verdana" w:hAnsi="Verdana"/>
          <w:sz w:val="22"/>
          <w:szCs w:val="22"/>
        </w:rPr>
        <w:t xml:space="preserve">, amb la modificació següent proposada per la regidora </w:t>
      </w:r>
      <w:proofErr w:type="spellStart"/>
      <w:r w:rsidR="008C2602">
        <w:rPr>
          <w:rFonts w:ascii="Verdana" w:hAnsi="Verdana"/>
          <w:sz w:val="22"/>
          <w:szCs w:val="22"/>
        </w:rPr>
        <w:t>sra</w:t>
      </w:r>
      <w:proofErr w:type="spellEnd"/>
      <w:r w:rsidR="008C2602">
        <w:rPr>
          <w:rFonts w:ascii="Verdana" w:hAnsi="Verdana"/>
          <w:sz w:val="22"/>
          <w:szCs w:val="22"/>
        </w:rPr>
        <w:t>. Dolors Morera:</w:t>
      </w:r>
    </w:p>
    <w:p w:rsidR="000F720C" w:rsidRPr="00916E48" w:rsidRDefault="008C2602" w:rsidP="008C2602">
      <w:pPr>
        <w:pStyle w:val="Textoindependiente2"/>
        <w:numPr>
          <w:ilvl w:val="0"/>
          <w:numId w:val="34"/>
        </w:numPr>
        <w:spacing w:line="360" w:lineRule="auto"/>
        <w:ind w:right="-1"/>
        <w:rPr>
          <w:rFonts w:ascii="Verdana" w:hAnsi="Verdana"/>
          <w:sz w:val="22"/>
          <w:szCs w:val="22"/>
        </w:rPr>
      </w:pPr>
      <w:r>
        <w:rPr>
          <w:rFonts w:ascii="Verdana" w:hAnsi="Verdana"/>
          <w:sz w:val="22"/>
          <w:szCs w:val="22"/>
        </w:rPr>
        <w:t xml:space="preserve">En el punt tretzè de l’ordre del dia – aprovació definitiva de l’alteració dels traçats dels camins de Savall a Can Rosell i de Savall a la </w:t>
      </w:r>
      <w:proofErr w:type="spellStart"/>
      <w:r>
        <w:rPr>
          <w:rFonts w:ascii="Verdana" w:hAnsi="Verdana"/>
          <w:sz w:val="22"/>
          <w:szCs w:val="22"/>
        </w:rPr>
        <w:t>Bardera</w:t>
      </w:r>
      <w:proofErr w:type="spellEnd"/>
      <w:r>
        <w:rPr>
          <w:rFonts w:ascii="Verdana" w:hAnsi="Verdana"/>
          <w:sz w:val="22"/>
          <w:szCs w:val="22"/>
        </w:rPr>
        <w:t xml:space="preserve"> – s’ha d’afegir a la relació de grups municipals que votaren a favor el corresponent al del Partit Popular de Catalunya, que hi mancava.</w:t>
      </w:r>
      <w:r w:rsidR="008B5C7E" w:rsidRPr="00916E48">
        <w:rPr>
          <w:rFonts w:ascii="Verdana" w:hAnsi="Verdana"/>
          <w:sz w:val="22"/>
          <w:szCs w:val="22"/>
        </w:rPr>
        <w:t xml:space="preserve"> </w:t>
      </w:r>
    </w:p>
    <w:p w:rsidR="00C33B09" w:rsidRDefault="00C33B09" w:rsidP="001A52A8">
      <w:pPr>
        <w:spacing w:after="0" w:line="360" w:lineRule="auto"/>
        <w:ind w:right="-1"/>
        <w:jc w:val="both"/>
        <w:rPr>
          <w:rFonts w:ascii="Verdana" w:hAnsi="Verdana"/>
          <w:b/>
          <w:lang w:val="ca-ES"/>
        </w:rPr>
      </w:pPr>
    </w:p>
    <w:p w:rsidR="000F720C" w:rsidRPr="00916E48" w:rsidRDefault="000F720C" w:rsidP="001A52A8">
      <w:pPr>
        <w:spacing w:after="0" w:line="360" w:lineRule="auto"/>
        <w:ind w:right="-1"/>
        <w:jc w:val="both"/>
        <w:rPr>
          <w:rFonts w:ascii="Verdana" w:hAnsi="Verdana"/>
          <w:b/>
          <w:lang w:val="ca-ES"/>
        </w:rPr>
      </w:pPr>
      <w:r w:rsidRPr="00916E48">
        <w:rPr>
          <w:rFonts w:ascii="Verdana" w:hAnsi="Verdana"/>
          <w:b/>
          <w:lang w:val="ca-ES"/>
        </w:rPr>
        <w:t xml:space="preserve">2.- Aprovar, si escau, </w:t>
      </w:r>
      <w:r w:rsidR="005676CC" w:rsidRPr="00916E48">
        <w:rPr>
          <w:rFonts w:ascii="Verdana" w:hAnsi="Verdana"/>
          <w:b/>
          <w:lang w:val="ca-ES"/>
        </w:rPr>
        <w:t xml:space="preserve">el desistiment en la contractació de l’obra “Ampliació cementiri municipal de San Pau </w:t>
      </w:r>
      <w:proofErr w:type="spellStart"/>
      <w:r w:rsidR="005676CC" w:rsidRPr="00916E48">
        <w:rPr>
          <w:rFonts w:ascii="Verdana" w:hAnsi="Verdana"/>
          <w:b/>
          <w:lang w:val="ca-ES"/>
        </w:rPr>
        <w:t>d’Ordal</w:t>
      </w:r>
      <w:proofErr w:type="spellEnd"/>
      <w:r w:rsidR="005676CC" w:rsidRPr="00916E48">
        <w:rPr>
          <w:rFonts w:ascii="Verdana" w:hAnsi="Verdana"/>
          <w:b/>
          <w:lang w:val="ca-ES"/>
        </w:rPr>
        <w:t>”</w:t>
      </w:r>
    </w:p>
    <w:p w:rsidR="000F720C" w:rsidRPr="00916E48" w:rsidRDefault="000F720C" w:rsidP="001A52A8">
      <w:pPr>
        <w:spacing w:after="0" w:line="360" w:lineRule="auto"/>
        <w:ind w:right="-1"/>
        <w:jc w:val="both"/>
        <w:rPr>
          <w:rFonts w:ascii="Verdana" w:hAnsi="Verdana"/>
          <w:b/>
          <w:lang w:val="ca-ES"/>
        </w:rPr>
      </w:pPr>
    </w:p>
    <w:p w:rsidR="005676CC" w:rsidRPr="00916E48" w:rsidRDefault="00D026F0" w:rsidP="001A52A8">
      <w:pPr>
        <w:spacing w:after="0" w:line="360" w:lineRule="auto"/>
        <w:ind w:right="-1"/>
        <w:jc w:val="both"/>
        <w:rPr>
          <w:rFonts w:ascii="Verdana" w:hAnsi="Verdana"/>
          <w:lang w:val="ca-ES"/>
        </w:rPr>
      </w:pPr>
      <w:r w:rsidRPr="00916E48">
        <w:rPr>
          <w:rFonts w:ascii="Verdana" w:hAnsi="Verdana"/>
          <w:lang w:val="ca-ES"/>
        </w:rPr>
        <w:t xml:space="preserve">L’ajuntament de Subirats, per acord del ple celebrat el dia 19 de setembre de 2011 va acordar, entre altres assumptes, iniciar el procés licitatori de l’obra “ Ampliació del cementiri de Sant Pau </w:t>
      </w:r>
      <w:proofErr w:type="spellStart"/>
      <w:r w:rsidRPr="00916E48">
        <w:rPr>
          <w:rFonts w:ascii="Verdana" w:hAnsi="Verdana"/>
          <w:lang w:val="ca-ES"/>
        </w:rPr>
        <w:t>d’Ordal</w:t>
      </w:r>
      <w:proofErr w:type="spellEnd"/>
      <w:r w:rsidRPr="00916E48">
        <w:rPr>
          <w:rFonts w:ascii="Verdana" w:hAnsi="Verdana"/>
          <w:lang w:val="ca-ES"/>
        </w:rPr>
        <w:t xml:space="preserve">” i en el transcurs d’aquest es </w:t>
      </w:r>
      <w:r w:rsidR="00C33B09" w:rsidRPr="00916E48">
        <w:rPr>
          <w:rFonts w:ascii="Verdana" w:hAnsi="Verdana"/>
          <w:lang w:val="ca-ES"/>
        </w:rPr>
        <w:t>produïren</w:t>
      </w:r>
      <w:r w:rsidRPr="00916E48">
        <w:rPr>
          <w:rFonts w:ascii="Verdana" w:hAnsi="Verdana"/>
          <w:lang w:val="ca-ES"/>
        </w:rPr>
        <w:t xml:space="preserve"> diversos </w:t>
      </w:r>
      <w:r w:rsidRPr="00916E48">
        <w:rPr>
          <w:rFonts w:ascii="Verdana" w:hAnsi="Verdana"/>
          <w:lang w:val="ca-ES"/>
        </w:rPr>
        <w:lastRenderedPageBreak/>
        <w:t>incidents de tramitació que queden explicitats a bastament en l’informe del que després es farà esment i que es transcriurà en la seva integritat.</w:t>
      </w:r>
    </w:p>
    <w:p w:rsidR="00D026F0" w:rsidRPr="00916E48" w:rsidRDefault="00D026F0" w:rsidP="001A52A8">
      <w:pPr>
        <w:spacing w:after="0" w:line="360" w:lineRule="auto"/>
        <w:ind w:right="-1"/>
        <w:jc w:val="both"/>
        <w:rPr>
          <w:rFonts w:ascii="Verdana" w:hAnsi="Verdana"/>
          <w:lang w:val="ca-ES"/>
        </w:rPr>
      </w:pPr>
    </w:p>
    <w:p w:rsidR="00D026F0" w:rsidRDefault="00D026F0" w:rsidP="001A52A8">
      <w:pPr>
        <w:spacing w:after="0" w:line="360" w:lineRule="auto"/>
        <w:ind w:right="-1"/>
        <w:jc w:val="both"/>
        <w:rPr>
          <w:rFonts w:ascii="Verdana" w:hAnsi="Verdana"/>
          <w:lang w:val="ca-ES"/>
        </w:rPr>
      </w:pPr>
      <w:r w:rsidRPr="00916E48">
        <w:rPr>
          <w:rFonts w:ascii="Verdana" w:hAnsi="Verdana"/>
          <w:lang w:val="ca-ES"/>
        </w:rPr>
        <w:t xml:space="preserve">La corporació, atenent la possible </w:t>
      </w:r>
      <w:r w:rsidR="00C33B09" w:rsidRPr="00916E48">
        <w:rPr>
          <w:rFonts w:ascii="Verdana" w:hAnsi="Verdana"/>
          <w:lang w:val="ca-ES"/>
        </w:rPr>
        <w:t>transcendència</w:t>
      </w:r>
      <w:r w:rsidRPr="00916E48">
        <w:rPr>
          <w:rFonts w:ascii="Verdana" w:hAnsi="Verdana"/>
          <w:lang w:val="ca-ES"/>
        </w:rPr>
        <w:t xml:space="preserve"> que, per a una contractació pública exigeix la legalitat vigent pel que fa a les condicions de transparència en</w:t>
      </w:r>
      <w:r w:rsidR="008F2FBA" w:rsidRPr="00916E48">
        <w:rPr>
          <w:rFonts w:ascii="Verdana" w:hAnsi="Verdana"/>
          <w:lang w:val="ca-ES"/>
        </w:rPr>
        <w:t xml:space="preserve"> </w:t>
      </w:r>
      <w:r w:rsidRPr="00916E48">
        <w:rPr>
          <w:rFonts w:ascii="Verdana" w:hAnsi="Verdana"/>
          <w:lang w:val="ca-ES"/>
        </w:rPr>
        <w:t xml:space="preserve">el procediment i en les condicions d’igualtat dels licitadors que hi intervenen va considerar que fora necessari comptar amb el suport jurídic de la Diputació de Barcelona, entitat que, mitjançant decret de Presidència de 24 de juny de 2012, atorgà l’assistència jurídica </w:t>
      </w:r>
      <w:r w:rsidR="00C33B09" w:rsidRPr="00916E48">
        <w:rPr>
          <w:rFonts w:ascii="Verdana" w:hAnsi="Verdana"/>
          <w:lang w:val="ca-ES"/>
        </w:rPr>
        <w:t>sol·licitada</w:t>
      </w:r>
      <w:r w:rsidRPr="00916E48">
        <w:rPr>
          <w:rFonts w:ascii="Verdana" w:hAnsi="Verdana"/>
          <w:lang w:val="ca-ES"/>
        </w:rPr>
        <w:t xml:space="preserve"> que es</w:t>
      </w:r>
      <w:r w:rsidR="008F2FBA" w:rsidRPr="00916E48">
        <w:rPr>
          <w:rFonts w:ascii="Verdana" w:hAnsi="Verdana"/>
          <w:lang w:val="ca-ES"/>
        </w:rPr>
        <w:t xml:space="preserve"> tradueix en l’emissió d’un informe per part del Servei corresponent de l’entitat – Servei d’Assistència Jurídica Local -,</w:t>
      </w:r>
      <w:r w:rsidR="00936BB1" w:rsidRPr="00916E48">
        <w:rPr>
          <w:rFonts w:ascii="Verdana" w:hAnsi="Verdana"/>
          <w:lang w:val="ca-ES"/>
        </w:rPr>
        <w:t xml:space="preserve"> datat el dia 11 de desembre de 2012,</w:t>
      </w:r>
      <w:r w:rsidR="008F2FBA" w:rsidRPr="00916E48">
        <w:rPr>
          <w:rFonts w:ascii="Verdana" w:hAnsi="Verdana"/>
          <w:lang w:val="ca-ES"/>
        </w:rPr>
        <w:t xml:space="preserve"> el contingut literal del qual es transcriu</w:t>
      </w:r>
      <w:r w:rsidR="00936BB1" w:rsidRPr="00916E48">
        <w:rPr>
          <w:rFonts w:ascii="Verdana" w:hAnsi="Verdana"/>
          <w:lang w:val="ca-ES"/>
        </w:rPr>
        <w:t>rà</w:t>
      </w:r>
      <w:r w:rsidR="008F2FBA" w:rsidRPr="00916E48">
        <w:rPr>
          <w:rFonts w:ascii="Verdana" w:hAnsi="Verdana"/>
          <w:lang w:val="ca-ES"/>
        </w:rPr>
        <w:t xml:space="preserve"> tot seguit, i en el què la lletrada redactora, atesos els antecedents del cas, fa una </w:t>
      </w:r>
      <w:proofErr w:type="spellStart"/>
      <w:r w:rsidR="008F2FBA" w:rsidRPr="00916E48">
        <w:rPr>
          <w:rFonts w:ascii="Verdana" w:hAnsi="Verdana"/>
          <w:lang w:val="ca-ES"/>
        </w:rPr>
        <w:t>pormenoritzada</w:t>
      </w:r>
      <w:proofErr w:type="spellEnd"/>
      <w:r w:rsidR="008F2FBA" w:rsidRPr="00916E48">
        <w:rPr>
          <w:rFonts w:ascii="Verdana" w:hAnsi="Verdana"/>
          <w:lang w:val="ca-ES"/>
        </w:rPr>
        <w:t xml:space="preserve"> relació dels fets</w:t>
      </w:r>
      <w:r w:rsidR="00936BB1" w:rsidRPr="00916E48">
        <w:rPr>
          <w:rFonts w:ascii="Verdana" w:hAnsi="Verdana"/>
          <w:lang w:val="ca-ES"/>
        </w:rPr>
        <w:t xml:space="preserve"> i </w:t>
      </w:r>
      <w:r w:rsidR="008F2FBA" w:rsidRPr="00916E48">
        <w:rPr>
          <w:rFonts w:ascii="Verdana" w:hAnsi="Verdana"/>
          <w:lang w:val="ca-ES"/>
        </w:rPr>
        <w:t xml:space="preserve">detecta en el procediment unes irregularitats en la fase de preparació del contracte, algunes que vulnerarien la normativa contractual i d’altres que no, així com en la </w:t>
      </w:r>
      <w:r w:rsidR="00936BB1" w:rsidRPr="00916E48">
        <w:rPr>
          <w:rFonts w:ascii="Verdana" w:hAnsi="Verdana"/>
          <w:lang w:val="ca-ES"/>
        </w:rPr>
        <w:t xml:space="preserve">seva </w:t>
      </w:r>
      <w:r w:rsidR="008F2FBA" w:rsidRPr="00916E48">
        <w:rPr>
          <w:rFonts w:ascii="Verdana" w:hAnsi="Verdana"/>
          <w:lang w:val="ca-ES"/>
        </w:rPr>
        <w:t>fase d’adjudicació</w:t>
      </w:r>
      <w:r w:rsidR="00936BB1" w:rsidRPr="00916E48">
        <w:rPr>
          <w:rFonts w:ascii="Verdana" w:hAnsi="Verdana"/>
          <w:lang w:val="ca-ES"/>
        </w:rPr>
        <w:t xml:space="preserve">, proposant finalment unes conclusions que, segons el fonamentat criteri de la signant, hauria de seguir l’ajuntament de Subirats per </w:t>
      </w:r>
      <w:proofErr w:type="spellStart"/>
      <w:r w:rsidR="00936BB1" w:rsidRPr="00916E48">
        <w:rPr>
          <w:rFonts w:ascii="Verdana" w:hAnsi="Verdana"/>
          <w:lang w:val="ca-ES"/>
        </w:rPr>
        <w:t>subsanar</w:t>
      </w:r>
      <w:proofErr w:type="spellEnd"/>
      <w:r w:rsidR="00936BB1" w:rsidRPr="00916E48">
        <w:rPr>
          <w:rFonts w:ascii="Verdana" w:hAnsi="Verdana"/>
          <w:lang w:val="ca-ES"/>
        </w:rPr>
        <w:t xml:space="preserve"> les mancances procedimentals que causen les presents actuacions. </w:t>
      </w:r>
      <w:r w:rsidR="008F2FBA" w:rsidRPr="00916E48">
        <w:rPr>
          <w:rFonts w:ascii="Verdana" w:hAnsi="Verdana"/>
          <w:lang w:val="ca-ES"/>
        </w:rPr>
        <w:t xml:space="preserve"> </w:t>
      </w:r>
    </w:p>
    <w:p w:rsidR="00445909" w:rsidRPr="00916E48" w:rsidRDefault="00445909" w:rsidP="001A52A8">
      <w:pPr>
        <w:spacing w:after="0" w:line="360" w:lineRule="auto"/>
        <w:ind w:right="-1"/>
        <w:jc w:val="both"/>
        <w:rPr>
          <w:rFonts w:ascii="Verdana" w:hAnsi="Verdana"/>
          <w:lang w:val="ca-ES"/>
        </w:rPr>
      </w:pPr>
    </w:p>
    <w:p w:rsidR="00445909" w:rsidRPr="00331B21" w:rsidRDefault="00445909" w:rsidP="00445909">
      <w:pPr>
        <w:rPr>
          <w:rFonts w:ascii="Garamond" w:hAnsi="Garamond" w:cs="Arial"/>
          <w:i/>
          <w:sz w:val="20"/>
          <w:szCs w:val="20"/>
          <w:lang w:val="ca-ES"/>
        </w:rPr>
      </w:pPr>
      <w:r w:rsidRPr="00331B21">
        <w:rPr>
          <w:rFonts w:ascii="Garamond" w:hAnsi="Garamond" w:cs="Arial"/>
          <w:i/>
          <w:sz w:val="20"/>
          <w:szCs w:val="20"/>
          <w:lang w:val="ca-ES"/>
        </w:rPr>
        <w:t>“ INFORME</w:t>
      </w:r>
    </w:p>
    <w:p w:rsidR="00445909" w:rsidRPr="00331B21" w:rsidRDefault="00174510" w:rsidP="00445909">
      <w:pPr>
        <w:rPr>
          <w:rFonts w:ascii="Garamond" w:hAnsi="Garamond" w:cs="Arial"/>
          <w:i/>
          <w:sz w:val="20"/>
          <w:szCs w:val="20"/>
          <w:lang w:val="ca-ES"/>
        </w:rPr>
      </w:pPr>
      <w:r w:rsidRPr="00331B21">
        <w:rPr>
          <w:rFonts w:ascii="Garamond" w:hAnsi="Garamond" w:cs="Arial"/>
          <w:i/>
          <w:sz w:val="20"/>
          <w:szCs w:val="20"/>
          <w:lang w:val="ca-ES"/>
        </w:rPr>
        <w:t>ANTECEDENTS</w:t>
      </w:r>
    </w:p>
    <w:p w:rsidR="00445909" w:rsidRPr="00331B21" w:rsidRDefault="00445909" w:rsidP="00445909">
      <w:pPr>
        <w:rPr>
          <w:rFonts w:ascii="Verdana" w:hAnsi="Verdana"/>
          <w:i/>
          <w:sz w:val="16"/>
          <w:szCs w:val="16"/>
          <w:lang w:val="ca-ES"/>
        </w:rPr>
      </w:pPr>
      <w:r w:rsidRPr="00331B21">
        <w:rPr>
          <w:rFonts w:ascii="Verdana" w:hAnsi="Verdana"/>
          <w:i/>
          <w:sz w:val="16"/>
          <w:szCs w:val="16"/>
          <w:lang w:val="ca-ES"/>
        </w:rPr>
        <w:t>El Ple de l’Ajuntament de Subirats, en sessió realitzada el dia 19 de setembre de 2011 va acordar, entre d’altres assumptes, l’aprovació del Plec de clàusules i de la licitació per l’adjudicació de l’obra “Ampliació del cementiri de S</w:t>
      </w:r>
      <w:r w:rsidR="00174510" w:rsidRPr="00331B21">
        <w:rPr>
          <w:rFonts w:ascii="Verdana" w:hAnsi="Verdana"/>
          <w:i/>
          <w:sz w:val="16"/>
          <w:szCs w:val="16"/>
          <w:lang w:val="ca-ES"/>
        </w:rPr>
        <w:t xml:space="preserve">ant Pau </w:t>
      </w:r>
      <w:proofErr w:type="spellStart"/>
      <w:r w:rsidR="00174510" w:rsidRPr="00331B21">
        <w:rPr>
          <w:rFonts w:ascii="Verdana" w:hAnsi="Verdana"/>
          <w:i/>
          <w:sz w:val="16"/>
          <w:szCs w:val="16"/>
          <w:lang w:val="ca-ES"/>
        </w:rPr>
        <w:t>d’Ordal</w:t>
      </w:r>
      <w:proofErr w:type="spellEnd"/>
      <w:r w:rsidR="00174510" w:rsidRPr="00331B21">
        <w:rPr>
          <w:rFonts w:ascii="Verdana" w:hAnsi="Verdana"/>
          <w:i/>
          <w:sz w:val="16"/>
          <w:szCs w:val="16"/>
          <w:lang w:val="ca-ES"/>
        </w:rPr>
        <w:t xml:space="preserve">”. </w:t>
      </w:r>
    </w:p>
    <w:p w:rsidR="00445909" w:rsidRPr="00331B21" w:rsidRDefault="00445909" w:rsidP="00445909">
      <w:pPr>
        <w:rPr>
          <w:rFonts w:ascii="Verdana" w:hAnsi="Verdana"/>
          <w:i/>
          <w:sz w:val="16"/>
          <w:szCs w:val="16"/>
          <w:lang w:val="ca-ES"/>
        </w:rPr>
      </w:pPr>
      <w:r w:rsidRPr="00331B21">
        <w:rPr>
          <w:rFonts w:ascii="Verdana" w:hAnsi="Verdana"/>
          <w:i/>
          <w:sz w:val="16"/>
          <w:szCs w:val="16"/>
          <w:lang w:val="ca-ES"/>
        </w:rPr>
        <w:t xml:space="preserve">Segons certificació que ens ha estat tramesa pel Consistori, es </w:t>
      </w:r>
      <w:r w:rsidR="00174510" w:rsidRPr="00331B21">
        <w:rPr>
          <w:rFonts w:ascii="Verdana" w:hAnsi="Verdana"/>
          <w:i/>
          <w:sz w:val="16"/>
          <w:szCs w:val="16"/>
          <w:lang w:val="ca-ES"/>
        </w:rPr>
        <w:t xml:space="preserve">van presentar 17 proposicions. </w:t>
      </w:r>
    </w:p>
    <w:p w:rsidR="00445909" w:rsidRPr="00331B21" w:rsidRDefault="00445909" w:rsidP="00445909">
      <w:pPr>
        <w:rPr>
          <w:rFonts w:ascii="Verdana" w:hAnsi="Verdana"/>
          <w:i/>
          <w:sz w:val="16"/>
          <w:szCs w:val="16"/>
          <w:lang w:val="ca-ES"/>
        </w:rPr>
      </w:pPr>
      <w:r w:rsidRPr="00331B21">
        <w:rPr>
          <w:rFonts w:ascii="Verdana" w:hAnsi="Verdana"/>
          <w:i/>
          <w:sz w:val="16"/>
          <w:szCs w:val="16"/>
          <w:lang w:val="ca-ES"/>
        </w:rPr>
        <w:t>El dia 16 de novembre de 2011, es va reunir la mesa de contractació i va obrir el sobre A), que contenia la documentació administrativa i, tot seguit, el sobre C) , que contenia, citem textualment, “la documentació quantificable a través d’un judici de valor de forma automàtica”. Tres dels licitadors van ésser requerits per aportar documentació i la mesa no va obrir els tres sobres C) d’aqu</w:t>
      </w:r>
      <w:r w:rsidR="00174510" w:rsidRPr="00331B21">
        <w:rPr>
          <w:rFonts w:ascii="Verdana" w:hAnsi="Verdana"/>
          <w:i/>
          <w:sz w:val="16"/>
          <w:szCs w:val="16"/>
          <w:lang w:val="ca-ES"/>
        </w:rPr>
        <w:t xml:space="preserve">ests darrers. </w:t>
      </w:r>
    </w:p>
    <w:p w:rsidR="00445909" w:rsidRPr="00331B21" w:rsidRDefault="00445909" w:rsidP="00445909">
      <w:pPr>
        <w:rPr>
          <w:rFonts w:ascii="Verdana" w:hAnsi="Verdana"/>
          <w:i/>
          <w:sz w:val="16"/>
          <w:szCs w:val="16"/>
          <w:lang w:val="ca-ES"/>
        </w:rPr>
      </w:pPr>
      <w:r w:rsidRPr="00331B21">
        <w:rPr>
          <w:rFonts w:ascii="Verdana" w:hAnsi="Verdana"/>
          <w:i/>
          <w:sz w:val="16"/>
          <w:szCs w:val="16"/>
          <w:lang w:val="ca-ES"/>
        </w:rPr>
        <w:t xml:space="preserve">El dia 13 de desembre de 2011, un dia abans de la reunió de la mesa de contractació de 14  de desembre, va tenir entrada en el Registre General, escrit presentat per un dels licitadors (la mercantil </w:t>
      </w:r>
      <w:proofErr w:type="spellStart"/>
      <w:r w:rsidRPr="00331B21">
        <w:rPr>
          <w:rFonts w:ascii="Verdana" w:hAnsi="Verdana"/>
          <w:i/>
          <w:sz w:val="16"/>
          <w:szCs w:val="16"/>
          <w:lang w:val="ca-ES"/>
        </w:rPr>
        <w:t>Coyma</w:t>
      </w:r>
      <w:proofErr w:type="spellEnd"/>
      <w:r w:rsidRPr="00331B21">
        <w:rPr>
          <w:rFonts w:ascii="Verdana" w:hAnsi="Verdana"/>
          <w:i/>
          <w:sz w:val="16"/>
          <w:szCs w:val="16"/>
          <w:lang w:val="ca-ES"/>
        </w:rPr>
        <w:t>) on indica que han sofert un error en l’oferta del preu i concreta el que ha d’ésser susceptible de valora</w:t>
      </w:r>
      <w:r w:rsidR="00174510" w:rsidRPr="00331B21">
        <w:rPr>
          <w:rFonts w:ascii="Verdana" w:hAnsi="Verdana"/>
          <w:i/>
          <w:sz w:val="16"/>
          <w:szCs w:val="16"/>
          <w:lang w:val="ca-ES"/>
        </w:rPr>
        <w:t xml:space="preserve">ció, que incorpora una baixa.  </w:t>
      </w:r>
    </w:p>
    <w:p w:rsidR="00445909" w:rsidRPr="00331B21" w:rsidRDefault="00445909" w:rsidP="00445909">
      <w:pPr>
        <w:rPr>
          <w:rFonts w:ascii="Verdana" w:hAnsi="Verdana"/>
          <w:i/>
          <w:sz w:val="16"/>
          <w:szCs w:val="16"/>
          <w:lang w:val="ca-ES"/>
        </w:rPr>
      </w:pPr>
      <w:r w:rsidRPr="00331B21">
        <w:rPr>
          <w:rFonts w:ascii="Verdana" w:hAnsi="Verdana"/>
          <w:i/>
          <w:sz w:val="16"/>
          <w:szCs w:val="16"/>
          <w:lang w:val="ca-ES"/>
        </w:rPr>
        <w:t xml:space="preserve">El dia 14 de desembre de 2011, es reuneix la mesa de contractació, per obrir el sobre B), que contenia la documentació que es podia valorar de forma automàtica. En el si d’aquesta reunió es dóna a conèixer el resultat de les valoracions que depenien d’un judici de valor i es procedeix a obrir els sobres B) presentats per tots els </w:t>
      </w:r>
      <w:r w:rsidRPr="00331B21">
        <w:rPr>
          <w:rFonts w:ascii="Verdana" w:hAnsi="Verdana"/>
          <w:i/>
          <w:sz w:val="16"/>
          <w:szCs w:val="16"/>
          <w:lang w:val="ca-ES"/>
        </w:rPr>
        <w:lastRenderedPageBreak/>
        <w:t xml:space="preserve">licitadors. L’escrit presentat per la mercantil </w:t>
      </w:r>
      <w:proofErr w:type="spellStart"/>
      <w:r w:rsidRPr="00331B21">
        <w:rPr>
          <w:rFonts w:ascii="Verdana" w:hAnsi="Verdana"/>
          <w:i/>
          <w:sz w:val="16"/>
          <w:szCs w:val="16"/>
          <w:lang w:val="ca-ES"/>
        </w:rPr>
        <w:t>Coyma</w:t>
      </w:r>
      <w:proofErr w:type="spellEnd"/>
      <w:r w:rsidRPr="00331B21">
        <w:rPr>
          <w:rFonts w:ascii="Verdana" w:hAnsi="Verdana"/>
          <w:i/>
          <w:sz w:val="16"/>
          <w:szCs w:val="16"/>
          <w:lang w:val="ca-ES"/>
        </w:rPr>
        <w:t xml:space="preserve"> no va ésser tingut en compte, doncs l’Acta de la mesa reflecteix l’import primigeni ofert i no consta que la mesa valorés el contingut de l’escrit presentat </w:t>
      </w:r>
      <w:r w:rsidR="00174510" w:rsidRPr="00331B21">
        <w:rPr>
          <w:rFonts w:ascii="Verdana" w:hAnsi="Verdana"/>
          <w:i/>
          <w:sz w:val="16"/>
          <w:szCs w:val="16"/>
          <w:lang w:val="ca-ES"/>
        </w:rPr>
        <w:t xml:space="preserve">el dia 13 de desembre de 2011. </w:t>
      </w:r>
    </w:p>
    <w:p w:rsidR="00445909" w:rsidRPr="00331B21" w:rsidRDefault="00445909" w:rsidP="00445909">
      <w:pPr>
        <w:rPr>
          <w:rFonts w:ascii="Verdana" w:hAnsi="Verdana"/>
          <w:i/>
          <w:sz w:val="16"/>
          <w:szCs w:val="16"/>
          <w:lang w:val="ca-ES"/>
        </w:rPr>
      </w:pPr>
      <w:r w:rsidRPr="00331B21">
        <w:rPr>
          <w:rFonts w:ascii="Verdana" w:hAnsi="Verdana"/>
          <w:i/>
          <w:sz w:val="16"/>
          <w:szCs w:val="16"/>
          <w:lang w:val="ca-ES"/>
        </w:rPr>
        <w:t>En data 19 de desembre de 2011, l’arquitecte de l’Ajuntament de Subirats, emet informe sobre les valoracions de les ofertes presentades pels licitadors i conclou que l’empresa que ha obtingut més puntuació (Carlos Martínez Fuentes, SL) ha presentat l’oferta de reducció del termini d’execució en un sobre que no correspon al que consta en el plec de clàusules i, per aquest motiu, considera necessari un informe jurídic que determini la validesa de la puntuació assignada. A aquests efectes, elabora dos quadres, on especifica les dues possibles puntuacions obtingudes: un quadre que valora la reducció de termini presentada per Carlos Martínez Fuentes, SL, i un altre que no valora la reducció de termini presentada per la mateixa empresa. Finalitza l’informe indicant que quan es disposi del pronunciament jurídic, es trametrà la documentació completa a la mesa, per tal que decideixi en relaci</w:t>
      </w:r>
      <w:r w:rsidR="00331B21" w:rsidRPr="00331B21">
        <w:rPr>
          <w:rFonts w:ascii="Verdana" w:hAnsi="Verdana"/>
          <w:i/>
          <w:sz w:val="16"/>
          <w:szCs w:val="16"/>
          <w:lang w:val="ca-ES"/>
        </w:rPr>
        <w:t xml:space="preserve">ó a la proposta d’adjudicació. </w:t>
      </w:r>
    </w:p>
    <w:p w:rsidR="00445909" w:rsidRPr="00331B21" w:rsidRDefault="00445909" w:rsidP="00445909">
      <w:pPr>
        <w:rPr>
          <w:rFonts w:ascii="Verdana" w:hAnsi="Verdana"/>
          <w:i/>
          <w:sz w:val="16"/>
          <w:szCs w:val="16"/>
          <w:lang w:val="ca-ES"/>
        </w:rPr>
      </w:pPr>
      <w:r w:rsidRPr="00331B21">
        <w:rPr>
          <w:rFonts w:ascii="Verdana" w:hAnsi="Verdana"/>
          <w:i/>
          <w:sz w:val="16"/>
          <w:szCs w:val="16"/>
          <w:lang w:val="ca-ES"/>
        </w:rPr>
        <w:t>En data 27 de desembre de 2011, va tenir entrada en el Registre General de l’Ajuntament, escrit presentat per un dels licitadors (Carlos Martínez Fuentes, SL), on indica que va incloure en el sobre C), documentació que s’havia d’incloure B) i diuen que els consta que no s’ha valorat el criteri de la reducció de termini en la realització de l’obra; en conseqüènci</w:t>
      </w:r>
      <w:r w:rsidR="00331B21" w:rsidRPr="00331B21">
        <w:rPr>
          <w:rFonts w:ascii="Verdana" w:hAnsi="Verdana"/>
          <w:i/>
          <w:sz w:val="16"/>
          <w:szCs w:val="16"/>
          <w:lang w:val="ca-ES"/>
        </w:rPr>
        <w:t xml:space="preserve">a, sol·liciten dita valoració. </w:t>
      </w:r>
    </w:p>
    <w:p w:rsidR="00445909" w:rsidRPr="00331B21" w:rsidRDefault="00445909" w:rsidP="00445909">
      <w:pPr>
        <w:rPr>
          <w:rFonts w:ascii="Verdana" w:hAnsi="Verdana"/>
          <w:i/>
          <w:sz w:val="16"/>
          <w:szCs w:val="16"/>
          <w:lang w:val="ca-ES"/>
        </w:rPr>
      </w:pPr>
      <w:r w:rsidRPr="00331B21">
        <w:rPr>
          <w:rFonts w:ascii="Verdana" w:hAnsi="Verdana"/>
          <w:i/>
          <w:sz w:val="16"/>
          <w:szCs w:val="16"/>
          <w:lang w:val="ca-ES"/>
        </w:rPr>
        <w:t xml:space="preserve">En data 12 de gener de 2012, la Secretària de la Corporació emet informe que es pronuncia sobre el tema que formulava l’arquitecte i també sobre l’escrit que va presentar la mercantil </w:t>
      </w:r>
      <w:proofErr w:type="spellStart"/>
      <w:r w:rsidRPr="00331B21">
        <w:rPr>
          <w:rFonts w:ascii="Verdana" w:hAnsi="Verdana"/>
          <w:i/>
          <w:sz w:val="16"/>
          <w:szCs w:val="16"/>
          <w:lang w:val="ca-ES"/>
        </w:rPr>
        <w:t>Coyma</w:t>
      </w:r>
      <w:proofErr w:type="spellEnd"/>
      <w:r w:rsidRPr="00331B21">
        <w:rPr>
          <w:rFonts w:ascii="Verdana" w:hAnsi="Verdana"/>
          <w:i/>
          <w:sz w:val="16"/>
          <w:szCs w:val="16"/>
          <w:lang w:val="ca-ES"/>
        </w:rPr>
        <w:t xml:space="preserve"> i conclou que: “Cap dels escrits presentats pels licitadors Carlos Martínez Fuentes SL., y </w:t>
      </w:r>
      <w:proofErr w:type="spellStart"/>
      <w:r w:rsidRPr="00331B21">
        <w:rPr>
          <w:rFonts w:ascii="Verdana" w:hAnsi="Verdana"/>
          <w:i/>
          <w:sz w:val="16"/>
          <w:szCs w:val="16"/>
          <w:lang w:val="ca-ES"/>
        </w:rPr>
        <w:t>Coyma</w:t>
      </w:r>
      <w:proofErr w:type="spellEnd"/>
      <w:r w:rsidRPr="00331B21">
        <w:rPr>
          <w:rFonts w:ascii="Verdana" w:hAnsi="Verdana"/>
          <w:i/>
          <w:sz w:val="16"/>
          <w:szCs w:val="16"/>
          <w:lang w:val="ca-ES"/>
        </w:rPr>
        <w:t xml:space="preserve"> constructora s’han de tenir en compte, donat que trencarien el principi d’igualtat de tracte als licitadors i la conseqüència seria la nul·litat de tot el procediment de licitació.” </w:t>
      </w:r>
    </w:p>
    <w:p w:rsidR="00445909" w:rsidRPr="00331B21" w:rsidRDefault="00445909" w:rsidP="00445909">
      <w:pPr>
        <w:rPr>
          <w:rFonts w:ascii="Verdana" w:hAnsi="Verdana"/>
          <w:i/>
          <w:sz w:val="16"/>
          <w:szCs w:val="16"/>
          <w:lang w:val="ca-ES"/>
        </w:rPr>
      </w:pPr>
      <w:r w:rsidRPr="00331B21">
        <w:rPr>
          <w:rFonts w:ascii="Verdana" w:hAnsi="Verdana"/>
          <w:i/>
          <w:sz w:val="16"/>
          <w:szCs w:val="16"/>
          <w:lang w:val="ca-ES"/>
        </w:rPr>
        <w:t>En aquest punt se suspèn, de facto, el procés de licitació. L’Ajuntament, a la vista de tot el que s’ha exposat, formula 5 pregunte</w:t>
      </w:r>
      <w:r w:rsidR="00331B21" w:rsidRPr="00331B21">
        <w:rPr>
          <w:rFonts w:ascii="Verdana" w:hAnsi="Verdana"/>
          <w:i/>
          <w:sz w:val="16"/>
          <w:szCs w:val="16"/>
          <w:lang w:val="ca-ES"/>
        </w:rPr>
        <w:t>s, que a continuació reproduïm:</w:t>
      </w:r>
    </w:p>
    <w:p w:rsidR="00445909" w:rsidRPr="00331B21" w:rsidRDefault="00445909" w:rsidP="00445909">
      <w:pPr>
        <w:numPr>
          <w:ilvl w:val="0"/>
          <w:numId w:val="29"/>
        </w:numPr>
        <w:spacing w:after="0" w:line="240" w:lineRule="auto"/>
        <w:jc w:val="both"/>
        <w:rPr>
          <w:rFonts w:ascii="Verdana" w:hAnsi="Verdana"/>
          <w:i/>
          <w:sz w:val="16"/>
          <w:szCs w:val="16"/>
          <w:lang w:val="ca-ES"/>
        </w:rPr>
      </w:pPr>
      <w:r w:rsidRPr="00331B21">
        <w:rPr>
          <w:rFonts w:ascii="Verdana" w:hAnsi="Verdana"/>
          <w:i/>
          <w:sz w:val="16"/>
          <w:szCs w:val="16"/>
          <w:lang w:val="ca-ES"/>
        </w:rPr>
        <w:t xml:space="preserve">Valorar si l’al·legació de l’empresa Carlos Martínez Fuentes, SL, hauria de ser jurídicament estimada (o no) en relació al plec de clàusules regulador del procediment d’adjudicació i contractació de l’obra. </w:t>
      </w:r>
    </w:p>
    <w:p w:rsidR="00445909" w:rsidRPr="00331B21" w:rsidRDefault="00445909" w:rsidP="00445909">
      <w:pPr>
        <w:numPr>
          <w:ilvl w:val="0"/>
          <w:numId w:val="29"/>
        </w:numPr>
        <w:spacing w:after="0" w:line="240" w:lineRule="auto"/>
        <w:jc w:val="both"/>
        <w:rPr>
          <w:rFonts w:ascii="Verdana" w:hAnsi="Verdana"/>
          <w:i/>
          <w:sz w:val="16"/>
          <w:szCs w:val="16"/>
          <w:lang w:val="ca-ES"/>
        </w:rPr>
      </w:pPr>
      <w:r w:rsidRPr="00331B21">
        <w:rPr>
          <w:rFonts w:ascii="Verdana" w:hAnsi="Verdana"/>
          <w:i/>
          <w:sz w:val="16"/>
          <w:szCs w:val="16"/>
          <w:lang w:val="ca-ES"/>
        </w:rPr>
        <w:t xml:space="preserve">Valorar si l’al·legació de l’empresa </w:t>
      </w:r>
      <w:proofErr w:type="spellStart"/>
      <w:r w:rsidRPr="00331B21">
        <w:rPr>
          <w:rFonts w:ascii="Verdana" w:hAnsi="Verdana"/>
          <w:i/>
          <w:sz w:val="16"/>
          <w:szCs w:val="16"/>
          <w:lang w:val="ca-ES"/>
        </w:rPr>
        <w:t>Coyma</w:t>
      </w:r>
      <w:proofErr w:type="spellEnd"/>
      <w:r w:rsidRPr="00331B21">
        <w:rPr>
          <w:rFonts w:ascii="Verdana" w:hAnsi="Verdana"/>
          <w:i/>
          <w:sz w:val="16"/>
          <w:szCs w:val="16"/>
          <w:lang w:val="ca-ES"/>
        </w:rPr>
        <w:t xml:space="preserve"> hauria de ser jurídicament estimada (o no), tenint en compte que fou presentada un dia abans de l’obertura del sobre B) corresponent a l’oferta econòmica, per part de la mesa de contractació. </w:t>
      </w:r>
    </w:p>
    <w:p w:rsidR="00445909" w:rsidRPr="00331B21" w:rsidRDefault="00445909" w:rsidP="00445909">
      <w:pPr>
        <w:numPr>
          <w:ilvl w:val="0"/>
          <w:numId w:val="29"/>
        </w:numPr>
        <w:spacing w:after="0" w:line="240" w:lineRule="auto"/>
        <w:jc w:val="both"/>
        <w:rPr>
          <w:rFonts w:ascii="Verdana" w:hAnsi="Verdana"/>
          <w:i/>
          <w:sz w:val="16"/>
          <w:szCs w:val="16"/>
          <w:lang w:val="ca-ES"/>
        </w:rPr>
      </w:pPr>
      <w:r w:rsidRPr="00331B21">
        <w:rPr>
          <w:rFonts w:ascii="Verdana" w:hAnsi="Verdana"/>
          <w:i/>
          <w:sz w:val="16"/>
          <w:szCs w:val="16"/>
          <w:lang w:val="ca-ES"/>
        </w:rPr>
        <w:t>Tenint en compte el temps transcorregut d’ençà l’obertura del sobre B (14 de desembre de 2011) es pot parlar d’un procediment contractual suspès?</w:t>
      </w:r>
    </w:p>
    <w:p w:rsidR="00445909" w:rsidRPr="00331B21" w:rsidRDefault="00445909" w:rsidP="00445909">
      <w:pPr>
        <w:numPr>
          <w:ilvl w:val="0"/>
          <w:numId w:val="29"/>
        </w:numPr>
        <w:spacing w:after="0" w:line="240" w:lineRule="auto"/>
        <w:jc w:val="both"/>
        <w:rPr>
          <w:rFonts w:ascii="Verdana" w:hAnsi="Verdana"/>
          <w:i/>
          <w:sz w:val="16"/>
          <w:szCs w:val="16"/>
          <w:lang w:val="ca-ES"/>
        </w:rPr>
      </w:pPr>
      <w:r w:rsidRPr="00331B21">
        <w:rPr>
          <w:rFonts w:ascii="Verdana" w:hAnsi="Verdana"/>
          <w:i/>
          <w:sz w:val="16"/>
          <w:szCs w:val="16"/>
          <w:lang w:val="ca-ES"/>
        </w:rPr>
        <w:t xml:space="preserve">Com hauria d’actuar la mesa de contractació pel que fa a la proposta a elevar al Ple de l’Ajuntament? </w:t>
      </w:r>
    </w:p>
    <w:p w:rsidR="00445909" w:rsidRPr="00331B21" w:rsidRDefault="00445909" w:rsidP="00445909">
      <w:pPr>
        <w:numPr>
          <w:ilvl w:val="0"/>
          <w:numId w:val="29"/>
        </w:numPr>
        <w:spacing w:after="0" w:line="240" w:lineRule="auto"/>
        <w:jc w:val="both"/>
        <w:rPr>
          <w:rFonts w:ascii="Verdana" w:hAnsi="Verdana"/>
          <w:i/>
          <w:sz w:val="16"/>
          <w:szCs w:val="16"/>
          <w:lang w:val="ca-ES"/>
        </w:rPr>
      </w:pPr>
      <w:r w:rsidRPr="00331B21">
        <w:rPr>
          <w:rFonts w:ascii="Verdana" w:hAnsi="Verdana"/>
          <w:i/>
          <w:sz w:val="16"/>
          <w:szCs w:val="16"/>
          <w:lang w:val="ca-ES"/>
        </w:rPr>
        <w:t xml:space="preserve">Les puntuacions atorgades pels serveis tècnics municipals a cadascuna de les propostes presentades pels licitadors -i conegudes per ells- podrien implicar un límit a la capacitat de decisió de la mesa de contractació?. Si són estimades les al·legacions presentades o, si més no, alguna d’elles, com s’hauria d’actuar pel que fa als informes tècnics ja emesos pels serveis tècnics municipals, àdhuc el de la pròpia Secretària Municipal ? </w:t>
      </w:r>
    </w:p>
    <w:p w:rsidR="00331B21" w:rsidRPr="00331B21" w:rsidRDefault="00331B21" w:rsidP="00331B21">
      <w:pPr>
        <w:spacing w:after="0" w:line="240" w:lineRule="auto"/>
        <w:ind w:left="720"/>
        <w:jc w:val="both"/>
        <w:rPr>
          <w:rFonts w:ascii="Verdana" w:hAnsi="Verdana"/>
          <w:i/>
          <w:sz w:val="16"/>
          <w:szCs w:val="16"/>
          <w:lang w:val="ca-ES"/>
        </w:rPr>
      </w:pPr>
    </w:p>
    <w:p w:rsidR="00445909" w:rsidRPr="00331B21" w:rsidRDefault="00445909" w:rsidP="00445909">
      <w:pPr>
        <w:rPr>
          <w:rFonts w:ascii="Verdana" w:hAnsi="Verdana"/>
          <w:i/>
          <w:sz w:val="16"/>
          <w:szCs w:val="16"/>
          <w:lang w:val="ca-ES"/>
        </w:rPr>
      </w:pPr>
      <w:r w:rsidRPr="00331B21">
        <w:rPr>
          <w:rFonts w:ascii="Verdana" w:hAnsi="Verdana"/>
          <w:i/>
          <w:sz w:val="16"/>
          <w:szCs w:val="16"/>
          <w:lang w:val="ca-ES"/>
        </w:rPr>
        <w:t>Normalment, si un ajuntament planteja diverses i concretes qüestions, com és el cas, el Servei d’Assistència Jurídica Local respon de forma autònoma cadascuna d’elles. Ara bé, en el present supòsit, hem de dir que s’ha estudiat el Plec de clàusules administratives particulars i s’ha arribat a la conclusió de què pateix de diversos defectes que no es poden esmenar, per la qual cosa, recomanarem al consistori que, a l’empara de l’article 139.4 de la Llei 30/2007, de 30 d’octubre, de contractes del sector públic (en endavant, LCSP) desisteixi del procediment contractual ini</w:t>
      </w:r>
      <w:r w:rsidR="00331B21" w:rsidRPr="00331B21">
        <w:rPr>
          <w:rFonts w:ascii="Verdana" w:hAnsi="Verdana"/>
          <w:i/>
          <w:sz w:val="16"/>
          <w:szCs w:val="16"/>
          <w:lang w:val="ca-ES"/>
        </w:rPr>
        <w:t xml:space="preserve">ciat. </w:t>
      </w:r>
    </w:p>
    <w:p w:rsidR="00445909" w:rsidRPr="00331B21" w:rsidRDefault="00445909" w:rsidP="00445909">
      <w:pPr>
        <w:rPr>
          <w:rFonts w:ascii="Verdana" w:hAnsi="Verdana"/>
          <w:i/>
          <w:sz w:val="16"/>
          <w:szCs w:val="16"/>
          <w:lang w:val="ca-ES"/>
        </w:rPr>
      </w:pPr>
      <w:r w:rsidRPr="00331B21">
        <w:rPr>
          <w:rFonts w:ascii="Verdana" w:hAnsi="Verdana"/>
          <w:i/>
          <w:sz w:val="16"/>
          <w:szCs w:val="16"/>
          <w:lang w:val="ca-ES"/>
        </w:rPr>
        <w:t>Això no vol dir però, que no s’hagin comés d’altres irregularitats durant el procés licitatori, que es poden comprovar un cop analitzada la documentació que ens ha estat tramesa. En tot cas, el desistiment pot comprendre les actuacions preparatòries del contracte (elaboració del Plec), com també les actuacions pròpies dels procés d’adjudicació, tal i com assenyala l’esment</w:t>
      </w:r>
      <w:r w:rsidR="00331B21" w:rsidRPr="00331B21">
        <w:rPr>
          <w:rFonts w:ascii="Verdana" w:hAnsi="Verdana"/>
          <w:i/>
          <w:sz w:val="16"/>
          <w:szCs w:val="16"/>
          <w:lang w:val="ca-ES"/>
        </w:rPr>
        <w:t xml:space="preserve">at article 139.4) de la LCSP.  </w:t>
      </w:r>
    </w:p>
    <w:p w:rsidR="00445909" w:rsidRPr="00331B21" w:rsidRDefault="00445909" w:rsidP="00445909">
      <w:pPr>
        <w:rPr>
          <w:rFonts w:ascii="Verdana" w:hAnsi="Verdana"/>
          <w:i/>
          <w:sz w:val="16"/>
          <w:szCs w:val="16"/>
          <w:lang w:val="ca-ES"/>
        </w:rPr>
      </w:pPr>
      <w:r w:rsidRPr="00331B21">
        <w:rPr>
          <w:rFonts w:ascii="Verdana" w:hAnsi="Verdana"/>
          <w:i/>
          <w:sz w:val="16"/>
          <w:szCs w:val="16"/>
          <w:lang w:val="ca-ES"/>
        </w:rPr>
        <w:t>En conseqüència, advertim al Consistori de l’existència de diverses vulneracions normatives en el propi Plec i en el procés d’adjudicació, que han convertit en inviable la licitació duta a terme fins el moment, per la qual cosa, les respostes a les concretes qüestions formulades esdevindrien del tot gratuïtes. Tot seguit explicarem quines han estat aquestes vulneracions, per tal que es puguin evitar e</w:t>
      </w:r>
      <w:r w:rsidR="00331B21" w:rsidRPr="00331B21">
        <w:rPr>
          <w:rFonts w:ascii="Verdana" w:hAnsi="Verdana"/>
          <w:i/>
          <w:sz w:val="16"/>
          <w:szCs w:val="16"/>
          <w:lang w:val="ca-ES"/>
        </w:rPr>
        <w:t xml:space="preserve">n un futur procés licitatori.  </w:t>
      </w:r>
    </w:p>
    <w:p w:rsidR="00445909" w:rsidRPr="00331B21" w:rsidRDefault="00331B21" w:rsidP="00445909">
      <w:pPr>
        <w:spacing w:line="300" w:lineRule="exact"/>
        <w:rPr>
          <w:rFonts w:ascii="Verdana" w:hAnsi="Verdana"/>
          <w:i/>
          <w:sz w:val="16"/>
          <w:szCs w:val="16"/>
          <w:lang w:val="ca-ES"/>
        </w:rPr>
      </w:pPr>
      <w:r w:rsidRPr="00331B21">
        <w:rPr>
          <w:rFonts w:ascii="Verdana" w:hAnsi="Verdana"/>
          <w:i/>
          <w:sz w:val="16"/>
          <w:szCs w:val="16"/>
          <w:lang w:val="ca-ES"/>
        </w:rPr>
        <w:lastRenderedPageBreak/>
        <w:t>CONSIDERACIONS JURÍDIQUES</w:t>
      </w:r>
    </w:p>
    <w:p w:rsidR="00445909" w:rsidRPr="00331B21" w:rsidRDefault="00445909" w:rsidP="00445909">
      <w:pPr>
        <w:spacing w:line="300" w:lineRule="exact"/>
        <w:rPr>
          <w:rFonts w:ascii="Verdana" w:hAnsi="Verdana"/>
          <w:i/>
          <w:sz w:val="16"/>
          <w:szCs w:val="16"/>
          <w:lang w:val="ca-ES"/>
        </w:rPr>
      </w:pPr>
      <w:r w:rsidRPr="00331B21">
        <w:rPr>
          <w:rFonts w:ascii="Verdana" w:hAnsi="Verdana"/>
          <w:i/>
          <w:sz w:val="16"/>
          <w:szCs w:val="16"/>
          <w:lang w:val="ca-ES"/>
        </w:rPr>
        <w:t xml:space="preserve">1. Normativa aplicable al Plec de clàusules administratives particulars de l’ampliació del cementiri de Sant Pau </w:t>
      </w:r>
      <w:proofErr w:type="spellStart"/>
      <w:r w:rsidRPr="00331B21">
        <w:rPr>
          <w:rFonts w:ascii="Verdana" w:hAnsi="Verdana"/>
          <w:i/>
          <w:sz w:val="16"/>
          <w:szCs w:val="16"/>
          <w:lang w:val="ca-ES"/>
        </w:rPr>
        <w:t>d’Ordal</w:t>
      </w:r>
      <w:proofErr w:type="spellEnd"/>
      <w:r w:rsidRPr="00331B21">
        <w:rPr>
          <w:rFonts w:ascii="Verdana" w:hAnsi="Verdana"/>
          <w:i/>
          <w:sz w:val="16"/>
          <w:szCs w:val="16"/>
          <w:lang w:val="ca-ES"/>
        </w:rPr>
        <w:t xml:space="preserve">. </w:t>
      </w:r>
    </w:p>
    <w:p w:rsidR="00445909" w:rsidRPr="00331B21" w:rsidRDefault="00445909" w:rsidP="00445909">
      <w:pPr>
        <w:spacing w:line="300" w:lineRule="exact"/>
        <w:rPr>
          <w:rFonts w:ascii="Verdana" w:hAnsi="Verdana"/>
          <w:i/>
          <w:sz w:val="16"/>
          <w:szCs w:val="16"/>
          <w:lang w:val="ca-ES"/>
        </w:rPr>
      </w:pPr>
      <w:r w:rsidRPr="00331B21">
        <w:rPr>
          <w:rFonts w:ascii="Verdana" w:hAnsi="Verdana"/>
          <w:i/>
          <w:sz w:val="16"/>
          <w:szCs w:val="16"/>
          <w:lang w:val="ca-ES"/>
        </w:rPr>
        <w:t xml:space="preserve">El Plec de clàusules que havia de regir el contracte, va ésser aprovat el dia 19 de setembre de 2011. Com sigui que no s’ha adjudicat l’objecte del contracte, ens trobem davant un procediment, encara avui, obert. Per tant, hem de conèixer la normativa aplicable per concretar les irregularitats que conté el Plec i, també, les irregularitats observades en el procés licitatori que es va aturar.  </w:t>
      </w:r>
    </w:p>
    <w:p w:rsidR="00445909" w:rsidRPr="00331B21" w:rsidRDefault="00445909" w:rsidP="00445909">
      <w:pPr>
        <w:spacing w:line="300" w:lineRule="exact"/>
        <w:rPr>
          <w:rFonts w:ascii="Verdana" w:hAnsi="Verdana"/>
          <w:i/>
          <w:sz w:val="16"/>
          <w:szCs w:val="16"/>
          <w:lang w:val="ca-ES"/>
        </w:rPr>
      </w:pPr>
      <w:r w:rsidRPr="00331B21">
        <w:rPr>
          <w:rFonts w:ascii="Verdana" w:hAnsi="Verdana"/>
          <w:i/>
          <w:sz w:val="16"/>
          <w:szCs w:val="16"/>
          <w:lang w:val="ca-ES"/>
        </w:rPr>
        <w:t>Per això, cal acudir a les disposicions transitòries de la norma contractual vigent, el Text refós de la Llei de contractes del sector públic, aprovat per Reial decret legislatiu 3/2011, de 14 de novembre, que va entrar en vigor el dia 16 de desembre de 2011; i segons la disposició transitòria primera del Text refós, els expedients de contractació iniciats abans de la seva entrada en vigor, es regeixen per la normativa anterior. Afegeix que s’entén que els expedients de contractació han estat iniciats si s’ha publicat la convocatòria del procediment d’adjudicació.</w:t>
      </w:r>
    </w:p>
    <w:p w:rsidR="00445909" w:rsidRPr="00331B21" w:rsidRDefault="00445909" w:rsidP="00445909">
      <w:pPr>
        <w:spacing w:line="300" w:lineRule="exact"/>
        <w:rPr>
          <w:rFonts w:ascii="Verdana" w:hAnsi="Verdana"/>
          <w:i/>
          <w:sz w:val="16"/>
          <w:szCs w:val="16"/>
          <w:lang w:val="ca-ES"/>
        </w:rPr>
      </w:pPr>
      <w:r w:rsidRPr="00331B21">
        <w:rPr>
          <w:rFonts w:ascii="Verdana" w:hAnsi="Verdana"/>
          <w:i/>
          <w:sz w:val="16"/>
          <w:szCs w:val="16"/>
          <w:lang w:val="ca-ES"/>
        </w:rPr>
        <w:t>En el cas que ens ocupa, la convocatòria va ésser publicada el dia 13 d’octubre de 2011, per la qual cosa, la norm</w:t>
      </w:r>
      <w:r w:rsidR="00331B21" w:rsidRPr="00331B21">
        <w:rPr>
          <w:rFonts w:ascii="Verdana" w:hAnsi="Verdana"/>
          <w:i/>
          <w:sz w:val="16"/>
          <w:szCs w:val="16"/>
          <w:lang w:val="ca-ES"/>
        </w:rPr>
        <w:t xml:space="preserve">ativa aplicable és la següent: </w:t>
      </w:r>
    </w:p>
    <w:p w:rsidR="00445909" w:rsidRPr="00331B21" w:rsidRDefault="00445909" w:rsidP="00445909">
      <w:pPr>
        <w:numPr>
          <w:ilvl w:val="0"/>
          <w:numId w:val="30"/>
        </w:numPr>
        <w:spacing w:after="0" w:line="300" w:lineRule="exact"/>
        <w:jc w:val="both"/>
        <w:rPr>
          <w:rFonts w:ascii="Verdana" w:hAnsi="Verdana"/>
          <w:i/>
          <w:sz w:val="16"/>
          <w:szCs w:val="16"/>
          <w:lang w:val="ca-ES"/>
        </w:rPr>
      </w:pPr>
      <w:r w:rsidRPr="00331B21">
        <w:rPr>
          <w:rFonts w:ascii="Verdana" w:hAnsi="Verdana"/>
          <w:i/>
          <w:sz w:val="16"/>
          <w:szCs w:val="16"/>
          <w:lang w:val="ca-ES"/>
        </w:rPr>
        <w:t>Llei 30/2007, de 30 d’octubre, de contractes del sector públic, amb les modificacions introduïdes per la Llei 34/2010, de 5 d’agost i per la Llei 2/2011, de 4 de març, d’economia sostenible.</w:t>
      </w:r>
    </w:p>
    <w:p w:rsidR="00445909" w:rsidRPr="00331B21" w:rsidRDefault="00445909" w:rsidP="00445909">
      <w:pPr>
        <w:numPr>
          <w:ilvl w:val="0"/>
          <w:numId w:val="30"/>
        </w:numPr>
        <w:spacing w:after="0" w:line="300" w:lineRule="exact"/>
        <w:jc w:val="both"/>
        <w:rPr>
          <w:rFonts w:ascii="Verdana" w:hAnsi="Verdana"/>
          <w:i/>
          <w:sz w:val="16"/>
          <w:szCs w:val="16"/>
          <w:lang w:val="ca-ES"/>
        </w:rPr>
      </w:pPr>
      <w:r w:rsidRPr="00331B21">
        <w:rPr>
          <w:rFonts w:ascii="Verdana" w:hAnsi="Verdana"/>
          <w:i/>
          <w:sz w:val="16"/>
          <w:szCs w:val="16"/>
          <w:lang w:val="ca-ES"/>
        </w:rPr>
        <w:t xml:space="preserve">Reglament general de la Llei de contractes de les administracions públiques, aprovat per Reial decret 1098/2001, de 12 d’octubre. </w:t>
      </w:r>
    </w:p>
    <w:p w:rsidR="00445909" w:rsidRPr="00331B21" w:rsidRDefault="00445909" w:rsidP="00445909">
      <w:pPr>
        <w:numPr>
          <w:ilvl w:val="0"/>
          <w:numId w:val="30"/>
        </w:numPr>
        <w:spacing w:after="0" w:line="300" w:lineRule="exact"/>
        <w:jc w:val="both"/>
        <w:rPr>
          <w:rFonts w:ascii="Verdana" w:hAnsi="Verdana"/>
          <w:i/>
          <w:sz w:val="16"/>
          <w:szCs w:val="16"/>
          <w:lang w:val="ca-ES"/>
        </w:rPr>
      </w:pPr>
      <w:r w:rsidRPr="00331B21">
        <w:rPr>
          <w:rFonts w:ascii="Verdana" w:hAnsi="Verdana"/>
          <w:i/>
          <w:sz w:val="16"/>
          <w:szCs w:val="16"/>
          <w:lang w:val="ca-ES"/>
        </w:rPr>
        <w:t xml:space="preserve">Reial decret 817/2009, de 8 de maig, que desenvolupa parcialment la Llei 30/2007, de 30 d’octubre, de contractes del sector públic. </w:t>
      </w:r>
    </w:p>
    <w:p w:rsidR="00445909" w:rsidRPr="00331B21" w:rsidRDefault="00445909" w:rsidP="00445909">
      <w:pPr>
        <w:spacing w:line="300" w:lineRule="exact"/>
        <w:rPr>
          <w:rFonts w:ascii="Verdana" w:hAnsi="Verdana"/>
          <w:i/>
          <w:sz w:val="16"/>
          <w:szCs w:val="16"/>
          <w:lang w:val="ca-ES"/>
        </w:rPr>
      </w:pPr>
      <w:r w:rsidRPr="00331B21">
        <w:rPr>
          <w:rFonts w:ascii="Verdana" w:hAnsi="Verdana"/>
          <w:i/>
          <w:sz w:val="16"/>
          <w:szCs w:val="16"/>
          <w:lang w:val="ca-ES"/>
        </w:rPr>
        <w:t>2. Irregularitats en la fase de preparació del contracte, concretades en diverses clàusules del Plec que han vulnerat la normativa c</w:t>
      </w:r>
      <w:r w:rsidR="00331B21" w:rsidRPr="00331B21">
        <w:rPr>
          <w:rFonts w:ascii="Verdana" w:hAnsi="Verdana"/>
          <w:i/>
          <w:sz w:val="16"/>
          <w:szCs w:val="16"/>
          <w:lang w:val="ca-ES"/>
        </w:rPr>
        <w:t xml:space="preserve">ontractual aplicable: la LCSP. </w:t>
      </w:r>
    </w:p>
    <w:p w:rsidR="00331B21" w:rsidRPr="00331B21" w:rsidRDefault="00445909" w:rsidP="00445909">
      <w:pPr>
        <w:spacing w:line="300" w:lineRule="exact"/>
        <w:rPr>
          <w:rFonts w:ascii="Verdana" w:hAnsi="Verdana"/>
          <w:i/>
          <w:sz w:val="16"/>
          <w:szCs w:val="16"/>
          <w:lang w:val="ca-ES"/>
        </w:rPr>
      </w:pPr>
      <w:r w:rsidRPr="00331B21">
        <w:rPr>
          <w:rFonts w:ascii="Verdana" w:hAnsi="Verdana"/>
          <w:i/>
          <w:sz w:val="16"/>
          <w:szCs w:val="16"/>
          <w:lang w:val="ca-ES"/>
        </w:rPr>
        <w:t>2.1. La  clàusula quarta del Plec, sota l’epígraf “Import del contracte” és equívoca i, sense cap mena de dubte, ha pogut fer incórrer en un error als licitadors. Diem això, perquè l’article 76 de la LCSP estableix que el valor estimat del contracte ve determinat per l’import total, sense incloure l’IVA. I la clàusula del Plec suma l’import del contracte i l’IVA i diu que l’import total a licitar ascendeix a 62.559,05 euros. És cert que després fa el desglossament i separa l’import del contracte i l’import que correspon a l’IVA però també és cert que reflecteix un preu total que contravé les determinacions de l’article 76. Feia falta acudir a la clàusula vuitena del Plec, que detalla els documents a incloure en el sobre B) i la proposició econòmica, per comprovar el valor estimat del contracte i l’import de l’IVA, com a dos conceptes diferenciats. Ara bé, també aquesta clàusula incorre en un error, doncs l’import total del contracte no pot incloure l</w:t>
      </w:r>
      <w:r w:rsidR="00331B21" w:rsidRPr="00331B21">
        <w:rPr>
          <w:rFonts w:ascii="Verdana" w:hAnsi="Verdana"/>
          <w:i/>
          <w:sz w:val="16"/>
          <w:szCs w:val="16"/>
          <w:lang w:val="ca-ES"/>
        </w:rPr>
        <w:t xml:space="preserve">’import corresponent a l’IVA.  </w:t>
      </w:r>
    </w:p>
    <w:p w:rsidR="00331B21" w:rsidRPr="00331B21" w:rsidRDefault="00445909" w:rsidP="00445909">
      <w:pPr>
        <w:spacing w:line="300" w:lineRule="exact"/>
        <w:rPr>
          <w:rFonts w:ascii="Verdana" w:hAnsi="Verdana"/>
          <w:i/>
          <w:sz w:val="16"/>
          <w:szCs w:val="16"/>
          <w:lang w:val="ca-ES"/>
        </w:rPr>
      </w:pPr>
      <w:r w:rsidRPr="00331B21">
        <w:rPr>
          <w:rFonts w:ascii="Verdana" w:hAnsi="Verdana"/>
          <w:i/>
          <w:sz w:val="16"/>
          <w:szCs w:val="16"/>
          <w:lang w:val="ca-ES"/>
        </w:rPr>
        <w:t xml:space="preserve">Bona mostra d’aquest equívoc (àdhuc contravenció normativa) la constitueix l’escrit que va presentar la mercantil </w:t>
      </w:r>
      <w:proofErr w:type="spellStart"/>
      <w:r w:rsidRPr="00331B21">
        <w:rPr>
          <w:rFonts w:ascii="Verdana" w:hAnsi="Verdana"/>
          <w:i/>
          <w:sz w:val="16"/>
          <w:szCs w:val="16"/>
          <w:lang w:val="ca-ES"/>
        </w:rPr>
        <w:t>Coyma</w:t>
      </w:r>
      <w:proofErr w:type="spellEnd"/>
      <w:r w:rsidRPr="00331B21">
        <w:rPr>
          <w:rFonts w:ascii="Verdana" w:hAnsi="Verdana"/>
          <w:i/>
          <w:sz w:val="16"/>
          <w:szCs w:val="16"/>
          <w:lang w:val="ca-ES"/>
        </w:rPr>
        <w:t xml:space="preserve"> en relació a la seva oferta, que incloïa l’IVA  (Vid., document 20 que ens ha estat tramès); però és que, a més, la mercantil diu que va sumar l’IVA dues vegades, i ofereix el preu que realment licita. Ignorem si la  resta de licitadors van presentar el preu incorporant l’import de l’IVA i si així ho van fer, van contravenir la normativa aplicable, a causa de l’equívoc que va p</w:t>
      </w:r>
      <w:r w:rsidR="00331B21" w:rsidRPr="00331B21">
        <w:rPr>
          <w:rFonts w:ascii="Verdana" w:hAnsi="Verdana"/>
          <w:i/>
          <w:sz w:val="16"/>
          <w:szCs w:val="16"/>
          <w:lang w:val="ca-ES"/>
        </w:rPr>
        <w:t xml:space="preserve">ropiciar el Plec de clàusules. </w:t>
      </w:r>
    </w:p>
    <w:p w:rsidR="00445909" w:rsidRPr="00331B21" w:rsidRDefault="00445909" w:rsidP="00445909">
      <w:pPr>
        <w:spacing w:line="300" w:lineRule="exact"/>
        <w:rPr>
          <w:rFonts w:ascii="Verdana" w:hAnsi="Verdana"/>
          <w:i/>
          <w:sz w:val="16"/>
          <w:szCs w:val="16"/>
          <w:lang w:val="ca-ES"/>
        </w:rPr>
      </w:pPr>
      <w:r w:rsidRPr="00331B21">
        <w:rPr>
          <w:rFonts w:ascii="Verdana" w:hAnsi="Verdana"/>
          <w:i/>
          <w:sz w:val="16"/>
          <w:szCs w:val="16"/>
          <w:lang w:val="ca-ES"/>
        </w:rPr>
        <w:lastRenderedPageBreak/>
        <w:t>S’ha de reconèixer però, que la pròpia normativa és poc explícita en definir els conceptes d’ ”import” i de “valor estimat” d’un contracte. Així, segons “El Consultor”, en les fases de preparació i adjudicació s’han d’entendre aquests termes com referits al pressupost que ha de servir de base per celebrar la licitació, mentre que en la fase d’execució, haurem d’entendre que aquests termes es refereixen al preu d’adjudicació del contracte, és a dir, el preu íntegre que ha de percebre el contractista adjudicatari: els termes que fan referència a la preparació i adjudicació s’han d’entendre sense l’IVA, i els que fan referència a l’execució s’han d’entendre amb l’IVA, ja què el preu que ha de percebre el contractista el porta incorporat, tot i que, en el Plec i en l’oferta, s’ha d’expressar com una partida independent, tal i com ho determ</w:t>
      </w:r>
      <w:r w:rsidR="00331B21" w:rsidRPr="00331B21">
        <w:rPr>
          <w:rFonts w:ascii="Verdana" w:hAnsi="Verdana"/>
          <w:i/>
          <w:sz w:val="16"/>
          <w:szCs w:val="16"/>
          <w:lang w:val="ca-ES"/>
        </w:rPr>
        <w:t xml:space="preserve">ina l’article 75.2 de la LCSP. </w:t>
      </w:r>
    </w:p>
    <w:p w:rsidR="00331B21" w:rsidRPr="00331B21" w:rsidRDefault="00445909" w:rsidP="00445909">
      <w:pPr>
        <w:spacing w:line="300" w:lineRule="exact"/>
        <w:rPr>
          <w:rFonts w:ascii="Verdana" w:hAnsi="Verdana"/>
          <w:i/>
          <w:sz w:val="16"/>
          <w:szCs w:val="16"/>
          <w:lang w:val="ca-ES"/>
        </w:rPr>
      </w:pPr>
      <w:r w:rsidRPr="00331B21">
        <w:rPr>
          <w:rFonts w:ascii="Verdana" w:hAnsi="Verdana"/>
          <w:i/>
          <w:sz w:val="16"/>
          <w:szCs w:val="16"/>
          <w:lang w:val="ca-ES"/>
        </w:rPr>
        <w:t xml:space="preserve">2.2. La clàusula setena del Plec, sota l’epígraf “Classificació del contractista” vulnera el contingut de l’article 54 de la LCSP. I el vulnera per diversos motius: en primer lloc, invoca una normativa errònia, doncs és l’article 54 de la LCSP el que determina els contractes d’obres la quantia dels quals permet exigir la classificació: contractes d’import igual o superior a 350.000 euros i; en segon lloc, invoca la disposició transitòria primera de la LCSP i considera vigent l’article 25.1 del Reial decret legislatiu 2/2000, de 16 de juny, que aprovà el Text refós de la Llei de contractes de les administracions públiques, per tal d’arribar a la conclusió de què s’ha d’exigir </w:t>
      </w:r>
      <w:r w:rsidR="00331B21" w:rsidRPr="00331B21">
        <w:rPr>
          <w:rFonts w:ascii="Verdana" w:hAnsi="Verdana"/>
          <w:i/>
          <w:sz w:val="16"/>
          <w:szCs w:val="16"/>
          <w:lang w:val="ca-ES"/>
        </w:rPr>
        <w:t xml:space="preserve">classificació al contractista. </w:t>
      </w:r>
    </w:p>
    <w:p w:rsidR="00445909" w:rsidRPr="00331B21" w:rsidRDefault="00445909" w:rsidP="00445909">
      <w:pPr>
        <w:spacing w:line="300" w:lineRule="exact"/>
        <w:rPr>
          <w:rFonts w:ascii="Verdana" w:hAnsi="Verdana"/>
          <w:i/>
          <w:sz w:val="16"/>
          <w:szCs w:val="16"/>
          <w:lang w:val="ca-ES"/>
        </w:rPr>
      </w:pPr>
      <w:r w:rsidRPr="00331B21">
        <w:rPr>
          <w:rFonts w:ascii="Verdana" w:hAnsi="Verdana"/>
          <w:i/>
          <w:sz w:val="16"/>
          <w:szCs w:val="16"/>
          <w:lang w:val="ca-ES"/>
        </w:rPr>
        <w:t>La disposició transitòria cinquena</w:t>
      </w:r>
      <w:r w:rsidR="00174510" w:rsidRPr="00331B21">
        <w:rPr>
          <w:rFonts w:ascii="Verdana" w:hAnsi="Verdana"/>
          <w:i/>
          <w:sz w:val="16"/>
          <w:szCs w:val="16"/>
          <w:lang w:val="ca-ES"/>
        </w:rPr>
        <w:t xml:space="preserve"> </w:t>
      </w:r>
      <w:r w:rsidRPr="00331B21">
        <w:rPr>
          <w:rFonts w:ascii="Verdana" w:hAnsi="Verdana"/>
          <w:i/>
          <w:sz w:val="16"/>
          <w:szCs w:val="16"/>
          <w:lang w:val="ca-ES"/>
        </w:rPr>
        <w:t>de la LCSP determinava que l’article 25.1 del Text refós de la Llei de contractes de les administracions públiques, aprovat per Reial decret legislatiu 2/2000, de 16 de juny, estaria vigent fins què existís desenvolupament reglamentari. Però si acudim a l’article 25.1, aquest exigia la classificació per a contractes d’obres amb un pressupost igual o superior a 120.202,42 euros. A més, el Reial decret llei 9/2008, de 28 de novembre, de creació d’un fons estatal d’inversió local (FEIL), va determinar que no seria exigible la classificació en contractes d’obres inferiors a 350.000 euros, a partir de la seva entrada en vigor, que es va produi</w:t>
      </w:r>
      <w:r w:rsidR="00331B21" w:rsidRPr="00331B21">
        <w:rPr>
          <w:rFonts w:ascii="Verdana" w:hAnsi="Verdana"/>
          <w:i/>
          <w:sz w:val="16"/>
          <w:szCs w:val="16"/>
          <w:lang w:val="ca-ES"/>
        </w:rPr>
        <w:t>r el dia 3 de desembre de 2008.</w:t>
      </w:r>
    </w:p>
    <w:p w:rsidR="00445909" w:rsidRPr="00331B21" w:rsidRDefault="00445909" w:rsidP="00445909">
      <w:pPr>
        <w:spacing w:line="300" w:lineRule="exact"/>
        <w:rPr>
          <w:rFonts w:ascii="Verdana" w:hAnsi="Verdana"/>
          <w:i/>
          <w:sz w:val="16"/>
          <w:szCs w:val="16"/>
          <w:lang w:val="ca-ES"/>
        </w:rPr>
      </w:pPr>
      <w:r w:rsidRPr="00331B21">
        <w:rPr>
          <w:rFonts w:ascii="Verdana" w:hAnsi="Verdana"/>
          <w:i/>
          <w:sz w:val="16"/>
          <w:szCs w:val="16"/>
          <w:lang w:val="ca-ES"/>
        </w:rPr>
        <w:t xml:space="preserve">D’altra banda, l’article 54.3 de la LCSP establia: “Por Real Decreto </w:t>
      </w:r>
      <w:r w:rsidR="000C7514" w:rsidRPr="00331B21">
        <w:rPr>
          <w:rFonts w:ascii="Verdana" w:hAnsi="Verdana"/>
          <w:i/>
          <w:sz w:val="16"/>
          <w:szCs w:val="16"/>
          <w:lang w:val="ca-ES"/>
        </w:rPr>
        <w:t>podrà</w:t>
      </w:r>
      <w:r w:rsidRPr="00331B21">
        <w:rPr>
          <w:rFonts w:ascii="Verdana" w:hAnsi="Verdana"/>
          <w:i/>
          <w:sz w:val="16"/>
          <w:szCs w:val="16"/>
          <w:lang w:val="ca-ES"/>
        </w:rPr>
        <w:t xml:space="preserve"> </w:t>
      </w:r>
      <w:proofErr w:type="spellStart"/>
      <w:r w:rsidRPr="00331B21">
        <w:rPr>
          <w:rFonts w:ascii="Verdana" w:hAnsi="Verdana"/>
          <w:i/>
          <w:sz w:val="16"/>
          <w:szCs w:val="16"/>
          <w:lang w:val="ca-ES"/>
        </w:rPr>
        <w:t>exceptuarse</w:t>
      </w:r>
      <w:proofErr w:type="spellEnd"/>
      <w:r w:rsidRPr="00331B21">
        <w:rPr>
          <w:rFonts w:ascii="Verdana" w:hAnsi="Verdana"/>
          <w:i/>
          <w:sz w:val="16"/>
          <w:szCs w:val="16"/>
          <w:lang w:val="ca-ES"/>
        </w:rPr>
        <w:t xml:space="preserve"> la </w:t>
      </w:r>
      <w:proofErr w:type="spellStart"/>
      <w:r w:rsidRPr="00331B21">
        <w:rPr>
          <w:rFonts w:ascii="Verdana" w:hAnsi="Verdana"/>
          <w:i/>
          <w:sz w:val="16"/>
          <w:szCs w:val="16"/>
          <w:lang w:val="ca-ES"/>
        </w:rPr>
        <w:t>necesidad</w:t>
      </w:r>
      <w:proofErr w:type="spellEnd"/>
      <w:r w:rsidRPr="00331B21">
        <w:rPr>
          <w:rFonts w:ascii="Verdana" w:hAnsi="Verdana"/>
          <w:i/>
          <w:sz w:val="16"/>
          <w:szCs w:val="16"/>
          <w:lang w:val="ca-ES"/>
        </w:rPr>
        <w:t xml:space="preserve"> de </w:t>
      </w:r>
      <w:proofErr w:type="spellStart"/>
      <w:r w:rsidRPr="00331B21">
        <w:rPr>
          <w:rFonts w:ascii="Verdana" w:hAnsi="Verdana"/>
          <w:i/>
          <w:sz w:val="16"/>
          <w:szCs w:val="16"/>
          <w:lang w:val="ca-ES"/>
        </w:rPr>
        <w:t>clasificación</w:t>
      </w:r>
      <w:proofErr w:type="spellEnd"/>
      <w:r w:rsidRPr="00331B21">
        <w:rPr>
          <w:rFonts w:ascii="Verdana" w:hAnsi="Verdana"/>
          <w:i/>
          <w:sz w:val="16"/>
          <w:szCs w:val="16"/>
          <w:lang w:val="ca-ES"/>
        </w:rPr>
        <w:t xml:space="preserve"> para </w:t>
      </w:r>
      <w:proofErr w:type="spellStart"/>
      <w:r w:rsidRPr="00331B21">
        <w:rPr>
          <w:rFonts w:ascii="Verdana" w:hAnsi="Verdana"/>
          <w:i/>
          <w:sz w:val="16"/>
          <w:szCs w:val="16"/>
          <w:lang w:val="ca-ES"/>
        </w:rPr>
        <w:t>determinados</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contratos</w:t>
      </w:r>
      <w:proofErr w:type="spellEnd"/>
      <w:r w:rsidRPr="00331B21">
        <w:rPr>
          <w:rFonts w:ascii="Verdana" w:hAnsi="Verdana"/>
          <w:i/>
          <w:sz w:val="16"/>
          <w:szCs w:val="16"/>
          <w:lang w:val="ca-ES"/>
        </w:rPr>
        <w:t xml:space="preserve"> de </w:t>
      </w:r>
      <w:proofErr w:type="spellStart"/>
      <w:r w:rsidRPr="00331B21">
        <w:rPr>
          <w:rFonts w:ascii="Verdana" w:hAnsi="Verdana"/>
          <w:i/>
          <w:sz w:val="16"/>
          <w:szCs w:val="16"/>
          <w:lang w:val="ca-ES"/>
        </w:rPr>
        <w:t>obras</w:t>
      </w:r>
      <w:proofErr w:type="spellEnd"/>
      <w:r w:rsidRPr="00331B21">
        <w:rPr>
          <w:rFonts w:ascii="Verdana" w:hAnsi="Verdana"/>
          <w:i/>
          <w:sz w:val="16"/>
          <w:szCs w:val="16"/>
          <w:lang w:val="ca-ES"/>
        </w:rPr>
        <w:t xml:space="preserve"> y de </w:t>
      </w:r>
      <w:proofErr w:type="spellStart"/>
      <w:r w:rsidRPr="00331B21">
        <w:rPr>
          <w:rFonts w:ascii="Verdana" w:hAnsi="Verdana"/>
          <w:i/>
          <w:sz w:val="16"/>
          <w:szCs w:val="16"/>
          <w:lang w:val="ca-ES"/>
        </w:rPr>
        <w:t>servicios</w:t>
      </w:r>
      <w:proofErr w:type="spellEnd"/>
      <w:r w:rsidRPr="00331B21">
        <w:rPr>
          <w:rFonts w:ascii="Verdana" w:hAnsi="Verdana"/>
          <w:i/>
          <w:sz w:val="16"/>
          <w:szCs w:val="16"/>
          <w:lang w:val="ca-ES"/>
        </w:rPr>
        <w:t xml:space="preserve"> en los que </w:t>
      </w:r>
      <w:proofErr w:type="spellStart"/>
      <w:r w:rsidRPr="00331B21">
        <w:rPr>
          <w:rFonts w:ascii="Verdana" w:hAnsi="Verdana"/>
          <w:i/>
          <w:sz w:val="16"/>
          <w:szCs w:val="16"/>
          <w:lang w:val="ca-ES"/>
        </w:rPr>
        <w:t>este</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requisito</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sea</w:t>
      </w:r>
      <w:proofErr w:type="spellEnd"/>
      <w:r w:rsidRPr="00331B21">
        <w:rPr>
          <w:rFonts w:ascii="Verdana" w:hAnsi="Verdana"/>
          <w:i/>
          <w:sz w:val="16"/>
          <w:szCs w:val="16"/>
          <w:lang w:val="ca-ES"/>
        </w:rPr>
        <w:t xml:space="preserve"> exigible o acordar </w:t>
      </w:r>
      <w:proofErr w:type="spellStart"/>
      <w:r w:rsidRPr="00331B21">
        <w:rPr>
          <w:rFonts w:ascii="Verdana" w:hAnsi="Verdana"/>
          <w:i/>
          <w:sz w:val="16"/>
          <w:szCs w:val="16"/>
          <w:lang w:val="ca-ES"/>
        </w:rPr>
        <w:t>su</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exigencia</w:t>
      </w:r>
      <w:proofErr w:type="spellEnd"/>
      <w:r w:rsidRPr="00331B21">
        <w:rPr>
          <w:rFonts w:ascii="Verdana" w:hAnsi="Verdana"/>
          <w:i/>
          <w:sz w:val="16"/>
          <w:szCs w:val="16"/>
          <w:lang w:val="ca-ES"/>
        </w:rPr>
        <w:t xml:space="preserve"> para </w:t>
      </w:r>
      <w:proofErr w:type="spellStart"/>
      <w:r w:rsidRPr="00331B21">
        <w:rPr>
          <w:rFonts w:ascii="Verdana" w:hAnsi="Verdana"/>
          <w:i/>
          <w:sz w:val="16"/>
          <w:szCs w:val="16"/>
          <w:lang w:val="ca-ES"/>
        </w:rPr>
        <w:t>tipos</w:t>
      </w:r>
      <w:proofErr w:type="spellEnd"/>
      <w:r w:rsidRPr="00331B21">
        <w:rPr>
          <w:rFonts w:ascii="Verdana" w:hAnsi="Verdana"/>
          <w:i/>
          <w:sz w:val="16"/>
          <w:szCs w:val="16"/>
          <w:lang w:val="ca-ES"/>
        </w:rPr>
        <w:t xml:space="preserve"> de </w:t>
      </w:r>
      <w:proofErr w:type="spellStart"/>
      <w:r w:rsidRPr="00331B21">
        <w:rPr>
          <w:rFonts w:ascii="Verdana" w:hAnsi="Verdana"/>
          <w:i/>
          <w:sz w:val="16"/>
          <w:szCs w:val="16"/>
          <w:lang w:val="ca-ES"/>
        </w:rPr>
        <w:t>contratos</w:t>
      </w:r>
      <w:proofErr w:type="spellEnd"/>
      <w:r w:rsidRPr="00331B21">
        <w:rPr>
          <w:rFonts w:ascii="Verdana" w:hAnsi="Verdana"/>
          <w:i/>
          <w:sz w:val="16"/>
          <w:szCs w:val="16"/>
          <w:lang w:val="ca-ES"/>
        </w:rPr>
        <w:t xml:space="preserve"> de </w:t>
      </w:r>
      <w:proofErr w:type="spellStart"/>
      <w:r w:rsidRPr="00331B21">
        <w:rPr>
          <w:rFonts w:ascii="Verdana" w:hAnsi="Verdana"/>
          <w:i/>
          <w:sz w:val="16"/>
          <w:szCs w:val="16"/>
          <w:lang w:val="ca-ES"/>
        </w:rPr>
        <w:t>obras</w:t>
      </w:r>
      <w:proofErr w:type="spellEnd"/>
      <w:r w:rsidRPr="00331B21">
        <w:rPr>
          <w:rFonts w:ascii="Verdana" w:hAnsi="Verdana"/>
          <w:i/>
          <w:sz w:val="16"/>
          <w:szCs w:val="16"/>
          <w:lang w:val="ca-ES"/>
        </w:rPr>
        <w:t xml:space="preserve"> o </w:t>
      </w:r>
      <w:proofErr w:type="spellStart"/>
      <w:r w:rsidRPr="00331B21">
        <w:rPr>
          <w:rFonts w:ascii="Verdana" w:hAnsi="Verdana"/>
          <w:i/>
          <w:sz w:val="16"/>
          <w:szCs w:val="16"/>
          <w:lang w:val="ca-ES"/>
        </w:rPr>
        <w:t>servicios</w:t>
      </w:r>
      <w:proofErr w:type="spellEnd"/>
      <w:r w:rsidRPr="00331B21">
        <w:rPr>
          <w:rFonts w:ascii="Verdana" w:hAnsi="Verdana"/>
          <w:i/>
          <w:sz w:val="16"/>
          <w:szCs w:val="16"/>
          <w:lang w:val="ca-ES"/>
        </w:rPr>
        <w:t xml:space="preserve"> en los que no lo </w:t>
      </w:r>
      <w:proofErr w:type="spellStart"/>
      <w:r w:rsidRPr="00331B21">
        <w:rPr>
          <w:rFonts w:ascii="Verdana" w:hAnsi="Verdana"/>
          <w:i/>
          <w:sz w:val="16"/>
          <w:szCs w:val="16"/>
          <w:lang w:val="ca-ES"/>
        </w:rPr>
        <w:t>sea</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teniendo</w:t>
      </w:r>
      <w:proofErr w:type="spellEnd"/>
      <w:r w:rsidRPr="00331B21">
        <w:rPr>
          <w:rFonts w:ascii="Verdana" w:hAnsi="Verdana"/>
          <w:i/>
          <w:sz w:val="16"/>
          <w:szCs w:val="16"/>
          <w:lang w:val="ca-ES"/>
        </w:rPr>
        <w:t xml:space="preserve"> en </w:t>
      </w:r>
      <w:proofErr w:type="spellStart"/>
      <w:r w:rsidRPr="00331B21">
        <w:rPr>
          <w:rFonts w:ascii="Verdana" w:hAnsi="Verdana"/>
          <w:i/>
          <w:sz w:val="16"/>
          <w:szCs w:val="16"/>
          <w:lang w:val="ca-ES"/>
        </w:rPr>
        <w:t>cuenta</w:t>
      </w:r>
      <w:proofErr w:type="spellEnd"/>
      <w:r w:rsidRPr="00331B21">
        <w:rPr>
          <w:rFonts w:ascii="Verdana" w:hAnsi="Verdana"/>
          <w:i/>
          <w:sz w:val="16"/>
          <w:szCs w:val="16"/>
          <w:lang w:val="ca-ES"/>
        </w:rPr>
        <w:t xml:space="preserve"> las </w:t>
      </w:r>
      <w:proofErr w:type="spellStart"/>
      <w:r w:rsidRPr="00331B21">
        <w:rPr>
          <w:rFonts w:ascii="Verdana" w:hAnsi="Verdana"/>
          <w:i/>
          <w:sz w:val="16"/>
          <w:szCs w:val="16"/>
          <w:lang w:val="ca-ES"/>
        </w:rPr>
        <w:t>circunstancias</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especia</w:t>
      </w:r>
      <w:r w:rsidR="00331B21" w:rsidRPr="00331B21">
        <w:rPr>
          <w:rFonts w:ascii="Verdana" w:hAnsi="Verdana"/>
          <w:i/>
          <w:sz w:val="16"/>
          <w:szCs w:val="16"/>
          <w:lang w:val="ca-ES"/>
        </w:rPr>
        <w:t>les</w:t>
      </w:r>
      <w:proofErr w:type="spellEnd"/>
      <w:r w:rsidR="00331B21" w:rsidRPr="00331B21">
        <w:rPr>
          <w:rFonts w:ascii="Verdana" w:hAnsi="Verdana"/>
          <w:i/>
          <w:sz w:val="16"/>
          <w:szCs w:val="16"/>
          <w:lang w:val="ca-ES"/>
        </w:rPr>
        <w:t xml:space="preserve"> </w:t>
      </w:r>
      <w:proofErr w:type="spellStart"/>
      <w:r w:rsidR="00331B21" w:rsidRPr="00331B21">
        <w:rPr>
          <w:rFonts w:ascii="Verdana" w:hAnsi="Verdana"/>
          <w:i/>
          <w:sz w:val="16"/>
          <w:szCs w:val="16"/>
          <w:lang w:val="ca-ES"/>
        </w:rPr>
        <w:t>concurrentes</w:t>
      </w:r>
      <w:proofErr w:type="spellEnd"/>
      <w:r w:rsidR="00331B21" w:rsidRPr="00331B21">
        <w:rPr>
          <w:rFonts w:ascii="Verdana" w:hAnsi="Verdana"/>
          <w:i/>
          <w:sz w:val="16"/>
          <w:szCs w:val="16"/>
          <w:lang w:val="ca-ES"/>
        </w:rPr>
        <w:t xml:space="preserve"> en el </w:t>
      </w:r>
      <w:proofErr w:type="spellStart"/>
      <w:r w:rsidR="00331B21" w:rsidRPr="00331B21">
        <w:rPr>
          <w:rFonts w:ascii="Verdana" w:hAnsi="Verdana"/>
          <w:i/>
          <w:sz w:val="16"/>
          <w:szCs w:val="16"/>
          <w:lang w:val="ca-ES"/>
        </w:rPr>
        <w:t>mismo</w:t>
      </w:r>
      <w:proofErr w:type="spellEnd"/>
      <w:r w:rsidR="00331B21" w:rsidRPr="00331B21">
        <w:rPr>
          <w:rFonts w:ascii="Verdana" w:hAnsi="Verdana"/>
          <w:i/>
          <w:sz w:val="16"/>
          <w:szCs w:val="16"/>
          <w:lang w:val="ca-ES"/>
        </w:rPr>
        <w:t xml:space="preserve">”. </w:t>
      </w:r>
    </w:p>
    <w:p w:rsidR="00445909" w:rsidRPr="00331B21" w:rsidRDefault="00445909" w:rsidP="00445909">
      <w:pPr>
        <w:spacing w:line="300" w:lineRule="exact"/>
        <w:rPr>
          <w:rFonts w:ascii="Verdana" w:hAnsi="Verdana"/>
          <w:i/>
          <w:sz w:val="16"/>
          <w:szCs w:val="16"/>
          <w:lang w:val="ca-ES"/>
        </w:rPr>
      </w:pPr>
      <w:r w:rsidRPr="00331B21">
        <w:rPr>
          <w:rFonts w:ascii="Verdana" w:hAnsi="Verdana"/>
          <w:i/>
          <w:sz w:val="16"/>
          <w:szCs w:val="16"/>
          <w:lang w:val="ca-ES"/>
        </w:rPr>
        <w:t>En definitiva, de la interpretació sistemàtica de l’articulat que hem transcrit, només se’n deriva una conseqüència: que per l’obra que va licitar l’Ajuntament, per un import de 53.016,14 euros, l’IVA exclòs, no es podia exigir classificació, per la qual cosa, s’ha vulnerat la normativa aplicable i, el que és més important, s’ha vulnerat un dels principis rectors de la normativa contractual, el principi de lliure concurrència doncs, amb aquesta exigència, s’ha impedit que s’hagin pogut presentar licitadors que no gaudien de classificació</w:t>
      </w:r>
      <w:r w:rsidR="00331B21" w:rsidRPr="00331B21">
        <w:rPr>
          <w:rFonts w:ascii="Verdana" w:hAnsi="Verdana"/>
          <w:i/>
          <w:sz w:val="16"/>
          <w:szCs w:val="16"/>
          <w:lang w:val="ca-ES"/>
        </w:rPr>
        <w:t xml:space="preserve">. </w:t>
      </w:r>
    </w:p>
    <w:p w:rsidR="00331B21" w:rsidRPr="00331B21" w:rsidRDefault="00445909" w:rsidP="00445909">
      <w:pPr>
        <w:spacing w:line="300" w:lineRule="exact"/>
        <w:rPr>
          <w:rFonts w:ascii="Verdana" w:hAnsi="Verdana"/>
          <w:i/>
          <w:sz w:val="16"/>
          <w:szCs w:val="16"/>
          <w:lang w:val="ca-ES"/>
        </w:rPr>
      </w:pPr>
      <w:r w:rsidRPr="00331B21">
        <w:rPr>
          <w:rFonts w:ascii="Verdana" w:hAnsi="Verdana"/>
          <w:i/>
          <w:sz w:val="16"/>
          <w:szCs w:val="16"/>
          <w:lang w:val="ca-ES"/>
        </w:rPr>
        <w:t>2.3. La clàusula vuitena del Plec, sota l’epígraf: “Presentació de proposicions i documentació administrativa”, ha incorregut en incorreccions i indefinicions; no totes vulneren la normativa, però de nou hem de dir, que han pogut fer incórr</w:t>
      </w:r>
      <w:r w:rsidR="00331B21" w:rsidRPr="00331B21">
        <w:rPr>
          <w:rFonts w:ascii="Verdana" w:hAnsi="Verdana"/>
          <w:i/>
          <w:sz w:val="16"/>
          <w:szCs w:val="16"/>
          <w:lang w:val="ca-ES"/>
        </w:rPr>
        <w:t xml:space="preserve">er els licitadors en un error. </w:t>
      </w:r>
    </w:p>
    <w:p w:rsidR="00445909" w:rsidRPr="00331B21" w:rsidRDefault="00445909" w:rsidP="00445909">
      <w:pPr>
        <w:spacing w:line="300" w:lineRule="exact"/>
        <w:rPr>
          <w:rFonts w:ascii="Verdana" w:hAnsi="Verdana"/>
          <w:i/>
          <w:sz w:val="16"/>
          <w:szCs w:val="16"/>
          <w:lang w:val="ca-ES"/>
        </w:rPr>
      </w:pPr>
      <w:r w:rsidRPr="00331B21">
        <w:rPr>
          <w:rFonts w:ascii="Verdana" w:hAnsi="Verdana"/>
          <w:i/>
          <w:sz w:val="16"/>
          <w:szCs w:val="16"/>
          <w:lang w:val="ca-ES"/>
        </w:rPr>
        <w:t xml:space="preserve">Quan es descriu el contingut genèric dels diferents sobres A), B) i C), de forma errònia, es diu que el C) ha de contenir la documentació quantificable a través d’un judici de valor de forma automàtica: és necessari acudir al </w:t>
      </w:r>
      <w:r w:rsidRPr="00331B21">
        <w:rPr>
          <w:rFonts w:ascii="Verdana" w:hAnsi="Verdana"/>
          <w:i/>
          <w:sz w:val="16"/>
          <w:szCs w:val="16"/>
          <w:lang w:val="ca-ES"/>
        </w:rPr>
        <w:lastRenderedPageBreak/>
        <w:t>concret contingut del sobre C) per tal de comprovar que ha decaigut “la forma automàtica”, incompatible amb els criteris que depenen d’un judici de valor, és a dir, no sotmesos a</w:t>
      </w:r>
      <w:r w:rsidR="00331B21" w:rsidRPr="00331B21">
        <w:rPr>
          <w:rFonts w:ascii="Verdana" w:hAnsi="Verdana"/>
          <w:i/>
          <w:sz w:val="16"/>
          <w:szCs w:val="16"/>
          <w:lang w:val="ca-ES"/>
        </w:rPr>
        <w:t xml:space="preserve"> l’aplicació d’una fórmula. </w:t>
      </w:r>
    </w:p>
    <w:p w:rsidR="00445909" w:rsidRPr="00331B21" w:rsidRDefault="00445909" w:rsidP="00445909">
      <w:pPr>
        <w:spacing w:line="300" w:lineRule="exact"/>
        <w:rPr>
          <w:rFonts w:ascii="Verdana" w:hAnsi="Verdana"/>
          <w:i/>
          <w:sz w:val="16"/>
          <w:szCs w:val="16"/>
          <w:lang w:val="ca-ES"/>
        </w:rPr>
      </w:pPr>
      <w:r w:rsidRPr="00331B21">
        <w:rPr>
          <w:rFonts w:ascii="Verdana" w:hAnsi="Verdana"/>
          <w:i/>
          <w:sz w:val="16"/>
          <w:szCs w:val="16"/>
          <w:lang w:val="ca-ES"/>
        </w:rPr>
        <w:t>En l’apartat b) del sobre B), es fan constar els documents relatius al criteris de valoració diferents del preu, que s’han de quantificar de forma automàtica i s’ofereix un model que fa referència a les millores (que s’havien d’incloure en el sobre C). Aquestes paraules es troben retocades i, a mà, apareixen las paraules “reducció del termini”. Ignorem si es va modificar el plec que ens ha estat tramès. Si no s’hagués rectificat, és més que probable que els licitadors introduïssin en el sobre B), documentació que s’havia d’incloure en el sobre C), perquè s’havia d’acudir al contingut del sobre C) per comprovar els documents que s’h</w:t>
      </w:r>
      <w:r w:rsidR="00331B21" w:rsidRPr="00331B21">
        <w:rPr>
          <w:rFonts w:ascii="Verdana" w:hAnsi="Verdana"/>
          <w:i/>
          <w:sz w:val="16"/>
          <w:szCs w:val="16"/>
          <w:lang w:val="ca-ES"/>
        </w:rPr>
        <w:t xml:space="preserve">avien d’incorporar al mateix.  </w:t>
      </w:r>
    </w:p>
    <w:p w:rsidR="00445909" w:rsidRPr="00331B21" w:rsidRDefault="00445909" w:rsidP="00445909">
      <w:pPr>
        <w:spacing w:line="300" w:lineRule="exact"/>
        <w:rPr>
          <w:rFonts w:ascii="Verdana" w:hAnsi="Verdana"/>
          <w:i/>
          <w:sz w:val="16"/>
          <w:szCs w:val="16"/>
          <w:lang w:val="ca-ES"/>
        </w:rPr>
      </w:pPr>
      <w:r w:rsidRPr="00331B21">
        <w:rPr>
          <w:rFonts w:ascii="Verdana" w:hAnsi="Verdana"/>
          <w:i/>
          <w:sz w:val="16"/>
          <w:szCs w:val="16"/>
          <w:lang w:val="ca-ES"/>
        </w:rPr>
        <w:t xml:space="preserve">D’altra banda, quan el Plec es refereix al concret contingut del sobre C), només indica que s’han de presentar millores </w:t>
      </w:r>
      <w:proofErr w:type="spellStart"/>
      <w:r w:rsidRPr="00331B21">
        <w:rPr>
          <w:rFonts w:ascii="Verdana" w:hAnsi="Verdana"/>
          <w:i/>
          <w:sz w:val="16"/>
          <w:szCs w:val="16"/>
          <w:lang w:val="ca-ES"/>
        </w:rPr>
        <w:t>ofertades</w:t>
      </w:r>
      <w:proofErr w:type="spellEnd"/>
      <w:r w:rsidRPr="00331B21">
        <w:rPr>
          <w:rFonts w:ascii="Verdana" w:hAnsi="Verdana"/>
          <w:i/>
          <w:sz w:val="16"/>
          <w:szCs w:val="16"/>
          <w:lang w:val="ca-ES"/>
        </w:rPr>
        <w:t>, sense fer cap remissió a la clàusula desena B), que é</w:t>
      </w:r>
      <w:r w:rsidR="00331B21" w:rsidRPr="00331B21">
        <w:rPr>
          <w:rFonts w:ascii="Verdana" w:hAnsi="Verdana"/>
          <w:i/>
          <w:sz w:val="16"/>
          <w:szCs w:val="16"/>
          <w:lang w:val="ca-ES"/>
        </w:rPr>
        <w:t xml:space="preserve">s la que detalla les mateixes. </w:t>
      </w:r>
    </w:p>
    <w:p w:rsidR="00445909" w:rsidRPr="00331B21" w:rsidRDefault="00445909" w:rsidP="00445909">
      <w:pPr>
        <w:spacing w:line="300" w:lineRule="exact"/>
        <w:rPr>
          <w:rFonts w:ascii="Verdana" w:hAnsi="Verdana"/>
          <w:i/>
          <w:sz w:val="16"/>
          <w:szCs w:val="16"/>
          <w:lang w:val="ca-ES"/>
        </w:rPr>
      </w:pPr>
      <w:r w:rsidRPr="00331B21">
        <w:rPr>
          <w:rFonts w:ascii="Verdana" w:hAnsi="Verdana"/>
          <w:i/>
          <w:sz w:val="16"/>
          <w:szCs w:val="16"/>
          <w:lang w:val="ca-ES"/>
        </w:rPr>
        <w:t>2.4. La clàusula desena, sota l’epígraf “Criteris d’adjudicació” també ha contravingut la normativa contr</w:t>
      </w:r>
      <w:r w:rsidR="00331B21" w:rsidRPr="00331B21">
        <w:rPr>
          <w:rFonts w:ascii="Verdana" w:hAnsi="Verdana"/>
          <w:i/>
          <w:sz w:val="16"/>
          <w:szCs w:val="16"/>
          <w:lang w:val="ca-ES"/>
        </w:rPr>
        <w:t xml:space="preserve">actual.  </w:t>
      </w:r>
    </w:p>
    <w:p w:rsidR="00445909" w:rsidRPr="00331B21" w:rsidRDefault="00445909" w:rsidP="00445909">
      <w:pPr>
        <w:spacing w:line="300" w:lineRule="exact"/>
        <w:rPr>
          <w:rFonts w:ascii="Verdana" w:hAnsi="Verdana"/>
          <w:i/>
          <w:sz w:val="16"/>
          <w:szCs w:val="16"/>
          <w:lang w:val="ca-ES"/>
        </w:rPr>
      </w:pPr>
      <w:r w:rsidRPr="00331B21">
        <w:rPr>
          <w:rFonts w:ascii="Verdana" w:hAnsi="Verdana"/>
          <w:i/>
          <w:sz w:val="16"/>
          <w:szCs w:val="16"/>
          <w:lang w:val="ca-ES"/>
        </w:rPr>
        <w:t xml:space="preserve">   * En relació a l’apartat A), perquè entenem que l’ampliació del termini de garantia de l’obra no pot ésser considerat un criteri de valoració. L’article 218.3 de la LCSP diu que el termini de garantia s’ha d’incloure en el Plec de clàusules i que, en tot cas, no pot ésser inferior a 1 any. I afegeix una altra dada, que aquest període ha de ser proporcionat a la naturalesa i complexitat de l’obra executada. Aplicada la norma a l’obra del cementiri, amb un període d’execució de 4 mesos, sembla del tot desproporcionat incloure un període de garantia superior a 1 any, però més desproporcionada sembla encara la possibilitat que els licitadors n’ofereixin un de </w:t>
      </w:r>
      <w:r w:rsidR="00331B21" w:rsidRPr="00331B21">
        <w:rPr>
          <w:rFonts w:ascii="Verdana" w:hAnsi="Verdana"/>
          <w:i/>
          <w:sz w:val="16"/>
          <w:szCs w:val="16"/>
          <w:lang w:val="ca-ES"/>
        </w:rPr>
        <w:t xml:space="preserve">superior sotmès a valoració.   </w:t>
      </w:r>
    </w:p>
    <w:p w:rsidR="00445909" w:rsidRPr="00331B21" w:rsidRDefault="00445909" w:rsidP="00445909">
      <w:pPr>
        <w:spacing w:line="300" w:lineRule="exact"/>
        <w:rPr>
          <w:rFonts w:ascii="Verdana" w:hAnsi="Verdana"/>
          <w:i/>
          <w:sz w:val="16"/>
          <w:szCs w:val="16"/>
          <w:lang w:val="ca-ES"/>
        </w:rPr>
      </w:pPr>
      <w:r w:rsidRPr="00331B21">
        <w:rPr>
          <w:rFonts w:ascii="Verdana" w:hAnsi="Verdana"/>
          <w:i/>
          <w:sz w:val="16"/>
          <w:szCs w:val="16"/>
          <w:lang w:val="ca-ES"/>
        </w:rPr>
        <w:t>D’altra banda, hem de pensar que els criteris de valoració que depenen, tan de fórmules, com de judicis de valor, tenen una limitació i és que han d’estar vinculats amb l’objecte contractual, és a dir, a l’obra considerada com a tal, i no a tot allò que pugui succeir amb posterioritat a la recepció de la mateixa. En aquest sentit, només cal acudir a la literalitat de l’article 134.1 de la LCSP. La recepció de l’obra i el període de garantia tenen un objectiu principal: que l’obra hagi estat correctament executada, que no hagin aparegut defectes i, en aquestes circumstàncies, transcorregut el termini d’1 any, es pot retornar la garantia al contractista. I si l’obra s’arruïna posteriorment, la normativa ofereix la solució, que passa per una reclamació de danys i perjudicis al contractista, tal i com estipula l’artic</w:t>
      </w:r>
      <w:r w:rsidR="00331B21" w:rsidRPr="00331B21">
        <w:rPr>
          <w:rFonts w:ascii="Verdana" w:hAnsi="Verdana"/>
          <w:i/>
          <w:sz w:val="16"/>
          <w:szCs w:val="16"/>
          <w:lang w:val="ca-ES"/>
        </w:rPr>
        <w:t xml:space="preserve">le 219 de la LCSP. </w:t>
      </w:r>
    </w:p>
    <w:p w:rsidR="00445909" w:rsidRPr="00331B21" w:rsidRDefault="00445909" w:rsidP="00445909">
      <w:pPr>
        <w:spacing w:line="300" w:lineRule="exact"/>
        <w:rPr>
          <w:rFonts w:ascii="Verdana" w:hAnsi="Verdana"/>
          <w:i/>
          <w:sz w:val="16"/>
          <w:szCs w:val="16"/>
          <w:lang w:val="ca-ES"/>
        </w:rPr>
      </w:pPr>
      <w:r w:rsidRPr="00331B21">
        <w:rPr>
          <w:rFonts w:ascii="Verdana" w:hAnsi="Verdana"/>
          <w:i/>
          <w:sz w:val="16"/>
          <w:szCs w:val="16"/>
          <w:lang w:val="ca-ES"/>
        </w:rPr>
        <w:t xml:space="preserve">I és en aquest sentit, que la inclusió, com a criteri de valoració, d’un major termini del període de garantia, vulnera el contingut de l’article 134, doncs aquesta valoració no va unida a l’objecte </w:t>
      </w:r>
      <w:r w:rsidR="00331B21" w:rsidRPr="00331B21">
        <w:rPr>
          <w:rFonts w:ascii="Verdana" w:hAnsi="Verdana"/>
          <w:i/>
          <w:sz w:val="16"/>
          <w:szCs w:val="16"/>
          <w:lang w:val="ca-ES"/>
        </w:rPr>
        <w:t xml:space="preserve">contractual, la pròpia obra.   </w:t>
      </w:r>
    </w:p>
    <w:p w:rsidR="00445909" w:rsidRPr="00331B21" w:rsidRDefault="00445909" w:rsidP="00445909">
      <w:pPr>
        <w:spacing w:line="300" w:lineRule="exact"/>
        <w:rPr>
          <w:rFonts w:ascii="Verdana" w:hAnsi="Verdana"/>
          <w:i/>
          <w:sz w:val="16"/>
          <w:szCs w:val="16"/>
          <w:lang w:val="ca-ES"/>
        </w:rPr>
      </w:pPr>
      <w:r w:rsidRPr="00331B21">
        <w:rPr>
          <w:rFonts w:ascii="Verdana" w:hAnsi="Verdana"/>
          <w:i/>
          <w:sz w:val="16"/>
          <w:szCs w:val="16"/>
          <w:lang w:val="ca-ES"/>
        </w:rPr>
        <w:t xml:space="preserve">   * També l’apartat B), sembla haver vulnerat la normativa contractual. La LCSP regula en un mateix article, el 131, les variants i les millores. En concret, ens interessa reproduir els dos </w:t>
      </w:r>
      <w:r w:rsidR="00331B21" w:rsidRPr="00331B21">
        <w:rPr>
          <w:rFonts w:ascii="Verdana" w:hAnsi="Verdana"/>
          <w:i/>
          <w:sz w:val="16"/>
          <w:szCs w:val="16"/>
          <w:lang w:val="ca-ES"/>
        </w:rPr>
        <w:t xml:space="preserve">primers apartats de l’article: </w:t>
      </w:r>
    </w:p>
    <w:p w:rsidR="00445909" w:rsidRPr="00331B21" w:rsidRDefault="00445909" w:rsidP="00445909">
      <w:pPr>
        <w:spacing w:line="300" w:lineRule="exact"/>
        <w:rPr>
          <w:rFonts w:ascii="Verdana" w:hAnsi="Verdana"/>
          <w:i/>
          <w:sz w:val="16"/>
          <w:szCs w:val="16"/>
          <w:lang w:val="ca-ES"/>
        </w:rPr>
      </w:pPr>
      <w:r w:rsidRPr="00331B21">
        <w:rPr>
          <w:rFonts w:ascii="Verdana" w:hAnsi="Verdana"/>
          <w:i/>
          <w:sz w:val="16"/>
          <w:szCs w:val="16"/>
          <w:lang w:val="ca-ES"/>
        </w:rPr>
        <w:t xml:space="preserve">“1. </w:t>
      </w:r>
      <w:proofErr w:type="spellStart"/>
      <w:r w:rsidRPr="00331B21">
        <w:rPr>
          <w:rFonts w:ascii="Verdana" w:hAnsi="Verdana"/>
          <w:i/>
          <w:sz w:val="16"/>
          <w:szCs w:val="16"/>
          <w:lang w:val="ca-ES"/>
        </w:rPr>
        <w:t>Cuando</w:t>
      </w:r>
      <w:proofErr w:type="spellEnd"/>
      <w:r w:rsidRPr="00331B21">
        <w:rPr>
          <w:rFonts w:ascii="Verdana" w:hAnsi="Verdana"/>
          <w:i/>
          <w:sz w:val="16"/>
          <w:szCs w:val="16"/>
          <w:lang w:val="ca-ES"/>
        </w:rPr>
        <w:t xml:space="preserve"> en la </w:t>
      </w:r>
      <w:proofErr w:type="spellStart"/>
      <w:r w:rsidRPr="00331B21">
        <w:rPr>
          <w:rFonts w:ascii="Verdana" w:hAnsi="Verdana"/>
          <w:i/>
          <w:sz w:val="16"/>
          <w:szCs w:val="16"/>
          <w:lang w:val="ca-ES"/>
        </w:rPr>
        <w:t>adjudicación</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hayan</w:t>
      </w:r>
      <w:proofErr w:type="spellEnd"/>
      <w:r w:rsidRPr="00331B21">
        <w:rPr>
          <w:rFonts w:ascii="Verdana" w:hAnsi="Verdana"/>
          <w:i/>
          <w:sz w:val="16"/>
          <w:szCs w:val="16"/>
          <w:lang w:val="ca-ES"/>
        </w:rPr>
        <w:t xml:space="preserve"> de </w:t>
      </w:r>
      <w:proofErr w:type="spellStart"/>
      <w:r w:rsidRPr="00331B21">
        <w:rPr>
          <w:rFonts w:ascii="Verdana" w:hAnsi="Verdana"/>
          <w:i/>
          <w:sz w:val="16"/>
          <w:szCs w:val="16"/>
          <w:lang w:val="ca-ES"/>
        </w:rPr>
        <w:t>tenerse</w:t>
      </w:r>
      <w:proofErr w:type="spellEnd"/>
      <w:r w:rsidRPr="00331B21">
        <w:rPr>
          <w:rFonts w:ascii="Verdana" w:hAnsi="Verdana"/>
          <w:i/>
          <w:sz w:val="16"/>
          <w:szCs w:val="16"/>
          <w:lang w:val="ca-ES"/>
        </w:rPr>
        <w:t xml:space="preserve"> en </w:t>
      </w:r>
      <w:proofErr w:type="spellStart"/>
      <w:r w:rsidRPr="00331B21">
        <w:rPr>
          <w:rFonts w:ascii="Verdana" w:hAnsi="Verdana"/>
          <w:i/>
          <w:sz w:val="16"/>
          <w:szCs w:val="16"/>
          <w:lang w:val="ca-ES"/>
        </w:rPr>
        <w:t>cuenta</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criterios</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distintos</w:t>
      </w:r>
      <w:proofErr w:type="spellEnd"/>
      <w:r w:rsidRPr="00331B21">
        <w:rPr>
          <w:rFonts w:ascii="Verdana" w:hAnsi="Verdana"/>
          <w:i/>
          <w:sz w:val="16"/>
          <w:szCs w:val="16"/>
          <w:lang w:val="ca-ES"/>
        </w:rPr>
        <w:t xml:space="preserve"> del </w:t>
      </w:r>
      <w:proofErr w:type="spellStart"/>
      <w:r w:rsidRPr="00331B21">
        <w:rPr>
          <w:rFonts w:ascii="Verdana" w:hAnsi="Verdana"/>
          <w:i/>
          <w:sz w:val="16"/>
          <w:szCs w:val="16"/>
          <w:lang w:val="ca-ES"/>
        </w:rPr>
        <w:t>precio</w:t>
      </w:r>
      <w:proofErr w:type="spellEnd"/>
      <w:r w:rsidRPr="00331B21">
        <w:rPr>
          <w:rFonts w:ascii="Verdana" w:hAnsi="Verdana"/>
          <w:i/>
          <w:sz w:val="16"/>
          <w:szCs w:val="16"/>
          <w:lang w:val="ca-ES"/>
        </w:rPr>
        <w:t xml:space="preserve">, el </w:t>
      </w:r>
      <w:proofErr w:type="spellStart"/>
      <w:r w:rsidRPr="00331B21">
        <w:rPr>
          <w:rFonts w:ascii="Verdana" w:hAnsi="Verdana"/>
          <w:i/>
          <w:sz w:val="16"/>
          <w:szCs w:val="16"/>
          <w:lang w:val="ca-ES"/>
        </w:rPr>
        <w:t>órgano</w:t>
      </w:r>
      <w:proofErr w:type="spellEnd"/>
      <w:r w:rsidRPr="00331B21">
        <w:rPr>
          <w:rFonts w:ascii="Verdana" w:hAnsi="Verdana"/>
          <w:i/>
          <w:sz w:val="16"/>
          <w:szCs w:val="16"/>
          <w:lang w:val="ca-ES"/>
        </w:rPr>
        <w:t xml:space="preserve"> de </w:t>
      </w:r>
      <w:proofErr w:type="spellStart"/>
      <w:r w:rsidRPr="00331B21">
        <w:rPr>
          <w:rFonts w:ascii="Verdana" w:hAnsi="Verdana"/>
          <w:i/>
          <w:sz w:val="16"/>
          <w:szCs w:val="16"/>
          <w:lang w:val="ca-ES"/>
        </w:rPr>
        <w:t>contratación</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podrá</w:t>
      </w:r>
      <w:proofErr w:type="spellEnd"/>
      <w:r w:rsidRPr="00331B21">
        <w:rPr>
          <w:rFonts w:ascii="Verdana" w:hAnsi="Verdana"/>
          <w:i/>
          <w:sz w:val="16"/>
          <w:szCs w:val="16"/>
          <w:lang w:val="ca-ES"/>
        </w:rPr>
        <w:t xml:space="preserve"> tomar en </w:t>
      </w:r>
      <w:proofErr w:type="spellStart"/>
      <w:r w:rsidRPr="00331B21">
        <w:rPr>
          <w:rFonts w:ascii="Verdana" w:hAnsi="Verdana"/>
          <w:i/>
          <w:sz w:val="16"/>
          <w:szCs w:val="16"/>
          <w:lang w:val="ca-ES"/>
        </w:rPr>
        <w:t>consideración</w:t>
      </w:r>
      <w:proofErr w:type="spellEnd"/>
      <w:r w:rsidRPr="00331B21">
        <w:rPr>
          <w:rFonts w:ascii="Verdana" w:hAnsi="Verdana"/>
          <w:i/>
          <w:sz w:val="16"/>
          <w:szCs w:val="16"/>
          <w:lang w:val="ca-ES"/>
        </w:rPr>
        <w:t xml:space="preserve"> las </w:t>
      </w:r>
      <w:proofErr w:type="spellStart"/>
      <w:r w:rsidRPr="00331B21">
        <w:rPr>
          <w:rFonts w:ascii="Verdana" w:hAnsi="Verdana"/>
          <w:i/>
          <w:sz w:val="16"/>
          <w:szCs w:val="16"/>
          <w:lang w:val="ca-ES"/>
        </w:rPr>
        <w:t>variantes</w:t>
      </w:r>
      <w:proofErr w:type="spellEnd"/>
      <w:r w:rsidRPr="00331B21">
        <w:rPr>
          <w:rFonts w:ascii="Verdana" w:hAnsi="Verdana"/>
          <w:i/>
          <w:sz w:val="16"/>
          <w:szCs w:val="16"/>
          <w:lang w:val="ca-ES"/>
        </w:rPr>
        <w:t xml:space="preserve"> o </w:t>
      </w:r>
      <w:proofErr w:type="spellStart"/>
      <w:r w:rsidRPr="00331B21">
        <w:rPr>
          <w:rFonts w:ascii="Verdana" w:hAnsi="Verdana"/>
          <w:i/>
          <w:sz w:val="16"/>
          <w:szCs w:val="16"/>
          <w:lang w:val="ca-ES"/>
        </w:rPr>
        <w:t>mejoras</w:t>
      </w:r>
      <w:proofErr w:type="spellEnd"/>
      <w:r w:rsidRPr="00331B21">
        <w:rPr>
          <w:rFonts w:ascii="Verdana" w:hAnsi="Verdana"/>
          <w:i/>
          <w:sz w:val="16"/>
          <w:szCs w:val="16"/>
          <w:lang w:val="ca-ES"/>
        </w:rPr>
        <w:t xml:space="preserve"> que </w:t>
      </w:r>
      <w:proofErr w:type="spellStart"/>
      <w:r w:rsidRPr="00331B21">
        <w:rPr>
          <w:rFonts w:ascii="Verdana" w:hAnsi="Verdana"/>
          <w:i/>
          <w:sz w:val="16"/>
          <w:szCs w:val="16"/>
          <w:lang w:val="ca-ES"/>
        </w:rPr>
        <w:t>ofrezcan</w:t>
      </w:r>
      <w:proofErr w:type="spellEnd"/>
      <w:r w:rsidRPr="00331B21">
        <w:rPr>
          <w:rFonts w:ascii="Verdana" w:hAnsi="Verdana"/>
          <w:i/>
          <w:sz w:val="16"/>
          <w:szCs w:val="16"/>
          <w:lang w:val="ca-ES"/>
        </w:rPr>
        <w:t xml:space="preserve"> los licitadores, </w:t>
      </w:r>
      <w:proofErr w:type="spellStart"/>
      <w:r w:rsidRPr="00331B21">
        <w:rPr>
          <w:rFonts w:ascii="Verdana" w:hAnsi="Verdana"/>
          <w:i/>
          <w:sz w:val="16"/>
          <w:szCs w:val="16"/>
          <w:lang w:val="ca-ES"/>
        </w:rPr>
        <w:t>siempre</w:t>
      </w:r>
      <w:proofErr w:type="spellEnd"/>
      <w:r w:rsidRPr="00331B21">
        <w:rPr>
          <w:rFonts w:ascii="Verdana" w:hAnsi="Verdana"/>
          <w:i/>
          <w:sz w:val="16"/>
          <w:szCs w:val="16"/>
          <w:lang w:val="ca-ES"/>
        </w:rPr>
        <w:t xml:space="preserve"> que el </w:t>
      </w:r>
      <w:proofErr w:type="spellStart"/>
      <w:r w:rsidRPr="00331B21">
        <w:rPr>
          <w:rFonts w:ascii="Verdana" w:hAnsi="Verdana"/>
          <w:i/>
          <w:sz w:val="16"/>
          <w:szCs w:val="16"/>
          <w:lang w:val="ca-ES"/>
        </w:rPr>
        <w:t>pliego</w:t>
      </w:r>
      <w:proofErr w:type="spellEnd"/>
      <w:r w:rsidRPr="00331B21">
        <w:rPr>
          <w:rFonts w:ascii="Verdana" w:hAnsi="Verdana"/>
          <w:i/>
          <w:sz w:val="16"/>
          <w:szCs w:val="16"/>
          <w:lang w:val="ca-ES"/>
        </w:rPr>
        <w:t xml:space="preserve"> de </w:t>
      </w:r>
      <w:proofErr w:type="spellStart"/>
      <w:r w:rsidRPr="00331B21">
        <w:rPr>
          <w:rFonts w:ascii="Verdana" w:hAnsi="Verdana"/>
          <w:i/>
          <w:sz w:val="16"/>
          <w:szCs w:val="16"/>
          <w:lang w:val="ca-ES"/>
        </w:rPr>
        <w:t>cláusulas</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administrativas</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particulares</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haya</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previsto</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expresamente</w:t>
      </w:r>
      <w:proofErr w:type="spellEnd"/>
      <w:r w:rsidRPr="00331B21">
        <w:rPr>
          <w:rFonts w:ascii="Verdana" w:hAnsi="Verdana"/>
          <w:i/>
          <w:sz w:val="16"/>
          <w:szCs w:val="16"/>
          <w:lang w:val="ca-ES"/>
        </w:rPr>
        <w:t xml:space="preserve"> tal </w:t>
      </w:r>
      <w:proofErr w:type="spellStart"/>
      <w:r w:rsidRPr="00331B21">
        <w:rPr>
          <w:rFonts w:ascii="Verdana" w:hAnsi="Verdana"/>
          <w:i/>
          <w:sz w:val="16"/>
          <w:szCs w:val="16"/>
          <w:lang w:val="ca-ES"/>
        </w:rPr>
        <w:t>posibilidad</w:t>
      </w:r>
      <w:proofErr w:type="spellEnd"/>
      <w:r w:rsidRPr="00331B21">
        <w:rPr>
          <w:rFonts w:ascii="Verdana" w:hAnsi="Verdana"/>
          <w:i/>
          <w:sz w:val="16"/>
          <w:szCs w:val="16"/>
          <w:lang w:val="ca-ES"/>
        </w:rPr>
        <w:t xml:space="preserve">. </w:t>
      </w:r>
    </w:p>
    <w:p w:rsidR="00445909" w:rsidRPr="00331B21" w:rsidRDefault="00445909" w:rsidP="00445909">
      <w:pPr>
        <w:spacing w:line="300" w:lineRule="exact"/>
        <w:rPr>
          <w:rFonts w:ascii="Verdana" w:hAnsi="Verdana"/>
          <w:i/>
          <w:sz w:val="16"/>
          <w:szCs w:val="16"/>
          <w:lang w:val="ca-ES"/>
        </w:rPr>
      </w:pPr>
      <w:r w:rsidRPr="00331B21">
        <w:rPr>
          <w:rFonts w:ascii="Verdana" w:hAnsi="Verdana"/>
          <w:i/>
          <w:sz w:val="16"/>
          <w:szCs w:val="16"/>
          <w:lang w:val="ca-ES"/>
        </w:rPr>
        <w:t xml:space="preserve">2. La </w:t>
      </w:r>
      <w:proofErr w:type="spellStart"/>
      <w:r w:rsidRPr="00331B21">
        <w:rPr>
          <w:rFonts w:ascii="Verdana" w:hAnsi="Verdana"/>
          <w:i/>
          <w:sz w:val="16"/>
          <w:szCs w:val="16"/>
          <w:lang w:val="ca-ES"/>
        </w:rPr>
        <w:t>posibilidad</w:t>
      </w:r>
      <w:proofErr w:type="spellEnd"/>
      <w:r w:rsidRPr="00331B21">
        <w:rPr>
          <w:rFonts w:ascii="Verdana" w:hAnsi="Verdana"/>
          <w:i/>
          <w:sz w:val="16"/>
          <w:szCs w:val="16"/>
          <w:lang w:val="ca-ES"/>
        </w:rPr>
        <w:t xml:space="preserve"> de que los licitadores </w:t>
      </w:r>
      <w:proofErr w:type="spellStart"/>
      <w:r w:rsidRPr="00331B21">
        <w:rPr>
          <w:rFonts w:ascii="Verdana" w:hAnsi="Verdana"/>
          <w:i/>
          <w:sz w:val="16"/>
          <w:szCs w:val="16"/>
          <w:lang w:val="ca-ES"/>
        </w:rPr>
        <w:t>ofrezcan</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variantes</w:t>
      </w:r>
      <w:proofErr w:type="spellEnd"/>
      <w:r w:rsidRPr="00331B21">
        <w:rPr>
          <w:rFonts w:ascii="Verdana" w:hAnsi="Verdana"/>
          <w:i/>
          <w:sz w:val="16"/>
          <w:szCs w:val="16"/>
          <w:lang w:val="ca-ES"/>
        </w:rPr>
        <w:t xml:space="preserve"> o </w:t>
      </w:r>
      <w:proofErr w:type="spellStart"/>
      <w:r w:rsidRPr="00331B21">
        <w:rPr>
          <w:rFonts w:ascii="Verdana" w:hAnsi="Verdana"/>
          <w:i/>
          <w:sz w:val="16"/>
          <w:szCs w:val="16"/>
          <w:lang w:val="ca-ES"/>
        </w:rPr>
        <w:t>mejoras</w:t>
      </w:r>
      <w:proofErr w:type="spellEnd"/>
      <w:r w:rsidRPr="00331B21">
        <w:rPr>
          <w:rFonts w:ascii="Verdana" w:hAnsi="Verdana"/>
          <w:i/>
          <w:sz w:val="16"/>
          <w:szCs w:val="16"/>
          <w:lang w:val="ca-ES"/>
        </w:rPr>
        <w:t xml:space="preserve"> se </w:t>
      </w:r>
      <w:proofErr w:type="spellStart"/>
      <w:r w:rsidRPr="00331B21">
        <w:rPr>
          <w:rFonts w:ascii="Verdana" w:hAnsi="Verdana"/>
          <w:i/>
          <w:sz w:val="16"/>
          <w:szCs w:val="16"/>
          <w:lang w:val="ca-ES"/>
        </w:rPr>
        <w:t>indicará</w:t>
      </w:r>
      <w:proofErr w:type="spellEnd"/>
      <w:r w:rsidRPr="00331B21">
        <w:rPr>
          <w:rFonts w:ascii="Verdana" w:hAnsi="Verdana"/>
          <w:i/>
          <w:sz w:val="16"/>
          <w:szCs w:val="16"/>
          <w:lang w:val="ca-ES"/>
        </w:rPr>
        <w:t xml:space="preserve"> en el anuncio de </w:t>
      </w:r>
      <w:proofErr w:type="spellStart"/>
      <w:r w:rsidRPr="00331B21">
        <w:rPr>
          <w:rFonts w:ascii="Verdana" w:hAnsi="Verdana"/>
          <w:i/>
          <w:sz w:val="16"/>
          <w:szCs w:val="16"/>
          <w:lang w:val="ca-ES"/>
        </w:rPr>
        <w:t>licitación</w:t>
      </w:r>
      <w:proofErr w:type="spellEnd"/>
      <w:r w:rsidRPr="00331B21">
        <w:rPr>
          <w:rFonts w:ascii="Verdana" w:hAnsi="Verdana"/>
          <w:i/>
          <w:sz w:val="16"/>
          <w:szCs w:val="16"/>
          <w:lang w:val="ca-ES"/>
        </w:rPr>
        <w:t xml:space="preserve"> del </w:t>
      </w:r>
      <w:proofErr w:type="spellStart"/>
      <w:r w:rsidRPr="00331B21">
        <w:rPr>
          <w:rFonts w:ascii="Verdana" w:hAnsi="Verdana"/>
          <w:i/>
          <w:sz w:val="16"/>
          <w:szCs w:val="16"/>
          <w:lang w:val="ca-ES"/>
        </w:rPr>
        <w:t>contrato</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precisando</w:t>
      </w:r>
      <w:proofErr w:type="spellEnd"/>
      <w:r w:rsidRPr="00331B21">
        <w:rPr>
          <w:rFonts w:ascii="Verdana" w:hAnsi="Verdana"/>
          <w:i/>
          <w:sz w:val="16"/>
          <w:szCs w:val="16"/>
          <w:lang w:val="ca-ES"/>
        </w:rPr>
        <w:t xml:space="preserve"> sobre </w:t>
      </w:r>
      <w:proofErr w:type="spellStart"/>
      <w:r w:rsidRPr="00331B21">
        <w:rPr>
          <w:rFonts w:ascii="Verdana" w:hAnsi="Verdana"/>
          <w:i/>
          <w:sz w:val="16"/>
          <w:szCs w:val="16"/>
          <w:lang w:val="ca-ES"/>
        </w:rPr>
        <w:t>qué</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elementos</w:t>
      </w:r>
      <w:proofErr w:type="spellEnd"/>
      <w:r w:rsidRPr="00331B21">
        <w:rPr>
          <w:rFonts w:ascii="Verdana" w:hAnsi="Verdana"/>
          <w:i/>
          <w:sz w:val="16"/>
          <w:szCs w:val="16"/>
          <w:lang w:val="ca-ES"/>
        </w:rPr>
        <w:t xml:space="preserve"> y en </w:t>
      </w:r>
      <w:proofErr w:type="spellStart"/>
      <w:r w:rsidRPr="00331B21">
        <w:rPr>
          <w:rFonts w:ascii="Verdana" w:hAnsi="Verdana"/>
          <w:i/>
          <w:sz w:val="16"/>
          <w:szCs w:val="16"/>
          <w:lang w:val="ca-ES"/>
        </w:rPr>
        <w:t>qué</w:t>
      </w:r>
      <w:proofErr w:type="spellEnd"/>
      <w:r w:rsidRPr="00331B21">
        <w:rPr>
          <w:rFonts w:ascii="Verdana" w:hAnsi="Verdana"/>
          <w:i/>
          <w:sz w:val="16"/>
          <w:szCs w:val="16"/>
          <w:lang w:val="ca-ES"/>
        </w:rPr>
        <w:t xml:space="preserve"> condiciones qued</w:t>
      </w:r>
      <w:r w:rsidR="00331B21" w:rsidRPr="00331B21">
        <w:rPr>
          <w:rFonts w:ascii="Verdana" w:hAnsi="Verdana"/>
          <w:i/>
          <w:sz w:val="16"/>
          <w:szCs w:val="16"/>
          <w:lang w:val="ca-ES"/>
        </w:rPr>
        <w:t xml:space="preserve">a </w:t>
      </w:r>
      <w:proofErr w:type="spellStart"/>
      <w:r w:rsidR="00331B21" w:rsidRPr="00331B21">
        <w:rPr>
          <w:rFonts w:ascii="Verdana" w:hAnsi="Verdana"/>
          <w:i/>
          <w:sz w:val="16"/>
          <w:szCs w:val="16"/>
          <w:lang w:val="ca-ES"/>
        </w:rPr>
        <w:t>autorizada</w:t>
      </w:r>
      <w:proofErr w:type="spellEnd"/>
      <w:r w:rsidR="00331B21" w:rsidRPr="00331B21">
        <w:rPr>
          <w:rFonts w:ascii="Verdana" w:hAnsi="Verdana"/>
          <w:i/>
          <w:sz w:val="16"/>
          <w:szCs w:val="16"/>
          <w:lang w:val="ca-ES"/>
        </w:rPr>
        <w:t xml:space="preserve"> </w:t>
      </w:r>
      <w:proofErr w:type="spellStart"/>
      <w:r w:rsidR="00331B21" w:rsidRPr="00331B21">
        <w:rPr>
          <w:rFonts w:ascii="Verdana" w:hAnsi="Verdana"/>
          <w:i/>
          <w:sz w:val="16"/>
          <w:szCs w:val="16"/>
          <w:lang w:val="ca-ES"/>
        </w:rPr>
        <w:t>su</w:t>
      </w:r>
      <w:proofErr w:type="spellEnd"/>
      <w:r w:rsidR="00331B21" w:rsidRPr="00331B21">
        <w:rPr>
          <w:rFonts w:ascii="Verdana" w:hAnsi="Verdana"/>
          <w:i/>
          <w:sz w:val="16"/>
          <w:szCs w:val="16"/>
          <w:lang w:val="ca-ES"/>
        </w:rPr>
        <w:t xml:space="preserve"> </w:t>
      </w:r>
      <w:proofErr w:type="spellStart"/>
      <w:r w:rsidR="00331B21" w:rsidRPr="00331B21">
        <w:rPr>
          <w:rFonts w:ascii="Verdana" w:hAnsi="Verdana"/>
          <w:i/>
          <w:sz w:val="16"/>
          <w:szCs w:val="16"/>
          <w:lang w:val="ca-ES"/>
        </w:rPr>
        <w:t>presentación</w:t>
      </w:r>
      <w:proofErr w:type="spellEnd"/>
      <w:r w:rsidR="00331B21" w:rsidRPr="00331B21">
        <w:rPr>
          <w:rFonts w:ascii="Verdana" w:hAnsi="Verdana"/>
          <w:i/>
          <w:sz w:val="16"/>
          <w:szCs w:val="16"/>
          <w:lang w:val="ca-ES"/>
        </w:rPr>
        <w:t xml:space="preserve">.” </w:t>
      </w:r>
    </w:p>
    <w:p w:rsidR="00445909" w:rsidRPr="00331B21" w:rsidRDefault="00445909" w:rsidP="00445909">
      <w:pPr>
        <w:spacing w:line="300" w:lineRule="exact"/>
        <w:rPr>
          <w:rFonts w:ascii="Verdana" w:hAnsi="Verdana"/>
          <w:i/>
          <w:sz w:val="16"/>
          <w:szCs w:val="16"/>
          <w:lang w:val="ca-ES"/>
        </w:rPr>
      </w:pPr>
      <w:r w:rsidRPr="00331B21">
        <w:rPr>
          <w:rFonts w:ascii="Verdana" w:hAnsi="Verdana"/>
          <w:i/>
          <w:sz w:val="16"/>
          <w:szCs w:val="16"/>
          <w:lang w:val="ca-ES"/>
        </w:rPr>
        <w:lastRenderedPageBreak/>
        <w:t>Doncs bé, en el Plec sí que s’ha previst la presentació de “millores” però aquesta circumstància no s’ha reflectit en l’anunci que consta en el BOP</w:t>
      </w:r>
      <w:r w:rsidR="00331B21" w:rsidRPr="00331B21">
        <w:rPr>
          <w:rFonts w:ascii="Verdana" w:hAnsi="Verdana"/>
          <w:i/>
          <w:sz w:val="16"/>
          <w:szCs w:val="16"/>
          <w:lang w:val="ca-ES"/>
        </w:rPr>
        <w:t xml:space="preserve"> número 13, d’octubre de 2011. </w:t>
      </w:r>
    </w:p>
    <w:p w:rsidR="00445909" w:rsidRPr="00331B21" w:rsidRDefault="00445909" w:rsidP="00445909">
      <w:pPr>
        <w:spacing w:line="300" w:lineRule="exact"/>
        <w:rPr>
          <w:rFonts w:ascii="Verdana" w:hAnsi="Verdana"/>
          <w:i/>
          <w:sz w:val="16"/>
          <w:szCs w:val="16"/>
          <w:lang w:val="ca-ES"/>
        </w:rPr>
      </w:pPr>
      <w:r w:rsidRPr="00331B21">
        <w:rPr>
          <w:rFonts w:ascii="Verdana" w:hAnsi="Verdana"/>
          <w:i/>
          <w:sz w:val="16"/>
          <w:szCs w:val="16"/>
          <w:lang w:val="ca-ES"/>
        </w:rPr>
        <w:t xml:space="preserve">D’altra banda, la clàusula desena, apartat B), vulnera la pròpia configuració del concepte “millora”, doncs una millora, en un projecte d’obres, significa canviar o afegir alguna partida, per obtenir un millor resultat en la utilització de l’obra. I aquí rau el veritable problema d’aquesta clàusula, ja què sembla definir unes obres que res tenen a veure amb el projecte aprovat que es licita: obres d’arranjament de murs i paviments del cementiri; formació d’un nou portal d’accés (l’antic quedaria tapat pels nous nínxols); obres d’acabat de parets exteriors; obres d’arranjament de paret nord-oest; reposició de paviment davant de la capella i arranjament d’escales; arranjament de ferm i laterals de rampes d’accés al cementiri i, finalment, arranjament de les parets interiors de la capella. A més, es diu que aquestes “millores” no han de suposar cap increment en el preu de la licitació, tot i que han de valorar-se econòmicament i s’afegeix, que si alguna d’aquestes obres no s’executa, l’import es destinarà a d’altres </w:t>
      </w:r>
      <w:r w:rsidR="00331B21" w:rsidRPr="00331B21">
        <w:rPr>
          <w:rFonts w:ascii="Verdana" w:hAnsi="Verdana"/>
          <w:i/>
          <w:sz w:val="16"/>
          <w:szCs w:val="16"/>
          <w:lang w:val="ca-ES"/>
        </w:rPr>
        <w:t xml:space="preserve">millores dins la mateixa obra. </w:t>
      </w:r>
    </w:p>
    <w:p w:rsidR="00445909" w:rsidRPr="00331B21" w:rsidRDefault="00445909" w:rsidP="00445909">
      <w:pPr>
        <w:spacing w:line="300" w:lineRule="exact"/>
        <w:rPr>
          <w:rFonts w:ascii="Verdana" w:hAnsi="Verdana"/>
          <w:i/>
          <w:sz w:val="16"/>
          <w:szCs w:val="16"/>
          <w:lang w:val="ca-ES"/>
        </w:rPr>
      </w:pPr>
      <w:r w:rsidRPr="00331B21">
        <w:rPr>
          <w:rFonts w:ascii="Verdana" w:hAnsi="Verdana"/>
          <w:i/>
          <w:sz w:val="16"/>
          <w:szCs w:val="16"/>
          <w:lang w:val="ca-ES"/>
        </w:rPr>
        <w:t>Tot i que no disposem del projecte d’obres que es licitava (l’ampliació del cementiri amb una filera de 13 mòduls de 4 nínxols, amb un total de 52, i obres complementàries de pavimentació de l’entorn) entenem que algunes de les obres que els licitadors havien d’oferir com a “millores” no es cohonesten amb el projecte aprovat: en especial, les referents a un nou portal d’accés (igual que per construir un nou edifici s’ha d’enderrocar el previ, entenem que per construir les noves fileres de nínxols, el projecte havia de preveure la substitució del portal d’accés); pel que fa les obres d’acabats i arranjaments de parets, podríem afirmar el mateix; pel que fa a les obres de la capella, entenem que no entra dins l’objecte del projecte a executar. Únicament es podria encabir alguna millora relativa a les pavimentacions, si es trobessin en el mateix indret físic que les previstes en el projecte que es licita. Què volem dir amb tot això?. Una cosa molt simple: aquesta clàusula pretén que el contractista faci una obra diferent de la prevista en el projecte, emparant-se en el concep</w:t>
      </w:r>
      <w:r w:rsidR="00331B21" w:rsidRPr="00331B21">
        <w:rPr>
          <w:rFonts w:ascii="Verdana" w:hAnsi="Verdana"/>
          <w:i/>
          <w:sz w:val="16"/>
          <w:szCs w:val="16"/>
          <w:lang w:val="ca-ES"/>
        </w:rPr>
        <w:t xml:space="preserve">te de “millores”.  </w:t>
      </w:r>
    </w:p>
    <w:p w:rsidR="00445909" w:rsidRPr="00331B21" w:rsidRDefault="00445909" w:rsidP="00445909">
      <w:pPr>
        <w:spacing w:line="300" w:lineRule="exact"/>
        <w:rPr>
          <w:rFonts w:ascii="Verdana" w:hAnsi="Verdana"/>
          <w:i/>
          <w:sz w:val="16"/>
          <w:szCs w:val="16"/>
          <w:lang w:val="ca-ES"/>
        </w:rPr>
      </w:pPr>
      <w:r w:rsidRPr="00331B21">
        <w:rPr>
          <w:rFonts w:ascii="Verdana" w:hAnsi="Verdana"/>
          <w:i/>
          <w:sz w:val="16"/>
          <w:szCs w:val="16"/>
          <w:lang w:val="ca-ES"/>
        </w:rPr>
        <w:t>A continuació, invoquem diversos informes de Juntes Consultives de Contractació Administrativa de l’Estat, que ens ajudaran a entendre el significat de les millo</w:t>
      </w:r>
      <w:r w:rsidR="00331B21" w:rsidRPr="00331B21">
        <w:rPr>
          <w:rFonts w:ascii="Verdana" w:hAnsi="Verdana"/>
          <w:i/>
          <w:sz w:val="16"/>
          <w:szCs w:val="16"/>
          <w:lang w:val="ca-ES"/>
        </w:rPr>
        <w:t xml:space="preserve">res en els contractes d’obres: </w:t>
      </w:r>
    </w:p>
    <w:p w:rsidR="00445909" w:rsidRPr="00331B21" w:rsidRDefault="00445909" w:rsidP="00445909">
      <w:pPr>
        <w:spacing w:line="300" w:lineRule="exact"/>
        <w:rPr>
          <w:rFonts w:ascii="Verdana" w:hAnsi="Verdana"/>
          <w:i/>
          <w:sz w:val="16"/>
          <w:szCs w:val="16"/>
          <w:lang w:val="ca-ES"/>
        </w:rPr>
      </w:pPr>
      <w:r w:rsidRPr="00331B21">
        <w:rPr>
          <w:rFonts w:ascii="Verdana" w:hAnsi="Verdana"/>
          <w:i/>
          <w:sz w:val="16"/>
          <w:szCs w:val="16"/>
          <w:lang w:val="ca-ES"/>
        </w:rPr>
        <w:t xml:space="preserve">   * Informe 11/2004, de 29 de novembre, de la Junta Superior de Contractació Administrativa de la Generalitat Valenciana: “[...] el </w:t>
      </w:r>
      <w:proofErr w:type="spellStart"/>
      <w:r w:rsidRPr="00331B21">
        <w:rPr>
          <w:rFonts w:ascii="Verdana" w:hAnsi="Verdana"/>
          <w:i/>
          <w:sz w:val="16"/>
          <w:szCs w:val="16"/>
          <w:lang w:val="ca-ES"/>
        </w:rPr>
        <w:t>Ayuntamiento</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consultante</w:t>
      </w:r>
      <w:proofErr w:type="spellEnd"/>
      <w:r w:rsidRPr="00331B21">
        <w:rPr>
          <w:rFonts w:ascii="Verdana" w:hAnsi="Verdana"/>
          <w:i/>
          <w:sz w:val="16"/>
          <w:szCs w:val="16"/>
          <w:lang w:val="ca-ES"/>
        </w:rPr>
        <w:t xml:space="preserve"> ha </w:t>
      </w:r>
      <w:proofErr w:type="spellStart"/>
      <w:r w:rsidRPr="00331B21">
        <w:rPr>
          <w:rFonts w:ascii="Verdana" w:hAnsi="Verdana"/>
          <w:i/>
          <w:sz w:val="16"/>
          <w:szCs w:val="16"/>
          <w:lang w:val="ca-ES"/>
        </w:rPr>
        <w:t>querido</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establecer</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variantes</w:t>
      </w:r>
      <w:proofErr w:type="spellEnd"/>
      <w:r w:rsidRPr="00331B21">
        <w:rPr>
          <w:rFonts w:ascii="Verdana" w:hAnsi="Verdana"/>
          <w:i/>
          <w:sz w:val="16"/>
          <w:szCs w:val="16"/>
          <w:lang w:val="ca-ES"/>
        </w:rPr>
        <w:t xml:space="preserve"> o </w:t>
      </w:r>
      <w:proofErr w:type="spellStart"/>
      <w:r w:rsidRPr="00331B21">
        <w:rPr>
          <w:rFonts w:ascii="Verdana" w:hAnsi="Verdana"/>
          <w:i/>
          <w:sz w:val="16"/>
          <w:szCs w:val="16"/>
          <w:lang w:val="ca-ES"/>
        </w:rPr>
        <w:t>alternativas</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bajo</w:t>
      </w:r>
      <w:proofErr w:type="spellEnd"/>
      <w:r w:rsidRPr="00331B21">
        <w:rPr>
          <w:rFonts w:ascii="Verdana" w:hAnsi="Verdana"/>
          <w:i/>
          <w:sz w:val="16"/>
          <w:szCs w:val="16"/>
          <w:lang w:val="ca-ES"/>
        </w:rPr>
        <w:t xml:space="preserve"> la </w:t>
      </w:r>
      <w:proofErr w:type="spellStart"/>
      <w:r w:rsidRPr="00331B21">
        <w:rPr>
          <w:rFonts w:ascii="Verdana" w:hAnsi="Verdana"/>
          <w:i/>
          <w:sz w:val="16"/>
          <w:szCs w:val="16"/>
          <w:lang w:val="ca-ES"/>
        </w:rPr>
        <w:t>denominación</w:t>
      </w:r>
      <w:proofErr w:type="spellEnd"/>
      <w:r w:rsidRPr="00331B21">
        <w:rPr>
          <w:rFonts w:ascii="Verdana" w:hAnsi="Verdana"/>
          <w:i/>
          <w:sz w:val="16"/>
          <w:szCs w:val="16"/>
          <w:lang w:val="ca-ES"/>
        </w:rPr>
        <w:t xml:space="preserve"> de </w:t>
      </w:r>
      <w:proofErr w:type="spellStart"/>
      <w:r w:rsidRPr="00331B21">
        <w:rPr>
          <w:rFonts w:ascii="Verdana" w:hAnsi="Verdana"/>
          <w:i/>
          <w:sz w:val="16"/>
          <w:szCs w:val="16"/>
          <w:lang w:val="ca-ES"/>
        </w:rPr>
        <w:t>ventajas</w:t>
      </w:r>
      <w:proofErr w:type="spellEnd"/>
      <w:r w:rsidRPr="00331B21">
        <w:rPr>
          <w:rFonts w:ascii="Verdana" w:hAnsi="Verdana"/>
          <w:i/>
          <w:sz w:val="16"/>
          <w:szCs w:val="16"/>
          <w:lang w:val="ca-ES"/>
        </w:rPr>
        <w:t xml:space="preserve"> o </w:t>
      </w:r>
      <w:proofErr w:type="spellStart"/>
      <w:r w:rsidRPr="00331B21">
        <w:rPr>
          <w:rFonts w:ascii="Verdana" w:hAnsi="Verdana"/>
          <w:i/>
          <w:sz w:val="16"/>
          <w:szCs w:val="16"/>
          <w:lang w:val="ca-ES"/>
        </w:rPr>
        <w:t>mejoras</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pero</w:t>
      </w:r>
      <w:proofErr w:type="spellEnd"/>
      <w:r w:rsidRPr="00331B21">
        <w:rPr>
          <w:rFonts w:ascii="Verdana" w:hAnsi="Verdana"/>
          <w:i/>
          <w:sz w:val="16"/>
          <w:szCs w:val="16"/>
          <w:lang w:val="ca-ES"/>
        </w:rPr>
        <w:t xml:space="preserve"> lo ha </w:t>
      </w:r>
      <w:proofErr w:type="spellStart"/>
      <w:r w:rsidRPr="00331B21">
        <w:rPr>
          <w:rFonts w:ascii="Verdana" w:hAnsi="Verdana"/>
          <w:i/>
          <w:sz w:val="16"/>
          <w:szCs w:val="16"/>
          <w:lang w:val="ca-ES"/>
        </w:rPr>
        <w:t>hecho</w:t>
      </w:r>
      <w:proofErr w:type="spellEnd"/>
      <w:r w:rsidRPr="00331B21">
        <w:rPr>
          <w:rFonts w:ascii="Verdana" w:hAnsi="Verdana"/>
          <w:i/>
          <w:sz w:val="16"/>
          <w:szCs w:val="16"/>
          <w:lang w:val="ca-ES"/>
        </w:rPr>
        <w:t xml:space="preserve"> de forma incompleta y no </w:t>
      </w:r>
      <w:proofErr w:type="spellStart"/>
      <w:r w:rsidRPr="00331B21">
        <w:rPr>
          <w:rFonts w:ascii="Verdana" w:hAnsi="Verdana"/>
          <w:i/>
          <w:sz w:val="16"/>
          <w:szCs w:val="16"/>
          <w:lang w:val="ca-ES"/>
        </w:rPr>
        <w:t>pueden</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tenerse</w:t>
      </w:r>
      <w:proofErr w:type="spellEnd"/>
      <w:r w:rsidRPr="00331B21">
        <w:rPr>
          <w:rFonts w:ascii="Verdana" w:hAnsi="Verdana"/>
          <w:i/>
          <w:sz w:val="16"/>
          <w:szCs w:val="16"/>
          <w:lang w:val="ca-ES"/>
        </w:rPr>
        <w:t xml:space="preserve"> en </w:t>
      </w:r>
      <w:proofErr w:type="spellStart"/>
      <w:r w:rsidRPr="00331B21">
        <w:rPr>
          <w:rFonts w:ascii="Verdana" w:hAnsi="Verdana"/>
          <w:i/>
          <w:sz w:val="16"/>
          <w:szCs w:val="16"/>
          <w:lang w:val="ca-ES"/>
        </w:rPr>
        <w:t>cuenta</w:t>
      </w:r>
      <w:proofErr w:type="spellEnd"/>
      <w:r w:rsidRPr="00331B21">
        <w:rPr>
          <w:rFonts w:ascii="Verdana" w:hAnsi="Verdana"/>
          <w:i/>
          <w:sz w:val="16"/>
          <w:szCs w:val="16"/>
          <w:lang w:val="ca-ES"/>
        </w:rPr>
        <w:t xml:space="preserve"> por no definir sobre </w:t>
      </w:r>
      <w:proofErr w:type="spellStart"/>
      <w:r w:rsidRPr="00331B21">
        <w:rPr>
          <w:rFonts w:ascii="Verdana" w:hAnsi="Verdana"/>
          <w:i/>
          <w:sz w:val="16"/>
          <w:szCs w:val="16"/>
          <w:lang w:val="ca-ES"/>
        </w:rPr>
        <w:t>qué</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elementos</w:t>
      </w:r>
      <w:proofErr w:type="spellEnd"/>
      <w:r w:rsidRPr="00331B21">
        <w:rPr>
          <w:rFonts w:ascii="Verdana" w:hAnsi="Verdana"/>
          <w:i/>
          <w:sz w:val="16"/>
          <w:szCs w:val="16"/>
          <w:lang w:val="ca-ES"/>
        </w:rPr>
        <w:t xml:space="preserve"> del objecto del </w:t>
      </w:r>
      <w:proofErr w:type="spellStart"/>
      <w:r w:rsidRPr="00331B21">
        <w:rPr>
          <w:rFonts w:ascii="Verdana" w:hAnsi="Verdana"/>
          <w:i/>
          <w:sz w:val="16"/>
          <w:szCs w:val="16"/>
          <w:lang w:val="ca-ES"/>
        </w:rPr>
        <w:t>contrato</w:t>
      </w:r>
      <w:proofErr w:type="spellEnd"/>
      <w:r w:rsidRPr="00331B21">
        <w:rPr>
          <w:rFonts w:ascii="Verdana" w:hAnsi="Verdana"/>
          <w:i/>
          <w:sz w:val="16"/>
          <w:szCs w:val="16"/>
          <w:lang w:val="ca-ES"/>
        </w:rPr>
        <w:t xml:space="preserve"> y </w:t>
      </w:r>
      <w:proofErr w:type="spellStart"/>
      <w:r w:rsidRPr="00331B21">
        <w:rPr>
          <w:rFonts w:ascii="Verdana" w:hAnsi="Verdana"/>
          <w:i/>
          <w:sz w:val="16"/>
          <w:szCs w:val="16"/>
          <w:lang w:val="ca-ES"/>
        </w:rPr>
        <w:t>su</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prestación</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admite</w:t>
      </w:r>
      <w:proofErr w:type="spellEnd"/>
      <w:r w:rsidRPr="00331B21">
        <w:rPr>
          <w:rFonts w:ascii="Verdana" w:hAnsi="Verdana"/>
          <w:i/>
          <w:sz w:val="16"/>
          <w:szCs w:val="16"/>
          <w:lang w:val="ca-ES"/>
        </w:rPr>
        <w:t xml:space="preserve"> tal </w:t>
      </w:r>
      <w:proofErr w:type="spellStart"/>
      <w:r w:rsidRPr="00331B21">
        <w:rPr>
          <w:rFonts w:ascii="Verdana" w:hAnsi="Verdana"/>
          <w:i/>
          <w:sz w:val="16"/>
          <w:szCs w:val="16"/>
          <w:lang w:val="ca-ES"/>
        </w:rPr>
        <w:t>presentación</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dando</w:t>
      </w:r>
      <w:proofErr w:type="spellEnd"/>
      <w:r w:rsidRPr="00331B21">
        <w:rPr>
          <w:rFonts w:ascii="Verdana" w:hAnsi="Verdana"/>
          <w:i/>
          <w:sz w:val="16"/>
          <w:szCs w:val="16"/>
          <w:lang w:val="ca-ES"/>
        </w:rPr>
        <w:t xml:space="preserve"> por </w:t>
      </w:r>
      <w:proofErr w:type="spellStart"/>
      <w:r w:rsidRPr="00331B21">
        <w:rPr>
          <w:rFonts w:ascii="Verdana" w:hAnsi="Verdana"/>
          <w:i/>
          <w:sz w:val="16"/>
          <w:szCs w:val="16"/>
          <w:lang w:val="ca-ES"/>
        </w:rPr>
        <w:t>tanto</w:t>
      </w:r>
      <w:proofErr w:type="spellEnd"/>
      <w:r w:rsidRPr="00331B21">
        <w:rPr>
          <w:rFonts w:ascii="Verdana" w:hAnsi="Verdana"/>
          <w:i/>
          <w:sz w:val="16"/>
          <w:szCs w:val="16"/>
          <w:lang w:val="ca-ES"/>
        </w:rPr>
        <w:t xml:space="preserve"> una </w:t>
      </w:r>
      <w:proofErr w:type="spellStart"/>
      <w:r w:rsidRPr="00331B21">
        <w:rPr>
          <w:rFonts w:ascii="Verdana" w:hAnsi="Verdana"/>
          <w:i/>
          <w:sz w:val="16"/>
          <w:szCs w:val="16"/>
          <w:lang w:val="ca-ES"/>
        </w:rPr>
        <w:t>libertad</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ilimitada</w:t>
      </w:r>
      <w:proofErr w:type="spellEnd"/>
      <w:r w:rsidRPr="00331B21">
        <w:rPr>
          <w:rFonts w:ascii="Verdana" w:hAnsi="Verdana"/>
          <w:i/>
          <w:sz w:val="16"/>
          <w:szCs w:val="16"/>
          <w:lang w:val="ca-ES"/>
        </w:rPr>
        <w:t xml:space="preserve"> al licitador y al </w:t>
      </w:r>
      <w:proofErr w:type="spellStart"/>
      <w:r w:rsidRPr="00331B21">
        <w:rPr>
          <w:rFonts w:ascii="Verdana" w:hAnsi="Verdana"/>
          <w:i/>
          <w:sz w:val="16"/>
          <w:szCs w:val="16"/>
          <w:lang w:val="ca-ES"/>
        </w:rPr>
        <w:t>órgano</w:t>
      </w:r>
      <w:proofErr w:type="spellEnd"/>
      <w:r w:rsidRPr="00331B21">
        <w:rPr>
          <w:rFonts w:ascii="Verdana" w:hAnsi="Verdana"/>
          <w:i/>
          <w:sz w:val="16"/>
          <w:szCs w:val="16"/>
          <w:lang w:val="ca-ES"/>
        </w:rPr>
        <w:t xml:space="preserve"> de </w:t>
      </w:r>
      <w:proofErr w:type="spellStart"/>
      <w:r w:rsidRPr="00331B21">
        <w:rPr>
          <w:rFonts w:ascii="Verdana" w:hAnsi="Verdana"/>
          <w:i/>
          <w:sz w:val="16"/>
          <w:szCs w:val="16"/>
          <w:lang w:val="ca-ES"/>
        </w:rPr>
        <w:t>contratación</w:t>
      </w:r>
      <w:proofErr w:type="spellEnd"/>
      <w:r w:rsidRPr="00331B21">
        <w:rPr>
          <w:rFonts w:ascii="Verdana" w:hAnsi="Verdana"/>
          <w:i/>
          <w:sz w:val="16"/>
          <w:szCs w:val="16"/>
          <w:lang w:val="ca-ES"/>
        </w:rPr>
        <w:t xml:space="preserve"> para </w:t>
      </w:r>
      <w:proofErr w:type="spellStart"/>
      <w:r w:rsidRPr="00331B21">
        <w:rPr>
          <w:rFonts w:ascii="Verdana" w:hAnsi="Verdana"/>
          <w:i/>
          <w:sz w:val="16"/>
          <w:szCs w:val="16"/>
          <w:lang w:val="ca-ES"/>
        </w:rPr>
        <w:t>su</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presentación</w:t>
      </w:r>
      <w:proofErr w:type="spellEnd"/>
      <w:r w:rsidRPr="00331B21">
        <w:rPr>
          <w:rFonts w:ascii="Verdana" w:hAnsi="Verdana"/>
          <w:i/>
          <w:sz w:val="16"/>
          <w:szCs w:val="16"/>
          <w:lang w:val="ca-ES"/>
        </w:rPr>
        <w:t xml:space="preserve"> y </w:t>
      </w:r>
      <w:proofErr w:type="spellStart"/>
      <w:r w:rsidRPr="00331B21">
        <w:rPr>
          <w:rFonts w:ascii="Verdana" w:hAnsi="Verdana"/>
          <w:i/>
          <w:sz w:val="16"/>
          <w:szCs w:val="16"/>
          <w:lang w:val="ca-ES"/>
        </w:rPr>
        <w:t>valoración</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respectivamente</w:t>
      </w:r>
      <w:proofErr w:type="spellEnd"/>
      <w:r w:rsidRPr="00331B21">
        <w:rPr>
          <w:rFonts w:ascii="Verdana" w:hAnsi="Verdana"/>
          <w:i/>
          <w:sz w:val="16"/>
          <w:szCs w:val="16"/>
          <w:lang w:val="ca-ES"/>
        </w:rPr>
        <w:t xml:space="preserve">. </w:t>
      </w:r>
    </w:p>
    <w:p w:rsidR="00445909" w:rsidRPr="00331B21" w:rsidRDefault="00445909" w:rsidP="00445909">
      <w:pPr>
        <w:spacing w:line="300" w:lineRule="exact"/>
        <w:rPr>
          <w:rFonts w:ascii="Verdana" w:hAnsi="Verdana"/>
          <w:i/>
          <w:sz w:val="16"/>
          <w:szCs w:val="16"/>
          <w:lang w:val="ca-ES"/>
        </w:rPr>
      </w:pPr>
      <w:r w:rsidRPr="00331B21">
        <w:rPr>
          <w:rFonts w:ascii="Verdana" w:hAnsi="Verdana"/>
          <w:i/>
          <w:sz w:val="16"/>
          <w:szCs w:val="16"/>
          <w:lang w:val="ca-ES"/>
        </w:rPr>
        <w:t xml:space="preserve">[...] </w:t>
      </w:r>
      <w:proofErr w:type="spellStart"/>
      <w:r w:rsidRPr="00331B21">
        <w:rPr>
          <w:rFonts w:ascii="Verdana" w:hAnsi="Verdana"/>
          <w:i/>
          <w:sz w:val="16"/>
          <w:szCs w:val="16"/>
          <w:lang w:val="ca-ES"/>
        </w:rPr>
        <w:t>examinando</w:t>
      </w:r>
      <w:proofErr w:type="spellEnd"/>
      <w:r w:rsidRPr="00331B21">
        <w:rPr>
          <w:rFonts w:ascii="Verdana" w:hAnsi="Verdana"/>
          <w:i/>
          <w:sz w:val="16"/>
          <w:szCs w:val="16"/>
          <w:lang w:val="ca-ES"/>
        </w:rPr>
        <w:t xml:space="preserve"> la </w:t>
      </w:r>
      <w:proofErr w:type="spellStart"/>
      <w:r w:rsidRPr="00331B21">
        <w:rPr>
          <w:rFonts w:ascii="Verdana" w:hAnsi="Verdana"/>
          <w:i/>
          <w:sz w:val="16"/>
          <w:szCs w:val="16"/>
          <w:lang w:val="ca-ES"/>
        </w:rPr>
        <w:t>proposición</w:t>
      </w:r>
      <w:proofErr w:type="spellEnd"/>
      <w:r w:rsidRPr="00331B21">
        <w:rPr>
          <w:rFonts w:ascii="Verdana" w:hAnsi="Verdana"/>
          <w:i/>
          <w:sz w:val="16"/>
          <w:szCs w:val="16"/>
          <w:lang w:val="ca-ES"/>
        </w:rPr>
        <w:t xml:space="preserve"> del licitador que, </w:t>
      </w:r>
      <w:proofErr w:type="spellStart"/>
      <w:r w:rsidRPr="00331B21">
        <w:rPr>
          <w:rFonts w:ascii="Verdana" w:hAnsi="Verdana"/>
          <w:i/>
          <w:sz w:val="16"/>
          <w:szCs w:val="16"/>
          <w:lang w:val="ca-ES"/>
        </w:rPr>
        <w:t>según</w:t>
      </w:r>
      <w:proofErr w:type="spellEnd"/>
      <w:r w:rsidRPr="00331B21">
        <w:rPr>
          <w:rFonts w:ascii="Verdana" w:hAnsi="Verdana"/>
          <w:i/>
          <w:sz w:val="16"/>
          <w:szCs w:val="16"/>
          <w:lang w:val="ca-ES"/>
        </w:rPr>
        <w:t xml:space="preserve"> el </w:t>
      </w:r>
      <w:proofErr w:type="spellStart"/>
      <w:r w:rsidRPr="00331B21">
        <w:rPr>
          <w:rFonts w:ascii="Verdana" w:hAnsi="Verdana"/>
          <w:i/>
          <w:sz w:val="16"/>
          <w:szCs w:val="16"/>
          <w:lang w:val="ca-ES"/>
        </w:rPr>
        <w:t>Ayuntamiento</w:t>
      </w:r>
      <w:proofErr w:type="spellEnd"/>
      <w:r w:rsidRPr="00331B21">
        <w:rPr>
          <w:rFonts w:ascii="Verdana" w:hAnsi="Verdana"/>
          <w:i/>
          <w:sz w:val="16"/>
          <w:szCs w:val="16"/>
          <w:lang w:val="ca-ES"/>
        </w:rPr>
        <w:t xml:space="preserve"> ha </w:t>
      </w:r>
      <w:proofErr w:type="spellStart"/>
      <w:r w:rsidRPr="00331B21">
        <w:rPr>
          <w:rFonts w:ascii="Verdana" w:hAnsi="Verdana"/>
          <w:i/>
          <w:sz w:val="16"/>
          <w:szCs w:val="16"/>
          <w:lang w:val="ca-ES"/>
        </w:rPr>
        <w:t>presentado</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mejoras</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debemos</w:t>
      </w:r>
      <w:proofErr w:type="spellEnd"/>
      <w:r w:rsidRPr="00331B21">
        <w:rPr>
          <w:rFonts w:ascii="Verdana" w:hAnsi="Verdana"/>
          <w:i/>
          <w:sz w:val="16"/>
          <w:szCs w:val="16"/>
          <w:lang w:val="ca-ES"/>
        </w:rPr>
        <w:t xml:space="preserve"> significar que el </w:t>
      </w:r>
      <w:proofErr w:type="spellStart"/>
      <w:r w:rsidRPr="00331B21">
        <w:rPr>
          <w:rFonts w:ascii="Verdana" w:hAnsi="Verdana"/>
          <w:i/>
          <w:sz w:val="16"/>
          <w:szCs w:val="16"/>
          <w:lang w:val="ca-ES"/>
        </w:rPr>
        <w:t>pavimentado</w:t>
      </w:r>
      <w:proofErr w:type="spellEnd"/>
      <w:r w:rsidRPr="00331B21">
        <w:rPr>
          <w:rFonts w:ascii="Verdana" w:hAnsi="Verdana"/>
          <w:i/>
          <w:sz w:val="16"/>
          <w:szCs w:val="16"/>
          <w:lang w:val="ca-ES"/>
        </w:rPr>
        <w:t xml:space="preserve"> de la </w:t>
      </w:r>
      <w:proofErr w:type="spellStart"/>
      <w:r w:rsidRPr="00331B21">
        <w:rPr>
          <w:rFonts w:ascii="Verdana" w:hAnsi="Verdana"/>
          <w:i/>
          <w:sz w:val="16"/>
          <w:szCs w:val="16"/>
          <w:lang w:val="ca-ES"/>
        </w:rPr>
        <w:t>calle</w:t>
      </w:r>
      <w:proofErr w:type="spellEnd"/>
      <w:r w:rsidRPr="00331B21">
        <w:rPr>
          <w:rFonts w:ascii="Verdana" w:hAnsi="Verdana"/>
          <w:i/>
          <w:sz w:val="16"/>
          <w:szCs w:val="16"/>
          <w:lang w:val="ca-ES"/>
        </w:rPr>
        <w:t xml:space="preserve"> que oferta no </w:t>
      </w:r>
      <w:proofErr w:type="spellStart"/>
      <w:r w:rsidRPr="00331B21">
        <w:rPr>
          <w:rFonts w:ascii="Verdana" w:hAnsi="Verdana"/>
          <w:i/>
          <w:sz w:val="16"/>
          <w:szCs w:val="16"/>
          <w:lang w:val="ca-ES"/>
        </w:rPr>
        <w:t>está</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relacionado</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directamente</w:t>
      </w:r>
      <w:proofErr w:type="spellEnd"/>
      <w:r w:rsidRPr="00331B21">
        <w:rPr>
          <w:rFonts w:ascii="Verdana" w:hAnsi="Verdana"/>
          <w:i/>
          <w:sz w:val="16"/>
          <w:szCs w:val="16"/>
          <w:lang w:val="ca-ES"/>
        </w:rPr>
        <w:t xml:space="preserve"> con el </w:t>
      </w:r>
      <w:proofErr w:type="spellStart"/>
      <w:r w:rsidRPr="00331B21">
        <w:rPr>
          <w:rFonts w:ascii="Verdana" w:hAnsi="Verdana"/>
          <w:i/>
          <w:sz w:val="16"/>
          <w:szCs w:val="16"/>
          <w:lang w:val="ca-ES"/>
        </w:rPr>
        <w:t>objeto</w:t>
      </w:r>
      <w:proofErr w:type="spellEnd"/>
      <w:r w:rsidRPr="00331B21">
        <w:rPr>
          <w:rFonts w:ascii="Verdana" w:hAnsi="Verdana"/>
          <w:i/>
          <w:sz w:val="16"/>
          <w:szCs w:val="16"/>
          <w:lang w:val="ca-ES"/>
        </w:rPr>
        <w:t xml:space="preserve"> del </w:t>
      </w:r>
      <w:proofErr w:type="spellStart"/>
      <w:r w:rsidRPr="00331B21">
        <w:rPr>
          <w:rFonts w:ascii="Verdana" w:hAnsi="Verdana"/>
          <w:i/>
          <w:sz w:val="16"/>
          <w:szCs w:val="16"/>
          <w:lang w:val="ca-ES"/>
        </w:rPr>
        <w:t>contrato</w:t>
      </w:r>
      <w:proofErr w:type="spellEnd"/>
      <w:r w:rsidRPr="00331B21">
        <w:rPr>
          <w:rFonts w:ascii="Verdana" w:hAnsi="Verdana"/>
          <w:i/>
          <w:sz w:val="16"/>
          <w:szCs w:val="16"/>
          <w:lang w:val="ca-ES"/>
        </w:rPr>
        <w:t xml:space="preserve"> y, </w:t>
      </w:r>
      <w:proofErr w:type="spellStart"/>
      <w:r w:rsidRPr="00331B21">
        <w:rPr>
          <w:rFonts w:ascii="Verdana" w:hAnsi="Verdana"/>
          <w:i/>
          <w:sz w:val="16"/>
          <w:szCs w:val="16"/>
          <w:lang w:val="ca-ES"/>
        </w:rPr>
        <w:t>desde</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luego</w:t>
      </w:r>
      <w:proofErr w:type="spellEnd"/>
      <w:r w:rsidRPr="00331B21">
        <w:rPr>
          <w:rFonts w:ascii="Verdana" w:hAnsi="Verdana"/>
          <w:i/>
          <w:sz w:val="16"/>
          <w:szCs w:val="16"/>
          <w:lang w:val="ca-ES"/>
        </w:rPr>
        <w:t xml:space="preserve">, en </w:t>
      </w:r>
      <w:proofErr w:type="spellStart"/>
      <w:r w:rsidRPr="00331B21">
        <w:rPr>
          <w:rFonts w:ascii="Verdana" w:hAnsi="Verdana"/>
          <w:i/>
          <w:sz w:val="16"/>
          <w:szCs w:val="16"/>
          <w:lang w:val="ca-ES"/>
        </w:rPr>
        <w:t>ningún</w:t>
      </w:r>
      <w:proofErr w:type="spellEnd"/>
      <w:r w:rsidRPr="00331B21">
        <w:rPr>
          <w:rFonts w:ascii="Verdana" w:hAnsi="Verdana"/>
          <w:i/>
          <w:sz w:val="16"/>
          <w:szCs w:val="16"/>
          <w:lang w:val="ca-ES"/>
        </w:rPr>
        <w:t xml:space="preserve"> caso considera esta Junta viable una </w:t>
      </w:r>
      <w:proofErr w:type="spellStart"/>
      <w:r w:rsidRPr="00331B21">
        <w:rPr>
          <w:rFonts w:ascii="Verdana" w:hAnsi="Verdana"/>
          <w:i/>
          <w:sz w:val="16"/>
          <w:szCs w:val="16"/>
          <w:lang w:val="ca-ES"/>
        </w:rPr>
        <w:t>proposición</w:t>
      </w:r>
      <w:proofErr w:type="spellEnd"/>
      <w:r w:rsidRPr="00331B21">
        <w:rPr>
          <w:rFonts w:ascii="Verdana" w:hAnsi="Verdana"/>
          <w:i/>
          <w:sz w:val="16"/>
          <w:szCs w:val="16"/>
          <w:lang w:val="ca-ES"/>
        </w:rPr>
        <w:t xml:space="preserve"> que </w:t>
      </w:r>
      <w:proofErr w:type="spellStart"/>
      <w:r w:rsidRPr="00331B21">
        <w:rPr>
          <w:rFonts w:ascii="Verdana" w:hAnsi="Verdana"/>
          <w:i/>
          <w:sz w:val="16"/>
          <w:szCs w:val="16"/>
          <w:lang w:val="ca-ES"/>
        </w:rPr>
        <w:t>indique</w:t>
      </w:r>
      <w:proofErr w:type="spellEnd"/>
      <w:r w:rsidRPr="00331B21">
        <w:rPr>
          <w:rFonts w:ascii="Verdana" w:hAnsi="Verdana"/>
          <w:i/>
          <w:sz w:val="16"/>
          <w:szCs w:val="16"/>
          <w:lang w:val="ca-ES"/>
        </w:rPr>
        <w:t xml:space="preserve">, como en el </w:t>
      </w:r>
      <w:proofErr w:type="spellStart"/>
      <w:r w:rsidRPr="00331B21">
        <w:rPr>
          <w:rFonts w:ascii="Verdana" w:hAnsi="Verdana"/>
          <w:i/>
          <w:sz w:val="16"/>
          <w:szCs w:val="16"/>
          <w:lang w:val="ca-ES"/>
        </w:rPr>
        <w:t>presente</w:t>
      </w:r>
      <w:proofErr w:type="spellEnd"/>
      <w:r w:rsidRPr="00331B21">
        <w:rPr>
          <w:rFonts w:ascii="Verdana" w:hAnsi="Verdana"/>
          <w:i/>
          <w:sz w:val="16"/>
          <w:szCs w:val="16"/>
          <w:lang w:val="ca-ES"/>
        </w:rPr>
        <w:t xml:space="preserve"> caso que, de no </w:t>
      </w:r>
      <w:proofErr w:type="spellStart"/>
      <w:r w:rsidRPr="00331B21">
        <w:rPr>
          <w:rFonts w:ascii="Verdana" w:hAnsi="Verdana"/>
          <w:i/>
          <w:sz w:val="16"/>
          <w:szCs w:val="16"/>
          <w:lang w:val="ca-ES"/>
        </w:rPr>
        <w:t>aceptarse</w:t>
      </w:r>
      <w:proofErr w:type="spellEnd"/>
      <w:r w:rsidRPr="00331B21">
        <w:rPr>
          <w:rFonts w:ascii="Verdana" w:hAnsi="Verdana"/>
          <w:i/>
          <w:sz w:val="16"/>
          <w:szCs w:val="16"/>
          <w:lang w:val="ca-ES"/>
        </w:rPr>
        <w:t xml:space="preserve"> tal </w:t>
      </w:r>
      <w:proofErr w:type="spellStart"/>
      <w:r w:rsidRPr="00331B21">
        <w:rPr>
          <w:rFonts w:ascii="Verdana" w:hAnsi="Verdana"/>
          <w:i/>
          <w:sz w:val="16"/>
          <w:szCs w:val="16"/>
          <w:lang w:val="ca-ES"/>
        </w:rPr>
        <w:t>mejora</w:t>
      </w:r>
      <w:proofErr w:type="spellEnd"/>
      <w:r w:rsidRPr="00331B21">
        <w:rPr>
          <w:rFonts w:ascii="Verdana" w:hAnsi="Verdana"/>
          <w:i/>
          <w:sz w:val="16"/>
          <w:szCs w:val="16"/>
          <w:lang w:val="ca-ES"/>
        </w:rPr>
        <w:t xml:space="preserve"> se </w:t>
      </w:r>
      <w:proofErr w:type="spellStart"/>
      <w:r w:rsidRPr="00331B21">
        <w:rPr>
          <w:rFonts w:ascii="Verdana" w:hAnsi="Verdana"/>
          <w:i/>
          <w:sz w:val="16"/>
          <w:szCs w:val="16"/>
          <w:lang w:val="ca-ES"/>
        </w:rPr>
        <w:t>procederá</w:t>
      </w:r>
      <w:proofErr w:type="spellEnd"/>
      <w:r w:rsidRPr="00331B21">
        <w:rPr>
          <w:rFonts w:ascii="Verdana" w:hAnsi="Verdana"/>
          <w:i/>
          <w:sz w:val="16"/>
          <w:szCs w:val="16"/>
          <w:lang w:val="ca-ES"/>
        </w:rPr>
        <w:t xml:space="preserve"> a la </w:t>
      </w:r>
      <w:proofErr w:type="spellStart"/>
      <w:r w:rsidRPr="00331B21">
        <w:rPr>
          <w:rFonts w:ascii="Verdana" w:hAnsi="Verdana"/>
          <w:i/>
          <w:sz w:val="16"/>
          <w:szCs w:val="16"/>
          <w:lang w:val="ca-ES"/>
        </w:rPr>
        <w:t>reducción</w:t>
      </w:r>
      <w:proofErr w:type="spellEnd"/>
      <w:r w:rsidRPr="00331B21">
        <w:rPr>
          <w:rFonts w:ascii="Verdana" w:hAnsi="Verdana"/>
          <w:i/>
          <w:sz w:val="16"/>
          <w:szCs w:val="16"/>
          <w:lang w:val="ca-ES"/>
        </w:rPr>
        <w:t xml:space="preserve"> del </w:t>
      </w:r>
      <w:proofErr w:type="spellStart"/>
      <w:r w:rsidRPr="00331B21">
        <w:rPr>
          <w:rFonts w:ascii="Verdana" w:hAnsi="Verdana"/>
          <w:i/>
          <w:sz w:val="16"/>
          <w:szCs w:val="16"/>
          <w:lang w:val="ca-ES"/>
        </w:rPr>
        <w:t>precio</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licitado</w:t>
      </w:r>
      <w:proofErr w:type="spellEnd"/>
      <w:r w:rsidRPr="00331B21">
        <w:rPr>
          <w:rFonts w:ascii="Verdana" w:hAnsi="Verdana"/>
          <w:i/>
          <w:sz w:val="16"/>
          <w:szCs w:val="16"/>
          <w:lang w:val="ca-ES"/>
        </w:rPr>
        <w:t xml:space="preserve">, lo que </w:t>
      </w:r>
      <w:proofErr w:type="spellStart"/>
      <w:r w:rsidRPr="00331B21">
        <w:rPr>
          <w:rFonts w:ascii="Verdana" w:hAnsi="Verdana"/>
          <w:i/>
          <w:sz w:val="16"/>
          <w:szCs w:val="16"/>
          <w:lang w:val="ca-ES"/>
        </w:rPr>
        <w:t>claramente</w:t>
      </w:r>
      <w:proofErr w:type="spellEnd"/>
      <w:r w:rsidRPr="00331B21">
        <w:rPr>
          <w:rFonts w:ascii="Verdana" w:hAnsi="Verdana"/>
          <w:i/>
          <w:sz w:val="16"/>
          <w:szCs w:val="16"/>
          <w:lang w:val="ca-ES"/>
        </w:rPr>
        <w:t xml:space="preserve"> se </w:t>
      </w:r>
      <w:proofErr w:type="spellStart"/>
      <w:r w:rsidRPr="00331B21">
        <w:rPr>
          <w:rFonts w:ascii="Verdana" w:hAnsi="Verdana"/>
          <w:i/>
          <w:sz w:val="16"/>
          <w:szCs w:val="16"/>
          <w:lang w:val="ca-ES"/>
        </w:rPr>
        <w:t>entendería</w:t>
      </w:r>
      <w:proofErr w:type="spellEnd"/>
      <w:r w:rsidRPr="00331B21">
        <w:rPr>
          <w:rFonts w:ascii="Verdana" w:hAnsi="Verdana"/>
          <w:i/>
          <w:sz w:val="16"/>
          <w:szCs w:val="16"/>
          <w:lang w:val="ca-ES"/>
        </w:rPr>
        <w:t xml:space="preserve"> como una </w:t>
      </w:r>
      <w:proofErr w:type="spellStart"/>
      <w:r w:rsidRPr="00331B21">
        <w:rPr>
          <w:rFonts w:ascii="Verdana" w:hAnsi="Verdana"/>
          <w:i/>
          <w:sz w:val="16"/>
          <w:szCs w:val="16"/>
          <w:lang w:val="ca-ES"/>
        </w:rPr>
        <w:t>nueva</w:t>
      </w:r>
      <w:proofErr w:type="spellEnd"/>
      <w:r w:rsidR="00331B21" w:rsidRPr="00331B21">
        <w:rPr>
          <w:rFonts w:ascii="Verdana" w:hAnsi="Verdana"/>
          <w:i/>
          <w:sz w:val="16"/>
          <w:szCs w:val="16"/>
          <w:lang w:val="ca-ES"/>
        </w:rPr>
        <w:t xml:space="preserve"> o distinta oferta </w:t>
      </w:r>
      <w:proofErr w:type="spellStart"/>
      <w:r w:rsidR="00331B21" w:rsidRPr="00331B21">
        <w:rPr>
          <w:rFonts w:ascii="Verdana" w:hAnsi="Verdana"/>
          <w:i/>
          <w:sz w:val="16"/>
          <w:szCs w:val="16"/>
          <w:lang w:val="ca-ES"/>
        </w:rPr>
        <w:t>económica</w:t>
      </w:r>
      <w:proofErr w:type="spellEnd"/>
      <w:r w:rsidR="00331B21" w:rsidRPr="00331B21">
        <w:rPr>
          <w:rFonts w:ascii="Verdana" w:hAnsi="Verdana"/>
          <w:i/>
          <w:sz w:val="16"/>
          <w:szCs w:val="16"/>
          <w:lang w:val="ca-ES"/>
        </w:rPr>
        <w:t xml:space="preserve">.” </w:t>
      </w:r>
    </w:p>
    <w:p w:rsidR="00445909" w:rsidRPr="00331B21" w:rsidRDefault="00445909" w:rsidP="00445909">
      <w:pPr>
        <w:spacing w:line="300" w:lineRule="exact"/>
        <w:rPr>
          <w:rFonts w:ascii="Verdana" w:hAnsi="Verdana"/>
          <w:i/>
          <w:sz w:val="16"/>
          <w:szCs w:val="16"/>
          <w:lang w:val="ca-ES"/>
        </w:rPr>
      </w:pPr>
      <w:r w:rsidRPr="00331B21">
        <w:rPr>
          <w:rFonts w:ascii="Verdana" w:hAnsi="Verdana"/>
          <w:i/>
          <w:sz w:val="16"/>
          <w:szCs w:val="16"/>
          <w:lang w:val="ca-ES"/>
        </w:rPr>
        <w:t xml:space="preserve">   * Informe 59/2009, de 26 de febrer de 2010, de la Junta Consultiva de Contractació Administrativa: “[...] </w:t>
      </w:r>
      <w:proofErr w:type="spellStart"/>
      <w:r w:rsidRPr="00331B21">
        <w:rPr>
          <w:rFonts w:ascii="Verdana" w:hAnsi="Verdana"/>
          <w:i/>
          <w:sz w:val="16"/>
          <w:szCs w:val="16"/>
          <w:lang w:val="ca-ES"/>
        </w:rPr>
        <w:t>todos</w:t>
      </w:r>
      <w:proofErr w:type="spellEnd"/>
      <w:r w:rsidRPr="00331B21">
        <w:rPr>
          <w:rFonts w:ascii="Verdana" w:hAnsi="Verdana"/>
          <w:i/>
          <w:sz w:val="16"/>
          <w:szCs w:val="16"/>
          <w:lang w:val="ca-ES"/>
        </w:rPr>
        <w:t xml:space="preserve"> los licitadores han de </w:t>
      </w:r>
      <w:proofErr w:type="spellStart"/>
      <w:r w:rsidRPr="00331B21">
        <w:rPr>
          <w:rFonts w:ascii="Verdana" w:hAnsi="Verdana"/>
          <w:i/>
          <w:sz w:val="16"/>
          <w:szCs w:val="16"/>
          <w:lang w:val="ca-ES"/>
        </w:rPr>
        <w:t>concurrir</w:t>
      </w:r>
      <w:proofErr w:type="spellEnd"/>
      <w:r w:rsidRPr="00331B21">
        <w:rPr>
          <w:rFonts w:ascii="Verdana" w:hAnsi="Verdana"/>
          <w:i/>
          <w:sz w:val="16"/>
          <w:szCs w:val="16"/>
          <w:lang w:val="ca-ES"/>
        </w:rPr>
        <w:t xml:space="preserve"> en condiciones de </w:t>
      </w:r>
      <w:proofErr w:type="spellStart"/>
      <w:r w:rsidRPr="00331B21">
        <w:rPr>
          <w:rFonts w:ascii="Verdana" w:hAnsi="Verdana"/>
          <w:i/>
          <w:sz w:val="16"/>
          <w:szCs w:val="16"/>
          <w:lang w:val="ca-ES"/>
        </w:rPr>
        <w:t>igualdad</w:t>
      </w:r>
      <w:proofErr w:type="spellEnd"/>
      <w:r w:rsidRPr="00331B21">
        <w:rPr>
          <w:rFonts w:ascii="Verdana" w:hAnsi="Verdana"/>
          <w:i/>
          <w:sz w:val="16"/>
          <w:szCs w:val="16"/>
          <w:lang w:val="ca-ES"/>
        </w:rPr>
        <w:t xml:space="preserve">, de manera que </w:t>
      </w:r>
      <w:proofErr w:type="spellStart"/>
      <w:r w:rsidRPr="00331B21">
        <w:rPr>
          <w:rFonts w:ascii="Verdana" w:hAnsi="Verdana"/>
          <w:i/>
          <w:sz w:val="16"/>
          <w:szCs w:val="16"/>
          <w:lang w:val="ca-ES"/>
        </w:rPr>
        <w:t>sus</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ofertas</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sean</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valoradas</w:t>
      </w:r>
      <w:proofErr w:type="spellEnd"/>
      <w:r w:rsidRPr="00331B21">
        <w:rPr>
          <w:rFonts w:ascii="Verdana" w:hAnsi="Verdana"/>
          <w:i/>
          <w:sz w:val="16"/>
          <w:szCs w:val="16"/>
          <w:lang w:val="ca-ES"/>
        </w:rPr>
        <w:t xml:space="preserve"> en </w:t>
      </w:r>
      <w:proofErr w:type="spellStart"/>
      <w:r w:rsidRPr="00331B21">
        <w:rPr>
          <w:rFonts w:ascii="Verdana" w:hAnsi="Verdana"/>
          <w:i/>
          <w:sz w:val="16"/>
          <w:szCs w:val="16"/>
          <w:lang w:val="ca-ES"/>
        </w:rPr>
        <w:t>función</w:t>
      </w:r>
      <w:proofErr w:type="spellEnd"/>
      <w:r w:rsidRPr="00331B21">
        <w:rPr>
          <w:rFonts w:ascii="Verdana" w:hAnsi="Verdana"/>
          <w:i/>
          <w:sz w:val="16"/>
          <w:szCs w:val="16"/>
          <w:lang w:val="ca-ES"/>
        </w:rPr>
        <w:t xml:space="preserve"> de las condiciones y </w:t>
      </w:r>
      <w:proofErr w:type="spellStart"/>
      <w:r w:rsidRPr="00331B21">
        <w:rPr>
          <w:rFonts w:ascii="Verdana" w:hAnsi="Verdana"/>
          <w:i/>
          <w:sz w:val="16"/>
          <w:szCs w:val="16"/>
          <w:lang w:val="ca-ES"/>
        </w:rPr>
        <w:t>características</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propias</w:t>
      </w:r>
      <w:proofErr w:type="spellEnd"/>
      <w:r w:rsidRPr="00331B21">
        <w:rPr>
          <w:rFonts w:ascii="Verdana" w:hAnsi="Verdana"/>
          <w:i/>
          <w:sz w:val="16"/>
          <w:szCs w:val="16"/>
          <w:lang w:val="ca-ES"/>
        </w:rPr>
        <w:t xml:space="preserve"> del </w:t>
      </w:r>
      <w:proofErr w:type="spellStart"/>
      <w:r w:rsidRPr="00331B21">
        <w:rPr>
          <w:rFonts w:ascii="Verdana" w:hAnsi="Verdana"/>
          <w:i/>
          <w:sz w:val="16"/>
          <w:szCs w:val="16"/>
          <w:lang w:val="ca-ES"/>
        </w:rPr>
        <w:t>contrato</w:t>
      </w:r>
      <w:proofErr w:type="spellEnd"/>
      <w:r w:rsidRPr="00331B21">
        <w:rPr>
          <w:rFonts w:ascii="Verdana" w:hAnsi="Verdana"/>
          <w:i/>
          <w:sz w:val="16"/>
          <w:szCs w:val="16"/>
          <w:lang w:val="ca-ES"/>
        </w:rPr>
        <w:t xml:space="preserve"> a </w:t>
      </w:r>
      <w:proofErr w:type="spellStart"/>
      <w:r w:rsidRPr="00331B21">
        <w:rPr>
          <w:rFonts w:ascii="Verdana" w:hAnsi="Verdana"/>
          <w:i/>
          <w:sz w:val="16"/>
          <w:szCs w:val="16"/>
          <w:lang w:val="ca-ES"/>
        </w:rPr>
        <w:t>ejecutar</w:t>
      </w:r>
      <w:proofErr w:type="spellEnd"/>
      <w:r w:rsidRPr="00331B21">
        <w:rPr>
          <w:rFonts w:ascii="Verdana" w:hAnsi="Verdana"/>
          <w:i/>
          <w:sz w:val="16"/>
          <w:szCs w:val="16"/>
          <w:lang w:val="ca-ES"/>
        </w:rPr>
        <w:t xml:space="preserve">. Para </w:t>
      </w:r>
      <w:proofErr w:type="spellStart"/>
      <w:r w:rsidRPr="00331B21">
        <w:rPr>
          <w:rFonts w:ascii="Verdana" w:hAnsi="Verdana"/>
          <w:i/>
          <w:sz w:val="16"/>
          <w:szCs w:val="16"/>
          <w:lang w:val="ca-ES"/>
        </w:rPr>
        <w:t>ello</w:t>
      </w:r>
      <w:proofErr w:type="spellEnd"/>
      <w:r w:rsidRPr="00331B21">
        <w:rPr>
          <w:rFonts w:ascii="Verdana" w:hAnsi="Verdana"/>
          <w:i/>
          <w:sz w:val="16"/>
          <w:szCs w:val="16"/>
          <w:lang w:val="ca-ES"/>
        </w:rPr>
        <w:t xml:space="preserve">, el </w:t>
      </w:r>
      <w:proofErr w:type="spellStart"/>
      <w:r w:rsidRPr="00331B21">
        <w:rPr>
          <w:rFonts w:ascii="Verdana" w:hAnsi="Verdana"/>
          <w:i/>
          <w:sz w:val="16"/>
          <w:szCs w:val="16"/>
          <w:lang w:val="ca-ES"/>
        </w:rPr>
        <w:t>proyecto</w:t>
      </w:r>
      <w:proofErr w:type="spellEnd"/>
      <w:r w:rsidRPr="00331B21">
        <w:rPr>
          <w:rFonts w:ascii="Verdana" w:hAnsi="Verdana"/>
          <w:i/>
          <w:sz w:val="16"/>
          <w:szCs w:val="16"/>
          <w:lang w:val="ca-ES"/>
        </w:rPr>
        <w:t xml:space="preserve">  y los </w:t>
      </w:r>
      <w:proofErr w:type="spellStart"/>
      <w:r w:rsidRPr="00331B21">
        <w:rPr>
          <w:rFonts w:ascii="Verdana" w:hAnsi="Verdana"/>
          <w:i/>
          <w:sz w:val="16"/>
          <w:szCs w:val="16"/>
          <w:lang w:val="ca-ES"/>
        </w:rPr>
        <w:t>pliegos</w:t>
      </w:r>
      <w:proofErr w:type="spellEnd"/>
      <w:r w:rsidRPr="00331B21">
        <w:rPr>
          <w:rFonts w:ascii="Verdana" w:hAnsi="Verdana"/>
          <w:i/>
          <w:sz w:val="16"/>
          <w:szCs w:val="16"/>
          <w:lang w:val="ca-ES"/>
        </w:rPr>
        <w:t xml:space="preserve"> han de </w:t>
      </w:r>
      <w:r w:rsidRPr="00331B21">
        <w:rPr>
          <w:rFonts w:ascii="Verdana" w:hAnsi="Verdana"/>
          <w:i/>
          <w:sz w:val="16"/>
          <w:szCs w:val="16"/>
          <w:lang w:val="ca-ES"/>
        </w:rPr>
        <w:lastRenderedPageBreak/>
        <w:t xml:space="preserve">identificar la </w:t>
      </w:r>
      <w:proofErr w:type="spellStart"/>
      <w:r w:rsidRPr="00331B21">
        <w:rPr>
          <w:rFonts w:ascii="Verdana" w:hAnsi="Verdana"/>
          <w:i/>
          <w:sz w:val="16"/>
          <w:szCs w:val="16"/>
          <w:lang w:val="ca-ES"/>
        </w:rPr>
        <w:t>prestación</w:t>
      </w:r>
      <w:proofErr w:type="spellEnd"/>
      <w:r w:rsidRPr="00331B21">
        <w:rPr>
          <w:rFonts w:ascii="Verdana" w:hAnsi="Verdana"/>
          <w:i/>
          <w:sz w:val="16"/>
          <w:szCs w:val="16"/>
          <w:lang w:val="ca-ES"/>
        </w:rPr>
        <w:t xml:space="preserve"> en </w:t>
      </w:r>
      <w:proofErr w:type="spellStart"/>
      <w:r w:rsidRPr="00331B21">
        <w:rPr>
          <w:rFonts w:ascii="Verdana" w:hAnsi="Verdana"/>
          <w:i/>
          <w:sz w:val="16"/>
          <w:szCs w:val="16"/>
          <w:lang w:val="ca-ES"/>
        </w:rPr>
        <w:t>todos</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sus</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elementos</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indicando</w:t>
      </w:r>
      <w:proofErr w:type="spellEnd"/>
      <w:r w:rsidRPr="00331B21">
        <w:rPr>
          <w:rFonts w:ascii="Verdana" w:hAnsi="Verdana"/>
          <w:i/>
          <w:sz w:val="16"/>
          <w:szCs w:val="16"/>
          <w:lang w:val="ca-ES"/>
        </w:rPr>
        <w:t xml:space="preserve"> si se </w:t>
      </w:r>
      <w:proofErr w:type="spellStart"/>
      <w:r w:rsidRPr="00331B21">
        <w:rPr>
          <w:rFonts w:ascii="Verdana" w:hAnsi="Verdana"/>
          <w:i/>
          <w:sz w:val="16"/>
          <w:szCs w:val="16"/>
          <w:lang w:val="ca-ES"/>
        </w:rPr>
        <w:t>admiten</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variantes</w:t>
      </w:r>
      <w:proofErr w:type="spellEnd"/>
      <w:r w:rsidRPr="00331B21">
        <w:rPr>
          <w:rFonts w:ascii="Verdana" w:hAnsi="Verdana"/>
          <w:i/>
          <w:sz w:val="16"/>
          <w:szCs w:val="16"/>
          <w:lang w:val="ca-ES"/>
        </w:rPr>
        <w:t xml:space="preserve"> y </w:t>
      </w:r>
      <w:proofErr w:type="spellStart"/>
      <w:r w:rsidRPr="00331B21">
        <w:rPr>
          <w:rFonts w:ascii="Verdana" w:hAnsi="Verdana"/>
          <w:i/>
          <w:sz w:val="16"/>
          <w:szCs w:val="16"/>
          <w:lang w:val="ca-ES"/>
        </w:rPr>
        <w:t>mejoras</w:t>
      </w:r>
      <w:proofErr w:type="spellEnd"/>
      <w:r w:rsidRPr="00331B21">
        <w:rPr>
          <w:rFonts w:ascii="Verdana" w:hAnsi="Verdana"/>
          <w:i/>
          <w:sz w:val="16"/>
          <w:szCs w:val="16"/>
          <w:lang w:val="ca-ES"/>
        </w:rPr>
        <w:t xml:space="preserve"> y, en tal caso, sobre </w:t>
      </w:r>
      <w:proofErr w:type="spellStart"/>
      <w:r w:rsidRPr="00331B21">
        <w:rPr>
          <w:rFonts w:ascii="Verdana" w:hAnsi="Verdana"/>
          <w:i/>
          <w:sz w:val="16"/>
          <w:szCs w:val="16"/>
          <w:lang w:val="ca-ES"/>
        </w:rPr>
        <w:t>qué</w:t>
      </w:r>
      <w:proofErr w:type="spellEnd"/>
      <w:r w:rsidRPr="00331B21">
        <w:rPr>
          <w:rFonts w:ascii="Verdana" w:hAnsi="Verdana"/>
          <w:i/>
          <w:sz w:val="16"/>
          <w:szCs w:val="16"/>
          <w:lang w:val="ca-ES"/>
        </w:rPr>
        <w:t xml:space="preserve"> han de versar </w:t>
      </w:r>
      <w:proofErr w:type="spellStart"/>
      <w:r w:rsidRPr="00331B21">
        <w:rPr>
          <w:rFonts w:ascii="Verdana" w:hAnsi="Verdana"/>
          <w:i/>
          <w:sz w:val="16"/>
          <w:szCs w:val="16"/>
          <w:lang w:val="ca-ES"/>
        </w:rPr>
        <w:t>unas</w:t>
      </w:r>
      <w:proofErr w:type="spellEnd"/>
      <w:r w:rsidRPr="00331B21">
        <w:rPr>
          <w:rFonts w:ascii="Verdana" w:hAnsi="Verdana"/>
          <w:i/>
          <w:sz w:val="16"/>
          <w:szCs w:val="16"/>
          <w:lang w:val="ca-ES"/>
        </w:rPr>
        <w:t xml:space="preserve"> u </w:t>
      </w:r>
      <w:proofErr w:type="spellStart"/>
      <w:r w:rsidRPr="00331B21">
        <w:rPr>
          <w:rFonts w:ascii="Verdana" w:hAnsi="Verdana"/>
          <w:i/>
          <w:sz w:val="16"/>
          <w:szCs w:val="16"/>
          <w:lang w:val="ca-ES"/>
        </w:rPr>
        <w:t>otras</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cúales</w:t>
      </w:r>
      <w:proofErr w:type="spellEnd"/>
      <w:r w:rsidRPr="00331B21">
        <w:rPr>
          <w:rFonts w:ascii="Verdana" w:hAnsi="Verdana"/>
          <w:i/>
          <w:sz w:val="16"/>
          <w:szCs w:val="16"/>
          <w:lang w:val="ca-ES"/>
        </w:rPr>
        <w:t xml:space="preserve"> son </w:t>
      </w:r>
      <w:proofErr w:type="spellStart"/>
      <w:r w:rsidRPr="00331B21">
        <w:rPr>
          <w:rFonts w:ascii="Verdana" w:hAnsi="Verdana"/>
          <w:i/>
          <w:sz w:val="16"/>
          <w:szCs w:val="16"/>
          <w:lang w:val="ca-ES"/>
        </w:rPr>
        <w:t>sus</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requisitos</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límites</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modalidades</w:t>
      </w:r>
      <w:proofErr w:type="spellEnd"/>
      <w:r w:rsidRPr="00331B21">
        <w:rPr>
          <w:rFonts w:ascii="Verdana" w:hAnsi="Verdana"/>
          <w:i/>
          <w:sz w:val="16"/>
          <w:szCs w:val="16"/>
          <w:lang w:val="ca-ES"/>
        </w:rPr>
        <w:t xml:space="preserve"> y </w:t>
      </w:r>
      <w:proofErr w:type="spellStart"/>
      <w:r w:rsidRPr="00331B21">
        <w:rPr>
          <w:rFonts w:ascii="Verdana" w:hAnsi="Verdana"/>
          <w:i/>
          <w:sz w:val="16"/>
          <w:szCs w:val="16"/>
          <w:lang w:val="ca-ES"/>
        </w:rPr>
        <w:t>aspectos</w:t>
      </w:r>
      <w:proofErr w:type="spellEnd"/>
      <w:r w:rsidRPr="00331B21">
        <w:rPr>
          <w:rFonts w:ascii="Verdana" w:hAnsi="Verdana"/>
          <w:i/>
          <w:sz w:val="16"/>
          <w:szCs w:val="16"/>
          <w:lang w:val="ca-ES"/>
        </w:rPr>
        <w:t xml:space="preserve"> del </w:t>
      </w:r>
      <w:proofErr w:type="spellStart"/>
      <w:r w:rsidRPr="00331B21">
        <w:rPr>
          <w:rFonts w:ascii="Verdana" w:hAnsi="Verdana"/>
          <w:i/>
          <w:sz w:val="16"/>
          <w:szCs w:val="16"/>
          <w:lang w:val="ca-ES"/>
        </w:rPr>
        <w:t>contrato</w:t>
      </w:r>
      <w:proofErr w:type="spellEnd"/>
      <w:r w:rsidRPr="00331B21">
        <w:rPr>
          <w:rFonts w:ascii="Verdana" w:hAnsi="Verdana"/>
          <w:i/>
          <w:sz w:val="16"/>
          <w:szCs w:val="16"/>
          <w:lang w:val="ca-ES"/>
        </w:rPr>
        <w:t xml:space="preserve"> sobre los que son </w:t>
      </w:r>
      <w:proofErr w:type="spellStart"/>
      <w:r w:rsidRPr="00331B21">
        <w:rPr>
          <w:rFonts w:ascii="Verdana" w:hAnsi="Verdana"/>
          <w:i/>
          <w:sz w:val="16"/>
          <w:szCs w:val="16"/>
          <w:lang w:val="ca-ES"/>
        </w:rPr>
        <w:t>admitidas</w:t>
      </w:r>
      <w:proofErr w:type="spellEnd"/>
      <w:r w:rsidRPr="00331B21">
        <w:rPr>
          <w:rFonts w:ascii="Verdana" w:hAnsi="Verdana"/>
          <w:i/>
          <w:sz w:val="16"/>
          <w:szCs w:val="16"/>
          <w:lang w:val="ca-ES"/>
        </w:rPr>
        <w:t xml:space="preserve">. </w:t>
      </w:r>
    </w:p>
    <w:p w:rsidR="00445909" w:rsidRPr="00331B21" w:rsidRDefault="00445909" w:rsidP="00445909">
      <w:pPr>
        <w:spacing w:line="300" w:lineRule="exact"/>
        <w:rPr>
          <w:rFonts w:ascii="Verdana" w:hAnsi="Verdana"/>
          <w:i/>
          <w:sz w:val="16"/>
          <w:szCs w:val="16"/>
          <w:lang w:val="ca-ES"/>
        </w:rPr>
      </w:pPr>
      <w:proofErr w:type="spellStart"/>
      <w:r w:rsidRPr="00331B21">
        <w:rPr>
          <w:rFonts w:ascii="Verdana" w:hAnsi="Verdana"/>
          <w:i/>
          <w:sz w:val="16"/>
          <w:szCs w:val="16"/>
          <w:lang w:val="ca-ES"/>
        </w:rPr>
        <w:t>Así</w:t>
      </w:r>
      <w:proofErr w:type="spellEnd"/>
      <w:r w:rsidRPr="00331B21">
        <w:rPr>
          <w:rFonts w:ascii="Verdana" w:hAnsi="Verdana"/>
          <w:i/>
          <w:sz w:val="16"/>
          <w:szCs w:val="16"/>
          <w:lang w:val="ca-ES"/>
        </w:rPr>
        <w:t xml:space="preserve">, no se </w:t>
      </w:r>
      <w:proofErr w:type="spellStart"/>
      <w:r w:rsidRPr="00331B21">
        <w:rPr>
          <w:rFonts w:ascii="Verdana" w:hAnsi="Verdana"/>
          <w:i/>
          <w:sz w:val="16"/>
          <w:szCs w:val="16"/>
          <w:lang w:val="ca-ES"/>
        </w:rPr>
        <w:t>cumple</w:t>
      </w:r>
      <w:proofErr w:type="spellEnd"/>
      <w:r w:rsidRPr="00331B21">
        <w:rPr>
          <w:rFonts w:ascii="Verdana" w:hAnsi="Verdana"/>
          <w:i/>
          <w:sz w:val="16"/>
          <w:szCs w:val="16"/>
          <w:lang w:val="ca-ES"/>
        </w:rPr>
        <w:t xml:space="preserve"> tal </w:t>
      </w:r>
      <w:proofErr w:type="spellStart"/>
      <w:r w:rsidRPr="00331B21">
        <w:rPr>
          <w:rFonts w:ascii="Verdana" w:hAnsi="Verdana"/>
          <w:i/>
          <w:sz w:val="16"/>
          <w:szCs w:val="16"/>
          <w:lang w:val="ca-ES"/>
        </w:rPr>
        <w:t>requisito</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cuando</w:t>
      </w:r>
      <w:proofErr w:type="spellEnd"/>
      <w:r w:rsidRPr="00331B21">
        <w:rPr>
          <w:rFonts w:ascii="Verdana" w:hAnsi="Verdana"/>
          <w:i/>
          <w:sz w:val="16"/>
          <w:szCs w:val="16"/>
          <w:lang w:val="ca-ES"/>
        </w:rPr>
        <w:t xml:space="preserve"> se </w:t>
      </w:r>
      <w:proofErr w:type="spellStart"/>
      <w:r w:rsidRPr="00331B21">
        <w:rPr>
          <w:rFonts w:ascii="Verdana" w:hAnsi="Verdana"/>
          <w:i/>
          <w:sz w:val="16"/>
          <w:szCs w:val="16"/>
          <w:lang w:val="ca-ES"/>
        </w:rPr>
        <w:t>pretende</w:t>
      </w:r>
      <w:proofErr w:type="spellEnd"/>
      <w:r w:rsidRPr="00331B21">
        <w:rPr>
          <w:rFonts w:ascii="Verdana" w:hAnsi="Verdana"/>
          <w:i/>
          <w:sz w:val="16"/>
          <w:szCs w:val="16"/>
          <w:lang w:val="ca-ES"/>
        </w:rPr>
        <w:t xml:space="preserve"> valorar la </w:t>
      </w:r>
      <w:proofErr w:type="spellStart"/>
      <w:r w:rsidRPr="00331B21">
        <w:rPr>
          <w:rFonts w:ascii="Verdana" w:hAnsi="Verdana"/>
          <w:i/>
          <w:sz w:val="16"/>
          <w:szCs w:val="16"/>
          <w:lang w:val="ca-ES"/>
        </w:rPr>
        <w:t>ejecución</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adicional</w:t>
      </w:r>
      <w:proofErr w:type="spellEnd"/>
      <w:r w:rsidRPr="00331B21">
        <w:rPr>
          <w:rFonts w:ascii="Verdana" w:hAnsi="Verdana"/>
          <w:i/>
          <w:sz w:val="16"/>
          <w:szCs w:val="16"/>
          <w:lang w:val="ca-ES"/>
        </w:rPr>
        <w:t xml:space="preserve"> y </w:t>
      </w:r>
      <w:proofErr w:type="spellStart"/>
      <w:r w:rsidRPr="00331B21">
        <w:rPr>
          <w:rFonts w:ascii="Verdana" w:hAnsi="Verdana"/>
          <w:i/>
          <w:sz w:val="16"/>
          <w:szCs w:val="16"/>
          <w:lang w:val="ca-ES"/>
        </w:rPr>
        <w:t>gratuíta</w:t>
      </w:r>
      <w:proofErr w:type="spellEnd"/>
      <w:r w:rsidRPr="00331B21">
        <w:rPr>
          <w:rFonts w:ascii="Verdana" w:hAnsi="Verdana"/>
          <w:i/>
          <w:sz w:val="16"/>
          <w:szCs w:val="16"/>
          <w:lang w:val="ca-ES"/>
        </w:rPr>
        <w:t xml:space="preserve"> de </w:t>
      </w:r>
      <w:proofErr w:type="spellStart"/>
      <w:r w:rsidRPr="00331B21">
        <w:rPr>
          <w:rFonts w:ascii="Verdana" w:hAnsi="Verdana"/>
          <w:i/>
          <w:sz w:val="16"/>
          <w:szCs w:val="16"/>
          <w:lang w:val="ca-ES"/>
        </w:rPr>
        <w:t>obras</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adicionales</w:t>
      </w:r>
      <w:proofErr w:type="spellEnd"/>
      <w:r w:rsidRPr="00331B21">
        <w:rPr>
          <w:rFonts w:ascii="Verdana" w:hAnsi="Verdana"/>
          <w:i/>
          <w:sz w:val="16"/>
          <w:szCs w:val="16"/>
          <w:lang w:val="ca-ES"/>
        </w:rPr>
        <w:t xml:space="preserve"> por </w:t>
      </w:r>
      <w:proofErr w:type="spellStart"/>
      <w:r w:rsidRPr="00331B21">
        <w:rPr>
          <w:rFonts w:ascii="Verdana" w:hAnsi="Verdana"/>
          <w:i/>
          <w:sz w:val="16"/>
          <w:szCs w:val="16"/>
          <w:lang w:val="ca-ES"/>
        </w:rPr>
        <w:t>parte</w:t>
      </w:r>
      <w:proofErr w:type="spellEnd"/>
      <w:r w:rsidRPr="00331B21">
        <w:rPr>
          <w:rFonts w:ascii="Verdana" w:hAnsi="Verdana"/>
          <w:i/>
          <w:sz w:val="16"/>
          <w:szCs w:val="16"/>
          <w:lang w:val="ca-ES"/>
        </w:rPr>
        <w:t xml:space="preserve"> del </w:t>
      </w:r>
      <w:proofErr w:type="spellStart"/>
      <w:r w:rsidRPr="00331B21">
        <w:rPr>
          <w:rFonts w:ascii="Verdana" w:hAnsi="Verdana"/>
          <w:i/>
          <w:sz w:val="16"/>
          <w:szCs w:val="16"/>
          <w:lang w:val="ca-ES"/>
        </w:rPr>
        <w:t>contratista</w:t>
      </w:r>
      <w:proofErr w:type="spellEnd"/>
      <w:r w:rsidRPr="00331B21">
        <w:rPr>
          <w:rFonts w:ascii="Verdana" w:hAnsi="Verdana"/>
          <w:i/>
          <w:sz w:val="16"/>
          <w:szCs w:val="16"/>
          <w:lang w:val="ca-ES"/>
        </w:rPr>
        <w:t xml:space="preserve">, sin que </w:t>
      </w:r>
      <w:proofErr w:type="spellStart"/>
      <w:r w:rsidRPr="00331B21">
        <w:rPr>
          <w:rFonts w:ascii="Verdana" w:hAnsi="Verdana"/>
          <w:i/>
          <w:sz w:val="16"/>
          <w:szCs w:val="16"/>
          <w:lang w:val="ca-ES"/>
        </w:rPr>
        <w:t>previamente</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hayan</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sido</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especificadas</w:t>
      </w:r>
      <w:proofErr w:type="spellEnd"/>
      <w:r w:rsidRPr="00331B21">
        <w:rPr>
          <w:rFonts w:ascii="Verdana" w:hAnsi="Verdana"/>
          <w:i/>
          <w:sz w:val="16"/>
          <w:szCs w:val="16"/>
          <w:lang w:val="ca-ES"/>
        </w:rPr>
        <w:t xml:space="preserve"> en los </w:t>
      </w:r>
      <w:proofErr w:type="spellStart"/>
      <w:r w:rsidRPr="00331B21">
        <w:rPr>
          <w:rFonts w:ascii="Verdana" w:hAnsi="Verdana"/>
          <w:i/>
          <w:sz w:val="16"/>
          <w:szCs w:val="16"/>
          <w:lang w:val="ca-ES"/>
        </w:rPr>
        <w:t>pliegos</w:t>
      </w:r>
      <w:proofErr w:type="spellEnd"/>
      <w:r w:rsidRPr="00331B21">
        <w:rPr>
          <w:rFonts w:ascii="Verdana" w:hAnsi="Verdana"/>
          <w:i/>
          <w:sz w:val="16"/>
          <w:szCs w:val="16"/>
          <w:lang w:val="ca-ES"/>
        </w:rPr>
        <w:t xml:space="preserve"> y concretada la forma en que </w:t>
      </w:r>
      <w:proofErr w:type="spellStart"/>
      <w:r w:rsidRPr="00331B21">
        <w:rPr>
          <w:rFonts w:ascii="Verdana" w:hAnsi="Verdana"/>
          <w:i/>
          <w:sz w:val="16"/>
          <w:szCs w:val="16"/>
          <w:lang w:val="ca-ES"/>
        </w:rPr>
        <w:t>deberán</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valorarse</w:t>
      </w:r>
      <w:proofErr w:type="spellEnd"/>
      <w:r w:rsidRPr="00331B21">
        <w:rPr>
          <w:rFonts w:ascii="Verdana" w:hAnsi="Verdana"/>
          <w:i/>
          <w:sz w:val="16"/>
          <w:szCs w:val="16"/>
          <w:lang w:val="ca-ES"/>
        </w:rPr>
        <w:t xml:space="preserve"> a </w:t>
      </w:r>
      <w:proofErr w:type="spellStart"/>
      <w:r w:rsidRPr="00331B21">
        <w:rPr>
          <w:rFonts w:ascii="Verdana" w:hAnsi="Verdana"/>
          <w:i/>
          <w:sz w:val="16"/>
          <w:szCs w:val="16"/>
          <w:lang w:val="ca-ES"/>
        </w:rPr>
        <w:t>efectos</w:t>
      </w:r>
      <w:proofErr w:type="spellEnd"/>
      <w:r w:rsidRPr="00331B21">
        <w:rPr>
          <w:rFonts w:ascii="Verdana" w:hAnsi="Verdana"/>
          <w:i/>
          <w:sz w:val="16"/>
          <w:szCs w:val="16"/>
          <w:lang w:val="ca-ES"/>
        </w:rPr>
        <w:t xml:space="preserve"> de seleccionar la oferta </w:t>
      </w:r>
      <w:proofErr w:type="spellStart"/>
      <w:r w:rsidRPr="00331B21">
        <w:rPr>
          <w:rFonts w:ascii="Verdana" w:hAnsi="Verdana"/>
          <w:i/>
          <w:sz w:val="16"/>
          <w:szCs w:val="16"/>
          <w:lang w:val="ca-ES"/>
        </w:rPr>
        <w:t>económicamente</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más</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ventajosa</w:t>
      </w:r>
      <w:proofErr w:type="spellEnd"/>
      <w:r w:rsidRPr="00331B21">
        <w:rPr>
          <w:rFonts w:ascii="Verdana" w:hAnsi="Verdana"/>
          <w:i/>
          <w:sz w:val="16"/>
          <w:szCs w:val="16"/>
          <w:lang w:val="ca-ES"/>
        </w:rPr>
        <w:t xml:space="preserve">. De igual </w:t>
      </w:r>
      <w:proofErr w:type="spellStart"/>
      <w:r w:rsidRPr="00331B21">
        <w:rPr>
          <w:rFonts w:ascii="Verdana" w:hAnsi="Verdana"/>
          <w:i/>
          <w:sz w:val="16"/>
          <w:szCs w:val="16"/>
          <w:lang w:val="ca-ES"/>
        </w:rPr>
        <w:t>modo</w:t>
      </w:r>
      <w:proofErr w:type="spellEnd"/>
      <w:r w:rsidRPr="00331B21">
        <w:rPr>
          <w:rFonts w:ascii="Verdana" w:hAnsi="Verdana"/>
          <w:i/>
          <w:sz w:val="16"/>
          <w:szCs w:val="16"/>
          <w:lang w:val="ca-ES"/>
        </w:rPr>
        <w:t xml:space="preserve">, no se </w:t>
      </w:r>
      <w:proofErr w:type="spellStart"/>
      <w:r w:rsidRPr="00331B21">
        <w:rPr>
          <w:rFonts w:ascii="Verdana" w:hAnsi="Verdana"/>
          <w:i/>
          <w:sz w:val="16"/>
          <w:szCs w:val="16"/>
          <w:lang w:val="ca-ES"/>
        </w:rPr>
        <w:t>cumple</w:t>
      </w:r>
      <w:proofErr w:type="spellEnd"/>
      <w:r w:rsidRPr="00331B21">
        <w:rPr>
          <w:rFonts w:ascii="Verdana" w:hAnsi="Verdana"/>
          <w:i/>
          <w:sz w:val="16"/>
          <w:szCs w:val="16"/>
          <w:lang w:val="ca-ES"/>
        </w:rPr>
        <w:t xml:space="preserve"> el </w:t>
      </w:r>
      <w:proofErr w:type="spellStart"/>
      <w:r w:rsidRPr="00331B21">
        <w:rPr>
          <w:rFonts w:ascii="Verdana" w:hAnsi="Verdana"/>
          <w:i/>
          <w:sz w:val="16"/>
          <w:szCs w:val="16"/>
          <w:lang w:val="ca-ES"/>
        </w:rPr>
        <w:t>requisito</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mencionado</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cuando</w:t>
      </w:r>
      <w:proofErr w:type="spellEnd"/>
      <w:r w:rsidRPr="00331B21">
        <w:rPr>
          <w:rFonts w:ascii="Verdana" w:hAnsi="Verdana"/>
          <w:i/>
          <w:sz w:val="16"/>
          <w:szCs w:val="16"/>
          <w:lang w:val="ca-ES"/>
        </w:rPr>
        <w:t xml:space="preserve"> las </w:t>
      </w:r>
      <w:proofErr w:type="spellStart"/>
      <w:r w:rsidRPr="00331B21">
        <w:rPr>
          <w:rFonts w:ascii="Verdana" w:hAnsi="Verdana"/>
          <w:i/>
          <w:sz w:val="16"/>
          <w:szCs w:val="16"/>
          <w:lang w:val="ca-ES"/>
        </w:rPr>
        <w:t>obras</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adicionales</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exigidas</w:t>
      </w:r>
      <w:proofErr w:type="spellEnd"/>
      <w:r w:rsidRPr="00331B21">
        <w:rPr>
          <w:rFonts w:ascii="Verdana" w:hAnsi="Verdana"/>
          <w:i/>
          <w:sz w:val="16"/>
          <w:szCs w:val="16"/>
          <w:lang w:val="ca-ES"/>
        </w:rPr>
        <w:t xml:space="preserve"> no guarden la </w:t>
      </w:r>
      <w:proofErr w:type="spellStart"/>
      <w:r w:rsidRPr="00331B21">
        <w:rPr>
          <w:rFonts w:ascii="Verdana" w:hAnsi="Verdana"/>
          <w:i/>
          <w:sz w:val="16"/>
          <w:szCs w:val="16"/>
          <w:lang w:val="ca-ES"/>
        </w:rPr>
        <w:t>debida</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relación</w:t>
      </w:r>
      <w:proofErr w:type="spellEnd"/>
      <w:r w:rsidRPr="00331B21">
        <w:rPr>
          <w:rFonts w:ascii="Verdana" w:hAnsi="Verdana"/>
          <w:i/>
          <w:sz w:val="16"/>
          <w:szCs w:val="16"/>
          <w:lang w:val="ca-ES"/>
        </w:rPr>
        <w:t xml:space="preserve"> con la </w:t>
      </w:r>
      <w:proofErr w:type="spellStart"/>
      <w:r w:rsidRPr="00331B21">
        <w:rPr>
          <w:rFonts w:ascii="Verdana" w:hAnsi="Verdana"/>
          <w:i/>
          <w:sz w:val="16"/>
          <w:szCs w:val="16"/>
          <w:lang w:val="ca-ES"/>
        </w:rPr>
        <w:t>prestación</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objeto</w:t>
      </w:r>
      <w:proofErr w:type="spellEnd"/>
      <w:r w:rsidRPr="00331B21">
        <w:rPr>
          <w:rFonts w:ascii="Verdana" w:hAnsi="Verdana"/>
          <w:i/>
          <w:sz w:val="16"/>
          <w:szCs w:val="16"/>
          <w:lang w:val="ca-ES"/>
        </w:rPr>
        <w:t xml:space="preserve"> del </w:t>
      </w:r>
      <w:proofErr w:type="spellStart"/>
      <w:r w:rsidRPr="00331B21">
        <w:rPr>
          <w:rFonts w:ascii="Verdana" w:hAnsi="Verdana"/>
          <w:i/>
          <w:sz w:val="16"/>
          <w:szCs w:val="16"/>
          <w:lang w:val="ca-ES"/>
        </w:rPr>
        <w:t>contrato</w:t>
      </w:r>
      <w:proofErr w:type="spellEnd"/>
      <w:r w:rsidRPr="00331B21">
        <w:rPr>
          <w:rFonts w:ascii="Verdana" w:hAnsi="Verdana"/>
          <w:i/>
          <w:sz w:val="16"/>
          <w:szCs w:val="16"/>
          <w:lang w:val="ca-ES"/>
        </w:rPr>
        <w:t xml:space="preserve">. </w:t>
      </w:r>
    </w:p>
    <w:p w:rsidR="00445909" w:rsidRPr="00331B21" w:rsidRDefault="00445909" w:rsidP="00445909">
      <w:pPr>
        <w:spacing w:line="300" w:lineRule="exact"/>
        <w:rPr>
          <w:rFonts w:ascii="Verdana" w:hAnsi="Verdana"/>
          <w:i/>
          <w:sz w:val="16"/>
          <w:szCs w:val="16"/>
          <w:lang w:val="ca-ES"/>
        </w:rPr>
      </w:pPr>
      <w:r w:rsidRPr="00331B21">
        <w:rPr>
          <w:rFonts w:ascii="Verdana" w:hAnsi="Verdana"/>
          <w:i/>
          <w:sz w:val="16"/>
          <w:szCs w:val="16"/>
          <w:lang w:val="ca-ES"/>
        </w:rPr>
        <w:t xml:space="preserve">Como </w:t>
      </w:r>
      <w:proofErr w:type="spellStart"/>
      <w:r w:rsidRPr="00331B21">
        <w:rPr>
          <w:rFonts w:ascii="Verdana" w:hAnsi="Verdana"/>
          <w:i/>
          <w:sz w:val="16"/>
          <w:szCs w:val="16"/>
          <w:lang w:val="ca-ES"/>
        </w:rPr>
        <w:t>consecuencia</w:t>
      </w:r>
      <w:proofErr w:type="spellEnd"/>
      <w:r w:rsidRPr="00331B21">
        <w:rPr>
          <w:rFonts w:ascii="Verdana" w:hAnsi="Verdana"/>
          <w:i/>
          <w:sz w:val="16"/>
          <w:szCs w:val="16"/>
          <w:lang w:val="ca-ES"/>
        </w:rPr>
        <w:t xml:space="preserve"> de </w:t>
      </w:r>
      <w:proofErr w:type="spellStart"/>
      <w:r w:rsidRPr="00331B21">
        <w:rPr>
          <w:rFonts w:ascii="Verdana" w:hAnsi="Verdana"/>
          <w:i/>
          <w:sz w:val="16"/>
          <w:szCs w:val="16"/>
          <w:lang w:val="ca-ES"/>
        </w:rPr>
        <w:t>todo</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ello</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cabe</w:t>
      </w:r>
      <w:proofErr w:type="spellEnd"/>
      <w:r w:rsidRPr="00331B21">
        <w:rPr>
          <w:rFonts w:ascii="Verdana" w:hAnsi="Verdana"/>
          <w:i/>
          <w:sz w:val="16"/>
          <w:szCs w:val="16"/>
          <w:lang w:val="ca-ES"/>
        </w:rPr>
        <w:t xml:space="preserve"> indicar que se </w:t>
      </w:r>
      <w:proofErr w:type="spellStart"/>
      <w:r w:rsidRPr="00331B21">
        <w:rPr>
          <w:rFonts w:ascii="Verdana" w:hAnsi="Verdana"/>
          <w:i/>
          <w:sz w:val="16"/>
          <w:szCs w:val="16"/>
          <w:lang w:val="ca-ES"/>
        </w:rPr>
        <w:t>considerarán</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variantes</w:t>
      </w:r>
      <w:proofErr w:type="spellEnd"/>
      <w:r w:rsidRPr="00331B21">
        <w:rPr>
          <w:rFonts w:ascii="Verdana" w:hAnsi="Verdana"/>
          <w:i/>
          <w:sz w:val="16"/>
          <w:szCs w:val="16"/>
          <w:lang w:val="ca-ES"/>
        </w:rPr>
        <w:t xml:space="preserve"> o </w:t>
      </w:r>
      <w:proofErr w:type="spellStart"/>
      <w:r w:rsidRPr="00331B21">
        <w:rPr>
          <w:rFonts w:ascii="Verdana" w:hAnsi="Verdana"/>
          <w:i/>
          <w:sz w:val="16"/>
          <w:szCs w:val="16"/>
          <w:lang w:val="ca-ES"/>
        </w:rPr>
        <w:t>mejoras</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admisibles</w:t>
      </w:r>
      <w:proofErr w:type="spellEnd"/>
      <w:r w:rsidRPr="00331B21">
        <w:rPr>
          <w:rFonts w:ascii="Verdana" w:hAnsi="Verdana"/>
          <w:i/>
          <w:sz w:val="16"/>
          <w:szCs w:val="16"/>
          <w:lang w:val="ca-ES"/>
        </w:rPr>
        <w:t xml:space="preserve">, las que estén </w:t>
      </w:r>
      <w:proofErr w:type="spellStart"/>
      <w:r w:rsidRPr="00331B21">
        <w:rPr>
          <w:rFonts w:ascii="Verdana" w:hAnsi="Verdana"/>
          <w:i/>
          <w:sz w:val="16"/>
          <w:szCs w:val="16"/>
          <w:lang w:val="ca-ES"/>
        </w:rPr>
        <w:t>previstas</w:t>
      </w:r>
      <w:proofErr w:type="spellEnd"/>
      <w:r w:rsidRPr="00331B21">
        <w:rPr>
          <w:rFonts w:ascii="Verdana" w:hAnsi="Verdana"/>
          <w:i/>
          <w:sz w:val="16"/>
          <w:szCs w:val="16"/>
          <w:lang w:val="ca-ES"/>
        </w:rPr>
        <w:t xml:space="preserve"> con el </w:t>
      </w:r>
      <w:proofErr w:type="spellStart"/>
      <w:r w:rsidRPr="00331B21">
        <w:rPr>
          <w:rFonts w:ascii="Verdana" w:hAnsi="Verdana"/>
          <w:i/>
          <w:sz w:val="16"/>
          <w:szCs w:val="16"/>
          <w:lang w:val="ca-ES"/>
        </w:rPr>
        <w:t>suficiente</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grado</w:t>
      </w:r>
      <w:proofErr w:type="spellEnd"/>
      <w:r w:rsidRPr="00331B21">
        <w:rPr>
          <w:rFonts w:ascii="Verdana" w:hAnsi="Verdana"/>
          <w:i/>
          <w:sz w:val="16"/>
          <w:szCs w:val="16"/>
          <w:lang w:val="ca-ES"/>
        </w:rPr>
        <w:t xml:space="preserve"> de </w:t>
      </w:r>
      <w:proofErr w:type="spellStart"/>
      <w:r w:rsidRPr="00331B21">
        <w:rPr>
          <w:rFonts w:ascii="Verdana" w:hAnsi="Verdana"/>
          <w:i/>
          <w:sz w:val="16"/>
          <w:szCs w:val="16"/>
          <w:lang w:val="ca-ES"/>
        </w:rPr>
        <w:t>identificación</w:t>
      </w:r>
      <w:proofErr w:type="spellEnd"/>
      <w:r w:rsidRPr="00331B21">
        <w:rPr>
          <w:rFonts w:ascii="Verdana" w:hAnsi="Verdana"/>
          <w:i/>
          <w:sz w:val="16"/>
          <w:szCs w:val="16"/>
          <w:lang w:val="ca-ES"/>
        </w:rPr>
        <w:t xml:space="preserve"> en los </w:t>
      </w:r>
      <w:proofErr w:type="spellStart"/>
      <w:r w:rsidRPr="00331B21">
        <w:rPr>
          <w:rFonts w:ascii="Verdana" w:hAnsi="Verdana"/>
          <w:i/>
          <w:sz w:val="16"/>
          <w:szCs w:val="16"/>
          <w:lang w:val="ca-ES"/>
        </w:rPr>
        <w:t>pliegos</w:t>
      </w:r>
      <w:proofErr w:type="spellEnd"/>
      <w:r w:rsidRPr="00331B21">
        <w:rPr>
          <w:rFonts w:ascii="Verdana" w:hAnsi="Verdana"/>
          <w:i/>
          <w:sz w:val="16"/>
          <w:szCs w:val="16"/>
          <w:lang w:val="ca-ES"/>
        </w:rPr>
        <w:t xml:space="preserve"> (o en </w:t>
      </w:r>
      <w:proofErr w:type="spellStart"/>
      <w:r w:rsidRPr="00331B21">
        <w:rPr>
          <w:rFonts w:ascii="Verdana" w:hAnsi="Verdana"/>
          <w:i/>
          <w:sz w:val="16"/>
          <w:szCs w:val="16"/>
          <w:lang w:val="ca-ES"/>
        </w:rPr>
        <w:t>su</w:t>
      </w:r>
      <w:proofErr w:type="spellEnd"/>
      <w:r w:rsidRPr="00331B21">
        <w:rPr>
          <w:rFonts w:ascii="Verdana" w:hAnsi="Verdana"/>
          <w:i/>
          <w:sz w:val="16"/>
          <w:szCs w:val="16"/>
          <w:lang w:val="ca-ES"/>
        </w:rPr>
        <w:t xml:space="preserve"> caso, en el anuncio de </w:t>
      </w:r>
      <w:proofErr w:type="spellStart"/>
      <w:r w:rsidRPr="00331B21">
        <w:rPr>
          <w:rFonts w:ascii="Verdana" w:hAnsi="Verdana"/>
          <w:i/>
          <w:sz w:val="16"/>
          <w:szCs w:val="16"/>
          <w:lang w:val="ca-ES"/>
        </w:rPr>
        <w:t>licitación</w:t>
      </w:r>
      <w:proofErr w:type="spellEnd"/>
      <w:r w:rsidRPr="00331B21">
        <w:rPr>
          <w:rFonts w:ascii="Verdana" w:hAnsi="Verdana"/>
          <w:i/>
          <w:sz w:val="16"/>
          <w:szCs w:val="16"/>
          <w:lang w:val="ca-ES"/>
        </w:rPr>
        <w:t xml:space="preserve">), guarden </w:t>
      </w:r>
      <w:proofErr w:type="spellStart"/>
      <w:r w:rsidRPr="00331B21">
        <w:rPr>
          <w:rFonts w:ascii="Verdana" w:hAnsi="Verdana"/>
          <w:i/>
          <w:sz w:val="16"/>
          <w:szCs w:val="16"/>
          <w:lang w:val="ca-ES"/>
        </w:rPr>
        <w:t>relación</w:t>
      </w:r>
      <w:proofErr w:type="spellEnd"/>
      <w:r w:rsidRPr="00331B21">
        <w:rPr>
          <w:rFonts w:ascii="Verdana" w:hAnsi="Verdana"/>
          <w:i/>
          <w:sz w:val="16"/>
          <w:szCs w:val="16"/>
          <w:lang w:val="ca-ES"/>
        </w:rPr>
        <w:t xml:space="preserve"> directa con el </w:t>
      </w:r>
      <w:proofErr w:type="spellStart"/>
      <w:r w:rsidRPr="00331B21">
        <w:rPr>
          <w:rFonts w:ascii="Verdana" w:hAnsi="Verdana"/>
          <w:i/>
          <w:sz w:val="16"/>
          <w:szCs w:val="16"/>
          <w:lang w:val="ca-ES"/>
        </w:rPr>
        <w:t>objeto</w:t>
      </w:r>
      <w:proofErr w:type="spellEnd"/>
      <w:r w:rsidRPr="00331B21">
        <w:rPr>
          <w:rFonts w:ascii="Verdana" w:hAnsi="Verdana"/>
          <w:i/>
          <w:sz w:val="16"/>
          <w:szCs w:val="16"/>
          <w:lang w:val="ca-ES"/>
        </w:rPr>
        <w:t xml:space="preserve"> del </w:t>
      </w:r>
      <w:proofErr w:type="spellStart"/>
      <w:r w:rsidRPr="00331B21">
        <w:rPr>
          <w:rFonts w:ascii="Verdana" w:hAnsi="Verdana"/>
          <w:i/>
          <w:sz w:val="16"/>
          <w:szCs w:val="16"/>
          <w:lang w:val="ca-ES"/>
        </w:rPr>
        <w:t>contrato</w:t>
      </w:r>
      <w:proofErr w:type="spellEnd"/>
      <w:r w:rsidRPr="00331B21">
        <w:rPr>
          <w:rFonts w:ascii="Verdana" w:hAnsi="Verdana"/>
          <w:i/>
          <w:sz w:val="16"/>
          <w:szCs w:val="16"/>
          <w:lang w:val="ca-ES"/>
        </w:rPr>
        <w:t xml:space="preserve"> y se </w:t>
      </w:r>
      <w:proofErr w:type="spellStart"/>
      <w:r w:rsidRPr="00331B21">
        <w:rPr>
          <w:rFonts w:ascii="Verdana" w:hAnsi="Verdana"/>
          <w:i/>
          <w:sz w:val="16"/>
          <w:szCs w:val="16"/>
          <w:lang w:val="ca-ES"/>
        </w:rPr>
        <w:t>establezca</w:t>
      </w:r>
      <w:proofErr w:type="spellEnd"/>
      <w:r w:rsidRPr="00331B21">
        <w:rPr>
          <w:rFonts w:ascii="Verdana" w:hAnsi="Verdana"/>
          <w:i/>
          <w:sz w:val="16"/>
          <w:szCs w:val="16"/>
          <w:lang w:val="ca-ES"/>
        </w:rPr>
        <w:t xml:space="preserve"> la forma en que </w:t>
      </w:r>
      <w:proofErr w:type="spellStart"/>
      <w:r w:rsidRPr="00331B21">
        <w:rPr>
          <w:rFonts w:ascii="Verdana" w:hAnsi="Verdana"/>
          <w:i/>
          <w:sz w:val="16"/>
          <w:szCs w:val="16"/>
          <w:lang w:val="ca-ES"/>
        </w:rPr>
        <w:t>incrementarán</w:t>
      </w:r>
      <w:proofErr w:type="spellEnd"/>
      <w:r w:rsidRPr="00331B21">
        <w:rPr>
          <w:rFonts w:ascii="Verdana" w:hAnsi="Verdana"/>
          <w:i/>
          <w:sz w:val="16"/>
          <w:szCs w:val="16"/>
          <w:lang w:val="ca-ES"/>
        </w:rPr>
        <w:t xml:space="preserve"> la </w:t>
      </w:r>
      <w:proofErr w:type="spellStart"/>
      <w:r w:rsidRPr="00331B21">
        <w:rPr>
          <w:rFonts w:ascii="Verdana" w:hAnsi="Verdana"/>
          <w:i/>
          <w:sz w:val="16"/>
          <w:szCs w:val="16"/>
          <w:lang w:val="ca-ES"/>
        </w:rPr>
        <w:t>valoración</w:t>
      </w:r>
      <w:proofErr w:type="spellEnd"/>
      <w:r w:rsidRPr="00331B21">
        <w:rPr>
          <w:rFonts w:ascii="Verdana" w:hAnsi="Verdana"/>
          <w:i/>
          <w:sz w:val="16"/>
          <w:szCs w:val="16"/>
          <w:lang w:val="ca-ES"/>
        </w:rPr>
        <w:t xml:space="preserve"> de la oferta que las </w:t>
      </w:r>
      <w:proofErr w:type="spellStart"/>
      <w:r w:rsidRPr="00331B21">
        <w:rPr>
          <w:rFonts w:ascii="Verdana" w:hAnsi="Verdana"/>
          <w:i/>
          <w:sz w:val="16"/>
          <w:szCs w:val="16"/>
          <w:lang w:val="ca-ES"/>
        </w:rPr>
        <w:t>contenga</w:t>
      </w:r>
      <w:proofErr w:type="spellEnd"/>
      <w:r w:rsidRPr="00331B21">
        <w:rPr>
          <w:rFonts w:ascii="Verdana" w:hAnsi="Verdana"/>
          <w:i/>
          <w:sz w:val="16"/>
          <w:szCs w:val="16"/>
          <w:lang w:val="ca-ES"/>
        </w:rPr>
        <w:t xml:space="preserve">. </w:t>
      </w:r>
    </w:p>
    <w:p w:rsidR="00445909" w:rsidRPr="00331B21" w:rsidRDefault="00445909" w:rsidP="00445909">
      <w:pPr>
        <w:spacing w:line="300" w:lineRule="exact"/>
        <w:rPr>
          <w:rFonts w:ascii="Verdana" w:hAnsi="Verdana"/>
          <w:i/>
          <w:sz w:val="16"/>
          <w:szCs w:val="16"/>
          <w:lang w:val="ca-ES"/>
        </w:rPr>
      </w:pPr>
      <w:r w:rsidRPr="00331B21">
        <w:rPr>
          <w:rFonts w:ascii="Verdana" w:hAnsi="Verdana"/>
          <w:i/>
          <w:sz w:val="16"/>
          <w:szCs w:val="16"/>
          <w:lang w:val="ca-ES"/>
        </w:rPr>
        <w:t xml:space="preserve">A </w:t>
      </w:r>
      <w:proofErr w:type="spellStart"/>
      <w:r w:rsidRPr="00331B21">
        <w:rPr>
          <w:rFonts w:ascii="Verdana" w:hAnsi="Verdana"/>
          <w:i/>
          <w:sz w:val="16"/>
          <w:szCs w:val="16"/>
          <w:lang w:val="ca-ES"/>
        </w:rPr>
        <w:t>ello</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debe</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añadirse</w:t>
      </w:r>
      <w:proofErr w:type="spellEnd"/>
      <w:r w:rsidRPr="00331B21">
        <w:rPr>
          <w:rFonts w:ascii="Verdana" w:hAnsi="Verdana"/>
          <w:i/>
          <w:sz w:val="16"/>
          <w:szCs w:val="16"/>
          <w:lang w:val="ca-ES"/>
        </w:rPr>
        <w:t xml:space="preserve"> el </w:t>
      </w:r>
      <w:proofErr w:type="spellStart"/>
      <w:r w:rsidRPr="00331B21">
        <w:rPr>
          <w:rFonts w:ascii="Verdana" w:hAnsi="Verdana"/>
          <w:i/>
          <w:sz w:val="16"/>
          <w:szCs w:val="16"/>
          <w:lang w:val="ca-ES"/>
        </w:rPr>
        <w:t>hecho</w:t>
      </w:r>
      <w:proofErr w:type="spellEnd"/>
      <w:r w:rsidRPr="00331B21">
        <w:rPr>
          <w:rFonts w:ascii="Verdana" w:hAnsi="Verdana"/>
          <w:i/>
          <w:sz w:val="16"/>
          <w:szCs w:val="16"/>
          <w:lang w:val="ca-ES"/>
        </w:rPr>
        <w:t xml:space="preserve"> de que la </w:t>
      </w:r>
      <w:proofErr w:type="spellStart"/>
      <w:r w:rsidRPr="00331B21">
        <w:rPr>
          <w:rFonts w:ascii="Verdana" w:hAnsi="Verdana"/>
          <w:i/>
          <w:sz w:val="16"/>
          <w:szCs w:val="16"/>
          <w:lang w:val="ca-ES"/>
        </w:rPr>
        <w:t>admisión</w:t>
      </w:r>
      <w:proofErr w:type="spellEnd"/>
      <w:r w:rsidRPr="00331B21">
        <w:rPr>
          <w:rFonts w:ascii="Verdana" w:hAnsi="Verdana"/>
          <w:i/>
          <w:sz w:val="16"/>
          <w:szCs w:val="16"/>
          <w:lang w:val="ca-ES"/>
        </w:rPr>
        <w:t xml:space="preserve"> de </w:t>
      </w:r>
      <w:proofErr w:type="spellStart"/>
      <w:r w:rsidRPr="00331B21">
        <w:rPr>
          <w:rFonts w:ascii="Verdana" w:hAnsi="Verdana"/>
          <w:i/>
          <w:sz w:val="16"/>
          <w:szCs w:val="16"/>
          <w:lang w:val="ca-ES"/>
        </w:rPr>
        <w:t>variantes</w:t>
      </w:r>
      <w:proofErr w:type="spellEnd"/>
      <w:r w:rsidRPr="00331B21">
        <w:rPr>
          <w:rFonts w:ascii="Verdana" w:hAnsi="Verdana"/>
          <w:i/>
          <w:sz w:val="16"/>
          <w:szCs w:val="16"/>
          <w:lang w:val="ca-ES"/>
        </w:rPr>
        <w:t xml:space="preserve"> y de </w:t>
      </w:r>
      <w:proofErr w:type="spellStart"/>
      <w:r w:rsidRPr="00331B21">
        <w:rPr>
          <w:rFonts w:ascii="Verdana" w:hAnsi="Verdana"/>
          <w:i/>
          <w:sz w:val="16"/>
          <w:szCs w:val="16"/>
          <w:lang w:val="ca-ES"/>
        </w:rPr>
        <w:t>mejoras</w:t>
      </w:r>
      <w:proofErr w:type="spellEnd"/>
      <w:r w:rsidRPr="00331B21">
        <w:rPr>
          <w:rFonts w:ascii="Verdana" w:hAnsi="Verdana"/>
          <w:i/>
          <w:sz w:val="16"/>
          <w:szCs w:val="16"/>
          <w:lang w:val="ca-ES"/>
        </w:rPr>
        <w:t xml:space="preserve"> no </w:t>
      </w:r>
      <w:proofErr w:type="spellStart"/>
      <w:r w:rsidRPr="00331B21">
        <w:rPr>
          <w:rFonts w:ascii="Verdana" w:hAnsi="Verdana"/>
          <w:i/>
          <w:sz w:val="16"/>
          <w:szCs w:val="16"/>
          <w:lang w:val="ca-ES"/>
        </w:rPr>
        <w:t>deberá</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contradecir</w:t>
      </w:r>
      <w:proofErr w:type="spellEnd"/>
      <w:r w:rsidRPr="00331B21">
        <w:rPr>
          <w:rFonts w:ascii="Verdana" w:hAnsi="Verdana"/>
          <w:i/>
          <w:sz w:val="16"/>
          <w:szCs w:val="16"/>
          <w:lang w:val="ca-ES"/>
        </w:rPr>
        <w:t xml:space="preserve"> lo </w:t>
      </w:r>
      <w:proofErr w:type="spellStart"/>
      <w:r w:rsidRPr="00331B21">
        <w:rPr>
          <w:rFonts w:ascii="Verdana" w:hAnsi="Verdana"/>
          <w:i/>
          <w:sz w:val="16"/>
          <w:szCs w:val="16"/>
          <w:lang w:val="ca-ES"/>
        </w:rPr>
        <w:t>dispuesto</w:t>
      </w:r>
      <w:proofErr w:type="spellEnd"/>
      <w:r w:rsidRPr="00331B21">
        <w:rPr>
          <w:rFonts w:ascii="Verdana" w:hAnsi="Verdana"/>
          <w:i/>
          <w:sz w:val="16"/>
          <w:szCs w:val="16"/>
          <w:lang w:val="ca-ES"/>
        </w:rPr>
        <w:t xml:space="preserve"> en los </w:t>
      </w:r>
      <w:proofErr w:type="spellStart"/>
      <w:r w:rsidRPr="00331B21">
        <w:rPr>
          <w:rFonts w:ascii="Verdana" w:hAnsi="Verdana"/>
          <w:i/>
          <w:sz w:val="16"/>
          <w:szCs w:val="16"/>
          <w:lang w:val="ca-ES"/>
        </w:rPr>
        <w:t>preceptos</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legales</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mencionados</w:t>
      </w:r>
      <w:proofErr w:type="spellEnd"/>
      <w:r w:rsidRPr="00331B21">
        <w:rPr>
          <w:rFonts w:ascii="Verdana" w:hAnsi="Verdana"/>
          <w:i/>
          <w:sz w:val="16"/>
          <w:szCs w:val="16"/>
          <w:lang w:val="ca-ES"/>
        </w:rPr>
        <w:t xml:space="preserve"> en </w:t>
      </w:r>
      <w:proofErr w:type="spellStart"/>
      <w:r w:rsidRPr="00331B21">
        <w:rPr>
          <w:rFonts w:ascii="Verdana" w:hAnsi="Verdana"/>
          <w:i/>
          <w:sz w:val="16"/>
          <w:szCs w:val="16"/>
          <w:lang w:val="ca-ES"/>
        </w:rPr>
        <w:t>cuanto</w:t>
      </w:r>
      <w:proofErr w:type="spellEnd"/>
      <w:r w:rsidRPr="00331B21">
        <w:rPr>
          <w:rFonts w:ascii="Verdana" w:hAnsi="Verdana"/>
          <w:i/>
          <w:sz w:val="16"/>
          <w:szCs w:val="16"/>
          <w:lang w:val="ca-ES"/>
        </w:rPr>
        <w:t xml:space="preserve"> a la </w:t>
      </w:r>
      <w:proofErr w:type="spellStart"/>
      <w:r w:rsidRPr="00331B21">
        <w:rPr>
          <w:rFonts w:ascii="Verdana" w:hAnsi="Verdana"/>
          <w:i/>
          <w:sz w:val="16"/>
          <w:szCs w:val="16"/>
          <w:lang w:val="ca-ES"/>
        </w:rPr>
        <w:t>debida</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elaboración</w:t>
      </w:r>
      <w:proofErr w:type="spellEnd"/>
      <w:r w:rsidRPr="00331B21">
        <w:rPr>
          <w:rFonts w:ascii="Verdana" w:hAnsi="Verdana"/>
          <w:i/>
          <w:sz w:val="16"/>
          <w:szCs w:val="16"/>
          <w:lang w:val="ca-ES"/>
        </w:rPr>
        <w:t xml:space="preserve"> de los </w:t>
      </w:r>
      <w:proofErr w:type="spellStart"/>
      <w:r w:rsidRPr="00331B21">
        <w:rPr>
          <w:rFonts w:ascii="Verdana" w:hAnsi="Verdana"/>
          <w:i/>
          <w:sz w:val="16"/>
          <w:szCs w:val="16"/>
          <w:lang w:val="ca-ES"/>
        </w:rPr>
        <w:t>proyectos</w:t>
      </w:r>
      <w:proofErr w:type="spellEnd"/>
      <w:r w:rsidRPr="00331B21">
        <w:rPr>
          <w:rFonts w:ascii="Verdana" w:hAnsi="Verdana"/>
          <w:i/>
          <w:sz w:val="16"/>
          <w:szCs w:val="16"/>
          <w:lang w:val="ca-ES"/>
        </w:rPr>
        <w:t xml:space="preserve"> (que </w:t>
      </w:r>
      <w:proofErr w:type="spellStart"/>
      <w:r w:rsidRPr="00331B21">
        <w:rPr>
          <w:rFonts w:ascii="Verdana" w:hAnsi="Verdana"/>
          <w:i/>
          <w:sz w:val="16"/>
          <w:szCs w:val="16"/>
          <w:lang w:val="ca-ES"/>
        </w:rPr>
        <w:t>deberán</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contener</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todos</w:t>
      </w:r>
      <w:proofErr w:type="spellEnd"/>
      <w:r w:rsidRPr="00331B21">
        <w:rPr>
          <w:rFonts w:ascii="Verdana" w:hAnsi="Verdana"/>
          <w:i/>
          <w:sz w:val="16"/>
          <w:szCs w:val="16"/>
          <w:lang w:val="ca-ES"/>
        </w:rPr>
        <w:t xml:space="preserve"> los </w:t>
      </w:r>
      <w:proofErr w:type="spellStart"/>
      <w:r w:rsidRPr="00331B21">
        <w:rPr>
          <w:rFonts w:ascii="Verdana" w:hAnsi="Verdana"/>
          <w:i/>
          <w:sz w:val="16"/>
          <w:szCs w:val="16"/>
          <w:lang w:val="ca-ES"/>
        </w:rPr>
        <w:t>elementos</w:t>
      </w:r>
      <w:proofErr w:type="spellEnd"/>
      <w:r w:rsidRPr="00331B21">
        <w:rPr>
          <w:rFonts w:ascii="Verdana" w:hAnsi="Verdana"/>
          <w:i/>
          <w:sz w:val="16"/>
          <w:szCs w:val="16"/>
          <w:lang w:val="ca-ES"/>
        </w:rPr>
        <w:t xml:space="preserve"> definidores del </w:t>
      </w:r>
      <w:proofErr w:type="spellStart"/>
      <w:r w:rsidRPr="00331B21">
        <w:rPr>
          <w:rFonts w:ascii="Verdana" w:hAnsi="Verdana"/>
          <w:i/>
          <w:sz w:val="16"/>
          <w:szCs w:val="16"/>
          <w:lang w:val="ca-ES"/>
        </w:rPr>
        <w:t>objeto</w:t>
      </w:r>
      <w:proofErr w:type="spellEnd"/>
      <w:r w:rsidRPr="00331B21">
        <w:rPr>
          <w:rFonts w:ascii="Verdana" w:hAnsi="Verdana"/>
          <w:i/>
          <w:sz w:val="16"/>
          <w:szCs w:val="16"/>
          <w:lang w:val="ca-ES"/>
        </w:rPr>
        <w:t xml:space="preserve"> del </w:t>
      </w:r>
      <w:proofErr w:type="spellStart"/>
      <w:r w:rsidRPr="00331B21">
        <w:rPr>
          <w:rFonts w:ascii="Verdana" w:hAnsi="Verdana"/>
          <w:i/>
          <w:sz w:val="16"/>
          <w:szCs w:val="16"/>
          <w:lang w:val="ca-ES"/>
        </w:rPr>
        <w:t>contrato</w:t>
      </w:r>
      <w:proofErr w:type="spellEnd"/>
      <w:r w:rsidRPr="00331B21">
        <w:rPr>
          <w:rFonts w:ascii="Verdana" w:hAnsi="Verdana"/>
          <w:i/>
          <w:sz w:val="16"/>
          <w:szCs w:val="16"/>
          <w:lang w:val="ca-ES"/>
        </w:rPr>
        <w:t xml:space="preserve">) y la </w:t>
      </w:r>
      <w:proofErr w:type="spellStart"/>
      <w:r w:rsidRPr="00331B21">
        <w:rPr>
          <w:rFonts w:ascii="Verdana" w:hAnsi="Verdana"/>
          <w:i/>
          <w:sz w:val="16"/>
          <w:szCs w:val="16"/>
          <w:lang w:val="ca-ES"/>
        </w:rPr>
        <w:t>determinación</w:t>
      </w:r>
      <w:proofErr w:type="spellEnd"/>
      <w:r w:rsidRPr="00331B21">
        <w:rPr>
          <w:rFonts w:ascii="Verdana" w:hAnsi="Verdana"/>
          <w:i/>
          <w:sz w:val="16"/>
          <w:szCs w:val="16"/>
          <w:lang w:val="ca-ES"/>
        </w:rPr>
        <w:t xml:space="preserve"> del </w:t>
      </w:r>
      <w:proofErr w:type="spellStart"/>
      <w:r w:rsidRPr="00331B21">
        <w:rPr>
          <w:rFonts w:ascii="Verdana" w:hAnsi="Verdana"/>
          <w:i/>
          <w:sz w:val="16"/>
          <w:szCs w:val="16"/>
          <w:lang w:val="ca-ES"/>
        </w:rPr>
        <w:t>precio</w:t>
      </w:r>
      <w:proofErr w:type="spellEnd"/>
      <w:r w:rsidRPr="00331B21">
        <w:rPr>
          <w:rFonts w:ascii="Verdana" w:hAnsi="Verdana"/>
          <w:i/>
          <w:sz w:val="16"/>
          <w:szCs w:val="16"/>
          <w:lang w:val="ca-ES"/>
        </w:rPr>
        <w:t xml:space="preserve"> de </w:t>
      </w:r>
      <w:proofErr w:type="spellStart"/>
      <w:r w:rsidRPr="00331B21">
        <w:rPr>
          <w:rFonts w:ascii="Verdana" w:hAnsi="Verdana"/>
          <w:i/>
          <w:sz w:val="16"/>
          <w:szCs w:val="16"/>
          <w:lang w:val="ca-ES"/>
        </w:rPr>
        <w:t>ejecución</w:t>
      </w:r>
      <w:proofErr w:type="spellEnd"/>
      <w:r w:rsidRPr="00331B21">
        <w:rPr>
          <w:rFonts w:ascii="Verdana" w:hAnsi="Verdana"/>
          <w:i/>
          <w:sz w:val="16"/>
          <w:szCs w:val="16"/>
          <w:lang w:val="ca-ES"/>
        </w:rPr>
        <w:t xml:space="preserve"> y de </w:t>
      </w:r>
      <w:proofErr w:type="spellStart"/>
      <w:r w:rsidRPr="00331B21">
        <w:rPr>
          <w:rFonts w:ascii="Verdana" w:hAnsi="Verdana"/>
          <w:i/>
          <w:sz w:val="16"/>
          <w:szCs w:val="16"/>
          <w:lang w:val="ca-ES"/>
        </w:rPr>
        <w:t>licitación</w:t>
      </w:r>
      <w:proofErr w:type="spellEnd"/>
      <w:r w:rsidR="00331B21" w:rsidRPr="00331B21">
        <w:rPr>
          <w:rFonts w:ascii="Verdana" w:hAnsi="Verdana"/>
          <w:i/>
          <w:sz w:val="16"/>
          <w:szCs w:val="16"/>
          <w:lang w:val="ca-ES"/>
        </w:rPr>
        <w:t>.”</w:t>
      </w:r>
    </w:p>
    <w:p w:rsidR="00445909" w:rsidRPr="00331B21" w:rsidRDefault="00445909" w:rsidP="00445909">
      <w:pPr>
        <w:spacing w:line="300" w:lineRule="exact"/>
        <w:rPr>
          <w:rFonts w:ascii="Verdana" w:hAnsi="Verdana"/>
          <w:i/>
          <w:sz w:val="16"/>
          <w:szCs w:val="16"/>
          <w:lang w:val="ca-ES"/>
        </w:rPr>
      </w:pPr>
      <w:r w:rsidRPr="00331B21">
        <w:rPr>
          <w:rFonts w:ascii="Verdana" w:hAnsi="Verdana"/>
          <w:i/>
          <w:sz w:val="16"/>
          <w:szCs w:val="16"/>
          <w:lang w:val="ca-ES"/>
        </w:rPr>
        <w:t xml:space="preserve">   * Informe 1/2011, de 12 de gener, de la Junta Consultiva de Contractació Administrativa de la Comunitat Autònoma d’Aragó: “[...] </w:t>
      </w:r>
      <w:proofErr w:type="spellStart"/>
      <w:r w:rsidRPr="00331B21">
        <w:rPr>
          <w:rFonts w:ascii="Verdana" w:hAnsi="Verdana"/>
          <w:i/>
          <w:sz w:val="16"/>
          <w:szCs w:val="16"/>
          <w:lang w:val="ca-ES"/>
        </w:rPr>
        <w:t>señala</w:t>
      </w:r>
      <w:proofErr w:type="spellEnd"/>
      <w:r w:rsidRPr="00331B21">
        <w:rPr>
          <w:rFonts w:ascii="Verdana" w:hAnsi="Verdana"/>
          <w:i/>
          <w:sz w:val="16"/>
          <w:szCs w:val="16"/>
          <w:lang w:val="ca-ES"/>
        </w:rPr>
        <w:t xml:space="preserve"> el </w:t>
      </w:r>
      <w:proofErr w:type="spellStart"/>
      <w:r w:rsidRPr="00331B21">
        <w:rPr>
          <w:rFonts w:ascii="Verdana" w:hAnsi="Verdana"/>
          <w:i/>
          <w:sz w:val="16"/>
          <w:szCs w:val="16"/>
          <w:lang w:val="ca-ES"/>
        </w:rPr>
        <w:t>artículo</w:t>
      </w:r>
      <w:proofErr w:type="spellEnd"/>
      <w:r w:rsidRPr="00331B21">
        <w:rPr>
          <w:rFonts w:ascii="Verdana" w:hAnsi="Verdana"/>
          <w:i/>
          <w:sz w:val="16"/>
          <w:szCs w:val="16"/>
          <w:lang w:val="ca-ES"/>
        </w:rPr>
        <w:t xml:space="preserve"> 131 LCSP que </w:t>
      </w:r>
      <w:proofErr w:type="spellStart"/>
      <w:r w:rsidRPr="00331B21">
        <w:rPr>
          <w:rFonts w:ascii="Verdana" w:hAnsi="Verdana"/>
          <w:i/>
          <w:sz w:val="16"/>
          <w:szCs w:val="16"/>
          <w:lang w:val="ca-ES"/>
        </w:rPr>
        <w:t>cuando</w:t>
      </w:r>
      <w:proofErr w:type="spellEnd"/>
      <w:r w:rsidRPr="00331B21">
        <w:rPr>
          <w:rFonts w:ascii="Verdana" w:hAnsi="Verdana"/>
          <w:i/>
          <w:sz w:val="16"/>
          <w:szCs w:val="16"/>
          <w:lang w:val="ca-ES"/>
        </w:rPr>
        <w:t xml:space="preserve"> para la </w:t>
      </w:r>
      <w:proofErr w:type="spellStart"/>
      <w:r w:rsidRPr="00331B21">
        <w:rPr>
          <w:rFonts w:ascii="Verdana" w:hAnsi="Verdana"/>
          <w:i/>
          <w:sz w:val="16"/>
          <w:szCs w:val="16"/>
          <w:lang w:val="ca-ES"/>
        </w:rPr>
        <w:t>adjudicación</w:t>
      </w:r>
      <w:proofErr w:type="spellEnd"/>
      <w:r w:rsidRPr="00331B21">
        <w:rPr>
          <w:rFonts w:ascii="Verdana" w:hAnsi="Verdana"/>
          <w:i/>
          <w:sz w:val="16"/>
          <w:szCs w:val="16"/>
          <w:lang w:val="ca-ES"/>
        </w:rPr>
        <w:t xml:space="preserve"> de un </w:t>
      </w:r>
      <w:proofErr w:type="spellStart"/>
      <w:r w:rsidRPr="00331B21">
        <w:rPr>
          <w:rFonts w:ascii="Verdana" w:hAnsi="Verdana"/>
          <w:i/>
          <w:sz w:val="16"/>
          <w:szCs w:val="16"/>
          <w:lang w:val="ca-ES"/>
        </w:rPr>
        <w:t>contrato</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hayan</w:t>
      </w:r>
      <w:proofErr w:type="spellEnd"/>
      <w:r w:rsidRPr="00331B21">
        <w:rPr>
          <w:rFonts w:ascii="Verdana" w:hAnsi="Verdana"/>
          <w:i/>
          <w:sz w:val="16"/>
          <w:szCs w:val="16"/>
          <w:lang w:val="ca-ES"/>
        </w:rPr>
        <w:t xml:space="preserve"> de </w:t>
      </w:r>
      <w:proofErr w:type="spellStart"/>
      <w:r w:rsidRPr="00331B21">
        <w:rPr>
          <w:rFonts w:ascii="Verdana" w:hAnsi="Verdana"/>
          <w:i/>
          <w:sz w:val="16"/>
          <w:szCs w:val="16"/>
          <w:lang w:val="ca-ES"/>
        </w:rPr>
        <w:t>tenerse</w:t>
      </w:r>
      <w:proofErr w:type="spellEnd"/>
      <w:r w:rsidRPr="00331B21">
        <w:rPr>
          <w:rFonts w:ascii="Verdana" w:hAnsi="Verdana"/>
          <w:i/>
          <w:sz w:val="16"/>
          <w:szCs w:val="16"/>
          <w:lang w:val="ca-ES"/>
        </w:rPr>
        <w:t xml:space="preserve"> en </w:t>
      </w:r>
      <w:proofErr w:type="spellStart"/>
      <w:r w:rsidRPr="00331B21">
        <w:rPr>
          <w:rFonts w:ascii="Verdana" w:hAnsi="Verdana"/>
          <w:i/>
          <w:sz w:val="16"/>
          <w:szCs w:val="16"/>
          <w:lang w:val="ca-ES"/>
        </w:rPr>
        <w:t>cuenta</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criterios</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distintos</w:t>
      </w:r>
      <w:proofErr w:type="spellEnd"/>
      <w:r w:rsidRPr="00331B21">
        <w:rPr>
          <w:rFonts w:ascii="Verdana" w:hAnsi="Verdana"/>
          <w:i/>
          <w:sz w:val="16"/>
          <w:szCs w:val="16"/>
          <w:lang w:val="ca-ES"/>
        </w:rPr>
        <w:t xml:space="preserve"> del </w:t>
      </w:r>
      <w:proofErr w:type="spellStart"/>
      <w:r w:rsidRPr="00331B21">
        <w:rPr>
          <w:rFonts w:ascii="Verdana" w:hAnsi="Verdana"/>
          <w:i/>
          <w:sz w:val="16"/>
          <w:szCs w:val="16"/>
          <w:lang w:val="ca-ES"/>
        </w:rPr>
        <w:t>precio</w:t>
      </w:r>
      <w:proofErr w:type="spellEnd"/>
      <w:r w:rsidRPr="00331B21">
        <w:rPr>
          <w:rFonts w:ascii="Verdana" w:hAnsi="Verdana"/>
          <w:i/>
          <w:sz w:val="16"/>
          <w:szCs w:val="16"/>
          <w:lang w:val="ca-ES"/>
        </w:rPr>
        <w:t xml:space="preserve">, el </w:t>
      </w:r>
      <w:proofErr w:type="spellStart"/>
      <w:r w:rsidRPr="00331B21">
        <w:rPr>
          <w:rFonts w:ascii="Verdana" w:hAnsi="Verdana"/>
          <w:i/>
          <w:sz w:val="16"/>
          <w:szCs w:val="16"/>
          <w:lang w:val="ca-ES"/>
        </w:rPr>
        <w:t>órgano</w:t>
      </w:r>
      <w:proofErr w:type="spellEnd"/>
      <w:r w:rsidRPr="00331B21">
        <w:rPr>
          <w:rFonts w:ascii="Verdana" w:hAnsi="Verdana"/>
          <w:i/>
          <w:sz w:val="16"/>
          <w:szCs w:val="16"/>
          <w:lang w:val="ca-ES"/>
        </w:rPr>
        <w:t xml:space="preserve"> de </w:t>
      </w:r>
      <w:proofErr w:type="spellStart"/>
      <w:r w:rsidRPr="00331B21">
        <w:rPr>
          <w:rFonts w:ascii="Verdana" w:hAnsi="Verdana"/>
          <w:i/>
          <w:sz w:val="16"/>
          <w:szCs w:val="16"/>
          <w:lang w:val="ca-ES"/>
        </w:rPr>
        <w:t>contratación</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podrá</w:t>
      </w:r>
      <w:proofErr w:type="spellEnd"/>
      <w:r w:rsidRPr="00331B21">
        <w:rPr>
          <w:rFonts w:ascii="Verdana" w:hAnsi="Verdana"/>
          <w:i/>
          <w:sz w:val="16"/>
          <w:szCs w:val="16"/>
          <w:lang w:val="ca-ES"/>
        </w:rPr>
        <w:t xml:space="preserve"> tomar en </w:t>
      </w:r>
      <w:proofErr w:type="spellStart"/>
      <w:r w:rsidRPr="00331B21">
        <w:rPr>
          <w:rFonts w:ascii="Verdana" w:hAnsi="Verdana"/>
          <w:i/>
          <w:sz w:val="16"/>
          <w:szCs w:val="16"/>
          <w:lang w:val="ca-ES"/>
        </w:rPr>
        <w:t>consideración</w:t>
      </w:r>
      <w:proofErr w:type="spellEnd"/>
      <w:r w:rsidRPr="00331B21">
        <w:rPr>
          <w:rFonts w:ascii="Verdana" w:hAnsi="Verdana"/>
          <w:i/>
          <w:sz w:val="16"/>
          <w:szCs w:val="16"/>
          <w:lang w:val="ca-ES"/>
        </w:rPr>
        <w:t xml:space="preserve"> las </w:t>
      </w:r>
      <w:proofErr w:type="spellStart"/>
      <w:r w:rsidRPr="00331B21">
        <w:rPr>
          <w:rFonts w:ascii="Verdana" w:hAnsi="Verdana"/>
          <w:i/>
          <w:sz w:val="16"/>
          <w:szCs w:val="16"/>
          <w:lang w:val="ca-ES"/>
        </w:rPr>
        <w:t>variantes</w:t>
      </w:r>
      <w:proofErr w:type="spellEnd"/>
      <w:r w:rsidRPr="00331B21">
        <w:rPr>
          <w:rFonts w:ascii="Verdana" w:hAnsi="Verdana"/>
          <w:i/>
          <w:sz w:val="16"/>
          <w:szCs w:val="16"/>
          <w:lang w:val="ca-ES"/>
        </w:rPr>
        <w:t xml:space="preserve"> o </w:t>
      </w:r>
      <w:proofErr w:type="spellStart"/>
      <w:r w:rsidRPr="00331B21">
        <w:rPr>
          <w:rFonts w:ascii="Verdana" w:hAnsi="Verdana"/>
          <w:i/>
          <w:sz w:val="16"/>
          <w:szCs w:val="16"/>
          <w:lang w:val="ca-ES"/>
        </w:rPr>
        <w:t>mejoras</w:t>
      </w:r>
      <w:proofErr w:type="spellEnd"/>
      <w:r w:rsidRPr="00331B21">
        <w:rPr>
          <w:rFonts w:ascii="Verdana" w:hAnsi="Verdana"/>
          <w:i/>
          <w:sz w:val="16"/>
          <w:szCs w:val="16"/>
          <w:lang w:val="ca-ES"/>
        </w:rPr>
        <w:t xml:space="preserve"> que </w:t>
      </w:r>
      <w:proofErr w:type="spellStart"/>
      <w:r w:rsidRPr="00331B21">
        <w:rPr>
          <w:rFonts w:ascii="Verdana" w:hAnsi="Verdana"/>
          <w:i/>
          <w:sz w:val="16"/>
          <w:szCs w:val="16"/>
          <w:lang w:val="ca-ES"/>
        </w:rPr>
        <w:t>ofrezcan</w:t>
      </w:r>
      <w:proofErr w:type="spellEnd"/>
      <w:r w:rsidRPr="00331B21">
        <w:rPr>
          <w:rFonts w:ascii="Verdana" w:hAnsi="Verdana"/>
          <w:i/>
          <w:sz w:val="16"/>
          <w:szCs w:val="16"/>
          <w:lang w:val="ca-ES"/>
        </w:rPr>
        <w:t xml:space="preserve"> los licitadores, </w:t>
      </w:r>
      <w:proofErr w:type="spellStart"/>
      <w:r w:rsidRPr="00331B21">
        <w:rPr>
          <w:rFonts w:ascii="Verdana" w:hAnsi="Verdana"/>
          <w:i/>
          <w:sz w:val="16"/>
          <w:szCs w:val="16"/>
          <w:lang w:val="ca-ES"/>
        </w:rPr>
        <w:t>siempre</w:t>
      </w:r>
      <w:proofErr w:type="spellEnd"/>
      <w:r w:rsidRPr="00331B21">
        <w:rPr>
          <w:rFonts w:ascii="Verdana" w:hAnsi="Verdana"/>
          <w:i/>
          <w:sz w:val="16"/>
          <w:szCs w:val="16"/>
          <w:lang w:val="ca-ES"/>
        </w:rPr>
        <w:t xml:space="preserve"> que el </w:t>
      </w:r>
      <w:proofErr w:type="spellStart"/>
      <w:r w:rsidRPr="00331B21">
        <w:rPr>
          <w:rFonts w:ascii="Verdana" w:hAnsi="Verdana"/>
          <w:i/>
          <w:sz w:val="16"/>
          <w:szCs w:val="16"/>
          <w:lang w:val="ca-ES"/>
        </w:rPr>
        <w:t>pliego</w:t>
      </w:r>
      <w:proofErr w:type="spellEnd"/>
      <w:r w:rsidRPr="00331B21">
        <w:rPr>
          <w:rFonts w:ascii="Verdana" w:hAnsi="Verdana"/>
          <w:i/>
          <w:sz w:val="16"/>
          <w:szCs w:val="16"/>
          <w:lang w:val="ca-ES"/>
        </w:rPr>
        <w:t xml:space="preserve"> de </w:t>
      </w:r>
      <w:proofErr w:type="spellStart"/>
      <w:r w:rsidRPr="00331B21">
        <w:rPr>
          <w:rFonts w:ascii="Verdana" w:hAnsi="Verdana"/>
          <w:i/>
          <w:sz w:val="16"/>
          <w:szCs w:val="16"/>
          <w:lang w:val="ca-ES"/>
        </w:rPr>
        <w:t>cláusulas</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administrativas</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particulares</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haya</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previsto</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esa</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posibilidad</w:t>
      </w:r>
      <w:proofErr w:type="spellEnd"/>
      <w:r w:rsidRPr="00331B21">
        <w:rPr>
          <w:rFonts w:ascii="Verdana" w:hAnsi="Verdana"/>
          <w:i/>
          <w:sz w:val="16"/>
          <w:szCs w:val="16"/>
          <w:lang w:val="ca-ES"/>
        </w:rPr>
        <w:t xml:space="preserve">. En tal caso, </w:t>
      </w:r>
      <w:proofErr w:type="spellStart"/>
      <w:r w:rsidRPr="00331B21">
        <w:rPr>
          <w:rFonts w:ascii="Verdana" w:hAnsi="Verdana"/>
          <w:i/>
          <w:sz w:val="16"/>
          <w:szCs w:val="16"/>
          <w:lang w:val="ca-ES"/>
        </w:rPr>
        <w:t>deberá</w:t>
      </w:r>
      <w:proofErr w:type="spellEnd"/>
      <w:r w:rsidRPr="00331B21">
        <w:rPr>
          <w:rFonts w:ascii="Verdana" w:hAnsi="Verdana"/>
          <w:i/>
          <w:sz w:val="16"/>
          <w:szCs w:val="16"/>
          <w:lang w:val="ca-ES"/>
        </w:rPr>
        <w:t xml:space="preserve"> indicar en el anuncio de </w:t>
      </w:r>
      <w:proofErr w:type="spellStart"/>
      <w:r w:rsidRPr="00331B21">
        <w:rPr>
          <w:rFonts w:ascii="Verdana" w:hAnsi="Verdana"/>
          <w:i/>
          <w:sz w:val="16"/>
          <w:szCs w:val="16"/>
          <w:lang w:val="ca-ES"/>
        </w:rPr>
        <w:t>licitación</w:t>
      </w:r>
      <w:proofErr w:type="spellEnd"/>
      <w:r w:rsidRPr="00331B21">
        <w:rPr>
          <w:rFonts w:ascii="Verdana" w:hAnsi="Verdana"/>
          <w:i/>
          <w:sz w:val="16"/>
          <w:szCs w:val="16"/>
          <w:lang w:val="ca-ES"/>
        </w:rPr>
        <w:t xml:space="preserve"> del </w:t>
      </w:r>
      <w:proofErr w:type="spellStart"/>
      <w:r w:rsidRPr="00331B21">
        <w:rPr>
          <w:rFonts w:ascii="Verdana" w:hAnsi="Verdana"/>
          <w:i/>
          <w:sz w:val="16"/>
          <w:szCs w:val="16"/>
          <w:lang w:val="ca-ES"/>
        </w:rPr>
        <w:t>contrato</w:t>
      </w:r>
      <w:proofErr w:type="spellEnd"/>
      <w:r w:rsidRPr="00331B21">
        <w:rPr>
          <w:rFonts w:ascii="Verdana" w:hAnsi="Verdana"/>
          <w:i/>
          <w:sz w:val="16"/>
          <w:szCs w:val="16"/>
          <w:lang w:val="ca-ES"/>
        </w:rPr>
        <w:t xml:space="preserve">, sobre </w:t>
      </w:r>
      <w:proofErr w:type="spellStart"/>
      <w:r w:rsidRPr="00331B21">
        <w:rPr>
          <w:rFonts w:ascii="Verdana" w:hAnsi="Verdana"/>
          <w:i/>
          <w:sz w:val="16"/>
          <w:szCs w:val="16"/>
          <w:lang w:val="ca-ES"/>
        </w:rPr>
        <w:t>qué</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elementos</w:t>
      </w:r>
      <w:proofErr w:type="spellEnd"/>
      <w:r w:rsidRPr="00331B21">
        <w:rPr>
          <w:rFonts w:ascii="Verdana" w:hAnsi="Verdana"/>
          <w:i/>
          <w:sz w:val="16"/>
          <w:szCs w:val="16"/>
          <w:lang w:val="ca-ES"/>
        </w:rPr>
        <w:t xml:space="preserve"> y en que condiciones queda </w:t>
      </w:r>
      <w:proofErr w:type="spellStart"/>
      <w:r w:rsidRPr="00331B21">
        <w:rPr>
          <w:rFonts w:ascii="Verdana" w:hAnsi="Verdana"/>
          <w:i/>
          <w:sz w:val="16"/>
          <w:szCs w:val="16"/>
          <w:lang w:val="ca-ES"/>
        </w:rPr>
        <w:t>autorizada</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su</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presentación</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indicando</w:t>
      </w:r>
      <w:proofErr w:type="spellEnd"/>
      <w:r w:rsidRPr="00331B21">
        <w:rPr>
          <w:rFonts w:ascii="Verdana" w:hAnsi="Verdana"/>
          <w:i/>
          <w:sz w:val="16"/>
          <w:szCs w:val="16"/>
          <w:lang w:val="ca-ES"/>
        </w:rPr>
        <w:t xml:space="preserve"> que </w:t>
      </w:r>
      <w:proofErr w:type="spellStart"/>
      <w:r w:rsidRPr="00331B21">
        <w:rPr>
          <w:rFonts w:ascii="Verdana" w:hAnsi="Verdana"/>
          <w:i/>
          <w:sz w:val="16"/>
          <w:szCs w:val="16"/>
          <w:lang w:val="ca-ES"/>
        </w:rPr>
        <w:t>también</w:t>
      </w:r>
      <w:proofErr w:type="spellEnd"/>
      <w:r w:rsidRPr="00331B21">
        <w:rPr>
          <w:rFonts w:ascii="Verdana" w:hAnsi="Verdana"/>
          <w:i/>
          <w:sz w:val="16"/>
          <w:szCs w:val="16"/>
          <w:lang w:val="ca-ES"/>
        </w:rPr>
        <w:t xml:space="preserve"> ha de figurar en el </w:t>
      </w:r>
      <w:proofErr w:type="spellStart"/>
      <w:r w:rsidRPr="00331B21">
        <w:rPr>
          <w:rFonts w:ascii="Verdana" w:hAnsi="Verdana"/>
          <w:i/>
          <w:sz w:val="16"/>
          <w:szCs w:val="16"/>
          <w:lang w:val="ca-ES"/>
        </w:rPr>
        <w:t>pliego</w:t>
      </w:r>
      <w:proofErr w:type="spellEnd"/>
      <w:r w:rsidRPr="00331B21">
        <w:rPr>
          <w:rFonts w:ascii="Verdana" w:hAnsi="Verdana"/>
          <w:i/>
          <w:sz w:val="16"/>
          <w:szCs w:val="16"/>
          <w:lang w:val="ca-ES"/>
        </w:rPr>
        <w:t xml:space="preserve"> de </w:t>
      </w:r>
      <w:proofErr w:type="spellStart"/>
      <w:r w:rsidRPr="00331B21">
        <w:rPr>
          <w:rFonts w:ascii="Verdana" w:hAnsi="Verdana"/>
          <w:i/>
          <w:sz w:val="16"/>
          <w:szCs w:val="16"/>
          <w:lang w:val="ca-ES"/>
        </w:rPr>
        <w:t>cláusulas</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administrativas</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particulares</w:t>
      </w:r>
      <w:proofErr w:type="spellEnd"/>
      <w:r w:rsidRPr="00331B21">
        <w:rPr>
          <w:rFonts w:ascii="Verdana" w:hAnsi="Verdana"/>
          <w:i/>
          <w:sz w:val="16"/>
          <w:szCs w:val="16"/>
          <w:lang w:val="ca-ES"/>
        </w:rPr>
        <w:t xml:space="preserve">, por </w:t>
      </w:r>
      <w:proofErr w:type="spellStart"/>
      <w:r w:rsidRPr="00331B21">
        <w:rPr>
          <w:rFonts w:ascii="Verdana" w:hAnsi="Verdana"/>
          <w:i/>
          <w:sz w:val="16"/>
          <w:szCs w:val="16"/>
          <w:lang w:val="ca-ES"/>
        </w:rPr>
        <w:t>así</w:t>
      </w:r>
      <w:proofErr w:type="spellEnd"/>
      <w:r w:rsidRPr="00331B21">
        <w:rPr>
          <w:rFonts w:ascii="Verdana" w:hAnsi="Verdana"/>
          <w:i/>
          <w:sz w:val="16"/>
          <w:szCs w:val="16"/>
          <w:lang w:val="ca-ES"/>
        </w:rPr>
        <w:t xml:space="preserve"> </w:t>
      </w:r>
      <w:proofErr w:type="spellStart"/>
      <w:r w:rsidRPr="00331B21">
        <w:rPr>
          <w:rFonts w:ascii="Verdana" w:hAnsi="Verdana"/>
          <w:i/>
          <w:sz w:val="16"/>
          <w:szCs w:val="16"/>
          <w:lang w:val="ca-ES"/>
        </w:rPr>
        <w:t>requerirlo</w:t>
      </w:r>
      <w:proofErr w:type="spellEnd"/>
      <w:r w:rsidRPr="00331B21">
        <w:rPr>
          <w:rFonts w:ascii="Verdana" w:hAnsi="Verdana"/>
          <w:i/>
          <w:sz w:val="16"/>
          <w:szCs w:val="16"/>
          <w:lang w:val="ca-ES"/>
        </w:rPr>
        <w:t xml:space="preserve"> el </w:t>
      </w:r>
      <w:proofErr w:type="spellStart"/>
      <w:r w:rsidRPr="00331B21">
        <w:rPr>
          <w:rFonts w:ascii="Verdana" w:hAnsi="Verdana"/>
          <w:i/>
          <w:sz w:val="16"/>
          <w:szCs w:val="16"/>
          <w:lang w:val="ca-ES"/>
        </w:rPr>
        <w:t>artículo</w:t>
      </w:r>
      <w:proofErr w:type="spellEnd"/>
      <w:r w:rsidRPr="00331B21">
        <w:rPr>
          <w:rFonts w:ascii="Verdana" w:hAnsi="Verdana"/>
          <w:i/>
          <w:sz w:val="16"/>
          <w:szCs w:val="16"/>
          <w:lang w:val="ca-ES"/>
        </w:rPr>
        <w:t xml:space="preserve"> 67 del Reglamento general de la </w:t>
      </w:r>
      <w:proofErr w:type="spellStart"/>
      <w:r w:rsidRPr="00331B21">
        <w:rPr>
          <w:rFonts w:ascii="Verdana" w:hAnsi="Verdana"/>
          <w:i/>
          <w:sz w:val="16"/>
          <w:szCs w:val="16"/>
          <w:lang w:val="ca-ES"/>
        </w:rPr>
        <w:t>Ley</w:t>
      </w:r>
      <w:proofErr w:type="spellEnd"/>
      <w:r w:rsidRPr="00331B21">
        <w:rPr>
          <w:rFonts w:ascii="Verdana" w:hAnsi="Verdana"/>
          <w:i/>
          <w:sz w:val="16"/>
          <w:szCs w:val="16"/>
          <w:lang w:val="ca-ES"/>
        </w:rPr>
        <w:t xml:space="preserve"> de </w:t>
      </w:r>
      <w:proofErr w:type="spellStart"/>
      <w:r w:rsidRPr="00331B21">
        <w:rPr>
          <w:rFonts w:ascii="Verdana" w:hAnsi="Verdana"/>
          <w:i/>
          <w:sz w:val="16"/>
          <w:szCs w:val="16"/>
          <w:lang w:val="ca-ES"/>
        </w:rPr>
        <w:t>contratos</w:t>
      </w:r>
      <w:proofErr w:type="spellEnd"/>
      <w:r w:rsidRPr="00331B21">
        <w:rPr>
          <w:rFonts w:ascii="Verdana" w:hAnsi="Verdana"/>
          <w:i/>
          <w:sz w:val="16"/>
          <w:szCs w:val="16"/>
          <w:lang w:val="ca-ES"/>
        </w:rPr>
        <w:t xml:space="preserve"> de las </w:t>
      </w:r>
      <w:proofErr w:type="spellStart"/>
      <w:r w:rsidRPr="00331B21">
        <w:rPr>
          <w:rFonts w:ascii="Verdana" w:hAnsi="Verdana"/>
          <w:i/>
          <w:sz w:val="16"/>
          <w:szCs w:val="16"/>
          <w:lang w:val="ca-ES"/>
        </w:rPr>
        <w:t>administraciones</w:t>
      </w:r>
      <w:proofErr w:type="spellEnd"/>
      <w:r w:rsidR="00331B21" w:rsidRPr="00331B21">
        <w:rPr>
          <w:rFonts w:ascii="Verdana" w:hAnsi="Verdana"/>
          <w:i/>
          <w:sz w:val="16"/>
          <w:szCs w:val="16"/>
          <w:lang w:val="ca-ES"/>
        </w:rPr>
        <w:t xml:space="preserve"> </w:t>
      </w:r>
      <w:proofErr w:type="spellStart"/>
      <w:r w:rsidR="00331B21" w:rsidRPr="00331B21">
        <w:rPr>
          <w:rFonts w:ascii="Verdana" w:hAnsi="Verdana"/>
          <w:i/>
          <w:sz w:val="16"/>
          <w:szCs w:val="16"/>
          <w:lang w:val="ca-ES"/>
        </w:rPr>
        <w:t>públicas</w:t>
      </w:r>
      <w:proofErr w:type="spellEnd"/>
      <w:r w:rsidR="00331B21" w:rsidRPr="00331B21">
        <w:rPr>
          <w:rFonts w:ascii="Verdana" w:hAnsi="Verdana"/>
          <w:i/>
          <w:sz w:val="16"/>
          <w:szCs w:val="16"/>
          <w:lang w:val="ca-ES"/>
        </w:rPr>
        <w:t xml:space="preserve">.” </w:t>
      </w:r>
    </w:p>
    <w:p w:rsidR="00445909" w:rsidRPr="00331B21" w:rsidRDefault="00445909" w:rsidP="00445909">
      <w:pPr>
        <w:spacing w:line="300" w:lineRule="exact"/>
        <w:rPr>
          <w:rFonts w:ascii="Verdana" w:hAnsi="Verdana"/>
          <w:i/>
          <w:sz w:val="16"/>
          <w:szCs w:val="16"/>
          <w:lang w:val="ca-ES"/>
        </w:rPr>
      </w:pPr>
      <w:r w:rsidRPr="00331B21">
        <w:rPr>
          <w:rFonts w:ascii="Verdana" w:hAnsi="Verdana"/>
          <w:i/>
          <w:sz w:val="16"/>
          <w:szCs w:val="16"/>
          <w:lang w:val="ca-ES"/>
        </w:rPr>
        <w:t>Hom pot deduir, dels informes transcrits en part, el que ja hem avançat: la clau rau en el projecte aprovat en el seu dia i en l’abast del mateix: el seu objecte. I si l’objecte era la construcció de 52 nínxols i la pavimentació de l’entorn, les millores a valorar s’han de referir a aquest objecte i no a un altre. En d’altres paraules, el que no es pot valorar com a “millora” són obres que, en el seu cas, haurien d’incorporar-se a un nou projecte i sotmetre’s a</w:t>
      </w:r>
      <w:r w:rsidR="00331B21" w:rsidRPr="00331B21">
        <w:rPr>
          <w:rFonts w:ascii="Verdana" w:hAnsi="Verdana"/>
          <w:i/>
          <w:sz w:val="16"/>
          <w:szCs w:val="16"/>
          <w:lang w:val="ca-ES"/>
        </w:rPr>
        <w:t xml:space="preserve"> un altre procés contractual.  </w:t>
      </w:r>
    </w:p>
    <w:p w:rsidR="00445909" w:rsidRPr="00331B21" w:rsidRDefault="00445909" w:rsidP="00445909">
      <w:pPr>
        <w:spacing w:line="300" w:lineRule="exact"/>
        <w:rPr>
          <w:rFonts w:ascii="Verdana" w:hAnsi="Verdana"/>
          <w:i/>
          <w:sz w:val="16"/>
          <w:szCs w:val="16"/>
          <w:lang w:val="ca-ES"/>
        </w:rPr>
      </w:pPr>
      <w:r w:rsidRPr="00331B21">
        <w:rPr>
          <w:rFonts w:ascii="Verdana" w:hAnsi="Verdana"/>
          <w:i/>
          <w:sz w:val="16"/>
          <w:szCs w:val="16"/>
          <w:lang w:val="ca-ES"/>
        </w:rPr>
        <w:t>Tampoc s’ajustaria al contingut de l’article 131 de la LCSP, la previsió de la clàusula relativa a què, si alguna de les millores no s’executés, l’import es destinaria a d’altres millores dins la mateixa obra, perquè no es concreta a quina obra es refereix: a la prevista en el projecte licitat o bé a una futura obra que pretén el cons</w:t>
      </w:r>
      <w:r w:rsidR="00331B21" w:rsidRPr="00331B21">
        <w:rPr>
          <w:rFonts w:ascii="Verdana" w:hAnsi="Verdana"/>
          <w:i/>
          <w:sz w:val="16"/>
          <w:szCs w:val="16"/>
          <w:lang w:val="ca-ES"/>
        </w:rPr>
        <w:t xml:space="preserve">istori, sense fixar una data.  </w:t>
      </w:r>
    </w:p>
    <w:p w:rsidR="00445909" w:rsidRPr="00331B21" w:rsidRDefault="00445909" w:rsidP="00445909">
      <w:pPr>
        <w:spacing w:line="300" w:lineRule="exact"/>
        <w:rPr>
          <w:rFonts w:ascii="Verdana" w:hAnsi="Verdana"/>
          <w:i/>
          <w:sz w:val="16"/>
          <w:szCs w:val="16"/>
          <w:lang w:val="ca-ES"/>
        </w:rPr>
      </w:pPr>
      <w:r w:rsidRPr="00331B21">
        <w:rPr>
          <w:rFonts w:ascii="Verdana" w:hAnsi="Verdana"/>
          <w:i/>
          <w:sz w:val="16"/>
          <w:szCs w:val="16"/>
          <w:lang w:val="ca-ES"/>
        </w:rPr>
        <w:t>3. Irregularitats en la fase de preparació del contracte, concretades en diverses clàusules del Plec que no han vulnerat la normativa contractu</w:t>
      </w:r>
      <w:r w:rsidR="00331B21" w:rsidRPr="00331B21">
        <w:rPr>
          <w:rFonts w:ascii="Verdana" w:hAnsi="Verdana"/>
          <w:i/>
          <w:sz w:val="16"/>
          <w:szCs w:val="16"/>
          <w:lang w:val="ca-ES"/>
        </w:rPr>
        <w:t xml:space="preserve">al aplicable: la LCSP. </w:t>
      </w:r>
    </w:p>
    <w:p w:rsidR="00445909" w:rsidRPr="00331B21" w:rsidRDefault="00445909" w:rsidP="00445909">
      <w:pPr>
        <w:spacing w:line="300" w:lineRule="exact"/>
        <w:rPr>
          <w:rFonts w:ascii="Verdana" w:hAnsi="Verdana"/>
          <w:i/>
          <w:sz w:val="16"/>
          <w:szCs w:val="16"/>
          <w:lang w:val="ca-ES"/>
        </w:rPr>
      </w:pPr>
      <w:r w:rsidRPr="00331B21">
        <w:rPr>
          <w:rFonts w:ascii="Verdana" w:hAnsi="Verdana"/>
          <w:i/>
          <w:sz w:val="16"/>
          <w:szCs w:val="16"/>
          <w:lang w:val="ca-ES"/>
        </w:rPr>
        <w:t>A continuació esmentarem d’altres clàusules que, tot i no haver contravingut la normativa, no s’adeq</w:t>
      </w:r>
      <w:r w:rsidR="00331B21" w:rsidRPr="00331B21">
        <w:rPr>
          <w:rFonts w:ascii="Verdana" w:hAnsi="Verdana"/>
          <w:i/>
          <w:sz w:val="16"/>
          <w:szCs w:val="16"/>
          <w:lang w:val="ca-ES"/>
        </w:rPr>
        <w:t xml:space="preserve">üen estrictament a la mateixa. </w:t>
      </w:r>
    </w:p>
    <w:p w:rsidR="00445909" w:rsidRPr="00331B21" w:rsidRDefault="00445909" w:rsidP="00445909">
      <w:pPr>
        <w:spacing w:line="300" w:lineRule="exact"/>
        <w:rPr>
          <w:rFonts w:ascii="Verdana" w:hAnsi="Verdana"/>
          <w:i/>
          <w:sz w:val="16"/>
          <w:szCs w:val="16"/>
          <w:lang w:val="ca-ES"/>
        </w:rPr>
      </w:pPr>
      <w:r w:rsidRPr="00331B21">
        <w:rPr>
          <w:rFonts w:ascii="Verdana" w:hAnsi="Verdana"/>
          <w:i/>
          <w:sz w:val="16"/>
          <w:szCs w:val="16"/>
          <w:lang w:val="ca-ES"/>
        </w:rPr>
        <w:lastRenderedPageBreak/>
        <w:t>3.1. La clàusula dinovena, apartat A), sota l’epígraf “Drets i obligacions de l’adjudicatari [...] Abonaments al contractista”, determina que les certificacions d’obra seran expedides quan el director de l’obra ho assenyali. L’article 215 de la LCSP, estableix l’obligació administrativa d’expedir certificacions mensuals, dins el període assenyalat; també diu que en el plec de clàusules es pot variar aquesta previsió però entenem que, en aquest cas, s’hauria de justificar el canvi temporal en l’expedició de certificacions. Insistim novament en el termini total d’execució de les obres, 4 mesos, susceptibles de reducció, per la qual cosa, sembla una mesura desproporcionada obligar el contractista a no percebre els abonaments a compte (certificacio</w:t>
      </w:r>
      <w:r w:rsidR="00331B21" w:rsidRPr="00331B21">
        <w:rPr>
          <w:rFonts w:ascii="Verdana" w:hAnsi="Verdana"/>
          <w:i/>
          <w:sz w:val="16"/>
          <w:szCs w:val="16"/>
          <w:lang w:val="ca-ES"/>
        </w:rPr>
        <w:t xml:space="preserve">ns mensuals) que li pertoquen. </w:t>
      </w:r>
    </w:p>
    <w:p w:rsidR="00445909" w:rsidRPr="00331B21" w:rsidRDefault="00445909" w:rsidP="00445909">
      <w:pPr>
        <w:spacing w:line="300" w:lineRule="exact"/>
        <w:rPr>
          <w:rFonts w:ascii="Verdana" w:hAnsi="Verdana"/>
          <w:i/>
          <w:sz w:val="16"/>
          <w:szCs w:val="16"/>
          <w:lang w:val="ca-ES"/>
        </w:rPr>
      </w:pPr>
      <w:r w:rsidRPr="00331B21">
        <w:rPr>
          <w:rFonts w:ascii="Verdana" w:hAnsi="Verdana"/>
          <w:i/>
          <w:sz w:val="16"/>
          <w:szCs w:val="16"/>
          <w:lang w:val="ca-ES"/>
        </w:rPr>
        <w:t>També dins d’aquesta clàusula, s’indica: “El contractista podrà desenvolupar els treballs amb major celeritat que la necessària per executar les obres en el termini contractual, llevat que, a judici de la Direcció de les obres, existeixin raons per estimar-lo inconvenient.” El contingut d’aquesta clàusula sembla entrar en contradicció amb un dels criteris de valoració que conté el plec, en concret, el de reducció del termini d’execució. El període previst per a l’execució de l’obra és de 4 mesos i s’ha inclòs entre els criteris subjectes a valoració, la reducció d’aquest termini. Per tant, si un contractista, per exemple, s’ha compromès a executar les obres en 3 mesos, és lògic que hagi  d’accelerar el seu ritme de treball, ja què, d’altra forma, estaria incomplint una obligació que s’ha imposat en el plec: la finalització de les obres en un term</w:t>
      </w:r>
      <w:r w:rsidR="00331B21" w:rsidRPr="00331B21">
        <w:rPr>
          <w:rFonts w:ascii="Verdana" w:hAnsi="Verdana"/>
          <w:i/>
          <w:sz w:val="16"/>
          <w:szCs w:val="16"/>
          <w:lang w:val="ca-ES"/>
        </w:rPr>
        <w:t xml:space="preserve">ini més reduït que el previst. </w:t>
      </w:r>
    </w:p>
    <w:p w:rsidR="00445909" w:rsidRPr="00331B21" w:rsidRDefault="00445909" w:rsidP="00445909">
      <w:pPr>
        <w:spacing w:line="300" w:lineRule="exact"/>
        <w:rPr>
          <w:rFonts w:ascii="Verdana" w:hAnsi="Verdana"/>
          <w:i/>
          <w:sz w:val="16"/>
          <w:szCs w:val="16"/>
          <w:lang w:val="ca-ES"/>
        </w:rPr>
      </w:pPr>
      <w:r w:rsidRPr="00331B21">
        <w:rPr>
          <w:rFonts w:ascii="Verdana" w:hAnsi="Verdana"/>
          <w:i/>
          <w:sz w:val="16"/>
          <w:szCs w:val="16"/>
          <w:lang w:val="ca-ES"/>
        </w:rPr>
        <w:t>D’altra banda, hem de tenir en compte que l’article 107.1.e) de la LCSP, determina que els projectes d’obres han de contenir un programa de desenvolupament dels treballs o pla d’obra amb caràcter indicatiu, amb previsió de temps i cost. Suposem que si un dels criteris a valorar és el de la reducció del termini d’execució del contracte, el licitador havia de presentar un programa adequat al temps men</w:t>
      </w:r>
      <w:r w:rsidR="00331B21" w:rsidRPr="00331B21">
        <w:rPr>
          <w:rFonts w:ascii="Verdana" w:hAnsi="Verdana"/>
          <w:i/>
          <w:sz w:val="16"/>
          <w:szCs w:val="16"/>
          <w:lang w:val="ca-ES"/>
        </w:rPr>
        <w:t xml:space="preserve">or de realització del treball. </w:t>
      </w:r>
    </w:p>
    <w:p w:rsidR="00445909" w:rsidRPr="00331B21" w:rsidRDefault="00445909" w:rsidP="00445909">
      <w:pPr>
        <w:spacing w:line="300" w:lineRule="exact"/>
        <w:rPr>
          <w:rFonts w:ascii="Verdana" w:hAnsi="Verdana"/>
          <w:i/>
          <w:sz w:val="16"/>
          <w:szCs w:val="16"/>
          <w:lang w:val="ca-ES"/>
        </w:rPr>
      </w:pPr>
      <w:r w:rsidRPr="00331B21">
        <w:rPr>
          <w:rFonts w:ascii="Verdana" w:hAnsi="Verdana"/>
          <w:i/>
          <w:sz w:val="16"/>
          <w:szCs w:val="16"/>
          <w:lang w:val="ca-ES"/>
        </w:rPr>
        <w:t>3.2. La clàusula vint-i-dosena, sota l’epígraf “Recepció i termini de garantia”, conté una imprecisió quan, després de parlar del termini de garantia, fixat en 1 any, es diu que (citem textualment): “En el termini de quinze dies anteriors al compliment del termini de garantia, el director facultatiu de l’obra, d’ofici o a instància del contractista, ha de redactar un informe sobre l’estat de les obres. Si és favorable, el contractista queda rellevat de qualsevol responsabilitat, llevat del disposa l’article següent [...]”. Aquesta clàusula reprodueix el contingut de l’article 218 de la LCSP (apartats 1, 2 i 3) i en aquest context té plena validesa parlar de l’article següent (el 219 del LCSP), però en el Plec s’havia d’esmentar aquest article, o bé, simplement, indicar el següent: “Si és favorable, el contractista queda rellevat de qualsevol responsabilitat, llevat de la respo</w:t>
      </w:r>
      <w:r w:rsidR="00331B21" w:rsidRPr="00331B21">
        <w:rPr>
          <w:rFonts w:ascii="Verdana" w:hAnsi="Verdana"/>
          <w:i/>
          <w:sz w:val="16"/>
          <w:szCs w:val="16"/>
          <w:lang w:val="ca-ES"/>
        </w:rPr>
        <w:t xml:space="preserve">nsabilitat  per vicis ocults”. </w:t>
      </w:r>
    </w:p>
    <w:p w:rsidR="00445909" w:rsidRPr="00331B21" w:rsidRDefault="00445909" w:rsidP="00445909">
      <w:pPr>
        <w:spacing w:line="300" w:lineRule="exact"/>
        <w:rPr>
          <w:rFonts w:ascii="Verdana" w:hAnsi="Verdana"/>
          <w:i/>
          <w:sz w:val="16"/>
          <w:szCs w:val="16"/>
          <w:lang w:val="ca-ES"/>
        </w:rPr>
      </w:pPr>
      <w:r w:rsidRPr="00331B21">
        <w:rPr>
          <w:rFonts w:ascii="Verdana" w:hAnsi="Verdana"/>
          <w:i/>
          <w:sz w:val="16"/>
          <w:szCs w:val="16"/>
          <w:lang w:val="ca-ES"/>
        </w:rPr>
        <w:t>3.3. La clàusula vint-i-quatrena, sota l’epígraf “Modificació del contracte”, no s’adequa de forma estricta al contingut de l’article 217</w:t>
      </w:r>
      <w:r w:rsidR="00331B21" w:rsidRPr="00331B21">
        <w:rPr>
          <w:rFonts w:ascii="Verdana" w:hAnsi="Verdana"/>
          <w:i/>
          <w:sz w:val="16"/>
          <w:szCs w:val="16"/>
          <w:lang w:val="ca-ES"/>
        </w:rPr>
        <w:t xml:space="preserve"> de la LCSP. Cal recordar que: </w:t>
      </w:r>
    </w:p>
    <w:p w:rsidR="00445909" w:rsidRPr="00331B21" w:rsidRDefault="00445909" w:rsidP="00445909">
      <w:pPr>
        <w:numPr>
          <w:ilvl w:val="0"/>
          <w:numId w:val="31"/>
        </w:numPr>
        <w:spacing w:after="0" w:line="300" w:lineRule="exact"/>
        <w:jc w:val="both"/>
        <w:rPr>
          <w:rFonts w:ascii="Verdana" w:hAnsi="Verdana"/>
          <w:i/>
          <w:sz w:val="16"/>
          <w:szCs w:val="16"/>
          <w:lang w:val="ca-ES"/>
        </w:rPr>
      </w:pPr>
      <w:r w:rsidRPr="00331B21">
        <w:rPr>
          <w:rFonts w:ascii="Verdana" w:hAnsi="Verdana"/>
          <w:i/>
          <w:sz w:val="16"/>
          <w:szCs w:val="16"/>
          <w:lang w:val="ca-ES"/>
        </w:rPr>
        <w:t>La utilització massiva per part de les administracions públiques, de la figura de la modificació dels contractes, ha comportat greus problemes per l’Estat, doncs la Unió Europea ha sancionat en múltiples ocasions Espanya, pel fet d’utilitzar la modificació de forma habitual, impedint l’aplicació del principi de la lliure concurrència. Recordem que aquesta figura s’hauria de considerar com una veritable excepcionalitat en el marc contractual.</w:t>
      </w:r>
    </w:p>
    <w:p w:rsidR="00445909" w:rsidRPr="00331B21" w:rsidRDefault="00445909" w:rsidP="00445909">
      <w:pPr>
        <w:spacing w:line="300" w:lineRule="exact"/>
        <w:ind w:left="360"/>
        <w:rPr>
          <w:rFonts w:ascii="Verdana" w:hAnsi="Verdana"/>
          <w:i/>
          <w:sz w:val="16"/>
          <w:szCs w:val="16"/>
          <w:lang w:val="ca-ES"/>
        </w:rPr>
      </w:pPr>
    </w:p>
    <w:p w:rsidR="00445909" w:rsidRPr="00331B21" w:rsidRDefault="00445909" w:rsidP="00445909">
      <w:pPr>
        <w:numPr>
          <w:ilvl w:val="0"/>
          <w:numId w:val="31"/>
        </w:numPr>
        <w:spacing w:after="0" w:line="300" w:lineRule="exact"/>
        <w:jc w:val="both"/>
        <w:rPr>
          <w:rFonts w:ascii="Verdana" w:hAnsi="Verdana"/>
          <w:i/>
          <w:sz w:val="16"/>
          <w:szCs w:val="16"/>
          <w:lang w:val="ca-ES"/>
        </w:rPr>
      </w:pPr>
      <w:r w:rsidRPr="00331B21">
        <w:rPr>
          <w:rFonts w:ascii="Verdana" w:hAnsi="Verdana"/>
          <w:i/>
          <w:sz w:val="16"/>
          <w:szCs w:val="16"/>
          <w:lang w:val="ca-ES"/>
        </w:rPr>
        <w:t xml:space="preserve">L’entrada en vigor de la Llei 2/2011, de 4 de març, d’economia sostenible, va introduir un nou Títol (el V) en el Llibre I de la LCSP, que modificà diversos articles que regulaven aquesta figura, amb d’objectius ben </w:t>
      </w:r>
      <w:r w:rsidRPr="00331B21">
        <w:rPr>
          <w:rFonts w:ascii="Verdana" w:hAnsi="Verdana"/>
          <w:i/>
          <w:sz w:val="16"/>
          <w:szCs w:val="16"/>
          <w:lang w:val="ca-ES"/>
        </w:rPr>
        <w:lastRenderedPageBreak/>
        <w:t>concrets, entre d’altres, el que acabem d’exposar a l’anterior paràgraf, la no utilització abusiva de la figura.</w:t>
      </w:r>
    </w:p>
    <w:p w:rsidR="00445909" w:rsidRPr="00331B21" w:rsidRDefault="00445909" w:rsidP="00445909">
      <w:pPr>
        <w:spacing w:line="300" w:lineRule="exact"/>
        <w:rPr>
          <w:rFonts w:ascii="Verdana" w:hAnsi="Verdana"/>
          <w:i/>
          <w:sz w:val="16"/>
          <w:szCs w:val="16"/>
          <w:lang w:val="ca-ES"/>
        </w:rPr>
      </w:pPr>
    </w:p>
    <w:p w:rsidR="00445909" w:rsidRPr="00331B21" w:rsidRDefault="00445909" w:rsidP="00445909">
      <w:pPr>
        <w:spacing w:line="300" w:lineRule="exact"/>
        <w:rPr>
          <w:rFonts w:ascii="Verdana" w:hAnsi="Verdana"/>
          <w:i/>
          <w:sz w:val="16"/>
          <w:szCs w:val="16"/>
          <w:lang w:val="ca-ES"/>
        </w:rPr>
      </w:pPr>
    </w:p>
    <w:p w:rsidR="00445909" w:rsidRPr="00331B21" w:rsidRDefault="00445909" w:rsidP="00445909">
      <w:pPr>
        <w:spacing w:line="300" w:lineRule="exact"/>
        <w:rPr>
          <w:rFonts w:ascii="Verdana" w:hAnsi="Verdana"/>
          <w:i/>
          <w:sz w:val="16"/>
          <w:szCs w:val="16"/>
          <w:lang w:val="ca-ES"/>
        </w:rPr>
      </w:pPr>
      <w:r w:rsidRPr="00331B21">
        <w:rPr>
          <w:rFonts w:ascii="Verdana" w:hAnsi="Verdana"/>
          <w:i/>
          <w:sz w:val="16"/>
          <w:szCs w:val="16"/>
          <w:lang w:val="ca-ES"/>
        </w:rPr>
        <w:t xml:space="preserve">4. Irregularitats en la fase del procediment d’adjudicació del contracte, concretades en diverses actuacions, que han vulnerat la normativa contractual aplicable: la LCSP i els reglaments que la desenvolupen. </w:t>
      </w:r>
    </w:p>
    <w:p w:rsidR="00445909" w:rsidRPr="00331B21" w:rsidRDefault="00445909" w:rsidP="00445909">
      <w:pPr>
        <w:spacing w:line="300" w:lineRule="exact"/>
        <w:rPr>
          <w:rFonts w:ascii="Verdana" w:hAnsi="Verdana"/>
          <w:i/>
          <w:sz w:val="16"/>
          <w:szCs w:val="16"/>
          <w:lang w:val="ca-ES"/>
        </w:rPr>
      </w:pPr>
      <w:r w:rsidRPr="00331B21">
        <w:rPr>
          <w:rFonts w:ascii="Verdana" w:hAnsi="Verdana"/>
          <w:i/>
          <w:sz w:val="16"/>
          <w:szCs w:val="16"/>
          <w:lang w:val="ca-ES"/>
        </w:rPr>
        <w:t>Aqueste</w:t>
      </w:r>
      <w:r w:rsidR="00331B21" w:rsidRPr="00331B21">
        <w:rPr>
          <w:rFonts w:ascii="Verdana" w:hAnsi="Verdana"/>
          <w:i/>
          <w:sz w:val="16"/>
          <w:szCs w:val="16"/>
          <w:lang w:val="ca-ES"/>
        </w:rPr>
        <w:t xml:space="preserve">s actuacions són les següents: </w:t>
      </w:r>
    </w:p>
    <w:p w:rsidR="00445909" w:rsidRPr="00331B21" w:rsidRDefault="00445909" w:rsidP="00445909">
      <w:pPr>
        <w:spacing w:line="300" w:lineRule="exact"/>
        <w:rPr>
          <w:rFonts w:ascii="Verdana" w:hAnsi="Verdana"/>
          <w:i/>
          <w:sz w:val="16"/>
          <w:szCs w:val="16"/>
          <w:lang w:val="ca-ES"/>
        </w:rPr>
      </w:pPr>
      <w:r w:rsidRPr="00331B21">
        <w:rPr>
          <w:rFonts w:ascii="Verdana" w:hAnsi="Verdana"/>
          <w:i/>
          <w:sz w:val="16"/>
          <w:szCs w:val="16"/>
          <w:lang w:val="ca-ES"/>
        </w:rPr>
        <w:t xml:space="preserve">* En el plec de clàusules s’atorgava un major nombre de punts en ordre a la valoració de les ofertes que depenien d’un judici de valor, respecte dels que depenien de l’aplicació d’una fórmula automàtica. I, en aquests casos, segons indica l’article 134.2 de la LCSP, la valoració dels criteris que depenen d’un judici de valor, s’assigna a un comitè d’experts o a un organisme tècnic especialitzat. El comitè, en el seu cas, ha d’estar conformat, com a mínim, per 3 persones. A més, cap d’aquests membres pot formar part de la mesa de contractació. Desconeixem si el comitè d’experts es va constituir i reunir, però l’informe de data 19 de desembre de 2011, de valoració dels sobres B i C, està signat únicament per una persona, l’arquitecte Ramón </w:t>
      </w:r>
      <w:proofErr w:type="spellStart"/>
      <w:r w:rsidRPr="00331B21">
        <w:rPr>
          <w:rFonts w:ascii="Verdana" w:hAnsi="Verdana"/>
          <w:i/>
          <w:sz w:val="16"/>
          <w:szCs w:val="16"/>
          <w:lang w:val="ca-ES"/>
        </w:rPr>
        <w:t>Gumá</w:t>
      </w:r>
      <w:proofErr w:type="spellEnd"/>
      <w:r w:rsidRPr="00331B21">
        <w:rPr>
          <w:rFonts w:ascii="Verdana" w:hAnsi="Verdana"/>
          <w:i/>
          <w:sz w:val="16"/>
          <w:szCs w:val="16"/>
          <w:lang w:val="ca-ES"/>
        </w:rPr>
        <w:t>. Per tant, amb aquesta actuació, s’han vulnerat els següents articles: 134 de la LCSP i 25, 28 i, 29 del Reial decret 817/2009, de 8 de maig, que de</w:t>
      </w:r>
      <w:r w:rsidR="00331B21" w:rsidRPr="00331B21">
        <w:rPr>
          <w:rFonts w:ascii="Verdana" w:hAnsi="Verdana"/>
          <w:i/>
          <w:sz w:val="16"/>
          <w:szCs w:val="16"/>
          <w:lang w:val="ca-ES"/>
        </w:rPr>
        <w:t xml:space="preserve">senvolupa parcialment la LCSP. </w:t>
      </w:r>
    </w:p>
    <w:p w:rsidR="00445909" w:rsidRPr="00331B21" w:rsidRDefault="00445909" w:rsidP="00331B21">
      <w:pPr>
        <w:spacing w:line="300" w:lineRule="exact"/>
        <w:rPr>
          <w:rStyle w:val="Hipervnculo"/>
          <w:rFonts w:ascii="Verdana" w:hAnsi="Verdana"/>
          <w:i/>
          <w:color w:val="auto"/>
          <w:sz w:val="16"/>
          <w:szCs w:val="16"/>
          <w:u w:val="none"/>
          <w:lang w:val="ca-ES"/>
        </w:rPr>
      </w:pPr>
      <w:r w:rsidRPr="00331B21">
        <w:rPr>
          <w:rFonts w:ascii="Verdana" w:hAnsi="Verdana"/>
          <w:i/>
          <w:sz w:val="16"/>
          <w:szCs w:val="16"/>
          <w:lang w:val="ca-ES"/>
        </w:rPr>
        <w:t>L’objectiu que persegueix la normativa, separant els tècnics que han de valorar els criteris que depenen d’un judici de valor, dels tècnics que han de valorar els criteris que depenen de l’aplicació d’una fórmula, és la no “contaminació” que podrien mostrar en la valoració, les persones que, directament o indirecta, han  participat en l</w:t>
      </w:r>
      <w:r w:rsidR="00331B21" w:rsidRPr="00331B21">
        <w:rPr>
          <w:rFonts w:ascii="Verdana" w:hAnsi="Verdana"/>
          <w:i/>
          <w:sz w:val="16"/>
          <w:szCs w:val="16"/>
          <w:lang w:val="ca-ES"/>
        </w:rPr>
        <w:t xml:space="preserve">a configuració del contracte.  </w:t>
      </w:r>
    </w:p>
    <w:p w:rsidR="00445909" w:rsidRPr="00331B21" w:rsidRDefault="00445909" w:rsidP="00445909">
      <w:pPr>
        <w:rPr>
          <w:rStyle w:val="Hipervnculo"/>
          <w:rFonts w:ascii="Verdana" w:hAnsi="Verdana"/>
          <w:i/>
          <w:color w:val="auto"/>
          <w:sz w:val="16"/>
          <w:szCs w:val="16"/>
          <w:u w:val="none"/>
          <w:lang w:val="ca-ES"/>
        </w:rPr>
      </w:pPr>
      <w:r w:rsidRPr="00331B21">
        <w:rPr>
          <w:rStyle w:val="Hipervnculo"/>
          <w:rFonts w:ascii="Verdana" w:hAnsi="Verdana"/>
          <w:i/>
          <w:color w:val="auto"/>
          <w:sz w:val="16"/>
          <w:szCs w:val="16"/>
          <w:u w:val="none"/>
          <w:lang w:val="ca-ES"/>
        </w:rPr>
        <w:t xml:space="preserve">* L’obertura dels sobres A i C en un mateix acte, també ha vulnerat la normativa aplicable. Aquesta irregular actuació consta transcrita en l’Acta de la mesa de contractació de data 16 de novembre de 2011.  El sobre que conté la documentació </w:t>
      </w:r>
    </w:p>
    <w:p w:rsidR="00445909" w:rsidRPr="00331B21" w:rsidRDefault="00445909" w:rsidP="00445909">
      <w:pPr>
        <w:rPr>
          <w:rStyle w:val="Hipervnculo"/>
          <w:rFonts w:ascii="Verdana" w:hAnsi="Verdana"/>
          <w:i/>
          <w:color w:val="auto"/>
          <w:sz w:val="16"/>
          <w:szCs w:val="16"/>
          <w:u w:val="none"/>
          <w:lang w:val="ca-ES"/>
        </w:rPr>
      </w:pPr>
      <w:r w:rsidRPr="00331B21">
        <w:rPr>
          <w:rStyle w:val="Hipervnculo"/>
          <w:rFonts w:ascii="Verdana" w:hAnsi="Verdana"/>
          <w:i/>
          <w:color w:val="auto"/>
          <w:sz w:val="16"/>
          <w:szCs w:val="16"/>
          <w:u w:val="none"/>
          <w:lang w:val="ca-ES"/>
        </w:rPr>
        <w:t>administrativa s’obre en un acte públic, però si existeixen defectes susceptibles d’esmena, s’han de comunicar als licitadors per tal que en un termini de 3 dies hàbils, puguin procedir a la dita esmena. En aquest sentit es manifesta l’article 81.2 del Reglament de la Llei de contractes de les administracions públiques, aprovat per Reial decr</w:t>
      </w:r>
      <w:r w:rsidR="00331B21" w:rsidRPr="00331B21">
        <w:rPr>
          <w:rStyle w:val="Hipervnculo"/>
          <w:rFonts w:ascii="Verdana" w:hAnsi="Verdana"/>
          <w:i/>
          <w:color w:val="auto"/>
          <w:sz w:val="16"/>
          <w:szCs w:val="16"/>
          <w:u w:val="none"/>
          <w:lang w:val="ca-ES"/>
        </w:rPr>
        <w:t xml:space="preserve">et 1098/2001, de 26 d’octubre. </w:t>
      </w:r>
    </w:p>
    <w:p w:rsidR="00445909" w:rsidRPr="00331B21" w:rsidRDefault="00445909" w:rsidP="00445909">
      <w:pPr>
        <w:rPr>
          <w:rStyle w:val="Hipervnculo"/>
          <w:rFonts w:ascii="Verdana" w:hAnsi="Verdana"/>
          <w:i/>
          <w:color w:val="auto"/>
          <w:sz w:val="16"/>
          <w:szCs w:val="16"/>
          <w:u w:val="none"/>
          <w:lang w:val="ca-ES"/>
        </w:rPr>
      </w:pPr>
      <w:r w:rsidRPr="00331B21">
        <w:rPr>
          <w:rStyle w:val="Hipervnculo"/>
          <w:rFonts w:ascii="Verdana" w:hAnsi="Verdana"/>
          <w:i/>
          <w:color w:val="auto"/>
          <w:sz w:val="16"/>
          <w:szCs w:val="16"/>
          <w:u w:val="none"/>
          <w:lang w:val="ca-ES"/>
        </w:rPr>
        <w:t>D’altra banda, l’article 27 del Reglament parcial de la LCSP, aprovat per Reial decret 817/2009, de 8 de maig, indica que l’obertura del sobre que conté la documentació relativa al criteris que són objecte de valoració mitjançant un judici de valor, es portarà a terme en un acte públic, que tindrà lloc en un termini no superior a 7 dies, comptadors des de l’obertura de la documentació administrativa a la qual es refere</w:t>
      </w:r>
      <w:r w:rsidR="00331B21" w:rsidRPr="00331B21">
        <w:rPr>
          <w:rStyle w:val="Hipervnculo"/>
          <w:rFonts w:ascii="Verdana" w:hAnsi="Verdana"/>
          <w:i/>
          <w:color w:val="auto"/>
          <w:sz w:val="16"/>
          <w:szCs w:val="16"/>
          <w:u w:val="none"/>
          <w:lang w:val="ca-ES"/>
        </w:rPr>
        <w:t xml:space="preserve">ix l’article 130.1 de la LCSP. </w:t>
      </w:r>
    </w:p>
    <w:p w:rsidR="00445909" w:rsidRPr="00331B21" w:rsidRDefault="00445909" w:rsidP="00445909">
      <w:pPr>
        <w:rPr>
          <w:rStyle w:val="Hipervnculo"/>
          <w:rFonts w:ascii="Verdana" w:hAnsi="Verdana"/>
          <w:i/>
          <w:color w:val="auto"/>
          <w:sz w:val="16"/>
          <w:szCs w:val="16"/>
          <w:u w:val="none"/>
          <w:lang w:val="ca-ES"/>
        </w:rPr>
      </w:pPr>
      <w:r w:rsidRPr="00331B21">
        <w:rPr>
          <w:rStyle w:val="Hipervnculo"/>
          <w:rFonts w:ascii="Verdana" w:hAnsi="Verdana"/>
          <w:i/>
          <w:color w:val="auto"/>
          <w:sz w:val="16"/>
          <w:szCs w:val="16"/>
          <w:u w:val="none"/>
          <w:lang w:val="ca-ES"/>
        </w:rPr>
        <w:t xml:space="preserve">Doncs bé, en aquest cas, com hem apuntat, els dos sobres s’han obert de forma successiva, vulnerant el que estableix la normativa. Així, tot i que es va advertir als licitadors presents de les esmenes que havien de fer i es van articular els requeriments formalment, l’obertura del sobre C) es va fer en el mateix acte i  es va ordenar (citem textualment): “sol·licitar informe de valoració de les millores als tècnics de l’Ajuntament. Evacuat aquest informe, la Mesa de Contractació es reunirà per fer públic el resultat del sobre C) i valorar el sobre B).” </w:t>
      </w:r>
    </w:p>
    <w:p w:rsidR="00445909" w:rsidRPr="00331B21" w:rsidRDefault="00445909" w:rsidP="00445909">
      <w:pPr>
        <w:rPr>
          <w:rStyle w:val="Hipervnculo"/>
          <w:rFonts w:ascii="Verdana" w:hAnsi="Verdana"/>
          <w:i/>
          <w:color w:val="auto"/>
          <w:sz w:val="16"/>
          <w:szCs w:val="16"/>
          <w:u w:val="none"/>
          <w:lang w:val="ca-ES"/>
        </w:rPr>
      </w:pPr>
      <w:r w:rsidRPr="00331B21">
        <w:rPr>
          <w:rStyle w:val="Hipervnculo"/>
          <w:rFonts w:ascii="Verdana" w:hAnsi="Verdana"/>
          <w:i/>
          <w:color w:val="auto"/>
          <w:sz w:val="16"/>
          <w:szCs w:val="16"/>
          <w:u w:val="none"/>
          <w:lang w:val="ca-ES"/>
        </w:rPr>
        <w:t xml:space="preserve">5. Actuació que es proposa a l’Ajuntament davant la problemàtica generada: desistiment del procediment, a l’empara </w:t>
      </w:r>
      <w:r w:rsidR="00331B21" w:rsidRPr="00331B21">
        <w:rPr>
          <w:rStyle w:val="Hipervnculo"/>
          <w:rFonts w:ascii="Verdana" w:hAnsi="Verdana"/>
          <w:i/>
          <w:color w:val="auto"/>
          <w:sz w:val="16"/>
          <w:szCs w:val="16"/>
          <w:u w:val="none"/>
          <w:lang w:val="ca-ES"/>
        </w:rPr>
        <w:t xml:space="preserve">de l’article 139 de la LCSP.   </w:t>
      </w:r>
    </w:p>
    <w:p w:rsidR="00445909" w:rsidRPr="00331B21" w:rsidRDefault="00445909" w:rsidP="00445909">
      <w:pPr>
        <w:rPr>
          <w:rStyle w:val="Hipervnculo"/>
          <w:rFonts w:ascii="Verdana" w:hAnsi="Verdana"/>
          <w:i/>
          <w:color w:val="auto"/>
          <w:sz w:val="16"/>
          <w:szCs w:val="16"/>
          <w:u w:val="none"/>
          <w:lang w:val="ca-ES"/>
        </w:rPr>
      </w:pPr>
      <w:r w:rsidRPr="00331B21">
        <w:rPr>
          <w:rStyle w:val="Hipervnculo"/>
          <w:rFonts w:ascii="Verdana" w:hAnsi="Verdana"/>
          <w:i/>
          <w:color w:val="auto"/>
          <w:sz w:val="16"/>
          <w:szCs w:val="16"/>
          <w:u w:val="none"/>
          <w:lang w:val="ca-ES"/>
        </w:rPr>
        <w:lastRenderedPageBreak/>
        <w:t>A la vista dels defectes no esmenables que es van incorporar en el Plec de clàusules administratives particulars i de les infraccions normatives (formals i materials) constatades en el procés previ a l’adjudicació, entenem que l’òrgan de contractació</w:t>
      </w:r>
      <w:r w:rsidR="00C758D0" w:rsidRPr="00331B21">
        <w:rPr>
          <w:rStyle w:val="Hipervnculo"/>
          <w:rFonts w:ascii="Verdana" w:hAnsi="Verdana"/>
          <w:i/>
          <w:color w:val="auto"/>
          <w:sz w:val="16"/>
          <w:szCs w:val="16"/>
          <w:u w:val="none"/>
          <w:lang w:val="ca-ES"/>
        </w:rPr>
        <w:t xml:space="preserve"> </w:t>
      </w:r>
      <w:r w:rsidRPr="00331B21">
        <w:rPr>
          <w:rStyle w:val="Hipervnculo"/>
          <w:rFonts w:ascii="Verdana" w:hAnsi="Verdana"/>
          <w:i/>
          <w:color w:val="auto"/>
          <w:sz w:val="16"/>
          <w:szCs w:val="16"/>
          <w:u w:val="none"/>
          <w:lang w:val="ca-ES"/>
        </w:rPr>
        <w:t xml:space="preserve">podria desistir del procediment (en base a les infraccions assenyalades en el present dictamen) i podria iniciar-ne un altre; al mateix temps, s’hauria de notificar l’acord als licitadors.  </w:t>
      </w:r>
    </w:p>
    <w:p w:rsidR="00445909" w:rsidRPr="00331B21" w:rsidRDefault="00445909" w:rsidP="00445909">
      <w:pPr>
        <w:rPr>
          <w:rStyle w:val="Hipervnculo"/>
          <w:rFonts w:ascii="Verdana" w:hAnsi="Verdana"/>
          <w:i/>
          <w:color w:val="auto"/>
          <w:sz w:val="16"/>
          <w:szCs w:val="16"/>
          <w:u w:val="none"/>
          <w:lang w:val="ca-ES"/>
        </w:rPr>
      </w:pPr>
    </w:p>
    <w:p w:rsidR="00445909" w:rsidRPr="00331B21" w:rsidRDefault="00445909" w:rsidP="00331B21">
      <w:pPr>
        <w:spacing w:line="300" w:lineRule="exact"/>
        <w:rPr>
          <w:rStyle w:val="Hipervnculo"/>
          <w:rFonts w:ascii="Verdana" w:hAnsi="Verdana"/>
          <w:i/>
          <w:color w:val="auto"/>
          <w:sz w:val="16"/>
          <w:szCs w:val="16"/>
          <w:u w:val="none"/>
          <w:lang w:val="ca-ES"/>
        </w:rPr>
      </w:pPr>
      <w:r w:rsidRPr="00331B21">
        <w:rPr>
          <w:rStyle w:val="Hipervnculo"/>
          <w:rFonts w:ascii="Verdana" w:hAnsi="Verdana"/>
          <w:i/>
          <w:color w:val="auto"/>
          <w:sz w:val="16"/>
          <w:szCs w:val="16"/>
          <w:u w:val="none"/>
          <w:lang w:val="ca-ES"/>
        </w:rPr>
        <w:t xml:space="preserve">Així mateix, recomanem aprovar uns nous Plecs de clàusules administratives particulars que hauran de tenir en compte la normativa contractual actualment en vigor, és a dir, el Text refós de la Llei de contractes del sector públic, aprovat per Reial decret legislatiu 3/2011, de 14 de novembre, i els Reglaments que la desenvolupen: el </w:t>
      </w:r>
      <w:r w:rsidRPr="00331B21">
        <w:rPr>
          <w:rFonts w:ascii="Verdana" w:hAnsi="Verdana"/>
          <w:i/>
          <w:sz w:val="16"/>
          <w:szCs w:val="16"/>
          <w:lang w:val="ca-ES"/>
        </w:rPr>
        <w:t xml:space="preserve">Reglament general de la Llei de contractes de les administracions públiques, aprovat per Reial decret 1098/2001, de 12 d’octubre i el Reglament que desenvolupa parcialment la Llei 30/2007, de 30 d’octubre, de contractes del </w:t>
      </w:r>
      <w:r w:rsidR="00C758D0" w:rsidRPr="00331B21">
        <w:rPr>
          <w:rFonts w:ascii="Verdana" w:hAnsi="Verdana"/>
          <w:i/>
          <w:sz w:val="16"/>
          <w:szCs w:val="16"/>
          <w:lang w:val="ca-ES"/>
        </w:rPr>
        <w:t>S</w:t>
      </w:r>
      <w:r w:rsidRPr="00331B21">
        <w:rPr>
          <w:rFonts w:ascii="Verdana" w:hAnsi="Verdana"/>
          <w:i/>
          <w:sz w:val="16"/>
          <w:szCs w:val="16"/>
          <w:lang w:val="ca-ES"/>
        </w:rPr>
        <w:t xml:space="preserve">ector públic, aprovat per Reial decret 817/2009, de 8 de maig. </w:t>
      </w:r>
      <w:r w:rsidRPr="00331B21">
        <w:rPr>
          <w:rStyle w:val="Hipervnculo"/>
          <w:rFonts w:ascii="Verdana" w:hAnsi="Verdana"/>
          <w:i/>
          <w:color w:val="auto"/>
          <w:sz w:val="16"/>
          <w:szCs w:val="16"/>
          <w:u w:val="none"/>
          <w:lang w:val="ca-ES"/>
        </w:rPr>
        <w:t>5.1. Sobre les condicions de secret de</w:t>
      </w:r>
      <w:r w:rsidR="00331B21" w:rsidRPr="00331B21">
        <w:rPr>
          <w:rStyle w:val="Hipervnculo"/>
          <w:rFonts w:ascii="Verdana" w:hAnsi="Verdana"/>
          <w:i/>
          <w:color w:val="auto"/>
          <w:sz w:val="16"/>
          <w:szCs w:val="16"/>
          <w:u w:val="none"/>
          <w:lang w:val="ca-ES"/>
        </w:rPr>
        <w:t xml:space="preserve"> les proposicions presentades. </w:t>
      </w:r>
    </w:p>
    <w:p w:rsidR="00445909" w:rsidRPr="00331B21" w:rsidRDefault="00445909" w:rsidP="00445909">
      <w:pPr>
        <w:rPr>
          <w:rStyle w:val="Hipervnculo"/>
          <w:rFonts w:ascii="Verdana" w:hAnsi="Verdana"/>
          <w:i/>
          <w:color w:val="auto"/>
          <w:sz w:val="16"/>
          <w:szCs w:val="16"/>
          <w:u w:val="none"/>
          <w:lang w:val="ca-ES"/>
        </w:rPr>
      </w:pPr>
      <w:r w:rsidRPr="00331B21">
        <w:rPr>
          <w:rStyle w:val="Hipervnculo"/>
          <w:rFonts w:ascii="Verdana" w:hAnsi="Verdana"/>
          <w:i/>
          <w:color w:val="auto"/>
          <w:sz w:val="16"/>
          <w:szCs w:val="16"/>
          <w:u w:val="none"/>
          <w:lang w:val="ca-ES"/>
        </w:rPr>
        <w:t>Davant de la figura del desistiment, cal que ens preguntem si s’han pogut vulnerar les condicions de secret que han de guardar les proposicions</w:t>
      </w:r>
      <w:r w:rsidR="00331B21" w:rsidRPr="00331B21">
        <w:rPr>
          <w:rStyle w:val="Hipervnculo"/>
          <w:rFonts w:ascii="Verdana" w:hAnsi="Verdana"/>
          <w:i/>
          <w:color w:val="auto"/>
          <w:sz w:val="16"/>
          <w:szCs w:val="16"/>
          <w:u w:val="none"/>
          <w:lang w:val="ca-ES"/>
        </w:rPr>
        <w:t xml:space="preserve"> que presenten els licitadors. </w:t>
      </w:r>
    </w:p>
    <w:p w:rsidR="00445909" w:rsidRPr="00331B21" w:rsidRDefault="00445909" w:rsidP="00445909">
      <w:pPr>
        <w:rPr>
          <w:rStyle w:val="Hipervnculo"/>
          <w:rFonts w:ascii="Verdana" w:hAnsi="Verdana"/>
          <w:i/>
          <w:color w:val="auto"/>
          <w:sz w:val="16"/>
          <w:szCs w:val="16"/>
          <w:u w:val="none"/>
          <w:lang w:val="ca-ES"/>
        </w:rPr>
      </w:pPr>
      <w:r w:rsidRPr="00331B21">
        <w:rPr>
          <w:rStyle w:val="Hipervnculo"/>
          <w:rFonts w:ascii="Verdana" w:hAnsi="Verdana"/>
          <w:i/>
          <w:color w:val="auto"/>
          <w:sz w:val="16"/>
          <w:szCs w:val="16"/>
          <w:u w:val="none"/>
          <w:lang w:val="ca-ES"/>
        </w:rPr>
        <w:t xml:space="preserve">La contractació es regeix, entre d’altres principis, pel d’igualtat de tractament de tots els licitadors, que es reflecteix normativament, en l’establiment d’un procediment formalista que ha de ser respectat en tots els seus tràmits. Aquest principi justifica, entre d’altres, el contingut de l’article 129.2 de la LCSP: “Las </w:t>
      </w:r>
      <w:proofErr w:type="spellStart"/>
      <w:r w:rsidRPr="00331B21">
        <w:rPr>
          <w:rStyle w:val="Hipervnculo"/>
          <w:rFonts w:ascii="Verdana" w:hAnsi="Verdana"/>
          <w:i/>
          <w:color w:val="auto"/>
          <w:sz w:val="16"/>
          <w:szCs w:val="16"/>
          <w:u w:val="none"/>
          <w:lang w:val="ca-ES"/>
        </w:rPr>
        <w:t>proposiciones</w:t>
      </w:r>
      <w:proofErr w:type="spellEnd"/>
      <w:r w:rsidRPr="00331B21">
        <w:rPr>
          <w:rStyle w:val="Hipervnculo"/>
          <w:rFonts w:ascii="Verdana" w:hAnsi="Verdana"/>
          <w:i/>
          <w:color w:val="auto"/>
          <w:sz w:val="16"/>
          <w:szCs w:val="16"/>
          <w:u w:val="none"/>
          <w:lang w:val="ca-ES"/>
        </w:rPr>
        <w:t xml:space="preserve"> </w:t>
      </w:r>
      <w:proofErr w:type="spellStart"/>
      <w:r w:rsidRPr="00331B21">
        <w:rPr>
          <w:rStyle w:val="Hipervnculo"/>
          <w:rFonts w:ascii="Verdana" w:hAnsi="Verdana"/>
          <w:i/>
          <w:color w:val="auto"/>
          <w:sz w:val="16"/>
          <w:szCs w:val="16"/>
          <w:u w:val="none"/>
          <w:lang w:val="ca-ES"/>
        </w:rPr>
        <w:t>serán</w:t>
      </w:r>
      <w:proofErr w:type="spellEnd"/>
      <w:r w:rsidRPr="00331B21">
        <w:rPr>
          <w:rStyle w:val="Hipervnculo"/>
          <w:rFonts w:ascii="Verdana" w:hAnsi="Verdana"/>
          <w:i/>
          <w:color w:val="auto"/>
          <w:sz w:val="16"/>
          <w:szCs w:val="16"/>
          <w:u w:val="none"/>
          <w:lang w:val="ca-ES"/>
        </w:rPr>
        <w:t xml:space="preserve"> </w:t>
      </w:r>
      <w:proofErr w:type="spellStart"/>
      <w:r w:rsidRPr="00331B21">
        <w:rPr>
          <w:rStyle w:val="Hipervnculo"/>
          <w:rFonts w:ascii="Verdana" w:hAnsi="Verdana"/>
          <w:i/>
          <w:color w:val="auto"/>
          <w:sz w:val="16"/>
          <w:szCs w:val="16"/>
          <w:u w:val="none"/>
          <w:lang w:val="ca-ES"/>
        </w:rPr>
        <w:t>secretas</w:t>
      </w:r>
      <w:proofErr w:type="spellEnd"/>
      <w:r w:rsidRPr="00331B21">
        <w:rPr>
          <w:rStyle w:val="Hipervnculo"/>
          <w:rFonts w:ascii="Verdana" w:hAnsi="Verdana"/>
          <w:i/>
          <w:color w:val="auto"/>
          <w:sz w:val="16"/>
          <w:szCs w:val="16"/>
          <w:u w:val="none"/>
          <w:lang w:val="ca-ES"/>
        </w:rPr>
        <w:t xml:space="preserve"> y se </w:t>
      </w:r>
      <w:proofErr w:type="spellStart"/>
      <w:r w:rsidRPr="00331B21">
        <w:rPr>
          <w:rStyle w:val="Hipervnculo"/>
          <w:rFonts w:ascii="Verdana" w:hAnsi="Verdana"/>
          <w:i/>
          <w:color w:val="auto"/>
          <w:sz w:val="16"/>
          <w:szCs w:val="16"/>
          <w:u w:val="none"/>
          <w:lang w:val="ca-ES"/>
        </w:rPr>
        <w:t>arbitrarán</w:t>
      </w:r>
      <w:proofErr w:type="spellEnd"/>
      <w:r w:rsidRPr="00331B21">
        <w:rPr>
          <w:rStyle w:val="Hipervnculo"/>
          <w:rFonts w:ascii="Verdana" w:hAnsi="Verdana"/>
          <w:i/>
          <w:color w:val="auto"/>
          <w:sz w:val="16"/>
          <w:szCs w:val="16"/>
          <w:u w:val="none"/>
          <w:lang w:val="ca-ES"/>
        </w:rPr>
        <w:t xml:space="preserve"> los </w:t>
      </w:r>
      <w:proofErr w:type="spellStart"/>
      <w:r w:rsidRPr="00331B21">
        <w:rPr>
          <w:rStyle w:val="Hipervnculo"/>
          <w:rFonts w:ascii="Verdana" w:hAnsi="Verdana"/>
          <w:i/>
          <w:color w:val="auto"/>
          <w:sz w:val="16"/>
          <w:szCs w:val="16"/>
          <w:u w:val="none"/>
          <w:lang w:val="ca-ES"/>
        </w:rPr>
        <w:t>medios</w:t>
      </w:r>
      <w:proofErr w:type="spellEnd"/>
      <w:r w:rsidRPr="00331B21">
        <w:rPr>
          <w:rStyle w:val="Hipervnculo"/>
          <w:rFonts w:ascii="Verdana" w:hAnsi="Verdana"/>
          <w:i/>
          <w:color w:val="auto"/>
          <w:sz w:val="16"/>
          <w:szCs w:val="16"/>
          <w:u w:val="none"/>
          <w:lang w:val="ca-ES"/>
        </w:rPr>
        <w:t xml:space="preserve"> que </w:t>
      </w:r>
      <w:proofErr w:type="spellStart"/>
      <w:r w:rsidRPr="00331B21">
        <w:rPr>
          <w:rStyle w:val="Hipervnculo"/>
          <w:rFonts w:ascii="Verdana" w:hAnsi="Verdana"/>
          <w:i/>
          <w:color w:val="auto"/>
          <w:sz w:val="16"/>
          <w:szCs w:val="16"/>
          <w:u w:val="none"/>
          <w:lang w:val="ca-ES"/>
        </w:rPr>
        <w:t>garanticen</w:t>
      </w:r>
      <w:proofErr w:type="spellEnd"/>
      <w:r w:rsidRPr="00331B21">
        <w:rPr>
          <w:rStyle w:val="Hipervnculo"/>
          <w:rFonts w:ascii="Verdana" w:hAnsi="Verdana"/>
          <w:i/>
          <w:color w:val="auto"/>
          <w:sz w:val="16"/>
          <w:szCs w:val="16"/>
          <w:u w:val="none"/>
          <w:lang w:val="ca-ES"/>
        </w:rPr>
        <w:t xml:space="preserve"> tal caràcter </w:t>
      </w:r>
      <w:proofErr w:type="spellStart"/>
      <w:r w:rsidRPr="00331B21">
        <w:rPr>
          <w:rStyle w:val="Hipervnculo"/>
          <w:rFonts w:ascii="Verdana" w:hAnsi="Verdana"/>
          <w:i/>
          <w:color w:val="auto"/>
          <w:sz w:val="16"/>
          <w:szCs w:val="16"/>
          <w:u w:val="none"/>
          <w:lang w:val="ca-ES"/>
        </w:rPr>
        <w:t>hasta</w:t>
      </w:r>
      <w:proofErr w:type="spellEnd"/>
      <w:r w:rsidRPr="00331B21">
        <w:rPr>
          <w:rStyle w:val="Hipervnculo"/>
          <w:rFonts w:ascii="Verdana" w:hAnsi="Verdana"/>
          <w:i/>
          <w:color w:val="auto"/>
          <w:sz w:val="16"/>
          <w:szCs w:val="16"/>
          <w:u w:val="none"/>
          <w:lang w:val="ca-ES"/>
        </w:rPr>
        <w:t xml:space="preserve"> el </w:t>
      </w:r>
      <w:proofErr w:type="spellStart"/>
      <w:r w:rsidRPr="00331B21">
        <w:rPr>
          <w:rStyle w:val="Hipervnculo"/>
          <w:rFonts w:ascii="Verdana" w:hAnsi="Verdana"/>
          <w:i/>
          <w:color w:val="auto"/>
          <w:sz w:val="16"/>
          <w:szCs w:val="16"/>
          <w:u w:val="none"/>
          <w:lang w:val="ca-ES"/>
        </w:rPr>
        <w:t>momento</w:t>
      </w:r>
      <w:proofErr w:type="spellEnd"/>
      <w:r w:rsidRPr="00331B21">
        <w:rPr>
          <w:rStyle w:val="Hipervnculo"/>
          <w:rFonts w:ascii="Verdana" w:hAnsi="Verdana"/>
          <w:i/>
          <w:color w:val="auto"/>
          <w:sz w:val="16"/>
          <w:szCs w:val="16"/>
          <w:u w:val="none"/>
          <w:lang w:val="ca-ES"/>
        </w:rPr>
        <w:t xml:space="preserve"> de la </w:t>
      </w:r>
      <w:proofErr w:type="spellStart"/>
      <w:r w:rsidRPr="00331B21">
        <w:rPr>
          <w:rStyle w:val="Hipervnculo"/>
          <w:rFonts w:ascii="Verdana" w:hAnsi="Verdana"/>
          <w:i/>
          <w:color w:val="auto"/>
          <w:sz w:val="16"/>
          <w:szCs w:val="16"/>
          <w:u w:val="none"/>
          <w:lang w:val="ca-ES"/>
        </w:rPr>
        <w:t>licitación</w:t>
      </w:r>
      <w:proofErr w:type="spellEnd"/>
      <w:r w:rsidRPr="00331B21">
        <w:rPr>
          <w:rStyle w:val="Hipervnculo"/>
          <w:rFonts w:ascii="Verdana" w:hAnsi="Verdana"/>
          <w:i/>
          <w:color w:val="auto"/>
          <w:sz w:val="16"/>
          <w:szCs w:val="16"/>
          <w:u w:val="none"/>
          <w:lang w:val="ca-ES"/>
        </w:rPr>
        <w:t xml:space="preserve"> pública [...]“. D’altra banda, els articles 80.1 i 83 del Reglament general de contractació, aprovat per Reial decret 1098/2001, de 12 d’octubre, també es fan ressò del caràcter secret de les proposicions presentades</w:t>
      </w:r>
      <w:r w:rsidR="00331B21" w:rsidRPr="00331B21">
        <w:rPr>
          <w:rStyle w:val="Hipervnculo"/>
          <w:rFonts w:ascii="Verdana" w:hAnsi="Verdana"/>
          <w:i/>
          <w:color w:val="auto"/>
          <w:sz w:val="16"/>
          <w:szCs w:val="16"/>
          <w:u w:val="none"/>
          <w:lang w:val="ca-ES"/>
        </w:rPr>
        <w:t xml:space="preserve">. </w:t>
      </w:r>
    </w:p>
    <w:p w:rsidR="00445909" w:rsidRPr="00331B21" w:rsidRDefault="00445909" w:rsidP="00445909">
      <w:pPr>
        <w:rPr>
          <w:rStyle w:val="Hipervnculo"/>
          <w:rFonts w:ascii="Verdana" w:hAnsi="Verdana"/>
          <w:i/>
          <w:color w:val="auto"/>
          <w:sz w:val="16"/>
          <w:szCs w:val="16"/>
          <w:u w:val="none"/>
          <w:lang w:val="ca-ES"/>
        </w:rPr>
      </w:pPr>
      <w:r w:rsidRPr="00331B21">
        <w:rPr>
          <w:rStyle w:val="Hipervnculo"/>
          <w:rFonts w:ascii="Verdana" w:hAnsi="Verdana"/>
          <w:i/>
          <w:color w:val="auto"/>
          <w:sz w:val="16"/>
          <w:szCs w:val="16"/>
          <w:u w:val="none"/>
          <w:lang w:val="ca-ES"/>
        </w:rPr>
        <w:t>En aplicació d’aquests preceptes, entenem que no s’ha vulnerat el secret de les proposicions, en considerar que aquest secret només s’ha de mantenir fins el moment d’obertura de les proposicions. A més, com sigui que hem recomanat al Consistori l’adopció d’un acord de l’òrgan de contractació, en ordre al desistiment del procediment d’adjudicació, entenem que en res podrà influir l’obertura dels sobres A), B) i C), en una valoració futura; així, a partir del desistiment, s’obrirà un nou procediment de licitació, prèvia l’aprovació d’un nou plec de clàusules administratives particulars i, en el seu cas, d’un nou plec de prescr</w:t>
      </w:r>
      <w:r w:rsidR="00331B21" w:rsidRPr="00331B21">
        <w:rPr>
          <w:rStyle w:val="Hipervnculo"/>
          <w:rFonts w:ascii="Verdana" w:hAnsi="Verdana"/>
          <w:i/>
          <w:color w:val="auto"/>
          <w:sz w:val="16"/>
          <w:szCs w:val="16"/>
          <w:u w:val="none"/>
          <w:lang w:val="ca-ES"/>
        </w:rPr>
        <w:t xml:space="preserve">ipcions tècniques particulars. </w:t>
      </w:r>
    </w:p>
    <w:p w:rsidR="00445909" w:rsidRPr="00331B21" w:rsidRDefault="00445909" w:rsidP="00445909">
      <w:pPr>
        <w:rPr>
          <w:rStyle w:val="Hipervnculo"/>
          <w:rFonts w:ascii="Verdana" w:hAnsi="Verdana"/>
          <w:i/>
          <w:color w:val="auto"/>
          <w:sz w:val="16"/>
          <w:szCs w:val="16"/>
          <w:u w:val="none"/>
          <w:lang w:val="ca-ES"/>
        </w:rPr>
      </w:pPr>
      <w:r w:rsidRPr="00331B21">
        <w:rPr>
          <w:rStyle w:val="Hipervnculo"/>
          <w:rFonts w:ascii="Verdana" w:hAnsi="Verdana"/>
          <w:i/>
          <w:color w:val="auto"/>
          <w:sz w:val="16"/>
          <w:szCs w:val="16"/>
          <w:u w:val="none"/>
          <w:lang w:val="ca-ES"/>
        </w:rPr>
        <w:t>Per tant, la nostra recomanació passaria per retornar els sobres oberts a tots i cadascun dels licitadors, a l’hora de practicar la notificació de l’acord de l’òrgan de contractació que declari el desistimen</w:t>
      </w:r>
      <w:r w:rsidR="00331B21" w:rsidRPr="00331B21">
        <w:rPr>
          <w:rStyle w:val="Hipervnculo"/>
          <w:rFonts w:ascii="Verdana" w:hAnsi="Verdana"/>
          <w:i/>
          <w:color w:val="auto"/>
          <w:sz w:val="16"/>
          <w:szCs w:val="16"/>
          <w:u w:val="none"/>
          <w:lang w:val="ca-ES"/>
        </w:rPr>
        <w:t xml:space="preserve">t del procediment contractual. </w:t>
      </w:r>
    </w:p>
    <w:p w:rsidR="00445909" w:rsidRPr="00331B21" w:rsidRDefault="00445909" w:rsidP="00445909">
      <w:pPr>
        <w:rPr>
          <w:rStyle w:val="Hipervnculo"/>
          <w:rFonts w:ascii="Verdana" w:hAnsi="Verdana"/>
          <w:i/>
          <w:color w:val="auto"/>
          <w:sz w:val="16"/>
          <w:szCs w:val="16"/>
          <w:u w:val="none"/>
          <w:lang w:val="ca-ES"/>
        </w:rPr>
      </w:pPr>
      <w:r w:rsidRPr="00331B21">
        <w:rPr>
          <w:rStyle w:val="Hipervnculo"/>
          <w:rFonts w:ascii="Verdana" w:hAnsi="Verdana"/>
          <w:i/>
          <w:color w:val="auto"/>
          <w:sz w:val="16"/>
          <w:szCs w:val="16"/>
          <w:u w:val="none"/>
          <w:lang w:val="ca-ES"/>
        </w:rPr>
        <w:t>5.2. Sobre el dret d’indemnització que pot generar e</w:t>
      </w:r>
      <w:r w:rsidR="00331B21" w:rsidRPr="00331B21">
        <w:rPr>
          <w:rStyle w:val="Hipervnculo"/>
          <w:rFonts w:ascii="Verdana" w:hAnsi="Verdana"/>
          <w:i/>
          <w:color w:val="auto"/>
          <w:sz w:val="16"/>
          <w:szCs w:val="16"/>
          <w:u w:val="none"/>
          <w:lang w:val="ca-ES"/>
        </w:rPr>
        <w:t xml:space="preserve">l desistiment del procediment. </w:t>
      </w:r>
    </w:p>
    <w:p w:rsidR="00445909" w:rsidRPr="002D772C" w:rsidRDefault="00445909" w:rsidP="00445909">
      <w:pPr>
        <w:rPr>
          <w:rStyle w:val="Hipervnculo"/>
          <w:rFonts w:ascii="Verdana" w:hAnsi="Verdana"/>
          <w:i/>
          <w:color w:val="auto"/>
          <w:sz w:val="16"/>
          <w:szCs w:val="16"/>
          <w:u w:val="none"/>
          <w:lang w:val="ca-ES"/>
        </w:rPr>
      </w:pPr>
      <w:r w:rsidRPr="00331B21">
        <w:rPr>
          <w:rStyle w:val="Hipervnculo"/>
          <w:rFonts w:ascii="Verdana" w:hAnsi="Verdana"/>
          <w:i/>
          <w:color w:val="auto"/>
          <w:sz w:val="16"/>
          <w:szCs w:val="16"/>
          <w:u w:val="none"/>
          <w:lang w:val="ca-ES"/>
        </w:rPr>
        <w:t xml:space="preserve">L’article 134.2 de la LCSP indica que, en cas de desistiment, es compensarà els licitadors per les despeses en que haguessin pogut incórrer, en la forma prevista en l’anunci, en el Plec, o d’acord amb els principis generals que </w:t>
      </w:r>
      <w:r w:rsidRPr="002D772C">
        <w:rPr>
          <w:rStyle w:val="Hipervnculo"/>
          <w:rFonts w:ascii="Verdana" w:hAnsi="Verdana"/>
          <w:i/>
          <w:color w:val="auto"/>
          <w:sz w:val="16"/>
          <w:szCs w:val="16"/>
          <w:u w:val="none"/>
          <w:lang w:val="ca-ES"/>
        </w:rPr>
        <w:t>regeixen la responsabilitat de l’administració. Aquest article s’ha d’interpretar conjuntament amb l’article 145 (apartats 2 i 4) de la LCSP, que estableix que el termini màxim per adjudicar un contracte quan s’han de tenir en compte diversos criteris (com és el cas) és de dos mesos comptadors des de l’obertura de les proposicions, excepció feta que el plec en determinés un altre. La conseqüència de l’incompliment d’aquest termini es troba reflectida en l’apartat 4) i consisteix en el dret del licitador a reti</w:t>
      </w:r>
      <w:r w:rsidR="00331B21" w:rsidRPr="002D772C">
        <w:rPr>
          <w:rStyle w:val="Hipervnculo"/>
          <w:rFonts w:ascii="Verdana" w:hAnsi="Verdana"/>
          <w:i/>
          <w:color w:val="auto"/>
          <w:sz w:val="16"/>
          <w:szCs w:val="16"/>
          <w:u w:val="none"/>
          <w:lang w:val="ca-ES"/>
        </w:rPr>
        <w:t xml:space="preserve">rar la proposició presentada.  </w:t>
      </w:r>
    </w:p>
    <w:p w:rsidR="00445909" w:rsidRPr="002D772C" w:rsidRDefault="00445909" w:rsidP="00445909">
      <w:pPr>
        <w:rPr>
          <w:rStyle w:val="Hipervnculo"/>
          <w:rFonts w:ascii="Verdana" w:hAnsi="Verdana"/>
          <w:i/>
          <w:color w:val="auto"/>
          <w:sz w:val="16"/>
          <w:szCs w:val="16"/>
          <w:u w:val="none"/>
          <w:lang w:val="ca-ES"/>
        </w:rPr>
      </w:pPr>
      <w:r w:rsidRPr="002D772C">
        <w:rPr>
          <w:rStyle w:val="Hipervnculo"/>
          <w:rFonts w:ascii="Verdana" w:hAnsi="Verdana"/>
          <w:i/>
          <w:color w:val="auto"/>
          <w:sz w:val="16"/>
          <w:szCs w:val="16"/>
          <w:u w:val="none"/>
          <w:lang w:val="ca-ES"/>
        </w:rPr>
        <w:t xml:space="preserve">Per tant, entenem que si els licitadors poden “aprofitar” part de les propostes presentades i aportar-les en un nou procés, no es generaria cap dret en el seu favor, excepció feta que poguessin acreditar fefaentment les despeses ocasionades; en aquest cas, s’hauria d’estudiar el supòsit concret i actuar d’acord amb els criteris de responsabilitat administrativa. </w:t>
      </w:r>
    </w:p>
    <w:p w:rsidR="00445909" w:rsidRPr="002D772C" w:rsidRDefault="00445909" w:rsidP="00445909">
      <w:pPr>
        <w:rPr>
          <w:rStyle w:val="Hipervnculo"/>
          <w:rFonts w:ascii="Verdana" w:hAnsi="Verdana"/>
          <w:i/>
          <w:color w:val="auto"/>
          <w:sz w:val="16"/>
          <w:szCs w:val="16"/>
          <w:u w:val="none"/>
          <w:lang w:val="ca-ES"/>
        </w:rPr>
      </w:pPr>
    </w:p>
    <w:p w:rsidR="00445909" w:rsidRPr="002D772C" w:rsidRDefault="00331B21" w:rsidP="00445909">
      <w:pPr>
        <w:rPr>
          <w:rStyle w:val="Hipervnculo"/>
          <w:rFonts w:ascii="Verdana" w:hAnsi="Verdana"/>
          <w:i/>
          <w:color w:val="auto"/>
          <w:sz w:val="16"/>
          <w:szCs w:val="16"/>
          <w:u w:val="none"/>
          <w:lang w:val="ca-ES"/>
        </w:rPr>
      </w:pPr>
      <w:r w:rsidRPr="002D772C">
        <w:rPr>
          <w:rStyle w:val="Hipervnculo"/>
          <w:rFonts w:ascii="Verdana" w:hAnsi="Verdana"/>
          <w:i/>
          <w:color w:val="auto"/>
          <w:sz w:val="16"/>
          <w:szCs w:val="16"/>
          <w:u w:val="none"/>
          <w:lang w:val="ca-ES"/>
        </w:rPr>
        <w:t>CONCLUSIÓ</w:t>
      </w:r>
    </w:p>
    <w:p w:rsidR="00445909" w:rsidRPr="002D772C" w:rsidRDefault="00445909" w:rsidP="00445909">
      <w:pPr>
        <w:rPr>
          <w:rFonts w:ascii="Verdana" w:hAnsi="Verdana" w:cs="Arial"/>
          <w:i/>
          <w:sz w:val="16"/>
          <w:szCs w:val="16"/>
          <w:lang w:val="ca-ES"/>
        </w:rPr>
      </w:pPr>
      <w:r w:rsidRPr="002D772C">
        <w:rPr>
          <w:rFonts w:ascii="Verdana" w:hAnsi="Verdana" w:cs="Arial"/>
          <w:i/>
          <w:sz w:val="16"/>
          <w:szCs w:val="16"/>
          <w:lang w:val="ca-ES"/>
        </w:rPr>
        <w:lastRenderedPageBreak/>
        <w:t xml:space="preserve">Única.  L’Ajuntament ha formulat diverses i concretes qüestions relatives al procés licitatori de les obres d’ampliació del cementiri de Sant Pau </w:t>
      </w:r>
      <w:proofErr w:type="spellStart"/>
      <w:r w:rsidRPr="002D772C">
        <w:rPr>
          <w:rFonts w:ascii="Verdana" w:hAnsi="Verdana" w:cs="Arial"/>
          <w:i/>
          <w:sz w:val="16"/>
          <w:szCs w:val="16"/>
          <w:lang w:val="ca-ES"/>
        </w:rPr>
        <w:t>d’Ordal</w:t>
      </w:r>
      <w:proofErr w:type="spellEnd"/>
      <w:r w:rsidRPr="002D772C">
        <w:rPr>
          <w:rFonts w:ascii="Verdana" w:hAnsi="Verdana" w:cs="Arial"/>
          <w:i/>
          <w:sz w:val="16"/>
          <w:szCs w:val="16"/>
          <w:lang w:val="ca-ES"/>
        </w:rPr>
        <w:t xml:space="preserve">. </w:t>
      </w:r>
    </w:p>
    <w:p w:rsidR="00445909" w:rsidRPr="002D772C" w:rsidRDefault="00445909" w:rsidP="00445909">
      <w:pPr>
        <w:spacing w:line="300" w:lineRule="exact"/>
        <w:rPr>
          <w:rStyle w:val="Hipervnculo"/>
          <w:rFonts w:ascii="Verdana" w:hAnsi="Verdana"/>
          <w:i/>
          <w:color w:val="auto"/>
          <w:sz w:val="16"/>
          <w:szCs w:val="16"/>
          <w:u w:val="none"/>
          <w:lang w:val="ca-ES"/>
        </w:rPr>
      </w:pPr>
      <w:r w:rsidRPr="002D772C">
        <w:rPr>
          <w:rFonts w:ascii="Verdana" w:hAnsi="Verdana" w:cs="Arial"/>
          <w:i/>
          <w:sz w:val="16"/>
          <w:szCs w:val="16"/>
          <w:lang w:val="ca-ES"/>
        </w:rPr>
        <w:t>Analitzat el Plec de clàusules administratives particulars, s’han advertit defectes que contravenen la normativa contractual aplicable en el seu moment: la Llei 30/2007, de 30 d’octubre, de contractes del sector públic; el R</w:t>
      </w:r>
      <w:r w:rsidRPr="002D772C">
        <w:rPr>
          <w:rFonts w:ascii="Verdana" w:hAnsi="Verdana"/>
          <w:i/>
          <w:sz w:val="16"/>
          <w:szCs w:val="16"/>
          <w:lang w:val="ca-ES"/>
        </w:rPr>
        <w:t xml:space="preserve">eglament general de la Llei de contractes de les administracions públiques, aprovat per Reial decret 1098/2001, de 12 d’octubre i; finalment, el Reglament que desenvolupa parcialment la Llei 30/2007, de 30 d’octubre, de contractes del sector públic, aprovat per Reial decret 817/2009, de 8 de maig. </w:t>
      </w:r>
      <w:r w:rsidRPr="002D772C">
        <w:rPr>
          <w:rStyle w:val="Hipervnculo"/>
          <w:rFonts w:ascii="Verdana" w:hAnsi="Verdana"/>
          <w:i/>
          <w:color w:val="auto"/>
          <w:sz w:val="16"/>
          <w:szCs w:val="16"/>
          <w:u w:val="none"/>
          <w:lang w:val="ca-ES"/>
        </w:rPr>
        <w:t xml:space="preserve"> Les infraccions han estat reflectides en l’ap</w:t>
      </w:r>
      <w:r w:rsidR="00331B21" w:rsidRPr="002D772C">
        <w:rPr>
          <w:rStyle w:val="Hipervnculo"/>
          <w:rFonts w:ascii="Verdana" w:hAnsi="Verdana"/>
          <w:i/>
          <w:color w:val="auto"/>
          <w:sz w:val="16"/>
          <w:szCs w:val="16"/>
          <w:u w:val="none"/>
          <w:lang w:val="ca-ES"/>
        </w:rPr>
        <w:t xml:space="preserve">artat 2) del present dictamen. </w:t>
      </w:r>
    </w:p>
    <w:p w:rsidR="00445909" w:rsidRPr="002D772C" w:rsidRDefault="00445909" w:rsidP="00445909">
      <w:pPr>
        <w:spacing w:line="300" w:lineRule="exact"/>
        <w:rPr>
          <w:rStyle w:val="Hipervnculo"/>
          <w:rFonts w:ascii="Verdana" w:hAnsi="Verdana"/>
          <w:i/>
          <w:color w:val="auto"/>
          <w:sz w:val="16"/>
          <w:szCs w:val="16"/>
          <w:u w:val="none"/>
          <w:lang w:val="ca-ES"/>
        </w:rPr>
      </w:pPr>
      <w:r w:rsidRPr="002D772C">
        <w:rPr>
          <w:rStyle w:val="Hipervnculo"/>
          <w:rFonts w:ascii="Verdana" w:hAnsi="Verdana"/>
          <w:i/>
          <w:color w:val="auto"/>
          <w:sz w:val="16"/>
          <w:szCs w:val="16"/>
          <w:u w:val="none"/>
          <w:lang w:val="ca-ES"/>
        </w:rPr>
        <w:t>També en diverses fases del procés licitatori s’han advertit contravencions normatives de caire formal i  material, que s’han analitzat en l’apartat 4) del present dictam</w:t>
      </w:r>
      <w:r w:rsidR="00331B21" w:rsidRPr="002D772C">
        <w:rPr>
          <w:rStyle w:val="Hipervnculo"/>
          <w:rFonts w:ascii="Verdana" w:hAnsi="Verdana"/>
          <w:i/>
          <w:color w:val="auto"/>
          <w:sz w:val="16"/>
          <w:szCs w:val="16"/>
          <w:u w:val="none"/>
          <w:lang w:val="ca-ES"/>
        </w:rPr>
        <w:t xml:space="preserve">en. </w:t>
      </w:r>
    </w:p>
    <w:p w:rsidR="00936BB1" w:rsidRPr="002D772C" w:rsidRDefault="00445909" w:rsidP="00331B21">
      <w:pPr>
        <w:spacing w:line="300" w:lineRule="exact"/>
        <w:rPr>
          <w:rStyle w:val="Hipervnculo"/>
          <w:rFonts w:ascii="Verdana" w:hAnsi="Verdana"/>
          <w:i/>
          <w:color w:val="auto"/>
          <w:sz w:val="16"/>
          <w:szCs w:val="16"/>
          <w:u w:val="none"/>
          <w:lang w:val="ca-ES"/>
        </w:rPr>
      </w:pPr>
      <w:r w:rsidRPr="002D772C">
        <w:rPr>
          <w:rStyle w:val="Hipervnculo"/>
          <w:rFonts w:ascii="Verdana" w:hAnsi="Verdana"/>
          <w:i/>
          <w:color w:val="auto"/>
          <w:sz w:val="16"/>
          <w:szCs w:val="16"/>
          <w:u w:val="none"/>
          <w:lang w:val="ca-ES"/>
        </w:rPr>
        <w:t>La Llei 30/2007, de 30 d’octubre, de contractes del sector públic, preveu que, en aquests casos, els òrgans de contractació de les administracions públiques poden desistir de la contractació i iniciar, immediatament, un altre procés de licitació. En el cas que ens ocupa, el desistiment comportaria: L’elaboració d’un nou Plec, adequat a la vigent normativa contractual (Text refós de la Llei de contractes del sector públic, aprovat per Reial decret legislatiu 3/2011, de 14 de novembre, i els Reglaments que la desenvolupen); l’aprovació del mateix i, cas de considerar-se  oportú, l’immediat inici d’un nou procés licitatori per a la contractació de les obres d’ampliació del ce</w:t>
      </w:r>
      <w:r w:rsidR="00331B21" w:rsidRPr="002D772C">
        <w:rPr>
          <w:rStyle w:val="Hipervnculo"/>
          <w:rFonts w:ascii="Verdana" w:hAnsi="Verdana"/>
          <w:i/>
          <w:color w:val="auto"/>
          <w:sz w:val="16"/>
          <w:szCs w:val="16"/>
          <w:u w:val="none"/>
          <w:lang w:val="ca-ES"/>
        </w:rPr>
        <w:t xml:space="preserve">mentiri de Sant Pau </w:t>
      </w:r>
      <w:proofErr w:type="spellStart"/>
      <w:r w:rsidR="00331B21" w:rsidRPr="002D772C">
        <w:rPr>
          <w:rStyle w:val="Hipervnculo"/>
          <w:rFonts w:ascii="Verdana" w:hAnsi="Verdana"/>
          <w:i/>
          <w:color w:val="auto"/>
          <w:sz w:val="16"/>
          <w:szCs w:val="16"/>
          <w:u w:val="none"/>
          <w:lang w:val="ca-ES"/>
        </w:rPr>
        <w:t>d’Ordal</w:t>
      </w:r>
      <w:proofErr w:type="spellEnd"/>
      <w:r w:rsidR="00331B21" w:rsidRPr="002D772C">
        <w:rPr>
          <w:rStyle w:val="Hipervnculo"/>
          <w:rFonts w:ascii="Verdana" w:hAnsi="Verdana"/>
          <w:i/>
          <w:color w:val="auto"/>
          <w:sz w:val="16"/>
          <w:szCs w:val="16"/>
          <w:u w:val="none"/>
          <w:lang w:val="ca-ES"/>
        </w:rPr>
        <w:t>.  “</w:t>
      </w:r>
    </w:p>
    <w:p w:rsidR="00331B21" w:rsidRPr="002D772C" w:rsidRDefault="00331B21" w:rsidP="00331B21">
      <w:pPr>
        <w:spacing w:line="300" w:lineRule="exact"/>
        <w:rPr>
          <w:rFonts w:ascii="Verdana" w:hAnsi="Verdana"/>
          <w:sz w:val="16"/>
          <w:szCs w:val="16"/>
          <w:lang w:val="ca-ES"/>
        </w:rPr>
      </w:pPr>
    </w:p>
    <w:p w:rsidR="00936BB1" w:rsidRPr="002D772C" w:rsidRDefault="00936BB1" w:rsidP="001A52A8">
      <w:pPr>
        <w:spacing w:after="0" w:line="360" w:lineRule="auto"/>
        <w:ind w:right="-1"/>
        <w:jc w:val="both"/>
        <w:rPr>
          <w:rFonts w:ascii="Verdana" w:hAnsi="Verdana"/>
          <w:lang w:val="ca-ES"/>
        </w:rPr>
      </w:pPr>
      <w:r w:rsidRPr="002D772C">
        <w:rPr>
          <w:rFonts w:ascii="Verdana" w:hAnsi="Verdana"/>
          <w:lang w:val="ca-ES"/>
        </w:rPr>
        <w:t>En base a tot l’expressat, i especialment, seguint els criteris marcats en l’informe jurídic suara esmentat, es proposa al ple de l’entitat, l’adopció del següent acord:</w:t>
      </w:r>
    </w:p>
    <w:p w:rsidR="00936BB1" w:rsidRPr="002D772C" w:rsidRDefault="00936BB1" w:rsidP="001A52A8">
      <w:pPr>
        <w:spacing w:after="0" w:line="360" w:lineRule="auto"/>
        <w:ind w:right="-1"/>
        <w:jc w:val="both"/>
        <w:rPr>
          <w:rFonts w:ascii="Verdana" w:hAnsi="Verdana"/>
          <w:lang w:val="ca-ES"/>
        </w:rPr>
      </w:pPr>
    </w:p>
    <w:p w:rsidR="00936BB1" w:rsidRPr="002D772C" w:rsidRDefault="00936BB1" w:rsidP="001A52A8">
      <w:pPr>
        <w:spacing w:after="0" w:line="360" w:lineRule="auto"/>
        <w:ind w:right="-1"/>
        <w:jc w:val="both"/>
        <w:rPr>
          <w:rFonts w:ascii="Verdana" w:hAnsi="Verdana"/>
          <w:lang w:val="ca-ES"/>
        </w:rPr>
      </w:pPr>
      <w:r w:rsidRPr="002D772C">
        <w:rPr>
          <w:rFonts w:ascii="Verdana" w:hAnsi="Verdana"/>
          <w:lang w:val="ca-ES"/>
        </w:rPr>
        <w:t xml:space="preserve">PRIMER.- </w:t>
      </w:r>
      <w:r w:rsidR="00120767" w:rsidRPr="002D772C">
        <w:rPr>
          <w:rFonts w:ascii="Verdana" w:hAnsi="Verdana"/>
          <w:lang w:val="ca-ES"/>
        </w:rPr>
        <w:t xml:space="preserve">Desistir del procediment seguit fins ara impulsat per a contractar les obres “Ampliació del cementiri de Sant Pau </w:t>
      </w:r>
      <w:proofErr w:type="spellStart"/>
      <w:r w:rsidR="00120767" w:rsidRPr="002D772C">
        <w:rPr>
          <w:rFonts w:ascii="Verdana" w:hAnsi="Verdana"/>
          <w:lang w:val="ca-ES"/>
        </w:rPr>
        <w:t>d’Ordal</w:t>
      </w:r>
      <w:proofErr w:type="spellEnd"/>
      <w:r w:rsidR="00120767" w:rsidRPr="002D772C">
        <w:rPr>
          <w:rFonts w:ascii="Verdana" w:hAnsi="Verdana"/>
          <w:lang w:val="ca-ES"/>
        </w:rPr>
        <w:t xml:space="preserve">”, d’acord amb </w:t>
      </w:r>
      <w:proofErr w:type="spellStart"/>
      <w:r w:rsidR="00120767" w:rsidRPr="002D772C">
        <w:rPr>
          <w:rFonts w:ascii="Verdana" w:hAnsi="Verdana"/>
          <w:lang w:val="ca-ES"/>
        </w:rPr>
        <w:t>l’establert</w:t>
      </w:r>
      <w:proofErr w:type="spellEnd"/>
      <w:r w:rsidR="00120767" w:rsidRPr="002D772C">
        <w:rPr>
          <w:rFonts w:ascii="Verdana" w:hAnsi="Verdana"/>
          <w:lang w:val="ca-ES"/>
        </w:rPr>
        <w:t xml:space="preserve"> a l’article 139.2 de la Llei 30/2007, de 30 d’octubre, de contractes del sector públic (LCSP), norma aplicable a aquest procediment segons el disposat a la disposició transitòria primera del text refós de la Llei de Contractes de Sector Públic aprovat pel Reial Decret-Legislatiu 3/2011, de 14 de novembre</w:t>
      </w:r>
      <w:r w:rsidR="001211D0" w:rsidRPr="002D772C">
        <w:rPr>
          <w:rFonts w:ascii="Verdana" w:hAnsi="Verdana"/>
          <w:lang w:val="ca-ES"/>
        </w:rPr>
        <w:t>.</w:t>
      </w:r>
    </w:p>
    <w:p w:rsidR="001211D0" w:rsidRPr="002D772C" w:rsidRDefault="001211D0" w:rsidP="001A52A8">
      <w:pPr>
        <w:spacing w:after="0" w:line="360" w:lineRule="auto"/>
        <w:ind w:right="-1"/>
        <w:jc w:val="both"/>
        <w:rPr>
          <w:rFonts w:ascii="Verdana" w:hAnsi="Verdana"/>
          <w:lang w:val="ca-ES"/>
        </w:rPr>
      </w:pPr>
    </w:p>
    <w:p w:rsidR="001211D0" w:rsidRPr="002D772C" w:rsidRDefault="001211D0" w:rsidP="001A52A8">
      <w:pPr>
        <w:spacing w:after="0" w:line="360" w:lineRule="auto"/>
        <w:ind w:right="-1"/>
        <w:jc w:val="both"/>
        <w:rPr>
          <w:rFonts w:ascii="Verdana" w:hAnsi="Verdana"/>
          <w:lang w:val="ca-ES"/>
        </w:rPr>
      </w:pPr>
      <w:r w:rsidRPr="002D772C">
        <w:rPr>
          <w:rFonts w:ascii="Verdana" w:hAnsi="Verdana"/>
          <w:lang w:val="ca-ES"/>
        </w:rPr>
        <w:t>SEGON.- Iniciar, per l’òrgan facultat legalment per a fer-lo, i quan l’ajuntament consideri adient, un nou procés licitatori de l’obra de referència que comportarà la redacció d’un nou plec de clàusules administratives particulars i, en el seu cas, també un nou plec de prescripcions tècniques particulars.</w:t>
      </w:r>
    </w:p>
    <w:p w:rsidR="001211D0" w:rsidRPr="002D772C" w:rsidRDefault="001211D0" w:rsidP="001A52A8">
      <w:pPr>
        <w:spacing w:after="0" w:line="360" w:lineRule="auto"/>
        <w:ind w:right="-1"/>
        <w:jc w:val="both"/>
        <w:rPr>
          <w:rFonts w:ascii="Verdana" w:hAnsi="Verdana"/>
          <w:lang w:val="ca-ES"/>
        </w:rPr>
      </w:pPr>
    </w:p>
    <w:p w:rsidR="001211D0" w:rsidRPr="002D772C" w:rsidRDefault="001211D0" w:rsidP="001A52A8">
      <w:pPr>
        <w:spacing w:after="0" w:line="360" w:lineRule="auto"/>
        <w:ind w:right="-1"/>
        <w:jc w:val="both"/>
        <w:rPr>
          <w:rFonts w:ascii="Verdana" w:hAnsi="Verdana"/>
          <w:lang w:val="ca-ES"/>
        </w:rPr>
      </w:pPr>
      <w:r w:rsidRPr="002D772C">
        <w:rPr>
          <w:rFonts w:ascii="Verdana" w:hAnsi="Verdana"/>
          <w:lang w:val="ca-ES"/>
        </w:rPr>
        <w:lastRenderedPageBreak/>
        <w:t>TERCER.- Retornar la documentació presentada pels licitadors als seus representants legals.</w:t>
      </w:r>
    </w:p>
    <w:p w:rsidR="001211D0" w:rsidRPr="002D772C" w:rsidRDefault="001211D0" w:rsidP="001A52A8">
      <w:pPr>
        <w:spacing w:after="0" w:line="360" w:lineRule="auto"/>
        <w:ind w:right="-1"/>
        <w:jc w:val="both"/>
        <w:rPr>
          <w:rFonts w:ascii="Verdana" w:hAnsi="Verdana"/>
          <w:lang w:val="ca-ES"/>
        </w:rPr>
      </w:pPr>
    </w:p>
    <w:p w:rsidR="001211D0" w:rsidRPr="002D772C" w:rsidRDefault="001211D0" w:rsidP="001A52A8">
      <w:pPr>
        <w:spacing w:after="0" w:line="360" w:lineRule="auto"/>
        <w:ind w:right="-1"/>
        <w:jc w:val="both"/>
        <w:rPr>
          <w:rFonts w:ascii="Verdana" w:hAnsi="Verdana"/>
          <w:lang w:val="ca-ES"/>
        </w:rPr>
      </w:pPr>
      <w:r w:rsidRPr="002D772C">
        <w:rPr>
          <w:rFonts w:ascii="Verdana" w:hAnsi="Verdana"/>
          <w:lang w:val="ca-ES"/>
        </w:rPr>
        <w:t>QUART.- Notificar aquest acord als licitadors i als serveis municipals de Territori, Intervenció i Secretaria</w:t>
      </w:r>
      <w:r w:rsidR="00445909" w:rsidRPr="002D772C">
        <w:rPr>
          <w:rFonts w:ascii="Verdana" w:hAnsi="Verdana"/>
          <w:lang w:val="ca-ES"/>
        </w:rPr>
        <w:t xml:space="preserve"> i publicar al Butlletí Oficial de la Província la seva part resolutiva</w:t>
      </w:r>
      <w:r w:rsidRPr="002D772C">
        <w:rPr>
          <w:rFonts w:ascii="Verdana" w:hAnsi="Verdana"/>
          <w:lang w:val="ca-ES"/>
        </w:rPr>
        <w:t>.</w:t>
      </w:r>
    </w:p>
    <w:p w:rsidR="005676CC" w:rsidRPr="002D772C" w:rsidRDefault="005676CC" w:rsidP="001A52A8">
      <w:pPr>
        <w:spacing w:after="0" w:line="360" w:lineRule="auto"/>
        <w:ind w:right="-1"/>
        <w:jc w:val="both"/>
        <w:rPr>
          <w:rFonts w:ascii="Verdana" w:hAnsi="Verdana"/>
          <w:b/>
          <w:lang w:val="ca-ES"/>
        </w:rPr>
      </w:pPr>
    </w:p>
    <w:p w:rsidR="00F93E98" w:rsidRPr="002D772C" w:rsidRDefault="00F93E98" w:rsidP="00F93E98">
      <w:pPr>
        <w:jc w:val="both"/>
        <w:rPr>
          <w:rFonts w:ascii="Verdana" w:hAnsi="Verdana" w:cs="Verdana"/>
          <w:b/>
          <w:bCs/>
          <w:u w:val="single"/>
          <w:lang w:val="ca-ES"/>
        </w:rPr>
      </w:pPr>
      <w:r w:rsidRPr="002D772C">
        <w:rPr>
          <w:rFonts w:ascii="Verdana" w:hAnsi="Verdana" w:cs="Verdana"/>
          <w:lang w:val="ca-ES"/>
        </w:rPr>
        <w:t xml:space="preserve">El Ple, per </w:t>
      </w:r>
      <w:r w:rsidR="00B80BF6" w:rsidRPr="002D772C">
        <w:rPr>
          <w:rFonts w:ascii="Verdana" w:hAnsi="Verdana" w:cs="Verdana"/>
          <w:lang w:val="ca-ES"/>
        </w:rPr>
        <w:t>unanimitat dels regidors presents</w:t>
      </w:r>
      <w:r w:rsidRPr="002D772C">
        <w:rPr>
          <w:rFonts w:ascii="Verdana" w:hAnsi="Verdana" w:cs="Verdana"/>
          <w:lang w:val="ca-ES"/>
        </w:rPr>
        <w:t>, acorda aprovar la proposta presentada.</w:t>
      </w:r>
    </w:p>
    <w:p w:rsidR="00F93E98" w:rsidRPr="002D772C" w:rsidRDefault="00F93E98" w:rsidP="00F93E98">
      <w:pPr>
        <w:spacing w:after="0" w:line="360" w:lineRule="auto"/>
        <w:ind w:right="-1"/>
        <w:jc w:val="both"/>
        <w:rPr>
          <w:rFonts w:ascii="Verdana" w:hAnsi="Verdana"/>
          <w:lang w:val="ca-ES"/>
        </w:rPr>
      </w:pPr>
      <w:r w:rsidRPr="002D772C">
        <w:rPr>
          <w:rFonts w:ascii="Verdana" w:hAnsi="Verdana"/>
          <w:lang w:val="ca-ES"/>
        </w:rPr>
        <w:t>En el torn d’intervencions es produïren les que, en síntesi, es transcriuen a continuació:</w:t>
      </w:r>
      <w:r w:rsidR="008C2602">
        <w:rPr>
          <w:rFonts w:ascii="Verdana" w:hAnsi="Verdana"/>
          <w:lang w:val="ca-ES"/>
        </w:rPr>
        <w:t xml:space="preserve"> la </w:t>
      </w:r>
      <w:proofErr w:type="spellStart"/>
      <w:r w:rsidR="008C2602">
        <w:rPr>
          <w:rFonts w:ascii="Verdana" w:hAnsi="Verdana"/>
          <w:lang w:val="ca-ES"/>
        </w:rPr>
        <w:t>sra</w:t>
      </w:r>
      <w:proofErr w:type="spellEnd"/>
      <w:r w:rsidR="008C2602">
        <w:rPr>
          <w:rFonts w:ascii="Verdana" w:hAnsi="Verdana"/>
          <w:lang w:val="ca-ES"/>
        </w:rPr>
        <w:t>. Montserrat García, atesos els casos que darrerament s’han produït, demana que per part dels serveis municipals corresponents es tingui cura de no incórrer en errors que provoquen l’haver de fer la feina dues vegades.</w:t>
      </w:r>
    </w:p>
    <w:p w:rsidR="00A66E23" w:rsidRDefault="00A66E23" w:rsidP="00A66E23">
      <w:pPr>
        <w:spacing w:after="0" w:line="240" w:lineRule="auto"/>
        <w:jc w:val="both"/>
        <w:rPr>
          <w:rFonts w:ascii="Verdana" w:hAnsi="Verdana"/>
          <w:b/>
          <w:lang w:val="ca-ES"/>
        </w:rPr>
      </w:pPr>
    </w:p>
    <w:p w:rsidR="00A66E23" w:rsidRPr="00C33B09" w:rsidRDefault="00A66E23" w:rsidP="00A66E23">
      <w:pPr>
        <w:spacing w:after="0" w:line="240" w:lineRule="auto"/>
        <w:jc w:val="both"/>
        <w:rPr>
          <w:rFonts w:ascii="Verdana" w:hAnsi="Verdana"/>
          <w:lang w:val="ca-ES"/>
        </w:rPr>
      </w:pPr>
      <w:r w:rsidRPr="00A66E23">
        <w:rPr>
          <w:rFonts w:ascii="Verdana" w:hAnsi="Verdana"/>
          <w:b/>
          <w:lang w:val="ca-ES"/>
        </w:rPr>
        <w:t>3.- Aprovar, si s’escau, la resolució de les al·legacions presentades pel cobrament de les quotes als veïns del Polígon d’Actuació I de la Urbanització Casablanca Sud</w:t>
      </w:r>
      <w:r w:rsidRPr="00C33B09">
        <w:rPr>
          <w:rFonts w:ascii="Verdana" w:hAnsi="Verdana"/>
          <w:lang w:val="ca-ES"/>
        </w:rPr>
        <w:t>.</w:t>
      </w:r>
    </w:p>
    <w:p w:rsidR="00A66E23" w:rsidRPr="002D772C" w:rsidRDefault="00A66E23" w:rsidP="00F93E98">
      <w:pPr>
        <w:spacing w:after="0" w:line="360" w:lineRule="auto"/>
        <w:ind w:right="-1"/>
        <w:jc w:val="both"/>
        <w:rPr>
          <w:rFonts w:ascii="Verdana" w:hAnsi="Verdana"/>
          <w:b/>
          <w:lang w:val="ca-ES"/>
        </w:rPr>
      </w:pPr>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En data 29 de maig de 2003, la Comissió de Govern va acordar sol·licitar als propietaris de les parcel·les incloses a l’àmbit de la Unitat d’Actuació “Casablanca Sud” l’ingrés de 100 € per fer front a les despese</w:t>
      </w:r>
      <w:r w:rsidR="006B13C2" w:rsidRPr="002D772C">
        <w:rPr>
          <w:rFonts w:ascii="Verdana" w:hAnsi="Verdana" w:cs="Arial"/>
          <w:spacing w:val="-3"/>
          <w:lang w:val="ca-ES"/>
        </w:rPr>
        <w:t>s del Registre de la Propietat.</w:t>
      </w:r>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En data 2 de juliol de 2012 el Ple de la Corporació municipal va acordar, entre d’altres, aprovar inicialment la imposició de quotes urbanístiques corresponents al Projecte de Reparcel·lació del Polígo</w:t>
      </w:r>
      <w:r w:rsidR="006B13C2" w:rsidRPr="002D772C">
        <w:rPr>
          <w:rFonts w:ascii="Verdana" w:hAnsi="Verdana" w:cs="Arial"/>
          <w:spacing w:val="-3"/>
          <w:lang w:val="ca-ES"/>
        </w:rPr>
        <w:t>n d’actuació de Casablanca Sud.</w:t>
      </w:r>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S’han rebut dues sol·licituds que no es poden considerar al·legacions:</w:t>
      </w:r>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 Una instància de sol·licitud de fraccionament dels pagaments (</w:t>
      </w:r>
      <w:proofErr w:type="spellStart"/>
      <w:r w:rsidRPr="002D772C">
        <w:rPr>
          <w:rFonts w:ascii="Verdana" w:hAnsi="Verdana" w:cs="Arial"/>
          <w:spacing w:val="-3"/>
          <w:lang w:val="ca-ES"/>
        </w:rPr>
        <w:t>Marcelo</w:t>
      </w:r>
      <w:proofErr w:type="spellEnd"/>
      <w:r w:rsidRPr="002D772C">
        <w:rPr>
          <w:rFonts w:ascii="Verdana" w:hAnsi="Verdana" w:cs="Arial"/>
          <w:spacing w:val="-3"/>
          <w:lang w:val="ca-ES"/>
        </w:rPr>
        <w:t xml:space="preserve"> i José </w:t>
      </w:r>
      <w:proofErr w:type="spellStart"/>
      <w:r w:rsidRPr="002D772C">
        <w:rPr>
          <w:rFonts w:ascii="Verdana" w:hAnsi="Verdana" w:cs="Arial"/>
          <w:spacing w:val="-3"/>
          <w:lang w:val="ca-ES"/>
        </w:rPr>
        <w:t>Cuartiella</w:t>
      </w:r>
      <w:proofErr w:type="spellEnd"/>
      <w:r w:rsidRPr="002D772C">
        <w:rPr>
          <w:rFonts w:ascii="Verdana" w:hAnsi="Verdana" w:cs="Arial"/>
          <w:spacing w:val="-3"/>
          <w:lang w:val="ca-ES"/>
        </w:rPr>
        <w:t xml:space="preserve"> </w:t>
      </w:r>
      <w:proofErr w:type="spellStart"/>
      <w:r w:rsidRPr="002D772C">
        <w:rPr>
          <w:rFonts w:ascii="Verdana" w:hAnsi="Verdana" w:cs="Arial"/>
          <w:spacing w:val="-3"/>
          <w:lang w:val="ca-ES"/>
        </w:rPr>
        <w:t>Celestino</w:t>
      </w:r>
      <w:proofErr w:type="spellEnd"/>
      <w:r w:rsidRPr="002D772C">
        <w:rPr>
          <w:rFonts w:ascii="Verdana" w:hAnsi="Verdana" w:cs="Arial"/>
          <w:spacing w:val="-3"/>
          <w:lang w:val="ca-ES"/>
        </w:rPr>
        <w:t xml:space="preserve"> – parcel·la N20), que haurà de ser resolta per separat.</w:t>
      </w:r>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 Una instància a nom de Endesa demanant les dades registrals d’inscripció de la finca.</w:t>
      </w:r>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S’han rebut 14 al·legacions, havent-ne fet l’anàlisi de cadascuna d’elles que es detalla a continuació.</w:t>
      </w:r>
    </w:p>
    <w:p w:rsidR="00916E48" w:rsidRPr="002D772C" w:rsidRDefault="00916E48" w:rsidP="00916E48">
      <w:pPr>
        <w:suppressAutoHyphens/>
        <w:jc w:val="both"/>
        <w:rPr>
          <w:rFonts w:ascii="Verdana" w:hAnsi="Verdana" w:cs="Arial"/>
          <w:spacing w:val="-3"/>
          <w:lang w:val="ca-ES"/>
        </w:rPr>
      </w:pPr>
    </w:p>
    <w:p w:rsidR="00916E48" w:rsidRPr="002D772C" w:rsidRDefault="00916E48" w:rsidP="00916E48">
      <w:pPr>
        <w:suppressAutoHyphens/>
        <w:jc w:val="both"/>
        <w:rPr>
          <w:rFonts w:ascii="Verdana" w:hAnsi="Verdana" w:cs="Arial"/>
          <w:b/>
          <w:spacing w:val="-3"/>
          <w:lang w:val="ca-ES"/>
        </w:rPr>
      </w:pPr>
      <w:r w:rsidRPr="002D772C">
        <w:rPr>
          <w:rFonts w:ascii="Verdana" w:hAnsi="Verdana" w:cs="Arial"/>
          <w:b/>
          <w:spacing w:val="-3"/>
          <w:lang w:val="ca-ES"/>
        </w:rPr>
        <w:lastRenderedPageBreak/>
        <w:t>1. Parcel.la H06</w:t>
      </w:r>
    </w:p>
    <w:p w:rsidR="00916E48" w:rsidRPr="002D772C" w:rsidRDefault="00916E48" w:rsidP="00916E48">
      <w:pPr>
        <w:suppressAutoHyphens/>
        <w:jc w:val="both"/>
        <w:rPr>
          <w:rFonts w:ascii="Verdana" w:hAnsi="Verdana" w:cs="Arial"/>
          <w:spacing w:val="-3"/>
          <w:lang w:val="ca-ES"/>
        </w:rPr>
      </w:pPr>
      <w:proofErr w:type="spellStart"/>
      <w:r w:rsidRPr="002D772C">
        <w:rPr>
          <w:rFonts w:ascii="Verdana" w:hAnsi="Verdana" w:cs="Arial"/>
          <w:spacing w:val="-3"/>
          <w:lang w:val="ca-ES"/>
        </w:rPr>
        <w:t>Ang</w:t>
      </w:r>
      <w:r w:rsidR="006B13C2" w:rsidRPr="002D772C">
        <w:rPr>
          <w:rFonts w:ascii="Verdana" w:hAnsi="Verdana" w:cs="Arial"/>
          <w:spacing w:val="-3"/>
          <w:lang w:val="ca-ES"/>
        </w:rPr>
        <w:t>ela</w:t>
      </w:r>
      <w:proofErr w:type="spellEnd"/>
      <w:r w:rsidR="006B13C2" w:rsidRPr="002D772C">
        <w:rPr>
          <w:rFonts w:ascii="Verdana" w:hAnsi="Verdana" w:cs="Arial"/>
          <w:spacing w:val="-3"/>
          <w:lang w:val="ca-ES"/>
        </w:rPr>
        <w:t xml:space="preserve"> Cucarella </w:t>
      </w:r>
      <w:proofErr w:type="spellStart"/>
      <w:r w:rsidR="006B13C2" w:rsidRPr="002D772C">
        <w:rPr>
          <w:rFonts w:ascii="Verdana" w:hAnsi="Verdana" w:cs="Arial"/>
          <w:spacing w:val="-3"/>
          <w:lang w:val="ca-ES"/>
        </w:rPr>
        <w:t>Moriano</w:t>
      </w:r>
      <w:proofErr w:type="spellEnd"/>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 xml:space="preserve">Al·lega que la superfície de la finca que consta al projecte de reparcel·lació no correspon a la real. Aporta plànol de la finca amb una superfície de </w:t>
      </w:r>
      <w:smartTag w:uri="urn:schemas-microsoft-com:office:smarttags" w:element="metricconverter">
        <w:smartTagPr>
          <w:attr w:name="ProductID" w:val="854,52 m2"/>
        </w:smartTagPr>
        <w:r w:rsidRPr="002D772C">
          <w:rPr>
            <w:rFonts w:ascii="Verdana" w:hAnsi="Verdana" w:cs="Arial"/>
            <w:spacing w:val="-3"/>
            <w:lang w:val="ca-ES"/>
          </w:rPr>
          <w:t>854,52 m2</w:t>
        </w:r>
      </w:smartTag>
      <w:r w:rsidRPr="002D772C">
        <w:rPr>
          <w:rFonts w:ascii="Verdana" w:hAnsi="Verdana" w:cs="Arial"/>
          <w:spacing w:val="-3"/>
          <w:lang w:val="ca-ES"/>
        </w:rPr>
        <w:t xml:space="preserve">. </w:t>
      </w:r>
    </w:p>
    <w:p w:rsidR="00916E48" w:rsidRPr="002D772C" w:rsidRDefault="00916E48" w:rsidP="00916E48">
      <w:pPr>
        <w:suppressAutoHyphens/>
        <w:jc w:val="both"/>
        <w:rPr>
          <w:rFonts w:ascii="Verdana" w:hAnsi="Verdana" w:cs="Arial"/>
          <w:spacing w:val="-3"/>
          <w:lang w:val="ca-ES"/>
        </w:rPr>
      </w:pPr>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 xml:space="preserve">Dades projecte de reparcel·lació. </w:t>
      </w:r>
    </w:p>
    <w:p w:rsidR="00916E48" w:rsidRPr="002D772C" w:rsidRDefault="00916E48" w:rsidP="00916E48">
      <w:pPr>
        <w:numPr>
          <w:ilvl w:val="0"/>
          <w:numId w:val="27"/>
        </w:numPr>
        <w:suppressAutoHyphens/>
        <w:spacing w:after="0" w:line="240" w:lineRule="auto"/>
        <w:jc w:val="both"/>
        <w:rPr>
          <w:rFonts w:ascii="Verdana" w:hAnsi="Verdana" w:cs="Arial"/>
          <w:spacing w:val="-3"/>
          <w:lang w:val="ca-ES"/>
        </w:rPr>
      </w:pPr>
      <w:r w:rsidRPr="002D772C">
        <w:rPr>
          <w:rFonts w:ascii="Verdana" w:hAnsi="Verdana" w:cs="Arial"/>
          <w:spacing w:val="-3"/>
          <w:lang w:val="ca-ES"/>
        </w:rPr>
        <w:t xml:space="preserve">Superfície </w:t>
      </w:r>
      <w:smartTag w:uri="urn:schemas-microsoft-com:office:smarttags" w:element="metricconverter">
        <w:smartTagPr>
          <w:attr w:name="ProductID" w:val="1000 m2"/>
        </w:smartTagPr>
        <w:r w:rsidRPr="002D772C">
          <w:rPr>
            <w:rFonts w:ascii="Verdana" w:hAnsi="Verdana" w:cs="Arial"/>
            <w:spacing w:val="-3"/>
            <w:lang w:val="ca-ES"/>
          </w:rPr>
          <w:t>1000 m2</w:t>
        </w:r>
      </w:smartTag>
      <w:r w:rsidRPr="002D772C">
        <w:rPr>
          <w:rFonts w:ascii="Verdana" w:hAnsi="Verdana" w:cs="Arial"/>
          <w:spacing w:val="-3"/>
          <w:lang w:val="ca-ES"/>
        </w:rPr>
        <w:t xml:space="preserve">. </w:t>
      </w:r>
    </w:p>
    <w:p w:rsidR="00916E48" w:rsidRPr="002D772C" w:rsidRDefault="00916E48" w:rsidP="00916E48">
      <w:pPr>
        <w:numPr>
          <w:ilvl w:val="0"/>
          <w:numId w:val="27"/>
        </w:numPr>
        <w:suppressAutoHyphens/>
        <w:spacing w:after="0" w:line="240" w:lineRule="auto"/>
        <w:jc w:val="both"/>
        <w:rPr>
          <w:rFonts w:ascii="Verdana" w:hAnsi="Verdana" w:cs="Arial"/>
          <w:spacing w:val="-3"/>
          <w:lang w:val="ca-ES"/>
        </w:rPr>
      </w:pPr>
      <w:r w:rsidRPr="002D772C">
        <w:rPr>
          <w:rFonts w:ascii="Verdana" w:hAnsi="Verdana" w:cs="Arial"/>
          <w:spacing w:val="-3"/>
          <w:lang w:val="ca-ES"/>
        </w:rPr>
        <w:t xml:space="preserve">Propietaris: Àngela Cucarella </w:t>
      </w:r>
      <w:proofErr w:type="spellStart"/>
      <w:r w:rsidRPr="002D772C">
        <w:rPr>
          <w:rFonts w:ascii="Verdana" w:hAnsi="Verdana" w:cs="Arial"/>
          <w:spacing w:val="-3"/>
          <w:lang w:val="ca-ES"/>
        </w:rPr>
        <w:t>Moriano</w:t>
      </w:r>
      <w:proofErr w:type="spellEnd"/>
      <w:r w:rsidRPr="002D772C">
        <w:rPr>
          <w:rFonts w:ascii="Verdana" w:hAnsi="Verdana" w:cs="Arial"/>
          <w:spacing w:val="-3"/>
          <w:lang w:val="ca-ES"/>
        </w:rPr>
        <w:t xml:space="preserve"> i Carlos Roig Civit</w:t>
      </w:r>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 xml:space="preserve">Dades cadastre: Superfície: </w:t>
      </w:r>
      <w:smartTag w:uri="urn:schemas-microsoft-com:office:smarttags" w:element="metricconverter">
        <w:smartTagPr>
          <w:attr w:name="ProductID" w:val="1000 m2"/>
        </w:smartTagPr>
        <w:r w:rsidRPr="002D772C">
          <w:rPr>
            <w:rFonts w:ascii="Verdana" w:hAnsi="Verdana" w:cs="Arial"/>
            <w:spacing w:val="-3"/>
            <w:lang w:val="ca-ES"/>
          </w:rPr>
          <w:t>1000 m2</w:t>
        </w:r>
      </w:smartTag>
      <w:r w:rsidRPr="002D772C">
        <w:rPr>
          <w:rFonts w:ascii="Verdana" w:hAnsi="Verdana" w:cs="Arial"/>
          <w:spacing w:val="-3"/>
          <w:lang w:val="ca-ES"/>
        </w:rPr>
        <w:t xml:space="preserve"> (inclou pas).</w:t>
      </w:r>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Sentència núm. 92/2007 del Jutjat de 1a instància núm. 1 de Vilafranca del Penedès:</w:t>
      </w:r>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 xml:space="preserve">Aquesta sentència desestima la demanda interposada per Carlos Roig Civit i Àngela Cucarella </w:t>
      </w:r>
      <w:proofErr w:type="spellStart"/>
      <w:r w:rsidRPr="002D772C">
        <w:rPr>
          <w:rFonts w:ascii="Verdana" w:hAnsi="Verdana" w:cs="Arial"/>
          <w:spacing w:val="-3"/>
          <w:lang w:val="ca-ES"/>
        </w:rPr>
        <w:t>Moriano</w:t>
      </w:r>
      <w:proofErr w:type="spellEnd"/>
      <w:r w:rsidRPr="002D772C">
        <w:rPr>
          <w:rFonts w:ascii="Verdana" w:hAnsi="Verdana" w:cs="Arial"/>
          <w:spacing w:val="-3"/>
          <w:lang w:val="ca-ES"/>
        </w:rPr>
        <w:t xml:space="preserve">, ratificant que la seva finca té una servitud de camí de pas. S’interpreta que la superfície total </w:t>
      </w:r>
      <w:r w:rsidR="006B13C2" w:rsidRPr="002D772C">
        <w:rPr>
          <w:rFonts w:ascii="Verdana" w:hAnsi="Verdana" w:cs="Arial"/>
          <w:spacing w:val="-3"/>
          <w:lang w:val="ca-ES"/>
        </w:rPr>
        <w:t>és la que consta en escriptura.</w:t>
      </w:r>
    </w:p>
    <w:p w:rsidR="006B13C2" w:rsidRPr="002D772C" w:rsidRDefault="006B13C2" w:rsidP="00916E48">
      <w:pPr>
        <w:suppressAutoHyphens/>
        <w:jc w:val="both"/>
        <w:rPr>
          <w:rFonts w:ascii="Verdana" w:hAnsi="Verdana" w:cs="Arial"/>
          <w:spacing w:val="-3"/>
          <w:lang w:val="ca-ES"/>
        </w:rPr>
      </w:pPr>
    </w:p>
    <w:p w:rsidR="00916E48" w:rsidRPr="002D772C" w:rsidRDefault="00916E48" w:rsidP="00916E48">
      <w:pPr>
        <w:suppressAutoHyphens/>
        <w:jc w:val="both"/>
        <w:rPr>
          <w:rFonts w:ascii="Verdana" w:hAnsi="Verdana" w:cs="Arial"/>
          <w:b/>
          <w:spacing w:val="-3"/>
          <w:lang w:val="ca-ES"/>
        </w:rPr>
      </w:pPr>
      <w:r w:rsidRPr="002D772C">
        <w:rPr>
          <w:rFonts w:ascii="Verdana" w:hAnsi="Verdana" w:cs="Arial"/>
          <w:b/>
          <w:spacing w:val="-3"/>
          <w:lang w:val="ca-ES"/>
        </w:rPr>
        <w:t>2. Parcel.la E09.</w:t>
      </w:r>
    </w:p>
    <w:p w:rsidR="00916E48" w:rsidRPr="002D772C" w:rsidRDefault="006B13C2" w:rsidP="00916E48">
      <w:pPr>
        <w:suppressAutoHyphens/>
        <w:jc w:val="both"/>
        <w:rPr>
          <w:rFonts w:ascii="Verdana" w:hAnsi="Verdana" w:cs="Arial"/>
          <w:spacing w:val="-3"/>
          <w:lang w:val="ca-ES"/>
        </w:rPr>
      </w:pPr>
      <w:proofErr w:type="spellStart"/>
      <w:r w:rsidRPr="002D772C">
        <w:rPr>
          <w:rFonts w:ascii="Verdana" w:hAnsi="Verdana" w:cs="Arial"/>
          <w:spacing w:val="-3"/>
          <w:lang w:val="ca-ES"/>
        </w:rPr>
        <w:t>Quimanna</w:t>
      </w:r>
      <w:proofErr w:type="spellEnd"/>
      <w:r w:rsidRPr="002D772C">
        <w:rPr>
          <w:rFonts w:ascii="Verdana" w:hAnsi="Verdana" w:cs="Arial"/>
          <w:spacing w:val="-3"/>
          <w:lang w:val="ca-ES"/>
        </w:rPr>
        <w:t xml:space="preserve"> SL</w:t>
      </w:r>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 xml:space="preserve">Al·lega que els titulars actuals són Daniel </w:t>
      </w:r>
      <w:proofErr w:type="spellStart"/>
      <w:r w:rsidRPr="002D772C">
        <w:rPr>
          <w:rFonts w:ascii="Verdana" w:hAnsi="Verdana" w:cs="Arial"/>
          <w:spacing w:val="-3"/>
          <w:lang w:val="ca-ES"/>
        </w:rPr>
        <w:t>Heredia</w:t>
      </w:r>
      <w:proofErr w:type="spellEnd"/>
      <w:r w:rsidRPr="002D772C">
        <w:rPr>
          <w:rFonts w:ascii="Verdana" w:hAnsi="Verdana" w:cs="Arial"/>
          <w:spacing w:val="-3"/>
          <w:lang w:val="ca-ES"/>
        </w:rPr>
        <w:t xml:space="preserve"> </w:t>
      </w:r>
      <w:proofErr w:type="spellStart"/>
      <w:r w:rsidRPr="002D772C">
        <w:rPr>
          <w:rFonts w:ascii="Verdana" w:hAnsi="Verdana" w:cs="Arial"/>
          <w:spacing w:val="-3"/>
          <w:lang w:val="ca-ES"/>
        </w:rPr>
        <w:t>Vivero</w:t>
      </w:r>
      <w:proofErr w:type="spellEnd"/>
      <w:r w:rsidRPr="002D772C">
        <w:rPr>
          <w:rFonts w:ascii="Verdana" w:hAnsi="Verdana" w:cs="Arial"/>
          <w:spacing w:val="-3"/>
          <w:lang w:val="ca-ES"/>
        </w:rPr>
        <w:t xml:space="preserve"> i Ana Vanesa Moraleda Santos. Adju</w:t>
      </w:r>
      <w:r w:rsidR="006B13C2" w:rsidRPr="002D772C">
        <w:rPr>
          <w:rFonts w:ascii="Verdana" w:hAnsi="Verdana" w:cs="Arial"/>
          <w:spacing w:val="-3"/>
          <w:lang w:val="ca-ES"/>
        </w:rPr>
        <w:t>nta escriptura de compra-venda.</w:t>
      </w:r>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 xml:space="preserve">Dades projecte de </w:t>
      </w:r>
      <w:proofErr w:type="spellStart"/>
      <w:r w:rsidRPr="002D772C">
        <w:rPr>
          <w:rFonts w:ascii="Verdana" w:hAnsi="Verdana" w:cs="Arial"/>
          <w:spacing w:val="-3"/>
          <w:lang w:val="ca-ES"/>
        </w:rPr>
        <w:t>reparcel.lació</w:t>
      </w:r>
      <w:proofErr w:type="spellEnd"/>
      <w:r w:rsidRPr="002D772C">
        <w:rPr>
          <w:rFonts w:ascii="Verdana" w:hAnsi="Verdana" w:cs="Arial"/>
          <w:spacing w:val="-3"/>
          <w:lang w:val="ca-ES"/>
        </w:rPr>
        <w:t xml:space="preserve">: Titular: </w:t>
      </w:r>
      <w:proofErr w:type="spellStart"/>
      <w:r w:rsidRPr="002D772C">
        <w:rPr>
          <w:rFonts w:ascii="Verdana" w:hAnsi="Verdana" w:cs="Arial"/>
          <w:spacing w:val="-3"/>
          <w:lang w:val="ca-ES"/>
        </w:rPr>
        <w:t>Quimanna</w:t>
      </w:r>
      <w:proofErr w:type="spellEnd"/>
      <w:r w:rsidRPr="002D772C">
        <w:rPr>
          <w:rFonts w:ascii="Verdana" w:hAnsi="Verdana" w:cs="Arial"/>
          <w:spacing w:val="-3"/>
          <w:lang w:val="ca-ES"/>
        </w:rPr>
        <w:t xml:space="preserve"> SL</w:t>
      </w:r>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 xml:space="preserve">Titulars registrals: </w:t>
      </w:r>
      <w:proofErr w:type="spellStart"/>
      <w:r w:rsidRPr="002D772C">
        <w:rPr>
          <w:rFonts w:ascii="Verdana" w:hAnsi="Verdana" w:cs="Arial"/>
          <w:spacing w:val="-3"/>
          <w:lang w:val="ca-ES"/>
        </w:rPr>
        <w:t>Quimanna</w:t>
      </w:r>
      <w:proofErr w:type="spellEnd"/>
      <w:r w:rsidRPr="002D772C">
        <w:rPr>
          <w:rFonts w:ascii="Verdana" w:hAnsi="Verdana" w:cs="Arial"/>
          <w:spacing w:val="-3"/>
          <w:lang w:val="ca-ES"/>
        </w:rPr>
        <w:t xml:space="preserve"> SL</w:t>
      </w:r>
    </w:p>
    <w:p w:rsidR="00916E48" w:rsidRPr="002D772C" w:rsidRDefault="00916E48" w:rsidP="00916E48">
      <w:pPr>
        <w:suppressAutoHyphens/>
        <w:jc w:val="both"/>
        <w:rPr>
          <w:rFonts w:ascii="Verdana" w:hAnsi="Verdana" w:cs="Arial"/>
          <w:b/>
          <w:spacing w:val="-3"/>
          <w:lang w:val="ca-ES"/>
        </w:rPr>
      </w:pPr>
    </w:p>
    <w:p w:rsidR="00916E48" w:rsidRPr="002D772C" w:rsidRDefault="00916E48" w:rsidP="00916E48">
      <w:pPr>
        <w:suppressAutoHyphens/>
        <w:jc w:val="both"/>
        <w:rPr>
          <w:rFonts w:ascii="Verdana" w:hAnsi="Verdana" w:cs="Arial"/>
          <w:b/>
          <w:spacing w:val="-3"/>
          <w:lang w:val="ca-ES"/>
        </w:rPr>
      </w:pPr>
      <w:r w:rsidRPr="002D772C">
        <w:rPr>
          <w:rFonts w:ascii="Verdana" w:hAnsi="Verdana" w:cs="Arial"/>
          <w:b/>
          <w:spacing w:val="-3"/>
          <w:lang w:val="ca-ES"/>
        </w:rPr>
        <w:t>3. Parcel.la F08.</w:t>
      </w:r>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Soledad Muriel Garcia, en representac</w:t>
      </w:r>
      <w:r w:rsidR="006B13C2" w:rsidRPr="002D772C">
        <w:rPr>
          <w:rFonts w:ascii="Verdana" w:hAnsi="Verdana" w:cs="Arial"/>
          <w:spacing w:val="-3"/>
          <w:lang w:val="ca-ES"/>
        </w:rPr>
        <w:t>ió de Construccions Subirats SL</w:t>
      </w:r>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Al·lega  que no és l</w:t>
      </w:r>
      <w:r w:rsidR="006B13C2" w:rsidRPr="002D772C">
        <w:rPr>
          <w:rFonts w:ascii="Verdana" w:hAnsi="Verdana" w:cs="Arial"/>
          <w:spacing w:val="-3"/>
          <w:lang w:val="ca-ES"/>
        </w:rPr>
        <w:t>’actual titular de la finca.</w:t>
      </w:r>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Dades projecte de reparcel·lació: Titular: Construccions Subirats, SL</w:t>
      </w:r>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 xml:space="preserve">Titulars cadastrals:  </w:t>
      </w:r>
      <w:proofErr w:type="spellStart"/>
      <w:r w:rsidRPr="002D772C">
        <w:rPr>
          <w:rFonts w:ascii="Verdana" w:hAnsi="Verdana" w:cs="Arial"/>
          <w:spacing w:val="-3"/>
          <w:lang w:val="ca-ES"/>
        </w:rPr>
        <w:t>Palmira</w:t>
      </w:r>
      <w:proofErr w:type="spellEnd"/>
      <w:r w:rsidRPr="002D772C">
        <w:rPr>
          <w:rFonts w:ascii="Verdana" w:hAnsi="Verdana" w:cs="Arial"/>
          <w:spacing w:val="-3"/>
          <w:lang w:val="ca-ES"/>
        </w:rPr>
        <w:t xml:space="preserve"> </w:t>
      </w:r>
      <w:proofErr w:type="spellStart"/>
      <w:r w:rsidRPr="002D772C">
        <w:rPr>
          <w:rFonts w:ascii="Verdana" w:hAnsi="Verdana" w:cs="Arial"/>
          <w:spacing w:val="-3"/>
          <w:lang w:val="ca-ES"/>
        </w:rPr>
        <w:t>Sanchez</w:t>
      </w:r>
      <w:proofErr w:type="spellEnd"/>
      <w:r w:rsidRPr="002D772C">
        <w:rPr>
          <w:rFonts w:ascii="Verdana" w:hAnsi="Verdana" w:cs="Arial"/>
          <w:spacing w:val="-3"/>
          <w:lang w:val="ca-ES"/>
        </w:rPr>
        <w:t xml:space="preserve"> </w:t>
      </w:r>
      <w:proofErr w:type="spellStart"/>
      <w:r w:rsidRPr="002D772C">
        <w:rPr>
          <w:rFonts w:ascii="Verdana" w:hAnsi="Verdana" w:cs="Arial"/>
          <w:spacing w:val="-3"/>
          <w:lang w:val="ca-ES"/>
        </w:rPr>
        <w:t>Prieto</w:t>
      </w:r>
      <w:proofErr w:type="spellEnd"/>
      <w:r w:rsidRPr="002D772C">
        <w:rPr>
          <w:rFonts w:ascii="Verdana" w:hAnsi="Verdana" w:cs="Arial"/>
          <w:spacing w:val="-3"/>
          <w:lang w:val="ca-ES"/>
        </w:rPr>
        <w:t xml:space="preserve"> i José Manuel Flores </w:t>
      </w:r>
      <w:proofErr w:type="spellStart"/>
      <w:r w:rsidRPr="002D772C">
        <w:rPr>
          <w:rFonts w:ascii="Verdana" w:hAnsi="Verdana" w:cs="Arial"/>
          <w:spacing w:val="-3"/>
          <w:lang w:val="ca-ES"/>
        </w:rPr>
        <w:t>Baquero</w:t>
      </w:r>
      <w:proofErr w:type="spellEnd"/>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Titulars registrals: Construccions Subirats, SL</w:t>
      </w:r>
    </w:p>
    <w:p w:rsidR="00916E48" w:rsidRPr="002D772C" w:rsidRDefault="00916E48" w:rsidP="00916E48">
      <w:pPr>
        <w:suppressAutoHyphens/>
        <w:jc w:val="both"/>
        <w:rPr>
          <w:rFonts w:ascii="Verdana" w:hAnsi="Verdana" w:cs="Arial"/>
          <w:b/>
          <w:spacing w:val="-3"/>
          <w:lang w:val="ca-ES"/>
        </w:rPr>
      </w:pPr>
    </w:p>
    <w:p w:rsidR="00916E48" w:rsidRPr="002D772C" w:rsidRDefault="00916E48" w:rsidP="00916E48">
      <w:pPr>
        <w:suppressAutoHyphens/>
        <w:jc w:val="both"/>
        <w:rPr>
          <w:rFonts w:ascii="Verdana" w:hAnsi="Verdana" w:cs="Arial"/>
          <w:b/>
          <w:spacing w:val="-3"/>
          <w:lang w:val="ca-ES"/>
        </w:rPr>
      </w:pPr>
      <w:r w:rsidRPr="002D772C">
        <w:rPr>
          <w:rFonts w:ascii="Verdana" w:hAnsi="Verdana" w:cs="Arial"/>
          <w:b/>
          <w:spacing w:val="-3"/>
          <w:lang w:val="ca-ES"/>
        </w:rPr>
        <w:t>4. Parcel.la A28.</w:t>
      </w:r>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Carme Casas Su</w:t>
      </w:r>
      <w:r w:rsidR="006B13C2" w:rsidRPr="002D772C">
        <w:rPr>
          <w:rFonts w:ascii="Verdana" w:hAnsi="Verdana" w:cs="Arial"/>
          <w:spacing w:val="-3"/>
          <w:lang w:val="ca-ES"/>
        </w:rPr>
        <w:t>ñé</w:t>
      </w:r>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Al·lega que les propietàries actuals són Carme Casas Suñé i Ana Maria Casas Suñé.</w:t>
      </w:r>
    </w:p>
    <w:p w:rsidR="00916E48" w:rsidRPr="002D772C" w:rsidRDefault="00916E48" w:rsidP="00916E48">
      <w:pPr>
        <w:suppressAutoHyphens/>
        <w:jc w:val="both"/>
        <w:rPr>
          <w:rFonts w:ascii="Verdana" w:hAnsi="Verdana" w:cs="Arial"/>
          <w:spacing w:val="-3"/>
          <w:lang w:val="ca-ES"/>
        </w:rPr>
      </w:pPr>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Dades projecte de reparcel·lació: Propietari: Antonio Casas Machado</w:t>
      </w:r>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Titular cadastral: Maria Carmen Casas Suñé i Ana Maria Casas Suñé</w:t>
      </w:r>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Titulars registrals: Maria del Carmen Alicia Casas Suñé i Ana Maria Casas</w:t>
      </w:r>
      <w:r w:rsidR="006B13C2" w:rsidRPr="002D772C">
        <w:rPr>
          <w:rFonts w:ascii="Verdana" w:hAnsi="Verdana" w:cs="Arial"/>
          <w:spacing w:val="-3"/>
          <w:lang w:val="ca-ES"/>
        </w:rPr>
        <w:t xml:space="preserve"> Suñé.</w:t>
      </w:r>
    </w:p>
    <w:p w:rsidR="006B13C2" w:rsidRPr="002D772C" w:rsidRDefault="006B13C2" w:rsidP="00916E48">
      <w:pPr>
        <w:suppressAutoHyphens/>
        <w:jc w:val="both"/>
        <w:rPr>
          <w:rFonts w:ascii="Verdana" w:hAnsi="Verdana" w:cs="Arial"/>
          <w:spacing w:val="-3"/>
          <w:lang w:val="ca-ES"/>
        </w:rPr>
      </w:pPr>
    </w:p>
    <w:p w:rsidR="00916E48" w:rsidRPr="002D772C" w:rsidRDefault="00916E48" w:rsidP="00916E48">
      <w:pPr>
        <w:suppressAutoHyphens/>
        <w:jc w:val="both"/>
        <w:rPr>
          <w:rFonts w:ascii="Verdana" w:hAnsi="Verdana" w:cs="Arial"/>
          <w:b/>
          <w:spacing w:val="-3"/>
          <w:lang w:val="ca-ES"/>
        </w:rPr>
      </w:pPr>
      <w:r w:rsidRPr="002D772C">
        <w:rPr>
          <w:rFonts w:ascii="Verdana" w:hAnsi="Verdana" w:cs="Arial"/>
          <w:b/>
          <w:spacing w:val="-3"/>
          <w:lang w:val="ca-ES"/>
        </w:rPr>
        <w:t>5. Parcel.la C04.</w:t>
      </w:r>
    </w:p>
    <w:p w:rsidR="00916E48" w:rsidRPr="002D772C" w:rsidRDefault="006B13C2" w:rsidP="00916E48">
      <w:pPr>
        <w:suppressAutoHyphens/>
        <w:jc w:val="both"/>
        <w:rPr>
          <w:rFonts w:ascii="Verdana" w:hAnsi="Verdana" w:cs="Arial"/>
          <w:spacing w:val="-3"/>
          <w:lang w:val="ca-ES"/>
        </w:rPr>
      </w:pPr>
      <w:r w:rsidRPr="002D772C">
        <w:rPr>
          <w:rFonts w:ascii="Verdana" w:hAnsi="Verdana" w:cs="Arial"/>
          <w:spacing w:val="-3"/>
          <w:lang w:val="ca-ES"/>
        </w:rPr>
        <w:t xml:space="preserve">Cristina Milà </w:t>
      </w:r>
      <w:proofErr w:type="spellStart"/>
      <w:r w:rsidRPr="002D772C">
        <w:rPr>
          <w:rFonts w:ascii="Verdana" w:hAnsi="Verdana" w:cs="Arial"/>
          <w:spacing w:val="-3"/>
          <w:lang w:val="ca-ES"/>
        </w:rPr>
        <w:t>Gutierrez</w:t>
      </w:r>
      <w:proofErr w:type="spellEnd"/>
      <w:r w:rsidRPr="002D772C">
        <w:rPr>
          <w:rFonts w:ascii="Verdana" w:hAnsi="Verdana" w:cs="Arial"/>
          <w:spacing w:val="-3"/>
          <w:lang w:val="ca-ES"/>
        </w:rPr>
        <w:t>.</w:t>
      </w:r>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Al·lega que l’actu</w:t>
      </w:r>
      <w:r w:rsidR="006B13C2" w:rsidRPr="002D772C">
        <w:rPr>
          <w:rFonts w:ascii="Verdana" w:hAnsi="Verdana" w:cs="Arial"/>
          <w:spacing w:val="-3"/>
          <w:lang w:val="ca-ES"/>
        </w:rPr>
        <w:t>al titular del terreny és ella.</w:t>
      </w:r>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 xml:space="preserve">Dades projecte de reparcel·lació: Propietari: Carlos Milà </w:t>
      </w:r>
      <w:proofErr w:type="spellStart"/>
      <w:r w:rsidRPr="002D772C">
        <w:rPr>
          <w:rFonts w:ascii="Verdana" w:hAnsi="Verdana" w:cs="Arial"/>
          <w:spacing w:val="-3"/>
          <w:lang w:val="ca-ES"/>
        </w:rPr>
        <w:t>Pairoli</w:t>
      </w:r>
      <w:proofErr w:type="spellEnd"/>
      <w:r w:rsidRPr="002D772C">
        <w:rPr>
          <w:rFonts w:ascii="Verdana" w:hAnsi="Verdana" w:cs="Arial"/>
          <w:spacing w:val="-3"/>
          <w:lang w:val="ca-ES"/>
        </w:rPr>
        <w:t>.</w:t>
      </w:r>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 xml:space="preserve">Titular segons escriptura aportada: Cristina Milà </w:t>
      </w:r>
      <w:proofErr w:type="spellStart"/>
      <w:r w:rsidRPr="002D772C">
        <w:rPr>
          <w:rFonts w:ascii="Verdana" w:hAnsi="Verdana" w:cs="Arial"/>
          <w:spacing w:val="-3"/>
          <w:lang w:val="ca-ES"/>
        </w:rPr>
        <w:t>Gutierrez</w:t>
      </w:r>
      <w:proofErr w:type="spellEnd"/>
      <w:r w:rsidRPr="002D772C">
        <w:rPr>
          <w:rFonts w:ascii="Verdana" w:hAnsi="Verdana" w:cs="Arial"/>
          <w:spacing w:val="-3"/>
          <w:lang w:val="ca-ES"/>
        </w:rPr>
        <w:t>.</w:t>
      </w:r>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 xml:space="preserve">Titular cadastral: Carlos Milà </w:t>
      </w:r>
      <w:proofErr w:type="spellStart"/>
      <w:r w:rsidRPr="002D772C">
        <w:rPr>
          <w:rFonts w:ascii="Verdana" w:hAnsi="Verdana" w:cs="Arial"/>
          <w:spacing w:val="-3"/>
          <w:lang w:val="ca-ES"/>
        </w:rPr>
        <w:t>Pairoli</w:t>
      </w:r>
      <w:proofErr w:type="spellEnd"/>
      <w:r w:rsidRPr="002D772C">
        <w:rPr>
          <w:rFonts w:ascii="Verdana" w:hAnsi="Verdana" w:cs="Arial"/>
          <w:spacing w:val="-3"/>
          <w:lang w:val="ca-ES"/>
        </w:rPr>
        <w:t>.</w:t>
      </w:r>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 xml:space="preserve">Titular registral: Carlos Milà </w:t>
      </w:r>
      <w:proofErr w:type="spellStart"/>
      <w:r w:rsidRPr="002D772C">
        <w:rPr>
          <w:rFonts w:ascii="Verdana" w:hAnsi="Verdana" w:cs="Arial"/>
          <w:spacing w:val="-3"/>
          <w:lang w:val="ca-ES"/>
        </w:rPr>
        <w:t>Pairoli</w:t>
      </w:r>
      <w:proofErr w:type="spellEnd"/>
      <w:r w:rsidRPr="002D772C">
        <w:rPr>
          <w:rFonts w:ascii="Verdana" w:hAnsi="Verdana" w:cs="Arial"/>
          <w:spacing w:val="-3"/>
          <w:lang w:val="ca-ES"/>
        </w:rPr>
        <w:t>.</w:t>
      </w:r>
    </w:p>
    <w:p w:rsidR="00916E48" w:rsidRPr="002D772C" w:rsidRDefault="00916E48" w:rsidP="00916E48">
      <w:pPr>
        <w:suppressAutoHyphens/>
        <w:jc w:val="both"/>
        <w:rPr>
          <w:rFonts w:ascii="Verdana" w:hAnsi="Verdana" w:cs="Arial"/>
          <w:b/>
          <w:spacing w:val="-3"/>
          <w:lang w:val="ca-ES"/>
        </w:rPr>
      </w:pPr>
    </w:p>
    <w:p w:rsidR="00916E48" w:rsidRPr="002D772C" w:rsidRDefault="00916E48" w:rsidP="00916E48">
      <w:pPr>
        <w:suppressAutoHyphens/>
        <w:jc w:val="both"/>
        <w:rPr>
          <w:rFonts w:ascii="Verdana" w:hAnsi="Verdana" w:cs="Arial"/>
          <w:b/>
          <w:spacing w:val="-3"/>
          <w:lang w:val="ca-ES"/>
        </w:rPr>
      </w:pPr>
      <w:r w:rsidRPr="002D772C">
        <w:rPr>
          <w:rFonts w:ascii="Verdana" w:hAnsi="Verdana" w:cs="Arial"/>
          <w:b/>
          <w:spacing w:val="-3"/>
          <w:lang w:val="ca-ES"/>
        </w:rPr>
        <w:t>6. Parcel.la B22.</w:t>
      </w:r>
    </w:p>
    <w:p w:rsidR="00916E48" w:rsidRPr="002D772C" w:rsidRDefault="006B13C2" w:rsidP="00916E48">
      <w:pPr>
        <w:suppressAutoHyphens/>
        <w:jc w:val="both"/>
        <w:rPr>
          <w:rFonts w:ascii="Verdana" w:hAnsi="Verdana" w:cs="Arial"/>
          <w:spacing w:val="-3"/>
          <w:lang w:val="ca-ES"/>
        </w:rPr>
      </w:pPr>
      <w:r w:rsidRPr="002D772C">
        <w:rPr>
          <w:rFonts w:ascii="Verdana" w:hAnsi="Verdana" w:cs="Arial"/>
          <w:spacing w:val="-3"/>
          <w:lang w:val="ca-ES"/>
        </w:rPr>
        <w:t xml:space="preserve">Juan Carlos </w:t>
      </w:r>
      <w:proofErr w:type="spellStart"/>
      <w:r w:rsidRPr="002D772C">
        <w:rPr>
          <w:rFonts w:ascii="Verdana" w:hAnsi="Verdana" w:cs="Arial"/>
          <w:spacing w:val="-3"/>
          <w:lang w:val="ca-ES"/>
        </w:rPr>
        <w:t>Cohen</w:t>
      </w:r>
      <w:proofErr w:type="spellEnd"/>
      <w:r w:rsidRPr="002D772C">
        <w:rPr>
          <w:rFonts w:ascii="Verdana" w:hAnsi="Verdana" w:cs="Arial"/>
          <w:spacing w:val="-3"/>
          <w:lang w:val="ca-ES"/>
        </w:rPr>
        <w:t xml:space="preserve"> </w:t>
      </w:r>
      <w:proofErr w:type="spellStart"/>
      <w:r w:rsidRPr="002D772C">
        <w:rPr>
          <w:rFonts w:ascii="Verdana" w:hAnsi="Verdana" w:cs="Arial"/>
          <w:spacing w:val="-3"/>
          <w:lang w:val="ca-ES"/>
        </w:rPr>
        <w:t>Alvarez</w:t>
      </w:r>
      <w:proofErr w:type="spellEnd"/>
      <w:r w:rsidRPr="002D772C">
        <w:rPr>
          <w:rFonts w:ascii="Verdana" w:hAnsi="Verdana" w:cs="Arial"/>
          <w:spacing w:val="-3"/>
          <w:lang w:val="ca-ES"/>
        </w:rPr>
        <w:t>.</w:t>
      </w:r>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Al·lega que el</w:t>
      </w:r>
      <w:r w:rsidR="006B13C2" w:rsidRPr="002D772C">
        <w:rPr>
          <w:rFonts w:ascii="Verdana" w:hAnsi="Verdana" w:cs="Arial"/>
          <w:spacing w:val="-3"/>
          <w:lang w:val="ca-ES"/>
        </w:rPr>
        <w:t>l és el propietari de la finca.</w:t>
      </w:r>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 xml:space="preserve">Dades projecte de reparcel·lació: Propietari: </w:t>
      </w:r>
      <w:proofErr w:type="spellStart"/>
      <w:r w:rsidRPr="002D772C">
        <w:rPr>
          <w:rFonts w:ascii="Verdana" w:hAnsi="Verdana" w:cs="Arial"/>
          <w:spacing w:val="-3"/>
          <w:lang w:val="ca-ES"/>
        </w:rPr>
        <w:t>Eloisa</w:t>
      </w:r>
      <w:proofErr w:type="spellEnd"/>
      <w:r w:rsidRPr="002D772C">
        <w:rPr>
          <w:rFonts w:ascii="Verdana" w:hAnsi="Verdana" w:cs="Arial"/>
          <w:spacing w:val="-3"/>
          <w:lang w:val="ca-ES"/>
        </w:rPr>
        <w:t xml:space="preserve"> </w:t>
      </w:r>
      <w:proofErr w:type="spellStart"/>
      <w:r w:rsidRPr="002D772C">
        <w:rPr>
          <w:rFonts w:ascii="Verdana" w:hAnsi="Verdana" w:cs="Arial"/>
          <w:spacing w:val="-3"/>
          <w:lang w:val="ca-ES"/>
        </w:rPr>
        <w:t>Alvarez</w:t>
      </w:r>
      <w:proofErr w:type="spellEnd"/>
      <w:r w:rsidRPr="002D772C">
        <w:rPr>
          <w:rFonts w:ascii="Verdana" w:hAnsi="Verdana" w:cs="Arial"/>
          <w:spacing w:val="-3"/>
          <w:lang w:val="ca-ES"/>
        </w:rPr>
        <w:t xml:space="preserve"> </w:t>
      </w:r>
      <w:proofErr w:type="spellStart"/>
      <w:r w:rsidRPr="002D772C">
        <w:rPr>
          <w:rFonts w:ascii="Verdana" w:hAnsi="Verdana" w:cs="Arial"/>
          <w:spacing w:val="-3"/>
          <w:lang w:val="ca-ES"/>
        </w:rPr>
        <w:t>Sanchez</w:t>
      </w:r>
      <w:proofErr w:type="spellEnd"/>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 xml:space="preserve">Titular segons escriptura aportada: Juan Carlos </w:t>
      </w:r>
      <w:proofErr w:type="spellStart"/>
      <w:r w:rsidRPr="002D772C">
        <w:rPr>
          <w:rFonts w:ascii="Verdana" w:hAnsi="Verdana" w:cs="Arial"/>
          <w:spacing w:val="-3"/>
          <w:lang w:val="ca-ES"/>
        </w:rPr>
        <w:t>Cohen</w:t>
      </w:r>
      <w:proofErr w:type="spellEnd"/>
      <w:r w:rsidRPr="002D772C">
        <w:rPr>
          <w:rFonts w:ascii="Verdana" w:hAnsi="Verdana" w:cs="Arial"/>
          <w:spacing w:val="-3"/>
          <w:lang w:val="ca-ES"/>
        </w:rPr>
        <w:t xml:space="preserve"> </w:t>
      </w:r>
      <w:proofErr w:type="spellStart"/>
      <w:r w:rsidRPr="002D772C">
        <w:rPr>
          <w:rFonts w:ascii="Verdana" w:hAnsi="Verdana" w:cs="Arial"/>
          <w:spacing w:val="-3"/>
          <w:lang w:val="ca-ES"/>
        </w:rPr>
        <w:t>Alvarez</w:t>
      </w:r>
      <w:proofErr w:type="spellEnd"/>
      <w:r w:rsidRPr="002D772C">
        <w:rPr>
          <w:rFonts w:ascii="Verdana" w:hAnsi="Verdana" w:cs="Arial"/>
          <w:spacing w:val="-3"/>
          <w:lang w:val="ca-ES"/>
        </w:rPr>
        <w:t xml:space="preserve">, Anabel </w:t>
      </w:r>
      <w:proofErr w:type="spellStart"/>
      <w:r w:rsidRPr="002D772C">
        <w:rPr>
          <w:rFonts w:ascii="Verdana" w:hAnsi="Verdana" w:cs="Arial"/>
          <w:spacing w:val="-3"/>
          <w:lang w:val="ca-ES"/>
        </w:rPr>
        <w:t>Cohen</w:t>
      </w:r>
      <w:proofErr w:type="spellEnd"/>
      <w:r w:rsidRPr="002D772C">
        <w:rPr>
          <w:rFonts w:ascii="Verdana" w:hAnsi="Verdana" w:cs="Arial"/>
          <w:spacing w:val="-3"/>
          <w:lang w:val="ca-ES"/>
        </w:rPr>
        <w:t xml:space="preserve"> </w:t>
      </w:r>
      <w:proofErr w:type="spellStart"/>
      <w:r w:rsidRPr="002D772C">
        <w:rPr>
          <w:rFonts w:ascii="Verdana" w:hAnsi="Verdana" w:cs="Arial"/>
          <w:spacing w:val="-3"/>
          <w:lang w:val="ca-ES"/>
        </w:rPr>
        <w:t>Alvarez</w:t>
      </w:r>
      <w:proofErr w:type="spellEnd"/>
      <w:r w:rsidRPr="002D772C">
        <w:rPr>
          <w:rFonts w:ascii="Verdana" w:hAnsi="Verdana" w:cs="Arial"/>
          <w:spacing w:val="-3"/>
          <w:lang w:val="ca-ES"/>
        </w:rPr>
        <w:t xml:space="preserve"> i Sonia </w:t>
      </w:r>
      <w:proofErr w:type="spellStart"/>
      <w:r w:rsidRPr="002D772C">
        <w:rPr>
          <w:rFonts w:ascii="Verdana" w:hAnsi="Verdana" w:cs="Arial"/>
          <w:spacing w:val="-3"/>
          <w:lang w:val="ca-ES"/>
        </w:rPr>
        <w:t>Cohen</w:t>
      </w:r>
      <w:proofErr w:type="spellEnd"/>
      <w:r w:rsidRPr="002D772C">
        <w:rPr>
          <w:rFonts w:ascii="Verdana" w:hAnsi="Verdana" w:cs="Arial"/>
          <w:spacing w:val="-3"/>
          <w:lang w:val="ca-ES"/>
        </w:rPr>
        <w:t xml:space="preserve"> </w:t>
      </w:r>
      <w:proofErr w:type="spellStart"/>
      <w:r w:rsidRPr="002D772C">
        <w:rPr>
          <w:rFonts w:ascii="Verdana" w:hAnsi="Verdana" w:cs="Arial"/>
          <w:spacing w:val="-3"/>
          <w:lang w:val="ca-ES"/>
        </w:rPr>
        <w:t>Alvarez</w:t>
      </w:r>
      <w:proofErr w:type="spellEnd"/>
      <w:r w:rsidRPr="002D772C">
        <w:rPr>
          <w:rFonts w:ascii="Verdana" w:hAnsi="Verdana" w:cs="Arial"/>
          <w:spacing w:val="-3"/>
          <w:lang w:val="ca-ES"/>
        </w:rPr>
        <w:t>,</w:t>
      </w:r>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 xml:space="preserve">Titulars Cadastrals: : Juan Carlos </w:t>
      </w:r>
      <w:proofErr w:type="spellStart"/>
      <w:r w:rsidRPr="002D772C">
        <w:rPr>
          <w:rFonts w:ascii="Verdana" w:hAnsi="Verdana" w:cs="Arial"/>
          <w:spacing w:val="-3"/>
          <w:lang w:val="ca-ES"/>
        </w:rPr>
        <w:t>Cohen</w:t>
      </w:r>
      <w:proofErr w:type="spellEnd"/>
      <w:r w:rsidRPr="002D772C">
        <w:rPr>
          <w:rFonts w:ascii="Verdana" w:hAnsi="Verdana" w:cs="Arial"/>
          <w:spacing w:val="-3"/>
          <w:lang w:val="ca-ES"/>
        </w:rPr>
        <w:t xml:space="preserve"> </w:t>
      </w:r>
      <w:proofErr w:type="spellStart"/>
      <w:r w:rsidRPr="002D772C">
        <w:rPr>
          <w:rFonts w:ascii="Verdana" w:hAnsi="Verdana" w:cs="Arial"/>
          <w:spacing w:val="-3"/>
          <w:lang w:val="ca-ES"/>
        </w:rPr>
        <w:t>Alvarez</w:t>
      </w:r>
      <w:proofErr w:type="spellEnd"/>
      <w:r w:rsidRPr="002D772C">
        <w:rPr>
          <w:rFonts w:ascii="Verdana" w:hAnsi="Verdana" w:cs="Arial"/>
          <w:spacing w:val="-3"/>
          <w:lang w:val="ca-ES"/>
        </w:rPr>
        <w:t xml:space="preserve">, Anabel </w:t>
      </w:r>
      <w:proofErr w:type="spellStart"/>
      <w:r w:rsidRPr="002D772C">
        <w:rPr>
          <w:rFonts w:ascii="Verdana" w:hAnsi="Verdana" w:cs="Arial"/>
          <w:spacing w:val="-3"/>
          <w:lang w:val="ca-ES"/>
        </w:rPr>
        <w:t>Cohen</w:t>
      </w:r>
      <w:proofErr w:type="spellEnd"/>
      <w:r w:rsidRPr="002D772C">
        <w:rPr>
          <w:rFonts w:ascii="Verdana" w:hAnsi="Verdana" w:cs="Arial"/>
          <w:spacing w:val="-3"/>
          <w:lang w:val="ca-ES"/>
        </w:rPr>
        <w:t xml:space="preserve"> </w:t>
      </w:r>
      <w:proofErr w:type="spellStart"/>
      <w:r w:rsidRPr="002D772C">
        <w:rPr>
          <w:rFonts w:ascii="Verdana" w:hAnsi="Verdana" w:cs="Arial"/>
          <w:spacing w:val="-3"/>
          <w:lang w:val="ca-ES"/>
        </w:rPr>
        <w:t>Alvarez</w:t>
      </w:r>
      <w:proofErr w:type="spellEnd"/>
      <w:r w:rsidRPr="002D772C">
        <w:rPr>
          <w:rFonts w:ascii="Verdana" w:hAnsi="Verdana" w:cs="Arial"/>
          <w:spacing w:val="-3"/>
          <w:lang w:val="ca-ES"/>
        </w:rPr>
        <w:t xml:space="preserve"> i Sonia </w:t>
      </w:r>
      <w:proofErr w:type="spellStart"/>
      <w:r w:rsidRPr="002D772C">
        <w:rPr>
          <w:rFonts w:ascii="Verdana" w:hAnsi="Verdana" w:cs="Arial"/>
          <w:spacing w:val="-3"/>
          <w:lang w:val="ca-ES"/>
        </w:rPr>
        <w:t>Cohen</w:t>
      </w:r>
      <w:proofErr w:type="spellEnd"/>
      <w:r w:rsidRPr="002D772C">
        <w:rPr>
          <w:rFonts w:ascii="Verdana" w:hAnsi="Verdana" w:cs="Arial"/>
          <w:spacing w:val="-3"/>
          <w:lang w:val="ca-ES"/>
        </w:rPr>
        <w:t xml:space="preserve"> </w:t>
      </w:r>
      <w:proofErr w:type="spellStart"/>
      <w:r w:rsidRPr="002D772C">
        <w:rPr>
          <w:rFonts w:ascii="Verdana" w:hAnsi="Verdana" w:cs="Arial"/>
          <w:spacing w:val="-3"/>
          <w:lang w:val="ca-ES"/>
        </w:rPr>
        <w:t>Alvarez</w:t>
      </w:r>
      <w:proofErr w:type="spellEnd"/>
      <w:r w:rsidRPr="002D772C">
        <w:rPr>
          <w:rFonts w:ascii="Verdana" w:hAnsi="Verdana" w:cs="Arial"/>
          <w:spacing w:val="-3"/>
          <w:lang w:val="ca-ES"/>
        </w:rPr>
        <w:t>,</w:t>
      </w:r>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lastRenderedPageBreak/>
        <w:t xml:space="preserve">Titulars registrals: Jose </w:t>
      </w:r>
      <w:proofErr w:type="spellStart"/>
      <w:r w:rsidRPr="002D772C">
        <w:rPr>
          <w:rFonts w:ascii="Verdana" w:hAnsi="Verdana" w:cs="Arial"/>
          <w:spacing w:val="-3"/>
          <w:lang w:val="ca-ES"/>
        </w:rPr>
        <w:t>Walter</w:t>
      </w:r>
      <w:proofErr w:type="spellEnd"/>
      <w:r w:rsidRPr="002D772C">
        <w:rPr>
          <w:rFonts w:ascii="Verdana" w:hAnsi="Verdana" w:cs="Arial"/>
          <w:spacing w:val="-3"/>
          <w:lang w:val="ca-ES"/>
        </w:rPr>
        <w:t xml:space="preserve"> </w:t>
      </w:r>
      <w:proofErr w:type="spellStart"/>
      <w:r w:rsidRPr="002D772C">
        <w:rPr>
          <w:rFonts w:ascii="Verdana" w:hAnsi="Verdana" w:cs="Arial"/>
          <w:spacing w:val="-3"/>
          <w:lang w:val="ca-ES"/>
        </w:rPr>
        <w:t>Cohen</w:t>
      </w:r>
      <w:proofErr w:type="spellEnd"/>
      <w:r w:rsidRPr="002D772C">
        <w:rPr>
          <w:rFonts w:ascii="Verdana" w:hAnsi="Verdana" w:cs="Arial"/>
          <w:spacing w:val="-3"/>
          <w:lang w:val="ca-ES"/>
        </w:rPr>
        <w:t xml:space="preserve"> i </w:t>
      </w:r>
      <w:proofErr w:type="spellStart"/>
      <w:r w:rsidRPr="002D772C">
        <w:rPr>
          <w:rFonts w:ascii="Verdana" w:hAnsi="Verdana" w:cs="Arial"/>
          <w:spacing w:val="-3"/>
          <w:lang w:val="ca-ES"/>
        </w:rPr>
        <w:t>Eloisa</w:t>
      </w:r>
      <w:proofErr w:type="spellEnd"/>
      <w:r w:rsidRPr="002D772C">
        <w:rPr>
          <w:rFonts w:ascii="Verdana" w:hAnsi="Verdana" w:cs="Arial"/>
          <w:spacing w:val="-3"/>
          <w:lang w:val="ca-ES"/>
        </w:rPr>
        <w:t xml:space="preserve"> </w:t>
      </w:r>
      <w:proofErr w:type="spellStart"/>
      <w:r w:rsidRPr="002D772C">
        <w:rPr>
          <w:rFonts w:ascii="Verdana" w:hAnsi="Verdana" w:cs="Arial"/>
          <w:spacing w:val="-3"/>
          <w:lang w:val="ca-ES"/>
        </w:rPr>
        <w:t>Alvarez</w:t>
      </w:r>
      <w:proofErr w:type="spellEnd"/>
      <w:r w:rsidRPr="002D772C">
        <w:rPr>
          <w:rFonts w:ascii="Verdana" w:hAnsi="Verdana" w:cs="Arial"/>
          <w:spacing w:val="-3"/>
          <w:lang w:val="ca-ES"/>
        </w:rPr>
        <w:t xml:space="preserve"> </w:t>
      </w:r>
      <w:proofErr w:type="spellStart"/>
      <w:r w:rsidRPr="002D772C">
        <w:rPr>
          <w:rFonts w:ascii="Verdana" w:hAnsi="Verdana" w:cs="Arial"/>
          <w:spacing w:val="-3"/>
          <w:lang w:val="ca-ES"/>
        </w:rPr>
        <w:t>Sanchez</w:t>
      </w:r>
      <w:proofErr w:type="spellEnd"/>
      <w:r w:rsidRPr="002D772C">
        <w:rPr>
          <w:rFonts w:ascii="Verdana" w:hAnsi="Verdana" w:cs="Arial"/>
          <w:spacing w:val="-3"/>
          <w:lang w:val="ca-ES"/>
        </w:rPr>
        <w:t>.</w:t>
      </w:r>
    </w:p>
    <w:p w:rsidR="00916E48" w:rsidRPr="002D772C" w:rsidRDefault="00916E48" w:rsidP="00916E48">
      <w:pPr>
        <w:suppressAutoHyphens/>
        <w:jc w:val="both"/>
        <w:rPr>
          <w:rFonts w:ascii="Verdana" w:hAnsi="Verdana" w:cs="Arial"/>
          <w:spacing w:val="-3"/>
          <w:lang w:val="ca-ES"/>
        </w:rPr>
      </w:pPr>
    </w:p>
    <w:p w:rsidR="00916E48" w:rsidRPr="002D772C" w:rsidRDefault="00916E48" w:rsidP="00916E48">
      <w:pPr>
        <w:suppressAutoHyphens/>
        <w:jc w:val="both"/>
        <w:rPr>
          <w:rFonts w:ascii="Verdana" w:hAnsi="Verdana" w:cs="Arial"/>
          <w:b/>
          <w:spacing w:val="-3"/>
          <w:lang w:val="ca-ES"/>
        </w:rPr>
      </w:pPr>
      <w:r w:rsidRPr="002D772C">
        <w:rPr>
          <w:rFonts w:ascii="Verdana" w:hAnsi="Verdana" w:cs="Arial"/>
          <w:b/>
          <w:spacing w:val="-3"/>
          <w:lang w:val="ca-ES"/>
        </w:rPr>
        <w:t>7. Parcel.la E06.</w:t>
      </w:r>
    </w:p>
    <w:p w:rsidR="00916E48" w:rsidRPr="002D772C" w:rsidRDefault="00916E48" w:rsidP="00916E48">
      <w:pPr>
        <w:suppressAutoHyphens/>
        <w:jc w:val="both"/>
        <w:rPr>
          <w:rFonts w:ascii="Verdana" w:hAnsi="Verdana" w:cs="Arial"/>
          <w:spacing w:val="-3"/>
          <w:lang w:val="ca-ES"/>
        </w:rPr>
      </w:pPr>
      <w:proofErr w:type="spellStart"/>
      <w:r w:rsidRPr="002D772C">
        <w:rPr>
          <w:rFonts w:ascii="Verdana" w:hAnsi="Verdana" w:cs="Arial"/>
          <w:spacing w:val="-3"/>
          <w:lang w:val="ca-ES"/>
        </w:rPr>
        <w:t>Odila</w:t>
      </w:r>
      <w:proofErr w:type="spellEnd"/>
      <w:r w:rsidRPr="002D772C">
        <w:rPr>
          <w:rFonts w:ascii="Verdana" w:hAnsi="Verdana" w:cs="Arial"/>
          <w:spacing w:val="-3"/>
          <w:lang w:val="ca-ES"/>
        </w:rPr>
        <w:t xml:space="preserve"> Santo Tomás López.</w:t>
      </w:r>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Al·lega que ja ha pagat 100 €.</w:t>
      </w:r>
    </w:p>
    <w:p w:rsidR="00916E48" w:rsidRPr="002D772C" w:rsidRDefault="00916E48" w:rsidP="00916E48">
      <w:pPr>
        <w:suppressAutoHyphens/>
        <w:jc w:val="both"/>
        <w:rPr>
          <w:rFonts w:ascii="Verdana" w:hAnsi="Verdana" w:cs="Arial"/>
          <w:b/>
          <w:spacing w:val="-3"/>
          <w:lang w:val="ca-ES"/>
        </w:rPr>
      </w:pPr>
      <w:r w:rsidRPr="002D772C">
        <w:rPr>
          <w:rFonts w:ascii="Verdana" w:hAnsi="Verdana" w:cs="Arial"/>
          <w:b/>
          <w:spacing w:val="-3"/>
          <w:lang w:val="ca-ES"/>
        </w:rPr>
        <w:t xml:space="preserve">8. Parcel.la E22. </w:t>
      </w:r>
    </w:p>
    <w:p w:rsidR="00916E48" w:rsidRPr="002D772C" w:rsidRDefault="006B13C2" w:rsidP="00916E48">
      <w:pPr>
        <w:suppressAutoHyphens/>
        <w:jc w:val="both"/>
        <w:rPr>
          <w:rFonts w:ascii="Verdana" w:hAnsi="Verdana" w:cs="Arial"/>
          <w:spacing w:val="-3"/>
          <w:lang w:val="ca-ES"/>
        </w:rPr>
      </w:pPr>
      <w:r w:rsidRPr="002D772C">
        <w:rPr>
          <w:rFonts w:ascii="Verdana" w:hAnsi="Verdana" w:cs="Arial"/>
          <w:spacing w:val="-3"/>
          <w:lang w:val="ca-ES"/>
        </w:rPr>
        <w:t>Antonio Juan Gonzalez Merino.</w:t>
      </w:r>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 xml:space="preserve">Al·lega que ell és el propietari actual de la finca i que tota la </w:t>
      </w:r>
      <w:r w:rsidR="006B13C2" w:rsidRPr="002D772C">
        <w:rPr>
          <w:rFonts w:ascii="Verdana" w:hAnsi="Verdana" w:cs="Arial"/>
          <w:spacing w:val="-3"/>
          <w:lang w:val="ca-ES"/>
        </w:rPr>
        <w:t xml:space="preserve">documentació se li </w:t>
      </w:r>
      <w:proofErr w:type="spellStart"/>
      <w:r w:rsidR="006B13C2" w:rsidRPr="002D772C">
        <w:rPr>
          <w:rFonts w:ascii="Verdana" w:hAnsi="Verdana" w:cs="Arial"/>
          <w:spacing w:val="-3"/>
          <w:lang w:val="ca-ES"/>
        </w:rPr>
        <w:t>envii</w:t>
      </w:r>
      <w:proofErr w:type="spellEnd"/>
      <w:r w:rsidR="006B13C2" w:rsidRPr="002D772C">
        <w:rPr>
          <w:rFonts w:ascii="Verdana" w:hAnsi="Verdana" w:cs="Arial"/>
          <w:spacing w:val="-3"/>
          <w:lang w:val="ca-ES"/>
        </w:rPr>
        <w:t xml:space="preserve"> a ell.</w:t>
      </w:r>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 xml:space="preserve">Dades projecte de reparcel·lació: Titulars: Antonio </w:t>
      </w:r>
      <w:proofErr w:type="spellStart"/>
      <w:r w:rsidRPr="002D772C">
        <w:rPr>
          <w:rFonts w:ascii="Verdana" w:hAnsi="Verdana" w:cs="Arial"/>
          <w:spacing w:val="-3"/>
          <w:lang w:val="ca-ES"/>
        </w:rPr>
        <w:t>Gonzalez</w:t>
      </w:r>
      <w:proofErr w:type="spellEnd"/>
      <w:r w:rsidRPr="002D772C">
        <w:rPr>
          <w:rFonts w:ascii="Verdana" w:hAnsi="Verdana" w:cs="Arial"/>
          <w:spacing w:val="-3"/>
          <w:lang w:val="ca-ES"/>
        </w:rPr>
        <w:t xml:space="preserve"> </w:t>
      </w:r>
      <w:proofErr w:type="spellStart"/>
      <w:r w:rsidRPr="002D772C">
        <w:rPr>
          <w:rFonts w:ascii="Verdana" w:hAnsi="Verdana" w:cs="Arial"/>
          <w:spacing w:val="-3"/>
          <w:lang w:val="ca-ES"/>
        </w:rPr>
        <w:t>Priete</w:t>
      </w:r>
      <w:proofErr w:type="spellEnd"/>
      <w:r w:rsidRPr="002D772C">
        <w:rPr>
          <w:rFonts w:ascii="Verdana" w:hAnsi="Verdana" w:cs="Arial"/>
          <w:spacing w:val="-3"/>
          <w:lang w:val="ca-ES"/>
        </w:rPr>
        <w:t xml:space="preserve"> i Manuela Merino Ramírez.</w:t>
      </w:r>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Titulars escriptura acceptació herència: Antonio Juan Gonzalez Merino i José Maria Gonzalez Merino.</w:t>
      </w:r>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 xml:space="preserve">Titulars cadastrals: Antonio </w:t>
      </w:r>
      <w:proofErr w:type="spellStart"/>
      <w:r w:rsidRPr="002D772C">
        <w:rPr>
          <w:rFonts w:ascii="Verdana" w:hAnsi="Verdana" w:cs="Arial"/>
          <w:spacing w:val="-3"/>
          <w:lang w:val="ca-ES"/>
        </w:rPr>
        <w:t>Gonzalez</w:t>
      </w:r>
      <w:proofErr w:type="spellEnd"/>
      <w:r w:rsidRPr="002D772C">
        <w:rPr>
          <w:rFonts w:ascii="Verdana" w:hAnsi="Verdana" w:cs="Arial"/>
          <w:spacing w:val="-3"/>
          <w:lang w:val="ca-ES"/>
        </w:rPr>
        <w:t xml:space="preserve"> </w:t>
      </w:r>
      <w:proofErr w:type="spellStart"/>
      <w:r w:rsidRPr="002D772C">
        <w:rPr>
          <w:rFonts w:ascii="Verdana" w:hAnsi="Verdana" w:cs="Arial"/>
          <w:spacing w:val="-3"/>
          <w:lang w:val="ca-ES"/>
        </w:rPr>
        <w:t>Rete</w:t>
      </w:r>
      <w:proofErr w:type="spellEnd"/>
      <w:r w:rsidRPr="002D772C">
        <w:rPr>
          <w:rFonts w:ascii="Verdana" w:hAnsi="Verdana" w:cs="Arial"/>
          <w:spacing w:val="-3"/>
          <w:lang w:val="ca-ES"/>
        </w:rPr>
        <w:t xml:space="preserve">, Antonio Juan </w:t>
      </w:r>
      <w:proofErr w:type="spellStart"/>
      <w:r w:rsidRPr="002D772C">
        <w:rPr>
          <w:rFonts w:ascii="Verdana" w:hAnsi="Verdana" w:cs="Arial"/>
          <w:spacing w:val="-3"/>
          <w:lang w:val="ca-ES"/>
        </w:rPr>
        <w:t>Gonzalez</w:t>
      </w:r>
      <w:proofErr w:type="spellEnd"/>
      <w:r w:rsidRPr="002D772C">
        <w:rPr>
          <w:rFonts w:ascii="Verdana" w:hAnsi="Verdana" w:cs="Arial"/>
          <w:spacing w:val="-3"/>
          <w:lang w:val="ca-ES"/>
        </w:rPr>
        <w:t xml:space="preserve"> Merino i José Maria Gonzalez Merino.</w:t>
      </w:r>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 xml:space="preserve">Titulars registrals: Antonio </w:t>
      </w:r>
      <w:proofErr w:type="spellStart"/>
      <w:r w:rsidRPr="002D772C">
        <w:rPr>
          <w:rFonts w:ascii="Verdana" w:hAnsi="Verdana" w:cs="Arial"/>
          <w:spacing w:val="-3"/>
          <w:lang w:val="ca-ES"/>
        </w:rPr>
        <w:t>Gonzalez</w:t>
      </w:r>
      <w:proofErr w:type="spellEnd"/>
      <w:r w:rsidRPr="002D772C">
        <w:rPr>
          <w:rFonts w:ascii="Verdana" w:hAnsi="Verdana" w:cs="Arial"/>
          <w:spacing w:val="-3"/>
          <w:lang w:val="ca-ES"/>
        </w:rPr>
        <w:t xml:space="preserve"> </w:t>
      </w:r>
      <w:proofErr w:type="spellStart"/>
      <w:r w:rsidRPr="002D772C">
        <w:rPr>
          <w:rFonts w:ascii="Verdana" w:hAnsi="Verdana" w:cs="Arial"/>
          <w:spacing w:val="-3"/>
          <w:lang w:val="ca-ES"/>
        </w:rPr>
        <w:t>Rete</w:t>
      </w:r>
      <w:proofErr w:type="spellEnd"/>
      <w:r w:rsidRPr="002D772C">
        <w:rPr>
          <w:rFonts w:ascii="Verdana" w:hAnsi="Verdana" w:cs="Arial"/>
          <w:spacing w:val="-3"/>
          <w:lang w:val="ca-ES"/>
        </w:rPr>
        <w:t xml:space="preserve">, Antonio Juan </w:t>
      </w:r>
      <w:proofErr w:type="spellStart"/>
      <w:r w:rsidRPr="002D772C">
        <w:rPr>
          <w:rFonts w:ascii="Verdana" w:hAnsi="Verdana" w:cs="Arial"/>
          <w:spacing w:val="-3"/>
          <w:lang w:val="ca-ES"/>
        </w:rPr>
        <w:t>Gonzalez</w:t>
      </w:r>
      <w:proofErr w:type="spellEnd"/>
      <w:r w:rsidRPr="002D772C">
        <w:rPr>
          <w:rFonts w:ascii="Verdana" w:hAnsi="Verdana" w:cs="Arial"/>
          <w:spacing w:val="-3"/>
          <w:lang w:val="ca-ES"/>
        </w:rPr>
        <w:t xml:space="preserve"> Merin</w:t>
      </w:r>
      <w:r w:rsidR="006B13C2" w:rsidRPr="002D772C">
        <w:rPr>
          <w:rFonts w:ascii="Verdana" w:hAnsi="Verdana" w:cs="Arial"/>
          <w:spacing w:val="-3"/>
          <w:lang w:val="ca-ES"/>
        </w:rPr>
        <w:t>o i José Maria Gonzalez Merino.</w:t>
      </w:r>
    </w:p>
    <w:p w:rsidR="006B13C2" w:rsidRPr="002D772C" w:rsidRDefault="006B13C2" w:rsidP="00916E48">
      <w:pPr>
        <w:suppressAutoHyphens/>
        <w:jc w:val="both"/>
        <w:rPr>
          <w:rFonts w:ascii="Verdana" w:hAnsi="Verdana" w:cs="Arial"/>
          <w:spacing w:val="-3"/>
          <w:lang w:val="ca-ES"/>
        </w:rPr>
      </w:pPr>
    </w:p>
    <w:p w:rsidR="00916E48" w:rsidRPr="002D772C" w:rsidRDefault="00916E48" w:rsidP="00916E48">
      <w:pPr>
        <w:suppressAutoHyphens/>
        <w:jc w:val="both"/>
        <w:rPr>
          <w:rFonts w:ascii="Verdana" w:hAnsi="Verdana" w:cs="Arial"/>
          <w:b/>
          <w:spacing w:val="-3"/>
          <w:lang w:val="ca-ES"/>
        </w:rPr>
      </w:pPr>
      <w:r w:rsidRPr="002D772C">
        <w:rPr>
          <w:rFonts w:ascii="Verdana" w:hAnsi="Verdana" w:cs="Arial"/>
          <w:b/>
          <w:spacing w:val="-3"/>
          <w:lang w:val="ca-ES"/>
        </w:rPr>
        <w:t xml:space="preserve">9. Diferents </w:t>
      </w:r>
      <w:proofErr w:type="spellStart"/>
      <w:r w:rsidRPr="002D772C">
        <w:rPr>
          <w:rFonts w:ascii="Verdana" w:hAnsi="Verdana" w:cs="Arial"/>
          <w:b/>
          <w:spacing w:val="-3"/>
          <w:lang w:val="ca-ES"/>
        </w:rPr>
        <w:t>parcel.les</w:t>
      </w:r>
      <w:proofErr w:type="spellEnd"/>
      <w:r w:rsidRPr="002D772C">
        <w:rPr>
          <w:rFonts w:ascii="Verdana" w:hAnsi="Verdana" w:cs="Arial"/>
          <w:b/>
          <w:spacing w:val="-3"/>
          <w:lang w:val="ca-ES"/>
        </w:rPr>
        <w:t xml:space="preserve">. </w:t>
      </w:r>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 xml:space="preserve">Maria Dolores Caballé Pérez, Digna Franquesa Caballé i Maria de </w:t>
      </w:r>
      <w:r w:rsidR="006B13C2" w:rsidRPr="002D772C">
        <w:rPr>
          <w:rFonts w:ascii="Verdana" w:hAnsi="Verdana" w:cs="Arial"/>
          <w:spacing w:val="-3"/>
          <w:lang w:val="ca-ES"/>
        </w:rPr>
        <w:t xml:space="preserve">los Angeles Franquesa Caballé. </w:t>
      </w:r>
    </w:p>
    <w:p w:rsidR="006B13C2" w:rsidRPr="002D772C" w:rsidRDefault="006B13C2" w:rsidP="006B13C2">
      <w:pPr>
        <w:suppressAutoHyphens/>
        <w:ind w:left="567"/>
        <w:jc w:val="both"/>
        <w:rPr>
          <w:rFonts w:ascii="Verdana" w:hAnsi="Verdana" w:cs="Arial"/>
          <w:b/>
          <w:spacing w:val="-3"/>
          <w:lang w:val="ca-ES"/>
        </w:rPr>
      </w:pPr>
    </w:p>
    <w:p w:rsidR="00916E48" w:rsidRPr="002D772C" w:rsidRDefault="00916E48" w:rsidP="006B13C2">
      <w:pPr>
        <w:suppressAutoHyphens/>
        <w:ind w:left="567"/>
        <w:jc w:val="both"/>
        <w:rPr>
          <w:rFonts w:ascii="Verdana" w:hAnsi="Verdana" w:cs="Arial"/>
          <w:spacing w:val="-3"/>
          <w:lang w:val="ca-ES"/>
        </w:rPr>
      </w:pPr>
      <w:r w:rsidRPr="002D772C">
        <w:rPr>
          <w:rFonts w:ascii="Verdana" w:hAnsi="Verdana" w:cs="Arial"/>
          <w:b/>
          <w:spacing w:val="-3"/>
          <w:lang w:val="ca-ES"/>
        </w:rPr>
        <w:t>Parcel.la A18</w:t>
      </w:r>
      <w:r w:rsidR="006B13C2" w:rsidRPr="002D772C">
        <w:rPr>
          <w:rFonts w:ascii="Verdana" w:hAnsi="Verdana" w:cs="Arial"/>
          <w:spacing w:val="-3"/>
          <w:lang w:val="ca-ES"/>
        </w:rPr>
        <w:t xml:space="preserve">. </w:t>
      </w:r>
    </w:p>
    <w:p w:rsidR="00916E48" w:rsidRPr="002D772C" w:rsidRDefault="00916E48" w:rsidP="006B13C2">
      <w:pPr>
        <w:suppressAutoHyphens/>
        <w:ind w:firstLine="567"/>
        <w:jc w:val="both"/>
        <w:rPr>
          <w:rFonts w:ascii="Verdana" w:hAnsi="Verdana" w:cs="Arial"/>
          <w:spacing w:val="-3"/>
          <w:lang w:val="ca-ES"/>
        </w:rPr>
      </w:pPr>
      <w:r w:rsidRPr="002D772C">
        <w:rPr>
          <w:rFonts w:ascii="Verdana" w:hAnsi="Verdana" w:cs="Arial"/>
          <w:spacing w:val="-3"/>
          <w:lang w:val="ca-ES"/>
        </w:rPr>
        <w:t>Al·lega que la finca no és de la seva titu</w:t>
      </w:r>
      <w:r w:rsidR="006B13C2" w:rsidRPr="002D772C">
        <w:rPr>
          <w:rFonts w:ascii="Verdana" w:hAnsi="Verdana" w:cs="Arial"/>
          <w:spacing w:val="-3"/>
          <w:lang w:val="ca-ES"/>
        </w:rPr>
        <w:t>laritat.</w:t>
      </w:r>
    </w:p>
    <w:p w:rsidR="00916E48" w:rsidRPr="002D772C" w:rsidRDefault="00916E48" w:rsidP="00916E48">
      <w:pPr>
        <w:suppressAutoHyphens/>
        <w:ind w:left="567"/>
        <w:jc w:val="both"/>
        <w:rPr>
          <w:rFonts w:ascii="Verdana" w:hAnsi="Verdana" w:cs="Arial"/>
          <w:spacing w:val="-3"/>
          <w:lang w:val="ca-ES"/>
        </w:rPr>
      </w:pPr>
      <w:r w:rsidRPr="002D772C">
        <w:rPr>
          <w:rFonts w:ascii="Verdana" w:hAnsi="Verdana" w:cs="Arial"/>
          <w:spacing w:val="-3"/>
          <w:lang w:val="ca-ES"/>
        </w:rPr>
        <w:t xml:space="preserve">Titulars cadastrals: </w:t>
      </w:r>
      <w:proofErr w:type="spellStart"/>
      <w:r w:rsidRPr="002D772C">
        <w:rPr>
          <w:rFonts w:ascii="Verdana" w:hAnsi="Verdana" w:cs="Arial"/>
          <w:spacing w:val="-3"/>
          <w:lang w:val="ca-ES"/>
        </w:rPr>
        <w:t>Purificación</w:t>
      </w:r>
      <w:proofErr w:type="spellEnd"/>
      <w:r w:rsidRPr="002D772C">
        <w:rPr>
          <w:rFonts w:ascii="Verdana" w:hAnsi="Verdana" w:cs="Arial"/>
          <w:spacing w:val="-3"/>
          <w:lang w:val="ca-ES"/>
        </w:rPr>
        <w:t xml:space="preserve"> </w:t>
      </w:r>
      <w:proofErr w:type="spellStart"/>
      <w:r w:rsidRPr="002D772C">
        <w:rPr>
          <w:rFonts w:ascii="Verdana" w:hAnsi="Verdana" w:cs="Arial"/>
          <w:spacing w:val="-3"/>
          <w:lang w:val="ca-ES"/>
        </w:rPr>
        <w:t>Soto</w:t>
      </w:r>
      <w:proofErr w:type="spellEnd"/>
      <w:r w:rsidRPr="002D772C">
        <w:rPr>
          <w:rFonts w:ascii="Verdana" w:hAnsi="Verdana" w:cs="Arial"/>
          <w:spacing w:val="-3"/>
          <w:lang w:val="ca-ES"/>
        </w:rPr>
        <w:t xml:space="preserve"> Núñez, Maria </w:t>
      </w:r>
      <w:proofErr w:type="spellStart"/>
      <w:r w:rsidRPr="002D772C">
        <w:rPr>
          <w:rFonts w:ascii="Verdana" w:hAnsi="Verdana" w:cs="Arial"/>
          <w:spacing w:val="-3"/>
          <w:lang w:val="ca-ES"/>
        </w:rPr>
        <w:t>Victória</w:t>
      </w:r>
      <w:proofErr w:type="spellEnd"/>
      <w:r w:rsidRPr="002D772C">
        <w:rPr>
          <w:rFonts w:ascii="Verdana" w:hAnsi="Verdana" w:cs="Arial"/>
          <w:spacing w:val="-3"/>
          <w:lang w:val="ca-ES"/>
        </w:rPr>
        <w:t xml:space="preserve"> </w:t>
      </w:r>
      <w:proofErr w:type="spellStart"/>
      <w:r w:rsidRPr="002D772C">
        <w:rPr>
          <w:rFonts w:ascii="Verdana" w:hAnsi="Verdana" w:cs="Arial"/>
          <w:spacing w:val="-3"/>
          <w:lang w:val="ca-ES"/>
        </w:rPr>
        <w:t>Fernandez</w:t>
      </w:r>
      <w:proofErr w:type="spellEnd"/>
      <w:r w:rsidRPr="002D772C">
        <w:rPr>
          <w:rFonts w:ascii="Verdana" w:hAnsi="Verdana" w:cs="Arial"/>
          <w:spacing w:val="-3"/>
          <w:lang w:val="ca-ES"/>
        </w:rPr>
        <w:t xml:space="preserve"> </w:t>
      </w:r>
      <w:proofErr w:type="spellStart"/>
      <w:r w:rsidRPr="002D772C">
        <w:rPr>
          <w:rFonts w:ascii="Verdana" w:hAnsi="Verdana" w:cs="Arial"/>
          <w:spacing w:val="-3"/>
          <w:lang w:val="ca-ES"/>
        </w:rPr>
        <w:t>Soto</w:t>
      </w:r>
      <w:proofErr w:type="spellEnd"/>
      <w:r w:rsidRPr="002D772C">
        <w:rPr>
          <w:rFonts w:ascii="Verdana" w:hAnsi="Verdana" w:cs="Arial"/>
          <w:spacing w:val="-3"/>
          <w:lang w:val="ca-ES"/>
        </w:rPr>
        <w:t xml:space="preserve">, </w:t>
      </w:r>
      <w:proofErr w:type="spellStart"/>
      <w:r w:rsidRPr="002D772C">
        <w:rPr>
          <w:rFonts w:ascii="Verdana" w:hAnsi="Verdana" w:cs="Arial"/>
          <w:spacing w:val="-3"/>
          <w:lang w:val="ca-ES"/>
        </w:rPr>
        <w:t>Aquilino</w:t>
      </w:r>
      <w:proofErr w:type="spellEnd"/>
      <w:r w:rsidRPr="002D772C">
        <w:rPr>
          <w:rFonts w:ascii="Verdana" w:hAnsi="Verdana" w:cs="Arial"/>
          <w:spacing w:val="-3"/>
          <w:lang w:val="ca-ES"/>
        </w:rPr>
        <w:t xml:space="preserve"> </w:t>
      </w:r>
      <w:proofErr w:type="spellStart"/>
      <w:r w:rsidRPr="002D772C">
        <w:rPr>
          <w:rFonts w:ascii="Verdana" w:hAnsi="Verdana" w:cs="Arial"/>
          <w:spacing w:val="-3"/>
          <w:lang w:val="ca-ES"/>
        </w:rPr>
        <w:t>Fernandez</w:t>
      </w:r>
      <w:proofErr w:type="spellEnd"/>
      <w:r w:rsidRPr="002D772C">
        <w:rPr>
          <w:rFonts w:ascii="Verdana" w:hAnsi="Verdana" w:cs="Arial"/>
          <w:spacing w:val="-3"/>
          <w:lang w:val="ca-ES"/>
        </w:rPr>
        <w:t xml:space="preserve"> </w:t>
      </w:r>
      <w:proofErr w:type="spellStart"/>
      <w:r w:rsidRPr="002D772C">
        <w:rPr>
          <w:rFonts w:ascii="Verdana" w:hAnsi="Verdana" w:cs="Arial"/>
          <w:spacing w:val="-3"/>
          <w:lang w:val="ca-ES"/>
        </w:rPr>
        <w:t>Soto</w:t>
      </w:r>
      <w:proofErr w:type="spellEnd"/>
      <w:r w:rsidRPr="002D772C">
        <w:rPr>
          <w:rFonts w:ascii="Verdana" w:hAnsi="Verdana" w:cs="Arial"/>
          <w:spacing w:val="-3"/>
          <w:lang w:val="ca-ES"/>
        </w:rPr>
        <w:t xml:space="preserve">, Maria </w:t>
      </w:r>
      <w:proofErr w:type="spellStart"/>
      <w:r w:rsidRPr="002D772C">
        <w:rPr>
          <w:rFonts w:ascii="Verdana" w:hAnsi="Verdana" w:cs="Arial"/>
          <w:spacing w:val="-3"/>
          <w:lang w:val="ca-ES"/>
        </w:rPr>
        <w:t>Encina</w:t>
      </w:r>
      <w:proofErr w:type="spellEnd"/>
      <w:r w:rsidRPr="002D772C">
        <w:rPr>
          <w:rFonts w:ascii="Verdana" w:hAnsi="Verdana" w:cs="Arial"/>
          <w:spacing w:val="-3"/>
          <w:lang w:val="ca-ES"/>
        </w:rPr>
        <w:t xml:space="preserve"> </w:t>
      </w:r>
      <w:proofErr w:type="spellStart"/>
      <w:r w:rsidRPr="002D772C">
        <w:rPr>
          <w:rFonts w:ascii="Verdana" w:hAnsi="Verdana" w:cs="Arial"/>
          <w:spacing w:val="-3"/>
          <w:lang w:val="ca-ES"/>
        </w:rPr>
        <w:t>Fernandez</w:t>
      </w:r>
      <w:proofErr w:type="spellEnd"/>
      <w:r w:rsidRPr="002D772C">
        <w:rPr>
          <w:rFonts w:ascii="Verdana" w:hAnsi="Verdana" w:cs="Arial"/>
          <w:spacing w:val="-3"/>
          <w:lang w:val="ca-ES"/>
        </w:rPr>
        <w:t xml:space="preserve"> </w:t>
      </w:r>
      <w:proofErr w:type="spellStart"/>
      <w:r w:rsidRPr="002D772C">
        <w:rPr>
          <w:rFonts w:ascii="Verdana" w:hAnsi="Verdana" w:cs="Arial"/>
          <w:spacing w:val="-3"/>
          <w:lang w:val="ca-ES"/>
        </w:rPr>
        <w:t>Soto</w:t>
      </w:r>
      <w:proofErr w:type="spellEnd"/>
      <w:r w:rsidRPr="002D772C">
        <w:rPr>
          <w:rFonts w:ascii="Verdana" w:hAnsi="Verdana" w:cs="Arial"/>
          <w:spacing w:val="-3"/>
          <w:lang w:val="ca-ES"/>
        </w:rPr>
        <w:t xml:space="preserve">, Nieves </w:t>
      </w:r>
      <w:proofErr w:type="spellStart"/>
      <w:r w:rsidRPr="002D772C">
        <w:rPr>
          <w:rFonts w:ascii="Verdana" w:hAnsi="Verdana" w:cs="Arial"/>
          <w:spacing w:val="-3"/>
          <w:lang w:val="ca-ES"/>
        </w:rPr>
        <w:t>Fernandez</w:t>
      </w:r>
      <w:proofErr w:type="spellEnd"/>
      <w:r w:rsidRPr="002D772C">
        <w:rPr>
          <w:rFonts w:ascii="Verdana" w:hAnsi="Verdana" w:cs="Arial"/>
          <w:spacing w:val="-3"/>
          <w:lang w:val="ca-ES"/>
        </w:rPr>
        <w:t xml:space="preserve"> </w:t>
      </w:r>
      <w:proofErr w:type="spellStart"/>
      <w:r w:rsidRPr="002D772C">
        <w:rPr>
          <w:rFonts w:ascii="Verdana" w:hAnsi="Verdana" w:cs="Arial"/>
          <w:spacing w:val="-3"/>
          <w:lang w:val="ca-ES"/>
        </w:rPr>
        <w:t>Soto</w:t>
      </w:r>
      <w:proofErr w:type="spellEnd"/>
      <w:r w:rsidRPr="002D772C">
        <w:rPr>
          <w:rFonts w:ascii="Verdana" w:hAnsi="Verdana" w:cs="Arial"/>
          <w:spacing w:val="-3"/>
          <w:lang w:val="ca-ES"/>
        </w:rPr>
        <w:t xml:space="preserve">, </w:t>
      </w:r>
      <w:proofErr w:type="spellStart"/>
      <w:r w:rsidRPr="002D772C">
        <w:rPr>
          <w:rFonts w:ascii="Verdana" w:hAnsi="Verdana" w:cs="Arial"/>
          <w:spacing w:val="-3"/>
          <w:lang w:val="ca-ES"/>
        </w:rPr>
        <w:t>Purificación</w:t>
      </w:r>
      <w:proofErr w:type="spellEnd"/>
      <w:r w:rsidRPr="002D772C">
        <w:rPr>
          <w:rFonts w:ascii="Verdana" w:hAnsi="Verdana" w:cs="Arial"/>
          <w:spacing w:val="-3"/>
          <w:lang w:val="ca-ES"/>
        </w:rPr>
        <w:t xml:space="preserve"> </w:t>
      </w:r>
      <w:proofErr w:type="spellStart"/>
      <w:r w:rsidRPr="002D772C">
        <w:rPr>
          <w:rFonts w:ascii="Verdana" w:hAnsi="Verdana" w:cs="Arial"/>
          <w:spacing w:val="-3"/>
          <w:lang w:val="ca-ES"/>
        </w:rPr>
        <w:t>Fernandez</w:t>
      </w:r>
      <w:proofErr w:type="spellEnd"/>
      <w:r w:rsidRPr="002D772C">
        <w:rPr>
          <w:rFonts w:ascii="Verdana" w:hAnsi="Verdana" w:cs="Arial"/>
          <w:spacing w:val="-3"/>
          <w:lang w:val="ca-ES"/>
        </w:rPr>
        <w:t xml:space="preserve"> </w:t>
      </w:r>
      <w:proofErr w:type="spellStart"/>
      <w:r w:rsidRPr="002D772C">
        <w:rPr>
          <w:rFonts w:ascii="Verdana" w:hAnsi="Verdana" w:cs="Arial"/>
          <w:spacing w:val="-3"/>
          <w:lang w:val="ca-ES"/>
        </w:rPr>
        <w:t>Soto</w:t>
      </w:r>
      <w:proofErr w:type="spellEnd"/>
      <w:r w:rsidRPr="002D772C">
        <w:rPr>
          <w:rFonts w:ascii="Verdana" w:hAnsi="Verdana" w:cs="Arial"/>
          <w:spacing w:val="-3"/>
          <w:lang w:val="ca-ES"/>
        </w:rPr>
        <w:t xml:space="preserve">, Manuel </w:t>
      </w:r>
      <w:proofErr w:type="spellStart"/>
      <w:r w:rsidRPr="002D772C">
        <w:rPr>
          <w:rFonts w:ascii="Verdana" w:hAnsi="Verdana" w:cs="Arial"/>
          <w:spacing w:val="-3"/>
          <w:lang w:val="ca-ES"/>
        </w:rPr>
        <w:t>Fernandez</w:t>
      </w:r>
      <w:proofErr w:type="spellEnd"/>
      <w:r w:rsidRPr="002D772C">
        <w:rPr>
          <w:rFonts w:ascii="Verdana" w:hAnsi="Verdana" w:cs="Arial"/>
          <w:spacing w:val="-3"/>
          <w:lang w:val="ca-ES"/>
        </w:rPr>
        <w:t xml:space="preserve"> </w:t>
      </w:r>
      <w:proofErr w:type="spellStart"/>
      <w:r w:rsidRPr="002D772C">
        <w:rPr>
          <w:rFonts w:ascii="Verdana" w:hAnsi="Verdana" w:cs="Arial"/>
          <w:spacing w:val="-3"/>
          <w:lang w:val="ca-ES"/>
        </w:rPr>
        <w:t>Soto</w:t>
      </w:r>
      <w:proofErr w:type="spellEnd"/>
      <w:r w:rsidRPr="002D772C">
        <w:rPr>
          <w:rFonts w:ascii="Verdana" w:hAnsi="Verdana" w:cs="Arial"/>
          <w:spacing w:val="-3"/>
          <w:lang w:val="ca-ES"/>
        </w:rPr>
        <w:t>.</w:t>
      </w:r>
    </w:p>
    <w:p w:rsidR="00916E48" w:rsidRPr="002D772C" w:rsidRDefault="00916E48" w:rsidP="006B13C2">
      <w:pPr>
        <w:suppressAutoHyphens/>
        <w:ind w:left="567"/>
        <w:jc w:val="both"/>
        <w:rPr>
          <w:rFonts w:ascii="Verdana" w:hAnsi="Verdana" w:cs="Arial"/>
          <w:spacing w:val="-3"/>
          <w:lang w:val="ca-ES"/>
        </w:rPr>
      </w:pPr>
      <w:r w:rsidRPr="002D772C">
        <w:rPr>
          <w:rFonts w:ascii="Verdana" w:hAnsi="Verdana" w:cs="Arial"/>
          <w:spacing w:val="-3"/>
          <w:lang w:val="ca-ES"/>
        </w:rPr>
        <w:lastRenderedPageBreak/>
        <w:t xml:space="preserve">Titulars registrals: Maria Dolores Caballé Pérez, Digna Franquesa Caballé i Maria de </w:t>
      </w:r>
      <w:r w:rsidR="006B13C2" w:rsidRPr="002D772C">
        <w:rPr>
          <w:rFonts w:ascii="Verdana" w:hAnsi="Verdana" w:cs="Arial"/>
          <w:spacing w:val="-3"/>
          <w:lang w:val="ca-ES"/>
        </w:rPr>
        <w:t xml:space="preserve">los Angeles Franquesa Caballé. </w:t>
      </w:r>
    </w:p>
    <w:p w:rsidR="006B13C2" w:rsidRPr="002D772C" w:rsidRDefault="006B13C2" w:rsidP="006B13C2">
      <w:pPr>
        <w:suppressAutoHyphens/>
        <w:ind w:left="567"/>
        <w:jc w:val="both"/>
        <w:rPr>
          <w:rFonts w:ascii="Verdana" w:hAnsi="Verdana" w:cs="Arial"/>
          <w:b/>
          <w:spacing w:val="-3"/>
          <w:lang w:val="ca-ES"/>
        </w:rPr>
      </w:pPr>
    </w:p>
    <w:p w:rsidR="00916E48" w:rsidRPr="002D772C" w:rsidRDefault="006B13C2" w:rsidP="006B13C2">
      <w:pPr>
        <w:suppressAutoHyphens/>
        <w:ind w:left="567"/>
        <w:jc w:val="both"/>
        <w:rPr>
          <w:rFonts w:ascii="Verdana" w:hAnsi="Verdana" w:cs="Arial"/>
          <w:b/>
          <w:spacing w:val="-3"/>
          <w:lang w:val="ca-ES"/>
        </w:rPr>
      </w:pPr>
      <w:r w:rsidRPr="002D772C">
        <w:rPr>
          <w:rFonts w:ascii="Verdana" w:hAnsi="Verdana" w:cs="Arial"/>
          <w:b/>
          <w:spacing w:val="-3"/>
          <w:lang w:val="ca-ES"/>
        </w:rPr>
        <w:t xml:space="preserve">Parcel.la B09. </w:t>
      </w:r>
    </w:p>
    <w:p w:rsidR="00916E48" w:rsidRPr="002D772C" w:rsidRDefault="00916E48" w:rsidP="00916E48">
      <w:pPr>
        <w:suppressAutoHyphens/>
        <w:ind w:left="567"/>
        <w:jc w:val="both"/>
        <w:rPr>
          <w:rFonts w:ascii="Verdana" w:hAnsi="Verdana" w:cs="Arial"/>
          <w:spacing w:val="-3"/>
          <w:lang w:val="ca-ES"/>
        </w:rPr>
      </w:pPr>
      <w:r w:rsidRPr="002D772C">
        <w:rPr>
          <w:rFonts w:ascii="Verdana" w:hAnsi="Verdana" w:cs="Arial"/>
          <w:spacing w:val="-3"/>
          <w:lang w:val="ca-ES"/>
        </w:rPr>
        <w:t>Al·lega que la finca es va parcel·lar i que algunes parcel·les resultants van canviar de titular.</w:t>
      </w:r>
    </w:p>
    <w:p w:rsidR="00916E48" w:rsidRPr="002D772C" w:rsidRDefault="00916E48" w:rsidP="00916E48">
      <w:pPr>
        <w:suppressAutoHyphens/>
        <w:ind w:left="567"/>
        <w:jc w:val="both"/>
        <w:rPr>
          <w:rFonts w:ascii="Verdana" w:hAnsi="Verdana" w:cs="Arial"/>
          <w:spacing w:val="-3"/>
          <w:lang w:val="ca-ES"/>
        </w:rPr>
      </w:pPr>
    </w:p>
    <w:p w:rsidR="00916E48" w:rsidRPr="002D772C" w:rsidRDefault="00916E48" w:rsidP="00916E48">
      <w:pPr>
        <w:suppressAutoHyphens/>
        <w:ind w:left="567"/>
        <w:jc w:val="both"/>
        <w:rPr>
          <w:rFonts w:ascii="Verdana" w:hAnsi="Verdana" w:cs="Arial"/>
          <w:spacing w:val="-3"/>
          <w:lang w:val="ca-ES"/>
        </w:rPr>
      </w:pPr>
      <w:r w:rsidRPr="002D772C">
        <w:rPr>
          <w:rFonts w:ascii="Verdana" w:hAnsi="Verdana" w:cs="Arial"/>
          <w:spacing w:val="-3"/>
          <w:lang w:val="ca-ES"/>
        </w:rPr>
        <w:t xml:space="preserve">Titulars cadastrals: </w:t>
      </w:r>
    </w:p>
    <w:p w:rsidR="00916E48" w:rsidRPr="002D772C" w:rsidRDefault="00916E48" w:rsidP="00916E48">
      <w:pPr>
        <w:numPr>
          <w:ilvl w:val="0"/>
          <w:numId w:val="27"/>
        </w:numPr>
        <w:suppressAutoHyphens/>
        <w:spacing w:after="0" w:line="240" w:lineRule="auto"/>
        <w:ind w:left="567" w:firstLine="0"/>
        <w:jc w:val="both"/>
        <w:rPr>
          <w:rFonts w:ascii="Verdana" w:hAnsi="Verdana" w:cs="Arial"/>
          <w:spacing w:val="-3"/>
          <w:lang w:val="ca-ES"/>
        </w:rPr>
      </w:pPr>
      <w:r w:rsidRPr="002D772C">
        <w:rPr>
          <w:rFonts w:ascii="Verdana" w:hAnsi="Verdana" w:cs="Arial"/>
          <w:spacing w:val="-3"/>
          <w:lang w:val="ca-ES"/>
        </w:rPr>
        <w:t>C/ Sant Sadurní, 53. Dolores Caballé Pérez.</w:t>
      </w:r>
    </w:p>
    <w:p w:rsidR="00916E48" w:rsidRPr="002D772C" w:rsidRDefault="00916E48" w:rsidP="00916E48">
      <w:pPr>
        <w:numPr>
          <w:ilvl w:val="0"/>
          <w:numId w:val="27"/>
        </w:numPr>
        <w:suppressAutoHyphens/>
        <w:spacing w:after="0" w:line="240" w:lineRule="auto"/>
        <w:ind w:left="567" w:firstLine="0"/>
        <w:jc w:val="both"/>
        <w:rPr>
          <w:rFonts w:ascii="Verdana" w:hAnsi="Verdana" w:cs="Arial"/>
          <w:spacing w:val="-3"/>
          <w:lang w:val="ca-ES"/>
        </w:rPr>
      </w:pPr>
      <w:r w:rsidRPr="002D772C">
        <w:rPr>
          <w:rFonts w:ascii="Verdana" w:hAnsi="Verdana" w:cs="Arial"/>
          <w:spacing w:val="-3"/>
          <w:lang w:val="ca-ES"/>
        </w:rPr>
        <w:t>C/ Montsant, 14. Juan Granados Montilla.</w:t>
      </w:r>
    </w:p>
    <w:p w:rsidR="00916E48" w:rsidRPr="002D772C" w:rsidRDefault="00916E48" w:rsidP="00916E48">
      <w:pPr>
        <w:numPr>
          <w:ilvl w:val="0"/>
          <w:numId w:val="27"/>
        </w:numPr>
        <w:suppressAutoHyphens/>
        <w:spacing w:after="0" w:line="240" w:lineRule="auto"/>
        <w:ind w:left="567" w:firstLine="0"/>
        <w:jc w:val="both"/>
        <w:rPr>
          <w:rFonts w:ascii="Verdana" w:hAnsi="Verdana" w:cs="Arial"/>
          <w:spacing w:val="-3"/>
          <w:lang w:val="ca-ES"/>
        </w:rPr>
      </w:pPr>
      <w:r w:rsidRPr="002D772C">
        <w:rPr>
          <w:rFonts w:ascii="Verdana" w:hAnsi="Verdana" w:cs="Arial"/>
          <w:spacing w:val="-3"/>
          <w:lang w:val="ca-ES"/>
        </w:rPr>
        <w:t xml:space="preserve">C/ Montsant, 16. Andrés Garcia Rojo i Paulina </w:t>
      </w:r>
      <w:proofErr w:type="spellStart"/>
      <w:r w:rsidRPr="002D772C">
        <w:rPr>
          <w:rFonts w:ascii="Verdana" w:hAnsi="Verdana" w:cs="Arial"/>
          <w:spacing w:val="-3"/>
          <w:lang w:val="ca-ES"/>
        </w:rPr>
        <w:t>Fernandez</w:t>
      </w:r>
      <w:proofErr w:type="spellEnd"/>
      <w:r w:rsidRPr="002D772C">
        <w:rPr>
          <w:rFonts w:ascii="Verdana" w:hAnsi="Verdana" w:cs="Arial"/>
          <w:spacing w:val="-3"/>
          <w:lang w:val="ca-ES"/>
        </w:rPr>
        <w:t xml:space="preserve"> </w:t>
      </w:r>
      <w:proofErr w:type="spellStart"/>
      <w:r w:rsidRPr="002D772C">
        <w:rPr>
          <w:rFonts w:ascii="Verdana" w:hAnsi="Verdana" w:cs="Arial"/>
          <w:spacing w:val="-3"/>
          <w:lang w:val="ca-ES"/>
        </w:rPr>
        <w:t>Chaparro</w:t>
      </w:r>
      <w:proofErr w:type="spellEnd"/>
      <w:r w:rsidRPr="002D772C">
        <w:rPr>
          <w:rFonts w:ascii="Verdana" w:hAnsi="Verdana" w:cs="Arial"/>
          <w:spacing w:val="-3"/>
          <w:lang w:val="ca-ES"/>
        </w:rPr>
        <w:t>.</w:t>
      </w:r>
    </w:p>
    <w:p w:rsidR="00916E48" w:rsidRPr="002D772C" w:rsidRDefault="00916E48" w:rsidP="00916E48">
      <w:pPr>
        <w:numPr>
          <w:ilvl w:val="0"/>
          <w:numId w:val="27"/>
        </w:numPr>
        <w:suppressAutoHyphens/>
        <w:spacing w:after="0" w:line="240" w:lineRule="auto"/>
        <w:ind w:left="567" w:firstLine="0"/>
        <w:jc w:val="both"/>
        <w:rPr>
          <w:rFonts w:ascii="Verdana" w:hAnsi="Verdana" w:cs="Arial"/>
          <w:spacing w:val="-3"/>
          <w:lang w:val="ca-ES"/>
        </w:rPr>
      </w:pPr>
      <w:r w:rsidRPr="002D772C">
        <w:rPr>
          <w:rFonts w:ascii="Verdana" w:hAnsi="Verdana" w:cs="Arial"/>
          <w:spacing w:val="-3"/>
          <w:lang w:val="ca-ES"/>
        </w:rPr>
        <w:t xml:space="preserve">C/ Montsant, 18. </w:t>
      </w:r>
      <w:proofErr w:type="spellStart"/>
      <w:r w:rsidRPr="002D772C">
        <w:rPr>
          <w:rFonts w:ascii="Verdana" w:hAnsi="Verdana" w:cs="Arial"/>
          <w:spacing w:val="-3"/>
          <w:lang w:val="ca-ES"/>
        </w:rPr>
        <w:t>Agustin</w:t>
      </w:r>
      <w:proofErr w:type="spellEnd"/>
      <w:r w:rsidRPr="002D772C">
        <w:rPr>
          <w:rFonts w:ascii="Verdana" w:hAnsi="Verdana" w:cs="Arial"/>
          <w:spacing w:val="-3"/>
          <w:lang w:val="ca-ES"/>
        </w:rPr>
        <w:t xml:space="preserve"> Llorens </w:t>
      </w:r>
      <w:proofErr w:type="spellStart"/>
      <w:r w:rsidRPr="002D772C">
        <w:rPr>
          <w:rFonts w:ascii="Verdana" w:hAnsi="Verdana" w:cs="Arial"/>
          <w:spacing w:val="-3"/>
          <w:lang w:val="ca-ES"/>
        </w:rPr>
        <w:t>Gruls</w:t>
      </w:r>
      <w:proofErr w:type="spellEnd"/>
      <w:r w:rsidRPr="002D772C">
        <w:rPr>
          <w:rFonts w:ascii="Verdana" w:hAnsi="Verdana" w:cs="Arial"/>
          <w:spacing w:val="-3"/>
          <w:lang w:val="ca-ES"/>
        </w:rPr>
        <w:t xml:space="preserve"> i Pilar de </w:t>
      </w:r>
      <w:proofErr w:type="spellStart"/>
      <w:r w:rsidRPr="002D772C">
        <w:rPr>
          <w:rFonts w:ascii="Verdana" w:hAnsi="Verdana" w:cs="Arial"/>
          <w:spacing w:val="-3"/>
          <w:lang w:val="ca-ES"/>
        </w:rPr>
        <w:t>Dios</w:t>
      </w:r>
      <w:proofErr w:type="spellEnd"/>
      <w:r w:rsidRPr="002D772C">
        <w:rPr>
          <w:rFonts w:ascii="Verdana" w:hAnsi="Verdana" w:cs="Arial"/>
          <w:spacing w:val="-3"/>
          <w:lang w:val="ca-ES"/>
        </w:rPr>
        <w:t xml:space="preserve"> </w:t>
      </w:r>
      <w:proofErr w:type="spellStart"/>
      <w:r w:rsidRPr="002D772C">
        <w:rPr>
          <w:rFonts w:ascii="Verdana" w:hAnsi="Verdana" w:cs="Arial"/>
          <w:spacing w:val="-3"/>
          <w:lang w:val="ca-ES"/>
        </w:rPr>
        <w:t>Culebras</w:t>
      </w:r>
      <w:proofErr w:type="spellEnd"/>
      <w:r w:rsidRPr="002D772C">
        <w:rPr>
          <w:rFonts w:ascii="Verdana" w:hAnsi="Verdana" w:cs="Arial"/>
          <w:spacing w:val="-3"/>
          <w:lang w:val="ca-ES"/>
        </w:rPr>
        <w:t>.</w:t>
      </w:r>
    </w:p>
    <w:p w:rsidR="00916E48" w:rsidRPr="002D772C" w:rsidRDefault="00916E48" w:rsidP="00916E48">
      <w:pPr>
        <w:suppressAutoHyphens/>
        <w:ind w:left="567"/>
        <w:jc w:val="both"/>
        <w:rPr>
          <w:rFonts w:ascii="Verdana" w:hAnsi="Verdana" w:cs="Arial"/>
          <w:spacing w:val="-3"/>
          <w:lang w:val="ca-ES"/>
        </w:rPr>
      </w:pPr>
      <w:r w:rsidRPr="002D772C">
        <w:rPr>
          <w:rFonts w:ascii="Verdana" w:hAnsi="Verdana" w:cs="Arial"/>
          <w:spacing w:val="-3"/>
          <w:lang w:val="ca-ES"/>
        </w:rPr>
        <w:t xml:space="preserve">Titulars registrals: Dolors Caballé Pérez </w:t>
      </w:r>
    </w:p>
    <w:p w:rsidR="00916E48" w:rsidRPr="002D772C" w:rsidRDefault="00916E48" w:rsidP="00916E48">
      <w:pPr>
        <w:suppressAutoHyphens/>
        <w:ind w:left="567"/>
        <w:jc w:val="both"/>
        <w:rPr>
          <w:rFonts w:ascii="Verdana" w:hAnsi="Verdana" w:cs="Arial"/>
          <w:b/>
          <w:spacing w:val="-3"/>
          <w:lang w:val="ca-ES"/>
        </w:rPr>
      </w:pPr>
    </w:p>
    <w:p w:rsidR="00916E48" w:rsidRPr="002D772C" w:rsidRDefault="006B13C2" w:rsidP="006B13C2">
      <w:pPr>
        <w:suppressAutoHyphens/>
        <w:ind w:left="567"/>
        <w:jc w:val="both"/>
        <w:rPr>
          <w:rFonts w:ascii="Verdana" w:hAnsi="Verdana" w:cs="Arial"/>
          <w:b/>
          <w:spacing w:val="-3"/>
          <w:lang w:val="ca-ES"/>
        </w:rPr>
      </w:pPr>
      <w:r w:rsidRPr="002D772C">
        <w:rPr>
          <w:rFonts w:ascii="Verdana" w:hAnsi="Verdana" w:cs="Arial"/>
          <w:b/>
          <w:spacing w:val="-3"/>
          <w:lang w:val="ca-ES"/>
        </w:rPr>
        <w:t xml:space="preserve">Parcel.la B11. </w:t>
      </w:r>
    </w:p>
    <w:p w:rsidR="006B13C2" w:rsidRPr="002D772C" w:rsidRDefault="00916E48" w:rsidP="006B13C2">
      <w:pPr>
        <w:suppressAutoHyphens/>
        <w:ind w:left="567"/>
        <w:jc w:val="both"/>
        <w:rPr>
          <w:rFonts w:ascii="Verdana" w:hAnsi="Verdana" w:cs="Arial"/>
          <w:spacing w:val="-3"/>
          <w:lang w:val="ca-ES"/>
        </w:rPr>
      </w:pPr>
      <w:r w:rsidRPr="002D772C">
        <w:rPr>
          <w:rFonts w:ascii="Verdana" w:hAnsi="Verdana" w:cs="Arial"/>
          <w:spacing w:val="-3"/>
          <w:lang w:val="ca-ES"/>
        </w:rPr>
        <w:t>Al·lega que la finca es va parcel·lar i que algunes parcel·les res</w:t>
      </w:r>
      <w:r w:rsidR="006B13C2" w:rsidRPr="002D772C">
        <w:rPr>
          <w:rFonts w:ascii="Verdana" w:hAnsi="Verdana" w:cs="Arial"/>
          <w:spacing w:val="-3"/>
          <w:lang w:val="ca-ES"/>
        </w:rPr>
        <w:t>ultants van canviar de titular.</w:t>
      </w:r>
    </w:p>
    <w:p w:rsidR="00916E48" w:rsidRPr="002D772C" w:rsidRDefault="00916E48" w:rsidP="006B13C2">
      <w:pPr>
        <w:suppressAutoHyphens/>
        <w:ind w:left="567"/>
        <w:jc w:val="both"/>
        <w:rPr>
          <w:rFonts w:ascii="Verdana" w:hAnsi="Verdana" w:cs="Arial"/>
          <w:spacing w:val="-3"/>
          <w:lang w:val="ca-ES"/>
        </w:rPr>
      </w:pPr>
      <w:r w:rsidRPr="002D772C">
        <w:rPr>
          <w:rFonts w:ascii="Verdana" w:hAnsi="Verdana" w:cs="Arial"/>
          <w:spacing w:val="-3"/>
          <w:lang w:val="ca-ES"/>
        </w:rPr>
        <w:t xml:space="preserve">Titulars cadastrals: </w:t>
      </w:r>
    </w:p>
    <w:p w:rsidR="00916E48" w:rsidRPr="002D772C" w:rsidRDefault="00916E48" w:rsidP="00916E48">
      <w:pPr>
        <w:numPr>
          <w:ilvl w:val="0"/>
          <w:numId w:val="27"/>
        </w:numPr>
        <w:suppressAutoHyphens/>
        <w:spacing w:after="0" w:line="240" w:lineRule="auto"/>
        <w:ind w:left="567" w:firstLine="0"/>
        <w:jc w:val="both"/>
        <w:rPr>
          <w:rFonts w:ascii="Verdana" w:hAnsi="Verdana" w:cs="Arial"/>
          <w:spacing w:val="-3"/>
          <w:lang w:val="ca-ES"/>
        </w:rPr>
      </w:pPr>
      <w:r w:rsidRPr="002D772C">
        <w:rPr>
          <w:rFonts w:ascii="Verdana" w:hAnsi="Verdana" w:cs="Arial"/>
          <w:spacing w:val="-3"/>
          <w:lang w:val="ca-ES"/>
        </w:rPr>
        <w:t xml:space="preserve">C/ Montsant, 24. Maria Eulàlia </w:t>
      </w:r>
      <w:proofErr w:type="spellStart"/>
      <w:r w:rsidRPr="002D772C">
        <w:rPr>
          <w:rFonts w:ascii="Verdana" w:hAnsi="Verdana" w:cs="Arial"/>
          <w:spacing w:val="-3"/>
          <w:lang w:val="ca-ES"/>
        </w:rPr>
        <w:t>Casulleras</w:t>
      </w:r>
      <w:proofErr w:type="spellEnd"/>
      <w:r w:rsidRPr="002D772C">
        <w:rPr>
          <w:rFonts w:ascii="Verdana" w:hAnsi="Verdana" w:cs="Arial"/>
          <w:spacing w:val="-3"/>
          <w:lang w:val="ca-ES"/>
        </w:rPr>
        <w:t xml:space="preserve"> </w:t>
      </w:r>
      <w:proofErr w:type="spellStart"/>
      <w:r w:rsidRPr="002D772C">
        <w:rPr>
          <w:rFonts w:ascii="Verdana" w:hAnsi="Verdana" w:cs="Arial"/>
          <w:spacing w:val="-3"/>
          <w:lang w:val="ca-ES"/>
        </w:rPr>
        <w:t>Fontoba</w:t>
      </w:r>
      <w:proofErr w:type="spellEnd"/>
      <w:r w:rsidRPr="002D772C">
        <w:rPr>
          <w:rFonts w:ascii="Verdana" w:hAnsi="Verdana" w:cs="Arial"/>
          <w:spacing w:val="-3"/>
          <w:lang w:val="ca-ES"/>
        </w:rPr>
        <w:t>.</w:t>
      </w:r>
    </w:p>
    <w:p w:rsidR="00916E48" w:rsidRPr="002D772C" w:rsidRDefault="00916E48" w:rsidP="00916E48">
      <w:pPr>
        <w:numPr>
          <w:ilvl w:val="0"/>
          <w:numId w:val="27"/>
        </w:numPr>
        <w:suppressAutoHyphens/>
        <w:spacing w:after="0" w:line="240" w:lineRule="auto"/>
        <w:ind w:left="567" w:firstLine="0"/>
        <w:jc w:val="both"/>
        <w:rPr>
          <w:rFonts w:ascii="Verdana" w:hAnsi="Verdana" w:cs="Arial"/>
          <w:spacing w:val="-3"/>
          <w:lang w:val="ca-ES"/>
        </w:rPr>
      </w:pPr>
      <w:r w:rsidRPr="002D772C">
        <w:rPr>
          <w:rFonts w:ascii="Verdana" w:hAnsi="Verdana" w:cs="Arial"/>
          <w:spacing w:val="-3"/>
          <w:lang w:val="ca-ES"/>
        </w:rPr>
        <w:t xml:space="preserve">C/ Montsant, 26. Maria del Carmen </w:t>
      </w:r>
      <w:proofErr w:type="spellStart"/>
      <w:r w:rsidRPr="002D772C">
        <w:rPr>
          <w:rFonts w:ascii="Verdana" w:hAnsi="Verdana" w:cs="Arial"/>
          <w:spacing w:val="-3"/>
          <w:lang w:val="ca-ES"/>
        </w:rPr>
        <w:t>Marcé</w:t>
      </w:r>
      <w:proofErr w:type="spellEnd"/>
      <w:r w:rsidRPr="002D772C">
        <w:rPr>
          <w:rFonts w:ascii="Verdana" w:hAnsi="Verdana" w:cs="Arial"/>
          <w:spacing w:val="-3"/>
          <w:lang w:val="ca-ES"/>
        </w:rPr>
        <w:t xml:space="preserve"> Amorós.</w:t>
      </w:r>
    </w:p>
    <w:p w:rsidR="00916E48" w:rsidRPr="002D772C" w:rsidRDefault="00916E48" w:rsidP="006B13C2">
      <w:pPr>
        <w:suppressAutoHyphens/>
        <w:ind w:left="567"/>
        <w:jc w:val="both"/>
        <w:rPr>
          <w:rFonts w:ascii="Verdana" w:hAnsi="Verdana" w:cs="Arial"/>
          <w:spacing w:val="-3"/>
          <w:lang w:val="ca-ES"/>
        </w:rPr>
      </w:pPr>
      <w:r w:rsidRPr="002D772C">
        <w:rPr>
          <w:rFonts w:ascii="Verdana" w:hAnsi="Verdana" w:cs="Arial"/>
          <w:spacing w:val="-3"/>
          <w:lang w:val="ca-ES"/>
        </w:rPr>
        <w:t>Titulars re</w:t>
      </w:r>
      <w:r w:rsidR="006B13C2" w:rsidRPr="002D772C">
        <w:rPr>
          <w:rFonts w:ascii="Verdana" w:hAnsi="Verdana" w:cs="Arial"/>
          <w:spacing w:val="-3"/>
          <w:lang w:val="ca-ES"/>
        </w:rPr>
        <w:t xml:space="preserve">gistrals: Dolors Caballé Pérez </w:t>
      </w:r>
    </w:p>
    <w:p w:rsidR="006B13C2" w:rsidRPr="002D772C" w:rsidRDefault="006B13C2" w:rsidP="006B13C2">
      <w:pPr>
        <w:suppressAutoHyphens/>
        <w:ind w:left="567"/>
        <w:jc w:val="both"/>
        <w:rPr>
          <w:rFonts w:ascii="Verdana" w:hAnsi="Verdana" w:cs="Arial"/>
          <w:spacing w:val="-3"/>
          <w:lang w:val="ca-ES"/>
        </w:rPr>
      </w:pPr>
    </w:p>
    <w:p w:rsidR="00916E48" w:rsidRPr="002D772C" w:rsidRDefault="00916E48" w:rsidP="006B13C2">
      <w:pPr>
        <w:suppressAutoHyphens/>
        <w:ind w:left="567"/>
        <w:jc w:val="both"/>
        <w:rPr>
          <w:rFonts w:ascii="Verdana" w:hAnsi="Verdana" w:cs="Arial"/>
          <w:b/>
          <w:spacing w:val="-3"/>
          <w:lang w:val="ca-ES"/>
        </w:rPr>
      </w:pPr>
      <w:r w:rsidRPr="002D772C">
        <w:rPr>
          <w:rFonts w:ascii="Verdana" w:hAnsi="Verdana" w:cs="Arial"/>
          <w:b/>
          <w:spacing w:val="-3"/>
          <w:lang w:val="ca-ES"/>
        </w:rPr>
        <w:t>Parcel.</w:t>
      </w:r>
      <w:r w:rsidR="006B13C2" w:rsidRPr="002D772C">
        <w:rPr>
          <w:rFonts w:ascii="Verdana" w:hAnsi="Verdana" w:cs="Arial"/>
          <w:b/>
          <w:spacing w:val="-3"/>
          <w:lang w:val="ca-ES"/>
        </w:rPr>
        <w:t xml:space="preserve">la D09. </w:t>
      </w:r>
    </w:p>
    <w:p w:rsidR="00916E48" w:rsidRPr="002D772C" w:rsidRDefault="00916E48" w:rsidP="006B13C2">
      <w:pPr>
        <w:suppressAutoHyphens/>
        <w:ind w:left="567"/>
        <w:jc w:val="both"/>
        <w:rPr>
          <w:rFonts w:ascii="Verdana" w:hAnsi="Verdana" w:cs="Arial"/>
          <w:spacing w:val="-3"/>
          <w:lang w:val="ca-ES"/>
        </w:rPr>
      </w:pPr>
      <w:r w:rsidRPr="002D772C">
        <w:rPr>
          <w:rFonts w:ascii="Verdana" w:hAnsi="Verdana" w:cs="Arial"/>
          <w:spacing w:val="-3"/>
          <w:lang w:val="ca-ES"/>
        </w:rPr>
        <w:t>Al·lega que la finc</w:t>
      </w:r>
      <w:r w:rsidR="006B13C2" w:rsidRPr="002D772C">
        <w:rPr>
          <w:rFonts w:ascii="Verdana" w:hAnsi="Verdana" w:cs="Arial"/>
          <w:spacing w:val="-3"/>
          <w:lang w:val="ca-ES"/>
        </w:rPr>
        <w:t>a no és de la seva titularitat.</w:t>
      </w:r>
    </w:p>
    <w:p w:rsidR="00916E48" w:rsidRPr="002D772C" w:rsidRDefault="00916E48" w:rsidP="00916E48">
      <w:pPr>
        <w:suppressAutoHyphens/>
        <w:ind w:left="567"/>
        <w:jc w:val="both"/>
        <w:rPr>
          <w:rFonts w:ascii="Verdana" w:hAnsi="Verdana" w:cs="Arial"/>
          <w:spacing w:val="-3"/>
          <w:lang w:val="ca-ES"/>
        </w:rPr>
      </w:pPr>
      <w:r w:rsidRPr="002D772C">
        <w:rPr>
          <w:rFonts w:ascii="Verdana" w:hAnsi="Verdana" w:cs="Arial"/>
          <w:spacing w:val="-3"/>
          <w:lang w:val="ca-ES"/>
        </w:rPr>
        <w:t>Titulars cadastrals: José Enrique Domènech Berenguer</w:t>
      </w:r>
    </w:p>
    <w:p w:rsidR="00916E48" w:rsidRPr="002D772C" w:rsidRDefault="00916E48" w:rsidP="006B13C2">
      <w:pPr>
        <w:suppressAutoHyphens/>
        <w:ind w:left="567"/>
        <w:jc w:val="both"/>
        <w:rPr>
          <w:rFonts w:ascii="Verdana" w:hAnsi="Verdana" w:cs="Arial"/>
          <w:spacing w:val="-3"/>
          <w:lang w:val="ca-ES"/>
        </w:rPr>
      </w:pPr>
      <w:r w:rsidRPr="002D772C">
        <w:rPr>
          <w:rFonts w:ascii="Verdana" w:hAnsi="Verdana" w:cs="Arial"/>
          <w:spacing w:val="-3"/>
          <w:lang w:val="ca-ES"/>
        </w:rPr>
        <w:t>Titulars registrals: Maria Dolores Caballé Pérez, Digna Franquesa Caballé i Maria</w:t>
      </w:r>
      <w:r w:rsidRPr="00916E48">
        <w:rPr>
          <w:rFonts w:ascii="Verdana" w:hAnsi="Verdana" w:cs="Arial"/>
          <w:spacing w:val="-3"/>
        </w:rPr>
        <w:t xml:space="preserve"> </w:t>
      </w:r>
      <w:r w:rsidRPr="002D772C">
        <w:rPr>
          <w:rFonts w:ascii="Verdana" w:hAnsi="Verdana" w:cs="Arial"/>
          <w:spacing w:val="-3"/>
          <w:lang w:val="ca-ES"/>
        </w:rPr>
        <w:t xml:space="preserve">de </w:t>
      </w:r>
      <w:r w:rsidR="006B13C2" w:rsidRPr="002D772C">
        <w:rPr>
          <w:rFonts w:ascii="Verdana" w:hAnsi="Verdana" w:cs="Arial"/>
          <w:spacing w:val="-3"/>
          <w:lang w:val="ca-ES"/>
        </w:rPr>
        <w:t xml:space="preserve">los Angeles Franquesa Caballé. </w:t>
      </w:r>
    </w:p>
    <w:p w:rsidR="006B13C2" w:rsidRPr="002D772C" w:rsidRDefault="006B13C2" w:rsidP="006B13C2">
      <w:pPr>
        <w:suppressAutoHyphens/>
        <w:ind w:left="567"/>
        <w:jc w:val="both"/>
        <w:rPr>
          <w:rFonts w:ascii="Verdana" w:hAnsi="Verdana" w:cs="Arial"/>
          <w:spacing w:val="-3"/>
          <w:lang w:val="ca-ES"/>
        </w:rPr>
      </w:pPr>
    </w:p>
    <w:p w:rsidR="00A66E23" w:rsidRDefault="00A66E23" w:rsidP="006B13C2">
      <w:pPr>
        <w:suppressAutoHyphens/>
        <w:ind w:left="567"/>
        <w:jc w:val="both"/>
        <w:rPr>
          <w:rFonts w:ascii="Verdana" w:hAnsi="Verdana" w:cs="Arial"/>
          <w:b/>
          <w:spacing w:val="-3"/>
          <w:lang w:val="ca-ES"/>
        </w:rPr>
      </w:pPr>
    </w:p>
    <w:p w:rsidR="00916E48" w:rsidRPr="002D772C" w:rsidRDefault="006B13C2" w:rsidP="006B13C2">
      <w:pPr>
        <w:suppressAutoHyphens/>
        <w:ind w:left="567"/>
        <w:jc w:val="both"/>
        <w:rPr>
          <w:rFonts w:ascii="Verdana" w:hAnsi="Verdana" w:cs="Arial"/>
          <w:b/>
          <w:spacing w:val="-3"/>
          <w:lang w:val="ca-ES"/>
        </w:rPr>
      </w:pPr>
      <w:r w:rsidRPr="002D772C">
        <w:rPr>
          <w:rFonts w:ascii="Verdana" w:hAnsi="Verdana" w:cs="Arial"/>
          <w:b/>
          <w:spacing w:val="-3"/>
          <w:lang w:val="ca-ES"/>
        </w:rPr>
        <w:lastRenderedPageBreak/>
        <w:t xml:space="preserve">Parcel·la F12. </w:t>
      </w:r>
    </w:p>
    <w:p w:rsidR="00916E48" w:rsidRPr="002D772C" w:rsidRDefault="00916E48" w:rsidP="006B13C2">
      <w:pPr>
        <w:suppressAutoHyphens/>
        <w:ind w:left="567"/>
        <w:jc w:val="both"/>
        <w:rPr>
          <w:rFonts w:ascii="Verdana" w:hAnsi="Verdana" w:cs="Arial"/>
          <w:spacing w:val="-3"/>
          <w:lang w:val="ca-ES"/>
        </w:rPr>
      </w:pPr>
      <w:r w:rsidRPr="002D772C">
        <w:rPr>
          <w:rFonts w:ascii="Verdana" w:hAnsi="Verdana" w:cs="Arial"/>
          <w:spacing w:val="-3"/>
          <w:lang w:val="ca-ES"/>
        </w:rPr>
        <w:t>Al·lega que la finca es va parcel·lar i que algunes parcel·les res</w:t>
      </w:r>
      <w:r w:rsidR="006B13C2" w:rsidRPr="002D772C">
        <w:rPr>
          <w:rFonts w:ascii="Verdana" w:hAnsi="Verdana" w:cs="Arial"/>
          <w:spacing w:val="-3"/>
          <w:lang w:val="ca-ES"/>
        </w:rPr>
        <w:t>ultants van canviar de titular.</w:t>
      </w:r>
    </w:p>
    <w:p w:rsidR="00916E48" w:rsidRPr="002D772C" w:rsidRDefault="00916E48" w:rsidP="00916E48">
      <w:pPr>
        <w:suppressAutoHyphens/>
        <w:ind w:left="567"/>
        <w:jc w:val="both"/>
        <w:rPr>
          <w:rFonts w:ascii="Verdana" w:hAnsi="Verdana" w:cs="Arial"/>
          <w:spacing w:val="-3"/>
          <w:lang w:val="ca-ES"/>
        </w:rPr>
      </w:pPr>
      <w:r w:rsidRPr="002D772C">
        <w:rPr>
          <w:rFonts w:ascii="Verdana" w:hAnsi="Verdana" w:cs="Arial"/>
          <w:spacing w:val="-3"/>
          <w:lang w:val="ca-ES"/>
        </w:rPr>
        <w:t xml:space="preserve">Titulars cadastrals: </w:t>
      </w:r>
    </w:p>
    <w:p w:rsidR="00916E48" w:rsidRPr="002D772C" w:rsidRDefault="00916E48" w:rsidP="00916E48">
      <w:pPr>
        <w:numPr>
          <w:ilvl w:val="0"/>
          <w:numId w:val="27"/>
        </w:numPr>
        <w:suppressAutoHyphens/>
        <w:spacing w:after="0" w:line="240" w:lineRule="auto"/>
        <w:ind w:left="567" w:firstLine="0"/>
        <w:jc w:val="both"/>
        <w:rPr>
          <w:rFonts w:ascii="Verdana" w:hAnsi="Verdana" w:cs="Arial"/>
          <w:spacing w:val="-3"/>
          <w:lang w:val="ca-ES"/>
        </w:rPr>
      </w:pPr>
      <w:r w:rsidRPr="002D772C">
        <w:rPr>
          <w:rFonts w:ascii="Verdana" w:hAnsi="Verdana" w:cs="Arial"/>
          <w:spacing w:val="-3"/>
          <w:lang w:val="ca-ES"/>
        </w:rPr>
        <w:t xml:space="preserve">C/ Montsant, 11. Domènec </w:t>
      </w:r>
      <w:proofErr w:type="spellStart"/>
      <w:r w:rsidRPr="002D772C">
        <w:rPr>
          <w:rFonts w:ascii="Verdana" w:hAnsi="Verdana" w:cs="Arial"/>
          <w:spacing w:val="-3"/>
          <w:lang w:val="ca-ES"/>
        </w:rPr>
        <w:t>Sesmillo</w:t>
      </w:r>
      <w:proofErr w:type="spellEnd"/>
      <w:r w:rsidRPr="002D772C">
        <w:rPr>
          <w:rFonts w:ascii="Verdana" w:hAnsi="Verdana" w:cs="Arial"/>
          <w:spacing w:val="-3"/>
          <w:lang w:val="ca-ES"/>
        </w:rPr>
        <w:t xml:space="preserve"> Rius.</w:t>
      </w:r>
    </w:p>
    <w:p w:rsidR="00916E48" w:rsidRPr="002D772C" w:rsidRDefault="00916E48" w:rsidP="00916E48">
      <w:pPr>
        <w:numPr>
          <w:ilvl w:val="0"/>
          <w:numId w:val="27"/>
        </w:numPr>
        <w:suppressAutoHyphens/>
        <w:spacing w:after="0" w:line="240" w:lineRule="auto"/>
        <w:ind w:left="567" w:firstLine="0"/>
        <w:jc w:val="both"/>
        <w:rPr>
          <w:rFonts w:ascii="Verdana" w:hAnsi="Verdana" w:cs="Arial"/>
          <w:spacing w:val="-3"/>
          <w:lang w:val="ca-ES"/>
        </w:rPr>
      </w:pPr>
      <w:r w:rsidRPr="002D772C">
        <w:rPr>
          <w:rFonts w:ascii="Verdana" w:hAnsi="Verdana" w:cs="Arial"/>
          <w:spacing w:val="-3"/>
          <w:lang w:val="ca-ES"/>
        </w:rPr>
        <w:t>C/ Digna Ferrer, 26. Dolores Caballé Pérez.</w:t>
      </w:r>
    </w:p>
    <w:p w:rsidR="00916E48" w:rsidRPr="002D772C" w:rsidRDefault="00916E48" w:rsidP="00916E48">
      <w:pPr>
        <w:numPr>
          <w:ilvl w:val="0"/>
          <w:numId w:val="27"/>
        </w:numPr>
        <w:suppressAutoHyphens/>
        <w:spacing w:after="0" w:line="240" w:lineRule="auto"/>
        <w:ind w:left="567" w:firstLine="0"/>
        <w:jc w:val="both"/>
        <w:rPr>
          <w:rFonts w:ascii="Verdana" w:hAnsi="Verdana" w:cs="Arial"/>
          <w:spacing w:val="-3"/>
          <w:lang w:val="ca-ES"/>
        </w:rPr>
      </w:pPr>
      <w:r w:rsidRPr="002D772C">
        <w:rPr>
          <w:rFonts w:ascii="Verdana" w:hAnsi="Verdana" w:cs="Arial"/>
          <w:spacing w:val="-3"/>
          <w:lang w:val="ca-ES"/>
        </w:rPr>
        <w:t>C/ Digna Ferrer, 28. Dolores Caballé Pérez.</w:t>
      </w:r>
    </w:p>
    <w:p w:rsidR="00916E48" w:rsidRPr="002D772C" w:rsidRDefault="00916E48" w:rsidP="00916E48">
      <w:pPr>
        <w:numPr>
          <w:ilvl w:val="0"/>
          <w:numId w:val="27"/>
        </w:numPr>
        <w:suppressAutoHyphens/>
        <w:spacing w:after="0" w:line="240" w:lineRule="auto"/>
        <w:ind w:left="567" w:firstLine="0"/>
        <w:jc w:val="both"/>
        <w:rPr>
          <w:rFonts w:ascii="Verdana" w:hAnsi="Verdana" w:cs="Arial"/>
          <w:spacing w:val="-3"/>
          <w:lang w:val="ca-ES"/>
        </w:rPr>
      </w:pPr>
      <w:r w:rsidRPr="002D772C">
        <w:rPr>
          <w:rFonts w:ascii="Verdana" w:hAnsi="Verdana" w:cs="Arial"/>
          <w:spacing w:val="-3"/>
          <w:lang w:val="ca-ES"/>
        </w:rPr>
        <w:t>C/ Digna Ferrer, 30. Ajuntament de Subirats.</w:t>
      </w:r>
    </w:p>
    <w:p w:rsidR="00916E48" w:rsidRPr="002D772C" w:rsidRDefault="00916E48" w:rsidP="00916E48">
      <w:pPr>
        <w:suppressAutoHyphens/>
        <w:ind w:left="567"/>
        <w:jc w:val="both"/>
        <w:rPr>
          <w:rFonts w:ascii="Verdana" w:hAnsi="Verdana" w:cs="Arial"/>
          <w:spacing w:val="-3"/>
          <w:lang w:val="ca-ES"/>
        </w:rPr>
      </w:pPr>
      <w:r w:rsidRPr="002D772C">
        <w:rPr>
          <w:rFonts w:ascii="Verdana" w:hAnsi="Verdana" w:cs="Arial"/>
          <w:spacing w:val="-3"/>
          <w:lang w:val="ca-ES"/>
        </w:rPr>
        <w:t>Titulars registrals: Dolors Caballé Pérez .</w:t>
      </w:r>
    </w:p>
    <w:p w:rsidR="00916E48" w:rsidRPr="002D772C" w:rsidRDefault="00916E48" w:rsidP="006B13C2">
      <w:pPr>
        <w:suppressAutoHyphens/>
        <w:ind w:left="567"/>
        <w:jc w:val="both"/>
        <w:rPr>
          <w:rFonts w:ascii="Verdana" w:hAnsi="Verdana" w:cs="Arial"/>
          <w:spacing w:val="-3"/>
          <w:lang w:val="ca-ES"/>
        </w:rPr>
      </w:pPr>
      <w:r w:rsidRPr="002D772C">
        <w:rPr>
          <w:rFonts w:ascii="Verdana" w:hAnsi="Verdana" w:cs="Arial"/>
          <w:spacing w:val="-3"/>
          <w:lang w:val="ca-ES"/>
        </w:rPr>
        <w:t>Adjunta còpia de cont</w:t>
      </w:r>
      <w:r w:rsidR="006B13C2" w:rsidRPr="002D772C">
        <w:rPr>
          <w:rFonts w:ascii="Verdana" w:hAnsi="Verdana" w:cs="Arial"/>
          <w:spacing w:val="-3"/>
          <w:lang w:val="ca-ES"/>
        </w:rPr>
        <w:t>ractes privats de compra-venda.</w:t>
      </w:r>
    </w:p>
    <w:p w:rsidR="006B13C2" w:rsidRPr="002D772C" w:rsidRDefault="006B13C2" w:rsidP="006B13C2">
      <w:pPr>
        <w:suppressAutoHyphens/>
        <w:ind w:left="567"/>
        <w:jc w:val="both"/>
        <w:rPr>
          <w:rFonts w:ascii="Verdana" w:hAnsi="Verdana" w:cs="Arial"/>
          <w:spacing w:val="-3"/>
          <w:lang w:val="ca-ES"/>
        </w:rPr>
      </w:pPr>
    </w:p>
    <w:p w:rsidR="00916E48" w:rsidRPr="002D772C" w:rsidRDefault="006B13C2" w:rsidP="006B13C2">
      <w:pPr>
        <w:suppressAutoHyphens/>
        <w:ind w:left="567"/>
        <w:jc w:val="both"/>
        <w:rPr>
          <w:rFonts w:ascii="Verdana" w:hAnsi="Verdana" w:cs="Arial"/>
          <w:b/>
          <w:spacing w:val="-3"/>
          <w:lang w:val="ca-ES"/>
        </w:rPr>
      </w:pPr>
      <w:r w:rsidRPr="002D772C">
        <w:rPr>
          <w:rFonts w:ascii="Verdana" w:hAnsi="Verdana" w:cs="Arial"/>
          <w:b/>
          <w:spacing w:val="-3"/>
          <w:lang w:val="ca-ES"/>
        </w:rPr>
        <w:t xml:space="preserve">Parcel·la F17. </w:t>
      </w:r>
    </w:p>
    <w:p w:rsidR="00916E48" w:rsidRPr="002D772C" w:rsidRDefault="00916E48" w:rsidP="006B13C2">
      <w:pPr>
        <w:suppressAutoHyphens/>
        <w:ind w:left="567"/>
        <w:jc w:val="both"/>
        <w:rPr>
          <w:rFonts w:ascii="Verdana" w:hAnsi="Verdana" w:cs="Arial"/>
          <w:spacing w:val="-3"/>
          <w:lang w:val="ca-ES"/>
        </w:rPr>
      </w:pPr>
      <w:r w:rsidRPr="002D772C">
        <w:rPr>
          <w:rFonts w:ascii="Verdana" w:hAnsi="Verdana" w:cs="Arial"/>
          <w:spacing w:val="-3"/>
          <w:lang w:val="ca-ES"/>
        </w:rPr>
        <w:t>Al·lega que la finc</w:t>
      </w:r>
      <w:r w:rsidR="006B13C2" w:rsidRPr="002D772C">
        <w:rPr>
          <w:rFonts w:ascii="Verdana" w:hAnsi="Verdana" w:cs="Arial"/>
          <w:spacing w:val="-3"/>
          <w:lang w:val="ca-ES"/>
        </w:rPr>
        <w:t>a no és de la seva titularitat.</w:t>
      </w:r>
    </w:p>
    <w:p w:rsidR="00916E48" w:rsidRPr="002D772C" w:rsidRDefault="00916E48" w:rsidP="00916E48">
      <w:pPr>
        <w:suppressAutoHyphens/>
        <w:ind w:left="567"/>
        <w:jc w:val="both"/>
        <w:rPr>
          <w:rFonts w:ascii="Verdana" w:hAnsi="Verdana" w:cs="Arial"/>
          <w:spacing w:val="-3"/>
          <w:lang w:val="ca-ES"/>
        </w:rPr>
      </w:pPr>
      <w:r w:rsidRPr="002D772C">
        <w:rPr>
          <w:rFonts w:ascii="Verdana" w:hAnsi="Verdana" w:cs="Arial"/>
          <w:spacing w:val="-3"/>
          <w:lang w:val="ca-ES"/>
        </w:rPr>
        <w:t>Titulars cadastrals: Emilio Fortí Ferrer.</w:t>
      </w:r>
    </w:p>
    <w:p w:rsidR="00916E48" w:rsidRPr="002D772C" w:rsidRDefault="00916E48" w:rsidP="00916E48">
      <w:pPr>
        <w:suppressAutoHyphens/>
        <w:ind w:left="567"/>
        <w:jc w:val="both"/>
        <w:rPr>
          <w:rFonts w:ascii="Verdana" w:hAnsi="Verdana" w:cs="Arial"/>
          <w:spacing w:val="-3"/>
          <w:lang w:val="ca-ES"/>
        </w:rPr>
      </w:pPr>
      <w:r w:rsidRPr="002D772C">
        <w:rPr>
          <w:rFonts w:ascii="Verdana" w:hAnsi="Verdana" w:cs="Arial"/>
          <w:spacing w:val="-3"/>
          <w:lang w:val="ca-ES"/>
        </w:rPr>
        <w:t xml:space="preserve">Titulars registrals: Maria Dolores Caballé Pérez, Digna Franquesa Caballé i Maria de los Angeles Franquesa Caballé. </w:t>
      </w:r>
    </w:p>
    <w:p w:rsidR="00916E48" w:rsidRPr="002D772C" w:rsidRDefault="00916E48" w:rsidP="006B13C2">
      <w:pPr>
        <w:suppressAutoHyphens/>
        <w:ind w:left="567"/>
        <w:jc w:val="both"/>
        <w:rPr>
          <w:rFonts w:ascii="Verdana" w:hAnsi="Verdana" w:cs="Arial"/>
          <w:spacing w:val="-3"/>
          <w:lang w:val="ca-ES"/>
        </w:rPr>
      </w:pPr>
      <w:r w:rsidRPr="002D772C">
        <w:rPr>
          <w:rFonts w:ascii="Verdana" w:hAnsi="Verdana" w:cs="Arial"/>
          <w:spacing w:val="-3"/>
          <w:lang w:val="ca-ES"/>
        </w:rPr>
        <w:t>Adjunta còpia de co</w:t>
      </w:r>
      <w:r w:rsidR="006B13C2" w:rsidRPr="002D772C">
        <w:rPr>
          <w:rFonts w:ascii="Verdana" w:hAnsi="Verdana" w:cs="Arial"/>
          <w:spacing w:val="-3"/>
          <w:lang w:val="ca-ES"/>
        </w:rPr>
        <w:t>ntracte privat de compra-venda.</w:t>
      </w:r>
    </w:p>
    <w:p w:rsidR="006B13C2" w:rsidRPr="002D772C" w:rsidRDefault="006B13C2" w:rsidP="006B13C2">
      <w:pPr>
        <w:suppressAutoHyphens/>
        <w:ind w:left="567"/>
        <w:jc w:val="both"/>
        <w:rPr>
          <w:rFonts w:ascii="Verdana" w:hAnsi="Verdana" w:cs="Arial"/>
          <w:spacing w:val="-3"/>
          <w:lang w:val="ca-ES"/>
        </w:rPr>
      </w:pPr>
    </w:p>
    <w:p w:rsidR="00916E48" w:rsidRPr="002D772C" w:rsidRDefault="006B13C2" w:rsidP="006B13C2">
      <w:pPr>
        <w:suppressAutoHyphens/>
        <w:ind w:firstLine="567"/>
        <w:jc w:val="both"/>
        <w:rPr>
          <w:rFonts w:ascii="Verdana" w:hAnsi="Verdana" w:cs="Arial"/>
          <w:b/>
          <w:spacing w:val="-3"/>
          <w:lang w:val="ca-ES"/>
        </w:rPr>
      </w:pPr>
      <w:r w:rsidRPr="002D772C">
        <w:rPr>
          <w:rFonts w:ascii="Verdana" w:hAnsi="Verdana" w:cs="Arial"/>
          <w:b/>
          <w:spacing w:val="-3"/>
          <w:lang w:val="ca-ES"/>
        </w:rPr>
        <w:t>Parcel·la G15</w:t>
      </w:r>
    </w:p>
    <w:p w:rsidR="00916E48" w:rsidRPr="002D772C" w:rsidRDefault="00916E48" w:rsidP="006B13C2">
      <w:pPr>
        <w:suppressAutoHyphens/>
        <w:ind w:left="567"/>
        <w:jc w:val="both"/>
        <w:rPr>
          <w:rFonts w:ascii="Verdana" w:hAnsi="Verdana" w:cs="Arial"/>
          <w:spacing w:val="-3"/>
          <w:lang w:val="ca-ES"/>
        </w:rPr>
      </w:pPr>
      <w:r w:rsidRPr="002D772C">
        <w:rPr>
          <w:rFonts w:ascii="Verdana" w:hAnsi="Verdana" w:cs="Arial"/>
          <w:spacing w:val="-3"/>
          <w:lang w:val="ca-ES"/>
        </w:rPr>
        <w:t>Al·lega que la finc</w:t>
      </w:r>
      <w:r w:rsidR="006B13C2" w:rsidRPr="002D772C">
        <w:rPr>
          <w:rFonts w:ascii="Verdana" w:hAnsi="Verdana" w:cs="Arial"/>
          <w:spacing w:val="-3"/>
          <w:lang w:val="ca-ES"/>
        </w:rPr>
        <w:t>a no és de la seva titularitat.</w:t>
      </w:r>
    </w:p>
    <w:p w:rsidR="00916E48" w:rsidRPr="002D772C" w:rsidRDefault="00916E48" w:rsidP="00916E48">
      <w:pPr>
        <w:suppressAutoHyphens/>
        <w:ind w:left="567"/>
        <w:jc w:val="both"/>
        <w:rPr>
          <w:rFonts w:ascii="Verdana" w:hAnsi="Verdana" w:cs="Arial"/>
          <w:spacing w:val="-3"/>
          <w:lang w:val="ca-ES"/>
        </w:rPr>
      </w:pPr>
      <w:r w:rsidRPr="002D772C">
        <w:rPr>
          <w:rFonts w:ascii="Verdana" w:hAnsi="Verdana" w:cs="Arial"/>
          <w:spacing w:val="-3"/>
          <w:lang w:val="ca-ES"/>
        </w:rPr>
        <w:t>Titular cadastral: Dolores Caballé Pérez.</w:t>
      </w:r>
    </w:p>
    <w:p w:rsidR="00916E48" w:rsidRPr="002D772C" w:rsidRDefault="00916E48" w:rsidP="00916E48">
      <w:pPr>
        <w:suppressAutoHyphens/>
        <w:ind w:left="567"/>
        <w:jc w:val="both"/>
        <w:rPr>
          <w:rFonts w:ascii="Verdana" w:hAnsi="Verdana" w:cs="Arial"/>
          <w:spacing w:val="-3"/>
          <w:lang w:val="ca-ES"/>
        </w:rPr>
      </w:pPr>
      <w:r w:rsidRPr="002D772C">
        <w:rPr>
          <w:rFonts w:ascii="Verdana" w:hAnsi="Verdana" w:cs="Arial"/>
          <w:spacing w:val="-3"/>
          <w:lang w:val="ca-ES"/>
        </w:rPr>
        <w:t xml:space="preserve">Titulars registrals: Maria Dolores Caballé Pérez, Digna Franquesa Caballé i Maria de los Angeles Franquesa Caballé. </w:t>
      </w:r>
    </w:p>
    <w:p w:rsidR="00916E48" w:rsidRPr="002D772C" w:rsidRDefault="00916E48" w:rsidP="006B13C2">
      <w:pPr>
        <w:suppressAutoHyphens/>
        <w:ind w:left="567"/>
        <w:jc w:val="both"/>
        <w:rPr>
          <w:rFonts w:ascii="Verdana" w:hAnsi="Verdana" w:cs="Arial"/>
          <w:spacing w:val="-3"/>
          <w:lang w:val="ca-ES"/>
        </w:rPr>
      </w:pPr>
      <w:r w:rsidRPr="002D772C">
        <w:rPr>
          <w:rFonts w:ascii="Verdana" w:hAnsi="Verdana" w:cs="Arial"/>
          <w:spacing w:val="-3"/>
          <w:lang w:val="ca-ES"/>
        </w:rPr>
        <w:t xml:space="preserve">Adjunta còpia de contracte privat de compra-venda </w:t>
      </w:r>
      <w:r w:rsidR="006B13C2" w:rsidRPr="002D772C">
        <w:rPr>
          <w:rFonts w:ascii="Verdana" w:hAnsi="Verdana" w:cs="Arial"/>
          <w:spacing w:val="-3"/>
          <w:lang w:val="ca-ES"/>
        </w:rPr>
        <w:t>a nom de Vicente Garcia Molina.</w:t>
      </w:r>
    </w:p>
    <w:p w:rsidR="006B13C2" w:rsidRPr="002D772C" w:rsidRDefault="006B13C2" w:rsidP="006B13C2">
      <w:pPr>
        <w:suppressAutoHyphens/>
        <w:ind w:left="567"/>
        <w:jc w:val="both"/>
        <w:rPr>
          <w:rFonts w:ascii="Verdana" w:hAnsi="Verdana" w:cs="Arial"/>
          <w:spacing w:val="-3"/>
          <w:lang w:val="ca-ES"/>
        </w:rPr>
      </w:pPr>
    </w:p>
    <w:p w:rsidR="00916E48" w:rsidRPr="002D772C" w:rsidRDefault="006B13C2" w:rsidP="006B13C2">
      <w:pPr>
        <w:suppressAutoHyphens/>
        <w:ind w:left="567"/>
        <w:jc w:val="both"/>
        <w:rPr>
          <w:rFonts w:ascii="Verdana" w:hAnsi="Verdana" w:cs="Arial"/>
          <w:b/>
          <w:spacing w:val="-3"/>
          <w:lang w:val="ca-ES"/>
        </w:rPr>
      </w:pPr>
      <w:r w:rsidRPr="002D772C">
        <w:rPr>
          <w:rFonts w:ascii="Verdana" w:hAnsi="Verdana" w:cs="Arial"/>
          <w:b/>
          <w:spacing w:val="-3"/>
          <w:lang w:val="ca-ES"/>
        </w:rPr>
        <w:t xml:space="preserve">Parcel.la H09. </w:t>
      </w:r>
    </w:p>
    <w:p w:rsidR="00916E48" w:rsidRPr="002D772C" w:rsidRDefault="00916E48" w:rsidP="006B13C2">
      <w:pPr>
        <w:suppressAutoHyphens/>
        <w:ind w:left="567"/>
        <w:jc w:val="both"/>
        <w:rPr>
          <w:rFonts w:ascii="Verdana" w:hAnsi="Verdana" w:cs="Arial"/>
          <w:spacing w:val="-3"/>
          <w:lang w:val="ca-ES"/>
        </w:rPr>
      </w:pPr>
      <w:r w:rsidRPr="002D772C">
        <w:rPr>
          <w:rFonts w:ascii="Verdana" w:hAnsi="Verdana" w:cs="Arial"/>
          <w:spacing w:val="-3"/>
          <w:lang w:val="ca-ES"/>
        </w:rPr>
        <w:t>Al·lega que la finca no és</w:t>
      </w:r>
      <w:r w:rsidR="006B13C2" w:rsidRPr="002D772C">
        <w:rPr>
          <w:rFonts w:ascii="Verdana" w:hAnsi="Verdana" w:cs="Arial"/>
          <w:spacing w:val="-3"/>
          <w:lang w:val="ca-ES"/>
        </w:rPr>
        <w:t xml:space="preserve"> de la seva titularitat.</w:t>
      </w:r>
    </w:p>
    <w:p w:rsidR="00916E48" w:rsidRPr="002D772C" w:rsidRDefault="00916E48" w:rsidP="00916E48">
      <w:pPr>
        <w:suppressAutoHyphens/>
        <w:ind w:left="567"/>
        <w:jc w:val="both"/>
        <w:rPr>
          <w:rFonts w:ascii="Verdana" w:hAnsi="Verdana" w:cs="Arial"/>
          <w:spacing w:val="-3"/>
          <w:lang w:val="ca-ES"/>
        </w:rPr>
      </w:pPr>
      <w:r w:rsidRPr="002D772C">
        <w:rPr>
          <w:rFonts w:ascii="Verdana" w:hAnsi="Verdana" w:cs="Arial"/>
          <w:spacing w:val="-3"/>
          <w:lang w:val="ca-ES"/>
        </w:rPr>
        <w:lastRenderedPageBreak/>
        <w:t>Titular cadastral: Pedro Almirall Val.</w:t>
      </w:r>
    </w:p>
    <w:p w:rsidR="00916E48" w:rsidRPr="002D772C" w:rsidRDefault="00916E48" w:rsidP="00916E48">
      <w:pPr>
        <w:suppressAutoHyphens/>
        <w:ind w:left="567"/>
        <w:jc w:val="both"/>
        <w:rPr>
          <w:rFonts w:ascii="Verdana" w:hAnsi="Verdana" w:cs="Arial"/>
          <w:spacing w:val="-3"/>
          <w:lang w:val="ca-ES"/>
        </w:rPr>
      </w:pPr>
      <w:r w:rsidRPr="002D772C">
        <w:rPr>
          <w:rFonts w:ascii="Verdana" w:hAnsi="Verdana" w:cs="Arial"/>
          <w:spacing w:val="-3"/>
          <w:lang w:val="ca-ES"/>
        </w:rPr>
        <w:t xml:space="preserve">Titulars registrals: Maria Dolores Caballé Pérez, Digna Franquesa Caballé i Maria de los Angeles Franquesa Caballé. </w:t>
      </w:r>
    </w:p>
    <w:p w:rsidR="00916E48" w:rsidRPr="002D772C" w:rsidRDefault="00916E48" w:rsidP="00916E48">
      <w:pPr>
        <w:suppressAutoHyphens/>
        <w:ind w:left="567"/>
        <w:jc w:val="both"/>
        <w:rPr>
          <w:rFonts w:ascii="Verdana" w:hAnsi="Verdana" w:cs="Arial"/>
          <w:spacing w:val="-3"/>
          <w:lang w:val="ca-ES"/>
        </w:rPr>
      </w:pPr>
      <w:r w:rsidRPr="002D772C">
        <w:rPr>
          <w:rFonts w:ascii="Verdana" w:hAnsi="Verdana" w:cs="Arial"/>
          <w:spacing w:val="-3"/>
          <w:lang w:val="ca-ES"/>
        </w:rPr>
        <w:t>Adjunta còpia de contracte privat de compra-venda a nom de Pedro Almirall Val.</w:t>
      </w:r>
    </w:p>
    <w:p w:rsidR="00916E48" w:rsidRPr="002D772C" w:rsidRDefault="00916E48" w:rsidP="00916E48">
      <w:pPr>
        <w:suppressAutoHyphens/>
        <w:ind w:left="567"/>
        <w:jc w:val="both"/>
        <w:rPr>
          <w:rFonts w:ascii="Verdana" w:hAnsi="Verdana" w:cs="Arial"/>
          <w:spacing w:val="-3"/>
          <w:lang w:val="ca-ES"/>
        </w:rPr>
      </w:pPr>
    </w:p>
    <w:p w:rsidR="00916E48" w:rsidRPr="002D772C" w:rsidRDefault="00916E48" w:rsidP="00916E48">
      <w:pPr>
        <w:suppressAutoHyphens/>
        <w:ind w:left="567"/>
        <w:jc w:val="both"/>
        <w:rPr>
          <w:rFonts w:ascii="Verdana" w:hAnsi="Verdana" w:cs="Arial"/>
          <w:spacing w:val="-3"/>
          <w:lang w:val="ca-ES"/>
        </w:rPr>
      </w:pPr>
    </w:p>
    <w:p w:rsidR="00916E48" w:rsidRPr="002D772C" w:rsidRDefault="00916E48" w:rsidP="006B13C2">
      <w:pPr>
        <w:suppressAutoHyphens/>
        <w:ind w:firstLine="567"/>
        <w:jc w:val="both"/>
        <w:rPr>
          <w:rFonts w:ascii="Verdana" w:hAnsi="Verdana" w:cs="Arial"/>
          <w:b/>
          <w:spacing w:val="-3"/>
          <w:u w:val="single"/>
          <w:lang w:val="ca-ES"/>
        </w:rPr>
      </w:pPr>
      <w:r w:rsidRPr="002D772C">
        <w:rPr>
          <w:rFonts w:ascii="Verdana" w:hAnsi="Verdana" w:cs="Arial"/>
          <w:b/>
          <w:spacing w:val="-3"/>
          <w:u w:val="single"/>
          <w:lang w:val="ca-ES"/>
        </w:rPr>
        <w:t xml:space="preserve">Parcel.la I07. </w:t>
      </w:r>
    </w:p>
    <w:p w:rsidR="00916E48" w:rsidRPr="002D772C" w:rsidRDefault="00916E48" w:rsidP="006B13C2">
      <w:pPr>
        <w:suppressAutoHyphens/>
        <w:ind w:left="567"/>
        <w:jc w:val="both"/>
        <w:rPr>
          <w:rFonts w:ascii="Verdana" w:hAnsi="Verdana" w:cs="Arial"/>
          <w:spacing w:val="-3"/>
          <w:lang w:val="ca-ES"/>
        </w:rPr>
      </w:pPr>
      <w:r w:rsidRPr="002D772C">
        <w:rPr>
          <w:rFonts w:ascii="Verdana" w:hAnsi="Verdana" w:cs="Arial"/>
          <w:spacing w:val="-3"/>
          <w:lang w:val="ca-ES"/>
        </w:rPr>
        <w:t>Al·lega que la finca es va parcel·lar i que algunes parcel·les res</w:t>
      </w:r>
      <w:r w:rsidR="006B13C2" w:rsidRPr="002D772C">
        <w:rPr>
          <w:rFonts w:ascii="Verdana" w:hAnsi="Verdana" w:cs="Arial"/>
          <w:spacing w:val="-3"/>
          <w:lang w:val="ca-ES"/>
        </w:rPr>
        <w:t>ultants van canviar de titular.</w:t>
      </w:r>
    </w:p>
    <w:p w:rsidR="00916E48" w:rsidRPr="002D772C" w:rsidRDefault="00916E48" w:rsidP="00916E48">
      <w:pPr>
        <w:suppressAutoHyphens/>
        <w:ind w:left="567"/>
        <w:jc w:val="both"/>
        <w:rPr>
          <w:rFonts w:ascii="Verdana" w:hAnsi="Verdana" w:cs="Arial"/>
          <w:spacing w:val="-3"/>
          <w:lang w:val="ca-ES"/>
        </w:rPr>
      </w:pPr>
      <w:r w:rsidRPr="002D772C">
        <w:rPr>
          <w:rFonts w:ascii="Verdana" w:hAnsi="Verdana" w:cs="Arial"/>
          <w:spacing w:val="-3"/>
          <w:lang w:val="ca-ES"/>
        </w:rPr>
        <w:t xml:space="preserve">Titulars cadastrals: </w:t>
      </w:r>
    </w:p>
    <w:p w:rsidR="00916E48" w:rsidRPr="002D772C" w:rsidRDefault="00916E48" w:rsidP="00916E48">
      <w:pPr>
        <w:numPr>
          <w:ilvl w:val="0"/>
          <w:numId w:val="27"/>
        </w:numPr>
        <w:suppressAutoHyphens/>
        <w:spacing w:after="0" w:line="240" w:lineRule="auto"/>
        <w:ind w:left="567" w:firstLine="0"/>
        <w:jc w:val="both"/>
        <w:rPr>
          <w:rFonts w:ascii="Verdana" w:hAnsi="Verdana" w:cs="Arial"/>
          <w:spacing w:val="-3"/>
          <w:lang w:val="ca-ES"/>
        </w:rPr>
      </w:pPr>
      <w:r w:rsidRPr="002D772C">
        <w:rPr>
          <w:rFonts w:ascii="Verdana" w:hAnsi="Verdana" w:cs="Arial"/>
          <w:spacing w:val="-3"/>
          <w:lang w:val="ca-ES"/>
        </w:rPr>
        <w:t xml:space="preserve">C/ Glorieta, 11. Jorge Garcia </w:t>
      </w:r>
      <w:proofErr w:type="spellStart"/>
      <w:r w:rsidRPr="002D772C">
        <w:rPr>
          <w:rFonts w:ascii="Verdana" w:hAnsi="Verdana" w:cs="Arial"/>
          <w:spacing w:val="-3"/>
          <w:lang w:val="ca-ES"/>
        </w:rPr>
        <w:t>Forgas</w:t>
      </w:r>
      <w:proofErr w:type="spellEnd"/>
      <w:r w:rsidRPr="002D772C">
        <w:rPr>
          <w:rFonts w:ascii="Verdana" w:hAnsi="Verdana" w:cs="Arial"/>
          <w:spacing w:val="-3"/>
          <w:lang w:val="ca-ES"/>
        </w:rPr>
        <w:t>.</w:t>
      </w:r>
    </w:p>
    <w:p w:rsidR="00916E48" w:rsidRPr="002D772C" w:rsidRDefault="00916E48" w:rsidP="00916E48">
      <w:pPr>
        <w:numPr>
          <w:ilvl w:val="0"/>
          <w:numId w:val="27"/>
        </w:numPr>
        <w:suppressAutoHyphens/>
        <w:spacing w:after="0" w:line="240" w:lineRule="auto"/>
        <w:ind w:left="567" w:firstLine="0"/>
        <w:jc w:val="both"/>
        <w:rPr>
          <w:rFonts w:ascii="Verdana" w:hAnsi="Verdana" w:cs="Arial"/>
          <w:spacing w:val="-3"/>
          <w:lang w:val="ca-ES"/>
        </w:rPr>
      </w:pPr>
      <w:r w:rsidRPr="002D772C">
        <w:rPr>
          <w:rFonts w:ascii="Verdana" w:hAnsi="Verdana" w:cs="Arial"/>
          <w:spacing w:val="-3"/>
          <w:lang w:val="ca-ES"/>
        </w:rPr>
        <w:t>C/ Glorieta, 13. Dolores Caballé Pérez.</w:t>
      </w:r>
    </w:p>
    <w:p w:rsidR="00916E48" w:rsidRPr="002D772C" w:rsidRDefault="00916E48" w:rsidP="00916E48">
      <w:pPr>
        <w:numPr>
          <w:ilvl w:val="0"/>
          <w:numId w:val="27"/>
        </w:numPr>
        <w:suppressAutoHyphens/>
        <w:spacing w:after="0" w:line="240" w:lineRule="auto"/>
        <w:ind w:left="567" w:firstLine="0"/>
        <w:jc w:val="both"/>
        <w:rPr>
          <w:rFonts w:ascii="Verdana" w:hAnsi="Verdana" w:cs="Arial"/>
          <w:spacing w:val="-3"/>
          <w:lang w:val="ca-ES"/>
        </w:rPr>
      </w:pPr>
      <w:r w:rsidRPr="002D772C">
        <w:rPr>
          <w:rFonts w:ascii="Verdana" w:hAnsi="Verdana" w:cs="Arial"/>
          <w:spacing w:val="-3"/>
          <w:lang w:val="ca-ES"/>
        </w:rPr>
        <w:t xml:space="preserve">C/ </w:t>
      </w:r>
      <w:proofErr w:type="spellStart"/>
      <w:r w:rsidRPr="002D772C">
        <w:rPr>
          <w:rFonts w:ascii="Verdana" w:hAnsi="Verdana" w:cs="Arial"/>
          <w:spacing w:val="-3"/>
          <w:lang w:val="ca-ES"/>
        </w:rPr>
        <w:t>Hernàndez</w:t>
      </w:r>
      <w:proofErr w:type="spellEnd"/>
      <w:r w:rsidRPr="002D772C">
        <w:rPr>
          <w:rFonts w:ascii="Verdana" w:hAnsi="Verdana" w:cs="Arial"/>
          <w:spacing w:val="-3"/>
          <w:lang w:val="ca-ES"/>
        </w:rPr>
        <w:t>, 12. Dolores Caballé Pérez.</w:t>
      </w:r>
    </w:p>
    <w:p w:rsidR="00916E48" w:rsidRPr="002D772C" w:rsidRDefault="00916E48" w:rsidP="00916E48">
      <w:pPr>
        <w:suppressAutoHyphens/>
        <w:ind w:left="567"/>
        <w:jc w:val="both"/>
        <w:rPr>
          <w:rFonts w:ascii="Verdana" w:hAnsi="Verdana" w:cs="Arial"/>
          <w:spacing w:val="-3"/>
          <w:lang w:val="ca-ES"/>
        </w:rPr>
      </w:pPr>
      <w:r w:rsidRPr="002D772C">
        <w:rPr>
          <w:rFonts w:ascii="Verdana" w:hAnsi="Verdana" w:cs="Arial"/>
          <w:spacing w:val="-3"/>
          <w:lang w:val="ca-ES"/>
        </w:rPr>
        <w:t>Titulars registrals: Dolors Caballé Pérez .</w:t>
      </w:r>
    </w:p>
    <w:p w:rsidR="00916E48" w:rsidRPr="002D772C" w:rsidRDefault="00916E48" w:rsidP="006B13C2">
      <w:pPr>
        <w:suppressAutoHyphens/>
        <w:ind w:left="567"/>
        <w:jc w:val="both"/>
        <w:rPr>
          <w:rFonts w:ascii="Verdana" w:hAnsi="Verdana" w:cs="Arial"/>
          <w:spacing w:val="-3"/>
          <w:lang w:val="ca-ES"/>
        </w:rPr>
      </w:pPr>
      <w:r w:rsidRPr="002D772C">
        <w:rPr>
          <w:rFonts w:ascii="Verdana" w:hAnsi="Verdana" w:cs="Arial"/>
          <w:spacing w:val="-3"/>
          <w:lang w:val="ca-ES"/>
        </w:rPr>
        <w:t>Adjunta còpia de cont</w:t>
      </w:r>
      <w:r w:rsidR="006B13C2" w:rsidRPr="002D772C">
        <w:rPr>
          <w:rFonts w:ascii="Verdana" w:hAnsi="Verdana" w:cs="Arial"/>
          <w:spacing w:val="-3"/>
          <w:lang w:val="ca-ES"/>
        </w:rPr>
        <w:t>ractes privats de compra-venda.</w:t>
      </w:r>
    </w:p>
    <w:p w:rsidR="006B13C2" w:rsidRPr="002D772C" w:rsidRDefault="006B13C2" w:rsidP="006B13C2">
      <w:pPr>
        <w:suppressAutoHyphens/>
        <w:ind w:left="567"/>
        <w:jc w:val="both"/>
        <w:rPr>
          <w:rFonts w:ascii="Verdana" w:hAnsi="Verdana" w:cs="Arial"/>
          <w:spacing w:val="-3"/>
          <w:lang w:val="ca-ES"/>
        </w:rPr>
      </w:pPr>
    </w:p>
    <w:p w:rsidR="00916E48" w:rsidRPr="002D772C" w:rsidRDefault="006B13C2" w:rsidP="006B13C2">
      <w:pPr>
        <w:suppressAutoHyphens/>
        <w:ind w:left="567"/>
        <w:jc w:val="both"/>
        <w:rPr>
          <w:rFonts w:ascii="Verdana" w:hAnsi="Verdana" w:cs="Arial"/>
          <w:b/>
          <w:spacing w:val="-3"/>
          <w:lang w:val="ca-ES"/>
        </w:rPr>
      </w:pPr>
      <w:r w:rsidRPr="002D772C">
        <w:rPr>
          <w:rFonts w:ascii="Verdana" w:hAnsi="Verdana" w:cs="Arial"/>
          <w:b/>
          <w:spacing w:val="-3"/>
          <w:lang w:val="ca-ES"/>
        </w:rPr>
        <w:t xml:space="preserve">Parcel.la C02. </w:t>
      </w:r>
    </w:p>
    <w:p w:rsidR="00916E48" w:rsidRPr="002D772C" w:rsidRDefault="00916E48" w:rsidP="006B13C2">
      <w:pPr>
        <w:suppressAutoHyphens/>
        <w:ind w:left="567"/>
        <w:jc w:val="both"/>
        <w:rPr>
          <w:rFonts w:ascii="Verdana" w:hAnsi="Verdana" w:cs="Arial"/>
          <w:spacing w:val="-3"/>
          <w:lang w:val="ca-ES"/>
        </w:rPr>
      </w:pPr>
      <w:r w:rsidRPr="002D772C">
        <w:rPr>
          <w:rFonts w:ascii="Verdana" w:hAnsi="Verdana" w:cs="Arial"/>
          <w:spacing w:val="-3"/>
          <w:lang w:val="ca-ES"/>
        </w:rPr>
        <w:t>Al·lega que la finc</w:t>
      </w:r>
      <w:r w:rsidR="006B13C2" w:rsidRPr="002D772C">
        <w:rPr>
          <w:rFonts w:ascii="Verdana" w:hAnsi="Verdana" w:cs="Arial"/>
          <w:spacing w:val="-3"/>
          <w:lang w:val="ca-ES"/>
        </w:rPr>
        <w:t>a no és de la seva titularitat.</w:t>
      </w:r>
    </w:p>
    <w:p w:rsidR="00916E48" w:rsidRPr="002D772C" w:rsidRDefault="00916E48" w:rsidP="00916E48">
      <w:pPr>
        <w:suppressAutoHyphens/>
        <w:ind w:left="567"/>
        <w:jc w:val="both"/>
        <w:rPr>
          <w:rFonts w:ascii="Verdana" w:hAnsi="Verdana" w:cs="Arial"/>
          <w:spacing w:val="-3"/>
          <w:lang w:val="ca-ES"/>
        </w:rPr>
      </w:pPr>
      <w:r w:rsidRPr="002D772C">
        <w:rPr>
          <w:rFonts w:ascii="Verdana" w:hAnsi="Verdana" w:cs="Arial"/>
          <w:spacing w:val="-3"/>
          <w:lang w:val="ca-ES"/>
        </w:rPr>
        <w:t xml:space="preserve">Titular cadastral: Ramon Carrasco </w:t>
      </w:r>
      <w:proofErr w:type="spellStart"/>
      <w:r w:rsidRPr="002D772C">
        <w:rPr>
          <w:rFonts w:ascii="Verdana" w:hAnsi="Verdana" w:cs="Arial"/>
          <w:spacing w:val="-3"/>
          <w:lang w:val="ca-ES"/>
        </w:rPr>
        <w:t>Bermúdez</w:t>
      </w:r>
      <w:proofErr w:type="spellEnd"/>
      <w:r w:rsidRPr="002D772C">
        <w:rPr>
          <w:rFonts w:ascii="Verdana" w:hAnsi="Verdana" w:cs="Arial"/>
          <w:spacing w:val="-3"/>
          <w:lang w:val="ca-ES"/>
        </w:rPr>
        <w:t>, Ramon Carrasco Garcia i Sofia Carrasco Garcia.</w:t>
      </w:r>
    </w:p>
    <w:p w:rsidR="00916E48" w:rsidRPr="002D772C" w:rsidRDefault="00916E48" w:rsidP="006B13C2">
      <w:pPr>
        <w:suppressAutoHyphens/>
        <w:ind w:left="567"/>
        <w:jc w:val="both"/>
        <w:rPr>
          <w:rFonts w:ascii="Verdana" w:hAnsi="Verdana" w:cs="Arial"/>
          <w:spacing w:val="-3"/>
          <w:lang w:val="ca-ES"/>
        </w:rPr>
      </w:pPr>
      <w:r w:rsidRPr="002D772C">
        <w:rPr>
          <w:rFonts w:ascii="Verdana" w:hAnsi="Verdana" w:cs="Arial"/>
          <w:spacing w:val="-3"/>
          <w:lang w:val="ca-ES"/>
        </w:rPr>
        <w:t xml:space="preserve">Titulars registrals: Maria Dolores Caballé Pérez, Digna Franquesa Caballé i Maria de </w:t>
      </w:r>
      <w:r w:rsidR="006B13C2" w:rsidRPr="002D772C">
        <w:rPr>
          <w:rFonts w:ascii="Verdana" w:hAnsi="Verdana" w:cs="Arial"/>
          <w:spacing w:val="-3"/>
          <w:lang w:val="ca-ES"/>
        </w:rPr>
        <w:t xml:space="preserve">los Angeles Franquesa Caballé. </w:t>
      </w:r>
    </w:p>
    <w:p w:rsidR="006B13C2" w:rsidRPr="002D772C" w:rsidRDefault="006B13C2" w:rsidP="006B13C2">
      <w:pPr>
        <w:suppressAutoHyphens/>
        <w:ind w:left="567"/>
        <w:jc w:val="both"/>
        <w:rPr>
          <w:rFonts w:ascii="Verdana" w:hAnsi="Verdana" w:cs="Arial"/>
          <w:spacing w:val="-3"/>
          <w:lang w:val="ca-ES"/>
        </w:rPr>
      </w:pPr>
    </w:p>
    <w:p w:rsidR="00916E48" w:rsidRPr="002D772C" w:rsidRDefault="006B13C2" w:rsidP="006B13C2">
      <w:pPr>
        <w:suppressAutoHyphens/>
        <w:ind w:firstLine="567"/>
        <w:jc w:val="both"/>
        <w:rPr>
          <w:rFonts w:ascii="Verdana" w:hAnsi="Verdana" w:cs="Arial"/>
          <w:b/>
          <w:spacing w:val="-3"/>
          <w:lang w:val="ca-ES"/>
        </w:rPr>
      </w:pPr>
      <w:r w:rsidRPr="002D772C">
        <w:rPr>
          <w:rFonts w:ascii="Verdana" w:hAnsi="Verdana" w:cs="Arial"/>
          <w:b/>
          <w:spacing w:val="-3"/>
          <w:lang w:val="ca-ES"/>
        </w:rPr>
        <w:t xml:space="preserve">Parcel.la E03. </w:t>
      </w:r>
    </w:p>
    <w:p w:rsidR="00916E48" w:rsidRPr="002D772C" w:rsidRDefault="00916E48" w:rsidP="006B13C2">
      <w:pPr>
        <w:suppressAutoHyphens/>
        <w:ind w:left="567"/>
        <w:jc w:val="both"/>
        <w:rPr>
          <w:rFonts w:ascii="Verdana" w:hAnsi="Verdana" w:cs="Arial"/>
          <w:spacing w:val="-3"/>
          <w:lang w:val="ca-ES"/>
        </w:rPr>
      </w:pPr>
      <w:r w:rsidRPr="002D772C">
        <w:rPr>
          <w:rFonts w:ascii="Verdana" w:hAnsi="Verdana" w:cs="Arial"/>
          <w:spacing w:val="-3"/>
          <w:lang w:val="ca-ES"/>
        </w:rPr>
        <w:t>Al·lega que la finc</w:t>
      </w:r>
      <w:r w:rsidR="006B13C2" w:rsidRPr="002D772C">
        <w:rPr>
          <w:rFonts w:ascii="Verdana" w:hAnsi="Verdana" w:cs="Arial"/>
          <w:spacing w:val="-3"/>
          <w:lang w:val="ca-ES"/>
        </w:rPr>
        <w:t>a no és de la seva titularitat.</w:t>
      </w:r>
    </w:p>
    <w:p w:rsidR="00916E48" w:rsidRPr="002D772C" w:rsidRDefault="00916E48" w:rsidP="00916E48">
      <w:pPr>
        <w:suppressAutoHyphens/>
        <w:ind w:left="567"/>
        <w:jc w:val="both"/>
        <w:rPr>
          <w:rFonts w:ascii="Verdana" w:hAnsi="Verdana" w:cs="Arial"/>
          <w:spacing w:val="-3"/>
          <w:lang w:val="ca-ES"/>
        </w:rPr>
      </w:pPr>
      <w:r w:rsidRPr="002D772C">
        <w:rPr>
          <w:rFonts w:ascii="Verdana" w:hAnsi="Verdana" w:cs="Arial"/>
          <w:spacing w:val="-3"/>
          <w:lang w:val="ca-ES"/>
        </w:rPr>
        <w:t xml:space="preserve">Titular cadastral: Maria del Rosario Alonso Calvo i Pascual Gómez </w:t>
      </w:r>
      <w:proofErr w:type="spellStart"/>
      <w:r w:rsidRPr="002D772C">
        <w:rPr>
          <w:rFonts w:ascii="Verdana" w:hAnsi="Verdana" w:cs="Arial"/>
          <w:spacing w:val="-3"/>
          <w:lang w:val="ca-ES"/>
        </w:rPr>
        <w:t>Digon</w:t>
      </w:r>
      <w:proofErr w:type="spellEnd"/>
      <w:r w:rsidRPr="002D772C">
        <w:rPr>
          <w:rFonts w:ascii="Verdana" w:hAnsi="Verdana" w:cs="Arial"/>
          <w:spacing w:val="-3"/>
          <w:lang w:val="ca-ES"/>
        </w:rPr>
        <w:t>.</w:t>
      </w:r>
    </w:p>
    <w:p w:rsidR="00916E48" w:rsidRPr="002D772C" w:rsidRDefault="00916E48" w:rsidP="00916E48">
      <w:pPr>
        <w:suppressAutoHyphens/>
        <w:ind w:left="567"/>
        <w:jc w:val="both"/>
        <w:rPr>
          <w:rFonts w:ascii="Verdana" w:hAnsi="Verdana" w:cs="Arial"/>
          <w:spacing w:val="-3"/>
          <w:lang w:val="ca-ES"/>
        </w:rPr>
      </w:pPr>
      <w:r w:rsidRPr="002D772C">
        <w:rPr>
          <w:rFonts w:ascii="Verdana" w:hAnsi="Verdana" w:cs="Arial"/>
          <w:spacing w:val="-3"/>
          <w:lang w:val="ca-ES"/>
        </w:rPr>
        <w:t xml:space="preserve">Titulars registrals: Maria Dolores Caballé Pérez, Digna Franquesa Caballé i Maria de los Angeles Franquesa Caballé. </w:t>
      </w:r>
    </w:p>
    <w:p w:rsidR="00916E48" w:rsidRPr="002D772C" w:rsidRDefault="00916E48" w:rsidP="00916E48">
      <w:pPr>
        <w:suppressAutoHyphens/>
        <w:ind w:left="567"/>
        <w:jc w:val="both"/>
        <w:rPr>
          <w:rFonts w:ascii="Verdana" w:hAnsi="Verdana" w:cs="Arial"/>
          <w:spacing w:val="-3"/>
          <w:lang w:val="ca-ES"/>
        </w:rPr>
      </w:pPr>
    </w:p>
    <w:p w:rsidR="00916E48" w:rsidRPr="002D772C" w:rsidRDefault="00916E48" w:rsidP="006B13C2">
      <w:pPr>
        <w:suppressAutoHyphens/>
        <w:ind w:firstLine="567"/>
        <w:jc w:val="both"/>
        <w:rPr>
          <w:rFonts w:ascii="Verdana" w:hAnsi="Verdana" w:cs="Arial"/>
          <w:b/>
          <w:spacing w:val="-3"/>
          <w:lang w:val="ca-ES"/>
        </w:rPr>
      </w:pPr>
      <w:r w:rsidRPr="002D772C">
        <w:rPr>
          <w:rFonts w:ascii="Verdana" w:hAnsi="Verdana" w:cs="Arial"/>
          <w:b/>
          <w:spacing w:val="-3"/>
          <w:lang w:val="ca-ES"/>
        </w:rPr>
        <w:t xml:space="preserve">Parcel.la G08. </w:t>
      </w:r>
    </w:p>
    <w:p w:rsidR="00916E48" w:rsidRPr="002D772C" w:rsidRDefault="00916E48" w:rsidP="006B13C2">
      <w:pPr>
        <w:suppressAutoHyphens/>
        <w:ind w:left="567"/>
        <w:jc w:val="both"/>
        <w:rPr>
          <w:rFonts w:ascii="Verdana" w:hAnsi="Verdana" w:cs="Arial"/>
          <w:spacing w:val="-3"/>
          <w:lang w:val="ca-ES"/>
        </w:rPr>
      </w:pPr>
      <w:r w:rsidRPr="002D772C">
        <w:rPr>
          <w:rFonts w:ascii="Verdana" w:hAnsi="Verdana" w:cs="Arial"/>
          <w:spacing w:val="-3"/>
          <w:lang w:val="ca-ES"/>
        </w:rPr>
        <w:t>Al·lega que la finc</w:t>
      </w:r>
      <w:r w:rsidR="006B13C2" w:rsidRPr="002D772C">
        <w:rPr>
          <w:rFonts w:ascii="Verdana" w:hAnsi="Verdana" w:cs="Arial"/>
          <w:spacing w:val="-3"/>
          <w:lang w:val="ca-ES"/>
        </w:rPr>
        <w:t>a no és de la seva titularitat.</w:t>
      </w:r>
    </w:p>
    <w:p w:rsidR="00916E48" w:rsidRPr="002D772C" w:rsidRDefault="00916E48" w:rsidP="00916E48">
      <w:pPr>
        <w:suppressAutoHyphens/>
        <w:ind w:left="567"/>
        <w:jc w:val="both"/>
        <w:rPr>
          <w:rFonts w:ascii="Verdana" w:hAnsi="Verdana" w:cs="Arial"/>
          <w:spacing w:val="-3"/>
          <w:lang w:val="ca-ES"/>
        </w:rPr>
      </w:pPr>
      <w:r w:rsidRPr="002D772C">
        <w:rPr>
          <w:rFonts w:ascii="Verdana" w:hAnsi="Verdana" w:cs="Arial"/>
          <w:spacing w:val="-3"/>
          <w:lang w:val="ca-ES"/>
        </w:rPr>
        <w:t xml:space="preserve">Titular cadastral: Lorenzo Martínez </w:t>
      </w:r>
      <w:proofErr w:type="spellStart"/>
      <w:r w:rsidRPr="002D772C">
        <w:rPr>
          <w:rFonts w:ascii="Verdana" w:hAnsi="Verdana" w:cs="Arial"/>
          <w:spacing w:val="-3"/>
          <w:lang w:val="ca-ES"/>
        </w:rPr>
        <w:t>Martínez</w:t>
      </w:r>
      <w:proofErr w:type="spellEnd"/>
      <w:r w:rsidRPr="002D772C">
        <w:rPr>
          <w:rFonts w:ascii="Verdana" w:hAnsi="Verdana" w:cs="Arial"/>
          <w:spacing w:val="-3"/>
          <w:lang w:val="ca-ES"/>
        </w:rPr>
        <w:t xml:space="preserve"> i Carmen </w:t>
      </w:r>
      <w:proofErr w:type="spellStart"/>
      <w:r w:rsidRPr="002D772C">
        <w:rPr>
          <w:rFonts w:ascii="Verdana" w:hAnsi="Verdana" w:cs="Arial"/>
          <w:spacing w:val="-3"/>
          <w:lang w:val="ca-ES"/>
        </w:rPr>
        <w:t>Radigales</w:t>
      </w:r>
      <w:proofErr w:type="spellEnd"/>
      <w:r w:rsidRPr="002D772C">
        <w:rPr>
          <w:rFonts w:ascii="Verdana" w:hAnsi="Verdana" w:cs="Arial"/>
          <w:spacing w:val="-3"/>
          <w:lang w:val="ca-ES"/>
        </w:rPr>
        <w:t xml:space="preserve"> </w:t>
      </w:r>
      <w:proofErr w:type="spellStart"/>
      <w:r w:rsidRPr="002D772C">
        <w:rPr>
          <w:rFonts w:ascii="Verdana" w:hAnsi="Verdana" w:cs="Arial"/>
          <w:spacing w:val="-3"/>
          <w:lang w:val="ca-ES"/>
        </w:rPr>
        <w:t>Forton</w:t>
      </w:r>
      <w:proofErr w:type="spellEnd"/>
      <w:r w:rsidRPr="002D772C">
        <w:rPr>
          <w:rFonts w:ascii="Verdana" w:hAnsi="Verdana" w:cs="Arial"/>
          <w:spacing w:val="-3"/>
          <w:lang w:val="ca-ES"/>
        </w:rPr>
        <w:t>.</w:t>
      </w:r>
    </w:p>
    <w:p w:rsidR="00916E48" w:rsidRPr="002D772C" w:rsidRDefault="00916E48" w:rsidP="006B13C2">
      <w:pPr>
        <w:suppressAutoHyphens/>
        <w:ind w:left="567"/>
        <w:jc w:val="both"/>
        <w:rPr>
          <w:rFonts w:ascii="Verdana" w:hAnsi="Verdana" w:cs="Arial"/>
          <w:spacing w:val="-3"/>
          <w:lang w:val="ca-ES"/>
        </w:rPr>
      </w:pPr>
      <w:r w:rsidRPr="002D772C">
        <w:rPr>
          <w:rFonts w:ascii="Verdana" w:hAnsi="Verdana" w:cs="Arial"/>
          <w:spacing w:val="-3"/>
          <w:lang w:val="ca-ES"/>
        </w:rPr>
        <w:t xml:space="preserve">Titulars registrals: Maria Dolores Caballé Pérez, Digna Franquesa Caballé i Maria de los Angeles Franquesa Caballé. </w:t>
      </w:r>
    </w:p>
    <w:p w:rsidR="00916E48" w:rsidRPr="002D772C" w:rsidRDefault="006B13C2" w:rsidP="006B13C2">
      <w:pPr>
        <w:suppressAutoHyphens/>
        <w:ind w:left="567"/>
        <w:jc w:val="both"/>
        <w:rPr>
          <w:rFonts w:ascii="Verdana" w:hAnsi="Verdana" w:cs="Arial"/>
          <w:b/>
          <w:spacing w:val="-3"/>
          <w:lang w:val="ca-ES"/>
        </w:rPr>
      </w:pPr>
      <w:r w:rsidRPr="002D772C">
        <w:rPr>
          <w:rFonts w:ascii="Verdana" w:hAnsi="Verdana" w:cs="Arial"/>
          <w:b/>
          <w:spacing w:val="-3"/>
          <w:lang w:val="ca-ES"/>
        </w:rPr>
        <w:t xml:space="preserve">Parcel.la I14. </w:t>
      </w:r>
    </w:p>
    <w:p w:rsidR="00916E48" w:rsidRPr="002D772C" w:rsidRDefault="00916E48" w:rsidP="006B13C2">
      <w:pPr>
        <w:suppressAutoHyphens/>
        <w:ind w:left="567"/>
        <w:jc w:val="both"/>
        <w:rPr>
          <w:rFonts w:ascii="Verdana" w:hAnsi="Verdana" w:cs="Arial"/>
          <w:spacing w:val="-3"/>
          <w:lang w:val="ca-ES"/>
        </w:rPr>
      </w:pPr>
      <w:r w:rsidRPr="002D772C">
        <w:rPr>
          <w:rFonts w:ascii="Verdana" w:hAnsi="Verdana" w:cs="Arial"/>
          <w:spacing w:val="-3"/>
          <w:lang w:val="ca-ES"/>
        </w:rPr>
        <w:t>Al·lega que la finc</w:t>
      </w:r>
      <w:r w:rsidR="006B13C2" w:rsidRPr="002D772C">
        <w:rPr>
          <w:rFonts w:ascii="Verdana" w:hAnsi="Verdana" w:cs="Arial"/>
          <w:spacing w:val="-3"/>
          <w:lang w:val="ca-ES"/>
        </w:rPr>
        <w:t>a no és de la seva titularitat.</w:t>
      </w:r>
    </w:p>
    <w:p w:rsidR="00916E48" w:rsidRPr="002D772C" w:rsidRDefault="00916E48" w:rsidP="00916E48">
      <w:pPr>
        <w:suppressAutoHyphens/>
        <w:ind w:left="567"/>
        <w:jc w:val="both"/>
        <w:rPr>
          <w:rFonts w:ascii="Verdana" w:hAnsi="Verdana" w:cs="Arial"/>
          <w:spacing w:val="-3"/>
          <w:lang w:val="ca-ES"/>
        </w:rPr>
      </w:pPr>
      <w:r w:rsidRPr="002D772C">
        <w:rPr>
          <w:rFonts w:ascii="Verdana" w:hAnsi="Verdana" w:cs="Arial"/>
          <w:spacing w:val="-3"/>
          <w:lang w:val="ca-ES"/>
        </w:rPr>
        <w:t>Titular cadastral: Concepción Guitart Suriol.</w:t>
      </w:r>
    </w:p>
    <w:p w:rsidR="00916E48" w:rsidRPr="002D772C" w:rsidRDefault="00916E48" w:rsidP="006B13C2">
      <w:pPr>
        <w:suppressAutoHyphens/>
        <w:ind w:left="567"/>
        <w:jc w:val="both"/>
        <w:rPr>
          <w:rFonts w:ascii="Verdana" w:hAnsi="Verdana" w:cs="Arial"/>
          <w:spacing w:val="-3"/>
          <w:lang w:val="ca-ES"/>
        </w:rPr>
      </w:pPr>
      <w:r w:rsidRPr="002D772C">
        <w:rPr>
          <w:rFonts w:ascii="Verdana" w:hAnsi="Verdana" w:cs="Arial"/>
          <w:spacing w:val="-3"/>
          <w:lang w:val="ca-ES"/>
        </w:rPr>
        <w:t xml:space="preserve">Titulars registrals: Maria Dolores Caballé Pérez, Digna Franquesa Caballé i Maria de </w:t>
      </w:r>
      <w:r w:rsidR="006B13C2" w:rsidRPr="002D772C">
        <w:rPr>
          <w:rFonts w:ascii="Verdana" w:hAnsi="Verdana" w:cs="Arial"/>
          <w:spacing w:val="-3"/>
          <w:lang w:val="ca-ES"/>
        </w:rPr>
        <w:t xml:space="preserve">los Angeles Franquesa Caballé. </w:t>
      </w:r>
    </w:p>
    <w:p w:rsidR="006B13C2" w:rsidRPr="002D772C" w:rsidRDefault="006B13C2" w:rsidP="006B13C2">
      <w:pPr>
        <w:suppressAutoHyphens/>
        <w:ind w:left="567"/>
        <w:jc w:val="both"/>
        <w:rPr>
          <w:rFonts w:ascii="Verdana" w:hAnsi="Verdana" w:cs="Arial"/>
          <w:spacing w:val="-3"/>
          <w:lang w:val="ca-ES"/>
        </w:rPr>
      </w:pPr>
    </w:p>
    <w:p w:rsidR="00916E48" w:rsidRPr="002D772C" w:rsidRDefault="006B13C2" w:rsidP="006B13C2">
      <w:pPr>
        <w:suppressAutoHyphens/>
        <w:ind w:left="567"/>
        <w:jc w:val="both"/>
        <w:rPr>
          <w:rFonts w:ascii="Verdana" w:hAnsi="Verdana" w:cs="Arial"/>
          <w:b/>
          <w:spacing w:val="-3"/>
          <w:lang w:val="ca-ES"/>
        </w:rPr>
      </w:pPr>
      <w:r w:rsidRPr="002D772C">
        <w:rPr>
          <w:rFonts w:ascii="Verdana" w:hAnsi="Verdana" w:cs="Arial"/>
          <w:b/>
          <w:spacing w:val="-3"/>
          <w:lang w:val="ca-ES"/>
        </w:rPr>
        <w:t xml:space="preserve">Parcel.la N05. </w:t>
      </w:r>
    </w:p>
    <w:p w:rsidR="00916E48" w:rsidRPr="002D772C" w:rsidRDefault="00916E48" w:rsidP="006B13C2">
      <w:pPr>
        <w:suppressAutoHyphens/>
        <w:ind w:left="567"/>
        <w:jc w:val="both"/>
        <w:rPr>
          <w:rFonts w:ascii="Verdana" w:hAnsi="Verdana" w:cs="Arial"/>
          <w:spacing w:val="-3"/>
          <w:lang w:val="ca-ES"/>
        </w:rPr>
      </w:pPr>
      <w:r w:rsidRPr="002D772C">
        <w:rPr>
          <w:rFonts w:ascii="Verdana" w:hAnsi="Verdana" w:cs="Arial"/>
          <w:spacing w:val="-3"/>
          <w:lang w:val="ca-ES"/>
        </w:rPr>
        <w:t>Al·lega que la finca es va parcel·lar i que algunes parcel·les res</w:t>
      </w:r>
      <w:r w:rsidR="006B13C2" w:rsidRPr="002D772C">
        <w:rPr>
          <w:rFonts w:ascii="Verdana" w:hAnsi="Verdana" w:cs="Arial"/>
          <w:spacing w:val="-3"/>
          <w:lang w:val="ca-ES"/>
        </w:rPr>
        <w:t>ultants van canviar de titular.</w:t>
      </w:r>
    </w:p>
    <w:p w:rsidR="00916E48" w:rsidRPr="002D772C" w:rsidRDefault="00916E48" w:rsidP="00916E48">
      <w:pPr>
        <w:suppressAutoHyphens/>
        <w:ind w:left="567"/>
        <w:jc w:val="both"/>
        <w:rPr>
          <w:rFonts w:ascii="Verdana" w:hAnsi="Verdana" w:cs="Arial"/>
          <w:spacing w:val="-3"/>
          <w:lang w:val="ca-ES"/>
        </w:rPr>
      </w:pPr>
      <w:r w:rsidRPr="002D772C">
        <w:rPr>
          <w:rFonts w:ascii="Verdana" w:hAnsi="Verdana" w:cs="Arial"/>
          <w:spacing w:val="-3"/>
          <w:lang w:val="ca-ES"/>
        </w:rPr>
        <w:t xml:space="preserve">Titulars cadastrals: </w:t>
      </w:r>
    </w:p>
    <w:p w:rsidR="00916E48" w:rsidRPr="002D772C" w:rsidRDefault="00916E48" w:rsidP="00916E48">
      <w:pPr>
        <w:numPr>
          <w:ilvl w:val="0"/>
          <w:numId w:val="27"/>
        </w:numPr>
        <w:suppressAutoHyphens/>
        <w:spacing w:after="0" w:line="240" w:lineRule="auto"/>
        <w:ind w:left="567" w:firstLine="0"/>
        <w:jc w:val="both"/>
        <w:rPr>
          <w:rFonts w:ascii="Verdana" w:hAnsi="Verdana" w:cs="Arial"/>
          <w:spacing w:val="-3"/>
          <w:lang w:val="ca-ES"/>
        </w:rPr>
      </w:pPr>
      <w:r w:rsidRPr="002D772C">
        <w:rPr>
          <w:rFonts w:ascii="Verdana" w:hAnsi="Verdana" w:cs="Arial"/>
          <w:spacing w:val="-3"/>
          <w:lang w:val="ca-ES"/>
        </w:rPr>
        <w:t xml:space="preserve">C/ Senyoret, 23. Francisco Lozano </w:t>
      </w:r>
      <w:proofErr w:type="spellStart"/>
      <w:r w:rsidRPr="002D772C">
        <w:rPr>
          <w:rFonts w:ascii="Verdana" w:hAnsi="Verdana" w:cs="Arial"/>
          <w:spacing w:val="-3"/>
          <w:lang w:val="ca-ES"/>
        </w:rPr>
        <w:t>Poveda</w:t>
      </w:r>
      <w:proofErr w:type="spellEnd"/>
      <w:r w:rsidRPr="002D772C">
        <w:rPr>
          <w:rFonts w:ascii="Verdana" w:hAnsi="Verdana" w:cs="Arial"/>
          <w:spacing w:val="-3"/>
          <w:lang w:val="ca-ES"/>
        </w:rPr>
        <w:t>.</w:t>
      </w:r>
    </w:p>
    <w:p w:rsidR="00916E48" w:rsidRPr="002D772C" w:rsidRDefault="00916E48" w:rsidP="00916E48">
      <w:pPr>
        <w:numPr>
          <w:ilvl w:val="0"/>
          <w:numId w:val="27"/>
        </w:numPr>
        <w:suppressAutoHyphens/>
        <w:spacing w:after="0" w:line="240" w:lineRule="auto"/>
        <w:ind w:left="567" w:firstLine="0"/>
        <w:jc w:val="both"/>
        <w:rPr>
          <w:rFonts w:ascii="Verdana" w:hAnsi="Verdana" w:cs="Arial"/>
          <w:spacing w:val="-3"/>
          <w:lang w:val="ca-ES"/>
        </w:rPr>
      </w:pPr>
      <w:r w:rsidRPr="002D772C">
        <w:rPr>
          <w:rFonts w:ascii="Verdana" w:hAnsi="Verdana" w:cs="Arial"/>
          <w:spacing w:val="-3"/>
          <w:lang w:val="ca-ES"/>
        </w:rPr>
        <w:t>C/ Puigmal, 6. Dolores Caballé Pérez.</w:t>
      </w:r>
    </w:p>
    <w:p w:rsidR="006B13C2" w:rsidRPr="002D772C" w:rsidRDefault="00916E48" w:rsidP="006B13C2">
      <w:pPr>
        <w:suppressAutoHyphens/>
        <w:ind w:left="567"/>
        <w:jc w:val="both"/>
        <w:rPr>
          <w:rFonts w:ascii="Verdana" w:hAnsi="Verdana" w:cs="Arial"/>
          <w:spacing w:val="-3"/>
          <w:lang w:val="ca-ES"/>
        </w:rPr>
      </w:pPr>
      <w:r w:rsidRPr="002D772C">
        <w:rPr>
          <w:rFonts w:ascii="Verdana" w:hAnsi="Verdana" w:cs="Arial"/>
          <w:spacing w:val="-3"/>
          <w:lang w:val="ca-ES"/>
        </w:rPr>
        <w:t>Titulars reg</w:t>
      </w:r>
      <w:r w:rsidR="006B13C2" w:rsidRPr="002D772C">
        <w:rPr>
          <w:rFonts w:ascii="Verdana" w:hAnsi="Verdana" w:cs="Arial"/>
          <w:spacing w:val="-3"/>
          <w:lang w:val="ca-ES"/>
        </w:rPr>
        <w:t>istrals: Dolors Caballé Pérez .</w:t>
      </w:r>
    </w:p>
    <w:p w:rsidR="006B13C2" w:rsidRPr="002D772C" w:rsidRDefault="006B13C2" w:rsidP="006B13C2">
      <w:pPr>
        <w:suppressAutoHyphens/>
        <w:ind w:left="567"/>
        <w:jc w:val="both"/>
        <w:rPr>
          <w:rFonts w:ascii="Verdana" w:hAnsi="Verdana" w:cs="Arial"/>
          <w:spacing w:val="-3"/>
          <w:lang w:val="ca-ES"/>
        </w:rPr>
      </w:pPr>
    </w:p>
    <w:p w:rsidR="00916E48" w:rsidRPr="002D772C" w:rsidRDefault="00916E48" w:rsidP="006B13C2">
      <w:pPr>
        <w:suppressAutoHyphens/>
        <w:ind w:left="567"/>
        <w:jc w:val="both"/>
        <w:rPr>
          <w:rFonts w:ascii="Verdana" w:hAnsi="Verdana" w:cs="Arial"/>
          <w:spacing w:val="-3"/>
          <w:lang w:val="ca-ES"/>
        </w:rPr>
      </w:pPr>
      <w:r w:rsidRPr="002D772C">
        <w:rPr>
          <w:rFonts w:ascii="Verdana" w:hAnsi="Verdana" w:cs="Arial"/>
          <w:b/>
          <w:spacing w:val="-3"/>
          <w:lang w:val="ca-ES"/>
        </w:rPr>
        <w:t>Parcel.la N11</w:t>
      </w:r>
      <w:r w:rsidR="006B13C2" w:rsidRPr="002D772C">
        <w:rPr>
          <w:rFonts w:ascii="Verdana" w:hAnsi="Verdana" w:cs="Arial"/>
          <w:spacing w:val="-3"/>
          <w:lang w:val="ca-ES"/>
        </w:rPr>
        <w:t xml:space="preserve">. </w:t>
      </w:r>
    </w:p>
    <w:p w:rsidR="00916E48" w:rsidRPr="002D772C" w:rsidRDefault="00916E48" w:rsidP="006B13C2">
      <w:pPr>
        <w:suppressAutoHyphens/>
        <w:ind w:left="567"/>
        <w:jc w:val="both"/>
        <w:rPr>
          <w:rFonts w:ascii="Verdana" w:hAnsi="Verdana" w:cs="Arial"/>
          <w:spacing w:val="-3"/>
          <w:lang w:val="ca-ES"/>
        </w:rPr>
      </w:pPr>
      <w:r w:rsidRPr="002D772C">
        <w:rPr>
          <w:rFonts w:ascii="Verdana" w:hAnsi="Verdana" w:cs="Arial"/>
          <w:spacing w:val="-3"/>
          <w:lang w:val="ca-ES"/>
        </w:rPr>
        <w:t>Al·lega que la finca es va parcel·lar i que algunes parcel·les res</w:t>
      </w:r>
      <w:r w:rsidR="006B13C2" w:rsidRPr="002D772C">
        <w:rPr>
          <w:rFonts w:ascii="Verdana" w:hAnsi="Verdana" w:cs="Arial"/>
          <w:spacing w:val="-3"/>
          <w:lang w:val="ca-ES"/>
        </w:rPr>
        <w:t>ultants van canviar de titular.</w:t>
      </w:r>
    </w:p>
    <w:p w:rsidR="00916E48" w:rsidRPr="002D772C" w:rsidRDefault="00916E48" w:rsidP="00916E48">
      <w:pPr>
        <w:suppressAutoHyphens/>
        <w:ind w:left="567"/>
        <w:jc w:val="both"/>
        <w:rPr>
          <w:rFonts w:ascii="Verdana" w:hAnsi="Verdana" w:cs="Arial"/>
          <w:spacing w:val="-3"/>
          <w:lang w:val="ca-ES"/>
        </w:rPr>
      </w:pPr>
      <w:r w:rsidRPr="002D772C">
        <w:rPr>
          <w:rFonts w:ascii="Verdana" w:hAnsi="Verdana" w:cs="Arial"/>
          <w:spacing w:val="-3"/>
          <w:lang w:val="ca-ES"/>
        </w:rPr>
        <w:t xml:space="preserve">Titulars cadastrals: </w:t>
      </w:r>
    </w:p>
    <w:p w:rsidR="00916E48" w:rsidRPr="002D772C" w:rsidRDefault="00916E48" w:rsidP="00916E48">
      <w:pPr>
        <w:numPr>
          <w:ilvl w:val="0"/>
          <w:numId w:val="27"/>
        </w:numPr>
        <w:suppressAutoHyphens/>
        <w:spacing w:after="0" w:line="240" w:lineRule="auto"/>
        <w:ind w:left="567" w:firstLine="0"/>
        <w:jc w:val="both"/>
        <w:rPr>
          <w:rFonts w:ascii="Verdana" w:hAnsi="Verdana" w:cs="Arial"/>
          <w:spacing w:val="-3"/>
          <w:lang w:val="ca-ES"/>
        </w:rPr>
      </w:pPr>
      <w:r w:rsidRPr="002D772C">
        <w:rPr>
          <w:rFonts w:ascii="Verdana" w:hAnsi="Verdana" w:cs="Arial"/>
          <w:spacing w:val="-3"/>
          <w:lang w:val="ca-ES"/>
        </w:rPr>
        <w:t>C/ Cal Senyoret, 37. Dolores Caballé Pérez.</w:t>
      </w:r>
    </w:p>
    <w:p w:rsidR="00916E48" w:rsidRPr="002D772C" w:rsidRDefault="00916E48" w:rsidP="00916E48">
      <w:pPr>
        <w:numPr>
          <w:ilvl w:val="0"/>
          <w:numId w:val="27"/>
        </w:numPr>
        <w:suppressAutoHyphens/>
        <w:spacing w:after="0" w:line="240" w:lineRule="auto"/>
        <w:ind w:left="567" w:firstLine="0"/>
        <w:jc w:val="both"/>
        <w:rPr>
          <w:rFonts w:ascii="Verdana" w:hAnsi="Verdana" w:cs="Arial"/>
          <w:spacing w:val="-3"/>
          <w:lang w:val="ca-ES"/>
        </w:rPr>
      </w:pPr>
      <w:r w:rsidRPr="002D772C">
        <w:rPr>
          <w:rFonts w:ascii="Verdana" w:hAnsi="Verdana" w:cs="Arial"/>
          <w:spacing w:val="-3"/>
          <w:lang w:val="ca-ES"/>
        </w:rPr>
        <w:t xml:space="preserve">C/ Gelida, 21, 23, 25. Juan Antonio </w:t>
      </w:r>
      <w:proofErr w:type="spellStart"/>
      <w:r w:rsidRPr="002D772C">
        <w:rPr>
          <w:rFonts w:ascii="Verdana" w:hAnsi="Verdana" w:cs="Arial"/>
          <w:spacing w:val="-3"/>
          <w:lang w:val="ca-ES"/>
        </w:rPr>
        <w:t>Arguimbau</w:t>
      </w:r>
      <w:proofErr w:type="spellEnd"/>
      <w:r w:rsidRPr="002D772C">
        <w:rPr>
          <w:rFonts w:ascii="Verdana" w:hAnsi="Verdana" w:cs="Arial"/>
          <w:spacing w:val="-3"/>
          <w:lang w:val="ca-ES"/>
        </w:rPr>
        <w:t xml:space="preserve"> </w:t>
      </w:r>
      <w:proofErr w:type="spellStart"/>
      <w:r w:rsidRPr="002D772C">
        <w:rPr>
          <w:rFonts w:ascii="Verdana" w:hAnsi="Verdana" w:cs="Arial"/>
          <w:spacing w:val="-3"/>
          <w:lang w:val="ca-ES"/>
        </w:rPr>
        <w:t>Rojas</w:t>
      </w:r>
      <w:proofErr w:type="spellEnd"/>
      <w:r w:rsidRPr="002D772C">
        <w:rPr>
          <w:rFonts w:ascii="Verdana" w:hAnsi="Verdana" w:cs="Arial"/>
          <w:spacing w:val="-3"/>
          <w:lang w:val="ca-ES"/>
        </w:rPr>
        <w:t xml:space="preserve"> i Yolanda Pijoan </w:t>
      </w:r>
      <w:proofErr w:type="spellStart"/>
      <w:r w:rsidRPr="002D772C">
        <w:rPr>
          <w:rFonts w:ascii="Verdana" w:hAnsi="Verdana" w:cs="Arial"/>
          <w:spacing w:val="-3"/>
          <w:lang w:val="ca-ES"/>
        </w:rPr>
        <w:t>Nogueron</w:t>
      </w:r>
      <w:proofErr w:type="spellEnd"/>
      <w:r w:rsidRPr="002D772C">
        <w:rPr>
          <w:rFonts w:ascii="Verdana" w:hAnsi="Verdana" w:cs="Arial"/>
          <w:spacing w:val="-3"/>
          <w:lang w:val="ca-ES"/>
        </w:rPr>
        <w:t>.</w:t>
      </w:r>
    </w:p>
    <w:p w:rsidR="00916E48" w:rsidRPr="002D772C" w:rsidRDefault="00916E48" w:rsidP="00916E48">
      <w:pPr>
        <w:suppressAutoHyphens/>
        <w:ind w:left="567"/>
        <w:jc w:val="both"/>
        <w:rPr>
          <w:rFonts w:ascii="Verdana" w:hAnsi="Verdana" w:cs="Arial"/>
          <w:spacing w:val="-3"/>
          <w:lang w:val="ca-ES"/>
        </w:rPr>
      </w:pPr>
      <w:r w:rsidRPr="002D772C">
        <w:rPr>
          <w:rFonts w:ascii="Verdana" w:hAnsi="Verdana" w:cs="Arial"/>
          <w:spacing w:val="-3"/>
          <w:lang w:val="ca-ES"/>
        </w:rPr>
        <w:t>Titulars registrals: Dolors Caballé Pérez .</w:t>
      </w:r>
    </w:p>
    <w:p w:rsidR="00916E48" w:rsidRPr="002D772C" w:rsidRDefault="00916E48" w:rsidP="00916E48">
      <w:pPr>
        <w:suppressAutoHyphens/>
        <w:jc w:val="both"/>
        <w:rPr>
          <w:rFonts w:ascii="Verdana" w:hAnsi="Verdana" w:cs="Arial"/>
          <w:spacing w:val="-3"/>
          <w:lang w:val="ca-ES"/>
        </w:rPr>
      </w:pPr>
    </w:p>
    <w:p w:rsidR="00916E48" w:rsidRPr="002D772C" w:rsidRDefault="00916E48" w:rsidP="00916E48">
      <w:pPr>
        <w:suppressAutoHyphens/>
        <w:jc w:val="both"/>
        <w:rPr>
          <w:rFonts w:ascii="Verdana" w:hAnsi="Verdana" w:cs="Arial"/>
          <w:b/>
          <w:spacing w:val="-3"/>
          <w:lang w:val="ca-ES"/>
        </w:rPr>
      </w:pPr>
      <w:r w:rsidRPr="002D772C">
        <w:rPr>
          <w:rFonts w:ascii="Verdana" w:hAnsi="Verdana" w:cs="Arial"/>
          <w:b/>
          <w:spacing w:val="-3"/>
          <w:lang w:val="ca-ES"/>
        </w:rPr>
        <w:t xml:space="preserve">10. Parcel.la B21. </w:t>
      </w:r>
    </w:p>
    <w:p w:rsidR="00916E48" w:rsidRPr="002D772C" w:rsidRDefault="006B13C2" w:rsidP="00916E48">
      <w:pPr>
        <w:suppressAutoHyphens/>
        <w:jc w:val="both"/>
        <w:rPr>
          <w:rFonts w:ascii="Verdana" w:hAnsi="Verdana" w:cs="Arial"/>
          <w:spacing w:val="-3"/>
          <w:lang w:val="ca-ES"/>
        </w:rPr>
      </w:pPr>
      <w:proofErr w:type="spellStart"/>
      <w:r w:rsidRPr="002D772C">
        <w:rPr>
          <w:rFonts w:ascii="Verdana" w:hAnsi="Verdana" w:cs="Arial"/>
          <w:spacing w:val="-3"/>
          <w:lang w:val="ca-ES"/>
        </w:rPr>
        <w:t>Asentia</w:t>
      </w:r>
      <w:proofErr w:type="spellEnd"/>
      <w:r w:rsidRPr="002D772C">
        <w:rPr>
          <w:rFonts w:ascii="Verdana" w:hAnsi="Verdana" w:cs="Arial"/>
          <w:spacing w:val="-3"/>
          <w:lang w:val="ca-ES"/>
        </w:rPr>
        <w:t xml:space="preserve"> Project SLU</w:t>
      </w:r>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Al·lega que aquesta societat</w:t>
      </w:r>
      <w:r w:rsidR="006B13C2" w:rsidRPr="002D772C">
        <w:rPr>
          <w:rFonts w:ascii="Verdana" w:hAnsi="Verdana" w:cs="Arial"/>
          <w:spacing w:val="-3"/>
          <w:lang w:val="ca-ES"/>
        </w:rPr>
        <w:t xml:space="preserve"> és la propietària de la finca.</w:t>
      </w:r>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 xml:space="preserve">Dades projecte de reparcel·lació: Titular: Grup </w:t>
      </w:r>
      <w:proofErr w:type="spellStart"/>
      <w:r w:rsidRPr="002D772C">
        <w:rPr>
          <w:rFonts w:ascii="Verdana" w:hAnsi="Verdana" w:cs="Arial"/>
          <w:spacing w:val="-3"/>
          <w:lang w:val="ca-ES"/>
        </w:rPr>
        <w:t>Inmocaral</w:t>
      </w:r>
      <w:proofErr w:type="spellEnd"/>
      <w:r w:rsidRPr="002D772C">
        <w:rPr>
          <w:rFonts w:ascii="Verdana" w:hAnsi="Verdana" w:cs="Arial"/>
          <w:spacing w:val="-3"/>
          <w:lang w:val="ca-ES"/>
        </w:rPr>
        <w:t xml:space="preserve"> SA.</w:t>
      </w:r>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 xml:space="preserve">Titular registral: </w:t>
      </w:r>
      <w:proofErr w:type="spellStart"/>
      <w:r w:rsidRPr="002D772C">
        <w:rPr>
          <w:rFonts w:ascii="Verdana" w:hAnsi="Verdana" w:cs="Arial"/>
          <w:spacing w:val="-3"/>
          <w:lang w:val="ca-ES"/>
        </w:rPr>
        <w:t>Asentia</w:t>
      </w:r>
      <w:proofErr w:type="spellEnd"/>
      <w:r w:rsidRPr="002D772C">
        <w:rPr>
          <w:rFonts w:ascii="Verdana" w:hAnsi="Verdana" w:cs="Arial"/>
          <w:spacing w:val="-3"/>
          <w:lang w:val="ca-ES"/>
        </w:rPr>
        <w:t xml:space="preserve"> Project SLU.</w:t>
      </w:r>
    </w:p>
    <w:p w:rsidR="00916E48" w:rsidRPr="002D772C" w:rsidRDefault="00916E48" w:rsidP="00916E48">
      <w:pPr>
        <w:suppressAutoHyphens/>
        <w:jc w:val="both"/>
        <w:rPr>
          <w:rFonts w:ascii="Verdana" w:hAnsi="Verdana" w:cs="Arial"/>
          <w:b/>
          <w:spacing w:val="-3"/>
          <w:lang w:val="ca-ES"/>
        </w:rPr>
      </w:pPr>
      <w:r w:rsidRPr="002D772C">
        <w:rPr>
          <w:rFonts w:ascii="Verdana" w:hAnsi="Verdana" w:cs="Arial"/>
          <w:b/>
          <w:spacing w:val="-3"/>
          <w:lang w:val="ca-ES"/>
        </w:rPr>
        <w:t xml:space="preserve">11. Parcel.la L04. </w:t>
      </w:r>
    </w:p>
    <w:p w:rsidR="00916E48" w:rsidRPr="002D772C" w:rsidRDefault="006B13C2" w:rsidP="00916E48">
      <w:pPr>
        <w:suppressAutoHyphens/>
        <w:jc w:val="both"/>
        <w:rPr>
          <w:rFonts w:ascii="Verdana" w:hAnsi="Verdana" w:cs="Arial"/>
          <w:spacing w:val="-3"/>
          <w:lang w:val="ca-ES"/>
        </w:rPr>
      </w:pPr>
      <w:r w:rsidRPr="002D772C">
        <w:rPr>
          <w:rFonts w:ascii="Verdana" w:hAnsi="Verdana" w:cs="Arial"/>
          <w:spacing w:val="-3"/>
          <w:lang w:val="ca-ES"/>
        </w:rPr>
        <w:t xml:space="preserve">Luis Miguel </w:t>
      </w:r>
      <w:proofErr w:type="spellStart"/>
      <w:r w:rsidRPr="002D772C">
        <w:rPr>
          <w:rFonts w:ascii="Verdana" w:hAnsi="Verdana" w:cs="Arial"/>
          <w:spacing w:val="-3"/>
          <w:lang w:val="ca-ES"/>
        </w:rPr>
        <w:t>Vargues</w:t>
      </w:r>
      <w:proofErr w:type="spellEnd"/>
      <w:r w:rsidRPr="002D772C">
        <w:rPr>
          <w:rFonts w:ascii="Verdana" w:hAnsi="Verdana" w:cs="Arial"/>
          <w:spacing w:val="-3"/>
          <w:lang w:val="ca-ES"/>
        </w:rPr>
        <w:t xml:space="preserve"> Leon.</w:t>
      </w:r>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 xml:space="preserve">Al·lega que ell no és l’actual propietari i que aquests són Jordi Miquel </w:t>
      </w:r>
      <w:proofErr w:type="spellStart"/>
      <w:r w:rsidRPr="002D772C">
        <w:rPr>
          <w:rFonts w:ascii="Verdana" w:hAnsi="Verdana" w:cs="Arial"/>
          <w:spacing w:val="-3"/>
          <w:lang w:val="ca-ES"/>
        </w:rPr>
        <w:t>Salaet</w:t>
      </w:r>
      <w:proofErr w:type="spellEnd"/>
      <w:r w:rsidRPr="002D772C">
        <w:rPr>
          <w:rFonts w:ascii="Verdana" w:hAnsi="Verdana" w:cs="Arial"/>
          <w:spacing w:val="-3"/>
          <w:lang w:val="ca-ES"/>
        </w:rPr>
        <w:t xml:space="preserve"> i </w:t>
      </w:r>
      <w:proofErr w:type="spellStart"/>
      <w:r w:rsidRPr="002D772C">
        <w:rPr>
          <w:rFonts w:ascii="Verdana" w:hAnsi="Verdana" w:cs="Arial"/>
          <w:spacing w:val="-3"/>
          <w:lang w:val="ca-ES"/>
        </w:rPr>
        <w:t>Griseld</w:t>
      </w:r>
      <w:r w:rsidR="006B13C2" w:rsidRPr="002D772C">
        <w:rPr>
          <w:rFonts w:ascii="Verdana" w:hAnsi="Verdana" w:cs="Arial"/>
          <w:spacing w:val="-3"/>
          <w:lang w:val="ca-ES"/>
        </w:rPr>
        <w:t>a</w:t>
      </w:r>
      <w:proofErr w:type="spellEnd"/>
      <w:r w:rsidR="006B13C2" w:rsidRPr="002D772C">
        <w:rPr>
          <w:rFonts w:ascii="Verdana" w:hAnsi="Verdana" w:cs="Arial"/>
          <w:spacing w:val="-3"/>
          <w:lang w:val="ca-ES"/>
        </w:rPr>
        <w:t xml:space="preserve"> </w:t>
      </w:r>
      <w:proofErr w:type="spellStart"/>
      <w:r w:rsidR="006B13C2" w:rsidRPr="002D772C">
        <w:rPr>
          <w:rFonts w:ascii="Verdana" w:hAnsi="Verdana" w:cs="Arial"/>
          <w:spacing w:val="-3"/>
          <w:lang w:val="ca-ES"/>
        </w:rPr>
        <w:t>Misericordia</w:t>
      </w:r>
      <w:proofErr w:type="spellEnd"/>
      <w:r w:rsidR="006B13C2" w:rsidRPr="002D772C">
        <w:rPr>
          <w:rFonts w:ascii="Verdana" w:hAnsi="Verdana" w:cs="Arial"/>
          <w:spacing w:val="-3"/>
          <w:lang w:val="ca-ES"/>
        </w:rPr>
        <w:t xml:space="preserve"> Guasch </w:t>
      </w:r>
      <w:proofErr w:type="spellStart"/>
      <w:r w:rsidR="006B13C2" w:rsidRPr="002D772C">
        <w:rPr>
          <w:rFonts w:ascii="Verdana" w:hAnsi="Verdana" w:cs="Arial"/>
          <w:spacing w:val="-3"/>
          <w:lang w:val="ca-ES"/>
        </w:rPr>
        <w:t>Caixalos</w:t>
      </w:r>
      <w:proofErr w:type="spellEnd"/>
      <w:r w:rsidR="006B13C2" w:rsidRPr="002D772C">
        <w:rPr>
          <w:rFonts w:ascii="Verdana" w:hAnsi="Verdana" w:cs="Arial"/>
          <w:spacing w:val="-3"/>
          <w:lang w:val="ca-ES"/>
        </w:rPr>
        <w:t>.</w:t>
      </w:r>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 xml:space="preserve">Dades projecte de reparcel·lació: Luis Miguel </w:t>
      </w:r>
      <w:proofErr w:type="spellStart"/>
      <w:r w:rsidRPr="002D772C">
        <w:rPr>
          <w:rFonts w:ascii="Verdana" w:hAnsi="Verdana" w:cs="Arial"/>
          <w:spacing w:val="-3"/>
          <w:lang w:val="ca-ES"/>
        </w:rPr>
        <w:t>Vargues</w:t>
      </w:r>
      <w:proofErr w:type="spellEnd"/>
      <w:r w:rsidRPr="002D772C">
        <w:rPr>
          <w:rFonts w:ascii="Verdana" w:hAnsi="Verdana" w:cs="Arial"/>
          <w:spacing w:val="-3"/>
          <w:lang w:val="ca-ES"/>
        </w:rPr>
        <w:t xml:space="preserve"> Leon i Franziska </w:t>
      </w:r>
      <w:proofErr w:type="spellStart"/>
      <w:r w:rsidRPr="002D772C">
        <w:rPr>
          <w:rFonts w:ascii="Verdana" w:hAnsi="Verdana" w:cs="Arial"/>
          <w:spacing w:val="-3"/>
          <w:lang w:val="ca-ES"/>
        </w:rPr>
        <w:t>Vargues</w:t>
      </w:r>
      <w:proofErr w:type="spellEnd"/>
      <w:r w:rsidRPr="002D772C">
        <w:rPr>
          <w:rFonts w:ascii="Verdana" w:hAnsi="Verdana" w:cs="Arial"/>
          <w:spacing w:val="-3"/>
          <w:lang w:val="ca-ES"/>
        </w:rPr>
        <w:t xml:space="preserve"> </w:t>
      </w:r>
      <w:proofErr w:type="spellStart"/>
      <w:r w:rsidRPr="002D772C">
        <w:rPr>
          <w:rFonts w:ascii="Verdana" w:hAnsi="Verdana" w:cs="Arial"/>
          <w:spacing w:val="-3"/>
          <w:lang w:val="ca-ES"/>
        </w:rPr>
        <w:t>Leon-Meyer</w:t>
      </w:r>
      <w:proofErr w:type="spellEnd"/>
      <w:r w:rsidRPr="002D772C">
        <w:rPr>
          <w:rFonts w:ascii="Verdana" w:hAnsi="Verdana" w:cs="Arial"/>
          <w:spacing w:val="-3"/>
          <w:lang w:val="ca-ES"/>
        </w:rPr>
        <w:t>.</w:t>
      </w:r>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 xml:space="preserve">Titulars escriptura </w:t>
      </w:r>
      <w:proofErr w:type="spellStart"/>
      <w:r w:rsidRPr="002D772C">
        <w:rPr>
          <w:rFonts w:ascii="Verdana" w:hAnsi="Verdana" w:cs="Arial"/>
          <w:spacing w:val="-3"/>
          <w:lang w:val="ca-ES"/>
        </w:rPr>
        <w:t>compra-venda</w:t>
      </w:r>
      <w:proofErr w:type="spellEnd"/>
      <w:r w:rsidRPr="002D772C">
        <w:rPr>
          <w:rFonts w:ascii="Verdana" w:hAnsi="Verdana" w:cs="Arial"/>
          <w:spacing w:val="-3"/>
          <w:lang w:val="ca-ES"/>
        </w:rPr>
        <w:t xml:space="preserve">: </w:t>
      </w:r>
      <w:proofErr w:type="spellStart"/>
      <w:r w:rsidRPr="002D772C">
        <w:rPr>
          <w:rFonts w:ascii="Verdana" w:hAnsi="Verdana" w:cs="Arial"/>
          <w:spacing w:val="-3"/>
          <w:lang w:val="ca-ES"/>
        </w:rPr>
        <w:t>Griselda</w:t>
      </w:r>
      <w:proofErr w:type="spellEnd"/>
      <w:r w:rsidRPr="002D772C">
        <w:rPr>
          <w:rFonts w:ascii="Verdana" w:hAnsi="Verdana" w:cs="Arial"/>
          <w:spacing w:val="-3"/>
          <w:lang w:val="ca-ES"/>
        </w:rPr>
        <w:t xml:space="preserve"> </w:t>
      </w:r>
      <w:proofErr w:type="spellStart"/>
      <w:r w:rsidRPr="002D772C">
        <w:rPr>
          <w:rFonts w:ascii="Verdana" w:hAnsi="Verdana" w:cs="Arial"/>
          <w:spacing w:val="-3"/>
          <w:lang w:val="ca-ES"/>
        </w:rPr>
        <w:t>Misericordia</w:t>
      </w:r>
      <w:proofErr w:type="spellEnd"/>
      <w:r w:rsidRPr="002D772C">
        <w:rPr>
          <w:rFonts w:ascii="Verdana" w:hAnsi="Verdana" w:cs="Arial"/>
          <w:spacing w:val="-3"/>
          <w:lang w:val="ca-ES"/>
        </w:rPr>
        <w:t xml:space="preserve"> Guasch </w:t>
      </w:r>
      <w:proofErr w:type="spellStart"/>
      <w:r w:rsidRPr="002D772C">
        <w:rPr>
          <w:rFonts w:ascii="Verdana" w:hAnsi="Verdana" w:cs="Arial"/>
          <w:spacing w:val="-3"/>
          <w:lang w:val="ca-ES"/>
        </w:rPr>
        <w:t>Caixalos</w:t>
      </w:r>
      <w:proofErr w:type="spellEnd"/>
      <w:r w:rsidRPr="002D772C">
        <w:rPr>
          <w:rFonts w:ascii="Verdana" w:hAnsi="Verdana" w:cs="Arial"/>
          <w:spacing w:val="-3"/>
          <w:lang w:val="ca-ES"/>
        </w:rPr>
        <w:t xml:space="preserve">, Jordi Miquel </w:t>
      </w:r>
      <w:proofErr w:type="spellStart"/>
      <w:r w:rsidRPr="002D772C">
        <w:rPr>
          <w:rFonts w:ascii="Verdana" w:hAnsi="Verdana" w:cs="Arial"/>
          <w:spacing w:val="-3"/>
          <w:lang w:val="ca-ES"/>
        </w:rPr>
        <w:t>Salaet</w:t>
      </w:r>
      <w:proofErr w:type="spellEnd"/>
      <w:r w:rsidRPr="002D772C">
        <w:rPr>
          <w:rFonts w:ascii="Verdana" w:hAnsi="Verdana" w:cs="Arial"/>
          <w:spacing w:val="-3"/>
          <w:lang w:val="ca-ES"/>
        </w:rPr>
        <w:t xml:space="preserve"> i Lourdes </w:t>
      </w:r>
      <w:proofErr w:type="spellStart"/>
      <w:r w:rsidRPr="002D772C">
        <w:rPr>
          <w:rFonts w:ascii="Verdana" w:hAnsi="Verdana" w:cs="Arial"/>
          <w:spacing w:val="-3"/>
          <w:lang w:val="ca-ES"/>
        </w:rPr>
        <w:t>Salaet</w:t>
      </w:r>
      <w:proofErr w:type="spellEnd"/>
      <w:r w:rsidRPr="002D772C">
        <w:rPr>
          <w:rFonts w:ascii="Verdana" w:hAnsi="Verdana" w:cs="Arial"/>
          <w:spacing w:val="-3"/>
          <w:lang w:val="ca-ES"/>
        </w:rPr>
        <w:t xml:space="preserve"> Torné.</w:t>
      </w:r>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 xml:space="preserve">Titulars registrals: Franziska </w:t>
      </w:r>
      <w:proofErr w:type="spellStart"/>
      <w:r w:rsidRPr="002D772C">
        <w:rPr>
          <w:rFonts w:ascii="Verdana" w:hAnsi="Verdana" w:cs="Arial"/>
          <w:spacing w:val="-3"/>
          <w:lang w:val="ca-ES"/>
        </w:rPr>
        <w:t>Vargues</w:t>
      </w:r>
      <w:proofErr w:type="spellEnd"/>
      <w:r w:rsidRPr="002D772C">
        <w:rPr>
          <w:rFonts w:ascii="Verdana" w:hAnsi="Verdana" w:cs="Arial"/>
          <w:spacing w:val="-3"/>
          <w:lang w:val="ca-ES"/>
        </w:rPr>
        <w:t xml:space="preserve"> </w:t>
      </w:r>
      <w:proofErr w:type="spellStart"/>
      <w:r w:rsidRPr="002D772C">
        <w:rPr>
          <w:rFonts w:ascii="Verdana" w:hAnsi="Verdana" w:cs="Arial"/>
          <w:spacing w:val="-3"/>
          <w:lang w:val="ca-ES"/>
        </w:rPr>
        <w:t>Leon-Me</w:t>
      </w:r>
      <w:r w:rsidR="006B13C2" w:rsidRPr="002D772C">
        <w:rPr>
          <w:rFonts w:ascii="Verdana" w:hAnsi="Verdana" w:cs="Arial"/>
          <w:spacing w:val="-3"/>
          <w:lang w:val="ca-ES"/>
        </w:rPr>
        <w:t>yer</w:t>
      </w:r>
      <w:proofErr w:type="spellEnd"/>
      <w:r w:rsidR="006B13C2" w:rsidRPr="002D772C">
        <w:rPr>
          <w:rFonts w:ascii="Verdana" w:hAnsi="Verdana" w:cs="Arial"/>
          <w:spacing w:val="-3"/>
          <w:lang w:val="ca-ES"/>
        </w:rPr>
        <w:t xml:space="preserve"> i Luis Miguel </w:t>
      </w:r>
      <w:proofErr w:type="spellStart"/>
      <w:r w:rsidR="006B13C2" w:rsidRPr="002D772C">
        <w:rPr>
          <w:rFonts w:ascii="Verdana" w:hAnsi="Verdana" w:cs="Arial"/>
          <w:spacing w:val="-3"/>
          <w:lang w:val="ca-ES"/>
        </w:rPr>
        <w:t>Vargues</w:t>
      </w:r>
      <w:proofErr w:type="spellEnd"/>
      <w:r w:rsidR="006B13C2" w:rsidRPr="002D772C">
        <w:rPr>
          <w:rFonts w:ascii="Verdana" w:hAnsi="Verdana" w:cs="Arial"/>
          <w:spacing w:val="-3"/>
          <w:lang w:val="ca-ES"/>
        </w:rPr>
        <w:t xml:space="preserve"> Leon.</w:t>
      </w:r>
    </w:p>
    <w:p w:rsidR="006B13C2" w:rsidRPr="002D772C" w:rsidRDefault="006B13C2" w:rsidP="00916E48">
      <w:pPr>
        <w:suppressAutoHyphens/>
        <w:jc w:val="both"/>
        <w:rPr>
          <w:rFonts w:ascii="Verdana" w:hAnsi="Verdana" w:cs="Arial"/>
          <w:spacing w:val="-3"/>
          <w:lang w:val="ca-ES"/>
        </w:rPr>
      </w:pPr>
    </w:p>
    <w:p w:rsidR="00916E48" w:rsidRPr="002D772C" w:rsidRDefault="00916E48" w:rsidP="00916E48">
      <w:pPr>
        <w:suppressAutoHyphens/>
        <w:jc w:val="both"/>
        <w:rPr>
          <w:rFonts w:ascii="Verdana" w:hAnsi="Verdana" w:cs="Arial"/>
          <w:b/>
          <w:spacing w:val="-3"/>
          <w:lang w:val="ca-ES"/>
        </w:rPr>
      </w:pPr>
      <w:r w:rsidRPr="002D772C">
        <w:rPr>
          <w:rFonts w:ascii="Verdana" w:hAnsi="Verdana" w:cs="Arial"/>
          <w:b/>
          <w:spacing w:val="-3"/>
          <w:lang w:val="ca-ES"/>
        </w:rPr>
        <w:t xml:space="preserve">12. Parcel.la F13. </w:t>
      </w:r>
    </w:p>
    <w:p w:rsidR="00916E48" w:rsidRPr="002D772C" w:rsidRDefault="006B13C2" w:rsidP="00916E48">
      <w:pPr>
        <w:suppressAutoHyphens/>
        <w:jc w:val="both"/>
        <w:rPr>
          <w:rFonts w:ascii="Verdana" w:hAnsi="Verdana" w:cs="Arial"/>
          <w:spacing w:val="-3"/>
          <w:lang w:val="ca-ES"/>
        </w:rPr>
      </w:pPr>
      <w:r w:rsidRPr="002D772C">
        <w:rPr>
          <w:rFonts w:ascii="Verdana" w:hAnsi="Verdana" w:cs="Arial"/>
          <w:spacing w:val="-3"/>
          <w:lang w:val="ca-ES"/>
        </w:rPr>
        <w:t xml:space="preserve">Francisco Ribes </w:t>
      </w:r>
      <w:proofErr w:type="spellStart"/>
      <w:r w:rsidRPr="002D772C">
        <w:rPr>
          <w:rFonts w:ascii="Verdana" w:hAnsi="Verdana" w:cs="Arial"/>
          <w:spacing w:val="-3"/>
          <w:lang w:val="ca-ES"/>
        </w:rPr>
        <w:t>Badenes</w:t>
      </w:r>
      <w:proofErr w:type="spellEnd"/>
      <w:r w:rsidRPr="002D772C">
        <w:rPr>
          <w:rFonts w:ascii="Verdana" w:hAnsi="Verdana" w:cs="Arial"/>
          <w:spacing w:val="-3"/>
          <w:lang w:val="ca-ES"/>
        </w:rPr>
        <w:t>.</w:t>
      </w:r>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Demana que es modifiqui l’adreça s</w:t>
      </w:r>
      <w:r w:rsidR="006B13C2" w:rsidRPr="002D772C">
        <w:rPr>
          <w:rFonts w:ascii="Verdana" w:hAnsi="Verdana" w:cs="Arial"/>
          <w:spacing w:val="-3"/>
          <w:lang w:val="ca-ES"/>
        </w:rPr>
        <w:t>eva a efectes de notificacions.</w:t>
      </w:r>
    </w:p>
    <w:p w:rsidR="006B13C2" w:rsidRPr="002D772C" w:rsidRDefault="006B13C2" w:rsidP="00916E48">
      <w:pPr>
        <w:suppressAutoHyphens/>
        <w:jc w:val="both"/>
        <w:rPr>
          <w:rFonts w:ascii="Verdana" w:hAnsi="Verdana" w:cs="Arial"/>
          <w:spacing w:val="-3"/>
          <w:lang w:val="ca-ES"/>
        </w:rPr>
      </w:pPr>
    </w:p>
    <w:p w:rsidR="00916E48" w:rsidRPr="002D772C" w:rsidRDefault="00916E48" w:rsidP="00916E48">
      <w:pPr>
        <w:suppressAutoHyphens/>
        <w:jc w:val="both"/>
        <w:rPr>
          <w:rFonts w:ascii="Verdana" w:hAnsi="Verdana" w:cs="Arial"/>
          <w:b/>
          <w:spacing w:val="-3"/>
          <w:lang w:val="ca-ES"/>
        </w:rPr>
      </w:pPr>
      <w:r w:rsidRPr="002D772C">
        <w:rPr>
          <w:rFonts w:ascii="Verdana" w:hAnsi="Verdana" w:cs="Arial"/>
          <w:b/>
          <w:spacing w:val="-3"/>
          <w:lang w:val="ca-ES"/>
        </w:rPr>
        <w:t xml:space="preserve">13. Parcel.la K01. </w:t>
      </w:r>
    </w:p>
    <w:p w:rsidR="00916E48" w:rsidRPr="002D772C" w:rsidRDefault="006B13C2" w:rsidP="00916E48">
      <w:pPr>
        <w:suppressAutoHyphens/>
        <w:jc w:val="both"/>
        <w:rPr>
          <w:rFonts w:ascii="Verdana" w:hAnsi="Verdana" w:cs="Arial"/>
          <w:spacing w:val="-3"/>
          <w:lang w:val="ca-ES"/>
        </w:rPr>
      </w:pPr>
      <w:proofErr w:type="spellStart"/>
      <w:r w:rsidRPr="002D772C">
        <w:rPr>
          <w:rFonts w:ascii="Verdana" w:hAnsi="Verdana" w:cs="Arial"/>
          <w:spacing w:val="-3"/>
          <w:lang w:val="ca-ES"/>
        </w:rPr>
        <w:t>Passadaines</w:t>
      </w:r>
      <w:proofErr w:type="spellEnd"/>
      <w:r w:rsidRPr="002D772C">
        <w:rPr>
          <w:rFonts w:ascii="Verdana" w:hAnsi="Verdana" w:cs="Arial"/>
          <w:spacing w:val="-3"/>
          <w:lang w:val="ca-ES"/>
        </w:rPr>
        <w:t xml:space="preserve"> SL.</w:t>
      </w:r>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Al·lega que el nou propieta</w:t>
      </w:r>
      <w:r w:rsidR="006B13C2" w:rsidRPr="002D772C">
        <w:rPr>
          <w:rFonts w:ascii="Verdana" w:hAnsi="Verdana" w:cs="Arial"/>
          <w:spacing w:val="-3"/>
          <w:lang w:val="ca-ES"/>
        </w:rPr>
        <w:t>ri de la finca és UNIM BANC SA.</w:t>
      </w:r>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 xml:space="preserve">Dades projecte de </w:t>
      </w:r>
      <w:proofErr w:type="spellStart"/>
      <w:r w:rsidRPr="002D772C">
        <w:rPr>
          <w:rFonts w:ascii="Verdana" w:hAnsi="Verdana" w:cs="Arial"/>
          <w:spacing w:val="-3"/>
          <w:lang w:val="ca-ES"/>
        </w:rPr>
        <w:t>reparcel.lació</w:t>
      </w:r>
      <w:proofErr w:type="spellEnd"/>
      <w:r w:rsidRPr="002D772C">
        <w:rPr>
          <w:rFonts w:ascii="Verdana" w:hAnsi="Verdana" w:cs="Arial"/>
          <w:spacing w:val="-3"/>
          <w:lang w:val="ca-ES"/>
        </w:rPr>
        <w:t xml:space="preserve">: Titular: </w:t>
      </w:r>
      <w:proofErr w:type="spellStart"/>
      <w:r w:rsidRPr="002D772C">
        <w:rPr>
          <w:rFonts w:ascii="Verdana" w:hAnsi="Verdana" w:cs="Arial"/>
          <w:spacing w:val="-3"/>
          <w:lang w:val="ca-ES"/>
        </w:rPr>
        <w:t>Passadaines</w:t>
      </w:r>
      <w:proofErr w:type="spellEnd"/>
      <w:r w:rsidRPr="002D772C">
        <w:rPr>
          <w:rFonts w:ascii="Verdana" w:hAnsi="Verdana" w:cs="Arial"/>
          <w:spacing w:val="-3"/>
          <w:lang w:val="ca-ES"/>
        </w:rPr>
        <w:t xml:space="preserve"> SL.</w:t>
      </w:r>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Sentència judicial d’adjudicació de finca a UNIM BANC SA.</w:t>
      </w:r>
    </w:p>
    <w:p w:rsidR="00916E48" w:rsidRPr="002D772C" w:rsidRDefault="00916E48" w:rsidP="00916E48">
      <w:pPr>
        <w:suppressAutoHyphens/>
        <w:jc w:val="both"/>
        <w:rPr>
          <w:rFonts w:ascii="Verdana" w:hAnsi="Verdana" w:cs="Arial"/>
          <w:spacing w:val="-3"/>
          <w:lang w:val="ca-ES"/>
        </w:rPr>
      </w:pPr>
    </w:p>
    <w:p w:rsidR="00916E48" w:rsidRPr="002D772C" w:rsidRDefault="00916E48" w:rsidP="00916E48">
      <w:pPr>
        <w:suppressAutoHyphens/>
        <w:jc w:val="both"/>
        <w:rPr>
          <w:rFonts w:ascii="Verdana" w:hAnsi="Verdana" w:cs="Arial"/>
          <w:b/>
          <w:spacing w:val="-3"/>
          <w:lang w:val="ca-ES"/>
        </w:rPr>
      </w:pPr>
      <w:r w:rsidRPr="002D772C">
        <w:rPr>
          <w:rFonts w:ascii="Verdana" w:hAnsi="Verdana" w:cs="Arial"/>
          <w:b/>
          <w:spacing w:val="-3"/>
          <w:lang w:val="ca-ES"/>
        </w:rPr>
        <w:lastRenderedPageBreak/>
        <w:t xml:space="preserve">14. Parcel.la C18. </w:t>
      </w:r>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Maria Isabel Garcia</w:t>
      </w:r>
      <w:r w:rsidR="006B13C2" w:rsidRPr="002D772C">
        <w:rPr>
          <w:rFonts w:ascii="Verdana" w:hAnsi="Verdana" w:cs="Arial"/>
          <w:spacing w:val="-3"/>
          <w:lang w:val="ca-ES"/>
        </w:rPr>
        <w:t xml:space="preserve"> Giménez.</w:t>
      </w:r>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Al·lega que hi ha un error en els pagaments que se li comptabilitzen.</w:t>
      </w:r>
    </w:p>
    <w:p w:rsidR="00916E48" w:rsidRPr="002D772C" w:rsidRDefault="00916E48" w:rsidP="00916E48">
      <w:pPr>
        <w:suppressAutoHyphens/>
        <w:jc w:val="both"/>
        <w:rPr>
          <w:rFonts w:ascii="Verdana" w:hAnsi="Verdana" w:cs="Arial"/>
          <w:spacing w:val="-3"/>
          <w:lang w:val="ca-ES"/>
        </w:rPr>
      </w:pPr>
      <w:r w:rsidRPr="002D772C">
        <w:rPr>
          <w:rFonts w:ascii="Verdana" w:hAnsi="Verdana" w:cs="Arial"/>
          <w:spacing w:val="-3"/>
          <w:lang w:val="ca-ES"/>
        </w:rPr>
        <w:t>A la vista del contingut de totes les al·legacions esmentades i del contingut de l’informe tècnic corresponent que obra a l’expedient es fa la proposta per a l’adopció dels següents,</w:t>
      </w:r>
    </w:p>
    <w:p w:rsidR="006B13C2" w:rsidRPr="002D772C" w:rsidRDefault="006B13C2" w:rsidP="006B13C2">
      <w:pPr>
        <w:suppressAutoHyphens/>
        <w:rPr>
          <w:rFonts w:ascii="Verdana" w:hAnsi="Verdana" w:cs="Arial"/>
          <w:spacing w:val="-3"/>
          <w:lang w:val="ca-ES"/>
        </w:rPr>
      </w:pPr>
    </w:p>
    <w:p w:rsidR="00916E48" w:rsidRPr="002D772C" w:rsidRDefault="00916E48" w:rsidP="006B13C2">
      <w:pPr>
        <w:suppressAutoHyphens/>
        <w:jc w:val="center"/>
        <w:rPr>
          <w:rFonts w:ascii="Verdana" w:hAnsi="Verdana" w:cs="Arial"/>
          <w:b/>
          <w:spacing w:val="-3"/>
          <w:lang w:val="ca-ES"/>
        </w:rPr>
      </w:pPr>
      <w:r w:rsidRPr="002D772C">
        <w:rPr>
          <w:rFonts w:ascii="Verdana" w:hAnsi="Verdana" w:cs="Arial"/>
          <w:b/>
          <w:spacing w:val="-3"/>
          <w:lang w:val="ca-ES"/>
        </w:rPr>
        <w:t>A C O R D S,</w:t>
      </w:r>
    </w:p>
    <w:p w:rsidR="00916E48" w:rsidRPr="002D772C" w:rsidRDefault="00916E48" w:rsidP="00916E48">
      <w:pPr>
        <w:suppressAutoHyphens/>
        <w:jc w:val="both"/>
        <w:rPr>
          <w:rFonts w:ascii="Verdana" w:hAnsi="Verdana" w:cs="Arial"/>
          <w:spacing w:val="-3"/>
          <w:lang w:val="ca-ES"/>
        </w:rPr>
      </w:pPr>
    </w:p>
    <w:p w:rsidR="00916E48" w:rsidRPr="002D772C" w:rsidRDefault="00916E48" w:rsidP="00916E48">
      <w:pPr>
        <w:suppressAutoHyphens/>
        <w:jc w:val="both"/>
        <w:rPr>
          <w:rFonts w:ascii="Verdana" w:hAnsi="Verdana" w:cs="Arial"/>
          <w:spacing w:val="-3"/>
          <w:lang w:val="ca-ES"/>
        </w:rPr>
      </w:pPr>
      <w:r w:rsidRPr="002D772C">
        <w:rPr>
          <w:rFonts w:ascii="Verdana" w:hAnsi="Verdana" w:cs="Arial"/>
          <w:b/>
          <w:spacing w:val="-3"/>
          <w:lang w:val="ca-ES"/>
        </w:rPr>
        <w:t>PRIMER</w:t>
      </w:r>
      <w:r w:rsidRPr="00837B3C">
        <w:rPr>
          <w:rFonts w:ascii="Verdana" w:hAnsi="Verdana" w:cs="Arial"/>
          <w:b/>
          <w:spacing w:val="-3"/>
          <w:lang w:val="ca-ES"/>
        </w:rPr>
        <w:t xml:space="preserve">.- </w:t>
      </w:r>
      <w:r w:rsidR="0069279C" w:rsidRPr="00837B3C">
        <w:rPr>
          <w:rFonts w:ascii="Verdana" w:hAnsi="Verdana" w:cs="Arial"/>
          <w:b/>
          <w:spacing w:val="-3"/>
          <w:lang w:val="ca-ES"/>
        </w:rPr>
        <w:t xml:space="preserve">Aprovar definitivament la imposició i ordenació de les quotes urbanístiques del projecte de </w:t>
      </w:r>
      <w:r w:rsidR="00837B3C" w:rsidRPr="00837B3C">
        <w:rPr>
          <w:rFonts w:ascii="Verdana" w:hAnsi="Verdana" w:cs="Arial"/>
          <w:b/>
          <w:spacing w:val="-3"/>
          <w:lang w:val="ca-ES"/>
        </w:rPr>
        <w:t>reparcel·lació</w:t>
      </w:r>
      <w:r w:rsidR="0069279C" w:rsidRPr="00837B3C">
        <w:rPr>
          <w:rFonts w:ascii="Verdana" w:hAnsi="Verdana" w:cs="Arial"/>
          <w:b/>
          <w:spacing w:val="-3"/>
          <w:lang w:val="ca-ES"/>
        </w:rPr>
        <w:t xml:space="preserve"> del polígon d’actuació de Casablanca Sud, amb l’estimació i desestimació de les </w:t>
      </w:r>
      <w:r w:rsidR="00837B3C" w:rsidRPr="00837B3C">
        <w:rPr>
          <w:rFonts w:ascii="Verdana" w:hAnsi="Verdana" w:cs="Arial"/>
          <w:b/>
          <w:spacing w:val="-3"/>
          <w:lang w:val="ca-ES"/>
        </w:rPr>
        <w:t>al·legacions</w:t>
      </w:r>
      <w:r w:rsidR="0069279C" w:rsidRPr="00837B3C">
        <w:rPr>
          <w:rFonts w:ascii="Verdana" w:hAnsi="Verdana" w:cs="Arial"/>
          <w:b/>
          <w:spacing w:val="-3"/>
          <w:lang w:val="ca-ES"/>
        </w:rPr>
        <w:t xml:space="preserve"> que tot seguit s’expressen</w:t>
      </w:r>
      <w:r w:rsidR="006B13C2" w:rsidRPr="00837B3C">
        <w:rPr>
          <w:rFonts w:ascii="Verdana" w:hAnsi="Verdana" w:cs="Arial"/>
          <w:b/>
          <w:spacing w:val="-3"/>
          <w:lang w:val="ca-ES"/>
        </w:rPr>
        <w:t>:</w:t>
      </w:r>
      <w:r w:rsidRPr="00837B3C">
        <w:rPr>
          <w:rFonts w:ascii="Verdana" w:hAnsi="Verdana" w:cs="Arial"/>
          <w:spacing w:val="-3"/>
          <w:lang w:val="ca-ES"/>
        </w:rPr>
        <w:tab/>
      </w:r>
      <w:r w:rsidRPr="002D772C">
        <w:rPr>
          <w:rFonts w:ascii="Verdana" w:hAnsi="Verdana" w:cs="Arial"/>
          <w:spacing w:val="-3"/>
          <w:lang w:val="ca-ES"/>
        </w:rPr>
        <w:tab/>
      </w:r>
    </w:p>
    <w:p w:rsidR="00916E48" w:rsidRPr="000C7514" w:rsidRDefault="00916E48" w:rsidP="00916E48">
      <w:pPr>
        <w:suppressAutoHyphens/>
        <w:jc w:val="both"/>
        <w:rPr>
          <w:rFonts w:ascii="Verdana" w:hAnsi="Verdana" w:cs="Arial"/>
          <w:b/>
          <w:i/>
          <w:spacing w:val="-3"/>
          <w:sz w:val="16"/>
          <w:szCs w:val="16"/>
          <w:lang w:val="ca-ES"/>
        </w:rPr>
      </w:pPr>
      <w:r w:rsidRPr="000C7514">
        <w:rPr>
          <w:rFonts w:ascii="Verdana" w:hAnsi="Verdana" w:cs="Arial"/>
          <w:b/>
          <w:i/>
          <w:spacing w:val="-3"/>
          <w:sz w:val="16"/>
          <w:szCs w:val="16"/>
          <w:lang w:val="ca-ES"/>
        </w:rPr>
        <w:t>1. Parcel.la H06</w:t>
      </w:r>
    </w:p>
    <w:p w:rsidR="00916E48" w:rsidRPr="000C7514" w:rsidRDefault="006B13C2" w:rsidP="00916E48">
      <w:pPr>
        <w:suppressAutoHyphens/>
        <w:jc w:val="both"/>
        <w:rPr>
          <w:rFonts w:ascii="Verdana" w:hAnsi="Verdana" w:cs="Arial"/>
          <w:i/>
          <w:spacing w:val="-3"/>
          <w:sz w:val="16"/>
          <w:szCs w:val="16"/>
          <w:lang w:val="ca-ES"/>
        </w:rPr>
      </w:pPr>
      <w:proofErr w:type="spellStart"/>
      <w:r w:rsidRPr="000C7514">
        <w:rPr>
          <w:rFonts w:ascii="Verdana" w:hAnsi="Verdana" w:cs="Arial"/>
          <w:i/>
          <w:spacing w:val="-3"/>
          <w:sz w:val="16"/>
          <w:szCs w:val="16"/>
          <w:lang w:val="ca-ES"/>
        </w:rPr>
        <w:t>Angela</w:t>
      </w:r>
      <w:proofErr w:type="spellEnd"/>
      <w:r w:rsidRPr="000C7514">
        <w:rPr>
          <w:rFonts w:ascii="Verdana" w:hAnsi="Verdana" w:cs="Arial"/>
          <w:i/>
          <w:spacing w:val="-3"/>
          <w:sz w:val="16"/>
          <w:szCs w:val="16"/>
          <w:lang w:val="ca-ES"/>
        </w:rPr>
        <w:t xml:space="preserve"> Cucarella </w:t>
      </w:r>
      <w:proofErr w:type="spellStart"/>
      <w:r w:rsidRPr="000C7514">
        <w:rPr>
          <w:rFonts w:ascii="Verdana" w:hAnsi="Verdana" w:cs="Arial"/>
          <w:i/>
          <w:spacing w:val="-3"/>
          <w:sz w:val="16"/>
          <w:szCs w:val="16"/>
          <w:lang w:val="ca-ES"/>
        </w:rPr>
        <w:t>Moriano</w:t>
      </w:r>
      <w:proofErr w:type="spellEnd"/>
    </w:p>
    <w:p w:rsidR="006B13C2" w:rsidRPr="000C7514" w:rsidRDefault="00916E48" w:rsidP="00916E48">
      <w:pPr>
        <w:suppressAutoHyphens/>
        <w:jc w:val="both"/>
        <w:rPr>
          <w:rFonts w:ascii="Verdana" w:hAnsi="Verdana" w:cs="Arial"/>
          <w:i/>
          <w:spacing w:val="-3"/>
          <w:sz w:val="16"/>
          <w:szCs w:val="16"/>
          <w:lang w:val="ca-ES"/>
        </w:rPr>
      </w:pPr>
      <w:r w:rsidRPr="000C7514">
        <w:rPr>
          <w:rFonts w:ascii="Verdana" w:hAnsi="Verdana" w:cs="Arial"/>
          <w:i/>
          <w:spacing w:val="-3"/>
          <w:sz w:val="16"/>
          <w:szCs w:val="16"/>
          <w:u w:val="single"/>
          <w:lang w:val="ca-ES"/>
        </w:rPr>
        <w:t>Desestimar</w:t>
      </w:r>
      <w:r w:rsidRPr="000C7514">
        <w:rPr>
          <w:rFonts w:ascii="Verdana" w:hAnsi="Verdana" w:cs="Arial"/>
          <w:i/>
          <w:spacing w:val="-3"/>
          <w:sz w:val="16"/>
          <w:szCs w:val="16"/>
          <w:lang w:val="ca-ES"/>
        </w:rPr>
        <w:t xml:space="preserve"> l’al·legació presentada en base a la sentència que es presenta i que reafirma la superfície de la finca dins la qual hi ha una servitud de pas a u</w:t>
      </w:r>
      <w:r w:rsidR="006B13C2" w:rsidRPr="000C7514">
        <w:rPr>
          <w:rFonts w:ascii="Verdana" w:hAnsi="Verdana" w:cs="Arial"/>
          <w:i/>
          <w:spacing w:val="-3"/>
          <w:sz w:val="16"/>
          <w:szCs w:val="16"/>
          <w:lang w:val="ca-ES"/>
        </w:rPr>
        <w:t>na finca veïna.</w:t>
      </w:r>
    </w:p>
    <w:p w:rsidR="000C7514" w:rsidRPr="000C7514" w:rsidRDefault="000C7514" w:rsidP="00916E48">
      <w:pPr>
        <w:suppressAutoHyphens/>
        <w:jc w:val="both"/>
        <w:rPr>
          <w:rFonts w:ascii="Verdana" w:hAnsi="Verdana" w:cs="Arial"/>
          <w:b/>
          <w:i/>
          <w:spacing w:val="-3"/>
          <w:sz w:val="2"/>
          <w:szCs w:val="2"/>
          <w:lang w:val="ca-ES"/>
        </w:rPr>
      </w:pPr>
    </w:p>
    <w:p w:rsidR="00916E48" w:rsidRPr="000C7514" w:rsidRDefault="00916E48" w:rsidP="00916E48">
      <w:pPr>
        <w:suppressAutoHyphens/>
        <w:jc w:val="both"/>
        <w:rPr>
          <w:rFonts w:ascii="Verdana" w:hAnsi="Verdana" w:cs="Arial"/>
          <w:b/>
          <w:i/>
          <w:spacing w:val="-3"/>
          <w:sz w:val="16"/>
          <w:szCs w:val="16"/>
          <w:lang w:val="ca-ES"/>
        </w:rPr>
      </w:pPr>
      <w:r w:rsidRPr="000C7514">
        <w:rPr>
          <w:rFonts w:ascii="Verdana" w:hAnsi="Verdana" w:cs="Arial"/>
          <w:b/>
          <w:i/>
          <w:spacing w:val="-3"/>
          <w:sz w:val="16"/>
          <w:szCs w:val="16"/>
          <w:lang w:val="ca-ES"/>
        </w:rPr>
        <w:t>2. Parcel.la E09.</w:t>
      </w:r>
    </w:p>
    <w:p w:rsidR="00916E48" w:rsidRPr="000C7514" w:rsidRDefault="006B13C2" w:rsidP="00916E48">
      <w:pPr>
        <w:suppressAutoHyphens/>
        <w:jc w:val="both"/>
        <w:rPr>
          <w:rFonts w:ascii="Verdana" w:hAnsi="Verdana" w:cs="Arial"/>
          <w:i/>
          <w:spacing w:val="-3"/>
          <w:sz w:val="16"/>
          <w:szCs w:val="16"/>
          <w:lang w:val="ca-ES"/>
        </w:rPr>
      </w:pPr>
      <w:proofErr w:type="spellStart"/>
      <w:r w:rsidRPr="000C7514">
        <w:rPr>
          <w:rFonts w:ascii="Verdana" w:hAnsi="Verdana" w:cs="Arial"/>
          <w:i/>
          <w:spacing w:val="-3"/>
          <w:sz w:val="16"/>
          <w:szCs w:val="16"/>
          <w:lang w:val="ca-ES"/>
        </w:rPr>
        <w:t>Quimanna</w:t>
      </w:r>
      <w:proofErr w:type="spellEnd"/>
      <w:r w:rsidRPr="000C7514">
        <w:rPr>
          <w:rFonts w:ascii="Verdana" w:hAnsi="Verdana" w:cs="Arial"/>
          <w:i/>
          <w:spacing w:val="-3"/>
          <w:sz w:val="16"/>
          <w:szCs w:val="16"/>
          <w:lang w:val="ca-ES"/>
        </w:rPr>
        <w:t xml:space="preserve"> SL</w:t>
      </w:r>
    </w:p>
    <w:p w:rsidR="00916E48" w:rsidRPr="000C7514" w:rsidRDefault="00916E48" w:rsidP="00916E48">
      <w:pPr>
        <w:suppressAutoHyphens/>
        <w:jc w:val="both"/>
        <w:rPr>
          <w:rFonts w:ascii="Verdana" w:hAnsi="Verdana" w:cs="Arial"/>
          <w:i/>
          <w:spacing w:val="-3"/>
          <w:sz w:val="16"/>
          <w:szCs w:val="16"/>
          <w:lang w:val="ca-ES"/>
        </w:rPr>
      </w:pPr>
      <w:r w:rsidRPr="000C7514">
        <w:rPr>
          <w:rFonts w:ascii="Verdana" w:hAnsi="Verdana" w:cs="Arial"/>
          <w:i/>
          <w:spacing w:val="-3"/>
          <w:sz w:val="16"/>
          <w:szCs w:val="16"/>
          <w:u w:val="single"/>
          <w:lang w:val="ca-ES"/>
        </w:rPr>
        <w:t>Desestimar</w:t>
      </w:r>
      <w:r w:rsidRPr="000C7514">
        <w:rPr>
          <w:rFonts w:ascii="Verdana" w:hAnsi="Verdana" w:cs="Arial"/>
          <w:i/>
          <w:spacing w:val="-3"/>
          <w:sz w:val="16"/>
          <w:szCs w:val="16"/>
          <w:lang w:val="ca-ES"/>
        </w:rPr>
        <w:t xml:space="preserve"> l’al·legació atès que no es justifica </w:t>
      </w:r>
      <w:proofErr w:type="spellStart"/>
      <w:r w:rsidRPr="000C7514">
        <w:rPr>
          <w:rFonts w:ascii="Verdana" w:hAnsi="Verdana" w:cs="Arial"/>
          <w:i/>
          <w:spacing w:val="-3"/>
          <w:sz w:val="16"/>
          <w:szCs w:val="16"/>
          <w:lang w:val="ca-ES"/>
        </w:rPr>
        <w:t>registra</w:t>
      </w:r>
      <w:r w:rsidR="006B13C2" w:rsidRPr="000C7514">
        <w:rPr>
          <w:rFonts w:ascii="Verdana" w:hAnsi="Verdana" w:cs="Arial"/>
          <w:i/>
          <w:spacing w:val="-3"/>
          <w:sz w:val="16"/>
          <w:szCs w:val="16"/>
          <w:lang w:val="ca-ES"/>
        </w:rPr>
        <w:t>lment</w:t>
      </w:r>
      <w:proofErr w:type="spellEnd"/>
      <w:r w:rsidR="006B13C2" w:rsidRPr="000C7514">
        <w:rPr>
          <w:rFonts w:ascii="Verdana" w:hAnsi="Verdana" w:cs="Arial"/>
          <w:i/>
          <w:spacing w:val="-3"/>
          <w:sz w:val="16"/>
          <w:szCs w:val="16"/>
          <w:lang w:val="ca-ES"/>
        </w:rPr>
        <w:t xml:space="preserve"> el canvi de titularitat. </w:t>
      </w:r>
    </w:p>
    <w:p w:rsidR="006B13C2" w:rsidRPr="000C7514" w:rsidRDefault="006B13C2" w:rsidP="00916E48">
      <w:pPr>
        <w:suppressAutoHyphens/>
        <w:jc w:val="both"/>
        <w:rPr>
          <w:rFonts w:ascii="Verdana" w:hAnsi="Verdana" w:cs="Arial"/>
          <w:b/>
          <w:i/>
          <w:spacing w:val="-3"/>
          <w:sz w:val="2"/>
          <w:szCs w:val="2"/>
          <w:lang w:val="ca-ES"/>
        </w:rPr>
      </w:pPr>
    </w:p>
    <w:p w:rsidR="00916E48" w:rsidRPr="000C7514" w:rsidRDefault="00916E48" w:rsidP="00916E48">
      <w:pPr>
        <w:suppressAutoHyphens/>
        <w:jc w:val="both"/>
        <w:rPr>
          <w:rFonts w:ascii="Verdana" w:hAnsi="Verdana" w:cs="Arial"/>
          <w:b/>
          <w:i/>
          <w:spacing w:val="-3"/>
          <w:sz w:val="16"/>
          <w:szCs w:val="16"/>
          <w:lang w:val="ca-ES"/>
        </w:rPr>
      </w:pPr>
      <w:r w:rsidRPr="000C7514">
        <w:rPr>
          <w:rFonts w:ascii="Verdana" w:hAnsi="Verdana" w:cs="Arial"/>
          <w:b/>
          <w:i/>
          <w:spacing w:val="-3"/>
          <w:sz w:val="16"/>
          <w:szCs w:val="16"/>
          <w:lang w:val="ca-ES"/>
        </w:rPr>
        <w:t>3. Parcel.la F08.</w:t>
      </w:r>
    </w:p>
    <w:p w:rsidR="00916E48" w:rsidRPr="000C7514" w:rsidRDefault="00916E48" w:rsidP="00916E48">
      <w:pPr>
        <w:suppressAutoHyphens/>
        <w:jc w:val="both"/>
        <w:rPr>
          <w:rFonts w:ascii="Verdana" w:hAnsi="Verdana" w:cs="Arial"/>
          <w:i/>
          <w:spacing w:val="-3"/>
          <w:sz w:val="16"/>
          <w:szCs w:val="16"/>
          <w:lang w:val="ca-ES"/>
        </w:rPr>
      </w:pPr>
      <w:r w:rsidRPr="000C7514">
        <w:rPr>
          <w:rFonts w:ascii="Verdana" w:hAnsi="Verdana" w:cs="Arial"/>
          <w:i/>
          <w:spacing w:val="-3"/>
          <w:sz w:val="16"/>
          <w:szCs w:val="16"/>
          <w:lang w:val="ca-ES"/>
        </w:rPr>
        <w:t>Soledad Muriel Garcia, en representac</w:t>
      </w:r>
      <w:r w:rsidR="006B13C2" w:rsidRPr="000C7514">
        <w:rPr>
          <w:rFonts w:ascii="Verdana" w:hAnsi="Verdana" w:cs="Arial"/>
          <w:i/>
          <w:spacing w:val="-3"/>
          <w:sz w:val="16"/>
          <w:szCs w:val="16"/>
          <w:lang w:val="ca-ES"/>
        </w:rPr>
        <w:t>ió de Construccions Subirats SL</w:t>
      </w:r>
    </w:p>
    <w:p w:rsidR="00916E48" w:rsidRPr="000C7514" w:rsidRDefault="00916E48" w:rsidP="00916E48">
      <w:pPr>
        <w:suppressAutoHyphens/>
        <w:jc w:val="both"/>
        <w:rPr>
          <w:rFonts w:ascii="Verdana" w:hAnsi="Verdana" w:cs="Arial"/>
          <w:i/>
          <w:spacing w:val="-3"/>
          <w:sz w:val="16"/>
          <w:szCs w:val="16"/>
          <w:lang w:val="ca-ES"/>
        </w:rPr>
      </w:pPr>
      <w:r w:rsidRPr="000C7514">
        <w:rPr>
          <w:rFonts w:ascii="Verdana" w:hAnsi="Verdana" w:cs="Arial"/>
          <w:i/>
          <w:spacing w:val="-3"/>
          <w:sz w:val="16"/>
          <w:szCs w:val="16"/>
          <w:u w:val="single"/>
          <w:lang w:val="ca-ES"/>
        </w:rPr>
        <w:t>Desestimar</w:t>
      </w:r>
      <w:r w:rsidRPr="000C7514">
        <w:rPr>
          <w:rFonts w:ascii="Verdana" w:hAnsi="Verdana" w:cs="Arial"/>
          <w:i/>
          <w:spacing w:val="-3"/>
          <w:sz w:val="16"/>
          <w:szCs w:val="16"/>
          <w:lang w:val="ca-ES"/>
        </w:rPr>
        <w:t xml:space="preserve"> l’al·legació atès que no es justifica </w:t>
      </w:r>
      <w:proofErr w:type="spellStart"/>
      <w:r w:rsidRPr="000C7514">
        <w:rPr>
          <w:rFonts w:ascii="Verdana" w:hAnsi="Verdana" w:cs="Arial"/>
          <w:i/>
          <w:spacing w:val="-3"/>
          <w:sz w:val="16"/>
          <w:szCs w:val="16"/>
          <w:lang w:val="ca-ES"/>
        </w:rPr>
        <w:t>registra</w:t>
      </w:r>
      <w:r w:rsidR="006B13C2" w:rsidRPr="000C7514">
        <w:rPr>
          <w:rFonts w:ascii="Verdana" w:hAnsi="Verdana" w:cs="Arial"/>
          <w:i/>
          <w:spacing w:val="-3"/>
          <w:sz w:val="16"/>
          <w:szCs w:val="16"/>
          <w:lang w:val="ca-ES"/>
        </w:rPr>
        <w:t>lment</w:t>
      </w:r>
      <w:proofErr w:type="spellEnd"/>
      <w:r w:rsidR="006B13C2" w:rsidRPr="000C7514">
        <w:rPr>
          <w:rFonts w:ascii="Verdana" w:hAnsi="Verdana" w:cs="Arial"/>
          <w:i/>
          <w:spacing w:val="-3"/>
          <w:sz w:val="16"/>
          <w:szCs w:val="16"/>
          <w:lang w:val="ca-ES"/>
        </w:rPr>
        <w:t xml:space="preserve"> el canvi de titularitat. </w:t>
      </w:r>
    </w:p>
    <w:p w:rsidR="006B13C2" w:rsidRPr="000C7514" w:rsidRDefault="006B13C2" w:rsidP="00916E48">
      <w:pPr>
        <w:suppressAutoHyphens/>
        <w:jc w:val="both"/>
        <w:rPr>
          <w:rFonts w:ascii="Verdana" w:hAnsi="Verdana" w:cs="Arial"/>
          <w:b/>
          <w:i/>
          <w:spacing w:val="-3"/>
          <w:sz w:val="2"/>
          <w:szCs w:val="2"/>
          <w:lang w:val="ca-ES"/>
        </w:rPr>
      </w:pPr>
    </w:p>
    <w:p w:rsidR="00916E48" w:rsidRPr="000C7514" w:rsidRDefault="00916E48" w:rsidP="00916E48">
      <w:pPr>
        <w:suppressAutoHyphens/>
        <w:jc w:val="both"/>
        <w:rPr>
          <w:rFonts w:ascii="Verdana" w:hAnsi="Verdana" w:cs="Arial"/>
          <w:b/>
          <w:i/>
          <w:spacing w:val="-3"/>
          <w:sz w:val="16"/>
          <w:szCs w:val="16"/>
          <w:lang w:val="ca-ES"/>
        </w:rPr>
      </w:pPr>
      <w:r w:rsidRPr="000C7514">
        <w:rPr>
          <w:rFonts w:ascii="Verdana" w:hAnsi="Verdana" w:cs="Arial"/>
          <w:b/>
          <w:i/>
          <w:spacing w:val="-3"/>
          <w:sz w:val="16"/>
          <w:szCs w:val="16"/>
          <w:lang w:val="ca-ES"/>
        </w:rPr>
        <w:t>4. Parcel.la A28.</w:t>
      </w:r>
    </w:p>
    <w:p w:rsidR="00916E48" w:rsidRPr="000C7514" w:rsidRDefault="00916E48" w:rsidP="00916E48">
      <w:pPr>
        <w:suppressAutoHyphens/>
        <w:jc w:val="both"/>
        <w:rPr>
          <w:rFonts w:ascii="Verdana" w:hAnsi="Verdana" w:cs="Arial"/>
          <w:i/>
          <w:spacing w:val="-3"/>
          <w:sz w:val="16"/>
          <w:szCs w:val="16"/>
          <w:lang w:val="ca-ES"/>
        </w:rPr>
      </w:pPr>
      <w:r w:rsidRPr="000C7514">
        <w:rPr>
          <w:rFonts w:ascii="Verdana" w:hAnsi="Verdana" w:cs="Arial"/>
          <w:i/>
          <w:spacing w:val="-3"/>
          <w:sz w:val="16"/>
          <w:szCs w:val="16"/>
          <w:lang w:val="ca-ES"/>
        </w:rPr>
        <w:t>Carme Casas</w:t>
      </w:r>
      <w:r w:rsidR="006B13C2" w:rsidRPr="000C7514">
        <w:rPr>
          <w:rFonts w:ascii="Verdana" w:hAnsi="Verdana" w:cs="Arial"/>
          <w:i/>
          <w:spacing w:val="-3"/>
          <w:sz w:val="16"/>
          <w:szCs w:val="16"/>
          <w:lang w:val="ca-ES"/>
        </w:rPr>
        <w:t xml:space="preserve"> Suñé</w:t>
      </w:r>
    </w:p>
    <w:p w:rsidR="006B13C2" w:rsidRPr="000C7514" w:rsidRDefault="00916E48" w:rsidP="00916E48">
      <w:pPr>
        <w:suppressAutoHyphens/>
        <w:jc w:val="both"/>
        <w:rPr>
          <w:rFonts w:ascii="Verdana" w:hAnsi="Verdana" w:cs="Arial"/>
          <w:i/>
          <w:spacing w:val="-3"/>
          <w:sz w:val="16"/>
          <w:szCs w:val="16"/>
          <w:lang w:val="ca-ES"/>
        </w:rPr>
      </w:pPr>
      <w:r w:rsidRPr="000C7514">
        <w:rPr>
          <w:rFonts w:ascii="Verdana" w:hAnsi="Verdana" w:cs="Arial"/>
          <w:i/>
          <w:spacing w:val="-3"/>
          <w:sz w:val="16"/>
          <w:szCs w:val="16"/>
          <w:u w:val="single"/>
          <w:lang w:val="ca-ES"/>
        </w:rPr>
        <w:t>Acceptar</w:t>
      </w:r>
      <w:r w:rsidRPr="000C7514">
        <w:rPr>
          <w:rFonts w:ascii="Verdana" w:hAnsi="Verdana" w:cs="Arial"/>
          <w:i/>
          <w:spacing w:val="-3"/>
          <w:sz w:val="16"/>
          <w:szCs w:val="16"/>
          <w:lang w:val="ca-ES"/>
        </w:rPr>
        <w:t xml:space="preserve"> l’al·legació i modificar el canvi de titularitat a nom de Maria del Carmen Alicia Casas Suñé i Ana Maria Casas</w:t>
      </w:r>
      <w:r w:rsidR="006B13C2" w:rsidRPr="000C7514">
        <w:rPr>
          <w:rFonts w:ascii="Verdana" w:hAnsi="Verdana" w:cs="Arial"/>
          <w:i/>
          <w:spacing w:val="-3"/>
          <w:sz w:val="16"/>
          <w:szCs w:val="16"/>
          <w:lang w:val="ca-ES"/>
        </w:rPr>
        <w:t xml:space="preserve"> Suñé.</w:t>
      </w:r>
    </w:p>
    <w:p w:rsidR="00916E48" w:rsidRPr="000C7514" w:rsidRDefault="00916E48" w:rsidP="00916E48">
      <w:pPr>
        <w:suppressAutoHyphens/>
        <w:jc w:val="both"/>
        <w:rPr>
          <w:rFonts w:ascii="Verdana" w:hAnsi="Verdana" w:cs="Arial"/>
          <w:b/>
          <w:i/>
          <w:spacing w:val="-3"/>
          <w:sz w:val="16"/>
          <w:szCs w:val="16"/>
          <w:lang w:val="ca-ES"/>
        </w:rPr>
      </w:pPr>
      <w:r w:rsidRPr="000C7514">
        <w:rPr>
          <w:rFonts w:ascii="Verdana" w:hAnsi="Verdana" w:cs="Arial"/>
          <w:b/>
          <w:i/>
          <w:spacing w:val="-3"/>
          <w:sz w:val="16"/>
          <w:szCs w:val="16"/>
          <w:lang w:val="ca-ES"/>
        </w:rPr>
        <w:t>5. Parcel.la C04.</w:t>
      </w:r>
    </w:p>
    <w:p w:rsidR="00916E48" w:rsidRPr="000C7514" w:rsidRDefault="00916E48" w:rsidP="00916E48">
      <w:pPr>
        <w:suppressAutoHyphens/>
        <w:jc w:val="both"/>
        <w:rPr>
          <w:rFonts w:ascii="Verdana" w:hAnsi="Verdana" w:cs="Arial"/>
          <w:i/>
          <w:spacing w:val="-3"/>
          <w:sz w:val="16"/>
          <w:szCs w:val="16"/>
          <w:lang w:val="ca-ES"/>
        </w:rPr>
      </w:pPr>
      <w:r w:rsidRPr="000C7514">
        <w:rPr>
          <w:rFonts w:ascii="Verdana" w:hAnsi="Verdana" w:cs="Arial"/>
          <w:i/>
          <w:spacing w:val="-3"/>
          <w:sz w:val="16"/>
          <w:szCs w:val="16"/>
          <w:lang w:val="ca-ES"/>
        </w:rPr>
        <w:t xml:space="preserve">Cristina Milà </w:t>
      </w:r>
      <w:proofErr w:type="spellStart"/>
      <w:r w:rsidRPr="000C7514">
        <w:rPr>
          <w:rFonts w:ascii="Verdana" w:hAnsi="Verdana" w:cs="Arial"/>
          <w:i/>
          <w:spacing w:val="-3"/>
          <w:sz w:val="16"/>
          <w:szCs w:val="16"/>
          <w:lang w:val="ca-ES"/>
        </w:rPr>
        <w:t>Gutierrez</w:t>
      </w:r>
      <w:proofErr w:type="spellEnd"/>
      <w:r w:rsidRPr="000C7514">
        <w:rPr>
          <w:rFonts w:ascii="Verdana" w:hAnsi="Verdana" w:cs="Arial"/>
          <w:i/>
          <w:spacing w:val="-3"/>
          <w:sz w:val="16"/>
          <w:szCs w:val="16"/>
          <w:lang w:val="ca-ES"/>
        </w:rPr>
        <w:t>.</w:t>
      </w:r>
    </w:p>
    <w:p w:rsidR="00916E48" w:rsidRPr="000C7514" w:rsidRDefault="00916E48" w:rsidP="00916E48">
      <w:pPr>
        <w:suppressAutoHyphens/>
        <w:jc w:val="both"/>
        <w:rPr>
          <w:rFonts w:ascii="Verdana" w:hAnsi="Verdana" w:cs="Arial"/>
          <w:i/>
          <w:spacing w:val="-3"/>
          <w:sz w:val="16"/>
          <w:szCs w:val="16"/>
          <w:lang w:val="ca-ES"/>
        </w:rPr>
      </w:pPr>
      <w:r w:rsidRPr="000C7514">
        <w:rPr>
          <w:rFonts w:ascii="Verdana" w:hAnsi="Verdana" w:cs="Arial"/>
          <w:i/>
          <w:spacing w:val="-3"/>
          <w:sz w:val="16"/>
          <w:szCs w:val="16"/>
          <w:u w:val="single"/>
          <w:lang w:val="ca-ES"/>
        </w:rPr>
        <w:lastRenderedPageBreak/>
        <w:t>Acceptar</w:t>
      </w:r>
      <w:r w:rsidRPr="000C7514">
        <w:rPr>
          <w:rFonts w:ascii="Verdana" w:hAnsi="Verdana" w:cs="Arial"/>
          <w:i/>
          <w:spacing w:val="-3"/>
          <w:sz w:val="16"/>
          <w:szCs w:val="16"/>
          <w:lang w:val="ca-ES"/>
        </w:rPr>
        <w:t xml:space="preserve"> l’al·legació i modificar la titularitat a nom de Carlos Milà </w:t>
      </w:r>
      <w:proofErr w:type="spellStart"/>
      <w:r w:rsidRPr="000C7514">
        <w:rPr>
          <w:rFonts w:ascii="Verdana" w:hAnsi="Verdana" w:cs="Arial"/>
          <w:i/>
          <w:spacing w:val="-3"/>
          <w:sz w:val="16"/>
          <w:szCs w:val="16"/>
          <w:lang w:val="ca-ES"/>
        </w:rPr>
        <w:t>Pairoli</w:t>
      </w:r>
      <w:proofErr w:type="spellEnd"/>
      <w:r w:rsidRPr="000C7514">
        <w:rPr>
          <w:rFonts w:ascii="Verdana" w:hAnsi="Verdana" w:cs="Arial"/>
          <w:i/>
          <w:spacing w:val="-3"/>
          <w:sz w:val="16"/>
          <w:szCs w:val="16"/>
          <w:lang w:val="ca-ES"/>
        </w:rPr>
        <w:t>.</w:t>
      </w:r>
    </w:p>
    <w:p w:rsidR="00916E48" w:rsidRPr="000C7514" w:rsidRDefault="00916E48" w:rsidP="00916E48">
      <w:pPr>
        <w:suppressAutoHyphens/>
        <w:jc w:val="both"/>
        <w:rPr>
          <w:rFonts w:ascii="Verdana" w:hAnsi="Verdana" w:cs="Arial"/>
          <w:b/>
          <w:i/>
          <w:spacing w:val="-3"/>
          <w:sz w:val="16"/>
          <w:szCs w:val="16"/>
          <w:lang w:val="ca-ES"/>
        </w:rPr>
      </w:pPr>
      <w:r w:rsidRPr="000C7514">
        <w:rPr>
          <w:rFonts w:ascii="Verdana" w:hAnsi="Verdana" w:cs="Arial"/>
          <w:b/>
          <w:i/>
          <w:spacing w:val="-3"/>
          <w:sz w:val="16"/>
          <w:szCs w:val="16"/>
          <w:lang w:val="ca-ES"/>
        </w:rPr>
        <w:t>6. Parcel.la B22.</w:t>
      </w:r>
    </w:p>
    <w:p w:rsidR="00916E48" w:rsidRPr="000C7514" w:rsidRDefault="006B13C2" w:rsidP="00916E48">
      <w:pPr>
        <w:suppressAutoHyphens/>
        <w:jc w:val="both"/>
        <w:rPr>
          <w:rFonts w:ascii="Verdana" w:hAnsi="Verdana" w:cs="Arial"/>
          <w:i/>
          <w:spacing w:val="-3"/>
          <w:sz w:val="16"/>
          <w:szCs w:val="16"/>
          <w:lang w:val="ca-ES"/>
        </w:rPr>
      </w:pPr>
      <w:r w:rsidRPr="000C7514">
        <w:rPr>
          <w:rFonts w:ascii="Verdana" w:hAnsi="Verdana" w:cs="Arial"/>
          <w:i/>
          <w:spacing w:val="-3"/>
          <w:sz w:val="16"/>
          <w:szCs w:val="16"/>
          <w:lang w:val="ca-ES"/>
        </w:rPr>
        <w:t xml:space="preserve">Juan Carlos </w:t>
      </w:r>
      <w:proofErr w:type="spellStart"/>
      <w:r w:rsidRPr="000C7514">
        <w:rPr>
          <w:rFonts w:ascii="Verdana" w:hAnsi="Verdana" w:cs="Arial"/>
          <w:i/>
          <w:spacing w:val="-3"/>
          <w:sz w:val="16"/>
          <w:szCs w:val="16"/>
          <w:lang w:val="ca-ES"/>
        </w:rPr>
        <w:t>Cohen</w:t>
      </w:r>
      <w:proofErr w:type="spellEnd"/>
      <w:r w:rsidRPr="000C7514">
        <w:rPr>
          <w:rFonts w:ascii="Verdana" w:hAnsi="Verdana" w:cs="Arial"/>
          <w:i/>
          <w:spacing w:val="-3"/>
          <w:sz w:val="16"/>
          <w:szCs w:val="16"/>
          <w:lang w:val="ca-ES"/>
        </w:rPr>
        <w:t xml:space="preserve"> </w:t>
      </w:r>
      <w:proofErr w:type="spellStart"/>
      <w:r w:rsidRPr="000C7514">
        <w:rPr>
          <w:rFonts w:ascii="Verdana" w:hAnsi="Verdana" w:cs="Arial"/>
          <w:i/>
          <w:spacing w:val="-3"/>
          <w:sz w:val="16"/>
          <w:szCs w:val="16"/>
          <w:lang w:val="ca-ES"/>
        </w:rPr>
        <w:t>Alvarez</w:t>
      </w:r>
      <w:proofErr w:type="spellEnd"/>
      <w:r w:rsidRPr="000C7514">
        <w:rPr>
          <w:rFonts w:ascii="Verdana" w:hAnsi="Verdana" w:cs="Arial"/>
          <w:i/>
          <w:spacing w:val="-3"/>
          <w:sz w:val="16"/>
          <w:szCs w:val="16"/>
          <w:lang w:val="ca-ES"/>
        </w:rPr>
        <w:t>.</w:t>
      </w:r>
    </w:p>
    <w:p w:rsidR="00916E48" w:rsidRPr="000C7514" w:rsidRDefault="00916E48" w:rsidP="00916E48">
      <w:pPr>
        <w:suppressAutoHyphens/>
        <w:jc w:val="both"/>
        <w:rPr>
          <w:rFonts w:ascii="Verdana" w:hAnsi="Verdana" w:cs="Arial"/>
          <w:i/>
          <w:spacing w:val="-3"/>
          <w:sz w:val="16"/>
          <w:szCs w:val="16"/>
          <w:lang w:val="ca-ES"/>
        </w:rPr>
      </w:pPr>
      <w:r w:rsidRPr="000C7514">
        <w:rPr>
          <w:rFonts w:ascii="Verdana" w:hAnsi="Verdana" w:cs="Arial"/>
          <w:i/>
          <w:spacing w:val="-3"/>
          <w:sz w:val="16"/>
          <w:szCs w:val="16"/>
          <w:u w:val="single"/>
          <w:lang w:val="ca-ES"/>
        </w:rPr>
        <w:t>Acceptar parcialment</w:t>
      </w:r>
      <w:r w:rsidRPr="000C7514">
        <w:rPr>
          <w:rFonts w:ascii="Verdana" w:hAnsi="Verdana" w:cs="Arial"/>
          <w:i/>
          <w:spacing w:val="-3"/>
          <w:sz w:val="16"/>
          <w:szCs w:val="16"/>
          <w:lang w:val="ca-ES"/>
        </w:rPr>
        <w:t xml:space="preserve"> l’al·legació i acceptar com a titulars els que figuren a la inscripció registral, els senyors José </w:t>
      </w:r>
      <w:proofErr w:type="spellStart"/>
      <w:r w:rsidRPr="000C7514">
        <w:rPr>
          <w:rFonts w:ascii="Verdana" w:hAnsi="Verdana" w:cs="Arial"/>
          <w:i/>
          <w:spacing w:val="-3"/>
          <w:sz w:val="16"/>
          <w:szCs w:val="16"/>
          <w:lang w:val="ca-ES"/>
        </w:rPr>
        <w:t>Walter</w:t>
      </w:r>
      <w:proofErr w:type="spellEnd"/>
      <w:r w:rsidRPr="000C7514">
        <w:rPr>
          <w:rFonts w:ascii="Verdana" w:hAnsi="Verdana" w:cs="Arial"/>
          <w:i/>
          <w:spacing w:val="-3"/>
          <w:sz w:val="16"/>
          <w:szCs w:val="16"/>
          <w:lang w:val="ca-ES"/>
        </w:rPr>
        <w:t xml:space="preserve"> </w:t>
      </w:r>
      <w:proofErr w:type="spellStart"/>
      <w:r w:rsidR="006B13C2" w:rsidRPr="000C7514">
        <w:rPr>
          <w:rFonts w:ascii="Verdana" w:hAnsi="Verdana" w:cs="Arial"/>
          <w:i/>
          <w:spacing w:val="-3"/>
          <w:sz w:val="16"/>
          <w:szCs w:val="16"/>
          <w:lang w:val="ca-ES"/>
        </w:rPr>
        <w:t>Cohen</w:t>
      </w:r>
      <w:proofErr w:type="spellEnd"/>
      <w:r w:rsidR="006B13C2" w:rsidRPr="000C7514">
        <w:rPr>
          <w:rFonts w:ascii="Verdana" w:hAnsi="Verdana" w:cs="Arial"/>
          <w:i/>
          <w:spacing w:val="-3"/>
          <w:sz w:val="16"/>
          <w:szCs w:val="16"/>
          <w:lang w:val="ca-ES"/>
        </w:rPr>
        <w:t xml:space="preserve"> i </w:t>
      </w:r>
      <w:proofErr w:type="spellStart"/>
      <w:r w:rsidR="006B13C2" w:rsidRPr="000C7514">
        <w:rPr>
          <w:rFonts w:ascii="Verdana" w:hAnsi="Verdana" w:cs="Arial"/>
          <w:i/>
          <w:spacing w:val="-3"/>
          <w:sz w:val="16"/>
          <w:szCs w:val="16"/>
          <w:lang w:val="ca-ES"/>
        </w:rPr>
        <w:t>Eloisa</w:t>
      </w:r>
      <w:proofErr w:type="spellEnd"/>
      <w:r w:rsidR="006B13C2" w:rsidRPr="000C7514">
        <w:rPr>
          <w:rFonts w:ascii="Verdana" w:hAnsi="Verdana" w:cs="Arial"/>
          <w:i/>
          <w:spacing w:val="-3"/>
          <w:sz w:val="16"/>
          <w:szCs w:val="16"/>
          <w:lang w:val="ca-ES"/>
        </w:rPr>
        <w:t xml:space="preserve"> </w:t>
      </w:r>
      <w:proofErr w:type="spellStart"/>
      <w:r w:rsidR="006B13C2" w:rsidRPr="000C7514">
        <w:rPr>
          <w:rFonts w:ascii="Verdana" w:hAnsi="Verdana" w:cs="Arial"/>
          <w:i/>
          <w:spacing w:val="-3"/>
          <w:sz w:val="16"/>
          <w:szCs w:val="16"/>
          <w:lang w:val="ca-ES"/>
        </w:rPr>
        <w:t>Alvarez</w:t>
      </w:r>
      <w:proofErr w:type="spellEnd"/>
      <w:r w:rsidR="006B13C2" w:rsidRPr="000C7514">
        <w:rPr>
          <w:rFonts w:ascii="Verdana" w:hAnsi="Verdana" w:cs="Arial"/>
          <w:i/>
          <w:spacing w:val="-3"/>
          <w:sz w:val="16"/>
          <w:szCs w:val="16"/>
          <w:lang w:val="ca-ES"/>
        </w:rPr>
        <w:t xml:space="preserve"> </w:t>
      </w:r>
      <w:proofErr w:type="spellStart"/>
      <w:r w:rsidR="006B13C2" w:rsidRPr="000C7514">
        <w:rPr>
          <w:rFonts w:ascii="Verdana" w:hAnsi="Verdana" w:cs="Arial"/>
          <w:i/>
          <w:spacing w:val="-3"/>
          <w:sz w:val="16"/>
          <w:szCs w:val="16"/>
          <w:lang w:val="ca-ES"/>
        </w:rPr>
        <w:t>Sanchez</w:t>
      </w:r>
      <w:proofErr w:type="spellEnd"/>
      <w:r w:rsidR="006B13C2" w:rsidRPr="000C7514">
        <w:rPr>
          <w:rFonts w:ascii="Verdana" w:hAnsi="Verdana" w:cs="Arial"/>
          <w:i/>
          <w:spacing w:val="-3"/>
          <w:sz w:val="16"/>
          <w:szCs w:val="16"/>
          <w:lang w:val="ca-ES"/>
        </w:rPr>
        <w:t>.</w:t>
      </w:r>
    </w:p>
    <w:p w:rsidR="006B13C2" w:rsidRPr="000C7514" w:rsidRDefault="006B13C2" w:rsidP="00916E48">
      <w:pPr>
        <w:suppressAutoHyphens/>
        <w:jc w:val="both"/>
        <w:rPr>
          <w:rFonts w:ascii="Verdana" w:hAnsi="Verdana" w:cs="Arial"/>
          <w:i/>
          <w:spacing w:val="-3"/>
          <w:sz w:val="16"/>
          <w:szCs w:val="16"/>
          <w:lang w:val="ca-ES"/>
        </w:rPr>
      </w:pPr>
    </w:p>
    <w:p w:rsidR="00916E48" w:rsidRPr="000C7514" w:rsidRDefault="00916E48" w:rsidP="00916E48">
      <w:pPr>
        <w:suppressAutoHyphens/>
        <w:jc w:val="both"/>
        <w:rPr>
          <w:rFonts w:ascii="Verdana" w:hAnsi="Verdana" w:cs="Arial"/>
          <w:b/>
          <w:i/>
          <w:spacing w:val="-3"/>
          <w:sz w:val="16"/>
          <w:szCs w:val="16"/>
          <w:lang w:val="ca-ES"/>
        </w:rPr>
      </w:pPr>
      <w:r w:rsidRPr="000C7514">
        <w:rPr>
          <w:rFonts w:ascii="Verdana" w:hAnsi="Verdana" w:cs="Arial"/>
          <w:b/>
          <w:i/>
          <w:spacing w:val="-3"/>
          <w:sz w:val="16"/>
          <w:szCs w:val="16"/>
          <w:lang w:val="ca-ES"/>
        </w:rPr>
        <w:t>7. Parcel.la E06.</w:t>
      </w:r>
    </w:p>
    <w:p w:rsidR="00916E48" w:rsidRPr="000C7514" w:rsidRDefault="006B13C2" w:rsidP="00916E48">
      <w:pPr>
        <w:suppressAutoHyphens/>
        <w:jc w:val="both"/>
        <w:rPr>
          <w:rFonts w:ascii="Verdana" w:hAnsi="Verdana" w:cs="Arial"/>
          <w:i/>
          <w:spacing w:val="-3"/>
          <w:sz w:val="16"/>
          <w:szCs w:val="16"/>
          <w:lang w:val="ca-ES"/>
        </w:rPr>
      </w:pPr>
      <w:proofErr w:type="spellStart"/>
      <w:r w:rsidRPr="000C7514">
        <w:rPr>
          <w:rFonts w:ascii="Verdana" w:hAnsi="Verdana" w:cs="Arial"/>
          <w:i/>
          <w:spacing w:val="-3"/>
          <w:sz w:val="16"/>
          <w:szCs w:val="16"/>
          <w:lang w:val="ca-ES"/>
        </w:rPr>
        <w:t>Odila</w:t>
      </w:r>
      <w:proofErr w:type="spellEnd"/>
      <w:r w:rsidRPr="000C7514">
        <w:rPr>
          <w:rFonts w:ascii="Verdana" w:hAnsi="Verdana" w:cs="Arial"/>
          <w:i/>
          <w:spacing w:val="-3"/>
          <w:sz w:val="16"/>
          <w:szCs w:val="16"/>
          <w:lang w:val="ca-ES"/>
        </w:rPr>
        <w:t xml:space="preserve"> Santo Tomás López.</w:t>
      </w:r>
    </w:p>
    <w:p w:rsidR="00916E48" w:rsidRPr="000C7514" w:rsidRDefault="00916E48" w:rsidP="00916E48">
      <w:pPr>
        <w:suppressAutoHyphens/>
        <w:jc w:val="both"/>
        <w:rPr>
          <w:rFonts w:ascii="Verdana" w:hAnsi="Verdana" w:cs="Arial"/>
          <w:i/>
          <w:spacing w:val="-3"/>
          <w:sz w:val="16"/>
          <w:szCs w:val="16"/>
          <w:lang w:val="ca-ES"/>
        </w:rPr>
      </w:pPr>
      <w:r w:rsidRPr="000C7514">
        <w:rPr>
          <w:rFonts w:ascii="Verdana" w:hAnsi="Verdana" w:cs="Arial"/>
          <w:i/>
          <w:spacing w:val="-3"/>
          <w:sz w:val="16"/>
          <w:szCs w:val="16"/>
          <w:u w:val="single"/>
          <w:lang w:val="ca-ES"/>
        </w:rPr>
        <w:t>Acceptar</w:t>
      </w:r>
      <w:r w:rsidRPr="000C7514">
        <w:rPr>
          <w:rFonts w:ascii="Verdana" w:hAnsi="Verdana" w:cs="Arial"/>
          <w:i/>
          <w:spacing w:val="-3"/>
          <w:sz w:val="16"/>
          <w:szCs w:val="16"/>
          <w:lang w:val="ca-ES"/>
        </w:rPr>
        <w:t xml:space="preserve"> l’al·legació una vegada comprovada l’</w:t>
      </w:r>
      <w:r w:rsidR="006B13C2" w:rsidRPr="000C7514">
        <w:rPr>
          <w:rFonts w:ascii="Verdana" w:hAnsi="Verdana" w:cs="Arial"/>
          <w:i/>
          <w:spacing w:val="-3"/>
          <w:sz w:val="16"/>
          <w:szCs w:val="16"/>
          <w:lang w:val="ca-ES"/>
        </w:rPr>
        <w:t>existència d’un error material.</w:t>
      </w:r>
    </w:p>
    <w:p w:rsidR="006B13C2" w:rsidRPr="000C7514" w:rsidRDefault="006B13C2" w:rsidP="00916E48">
      <w:pPr>
        <w:suppressAutoHyphens/>
        <w:jc w:val="both"/>
        <w:rPr>
          <w:rFonts w:ascii="Verdana" w:hAnsi="Verdana" w:cs="Arial"/>
          <w:i/>
          <w:spacing w:val="-3"/>
          <w:sz w:val="16"/>
          <w:szCs w:val="16"/>
          <w:lang w:val="ca-ES"/>
        </w:rPr>
      </w:pPr>
    </w:p>
    <w:p w:rsidR="00916E48" w:rsidRPr="000C7514" w:rsidRDefault="00916E48" w:rsidP="00916E48">
      <w:pPr>
        <w:suppressAutoHyphens/>
        <w:jc w:val="both"/>
        <w:rPr>
          <w:rFonts w:ascii="Verdana" w:hAnsi="Verdana" w:cs="Arial"/>
          <w:b/>
          <w:i/>
          <w:spacing w:val="-3"/>
          <w:sz w:val="16"/>
          <w:szCs w:val="16"/>
          <w:lang w:val="ca-ES"/>
        </w:rPr>
      </w:pPr>
      <w:r w:rsidRPr="000C7514">
        <w:rPr>
          <w:rFonts w:ascii="Verdana" w:hAnsi="Verdana" w:cs="Arial"/>
          <w:b/>
          <w:i/>
          <w:spacing w:val="-3"/>
          <w:sz w:val="16"/>
          <w:szCs w:val="16"/>
          <w:lang w:val="ca-ES"/>
        </w:rPr>
        <w:t xml:space="preserve">8. Parcel.la E22. </w:t>
      </w:r>
    </w:p>
    <w:p w:rsidR="00916E48" w:rsidRPr="000C7514" w:rsidRDefault="00916E48" w:rsidP="00916E48">
      <w:pPr>
        <w:suppressAutoHyphens/>
        <w:jc w:val="both"/>
        <w:rPr>
          <w:rFonts w:ascii="Verdana" w:hAnsi="Verdana" w:cs="Arial"/>
          <w:i/>
          <w:spacing w:val="-3"/>
          <w:sz w:val="16"/>
          <w:szCs w:val="16"/>
          <w:lang w:val="ca-ES"/>
        </w:rPr>
      </w:pPr>
      <w:r w:rsidRPr="000C7514">
        <w:rPr>
          <w:rFonts w:ascii="Verdana" w:hAnsi="Verdana" w:cs="Arial"/>
          <w:i/>
          <w:spacing w:val="-3"/>
          <w:sz w:val="16"/>
          <w:szCs w:val="16"/>
          <w:lang w:val="ca-ES"/>
        </w:rPr>
        <w:t>Antonio Juan Gonzalez Merino.</w:t>
      </w:r>
    </w:p>
    <w:p w:rsidR="00916E48" w:rsidRPr="000C7514" w:rsidRDefault="00916E48" w:rsidP="00916E48">
      <w:pPr>
        <w:suppressAutoHyphens/>
        <w:jc w:val="both"/>
        <w:rPr>
          <w:rFonts w:ascii="Verdana" w:hAnsi="Verdana" w:cs="Arial"/>
          <w:i/>
          <w:spacing w:val="-3"/>
          <w:sz w:val="16"/>
          <w:szCs w:val="16"/>
          <w:lang w:val="ca-ES"/>
        </w:rPr>
      </w:pPr>
      <w:r w:rsidRPr="000C7514">
        <w:rPr>
          <w:rFonts w:ascii="Verdana" w:hAnsi="Verdana" w:cs="Arial"/>
          <w:i/>
          <w:spacing w:val="-3"/>
          <w:sz w:val="16"/>
          <w:szCs w:val="16"/>
          <w:u w:val="single"/>
          <w:lang w:val="ca-ES"/>
        </w:rPr>
        <w:t>Acceptar</w:t>
      </w:r>
      <w:r w:rsidRPr="000C7514">
        <w:rPr>
          <w:rFonts w:ascii="Verdana" w:hAnsi="Verdana" w:cs="Arial"/>
          <w:i/>
          <w:spacing w:val="-3"/>
          <w:sz w:val="16"/>
          <w:szCs w:val="16"/>
          <w:lang w:val="ca-ES"/>
        </w:rPr>
        <w:t xml:space="preserve"> l’al·legació i modificar la titularitat de la finca a nom de Antonio Juan Gonzalez Merin</w:t>
      </w:r>
      <w:r w:rsidR="006B13C2" w:rsidRPr="000C7514">
        <w:rPr>
          <w:rFonts w:ascii="Verdana" w:hAnsi="Verdana" w:cs="Arial"/>
          <w:i/>
          <w:spacing w:val="-3"/>
          <w:sz w:val="16"/>
          <w:szCs w:val="16"/>
          <w:lang w:val="ca-ES"/>
        </w:rPr>
        <w:t>o i José Maria Gonzalez Merino.</w:t>
      </w:r>
    </w:p>
    <w:p w:rsidR="006B13C2" w:rsidRPr="000C7514" w:rsidRDefault="006B13C2" w:rsidP="00916E48">
      <w:pPr>
        <w:suppressAutoHyphens/>
        <w:jc w:val="both"/>
        <w:rPr>
          <w:rFonts w:ascii="Verdana" w:hAnsi="Verdana" w:cs="Arial"/>
          <w:i/>
          <w:spacing w:val="-3"/>
          <w:sz w:val="16"/>
          <w:szCs w:val="16"/>
          <w:lang w:val="ca-ES"/>
        </w:rPr>
      </w:pPr>
    </w:p>
    <w:p w:rsidR="00916E48" w:rsidRPr="000C7514" w:rsidRDefault="00916E48" w:rsidP="00916E48">
      <w:pPr>
        <w:suppressAutoHyphens/>
        <w:jc w:val="both"/>
        <w:rPr>
          <w:rFonts w:ascii="Verdana" w:hAnsi="Verdana" w:cs="Arial"/>
          <w:b/>
          <w:i/>
          <w:spacing w:val="-3"/>
          <w:sz w:val="16"/>
          <w:szCs w:val="16"/>
          <w:lang w:val="ca-ES"/>
        </w:rPr>
      </w:pPr>
      <w:r w:rsidRPr="000C7514">
        <w:rPr>
          <w:rFonts w:ascii="Verdana" w:hAnsi="Verdana" w:cs="Arial"/>
          <w:b/>
          <w:i/>
          <w:spacing w:val="-3"/>
          <w:sz w:val="16"/>
          <w:szCs w:val="16"/>
          <w:lang w:val="ca-ES"/>
        </w:rPr>
        <w:t xml:space="preserve">9. Diferents </w:t>
      </w:r>
      <w:proofErr w:type="spellStart"/>
      <w:r w:rsidRPr="000C7514">
        <w:rPr>
          <w:rFonts w:ascii="Verdana" w:hAnsi="Verdana" w:cs="Arial"/>
          <w:b/>
          <w:i/>
          <w:spacing w:val="-3"/>
          <w:sz w:val="16"/>
          <w:szCs w:val="16"/>
          <w:lang w:val="ca-ES"/>
        </w:rPr>
        <w:t>parcel.les</w:t>
      </w:r>
      <w:proofErr w:type="spellEnd"/>
      <w:r w:rsidRPr="000C7514">
        <w:rPr>
          <w:rFonts w:ascii="Verdana" w:hAnsi="Verdana" w:cs="Arial"/>
          <w:b/>
          <w:i/>
          <w:spacing w:val="-3"/>
          <w:sz w:val="16"/>
          <w:szCs w:val="16"/>
          <w:lang w:val="ca-ES"/>
        </w:rPr>
        <w:t xml:space="preserve">. </w:t>
      </w:r>
    </w:p>
    <w:p w:rsidR="00916E48" w:rsidRPr="000C7514" w:rsidRDefault="00916E48" w:rsidP="00916E48">
      <w:pPr>
        <w:suppressAutoHyphens/>
        <w:jc w:val="both"/>
        <w:rPr>
          <w:rFonts w:ascii="Verdana" w:hAnsi="Verdana" w:cs="Arial"/>
          <w:i/>
          <w:spacing w:val="-3"/>
          <w:sz w:val="16"/>
          <w:szCs w:val="16"/>
          <w:lang w:val="ca-ES"/>
        </w:rPr>
      </w:pPr>
      <w:r w:rsidRPr="000C7514">
        <w:rPr>
          <w:rFonts w:ascii="Verdana" w:hAnsi="Verdana" w:cs="Arial"/>
          <w:i/>
          <w:spacing w:val="-3"/>
          <w:sz w:val="16"/>
          <w:szCs w:val="16"/>
          <w:lang w:val="ca-ES"/>
        </w:rPr>
        <w:t xml:space="preserve">Maria Dolores Caballé Pérez, Digna Franquesa Caballé i Maria de </w:t>
      </w:r>
      <w:r w:rsidR="006B13C2" w:rsidRPr="000C7514">
        <w:rPr>
          <w:rFonts w:ascii="Verdana" w:hAnsi="Verdana" w:cs="Arial"/>
          <w:i/>
          <w:spacing w:val="-3"/>
          <w:sz w:val="16"/>
          <w:szCs w:val="16"/>
          <w:lang w:val="ca-ES"/>
        </w:rPr>
        <w:t xml:space="preserve">los Angeles Franquesa Caballé. </w:t>
      </w:r>
    </w:p>
    <w:p w:rsidR="00916E48" w:rsidRPr="000C7514" w:rsidRDefault="00916E48" w:rsidP="006B13C2">
      <w:pPr>
        <w:suppressAutoHyphens/>
        <w:ind w:left="567"/>
        <w:jc w:val="both"/>
        <w:rPr>
          <w:rFonts w:ascii="Verdana" w:hAnsi="Verdana" w:cs="Arial"/>
          <w:i/>
          <w:spacing w:val="-3"/>
          <w:sz w:val="16"/>
          <w:szCs w:val="16"/>
          <w:lang w:val="ca-ES"/>
        </w:rPr>
      </w:pPr>
      <w:r w:rsidRPr="000C7514">
        <w:rPr>
          <w:rFonts w:ascii="Verdana" w:hAnsi="Verdana" w:cs="Arial"/>
          <w:b/>
          <w:i/>
          <w:spacing w:val="-3"/>
          <w:sz w:val="16"/>
          <w:szCs w:val="16"/>
          <w:lang w:val="ca-ES"/>
        </w:rPr>
        <w:t>Parcel.la A18</w:t>
      </w:r>
      <w:r w:rsidR="006B13C2" w:rsidRPr="000C7514">
        <w:rPr>
          <w:rFonts w:ascii="Verdana" w:hAnsi="Verdana" w:cs="Arial"/>
          <w:i/>
          <w:spacing w:val="-3"/>
          <w:sz w:val="16"/>
          <w:szCs w:val="16"/>
          <w:lang w:val="ca-ES"/>
        </w:rPr>
        <w:t xml:space="preserve">. </w:t>
      </w:r>
    </w:p>
    <w:p w:rsidR="00916E48" w:rsidRPr="000C7514" w:rsidRDefault="00916E48" w:rsidP="006B13C2">
      <w:pPr>
        <w:suppressAutoHyphens/>
        <w:ind w:left="567"/>
        <w:jc w:val="both"/>
        <w:rPr>
          <w:rFonts w:ascii="Verdana" w:hAnsi="Verdana" w:cs="Arial"/>
          <w:i/>
          <w:spacing w:val="-3"/>
          <w:sz w:val="16"/>
          <w:szCs w:val="16"/>
          <w:lang w:val="ca-ES"/>
        </w:rPr>
      </w:pPr>
      <w:r w:rsidRPr="000C7514">
        <w:rPr>
          <w:rFonts w:ascii="Verdana" w:hAnsi="Verdana" w:cs="Arial"/>
          <w:i/>
          <w:spacing w:val="-3"/>
          <w:sz w:val="16"/>
          <w:szCs w:val="16"/>
          <w:u w:val="single"/>
          <w:lang w:val="ca-ES"/>
        </w:rPr>
        <w:t>Desestimar</w:t>
      </w:r>
      <w:r w:rsidRPr="000C7514">
        <w:rPr>
          <w:rFonts w:ascii="Verdana" w:hAnsi="Verdana" w:cs="Arial"/>
          <w:i/>
          <w:spacing w:val="-3"/>
          <w:sz w:val="16"/>
          <w:szCs w:val="16"/>
          <w:lang w:val="ca-ES"/>
        </w:rPr>
        <w:t xml:space="preserve"> l’al·legació perquè al Registre de la propietat hi consten com a titulars els mateixos que els </w:t>
      </w:r>
      <w:r w:rsidR="006B13C2" w:rsidRPr="000C7514">
        <w:rPr>
          <w:rFonts w:ascii="Verdana" w:hAnsi="Verdana" w:cs="Arial"/>
          <w:i/>
          <w:spacing w:val="-3"/>
          <w:sz w:val="16"/>
          <w:szCs w:val="16"/>
          <w:lang w:val="ca-ES"/>
        </w:rPr>
        <w:t>del projecte de reparcel·lació.</w:t>
      </w:r>
    </w:p>
    <w:p w:rsidR="00916E48" w:rsidRPr="000C7514" w:rsidRDefault="006B13C2" w:rsidP="006B13C2">
      <w:pPr>
        <w:suppressAutoHyphens/>
        <w:ind w:left="567"/>
        <w:jc w:val="both"/>
        <w:rPr>
          <w:rFonts w:ascii="Verdana" w:hAnsi="Verdana" w:cs="Arial"/>
          <w:b/>
          <w:i/>
          <w:spacing w:val="-3"/>
          <w:sz w:val="16"/>
          <w:szCs w:val="16"/>
          <w:lang w:val="ca-ES"/>
        </w:rPr>
      </w:pPr>
      <w:r w:rsidRPr="000C7514">
        <w:rPr>
          <w:rFonts w:ascii="Verdana" w:hAnsi="Verdana" w:cs="Arial"/>
          <w:b/>
          <w:i/>
          <w:spacing w:val="-3"/>
          <w:sz w:val="16"/>
          <w:szCs w:val="16"/>
          <w:lang w:val="ca-ES"/>
        </w:rPr>
        <w:t xml:space="preserve">Parcel.la B09. </w:t>
      </w:r>
    </w:p>
    <w:p w:rsidR="00916E48" w:rsidRPr="000C7514" w:rsidRDefault="00916E48" w:rsidP="006B13C2">
      <w:pPr>
        <w:suppressAutoHyphens/>
        <w:ind w:left="567"/>
        <w:jc w:val="both"/>
        <w:rPr>
          <w:rFonts w:ascii="Verdana" w:hAnsi="Verdana" w:cs="Arial"/>
          <w:i/>
          <w:spacing w:val="-3"/>
          <w:sz w:val="16"/>
          <w:szCs w:val="16"/>
          <w:lang w:val="ca-ES"/>
        </w:rPr>
      </w:pPr>
      <w:r w:rsidRPr="000C7514">
        <w:rPr>
          <w:rFonts w:ascii="Verdana" w:hAnsi="Verdana" w:cs="Arial"/>
          <w:i/>
          <w:spacing w:val="-3"/>
          <w:sz w:val="16"/>
          <w:szCs w:val="16"/>
          <w:u w:val="single"/>
          <w:lang w:val="ca-ES"/>
        </w:rPr>
        <w:t>Desestimar</w:t>
      </w:r>
      <w:r w:rsidRPr="000C7514">
        <w:rPr>
          <w:rFonts w:ascii="Verdana" w:hAnsi="Verdana" w:cs="Arial"/>
          <w:i/>
          <w:spacing w:val="-3"/>
          <w:sz w:val="16"/>
          <w:szCs w:val="16"/>
          <w:lang w:val="ca-ES"/>
        </w:rPr>
        <w:t xml:space="preserve"> l’al·legació perquè al Registre de la propietat hi consten com a titulars els mateixos que els del projecte de </w:t>
      </w:r>
      <w:r w:rsidR="006B13C2" w:rsidRPr="000C7514">
        <w:rPr>
          <w:rFonts w:ascii="Verdana" w:hAnsi="Verdana" w:cs="Arial"/>
          <w:i/>
          <w:spacing w:val="-3"/>
          <w:sz w:val="16"/>
          <w:szCs w:val="16"/>
          <w:lang w:val="ca-ES"/>
        </w:rPr>
        <w:t>reparcel·lació.</w:t>
      </w:r>
    </w:p>
    <w:p w:rsidR="00916E48" w:rsidRPr="000C7514" w:rsidRDefault="006B13C2" w:rsidP="006B13C2">
      <w:pPr>
        <w:suppressAutoHyphens/>
        <w:ind w:left="567"/>
        <w:jc w:val="both"/>
        <w:rPr>
          <w:rFonts w:ascii="Verdana" w:hAnsi="Verdana" w:cs="Arial"/>
          <w:b/>
          <w:i/>
          <w:spacing w:val="-3"/>
          <w:sz w:val="16"/>
          <w:szCs w:val="16"/>
          <w:lang w:val="ca-ES"/>
        </w:rPr>
      </w:pPr>
      <w:r w:rsidRPr="000C7514">
        <w:rPr>
          <w:rFonts w:ascii="Verdana" w:hAnsi="Verdana" w:cs="Arial"/>
          <w:b/>
          <w:i/>
          <w:spacing w:val="-3"/>
          <w:sz w:val="16"/>
          <w:szCs w:val="16"/>
          <w:lang w:val="ca-ES"/>
        </w:rPr>
        <w:t xml:space="preserve">Parcel.la B11. </w:t>
      </w:r>
    </w:p>
    <w:p w:rsidR="00916E48" w:rsidRPr="000C7514" w:rsidRDefault="00916E48" w:rsidP="00916E48">
      <w:pPr>
        <w:suppressAutoHyphens/>
        <w:ind w:left="567"/>
        <w:jc w:val="both"/>
        <w:rPr>
          <w:rFonts w:ascii="Verdana" w:hAnsi="Verdana" w:cs="Arial"/>
          <w:i/>
          <w:spacing w:val="-3"/>
          <w:sz w:val="16"/>
          <w:szCs w:val="16"/>
          <w:lang w:val="ca-ES"/>
        </w:rPr>
      </w:pPr>
      <w:r w:rsidRPr="000C7514">
        <w:rPr>
          <w:rFonts w:ascii="Verdana" w:hAnsi="Verdana" w:cs="Arial"/>
          <w:i/>
          <w:spacing w:val="-3"/>
          <w:sz w:val="16"/>
          <w:szCs w:val="16"/>
          <w:u w:val="single"/>
          <w:lang w:val="ca-ES"/>
        </w:rPr>
        <w:t>Desestimar</w:t>
      </w:r>
      <w:r w:rsidRPr="000C7514">
        <w:rPr>
          <w:rFonts w:ascii="Verdana" w:hAnsi="Verdana" w:cs="Arial"/>
          <w:i/>
          <w:spacing w:val="-3"/>
          <w:sz w:val="16"/>
          <w:szCs w:val="16"/>
          <w:lang w:val="ca-ES"/>
        </w:rPr>
        <w:t xml:space="preserve"> l’al·legació perquè al Registre de la propietat hi consten com a titulars els mateixos que els del projecte de reparcel·lació.</w:t>
      </w:r>
    </w:p>
    <w:p w:rsidR="00916E48" w:rsidRPr="000C7514" w:rsidRDefault="00916E48" w:rsidP="00916E48">
      <w:pPr>
        <w:suppressAutoHyphens/>
        <w:ind w:left="567"/>
        <w:jc w:val="both"/>
        <w:rPr>
          <w:rFonts w:ascii="Verdana" w:hAnsi="Verdana" w:cs="Arial"/>
          <w:i/>
          <w:spacing w:val="-3"/>
          <w:sz w:val="16"/>
          <w:szCs w:val="16"/>
          <w:lang w:val="ca-ES"/>
        </w:rPr>
      </w:pPr>
    </w:p>
    <w:p w:rsidR="00916E48" w:rsidRPr="000C7514" w:rsidRDefault="006B13C2" w:rsidP="006B13C2">
      <w:pPr>
        <w:suppressAutoHyphens/>
        <w:ind w:left="567"/>
        <w:jc w:val="both"/>
        <w:rPr>
          <w:rFonts w:ascii="Verdana" w:hAnsi="Verdana" w:cs="Arial"/>
          <w:b/>
          <w:i/>
          <w:spacing w:val="-3"/>
          <w:sz w:val="16"/>
          <w:szCs w:val="16"/>
          <w:lang w:val="ca-ES"/>
        </w:rPr>
      </w:pPr>
      <w:r w:rsidRPr="000C7514">
        <w:rPr>
          <w:rFonts w:ascii="Verdana" w:hAnsi="Verdana" w:cs="Arial"/>
          <w:b/>
          <w:i/>
          <w:spacing w:val="-3"/>
          <w:sz w:val="16"/>
          <w:szCs w:val="16"/>
          <w:lang w:val="ca-ES"/>
        </w:rPr>
        <w:t xml:space="preserve">Parcel.la D09. </w:t>
      </w:r>
    </w:p>
    <w:p w:rsidR="00916E48" w:rsidRPr="000C7514" w:rsidRDefault="00916E48" w:rsidP="00916E48">
      <w:pPr>
        <w:suppressAutoHyphens/>
        <w:ind w:left="567"/>
        <w:jc w:val="both"/>
        <w:rPr>
          <w:rFonts w:ascii="Verdana" w:hAnsi="Verdana" w:cs="Arial"/>
          <w:i/>
          <w:spacing w:val="-3"/>
          <w:sz w:val="16"/>
          <w:szCs w:val="16"/>
          <w:lang w:val="ca-ES"/>
        </w:rPr>
      </w:pPr>
      <w:r w:rsidRPr="000C7514">
        <w:rPr>
          <w:rFonts w:ascii="Verdana" w:hAnsi="Verdana" w:cs="Arial"/>
          <w:i/>
          <w:spacing w:val="-3"/>
          <w:sz w:val="16"/>
          <w:szCs w:val="16"/>
          <w:lang w:val="ca-ES"/>
        </w:rPr>
        <w:t>Desestimar l’al·legació perquè al Registre de la propietat hi consten com a titulars els mateixos que els del projecte de reparcel·lació.</w:t>
      </w:r>
    </w:p>
    <w:p w:rsidR="00916E48" w:rsidRPr="000C7514" w:rsidRDefault="00916E48" w:rsidP="006B13C2">
      <w:pPr>
        <w:suppressAutoHyphens/>
        <w:jc w:val="both"/>
        <w:rPr>
          <w:rFonts w:ascii="Verdana" w:hAnsi="Verdana" w:cs="Arial"/>
          <w:i/>
          <w:spacing w:val="-3"/>
          <w:sz w:val="16"/>
          <w:szCs w:val="16"/>
          <w:lang w:val="ca-ES"/>
        </w:rPr>
      </w:pPr>
    </w:p>
    <w:p w:rsidR="00916E48" w:rsidRPr="000C7514" w:rsidRDefault="006B13C2" w:rsidP="006B13C2">
      <w:pPr>
        <w:suppressAutoHyphens/>
        <w:ind w:left="567"/>
        <w:jc w:val="both"/>
        <w:rPr>
          <w:rFonts w:ascii="Verdana" w:hAnsi="Verdana" w:cs="Arial"/>
          <w:b/>
          <w:i/>
          <w:spacing w:val="-3"/>
          <w:sz w:val="16"/>
          <w:szCs w:val="16"/>
          <w:lang w:val="ca-ES"/>
        </w:rPr>
      </w:pPr>
      <w:r w:rsidRPr="000C7514">
        <w:rPr>
          <w:rFonts w:ascii="Verdana" w:hAnsi="Verdana" w:cs="Arial"/>
          <w:b/>
          <w:i/>
          <w:spacing w:val="-3"/>
          <w:sz w:val="16"/>
          <w:szCs w:val="16"/>
          <w:lang w:val="ca-ES"/>
        </w:rPr>
        <w:t xml:space="preserve">Parcel·la F12. </w:t>
      </w:r>
    </w:p>
    <w:p w:rsidR="00837B3C" w:rsidRDefault="00916E48" w:rsidP="00837B3C">
      <w:pPr>
        <w:suppressAutoHyphens/>
        <w:ind w:left="567"/>
        <w:jc w:val="both"/>
        <w:rPr>
          <w:rFonts w:ascii="Verdana" w:hAnsi="Verdana" w:cs="Arial"/>
          <w:i/>
          <w:spacing w:val="-3"/>
          <w:sz w:val="16"/>
          <w:szCs w:val="16"/>
          <w:lang w:val="ca-ES"/>
        </w:rPr>
      </w:pPr>
      <w:r w:rsidRPr="000C7514">
        <w:rPr>
          <w:rFonts w:ascii="Verdana" w:hAnsi="Verdana" w:cs="Arial"/>
          <w:i/>
          <w:spacing w:val="-3"/>
          <w:sz w:val="16"/>
          <w:szCs w:val="16"/>
          <w:u w:val="single"/>
          <w:lang w:val="ca-ES"/>
        </w:rPr>
        <w:lastRenderedPageBreak/>
        <w:t>Desestimar</w:t>
      </w:r>
      <w:r w:rsidRPr="000C7514">
        <w:rPr>
          <w:rFonts w:ascii="Verdana" w:hAnsi="Verdana" w:cs="Arial"/>
          <w:i/>
          <w:spacing w:val="-3"/>
          <w:sz w:val="16"/>
          <w:szCs w:val="16"/>
          <w:lang w:val="ca-ES"/>
        </w:rPr>
        <w:t xml:space="preserve"> l’al·legació perquè al Registre de la propietat hi consten com a titulars els mateixos que els </w:t>
      </w:r>
      <w:r w:rsidR="006B13C2" w:rsidRPr="000C7514">
        <w:rPr>
          <w:rFonts w:ascii="Verdana" w:hAnsi="Verdana" w:cs="Arial"/>
          <w:i/>
          <w:spacing w:val="-3"/>
          <w:sz w:val="16"/>
          <w:szCs w:val="16"/>
          <w:lang w:val="ca-ES"/>
        </w:rPr>
        <w:t>del projecte de reparcel·lació.</w:t>
      </w:r>
    </w:p>
    <w:p w:rsidR="00916E48" w:rsidRPr="00837B3C" w:rsidRDefault="006B13C2" w:rsidP="00837B3C">
      <w:pPr>
        <w:suppressAutoHyphens/>
        <w:ind w:left="567"/>
        <w:jc w:val="both"/>
        <w:rPr>
          <w:rFonts w:ascii="Verdana" w:hAnsi="Verdana" w:cs="Arial"/>
          <w:i/>
          <w:spacing w:val="-3"/>
          <w:sz w:val="16"/>
          <w:szCs w:val="16"/>
          <w:lang w:val="ca-ES"/>
        </w:rPr>
      </w:pPr>
      <w:r w:rsidRPr="000C7514">
        <w:rPr>
          <w:rFonts w:ascii="Verdana" w:hAnsi="Verdana" w:cs="Arial"/>
          <w:b/>
          <w:i/>
          <w:spacing w:val="-3"/>
          <w:sz w:val="16"/>
          <w:szCs w:val="16"/>
          <w:lang w:val="ca-ES"/>
        </w:rPr>
        <w:t xml:space="preserve">Parcel·la F17. </w:t>
      </w:r>
    </w:p>
    <w:p w:rsidR="00916E48" w:rsidRPr="000C7514" w:rsidRDefault="00916E48" w:rsidP="00916E48">
      <w:pPr>
        <w:suppressAutoHyphens/>
        <w:ind w:left="567"/>
        <w:jc w:val="both"/>
        <w:rPr>
          <w:rFonts w:ascii="Verdana" w:hAnsi="Verdana" w:cs="Arial"/>
          <w:i/>
          <w:spacing w:val="-3"/>
          <w:sz w:val="16"/>
          <w:szCs w:val="16"/>
          <w:lang w:val="ca-ES"/>
        </w:rPr>
      </w:pPr>
      <w:r w:rsidRPr="000C7514">
        <w:rPr>
          <w:rFonts w:ascii="Verdana" w:hAnsi="Verdana" w:cs="Arial"/>
          <w:i/>
          <w:spacing w:val="-3"/>
          <w:sz w:val="16"/>
          <w:szCs w:val="16"/>
          <w:u w:val="single"/>
          <w:lang w:val="ca-ES"/>
        </w:rPr>
        <w:t>Desestimar</w:t>
      </w:r>
      <w:r w:rsidRPr="000C7514">
        <w:rPr>
          <w:rFonts w:ascii="Verdana" w:hAnsi="Verdana" w:cs="Arial"/>
          <w:i/>
          <w:spacing w:val="-3"/>
          <w:sz w:val="16"/>
          <w:szCs w:val="16"/>
          <w:lang w:val="ca-ES"/>
        </w:rPr>
        <w:t xml:space="preserve"> l’al·legació perquè al Registre de la propietat hi consten com a titulars els mateixos que els del projecte de reparcel·lació.</w:t>
      </w:r>
    </w:p>
    <w:p w:rsidR="00916E48" w:rsidRPr="000C7514" w:rsidRDefault="00916E48" w:rsidP="00916E48">
      <w:pPr>
        <w:suppressAutoHyphens/>
        <w:ind w:left="567"/>
        <w:jc w:val="both"/>
        <w:rPr>
          <w:rFonts w:ascii="Verdana" w:hAnsi="Verdana" w:cs="Arial"/>
          <w:b/>
          <w:i/>
          <w:spacing w:val="-3"/>
          <w:sz w:val="16"/>
          <w:szCs w:val="16"/>
          <w:lang w:val="ca-ES"/>
        </w:rPr>
      </w:pPr>
    </w:p>
    <w:p w:rsidR="00916E48" w:rsidRPr="000C7514" w:rsidRDefault="006B13C2" w:rsidP="006B13C2">
      <w:pPr>
        <w:suppressAutoHyphens/>
        <w:ind w:firstLine="567"/>
        <w:jc w:val="both"/>
        <w:rPr>
          <w:rFonts w:ascii="Verdana" w:hAnsi="Verdana" w:cs="Arial"/>
          <w:b/>
          <w:i/>
          <w:spacing w:val="-3"/>
          <w:sz w:val="16"/>
          <w:szCs w:val="16"/>
          <w:lang w:val="ca-ES"/>
        </w:rPr>
      </w:pPr>
      <w:r w:rsidRPr="000C7514">
        <w:rPr>
          <w:rFonts w:ascii="Verdana" w:hAnsi="Verdana" w:cs="Arial"/>
          <w:b/>
          <w:i/>
          <w:spacing w:val="-3"/>
          <w:sz w:val="16"/>
          <w:szCs w:val="16"/>
          <w:lang w:val="ca-ES"/>
        </w:rPr>
        <w:t>Parcel·la G15</w:t>
      </w:r>
    </w:p>
    <w:p w:rsidR="00916E48" w:rsidRPr="000C7514" w:rsidRDefault="00916E48" w:rsidP="00916E48">
      <w:pPr>
        <w:suppressAutoHyphens/>
        <w:ind w:left="567"/>
        <w:jc w:val="both"/>
        <w:rPr>
          <w:rFonts w:ascii="Verdana" w:hAnsi="Verdana" w:cs="Arial"/>
          <w:i/>
          <w:spacing w:val="-3"/>
          <w:sz w:val="16"/>
          <w:szCs w:val="16"/>
          <w:lang w:val="ca-ES"/>
        </w:rPr>
      </w:pPr>
      <w:r w:rsidRPr="000C7514">
        <w:rPr>
          <w:rFonts w:ascii="Verdana" w:hAnsi="Verdana" w:cs="Arial"/>
          <w:i/>
          <w:spacing w:val="-3"/>
          <w:sz w:val="16"/>
          <w:szCs w:val="16"/>
          <w:u w:val="single"/>
          <w:lang w:val="ca-ES"/>
        </w:rPr>
        <w:t>Desestimar</w:t>
      </w:r>
      <w:r w:rsidRPr="000C7514">
        <w:rPr>
          <w:rFonts w:ascii="Verdana" w:hAnsi="Verdana" w:cs="Arial"/>
          <w:i/>
          <w:spacing w:val="-3"/>
          <w:sz w:val="16"/>
          <w:szCs w:val="16"/>
          <w:lang w:val="ca-ES"/>
        </w:rPr>
        <w:t xml:space="preserve"> l’al·legació perquè al Registre de la propietat hi consten com a titulars els mateixos que els del projecte de reparcel·lació.</w:t>
      </w:r>
    </w:p>
    <w:p w:rsidR="00916E48" w:rsidRPr="000C7514" w:rsidRDefault="00916E48" w:rsidP="00916E48">
      <w:pPr>
        <w:suppressAutoHyphens/>
        <w:ind w:left="567"/>
        <w:jc w:val="both"/>
        <w:rPr>
          <w:rFonts w:ascii="Verdana" w:hAnsi="Verdana" w:cs="Arial"/>
          <w:i/>
          <w:spacing w:val="-3"/>
          <w:sz w:val="16"/>
          <w:szCs w:val="16"/>
          <w:lang w:val="ca-ES"/>
        </w:rPr>
      </w:pPr>
    </w:p>
    <w:p w:rsidR="00916E48" w:rsidRPr="000C7514" w:rsidRDefault="006B13C2" w:rsidP="006B13C2">
      <w:pPr>
        <w:suppressAutoHyphens/>
        <w:ind w:left="567"/>
        <w:jc w:val="both"/>
        <w:rPr>
          <w:rFonts w:ascii="Verdana" w:hAnsi="Verdana" w:cs="Arial"/>
          <w:b/>
          <w:i/>
          <w:spacing w:val="-3"/>
          <w:sz w:val="16"/>
          <w:szCs w:val="16"/>
          <w:lang w:val="ca-ES"/>
        </w:rPr>
      </w:pPr>
      <w:r w:rsidRPr="000C7514">
        <w:rPr>
          <w:rFonts w:ascii="Verdana" w:hAnsi="Verdana" w:cs="Arial"/>
          <w:b/>
          <w:i/>
          <w:spacing w:val="-3"/>
          <w:sz w:val="16"/>
          <w:szCs w:val="16"/>
          <w:lang w:val="ca-ES"/>
        </w:rPr>
        <w:t xml:space="preserve">Parcel.la H09. </w:t>
      </w:r>
    </w:p>
    <w:p w:rsidR="00916E48" w:rsidRPr="000C7514" w:rsidRDefault="00916E48" w:rsidP="00916E48">
      <w:pPr>
        <w:suppressAutoHyphens/>
        <w:ind w:left="567"/>
        <w:jc w:val="both"/>
        <w:rPr>
          <w:rFonts w:ascii="Verdana" w:hAnsi="Verdana" w:cs="Arial"/>
          <w:i/>
          <w:spacing w:val="-3"/>
          <w:sz w:val="16"/>
          <w:szCs w:val="16"/>
          <w:lang w:val="ca-ES"/>
        </w:rPr>
      </w:pPr>
      <w:r w:rsidRPr="000C7514">
        <w:rPr>
          <w:rFonts w:ascii="Verdana" w:hAnsi="Verdana" w:cs="Arial"/>
          <w:i/>
          <w:spacing w:val="-3"/>
          <w:sz w:val="16"/>
          <w:szCs w:val="16"/>
          <w:u w:val="single"/>
          <w:lang w:val="ca-ES"/>
        </w:rPr>
        <w:t>Desestimar</w:t>
      </w:r>
      <w:r w:rsidRPr="000C7514">
        <w:rPr>
          <w:rFonts w:ascii="Verdana" w:hAnsi="Verdana" w:cs="Arial"/>
          <w:i/>
          <w:spacing w:val="-3"/>
          <w:sz w:val="16"/>
          <w:szCs w:val="16"/>
          <w:lang w:val="ca-ES"/>
        </w:rPr>
        <w:t xml:space="preserve"> l’al·legació perquè al Registre de la propietat hi consten com a titulars els mateixos que els del projecte de reparcel·lació.</w:t>
      </w:r>
    </w:p>
    <w:p w:rsidR="00916E48" w:rsidRPr="000C7514" w:rsidRDefault="00916E48" w:rsidP="00916E48">
      <w:pPr>
        <w:suppressAutoHyphens/>
        <w:ind w:left="567"/>
        <w:jc w:val="both"/>
        <w:rPr>
          <w:rFonts w:ascii="Verdana" w:hAnsi="Verdana" w:cs="Arial"/>
          <w:i/>
          <w:spacing w:val="-3"/>
          <w:sz w:val="16"/>
          <w:szCs w:val="16"/>
          <w:lang w:val="ca-ES"/>
        </w:rPr>
      </w:pPr>
    </w:p>
    <w:p w:rsidR="00916E48" w:rsidRPr="000C7514" w:rsidRDefault="006B13C2" w:rsidP="006B13C2">
      <w:pPr>
        <w:suppressAutoHyphens/>
        <w:ind w:left="567"/>
        <w:jc w:val="both"/>
        <w:rPr>
          <w:rFonts w:ascii="Verdana" w:hAnsi="Verdana" w:cs="Arial"/>
          <w:b/>
          <w:i/>
          <w:spacing w:val="-3"/>
          <w:sz w:val="16"/>
          <w:szCs w:val="16"/>
          <w:u w:val="single"/>
          <w:lang w:val="ca-ES"/>
        </w:rPr>
      </w:pPr>
      <w:r w:rsidRPr="000C7514">
        <w:rPr>
          <w:rFonts w:ascii="Verdana" w:hAnsi="Verdana" w:cs="Arial"/>
          <w:b/>
          <w:i/>
          <w:spacing w:val="-3"/>
          <w:sz w:val="16"/>
          <w:szCs w:val="16"/>
          <w:u w:val="single"/>
          <w:lang w:val="ca-ES"/>
        </w:rPr>
        <w:t xml:space="preserve">Parcel.la I07. </w:t>
      </w:r>
    </w:p>
    <w:p w:rsidR="00916E48" w:rsidRPr="000C7514" w:rsidRDefault="00916E48" w:rsidP="006B13C2">
      <w:pPr>
        <w:suppressAutoHyphens/>
        <w:ind w:left="567"/>
        <w:jc w:val="both"/>
        <w:rPr>
          <w:rFonts w:ascii="Verdana" w:hAnsi="Verdana" w:cs="Arial"/>
          <w:i/>
          <w:spacing w:val="-3"/>
          <w:sz w:val="16"/>
          <w:szCs w:val="16"/>
          <w:lang w:val="ca-ES"/>
        </w:rPr>
      </w:pPr>
      <w:r w:rsidRPr="000C7514">
        <w:rPr>
          <w:rFonts w:ascii="Verdana" w:hAnsi="Verdana" w:cs="Arial"/>
          <w:i/>
          <w:spacing w:val="-3"/>
          <w:sz w:val="16"/>
          <w:szCs w:val="16"/>
          <w:u w:val="single"/>
          <w:lang w:val="ca-ES"/>
        </w:rPr>
        <w:t>Desestimar</w:t>
      </w:r>
      <w:r w:rsidRPr="000C7514">
        <w:rPr>
          <w:rFonts w:ascii="Verdana" w:hAnsi="Verdana" w:cs="Arial"/>
          <w:i/>
          <w:spacing w:val="-3"/>
          <w:sz w:val="16"/>
          <w:szCs w:val="16"/>
          <w:lang w:val="ca-ES"/>
        </w:rPr>
        <w:t xml:space="preserve"> l’al·legació perquè al Registre de la propietat hi consten com a titulars els mateixos que els </w:t>
      </w:r>
      <w:r w:rsidR="006B13C2" w:rsidRPr="000C7514">
        <w:rPr>
          <w:rFonts w:ascii="Verdana" w:hAnsi="Verdana" w:cs="Arial"/>
          <w:i/>
          <w:spacing w:val="-3"/>
          <w:sz w:val="16"/>
          <w:szCs w:val="16"/>
          <w:lang w:val="ca-ES"/>
        </w:rPr>
        <w:t>del projecte de reparcel·lació.</w:t>
      </w:r>
    </w:p>
    <w:p w:rsidR="006B13C2" w:rsidRPr="000C7514" w:rsidRDefault="006B13C2" w:rsidP="006B13C2">
      <w:pPr>
        <w:suppressAutoHyphens/>
        <w:ind w:left="567"/>
        <w:jc w:val="both"/>
        <w:rPr>
          <w:rFonts w:ascii="Verdana" w:hAnsi="Verdana" w:cs="Arial"/>
          <w:i/>
          <w:spacing w:val="-3"/>
          <w:sz w:val="16"/>
          <w:szCs w:val="16"/>
          <w:lang w:val="ca-ES"/>
        </w:rPr>
      </w:pPr>
    </w:p>
    <w:p w:rsidR="00916E48" w:rsidRPr="000C7514" w:rsidRDefault="00916E48" w:rsidP="00916E48">
      <w:pPr>
        <w:suppressAutoHyphens/>
        <w:ind w:firstLine="567"/>
        <w:jc w:val="both"/>
        <w:rPr>
          <w:rFonts w:ascii="Verdana" w:hAnsi="Verdana" w:cs="Arial"/>
          <w:b/>
          <w:i/>
          <w:spacing w:val="-3"/>
          <w:sz w:val="16"/>
          <w:szCs w:val="16"/>
          <w:lang w:val="ca-ES"/>
        </w:rPr>
      </w:pPr>
      <w:r w:rsidRPr="000C7514">
        <w:rPr>
          <w:rFonts w:ascii="Verdana" w:hAnsi="Verdana" w:cs="Arial"/>
          <w:b/>
          <w:i/>
          <w:spacing w:val="-3"/>
          <w:sz w:val="16"/>
          <w:szCs w:val="16"/>
          <w:lang w:val="ca-ES"/>
        </w:rPr>
        <w:t xml:space="preserve">Parcel.la C02. </w:t>
      </w:r>
    </w:p>
    <w:p w:rsidR="00916E48" w:rsidRPr="000C7514" w:rsidRDefault="00916E48" w:rsidP="00916E48">
      <w:pPr>
        <w:suppressAutoHyphens/>
        <w:ind w:left="567"/>
        <w:jc w:val="both"/>
        <w:rPr>
          <w:rFonts w:ascii="Verdana" w:hAnsi="Verdana" w:cs="Arial"/>
          <w:i/>
          <w:spacing w:val="-3"/>
          <w:sz w:val="16"/>
          <w:szCs w:val="16"/>
          <w:lang w:val="ca-ES"/>
        </w:rPr>
      </w:pPr>
      <w:r w:rsidRPr="000C7514">
        <w:rPr>
          <w:rFonts w:ascii="Verdana" w:hAnsi="Verdana" w:cs="Arial"/>
          <w:i/>
          <w:spacing w:val="-3"/>
          <w:sz w:val="16"/>
          <w:szCs w:val="16"/>
          <w:u w:val="single"/>
          <w:lang w:val="ca-ES"/>
        </w:rPr>
        <w:t>Desestimar</w:t>
      </w:r>
      <w:r w:rsidRPr="000C7514">
        <w:rPr>
          <w:rFonts w:ascii="Verdana" w:hAnsi="Verdana" w:cs="Arial"/>
          <w:i/>
          <w:spacing w:val="-3"/>
          <w:sz w:val="16"/>
          <w:szCs w:val="16"/>
          <w:lang w:val="ca-ES"/>
        </w:rPr>
        <w:t xml:space="preserve"> l’al·legació perquè al Registre de la propietat hi consten com a titulars els mateixos que els del projecte de reparcel·lació.</w:t>
      </w:r>
    </w:p>
    <w:p w:rsidR="00916E48" w:rsidRPr="000C7514" w:rsidRDefault="00916E48" w:rsidP="006B13C2">
      <w:pPr>
        <w:suppressAutoHyphens/>
        <w:jc w:val="both"/>
        <w:rPr>
          <w:rFonts w:ascii="Verdana" w:hAnsi="Verdana" w:cs="Arial"/>
          <w:i/>
          <w:spacing w:val="-3"/>
          <w:sz w:val="16"/>
          <w:szCs w:val="16"/>
          <w:lang w:val="ca-ES"/>
        </w:rPr>
      </w:pPr>
    </w:p>
    <w:p w:rsidR="00916E48" w:rsidRPr="000C7514" w:rsidRDefault="00916E48" w:rsidP="006B13C2">
      <w:pPr>
        <w:suppressAutoHyphens/>
        <w:ind w:firstLine="567"/>
        <w:jc w:val="both"/>
        <w:rPr>
          <w:rFonts w:ascii="Verdana" w:hAnsi="Verdana" w:cs="Arial"/>
          <w:b/>
          <w:i/>
          <w:spacing w:val="-3"/>
          <w:sz w:val="16"/>
          <w:szCs w:val="16"/>
          <w:lang w:val="ca-ES"/>
        </w:rPr>
      </w:pPr>
      <w:r w:rsidRPr="000C7514">
        <w:rPr>
          <w:rFonts w:ascii="Verdana" w:hAnsi="Verdana" w:cs="Arial"/>
          <w:b/>
          <w:i/>
          <w:spacing w:val="-3"/>
          <w:sz w:val="16"/>
          <w:szCs w:val="16"/>
          <w:lang w:val="ca-ES"/>
        </w:rPr>
        <w:t>Parcel</w:t>
      </w:r>
      <w:r w:rsidR="006B13C2" w:rsidRPr="000C7514">
        <w:rPr>
          <w:rFonts w:ascii="Verdana" w:hAnsi="Verdana" w:cs="Arial"/>
          <w:b/>
          <w:i/>
          <w:spacing w:val="-3"/>
          <w:sz w:val="16"/>
          <w:szCs w:val="16"/>
          <w:lang w:val="ca-ES"/>
        </w:rPr>
        <w:t xml:space="preserve">.la E03. </w:t>
      </w:r>
    </w:p>
    <w:p w:rsidR="00916E48" w:rsidRPr="000C7514" w:rsidRDefault="00916E48" w:rsidP="00916E48">
      <w:pPr>
        <w:suppressAutoHyphens/>
        <w:ind w:left="567"/>
        <w:jc w:val="both"/>
        <w:rPr>
          <w:rFonts w:ascii="Verdana" w:hAnsi="Verdana" w:cs="Arial"/>
          <w:i/>
          <w:spacing w:val="-3"/>
          <w:sz w:val="16"/>
          <w:szCs w:val="16"/>
          <w:lang w:val="ca-ES"/>
        </w:rPr>
      </w:pPr>
      <w:r w:rsidRPr="000C7514">
        <w:rPr>
          <w:rFonts w:ascii="Verdana" w:hAnsi="Verdana" w:cs="Arial"/>
          <w:i/>
          <w:spacing w:val="-3"/>
          <w:sz w:val="16"/>
          <w:szCs w:val="16"/>
          <w:u w:val="single"/>
          <w:lang w:val="ca-ES"/>
        </w:rPr>
        <w:t>Desestimar</w:t>
      </w:r>
      <w:r w:rsidRPr="000C7514">
        <w:rPr>
          <w:rFonts w:ascii="Verdana" w:hAnsi="Verdana" w:cs="Arial"/>
          <w:i/>
          <w:spacing w:val="-3"/>
          <w:sz w:val="16"/>
          <w:szCs w:val="16"/>
          <w:lang w:val="ca-ES"/>
        </w:rPr>
        <w:t xml:space="preserve"> l’al·legació perquè al Registre de la propietat hi consten com a titulars els mateixos que els del projecte de reparcel·lació.</w:t>
      </w:r>
    </w:p>
    <w:p w:rsidR="00916E48" w:rsidRPr="000C7514" w:rsidRDefault="00916E48" w:rsidP="00916E48">
      <w:pPr>
        <w:suppressAutoHyphens/>
        <w:jc w:val="both"/>
        <w:rPr>
          <w:rFonts w:ascii="Verdana" w:hAnsi="Verdana" w:cs="Arial"/>
          <w:i/>
          <w:spacing w:val="-3"/>
          <w:sz w:val="16"/>
          <w:szCs w:val="16"/>
          <w:lang w:val="ca-ES"/>
        </w:rPr>
      </w:pPr>
    </w:p>
    <w:p w:rsidR="00916E48" w:rsidRPr="000C7514" w:rsidRDefault="006B13C2" w:rsidP="006B13C2">
      <w:pPr>
        <w:suppressAutoHyphens/>
        <w:ind w:left="567"/>
        <w:jc w:val="both"/>
        <w:rPr>
          <w:rFonts w:ascii="Verdana" w:hAnsi="Verdana" w:cs="Arial"/>
          <w:b/>
          <w:i/>
          <w:spacing w:val="-3"/>
          <w:sz w:val="16"/>
          <w:szCs w:val="16"/>
          <w:lang w:val="ca-ES"/>
        </w:rPr>
      </w:pPr>
      <w:r w:rsidRPr="000C7514">
        <w:rPr>
          <w:rFonts w:ascii="Verdana" w:hAnsi="Verdana" w:cs="Arial"/>
          <w:b/>
          <w:i/>
          <w:spacing w:val="-3"/>
          <w:sz w:val="16"/>
          <w:szCs w:val="16"/>
          <w:lang w:val="ca-ES"/>
        </w:rPr>
        <w:t xml:space="preserve">Parcel.la G08. </w:t>
      </w:r>
    </w:p>
    <w:p w:rsidR="00916E48" w:rsidRPr="000C7514" w:rsidRDefault="00916E48" w:rsidP="006B13C2">
      <w:pPr>
        <w:suppressAutoHyphens/>
        <w:ind w:left="567"/>
        <w:jc w:val="both"/>
        <w:rPr>
          <w:rFonts w:ascii="Verdana" w:hAnsi="Verdana" w:cs="Arial"/>
          <w:i/>
          <w:spacing w:val="-3"/>
          <w:sz w:val="16"/>
          <w:szCs w:val="16"/>
          <w:lang w:val="ca-ES"/>
        </w:rPr>
      </w:pPr>
      <w:r w:rsidRPr="000C7514">
        <w:rPr>
          <w:rFonts w:ascii="Verdana" w:hAnsi="Verdana" w:cs="Arial"/>
          <w:i/>
          <w:spacing w:val="-3"/>
          <w:sz w:val="16"/>
          <w:szCs w:val="16"/>
          <w:u w:val="single"/>
          <w:lang w:val="ca-ES"/>
        </w:rPr>
        <w:t>Desestimar</w:t>
      </w:r>
      <w:r w:rsidRPr="000C7514">
        <w:rPr>
          <w:rFonts w:ascii="Verdana" w:hAnsi="Verdana" w:cs="Arial"/>
          <w:i/>
          <w:spacing w:val="-3"/>
          <w:sz w:val="16"/>
          <w:szCs w:val="16"/>
          <w:lang w:val="ca-ES"/>
        </w:rPr>
        <w:t xml:space="preserve"> l’al·legació perquè al Registre de la propietat hi consten com a titulars els mateixos que els </w:t>
      </w:r>
      <w:r w:rsidR="006B13C2" w:rsidRPr="000C7514">
        <w:rPr>
          <w:rFonts w:ascii="Verdana" w:hAnsi="Verdana" w:cs="Arial"/>
          <w:i/>
          <w:spacing w:val="-3"/>
          <w:sz w:val="16"/>
          <w:szCs w:val="16"/>
          <w:lang w:val="ca-ES"/>
        </w:rPr>
        <w:t>del projecte de reparcel·lació.</w:t>
      </w:r>
    </w:p>
    <w:p w:rsidR="006B13C2" w:rsidRPr="000C7514" w:rsidRDefault="006B13C2" w:rsidP="006B13C2">
      <w:pPr>
        <w:suppressAutoHyphens/>
        <w:ind w:left="567"/>
        <w:jc w:val="both"/>
        <w:rPr>
          <w:rFonts w:ascii="Verdana" w:hAnsi="Verdana" w:cs="Arial"/>
          <w:i/>
          <w:spacing w:val="-3"/>
          <w:sz w:val="16"/>
          <w:szCs w:val="16"/>
          <w:lang w:val="ca-ES"/>
        </w:rPr>
      </w:pPr>
    </w:p>
    <w:p w:rsidR="00916E48" w:rsidRPr="000C7514" w:rsidRDefault="006B13C2" w:rsidP="006B13C2">
      <w:pPr>
        <w:suppressAutoHyphens/>
        <w:ind w:left="567"/>
        <w:jc w:val="both"/>
        <w:rPr>
          <w:rFonts w:ascii="Verdana" w:hAnsi="Verdana" w:cs="Arial"/>
          <w:b/>
          <w:i/>
          <w:spacing w:val="-3"/>
          <w:sz w:val="16"/>
          <w:szCs w:val="16"/>
          <w:lang w:val="ca-ES"/>
        </w:rPr>
      </w:pPr>
      <w:r w:rsidRPr="000C7514">
        <w:rPr>
          <w:rFonts w:ascii="Verdana" w:hAnsi="Verdana" w:cs="Arial"/>
          <w:b/>
          <w:i/>
          <w:spacing w:val="-3"/>
          <w:sz w:val="16"/>
          <w:szCs w:val="16"/>
          <w:lang w:val="ca-ES"/>
        </w:rPr>
        <w:t xml:space="preserve">Parcel.la I14. </w:t>
      </w:r>
    </w:p>
    <w:p w:rsidR="00916E48" w:rsidRPr="000C7514" w:rsidRDefault="00916E48" w:rsidP="00837B3C">
      <w:pPr>
        <w:suppressAutoHyphens/>
        <w:ind w:left="567"/>
        <w:jc w:val="both"/>
        <w:rPr>
          <w:rFonts w:ascii="Verdana" w:hAnsi="Verdana" w:cs="Arial"/>
          <w:i/>
          <w:spacing w:val="-3"/>
          <w:sz w:val="16"/>
          <w:szCs w:val="16"/>
          <w:lang w:val="ca-ES"/>
        </w:rPr>
      </w:pPr>
      <w:r w:rsidRPr="000C7514">
        <w:rPr>
          <w:rFonts w:ascii="Verdana" w:hAnsi="Verdana" w:cs="Arial"/>
          <w:i/>
          <w:spacing w:val="-3"/>
          <w:sz w:val="16"/>
          <w:szCs w:val="16"/>
          <w:u w:val="single"/>
          <w:lang w:val="ca-ES"/>
        </w:rPr>
        <w:t>Desestimar</w:t>
      </w:r>
      <w:r w:rsidRPr="000C7514">
        <w:rPr>
          <w:rFonts w:ascii="Verdana" w:hAnsi="Verdana" w:cs="Arial"/>
          <w:i/>
          <w:spacing w:val="-3"/>
          <w:sz w:val="16"/>
          <w:szCs w:val="16"/>
          <w:lang w:val="ca-ES"/>
        </w:rPr>
        <w:t xml:space="preserve"> l’al·legació perquè al Registre de la propietat hi consten com a titulars els mateixos que els del projecte de reparcel·lació.</w:t>
      </w:r>
    </w:p>
    <w:p w:rsidR="00916E48" w:rsidRPr="000C7514" w:rsidRDefault="006B13C2" w:rsidP="006B13C2">
      <w:pPr>
        <w:suppressAutoHyphens/>
        <w:ind w:left="567"/>
        <w:jc w:val="both"/>
        <w:rPr>
          <w:rFonts w:ascii="Verdana" w:hAnsi="Verdana" w:cs="Arial"/>
          <w:b/>
          <w:i/>
          <w:spacing w:val="-3"/>
          <w:sz w:val="16"/>
          <w:szCs w:val="16"/>
          <w:lang w:val="ca-ES"/>
        </w:rPr>
      </w:pPr>
      <w:r w:rsidRPr="000C7514">
        <w:rPr>
          <w:rFonts w:ascii="Verdana" w:hAnsi="Verdana" w:cs="Arial"/>
          <w:b/>
          <w:i/>
          <w:spacing w:val="-3"/>
          <w:sz w:val="16"/>
          <w:szCs w:val="16"/>
          <w:lang w:val="ca-ES"/>
        </w:rPr>
        <w:t xml:space="preserve">Parcel.la N05. </w:t>
      </w:r>
    </w:p>
    <w:p w:rsidR="00837B3C" w:rsidRDefault="00916E48" w:rsidP="00837B3C">
      <w:pPr>
        <w:suppressAutoHyphens/>
        <w:ind w:left="567"/>
        <w:jc w:val="both"/>
        <w:rPr>
          <w:rFonts w:ascii="Verdana" w:hAnsi="Verdana" w:cs="Arial"/>
          <w:i/>
          <w:spacing w:val="-3"/>
          <w:sz w:val="16"/>
          <w:szCs w:val="16"/>
          <w:lang w:val="ca-ES"/>
        </w:rPr>
      </w:pPr>
      <w:r w:rsidRPr="000C7514">
        <w:rPr>
          <w:rFonts w:ascii="Verdana" w:hAnsi="Verdana" w:cs="Arial"/>
          <w:i/>
          <w:spacing w:val="-3"/>
          <w:sz w:val="16"/>
          <w:szCs w:val="16"/>
          <w:u w:val="single"/>
          <w:lang w:val="ca-ES"/>
        </w:rPr>
        <w:lastRenderedPageBreak/>
        <w:t>Desestimar</w:t>
      </w:r>
      <w:r w:rsidRPr="000C7514">
        <w:rPr>
          <w:rFonts w:ascii="Verdana" w:hAnsi="Verdana" w:cs="Arial"/>
          <w:i/>
          <w:spacing w:val="-3"/>
          <w:sz w:val="16"/>
          <w:szCs w:val="16"/>
          <w:lang w:val="ca-ES"/>
        </w:rPr>
        <w:t xml:space="preserve"> l’al·legació perquè al Registre de la propietat hi consten com a titulars els mateixos que els del projecte de reparcel·lació.</w:t>
      </w:r>
    </w:p>
    <w:p w:rsidR="00916E48" w:rsidRPr="000C7514" w:rsidRDefault="00916E48" w:rsidP="00837B3C">
      <w:pPr>
        <w:suppressAutoHyphens/>
        <w:ind w:left="567"/>
        <w:jc w:val="both"/>
        <w:rPr>
          <w:rFonts w:ascii="Verdana" w:hAnsi="Verdana" w:cs="Arial"/>
          <w:i/>
          <w:spacing w:val="-3"/>
          <w:sz w:val="16"/>
          <w:szCs w:val="16"/>
          <w:lang w:val="ca-ES"/>
        </w:rPr>
      </w:pPr>
      <w:r w:rsidRPr="000C7514">
        <w:rPr>
          <w:rFonts w:ascii="Verdana" w:hAnsi="Verdana" w:cs="Arial"/>
          <w:b/>
          <w:i/>
          <w:spacing w:val="-3"/>
          <w:sz w:val="16"/>
          <w:szCs w:val="16"/>
          <w:lang w:val="ca-ES"/>
        </w:rPr>
        <w:t>Parcel.la N11</w:t>
      </w:r>
      <w:r w:rsidR="006B13C2" w:rsidRPr="000C7514">
        <w:rPr>
          <w:rFonts w:ascii="Verdana" w:hAnsi="Verdana" w:cs="Arial"/>
          <w:i/>
          <w:spacing w:val="-3"/>
          <w:sz w:val="16"/>
          <w:szCs w:val="16"/>
          <w:lang w:val="ca-ES"/>
        </w:rPr>
        <w:t xml:space="preserve">. </w:t>
      </w:r>
    </w:p>
    <w:p w:rsidR="00916E48" w:rsidRPr="000C7514" w:rsidRDefault="00916E48" w:rsidP="006B13C2">
      <w:pPr>
        <w:suppressAutoHyphens/>
        <w:ind w:left="567"/>
        <w:jc w:val="both"/>
        <w:rPr>
          <w:rFonts w:ascii="Verdana" w:hAnsi="Verdana" w:cs="Arial"/>
          <w:i/>
          <w:spacing w:val="-3"/>
          <w:sz w:val="16"/>
          <w:szCs w:val="16"/>
          <w:lang w:val="ca-ES"/>
        </w:rPr>
      </w:pPr>
      <w:r w:rsidRPr="000C7514">
        <w:rPr>
          <w:rFonts w:ascii="Verdana" w:hAnsi="Verdana" w:cs="Arial"/>
          <w:i/>
          <w:spacing w:val="-3"/>
          <w:sz w:val="16"/>
          <w:szCs w:val="16"/>
          <w:u w:val="single"/>
          <w:lang w:val="ca-ES"/>
        </w:rPr>
        <w:t>Desestimar</w:t>
      </w:r>
      <w:r w:rsidRPr="000C7514">
        <w:rPr>
          <w:rFonts w:ascii="Verdana" w:hAnsi="Verdana" w:cs="Arial"/>
          <w:i/>
          <w:spacing w:val="-3"/>
          <w:sz w:val="16"/>
          <w:szCs w:val="16"/>
          <w:lang w:val="ca-ES"/>
        </w:rPr>
        <w:t xml:space="preserve"> l’al·legació perquè al Registre de la propietat hi consten com a titulars els mateixos que els del projecte de reparcel·l</w:t>
      </w:r>
      <w:r w:rsidR="006B13C2" w:rsidRPr="000C7514">
        <w:rPr>
          <w:rFonts w:ascii="Verdana" w:hAnsi="Verdana" w:cs="Arial"/>
          <w:i/>
          <w:spacing w:val="-3"/>
          <w:sz w:val="16"/>
          <w:szCs w:val="16"/>
          <w:lang w:val="ca-ES"/>
        </w:rPr>
        <w:t>ació.</w:t>
      </w:r>
    </w:p>
    <w:p w:rsidR="006B13C2" w:rsidRPr="000C7514" w:rsidRDefault="006B13C2" w:rsidP="006B13C2">
      <w:pPr>
        <w:suppressAutoHyphens/>
        <w:ind w:left="567"/>
        <w:jc w:val="both"/>
        <w:rPr>
          <w:rFonts w:ascii="Verdana" w:hAnsi="Verdana" w:cs="Arial"/>
          <w:i/>
          <w:spacing w:val="-3"/>
          <w:sz w:val="16"/>
          <w:szCs w:val="16"/>
          <w:lang w:val="ca-ES"/>
        </w:rPr>
      </w:pPr>
    </w:p>
    <w:p w:rsidR="00916E48" w:rsidRPr="000C7514" w:rsidRDefault="00916E48" w:rsidP="00916E48">
      <w:pPr>
        <w:suppressAutoHyphens/>
        <w:jc w:val="both"/>
        <w:rPr>
          <w:rFonts w:ascii="Verdana" w:hAnsi="Verdana" w:cs="Arial"/>
          <w:b/>
          <w:i/>
          <w:spacing w:val="-3"/>
          <w:sz w:val="16"/>
          <w:szCs w:val="16"/>
          <w:lang w:val="ca-ES"/>
        </w:rPr>
      </w:pPr>
      <w:r w:rsidRPr="000C7514">
        <w:rPr>
          <w:rFonts w:ascii="Verdana" w:hAnsi="Verdana" w:cs="Arial"/>
          <w:b/>
          <w:i/>
          <w:spacing w:val="-3"/>
          <w:sz w:val="16"/>
          <w:szCs w:val="16"/>
          <w:lang w:val="ca-ES"/>
        </w:rPr>
        <w:t xml:space="preserve">10. Parcel.la B21. </w:t>
      </w:r>
    </w:p>
    <w:p w:rsidR="00916E48" w:rsidRPr="000C7514" w:rsidRDefault="006B13C2" w:rsidP="00916E48">
      <w:pPr>
        <w:suppressAutoHyphens/>
        <w:jc w:val="both"/>
        <w:rPr>
          <w:rFonts w:ascii="Verdana" w:hAnsi="Verdana" w:cs="Arial"/>
          <w:i/>
          <w:spacing w:val="-3"/>
          <w:sz w:val="16"/>
          <w:szCs w:val="16"/>
          <w:lang w:val="ca-ES"/>
        </w:rPr>
      </w:pPr>
      <w:proofErr w:type="spellStart"/>
      <w:r w:rsidRPr="000C7514">
        <w:rPr>
          <w:rFonts w:ascii="Verdana" w:hAnsi="Verdana" w:cs="Arial"/>
          <w:i/>
          <w:spacing w:val="-3"/>
          <w:sz w:val="16"/>
          <w:szCs w:val="16"/>
          <w:lang w:val="ca-ES"/>
        </w:rPr>
        <w:t>Asentia</w:t>
      </w:r>
      <w:proofErr w:type="spellEnd"/>
      <w:r w:rsidRPr="000C7514">
        <w:rPr>
          <w:rFonts w:ascii="Verdana" w:hAnsi="Verdana" w:cs="Arial"/>
          <w:i/>
          <w:spacing w:val="-3"/>
          <w:sz w:val="16"/>
          <w:szCs w:val="16"/>
          <w:lang w:val="ca-ES"/>
        </w:rPr>
        <w:t xml:space="preserve"> Project SLU</w:t>
      </w:r>
    </w:p>
    <w:p w:rsidR="00916E48" w:rsidRPr="000C7514" w:rsidRDefault="00916E48" w:rsidP="00916E48">
      <w:pPr>
        <w:suppressAutoHyphens/>
        <w:jc w:val="both"/>
        <w:rPr>
          <w:rFonts w:ascii="Verdana" w:hAnsi="Verdana" w:cs="Arial"/>
          <w:i/>
          <w:spacing w:val="-3"/>
          <w:sz w:val="16"/>
          <w:szCs w:val="16"/>
          <w:lang w:val="ca-ES"/>
        </w:rPr>
      </w:pPr>
      <w:r w:rsidRPr="000C7514">
        <w:rPr>
          <w:rFonts w:ascii="Verdana" w:hAnsi="Verdana" w:cs="Arial"/>
          <w:i/>
          <w:spacing w:val="-3"/>
          <w:sz w:val="16"/>
          <w:szCs w:val="16"/>
          <w:u w:val="single"/>
          <w:lang w:val="ca-ES"/>
        </w:rPr>
        <w:t>Acceptar</w:t>
      </w:r>
      <w:r w:rsidRPr="000C7514">
        <w:rPr>
          <w:rFonts w:ascii="Verdana" w:hAnsi="Verdana" w:cs="Arial"/>
          <w:i/>
          <w:spacing w:val="-3"/>
          <w:sz w:val="16"/>
          <w:szCs w:val="16"/>
          <w:lang w:val="ca-ES"/>
        </w:rPr>
        <w:t xml:space="preserve"> l’al·legació i modificar la titularitat de la finca a nom de </w:t>
      </w:r>
      <w:proofErr w:type="spellStart"/>
      <w:r w:rsidRPr="000C7514">
        <w:rPr>
          <w:rFonts w:ascii="Verdana" w:hAnsi="Verdana" w:cs="Arial"/>
          <w:i/>
          <w:spacing w:val="-3"/>
          <w:sz w:val="16"/>
          <w:szCs w:val="16"/>
          <w:lang w:val="ca-ES"/>
        </w:rPr>
        <w:t>Asentia</w:t>
      </w:r>
      <w:proofErr w:type="spellEnd"/>
      <w:r w:rsidRPr="000C7514">
        <w:rPr>
          <w:rFonts w:ascii="Verdana" w:hAnsi="Verdana" w:cs="Arial"/>
          <w:i/>
          <w:spacing w:val="-3"/>
          <w:sz w:val="16"/>
          <w:szCs w:val="16"/>
          <w:lang w:val="ca-ES"/>
        </w:rPr>
        <w:t xml:space="preserve"> Project SLU.</w:t>
      </w:r>
    </w:p>
    <w:p w:rsidR="006B13C2" w:rsidRPr="000C7514" w:rsidRDefault="006B13C2" w:rsidP="00916E48">
      <w:pPr>
        <w:suppressAutoHyphens/>
        <w:jc w:val="both"/>
        <w:rPr>
          <w:rFonts w:ascii="Verdana" w:hAnsi="Verdana" w:cs="Arial"/>
          <w:b/>
          <w:i/>
          <w:spacing w:val="-3"/>
          <w:sz w:val="16"/>
          <w:szCs w:val="16"/>
          <w:lang w:val="ca-ES"/>
        </w:rPr>
      </w:pPr>
    </w:p>
    <w:p w:rsidR="00916E48" w:rsidRPr="000C7514" w:rsidRDefault="00916E48" w:rsidP="00916E48">
      <w:pPr>
        <w:suppressAutoHyphens/>
        <w:jc w:val="both"/>
        <w:rPr>
          <w:rFonts w:ascii="Verdana" w:hAnsi="Verdana" w:cs="Arial"/>
          <w:b/>
          <w:i/>
          <w:spacing w:val="-3"/>
          <w:sz w:val="16"/>
          <w:szCs w:val="16"/>
          <w:lang w:val="ca-ES"/>
        </w:rPr>
      </w:pPr>
      <w:r w:rsidRPr="000C7514">
        <w:rPr>
          <w:rFonts w:ascii="Verdana" w:hAnsi="Verdana" w:cs="Arial"/>
          <w:b/>
          <w:i/>
          <w:spacing w:val="-3"/>
          <w:sz w:val="16"/>
          <w:szCs w:val="16"/>
          <w:lang w:val="ca-ES"/>
        </w:rPr>
        <w:t xml:space="preserve">11. Parcel.la L04. </w:t>
      </w:r>
    </w:p>
    <w:p w:rsidR="00916E48" w:rsidRPr="000C7514" w:rsidRDefault="006B13C2" w:rsidP="00916E48">
      <w:pPr>
        <w:suppressAutoHyphens/>
        <w:jc w:val="both"/>
        <w:rPr>
          <w:rFonts w:ascii="Verdana" w:hAnsi="Verdana" w:cs="Arial"/>
          <w:i/>
          <w:spacing w:val="-3"/>
          <w:sz w:val="16"/>
          <w:szCs w:val="16"/>
          <w:lang w:val="ca-ES"/>
        </w:rPr>
      </w:pPr>
      <w:r w:rsidRPr="000C7514">
        <w:rPr>
          <w:rFonts w:ascii="Verdana" w:hAnsi="Verdana" w:cs="Arial"/>
          <w:i/>
          <w:spacing w:val="-3"/>
          <w:sz w:val="16"/>
          <w:szCs w:val="16"/>
          <w:lang w:val="ca-ES"/>
        </w:rPr>
        <w:t xml:space="preserve">Luis Miguel </w:t>
      </w:r>
      <w:proofErr w:type="spellStart"/>
      <w:r w:rsidRPr="000C7514">
        <w:rPr>
          <w:rFonts w:ascii="Verdana" w:hAnsi="Verdana" w:cs="Arial"/>
          <w:i/>
          <w:spacing w:val="-3"/>
          <w:sz w:val="16"/>
          <w:szCs w:val="16"/>
          <w:lang w:val="ca-ES"/>
        </w:rPr>
        <w:t>Vargues</w:t>
      </w:r>
      <w:proofErr w:type="spellEnd"/>
      <w:r w:rsidRPr="000C7514">
        <w:rPr>
          <w:rFonts w:ascii="Verdana" w:hAnsi="Verdana" w:cs="Arial"/>
          <w:i/>
          <w:spacing w:val="-3"/>
          <w:sz w:val="16"/>
          <w:szCs w:val="16"/>
          <w:lang w:val="ca-ES"/>
        </w:rPr>
        <w:t xml:space="preserve"> Leon.</w:t>
      </w:r>
    </w:p>
    <w:p w:rsidR="00916E48" w:rsidRPr="000C7514" w:rsidRDefault="00916E48" w:rsidP="00916E48">
      <w:pPr>
        <w:suppressAutoHyphens/>
        <w:jc w:val="both"/>
        <w:rPr>
          <w:rFonts w:ascii="Verdana" w:hAnsi="Verdana" w:cs="Arial"/>
          <w:i/>
          <w:spacing w:val="-3"/>
          <w:sz w:val="16"/>
          <w:szCs w:val="16"/>
          <w:lang w:val="ca-ES"/>
        </w:rPr>
      </w:pPr>
      <w:r w:rsidRPr="000C7514">
        <w:rPr>
          <w:rFonts w:ascii="Verdana" w:hAnsi="Verdana" w:cs="Arial"/>
          <w:i/>
          <w:spacing w:val="-3"/>
          <w:sz w:val="16"/>
          <w:szCs w:val="16"/>
          <w:u w:val="single"/>
          <w:lang w:val="ca-ES"/>
        </w:rPr>
        <w:t>Desestimar</w:t>
      </w:r>
      <w:r w:rsidRPr="000C7514">
        <w:rPr>
          <w:rFonts w:ascii="Verdana" w:hAnsi="Verdana" w:cs="Arial"/>
          <w:i/>
          <w:spacing w:val="-3"/>
          <w:sz w:val="16"/>
          <w:szCs w:val="16"/>
          <w:lang w:val="ca-ES"/>
        </w:rPr>
        <w:t xml:space="preserve"> l’al·legació atès que no es justifica </w:t>
      </w:r>
      <w:proofErr w:type="spellStart"/>
      <w:r w:rsidRPr="000C7514">
        <w:rPr>
          <w:rFonts w:ascii="Verdana" w:hAnsi="Verdana" w:cs="Arial"/>
          <w:i/>
          <w:spacing w:val="-3"/>
          <w:sz w:val="16"/>
          <w:szCs w:val="16"/>
          <w:lang w:val="ca-ES"/>
        </w:rPr>
        <w:t>registralment</w:t>
      </w:r>
      <w:proofErr w:type="spellEnd"/>
      <w:r w:rsidRPr="000C7514">
        <w:rPr>
          <w:rFonts w:ascii="Verdana" w:hAnsi="Verdana" w:cs="Arial"/>
          <w:i/>
          <w:spacing w:val="-3"/>
          <w:sz w:val="16"/>
          <w:szCs w:val="16"/>
          <w:lang w:val="ca-ES"/>
        </w:rPr>
        <w:t xml:space="preserve"> el canvi de titularitat. </w:t>
      </w:r>
    </w:p>
    <w:p w:rsidR="00916E48" w:rsidRPr="000C7514" w:rsidRDefault="00916E48" w:rsidP="00916E48">
      <w:pPr>
        <w:suppressAutoHyphens/>
        <w:jc w:val="both"/>
        <w:rPr>
          <w:rFonts w:ascii="Verdana" w:hAnsi="Verdana" w:cs="Arial"/>
          <w:i/>
          <w:spacing w:val="-3"/>
          <w:sz w:val="16"/>
          <w:szCs w:val="16"/>
          <w:lang w:val="ca-ES"/>
        </w:rPr>
      </w:pPr>
    </w:p>
    <w:p w:rsidR="00916E48" w:rsidRPr="000C7514" w:rsidRDefault="00916E48" w:rsidP="00916E48">
      <w:pPr>
        <w:suppressAutoHyphens/>
        <w:jc w:val="both"/>
        <w:rPr>
          <w:rFonts w:ascii="Verdana" w:hAnsi="Verdana" w:cs="Arial"/>
          <w:b/>
          <w:i/>
          <w:spacing w:val="-3"/>
          <w:sz w:val="16"/>
          <w:szCs w:val="16"/>
          <w:lang w:val="ca-ES"/>
        </w:rPr>
      </w:pPr>
      <w:r w:rsidRPr="000C7514">
        <w:rPr>
          <w:rFonts w:ascii="Verdana" w:hAnsi="Verdana" w:cs="Arial"/>
          <w:b/>
          <w:i/>
          <w:spacing w:val="-3"/>
          <w:sz w:val="16"/>
          <w:szCs w:val="16"/>
          <w:lang w:val="ca-ES"/>
        </w:rPr>
        <w:t xml:space="preserve">12. Parcel.la F13. </w:t>
      </w:r>
    </w:p>
    <w:p w:rsidR="00916E48" w:rsidRPr="000C7514" w:rsidRDefault="006B13C2" w:rsidP="00916E48">
      <w:pPr>
        <w:suppressAutoHyphens/>
        <w:jc w:val="both"/>
        <w:rPr>
          <w:rFonts w:ascii="Verdana" w:hAnsi="Verdana" w:cs="Arial"/>
          <w:i/>
          <w:spacing w:val="-3"/>
          <w:sz w:val="16"/>
          <w:szCs w:val="16"/>
          <w:lang w:val="ca-ES"/>
        </w:rPr>
      </w:pPr>
      <w:r w:rsidRPr="000C7514">
        <w:rPr>
          <w:rFonts w:ascii="Verdana" w:hAnsi="Verdana" w:cs="Arial"/>
          <w:i/>
          <w:spacing w:val="-3"/>
          <w:sz w:val="16"/>
          <w:szCs w:val="16"/>
          <w:lang w:val="ca-ES"/>
        </w:rPr>
        <w:t xml:space="preserve">Francisco Ribes </w:t>
      </w:r>
      <w:proofErr w:type="spellStart"/>
      <w:r w:rsidRPr="000C7514">
        <w:rPr>
          <w:rFonts w:ascii="Verdana" w:hAnsi="Verdana" w:cs="Arial"/>
          <w:i/>
          <w:spacing w:val="-3"/>
          <w:sz w:val="16"/>
          <w:szCs w:val="16"/>
          <w:lang w:val="ca-ES"/>
        </w:rPr>
        <w:t>Badenes</w:t>
      </w:r>
      <w:proofErr w:type="spellEnd"/>
      <w:r w:rsidRPr="000C7514">
        <w:rPr>
          <w:rFonts w:ascii="Verdana" w:hAnsi="Verdana" w:cs="Arial"/>
          <w:i/>
          <w:spacing w:val="-3"/>
          <w:sz w:val="16"/>
          <w:szCs w:val="16"/>
          <w:lang w:val="ca-ES"/>
        </w:rPr>
        <w:t>.</w:t>
      </w:r>
    </w:p>
    <w:p w:rsidR="00916E48" w:rsidRPr="000C7514" w:rsidRDefault="00916E48" w:rsidP="00916E48">
      <w:pPr>
        <w:suppressAutoHyphens/>
        <w:jc w:val="both"/>
        <w:rPr>
          <w:rFonts w:ascii="Verdana" w:hAnsi="Verdana" w:cs="Arial"/>
          <w:i/>
          <w:spacing w:val="-3"/>
          <w:sz w:val="16"/>
          <w:szCs w:val="16"/>
          <w:lang w:val="ca-ES"/>
        </w:rPr>
      </w:pPr>
      <w:r w:rsidRPr="000C7514">
        <w:rPr>
          <w:rFonts w:ascii="Verdana" w:hAnsi="Verdana" w:cs="Arial"/>
          <w:i/>
          <w:spacing w:val="-3"/>
          <w:sz w:val="16"/>
          <w:szCs w:val="16"/>
          <w:u w:val="single"/>
          <w:lang w:val="ca-ES"/>
        </w:rPr>
        <w:t>Modificar</w:t>
      </w:r>
      <w:r w:rsidRPr="000C7514">
        <w:rPr>
          <w:rFonts w:ascii="Verdana" w:hAnsi="Verdana" w:cs="Arial"/>
          <w:i/>
          <w:spacing w:val="-3"/>
          <w:sz w:val="16"/>
          <w:szCs w:val="16"/>
          <w:lang w:val="ca-ES"/>
        </w:rPr>
        <w:t xml:space="preserve"> l’adreça a efectes de notificacions.</w:t>
      </w:r>
    </w:p>
    <w:p w:rsidR="00916E48" w:rsidRPr="000C7514" w:rsidRDefault="00916E48" w:rsidP="00916E48">
      <w:pPr>
        <w:suppressAutoHyphens/>
        <w:jc w:val="both"/>
        <w:rPr>
          <w:rFonts w:ascii="Verdana" w:hAnsi="Verdana" w:cs="Arial"/>
          <w:i/>
          <w:spacing w:val="-3"/>
          <w:sz w:val="16"/>
          <w:szCs w:val="16"/>
          <w:lang w:val="ca-ES"/>
        </w:rPr>
      </w:pPr>
    </w:p>
    <w:p w:rsidR="00916E48" w:rsidRPr="000C7514" w:rsidRDefault="00916E48" w:rsidP="00916E48">
      <w:pPr>
        <w:suppressAutoHyphens/>
        <w:jc w:val="both"/>
        <w:rPr>
          <w:rFonts w:ascii="Verdana" w:hAnsi="Verdana" w:cs="Arial"/>
          <w:b/>
          <w:i/>
          <w:spacing w:val="-3"/>
          <w:sz w:val="16"/>
          <w:szCs w:val="16"/>
          <w:lang w:val="ca-ES"/>
        </w:rPr>
      </w:pPr>
      <w:r w:rsidRPr="000C7514">
        <w:rPr>
          <w:rFonts w:ascii="Verdana" w:hAnsi="Verdana" w:cs="Arial"/>
          <w:b/>
          <w:i/>
          <w:spacing w:val="-3"/>
          <w:sz w:val="16"/>
          <w:szCs w:val="16"/>
          <w:lang w:val="ca-ES"/>
        </w:rPr>
        <w:t xml:space="preserve">13. Parcel.la K01. </w:t>
      </w:r>
    </w:p>
    <w:p w:rsidR="00916E48" w:rsidRPr="000C7514" w:rsidRDefault="006B13C2" w:rsidP="00916E48">
      <w:pPr>
        <w:suppressAutoHyphens/>
        <w:jc w:val="both"/>
        <w:rPr>
          <w:rFonts w:ascii="Verdana" w:hAnsi="Verdana" w:cs="Arial"/>
          <w:i/>
          <w:spacing w:val="-3"/>
          <w:sz w:val="16"/>
          <w:szCs w:val="16"/>
          <w:lang w:val="ca-ES"/>
        </w:rPr>
      </w:pPr>
      <w:proofErr w:type="spellStart"/>
      <w:r w:rsidRPr="000C7514">
        <w:rPr>
          <w:rFonts w:ascii="Verdana" w:hAnsi="Verdana" w:cs="Arial"/>
          <w:i/>
          <w:spacing w:val="-3"/>
          <w:sz w:val="16"/>
          <w:szCs w:val="16"/>
          <w:lang w:val="ca-ES"/>
        </w:rPr>
        <w:t>Passadaines</w:t>
      </w:r>
      <w:proofErr w:type="spellEnd"/>
      <w:r w:rsidRPr="000C7514">
        <w:rPr>
          <w:rFonts w:ascii="Verdana" w:hAnsi="Verdana" w:cs="Arial"/>
          <w:i/>
          <w:spacing w:val="-3"/>
          <w:sz w:val="16"/>
          <w:szCs w:val="16"/>
          <w:lang w:val="ca-ES"/>
        </w:rPr>
        <w:t xml:space="preserve"> SL.</w:t>
      </w:r>
    </w:p>
    <w:p w:rsidR="00916E48" w:rsidRPr="000C7514" w:rsidRDefault="00916E48" w:rsidP="00916E48">
      <w:pPr>
        <w:suppressAutoHyphens/>
        <w:jc w:val="both"/>
        <w:rPr>
          <w:rFonts w:ascii="Verdana" w:hAnsi="Verdana" w:cs="Arial"/>
          <w:i/>
          <w:spacing w:val="-3"/>
          <w:sz w:val="16"/>
          <w:szCs w:val="16"/>
          <w:lang w:val="ca-ES"/>
        </w:rPr>
      </w:pPr>
      <w:r w:rsidRPr="000C7514">
        <w:rPr>
          <w:rFonts w:ascii="Verdana" w:hAnsi="Verdana" w:cs="Arial"/>
          <w:i/>
          <w:spacing w:val="-3"/>
          <w:sz w:val="16"/>
          <w:szCs w:val="16"/>
          <w:u w:val="single"/>
          <w:lang w:val="ca-ES"/>
        </w:rPr>
        <w:t>Acceptar</w:t>
      </w:r>
      <w:r w:rsidRPr="000C7514">
        <w:rPr>
          <w:rFonts w:ascii="Verdana" w:hAnsi="Verdana" w:cs="Arial"/>
          <w:i/>
          <w:spacing w:val="-3"/>
          <w:sz w:val="16"/>
          <w:szCs w:val="16"/>
          <w:lang w:val="ca-ES"/>
        </w:rPr>
        <w:t xml:space="preserve"> l’al·legació i modificar la titularitat de la finca a nom de UNIM BANC SA.</w:t>
      </w:r>
    </w:p>
    <w:p w:rsidR="00916E48" w:rsidRPr="000C7514" w:rsidRDefault="00916E48" w:rsidP="00916E48">
      <w:pPr>
        <w:suppressAutoHyphens/>
        <w:jc w:val="both"/>
        <w:rPr>
          <w:rFonts w:ascii="Verdana" w:hAnsi="Verdana" w:cs="Arial"/>
          <w:b/>
          <w:i/>
          <w:spacing w:val="-3"/>
          <w:sz w:val="16"/>
          <w:szCs w:val="16"/>
          <w:lang w:val="ca-ES"/>
        </w:rPr>
      </w:pPr>
    </w:p>
    <w:p w:rsidR="00916E48" w:rsidRPr="000C7514" w:rsidRDefault="00916E48" w:rsidP="00916E48">
      <w:pPr>
        <w:suppressAutoHyphens/>
        <w:jc w:val="both"/>
        <w:rPr>
          <w:rFonts w:ascii="Verdana" w:hAnsi="Verdana" w:cs="Arial"/>
          <w:b/>
          <w:i/>
          <w:spacing w:val="-3"/>
          <w:sz w:val="16"/>
          <w:szCs w:val="16"/>
          <w:lang w:val="ca-ES"/>
        </w:rPr>
      </w:pPr>
      <w:r w:rsidRPr="000C7514">
        <w:rPr>
          <w:rFonts w:ascii="Verdana" w:hAnsi="Verdana" w:cs="Arial"/>
          <w:b/>
          <w:i/>
          <w:spacing w:val="-3"/>
          <w:sz w:val="16"/>
          <w:szCs w:val="16"/>
          <w:lang w:val="ca-ES"/>
        </w:rPr>
        <w:t xml:space="preserve">14. Parcel.la C18. </w:t>
      </w:r>
    </w:p>
    <w:p w:rsidR="00916E48" w:rsidRPr="000C7514" w:rsidRDefault="00916E48" w:rsidP="00916E48">
      <w:pPr>
        <w:suppressAutoHyphens/>
        <w:jc w:val="both"/>
        <w:rPr>
          <w:rFonts w:ascii="Verdana" w:hAnsi="Verdana" w:cs="Arial"/>
          <w:i/>
          <w:spacing w:val="-3"/>
          <w:sz w:val="16"/>
          <w:szCs w:val="16"/>
          <w:lang w:val="ca-ES"/>
        </w:rPr>
      </w:pPr>
      <w:r w:rsidRPr="000C7514">
        <w:rPr>
          <w:rFonts w:ascii="Verdana" w:hAnsi="Verdana" w:cs="Arial"/>
          <w:i/>
          <w:spacing w:val="-3"/>
          <w:sz w:val="16"/>
          <w:szCs w:val="16"/>
          <w:lang w:val="ca-ES"/>
        </w:rPr>
        <w:t>Maria Isabel Garcia</w:t>
      </w:r>
      <w:r w:rsidR="006B13C2" w:rsidRPr="000C7514">
        <w:rPr>
          <w:rFonts w:ascii="Verdana" w:hAnsi="Verdana" w:cs="Arial"/>
          <w:i/>
          <w:spacing w:val="-3"/>
          <w:sz w:val="16"/>
          <w:szCs w:val="16"/>
          <w:lang w:val="ca-ES"/>
        </w:rPr>
        <w:t xml:space="preserve"> Giménez.</w:t>
      </w:r>
    </w:p>
    <w:p w:rsidR="00916E48" w:rsidRPr="000C7514" w:rsidRDefault="00916E48" w:rsidP="00916E48">
      <w:pPr>
        <w:suppressAutoHyphens/>
        <w:jc w:val="both"/>
        <w:rPr>
          <w:rFonts w:ascii="Verdana" w:hAnsi="Verdana" w:cs="Arial"/>
          <w:i/>
          <w:spacing w:val="-3"/>
          <w:sz w:val="16"/>
          <w:szCs w:val="16"/>
          <w:lang w:val="ca-ES"/>
        </w:rPr>
      </w:pPr>
      <w:r w:rsidRPr="000C7514">
        <w:rPr>
          <w:rFonts w:ascii="Verdana" w:hAnsi="Verdana" w:cs="Arial"/>
          <w:i/>
          <w:spacing w:val="-3"/>
          <w:sz w:val="16"/>
          <w:szCs w:val="16"/>
          <w:u w:val="single"/>
          <w:lang w:val="ca-ES"/>
        </w:rPr>
        <w:t>Acceptar</w:t>
      </w:r>
      <w:r w:rsidRPr="000C7514">
        <w:rPr>
          <w:rFonts w:ascii="Verdana" w:hAnsi="Verdana" w:cs="Arial"/>
          <w:i/>
          <w:spacing w:val="-3"/>
          <w:sz w:val="16"/>
          <w:szCs w:val="16"/>
          <w:lang w:val="ca-ES"/>
        </w:rPr>
        <w:t xml:space="preserve"> l’al·legació una vegada comprovat l’</w:t>
      </w:r>
      <w:r w:rsidR="006B13C2" w:rsidRPr="000C7514">
        <w:rPr>
          <w:rFonts w:ascii="Verdana" w:hAnsi="Verdana" w:cs="Arial"/>
          <w:i/>
          <w:spacing w:val="-3"/>
          <w:sz w:val="16"/>
          <w:szCs w:val="16"/>
          <w:lang w:val="ca-ES"/>
        </w:rPr>
        <w:t>existència d’un error material.</w:t>
      </w:r>
    </w:p>
    <w:p w:rsidR="00916E48" w:rsidRDefault="00916E48" w:rsidP="00916E48">
      <w:pPr>
        <w:suppressAutoHyphens/>
        <w:jc w:val="both"/>
        <w:rPr>
          <w:rFonts w:ascii="Verdana" w:hAnsi="Verdana" w:cs="Arial"/>
          <w:spacing w:val="-3"/>
          <w:lang w:val="ca-ES"/>
        </w:rPr>
      </w:pPr>
      <w:r w:rsidRPr="002D772C">
        <w:rPr>
          <w:rFonts w:ascii="Verdana" w:hAnsi="Verdana" w:cs="Arial"/>
          <w:b/>
          <w:spacing w:val="-3"/>
          <w:lang w:val="ca-ES"/>
        </w:rPr>
        <w:t>SEGON</w:t>
      </w:r>
      <w:r w:rsidRPr="002D772C">
        <w:rPr>
          <w:rFonts w:ascii="Verdana" w:hAnsi="Verdana" w:cs="Arial"/>
          <w:spacing w:val="-3"/>
          <w:lang w:val="ca-ES"/>
        </w:rPr>
        <w:t>.- Notificar</w:t>
      </w:r>
      <w:r w:rsidR="0004163E" w:rsidRPr="002D772C">
        <w:rPr>
          <w:rFonts w:ascii="Verdana" w:hAnsi="Verdana" w:cs="Arial"/>
          <w:spacing w:val="-3"/>
          <w:lang w:val="ca-ES"/>
        </w:rPr>
        <w:t>, perquè en prenguin coneixement i als efectes legalment escaients,</w:t>
      </w:r>
      <w:r w:rsidRPr="002D772C">
        <w:rPr>
          <w:rFonts w:ascii="Verdana" w:hAnsi="Verdana" w:cs="Arial"/>
          <w:spacing w:val="-3"/>
          <w:lang w:val="ca-ES"/>
        </w:rPr>
        <w:t xml:space="preserve"> el contingut del present acord als interessats</w:t>
      </w:r>
      <w:r w:rsidR="0004163E" w:rsidRPr="002D772C">
        <w:rPr>
          <w:rFonts w:ascii="Verdana" w:hAnsi="Verdana" w:cs="Arial"/>
          <w:spacing w:val="-3"/>
          <w:lang w:val="ca-ES"/>
        </w:rPr>
        <w:t xml:space="preserve"> i als serveis d’Intervenció municipal</w:t>
      </w:r>
      <w:r w:rsidR="006B13C2" w:rsidRPr="002D772C">
        <w:rPr>
          <w:rFonts w:ascii="Verdana" w:hAnsi="Verdana" w:cs="Arial"/>
          <w:spacing w:val="-3"/>
          <w:lang w:val="ca-ES"/>
        </w:rPr>
        <w:t xml:space="preserve">. </w:t>
      </w:r>
    </w:p>
    <w:p w:rsidR="006B13C2" w:rsidRPr="00A66E23" w:rsidRDefault="003B62F6" w:rsidP="00916E48">
      <w:pPr>
        <w:suppressAutoHyphens/>
        <w:jc w:val="both"/>
        <w:rPr>
          <w:rFonts w:ascii="Verdana" w:hAnsi="Verdana" w:cs="Arial"/>
          <w:spacing w:val="-3"/>
          <w:lang w:val="ca-ES"/>
        </w:rPr>
      </w:pPr>
      <w:r w:rsidRPr="003B62F6">
        <w:rPr>
          <w:rFonts w:ascii="Verdana" w:hAnsi="Verdana" w:cs="Arial"/>
          <w:b/>
          <w:spacing w:val="-3"/>
          <w:lang w:val="ca-ES"/>
        </w:rPr>
        <w:t xml:space="preserve">TERCER.- </w:t>
      </w:r>
      <w:r>
        <w:rPr>
          <w:rFonts w:ascii="Verdana" w:hAnsi="Verdana" w:cs="Arial"/>
          <w:spacing w:val="-3"/>
          <w:lang w:val="ca-ES"/>
        </w:rPr>
        <w:t xml:space="preserve"> </w:t>
      </w:r>
      <w:r w:rsidRPr="00A66E23">
        <w:rPr>
          <w:rFonts w:ascii="Verdana" w:hAnsi="Verdana" w:cs="Arial"/>
          <w:spacing w:val="-3"/>
          <w:lang w:val="ca-ES"/>
        </w:rPr>
        <w:t>Publicar aquest acord d’aprovació definitiva en el Butlletí Oficial de la Província de Barcelona</w:t>
      </w:r>
      <w:r w:rsidR="00182F90" w:rsidRPr="00A66E23">
        <w:rPr>
          <w:rFonts w:ascii="Verdana" w:hAnsi="Verdana" w:cs="Arial"/>
          <w:spacing w:val="-3"/>
          <w:lang w:val="ca-ES"/>
        </w:rPr>
        <w:t xml:space="preserve"> (BOP), establint</w:t>
      </w:r>
      <w:r w:rsidR="00182F90" w:rsidRPr="00A66E23">
        <w:rPr>
          <w:rFonts w:ascii="Verdana" w:hAnsi="Verdana" w:cs="Arial"/>
          <w:b/>
          <w:color w:val="FF0000"/>
          <w:spacing w:val="-3"/>
          <w:lang w:val="ca-ES"/>
        </w:rPr>
        <w:t xml:space="preserve"> </w:t>
      </w:r>
      <w:r w:rsidR="00182F90" w:rsidRPr="00A66E23">
        <w:rPr>
          <w:rFonts w:ascii="Verdana" w:hAnsi="Verdana"/>
          <w:lang w:val="ca-ES"/>
        </w:rPr>
        <w:t xml:space="preserve">que la recaptació de les quotes es realitzarà en tres terminis, comptats des del dia següent a la data de la notificació  o de la publicació de l’anunci en el BOP, si aquesta és posterior, procurant  que els dits </w:t>
      </w:r>
      <w:r w:rsidR="00182F90" w:rsidRPr="00A66E23">
        <w:rPr>
          <w:rFonts w:ascii="Verdana" w:hAnsi="Verdana"/>
          <w:lang w:val="ca-ES"/>
        </w:rPr>
        <w:lastRenderedPageBreak/>
        <w:t xml:space="preserve">terminis coincideixin en principi amb els dies finals dels mesos de febrer, març i abril de 2013. </w:t>
      </w:r>
    </w:p>
    <w:p w:rsidR="00A65DD4" w:rsidRPr="002D772C" w:rsidRDefault="00A65DD4" w:rsidP="00A65DD4">
      <w:pPr>
        <w:jc w:val="both"/>
        <w:rPr>
          <w:rFonts w:ascii="Verdana" w:hAnsi="Verdana" w:cs="Verdana"/>
          <w:b/>
          <w:bCs/>
          <w:u w:val="single"/>
          <w:lang w:val="ca-ES"/>
        </w:rPr>
      </w:pPr>
      <w:r w:rsidRPr="002D772C">
        <w:rPr>
          <w:rFonts w:ascii="Verdana" w:hAnsi="Verdana" w:cs="Verdana"/>
          <w:lang w:val="ca-ES"/>
        </w:rPr>
        <w:t>El Ple, per unanimitat dels regidors presents, acorda aprovar la proposta presentada.</w:t>
      </w:r>
    </w:p>
    <w:p w:rsidR="00470E9A" w:rsidRDefault="00182F90" w:rsidP="00182F90">
      <w:pPr>
        <w:suppressAutoHyphens/>
        <w:jc w:val="both"/>
        <w:rPr>
          <w:rFonts w:ascii="Verdana" w:hAnsi="Verdana"/>
          <w:b/>
          <w:lang w:val="ca-ES"/>
        </w:rPr>
      </w:pPr>
      <w:r>
        <w:rPr>
          <w:rFonts w:ascii="Verdana" w:hAnsi="Verdana"/>
          <w:lang w:val="ca-ES"/>
        </w:rPr>
        <w:t xml:space="preserve"> </w:t>
      </w:r>
    </w:p>
    <w:p w:rsidR="00A66E23" w:rsidRPr="00A66E23" w:rsidRDefault="00A66E23" w:rsidP="00A66E23">
      <w:pPr>
        <w:spacing w:after="0" w:line="240" w:lineRule="auto"/>
        <w:jc w:val="both"/>
        <w:rPr>
          <w:rFonts w:ascii="Verdana" w:hAnsi="Verdana"/>
          <w:b/>
          <w:lang w:val="ca-ES"/>
        </w:rPr>
      </w:pPr>
      <w:r w:rsidRPr="00A66E23">
        <w:rPr>
          <w:rFonts w:ascii="Verdana" w:hAnsi="Verdana"/>
          <w:b/>
          <w:lang w:val="ca-ES"/>
        </w:rPr>
        <w:t>4.- Donar compte de l’acord de la JGL del 9 de gener de 2013 sobre la rescissió del contracte del Daniel Garcia</w:t>
      </w:r>
    </w:p>
    <w:p w:rsidR="00A66E23" w:rsidRPr="002D772C" w:rsidRDefault="00A66E23" w:rsidP="00182F90">
      <w:pPr>
        <w:suppressAutoHyphens/>
        <w:jc w:val="both"/>
        <w:rPr>
          <w:rFonts w:ascii="Verdana" w:hAnsi="Verdana"/>
          <w:b/>
          <w:lang w:val="ca-ES"/>
        </w:rPr>
      </w:pPr>
    </w:p>
    <w:p w:rsidR="00916E48" w:rsidRPr="002D772C" w:rsidRDefault="00916E48" w:rsidP="00916E48">
      <w:pPr>
        <w:spacing w:after="0" w:line="240" w:lineRule="auto"/>
        <w:ind w:right="-1"/>
        <w:jc w:val="both"/>
        <w:rPr>
          <w:rFonts w:ascii="Verdana" w:hAnsi="Verdana"/>
          <w:lang w:val="ca-ES"/>
        </w:rPr>
      </w:pPr>
      <w:r w:rsidRPr="002D772C">
        <w:rPr>
          <w:rFonts w:ascii="Verdana" w:hAnsi="Verdana"/>
          <w:lang w:val="ca-ES"/>
        </w:rPr>
        <w:t>Per part del Sr. Alcalde s’informa el ple de l’entitat que, en compliment del decidit per aquest òrgan municipal en l’acord pres el passat dia 17 de desembre aprovant el pressupost de la corporació per a l’exercici econòmic de 2013 i la plantilla del personal, la Junta de Govern Local en acord de 9 de gener proppassat s’adscriu al sr. Daniel García Peris, com a tècnic de Turisme AODL, al lloc de treball de tècnic del Patronat de Turisme de Subirats.</w:t>
      </w:r>
    </w:p>
    <w:p w:rsidR="00916E48" w:rsidRPr="002D772C" w:rsidRDefault="00916E48" w:rsidP="00916E48">
      <w:pPr>
        <w:spacing w:after="0" w:line="240" w:lineRule="auto"/>
        <w:ind w:right="-1"/>
        <w:jc w:val="both"/>
        <w:rPr>
          <w:rFonts w:ascii="Verdana" w:hAnsi="Verdana"/>
          <w:lang w:val="ca-ES"/>
        </w:rPr>
      </w:pPr>
    </w:p>
    <w:p w:rsidR="00916E48" w:rsidRPr="002D772C" w:rsidRDefault="00916E48" w:rsidP="00F93E98">
      <w:pPr>
        <w:spacing w:after="0" w:line="360" w:lineRule="auto"/>
        <w:ind w:right="-1"/>
        <w:jc w:val="both"/>
        <w:rPr>
          <w:rFonts w:ascii="Verdana" w:hAnsi="Verdana"/>
          <w:lang w:val="ca-ES"/>
        </w:rPr>
      </w:pPr>
    </w:p>
    <w:p w:rsidR="00A66E23" w:rsidRPr="00A66E23" w:rsidRDefault="00A66E23" w:rsidP="00A66E23">
      <w:pPr>
        <w:spacing w:after="0" w:line="240" w:lineRule="auto"/>
        <w:jc w:val="both"/>
        <w:rPr>
          <w:rFonts w:ascii="Verdana" w:hAnsi="Verdana"/>
          <w:b/>
          <w:lang w:val="ca-ES"/>
        </w:rPr>
      </w:pPr>
      <w:r w:rsidRPr="00A66E23">
        <w:rPr>
          <w:rFonts w:ascii="Verdana" w:hAnsi="Verdana"/>
          <w:b/>
          <w:lang w:val="ca-ES"/>
        </w:rPr>
        <w:t>5.- Aprovació de la Subvenció de la Generalitat de Catalunya per al funcionament de les llars d’infants.</w:t>
      </w:r>
    </w:p>
    <w:p w:rsidR="00B80BF6" w:rsidRPr="002D772C" w:rsidRDefault="00B80BF6" w:rsidP="00F93E98">
      <w:pPr>
        <w:spacing w:after="0" w:line="360" w:lineRule="auto"/>
        <w:ind w:right="-1"/>
        <w:jc w:val="both"/>
        <w:rPr>
          <w:rFonts w:ascii="Verdana" w:hAnsi="Verdana"/>
          <w:lang w:val="ca-ES"/>
        </w:rPr>
      </w:pPr>
    </w:p>
    <w:p w:rsidR="00A65DD4" w:rsidRPr="002D772C" w:rsidRDefault="00A65DD4" w:rsidP="00A65DD4">
      <w:pPr>
        <w:jc w:val="both"/>
        <w:rPr>
          <w:rFonts w:ascii="Verdana" w:hAnsi="Verdana"/>
          <w:lang w:val="ca-ES"/>
        </w:rPr>
      </w:pPr>
      <w:r w:rsidRPr="002D772C">
        <w:rPr>
          <w:rFonts w:ascii="Verdana" w:hAnsi="Verdana"/>
          <w:lang w:val="ca-ES"/>
        </w:rPr>
        <w:t>El Departament d’Educació de la Generalitat de Catalunya ens ha comunicat la subvenció concedida a l’Ajuntament  per a les corporacions locals titulars de llars d</w:t>
      </w:r>
      <w:r w:rsidR="002D772C" w:rsidRPr="002D772C">
        <w:rPr>
          <w:rFonts w:ascii="Verdana" w:hAnsi="Verdana"/>
          <w:lang w:val="ca-ES"/>
        </w:rPr>
        <w:t>’infants per al curs 2011-2012.</w:t>
      </w:r>
    </w:p>
    <w:p w:rsidR="00A65DD4" w:rsidRPr="002D772C" w:rsidRDefault="00A65DD4" w:rsidP="00A65DD4">
      <w:pPr>
        <w:jc w:val="both"/>
        <w:rPr>
          <w:rFonts w:ascii="Verdana" w:hAnsi="Verdana"/>
          <w:lang w:val="ca-ES"/>
        </w:rPr>
      </w:pPr>
      <w:r w:rsidRPr="002D772C">
        <w:rPr>
          <w:rFonts w:ascii="Verdana" w:hAnsi="Verdana"/>
          <w:lang w:val="ca-ES"/>
        </w:rPr>
        <w:t>El Departament ha comunicat que d’acord amb les disponibilitats pressupostàries aquest any la subvenció atorgada seria de 1.300 euros per</w:t>
      </w:r>
      <w:r w:rsidR="002D772C" w:rsidRPr="002D772C">
        <w:rPr>
          <w:rFonts w:ascii="Verdana" w:hAnsi="Verdana"/>
          <w:lang w:val="ca-ES"/>
        </w:rPr>
        <w:t xml:space="preserve"> alumne</w:t>
      </w:r>
    </w:p>
    <w:p w:rsidR="002D772C" w:rsidRDefault="00A65DD4" w:rsidP="00837B3C">
      <w:pPr>
        <w:spacing w:line="240" w:lineRule="auto"/>
        <w:jc w:val="both"/>
        <w:rPr>
          <w:rFonts w:ascii="Verdana" w:hAnsi="Verdana"/>
          <w:lang w:val="ca-ES"/>
        </w:rPr>
      </w:pPr>
      <w:r w:rsidRPr="002D772C">
        <w:rPr>
          <w:rFonts w:ascii="Verdana" w:hAnsi="Verdana"/>
          <w:lang w:val="ca-ES"/>
        </w:rPr>
        <w:t>La subvenció que correspon a l’Ajuntament de Subirats per aquest concepte és  de 65.000.-€, que repartits entre els cent</w:t>
      </w:r>
      <w:r w:rsidR="00837B3C">
        <w:rPr>
          <w:rFonts w:ascii="Verdana" w:hAnsi="Verdana"/>
          <w:lang w:val="ca-ES"/>
        </w:rPr>
        <w:t>res queda de la següent forma:</w:t>
      </w:r>
    </w:p>
    <w:p w:rsidR="00837B3C" w:rsidRPr="002D772C" w:rsidRDefault="00837B3C" w:rsidP="00837B3C">
      <w:pPr>
        <w:spacing w:line="240" w:lineRule="auto"/>
        <w:jc w:val="both"/>
        <w:rPr>
          <w:rFonts w:ascii="Verdana" w:hAnsi="Verdana"/>
          <w:lang w:val="ca-ES"/>
        </w:rPr>
      </w:pPr>
    </w:p>
    <w:p w:rsidR="00A65DD4" w:rsidRPr="002D772C" w:rsidRDefault="00A65DD4" w:rsidP="00A65DD4">
      <w:pPr>
        <w:pStyle w:val="Prrafodelista1"/>
        <w:tabs>
          <w:tab w:val="right" w:leader="dot" w:pos="5103"/>
        </w:tabs>
        <w:ind w:left="0"/>
        <w:jc w:val="both"/>
        <w:rPr>
          <w:rFonts w:ascii="Verdana" w:hAnsi="Verdana"/>
        </w:rPr>
      </w:pPr>
      <w:r w:rsidRPr="002D772C">
        <w:rPr>
          <w:rFonts w:ascii="Verdana" w:hAnsi="Verdana"/>
        </w:rPr>
        <w:t xml:space="preserve">a) Llar d’infants de </w:t>
      </w:r>
      <w:proofErr w:type="spellStart"/>
      <w:r w:rsidRPr="002D772C">
        <w:rPr>
          <w:rFonts w:ascii="Verdana" w:hAnsi="Verdana"/>
        </w:rPr>
        <w:t>Lavern</w:t>
      </w:r>
      <w:proofErr w:type="spellEnd"/>
      <w:r w:rsidRPr="002D772C">
        <w:rPr>
          <w:rFonts w:ascii="Verdana" w:hAnsi="Verdana"/>
        </w:rPr>
        <w:tab/>
        <w:t>20.800.-€</w:t>
      </w:r>
    </w:p>
    <w:p w:rsidR="00A65DD4" w:rsidRPr="002D772C" w:rsidRDefault="00A65DD4" w:rsidP="00A65DD4">
      <w:pPr>
        <w:pStyle w:val="Prrafodelista1"/>
        <w:tabs>
          <w:tab w:val="right" w:leader="dot" w:pos="5103"/>
        </w:tabs>
        <w:ind w:left="0"/>
        <w:jc w:val="both"/>
        <w:rPr>
          <w:rFonts w:ascii="Verdana" w:hAnsi="Verdana"/>
        </w:rPr>
      </w:pPr>
      <w:r w:rsidRPr="002D772C">
        <w:rPr>
          <w:rFonts w:ascii="Verdana" w:hAnsi="Verdana"/>
        </w:rPr>
        <w:t xml:space="preserve">b) Llar d’infants de Sant Pau </w:t>
      </w:r>
      <w:proofErr w:type="spellStart"/>
      <w:r w:rsidRPr="002D772C">
        <w:rPr>
          <w:rFonts w:ascii="Verdana" w:hAnsi="Verdana"/>
        </w:rPr>
        <w:t>d’Ordal</w:t>
      </w:r>
      <w:proofErr w:type="spellEnd"/>
      <w:r w:rsidRPr="002D772C">
        <w:rPr>
          <w:rFonts w:ascii="Verdana" w:hAnsi="Verdana"/>
        </w:rPr>
        <w:tab/>
        <w:t>31.200.-€</w:t>
      </w:r>
    </w:p>
    <w:p w:rsidR="00837B3C" w:rsidRPr="002D772C" w:rsidRDefault="00A65DD4" w:rsidP="00A65DD4">
      <w:pPr>
        <w:pStyle w:val="Prrafodelista1"/>
        <w:tabs>
          <w:tab w:val="right" w:leader="dot" w:pos="5103"/>
        </w:tabs>
        <w:ind w:left="0"/>
        <w:jc w:val="both"/>
        <w:rPr>
          <w:rFonts w:ascii="Verdana" w:hAnsi="Verdana"/>
        </w:rPr>
      </w:pPr>
      <w:r w:rsidRPr="002D772C">
        <w:rPr>
          <w:rFonts w:ascii="Verdana" w:hAnsi="Verdana"/>
        </w:rPr>
        <w:t xml:space="preserve">c) Llar d’infants </w:t>
      </w:r>
      <w:proofErr w:type="spellStart"/>
      <w:r w:rsidRPr="002D772C">
        <w:rPr>
          <w:rFonts w:ascii="Verdana" w:hAnsi="Verdana"/>
        </w:rPr>
        <w:t>d’Ordal</w:t>
      </w:r>
      <w:proofErr w:type="spellEnd"/>
      <w:r w:rsidRPr="002D772C">
        <w:rPr>
          <w:rFonts w:ascii="Verdana" w:hAnsi="Verdana"/>
        </w:rPr>
        <w:tab/>
        <w:t>13.000.-€</w:t>
      </w:r>
    </w:p>
    <w:p w:rsidR="00837B3C" w:rsidRPr="002D772C" w:rsidRDefault="00A65DD4" w:rsidP="00837B3C">
      <w:pPr>
        <w:spacing w:line="240" w:lineRule="auto"/>
        <w:jc w:val="both"/>
        <w:rPr>
          <w:rFonts w:ascii="Verdana" w:hAnsi="Verdana"/>
          <w:lang w:val="ca-ES"/>
        </w:rPr>
      </w:pPr>
      <w:r w:rsidRPr="002D772C">
        <w:rPr>
          <w:rFonts w:ascii="Verdana" w:hAnsi="Verdana"/>
          <w:lang w:val="ca-ES"/>
        </w:rPr>
        <w:t>Aquest any la subvenció es formalitza mitjançant un conveni que finalit</w:t>
      </w:r>
      <w:r w:rsidR="002D772C" w:rsidRPr="002D772C">
        <w:rPr>
          <w:rFonts w:ascii="Verdana" w:hAnsi="Verdana"/>
          <w:lang w:val="ca-ES"/>
        </w:rPr>
        <w:t>zarà el 30 de novembre de 2013.</w:t>
      </w:r>
    </w:p>
    <w:p w:rsidR="00A65DD4" w:rsidRPr="002D772C" w:rsidRDefault="00A65DD4" w:rsidP="00837B3C">
      <w:pPr>
        <w:spacing w:line="240" w:lineRule="auto"/>
        <w:jc w:val="both"/>
        <w:rPr>
          <w:rFonts w:ascii="Verdana" w:hAnsi="Verdana"/>
          <w:b/>
          <w:lang w:val="ca-ES"/>
        </w:rPr>
      </w:pPr>
      <w:r w:rsidRPr="002D772C">
        <w:rPr>
          <w:rFonts w:ascii="Verdana" w:hAnsi="Verdana"/>
          <w:lang w:val="ca-ES"/>
        </w:rPr>
        <w:t xml:space="preserve">Es proposa al Ple de la Corporació l’adopció dels següents </w:t>
      </w:r>
      <w:r w:rsidRPr="002D772C">
        <w:rPr>
          <w:rFonts w:ascii="Verdana" w:hAnsi="Verdana"/>
          <w:b/>
          <w:lang w:val="ca-ES"/>
        </w:rPr>
        <w:t>ACORDS:</w:t>
      </w:r>
    </w:p>
    <w:p w:rsidR="00A65DD4" w:rsidRPr="002D772C" w:rsidRDefault="00A65DD4" w:rsidP="00A65DD4">
      <w:pPr>
        <w:jc w:val="both"/>
        <w:rPr>
          <w:rFonts w:ascii="Verdana" w:hAnsi="Verdana"/>
          <w:lang w:val="ca-ES"/>
        </w:rPr>
      </w:pPr>
      <w:r w:rsidRPr="002D772C">
        <w:rPr>
          <w:rFonts w:ascii="Verdana" w:hAnsi="Verdana"/>
          <w:lang w:val="ca-ES"/>
        </w:rPr>
        <w:lastRenderedPageBreak/>
        <w:t>Primer.- Aprovar el conveni entre l’administració de la Generalitat de Catalunya, mitjançant el Departament d’Educació, i l’Ajuntament de Subirats, per a la formalització de la subvenció per al funcionament de Centres Educatius de primer cicle d’educació infantil de titularitat municipal per al curs 2011-2012.</w:t>
      </w:r>
    </w:p>
    <w:p w:rsidR="00A65DD4" w:rsidRPr="002D772C" w:rsidRDefault="00A65DD4" w:rsidP="00A65DD4">
      <w:pPr>
        <w:jc w:val="both"/>
        <w:rPr>
          <w:rFonts w:ascii="Verdana" w:hAnsi="Verdana"/>
          <w:lang w:val="ca-ES"/>
        </w:rPr>
      </w:pPr>
      <w:r w:rsidRPr="002D772C">
        <w:rPr>
          <w:rFonts w:ascii="Verdana" w:hAnsi="Verdana"/>
          <w:lang w:val="ca-ES"/>
        </w:rPr>
        <w:t>Segon.- Facultar a l’Alcalde-president, en Pere Pons i Vendrell per a la signatura del present conveni.</w:t>
      </w:r>
    </w:p>
    <w:p w:rsidR="00A65DD4" w:rsidRPr="002D772C" w:rsidRDefault="00A65DD4" w:rsidP="00A65DD4">
      <w:pPr>
        <w:jc w:val="both"/>
        <w:rPr>
          <w:rFonts w:ascii="Verdana" w:hAnsi="Verdana"/>
          <w:lang w:val="ca-ES"/>
        </w:rPr>
      </w:pPr>
      <w:r w:rsidRPr="002D772C">
        <w:rPr>
          <w:rFonts w:ascii="Verdana" w:hAnsi="Verdana"/>
          <w:lang w:val="ca-ES"/>
        </w:rPr>
        <w:t>Tercer.- Acceptar la subvenció de 65.000.-€ per al funcionament dels centres educatius del primer cicle de l’educació infantil de titularitat de l’Ajuntament de S</w:t>
      </w:r>
      <w:r w:rsidR="002D772C" w:rsidRPr="002D772C">
        <w:rPr>
          <w:rFonts w:ascii="Verdana" w:hAnsi="Verdana"/>
          <w:lang w:val="ca-ES"/>
        </w:rPr>
        <w:t>ubirats  per al curs 2011-2012.</w:t>
      </w:r>
    </w:p>
    <w:p w:rsidR="00A65DD4" w:rsidRPr="002D772C" w:rsidRDefault="00A65DD4" w:rsidP="00A65DD4">
      <w:pPr>
        <w:jc w:val="both"/>
        <w:rPr>
          <w:rFonts w:ascii="Verdana" w:hAnsi="Verdana"/>
          <w:lang w:val="ca-ES"/>
        </w:rPr>
      </w:pPr>
      <w:r w:rsidRPr="002D772C">
        <w:rPr>
          <w:rFonts w:ascii="Verdana" w:hAnsi="Verdana"/>
          <w:lang w:val="ca-ES"/>
        </w:rPr>
        <w:t xml:space="preserve">Quart.- Traslladar el present acord al Departament d’Educació de la Generalitat de Catalunya. </w:t>
      </w:r>
    </w:p>
    <w:p w:rsidR="00A65DD4" w:rsidRPr="00A65DD4" w:rsidRDefault="00A65DD4" w:rsidP="00A65DD4">
      <w:pPr>
        <w:jc w:val="both"/>
        <w:rPr>
          <w:rFonts w:ascii="Verdana" w:hAnsi="Verdana"/>
        </w:rPr>
      </w:pPr>
    </w:p>
    <w:p w:rsidR="00A65DD4" w:rsidRPr="00916E48" w:rsidRDefault="00A65DD4" w:rsidP="00A65DD4">
      <w:pPr>
        <w:jc w:val="both"/>
        <w:rPr>
          <w:rFonts w:ascii="Verdana" w:hAnsi="Verdana" w:cs="Verdana"/>
          <w:b/>
          <w:bCs/>
          <w:u w:val="single"/>
          <w:lang w:val="ca-ES"/>
        </w:rPr>
      </w:pPr>
      <w:r w:rsidRPr="00916E48">
        <w:rPr>
          <w:rFonts w:ascii="Verdana" w:hAnsi="Verdana" w:cs="Verdana"/>
          <w:lang w:val="ca-ES"/>
        </w:rPr>
        <w:t>El Ple, per unanimitat dels regidors presents, acorda aprovar la proposta presentada.</w:t>
      </w:r>
    </w:p>
    <w:p w:rsidR="00A65DD4" w:rsidRDefault="00A65DD4" w:rsidP="00A65DD4">
      <w:pPr>
        <w:spacing w:after="0" w:line="360" w:lineRule="auto"/>
        <w:ind w:right="-1"/>
        <w:jc w:val="both"/>
        <w:rPr>
          <w:rFonts w:ascii="Verdana" w:hAnsi="Verdana"/>
          <w:lang w:val="ca-ES"/>
        </w:rPr>
      </w:pPr>
      <w:r w:rsidRPr="00916E48">
        <w:rPr>
          <w:rFonts w:ascii="Verdana" w:hAnsi="Verdana"/>
          <w:lang w:val="ca-ES"/>
        </w:rPr>
        <w:t>En el torn d’intervencions es produïren les que, en síntesi, es transcriuen a continuació:</w:t>
      </w:r>
    </w:p>
    <w:p w:rsidR="00E04D35" w:rsidRDefault="00E04D35" w:rsidP="00E04D35">
      <w:pPr>
        <w:pStyle w:val="Prrafodelista"/>
        <w:numPr>
          <w:ilvl w:val="0"/>
          <w:numId w:val="27"/>
        </w:numPr>
        <w:spacing w:line="360" w:lineRule="auto"/>
        <w:ind w:right="-1"/>
        <w:jc w:val="both"/>
        <w:rPr>
          <w:rFonts w:ascii="Verdana" w:hAnsi="Verdana"/>
          <w:sz w:val="22"/>
          <w:szCs w:val="22"/>
          <w:lang w:val="ca-ES"/>
        </w:rPr>
      </w:pPr>
      <w:r w:rsidRPr="00E04D35">
        <w:rPr>
          <w:rFonts w:ascii="Verdana" w:hAnsi="Verdana"/>
          <w:sz w:val="22"/>
          <w:szCs w:val="22"/>
          <w:lang w:val="ca-ES"/>
        </w:rPr>
        <w:t>El sr. Ramon Carbonell manifesta qu</w:t>
      </w:r>
      <w:r>
        <w:rPr>
          <w:rFonts w:ascii="Verdana" w:hAnsi="Verdana"/>
          <w:sz w:val="22"/>
          <w:szCs w:val="22"/>
          <w:lang w:val="ca-ES"/>
        </w:rPr>
        <w:t>e el</w:t>
      </w:r>
      <w:r w:rsidRPr="00E04D35">
        <w:rPr>
          <w:rFonts w:ascii="Verdana" w:hAnsi="Verdana"/>
          <w:sz w:val="22"/>
          <w:szCs w:val="22"/>
          <w:lang w:val="ca-ES"/>
        </w:rPr>
        <w:t xml:space="preserve"> grup d’APS-CUP vota a favor de la proposta però </w:t>
      </w:r>
      <w:r>
        <w:rPr>
          <w:rFonts w:ascii="Verdana" w:hAnsi="Verdana"/>
          <w:sz w:val="22"/>
          <w:szCs w:val="22"/>
          <w:lang w:val="ca-ES"/>
        </w:rPr>
        <w:t>considera que és important no oblidar que, malgrat l’ajut, aquest és inferior al dels altres anys i que el sector de l’ensenyament pateix especialment les retallades del govern.</w:t>
      </w:r>
    </w:p>
    <w:p w:rsidR="00E04D35" w:rsidRPr="00E04D35" w:rsidRDefault="00E04D35" w:rsidP="00E04D35">
      <w:pPr>
        <w:pStyle w:val="Prrafodelista"/>
        <w:numPr>
          <w:ilvl w:val="0"/>
          <w:numId w:val="27"/>
        </w:numPr>
        <w:spacing w:line="360" w:lineRule="auto"/>
        <w:ind w:right="-1"/>
        <w:jc w:val="both"/>
        <w:rPr>
          <w:rFonts w:ascii="Verdana" w:hAnsi="Verdana"/>
          <w:sz w:val="22"/>
          <w:szCs w:val="22"/>
          <w:lang w:val="ca-ES"/>
        </w:rPr>
      </w:pPr>
      <w:r>
        <w:rPr>
          <w:rFonts w:ascii="Verdana" w:hAnsi="Verdana"/>
          <w:sz w:val="22"/>
          <w:szCs w:val="22"/>
          <w:lang w:val="ca-ES"/>
        </w:rPr>
        <w:t xml:space="preserve">La </w:t>
      </w:r>
      <w:proofErr w:type="spellStart"/>
      <w:r>
        <w:rPr>
          <w:rFonts w:ascii="Verdana" w:hAnsi="Verdana"/>
          <w:sz w:val="22"/>
          <w:szCs w:val="22"/>
          <w:lang w:val="ca-ES"/>
        </w:rPr>
        <w:t>sra</w:t>
      </w:r>
      <w:proofErr w:type="spellEnd"/>
      <w:r>
        <w:rPr>
          <w:rFonts w:ascii="Verdana" w:hAnsi="Verdana"/>
          <w:sz w:val="22"/>
          <w:szCs w:val="22"/>
          <w:lang w:val="ca-ES"/>
        </w:rPr>
        <w:t>. Montserrat García agraeix a la regidora d’Ensenyament i a la resta de l’equip de govern l’esforç realitzat envers les llars d’infants municipals i els demana que lluitin perquè aquest servei es pugui mantenir molts anys.</w:t>
      </w:r>
    </w:p>
    <w:p w:rsidR="007F1E0C" w:rsidRPr="00E04D35" w:rsidRDefault="007F1E0C" w:rsidP="00310317">
      <w:pPr>
        <w:jc w:val="both"/>
        <w:rPr>
          <w:rFonts w:ascii="Verdana" w:hAnsi="Verdana" w:cs="Tahoma"/>
          <w:bCs/>
          <w:lang w:val="ca-ES"/>
        </w:rPr>
      </w:pPr>
    </w:p>
    <w:p w:rsidR="00E04D35" w:rsidRDefault="00E04D35" w:rsidP="000E7335">
      <w:pPr>
        <w:spacing w:after="0" w:line="360" w:lineRule="auto"/>
        <w:ind w:right="-1"/>
        <w:jc w:val="both"/>
        <w:rPr>
          <w:rFonts w:ascii="Verdana" w:hAnsi="Verdana" w:cs="Verdana"/>
          <w:b/>
          <w:lang w:val="ca-ES"/>
        </w:rPr>
      </w:pPr>
    </w:p>
    <w:p w:rsidR="000F720C" w:rsidRPr="00916E48" w:rsidRDefault="00A429BC" w:rsidP="000E7335">
      <w:pPr>
        <w:spacing w:after="0" w:line="360" w:lineRule="auto"/>
        <w:ind w:right="-1"/>
        <w:jc w:val="both"/>
        <w:rPr>
          <w:rFonts w:ascii="Verdana" w:hAnsi="Verdana" w:cs="Verdana"/>
          <w:b/>
          <w:lang w:val="ca-ES"/>
        </w:rPr>
      </w:pPr>
      <w:r>
        <w:rPr>
          <w:rFonts w:ascii="Verdana" w:hAnsi="Verdana" w:cs="Verdana"/>
          <w:b/>
          <w:lang w:val="ca-ES"/>
        </w:rPr>
        <w:t xml:space="preserve">6.- </w:t>
      </w:r>
      <w:r w:rsidR="000F720C" w:rsidRPr="00916E48">
        <w:rPr>
          <w:rFonts w:ascii="Verdana" w:hAnsi="Verdana" w:cs="Verdana"/>
          <w:b/>
          <w:lang w:val="ca-ES"/>
        </w:rPr>
        <w:t xml:space="preserve">MOCIONS </w:t>
      </w:r>
    </w:p>
    <w:p w:rsidR="00A429BC" w:rsidRDefault="009C7A9E" w:rsidP="00A429BC">
      <w:pPr>
        <w:spacing w:after="0" w:line="240" w:lineRule="auto"/>
        <w:jc w:val="both"/>
        <w:rPr>
          <w:rFonts w:ascii="Verdana" w:hAnsi="Verdana" w:cs="Verdana"/>
          <w:lang w:val="ca-ES"/>
        </w:rPr>
      </w:pPr>
      <w:r w:rsidRPr="00916E48">
        <w:rPr>
          <w:rFonts w:ascii="Verdana" w:hAnsi="Verdana" w:cs="Verdana"/>
          <w:lang w:val="ca-ES"/>
        </w:rPr>
        <w:t xml:space="preserve"> </w:t>
      </w:r>
    </w:p>
    <w:p w:rsidR="00A429BC" w:rsidRPr="00D31D1F" w:rsidRDefault="00A429BC" w:rsidP="00A429BC">
      <w:pPr>
        <w:spacing w:after="0" w:line="240" w:lineRule="auto"/>
        <w:jc w:val="both"/>
        <w:rPr>
          <w:rFonts w:ascii="Verdana" w:hAnsi="Verdana"/>
          <w:b/>
          <w:lang w:val="ca-ES"/>
        </w:rPr>
      </w:pPr>
      <w:r>
        <w:rPr>
          <w:rFonts w:ascii="Verdana" w:hAnsi="Verdana"/>
          <w:b/>
          <w:lang w:val="ca-ES"/>
        </w:rPr>
        <w:t xml:space="preserve">6.1.- </w:t>
      </w:r>
      <w:r w:rsidRPr="00D31D1F">
        <w:rPr>
          <w:rFonts w:ascii="Verdana" w:hAnsi="Verdana"/>
          <w:b/>
          <w:lang w:val="ca-ES"/>
        </w:rPr>
        <w:t>Moció presentada pel grup de Convergència i Unió: “Compromís de promoure una cooperació catalana de qualitat compromesa amb l’eradicació de la pobresa i amb la den</w:t>
      </w:r>
      <w:r>
        <w:rPr>
          <w:rFonts w:ascii="Verdana" w:hAnsi="Verdana"/>
          <w:b/>
          <w:lang w:val="ca-ES"/>
        </w:rPr>
        <w:t>ú</w:t>
      </w:r>
      <w:r w:rsidRPr="00D31D1F">
        <w:rPr>
          <w:rFonts w:ascii="Verdana" w:hAnsi="Verdana"/>
          <w:b/>
          <w:lang w:val="ca-ES"/>
        </w:rPr>
        <w:t>ncia de les causes que l’originen”.</w:t>
      </w:r>
    </w:p>
    <w:p w:rsidR="00A429BC" w:rsidRPr="00E04D35" w:rsidRDefault="00A429BC" w:rsidP="00A429BC">
      <w:pPr>
        <w:spacing w:after="0" w:line="240" w:lineRule="auto"/>
        <w:jc w:val="both"/>
        <w:rPr>
          <w:rFonts w:ascii="Verdana" w:hAnsi="Verdana"/>
          <w:lang w:val="ca-ES"/>
        </w:rPr>
      </w:pPr>
    </w:p>
    <w:p w:rsidR="00A66E23" w:rsidRDefault="00E04D35" w:rsidP="000C7514">
      <w:pPr>
        <w:spacing w:after="0" w:line="240" w:lineRule="auto"/>
        <w:jc w:val="both"/>
        <w:rPr>
          <w:rFonts w:ascii="Verdana" w:hAnsi="Verdana"/>
          <w:lang w:val="ca-ES"/>
        </w:rPr>
      </w:pPr>
      <w:r w:rsidRPr="00E04D35">
        <w:rPr>
          <w:rFonts w:ascii="Verdana" w:hAnsi="Verdana"/>
          <w:lang w:val="ca-ES"/>
        </w:rPr>
        <w:t>El sr. Alcalde</w:t>
      </w:r>
      <w:r>
        <w:rPr>
          <w:rFonts w:ascii="Verdana" w:hAnsi="Verdana"/>
          <w:lang w:val="ca-ES"/>
        </w:rPr>
        <w:t>, en nom del grup de CiU, retira la proposta perquè ja es va tractar en un anterior ple.</w:t>
      </w:r>
    </w:p>
    <w:p w:rsidR="00A429BC" w:rsidRPr="00A66E23" w:rsidRDefault="00A429BC" w:rsidP="000C7514">
      <w:pPr>
        <w:spacing w:after="0" w:line="240" w:lineRule="auto"/>
        <w:jc w:val="both"/>
        <w:rPr>
          <w:rFonts w:ascii="Verdana" w:hAnsi="Verdana"/>
          <w:lang w:val="ca-ES"/>
        </w:rPr>
      </w:pPr>
      <w:r w:rsidRPr="00A429BC">
        <w:rPr>
          <w:rFonts w:ascii="Verdana" w:hAnsi="Verdana" w:cs="Arial"/>
          <w:b/>
          <w:color w:val="000000"/>
          <w:lang w:val="ca-ES"/>
        </w:rPr>
        <w:lastRenderedPageBreak/>
        <w:t xml:space="preserve">6.2.- </w:t>
      </w:r>
      <w:r w:rsidRPr="00A429BC">
        <w:rPr>
          <w:rFonts w:ascii="Verdana" w:hAnsi="Verdana"/>
          <w:b/>
          <w:lang w:val="ca-ES"/>
        </w:rPr>
        <w:t>Moció presentada pel grup de Convergència i Unió: “Defensa del model d’escola Catalana”.</w:t>
      </w:r>
    </w:p>
    <w:p w:rsidR="000C7514" w:rsidRDefault="000C7514" w:rsidP="000C7514">
      <w:pPr>
        <w:spacing w:after="0" w:line="240" w:lineRule="auto"/>
        <w:jc w:val="both"/>
        <w:rPr>
          <w:rFonts w:ascii="Verdana" w:hAnsi="Verdana"/>
          <w:b/>
          <w:lang w:val="ca-ES"/>
        </w:rPr>
      </w:pPr>
    </w:p>
    <w:p w:rsidR="001B377B" w:rsidRPr="001B377B" w:rsidRDefault="001B377B" w:rsidP="000C7514">
      <w:pPr>
        <w:spacing w:after="0" w:line="240" w:lineRule="auto"/>
        <w:jc w:val="both"/>
        <w:rPr>
          <w:rFonts w:ascii="Verdana" w:hAnsi="Verdana"/>
          <w:lang w:val="ca-ES"/>
        </w:rPr>
      </w:pPr>
      <w:r>
        <w:rPr>
          <w:rFonts w:ascii="Verdana" w:hAnsi="Verdana"/>
          <w:lang w:val="ca-ES"/>
        </w:rPr>
        <w:t xml:space="preserve">El grup municipal </w:t>
      </w:r>
      <w:r w:rsidRPr="001B377B">
        <w:rPr>
          <w:rFonts w:ascii="Verdana" w:hAnsi="Verdana"/>
          <w:lang w:val="ca-ES"/>
        </w:rPr>
        <w:t>de CiU, al qual s’afegeixen la resta de grups municipals, excepte el PP</w:t>
      </w:r>
      <w:r>
        <w:rPr>
          <w:rFonts w:ascii="Verdana" w:hAnsi="Verdana"/>
          <w:lang w:val="ca-ES"/>
        </w:rPr>
        <w:t>,</w:t>
      </w:r>
      <w:r w:rsidRPr="001B377B">
        <w:rPr>
          <w:rFonts w:ascii="Verdana" w:hAnsi="Verdana"/>
          <w:lang w:val="ca-ES"/>
        </w:rPr>
        <w:t xml:space="preserve"> presenten a debat i votació la proposta que tot seguit es transcriu:</w:t>
      </w:r>
    </w:p>
    <w:p w:rsidR="001B377B" w:rsidRPr="001B377B" w:rsidRDefault="001B377B" w:rsidP="000C7514">
      <w:pPr>
        <w:spacing w:after="0" w:line="240" w:lineRule="auto"/>
        <w:jc w:val="both"/>
        <w:rPr>
          <w:rFonts w:ascii="Verdana" w:hAnsi="Verdana"/>
          <w:lang w:val="ca-ES"/>
        </w:rPr>
      </w:pPr>
    </w:p>
    <w:p w:rsidR="00A429BC" w:rsidRPr="000C7514" w:rsidRDefault="0021669A" w:rsidP="00A429BC">
      <w:pPr>
        <w:jc w:val="both"/>
        <w:rPr>
          <w:rFonts w:ascii="Verdana" w:hAnsi="Verdana" w:cs="Arial"/>
          <w:i/>
          <w:color w:val="000000"/>
          <w:sz w:val="16"/>
          <w:szCs w:val="16"/>
          <w:lang w:val="ca-ES"/>
        </w:rPr>
      </w:pPr>
      <w:r w:rsidRPr="000C7514">
        <w:rPr>
          <w:rFonts w:ascii="Verdana" w:hAnsi="Verdana" w:cs="Arial"/>
          <w:b/>
          <w:i/>
          <w:color w:val="000000"/>
          <w:sz w:val="16"/>
          <w:szCs w:val="16"/>
          <w:lang w:val="ca-ES"/>
        </w:rPr>
        <w:t>“</w:t>
      </w:r>
      <w:r w:rsidR="00A429BC" w:rsidRPr="000C7514">
        <w:rPr>
          <w:rFonts w:ascii="Verdana" w:hAnsi="Verdana" w:cs="Arial"/>
          <w:b/>
          <w:i/>
          <w:color w:val="000000"/>
          <w:sz w:val="16"/>
          <w:szCs w:val="16"/>
          <w:lang w:val="ca-ES"/>
        </w:rPr>
        <w:t>Atès</w:t>
      </w:r>
      <w:r w:rsidR="00A429BC" w:rsidRPr="000C7514">
        <w:rPr>
          <w:rFonts w:ascii="Verdana" w:hAnsi="Verdana" w:cs="Arial"/>
          <w:i/>
          <w:color w:val="000000"/>
          <w:sz w:val="16"/>
          <w:szCs w:val="16"/>
          <w:lang w:val="ca-ES"/>
        </w:rPr>
        <w:t xml:space="preserve"> que l’esborrany de la Llei Orgànica de Millora de la Qualitat Educativa (LOMCE), elaborat pel Ministeri d’Educació i presentat el 4 de desembre als consellers autonòmics per part del ministre d’Educació, José Ignacio </w:t>
      </w:r>
      <w:proofErr w:type="spellStart"/>
      <w:r w:rsidR="00A429BC" w:rsidRPr="000C7514">
        <w:rPr>
          <w:rFonts w:ascii="Verdana" w:hAnsi="Verdana" w:cs="Arial"/>
          <w:i/>
          <w:color w:val="000000"/>
          <w:sz w:val="16"/>
          <w:szCs w:val="16"/>
          <w:lang w:val="ca-ES"/>
        </w:rPr>
        <w:t>Wert</w:t>
      </w:r>
      <w:proofErr w:type="spellEnd"/>
      <w:r w:rsidR="00A429BC" w:rsidRPr="000C7514">
        <w:rPr>
          <w:rFonts w:ascii="Verdana" w:hAnsi="Verdana" w:cs="Arial"/>
          <w:i/>
          <w:color w:val="000000"/>
          <w:sz w:val="16"/>
          <w:szCs w:val="16"/>
          <w:lang w:val="ca-ES"/>
        </w:rPr>
        <w:t>, atempta greument contra el model d’immersió lingüística a Catalunya.</w:t>
      </w:r>
    </w:p>
    <w:p w:rsidR="00A429BC" w:rsidRPr="000C7514" w:rsidRDefault="00A429BC" w:rsidP="00A429BC">
      <w:pPr>
        <w:jc w:val="both"/>
        <w:rPr>
          <w:rFonts w:ascii="Verdana" w:hAnsi="Verdana" w:cs="Arial"/>
          <w:i/>
          <w:color w:val="000000"/>
          <w:sz w:val="16"/>
          <w:szCs w:val="16"/>
          <w:lang w:val="ca-ES"/>
        </w:rPr>
      </w:pPr>
      <w:r w:rsidRPr="000C7514">
        <w:rPr>
          <w:rFonts w:ascii="Verdana" w:hAnsi="Verdana" w:cs="Arial"/>
          <w:b/>
          <w:i/>
          <w:color w:val="000000"/>
          <w:sz w:val="16"/>
          <w:szCs w:val="16"/>
          <w:lang w:val="ca-ES"/>
        </w:rPr>
        <w:t>Atès</w:t>
      </w:r>
      <w:r w:rsidRPr="000C7514">
        <w:rPr>
          <w:rFonts w:ascii="Verdana" w:hAnsi="Verdana" w:cs="Arial"/>
          <w:i/>
          <w:color w:val="000000"/>
          <w:sz w:val="16"/>
          <w:szCs w:val="16"/>
          <w:lang w:val="ca-ES"/>
        </w:rPr>
        <w:t xml:space="preserve"> que, fins ara, la Llei Orgànica d’Educació (LOE) donava el mateix rang a l’assignatura de llengua i literatura castellanes i a les de les llengües cooficials, i que la Sentència del Tribunal Constitucional 31/2010 declarava que ambdues llengües havien de ser objecte d’ensenyament, sent el català el centre de gravetat del sistema educatiu a Catalunya. </w:t>
      </w:r>
    </w:p>
    <w:p w:rsidR="00A429BC" w:rsidRPr="000C7514" w:rsidRDefault="00A429BC" w:rsidP="00A429BC">
      <w:pPr>
        <w:shd w:val="clear" w:color="auto" w:fill="FFFFFF"/>
        <w:spacing w:after="0" w:line="240" w:lineRule="auto"/>
        <w:jc w:val="both"/>
        <w:rPr>
          <w:rFonts w:ascii="Verdana" w:hAnsi="Verdana" w:cs="Arial"/>
          <w:i/>
          <w:sz w:val="16"/>
          <w:szCs w:val="16"/>
          <w:lang w:val="ca-ES"/>
        </w:rPr>
      </w:pPr>
      <w:r w:rsidRPr="000C7514">
        <w:rPr>
          <w:rFonts w:ascii="Verdana" w:hAnsi="Verdana" w:cs="Arial"/>
          <w:b/>
          <w:i/>
          <w:sz w:val="16"/>
          <w:szCs w:val="16"/>
          <w:lang w:val="ca-ES"/>
        </w:rPr>
        <w:t>Atès</w:t>
      </w:r>
      <w:r w:rsidRPr="000C7514">
        <w:rPr>
          <w:rFonts w:ascii="Verdana" w:hAnsi="Verdana" w:cs="Arial"/>
          <w:i/>
          <w:sz w:val="16"/>
          <w:szCs w:val="16"/>
          <w:lang w:val="ca-ES"/>
        </w:rPr>
        <w:t xml:space="preserve"> que la Llei d’Educació de Catalunya (LEC), com a la legislació pròpia del País en matèria d’educació i àmpliament recolzada pel Parlament de Catalunya, garanteix un model educatiu que dóna bons resultats acadèmics, en assolir els alumnes els nivells adequats de coneixement d’ambdues llengües al finalitzar l’ensenyament obligatori, tal com acrediten els resultats de les proves d’avaluació efectuades. </w:t>
      </w:r>
    </w:p>
    <w:p w:rsidR="00A429BC" w:rsidRPr="000C7514" w:rsidRDefault="00A429BC" w:rsidP="00A429BC">
      <w:pPr>
        <w:shd w:val="clear" w:color="auto" w:fill="FFFFFF"/>
        <w:spacing w:after="0" w:line="240" w:lineRule="auto"/>
        <w:jc w:val="both"/>
        <w:rPr>
          <w:rFonts w:ascii="Verdana" w:hAnsi="Verdana" w:cs="Arial"/>
          <w:i/>
          <w:sz w:val="16"/>
          <w:szCs w:val="16"/>
          <w:lang w:val="ca-ES"/>
        </w:rPr>
      </w:pPr>
    </w:p>
    <w:p w:rsidR="00A429BC" w:rsidRPr="000C7514" w:rsidRDefault="00A429BC" w:rsidP="00A429BC">
      <w:pPr>
        <w:shd w:val="clear" w:color="auto" w:fill="FFFFFF"/>
        <w:spacing w:after="0" w:line="240" w:lineRule="auto"/>
        <w:jc w:val="both"/>
        <w:rPr>
          <w:rFonts w:ascii="Verdana" w:hAnsi="Verdana" w:cs="Arial"/>
          <w:i/>
          <w:color w:val="222222"/>
          <w:sz w:val="16"/>
          <w:szCs w:val="16"/>
          <w:lang w:val="ca-ES" w:eastAsia="es-ES"/>
        </w:rPr>
      </w:pPr>
      <w:r w:rsidRPr="000C7514">
        <w:rPr>
          <w:rFonts w:ascii="Verdana" w:hAnsi="Verdana" w:cs="Arial"/>
          <w:b/>
          <w:i/>
          <w:color w:val="222222"/>
          <w:sz w:val="16"/>
          <w:szCs w:val="16"/>
          <w:lang w:val="ca-ES" w:eastAsia="es-ES"/>
        </w:rPr>
        <w:t xml:space="preserve">Atès </w:t>
      </w:r>
      <w:r w:rsidRPr="000C7514">
        <w:rPr>
          <w:rFonts w:ascii="Verdana" w:hAnsi="Verdana" w:cs="Arial"/>
          <w:i/>
          <w:color w:val="222222"/>
          <w:sz w:val="16"/>
          <w:szCs w:val="16"/>
          <w:lang w:val="ca-ES" w:eastAsia="es-ES"/>
        </w:rPr>
        <w:t>que durant més de 30 anys el model d’immersió lingüística ha contribuït de manera decisiva a millorar l’ús social de la llengua catalana, garantint i promovent la igualtat d’oportunitats en una societat cohesionada.</w:t>
      </w:r>
    </w:p>
    <w:p w:rsidR="00A429BC" w:rsidRPr="000C7514" w:rsidRDefault="00A429BC" w:rsidP="00A429BC">
      <w:pPr>
        <w:shd w:val="clear" w:color="auto" w:fill="FFFFFF"/>
        <w:spacing w:after="0" w:line="240" w:lineRule="auto"/>
        <w:jc w:val="both"/>
        <w:rPr>
          <w:rFonts w:ascii="Verdana" w:hAnsi="Verdana" w:cs="Arial"/>
          <w:i/>
          <w:color w:val="222222"/>
          <w:sz w:val="16"/>
          <w:szCs w:val="16"/>
          <w:lang w:val="ca-ES" w:eastAsia="es-ES"/>
        </w:rPr>
      </w:pPr>
    </w:p>
    <w:p w:rsidR="00A429BC" w:rsidRPr="000C7514" w:rsidRDefault="00A429BC" w:rsidP="00A429BC">
      <w:pPr>
        <w:jc w:val="both"/>
        <w:rPr>
          <w:rFonts w:ascii="Verdana" w:hAnsi="Verdana" w:cs="Arial"/>
          <w:i/>
          <w:sz w:val="16"/>
          <w:szCs w:val="16"/>
          <w:lang w:val="ca-ES"/>
        </w:rPr>
      </w:pPr>
      <w:r w:rsidRPr="000C7514">
        <w:rPr>
          <w:rFonts w:ascii="Verdana" w:hAnsi="Verdana" w:cs="Arial"/>
          <w:i/>
          <w:sz w:val="16"/>
          <w:szCs w:val="16"/>
          <w:lang w:val="ca-ES"/>
        </w:rPr>
        <w:t xml:space="preserve">Pels motius exposat, </w:t>
      </w:r>
      <w:r w:rsidR="0021669A" w:rsidRPr="000C7514">
        <w:rPr>
          <w:rFonts w:ascii="Verdana" w:hAnsi="Verdana" w:cs="Arial"/>
          <w:i/>
          <w:sz w:val="16"/>
          <w:szCs w:val="16"/>
          <w:lang w:val="ca-ES"/>
        </w:rPr>
        <w:t xml:space="preserve">es </w:t>
      </w:r>
      <w:r w:rsidR="0021669A" w:rsidRPr="004B19A7">
        <w:rPr>
          <w:rFonts w:ascii="Verdana" w:hAnsi="Verdana" w:cs="Arial"/>
          <w:b/>
          <w:i/>
          <w:sz w:val="16"/>
          <w:szCs w:val="16"/>
          <w:lang w:val="ca-ES"/>
        </w:rPr>
        <w:t xml:space="preserve">proposa a </w:t>
      </w:r>
      <w:r w:rsidRPr="004B19A7">
        <w:rPr>
          <w:rFonts w:ascii="Verdana" w:hAnsi="Verdana" w:cs="Arial"/>
          <w:b/>
          <w:i/>
          <w:sz w:val="16"/>
          <w:szCs w:val="16"/>
          <w:lang w:val="ca-ES"/>
        </w:rPr>
        <w:t>l’Ajuntament de Subirats</w:t>
      </w:r>
      <w:r w:rsidRPr="000C7514">
        <w:rPr>
          <w:rFonts w:ascii="Verdana" w:hAnsi="Verdana" w:cs="Arial"/>
          <w:i/>
          <w:sz w:val="16"/>
          <w:szCs w:val="16"/>
          <w:lang w:val="ca-ES"/>
        </w:rPr>
        <w:t xml:space="preserve"> </w:t>
      </w:r>
      <w:r w:rsidR="0021669A" w:rsidRPr="000C7514">
        <w:rPr>
          <w:rFonts w:ascii="Verdana" w:hAnsi="Verdana" w:cs="Arial"/>
          <w:i/>
          <w:sz w:val="16"/>
          <w:szCs w:val="16"/>
          <w:lang w:val="ca-ES"/>
        </w:rPr>
        <w:t>l’adopció dels següents</w:t>
      </w:r>
    </w:p>
    <w:p w:rsidR="00A429BC" w:rsidRPr="000C7514" w:rsidRDefault="00A429BC" w:rsidP="00A429BC">
      <w:pPr>
        <w:rPr>
          <w:rFonts w:ascii="Verdana" w:hAnsi="Verdana" w:cs="Arial"/>
          <w:b/>
          <w:i/>
          <w:sz w:val="16"/>
          <w:szCs w:val="16"/>
          <w:lang w:val="ca-ES"/>
        </w:rPr>
      </w:pPr>
      <w:r w:rsidRPr="000C7514">
        <w:rPr>
          <w:rFonts w:ascii="Verdana" w:hAnsi="Verdana" w:cs="Arial"/>
          <w:b/>
          <w:i/>
          <w:sz w:val="16"/>
          <w:szCs w:val="16"/>
          <w:lang w:val="ca-ES"/>
        </w:rPr>
        <w:t>ACORDS</w:t>
      </w:r>
    </w:p>
    <w:p w:rsidR="00A429BC" w:rsidRPr="000C7514" w:rsidRDefault="00A429BC" w:rsidP="00A429BC">
      <w:pPr>
        <w:shd w:val="clear" w:color="auto" w:fill="FFFFFF"/>
        <w:spacing w:after="0" w:line="240" w:lineRule="auto"/>
        <w:jc w:val="both"/>
        <w:rPr>
          <w:rFonts w:ascii="Verdana" w:hAnsi="Verdana" w:cs="Arial"/>
          <w:i/>
          <w:color w:val="222222"/>
          <w:sz w:val="16"/>
          <w:szCs w:val="16"/>
          <w:lang w:val="ca-ES" w:eastAsia="es-ES"/>
        </w:rPr>
      </w:pPr>
      <w:r w:rsidRPr="000C7514">
        <w:rPr>
          <w:rFonts w:ascii="Verdana" w:hAnsi="Verdana" w:cs="Arial"/>
          <w:b/>
          <w:bCs/>
          <w:i/>
          <w:color w:val="222222"/>
          <w:sz w:val="16"/>
          <w:szCs w:val="16"/>
          <w:lang w:val="ca-ES" w:eastAsia="es-ES"/>
        </w:rPr>
        <w:t>Primer:</w:t>
      </w:r>
      <w:r w:rsidRPr="000C7514">
        <w:rPr>
          <w:rFonts w:ascii="Verdana" w:hAnsi="Verdana" w:cs="Arial"/>
          <w:i/>
          <w:color w:val="222222"/>
          <w:sz w:val="16"/>
          <w:szCs w:val="16"/>
          <w:lang w:val="ca-ES" w:eastAsia="es-ES"/>
        </w:rPr>
        <w:t xml:space="preserve"> manifestar el nostre rebuig rotund a l’esborrany de </w:t>
      </w:r>
      <w:r w:rsidRPr="000C7514">
        <w:rPr>
          <w:rFonts w:ascii="Verdana" w:hAnsi="Verdana" w:cs="Arial"/>
          <w:i/>
          <w:color w:val="000000"/>
          <w:sz w:val="16"/>
          <w:szCs w:val="16"/>
          <w:lang w:val="ca-ES"/>
        </w:rPr>
        <w:t xml:space="preserve">Llei Orgànica de Millora de la Qualitat Educativa (LOMCE) </w:t>
      </w:r>
      <w:r w:rsidRPr="000C7514">
        <w:rPr>
          <w:rFonts w:ascii="Verdana" w:hAnsi="Verdana" w:cs="Arial"/>
          <w:i/>
          <w:color w:val="222222"/>
          <w:sz w:val="16"/>
          <w:szCs w:val="16"/>
          <w:lang w:val="ca-ES" w:eastAsia="es-ES"/>
        </w:rPr>
        <w:t>que vol aprovar el Ministeri d’Educació.</w:t>
      </w:r>
    </w:p>
    <w:p w:rsidR="00A429BC" w:rsidRPr="000C7514" w:rsidRDefault="00A429BC" w:rsidP="00A429BC">
      <w:pPr>
        <w:shd w:val="clear" w:color="auto" w:fill="FFFFFF"/>
        <w:spacing w:after="0" w:line="240" w:lineRule="auto"/>
        <w:jc w:val="both"/>
        <w:rPr>
          <w:rFonts w:ascii="Verdana" w:hAnsi="Verdana" w:cs="Arial"/>
          <w:i/>
          <w:color w:val="222222"/>
          <w:sz w:val="16"/>
          <w:szCs w:val="16"/>
          <w:lang w:val="ca-ES" w:eastAsia="es-ES"/>
        </w:rPr>
      </w:pPr>
    </w:p>
    <w:p w:rsidR="00A429BC" w:rsidRPr="000C7514" w:rsidRDefault="00A429BC" w:rsidP="00A429BC">
      <w:pPr>
        <w:shd w:val="clear" w:color="auto" w:fill="FFFFFF"/>
        <w:spacing w:after="0" w:line="240" w:lineRule="auto"/>
        <w:jc w:val="both"/>
        <w:rPr>
          <w:rFonts w:ascii="Verdana" w:hAnsi="Verdana" w:cs="Arial"/>
          <w:i/>
          <w:color w:val="222222"/>
          <w:sz w:val="16"/>
          <w:szCs w:val="16"/>
          <w:lang w:val="ca-ES" w:eastAsia="es-ES"/>
        </w:rPr>
      </w:pPr>
      <w:r w:rsidRPr="000C7514">
        <w:rPr>
          <w:rFonts w:ascii="Verdana" w:hAnsi="Verdana" w:cs="Arial"/>
          <w:b/>
          <w:bCs/>
          <w:i/>
          <w:color w:val="222222"/>
          <w:sz w:val="16"/>
          <w:szCs w:val="16"/>
          <w:lang w:val="ca-ES" w:eastAsia="es-ES"/>
        </w:rPr>
        <w:t>Segon:</w:t>
      </w:r>
      <w:r w:rsidRPr="000C7514">
        <w:rPr>
          <w:rFonts w:ascii="Verdana" w:hAnsi="Verdana" w:cs="Arial"/>
          <w:i/>
          <w:color w:val="222222"/>
          <w:sz w:val="16"/>
          <w:szCs w:val="16"/>
          <w:lang w:val="ca-ES" w:eastAsia="es-ES"/>
        </w:rPr>
        <w:t xml:space="preserve"> donar suport a la Generalitat de Catalunya i al Departament d’Ensenyament en la defensa de les competències educatives de Catalunya, i en totes aquelles actuacions que porti a terme per a defensar el català i el model lingüístic de la nostra escola. </w:t>
      </w:r>
    </w:p>
    <w:p w:rsidR="00A429BC" w:rsidRPr="000C7514" w:rsidRDefault="00A429BC" w:rsidP="00A429BC">
      <w:pPr>
        <w:shd w:val="clear" w:color="auto" w:fill="FFFFFF"/>
        <w:spacing w:after="0" w:line="240" w:lineRule="auto"/>
        <w:jc w:val="both"/>
        <w:rPr>
          <w:rFonts w:ascii="Verdana" w:hAnsi="Verdana" w:cs="Arial"/>
          <w:i/>
          <w:color w:val="222222"/>
          <w:sz w:val="16"/>
          <w:szCs w:val="16"/>
          <w:lang w:val="ca-ES" w:eastAsia="es-ES"/>
        </w:rPr>
      </w:pPr>
    </w:p>
    <w:p w:rsidR="00A429BC" w:rsidRPr="000C7514" w:rsidRDefault="00A429BC" w:rsidP="00A429BC">
      <w:pPr>
        <w:jc w:val="both"/>
        <w:rPr>
          <w:rFonts w:ascii="Verdana" w:hAnsi="Verdana" w:cs="Arial"/>
          <w:i/>
          <w:color w:val="222222"/>
          <w:sz w:val="16"/>
          <w:szCs w:val="16"/>
          <w:lang w:val="ca-ES" w:eastAsia="es-ES"/>
        </w:rPr>
      </w:pPr>
      <w:r w:rsidRPr="000C7514">
        <w:rPr>
          <w:rFonts w:ascii="Verdana" w:hAnsi="Verdana" w:cs="Arial"/>
          <w:b/>
          <w:i/>
          <w:color w:val="222222"/>
          <w:sz w:val="16"/>
          <w:szCs w:val="16"/>
          <w:lang w:val="ca-ES" w:eastAsia="es-ES"/>
        </w:rPr>
        <w:t>Tercer:</w:t>
      </w:r>
      <w:r w:rsidRPr="000C7514">
        <w:rPr>
          <w:rFonts w:ascii="Verdana" w:hAnsi="Verdana" w:cs="Arial"/>
          <w:i/>
          <w:color w:val="222222"/>
          <w:sz w:val="16"/>
          <w:szCs w:val="16"/>
          <w:lang w:val="ca-ES" w:eastAsia="es-ES"/>
        </w:rPr>
        <w:t xml:space="preserve"> instar el Govern a continuar aplicant la Llei d’Educació de Catalunya (LEC), que està en plena consonància amb els principis educatius recollits a l’Estatut d’Autonomia de Catalunya i que és l’eina que garanteix que no se separen els infants per raó de llengua, assolint tots ells el perfecte coneixement del català i del castellà.</w:t>
      </w:r>
    </w:p>
    <w:p w:rsidR="00A429BC" w:rsidRPr="000C7514" w:rsidRDefault="00A429BC" w:rsidP="00A429BC">
      <w:pPr>
        <w:shd w:val="clear" w:color="auto" w:fill="FFFFFF"/>
        <w:spacing w:after="0" w:line="240" w:lineRule="auto"/>
        <w:jc w:val="both"/>
        <w:rPr>
          <w:rFonts w:ascii="Verdana" w:hAnsi="Verdana" w:cs="Arial"/>
          <w:i/>
          <w:color w:val="222222"/>
          <w:sz w:val="16"/>
          <w:szCs w:val="16"/>
          <w:lang w:val="ca-ES" w:eastAsia="es-ES"/>
        </w:rPr>
      </w:pPr>
      <w:r w:rsidRPr="000C7514">
        <w:rPr>
          <w:rFonts w:ascii="Verdana" w:hAnsi="Verdana" w:cs="Arial"/>
          <w:b/>
          <w:bCs/>
          <w:i/>
          <w:color w:val="222222"/>
          <w:sz w:val="16"/>
          <w:szCs w:val="16"/>
          <w:lang w:val="ca-ES" w:eastAsia="es-ES"/>
        </w:rPr>
        <w:t>Quart:</w:t>
      </w:r>
      <w:r w:rsidRPr="000C7514">
        <w:rPr>
          <w:rFonts w:ascii="Verdana" w:hAnsi="Verdana" w:cs="Arial"/>
          <w:i/>
          <w:color w:val="222222"/>
          <w:sz w:val="16"/>
          <w:szCs w:val="16"/>
          <w:lang w:val="ca-ES" w:eastAsia="es-ES"/>
        </w:rPr>
        <w:t> donar trasllat d’aquesta moció als grups Parlamentaris del Parlament de Catalunya, a la Generalitat de Catalunya, i a les entitats municipalistes.</w:t>
      </w:r>
      <w:r w:rsidR="0021669A" w:rsidRPr="000C7514">
        <w:rPr>
          <w:rFonts w:ascii="Verdana" w:hAnsi="Verdana" w:cs="Arial"/>
          <w:i/>
          <w:color w:val="222222"/>
          <w:sz w:val="16"/>
          <w:szCs w:val="16"/>
          <w:lang w:val="ca-ES" w:eastAsia="es-ES"/>
        </w:rPr>
        <w:t>”</w:t>
      </w:r>
    </w:p>
    <w:p w:rsidR="00FD3E06" w:rsidRDefault="00FD3E06" w:rsidP="00A429BC">
      <w:pPr>
        <w:shd w:val="clear" w:color="auto" w:fill="FFFFFF"/>
        <w:spacing w:after="0" w:line="240" w:lineRule="auto"/>
        <w:jc w:val="both"/>
        <w:rPr>
          <w:rFonts w:ascii="Verdana" w:hAnsi="Verdana" w:cs="Arial"/>
          <w:color w:val="222222"/>
          <w:lang w:val="ca-ES" w:eastAsia="es-ES"/>
        </w:rPr>
      </w:pPr>
    </w:p>
    <w:p w:rsidR="00FD3E06" w:rsidRDefault="00FD3E06" w:rsidP="00A429BC">
      <w:pPr>
        <w:shd w:val="clear" w:color="auto" w:fill="FFFFFF"/>
        <w:spacing w:after="0" w:line="240" w:lineRule="auto"/>
        <w:jc w:val="both"/>
        <w:rPr>
          <w:rFonts w:ascii="Verdana" w:hAnsi="Verdana" w:cs="Arial"/>
          <w:color w:val="222222"/>
          <w:lang w:val="ca-ES" w:eastAsia="es-ES"/>
        </w:rPr>
      </w:pPr>
    </w:p>
    <w:p w:rsidR="00FD3E06" w:rsidRPr="0047458A" w:rsidRDefault="00FD3E06" w:rsidP="00FD3E06">
      <w:pPr>
        <w:spacing w:line="360" w:lineRule="auto"/>
        <w:jc w:val="both"/>
        <w:rPr>
          <w:rFonts w:ascii="Verdana" w:hAnsi="Verdana" w:cs="Arial"/>
          <w:sz w:val="24"/>
          <w:szCs w:val="24"/>
          <w:lang w:val="ca-ES"/>
        </w:rPr>
      </w:pPr>
      <w:r w:rsidRPr="007253C1">
        <w:rPr>
          <w:rFonts w:ascii="Verdana" w:hAnsi="Verdana" w:cs="Arial"/>
          <w:sz w:val="24"/>
          <w:szCs w:val="24"/>
          <w:lang w:val="ca-ES"/>
        </w:rPr>
        <w:t xml:space="preserve">La moció s’aprova, amb la única abstenció de la </w:t>
      </w:r>
      <w:proofErr w:type="spellStart"/>
      <w:r w:rsidRPr="007253C1">
        <w:rPr>
          <w:rFonts w:ascii="Verdana" w:hAnsi="Verdana" w:cs="Arial"/>
          <w:sz w:val="24"/>
          <w:szCs w:val="24"/>
          <w:lang w:val="ca-ES"/>
        </w:rPr>
        <w:t>sra</w:t>
      </w:r>
      <w:proofErr w:type="spellEnd"/>
      <w:r w:rsidRPr="007253C1">
        <w:rPr>
          <w:rFonts w:ascii="Verdana" w:hAnsi="Verdana" w:cs="Arial"/>
          <w:sz w:val="24"/>
          <w:szCs w:val="24"/>
          <w:lang w:val="ca-ES"/>
        </w:rPr>
        <w:t>. Morera, i amb la unanimitat de la resta de regidors presents.</w:t>
      </w:r>
    </w:p>
    <w:p w:rsidR="001B377B" w:rsidRDefault="00FD3E06" w:rsidP="0021669A">
      <w:pPr>
        <w:spacing w:line="360" w:lineRule="auto"/>
        <w:jc w:val="both"/>
        <w:rPr>
          <w:rFonts w:ascii="Verdana" w:hAnsi="Verdana"/>
          <w:bCs/>
          <w:sz w:val="24"/>
          <w:szCs w:val="24"/>
          <w:lang w:val="ca-ES"/>
        </w:rPr>
      </w:pPr>
      <w:r>
        <w:rPr>
          <w:rFonts w:ascii="Verdana" w:hAnsi="Verdana"/>
          <w:bCs/>
          <w:sz w:val="24"/>
          <w:szCs w:val="24"/>
          <w:lang w:val="ca-ES"/>
        </w:rPr>
        <w:t xml:space="preserve">En el torn d’intervencions es </w:t>
      </w:r>
      <w:r w:rsidR="00A66E23">
        <w:rPr>
          <w:rFonts w:ascii="Verdana" w:hAnsi="Verdana"/>
          <w:bCs/>
          <w:sz w:val="24"/>
          <w:szCs w:val="24"/>
          <w:lang w:val="ca-ES"/>
        </w:rPr>
        <w:t>produïren</w:t>
      </w:r>
      <w:r w:rsidR="001B377B">
        <w:rPr>
          <w:rFonts w:ascii="Verdana" w:hAnsi="Verdana"/>
          <w:bCs/>
          <w:sz w:val="24"/>
          <w:szCs w:val="24"/>
          <w:lang w:val="ca-ES"/>
        </w:rPr>
        <w:t xml:space="preserve"> les que es transcriuen a continuació:</w:t>
      </w:r>
    </w:p>
    <w:p w:rsidR="001B377B" w:rsidRDefault="001B377B" w:rsidP="001B377B">
      <w:pPr>
        <w:pStyle w:val="Prrafodelista"/>
        <w:numPr>
          <w:ilvl w:val="0"/>
          <w:numId w:val="27"/>
        </w:numPr>
        <w:spacing w:line="360" w:lineRule="auto"/>
        <w:jc w:val="both"/>
        <w:rPr>
          <w:rFonts w:ascii="Verdana" w:hAnsi="Verdana"/>
          <w:bCs/>
          <w:lang w:val="ca-ES"/>
        </w:rPr>
      </w:pPr>
      <w:r>
        <w:rPr>
          <w:rFonts w:ascii="Verdana" w:hAnsi="Verdana"/>
          <w:bCs/>
          <w:lang w:val="ca-ES"/>
        </w:rPr>
        <w:t xml:space="preserve">la </w:t>
      </w:r>
      <w:proofErr w:type="spellStart"/>
      <w:r>
        <w:rPr>
          <w:rFonts w:ascii="Verdana" w:hAnsi="Verdana"/>
          <w:bCs/>
          <w:lang w:val="ca-ES"/>
        </w:rPr>
        <w:t>sra</w:t>
      </w:r>
      <w:proofErr w:type="spellEnd"/>
      <w:r>
        <w:rPr>
          <w:rFonts w:ascii="Verdana" w:hAnsi="Verdana"/>
          <w:bCs/>
          <w:lang w:val="ca-ES"/>
        </w:rPr>
        <w:t xml:space="preserve">. Montse García considera inadmissible que amb la proposta de llei presentada pel Ministro </w:t>
      </w:r>
      <w:proofErr w:type="spellStart"/>
      <w:r>
        <w:rPr>
          <w:rFonts w:ascii="Verdana" w:hAnsi="Verdana"/>
          <w:bCs/>
          <w:lang w:val="ca-ES"/>
        </w:rPr>
        <w:t>d’Educación</w:t>
      </w:r>
      <w:proofErr w:type="spellEnd"/>
      <w:r>
        <w:rPr>
          <w:rFonts w:ascii="Verdana" w:hAnsi="Verdana"/>
          <w:bCs/>
          <w:lang w:val="ca-ES"/>
        </w:rPr>
        <w:t xml:space="preserve"> del govern espanyol el català deixi de ser la llengua troncal del sistema educatiu a Catalunya i es </w:t>
      </w:r>
      <w:r>
        <w:rPr>
          <w:rFonts w:ascii="Verdana" w:hAnsi="Verdana"/>
          <w:bCs/>
          <w:lang w:val="ca-ES"/>
        </w:rPr>
        <w:lastRenderedPageBreak/>
        <w:t>pugui retrocedir tants anys de cop en un sistema que funciona sense problemes de convivència.</w:t>
      </w:r>
    </w:p>
    <w:p w:rsidR="001B377B" w:rsidRDefault="001B377B" w:rsidP="001B377B">
      <w:pPr>
        <w:pStyle w:val="Prrafodelista"/>
        <w:numPr>
          <w:ilvl w:val="0"/>
          <w:numId w:val="27"/>
        </w:numPr>
        <w:spacing w:line="360" w:lineRule="auto"/>
        <w:jc w:val="both"/>
        <w:rPr>
          <w:rFonts w:ascii="Verdana" w:hAnsi="Verdana"/>
          <w:bCs/>
          <w:lang w:val="ca-ES"/>
        </w:rPr>
      </w:pPr>
      <w:r>
        <w:rPr>
          <w:rFonts w:ascii="Verdana" w:hAnsi="Verdana"/>
          <w:bCs/>
          <w:lang w:val="ca-ES"/>
        </w:rPr>
        <w:t>El sr. Lluís Ràfols manifesta que recolza els trenta anys de funcionament d’un model educatiu que ha funcionat i que no ha presentat, a excepció de casos molt puntuals i minoritaris, cap problema ni protesta per part de famílies o agents involucrats en l’educació a Catalunya, i que rebutja l’intent d’atemptar contra aquest sistema que, a més a més, incompleix l’establert a l’Estatut d’Autonomia de Catalunya i és un autèntic despropòsit en molts dels aspectes que pretén regular</w:t>
      </w:r>
      <w:r w:rsidR="00BC213E">
        <w:rPr>
          <w:rFonts w:ascii="Verdana" w:hAnsi="Verdana"/>
          <w:bCs/>
          <w:lang w:val="ca-ES"/>
        </w:rPr>
        <w:t xml:space="preserve"> com a nova llei imposada i no pactada per part del govern central.</w:t>
      </w:r>
    </w:p>
    <w:p w:rsidR="00BC213E" w:rsidRDefault="00BC213E" w:rsidP="001B377B">
      <w:pPr>
        <w:pStyle w:val="Prrafodelista"/>
        <w:numPr>
          <w:ilvl w:val="0"/>
          <w:numId w:val="27"/>
        </w:numPr>
        <w:spacing w:line="360" w:lineRule="auto"/>
        <w:jc w:val="both"/>
        <w:rPr>
          <w:rFonts w:ascii="Verdana" w:hAnsi="Verdana"/>
          <w:bCs/>
          <w:lang w:val="ca-ES"/>
        </w:rPr>
      </w:pPr>
      <w:r>
        <w:rPr>
          <w:rFonts w:ascii="Verdana" w:hAnsi="Verdana"/>
          <w:bCs/>
          <w:lang w:val="ca-ES"/>
        </w:rPr>
        <w:t>El sr. Ramon Carbonell hi està d’acord en termes generals amb el manifestat pels representants dels grups municipals que han expressat el seu rebuig a la llei del govern espanyol i afegeix que APS-CUP considera que aquesta no solament atempta contra el sistema educatiu de Catalunya sinó contra el de tots els territoris de parla catalana i àdhuc els que tenen llengua pròpia, si bé també afirma que el grup al qual representa tampoc comparteix al 100% l’establert a la llei catalana d’Educació actualment vigent per diferents motius entre els quals hi ha el de l’intent d’introduir la privatització de part del sistema universitari català.</w:t>
      </w:r>
    </w:p>
    <w:p w:rsidR="002637ED" w:rsidRPr="00A429BC" w:rsidRDefault="002637ED" w:rsidP="00326160">
      <w:pPr>
        <w:jc w:val="both"/>
        <w:rPr>
          <w:rFonts w:ascii="Verdana" w:hAnsi="Verdana" w:cs="Verdana"/>
          <w:lang w:val="ca-ES"/>
        </w:rPr>
      </w:pPr>
    </w:p>
    <w:p w:rsidR="000F720C" w:rsidRPr="00A429BC" w:rsidRDefault="000F720C" w:rsidP="00326160">
      <w:pPr>
        <w:jc w:val="both"/>
        <w:rPr>
          <w:rFonts w:ascii="Verdana" w:hAnsi="Verdana" w:cs="Verdana"/>
          <w:b/>
          <w:lang w:val="ca-ES"/>
        </w:rPr>
      </w:pPr>
      <w:r w:rsidRPr="00A429BC">
        <w:rPr>
          <w:rFonts w:ascii="Verdana" w:hAnsi="Verdana" w:cs="Verdana"/>
          <w:b/>
          <w:lang w:val="ca-ES"/>
        </w:rPr>
        <w:t xml:space="preserve"> </w:t>
      </w:r>
      <w:r w:rsidR="00A429BC" w:rsidRPr="00A429BC">
        <w:rPr>
          <w:rFonts w:ascii="Verdana" w:hAnsi="Verdana" w:cs="Verdana"/>
          <w:b/>
          <w:lang w:val="ca-ES"/>
        </w:rPr>
        <w:t xml:space="preserve">7.- </w:t>
      </w:r>
      <w:r w:rsidRPr="00A429BC">
        <w:rPr>
          <w:rFonts w:ascii="Verdana" w:hAnsi="Verdana" w:cs="Verdana"/>
          <w:b/>
          <w:lang w:val="ca-ES"/>
        </w:rPr>
        <w:t>Donar compte dels Decrets d’Alcaldia.</w:t>
      </w:r>
    </w:p>
    <w:p w:rsidR="00A429BC" w:rsidRPr="00A429BC" w:rsidRDefault="005676CC" w:rsidP="00A429BC">
      <w:pPr>
        <w:numPr>
          <w:ilvl w:val="0"/>
          <w:numId w:val="11"/>
        </w:numPr>
        <w:suppressAutoHyphens/>
        <w:spacing w:after="0" w:line="360" w:lineRule="auto"/>
        <w:jc w:val="both"/>
        <w:rPr>
          <w:rFonts w:ascii="Verdana" w:hAnsi="Verdana"/>
          <w:lang w:val="ca-ES"/>
        </w:rPr>
      </w:pPr>
      <w:r w:rsidRPr="00A429BC">
        <w:rPr>
          <w:rFonts w:ascii="Verdana" w:hAnsi="Verdana" w:cs="Verdana"/>
          <w:b/>
          <w:lang w:val="ca-ES"/>
        </w:rPr>
        <w:t xml:space="preserve"> </w:t>
      </w:r>
      <w:r w:rsidR="00A429BC" w:rsidRPr="00A429BC">
        <w:rPr>
          <w:rFonts w:ascii="Verdana" w:hAnsi="Verdana"/>
          <w:lang w:val="ca-ES"/>
        </w:rPr>
        <w:t xml:space="preserve">Decret 105, de data 24 de setembre de 2012: acceptació de la inscripció a la Llar d’Infants </w:t>
      </w:r>
      <w:proofErr w:type="spellStart"/>
      <w:r w:rsidR="00A429BC" w:rsidRPr="00A429BC">
        <w:rPr>
          <w:rFonts w:ascii="Verdana" w:hAnsi="Verdana"/>
          <w:lang w:val="ca-ES"/>
        </w:rPr>
        <w:t>d’Ordal</w:t>
      </w:r>
      <w:proofErr w:type="spellEnd"/>
      <w:r w:rsidR="00A429BC" w:rsidRPr="00A429BC">
        <w:rPr>
          <w:rFonts w:ascii="Verdana" w:hAnsi="Verdana"/>
          <w:lang w:val="ca-ES"/>
        </w:rPr>
        <w:t xml:space="preserve"> “Els Pardals” de la nena Lola Hernández Roldán amb efectes 1 d’octubre de 2012. </w:t>
      </w:r>
    </w:p>
    <w:p w:rsidR="00A429BC" w:rsidRPr="00A429BC" w:rsidRDefault="00A429BC" w:rsidP="00A429BC">
      <w:pPr>
        <w:numPr>
          <w:ilvl w:val="0"/>
          <w:numId w:val="11"/>
        </w:numPr>
        <w:suppressAutoHyphens/>
        <w:spacing w:after="0" w:line="360" w:lineRule="auto"/>
        <w:jc w:val="both"/>
        <w:rPr>
          <w:rFonts w:ascii="Verdana" w:hAnsi="Verdana"/>
          <w:lang w:val="ca-ES"/>
        </w:rPr>
      </w:pPr>
      <w:r w:rsidRPr="00A429BC">
        <w:rPr>
          <w:rFonts w:ascii="Verdana" w:hAnsi="Verdana"/>
          <w:lang w:val="ca-ES"/>
        </w:rPr>
        <w:lastRenderedPageBreak/>
        <w:t xml:space="preserve">Decret 106, 26 de setembre de 2012: concessió de llicència d’obres al Sr. Pere </w:t>
      </w:r>
      <w:proofErr w:type="spellStart"/>
      <w:r w:rsidRPr="00A429BC">
        <w:rPr>
          <w:rFonts w:ascii="Verdana" w:hAnsi="Verdana"/>
          <w:lang w:val="ca-ES"/>
        </w:rPr>
        <w:t>Catasús</w:t>
      </w:r>
      <w:proofErr w:type="spellEnd"/>
      <w:r w:rsidRPr="00A429BC">
        <w:rPr>
          <w:rFonts w:ascii="Verdana" w:hAnsi="Verdana"/>
          <w:lang w:val="ca-ES"/>
        </w:rPr>
        <w:t xml:space="preserve"> </w:t>
      </w:r>
      <w:proofErr w:type="spellStart"/>
      <w:r w:rsidRPr="00A429BC">
        <w:rPr>
          <w:rFonts w:ascii="Verdana" w:hAnsi="Verdana"/>
          <w:lang w:val="ca-ES"/>
        </w:rPr>
        <w:t>Vilamós</w:t>
      </w:r>
      <w:proofErr w:type="spellEnd"/>
      <w:r w:rsidRPr="00A429BC">
        <w:rPr>
          <w:rFonts w:ascii="Verdana" w:hAnsi="Verdana"/>
          <w:lang w:val="ca-ES"/>
        </w:rPr>
        <w:t xml:space="preserve">, per a realització de moviment de terres a la parcel·la 7 del polígon 38 de Subirats. </w:t>
      </w:r>
    </w:p>
    <w:p w:rsidR="00A429BC" w:rsidRPr="00A429BC" w:rsidRDefault="00A429BC" w:rsidP="00A429BC">
      <w:pPr>
        <w:numPr>
          <w:ilvl w:val="0"/>
          <w:numId w:val="11"/>
        </w:numPr>
        <w:suppressAutoHyphens/>
        <w:spacing w:after="0" w:line="360" w:lineRule="auto"/>
        <w:jc w:val="both"/>
        <w:rPr>
          <w:rFonts w:ascii="Verdana" w:hAnsi="Verdana"/>
          <w:lang w:val="ca-ES"/>
        </w:rPr>
      </w:pPr>
      <w:r w:rsidRPr="00A429BC">
        <w:rPr>
          <w:rFonts w:ascii="Verdana" w:hAnsi="Verdana"/>
          <w:lang w:val="ca-ES"/>
        </w:rPr>
        <w:t xml:space="preserve">Decret 107, de data 1 d’octubre de 2012: requerir al Sr. </w:t>
      </w:r>
      <w:proofErr w:type="spellStart"/>
      <w:r w:rsidRPr="00A429BC">
        <w:rPr>
          <w:rFonts w:ascii="Verdana" w:hAnsi="Verdana"/>
          <w:lang w:val="ca-ES"/>
        </w:rPr>
        <w:t>Leopoldo</w:t>
      </w:r>
      <w:proofErr w:type="spellEnd"/>
      <w:r w:rsidRPr="00A429BC">
        <w:rPr>
          <w:rFonts w:ascii="Verdana" w:hAnsi="Verdana"/>
          <w:lang w:val="ca-ES"/>
        </w:rPr>
        <w:t xml:space="preserve"> Pomes </w:t>
      </w:r>
      <w:proofErr w:type="spellStart"/>
      <w:r w:rsidRPr="00A429BC">
        <w:rPr>
          <w:rFonts w:ascii="Verdana" w:hAnsi="Verdana"/>
          <w:lang w:val="ca-ES"/>
        </w:rPr>
        <w:t>Campello</w:t>
      </w:r>
      <w:proofErr w:type="spellEnd"/>
      <w:r w:rsidRPr="00A429BC">
        <w:rPr>
          <w:rFonts w:ascii="Verdana" w:hAnsi="Verdana"/>
          <w:lang w:val="ca-ES"/>
        </w:rPr>
        <w:t xml:space="preserve"> perquè compleixi dos Ordres d’Execució en el termini d’</w:t>
      </w:r>
      <w:r w:rsidRPr="00A429BC">
        <w:rPr>
          <w:rFonts w:ascii="Verdana" w:hAnsi="Verdana"/>
          <w:b/>
          <w:lang w:val="ca-ES"/>
        </w:rPr>
        <w:t>UN MES</w:t>
      </w:r>
      <w:r w:rsidRPr="00A429BC">
        <w:rPr>
          <w:rFonts w:ascii="Verdana" w:hAnsi="Verdana"/>
          <w:lang w:val="ca-ES"/>
        </w:rPr>
        <w:t xml:space="preserve"> comptat a partir del dia següent a la notificació de la present resolució. Les Ordres d’Execució son: realitzar la reparació de la tortugada de la finca del c/ Novençà. 13-19 </w:t>
      </w:r>
      <w:proofErr w:type="spellStart"/>
      <w:r w:rsidRPr="00A429BC">
        <w:rPr>
          <w:rFonts w:ascii="Verdana" w:hAnsi="Verdana"/>
          <w:lang w:val="ca-ES"/>
        </w:rPr>
        <w:t>d’Ordal</w:t>
      </w:r>
      <w:proofErr w:type="spellEnd"/>
      <w:r w:rsidRPr="00A429BC">
        <w:rPr>
          <w:rFonts w:ascii="Verdana" w:hAnsi="Verdana"/>
          <w:lang w:val="ca-ES"/>
        </w:rPr>
        <w:t xml:space="preserve">, i netejar d’herbes el solar situat al c/ Novençà, 16-20 </w:t>
      </w:r>
      <w:proofErr w:type="spellStart"/>
      <w:r w:rsidRPr="00A429BC">
        <w:rPr>
          <w:rFonts w:ascii="Verdana" w:hAnsi="Verdana"/>
          <w:lang w:val="ca-ES"/>
        </w:rPr>
        <w:t>d’Ordal</w:t>
      </w:r>
      <w:proofErr w:type="spellEnd"/>
      <w:r w:rsidRPr="00A429BC">
        <w:rPr>
          <w:rFonts w:ascii="Verdana" w:hAnsi="Verdana"/>
          <w:lang w:val="ca-ES"/>
        </w:rPr>
        <w:t>.</w:t>
      </w:r>
    </w:p>
    <w:p w:rsidR="00A429BC" w:rsidRPr="00A429BC" w:rsidRDefault="00A429BC" w:rsidP="00A429BC">
      <w:pPr>
        <w:numPr>
          <w:ilvl w:val="0"/>
          <w:numId w:val="11"/>
        </w:numPr>
        <w:suppressAutoHyphens/>
        <w:spacing w:after="0" w:line="360" w:lineRule="auto"/>
        <w:jc w:val="both"/>
        <w:rPr>
          <w:rFonts w:ascii="Verdana" w:hAnsi="Verdana"/>
          <w:lang w:val="ca-ES"/>
        </w:rPr>
      </w:pPr>
      <w:r w:rsidRPr="00A429BC">
        <w:rPr>
          <w:rFonts w:ascii="Verdana" w:hAnsi="Verdana"/>
          <w:lang w:val="ca-ES"/>
        </w:rPr>
        <w:t>Decret 108, de data 8 d’octubre de 2012: establir el nou horari laboral del personal del servei a l’Ajuntament de Subirats i del Patronat de Turisme, en 37,5 hores setmanals, modificant el text aprovat en conveni que fixava la jornada en 35 hores a la setmana. El còmput de treball efectiu per a tot el personal és de 1.665 hores anuals. Concretar l’horari laboral del servei i de les persones que hi són adscrits.</w:t>
      </w:r>
    </w:p>
    <w:p w:rsidR="00A429BC" w:rsidRPr="00A429BC" w:rsidRDefault="00A429BC" w:rsidP="00A429BC">
      <w:pPr>
        <w:numPr>
          <w:ilvl w:val="0"/>
          <w:numId w:val="11"/>
        </w:numPr>
        <w:suppressAutoHyphens/>
        <w:spacing w:after="0" w:line="360" w:lineRule="auto"/>
        <w:jc w:val="both"/>
        <w:rPr>
          <w:rFonts w:ascii="Verdana" w:hAnsi="Verdana"/>
          <w:lang w:val="ca-ES"/>
        </w:rPr>
      </w:pPr>
      <w:r w:rsidRPr="00A429BC">
        <w:rPr>
          <w:rFonts w:ascii="Verdana" w:hAnsi="Verdana"/>
          <w:lang w:val="ca-ES"/>
        </w:rPr>
        <w:t>Decret 109, de data 8 d’octubre de 2012:  concessió de llicències d’obres a:</w:t>
      </w:r>
    </w:p>
    <w:p w:rsidR="00A429BC" w:rsidRPr="00A429BC" w:rsidRDefault="00A429BC" w:rsidP="00A429BC">
      <w:pPr>
        <w:numPr>
          <w:ilvl w:val="0"/>
          <w:numId w:val="32"/>
        </w:numPr>
        <w:suppressAutoHyphens/>
        <w:spacing w:after="0" w:line="360" w:lineRule="auto"/>
        <w:jc w:val="both"/>
        <w:rPr>
          <w:rFonts w:ascii="Verdana" w:hAnsi="Verdana"/>
          <w:lang w:val="ca-ES"/>
        </w:rPr>
      </w:pPr>
      <w:r w:rsidRPr="00A429BC">
        <w:rPr>
          <w:rFonts w:ascii="Verdana" w:hAnsi="Verdana"/>
          <w:lang w:val="ca-ES"/>
        </w:rPr>
        <w:t>Josep Guilera Vendrell: col·locació de tela asfàltica terrassa i reparació teulada al c/ Sant Sebastià, 19 de Ca l’Avi.</w:t>
      </w:r>
    </w:p>
    <w:p w:rsidR="00A429BC" w:rsidRPr="00A429BC" w:rsidRDefault="00A429BC" w:rsidP="00A429BC">
      <w:pPr>
        <w:numPr>
          <w:ilvl w:val="0"/>
          <w:numId w:val="32"/>
        </w:numPr>
        <w:suppressAutoHyphens/>
        <w:spacing w:after="0" w:line="360" w:lineRule="auto"/>
        <w:jc w:val="both"/>
        <w:rPr>
          <w:rFonts w:ascii="Verdana" w:hAnsi="Verdana"/>
          <w:lang w:val="ca-ES"/>
        </w:rPr>
      </w:pPr>
      <w:r w:rsidRPr="00A429BC">
        <w:rPr>
          <w:rFonts w:ascii="Verdana" w:hAnsi="Verdana"/>
          <w:lang w:val="ca-ES"/>
        </w:rPr>
        <w:t xml:space="preserve">Emiliano </w:t>
      </w:r>
      <w:proofErr w:type="spellStart"/>
      <w:r w:rsidRPr="00A429BC">
        <w:rPr>
          <w:rFonts w:ascii="Verdana" w:hAnsi="Verdana"/>
          <w:lang w:val="ca-ES"/>
        </w:rPr>
        <w:t>Ramiro</w:t>
      </w:r>
      <w:proofErr w:type="spellEnd"/>
      <w:r w:rsidRPr="00A429BC">
        <w:rPr>
          <w:rFonts w:ascii="Verdana" w:hAnsi="Verdana"/>
          <w:lang w:val="ca-ES"/>
        </w:rPr>
        <w:t xml:space="preserve"> Laguna: pintat de façana c/ </w:t>
      </w:r>
      <w:proofErr w:type="spellStart"/>
      <w:r w:rsidRPr="00A429BC">
        <w:rPr>
          <w:rFonts w:ascii="Verdana" w:hAnsi="Verdana"/>
          <w:lang w:val="ca-ES"/>
        </w:rPr>
        <w:t>Passadaines</w:t>
      </w:r>
      <w:proofErr w:type="spellEnd"/>
      <w:r w:rsidRPr="00A429BC">
        <w:rPr>
          <w:rFonts w:ascii="Verdana" w:hAnsi="Verdana"/>
          <w:lang w:val="ca-ES"/>
        </w:rPr>
        <w:t xml:space="preserve">, 19 </w:t>
      </w:r>
      <w:proofErr w:type="spellStart"/>
      <w:r w:rsidRPr="00A429BC">
        <w:rPr>
          <w:rFonts w:ascii="Verdana" w:hAnsi="Verdana"/>
          <w:lang w:val="ca-ES"/>
        </w:rPr>
        <w:t>d’Ordal</w:t>
      </w:r>
      <w:proofErr w:type="spellEnd"/>
      <w:r w:rsidRPr="00A429BC">
        <w:rPr>
          <w:rFonts w:ascii="Verdana" w:hAnsi="Verdana"/>
          <w:lang w:val="ca-ES"/>
        </w:rPr>
        <w:t>.</w:t>
      </w:r>
    </w:p>
    <w:p w:rsidR="00A429BC" w:rsidRPr="00A429BC" w:rsidRDefault="00A429BC" w:rsidP="00A429BC">
      <w:pPr>
        <w:numPr>
          <w:ilvl w:val="0"/>
          <w:numId w:val="32"/>
        </w:numPr>
        <w:suppressAutoHyphens/>
        <w:spacing w:after="0" w:line="360" w:lineRule="auto"/>
        <w:jc w:val="both"/>
        <w:rPr>
          <w:rFonts w:ascii="Verdana" w:hAnsi="Verdana"/>
          <w:lang w:val="ca-ES"/>
        </w:rPr>
      </w:pPr>
      <w:r w:rsidRPr="00A429BC">
        <w:rPr>
          <w:rFonts w:ascii="Verdana" w:hAnsi="Verdana"/>
          <w:lang w:val="ca-ES"/>
        </w:rPr>
        <w:t xml:space="preserve">Jaume Soler </w:t>
      </w:r>
      <w:proofErr w:type="spellStart"/>
      <w:r w:rsidRPr="00A429BC">
        <w:rPr>
          <w:rFonts w:ascii="Verdana" w:hAnsi="Verdana"/>
          <w:lang w:val="ca-ES"/>
        </w:rPr>
        <w:t>Curto</w:t>
      </w:r>
      <w:proofErr w:type="spellEnd"/>
      <w:r w:rsidRPr="00A429BC">
        <w:rPr>
          <w:rFonts w:ascii="Verdana" w:hAnsi="Verdana"/>
          <w:lang w:val="ca-ES"/>
        </w:rPr>
        <w:t xml:space="preserve">: enrajolat d’habitació al c/ Mossèn Isidre Solsona, 18 </w:t>
      </w:r>
      <w:proofErr w:type="spellStart"/>
      <w:r w:rsidRPr="00A429BC">
        <w:rPr>
          <w:rFonts w:ascii="Verdana" w:hAnsi="Verdana"/>
          <w:lang w:val="ca-ES"/>
        </w:rPr>
        <w:t>d’Ordal</w:t>
      </w:r>
      <w:proofErr w:type="spellEnd"/>
      <w:r w:rsidRPr="00A429BC">
        <w:rPr>
          <w:rFonts w:ascii="Verdana" w:hAnsi="Verdana"/>
          <w:lang w:val="ca-ES"/>
        </w:rPr>
        <w:t>.</w:t>
      </w:r>
    </w:p>
    <w:p w:rsidR="00A429BC" w:rsidRPr="00A429BC" w:rsidRDefault="00A429BC" w:rsidP="00A429BC">
      <w:pPr>
        <w:numPr>
          <w:ilvl w:val="0"/>
          <w:numId w:val="11"/>
        </w:numPr>
        <w:suppressAutoHyphens/>
        <w:spacing w:after="0" w:line="360" w:lineRule="auto"/>
        <w:jc w:val="both"/>
        <w:rPr>
          <w:rFonts w:ascii="Verdana" w:hAnsi="Verdana"/>
          <w:lang w:val="ca-ES"/>
        </w:rPr>
      </w:pPr>
      <w:r w:rsidRPr="00A429BC">
        <w:rPr>
          <w:rFonts w:ascii="Verdana" w:hAnsi="Verdana"/>
          <w:lang w:val="ca-ES"/>
        </w:rPr>
        <w:t xml:space="preserve">Decret 110, de data 11 d’octubre de 2012: concessió de llicència d’obra al Sr. Andrés Moreno Molina per arrebossat de façana al c/ Fonoll, 1 de St. Pau </w:t>
      </w:r>
      <w:proofErr w:type="spellStart"/>
      <w:r w:rsidRPr="00A429BC">
        <w:rPr>
          <w:rFonts w:ascii="Verdana" w:hAnsi="Verdana"/>
          <w:lang w:val="ca-ES"/>
        </w:rPr>
        <w:t>d’Ordal</w:t>
      </w:r>
      <w:proofErr w:type="spellEnd"/>
      <w:r w:rsidRPr="00A429BC">
        <w:rPr>
          <w:rFonts w:ascii="Verdana" w:hAnsi="Verdana"/>
          <w:lang w:val="ca-ES"/>
        </w:rPr>
        <w:t>.</w:t>
      </w:r>
    </w:p>
    <w:p w:rsidR="00A429BC" w:rsidRPr="00A429BC" w:rsidRDefault="00A429BC" w:rsidP="00A429BC">
      <w:pPr>
        <w:numPr>
          <w:ilvl w:val="0"/>
          <w:numId w:val="11"/>
        </w:numPr>
        <w:suppressAutoHyphens/>
        <w:spacing w:after="0" w:line="360" w:lineRule="auto"/>
        <w:jc w:val="both"/>
        <w:rPr>
          <w:rFonts w:ascii="Verdana" w:hAnsi="Verdana"/>
          <w:lang w:val="ca-ES"/>
        </w:rPr>
      </w:pPr>
      <w:r w:rsidRPr="00A429BC">
        <w:rPr>
          <w:rFonts w:ascii="Verdana" w:hAnsi="Verdana"/>
          <w:lang w:val="ca-ES"/>
        </w:rPr>
        <w:t>Decret 111, de data 22 d’octubre de 2012: autoritzar a la Societat de Caçadors perquè els dies de batuda puguin tancar els camins públics que es trobin dins de l’Àrea privada de caça. La Societat haurà d’avisar a l’Ajuntament amb dos dies d’antelació dels camins que tancarà i la durada de la batuda.</w:t>
      </w:r>
    </w:p>
    <w:p w:rsidR="00A429BC" w:rsidRPr="00A429BC" w:rsidRDefault="00A429BC" w:rsidP="00A429BC">
      <w:pPr>
        <w:numPr>
          <w:ilvl w:val="0"/>
          <w:numId w:val="11"/>
        </w:numPr>
        <w:suppressAutoHyphens/>
        <w:spacing w:after="0" w:line="360" w:lineRule="auto"/>
        <w:jc w:val="both"/>
        <w:rPr>
          <w:rFonts w:ascii="Verdana" w:hAnsi="Verdana"/>
          <w:lang w:val="ca-ES"/>
        </w:rPr>
      </w:pPr>
      <w:r w:rsidRPr="00A429BC">
        <w:rPr>
          <w:rFonts w:ascii="Verdana" w:hAnsi="Verdana"/>
          <w:lang w:val="ca-ES"/>
        </w:rPr>
        <w:lastRenderedPageBreak/>
        <w:t>Decret 112, de data 24 d’octubre de 2012: deixar sense efecte el procediment de constrenyiment obert al Sr. Pedro Canals i Casanovas en concepte de 12ª derrama de quota d’urbanització del Polígon Industrial Can Bas, fra 09-11.</w:t>
      </w:r>
    </w:p>
    <w:p w:rsidR="00A429BC" w:rsidRPr="00A429BC" w:rsidRDefault="00A429BC" w:rsidP="00A429BC">
      <w:pPr>
        <w:numPr>
          <w:ilvl w:val="0"/>
          <w:numId w:val="11"/>
        </w:numPr>
        <w:suppressAutoHyphens/>
        <w:spacing w:after="0" w:line="360" w:lineRule="auto"/>
        <w:jc w:val="both"/>
        <w:rPr>
          <w:rFonts w:ascii="Verdana" w:hAnsi="Verdana"/>
          <w:lang w:val="ca-ES"/>
        </w:rPr>
      </w:pPr>
      <w:r w:rsidRPr="00A429BC">
        <w:rPr>
          <w:rFonts w:ascii="Verdana" w:hAnsi="Verdana"/>
          <w:lang w:val="ca-ES"/>
        </w:rPr>
        <w:t xml:space="preserve">Decret 113, de data 26 d’octubre de 2012: concessió de llicència d’obra a la Sra. Rosa Bertran Vendrell per col·locació de tela asfàltica a la finca del c/ Comte de </w:t>
      </w:r>
      <w:proofErr w:type="spellStart"/>
      <w:r w:rsidRPr="00A429BC">
        <w:rPr>
          <w:rFonts w:ascii="Verdana" w:hAnsi="Verdana"/>
          <w:lang w:val="ca-ES"/>
        </w:rPr>
        <w:t>Lavern</w:t>
      </w:r>
      <w:proofErr w:type="spellEnd"/>
      <w:r w:rsidRPr="00A429BC">
        <w:rPr>
          <w:rFonts w:ascii="Verdana" w:hAnsi="Verdana"/>
          <w:lang w:val="ca-ES"/>
        </w:rPr>
        <w:t xml:space="preserve">, 23 de </w:t>
      </w:r>
      <w:proofErr w:type="spellStart"/>
      <w:r w:rsidRPr="00A429BC">
        <w:rPr>
          <w:rFonts w:ascii="Verdana" w:hAnsi="Verdana"/>
          <w:lang w:val="ca-ES"/>
        </w:rPr>
        <w:t>Lavern</w:t>
      </w:r>
      <w:proofErr w:type="spellEnd"/>
      <w:r w:rsidRPr="00A429BC">
        <w:rPr>
          <w:rFonts w:ascii="Verdana" w:hAnsi="Verdana"/>
          <w:lang w:val="ca-ES"/>
        </w:rPr>
        <w:t>.</w:t>
      </w:r>
    </w:p>
    <w:p w:rsidR="00A429BC" w:rsidRPr="00A429BC" w:rsidRDefault="00A429BC" w:rsidP="00A429BC">
      <w:pPr>
        <w:numPr>
          <w:ilvl w:val="0"/>
          <w:numId w:val="11"/>
        </w:numPr>
        <w:suppressAutoHyphens/>
        <w:spacing w:after="0" w:line="360" w:lineRule="auto"/>
        <w:jc w:val="both"/>
        <w:rPr>
          <w:rFonts w:ascii="Verdana" w:hAnsi="Verdana"/>
          <w:lang w:val="ca-ES"/>
        </w:rPr>
      </w:pPr>
      <w:r w:rsidRPr="00A429BC">
        <w:rPr>
          <w:rFonts w:ascii="Verdana" w:hAnsi="Verdana"/>
          <w:lang w:val="ca-ES"/>
        </w:rPr>
        <w:t xml:space="preserve">Decret 114, de data 26 d’octubre de 2012: autoritzar al Centre Cultural de Ca l’Avi la realització d’un Castell de focs d’artifici, pel dissabte 27 d’octubre, a les 23.00 hores. La realització del Castell de focs corre a càrrec de l’empresa </w:t>
      </w:r>
      <w:proofErr w:type="spellStart"/>
      <w:r w:rsidRPr="00A429BC">
        <w:rPr>
          <w:rFonts w:ascii="Verdana" w:hAnsi="Verdana"/>
          <w:lang w:val="ca-ES"/>
        </w:rPr>
        <w:t>Pirotecnia</w:t>
      </w:r>
      <w:proofErr w:type="spellEnd"/>
      <w:r w:rsidRPr="00A429BC">
        <w:rPr>
          <w:rFonts w:ascii="Verdana" w:hAnsi="Verdana"/>
          <w:lang w:val="ca-ES"/>
        </w:rPr>
        <w:t xml:space="preserve"> Igual, S.A.</w:t>
      </w:r>
    </w:p>
    <w:p w:rsidR="00A429BC" w:rsidRPr="00A429BC" w:rsidRDefault="00A429BC" w:rsidP="00A429BC">
      <w:pPr>
        <w:numPr>
          <w:ilvl w:val="0"/>
          <w:numId w:val="11"/>
        </w:numPr>
        <w:suppressAutoHyphens/>
        <w:spacing w:after="0" w:line="360" w:lineRule="auto"/>
        <w:jc w:val="both"/>
        <w:rPr>
          <w:rFonts w:ascii="Verdana" w:hAnsi="Verdana"/>
          <w:lang w:val="ca-ES"/>
        </w:rPr>
      </w:pPr>
      <w:r w:rsidRPr="00A429BC">
        <w:rPr>
          <w:rFonts w:ascii="Verdana" w:hAnsi="Verdana"/>
          <w:lang w:val="ca-ES"/>
        </w:rPr>
        <w:t xml:space="preserve">Decret 115, de data 30 d’octubre de 2012: aprovació de nova proposta d’horaris presentada per l’empresa Autocars Vendrell, de les línies Vilafranca-St. Sadurní (línea 1090), </w:t>
      </w:r>
      <w:proofErr w:type="spellStart"/>
      <w:r w:rsidRPr="00A429BC">
        <w:rPr>
          <w:rFonts w:ascii="Verdana" w:hAnsi="Verdana"/>
          <w:lang w:val="ca-ES"/>
        </w:rPr>
        <w:t>Vilafranca-Ordal</w:t>
      </w:r>
      <w:proofErr w:type="spellEnd"/>
      <w:r w:rsidRPr="00A429BC">
        <w:rPr>
          <w:rFonts w:ascii="Verdana" w:hAnsi="Verdana"/>
          <w:lang w:val="ca-ES"/>
        </w:rPr>
        <w:t xml:space="preserve"> (</w:t>
      </w:r>
      <w:proofErr w:type="spellStart"/>
      <w:r w:rsidRPr="00A429BC">
        <w:rPr>
          <w:rFonts w:ascii="Verdana" w:hAnsi="Verdana"/>
          <w:lang w:val="ca-ES"/>
        </w:rPr>
        <w:t>olínea</w:t>
      </w:r>
      <w:proofErr w:type="spellEnd"/>
      <w:r w:rsidRPr="00A429BC">
        <w:rPr>
          <w:rFonts w:ascii="Verdana" w:hAnsi="Verdana"/>
          <w:lang w:val="ca-ES"/>
        </w:rPr>
        <w:t xml:space="preserve"> 1091) i Bus interurbà Subirats.</w:t>
      </w:r>
    </w:p>
    <w:p w:rsidR="00A429BC" w:rsidRPr="00A429BC" w:rsidRDefault="00A429BC" w:rsidP="00A429BC">
      <w:pPr>
        <w:numPr>
          <w:ilvl w:val="0"/>
          <w:numId w:val="11"/>
        </w:numPr>
        <w:suppressAutoHyphens/>
        <w:spacing w:after="0" w:line="360" w:lineRule="auto"/>
        <w:jc w:val="both"/>
        <w:rPr>
          <w:rFonts w:ascii="Verdana" w:hAnsi="Verdana"/>
          <w:lang w:val="ca-ES"/>
        </w:rPr>
      </w:pPr>
      <w:r w:rsidRPr="00A429BC">
        <w:rPr>
          <w:rFonts w:ascii="Verdana" w:hAnsi="Verdana"/>
          <w:lang w:val="ca-ES"/>
        </w:rPr>
        <w:t>Decret 116, de data 31 d’octubre de 2012: concessió de llicències d’obres a:</w:t>
      </w:r>
    </w:p>
    <w:p w:rsidR="00A429BC" w:rsidRPr="00A429BC" w:rsidRDefault="00A429BC" w:rsidP="00A429BC">
      <w:pPr>
        <w:numPr>
          <w:ilvl w:val="0"/>
          <w:numId w:val="32"/>
        </w:numPr>
        <w:suppressAutoHyphens/>
        <w:spacing w:after="0" w:line="360" w:lineRule="auto"/>
        <w:jc w:val="both"/>
        <w:rPr>
          <w:rFonts w:ascii="Verdana" w:hAnsi="Verdana"/>
          <w:lang w:val="ca-ES"/>
        </w:rPr>
      </w:pPr>
      <w:r w:rsidRPr="00A429BC">
        <w:rPr>
          <w:rFonts w:ascii="Verdana" w:hAnsi="Verdana"/>
          <w:lang w:val="ca-ES"/>
        </w:rPr>
        <w:t>Joan Guilera Mestres per col·locació de barana al terrat de la finca del c/ Nou, 26 de Can Cartró.</w:t>
      </w:r>
    </w:p>
    <w:p w:rsidR="00A429BC" w:rsidRPr="00A429BC" w:rsidRDefault="00A429BC" w:rsidP="00A429BC">
      <w:pPr>
        <w:numPr>
          <w:ilvl w:val="0"/>
          <w:numId w:val="32"/>
        </w:numPr>
        <w:suppressAutoHyphens/>
        <w:spacing w:after="0" w:line="360" w:lineRule="auto"/>
        <w:jc w:val="both"/>
        <w:rPr>
          <w:rFonts w:ascii="Verdana" w:hAnsi="Verdana"/>
          <w:lang w:val="ca-ES"/>
        </w:rPr>
      </w:pPr>
      <w:r w:rsidRPr="00A429BC">
        <w:rPr>
          <w:rFonts w:ascii="Verdana" w:hAnsi="Verdana"/>
          <w:lang w:val="ca-ES"/>
        </w:rPr>
        <w:t xml:space="preserve">Marcel Surià Raventós per reforma interior habitatge del c/ Nou, 2 de St. Pau </w:t>
      </w:r>
      <w:proofErr w:type="spellStart"/>
      <w:r w:rsidRPr="00A429BC">
        <w:rPr>
          <w:rFonts w:ascii="Verdana" w:hAnsi="Verdana"/>
          <w:lang w:val="ca-ES"/>
        </w:rPr>
        <w:t>d’Ordal</w:t>
      </w:r>
      <w:proofErr w:type="spellEnd"/>
      <w:r w:rsidRPr="00A429BC">
        <w:rPr>
          <w:rFonts w:ascii="Verdana" w:hAnsi="Verdana"/>
          <w:lang w:val="ca-ES"/>
        </w:rPr>
        <w:t>.</w:t>
      </w:r>
    </w:p>
    <w:p w:rsidR="00A429BC" w:rsidRPr="00A429BC" w:rsidRDefault="00A429BC" w:rsidP="00A429BC">
      <w:pPr>
        <w:numPr>
          <w:ilvl w:val="0"/>
          <w:numId w:val="11"/>
        </w:numPr>
        <w:suppressAutoHyphens/>
        <w:spacing w:after="0" w:line="360" w:lineRule="auto"/>
        <w:jc w:val="both"/>
        <w:rPr>
          <w:rFonts w:ascii="Verdana" w:hAnsi="Verdana"/>
          <w:lang w:val="ca-ES"/>
        </w:rPr>
      </w:pPr>
      <w:r w:rsidRPr="00A429BC">
        <w:rPr>
          <w:rFonts w:ascii="Verdana" w:hAnsi="Verdana"/>
          <w:lang w:val="ca-ES"/>
        </w:rPr>
        <w:t xml:space="preserve">Decret 117, de data 5 de novembre de 2012: donar per extingit el contracte laboral temporal </w:t>
      </w:r>
      <w:proofErr w:type="spellStart"/>
      <w:r w:rsidRPr="00A429BC">
        <w:rPr>
          <w:rFonts w:ascii="Verdana" w:hAnsi="Verdana"/>
          <w:lang w:val="ca-ES"/>
        </w:rPr>
        <w:t>d’axuiliar</w:t>
      </w:r>
      <w:proofErr w:type="spellEnd"/>
      <w:r w:rsidRPr="00A429BC">
        <w:rPr>
          <w:rFonts w:ascii="Verdana" w:hAnsi="Verdana"/>
          <w:lang w:val="ca-ES"/>
        </w:rPr>
        <w:t xml:space="preserve"> administrativa adscrit als serveis de Secretaria de la Sra. Anna Ripoll, en data 1 de desembre de 2012.</w:t>
      </w:r>
    </w:p>
    <w:p w:rsidR="00A429BC" w:rsidRPr="00A429BC" w:rsidRDefault="00A429BC" w:rsidP="00A429BC">
      <w:pPr>
        <w:numPr>
          <w:ilvl w:val="0"/>
          <w:numId w:val="33"/>
        </w:numPr>
        <w:suppressAutoHyphens/>
        <w:spacing w:after="0" w:line="360" w:lineRule="auto"/>
        <w:jc w:val="both"/>
        <w:rPr>
          <w:rFonts w:ascii="Verdana" w:hAnsi="Verdana"/>
          <w:lang w:val="ca-ES"/>
        </w:rPr>
      </w:pPr>
      <w:r w:rsidRPr="00A429BC">
        <w:rPr>
          <w:rFonts w:ascii="Verdana" w:hAnsi="Verdana"/>
          <w:lang w:val="ca-ES"/>
        </w:rPr>
        <w:t>Decret 118, de data 9 de novembre de 2012: concessió de llicències d’obres a:</w:t>
      </w:r>
    </w:p>
    <w:p w:rsidR="00A429BC" w:rsidRPr="00A429BC" w:rsidRDefault="00A429BC" w:rsidP="00A429BC">
      <w:pPr>
        <w:numPr>
          <w:ilvl w:val="0"/>
          <w:numId w:val="32"/>
        </w:numPr>
        <w:suppressAutoHyphens/>
        <w:spacing w:after="0" w:line="360" w:lineRule="auto"/>
        <w:jc w:val="both"/>
        <w:rPr>
          <w:rFonts w:ascii="Verdana" w:hAnsi="Verdana"/>
          <w:lang w:val="ca-ES"/>
        </w:rPr>
      </w:pPr>
      <w:r w:rsidRPr="00A429BC">
        <w:rPr>
          <w:rFonts w:ascii="Verdana" w:hAnsi="Verdana"/>
          <w:lang w:val="ca-ES"/>
        </w:rPr>
        <w:t xml:space="preserve">Pieter de </w:t>
      </w:r>
      <w:proofErr w:type="spellStart"/>
      <w:r w:rsidRPr="00A429BC">
        <w:rPr>
          <w:rFonts w:ascii="Verdana" w:hAnsi="Verdana"/>
          <w:lang w:val="ca-ES"/>
        </w:rPr>
        <w:t>Geus</w:t>
      </w:r>
      <w:proofErr w:type="spellEnd"/>
      <w:r w:rsidRPr="00A429BC">
        <w:rPr>
          <w:rFonts w:ascii="Verdana" w:hAnsi="Verdana"/>
          <w:lang w:val="ca-ES"/>
        </w:rPr>
        <w:t xml:space="preserve"> per col·locació de pedra natural al mur perimetral de la finca del c/ St. Sadurní, 48 de Casablanca.</w:t>
      </w:r>
    </w:p>
    <w:p w:rsidR="00A429BC" w:rsidRPr="00A429BC" w:rsidRDefault="00A429BC" w:rsidP="00A429BC">
      <w:pPr>
        <w:numPr>
          <w:ilvl w:val="0"/>
          <w:numId w:val="32"/>
        </w:numPr>
        <w:suppressAutoHyphens/>
        <w:spacing w:after="0" w:line="360" w:lineRule="auto"/>
        <w:jc w:val="both"/>
        <w:rPr>
          <w:rFonts w:ascii="Verdana" w:hAnsi="Verdana"/>
          <w:lang w:val="ca-ES"/>
        </w:rPr>
      </w:pPr>
      <w:r w:rsidRPr="00A429BC">
        <w:rPr>
          <w:rFonts w:ascii="Verdana" w:hAnsi="Verdana"/>
          <w:lang w:val="ca-ES"/>
        </w:rPr>
        <w:t xml:space="preserve">Juan Antonio Romero </w:t>
      </w:r>
      <w:proofErr w:type="spellStart"/>
      <w:r w:rsidRPr="00A429BC">
        <w:rPr>
          <w:rFonts w:ascii="Verdana" w:hAnsi="Verdana"/>
          <w:lang w:val="ca-ES"/>
        </w:rPr>
        <w:t>Vazquez</w:t>
      </w:r>
      <w:proofErr w:type="spellEnd"/>
      <w:r w:rsidRPr="00A429BC">
        <w:rPr>
          <w:rFonts w:ascii="Verdana" w:hAnsi="Verdana"/>
          <w:lang w:val="ca-ES"/>
        </w:rPr>
        <w:t xml:space="preserve"> per pavimentació d’aljub al c/ Ginesta, 34 de la Urb. Muntanya Rodona.</w:t>
      </w:r>
    </w:p>
    <w:p w:rsidR="00A429BC" w:rsidRPr="00A429BC" w:rsidRDefault="00A429BC" w:rsidP="00A429BC">
      <w:pPr>
        <w:numPr>
          <w:ilvl w:val="3"/>
          <w:numId w:val="32"/>
        </w:numPr>
        <w:tabs>
          <w:tab w:val="clear" w:pos="3448"/>
          <w:tab w:val="num" w:pos="993"/>
        </w:tabs>
        <w:suppressAutoHyphens/>
        <w:spacing w:after="0" w:line="360" w:lineRule="auto"/>
        <w:ind w:left="993" w:hanging="426"/>
        <w:jc w:val="both"/>
        <w:rPr>
          <w:rFonts w:ascii="Verdana" w:hAnsi="Verdana"/>
          <w:lang w:val="ca-ES"/>
        </w:rPr>
      </w:pPr>
      <w:r w:rsidRPr="00A429BC">
        <w:rPr>
          <w:rFonts w:ascii="Verdana" w:hAnsi="Verdana"/>
          <w:lang w:val="ca-ES"/>
        </w:rPr>
        <w:lastRenderedPageBreak/>
        <w:t>Decret 119, de data 19 de novembre de 2012: contractar a la Sra. Marta Guilera Segura com a monitora  del  Taller  de  Pares i Mares desenvolupat per l’Escola Sant Jordi pels dies 24-11-2012, 15-12-2012, 19-1-2013, 16-2-2013, 16-3-2013, 20-4-2013, 18-5-2013 i 22-6-2013 de 16:45 a 20:15 hores.</w:t>
      </w:r>
    </w:p>
    <w:p w:rsidR="00A429BC" w:rsidRPr="00A429BC" w:rsidRDefault="00A429BC" w:rsidP="00A429BC">
      <w:pPr>
        <w:numPr>
          <w:ilvl w:val="3"/>
          <w:numId w:val="32"/>
        </w:numPr>
        <w:tabs>
          <w:tab w:val="clear" w:pos="3448"/>
          <w:tab w:val="num" w:pos="993"/>
        </w:tabs>
        <w:suppressAutoHyphens/>
        <w:spacing w:after="0" w:line="360" w:lineRule="auto"/>
        <w:ind w:left="993" w:hanging="426"/>
        <w:jc w:val="both"/>
        <w:rPr>
          <w:rFonts w:ascii="Verdana" w:hAnsi="Verdana"/>
          <w:lang w:val="ca-ES"/>
        </w:rPr>
      </w:pPr>
      <w:r w:rsidRPr="00A429BC">
        <w:rPr>
          <w:rFonts w:ascii="Verdana" w:hAnsi="Verdana"/>
          <w:lang w:val="ca-ES"/>
        </w:rPr>
        <w:t xml:space="preserve">Decret 120, de data 20 de novembre de 2012:  acceptació de l’ajut de 29.557,15 € de la Diputació de Barcelona per al programa </w:t>
      </w:r>
      <w:r w:rsidRPr="00A429BC">
        <w:rPr>
          <w:rFonts w:ascii="Verdana" w:hAnsi="Verdana"/>
          <w:bCs/>
          <w:lang w:val="ca-ES" w:eastAsia="es-ES"/>
        </w:rPr>
        <w:t>complementari de Suport a la Solvència Financera Local i de Garantia de la Prestació Adequada de Serveis Públics Locals</w:t>
      </w:r>
      <w:r w:rsidRPr="00A429BC">
        <w:rPr>
          <w:rFonts w:ascii="Verdana" w:hAnsi="Verdana"/>
          <w:lang w:val="ca-ES" w:eastAsia="es-ES"/>
        </w:rPr>
        <w:t xml:space="preserve"> pels exercicis 2012-2013.</w:t>
      </w:r>
    </w:p>
    <w:p w:rsidR="00A429BC" w:rsidRPr="00A429BC" w:rsidRDefault="00A429BC" w:rsidP="00A429BC">
      <w:pPr>
        <w:numPr>
          <w:ilvl w:val="3"/>
          <w:numId w:val="32"/>
        </w:numPr>
        <w:tabs>
          <w:tab w:val="clear" w:pos="3448"/>
          <w:tab w:val="num" w:pos="993"/>
        </w:tabs>
        <w:suppressAutoHyphens/>
        <w:spacing w:after="0" w:line="360" w:lineRule="auto"/>
        <w:ind w:left="993" w:hanging="426"/>
        <w:jc w:val="both"/>
        <w:rPr>
          <w:rFonts w:ascii="Verdana" w:hAnsi="Verdana"/>
          <w:lang w:val="ca-ES"/>
        </w:rPr>
      </w:pPr>
      <w:r w:rsidRPr="00A429BC">
        <w:rPr>
          <w:rFonts w:ascii="Verdana" w:hAnsi="Verdana"/>
          <w:lang w:val="ca-ES" w:eastAsia="es-ES"/>
        </w:rPr>
        <w:t xml:space="preserve">Decret 121, de data 22 de novembre de 2012:  </w:t>
      </w:r>
      <w:r w:rsidRPr="00A429BC">
        <w:rPr>
          <w:rFonts w:ascii="Verdana" w:hAnsi="Verdana"/>
          <w:lang w:val="ca-ES"/>
        </w:rPr>
        <w:t xml:space="preserve">aprovar l´expedient de TRANSFERENCIES DE CRÈDIT núm. 6 en les aplicacions pressupostaries del </w:t>
      </w:r>
      <w:proofErr w:type="spellStart"/>
      <w:r w:rsidRPr="00A429BC">
        <w:rPr>
          <w:rFonts w:ascii="Verdana" w:hAnsi="Verdana"/>
          <w:lang w:val="ca-ES"/>
        </w:rPr>
        <w:t>Capitol</w:t>
      </w:r>
      <w:proofErr w:type="spellEnd"/>
      <w:r w:rsidRPr="00A429BC">
        <w:rPr>
          <w:rFonts w:ascii="Verdana" w:hAnsi="Verdana"/>
          <w:lang w:val="ca-ES"/>
        </w:rPr>
        <w:t xml:space="preserve"> 1, amb la finalitat d´ajustar i regularitzar les consignacions a la realitat de les despeses realitzades fins la data d´avui.</w:t>
      </w:r>
    </w:p>
    <w:p w:rsidR="00A429BC" w:rsidRPr="00A429BC" w:rsidRDefault="00A429BC" w:rsidP="00A429BC">
      <w:pPr>
        <w:numPr>
          <w:ilvl w:val="3"/>
          <w:numId w:val="32"/>
        </w:numPr>
        <w:tabs>
          <w:tab w:val="clear" w:pos="3448"/>
          <w:tab w:val="num" w:pos="993"/>
        </w:tabs>
        <w:suppressAutoHyphens/>
        <w:spacing w:after="0" w:line="360" w:lineRule="auto"/>
        <w:ind w:left="993" w:hanging="426"/>
        <w:jc w:val="both"/>
        <w:rPr>
          <w:rFonts w:ascii="Verdana" w:hAnsi="Verdana"/>
          <w:lang w:val="ca-ES"/>
        </w:rPr>
      </w:pPr>
      <w:r w:rsidRPr="00A429BC">
        <w:rPr>
          <w:rFonts w:ascii="Verdana" w:hAnsi="Verdana"/>
          <w:lang w:val="ca-ES"/>
        </w:rPr>
        <w:t xml:space="preserve">Decret 122, de data 27 de novembre de 2012:  compra de material pel Subirats Tasta’l 2012. </w:t>
      </w:r>
      <w:r w:rsidRPr="00A429BC">
        <w:rPr>
          <w:rFonts w:ascii="Verdana" w:hAnsi="Verdana"/>
          <w:lang w:val="ca-ES" w:eastAsia="es-ES"/>
        </w:rPr>
        <w:t xml:space="preserve">Adjudicar la compra de 1.000 ut. de bols i 1.00 ut. de jocs de coberts amb tovalló a l’empresa Iniciatives Jàssera, SLNE amb NIF B-64513666 per import  de  473,90 € (iva no inclòs), i  adjudicar  la  compra  de 5 ut. carpes de mides  6x3 m. amb  lones  laterals  a  l’empresa  </w:t>
      </w:r>
      <w:proofErr w:type="spellStart"/>
      <w:r w:rsidRPr="00A429BC">
        <w:rPr>
          <w:rFonts w:ascii="Verdana" w:hAnsi="Verdana"/>
          <w:lang w:val="ca-ES" w:eastAsia="es-ES"/>
        </w:rPr>
        <w:t>Danny</w:t>
      </w:r>
      <w:proofErr w:type="spellEnd"/>
      <w:r w:rsidRPr="00A429BC">
        <w:rPr>
          <w:rFonts w:ascii="Verdana" w:hAnsi="Verdana"/>
          <w:lang w:val="ca-ES" w:eastAsia="es-ES"/>
        </w:rPr>
        <w:t xml:space="preserve">  Van  den </w:t>
      </w:r>
      <w:proofErr w:type="spellStart"/>
      <w:r w:rsidRPr="00A429BC">
        <w:rPr>
          <w:rFonts w:ascii="Verdana" w:hAnsi="Verdana"/>
          <w:lang w:val="ca-ES" w:eastAsia="es-ES"/>
        </w:rPr>
        <w:t>Berg</w:t>
      </w:r>
      <w:proofErr w:type="spellEnd"/>
      <w:r w:rsidRPr="00A429BC">
        <w:rPr>
          <w:rFonts w:ascii="Verdana" w:hAnsi="Verdana"/>
          <w:lang w:val="ca-ES" w:eastAsia="es-ES"/>
        </w:rPr>
        <w:t xml:space="preserve"> amb  NIF X-0673771-D per import de 1.067,55 € (iva no inclòs).l</w:t>
      </w:r>
    </w:p>
    <w:p w:rsidR="00A429BC" w:rsidRPr="00A429BC" w:rsidRDefault="00A429BC" w:rsidP="00A429BC">
      <w:pPr>
        <w:numPr>
          <w:ilvl w:val="3"/>
          <w:numId w:val="32"/>
        </w:numPr>
        <w:tabs>
          <w:tab w:val="clear" w:pos="3448"/>
          <w:tab w:val="num" w:pos="993"/>
        </w:tabs>
        <w:suppressAutoHyphens/>
        <w:spacing w:after="0" w:line="360" w:lineRule="auto"/>
        <w:ind w:left="993" w:hanging="426"/>
        <w:jc w:val="both"/>
        <w:rPr>
          <w:rFonts w:ascii="Verdana" w:hAnsi="Verdana"/>
          <w:lang w:val="ca-ES"/>
        </w:rPr>
      </w:pPr>
      <w:r w:rsidRPr="00A429BC">
        <w:rPr>
          <w:rFonts w:ascii="Verdana" w:hAnsi="Verdana"/>
          <w:lang w:val="ca-ES"/>
        </w:rPr>
        <w:t xml:space="preserve">Decret 123, de data 4 de desembre de 2012:  aprovar l’informe, redactat en data 3 de desembre de 2012, per l’arquitecte municipal, Ramon </w:t>
      </w:r>
      <w:proofErr w:type="spellStart"/>
      <w:r w:rsidRPr="00A429BC">
        <w:rPr>
          <w:rFonts w:ascii="Verdana" w:hAnsi="Verdana"/>
          <w:lang w:val="ca-ES"/>
        </w:rPr>
        <w:t>Gumà</w:t>
      </w:r>
      <w:proofErr w:type="spellEnd"/>
      <w:r w:rsidRPr="00A429BC">
        <w:rPr>
          <w:rFonts w:ascii="Verdana" w:hAnsi="Verdana"/>
          <w:lang w:val="ca-ES"/>
        </w:rPr>
        <w:t xml:space="preserve"> Esteve, i l’arquitecte redactor del POUM, Diego </w:t>
      </w:r>
      <w:proofErr w:type="spellStart"/>
      <w:r w:rsidRPr="00A429BC">
        <w:rPr>
          <w:rFonts w:ascii="Verdana" w:hAnsi="Verdana"/>
          <w:lang w:val="ca-ES"/>
        </w:rPr>
        <w:t>Ruíz</w:t>
      </w:r>
      <w:proofErr w:type="spellEnd"/>
      <w:r w:rsidRPr="00A429BC">
        <w:rPr>
          <w:rFonts w:ascii="Verdana" w:hAnsi="Verdana"/>
          <w:lang w:val="ca-ES"/>
        </w:rPr>
        <w:t xml:space="preserve"> Calzado, referent a la Resolució de la Comissió Territorial d’Urbanisme de Barcelona, de data 12 de juliol de 2012. En aquest informe es resolen les prescripcions no incorporades en diversos sectors de desenvolupament sobre la proposta del POUM de Subirats.</w:t>
      </w:r>
    </w:p>
    <w:p w:rsidR="00A429BC" w:rsidRPr="00A429BC" w:rsidRDefault="00A429BC" w:rsidP="00A429BC">
      <w:pPr>
        <w:numPr>
          <w:ilvl w:val="3"/>
          <w:numId w:val="32"/>
        </w:numPr>
        <w:tabs>
          <w:tab w:val="clear" w:pos="3448"/>
          <w:tab w:val="num" w:pos="993"/>
        </w:tabs>
        <w:suppressAutoHyphens/>
        <w:spacing w:after="0" w:line="360" w:lineRule="auto"/>
        <w:ind w:left="993" w:hanging="426"/>
        <w:jc w:val="both"/>
        <w:rPr>
          <w:rFonts w:ascii="Verdana" w:hAnsi="Verdana"/>
          <w:lang w:val="ca-ES"/>
        </w:rPr>
      </w:pPr>
      <w:r w:rsidRPr="00A429BC">
        <w:rPr>
          <w:rFonts w:ascii="Verdana" w:hAnsi="Verdana"/>
          <w:lang w:val="ca-ES"/>
        </w:rPr>
        <w:t>Decret 124, de data 4 de desembre de 2012:  d</w:t>
      </w:r>
      <w:r w:rsidRPr="00A429BC">
        <w:rPr>
          <w:rFonts w:ascii="Verdana" w:hAnsi="Verdana"/>
          <w:spacing w:val="-3"/>
          <w:lang w:val="ca-ES"/>
        </w:rPr>
        <w:t xml:space="preserve">elegar les funcions pròpies d’aquesta Alcaldia en el primer Tinent d’Alcalde, en Llorenç Ros i </w:t>
      </w:r>
      <w:proofErr w:type="spellStart"/>
      <w:r w:rsidRPr="00A429BC">
        <w:rPr>
          <w:rFonts w:ascii="Verdana" w:hAnsi="Verdana"/>
          <w:spacing w:val="-3"/>
          <w:lang w:val="ca-ES"/>
        </w:rPr>
        <w:t>Peiron</w:t>
      </w:r>
      <w:proofErr w:type="spellEnd"/>
      <w:r w:rsidRPr="00A429BC">
        <w:rPr>
          <w:rFonts w:ascii="Verdana" w:hAnsi="Verdana"/>
          <w:spacing w:val="-3"/>
          <w:lang w:val="ca-ES"/>
        </w:rPr>
        <w:t xml:space="preserve">, des del dia 6 al 9 de desembre de 2012, </w:t>
      </w:r>
      <w:proofErr w:type="spellStart"/>
      <w:r w:rsidRPr="00A429BC">
        <w:rPr>
          <w:rFonts w:ascii="Verdana" w:hAnsi="Verdana"/>
          <w:spacing w:val="-3"/>
          <w:lang w:val="ca-ES"/>
        </w:rPr>
        <w:t>ambdòs</w:t>
      </w:r>
      <w:proofErr w:type="spellEnd"/>
      <w:r w:rsidRPr="00A429BC">
        <w:rPr>
          <w:rFonts w:ascii="Verdana" w:hAnsi="Verdana"/>
          <w:spacing w:val="-3"/>
          <w:lang w:val="ca-ES"/>
        </w:rPr>
        <w:t xml:space="preserve"> inclosos.</w:t>
      </w:r>
    </w:p>
    <w:p w:rsidR="00A429BC" w:rsidRPr="00A429BC" w:rsidRDefault="00A429BC" w:rsidP="00A429BC">
      <w:pPr>
        <w:numPr>
          <w:ilvl w:val="3"/>
          <w:numId w:val="32"/>
        </w:numPr>
        <w:tabs>
          <w:tab w:val="clear" w:pos="3448"/>
          <w:tab w:val="num" w:pos="993"/>
        </w:tabs>
        <w:suppressAutoHyphens/>
        <w:spacing w:after="0" w:line="360" w:lineRule="auto"/>
        <w:ind w:left="993" w:hanging="426"/>
        <w:jc w:val="both"/>
        <w:rPr>
          <w:rFonts w:ascii="Verdana" w:hAnsi="Verdana"/>
          <w:lang w:val="ca-ES"/>
        </w:rPr>
      </w:pPr>
      <w:r w:rsidRPr="00A429BC">
        <w:rPr>
          <w:rFonts w:ascii="Verdana" w:hAnsi="Verdana"/>
          <w:lang w:val="ca-ES"/>
        </w:rPr>
        <w:lastRenderedPageBreak/>
        <w:t>Decret 125, de data 5 de desembre de 2012:  concessió de llicències d’obres a:</w:t>
      </w:r>
    </w:p>
    <w:p w:rsidR="00A429BC" w:rsidRPr="00A429BC" w:rsidRDefault="00A429BC" w:rsidP="00A429BC">
      <w:pPr>
        <w:numPr>
          <w:ilvl w:val="0"/>
          <w:numId w:val="32"/>
        </w:numPr>
        <w:suppressAutoHyphens/>
        <w:spacing w:after="0" w:line="360" w:lineRule="auto"/>
        <w:jc w:val="both"/>
        <w:rPr>
          <w:rFonts w:ascii="Verdana" w:hAnsi="Verdana"/>
          <w:lang w:val="ca-ES"/>
        </w:rPr>
      </w:pPr>
      <w:r w:rsidRPr="00A429BC">
        <w:rPr>
          <w:rFonts w:ascii="Verdana" w:hAnsi="Verdana"/>
          <w:lang w:val="ca-ES"/>
        </w:rPr>
        <w:t>Joan Carol Parellada per construcció de tancat de fusta per posar-hi cavalls a la finca d’El Corral del Mestre a Can Parellada.</w:t>
      </w:r>
    </w:p>
    <w:p w:rsidR="00A429BC" w:rsidRPr="00A429BC" w:rsidRDefault="00A429BC" w:rsidP="00A429BC">
      <w:pPr>
        <w:numPr>
          <w:ilvl w:val="0"/>
          <w:numId w:val="32"/>
        </w:numPr>
        <w:suppressAutoHyphens/>
        <w:spacing w:after="0" w:line="360" w:lineRule="auto"/>
        <w:jc w:val="both"/>
        <w:rPr>
          <w:rFonts w:ascii="Verdana" w:hAnsi="Verdana"/>
          <w:lang w:val="ca-ES"/>
        </w:rPr>
      </w:pPr>
      <w:r w:rsidRPr="00A429BC">
        <w:rPr>
          <w:rFonts w:ascii="Verdana" w:hAnsi="Verdana"/>
          <w:lang w:val="ca-ES"/>
        </w:rPr>
        <w:t xml:space="preserve">Josep </w:t>
      </w:r>
      <w:proofErr w:type="spellStart"/>
      <w:r w:rsidRPr="00A429BC">
        <w:rPr>
          <w:rFonts w:ascii="Verdana" w:hAnsi="Verdana"/>
          <w:lang w:val="ca-ES"/>
        </w:rPr>
        <w:t>Arnan</w:t>
      </w:r>
      <w:proofErr w:type="spellEnd"/>
      <w:r w:rsidRPr="00A429BC">
        <w:rPr>
          <w:rFonts w:ascii="Verdana" w:hAnsi="Verdana"/>
          <w:lang w:val="ca-ES"/>
        </w:rPr>
        <w:t xml:space="preserve"> Guilera per  substitució de banyera per plat de dutxa a la finca del c/ Ponent, 12 de St. Pau </w:t>
      </w:r>
      <w:proofErr w:type="spellStart"/>
      <w:r w:rsidRPr="00A429BC">
        <w:rPr>
          <w:rFonts w:ascii="Verdana" w:hAnsi="Verdana"/>
          <w:lang w:val="ca-ES"/>
        </w:rPr>
        <w:t>d’Ordal</w:t>
      </w:r>
      <w:proofErr w:type="spellEnd"/>
      <w:r w:rsidRPr="00A429BC">
        <w:rPr>
          <w:rFonts w:ascii="Verdana" w:hAnsi="Verdana"/>
          <w:lang w:val="ca-ES"/>
        </w:rPr>
        <w:t>.</w:t>
      </w:r>
    </w:p>
    <w:p w:rsidR="00A429BC" w:rsidRPr="00A429BC" w:rsidRDefault="00A429BC" w:rsidP="00A429BC">
      <w:pPr>
        <w:numPr>
          <w:ilvl w:val="3"/>
          <w:numId w:val="32"/>
        </w:numPr>
        <w:tabs>
          <w:tab w:val="clear" w:pos="3448"/>
          <w:tab w:val="num" w:pos="993"/>
        </w:tabs>
        <w:suppressAutoHyphens/>
        <w:spacing w:after="0" w:line="360" w:lineRule="auto"/>
        <w:ind w:left="993" w:hanging="426"/>
        <w:jc w:val="both"/>
        <w:rPr>
          <w:rFonts w:ascii="Verdana" w:hAnsi="Verdana"/>
          <w:lang w:val="ca-ES"/>
        </w:rPr>
      </w:pPr>
      <w:r w:rsidRPr="00A429BC">
        <w:rPr>
          <w:rFonts w:ascii="Verdana" w:hAnsi="Verdana"/>
          <w:lang w:val="ca-ES"/>
        </w:rPr>
        <w:t xml:space="preserve">Decret 126, de data 10 de desembre de 2012:  comunicar a </w:t>
      </w:r>
      <w:proofErr w:type="spellStart"/>
      <w:r w:rsidRPr="00A429BC">
        <w:rPr>
          <w:rFonts w:ascii="Verdana" w:hAnsi="Verdana"/>
          <w:lang w:val="ca-ES"/>
        </w:rPr>
        <w:t>Vitalpe</w:t>
      </w:r>
      <w:proofErr w:type="spellEnd"/>
      <w:r w:rsidRPr="00A429BC">
        <w:rPr>
          <w:rFonts w:ascii="Verdana" w:hAnsi="Verdana"/>
          <w:lang w:val="ca-ES"/>
        </w:rPr>
        <w:t xml:space="preserve"> que han arribat a l’EDAR aigües residuals contaminades amb alcohols que han provocat el mal funcionament de la depuradora. Remarcar a </w:t>
      </w:r>
      <w:proofErr w:type="spellStart"/>
      <w:r w:rsidRPr="00A429BC">
        <w:rPr>
          <w:rFonts w:ascii="Verdana" w:hAnsi="Verdana"/>
          <w:lang w:val="ca-ES"/>
        </w:rPr>
        <w:t>Vitalpe</w:t>
      </w:r>
      <w:proofErr w:type="spellEnd"/>
      <w:r w:rsidRPr="00A429BC">
        <w:rPr>
          <w:rFonts w:ascii="Verdana" w:hAnsi="Verdana"/>
          <w:lang w:val="ca-ES"/>
        </w:rPr>
        <w:t xml:space="preserve"> la prohibició segons llicència, d’abocar aigües residuals contaminades amb derivats dels processos vinícoles a la xarxa de clavegueram i requerir que prengui mesures per evitar abocaments d’aigües residuals que no provinguin dels lavabos. Demanar a </w:t>
      </w:r>
      <w:proofErr w:type="spellStart"/>
      <w:r w:rsidRPr="00A429BC">
        <w:rPr>
          <w:rFonts w:ascii="Verdana" w:hAnsi="Verdana"/>
          <w:lang w:val="ca-ES"/>
        </w:rPr>
        <w:t>Vitalpe</w:t>
      </w:r>
      <w:proofErr w:type="spellEnd"/>
      <w:r w:rsidRPr="00A429BC">
        <w:rPr>
          <w:rFonts w:ascii="Verdana" w:hAnsi="Verdana"/>
          <w:lang w:val="ca-ES"/>
        </w:rPr>
        <w:t xml:space="preserve"> que contesti per escrit informant de la seva activitat durant el mes d’Octubre 2012 i de la possibilitat d’haver-se produït abocaments amb lleugeres concentracions d’alcohols.</w:t>
      </w:r>
    </w:p>
    <w:p w:rsidR="00A429BC" w:rsidRPr="00A429BC" w:rsidRDefault="00A429BC" w:rsidP="00A429BC">
      <w:pPr>
        <w:numPr>
          <w:ilvl w:val="3"/>
          <w:numId w:val="32"/>
        </w:numPr>
        <w:tabs>
          <w:tab w:val="clear" w:pos="3448"/>
          <w:tab w:val="num" w:pos="993"/>
        </w:tabs>
        <w:suppressAutoHyphens/>
        <w:spacing w:after="0" w:line="360" w:lineRule="auto"/>
        <w:ind w:left="993" w:hanging="426"/>
        <w:jc w:val="both"/>
        <w:rPr>
          <w:rFonts w:ascii="Verdana" w:hAnsi="Verdana"/>
          <w:lang w:val="ca-ES"/>
        </w:rPr>
      </w:pPr>
      <w:r w:rsidRPr="00A429BC">
        <w:rPr>
          <w:rFonts w:ascii="Verdana" w:hAnsi="Verdana"/>
          <w:lang w:val="ca-ES"/>
        </w:rPr>
        <w:t>Decret 127, de data 14 de desembre de 2012:  aprovació de nova proposta d’horaris presentada per l’empresa Autocars Vendrell, del Bus interurbà de Subirats (Línea 1091S), amb data d’efecte 1 de gener de 2013.</w:t>
      </w:r>
    </w:p>
    <w:p w:rsidR="00A429BC" w:rsidRPr="00A429BC" w:rsidRDefault="00A429BC" w:rsidP="00A429BC">
      <w:pPr>
        <w:numPr>
          <w:ilvl w:val="3"/>
          <w:numId w:val="32"/>
        </w:numPr>
        <w:tabs>
          <w:tab w:val="clear" w:pos="3448"/>
          <w:tab w:val="num" w:pos="993"/>
        </w:tabs>
        <w:suppressAutoHyphens/>
        <w:spacing w:after="0" w:line="360" w:lineRule="auto"/>
        <w:ind w:left="993" w:hanging="426"/>
        <w:jc w:val="both"/>
        <w:rPr>
          <w:rFonts w:ascii="Verdana" w:hAnsi="Verdana"/>
          <w:lang w:val="ca-ES"/>
        </w:rPr>
      </w:pPr>
      <w:r w:rsidRPr="00A429BC">
        <w:rPr>
          <w:rFonts w:ascii="Verdana" w:hAnsi="Verdana"/>
          <w:lang w:val="ca-ES"/>
        </w:rPr>
        <w:t>Decret 128, de data 17 de desembre de 2012 concessió de permisos municipals i llicències urbanístiques.</w:t>
      </w:r>
    </w:p>
    <w:p w:rsidR="00A429BC" w:rsidRPr="00A429BC" w:rsidRDefault="00A429BC" w:rsidP="00A429BC">
      <w:pPr>
        <w:numPr>
          <w:ilvl w:val="3"/>
          <w:numId w:val="32"/>
        </w:numPr>
        <w:tabs>
          <w:tab w:val="clear" w:pos="3448"/>
          <w:tab w:val="num" w:pos="993"/>
        </w:tabs>
        <w:suppressAutoHyphens/>
        <w:spacing w:after="0" w:line="360" w:lineRule="auto"/>
        <w:ind w:left="993" w:hanging="426"/>
        <w:jc w:val="both"/>
        <w:rPr>
          <w:rFonts w:ascii="Verdana" w:hAnsi="Verdana"/>
          <w:lang w:val="ca-ES"/>
        </w:rPr>
      </w:pPr>
      <w:r w:rsidRPr="00A429BC">
        <w:rPr>
          <w:rFonts w:ascii="Verdana" w:hAnsi="Verdana"/>
          <w:lang w:val="ca-ES"/>
        </w:rPr>
        <w:t xml:space="preserve">Decret 129, de data 27 de desembre de 2012 Concertació d’una operació de crèdit, en la modalitat de préstec a curt termini amb </w:t>
      </w:r>
      <w:proofErr w:type="spellStart"/>
      <w:r w:rsidRPr="00A429BC">
        <w:rPr>
          <w:rFonts w:ascii="Verdana" w:hAnsi="Verdana"/>
          <w:lang w:val="ca-ES"/>
        </w:rPr>
        <w:t>le</w:t>
      </w:r>
      <w:proofErr w:type="spellEnd"/>
      <w:r w:rsidRPr="00A429BC">
        <w:rPr>
          <w:rFonts w:ascii="Verdana" w:hAnsi="Verdana"/>
          <w:lang w:val="ca-ES"/>
        </w:rPr>
        <w:t xml:space="preserve"> Banc Santander per un import de 200.000.-€.</w:t>
      </w:r>
    </w:p>
    <w:p w:rsidR="00A429BC" w:rsidRPr="00A429BC" w:rsidRDefault="00A429BC" w:rsidP="00A429BC">
      <w:pPr>
        <w:numPr>
          <w:ilvl w:val="3"/>
          <w:numId w:val="32"/>
        </w:numPr>
        <w:tabs>
          <w:tab w:val="clear" w:pos="3448"/>
          <w:tab w:val="num" w:pos="993"/>
        </w:tabs>
        <w:suppressAutoHyphens/>
        <w:spacing w:after="0" w:line="360" w:lineRule="auto"/>
        <w:ind w:left="993" w:hanging="426"/>
        <w:jc w:val="both"/>
        <w:rPr>
          <w:rFonts w:ascii="Verdana" w:hAnsi="Verdana"/>
          <w:lang w:val="ca-ES"/>
        </w:rPr>
      </w:pPr>
      <w:r w:rsidRPr="00A429BC">
        <w:rPr>
          <w:rFonts w:ascii="Verdana" w:hAnsi="Verdana"/>
          <w:lang w:val="ca-ES"/>
        </w:rPr>
        <w:t xml:space="preserve">Decret 1, de data 7 de gener de 2013 mantenir la bonificació de l’ordenança reguladora de l’impost de vehicles de tracció mecànica </w:t>
      </w:r>
      <w:r w:rsidRPr="00A429BC">
        <w:rPr>
          <w:rFonts w:ascii="Verdana" w:hAnsi="Verdana"/>
          <w:spacing w:val="-3"/>
          <w:lang w:val="ca-ES"/>
        </w:rPr>
        <w:t>que preveu, entre d’altres aspectes l’establiment d’una bonificació per als vehicles que utilitzin gas com a combustible, els híbrids amb motor de gasolina - elèctric, elèctric gasoil o elèctric gas així com fer els vehicles de motor elèctric de missions nul·les.</w:t>
      </w:r>
    </w:p>
    <w:p w:rsidR="000F720C" w:rsidRPr="00A429BC" w:rsidRDefault="000F720C" w:rsidP="00326160">
      <w:pPr>
        <w:jc w:val="both"/>
        <w:rPr>
          <w:rFonts w:ascii="Verdana" w:hAnsi="Verdana" w:cs="Verdana"/>
          <w:b/>
          <w:lang w:val="ca-ES"/>
        </w:rPr>
      </w:pPr>
    </w:p>
    <w:p w:rsidR="000F720C" w:rsidRPr="00916E48" w:rsidRDefault="000F720C" w:rsidP="00326160">
      <w:pPr>
        <w:jc w:val="both"/>
        <w:rPr>
          <w:rFonts w:ascii="Verdana" w:hAnsi="Verdana" w:cs="Verdana"/>
          <w:b/>
          <w:lang w:val="ca-ES"/>
        </w:rPr>
      </w:pPr>
      <w:r w:rsidRPr="00916E48">
        <w:rPr>
          <w:rFonts w:ascii="Verdana" w:hAnsi="Verdana" w:cs="Verdana"/>
          <w:b/>
          <w:lang w:val="ca-ES"/>
        </w:rPr>
        <w:t xml:space="preserve"> </w:t>
      </w:r>
      <w:r w:rsidR="00026F19">
        <w:rPr>
          <w:rFonts w:ascii="Verdana" w:hAnsi="Verdana" w:cs="Verdana"/>
          <w:b/>
          <w:lang w:val="ca-ES"/>
        </w:rPr>
        <w:t xml:space="preserve">8.- </w:t>
      </w:r>
      <w:r w:rsidRPr="00916E48">
        <w:rPr>
          <w:rFonts w:ascii="Verdana" w:hAnsi="Verdana" w:cs="Verdana"/>
          <w:b/>
          <w:lang w:val="ca-ES"/>
        </w:rPr>
        <w:t>Precs i preguntes.</w:t>
      </w:r>
    </w:p>
    <w:p w:rsidR="00A429BC" w:rsidRPr="00A66E23" w:rsidRDefault="00A429BC" w:rsidP="001A52A8">
      <w:pPr>
        <w:spacing w:after="0" w:line="360" w:lineRule="auto"/>
        <w:ind w:right="-1"/>
        <w:jc w:val="both"/>
        <w:rPr>
          <w:rFonts w:ascii="Verdana" w:hAnsi="Verdana" w:cs="Verdana"/>
          <w:lang w:val="ca-ES"/>
        </w:rPr>
      </w:pPr>
    </w:p>
    <w:p w:rsidR="00F9659A" w:rsidRPr="00A66E23" w:rsidRDefault="00F9659A" w:rsidP="00F9659A">
      <w:pPr>
        <w:pStyle w:val="Prrafodelista"/>
        <w:numPr>
          <w:ilvl w:val="0"/>
          <w:numId w:val="32"/>
        </w:numPr>
        <w:spacing w:line="360" w:lineRule="auto"/>
        <w:ind w:right="-1"/>
        <w:jc w:val="both"/>
        <w:rPr>
          <w:rFonts w:ascii="Verdana" w:hAnsi="Verdana" w:cs="Verdana"/>
          <w:sz w:val="22"/>
          <w:szCs w:val="22"/>
          <w:lang w:val="ca-ES"/>
        </w:rPr>
      </w:pPr>
      <w:r w:rsidRPr="00A66E23">
        <w:rPr>
          <w:rFonts w:ascii="Verdana" w:hAnsi="Verdana" w:cs="Verdana"/>
          <w:sz w:val="22"/>
          <w:szCs w:val="22"/>
          <w:lang w:val="ca-ES"/>
        </w:rPr>
        <w:t xml:space="preserve">La </w:t>
      </w:r>
      <w:proofErr w:type="spellStart"/>
      <w:r w:rsidRPr="00A66E23">
        <w:rPr>
          <w:rFonts w:ascii="Verdana" w:hAnsi="Verdana" w:cs="Verdana"/>
          <w:sz w:val="22"/>
          <w:szCs w:val="22"/>
          <w:lang w:val="ca-ES"/>
        </w:rPr>
        <w:t>sra</w:t>
      </w:r>
      <w:proofErr w:type="spellEnd"/>
      <w:r w:rsidRPr="00A66E23">
        <w:rPr>
          <w:rFonts w:ascii="Verdana" w:hAnsi="Verdana" w:cs="Verdana"/>
          <w:sz w:val="22"/>
          <w:szCs w:val="22"/>
          <w:lang w:val="ca-ES"/>
        </w:rPr>
        <w:t>. Dolors Morera</w:t>
      </w:r>
      <w:r w:rsidR="008E693A" w:rsidRPr="00A66E23">
        <w:rPr>
          <w:rFonts w:ascii="Verdana" w:hAnsi="Verdana" w:cs="Verdana"/>
          <w:sz w:val="22"/>
          <w:szCs w:val="22"/>
          <w:lang w:val="ca-ES"/>
        </w:rPr>
        <w:t xml:space="preserve"> pregunta per què a la revista municipal del mes de desembre no surt reflectida a l’apartat de la informació dels plens municipals el resultat de les votacions que hi van haver com, per exemple, en el punt de les ordenances fiscals per a 2013 i manifesta haver rebut unes queixes de veïns del municipi sobre les taxes dels vehicles agrícoles. El sr. Llorenç Ros contesta que els tractors que es dediquen a tasques agrícoles estan exempts de pagament quan ho acrediten. El sr. Lluís Ràfols afirma que a la propera revista es </w:t>
      </w:r>
      <w:r w:rsidR="00A66E23" w:rsidRPr="00A66E23">
        <w:rPr>
          <w:rFonts w:ascii="Verdana" w:hAnsi="Verdana" w:cs="Verdana"/>
          <w:sz w:val="22"/>
          <w:szCs w:val="22"/>
          <w:lang w:val="ca-ES"/>
        </w:rPr>
        <w:t>corregirà</w:t>
      </w:r>
      <w:r w:rsidR="008E693A" w:rsidRPr="00A66E23">
        <w:rPr>
          <w:rFonts w:ascii="Verdana" w:hAnsi="Verdana" w:cs="Verdana"/>
          <w:sz w:val="22"/>
          <w:szCs w:val="22"/>
          <w:lang w:val="ca-ES"/>
        </w:rPr>
        <w:t xml:space="preserve"> el lapsus de la manca d’informació sobre les votacions del ple.</w:t>
      </w:r>
    </w:p>
    <w:p w:rsidR="008E693A" w:rsidRPr="00A66E23" w:rsidRDefault="008E693A" w:rsidP="00F9659A">
      <w:pPr>
        <w:pStyle w:val="Prrafodelista"/>
        <w:numPr>
          <w:ilvl w:val="0"/>
          <w:numId w:val="32"/>
        </w:numPr>
        <w:spacing w:line="360" w:lineRule="auto"/>
        <w:ind w:right="-1"/>
        <w:jc w:val="both"/>
        <w:rPr>
          <w:rFonts w:ascii="Verdana" w:hAnsi="Verdana" w:cs="Verdana"/>
          <w:sz w:val="22"/>
          <w:szCs w:val="22"/>
          <w:lang w:val="ca-ES"/>
        </w:rPr>
      </w:pPr>
      <w:r w:rsidRPr="00A66E23">
        <w:rPr>
          <w:rFonts w:ascii="Verdana" w:hAnsi="Verdana" w:cs="Verdana"/>
          <w:sz w:val="22"/>
          <w:szCs w:val="22"/>
          <w:lang w:val="ca-ES"/>
        </w:rPr>
        <w:t xml:space="preserve">La </w:t>
      </w:r>
      <w:proofErr w:type="spellStart"/>
      <w:r w:rsidRPr="00A66E23">
        <w:rPr>
          <w:rFonts w:ascii="Verdana" w:hAnsi="Verdana" w:cs="Verdana"/>
          <w:sz w:val="22"/>
          <w:szCs w:val="22"/>
          <w:lang w:val="ca-ES"/>
        </w:rPr>
        <w:t>sra</w:t>
      </w:r>
      <w:proofErr w:type="spellEnd"/>
      <w:r w:rsidRPr="00A66E23">
        <w:rPr>
          <w:rFonts w:ascii="Verdana" w:hAnsi="Verdana" w:cs="Verdana"/>
          <w:sz w:val="22"/>
          <w:szCs w:val="22"/>
          <w:lang w:val="ca-ES"/>
        </w:rPr>
        <w:t xml:space="preserve">. Morera pregunta si els tràmits d’empadronar-se són molt </w:t>
      </w:r>
      <w:proofErr w:type="spellStart"/>
      <w:r w:rsidRPr="00A66E23">
        <w:rPr>
          <w:rFonts w:ascii="Verdana" w:hAnsi="Verdana" w:cs="Verdana"/>
          <w:sz w:val="22"/>
          <w:szCs w:val="22"/>
          <w:lang w:val="ca-ES"/>
        </w:rPr>
        <w:t>farragosos</w:t>
      </w:r>
      <w:proofErr w:type="spellEnd"/>
      <w:r w:rsidRPr="00A66E23">
        <w:rPr>
          <w:rFonts w:ascii="Verdana" w:hAnsi="Verdana" w:cs="Verdana"/>
          <w:sz w:val="22"/>
          <w:szCs w:val="22"/>
          <w:lang w:val="ca-ES"/>
        </w:rPr>
        <w:t>. El sr. Alcalde contesta que no però que sí s’esmercen un parell de dies en fer les comprovacions pertinents  en relació a les declaracions presentades i en signar els documents d’alta.</w:t>
      </w:r>
    </w:p>
    <w:p w:rsidR="008E693A" w:rsidRPr="00A66E23" w:rsidRDefault="008E693A" w:rsidP="00F9659A">
      <w:pPr>
        <w:pStyle w:val="Prrafodelista"/>
        <w:numPr>
          <w:ilvl w:val="0"/>
          <w:numId w:val="32"/>
        </w:numPr>
        <w:spacing w:line="360" w:lineRule="auto"/>
        <w:ind w:right="-1"/>
        <w:jc w:val="both"/>
        <w:rPr>
          <w:rFonts w:ascii="Verdana" w:hAnsi="Verdana" w:cs="Verdana"/>
          <w:sz w:val="22"/>
          <w:szCs w:val="22"/>
          <w:lang w:val="ca-ES"/>
        </w:rPr>
      </w:pPr>
      <w:r w:rsidRPr="00A66E23">
        <w:rPr>
          <w:rFonts w:ascii="Verdana" w:hAnsi="Verdana" w:cs="Verdana"/>
          <w:sz w:val="22"/>
          <w:szCs w:val="22"/>
          <w:lang w:val="ca-ES"/>
        </w:rPr>
        <w:t xml:space="preserve">La </w:t>
      </w:r>
      <w:proofErr w:type="spellStart"/>
      <w:r w:rsidRPr="00A66E23">
        <w:rPr>
          <w:rFonts w:ascii="Verdana" w:hAnsi="Verdana" w:cs="Verdana"/>
          <w:sz w:val="22"/>
          <w:szCs w:val="22"/>
          <w:lang w:val="ca-ES"/>
        </w:rPr>
        <w:t>sra</w:t>
      </w:r>
      <w:proofErr w:type="spellEnd"/>
      <w:r w:rsidRPr="00A66E23">
        <w:rPr>
          <w:rFonts w:ascii="Verdana" w:hAnsi="Verdana" w:cs="Verdana"/>
          <w:sz w:val="22"/>
          <w:szCs w:val="22"/>
          <w:lang w:val="ca-ES"/>
        </w:rPr>
        <w:t>. Morera pregunta per</w:t>
      </w:r>
      <w:r w:rsidR="00A8311C" w:rsidRPr="00A66E23">
        <w:rPr>
          <w:rFonts w:ascii="Verdana" w:hAnsi="Verdana" w:cs="Verdana"/>
          <w:sz w:val="22"/>
          <w:szCs w:val="22"/>
          <w:lang w:val="ca-ES"/>
        </w:rPr>
        <w:t xml:space="preserve"> </w:t>
      </w:r>
      <w:r w:rsidRPr="00A66E23">
        <w:rPr>
          <w:rFonts w:ascii="Verdana" w:hAnsi="Verdana" w:cs="Verdana"/>
          <w:sz w:val="22"/>
          <w:szCs w:val="22"/>
          <w:lang w:val="ca-ES"/>
        </w:rPr>
        <w:t xml:space="preserve">què les cartelleres municipals </w:t>
      </w:r>
      <w:r w:rsidR="00A8311C" w:rsidRPr="00A66E23">
        <w:rPr>
          <w:rFonts w:ascii="Verdana" w:hAnsi="Verdana" w:cs="Verdana"/>
          <w:sz w:val="22"/>
          <w:szCs w:val="22"/>
          <w:lang w:val="ca-ES"/>
        </w:rPr>
        <w:t>acostumen a estar brutes i amb documentació no renovada d’informacions antigues. El sr. Ferran Planes manifesta que en ocasions s’enganxen, i no pels serveis municipals, documents a sobre el vidres de les cartelleres fent un mal ús d’aquestes i el sr. Alcalde recorda que l’agutzil municipal ha estat vàries setmanes de baixa laboral.</w:t>
      </w:r>
    </w:p>
    <w:p w:rsidR="00A8311C" w:rsidRPr="00A66E23" w:rsidRDefault="00A8311C" w:rsidP="00F9659A">
      <w:pPr>
        <w:pStyle w:val="Prrafodelista"/>
        <w:numPr>
          <w:ilvl w:val="0"/>
          <w:numId w:val="32"/>
        </w:numPr>
        <w:spacing w:line="360" w:lineRule="auto"/>
        <w:ind w:right="-1"/>
        <w:jc w:val="both"/>
        <w:rPr>
          <w:rFonts w:ascii="Verdana" w:hAnsi="Verdana" w:cs="Verdana"/>
          <w:sz w:val="22"/>
          <w:szCs w:val="22"/>
          <w:lang w:val="ca-ES"/>
        </w:rPr>
      </w:pPr>
      <w:r w:rsidRPr="00A66E23">
        <w:rPr>
          <w:rFonts w:ascii="Verdana" w:hAnsi="Verdana" w:cs="Verdana"/>
          <w:sz w:val="22"/>
          <w:szCs w:val="22"/>
          <w:lang w:val="ca-ES"/>
        </w:rPr>
        <w:t xml:space="preserve">La </w:t>
      </w:r>
      <w:proofErr w:type="spellStart"/>
      <w:r w:rsidRPr="00A66E23">
        <w:rPr>
          <w:rFonts w:ascii="Verdana" w:hAnsi="Verdana" w:cs="Verdana"/>
          <w:sz w:val="22"/>
          <w:szCs w:val="22"/>
          <w:lang w:val="ca-ES"/>
        </w:rPr>
        <w:t>sra</w:t>
      </w:r>
      <w:proofErr w:type="spellEnd"/>
      <w:r w:rsidRPr="00A66E23">
        <w:rPr>
          <w:rFonts w:ascii="Verdana" w:hAnsi="Verdana" w:cs="Verdana"/>
          <w:sz w:val="22"/>
          <w:szCs w:val="22"/>
          <w:lang w:val="ca-ES"/>
        </w:rPr>
        <w:t xml:space="preserve">. Morera demana la </w:t>
      </w:r>
      <w:r w:rsidR="00A66E23" w:rsidRPr="00A66E23">
        <w:rPr>
          <w:rFonts w:ascii="Verdana" w:hAnsi="Verdana" w:cs="Verdana"/>
          <w:sz w:val="22"/>
          <w:szCs w:val="22"/>
          <w:lang w:val="ca-ES"/>
        </w:rPr>
        <w:t>instal·lació</w:t>
      </w:r>
      <w:r w:rsidRPr="00A66E23">
        <w:rPr>
          <w:rFonts w:ascii="Verdana" w:hAnsi="Verdana" w:cs="Verdana"/>
          <w:sz w:val="22"/>
          <w:szCs w:val="22"/>
          <w:lang w:val="ca-ES"/>
        </w:rPr>
        <w:t xml:space="preserve"> de papereres a prop de les escoles de Sant Pau. La </w:t>
      </w:r>
      <w:proofErr w:type="spellStart"/>
      <w:r w:rsidRPr="00A66E23">
        <w:rPr>
          <w:rFonts w:ascii="Verdana" w:hAnsi="Verdana" w:cs="Verdana"/>
          <w:sz w:val="22"/>
          <w:szCs w:val="22"/>
          <w:lang w:val="ca-ES"/>
        </w:rPr>
        <w:t>sra</w:t>
      </w:r>
      <w:proofErr w:type="spellEnd"/>
      <w:r w:rsidRPr="00A66E23">
        <w:rPr>
          <w:rFonts w:ascii="Verdana" w:hAnsi="Verdana" w:cs="Verdana"/>
          <w:sz w:val="22"/>
          <w:szCs w:val="22"/>
          <w:lang w:val="ca-ES"/>
        </w:rPr>
        <w:t xml:space="preserve">. Maite </w:t>
      </w:r>
      <w:proofErr w:type="spellStart"/>
      <w:r w:rsidRPr="00A66E23">
        <w:rPr>
          <w:rFonts w:ascii="Verdana" w:hAnsi="Verdana" w:cs="Verdana"/>
          <w:sz w:val="22"/>
          <w:szCs w:val="22"/>
          <w:lang w:val="ca-ES"/>
        </w:rPr>
        <w:t>Catasús</w:t>
      </w:r>
      <w:proofErr w:type="spellEnd"/>
      <w:r w:rsidRPr="00A66E23">
        <w:rPr>
          <w:rFonts w:ascii="Verdana" w:hAnsi="Verdana" w:cs="Verdana"/>
          <w:sz w:val="22"/>
          <w:szCs w:val="22"/>
          <w:lang w:val="ca-ES"/>
        </w:rPr>
        <w:t xml:space="preserve"> contesta que l’escola és una escola verda i tothom porta carmanyola i el sr. Alcalde diu que s’estudiarà la proposta.</w:t>
      </w:r>
    </w:p>
    <w:p w:rsidR="00A8311C" w:rsidRPr="00A66E23" w:rsidRDefault="00A8311C" w:rsidP="00F9659A">
      <w:pPr>
        <w:pStyle w:val="Prrafodelista"/>
        <w:numPr>
          <w:ilvl w:val="0"/>
          <w:numId w:val="32"/>
        </w:numPr>
        <w:spacing w:line="360" w:lineRule="auto"/>
        <w:ind w:right="-1"/>
        <w:jc w:val="both"/>
        <w:rPr>
          <w:rFonts w:ascii="Verdana" w:hAnsi="Verdana" w:cs="Verdana"/>
          <w:sz w:val="22"/>
          <w:szCs w:val="22"/>
          <w:lang w:val="ca-ES"/>
        </w:rPr>
      </w:pPr>
      <w:r w:rsidRPr="00A66E23">
        <w:rPr>
          <w:rFonts w:ascii="Verdana" w:hAnsi="Verdana" w:cs="Verdana"/>
          <w:sz w:val="22"/>
          <w:szCs w:val="22"/>
          <w:lang w:val="ca-ES"/>
        </w:rPr>
        <w:t xml:space="preserve">La </w:t>
      </w:r>
      <w:proofErr w:type="spellStart"/>
      <w:r w:rsidRPr="00A66E23">
        <w:rPr>
          <w:rFonts w:ascii="Verdana" w:hAnsi="Verdana" w:cs="Verdana"/>
          <w:sz w:val="22"/>
          <w:szCs w:val="22"/>
          <w:lang w:val="ca-ES"/>
        </w:rPr>
        <w:t>sra</w:t>
      </w:r>
      <w:proofErr w:type="spellEnd"/>
      <w:r w:rsidRPr="00A66E23">
        <w:rPr>
          <w:rFonts w:ascii="Verdana" w:hAnsi="Verdana" w:cs="Verdana"/>
          <w:sz w:val="22"/>
          <w:szCs w:val="22"/>
          <w:lang w:val="ca-ES"/>
        </w:rPr>
        <w:t>. Morera demana</w:t>
      </w:r>
      <w:r w:rsidR="0073223E" w:rsidRPr="00A66E23">
        <w:rPr>
          <w:rFonts w:ascii="Verdana" w:hAnsi="Verdana" w:cs="Verdana"/>
          <w:sz w:val="22"/>
          <w:szCs w:val="22"/>
          <w:lang w:val="ca-ES"/>
        </w:rPr>
        <w:t xml:space="preserve">, perquè així s’ho han fet saber diferents veïns </w:t>
      </w:r>
      <w:r w:rsidRPr="00A66E23">
        <w:rPr>
          <w:rFonts w:ascii="Verdana" w:hAnsi="Verdana" w:cs="Verdana"/>
          <w:sz w:val="22"/>
          <w:szCs w:val="22"/>
          <w:lang w:val="ca-ES"/>
        </w:rPr>
        <w:t xml:space="preserve">que, en ocasions especials, com ara per exemple el Nadal, el servei de la recollida orgànica es pugui realitzar amb una periodicitat major que la prevista en condicions de normalitat. El sr. Ràfols considera que </w:t>
      </w:r>
      <w:r w:rsidR="00A66E23" w:rsidRPr="00A66E23">
        <w:rPr>
          <w:rFonts w:ascii="Verdana" w:hAnsi="Verdana" w:cs="Verdana"/>
          <w:sz w:val="22"/>
          <w:szCs w:val="22"/>
          <w:lang w:val="ca-ES"/>
        </w:rPr>
        <w:lastRenderedPageBreak/>
        <w:t>instal·lar</w:t>
      </w:r>
      <w:r w:rsidRPr="00A66E23">
        <w:rPr>
          <w:rFonts w:ascii="Verdana" w:hAnsi="Verdana" w:cs="Verdana"/>
          <w:sz w:val="22"/>
          <w:szCs w:val="22"/>
          <w:lang w:val="ca-ES"/>
        </w:rPr>
        <w:t xml:space="preserve"> més contenidors d’orgànica pot comportar riscos però que, puntualment, pot considerar-se la possibilitat d’incrementar el </w:t>
      </w:r>
      <w:r w:rsidR="0073223E" w:rsidRPr="00A66E23">
        <w:rPr>
          <w:rFonts w:ascii="Verdana" w:hAnsi="Verdana" w:cs="Verdana"/>
          <w:sz w:val="22"/>
          <w:szCs w:val="22"/>
          <w:lang w:val="ca-ES"/>
        </w:rPr>
        <w:t>s</w:t>
      </w:r>
      <w:r w:rsidRPr="00A66E23">
        <w:rPr>
          <w:rFonts w:ascii="Verdana" w:hAnsi="Verdana" w:cs="Verdana"/>
          <w:sz w:val="22"/>
          <w:szCs w:val="22"/>
          <w:lang w:val="ca-ES"/>
        </w:rPr>
        <w:t>ervei</w:t>
      </w:r>
      <w:r w:rsidR="0073223E" w:rsidRPr="00A66E23">
        <w:rPr>
          <w:rFonts w:ascii="Verdana" w:hAnsi="Verdana" w:cs="Verdana"/>
          <w:sz w:val="22"/>
          <w:szCs w:val="22"/>
          <w:lang w:val="ca-ES"/>
        </w:rPr>
        <w:t xml:space="preserve"> per millorar aquest i manifesta </w:t>
      </w:r>
      <w:r w:rsidR="00DB6B28" w:rsidRPr="00A66E23">
        <w:rPr>
          <w:rFonts w:ascii="Verdana" w:hAnsi="Verdana" w:cs="Verdana"/>
          <w:sz w:val="22"/>
          <w:szCs w:val="22"/>
          <w:lang w:val="ca-ES"/>
        </w:rPr>
        <w:t xml:space="preserve">que el sistema de recollida està funcionant prou bé i és d’agrair al conjunt de veïns del municipi que fan l’esforç </w:t>
      </w:r>
      <w:r w:rsidR="00A66E23" w:rsidRPr="00A66E23">
        <w:rPr>
          <w:rFonts w:ascii="Verdana" w:hAnsi="Verdana" w:cs="Verdana"/>
          <w:sz w:val="22"/>
          <w:szCs w:val="22"/>
          <w:lang w:val="ca-ES"/>
        </w:rPr>
        <w:t>col·lectiu</w:t>
      </w:r>
      <w:r w:rsidR="00DB6B28" w:rsidRPr="00A66E23">
        <w:rPr>
          <w:rFonts w:ascii="Verdana" w:hAnsi="Verdana" w:cs="Verdana"/>
          <w:sz w:val="22"/>
          <w:szCs w:val="22"/>
          <w:lang w:val="ca-ES"/>
        </w:rPr>
        <w:t xml:space="preserve"> causant d’aquest resultat. El sr. Carbonell planteja la </w:t>
      </w:r>
      <w:r w:rsidR="00A66E23" w:rsidRPr="00A66E23">
        <w:rPr>
          <w:rFonts w:ascii="Verdana" w:hAnsi="Verdana" w:cs="Verdana"/>
          <w:sz w:val="22"/>
          <w:szCs w:val="22"/>
          <w:lang w:val="ca-ES"/>
        </w:rPr>
        <w:t>possibilitat</w:t>
      </w:r>
      <w:r w:rsidR="00DB6B28" w:rsidRPr="00A66E23">
        <w:rPr>
          <w:rFonts w:ascii="Verdana" w:hAnsi="Verdana" w:cs="Verdana"/>
          <w:sz w:val="22"/>
          <w:szCs w:val="22"/>
          <w:lang w:val="ca-ES"/>
        </w:rPr>
        <w:t xml:space="preserve"> d’ampliar el servei els mesos de juliol i per Nadal i el sr. Alcalde i la </w:t>
      </w:r>
      <w:proofErr w:type="spellStart"/>
      <w:r w:rsidR="00DB6B28" w:rsidRPr="00A66E23">
        <w:rPr>
          <w:rFonts w:ascii="Verdana" w:hAnsi="Verdana" w:cs="Verdana"/>
          <w:sz w:val="22"/>
          <w:szCs w:val="22"/>
          <w:lang w:val="ca-ES"/>
        </w:rPr>
        <w:t>sra</w:t>
      </w:r>
      <w:proofErr w:type="spellEnd"/>
      <w:r w:rsidR="00DB6B28" w:rsidRPr="00A66E23">
        <w:rPr>
          <w:rFonts w:ascii="Verdana" w:hAnsi="Verdana" w:cs="Verdana"/>
          <w:sz w:val="22"/>
          <w:szCs w:val="22"/>
          <w:lang w:val="ca-ES"/>
        </w:rPr>
        <w:t xml:space="preserve">. Carme Riba creuen que és possible plantejar la </w:t>
      </w:r>
      <w:r w:rsidR="00A66E23" w:rsidRPr="00A66E23">
        <w:rPr>
          <w:rFonts w:ascii="Verdana" w:hAnsi="Verdana" w:cs="Verdana"/>
          <w:sz w:val="22"/>
          <w:szCs w:val="22"/>
          <w:lang w:val="ca-ES"/>
        </w:rPr>
        <w:t>possibilitat</w:t>
      </w:r>
      <w:r w:rsidR="00DB6B28" w:rsidRPr="00A66E23">
        <w:rPr>
          <w:rFonts w:ascii="Verdana" w:hAnsi="Verdana" w:cs="Verdana"/>
          <w:sz w:val="22"/>
          <w:szCs w:val="22"/>
          <w:lang w:val="ca-ES"/>
        </w:rPr>
        <w:t xml:space="preserve"> d’ampliar puntualment algun punt d’emergència però que la gent respon molt bé.</w:t>
      </w:r>
    </w:p>
    <w:p w:rsidR="00DB6B28" w:rsidRPr="00A66E23" w:rsidRDefault="00DB6B28" w:rsidP="00DB6B28">
      <w:pPr>
        <w:spacing w:line="360" w:lineRule="auto"/>
        <w:ind w:right="-1"/>
        <w:jc w:val="both"/>
        <w:rPr>
          <w:rFonts w:ascii="Verdana" w:hAnsi="Verdana" w:cs="Verdana"/>
          <w:lang w:val="ca-ES"/>
        </w:rPr>
      </w:pPr>
    </w:p>
    <w:p w:rsidR="00DB6B28" w:rsidRPr="00A66E23" w:rsidRDefault="00DB6B28" w:rsidP="00E8007E">
      <w:pPr>
        <w:pStyle w:val="Prrafodelista"/>
        <w:numPr>
          <w:ilvl w:val="0"/>
          <w:numId w:val="32"/>
        </w:numPr>
        <w:spacing w:line="360" w:lineRule="auto"/>
        <w:ind w:right="-1"/>
        <w:jc w:val="both"/>
        <w:rPr>
          <w:rFonts w:ascii="Verdana" w:hAnsi="Verdana" w:cs="Verdana"/>
          <w:sz w:val="22"/>
          <w:szCs w:val="22"/>
          <w:lang w:val="ca-ES"/>
        </w:rPr>
      </w:pPr>
      <w:r w:rsidRPr="00A66E23">
        <w:rPr>
          <w:rFonts w:ascii="Verdana" w:hAnsi="Verdana" w:cs="Verdana"/>
          <w:sz w:val="22"/>
          <w:szCs w:val="22"/>
          <w:lang w:val="ca-ES"/>
        </w:rPr>
        <w:t>El sr. Ramon Carbonell manifesta que APS-CUP va presentar una instància el dia 5 de desembre passat demanant informació sobre el balanç de la recollida d’escombraries i l’estimació de costos – augment del 20’% - que s’havia produït en la taxa corresponent per a 2013, sense al seu parer estar prou explica</w:t>
      </w:r>
      <w:r w:rsidR="00E8007E" w:rsidRPr="00A66E23">
        <w:rPr>
          <w:rFonts w:ascii="Verdana" w:hAnsi="Verdana" w:cs="Verdana"/>
          <w:sz w:val="22"/>
          <w:szCs w:val="22"/>
          <w:lang w:val="ca-ES"/>
        </w:rPr>
        <w:t>da</w:t>
      </w:r>
      <w:r w:rsidRPr="00A66E23">
        <w:rPr>
          <w:rFonts w:ascii="Verdana" w:hAnsi="Verdana" w:cs="Verdana"/>
          <w:sz w:val="22"/>
          <w:szCs w:val="22"/>
          <w:lang w:val="ca-ES"/>
        </w:rPr>
        <w:t xml:space="preserve"> i encara no tenen resposta</w:t>
      </w:r>
      <w:r w:rsidR="00E8007E" w:rsidRPr="00A66E23">
        <w:rPr>
          <w:rFonts w:ascii="Verdana" w:hAnsi="Verdana" w:cs="Verdana"/>
          <w:sz w:val="22"/>
          <w:szCs w:val="22"/>
          <w:lang w:val="ca-ES"/>
        </w:rPr>
        <w:t>. El sr. Planes contesta que en l’expedient de les ordenances fiscals, i fet per Intervenció, hi ha un estudi econòmic que justifica les tarifes proposades a la taxa i que no hi cap problema en lliurar-lo al sr. Carbonell.</w:t>
      </w:r>
    </w:p>
    <w:p w:rsidR="00E8007E" w:rsidRPr="00A66E23" w:rsidRDefault="00E8007E" w:rsidP="00E8007E">
      <w:pPr>
        <w:pStyle w:val="Prrafodelista"/>
        <w:rPr>
          <w:rFonts w:ascii="Verdana" w:hAnsi="Verdana" w:cs="Verdana"/>
          <w:sz w:val="22"/>
          <w:szCs w:val="22"/>
          <w:lang w:val="ca-ES"/>
        </w:rPr>
      </w:pPr>
    </w:p>
    <w:p w:rsidR="00E8007E" w:rsidRPr="00A66E23" w:rsidRDefault="00E8007E" w:rsidP="00E8007E">
      <w:pPr>
        <w:pStyle w:val="Prrafodelista"/>
        <w:numPr>
          <w:ilvl w:val="0"/>
          <w:numId w:val="32"/>
        </w:numPr>
        <w:spacing w:line="360" w:lineRule="auto"/>
        <w:ind w:right="-1"/>
        <w:jc w:val="both"/>
        <w:rPr>
          <w:rFonts w:ascii="Verdana" w:hAnsi="Verdana" w:cs="Verdana"/>
          <w:sz w:val="22"/>
          <w:szCs w:val="22"/>
          <w:lang w:val="ca-ES"/>
        </w:rPr>
      </w:pPr>
      <w:r w:rsidRPr="00A66E23">
        <w:rPr>
          <w:rFonts w:ascii="Verdana" w:hAnsi="Verdana" w:cs="Verdana"/>
          <w:sz w:val="22"/>
          <w:szCs w:val="22"/>
          <w:lang w:val="ca-ES"/>
        </w:rPr>
        <w:t>El sr. Carbonell recorda que hi ha pendent de contesta un altre escrit d’APS-CUP en relació al camí de Martí Vell i el sr. Alcalde contesta que s’ha enviat al Consell Comarcal de l’Alt Penedès un escrit plantejat la possibilitat d’un canvi de destinació de la subvenció que encara està pendent de resposta, escrit del què es passarà còpia al grup del sr. Carbonell així com de la resposta donada per l’ens comarcal.</w:t>
      </w:r>
    </w:p>
    <w:p w:rsidR="00E8007E" w:rsidRPr="00A66E23" w:rsidRDefault="00E8007E" w:rsidP="00E8007E">
      <w:pPr>
        <w:pStyle w:val="Prrafodelista"/>
        <w:rPr>
          <w:rFonts w:ascii="Verdana" w:hAnsi="Verdana" w:cs="Verdana"/>
          <w:sz w:val="22"/>
          <w:szCs w:val="22"/>
          <w:lang w:val="ca-ES"/>
        </w:rPr>
      </w:pPr>
    </w:p>
    <w:p w:rsidR="00E8007E" w:rsidRPr="00A66E23" w:rsidRDefault="00E8007E" w:rsidP="00E8007E">
      <w:pPr>
        <w:pStyle w:val="Prrafodelista"/>
        <w:numPr>
          <w:ilvl w:val="0"/>
          <w:numId w:val="32"/>
        </w:numPr>
        <w:spacing w:line="360" w:lineRule="auto"/>
        <w:ind w:right="-1"/>
        <w:jc w:val="both"/>
        <w:rPr>
          <w:rFonts w:ascii="Verdana" w:hAnsi="Verdana" w:cs="Verdana"/>
          <w:sz w:val="22"/>
          <w:szCs w:val="22"/>
          <w:lang w:val="ca-ES"/>
        </w:rPr>
      </w:pPr>
      <w:r w:rsidRPr="00A66E23">
        <w:rPr>
          <w:rFonts w:ascii="Verdana" w:hAnsi="Verdana" w:cs="Verdana"/>
          <w:sz w:val="22"/>
          <w:szCs w:val="22"/>
          <w:lang w:val="ca-ES"/>
        </w:rPr>
        <w:t xml:space="preserve">El sr. Carbonell pregunta per un acord de la Junta de Govern en relació a una empresa de recollida d’olis, </w:t>
      </w:r>
      <w:proofErr w:type="spellStart"/>
      <w:r w:rsidRPr="00A66E23">
        <w:rPr>
          <w:rFonts w:ascii="Verdana" w:hAnsi="Verdana" w:cs="Verdana"/>
          <w:sz w:val="22"/>
          <w:szCs w:val="22"/>
          <w:lang w:val="ca-ES"/>
        </w:rPr>
        <w:t>Recicloil</w:t>
      </w:r>
      <w:proofErr w:type="spellEnd"/>
      <w:r w:rsidRPr="00A66E23">
        <w:rPr>
          <w:rFonts w:ascii="Verdana" w:hAnsi="Verdana" w:cs="Verdana"/>
          <w:sz w:val="22"/>
          <w:szCs w:val="22"/>
          <w:lang w:val="ca-ES"/>
        </w:rPr>
        <w:t>, i el sr. Ros contesta en detall sobre les característiques del producte que es recull i els llocs de recollida i el tipus de contenidors fets servir.</w:t>
      </w:r>
    </w:p>
    <w:p w:rsidR="00E8007E" w:rsidRPr="00A66E23" w:rsidRDefault="00E8007E" w:rsidP="00E8007E">
      <w:pPr>
        <w:pStyle w:val="Prrafodelista"/>
        <w:rPr>
          <w:rFonts w:ascii="Verdana" w:hAnsi="Verdana" w:cs="Verdana"/>
          <w:sz w:val="22"/>
          <w:szCs w:val="22"/>
          <w:lang w:val="ca-ES"/>
        </w:rPr>
      </w:pPr>
    </w:p>
    <w:p w:rsidR="00BF371E" w:rsidRPr="00A66E23" w:rsidRDefault="00E8007E" w:rsidP="00E8007E">
      <w:pPr>
        <w:pStyle w:val="Prrafodelista"/>
        <w:numPr>
          <w:ilvl w:val="0"/>
          <w:numId w:val="32"/>
        </w:numPr>
        <w:spacing w:line="360" w:lineRule="auto"/>
        <w:ind w:right="-1"/>
        <w:jc w:val="both"/>
        <w:rPr>
          <w:rFonts w:ascii="Verdana" w:hAnsi="Verdana" w:cs="Verdana"/>
          <w:sz w:val="22"/>
          <w:szCs w:val="22"/>
          <w:lang w:val="ca-ES"/>
        </w:rPr>
      </w:pPr>
      <w:r w:rsidRPr="00A66E23">
        <w:rPr>
          <w:rFonts w:ascii="Verdana" w:hAnsi="Verdana" w:cs="Verdana"/>
          <w:sz w:val="22"/>
          <w:szCs w:val="22"/>
          <w:lang w:val="ca-ES"/>
        </w:rPr>
        <w:t>El sr. Carbonell planteja la possibilitat, en relació a les cartelleres municipals, que l’ajuntament pugui proveir, com fan altres consistoris, de llocs concrets per enganxar propaganda i informació per part d’entitats privades</w:t>
      </w:r>
      <w:r w:rsidR="00BF371E" w:rsidRPr="00A66E23">
        <w:rPr>
          <w:rFonts w:ascii="Verdana" w:hAnsi="Verdana" w:cs="Verdana"/>
          <w:sz w:val="22"/>
          <w:szCs w:val="22"/>
          <w:lang w:val="ca-ES"/>
        </w:rPr>
        <w:t xml:space="preserve"> o particulars i el sr. Alcalde contesta que s’estudiarà la viabilitat de la proposta.</w:t>
      </w:r>
    </w:p>
    <w:p w:rsidR="00BF371E" w:rsidRPr="00A66E23" w:rsidRDefault="00BF371E" w:rsidP="00BF371E">
      <w:pPr>
        <w:pStyle w:val="Prrafodelista"/>
        <w:rPr>
          <w:rFonts w:ascii="Verdana" w:hAnsi="Verdana" w:cs="Verdana"/>
          <w:sz w:val="22"/>
          <w:szCs w:val="22"/>
          <w:lang w:val="ca-ES"/>
        </w:rPr>
      </w:pPr>
    </w:p>
    <w:p w:rsidR="00E8007E" w:rsidRPr="00A66E23" w:rsidRDefault="00BF371E" w:rsidP="00BF371E">
      <w:pPr>
        <w:pStyle w:val="Prrafodelista"/>
        <w:numPr>
          <w:ilvl w:val="0"/>
          <w:numId w:val="32"/>
        </w:numPr>
        <w:spacing w:line="360" w:lineRule="auto"/>
        <w:ind w:right="-1"/>
        <w:jc w:val="both"/>
        <w:rPr>
          <w:rFonts w:ascii="Verdana" w:hAnsi="Verdana" w:cs="Verdana"/>
          <w:sz w:val="22"/>
          <w:szCs w:val="22"/>
          <w:lang w:val="ca-ES"/>
        </w:rPr>
      </w:pPr>
      <w:r w:rsidRPr="00A66E23">
        <w:rPr>
          <w:rFonts w:ascii="Verdana" w:hAnsi="Verdana" w:cs="Verdana"/>
          <w:sz w:val="22"/>
          <w:szCs w:val="22"/>
          <w:lang w:val="ca-ES"/>
        </w:rPr>
        <w:t xml:space="preserve">La </w:t>
      </w:r>
      <w:proofErr w:type="spellStart"/>
      <w:r w:rsidRPr="00A66E23">
        <w:rPr>
          <w:rFonts w:ascii="Verdana" w:hAnsi="Verdana" w:cs="Verdana"/>
          <w:sz w:val="22"/>
          <w:szCs w:val="22"/>
          <w:lang w:val="ca-ES"/>
        </w:rPr>
        <w:t>sra</w:t>
      </w:r>
      <w:proofErr w:type="spellEnd"/>
      <w:r w:rsidRPr="00A66E23">
        <w:rPr>
          <w:rFonts w:ascii="Verdana" w:hAnsi="Verdana" w:cs="Verdana"/>
          <w:sz w:val="22"/>
          <w:szCs w:val="22"/>
          <w:lang w:val="ca-ES"/>
        </w:rPr>
        <w:t xml:space="preserve">. Montse García pregunta si hi ha possibilitat de fer modificacions en el servei de transport escolar perquè ella s’ha trobat en un cas personal que podria revertir en un estalvi per a l’ajuntament, atès que hi hauria alumnes que ja no farien servir el transport públic sinó el privat, i en canvi el Consell Comarcal li ha comentat que es requereixen tres mesos, a partir de la petició, per regularitzar els costos d’aquell. La </w:t>
      </w:r>
      <w:proofErr w:type="spellStart"/>
      <w:r w:rsidRPr="00A66E23">
        <w:rPr>
          <w:rFonts w:ascii="Verdana" w:hAnsi="Verdana" w:cs="Verdana"/>
          <w:sz w:val="22"/>
          <w:szCs w:val="22"/>
          <w:lang w:val="ca-ES"/>
        </w:rPr>
        <w:t>sra</w:t>
      </w:r>
      <w:proofErr w:type="spellEnd"/>
      <w:r w:rsidRPr="00A66E23">
        <w:rPr>
          <w:rFonts w:ascii="Verdana" w:hAnsi="Verdana" w:cs="Verdana"/>
          <w:sz w:val="22"/>
          <w:szCs w:val="22"/>
          <w:lang w:val="ca-ES"/>
        </w:rPr>
        <w:t xml:space="preserve">. </w:t>
      </w:r>
      <w:proofErr w:type="spellStart"/>
      <w:r w:rsidRPr="00A66E23">
        <w:rPr>
          <w:rFonts w:ascii="Verdana" w:hAnsi="Verdana" w:cs="Verdana"/>
          <w:sz w:val="22"/>
          <w:szCs w:val="22"/>
          <w:lang w:val="ca-ES"/>
        </w:rPr>
        <w:t>Catasús</w:t>
      </w:r>
      <w:proofErr w:type="spellEnd"/>
      <w:r w:rsidRPr="00A66E23">
        <w:rPr>
          <w:rFonts w:ascii="Verdana" w:hAnsi="Verdana" w:cs="Verdana"/>
          <w:sz w:val="22"/>
          <w:szCs w:val="22"/>
          <w:lang w:val="ca-ES"/>
        </w:rPr>
        <w:t xml:space="preserve"> contesta que el canvi no es podrà realitzar enguany per les pròpies condicions establertes en el conveni regulador del transport escolar que lliga ajuntament i Consell Comarcal.</w:t>
      </w:r>
    </w:p>
    <w:p w:rsidR="00A66E23" w:rsidRPr="00A66E23" w:rsidRDefault="00A66E23" w:rsidP="00A66E23">
      <w:pPr>
        <w:pStyle w:val="Prrafodelista"/>
        <w:rPr>
          <w:rFonts w:ascii="Verdana" w:hAnsi="Verdana" w:cs="Verdana"/>
          <w:sz w:val="22"/>
          <w:szCs w:val="22"/>
          <w:lang w:val="ca-ES"/>
        </w:rPr>
      </w:pPr>
    </w:p>
    <w:p w:rsidR="00C53AE3" w:rsidRPr="00A66E23" w:rsidRDefault="00BF371E" w:rsidP="00C53AE3">
      <w:pPr>
        <w:pStyle w:val="Prrafodelista"/>
        <w:numPr>
          <w:ilvl w:val="0"/>
          <w:numId w:val="32"/>
        </w:numPr>
        <w:spacing w:line="360" w:lineRule="auto"/>
        <w:ind w:right="-1"/>
        <w:jc w:val="both"/>
        <w:rPr>
          <w:rFonts w:ascii="Verdana" w:hAnsi="Verdana" w:cs="Verdana"/>
          <w:sz w:val="22"/>
          <w:szCs w:val="22"/>
          <w:lang w:val="ca-ES"/>
        </w:rPr>
      </w:pPr>
      <w:r w:rsidRPr="00A66E23">
        <w:rPr>
          <w:rFonts w:ascii="Verdana" w:hAnsi="Verdana" w:cs="Verdana"/>
          <w:sz w:val="22"/>
          <w:szCs w:val="22"/>
          <w:lang w:val="ca-ES"/>
        </w:rPr>
        <w:t xml:space="preserve">La </w:t>
      </w:r>
      <w:proofErr w:type="spellStart"/>
      <w:r w:rsidRPr="00A66E23">
        <w:rPr>
          <w:rFonts w:ascii="Verdana" w:hAnsi="Verdana" w:cs="Verdana"/>
          <w:sz w:val="22"/>
          <w:szCs w:val="22"/>
          <w:lang w:val="ca-ES"/>
        </w:rPr>
        <w:t>sra</w:t>
      </w:r>
      <w:proofErr w:type="spellEnd"/>
      <w:r w:rsidRPr="00A66E23">
        <w:rPr>
          <w:rFonts w:ascii="Verdana" w:hAnsi="Verdana" w:cs="Verdana"/>
          <w:sz w:val="22"/>
          <w:szCs w:val="22"/>
          <w:lang w:val="ca-ES"/>
        </w:rPr>
        <w:t>. García pregunta sobre la situació de l’expedient de</w:t>
      </w:r>
      <w:r w:rsidR="0065183B" w:rsidRPr="00A66E23">
        <w:rPr>
          <w:rFonts w:ascii="Verdana" w:hAnsi="Verdana" w:cs="Verdana"/>
          <w:sz w:val="22"/>
          <w:szCs w:val="22"/>
          <w:lang w:val="ca-ES"/>
        </w:rPr>
        <w:t xml:space="preserve"> l’arranjament de la </w:t>
      </w:r>
      <w:r w:rsidR="00A66E23" w:rsidRPr="00A66E23">
        <w:rPr>
          <w:rFonts w:ascii="Verdana" w:hAnsi="Verdana" w:cs="Verdana"/>
          <w:sz w:val="22"/>
          <w:szCs w:val="22"/>
          <w:lang w:val="ca-ES"/>
        </w:rPr>
        <w:t>passarel·la</w:t>
      </w:r>
      <w:r w:rsidR="0065183B" w:rsidRPr="00A66E23">
        <w:rPr>
          <w:rFonts w:ascii="Verdana" w:hAnsi="Verdana" w:cs="Verdana"/>
          <w:sz w:val="22"/>
          <w:szCs w:val="22"/>
          <w:lang w:val="ca-ES"/>
        </w:rPr>
        <w:t xml:space="preserve"> de </w:t>
      </w:r>
      <w:proofErr w:type="spellStart"/>
      <w:r w:rsidR="0065183B" w:rsidRPr="00A66E23">
        <w:rPr>
          <w:rFonts w:ascii="Verdana" w:hAnsi="Verdana" w:cs="Verdana"/>
          <w:sz w:val="22"/>
          <w:szCs w:val="22"/>
          <w:lang w:val="ca-ES"/>
        </w:rPr>
        <w:t>l’Ordal</w:t>
      </w:r>
      <w:proofErr w:type="spellEnd"/>
      <w:r w:rsidR="0065183B" w:rsidRPr="00A66E23">
        <w:rPr>
          <w:rFonts w:ascii="Verdana" w:hAnsi="Verdana" w:cs="Verdana"/>
          <w:sz w:val="22"/>
          <w:szCs w:val="22"/>
          <w:lang w:val="ca-ES"/>
        </w:rPr>
        <w:t xml:space="preserve"> i el sr. Alcalde explica la situació actual, les reunions mantingudes amb Carreteres de l’Estat, que en principi no es va voler fer càrrec del cost de les obres perquè la passarel.la la varen fer i costejar els veïns </w:t>
      </w:r>
      <w:proofErr w:type="spellStart"/>
      <w:r w:rsidR="0065183B" w:rsidRPr="00A66E23">
        <w:rPr>
          <w:rFonts w:ascii="Verdana" w:hAnsi="Verdana" w:cs="Verdana"/>
          <w:sz w:val="22"/>
          <w:szCs w:val="22"/>
          <w:lang w:val="ca-ES"/>
        </w:rPr>
        <w:t>d’Ordal</w:t>
      </w:r>
      <w:proofErr w:type="spellEnd"/>
      <w:r w:rsidR="0065183B" w:rsidRPr="00A66E23">
        <w:rPr>
          <w:rFonts w:ascii="Verdana" w:hAnsi="Verdana" w:cs="Verdana"/>
          <w:sz w:val="22"/>
          <w:szCs w:val="22"/>
          <w:lang w:val="ca-ES"/>
        </w:rPr>
        <w:t xml:space="preserve"> a finals dels anys seixanta del segle passat, i estem pendents de la visita de la delegada del Govern central a Catalunya per trobar la solució econòmica a la rehabilitació que, a hores d’ara, es fa impossible d’afrontar </w:t>
      </w:r>
      <w:r w:rsidR="00C53AE3" w:rsidRPr="00A66E23">
        <w:rPr>
          <w:rFonts w:ascii="Verdana" w:hAnsi="Verdana" w:cs="Verdana"/>
          <w:sz w:val="22"/>
          <w:szCs w:val="22"/>
          <w:lang w:val="ca-ES"/>
        </w:rPr>
        <w:t xml:space="preserve">al nostre </w:t>
      </w:r>
      <w:r w:rsidR="0065183B" w:rsidRPr="00A66E23">
        <w:rPr>
          <w:rFonts w:ascii="Verdana" w:hAnsi="Verdana" w:cs="Verdana"/>
          <w:sz w:val="22"/>
          <w:szCs w:val="22"/>
          <w:lang w:val="ca-ES"/>
        </w:rPr>
        <w:t>ajuntament.</w:t>
      </w:r>
    </w:p>
    <w:p w:rsidR="00837B3C" w:rsidRPr="00A66E23" w:rsidRDefault="00837B3C" w:rsidP="00837B3C">
      <w:pPr>
        <w:pStyle w:val="Prrafodelista"/>
        <w:spacing w:line="360" w:lineRule="auto"/>
        <w:ind w:left="1288" w:right="-1"/>
        <w:jc w:val="both"/>
        <w:rPr>
          <w:rFonts w:ascii="Verdana" w:hAnsi="Verdana" w:cs="Verdana"/>
          <w:sz w:val="22"/>
          <w:szCs w:val="22"/>
          <w:lang w:val="ca-ES"/>
        </w:rPr>
      </w:pPr>
      <w:bookmarkStart w:id="0" w:name="_GoBack"/>
      <w:bookmarkEnd w:id="0"/>
    </w:p>
    <w:p w:rsidR="00BF371E" w:rsidRPr="00A66E23" w:rsidRDefault="00C53AE3" w:rsidP="00C53AE3">
      <w:pPr>
        <w:spacing w:line="360" w:lineRule="auto"/>
        <w:ind w:right="-1"/>
        <w:jc w:val="both"/>
        <w:rPr>
          <w:rFonts w:ascii="Verdana" w:hAnsi="Verdana" w:cs="Verdana"/>
          <w:lang w:val="ca-ES"/>
        </w:rPr>
      </w:pPr>
      <w:r w:rsidRPr="00A66E23">
        <w:rPr>
          <w:rFonts w:ascii="Verdana" w:hAnsi="Verdana" w:cs="Verdana"/>
          <w:lang w:val="ca-ES"/>
        </w:rPr>
        <w:t>Per últim, i a efectes informatius, el sr. Alcalde manifesta que aviat es farà arribar als grups municipals que ho varen demanar els informes dels assumptes Arrufat, conveni Fecsa i pàgina web municipal així com dels diners que aportarà Diputació de Barcelona per la convocatòria actual de Xarxa – uns 494.000 euros -.</w:t>
      </w:r>
      <w:r w:rsidR="0065183B" w:rsidRPr="00A66E23">
        <w:rPr>
          <w:rFonts w:ascii="Verdana" w:hAnsi="Verdana" w:cs="Verdana"/>
          <w:lang w:val="ca-ES"/>
        </w:rPr>
        <w:t xml:space="preserve">   </w:t>
      </w:r>
    </w:p>
    <w:p w:rsidR="00A429BC" w:rsidRPr="00A66E23" w:rsidRDefault="00C53AE3" w:rsidP="00837B3C">
      <w:pPr>
        <w:spacing w:line="360" w:lineRule="auto"/>
        <w:ind w:right="-1"/>
        <w:jc w:val="both"/>
        <w:rPr>
          <w:rFonts w:ascii="Verdana" w:hAnsi="Verdana" w:cs="Verdana"/>
          <w:lang w:val="ca-ES"/>
        </w:rPr>
      </w:pPr>
      <w:r w:rsidRPr="00A66E23">
        <w:rPr>
          <w:rFonts w:ascii="Verdana" w:hAnsi="Verdana" w:cs="Verdana"/>
          <w:lang w:val="ca-ES"/>
        </w:rPr>
        <w:lastRenderedPageBreak/>
        <w:t>El sr. Ferran Planes igualment informa sobre la convocatòria del PUOSC, els diners que encara ens deu Governació d’obres de l’anterior convocatòria i de la previsió d’ingressos promesa pel Departament a un mes vista.</w:t>
      </w:r>
    </w:p>
    <w:p w:rsidR="000F720C" w:rsidRPr="00916E48" w:rsidRDefault="000F720C" w:rsidP="001A52A8">
      <w:pPr>
        <w:spacing w:after="0" w:line="360" w:lineRule="auto"/>
        <w:ind w:right="-1"/>
        <w:jc w:val="both"/>
        <w:rPr>
          <w:rFonts w:ascii="Verdana" w:hAnsi="Verdana"/>
          <w:bCs/>
          <w:lang w:val="ca-ES"/>
        </w:rPr>
      </w:pPr>
      <w:r w:rsidRPr="00916E48">
        <w:rPr>
          <w:rFonts w:ascii="Verdana" w:hAnsi="Verdana"/>
          <w:bCs/>
          <w:lang w:val="ca-ES"/>
        </w:rPr>
        <w:t xml:space="preserve">I sense més assumptes a tractar la sessió es clou a les </w:t>
      </w:r>
      <w:r w:rsidR="005676CC" w:rsidRPr="00916E48">
        <w:rPr>
          <w:rFonts w:ascii="Verdana" w:hAnsi="Verdana"/>
          <w:bCs/>
          <w:lang w:val="ca-ES"/>
        </w:rPr>
        <w:t>vint-i-</w:t>
      </w:r>
      <w:r w:rsidR="00C53AE3">
        <w:rPr>
          <w:rFonts w:ascii="Verdana" w:hAnsi="Verdana"/>
          <w:bCs/>
          <w:lang w:val="ca-ES"/>
        </w:rPr>
        <w:t xml:space="preserve">dues </w:t>
      </w:r>
      <w:r w:rsidR="005676CC" w:rsidRPr="00916E48">
        <w:rPr>
          <w:rFonts w:ascii="Verdana" w:hAnsi="Verdana"/>
          <w:bCs/>
          <w:lang w:val="ca-ES"/>
        </w:rPr>
        <w:t xml:space="preserve">hores i </w:t>
      </w:r>
      <w:r w:rsidR="00C53AE3">
        <w:rPr>
          <w:rFonts w:ascii="Verdana" w:hAnsi="Verdana"/>
          <w:bCs/>
          <w:lang w:val="ca-ES"/>
        </w:rPr>
        <w:t>trenta</w:t>
      </w:r>
      <w:r w:rsidR="005676CC" w:rsidRPr="00916E48">
        <w:rPr>
          <w:rFonts w:ascii="Verdana" w:hAnsi="Verdana"/>
          <w:bCs/>
          <w:lang w:val="ca-ES"/>
        </w:rPr>
        <w:t xml:space="preserve"> </w:t>
      </w:r>
      <w:r w:rsidR="0055140F" w:rsidRPr="00916E48">
        <w:rPr>
          <w:rFonts w:ascii="Verdana" w:hAnsi="Verdana"/>
          <w:bCs/>
          <w:lang w:val="ca-ES"/>
        </w:rPr>
        <w:t>minuts</w:t>
      </w:r>
      <w:r w:rsidRPr="00916E48">
        <w:rPr>
          <w:rFonts w:ascii="Verdana" w:hAnsi="Verdana"/>
          <w:bCs/>
          <w:lang w:val="ca-ES"/>
        </w:rPr>
        <w:t>, i perquè quedi constància del que s’hi ha tractat i dels acords presos, estenc amb el vist-i-plau del Sr. Alcalde aq</w:t>
      </w:r>
      <w:r w:rsidR="0055140F" w:rsidRPr="00916E48">
        <w:rPr>
          <w:rFonts w:ascii="Verdana" w:hAnsi="Verdana"/>
          <w:bCs/>
          <w:lang w:val="ca-ES"/>
        </w:rPr>
        <w:t>uesta acta, a Subirats, vint-i-</w:t>
      </w:r>
      <w:r w:rsidR="005676CC" w:rsidRPr="00916E48">
        <w:rPr>
          <w:rFonts w:ascii="Verdana" w:hAnsi="Verdana"/>
          <w:bCs/>
          <w:lang w:val="ca-ES"/>
        </w:rPr>
        <w:t>ú</w:t>
      </w:r>
      <w:r w:rsidRPr="00916E48">
        <w:rPr>
          <w:rFonts w:ascii="Verdana" w:hAnsi="Verdana"/>
          <w:bCs/>
          <w:lang w:val="ca-ES"/>
        </w:rPr>
        <w:t xml:space="preserve"> de </w:t>
      </w:r>
      <w:r w:rsidR="005676CC" w:rsidRPr="00916E48">
        <w:rPr>
          <w:rFonts w:ascii="Verdana" w:hAnsi="Verdana"/>
          <w:bCs/>
          <w:lang w:val="ca-ES"/>
        </w:rPr>
        <w:t>gener</w:t>
      </w:r>
      <w:r w:rsidRPr="00916E48">
        <w:rPr>
          <w:rFonts w:ascii="Verdana" w:hAnsi="Verdana"/>
          <w:bCs/>
          <w:lang w:val="ca-ES"/>
        </w:rPr>
        <w:t xml:space="preserve"> de dos mil </w:t>
      </w:r>
      <w:r w:rsidR="005676CC" w:rsidRPr="00916E48">
        <w:rPr>
          <w:rFonts w:ascii="Verdana" w:hAnsi="Verdana"/>
          <w:bCs/>
          <w:lang w:val="ca-ES"/>
        </w:rPr>
        <w:t>tretze</w:t>
      </w:r>
      <w:r w:rsidRPr="00916E48">
        <w:rPr>
          <w:rFonts w:ascii="Verdana" w:hAnsi="Verdana"/>
          <w:bCs/>
          <w:lang w:val="ca-ES"/>
        </w:rPr>
        <w:t>.</w:t>
      </w:r>
    </w:p>
    <w:p w:rsidR="000F720C" w:rsidRPr="00916E48" w:rsidRDefault="000F720C" w:rsidP="001A52A8">
      <w:pPr>
        <w:spacing w:after="0" w:line="360" w:lineRule="auto"/>
        <w:ind w:right="-1"/>
        <w:jc w:val="both"/>
        <w:rPr>
          <w:rFonts w:ascii="Verdana" w:hAnsi="Verdana"/>
          <w:bCs/>
          <w:lang w:val="ca-ES"/>
        </w:rPr>
      </w:pPr>
    </w:p>
    <w:p w:rsidR="000F720C" w:rsidRPr="00916E48" w:rsidRDefault="000F720C" w:rsidP="001A52A8">
      <w:pPr>
        <w:spacing w:after="0" w:line="360" w:lineRule="auto"/>
        <w:ind w:right="-1"/>
        <w:jc w:val="both"/>
        <w:rPr>
          <w:rFonts w:ascii="Verdana" w:hAnsi="Verdana"/>
          <w:bCs/>
          <w:lang w:val="ca-ES"/>
        </w:rPr>
      </w:pPr>
    </w:p>
    <w:p w:rsidR="000F720C" w:rsidRPr="00916E48" w:rsidRDefault="000F720C" w:rsidP="001A52A8">
      <w:pPr>
        <w:spacing w:after="0" w:line="360" w:lineRule="auto"/>
        <w:ind w:left="708" w:right="-1" w:firstLine="708"/>
        <w:jc w:val="both"/>
        <w:rPr>
          <w:rFonts w:ascii="Verdana" w:hAnsi="Verdana"/>
          <w:bCs/>
          <w:lang w:val="ca-ES"/>
        </w:rPr>
      </w:pPr>
      <w:r w:rsidRPr="00916E48">
        <w:rPr>
          <w:rFonts w:ascii="Verdana" w:hAnsi="Verdana"/>
          <w:bCs/>
          <w:lang w:val="ca-ES"/>
        </w:rPr>
        <w:t>VIST-I-PLAU</w:t>
      </w:r>
    </w:p>
    <w:p w:rsidR="000F720C" w:rsidRPr="00916E48" w:rsidRDefault="000F720C" w:rsidP="001A52A8">
      <w:pPr>
        <w:spacing w:after="0" w:line="360" w:lineRule="auto"/>
        <w:ind w:left="708" w:right="-1" w:firstLine="708"/>
        <w:jc w:val="both"/>
        <w:rPr>
          <w:rFonts w:ascii="Verdana" w:hAnsi="Verdana"/>
          <w:bCs/>
          <w:lang w:val="ca-ES"/>
        </w:rPr>
      </w:pPr>
      <w:r w:rsidRPr="00916E48">
        <w:rPr>
          <w:rFonts w:ascii="Verdana" w:hAnsi="Verdana"/>
          <w:bCs/>
          <w:lang w:val="ca-ES"/>
        </w:rPr>
        <w:t xml:space="preserve">L’ALCALDE              </w:t>
      </w:r>
      <w:r w:rsidRPr="00916E48">
        <w:rPr>
          <w:rFonts w:ascii="Verdana" w:hAnsi="Verdana"/>
          <w:bCs/>
          <w:lang w:val="ca-ES"/>
        </w:rPr>
        <w:tab/>
        <w:t xml:space="preserve">                        EL SECRETARI</w:t>
      </w:r>
    </w:p>
    <w:p w:rsidR="000F720C" w:rsidRPr="00916E48" w:rsidRDefault="000F720C" w:rsidP="001A52A8">
      <w:pPr>
        <w:spacing w:after="0" w:line="360" w:lineRule="auto"/>
        <w:ind w:right="-1"/>
        <w:jc w:val="both"/>
        <w:rPr>
          <w:rFonts w:ascii="Verdana" w:hAnsi="Verdana"/>
          <w:bCs/>
          <w:lang w:val="ca-ES"/>
        </w:rPr>
      </w:pPr>
    </w:p>
    <w:sectPr w:rsidR="000F720C" w:rsidRPr="00916E48" w:rsidSect="00C33B09">
      <w:footerReference w:type="default" r:id="rId8"/>
      <w:pgSz w:w="11906" w:h="16838"/>
      <w:pgMar w:top="3119" w:right="1133"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9A7" w:rsidRDefault="004B19A7" w:rsidP="00FF6DE4">
      <w:pPr>
        <w:spacing w:after="0" w:line="240" w:lineRule="auto"/>
      </w:pPr>
      <w:r>
        <w:separator/>
      </w:r>
    </w:p>
  </w:endnote>
  <w:endnote w:type="continuationSeparator" w:id="0">
    <w:p w:rsidR="004B19A7" w:rsidRDefault="004B19A7" w:rsidP="00FF6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Gill Analistas">
    <w:panose1 w:val="00000000000000000000"/>
    <w:charset w:val="00"/>
    <w:family w:val="auto"/>
    <w:notTrueType/>
    <w:pitch w:val="default"/>
    <w:sig w:usb0="00000003" w:usb1="00000000" w:usb2="00000000" w:usb3="00000000" w:csb0="00000001" w:csb1="00000000"/>
  </w:font>
  <w:font w:name="Humanst521 BT">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9A7" w:rsidRDefault="004B19A7">
    <w:pPr>
      <w:pStyle w:val="Piedepgina"/>
      <w:jc w:val="right"/>
    </w:pPr>
    <w:fldSimple w:instr="PAGE   \* MERGEFORMAT">
      <w:r w:rsidR="00A66E23">
        <w:rPr>
          <w:noProof/>
        </w:rPr>
        <w:t>2</w:t>
      </w:r>
    </w:fldSimple>
  </w:p>
  <w:p w:rsidR="004B19A7" w:rsidRDefault="004B19A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9A7" w:rsidRDefault="004B19A7" w:rsidP="00FF6DE4">
      <w:pPr>
        <w:spacing w:after="0" w:line="240" w:lineRule="auto"/>
      </w:pPr>
      <w:r>
        <w:separator/>
      </w:r>
    </w:p>
  </w:footnote>
  <w:footnote w:type="continuationSeparator" w:id="0">
    <w:p w:rsidR="004B19A7" w:rsidRDefault="004B19A7" w:rsidP="00FF6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num" w:pos="928"/>
        </w:tabs>
        <w:ind w:left="928" w:hanging="360"/>
      </w:pPr>
      <w:rPr>
        <w:rFonts w:ascii="Symbol" w:hAnsi="Symbol"/>
      </w:rPr>
    </w:lvl>
  </w:abstractNum>
  <w:abstractNum w:abstractNumId="1">
    <w:nsid w:val="07CB22D7"/>
    <w:multiLevelType w:val="hybridMultilevel"/>
    <w:tmpl w:val="FD66C934"/>
    <w:lvl w:ilvl="0" w:tplc="06B46402">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1AB12DA"/>
    <w:multiLevelType w:val="hybridMultilevel"/>
    <w:tmpl w:val="E4205B54"/>
    <w:lvl w:ilvl="0" w:tplc="0C0A000F">
      <w:start w:val="1"/>
      <w:numFmt w:val="decimal"/>
      <w:lvlText w:val="%1."/>
      <w:lvlJc w:val="left"/>
      <w:pPr>
        <w:tabs>
          <w:tab w:val="num" w:pos="360"/>
        </w:tabs>
        <w:ind w:left="36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
    <w:nsid w:val="1761120E"/>
    <w:multiLevelType w:val="multilevel"/>
    <w:tmpl w:val="A2FE84E4"/>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8663F71"/>
    <w:multiLevelType w:val="hybridMultilevel"/>
    <w:tmpl w:val="43C426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FE24C33"/>
    <w:multiLevelType w:val="hybridMultilevel"/>
    <w:tmpl w:val="154A2E08"/>
    <w:lvl w:ilvl="0" w:tplc="0403000F">
      <w:start w:val="1"/>
      <w:numFmt w:val="decimal"/>
      <w:lvlText w:val="%1."/>
      <w:lvlJc w:val="left"/>
      <w:pPr>
        <w:tabs>
          <w:tab w:val="num" w:pos="720"/>
        </w:tabs>
        <w:ind w:left="720" w:hanging="360"/>
      </w:pPr>
      <w:rPr>
        <w:rFonts w:cs="Times New Roman"/>
      </w:rPr>
    </w:lvl>
    <w:lvl w:ilvl="1" w:tplc="04030019">
      <w:start w:val="1"/>
      <w:numFmt w:val="decimal"/>
      <w:lvlText w:val="%2."/>
      <w:lvlJc w:val="left"/>
      <w:pPr>
        <w:tabs>
          <w:tab w:val="num" w:pos="1440"/>
        </w:tabs>
        <w:ind w:left="1440" w:hanging="360"/>
      </w:pPr>
      <w:rPr>
        <w:rFonts w:cs="Times New Roman"/>
      </w:rPr>
    </w:lvl>
    <w:lvl w:ilvl="2" w:tplc="0403001B">
      <w:start w:val="1"/>
      <w:numFmt w:val="decimal"/>
      <w:lvlText w:val="%3."/>
      <w:lvlJc w:val="left"/>
      <w:pPr>
        <w:tabs>
          <w:tab w:val="num" w:pos="2160"/>
        </w:tabs>
        <w:ind w:left="2160" w:hanging="360"/>
      </w:pPr>
      <w:rPr>
        <w:rFonts w:cs="Times New Roman"/>
      </w:rPr>
    </w:lvl>
    <w:lvl w:ilvl="3" w:tplc="0403000F">
      <w:start w:val="1"/>
      <w:numFmt w:val="decimal"/>
      <w:lvlText w:val="%4."/>
      <w:lvlJc w:val="left"/>
      <w:pPr>
        <w:tabs>
          <w:tab w:val="num" w:pos="2880"/>
        </w:tabs>
        <w:ind w:left="2880" w:hanging="360"/>
      </w:pPr>
      <w:rPr>
        <w:rFonts w:cs="Times New Roman"/>
      </w:rPr>
    </w:lvl>
    <w:lvl w:ilvl="4" w:tplc="04030019">
      <w:start w:val="1"/>
      <w:numFmt w:val="decimal"/>
      <w:lvlText w:val="%5."/>
      <w:lvlJc w:val="left"/>
      <w:pPr>
        <w:tabs>
          <w:tab w:val="num" w:pos="3600"/>
        </w:tabs>
        <w:ind w:left="3600" w:hanging="360"/>
      </w:pPr>
      <w:rPr>
        <w:rFonts w:cs="Times New Roman"/>
      </w:rPr>
    </w:lvl>
    <w:lvl w:ilvl="5" w:tplc="0403001B">
      <w:start w:val="1"/>
      <w:numFmt w:val="decimal"/>
      <w:lvlText w:val="%6."/>
      <w:lvlJc w:val="left"/>
      <w:pPr>
        <w:tabs>
          <w:tab w:val="num" w:pos="4320"/>
        </w:tabs>
        <w:ind w:left="4320" w:hanging="360"/>
      </w:pPr>
      <w:rPr>
        <w:rFonts w:cs="Times New Roman"/>
      </w:rPr>
    </w:lvl>
    <w:lvl w:ilvl="6" w:tplc="0403000F">
      <w:start w:val="1"/>
      <w:numFmt w:val="decimal"/>
      <w:lvlText w:val="%7."/>
      <w:lvlJc w:val="left"/>
      <w:pPr>
        <w:tabs>
          <w:tab w:val="num" w:pos="5040"/>
        </w:tabs>
        <w:ind w:left="5040" w:hanging="360"/>
      </w:pPr>
      <w:rPr>
        <w:rFonts w:cs="Times New Roman"/>
      </w:rPr>
    </w:lvl>
    <w:lvl w:ilvl="7" w:tplc="04030019">
      <w:start w:val="1"/>
      <w:numFmt w:val="decimal"/>
      <w:lvlText w:val="%8."/>
      <w:lvlJc w:val="left"/>
      <w:pPr>
        <w:tabs>
          <w:tab w:val="num" w:pos="5760"/>
        </w:tabs>
        <w:ind w:left="5760" w:hanging="360"/>
      </w:pPr>
      <w:rPr>
        <w:rFonts w:cs="Times New Roman"/>
      </w:rPr>
    </w:lvl>
    <w:lvl w:ilvl="8" w:tplc="0403001B">
      <w:start w:val="1"/>
      <w:numFmt w:val="decimal"/>
      <w:lvlText w:val="%9."/>
      <w:lvlJc w:val="left"/>
      <w:pPr>
        <w:tabs>
          <w:tab w:val="num" w:pos="6480"/>
        </w:tabs>
        <w:ind w:left="6480" w:hanging="360"/>
      </w:pPr>
      <w:rPr>
        <w:rFonts w:cs="Times New Roman"/>
      </w:rPr>
    </w:lvl>
  </w:abstractNum>
  <w:abstractNum w:abstractNumId="6">
    <w:nsid w:val="22305006"/>
    <w:multiLevelType w:val="hybridMultilevel"/>
    <w:tmpl w:val="C55AAF68"/>
    <w:lvl w:ilvl="0" w:tplc="CB9EE7B6">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50E39B3"/>
    <w:multiLevelType w:val="hybridMultilevel"/>
    <w:tmpl w:val="82407092"/>
    <w:lvl w:ilvl="0" w:tplc="7D9C6286">
      <w:start w:val="1"/>
      <w:numFmt w:val="bullet"/>
      <w:lvlText w:val="·"/>
      <w:lvlJc w:val="left"/>
      <w:pPr>
        <w:tabs>
          <w:tab w:val="num" w:pos="360"/>
        </w:tabs>
        <w:ind w:left="340" w:hanging="340"/>
      </w:pPr>
      <w:rPr>
        <w:rFonts w:ascii="Times New Roman" w:hAnsi="Times New Roman"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8">
    <w:nsid w:val="26BA5A6A"/>
    <w:multiLevelType w:val="hybridMultilevel"/>
    <w:tmpl w:val="5506329A"/>
    <w:lvl w:ilvl="0" w:tplc="1E9A5656">
      <w:numFmt w:val="bullet"/>
      <w:lvlText w:val="-"/>
      <w:lvlJc w:val="left"/>
      <w:pPr>
        <w:tabs>
          <w:tab w:val="num" w:pos="1288"/>
        </w:tabs>
        <w:ind w:left="1288" w:hanging="360"/>
      </w:pPr>
      <w:rPr>
        <w:rFonts w:ascii="Times New Roman" w:eastAsia="Times New Roman" w:hAnsi="Times New Roman" w:cs="Times New Roman" w:hint="default"/>
      </w:rPr>
    </w:lvl>
    <w:lvl w:ilvl="1" w:tplc="0C0A0003">
      <w:start w:val="1"/>
      <w:numFmt w:val="bullet"/>
      <w:lvlText w:val="o"/>
      <w:lvlJc w:val="left"/>
      <w:pPr>
        <w:tabs>
          <w:tab w:val="num" w:pos="2008"/>
        </w:tabs>
        <w:ind w:left="2008" w:hanging="360"/>
      </w:pPr>
      <w:rPr>
        <w:rFonts w:ascii="Courier New" w:hAnsi="Courier New" w:cs="Courier New" w:hint="default"/>
      </w:rPr>
    </w:lvl>
    <w:lvl w:ilvl="2" w:tplc="0C0A0005">
      <w:start w:val="1"/>
      <w:numFmt w:val="bullet"/>
      <w:lvlText w:val=""/>
      <w:lvlJc w:val="left"/>
      <w:pPr>
        <w:tabs>
          <w:tab w:val="num" w:pos="2728"/>
        </w:tabs>
        <w:ind w:left="2728" w:hanging="360"/>
      </w:pPr>
      <w:rPr>
        <w:rFonts w:ascii="Wingdings" w:hAnsi="Wingdings" w:hint="default"/>
      </w:rPr>
    </w:lvl>
    <w:lvl w:ilvl="3" w:tplc="0C0A0001">
      <w:start w:val="1"/>
      <w:numFmt w:val="bullet"/>
      <w:lvlText w:val=""/>
      <w:lvlJc w:val="left"/>
      <w:pPr>
        <w:tabs>
          <w:tab w:val="num" w:pos="3448"/>
        </w:tabs>
        <w:ind w:left="3448" w:hanging="360"/>
      </w:pPr>
      <w:rPr>
        <w:rFonts w:ascii="Symbol" w:hAnsi="Symbol" w:hint="default"/>
      </w:rPr>
    </w:lvl>
    <w:lvl w:ilvl="4" w:tplc="0C0A0003" w:tentative="1">
      <w:start w:val="1"/>
      <w:numFmt w:val="bullet"/>
      <w:lvlText w:val="o"/>
      <w:lvlJc w:val="left"/>
      <w:pPr>
        <w:tabs>
          <w:tab w:val="num" w:pos="4168"/>
        </w:tabs>
        <w:ind w:left="4168" w:hanging="360"/>
      </w:pPr>
      <w:rPr>
        <w:rFonts w:ascii="Courier New" w:hAnsi="Courier New" w:cs="Courier New" w:hint="default"/>
      </w:rPr>
    </w:lvl>
    <w:lvl w:ilvl="5" w:tplc="0C0A0005" w:tentative="1">
      <w:start w:val="1"/>
      <w:numFmt w:val="bullet"/>
      <w:lvlText w:val=""/>
      <w:lvlJc w:val="left"/>
      <w:pPr>
        <w:tabs>
          <w:tab w:val="num" w:pos="4888"/>
        </w:tabs>
        <w:ind w:left="4888" w:hanging="360"/>
      </w:pPr>
      <w:rPr>
        <w:rFonts w:ascii="Wingdings" w:hAnsi="Wingdings" w:hint="default"/>
      </w:rPr>
    </w:lvl>
    <w:lvl w:ilvl="6" w:tplc="0C0A0001" w:tentative="1">
      <w:start w:val="1"/>
      <w:numFmt w:val="bullet"/>
      <w:lvlText w:val=""/>
      <w:lvlJc w:val="left"/>
      <w:pPr>
        <w:tabs>
          <w:tab w:val="num" w:pos="5608"/>
        </w:tabs>
        <w:ind w:left="5608" w:hanging="360"/>
      </w:pPr>
      <w:rPr>
        <w:rFonts w:ascii="Symbol" w:hAnsi="Symbol" w:hint="default"/>
      </w:rPr>
    </w:lvl>
    <w:lvl w:ilvl="7" w:tplc="0C0A0003" w:tentative="1">
      <w:start w:val="1"/>
      <w:numFmt w:val="bullet"/>
      <w:lvlText w:val="o"/>
      <w:lvlJc w:val="left"/>
      <w:pPr>
        <w:tabs>
          <w:tab w:val="num" w:pos="6328"/>
        </w:tabs>
        <w:ind w:left="6328" w:hanging="360"/>
      </w:pPr>
      <w:rPr>
        <w:rFonts w:ascii="Courier New" w:hAnsi="Courier New" w:cs="Courier New" w:hint="default"/>
      </w:rPr>
    </w:lvl>
    <w:lvl w:ilvl="8" w:tplc="0C0A0005" w:tentative="1">
      <w:start w:val="1"/>
      <w:numFmt w:val="bullet"/>
      <w:lvlText w:val=""/>
      <w:lvlJc w:val="left"/>
      <w:pPr>
        <w:tabs>
          <w:tab w:val="num" w:pos="7048"/>
        </w:tabs>
        <w:ind w:left="7048" w:hanging="360"/>
      </w:pPr>
      <w:rPr>
        <w:rFonts w:ascii="Wingdings" w:hAnsi="Wingdings" w:hint="default"/>
      </w:rPr>
    </w:lvl>
  </w:abstractNum>
  <w:abstractNum w:abstractNumId="9">
    <w:nsid w:val="295A1874"/>
    <w:multiLevelType w:val="hybridMultilevel"/>
    <w:tmpl w:val="8B141F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12C25E5"/>
    <w:multiLevelType w:val="hybridMultilevel"/>
    <w:tmpl w:val="127EC170"/>
    <w:lvl w:ilvl="0" w:tplc="0403000F">
      <w:start w:val="1"/>
      <w:numFmt w:val="decimal"/>
      <w:lvlText w:val="%1."/>
      <w:lvlJc w:val="left"/>
      <w:pPr>
        <w:tabs>
          <w:tab w:val="num" w:pos="360"/>
        </w:tabs>
        <w:ind w:left="360" w:hanging="360"/>
      </w:pPr>
      <w:rPr>
        <w:rFonts w:cs="Times New Roman"/>
      </w:rPr>
    </w:lvl>
    <w:lvl w:ilvl="1" w:tplc="04030019" w:tentative="1">
      <w:start w:val="1"/>
      <w:numFmt w:val="lowerLetter"/>
      <w:lvlText w:val="%2."/>
      <w:lvlJc w:val="left"/>
      <w:pPr>
        <w:tabs>
          <w:tab w:val="num" w:pos="1080"/>
        </w:tabs>
        <w:ind w:left="1080" w:hanging="360"/>
      </w:pPr>
      <w:rPr>
        <w:rFonts w:cs="Times New Roman"/>
      </w:rPr>
    </w:lvl>
    <w:lvl w:ilvl="2" w:tplc="0403001B" w:tentative="1">
      <w:start w:val="1"/>
      <w:numFmt w:val="lowerRoman"/>
      <w:lvlText w:val="%3."/>
      <w:lvlJc w:val="right"/>
      <w:pPr>
        <w:tabs>
          <w:tab w:val="num" w:pos="1800"/>
        </w:tabs>
        <w:ind w:left="1800" w:hanging="180"/>
      </w:pPr>
      <w:rPr>
        <w:rFonts w:cs="Times New Roman"/>
      </w:rPr>
    </w:lvl>
    <w:lvl w:ilvl="3" w:tplc="0403000F" w:tentative="1">
      <w:start w:val="1"/>
      <w:numFmt w:val="decimal"/>
      <w:lvlText w:val="%4."/>
      <w:lvlJc w:val="left"/>
      <w:pPr>
        <w:tabs>
          <w:tab w:val="num" w:pos="2520"/>
        </w:tabs>
        <w:ind w:left="2520" w:hanging="360"/>
      </w:pPr>
      <w:rPr>
        <w:rFonts w:cs="Times New Roman"/>
      </w:rPr>
    </w:lvl>
    <w:lvl w:ilvl="4" w:tplc="04030019" w:tentative="1">
      <w:start w:val="1"/>
      <w:numFmt w:val="lowerLetter"/>
      <w:lvlText w:val="%5."/>
      <w:lvlJc w:val="left"/>
      <w:pPr>
        <w:tabs>
          <w:tab w:val="num" w:pos="3240"/>
        </w:tabs>
        <w:ind w:left="3240" w:hanging="360"/>
      </w:pPr>
      <w:rPr>
        <w:rFonts w:cs="Times New Roman"/>
      </w:rPr>
    </w:lvl>
    <w:lvl w:ilvl="5" w:tplc="0403001B" w:tentative="1">
      <w:start w:val="1"/>
      <w:numFmt w:val="lowerRoman"/>
      <w:lvlText w:val="%6."/>
      <w:lvlJc w:val="right"/>
      <w:pPr>
        <w:tabs>
          <w:tab w:val="num" w:pos="3960"/>
        </w:tabs>
        <w:ind w:left="3960" w:hanging="180"/>
      </w:pPr>
      <w:rPr>
        <w:rFonts w:cs="Times New Roman"/>
      </w:rPr>
    </w:lvl>
    <w:lvl w:ilvl="6" w:tplc="0403000F" w:tentative="1">
      <w:start w:val="1"/>
      <w:numFmt w:val="decimal"/>
      <w:lvlText w:val="%7."/>
      <w:lvlJc w:val="left"/>
      <w:pPr>
        <w:tabs>
          <w:tab w:val="num" w:pos="4680"/>
        </w:tabs>
        <w:ind w:left="4680" w:hanging="360"/>
      </w:pPr>
      <w:rPr>
        <w:rFonts w:cs="Times New Roman"/>
      </w:rPr>
    </w:lvl>
    <w:lvl w:ilvl="7" w:tplc="04030019" w:tentative="1">
      <w:start w:val="1"/>
      <w:numFmt w:val="lowerLetter"/>
      <w:lvlText w:val="%8."/>
      <w:lvlJc w:val="left"/>
      <w:pPr>
        <w:tabs>
          <w:tab w:val="num" w:pos="5400"/>
        </w:tabs>
        <w:ind w:left="5400" w:hanging="360"/>
      </w:pPr>
      <w:rPr>
        <w:rFonts w:cs="Times New Roman"/>
      </w:rPr>
    </w:lvl>
    <w:lvl w:ilvl="8" w:tplc="0403001B" w:tentative="1">
      <w:start w:val="1"/>
      <w:numFmt w:val="lowerRoman"/>
      <w:lvlText w:val="%9."/>
      <w:lvlJc w:val="right"/>
      <w:pPr>
        <w:tabs>
          <w:tab w:val="num" w:pos="6120"/>
        </w:tabs>
        <w:ind w:left="6120" w:hanging="180"/>
      </w:pPr>
      <w:rPr>
        <w:rFonts w:cs="Times New Roman"/>
      </w:rPr>
    </w:lvl>
  </w:abstractNum>
  <w:abstractNum w:abstractNumId="11">
    <w:nsid w:val="33087AC2"/>
    <w:multiLevelType w:val="multilevel"/>
    <w:tmpl w:val="740C91CE"/>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381E1ACF"/>
    <w:multiLevelType w:val="hybridMultilevel"/>
    <w:tmpl w:val="231AEB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B030F82"/>
    <w:multiLevelType w:val="hybridMultilevel"/>
    <w:tmpl w:val="27D699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D750319"/>
    <w:multiLevelType w:val="hybridMultilevel"/>
    <w:tmpl w:val="0E9829C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42D94271"/>
    <w:multiLevelType w:val="hybridMultilevel"/>
    <w:tmpl w:val="96D4BECE"/>
    <w:lvl w:ilvl="0" w:tplc="23D2AF60">
      <w:start w:val="1"/>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3E3B90"/>
    <w:multiLevelType w:val="hybridMultilevel"/>
    <w:tmpl w:val="B7CC8A12"/>
    <w:lvl w:ilvl="0" w:tplc="9C7E2556">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561F3F"/>
    <w:multiLevelType w:val="hybridMultilevel"/>
    <w:tmpl w:val="C352AB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026778B"/>
    <w:multiLevelType w:val="hybridMultilevel"/>
    <w:tmpl w:val="AB426C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1E61EF6"/>
    <w:multiLevelType w:val="hybridMultilevel"/>
    <w:tmpl w:val="0CEE5912"/>
    <w:lvl w:ilvl="0" w:tplc="0EB4862E">
      <w:start w:val="1"/>
      <w:numFmt w:val="lowerLetter"/>
      <w:lvlText w:val="%1."/>
      <w:lvlJc w:val="left"/>
      <w:pPr>
        <w:tabs>
          <w:tab w:val="num" w:pos="360"/>
        </w:tabs>
        <w:ind w:left="340" w:hanging="340"/>
      </w:pPr>
      <w:rPr>
        <w:rFonts w:ascii="Arial" w:hAnsi="Arial" w:cs="Times New Roman" w:hint="default"/>
        <w:sz w:val="22"/>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0">
    <w:nsid w:val="51F01CE0"/>
    <w:multiLevelType w:val="hybridMultilevel"/>
    <w:tmpl w:val="F8C41FE2"/>
    <w:lvl w:ilvl="0" w:tplc="0EB4862E">
      <w:start w:val="1"/>
      <w:numFmt w:val="lowerLetter"/>
      <w:lvlText w:val="%1."/>
      <w:lvlJc w:val="left"/>
      <w:pPr>
        <w:tabs>
          <w:tab w:val="num" w:pos="360"/>
        </w:tabs>
        <w:ind w:left="340" w:hanging="340"/>
      </w:pPr>
      <w:rPr>
        <w:rFonts w:ascii="Arial" w:hAnsi="Arial" w:cs="Times New Roman" w:hint="default"/>
        <w:sz w:val="22"/>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1">
    <w:nsid w:val="52612B4D"/>
    <w:multiLevelType w:val="hybridMultilevel"/>
    <w:tmpl w:val="8D86B81A"/>
    <w:lvl w:ilvl="0" w:tplc="8FAC1BC4">
      <w:start w:val="7"/>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F95E03"/>
    <w:multiLevelType w:val="hybridMultilevel"/>
    <w:tmpl w:val="C3762732"/>
    <w:lvl w:ilvl="0" w:tplc="9A28760A">
      <w:start w:val="8"/>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E64B2D"/>
    <w:multiLevelType w:val="hybridMultilevel"/>
    <w:tmpl w:val="8738E3D6"/>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5842196D"/>
    <w:multiLevelType w:val="multilevel"/>
    <w:tmpl w:val="4C48D890"/>
    <w:lvl w:ilvl="0">
      <w:start w:val="4"/>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62B04DEA"/>
    <w:multiLevelType w:val="hybridMultilevel"/>
    <w:tmpl w:val="A11AF69E"/>
    <w:lvl w:ilvl="0" w:tplc="0C0A0001">
      <w:start w:val="1"/>
      <w:numFmt w:val="bullet"/>
      <w:lvlText w:val=""/>
      <w:lvlJc w:val="left"/>
      <w:pPr>
        <w:tabs>
          <w:tab w:val="num" w:pos="928"/>
        </w:tabs>
        <w:ind w:left="928" w:hanging="360"/>
      </w:pPr>
      <w:rPr>
        <w:rFonts w:ascii="Symbol" w:hAnsi="Symbol" w:hint="default"/>
      </w:rPr>
    </w:lvl>
    <w:lvl w:ilvl="1" w:tplc="0C0A0003" w:tentative="1">
      <w:start w:val="1"/>
      <w:numFmt w:val="bullet"/>
      <w:lvlText w:val="o"/>
      <w:lvlJc w:val="left"/>
      <w:pPr>
        <w:tabs>
          <w:tab w:val="num" w:pos="1648"/>
        </w:tabs>
        <w:ind w:left="1648" w:hanging="360"/>
      </w:pPr>
      <w:rPr>
        <w:rFonts w:ascii="Courier New" w:hAnsi="Courier New" w:cs="Courier New" w:hint="default"/>
      </w:rPr>
    </w:lvl>
    <w:lvl w:ilvl="2" w:tplc="0C0A0005" w:tentative="1">
      <w:start w:val="1"/>
      <w:numFmt w:val="bullet"/>
      <w:lvlText w:val=""/>
      <w:lvlJc w:val="left"/>
      <w:pPr>
        <w:tabs>
          <w:tab w:val="num" w:pos="2368"/>
        </w:tabs>
        <w:ind w:left="2368" w:hanging="360"/>
      </w:pPr>
      <w:rPr>
        <w:rFonts w:ascii="Wingdings" w:hAnsi="Wingdings" w:hint="default"/>
      </w:rPr>
    </w:lvl>
    <w:lvl w:ilvl="3" w:tplc="0C0A0001" w:tentative="1">
      <w:start w:val="1"/>
      <w:numFmt w:val="bullet"/>
      <w:lvlText w:val=""/>
      <w:lvlJc w:val="left"/>
      <w:pPr>
        <w:tabs>
          <w:tab w:val="num" w:pos="3088"/>
        </w:tabs>
        <w:ind w:left="3088" w:hanging="360"/>
      </w:pPr>
      <w:rPr>
        <w:rFonts w:ascii="Symbol" w:hAnsi="Symbol" w:hint="default"/>
      </w:rPr>
    </w:lvl>
    <w:lvl w:ilvl="4" w:tplc="0C0A0003" w:tentative="1">
      <w:start w:val="1"/>
      <w:numFmt w:val="bullet"/>
      <w:lvlText w:val="o"/>
      <w:lvlJc w:val="left"/>
      <w:pPr>
        <w:tabs>
          <w:tab w:val="num" w:pos="3808"/>
        </w:tabs>
        <w:ind w:left="3808" w:hanging="360"/>
      </w:pPr>
      <w:rPr>
        <w:rFonts w:ascii="Courier New" w:hAnsi="Courier New" w:cs="Courier New" w:hint="default"/>
      </w:rPr>
    </w:lvl>
    <w:lvl w:ilvl="5" w:tplc="0C0A0005" w:tentative="1">
      <w:start w:val="1"/>
      <w:numFmt w:val="bullet"/>
      <w:lvlText w:val=""/>
      <w:lvlJc w:val="left"/>
      <w:pPr>
        <w:tabs>
          <w:tab w:val="num" w:pos="4528"/>
        </w:tabs>
        <w:ind w:left="4528" w:hanging="360"/>
      </w:pPr>
      <w:rPr>
        <w:rFonts w:ascii="Wingdings" w:hAnsi="Wingdings" w:hint="default"/>
      </w:rPr>
    </w:lvl>
    <w:lvl w:ilvl="6" w:tplc="0C0A0001" w:tentative="1">
      <w:start w:val="1"/>
      <w:numFmt w:val="bullet"/>
      <w:lvlText w:val=""/>
      <w:lvlJc w:val="left"/>
      <w:pPr>
        <w:tabs>
          <w:tab w:val="num" w:pos="5248"/>
        </w:tabs>
        <w:ind w:left="5248" w:hanging="360"/>
      </w:pPr>
      <w:rPr>
        <w:rFonts w:ascii="Symbol" w:hAnsi="Symbol" w:hint="default"/>
      </w:rPr>
    </w:lvl>
    <w:lvl w:ilvl="7" w:tplc="0C0A0003" w:tentative="1">
      <w:start w:val="1"/>
      <w:numFmt w:val="bullet"/>
      <w:lvlText w:val="o"/>
      <w:lvlJc w:val="left"/>
      <w:pPr>
        <w:tabs>
          <w:tab w:val="num" w:pos="5968"/>
        </w:tabs>
        <w:ind w:left="5968" w:hanging="360"/>
      </w:pPr>
      <w:rPr>
        <w:rFonts w:ascii="Courier New" w:hAnsi="Courier New" w:cs="Courier New" w:hint="default"/>
      </w:rPr>
    </w:lvl>
    <w:lvl w:ilvl="8" w:tplc="0C0A0005" w:tentative="1">
      <w:start w:val="1"/>
      <w:numFmt w:val="bullet"/>
      <w:lvlText w:val=""/>
      <w:lvlJc w:val="left"/>
      <w:pPr>
        <w:tabs>
          <w:tab w:val="num" w:pos="6688"/>
        </w:tabs>
        <w:ind w:left="6688" w:hanging="360"/>
      </w:pPr>
      <w:rPr>
        <w:rFonts w:ascii="Wingdings" w:hAnsi="Wingdings" w:hint="default"/>
      </w:rPr>
    </w:lvl>
  </w:abstractNum>
  <w:abstractNum w:abstractNumId="26">
    <w:nsid w:val="6B4910D7"/>
    <w:multiLevelType w:val="hybridMultilevel"/>
    <w:tmpl w:val="38569E66"/>
    <w:lvl w:ilvl="0" w:tplc="2132DE14">
      <w:numFmt w:val="bullet"/>
      <w:lvlText w:val="-"/>
      <w:lvlJc w:val="left"/>
      <w:pPr>
        <w:tabs>
          <w:tab w:val="num" w:pos="720"/>
        </w:tabs>
        <w:ind w:left="720" w:hanging="360"/>
      </w:pPr>
      <w:rPr>
        <w:rFonts w:ascii="Arial Narrow" w:eastAsia="Times New Roman" w:hAnsi="Arial Narro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1285D0B"/>
    <w:multiLevelType w:val="hybridMultilevel"/>
    <w:tmpl w:val="7FFC5E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26901C7"/>
    <w:multiLevelType w:val="hybridMultilevel"/>
    <w:tmpl w:val="B150E6D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74E5380E"/>
    <w:multiLevelType w:val="multilevel"/>
    <w:tmpl w:val="5364BE3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7B0669F5"/>
    <w:multiLevelType w:val="hybridMultilevel"/>
    <w:tmpl w:val="6CC0A1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C551BED"/>
    <w:multiLevelType w:val="hybridMultilevel"/>
    <w:tmpl w:val="5DF2A894"/>
    <w:lvl w:ilvl="0" w:tplc="7B8E8FE2">
      <w:numFmt w:val="bullet"/>
      <w:lvlText w:val="-"/>
      <w:lvlJc w:val="left"/>
      <w:pPr>
        <w:tabs>
          <w:tab w:val="num" w:pos="720"/>
        </w:tabs>
        <w:ind w:left="720" w:hanging="360"/>
      </w:pPr>
      <w:rPr>
        <w:rFonts w:ascii="Century Gothic" w:eastAsia="Times New Roman" w:hAnsi="Century Gothic"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E321284"/>
    <w:multiLevelType w:val="hybridMultilevel"/>
    <w:tmpl w:val="FF8C45D4"/>
    <w:lvl w:ilvl="0" w:tplc="10FA89C6">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3"/>
  </w:num>
  <w:num w:numId="3">
    <w:abstractNumId w:val="22"/>
  </w:num>
  <w:num w:numId="4">
    <w:abstractNumId w:val="3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18"/>
  </w:num>
  <w:num w:numId="13">
    <w:abstractNumId w:val="21"/>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3"/>
  </w:num>
  <w:num w:numId="20">
    <w:abstractNumId w:val="15"/>
  </w:num>
  <w:num w:numId="21">
    <w:abstractNumId w:val="14"/>
  </w:num>
  <w:num w:numId="22">
    <w:abstractNumId w:val="2"/>
  </w:num>
  <w:num w:numId="23">
    <w:abstractNumId w:val="30"/>
  </w:num>
  <w:num w:numId="24">
    <w:abstractNumId w:val="4"/>
  </w:num>
  <w:num w:numId="25">
    <w:abstractNumId w:val="9"/>
  </w:num>
  <w:num w:numId="26">
    <w:abstractNumId w:val="17"/>
  </w:num>
  <w:num w:numId="27">
    <w:abstractNumId w:val="1"/>
  </w:num>
  <w:num w:numId="28">
    <w:abstractNumId w:val="31"/>
  </w:num>
  <w:num w:numId="29">
    <w:abstractNumId w:val="28"/>
  </w:num>
  <w:num w:numId="30">
    <w:abstractNumId w:val="12"/>
  </w:num>
  <w:num w:numId="31">
    <w:abstractNumId w:val="27"/>
  </w:num>
  <w:num w:numId="32">
    <w:abstractNumId w:val="8"/>
  </w:num>
  <w:num w:numId="33">
    <w:abstractNumId w:val="25"/>
  </w:num>
  <w:num w:numId="34">
    <w:abstractNumId w:val="1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9"/>
  <w:hyphenationZone w:val="425"/>
  <w:characterSpacingControl w:val="doNotCompress"/>
  <w:footnotePr>
    <w:footnote w:id="-1"/>
    <w:footnote w:id="0"/>
  </w:footnotePr>
  <w:endnotePr>
    <w:endnote w:id="-1"/>
    <w:endnote w:id="0"/>
  </w:endnotePr>
  <w:compat/>
  <w:rsids>
    <w:rsidRoot w:val="00631A00"/>
    <w:rsid w:val="00002EFE"/>
    <w:rsid w:val="00003DBF"/>
    <w:rsid w:val="0000511C"/>
    <w:rsid w:val="000120D8"/>
    <w:rsid w:val="00015CD2"/>
    <w:rsid w:val="00025174"/>
    <w:rsid w:val="00026F19"/>
    <w:rsid w:val="00027800"/>
    <w:rsid w:val="00034595"/>
    <w:rsid w:val="0004163E"/>
    <w:rsid w:val="00045B32"/>
    <w:rsid w:val="00046216"/>
    <w:rsid w:val="00046694"/>
    <w:rsid w:val="0004691C"/>
    <w:rsid w:val="00051AC3"/>
    <w:rsid w:val="0005261C"/>
    <w:rsid w:val="0005443C"/>
    <w:rsid w:val="00062A25"/>
    <w:rsid w:val="0006576C"/>
    <w:rsid w:val="000671DA"/>
    <w:rsid w:val="000702B6"/>
    <w:rsid w:val="00072DBF"/>
    <w:rsid w:val="00081964"/>
    <w:rsid w:val="00091D5A"/>
    <w:rsid w:val="00097219"/>
    <w:rsid w:val="00097B17"/>
    <w:rsid w:val="000A1942"/>
    <w:rsid w:val="000B2E7C"/>
    <w:rsid w:val="000B3651"/>
    <w:rsid w:val="000B3CD2"/>
    <w:rsid w:val="000B4655"/>
    <w:rsid w:val="000C6CE0"/>
    <w:rsid w:val="000C7514"/>
    <w:rsid w:val="000D0548"/>
    <w:rsid w:val="000D0A73"/>
    <w:rsid w:val="000D2BA5"/>
    <w:rsid w:val="000D5340"/>
    <w:rsid w:val="000D7F27"/>
    <w:rsid w:val="000E0CC3"/>
    <w:rsid w:val="000E5E81"/>
    <w:rsid w:val="000E667D"/>
    <w:rsid w:val="000E7335"/>
    <w:rsid w:val="000F3059"/>
    <w:rsid w:val="000F50C0"/>
    <w:rsid w:val="000F720C"/>
    <w:rsid w:val="00103A4F"/>
    <w:rsid w:val="00110D71"/>
    <w:rsid w:val="00114B4A"/>
    <w:rsid w:val="00115ED9"/>
    <w:rsid w:val="001162DF"/>
    <w:rsid w:val="00120767"/>
    <w:rsid w:val="001211D0"/>
    <w:rsid w:val="00121D59"/>
    <w:rsid w:val="001222CB"/>
    <w:rsid w:val="00122A93"/>
    <w:rsid w:val="00133F0A"/>
    <w:rsid w:val="00134FCB"/>
    <w:rsid w:val="00135685"/>
    <w:rsid w:val="00140CC7"/>
    <w:rsid w:val="001412C5"/>
    <w:rsid w:val="00146438"/>
    <w:rsid w:val="00150315"/>
    <w:rsid w:val="00151F98"/>
    <w:rsid w:val="001557BB"/>
    <w:rsid w:val="00156FAF"/>
    <w:rsid w:val="00157C5C"/>
    <w:rsid w:val="00161894"/>
    <w:rsid w:val="001627B2"/>
    <w:rsid w:val="00165F64"/>
    <w:rsid w:val="00172E04"/>
    <w:rsid w:val="00173997"/>
    <w:rsid w:val="00174510"/>
    <w:rsid w:val="00176474"/>
    <w:rsid w:val="0018072B"/>
    <w:rsid w:val="00182731"/>
    <w:rsid w:val="00182F3D"/>
    <w:rsid w:val="00182F90"/>
    <w:rsid w:val="00183434"/>
    <w:rsid w:val="00191B8C"/>
    <w:rsid w:val="00195F7A"/>
    <w:rsid w:val="00196538"/>
    <w:rsid w:val="001A52A8"/>
    <w:rsid w:val="001A5A15"/>
    <w:rsid w:val="001A7402"/>
    <w:rsid w:val="001B377B"/>
    <w:rsid w:val="001C5549"/>
    <w:rsid w:val="001D6F6C"/>
    <w:rsid w:val="001E3C75"/>
    <w:rsid w:val="00200D30"/>
    <w:rsid w:val="00203619"/>
    <w:rsid w:val="00205270"/>
    <w:rsid w:val="0020541A"/>
    <w:rsid w:val="00215046"/>
    <w:rsid w:val="0021669A"/>
    <w:rsid w:val="002244CC"/>
    <w:rsid w:val="00224CD9"/>
    <w:rsid w:val="00234F7A"/>
    <w:rsid w:val="0023688F"/>
    <w:rsid w:val="0023713D"/>
    <w:rsid w:val="00243271"/>
    <w:rsid w:val="0024536F"/>
    <w:rsid w:val="00245879"/>
    <w:rsid w:val="002500AB"/>
    <w:rsid w:val="00253FDF"/>
    <w:rsid w:val="00261825"/>
    <w:rsid w:val="002637ED"/>
    <w:rsid w:val="002752DA"/>
    <w:rsid w:val="00276333"/>
    <w:rsid w:val="002864EF"/>
    <w:rsid w:val="00291B8E"/>
    <w:rsid w:val="00293895"/>
    <w:rsid w:val="00295C65"/>
    <w:rsid w:val="00295FBA"/>
    <w:rsid w:val="00297119"/>
    <w:rsid w:val="0029745E"/>
    <w:rsid w:val="002A359F"/>
    <w:rsid w:val="002A446B"/>
    <w:rsid w:val="002A57D3"/>
    <w:rsid w:val="002A6C5F"/>
    <w:rsid w:val="002B2B54"/>
    <w:rsid w:val="002B2DED"/>
    <w:rsid w:val="002B32C7"/>
    <w:rsid w:val="002B578B"/>
    <w:rsid w:val="002B6343"/>
    <w:rsid w:val="002B7DC9"/>
    <w:rsid w:val="002C0866"/>
    <w:rsid w:val="002C4EED"/>
    <w:rsid w:val="002C5D93"/>
    <w:rsid w:val="002C5F2E"/>
    <w:rsid w:val="002D772C"/>
    <w:rsid w:val="002E0B23"/>
    <w:rsid w:val="002E5B9F"/>
    <w:rsid w:val="002F1567"/>
    <w:rsid w:val="002F46D7"/>
    <w:rsid w:val="002F56BE"/>
    <w:rsid w:val="00302E98"/>
    <w:rsid w:val="00304DD3"/>
    <w:rsid w:val="003064C0"/>
    <w:rsid w:val="003068E6"/>
    <w:rsid w:val="00310317"/>
    <w:rsid w:val="00315022"/>
    <w:rsid w:val="0032178F"/>
    <w:rsid w:val="00326160"/>
    <w:rsid w:val="00331B21"/>
    <w:rsid w:val="00334BAB"/>
    <w:rsid w:val="0033758F"/>
    <w:rsid w:val="00341EDA"/>
    <w:rsid w:val="003431B0"/>
    <w:rsid w:val="00343C1E"/>
    <w:rsid w:val="00350137"/>
    <w:rsid w:val="00350C46"/>
    <w:rsid w:val="00352B54"/>
    <w:rsid w:val="0036590B"/>
    <w:rsid w:val="00370B8F"/>
    <w:rsid w:val="003723BB"/>
    <w:rsid w:val="00373B1E"/>
    <w:rsid w:val="0037434E"/>
    <w:rsid w:val="00381C9B"/>
    <w:rsid w:val="00383AC5"/>
    <w:rsid w:val="00386C4F"/>
    <w:rsid w:val="003902A8"/>
    <w:rsid w:val="003A006C"/>
    <w:rsid w:val="003A4374"/>
    <w:rsid w:val="003A7920"/>
    <w:rsid w:val="003A7BC8"/>
    <w:rsid w:val="003B2461"/>
    <w:rsid w:val="003B62F6"/>
    <w:rsid w:val="003B7F11"/>
    <w:rsid w:val="003C1350"/>
    <w:rsid w:val="003C1E17"/>
    <w:rsid w:val="003D0CF4"/>
    <w:rsid w:val="003D1EC4"/>
    <w:rsid w:val="003D2BDC"/>
    <w:rsid w:val="003D42B3"/>
    <w:rsid w:val="003E20F8"/>
    <w:rsid w:val="003E2B32"/>
    <w:rsid w:val="003E384A"/>
    <w:rsid w:val="003F5A3E"/>
    <w:rsid w:val="0040289D"/>
    <w:rsid w:val="004030F8"/>
    <w:rsid w:val="00406F88"/>
    <w:rsid w:val="00410031"/>
    <w:rsid w:val="00413FBF"/>
    <w:rsid w:val="00414B2F"/>
    <w:rsid w:val="00426CB8"/>
    <w:rsid w:val="00433908"/>
    <w:rsid w:val="00434821"/>
    <w:rsid w:val="00444BE6"/>
    <w:rsid w:val="004451C5"/>
    <w:rsid w:val="00445218"/>
    <w:rsid w:val="00445909"/>
    <w:rsid w:val="00450429"/>
    <w:rsid w:val="00455BCC"/>
    <w:rsid w:val="004616DD"/>
    <w:rsid w:val="00462162"/>
    <w:rsid w:val="00462821"/>
    <w:rsid w:val="00465408"/>
    <w:rsid w:val="00470E9A"/>
    <w:rsid w:val="00470EDD"/>
    <w:rsid w:val="004734C3"/>
    <w:rsid w:val="00481EFA"/>
    <w:rsid w:val="00483D73"/>
    <w:rsid w:val="00485183"/>
    <w:rsid w:val="00490526"/>
    <w:rsid w:val="0049165C"/>
    <w:rsid w:val="00496899"/>
    <w:rsid w:val="004A09FF"/>
    <w:rsid w:val="004A0C00"/>
    <w:rsid w:val="004A2171"/>
    <w:rsid w:val="004A4894"/>
    <w:rsid w:val="004B06D2"/>
    <w:rsid w:val="004B19A7"/>
    <w:rsid w:val="004B20FD"/>
    <w:rsid w:val="004C6D0D"/>
    <w:rsid w:val="004C7974"/>
    <w:rsid w:val="004C7ADC"/>
    <w:rsid w:val="004D2C0D"/>
    <w:rsid w:val="004F3A70"/>
    <w:rsid w:val="004F52C1"/>
    <w:rsid w:val="004F681C"/>
    <w:rsid w:val="00501032"/>
    <w:rsid w:val="0050461B"/>
    <w:rsid w:val="00506125"/>
    <w:rsid w:val="005074E2"/>
    <w:rsid w:val="005107D8"/>
    <w:rsid w:val="00512551"/>
    <w:rsid w:val="00514C92"/>
    <w:rsid w:val="00530FC2"/>
    <w:rsid w:val="00532AA3"/>
    <w:rsid w:val="005347EF"/>
    <w:rsid w:val="00535F53"/>
    <w:rsid w:val="005360D0"/>
    <w:rsid w:val="005423B0"/>
    <w:rsid w:val="00545B29"/>
    <w:rsid w:val="0054751C"/>
    <w:rsid w:val="0055140F"/>
    <w:rsid w:val="00552168"/>
    <w:rsid w:val="00552832"/>
    <w:rsid w:val="005676CC"/>
    <w:rsid w:val="005677F0"/>
    <w:rsid w:val="00567A34"/>
    <w:rsid w:val="00570706"/>
    <w:rsid w:val="0057496F"/>
    <w:rsid w:val="005759E2"/>
    <w:rsid w:val="005837D9"/>
    <w:rsid w:val="005942FD"/>
    <w:rsid w:val="005963E6"/>
    <w:rsid w:val="005A2BD9"/>
    <w:rsid w:val="005A3169"/>
    <w:rsid w:val="005A45BB"/>
    <w:rsid w:val="005A7CDB"/>
    <w:rsid w:val="005B7C29"/>
    <w:rsid w:val="005C486A"/>
    <w:rsid w:val="005D0529"/>
    <w:rsid w:val="005D0E6C"/>
    <w:rsid w:val="005D35E8"/>
    <w:rsid w:val="005D6CE6"/>
    <w:rsid w:val="005E1F68"/>
    <w:rsid w:val="005E4EEC"/>
    <w:rsid w:val="005E7FE3"/>
    <w:rsid w:val="005F618C"/>
    <w:rsid w:val="00602638"/>
    <w:rsid w:val="006030AE"/>
    <w:rsid w:val="00606195"/>
    <w:rsid w:val="006068EC"/>
    <w:rsid w:val="00612897"/>
    <w:rsid w:val="0061536C"/>
    <w:rsid w:val="006228F4"/>
    <w:rsid w:val="00631A00"/>
    <w:rsid w:val="006329A0"/>
    <w:rsid w:val="006360AF"/>
    <w:rsid w:val="00637028"/>
    <w:rsid w:val="00645012"/>
    <w:rsid w:val="0065183B"/>
    <w:rsid w:val="00652B51"/>
    <w:rsid w:val="006533E1"/>
    <w:rsid w:val="00660BD5"/>
    <w:rsid w:val="00661EC1"/>
    <w:rsid w:val="006639BF"/>
    <w:rsid w:val="00665726"/>
    <w:rsid w:val="0066717E"/>
    <w:rsid w:val="00682B4E"/>
    <w:rsid w:val="0068439A"/>
    <w:rsid w:val="00687040"/>
    <w:rsid w:val="00687BD2"/>
    <w:rsid w:val="00690AFC"/>
    <w:rsid w:val="0069279C"/>
    <w:rsid w:val="006943BE"/>
    <w:rsid w:val="00695096"/>
    <w:rsid w:val="006A0B53"/>
    <w:rsid w:val="006A1F3C"/>
    <w:rsid w:val="006A4500"/>
    <w:rsid w:val="006B13C2"/>
    <w:rsid w:val="006B4CB6"/>
    <w:rsid w:val="006B7B6E"/>
    <w:rsid w:val="006C1156"/>
    <w:rsid w:val="006C3C9C"/>
    <w:rsid w:val="006C461D"/>
    <w:rsid w:val="006C7D03"/>
    <w:rsid w:val="006D5D0A"/>
    <w:rsid w:val="006D6B8B"/>
    <w:rsid w:val="006D6F11"/>
    <w:rsid w:val="006E2327"/>
    <w:rsid w:val="006E4A1E"/>
    <w:rsid w:val="006E52C8"/>
    <w:rsid w:val="006E61AA"/>
    <w:rsid w:val="006E642D"/>
    <w:rsid w:val="006E6CCD"/>
    <w:rsid w:val="006F16BE"/>
    <w:rsid w:val="006F7582"/>
    <w:rsid w:val="00705022"/>
    <w:rsid w:val="0070513A"/>
    <w:rsid w:val="00706D4A"/>
    <w:rsid w:val="00710622"/>
    <w:rsid w:val="00711872"/>
    <w:rsid w:val="00711A3E"/>
    <w:rsid w:val="00714AC2"/>
    <w:rsid w:val="00715E16"/>
    <w:rsid w:val="007221A2"/>
    <w:rsid w:val="00724F50"/>
    <w:rsid w:val="0072506D"/>
    <w:rsid w:val="007259ED"/>
    <w:rsid w:val="0073223E"/>
    <w:rsid w:val="00735E49"/>
    <w:rsid w:val="00736124"/>
    <w:rsid w:val="007364C1"/>
    <w:rsid w:val="0074629D"/>
    <w:rsid w:val="00747160"/>
    <w:rsid w:val="007545B6"/>
    <w:rsid w:val="007566FB"/>
    <w:rsid w:val="0075773B"/>
    <w:rsid w:val="00760CA1"/>
    <w:rsid w:val="00762274"/>
    <w:rsid w:val="00763344"/>
    <w:rsid w:val="007723F1"/>
    <w:rsid w:val="00772963"/>
    <w:rsid w:val="00782FCE"/>
    <w:rsid w:val="007855B6"/>
    <w:rsid w:val="00785621"/>
    <w:rsid w:val="007860CB"/>
    <w:rsid w:val="00787A77"/>
    <w:rsid w:val="00790EBB"/>
    <w:rsid w:val="00792EA5"/>
    <w:rsid w:val="00794C5D"/>
    <w:rsid w:val="007A73C1"/>
    <w:rsid w:val="007B12A2"/>
    <w:rsid w:val="007B2D27"/>
    <w:rsid w:val="007B44C4"/>
    <w:rsid w:val="007B705D"/>
    <w:rsid w:val="007B7E9F"/>
    <w:rsid w:val="007C2AE2"/>
    <w:rsid w:val="007C2E97"/>
    <w:rsid w:val="007C4776"/>
    <w:rsid w:val="007D608B"/>
    <w:rsid w:val="007E5A68"/>
    <w:rsid w:val="007F1183"/>
    <w:rsid w:val="007F1E0C"/>
    <w:rsid w:val="007F587E"/>
    <w:rsid w:val="007F5EFB"/>
    <w:rsid w:val="007F72B0"/>
    <w:rsid w:val="007F78BD"/>
    <w:rsid w:val="00804614"/>
    <w:rsid w:val="00805F12"/>
    <w:rsid w:val="00805F6E"/>
    <w:rsid w:val="008063A0"/>
    <w:rsid w:val="008169D9"/>
    <w:rsid w:val="008211BB"/>
    <w:rsid w:val="00821552"/>
    <w:rsid w:val="00825E54"/>
    <w:rsid w:val="00826B03"/>
    <w:rsid w:val="00837B3C"/>
    <w:rsid w:val="008432EA"/>
    <w:rsid w:val="0084471C"/>
    <w:rsid w:val="00847090"/>
    <w:rsid w:val="00847D69"/>
    <w:rsid w:val="00860D79"/>
    <w:rsid w:val="0086161B"/>
    <w:rsid w:val="00862857"/>
    <w:rsid w:val="0086327A"/>
    <w:rsid w:val="008641F1"/>
    <w:rsid w:val="00865AC0"/>
    <w:rsid w:val="00865AD1"/>
    <w:rsid w:val="008771CE"/>
    <w:rsid w:val="00880875"/>
    <w:rsid w:val="008819D5"/>
    <w:rsid w:val="00881AF7"/>
    <w:rsid w:val="00884E1D"/>
    <w:rsid w:val="00886B9B"/>
    <w:rsid w:val="0089146E"/>
    <w:rsid w:val="00891B1D"/>
    <w:rsid w:val="008960CD"/>
    <w:rsid w:val="008A0AEF"/>
    <w:rsid w:val="008A134F"/>
    <w:rsid w:val="008A6988"/>
    <w:rsid w:val="008A7395"/>
    <w:rsid w:val="008B0786"/>
    <w:rsid w:val="008B4F26"/>
    <w:rsid w:val="008B5C7E"/>
    <w:rsid w:val="008C18F3"/>
    <w:rsid w:val="008C2602"/>
    <w:rsid w:val="008C35E0"/>
    <w:rsid w:val="008C3E69"/>
    <w:rsid w:val="008D082A"/>
    <w:rsid w:val="008E38DA"/>
    <w:rsid w:val="008E4E39"/>
    <w:rsid w:val="008E58B6"/>
    <w:rsid w:val="008E693A"/>
    <w:rsid w:val="008F2FBA"/>
    <w:rsid w:val="008F741E"/>
    <w:rsid w:val="00902DAD"/>
    <w:rsid w:val="00904684"/>
    <w:rsid w:val="00904986"/>
    <w:rsid w:val="0090544A"/>
    <w:rsid w:val="009057FE"/>
    <w:rsid w:val="00911162"/>
    <w:rsid w:val="00912AAE"/>
    <w:rsid w:val="0091340C"/>
    <w:rsid w:val="00916E48"/>
    <w:rsid w:val="009231EC"/>
    <w:rsid w:val="009266F9"/>
    <w:rsid w:val="0093077A"/>
    <w:rsid w:val="009307AC"/>
    <w:rsid w:val="00931DD0"/>
    <w:rsid w:val="00934C9D"/>
    <w:rsid w:val="00936BB1"/>
    <w:rsid w:val="00943714"/>
    <w:rsid w:val="009447AC"/>
    <w:rsid w:val="00954790"/>
    <w:rsid w:val="0095479A"/>
    <w:rsid w:val="0096032C"/>
    <w:rsid w:val="00962BE8"/>
    <w:rsid w:val="00964868"/>
    <w:rsid w:val="00964B62"/>
    <w:rsid w:val="009665ED"/>
    <w:rsid w:val="00971954"/>
    <w:rsid w:val="00973457"/>
    <w:rsid w:val="0098370F"/>
    <w:rsid w:val="0098394E"/>
    <w:rsid w:val="009A6CDD"/>
    <w:rsid w:val="009B1787"/>
    <w:rsid w:val="009B23F2"/>
    <w:rsid w:val="009B76DA"/>
    <w:rsid w:val="009C4253"/>
    <w:rsid w:val="009C61DA"/>
    <w:rsid w:val="009C6377"/>
    <w:rsid w:val="009C7871"/>
    <w:rsid w:val="009C7A9E"/>
    <w:rsid w:val="009D2424"/>
    <w:rsid w:val="009D31DC"/>
    <w:rsid w:val="009D3EEB"/>
    <w:rsid w:val="009E100B"/>
    <w:rsid w:val="009F0AB7"/>
    <w:rsid w:val="00A02839"/>
    <w:rsid w:val="00A06F56"/>
    <w:rsid w:val="00A076D3"/>
    <w:rsid w:val="00A12FF7"/>
    <w:rsid w:val="00A14C6B"/>
    <w:rsid w:val="00A201BE"/>
    <w:rsid w:val="00A20E11"/>
    <w:rsid w:val="00A22E8F"/>
    <w:rsid w:val="00A3300C"/>
    <w:rsid w:val="00A36AFA"/>
    <w:rsid w:val="00A429BC"/>
    <w:rsid w:val="00A45963"/>
    <w:rsid w:val="00A50CEA"/>
    <w:rsid w:val="00A552B6"/>
    <w:rsid w:val="00A60412"/>
    <w:rsid w:val="00A62D70"/>
    <w:rsid w:val="00A63B3C"/>
    <w:rsid w:val="00A65DD4"/>
    <w:rsid w:val="00A66129"/>
    <w:rsid w:val="00A66E23"/>
    <w:rsid w:val="00A71544"/>
    <w:rsid w:val="00A803F7"/>
    <w:rsid w:val="00A80AF4"/>
    <w:rsid w:val="00A8311C"/>
    <w:rsid w:val="00A84007"/>
    <w:rsid w:val="00A876C7"/>
    <w:rsid w:val="00A902D0"/>
    <w:rsid w:val="00A90670"/>
    <w:rsid w:val="00A90D36"/>
    <w:rsid w:val="00A90F65"/>
    <w:rsid w:val="00A91ACD"/>
    <w:rsid w:val="00A926B5"/>
    <w:rsid w:val="00A94FC1"/>
    <w:rsid w:val="00AA1A67"/>
    <w:rsid w:val="00AA2B3A"/>
    <w:rsid w:val="00AA5F6E"/>
    <w:rsid w:val="00AA7090"/>
    <w:rsid w:val="00AB024D"/>
    <w:rsid w:val="00AB32C0"/>
    <w:rsid w:val="00AB50C5"/>
    <w:rsid w:val="00AC17DE"/>
    <w:rsid w:val="00AC2450"/>
    <w:rsid w:val="00AC494F"/>
    <w:rsid w:val="00AC49D6"/>
    <w:rsid w:val="00AD06B6"/>
    <w:rsid w:val="00AD3F55"/>
    <w:rsid w:val="00AD46AC"/>
    <w:rsid w:val="00AD5422"/>
    <w:rsid w:val="00AD6054"/>
    <w:rsid w:val="00AD6238"/>
    <w:rsid w:val="00AD6F4C"/>
    <w:rsid w:val="00AE11AC"/>
    <w:rsid w:val="00AE2FBA"/>
    <w:rsid w:val="00AE315E"/>
    <w:rsid w:val="00AE4902"/>
    <w:rsid w:val="00AE730E"/>
    <w:rsid w:val="00AF0D28"/>
    <w:rsid w:val="00AF5391"/>
    <w:rsid w:val="00AF55EF"/>
    <w:rsid w:val="00B0425F"/>
    <w:rsid w:val="00B127FE"/>
    <w:rsid w:val="00B21074"/>
    <w:rsid w:val="00B2107A"/>
    <w:rsid w:val="00B25AEB"/>
    <w:rsid w:val="00B2744A"/>
    <w:rsid w:val="00B30F2B"/>
    <w:rsid w:val="00B42873"/>
    <w:rsid w:val="00B429EF"/>
    <w:rsid w:val="00B52399"/>
    <w:rsid w:val="00B56513"/>
    <w:rsid w:val="00B56EC7"/>
    <w:rsid w:val="00B6335D"/>
    <w:rsid w:val="00B74611"/>
    <w:rsid w:val="00B77E88"/>
    <w:rsid w:val="00B803FB"/>
    <w:rsid w:val="00B80BF6"/>
    <w:rsid w:val="00B83F06"/>
    <w:rsid w:val="00B86BE9"/>
    <w:rsid w:val="00BA1758"/>
    <w:rsid w:val="00BA5E83"/>
    <w:rsid w:val="00BA5F99"/>
    <w:rsid w:val="00BB1993"/>
    <w:rsid w:val="00BB253A"/>
    <w:rsid w:val="00BB6E68"/>
    <w:rsid w:val="00BB7F0B"/>
    <w:rsid w:val="00BC213E"/>
    <w:rsid w:val="00BC2DDC"/>
    <w:rsid w:val="00BC3734"/>
    <w:rsid w:val="00BC4C3B"/>
    <w:rsid w:val="00BC6B70"/>
    <w:rsid w:val="00BD3251"/>
    <w:rsid w:val="00BD5DFB"/>
    <w:rsid w:val="00BE3ACA"/>
    <w:rsid w:val="00BF0609"/>
    <w:rsid w:val="00BF371E"/>
    <w:rsid w:val="00C00C5F"/>
    <w:rsid w:val="00C0148D"/>
    <w:rsid w:val="00C02D66"/>
    <w:rsid w:val="00C04024"/>
    <w:rsid w:val="00C07D48"/>
    <w:rsid w:val="00C10752"/>
    <w:rsid w:val="00C208EE"/>
    <w:rsid w:val="00C21E9A"/>
    <w:rsid w:val="00C22C5D"/>
    <w:rsid w:val="00C23A22"/>
    <w:rsid w:val="00C25BC4"/>
    <w:rsid w:val="00C33B09"/>
    <w:rsid w:val="00C34162"/>
    <w:rsid w:val="00C43D7C"/>
    <w:rsid w:val="00C45352"/>
    <w:rsid w:val="00C465E7"/>
    <w:rsid w:val="00C50379"/>
    <w:rsid w:val="00C50975"/>
    <w:rsid w:val="00C529D7"/>
    <w:rsid w:val="00C52A5E"/>
    <w:rsid w:val="00C53AE3"/>
    <w:rsid w:val="00C54ADB"/>
    <w:rsid w:val="00C61F9C"/>
    <w:rsid w:val="00C62FF5"/>
    <w:rsid w:val="00C647E0"/>
    <w:rsid w:val="00C7099E"/>
    <w:rsid w:val="00C724A1"/>
    <w:rsid w:val="00C72E23"/>
    <w:rsid w:val="00C758D0"/>
    <w:rsid w:val="00C75B9C"/>
    <w:rsid w:val="00C77722"/>
    <w:rsid w:val="00C869A4"/>
    <w:rsid w:val="00C87370"/>
    <w:rsid w:val="00C9182B"/>
    <w:rsid w:val="00C91BFC"/>
    <w:rsid w:val="00C9382F"/>
    <w:rsid w:val="00C945E3"/>
    <w:rsid w:val="00C97ED9"/>
    <w:rsid w:val="00CA2740"/>
    <w:rsid w:val="00CA2ED5"/>
    <w:rsid w:val="00CA506C"/>
    <w:rsid w:val="00CB10FD"/>
    <w:rsid w:val="00CB1B06"/>
    <w:rsid w:val="00CB28C1"/>
    <w:rsid w:val="00CB30E3"/>
    <w:rsid w:val="00CC241D"/>
    <w:rsid w:val="00CC6A07"/>
    <w:rsid w:val="00CD23E3"/>
    <w:rsid w:val="00CD286C"/>
    <w:rsid w:val="00CD69D5"/>
    <w:rsid w:val="00CE435A"/>
    <w:rsid w:val="00CE4AC5"/>
    <w:rsid w:val="00CE5641"/>
    <w:rsid w:val="00CE5DA3"/>
    <w:rsid w:val="00CF307A"/>
    <w:rsid w:val="00D0014E"/>
    <w:rsid w:val="00D026F0"/>
    <w:rsid w:val="00D06323"/>
    <w:rsid w:val="00D0777A"/>
    <w:rsid w:val="00D07D20"/>
    <w:rsid w:val="00D11C9E"/>
    <w:rsid w:val="00D1238A"/>
    <w:rsid w:val="00D15D37"/>
    <w:rsid w:val="00D23AF0"/>
    <w:rsid w:val="00D24CB1"/>
    <w:rsid w:val="00D25086"/>
    <w:rsid w:val="00D30806"/>
    <w:rsid w:val="00D30A14"/>
    <w:rsid w:val="00D32676"/>
    <w:rsid w:val="00D33972"/>
    <w:rsid w:val="00D36CD7"/>
    <w:rsid w:val="00D401C7"/>
    <w:rsid w:val="00D43F65"/>
    <w:rsid w:val="00D45EB0"/>
    <w:rsid w:val="00D63009"/>
    <w:rsid w:val="00D70265"/>
    <w:rsid w:val="00D713F5"/>
    <w:rsid w:val="00D74426"/>
    <w:rsid w:val="00D75621"/>
    <w:rsid w:val="00D801E4"/>
    <w:rsid w:val="00DA346A"/>
    <w:rsid w:val="00DA373C"/>
    <w:rsid w:val="00DA4983"/>
    <w:rsid w:val="00DA4A80"/>
    <w:rsid w:val="00DA7916"/>
    <w:rsid w:val="00DB28FE"/>
    <w:rsid w:val="00DB3A1A"/>
    <w:rsid w:val="00DB6B28"/>
    <w:rsid w:val="00DC4AB5"/>
    <w:rsid w:val="00DC6568"/>
    <w:rsid w:val="00DC67E0"/>
    <w:rsid w:val="00DC7A95"/>
    <w:rsid w:val="00DD34D4"/>
    <w:rsid w:val="00DD5FA5"/>
    <w:rsid w:val="00DD618B"/>
    <w:rsid w:val="00DE0A5F"/>
    <w:rsid w:val="00DE1B27"/>
    <w:rsid w:val="00DE6814"/>
    <w:rsid w:val="00DF0028"/>
    <w:rsid w:val="00DF018E"/>
    <w:rsid w:val="00DF064B"/>
    <w:rsid w:val="00DF3684"/>
    <w:rsid w:val="00E04D35"/>
    <w:rsid w:val="00E04FCA"/>
    <w:rsid w:val="00E05FD5"/>
    <w:rsid w:val="00E20138"/>
    <w:rsid w:val="00E207D5"/>
    <w:rsid w:val="00E23184"/>
    <w:rsid w:val="00E41610"/>
    <w:rsid w:val="00E510F5"/>
    <w:rsid w:val="00E522AE"/>
    <w:rsid w:val="00E53961"/>
    <w:rsid w:val="00E53DE5"/>
    <w:rsid w:val="00E56D24"/>
    <w:rsid w:val="00E6016D"/>
    <w:rsid w:val="00E61134"/>
    <w:rsid w:val="00E626D3"/>
    <w:rsid w:val="00E63F4A"/>
    <w:rsid w:val="00E65D64"/>
    <w:rsid w:val="00E67F41"/>
    <w:rsid w:val="00E70A7C"/>
    <w:rsid w:val="00E71AE4"/>
    <w:rsid w:val="00E7326A"/>
    <w:rsid w:val="00E73AC9"/>
    <w:rsid w:val="00E8007E"/>
    <w:rsid w:val="00E80BD3"/>
    <w:rsid w:val="00E82DE5"/>
    <w:rsid w:val="00E831D3"/>
    <w:rsid w:val="00E835B4"/>
    <w:rsid w:val="00E84657"/>
    <w:rsid w:val="00E8548D"/>
    <w:rsid w:val="00E8553C"/>
    <w:rsid w:val="00E858FA"/>
    <w:rsid w:val="00E87441"/>
    <w:rsid w:val="00E9208F"/>
    <w:rsid w:val="00E94478"/>
    <w:rsid w:val="00EA0088"/>
    <w:rsid w:val="00EA0737"/>
    <w:rsid w:val="00EA14A3"/>
    <w:rsid w:val="00EA24AB"/>
    <w:rsid w:val="00EA7721"/>
    <w:rsid w:val="00EB1818"/>
    <w:rsid w:val="00EC5B63"/>
    <w:rsid w:val="00ED0A75"/>
    <w:rsid w:val="00ED3BEB"/>
    <w:rsid w:val="00ED4483"/>
    <w:rsid w:val="00ED656C"/>
    <w:rsid w:val="00EE026E"/>
    <w:rsid w:val="00EE5A1D"/>
    <w:rsid w:val="00EE6EAF"/>
    <w:rsid w:val="00EE70ED"/>
    <w:rsid w:val="00EF1145"/>
    <w:rsid w:val="00EF2C4D"/>
    <w:rsid w:val="00EF4159"/>
    <w:rsid w:val="00EF6456"/>
    <w:rsid w:val="00F016F4"/>
    <w:rsid w:val="00F016F9"/>
    <w:rsid w:val="00F059E1"/>
    <w:rsid w:val="00F1040C"/>
    <w:rsid w:val="00F1147A"/>
    <w:rsid w:val="00F15187"/>
    <w:rsid w:val="00F1534C"/>
    <w:rsid w:val="00F16CC6"/>
    <w:rsid w:val="00F21D68"/>
    <w:rsid w:val="00F327F9"/>
    <w:rsid w:val="00F329FF"/>
    <w:rsid w:val="00F33C4C"/>
    <w:rsid w:val="00F35C65"/>
    <w:rsid w:val="00F41668"/>
    <w:rsid w:val="00F436AD"/>
    <w:rsid w:val="00F444A0"/>
    <w:rsid w:val="00F4499F"/>
    <w:rsid w:val="00F45995"/>
    <w:rsid w:val="00F45CB5"/>
    <w:rsid w:val="00F45FE3"/>
    <w:rsid w:val="00F46515"/>
    <w:rsid w:val="00F466BA"/>
    <w:rsid w:val="00F46FA9"/>
    <w:rsid w:val="00F525F3"/>
    <w:rsid w:val="00F5353D"/>
    <w:rsid w:val="00F544D9"/>
    <w:rsid w:val="00F56760"/>
    <w:rsid w:val="00F56AE1"/>
    <w:rsid w:val="00F63B0D"/>
    <w:rsid w:val="00F754DA"/>
    <w:rsid w:val="00F767EB"/>
    <w:rsid w:val="00F84D3F"/>
    <w:rsid w:val="00F87610"/>
    <w:rsid w:val="00F93E98"/>
    <w:rsid w:val="00F9659A"/>
    <w:rsid w:val="00FA1318"/>
    <w:rsid w:val="00FA4DE9"/>
    <w:rsid w:val="00FA549B"/>
    <w:rsid w:val="00FB0154"/>
    <w:rsid w:val="00FB0D34"/>
    <w:rsid w:val="00FB2BAB"/>
    <w:rsid w:val="00FB3425"/>
    <w:rsid w:val="00FB77A4"/>
    <w:rsid w:val="00FC002A"/>
    <w:rsid w:val="00FC28A2"/>
    <w:rsid w:val="00FC3D48"/>
    <w:rsid w:val="00FD3E06"/>
    <w:rsid w:val="00FD5732"/>
    <w:rsid w:val="00FE0CC8"/>
    <w:rsid w:val="00FE60E6"/>
    <w:rsid w:val="00FF52ED"/>
    <w:rsid w:val="00FF6D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864EF"/>
    <w:pPr>
      <w:spacing w:after="200" w:line="276" w:lineRule="auto"/>
    </w:pPr>
    <w:rPr>
      <w:lang w:eastAsia="en-US"/>
    </w:rPr>
  </w:style>
  <w:style w:type="paragraph" w:styleId="Ttulo1">
    <w:name w:val="heading 1"/>
    <w:basedOn w:val="Normal"/>
    <w:next w:val="Normal"/>
    <w:link w:val="Ttulo1Car"/>
    <w:uiPriority w:val="99"/>
    <w:qFormat/>
    <w:rsid w:val="0057496F"/>
    <w:pPr>
      <w:keepNext/>
      <w:spacing w:after="0" w:line="240" w:lineRule="auto"/>
      <w:outlineLvl w:val="0"/>
    </w:pPr>
    <w:rPr>
      <w:rFonts w:ascii="Times New Roman" w:eastAsia="Times New Roman" w:hAnsi="Times New Roman"/>
      <w:b/>
      <w:sz w:val="24"/>
      <w:szCs w:val="20"/>
      <w:u w:val="single"/>
      <w:lang w:val="ca-ES" w:eastAsia="es-ES"/>
    </w:rPr>
  </w:style>
  <w:style w:type="paragraph" w:styleId="Ttulo2">
    <w:name w:val="heading 2"/>
    <w:basedOn w:val="Normal"/>
    <w:next w:val="Normal"/>
    <w:link w:val="Ttulo2Car"/>
    <w:uiPriority w:val="99"/>
    <w:qFormat/>
    <w:rsid w:val="005A45BB"/>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iPriority w:val="99"/>
    <w:qFormat/>
    <w:rsid w:val="00BD3251"/>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ar"/>
    <w:uiPriority w:val="99"/>
    <w:qFormat/>
    <w:rsid w:val="00BD3251"/>
    <w:pPr>
      <w:keepNext/>
      <w:keepLines/>
      <w:spacing w:before="200" w:after="0"/>
      <w:outlineLvl w:val="3"/>
    </w:pPr>
    <w:rPr>
      <w:rFonts w:ascii="Cambria" w:eastAsia="Times New Roman" w:hAnsi="Cambria"/>
      <w:b/>
      <w:bCs/>
      <w:i/>
      <w:iCs/>
      <w:color w:val="4F81BD"/>
    </w:rPr>
  </w:style>
  <w:style w:type="paragraph" w:styleId="Ttulo5">
    <w:name w:val="heading 5"/>
    <w:basedOn w:val="Normal"/>
    <w:next w:val="Normal"/>
    <w:link w:val="Ttulo5Car"/>
    <w:uiPriority w:val="99"/>
    <w:qFormat/>
    <w:rsid w:val="00BD3251"/>
    <w:pPr>
      <w:keepNext/>
      <w:overflowPunct w:val="0"/>
      <w:autoSpaceDE w:val="0"/>
      <w:autoSpaceDN w:val="0"/>
      <w:adjustRightInd w:val="0"/>
      <w:spacing w:after="0" w:line="240" w:lineRule="auto"/>
      <w:jc w:val="center"/>
      <w:textAlignment w:val="baseline"/>
      <w:outlineLvl w:val="4"/>
    </w:pPr>
    <w:rPr>
      <w:rFonts w:ascii="Gill Analistas" w:eastAsia="Times New Roman" w:hAnsi="Gill Analistas"/>
      <w:b/>
      <w:sz w:val="24"/>
      <w:szCs w:val="20"/>
      <w:lang w:val="es-ES_tradnl" w:eastAsia="es-MX"/>
    </w:rPr>
  </w:style>
  <w:style w:type="paragraph" w:styleId="Ttulo6">
    <w:name w:val="heading 6"/>
    <w:basedOn w:val="Normal"/>
    <w:next w:val="Normal"/>
    <w:link w:val="Ttulo6Car"/>
    <w:uiPriority w:val="99"/>
    <w:qFormat/>
    <w:rsid w:val="00BD3251"/>
    <w:pPr>
      <w:keepNext/>
      <w:keepLines/>
      <w:spacing w:before="200" w:after="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BD3251"/>
    <w:pPr>
      <w:keepNext/>
      <w:tabs>
        <w:tab w:val="num" w:pos="1440"/>
      </w:tabs>
      <w:spacing w:before="240" w:after="0" w:line="240" w:lineRule="auto"/>
      <w:jc w:val="both"/>
      <w:outlineLvl w:val="6"/>
    </w:pPr>
    <w:rPr>
      <w:rFonts w:ascii="Humanst521 BT" w:eastAsia="Times New Roman" w:hAnsi="Humanst521 BT"/>
      <w:b/>
      <w:sz w:val="20"/>
      <w:szCs w:val="24"/>
      <w:u w:val="single"/>
      <w:lang w:val="ca-ES" w:eastAsia="es-ES"/>
    </w:rPr>
  </w:style>
  <w:style w:type="paragraph" w:styleId="Ttulo8">
    <w:name w:val="heading 8"/>
    <w:basedOn w:val="Normal"/>
    <w:next w:val="Normal"/>
    <w:link w:val="Ttulo8Car"/>
    <w:uiPriority w:val="99"/>
    <w:qFormat/>
    <w:rsid w:val="00BD3251"/>
    <w:pPr>
      <w:keepNext/>
      <w:spacing w:after="0" w:line="240" w:lineRule="auto"/>
      <w:jc w:val="both"/>
      <w:outlineLvl w:val="7"/>
    </w:pPr>
    <w:rPr>
      <w:rFonts w:ascii="Humanst521 BT" w:eastAsia="Times New Roman" w:hAnsi="Humanst521 BT" w:cs="Arial"/>
      <w:i/>
      <w:iCs/>
      <w:sz w:val="20"/>
      <w:szCs w:val="20"/>
      <w:lang w:val="ca-ES" w:eastAsia="es-ES"/>
    </w:rPr>
  </w:style>
  <w:style w:type="paragraph" w:styleId="Ttulo9">
    <w:name w:val="heading 9"/>
    <w:basedOn w:val="Normal"/>
    <w:next w:val="Normal"/>
    <w:link w:val="Ttulo9Car"/>
    <w:uiPriority w:val="99"/>
    <w:qFormat/>
    <w:rsid w:val="00BD3251"/>
    <w:pPr>
      <w:keepNext/>
      <w:spacing w:after="0" w:line="240" w:lineRule="auto"/>
      <w:outlineLvl w:val="8"/>
    </w:pPr>
    <w:rPr>
      <w:rFonts w:ascii="Arial" w:eastAsia="Times New Roman" w:hAnsi="Arial"/>
      <w:b/>
      <w:color w:val="000000"/>
      <w:sz w:val="20"/>
      <w:szCs w:val="20"/>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57496F"/>
    <w:rPr>
      <w:rFonts w:ascii="Times New Roman" w:hAnsi="Times New Roman" w:cs="Times New Roman"/>
      <w:b/>
      <w:sz w:val="20"/>
      <w:szCs w:val="20"/>
      <w:u w:val="single"/>
      <w:lang w:val="ca-ES" w:eastAsia="es-ES"/>
    </w:rPr>
  </w:style>
  <w:style w:type="character" w:customStyle="1" w:styleId="Ttulo2Car">
    <w:name w:val="Título 2 Car"/>
    <w:basedOn w:val="Fuentedeprrafopredeter"/>
    <w:link w:val="Ttulo2"/>
    <w:uiPriority w:val="99"/>
    <w:locked/>
    <w:rsid w:val="005A45BB"/>
    <w:rPr>
      <w:rFonts w:ascii="Cambria" w:hAnsi="Cambria" w:cs="Times New Roman"/>
      <w:b/>
      <w:bCs/>
      <w:color w:val="4F81BD"/>
      <w:sz w:val="26"/>
      <w:szCs w:val="26"/>
    </w:rPr>
  </w:style>
  <w:style w:type="character" w:customStyle="1" w:styleId="Ttulo3Car">
    <w:name w:val="Título 3 Car"/>
    <w:basedOn w:val="Fuentedeprrafopredeter"/>
    <w:link w:val="Ttulo3"/>
    <w:uiPriority w:val="99"/>
    <w:locked/>
    <w:rsid w:val="00BD3251"/>
    <w:rPr>
      <w:rFonts w:ascii="Cambria" w:hAnsi="Cambria" w:cs="Times New Roman"/>
      <w:b/>
      <w:bCs/>
      <w:color w:val="4F81BD"/>
    </w:rPr>
  </w:style>
  <w:style w:type="character" w:customStyle="1" w:styleId="Ttulo4Car">
    <w:name w:val="Título 4 Car"/>
    <w:basedOn w:val="Fuentedeprrafopredeter"/>
    <w:link w:val="Ttulo4"/>
    <w:uiPriority w:val="99"/>
    <w:locked/>
    <w:rsid w:val="00BD3251"/>
    <w:rPr>
      <w:rFonts w:ascii="Cambria" w:hAnsi="Cambria" w:cs="Times New Roman"/>
      <w:b/>
      <w:bCs/>
      <w:i/>
      <w:iCs/>
      <w:color w:val="4F81BD"/>
    </w:rPr>
  </w:style>
  <w:style w:type="character" w:customStyle="1" w:styleId="Ttulo5Car">
    <w:name w:val="Título 5 Car"/>
    <w:basedOn w:val="Fuentedeprrafopredeter"/>
    <w:link w:val="Ttulo5"/>
    <w:uiPriority w:val="99"/>
    <w:locked/>
    <w:rsid w:val="00BD3251"/>
    <w:rPr>
      <w:rFonts w:ascii="Gill Analistas" w:hAnsi="Gill Analistas" w:cs="Times New Roman"/>
      <w:b/>
      <w:sz w:val="20"/>
      <w:szCs w:val="20"/>
      <w:lang w:val="es-ES_tradnl" w:eastAsia="es-MX"/>
    </w:rPr>
  </w:style>
  <w:style w:type="character" w:customStyle="1" w:styleId="Ttulo6Car">
    <w:name w:val="Título 6 Car"/>
    <w:basedOn w:val="Fuentedeprrafopredeter"/>
    <w:link w:val="Ttulo6"/>
    <w:uiPriority w:val="99"/>
    <w:locked/>
    <w:rsid w:val="00BD3251"/>
    <w:rPr>
      <w:rFonts w:ascii="Cambria" w:hAnsi="Cambria" w:cs="Times New Roman"/>
      <w:i/>
      <w:iCs/>
      <w:color w:val="243F60"/>
    </w:rPr>
  </w:style>
  <w:style w:type="character" w:customStyle="1" w:styleId="Ttulo7Car">
    <w:name w:val="Título 7 Car"/>
    <w:basedOn w:val="Fuentedeprrafopredeter"/>
    <w:link w:val="Ttulo7"/>
    <w:uiPriority w:val="99"/>
    <w:locked/>
    <w:rsid w:val="00BD3251"/>
    <w:rPr>
      <w:rFonts w:ascii="Humanst521 BT" w:hAnsi="Humanst521 BT" w:cs="Times New Roman"/>
      <w:b/>
      <w:sz w:val="24"/>
      <w:szCs w:val="24"/>
      <w:u w:val="single"/>
      <w:lang w:val="ca-ES" w:eastAsia="es-ES"/>
    </w:rPr>
  </w:style>
  <w:style w:type="character" w:customStyle="1" w:styleId="Ttulo8Car">
    <w:name w:val="Título 8 Car"/>
    <w:basedOn w:val="Fuentedeprrafopredeter"/>
    <w:link w:val="Ttulo8"/>
    <w:uiPriority w:val="99"/>
    <w:locked/>
    <w:rsid w:val="00BD3251"/>
    <w:rPr>
      <w:rFonts w:ascii="Humanst521 BT" w:hAnsi="Humanst521 BT" w:cs="Arial"/>
      <w:i/>
      <w:iCs/>
      <w:sz w:val="20"/>
      <w:szCs w:val="20"/>
      <w:lang w:val="ca-ES" w:eastAsia="es-ES"/>
    </w:rPr>
  </w:style>
  <w:style w:type="character" w:customStyle="1" w:styleId="Ttulo9Car">
    <w:name w:val="Título 9 Car"/>
    <w:basedOn w:val="Fuentedeprrafopredeter"/>
    <w:link w:val="Ttulo9"/>
    <w:uiPriority w:val="99"/>
    <w:locked/>
    <w:rsid w:val="00BD3251"/>
    <w:rPr>
      <w:rFonts w:ascii="Arial" w:hAnsi="Arial" w:cs="Times New Roman"/>
      <w:b/>
      <w:snapToGrid w:val="0"/>
      <w:color w:val="000000"/>
      <w:sz w:val="20"/>
      <w:szCs w:val="20"/>
      <w:lang w:val="ca-ES" w:eastAsia="es-ES"/>
    </w:rPr>
  </w:style>
  <w:style w:type="paragraph" w:styleId="Textoindependiente2">
    <w:name w:val="Body Text 2"/>
    <w:basedOn w:val="Normal"/>
    <w:link w:val="Textoindependiente2Car"/>
    <w:uiPriority w:val="99"/>
    <w:rsid w:val="0057496F"/>
    <w:pPr>
      <w:spacing w:after="0" w:line="240" w:lineRule="auto"/>
      <w:jc w:val="both"/>
    </w:pPr>
    <w:rPr>
      <w:rFonts w:ascii="Times New Roman" w:eastAsia="Times New Roman" w:hAnsi="Times New Roman"/>
      <w:sz w:val="26"/>
      <w:szCs w:val="20"/>
      <w:lang w:val="ca-ES" w:eastAsia="es-ES"/>
    </w:rPr>
  </w:style>
  <w:style w:type="character" w:customStyle="1" w:styleId="Textoindependiente2Car">
    <w:name w:val="Texto independiente 2 Car"/>
    <w:basedOn w:val="Fuentedeprrafopredeter"/>
    <w:link w:val="Textoindependiente2"/>
    <w:uiPriority w:val="99"/>
    <w:locked/>
    <w:rsid w:val="0057496F"/>
    <w:rPr>
      <w:rFonts w:ascii="Times New Roman" w:hAnsi="Times New Roman" w:cs="Times New Roman"/>
      <w:sz w:val="20"/>
      <w:szCs w:val="20"/>
      <w:lang w:val="ca-ES" w:eastAsia="es-ES"/>
    </w:rPr>
  </w:style>
  <w:style w:type="paragraph" w:styleId="Textoindependiente">
    <w:name w:val="Body Text"/>
    <w:basedOn w:val="Normal"/>
    <w:link w:val="TextoindependienteCar"/>
    <w:uiPriority w:val="99"/>
    <w:rsid w:val="005A45BB"/>
    <w:pPr>
      <w:spacing w:after="120"/>
    </w:pPr>
  </w:style>
  <w:style w:type="character" w:customStyle="1" w:styleId="TextoindependienteCar">
    <w:name w:val="Texto independiente Car"/>
    <w:basedOn w:val="Fuentedeprrafopredeter"/>
    <w:link w:val="Textoindependiente"/>
    <w:uiPriority w:val="99"/>
    <w:locked/>
    <w:rsid w:val="005A45BB"/>
    <w:rPr>
      <w:rFonts w:cs="Times New Roman"/>
    </w:rPr>
  </w:style>
  <w:style w:type="paragraph" w:styleId="Prrafodelista">
    <w:name w:val="List Paragraph"/>
    <w:basedOn w:val="Normal"/>
    <w:uiPriority w:val="99"/>
    <w:qFormat/>
    <w:rsid w:val="005A45BB"/>
    <w:pPr>
      <w:spacing w:after="0" w:line="240" w:lineRule="auto"/>
      <w:ind w:left="708"/>
    </w:pPr>
    <w:rPr>
      <w:rFonts w:ascii="Times New Roman" w:eastAsia="Times New Roman" w:hAnsi="Times New Roman"/>
      <w:sz w:val="24"/>
      <w:szCs w:val="24"/>
      <w:lang w:eastAsia="es-ES"/>
    </w:rPr>
  </w:style>
  <w:style w:type="character" w:customStyle="1" w:styleId="highlight1">
    <w:name w:val="highlight1"/>
    <w:basedOn w:val="Fuentedeprrafopredeter"/>
    <w:uiPriority w:val="99"/>
    <w:rsid w:val="00EC5B63"/>
    <w:rPr>
      <w:rFonts w:cs="Times New Roman"/>
      <w:b/>
      <w:bCs/>
      <w:color w:val="FFFFFF"/>
      <w:shd w:val="clear" w:color="auto" w:fill="E96594"/>
    </w:rPr>
  </w:style>
  <w:style w:type="paragraph" w:styleId="Encabezado">
    <w:name w:val="header"/>
    <w:basedOn w:val="Normal"/>
    <w:link w:val="EncabezadoCar"/>
    <w:uiPriority w:val="99"/>
    <w:rsid w:val="00FF6D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FF6DE4"/>
    <w:rPr>
      <w:rFonts w:cs="Times New Roman"/>
    </w:rPr>
  </w:style>
  <w:style w:type="paragraph" w:styleId="Piedepgina">
    <w:name w:val="footer"/>
    <w:basedOn w:val="Normal"/>
    <w:link w:val="PiedepginaCar"/>
    <w:uiPriority w:val="99"/>
    <w:rsid w:val="00FF6D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FF6DE4"/>
    <w:rPr>
      <w:rFonts w:cs="Times New Roman"/>
    </w:rPr>
  </w:style>
  <w:style w:type="paragraph" w:styleId="Textodeglobo">
    <w:name w:val="Balloon Text"/>
    <w:basedOn w:val="Normal"/>
    <w:link w:val="TextodegloboCar"/>
    <w:uiPriority w:val="99"/>
    <w:semiHidden/>
    <w:rsid w:val="006D6B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D6B8B"/>
    <w:rPr>
      <w:rFonts w:ascii="Tahoma" w:hAnsi="Tahoma" w:cs="Tahoma"/>
      <w:sz w:val="16"/>
      <w:szCs w:val="16"/>
    </w:rPr>
  </w:style>
  <w:style w:type="paragraph" w:styleId="Sangradetextonormal">
    <w:name w:val="Body Text Indent"/>
    <w:basedOn w:val="Normal"/>
    <w:link w:val="SangradetextonormalCar"/>
    <w:uiPriority w:val="99"/>
    <w:rsid w:val="00BD3251"/>
    <w:pPr>
      <w:spacing w:after="120"/>
      <w:ind w:left="283"/>
    </w:pPr>
  </w:style>
  <w:style w:type="character" w:customStyle="1" w:styleId="SangradetextonormalCar">
    <w:name w:val="Sangría de texto normal Car"/>
    <w:basedOn w:val="Fuentedeprrafopredeter"/>
    <w:link w:val="Sangradetextonormal"/>
    <w:uiPriority w:val="99"/>
    <w:locked/>
    <w:rsid w:val="00BD3251"/>
    <w:rPr>
      <w:rFonts w:cs="Times New Roman"/>
    </w:rPr>
  </w:style>
  <w:style w:type="paragraph" w:styleId="Sangra2detindependiente">
    <w:name w:val="Body Text Indent 2"/>
    <w:basedOn w:val="Normal"/>
    <w:link w:val="Sangra2detindependienteCar"/>
    <w:uiPriority w:val="99"/>
    <w:rsid w:val="00BD325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BD3251"/>
    <w:rPr>
      <w:rFonts w:cs="Times New Roman"/>
    </w:rPr>
  </w:style>
  <w:style w:type="paragraph" w:styleId="Sangra3detindependiente">
    <w:name w:val="Body Text Indent 3"/>
    <w:basedOn w:val="Normal"/>
    <w:link w:val="Sangra3detindependienteCar"/>
    <w:uiPriority w:val="99"/>
    <w:rsid w:val="00BD3251"/>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locked/>
    <w:rsid w:val="00BD3251"/>
    <w:rPr>
      <w:rFonts w:cs="Times New Roman"/>
      <w:sz w:val="16"/>
      <w:szCs w:val="16"/>
    </w:rPr>
  </w:style>
  <w:style w:type="paragraph" w:styleId="Textoindependiente3">
    <w:name w:val="Body Text 3"/>
    <w:basedOn w:val="Normal"/>
    <w:link w:val="Textoindependiente3Car"/>
    <w:uiPriority w:val="99"/>
    <w:rsid w:val="00BD3251"/>
    <w:pPr>
      <w:spacing w:after="120"/>
    </w:pPr>
    <w:rPr>
      <w:sz w:val="16"/>
      <w:szCs w:val="16"/>
    </w:rPr>
  </w:style>
  <w:style w:type="character" w:customStyle="1" w:styleId="Textoindependiente3Car">
    <w:name w:val="Texto independiente 3 Car"/>
    <w:basedOn w:val="Fuentedeprrafopredeter"/>
    <w:link w:val="Textoindependiente3"/>
    <w:uiPriority w:val="99"/>
    <w:locked/>
    <w:rsid w:val="00BD3251"/>
    <w:rPr>
      <w:rFonts w:cs="Times New Roman"/>
      <w:sz w:val="16"/>
      <w:szCs w:val="16"/>
    </w:rPr>
  </w:style>
  <w:style w:type="paragraph" w:customStyle="1" w:styleId="Texto1">
    <w:name w:val="Texto1"/>
    <w:basedOn w:val="Normal"/>
    <w:uiPriority w:val="99"/>
    <w:rsid w:val="00BD3251"/>
    <w:pPr>
      <w:pBdr>
        <w:bottom w:val="single" w:sz="12" w:space="2" w:color="auto"/>
      </w:pBdr>
      <w:spacing w:after="240" w:line="240" w:lineRule="auto"/>
      <w:jc w:val="both"/>
    </w:pPr>
    <w:rPr>
      <w:rFonts w:ascii="Gill Analistas" w:eastAsia="Times New Roman" w:hAnsi="Gill Analistas"/>
      <w:b/>
      <w:sz w:val="24"/>
      <w:szCs w:val="20"/>
      <w:lang w:val="ca-ES" w:eastAsia="es-MX"/>
    </w:rPr>
  </w:style>
  <w:style w:type="paragraph" w:styleId="Textosinformato">
    <w:name w:val="Plain Text"/>
    <w:basedOn w:val="Normal"/>
    <w:link w:val="TextosinformatoCar"/>
    <w:uiPriority w:val="99"/>
    <w:rsid w:val="00BD3251"/>
    <w:pPr>
      <w:spacing w:after="0" w:line="240" w:lineRule="auto"/>
    </w:pPr>
    <w:rPr>
      <w:rFonts w:ascii="Courier New" w:eastAsia="Times New Roman" w:hAnsi="Courier New"/>
      <w:sz w:val="20"/>
      <w:szCs w:val="20"/>
      <w:lang w:val="ca-ES" w:eastAsia="es-MX"/>
    </w:rPr>
  </w:style>
  <w:style w:type="character" w:customStyle="1" w:styleId="TextosinformatoCar">
    <w:name w:val="Texto sin formato Car"/>
    <w:basedOn w:val="Fuentedeprrafopredeter"/>
    <w:link w:val="Textosinformato"/>
    <w:uiPriority w:val="99"/>
    <w:locked/>
    <w:rsid w:val="00BD3251"/>
    <w:rPr>
      <w:rFonts w:ascii="Courier New" w:hAnsi="Courier New" w:cs="Times New Roman"/>
      <w:sz w:val="20"/>
      <w:szCs w:val="20"/>
      <w:lang w:val="ca-ES" w:eastAsia="es-MX"/>
    </w:rPr>
  </w:style>
  <w:style w:type="paragraph" w:styleId="Ttulo">
    <w:name w:val="Title"/>
    <w:basedOn w:val="Normal"/>
    <w:link w:val="TtuloCar"/>
    <w:uiPriority w:val="99"/>
    <w:qFormat/>
    <w:rsid w:val="00BD3251"/>
    <w:pPr>
      <w:spacing w:after="0" w:line="240" w:lineRule="auto"/>
      <w:jc w:val="center"/>
    </w:pPr>
    <w:rPr>
      <w:rFonts w:ascii="Arial" w:eastAsia="Times New Roman" w:hAnsi="Arial"/>
      <w:b/>
      <w:sz w:val="24"/>
      <w:szCs w:val="20"/>
      <w:lang w:val="ca-ES" w:eastAsia="es-ES"/>
    </w:rPr>
  </w:style>
  <w:style w:type="character" w:customStyle="1" w:styleId="TtuloCar">
    <w:name w:val="Título Car"/>
    <w:basedOn w:val="Fuentedeprrafopredeter"/>
    <w:link w:val="Ttulo"/>
    <w:uiPriority w:val="99"/>
    <w:locked/>
    <w:rsid w:val="00BD3251"/>
    <w:rPr>
      <w:rFonts w:ascii="Arial" w:hAnsi="Arial" w:cs="Times New Roman"/>
      <w:b/>
      <w:sz w:val="20"/>
      <w:szCs w:val="20"/>
      <w:lang w:val="ca-ES" w:eastAsia="es-ES"/>
    </w:rPr>
  </w:style>
  <w:style w:type="character" w:customStyle="1" w:styleId="MapadeldocumentoCar">
    <w:name w:val="Mapa del documento Car"/>
    <w:basedOn w:val="Fuentedeprrafopredeter"/>
    <w:link w:val="Mapadeldocumento"/>
    <w:uiPriority w:val="99"/>
    <w:semiHidden/>
    <w:locked/>
    <w:rsid w:val="00BD3251"/>
    <w:rPr>
      <w:rFonts w:ascii="Tahoma" w:hAnsi="Tahoma" w:cs="Times New Roman"/>
      <w:sz w:val="20"/>
      <w:szCs w:val="20"/>
      <w:shd w:val="clear" w:color="auto" w:fill="000080"/>
      <w:lang w:val="ca-ES" w:eastAsia="es-ES"/>
    </w:rPr>
  </w:style>
  <w:style w:type="paragraph" w:styleId="Mapadeldocumento">
    <w:name w:val="Document Map"/>
    <w:basedOn w:val="Normal"/>
    <w:link w:val="MapadeldocumentoCar"/>
    <w:uiPriority w:val="99"/>
    <w:semiHidden/>
    <w:rsid w:val="00BD3251"/>
    <w:pPr>
      <w:shd w:val="clear" w:color="auto" w:fill="000080"/>
      <w:spacing w:after="0" w:line="240" w:lineRule="auto"/>
    </w:pPr>
    <w:rPr>
      <w:rFonts w:ascii="Tahoma" w:eastAsia="Times New Roman" w:hAnsi="Tahoma"/>
      <w:sz w:val="20"/>
      <w:szCs w:val="20"/>
      <w:lang w:val="ca-ES" w:eastAsia="es-ES"/>
    </w:rPr>
  </w:style>
  <w:style w:type="character" w:customStyle="1" w:styleId="DocumentMapChar1">
    <w:name w:val="Document Map Char1"/>
    <w:basedOn w:val="Fuentedeprrafopredeter"/>
    <w:uiPriority w:val="99"/>
    <w:semiHidden/>
    <w:rsid w:val="00AA5F6E"/>
    <w:rPr>
      <w:rFonts w:ascii="Times New Roman" w:hAnsi="Times New Roman" w:cs="Times New Roman"/>
      <w:sz w:val="2"/>
      <w:lang w:eastAsia="en-US"/>
    </w:rPr>
  </w:style>
  <w:style w:type="paragraph" w:customStyle="1" w:styleId="NormalArial">
    <w:name w:val="Normal + Arial"/>
    <w:aliases w:val="(Latina) 10 pt,(Compleja) 9 pt,Justificado,Antes:"/>
    <w:basedOn w:val="Normal"/>
    <w:uiPriority w:val="99"/>
    <w:rsid w:val="00BD3251"/>
    <w:pPr>
      <w:tabs>
        <w:tab w:val="left" w:pos="1980"/>
      </w:tabs>
      <w:spacing w:before="240" w:after="0" w:line="240" w:lineRule="auto"/>
      <w:ind w:left="1440" w:right="687"/>
      <w:jc w:val="both"/>
    </w:pPr>
    <w:rPr>
      <w:rFonts w:ascii="Arial" w:eastAsia="Times New Roman" w:hAnsi="Arial" w:cs="Arial"/>
      <w:sz w:val="20"/>
      <w:szCs w:val="18"/>
      <w:lang w:val="ca-ES" w:eastAsia="es-ES"/>
    </w:rPr>
  </w:style>
  <w:style w:type="character" w:styleId="Hipervnculo">
    <w:name w:val="Hyperlink"/>
    <w:basedOn w:val="Fuentedeprrafopredeter"/>
    <w:uiPriority w:val="99"/>
    <w:rsid w:val="00BD3251"/>
    <w:rPr>
      <w:rFonts w:cs="Times New Roman"/>
      <w:color w:val="0000FF"/>
      <w:u w:val="single"/>
    </w:rPr>
  </w:style>
  <w:style w:type="character" w:styleId="Hipervnculovisitado">
    <w:name w:val="FollowedHyperlink"/>
    <w:basedOn w:val="Fuentedeprrafopredeter"/>
    <w:uiPriority w:val="99"/>
    <w:rsid w:val="00BD3251"/>
    <w:rPr>
      <w:rFonts w:cs="Times New Roman"/>
      <w:color w:val="800080"/>
      <w:u w:val="single"/>
    </w:rPr>
  </w:style>
  <w:style w:type="character" w:styleId="Nmerodepgina">
    <w:name w:val="page number"/>
    <w:basedOn w:val="Fuentedeprrafopredeter"/>
    <w:uiPriority w:val="99"/>
    <w:rsid w:val="00BD3251"/>
    <w:rPr>
      <w:rFonts w:cs="Times New Roman"/>
    </w:rPr>
  </w:style>
  <w:style w:type="paragraph" w:customStyle="1" w:styleId="Textoindependiente31">
    <w:name w:val="Texto independiente 31"/>
    <w:basedOn w:val="Normal"/>
    <w:uiPriority w:val="99"/>
    <w:rsid w:val="00BD3251"/>
    <w:pPr>
      <w:overflowPunct w:val="0"/>
      <w:autoSpaceDE w:val="0"/>
      <w:autoSpaceDN w:val="0"/>
      <w:adjustRightInd w:val="0"/>
      <w:spacing w:after="0" w:line="240" w:lineRule="auto"/>
      <w:jc w:val="both"/>
      <w:textAlignment w:val="baseline"/>
    </w:pPr>
    <w:rPr>
      <w:rFonts w:ascii="Arial" w:eastAsia="Times New Roman" w:hAnsi="Arial"/>
      <w:color w:val="FF0000"/>
      <w:sz w:val="24"/>
      <w:szCs w:val="20"/>
      <w:lang w:val="ca-ES" w:eastAsia="ca-ES"/>
    </w:rPr>
  </w:style>
  <w:style w:type="paragraph" w:customStyle="1" w:styleId="Textoindependiente21">
    <w:name w:val="Texto independiente 21"/>
    <w:basedOn w:val="Normal"/>
    <w:uiPriority w:val="99"/>
    <w:rsid w:val="00BD325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ca-ES" w:eastAsia="ca-ES"/>
    </w:rPr>
  </w:style>
  <w:style w:type="paragraph" w:customStyle="1" w:styleId="Sangra2detindependiente1">
    <w:name w:val="Sangría 2 de t. independiente1"/>
    <w:basedOn w:val="Normal"/>
    <w:uiPriority w:val="99"/>
    <w:rsid w:val="00BD3251"/>
    <w:pPr>
      <w:overflowPunct w:val="0"/>
      <w:autoSpaceDE w:val="0"/>
      <w:autoSpaceDN w:val="0"/>
      <w:adjustRightInd w:val="0"/>
      <w:spacing w:before="120" w:after="120" w:line="240" w:lineRule="auto"/>
      <w:ind w:left="708"/>
      <w:jc w:val="both"/>
      <w:textAlignment w:val="baseline"/>
    </w:pPr>
    <w:rPr>
      <w:rFonts w:ascii="Arial" w:eastAsia="Times New Roman" w:hAnsi="Arial"/>
      <w:szCs w:val="20"/>
      <w:lang w:val="ca-ES" w:eastAsia="ca-ES"/>
    </w:rPr>
  </w:style>
  <w:style w:type="character" w:customStyle="1" w:styleId="TextonotapieCar">
    <w:name w:val="Texto nota pie Car"/>
    <w:basedOn w:val="Fuentedeprrafopredeter"/>
    <w:link w:val="Textonotapie"/>
    <w:uiPriority w:val="99"/>
    <w:semiHidden/>
    <w:locked/>
    <w:rsid w:val="00BD3251"/>
    <w:rPr>
      <w:rFonts w:ascii="Arial" w:hAnsi="Arial" w:cs="Times New Roman"/>
      <w:sz w:val="20"/>
      <w:szCs w:val="20"/>
      <w:lang w:val="ca-ES" w:eastAsia="ca-ES"/>
    </w:rPr>
  </w:style>
  <w:style w:type="paragraph" w:styleId="Textonotapie">
    <w:name w:val="footnote text"/>
    <w:basedOn w:val="Normal"/>
    <w:link w:val="TextonotapieCar"/>
    <w:semiHidden/>
    <w:rsid w:val="00BD3251"/>
    <w:pPr>
      <w:overflowPunct w:val="0"/>
      <w:autoSpaceDE w:val="0"/>
      <w:autoSpaceDN w:val="0"/>
      <w:adjustRightInd w:val="0"/>
      <w:spacing w:before="120" w:after="120" w:line="240" w:lineRule="auto"/>
      <w:jc w:val="both"/>
      <w:textAlignment w:val="baseline"/>
    </w:pPr>
    <w:rPr>
      <w:rFonts w:ascii="Arial" w:eastAsia="Times New Roman" w:hAnsi="Arial"/>
      <w:sz w:val="20"/>
      <w:szCs w:val="20"/>
      <w:lang w:val="ca-ES" w:eastAsia="ca-ES"/>
    </w:rPr>
  </w:style>
  <w:style w:type="character" w:customStyle="1" w:styleId="FootnoteTextChar1">
    <w:name w:val="Footnote Text Char1"/>
    <w:basedOn w:val="Fuentedeprrafopredeter"/>
    <w:uiPriority w:val="99"/>
    <w:semiHidden/>
    <w:rsid w:val="00AA5F6E"/>
    <w:rPr>
      <w:rFonts w:cs="Times New Roman"/>
      <w:sz w:val="20"/>
      <w:szCs w:val="20"/>
      <w:lang w:eastAsia="en-US"/>
    </w:rPr>
  </w:style>
  <w:style w:type="paragraph" w:styleId="Subttulo">
    <w:name w:val="Subtitle"/>
    <w:basedOn w:val="Normal"/>
    <w:link w:val="SubttuloCar"/>
    <w:uiPriority w:val="99"/>
    <w:qFormat/>
    <w:rsid w:val="00BD3251"/>
    <w:pPr>
      <w:overflowPunct w:val="0"/>
      <w:autoSpaceDE w:val="0"/>
      <w:autoSpaceDN w:val="0"/>
      <w:adjustRightInd w:val="0"/>
      <w:spacing w:before="120" w:after="120" w:line="240" w:lineRule="auto"/>
      <w:jc w:val="both"/>
      <w:textAlignment w:val="baseline"/>
    </w:pPr>
    <w:rPr>
      <w:rFonts w:ascii="Arial" w:eastAsia="Times New Roman" w:hAnsi="Arial"/>
      <w:b/>
      <w:sz w:val="16"/>
      <w:szCs w:val="20"/>
      <w:u w:val="single"/>
      <w:lang w:val="ca-ES" w:eastAsia="ca-ES"/>
    </w:rPr>
  </w:style>
  <w:style w:type="character" w:customStyle="1" w:styleId="SubttuloCar">
    <w:name w:val="Subtítulo Car"/>
    <w:basedOn w:val="Fuentedeprrafopredeter"/>
    <w:link w:val="Subttulo"/>
    <w:uiPriority w:val="99"/>
    <w:locked/>
    <w:rsid w:val="00BD3251"/>
    <w:rPr>
      <w:rFonts w:ascii="Arial" w:hAnsi="Arial" w:cs="Times New Roman"/>
      <w:b/>
      <w:sz w:val="20"/>
      <w:szCs w:val="20"/>
      <w:u w:val="single"/>
      <w:lang w:val="ca-ES" w:eastAsia="ca-ES"/>
    </w:rPr>
  </w:style>
  <w:style w:type="paragraph" w:customStyle="1" w:styleId="Sangra3detindependiente1">
    <w:name w:val="Sangría 3 de t. independiente1"/>
    <w:basedOn w:val="Normal"/>
    <w:uiPriority w:val="99"/>
    <w:rsid w:val="00BD3251"/>
    <w:pPr>
      <w:overflowPunct w:val="0"/>
      <w:autoSpaceDE w:val="0"/>
      <w:autoSpaceDN w:val="0"/>
      <w:adjustRightInd w:val="0"/>
      <w:spacing w:before="120" w:after="120" w:line="240" w:lineRule="auto"/>
      <w:ind w:left="1065"/>
      <w:jc w:val="both"/>
      <w:textAlignment w:val="baseline"/>
    </w:pPr>
    <w:rPr>
      <w:rFonts w:ascii="Arial" w:eastAsia="Times New Roman" w:hAnsi="Arial"/>
      <w:b/>
      <w:szCs w:val="20"/>
      <w:lang w:val="ca-ES" w:eastAsia="ca-ES"/>
    </w:rPr>
  </w:style>
  <w:style w:type="character" w:customStyle="1" w:styleId="Hipervnculo1">
    <w:name w:val="Hipervínculo1"/>
    <w:uiPriority w:val="99"/>
    <w:rsid w:val="00BD3251"/>
    <w:rPr>
      <w:color w:val="0000FF"/>
      <w:u w:val="single"/>
    </w:rPr>
  </w:style>
  <w:style w:type="character" w:customStyle="1" w:styleId="Hipervnculovisitado1">
    <w:name w:val="Hipervínculo visitado1"/>
    <w:uiPriority w:val="99"/>
    <w:rsid w:val="00BD3251"/>
    <w:rPr>
      <w:color w:val="800080"/>
      <w:u w:val="single"/>
    </w:rPr>
  </w:style>
  <w:style w:type="paragraph" w:styleId="Epgrafe">
    <w:name w:val="caption"/>
    <w:basedOn w:val="Normal"/>
    <w:next w:val="Normal"/>
    <w:uiPriority w:val="99"/>
    <w:qFormat/>
    <w:rsid w:val="00BD3251"/>
    <w:pPr>
      <w:overflowPunct w:val="0"/>
      <w:autoSpaceDE w:val="0"/>
      <w:autoSpaceDN w:val="0"/>
      <w:adjustRightInd w:val="0"/>
      <w:spacing w:before="120" w:after="120" w:line="240" w:lineRule="auto"/>
      <w:jc w:val="both"/>
      <w:textAlignment w:val="baseline"/>
    </w:pPr>
    <w:rPr>
      <w:rFonts w:ascii="Arial" w:eastAsia="Times New Roman" w:hAnsi="Arial"/>
      <w:b/>
      <w:sz w:val="20"/>
      <w:szCs w:val="20"/>
      <w:lang w:val="ca-ES" w:eastAsia="ca-ES"/>
    </w:rPr>
  </w:style>
  <w:style w:type="paragraph" w:customStyle="1" w:styleId="Pargrafdellista">
    <w:name w:val="Paràgraf de llista"/>
    <w:basedOn w:val="Normal"/>
    <w:uiPriority w:val="99"/>
    <w:rsid w:val="00BD3251"/>
    <w:pPr>
      <w:overflowPunct w:val="0"/>
      <w:autoSpaceDE w:val="0"/>
      <w:autoSpaceDN w:val="0"/>
      <w:adjustRightInd w:val="0"/>
      <w:spacing w:after="0" w:line="240" w:lineRule="auto"/>
      <w:ind w:left="708"/>
      <w:textAlignment w:val="baseline"/>
    </w:pPr>
    <w:rPr>
      <w:rFonts w:ascii="Arial" w:eastAsia="Times New Roman" w:hAnsi="Arial"/>
      <w:sz w:val="24"/>
      <w:szCs w:val="20"/>
      <w:lang w:val="ca-ES" w:eastAsia="ca-ES"/>
    </w:rPr>
  </w:style>
  <w:style w:type="paragraph" w:customStyle="1" w:styleId="Default">
    <w:name w:val="Default"/>
    <w:uiPriority w:val="99"/>
    <w:rsid w:val="00BD3251"/>
    <w:pPr>
      <w:autoSpaceDE w:val="0"/>
      <w:autoSpaceDN w:val="0"/>
      <w:adjustRightInd w:val="0"/>
    </w:pPr>
    <w:rPr>
      <w:rFonts w:ascii="Arial" w:eastAsia="Times New Roman" w:hAnsi="Arial" w:cs="Arial"/>
      <w:color w:val="000000"/>
      <w:sz w:val="24"/>
      <w:szCs w:val="24"/>
      <w:lang w:val="ca-ES" w:eastAsia="ca-ES"/>
    </w:rPr>
  </w:style>
  <w:style w:type="paragraph" w:customStyle="1" w:styleId="Textoindependiente32">
    <w:name w:val="Texto independiente 32"/>
    <w:basedOn w:val="Normal"/>
    <w:uiPriority w:val="99"/>
    <w:rsid w:val="00DF064B"/>
    <w:pPr>
      <w:overflowPunct w:val="0"/>
      <w:autoSpaceDE w:val="0"/>
      <w:autoSpaceDN w:val="0"/>
      <w:adjustRightInd w:val="0"/>
      <w:spacing w:after="0" w:line="240" w:lineRule="auto"/>
      <w:jc w:val="both"/>
      <w:textAlignment w:val="baseline"/>
    </w:pPr>
    <w:rPr>
      <w:rFonts w:ascii="Arial" w:eastAsia="Times New Roman" w:hAnsi="Arial"/>
      <w:color w:val="FF0000"/>
      <w:sz w:val="24"/>
      <w:szCs w:val="20"/>
      <w:lang w:val="ca-ES" w:eastAsia="ca-ES"/>
    </w:rPr>
  </w:style>
  <w:style w:type="paragraph" w:customStyle="1" w:styleId="Textoindependiente22">
    <w:name w:val="Texto independiente 22"/>
    <w:basedOn w:val="Normal"/>
    <w:uiPriority w:val="99"/>
    <w:rsid w:val="00DF064B"/>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ca-ES" w:eastAsia="ca-ES"/>
    </w:rPr>
  </w:style>
  <w:style w:type="paragraph" w:customStyle="1" w:styleId="Sangra2detindependiente2">
    <w:name w:val="Sangría 2 de t. independiente2"/>
    <w:basedOn w:val="Normal"/>
    <w:uiPriority w:val="99"/>
    <w:rsid w:val="00DF064B"/>
    <w:pPr>
      <w:overflowPunct w:val="0"/>
      <w:autoSpaceDE w:val="0"/>
      <w:autoSpaceDN w:val="0"/>
      <w:adjustRightInd w:val="0"/>
      <w:spacing w:before="120" w:after="120" w:line="240" w:lineRule="auto"/>
      <w:ind w:left="708"/>
      <w:jc w:val="both"/>
      <w:textAlignment w:val="baseline"/>
    </w:pPr>
    <w:rPr>
      <w:rFonts w:ascii="Arial" w:eastAsia="Times New Roman" w:hAnsi="Arial"/>
      <w:szCs w:val="20"/>
      <w:lang w:val="ca-ES" w:eastAsia="ca-ES"/>
    </w:rPr>
  </w:style>
  <w:style w:type="paragraph" w:customStyle="1" w:styleId="Sangra3detindependiente2">
    <w:name w:val="Sangría 3 de t. independiente2"/>
    <w:basedOn w:val="Normal"/>
    <w:uiPriority w:val="99"/>
    <w:rsid w:val="00DF064B"/>
    <w:pPr>
      <w:overflowPunct w:val="0"/>
      <w:autoSpaceDE w:val="0"/>
      <w:autoSpaceDN w:val="0"/>
      <w:adjustRightInd w:val="0"/>
      <w:spacing w:before="120" w:after="120" w:line="240" w:lineRule="auto"/>
      <w:ind w:left="1065"/>
      <w:jc w:val="both"/>
      <w:textAlignment w:val="baseline"/>
    </w:pPr>
    <w:rPr>
      <w:rFonts w:ascii="Arial" w:eastAsia="Times New Roman" w:hAnsi="Arial"/>
      <w:b/>
      <w:szCs w:val="20"/>
      <w:lang w:val="ca-ES" w:eastAsia="ca-ES"/>
    </w:rPr>
  </w:style>
  <w:style w:type="character" w:customStyle="1" w:styleId="Hipervnculo2">
    <w:name w:val="Hipervínculo2"/>
    <w:basedOn w:val="Fuentedeprrafopredeter"/>
    <w:uiPriority w:val="99"/>
    <w:rsid w:val="00DF064B"/>
    <w:rPr>
      <w:rFonts w:cs="Times New Roman"/>
      <w:color w:val="0000FF"/>
      <w:u w:val="single"/>
    </w:rPr>
  </w:style>
  <w:style w:type="character" w:customStyle="1" w:styleId="Hipervnculovisitado2">
    <w:name w:val="Hipervínculo visitado2"/>
    <w:basedOn w:val="Fuentedeprrafopredeter"/>
    <w:uiPriority w:val="99"/>
    <w:rsid w:val="00DF064B"/>
    <w:rPr>
      <w:rFonts w:cs="Times New Roman"/>
      <w:color w:val="800080"/>
      <w:u w:val="single"/>
    </w:rPr>
  </w:style>
  <w:style w:type="paragraph" w:customStyle="1" w:styleId="Prrafodelista1">
    <w:name w:val="Párrafo de lista1"/>
    <w:basedOn w:val="Normal"/>
    <w:rsid w:val="00F87610"/>
    <w:pPr>
      <w:ind w:left="720"/>
    </w:pPr>
    <w:rPr>
      <w:rFonts w:eastAsia="Times New Roman"/>
      <w:lang w:val="ca-ES"/>
    </w:rPr>
  </w:style>
  <w:style w:type="table" w:styleId="Tablaconcuadrcula">
    <w:name w:val="Table Grid"/>
    <w:basedOn w:val="Tablanormal"/>
    <w:uiPriority w:val="99"/>
    <w:rsid w:val="00334B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osa">
    <w:name w:val="rosa"/>
    <w:basedOn w:val="Normal"/>
    <w:uiPriority w:val="99"/>
    <w:rsid w:val="00EF4159"/>
    <w:pPr>
      <w:autoSpaceDE w:val="0"/>
      <w:autoSpaceDN w:val="0"/>
      <w:spacing w:after="0" w:line="240" w:lineRule="auto"/>
    </w:pPr>
    <w:rPr>
      <w:rFonts w:ascii="CG Omega" w:eastAsia="Times New Roman" w:hAnsi="CG Omega"/>
      <w:sz w:val="24"/>
      <w:szCs w:val="24"/>
      <w:lang w:val="es-ES_tradnl" w:eastAsia="es-ES"/>
    </w:rPr>
  </w:style>
  <w:style w:type="table" w:styleId="Cuadrculamedia2-nfasis3">
    <w:name w:val="Medium Grid 2 Accent 3"/>
    <w:basedOn w:val="Tablanormal"/>
    <w:uiPriority w:val="99"/>
    <w:rsid w:val="006C1156"/>
    <w:rPr>
      <w:rFonts w:ascii="Cambria" w:eastAsia="Times New Roman" w:hAnsi="Cambria"/>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character" w:customStyle="1" w:styleId="st">
    <w:name w:val="st"/>
    <w:uiPriority w:val="99"/>
    <w:rsid w:val="006639BF"/>
  </w:style>
  <w:style w:type="paragraph" w:styleId="NormalWeb">
    <w:name w:val="Normal (Web)"/>
    <w:basedOn w:val="Normal"/>
    <w:uiPriority w:val="99"/>
    <w:locked/>
    <w:rsid w:val="0070513A"/>
    <w:pPr>
      <w:spacing w:before="100" w:beforeAutospacing="1" w:after="119" w:line="240" w:lineRule="auto"/>
    </w:pPr>
    <w:rPr>
      <w:rFonts w:ascii="Times New Roman" w:eastAsia="Times New Roman" w:hAnsi="Times New Roman"/>
      <w:sz w:val="24"/>
      <w:szCs w:val="24"/>
      <w:lang w:eastAsia="es-ES"/>
    </w:rPr>
  </w:style>
  <w:style w:type="character" w:styleId="Textoennegrita">
    <w:name w:val="Strong"/>
    <w:basedOn w:val="Fuentedeprrafopredeter"/>
    <w:uiPriority w:val="99"/>
    <w:qFormat/>
    <w:rsid w:val="002A446B"/>
    <w:rPr>
      <w:rFonts w:cs="Times New Roman"/>
      <w:b/>
      <w:bCs/>
    </w:rPr>
  </w:style>
  <w:style w:type="character" w:customStyle="1" w:styleId="textenoticia1">
    <w:name w:val="texte_noticia1"/>
    <w:basedOn w:val="Fuentedeprrafopredeter"/>
    <w:uiPriority w:val="99"/>
    <w:rsid w:val="002A446B"/>
    <w:rPr>
      <w:rFonts w:cs="Times New Roman"/>
      <w:color w:val="000000"/>
      <w:sz w:val="22"/>
      <w:szCs w:val="22"/>
    </w:rPr>
  </w:style>
  <w:style w:type="paragraph" w:customStyle="1" w:styleId="font5">
    <w:name w:val="font5"/>
    <w:basedOn w:val="Normal"/>
    <w:uiPriority w:val="99"/>
    <w:rsid w:val="00097B17"/>
    <w:pPr>
      <w:spacing w:before="100" w:beforeAutospacing="1" w:after="100" w:afterAutospacing="1" w:line="240" w:lineRule="auto"/>
    </w:pPr>
    <w:rPr>
      <w:rFonts w:ascii="Arial" w:eastAsia="Times New Roman" w:hAnsi="Arial" w:cs="Arial"/>
      <w:b/>
      <w:bCs/>
      <w:sz w:val="20"/>
      <w:szCs w:val="20"/>
      <w:lang w:eastAsia="es-ES"/>
    </w:rPr>
  </w:style>
  <w:style w:type="paragraph" w:customStyle="1" w:styleId="xl63">
    <w:name w:val="xl63"/>
    <w:basedOn w:val="Normal"/>
    <w:uiPriority w:val="99"/>
    <w:rsid w:val="00097B17"/>
    <w:pP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64">
    <w:name w:val="xl64"/>
    <w:basedOn w:val="Normal"/>
    <w:uiPriority w:val="99"/>
    <w:rsid w:val="00097B17"/>
    <w:pPr>
      <w:pBdr>
        <w:top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65">
    <w:name w:val="xl65"/>
    <w:basedOn w:val="Normal"/>
    <w:uiPriority w:val="99"/>
    <w:rsid w:val="00097B17"/>
    <w:pPr>
      <w:spacing w:before="100" w:beforeAutospacing="1" w:after="100" w:afterAutospacing="1" w:line="240" w:lineRule="auto"/>
    </w:pPr>
    <w:rPr>
      <w:rFonts w:ascii="Arial" w:eastAsia="Times New Roman" w:hAnsi="Arial" w:cs="Arial"/>
      <w:b/>
      <w:bCs/>
      <w:sz w:val="24"/>
      <w:szCs w:val="24"/>
      <w:lang w:eastAsia="es-ES"/>
    </w:rPr>
  </w:style>
  <w:style w:type="paragraph" w:customStyle="1" w:styleId="xl66">
    <w:name w:val="xl66"/>
    <w:basedOn w:val="Normal"/>
    <w:uiPriority w:val="99"/>
    <w:rsid w:val="00097B1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67">
    <w:name w:val="xl67"/>
    <w:basedOn w:val="Normal"/>
    <w:uiPriority w:val="99"/>
    <w:rsid w:val="00097B17"/>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24"/>
      <w:szCs w:val="24"/>
      <w:lang w:eastAsia="es-ES"/>
    </w:rPr>
  </w:style>
  <w:style w:type="paragraph" w:customStyle="1" w:styleId="xl68">
    <w:name w:val="xl68"/>
    <w:basedOn w:val="Normal"/>
    <w:uiPriority w:val="99"/>
    <w:rsid w:val="00097B1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69">
    <w:name w:val="xl69"/>
    <w:basedOn w:val="Normal"/>
    <w:uiPriority w:val="99"/>
    <w:rsid w:val="00097B17"/>
    <w:pPr>
      <w:pBdr>
        <w:lef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70">
    <w:name w:val="xl70"/>
    <w:basedOn w:val="Normal"/>
    <w:uiPriority w:val="99"/>
    <w:rsid w:val="00097B1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71">
    <w:name w:val="xl71"/>
    <w:basedOn w:val="Normal"/>
    <w:uiPriority w:val="99"/>
    <w:rsid w:val="00097B17"/>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72">
    <w:name w:val="xl72"/>
    <w:basedOn w:val="Normal"/>
    <w:uiPriority w:val="99"/>
    <w:rsid w:val="00097B1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73">
    <w:name w:val="xl73"/>
    <w:basedOn w:val="Normal"/>
    <w:uiPriority w:val="99"/>
    <w:rsid w:val="00097B1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74">
    <w:name w:val="xl74"/>
    <w:basedOn w:val="Normal"/>
    <w:uiPriority w:val="99"/>
    <w:rsid w:val="00097B1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l75">
    <w:name w:val="xl75"/>
    <w:basedOn w:val="Normal"/>
    <w:uiPriority w:val="99"/>
    <w:rsid w:val="00097B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76">
    <w:name w:val="xl76"/>
    <w:basedOn w:val="Normal"/>
    <w:uiPriority w:val="99"/>
    <w:rsid w:val="00097B1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77">
    <w:name w:val="xl77"/>
    <w:basedOn w:val="Normal"/>
    <w:uiPriority w:val="99"/>
    <w:rsid w:val="00097B1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78">
    <w:name w:val="xl78"/>
    <w:basedOn w:val="Normal"/>
    <w:uiPriority w:val="99"/>
    <w:rsid w:val="00097B17"/>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ES"/>
    </w:rPr>
  </w:style>
  <w:style w:type="paragraph" w:customStyle="1" w:styleId="xl79">
    <w:name w:val="xl79"/>
    <w:basedOn w:val="Normal"/>
    <w:uiPriority w:val="99"/>
    <w:rsid w:val="00097B17"/>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ES"/>
    </w:rPr>
  </w:style>
  <w:style w:type="paragraph" w:customStyle="1" w:styleId="xl80">
    <w:name w:val="xl80"/>
    <w:basedOn w:val="Normal"/>
    <w:uiPriority w:val="99"/>
    <w:rsid w:val="00097B17"/>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ES"/>
    </w:rPr>
  </w:style>
  <w:style w:type="paragraph" w:customStyle="1" w:styleId="xl81">
    <w:name w:val="xl81"/>
    <w:basedOn w:val="Normal"/>
    <w:uiPriority w:val="99"/>
    <w:rsid w:val="00097B17"/>
    <w:pPr>
      <w:pBdr>
        <w:right w:val="single" w:sz="4" w:space="0" w:color="auto"/>
      </w:pBdr>
      <w:spacing w:before="100" w:beforeAutospacing="1" w:after="100" w:afterAutospacing="1" w:line="240" w:lineRule="auto"/>
      <w:jc w:val="center"/>
    </w:pPr>
    <w:rPr>
      <w:rFonts w:ascii="Arial" w:eastAsia="Times New Roman" w:hAnsi="Arial" w:cs="Arial"/>
      <w:sz w:val="24"/>
      <w:szCs w:val="24"/>
      <w:lang w:eastAsia="es-ES"/>
    </w:rPr>
  </w:style>
  <w:style w:type="paragraph" w:customStyle="1" w:styleId="xl82">
    <w:name w:val="xl82"/>
    <w:basedOn w:val="Normal"/>
    <w:uiPriority w:val="99"/>
    <w:rsid w:val="00097B1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ES"/>
    </w:rPr>
  </w:style>
  <w:style w:type="paragraph" w:customStyle="1" w:styleId="xl83">
    <w:name w:val="xl83"/>
    <w:basedOn w:val="Normal"/>
    <w:uiPriority w:val="99"/>
    <w:rsid w:val="00097B17"/>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ES"/>
    </w:rPr>
  </w:style>
  <w:style w:type="paragraph" w:customStyle="1" w:styleId="xl84">
    <w:name w:val="xl84"/>
    <w:basedOn w:val="Normal"/>
    <w:uiPriority w:val="99"/>
    <w:rsid w:val="00097B17"/>
    <w:pPr>
      <w:spacing w:before="100" w:beforeAutospacing="1" w:after="100" w:afterAutospacing="1" w:line="240" w:lineRule="auto"/>
      <w:jc w:val="right"/>
    </w:pPr>
    <w:rPr>
      <w:rFonts w:ascii="Arial" w:eastAsia="Times New Roman" w:hAnsi="Arial" w:cs="Arial"/>
      <w:b/>
      <w:bCs/>
      <w:sz w:val="24"/>
      <w:szCs w:val="24"/>
      <w:lang w:eastAsia="es-ES"/>
    </w:rPr>
  </w:style>
  <w:style w:type="paragraph" w:customStyle="1" w:styleId="xl85">
    <w:name w:val="xl85"/>
    <w:basedOn w:val="Normal"/>
    <w:uiPriority w:val="99"/>
    <w:rsid w:val="00097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xl86">
    <w:name w:val="xl86"/>
    <w:basedOn w:val="Normal"/>
    <w:uiPriority w:val="99"/>
    <w:rsid w:val="00097B17"/>
    <w:pPr>
      <w:spacing w:before="100" w:beforeAutospacing="1" w:after="100" w:afterAutospacing="1" w:line="240" w:lineRule="auto"/>
      <w:jc w:val="center"/>
    </w:pPr>
    <w:rPr>
      <w:rFonts w:ascii="Arial" w:eastAsia="Times New Roman" w:hAnsi="Arial" w:cs="Arial"/>
      <w:b/>
      <w:bCs/>
      <w:sz w:val="24"/>
      <w:szCs w:val="24"/>
      <w:u w:val="single"/>
      <w:lang w:eastAsia="es-ES"/>
    </w:rPr>
  </w:style>
  <w:style w:type="paragraph" w:customStyle="1" w:styleId="xl87">
    <w:name w:val="xl87"/>
    <w:basedOn w:val="Normal"/>
    <w:uiPriority w:val="99"/>
    <w:rsid w:val="00097B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ES"/>
    </w:rPr>
  </w:style>
  <w:style w:type="paragraph" w:customStyle="1" w:styleId="xl88">
    <w:name w:val="xl88"/>
    <w:basedOn w:val="Normal"/>
    <w:uiPriority w:val="99"/>
    <w:rsid w:val="00097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ES"/>
    </w:rPr>
  </w:style>
  <w:style w:type="paragraph" w:customStyle="1" w:styleId="xl89">
    <w:name w:val="xl89"/>
    <w:basedOn w:val="Normal"/>
    <w:uiPriority w:val="99"/>
    <w:rsid w:val="00097B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paragraph" w:customStyle="1" w:styleId="xl90">
    <w:name w:val="xl90"/>
    <w:basedOn w:val="Normal"/>
    <w:uiPriority w:val="99"/>
    <w:rsid w:val="00097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s-ES"/>
    </w:rPr>
  </w:style>
  <w:style w:type="character" w:styleId="Refdenotaalpie">
    <w:name w:val="footnote reference"/>
    <w:basedOn w:val="Fuentedeprrafopredeter"/>
    <w:semiHidden/>
    <w:locked/>
    <w:rsid w:val="004459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3998561">
      <w:marLeft w:val="0"/>
      <w:marRight w:val="0"/>
      <w:marTop w:val="0"/>
      <w:marBottom w:val="0"/>
      <w:divBdr>
        <w:top w:val="none" w:sz="0" w:space="0" w:color="auto"/>
        <w:left w:val="none" w:sz="0" w:space="0" w:color="auto"/>
        <w:bottom w:val="none" w:sz="0" w:space="0" w:color="auto"/>
        <w:right w:val="none" w:sz="0" w:space="0" w:color="auto"/>
      </w:divBdr>
    </w:div>
    <w:div w:id="1963998562">
      <w:marLeft w:val="0"/>
      <w:marRight w:val="0"/>
      <w:marTop w:val="0"/>
      <w:marBottom w:val="0"/>
      <w:divBdr>
        <w:top w:val="none" w:sz="0" w:space="0" w:color="auto"/>
        <w:left w:val="none" w:sz="0" w:space="0" w:color="auto"/>
        <w:bottom w:val="none" w:sz="0" w:space="0" w:color="auto"/>
        <w:right w:val="none" w:sz="0" w:space="0" w:color="auto"/>
      </w:divBdr>
    </w:div>
    <w:div w:id="1963998563">
      <w:marLeft w:val="0"/>
      <w:marRight w:val="0"/>
      <w:marTop w:val="0"/>
      <w:marBottom w:val="0"/>
      <w:divBdr>
        <w:top w:val="none" w:sz="0" w:space="0" w:color="auto"/>
        <w:left w:val="none" w:sz="0" w:space="0" w:color="auto"/>
        <w:bottom w:val="none" w:sz="0" w:space="0" w:color="auto"/>
        <w:right w:val="none" w:sz="0" w:space="0" w:color="auto"/>
      </w:divBdr>
    </w:div>
    <w:div w:id="1963998565">
      <w:marLeft w:val="0"/>
      <w:marRight w:val="0"/>
      <w:marTop w:val="0"/>
      <w:marBottom w:val="0"/>
      <w:divBdr>
        <w:top w:val="none" w:sz="0" w:space="0" w:color="auto"/>
        <w:left w:val="none" w:sz="0" w:space="0" w:color="auto"/>
        <w:bottom w:val="none" w:sz="0" w:space="0" w:color="auto"/>
        <w:right w:val="none" w:sz="0" w:space="0" w:color="auto"/>
      </w:divBdr>
      <w:divsChild>
        <w:div w:id="1963998570">
          <w:marLeft w:val="0"/>
          <w:marRight w:val="0"/>
          <w:marTop w:val="0"/>
          <w:marBottom w:val="0"/>
          <w:divBdr>
            <w:top w:val="none" w:sz="0" w:space="0" w:color="auto"/>
            <w:left w:val="none" w:sz="0" w:space="0" w:color="auto"/>
            <w:bottom w:val="none" w:sz="0" w:space="0" w:color="auto"/>
            <w:right w:val="none" w:sz="0" w:space="0" w:color="auto"/>
          </w:divBdr>
          <w:divsChild>
            <w:div w:id="1963998571">
              <w:marLeft w:val="0"/>
              <w:marRight w:val="0"/>
              <w:marTop w:val="0"/>
              <w:marBottom w:val="0"/>
              <w:divBdr>
                <w:top w:val="none" w:sz="0" w:space="0" w:color="auto"/>
                <w:left w:val="none" w:sz="0" w:space="0" w:color="auto"/>
                <w:bottom w:val="none" w:sz="0" w:space="0" w:color="auto"/>
                <w:right w:val="none" w:sz="0" w:space="0" w:color="auto"/>
              </w:divBdr>
              <w:divsChild>
                <w:div w:id="1963998572">
                  <w:marLeft w:val="0"/>
                  <w:marRight w:val="0"/>
                  <w:marTop w:val="0"/>
                  <w:marBottom w:val="0"/>
                  <w:divBdr>
                    <w:top w:val="none" w:sz="0" w:space="0" w:color="auto"/>
                    <w:left w:val="none" w:sz="0" w:space="0" w:color="auto"/>
                    <w:bottom w:val="none" w:sz="0" w:space="0" w:color="auto"/>
                    <w:right w:val="none" w:sz="0" w:space="0" w:color="auto"/>
                  </w:divBdr>
                  <w:divsChild>
                    <w:div w:id="1963998566">
                      <w:marLeft w:val="0"/>
                      <w:marRight w:val="0"/>
                      <w:marTop w:val="0"/>
                      <w:marBottom w:val="0"/>
                      <w:divBdr>
                        <w:top w:val="none" w:sz="0" w:space="0" w:color="auto"/>
                        <w:left w:val="none" w:sz="0" w:space="0" w:color="auto"/>
                        <w:bottom w:val="none" w:sz="0" w:space="0" w:color="auto"/>
                        <w:right w:val="none" w:sz="0" w:space="0" w:color="auto"/>
                      </w:divBdr>
                      <w:divsChild>
                        <w:div w:id="1963998576">
                          <w:marLeft w:val="0"/>
                          <w:marRight w:val="0"/>
                          <w:marTop w:val="0"/>
                          <w:marBottom w:val="0"/>
                          <w:divBdr>
                            <w:top w:val="none" w:sz="0" w:space="0" w:color="auto"/>
                            <w:left w:val="none" w:sz="0" w:space="0" w:color="auto"/>
                            <w:bottom w:val="none" w:sz="0" w:space="0" w:color="auto"/>
                            <w:right w:val="none" w:sz="0" w:space="0" w:color="auto"/>
                          </w:divBdr>
                          <w:divsChild>
                            <w:div w:id="196399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98577">
      <w:marLeft w:val="0"/>
      <w:marRight w:val="0"/>
      <w:marTop w:val="0"/>
      <w:marBottom w:val="0"/>
      <w:divBdr>
        <w:top w:val="none" w:sz="0" w:space="0" w:color="auto"/>
        <w:left w:val="none" w:sz="0" w:space="0" w:color="auto"/>
        <w:bottom w:val="none" w:sz="0" w:space="0" w:color="auto"/>
        <w:right w:val="none" w:sz="0" w:space="0" w:color="auto"/>
      </w:divBdr>
    </w:div>
    <w:div w:id="1963998578">
      <w:marLeft w:val="0"/>
      <w:marRight w:val="0"/>
      <w:marTop w:val="0"/>
      <w:marBottom w:val="0"/>
      <w:divBdr>
        <w:top w:val="none" w:sz="0" w:space="0" w:color="auto"/>
        <w:left w:val="none" w:sz="0" w:space="0" w:color="auto"/>
        <w:bottom w:val="none" w:sz="0" w:space="0" w:color="auto"/>
        <w:right w:val="none" w:sz="0" w:space="0" w:color="auto"/>
      </w:divBdr>
    </w:div>
    <w:div w:id="1963998579">
      <w:marLeft w:val="0"/>
      <w:marRight w:val="0"/>
      <w:marTop w:val="0"/>
      <w:marBottom w:val="0"/>
      <w:divBdr>
        <w:top w:val="none" w:sz="0" w:space="0" w:color="auto"/>
        <w:left w:val="none" w:sz="0" w:space="0" w:color="auto"/>
        <w:bottom w:val="none" w:sz="0" w:space="0" w:color="auto"/>
        <w:right w:val="none" w:sz="0" w:space="0" w:color="auto"/>
      </w:divBdr>
      <w:divsChild>
        <w:div w:id="1963998567">
          <w:marLeft w:val="0"/>
          <w:marRight w:val="0"/>
          <w:marTop w:val="0"/>
          <w:marBottom w:val="0"/>
          <w:divBdr>
            <w:top w:val="none" w:sz="0" w:space="0" w:color="auto"/>
            <w:left w:val="none" w:sz="0" w:space="0" w:color="auto"/>
            <w:bottom w:val="none" w:sz="0" w:space="0" w:color="auto"/>
            <w:right w:val="none" w:sz="0" w:space="0" w:color="auto"/>
          </w:divBdr>
          <w:divsChild>
            <w:div w:id="1963998569">
              <w:marLeft w:val="0"/>
              <w:marRight w:val="0"/>
              <w:marTop w:val="0"/>
              <w:marBottom w:val="0"/>
              <w:divBdr>
                <w:top w:val="none" w:sz="0" w:space="0" w:color="auto"/>
                <w:left w:val="none" w:sz="0" w:space="0" w:color="auto"/>
                <w:bottom w:val="none" w:sz="0" w:space="0" w:color="auto"/>
                <w:right w:val="none" w:sz="0" w:space="0" w:color="auto"/>
              </w:divBdr>
              <w:divsChild>
                <w:div w:id="1963998564">
                  <w:marLeft w:val="0"/>
                  <w:marRight w:val="0"/>
                  <w:marTop w:val="0"/>
                  <w:marBottom w:val="0"/>
                  <w:divBdr>
                    <w:top w:val="none" w:sz="0" w:space="0" w:color="auto"/>
                    <w:left w:val="none" w:sz="0" w:space="0" w:color="auto"/>
                    <w:bottom w:val="none" w:sz="0" w:space="0" w:color="auto"/>
                    <w:right w:val="none" w:sz="0" w:space="0" w:color="auto"/>
                  </w:divBdr>
                  <w:divsChild>
                    <w:div w:id="1963998568">
                      <w:marLeft w:val="0"/>
                      <w:marRight w:val="0"/>
                      <w:marTop w:val="0"/>
                      <w:marBottom w:val="0"/>
                      <w:divBdr>
                        <w:top w:val="none" w:sz="0" w:space="0" w:color="auto"/>
                        <w:left w:val="none" w:sz="0" w:space="0" w:color="auto"/>
                        <w:bottom w:val="none" w:sz="0" w:space="0" w:color="auto"/>
                        <w:right w:val="none" w:sz="0" w:space="0" w:color="auto"/>
                      </w:divBdr>
                      <w:divsChild>
                        <w:div w:id="1963998574">
                          <w:marLeft w:val="0"/>
                          <w:marRight w:val="0"/>
                          <w:marTop w:val="0"/>
                          <w:marBottom w:val="0"/>
                          <w:divBdr>
                            <w:top w:val="none" w:sz="0" w:space="0" w:color="auto"/>
                            <w:left w:val="none" w:sz="0" w:space="0" w:color="auto"/>
                            <w:bottom w:val="none" w:sz="0" w:space="0" w:color="auto"/>
                            <w:right w:val="none" w:sz="0" w:space="0" w:color="auto"/>
                          </w:divBdr>
                          <w:divsChild>
                            <w:div w:id="19639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70DF8-BB0A-496A-B911-DE4CECF79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38</Pages>
  <Words>12622</Words>
  <Characters>66610</Characters>
  <Application>Microsoft Office Word</Application>
  <DocSecurity>0</DocSecurity>
  <Lines>555</Lines>
  <Paragraphs>158</Paragraphs>
  <ScaleCrop>false</ScaleCrop>
  <HeadingPairs>
    <vt:vector size="2" baseType="variant">
      <vt:variant>
        <vt:lpstr>Título</vt:lpstr>
      </vt:variant>
      <vt:variant>
        <vt:i4>1</vt:i4>
      </vt:variant>
    </vt:vector>
  </HeadingPairs>
  <TitlesOfParts>
    <vt:vector size="1" baseType="lpstr">
      <vt:lpstr/>
    </vt:vector>
  </TitlesOfParts>
  <Company>AJT</Company>
  <LinksUpToDate>false</LinksUpToDate>
  <CharactersWithSpaces>79074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elisenda.vendrell</cp:lastModifiedBy>
  <cp:revision>23</cp:revision>
  <cp:lastPrinted>2013-02-01T10:31:00Z</cp:lastPrinted>
  <dcterms:created xsi:type="dcterms:W3CDTF">2013-01-14T09:29:00Z</dcterms:created>
  <dcterms:modified xsi:type="dcterms:W3CDTF">2013-02-01T11:26:00Z</dcterms:modified>
</cp:coreProperties>
</file>