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0C" w:rsidRPr="00AB024D" w:rsidRDefault="000F720C" w:rsidP="001A52A8">
      <w:pPr>
        <w:spacing w:after="0" w:line="360" w:lineRule="auto"/>
        <w:ind w:right="-1"/>
        <w:jc w:val="both"/>
        <w:rPr>
          <w:lang w:val="ca-ES"/>
        </w:rPr>
      </w:pPr>
    </w:p>
    <w:p w:rsidR="000F720C" w:rsidRPr="00AB024D" w:rsidRDefault="000F720C" w:rsidP="001A52A8">
      <w:pPr>
        <w:pStyle w:val="Ttulo1"/>
        <w:spacing w:line="360" w:lineRule="auto"/>
        <w:ind w:right="-1"/>
        <w:jc w:val="center"/>
        <w:rPr>
          <w:rFonts w:ascii="Verdana" w:hAnsi="Verdana"/>
          <w:sz w:val="22"/>
          <w:szCs w:val="22"/>
        </w:rPr>
      </w:pPr>
      <w:r w:rsidRPr="00AB024D">
        <w:rPr>
          <w:rFonts w:ascii="Verdana" w:hAnsi="Verdana"/>
          <w:sz w:val="22"/>
          <w:szCs w:val="22"/>
        </w:rPr>
        <w:t>ACTA NÚMERO 9/2012</w:t>
      </w:r>
    </w:p>
    <w:p w:rsidR="000F720C" w:rsidRPr="00AB024D" w:rsidRDefault="000F720C" w:rsidP="001A52A8">
      <w:pPr>
        <w:tabs>
          <w:tab w:val="left" w:pos="5820"/>
        </w:tabs>
        <w:spacing w:after="0" w:line="360" w:lineRule="auto"/>
        <w:ind w:right="-1"/>
        <w:jc w:val="both"/>
        <w:rPr>
          <w:rFonts w:ascii="Verdana" w:hAnsi="Verdana"/>
          <w:bCs/>
          <w:lang w:val="ca-ES"/>
        </w:rPr>
      </w:pPr>
      <w:r w:rsidRPr="00AB024D">
        <w:rPr>
          <w:rFonts w:ascii="Verdana" w:hAnsi="Verdana"/>
          <w:bCs/>
          <w:lang w:val="ca-ES"/>
        </w:rPr>
        <w:tab/>
      </w:r>
    </w:p>
    <w:p w:rsidR="000F720C" w:rsidRPr="00AB024D" w:rsidRDefault="000F720C" w:rsidP="001A52A8">
      <w:pPr>
        <w:pStyle w:val="Textoindependiente2"/>
        <w:spacing w:line="360" w:lineRule="auto"/>
        <w:ind w:right="-1"/>
        <w:rPr>
          <w:rFonts w:ascii="Verdana" w:hAnsi="Verdana"/>
          <w:bCs/>
          <w:sz w:val="22"/>
          <w:szCs w:val="22"/>
        </w:rPr>
      </w:pPr>
      <w:r w:rsidRPr="00AB024D">
        <w:rPr>
          <w:rFonts w:ascii="Verdana" w:hAnsi="Verdana"/>
          <w:bCs/>
          <w:sz w:val="22"/>
          <w:szCs w:val="22"/>
        </w:rPr>
        <w:t xml:space="preserve">Sessió ordinària de l’Ajuntament celebrada en primera convocatòria el dia 24 de setembre de 2012, essent les vint-i-una hores i </w:t>
      </w:r>
      <w:r w:rsidR="00E23184">
        <w:rPr>
          <w:rFonts w:ascii="Verdana" w:hAnsi="Verdana"/>
          <w:bCs/>
          <w:sz w:val="22"/>
          <w:szCs w:val="22"/>
        </w:rPr>
        <w:t>set</w:t>
      </w:r>
      <w:r w:rsidRPr="00AB024D">
        <w:rPr>
          <w:rFonts w:ascii="Verdana" w:hAnsi="Verdana"/>
          <w:bCs/>
          <w:sz w:val="22"/>
          <w:szCs w:val="22"/>
        </w:rPr>
        <w:t xml:space="preserve"> minuts, al Saló de Sessions de la Casa Consistorial i sota la Presidència del Sr. Alcalde-President, Pere Pons Vendrell i assistits per mi, el sotasignat Secretari de la Corporació, Xavier Rodado Honorato, es reuniren els Srs. Regidors:</w:t>
      </w:r>
    </w:p>
    <w:p w:rsidR="000F720C" w:rsidRPr="00AB024D" w:rsidRDefault="000F720C" w:rsidP="001A52A8">
      <w:pPr>
        <w:pStyle w:val="Textoindependiente2"/>
        <w:spacing w:line="360" w:lineRule="auto"/>
        <w:ind w:right="-1"/>
        <w:rPr>
          <w:rFonts w:ascii="Verdana" w:hAnsi="Verdana"/>
          <w:bCs/>
          <w:sz w:val="22"/>
          <w:szCs w:val="22"/>
        </w:rPr>
      </w:pP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 xml:space="preserve">Llorenç Ros </w:t>
      </w:r>
      <w:proofErr w:type="spellStart"/>
      <w:r w:rsidRPr="00AB024D">
        <w:rPr>
          <w:rFonts w:ascii="Verdana" w:hAnsi="Verdana"/>
          <w:lang w:val="ca-ES" w:eastAsia="es-ES"/>
        </w:rPr>
        <w:t>Peirón</w:t>
      </w:r>
      <w:proofErr w:type="spellEnd"/>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Ferran Planas Vilanova</w:t>
      </w: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Maria Teresa Catasús Vilamós</w:t>
      </w: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Isabel Esteve Soler</w:t>
      </w: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Lluís Ràfols Bages</w:t>
      </w: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Ramon Carbonell Baqués</w:t>
      </w: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Josep Bertran Casas</w:t>
      </w: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 xml:space="preserve">Montserrat García </w:t>
      </w:r>
      <w:proofErr w:type="spellStart"/>
      <w:r w:rsidRPr="00AB024D">
        <w:rPr>
          <w:rFonts w:ascii="Verdana" w:hAnsi="Verdana"/>
          <w:lang w:val="ca-ES" w:eastAsia="es-ES"/>
        </w:rPr>
        <w:t>Pájaro</w:t>
      </w:r>
      <w:proofErr w:type="spellEnd"/>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Carme Riba Ferrer</w:t>
      </w:r>
    </w:p>
    <w:p w:rsidR="000F720C" w:rsidRPr="00AB024D" w:rsidRDefault="000F720C" w:rsidP="001A52A8">
      <w:pPr>
        <w:tabs>
          <w:tab w:val="left" w:pos="0"/>
        </w:tabs>
        <w:spacing w:after="0" w:line="360" w:lineRule="auto"/>
        <w:ind w:right="-1"/>
        <w:jc w:val="both"/>
        <w:rPr>
          <w:rFonts w:ascii="Verdana" w:hAnsi="Verdana"/>
          <w:lang w:val="ca-ES" w:eastAsia="es-ES"/>
        </w:rPr>
      </w:pPr>
      <w:r w:rsidRPr="00AB024D">
        <w:rPr>
          <w:rFonts w:ascii="Verdana" w:hAnsi="Verdana"/>
          <w:lang w:val="ca-ES" w:eastAsia="es-ES"/>
        </w:rPr>
        <w:t>Dolors Morera Solà</w:t>
      </w:r>
    </w:p>
    <w:p w:rsidR="000F720C" w:rsidRPr="00AB024D" w:rsidRDefault="000F720C" w:rsidP="001A52A8">
      <w:pPr>
        <w:pStyle w:val="Textoindependiente"/>
        <w:spacing w:after="0" w:line="360" w:lineRule="auto"/>
        <w:ind w:right="-1"/>
        <w:jc w:val="both"/>
        <w:rPr>
          <w:rFonts w:ascii="Verdana" w:hAnsi="Verdana"/>
          <w:bCs/>
          <w:lang w:val="ca-ES"/>
        </w:rPr>
      </w:pPr>
    </w:p>
    <w:p w:rsidR="000F720C" w:rsidRPr="00AB024D" w:rsidRDefault="000F720C" w:rsidP="001A52A8">
      <w:pPr>
        <w:pStyle w:val="Textoindependiente"/>
        <w:spacing w:after="0" w:line="360" w:lineRule="auto"/>
        <w:ind w:right="-1"/>
        <w:jc w:val="both"/>
        <w:rPr>
          <w:rFonts w:ascii="Verdana" w:hAnsi="Verdana"/>
          <w:b/>
          <w:lang w:val="ca-ES"/>
        </w:rPr>
      </w:pPr>
      <w:r w:rsidRPr="00AB024D">
        <w:rPr>
          <w:rFonts w:ascii="Verdana" w:hAnsi="Verdana"/>
          <w:bCs/>
          <w:lang w:val="ca-ES"/>
        </w:rPr>
        <w:t xml:space="preserve">Excusaren la seva absència:   </w:t>
      </w:r>
    </w:p>
    <w:p w:rsidR="000F720C" w:rsidRPr="00AB024D" w:rsidRDefault="000F720C" w:rsidP="001A52A8">
      <w:pPr>
        <w:pStyle w:val="Textoindependiente"/>
        <w:spacing w:after="0" w:line="360" w:lineRule="auto"/>
        <w:ind w:right="-1"/>
        <w:jc w:val="both"/>
        <w:rPr>
          <w:rFonts w:ascii="Verdana" w:hAnsi="Verdana"/>
          <w:bCs/>
          <w:lang w:val="ca-ES"/>
        </w:rPr>
      </w:pPr>
    </w:p>
    <w:p w:rsidR="000F720C" w:rsidRPr="00AB024D" w:rsidRDefault="000F720C" w:rsidP="001A52A8">
      <w:pPr>
        <w:pStyle w:val="Textoindependiente"/>
        <w:spacing w:after="0" w:line="360" w:lineRule="auto"/>
        <w:ind w:right="-1"/>
        <w:jc w:val="both"/>
        <w:rPr>
          <w:rFonts w:ascii="Verdana" w:hAnsi="Verdana"/>
          <w:b/>
          <w:lang w:val="ca-ES"/>
        </w:rPr>
      </w:pPr>
      <w:r w:rsidRPr="00AB024D">
        <w:rPr>
          <w:rFonts w:ascii="Verdana" w:hAnsi="Verdana"/>
          <w:bCs/>
          <w:lang w:val="ca-ES"/>
        </w:rPr>
        <w:t>S’incorporaren a la sessió:</w:t>
      </w:r>
    </w:p>
    <w:p w:rsidR="000F720C" w:rsidRPr="00AB024D" w:rsidRDefault="000F720C" w:rsidP="001A52A8">
      <w:pPr>
        <w:spacing w:after="0" w:line="360" w:lineRule="auto"/>
        <w:ind w:right="-1"/>
        <w:jc w:val="both"/>
        <w:rPr>
          <w:rFonts w:ascii="Verdana" w:hAnsi="Verdana"/>
          <w:lang w:val="ca-ES"/>
        </w:rPr>
      </w:pPr>
    </w:p>
    <w:p w:rsidR="000F720C" w:rsidRPr="00AB024D" w:rsidRDefault="000F720C" w:rsidP="001A52A8">
      <w:pPr>
        <w:pStyle w:val="Ttulo2"/>
        <w:spacing w:before="0" w:line="360" w:lineRule="auto"/>
        <w:ind w:right="-1"/>
        <w:jc w:val="both"/>
        <w:rPr>
          <w:rFonts w:ascii="Verdana" w:hAnsi="Verdana"/>
          <w:bCs w:val="0"/>
          <w:color w:val="auto"/>
          <w:sz w:val="22"/>
          <w:szCs w:val="22"/>
          <w:lang w:val="ca-ES"/>
        </w:rPr>
      </w:pPr>
      <w:r w:rsidRPr="00AB024D">
        <w:rPr>
          <w:rFonts w:ascii="Verdana" w:hAnsi="Verdana"/>
          <w:color w:val="auto"/>
          <w:sz w:val="22"/>
          <w:szCs w:val="22"/>
          <w:lang w:val="ca-ES"/>
        </w:rPr>
        <w:t>ORDRE DEL DIA</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Aprovació, si s’escau, de l’acta de la sessió desenvolupada en data 1 d’agost de 2012.</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Aprovar, si escau, la permuta de parcel·les propietat del Sr. Francesc Josep Tormo Cuenca i d’una parcel.la propietat de l’ajuntament de Subirats (Urbanització Casablanca).</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lastRenderedPageBreak/>
        <w:t xml:space="preserve">Aprovar inicialment, si escau, l’alteració dels traçats dels camins públics de Savall a Can Rossell i de Savall a la </w:t>
      </w:r>
      <w:proofErr w:type="spellStart"/>
      <w:r w:rsidRPr="00AB024D">
        <w:rPr>
          <w:rFonts w:ascii="Verdana" w:hAnsi="Verdana"/>
          <w:bCs/>
          <w:lang w:val="ca-ES"/>
        </w:rPr>
        <w:t>Bardera</w:t>
      </w:r>
      <w:proofErr w:type="spellEnd"/>
      <w:r w:rsidRPr="00AB024D">
        <w:rPr>
          <w:rFonts w:ascii="Verdana" w:hAnsi="Verdana"/>
          <w:bCs/>
          <w:lang w:val="ca-ES"/>
        </w:rPr>
        <w:t>.</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 xml:space="preserve">Sol·licitar, si escau, del govern de la Generalitat de Catalunya l’atorgament d’una concessió per a la gestió del servei públic de ràdio. </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Calendari de festes laborals per a l’any 2013.</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Donar compte de sentència judicial.</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Aprovació, si s’escau, del fitxer annex al Padró de l’IAE.</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Expedient de modificació de crèdit núm. 1/2012 del Patronat de Turisme de Subirats.</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Expedient d’aplicació de reduccions sobre les retribucions i indemnitzacions dels càrrecs electes i grups polítics municipals.</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Aprovar la no disponibilitat dels crèdits de les aplicacions pressupostàries corresponents als imports de les pagues extra de Nadal del personal de l’Ajuntament de Subirats i del Patronat de Turisme de Subirats.</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Mocions:</w:t>
      </w:r>
    </w:p>
    <w:p w:rsidR="00911162" w:rsidRPr="00AB024D" w:rsidRDefault="00911162" w:rsidP="00911162">
      <w:pPr>
        <w:pStyle w:val="Textoindependiente"/>
        <w:spacing w:after="0" w:line="360" w:lineRule="auto"/>
        <w:ind w:left="720" w:right="-1"/>
        <w:jc w:val="both"/>
        <w:rPr>
          <w:rFonts w:ascii="Verdana" w:hAnsi="Verdana"/>
          <w:bCs/>
          <w:lang w:val="ca-ES"/>
        </w:rPr>
      </w:pPr>
      <w:r w:rsidRPr="00AB024D">
        <w:rPr>
          <w:rFonts w:ascii="Verdana" w:hAnsi="Verdana"/>
          <w:bCs/>
          <w:lang w:val="ca-ES"/>
        </w:rPr>
        <w:t>1.- Moció presentada per l’Associació Catalana de Municipis en defensa del pacte fiscal, una hisenda i agència tributària pròpia.</w:t>
      </w:r>
    </w:p>
    <w:p w:rsidR="00911162" w:rsidRPr="00AB024D" w:rsidRDefault="00911162" w:rsidP="00911162">
      <w:pPr>
        <w:pStyle w:val="Textoindependiente"/>
        <w:spacing w:after="0" w:line="360" w:lineRule="auto"/>
        <w:ind w:left="720" w:right="-1"/>
        <w:jc w:val="both"/>
        <w:rPr>
          <w:rFonts w:ascii="Verdana" w:hAnsi="Verdana"/>
          <w:bCs/>
          <w:lang w:val="ca-ES"/>
        </w:rPr>
      </w:pPr>
      <w:r w:rsidRPr="00AB024D">
        <w:rPr>
          <w:rFonts w:ascii="Verdana" w:hAnsi="Verdana"/>
          <w:bCs/>
          <w:lang w:val="ca-ES"/>
        </w:rPr>
        <w:t>2.- Moció presentada per l’Associació Catalana de Municipis en defensa del nostre model d’organització territorial, del mapa municipal i de l’autonomia local.</w:t>
      </w:r>
    </w:p>
    <w:p w:rsidR="00911162" w:rsidRPr="00AB024D" w:rsidRDefault="00911162" w:rsidP="00911162">
      <w:pPr>
        <w:pStyle w:val="Textoindependiente"/>
        <w:spacing w:after="0" w:line="360" w:lineRule="auto"/>
        <w:ind w:left="720" w:right="-1"/>
        <w:jc w:val="both"/>
        <w:rPr>
          <w:rFonts w:ascii="Verdana" w:hAnsi="Verdana"/>
          <w:bCs/>
          <w:lang w:val="ca-ES"/>
        </w:rPr>
      </w:pPr>
      <w:r w:rsidRPr="00AB024D">
        <w:rPr>
          <w:rFonts w:ascii="Verdana" w:hAnsi="Verdana"/>
          <w:bCs/>
          <w:lang w:val="ca-ES"/>
        </w:rPr>
        <w:t>3.- Moció presentada pel grup de Convergència i Unió de suport a les reivindicacions populars de la Diada Nacional de Catalunya 2012.</w:t>
      </w:r>
    </w:p>
    <w:p w:rsidR="00911162" w:rsidRPr="00AB024D" w:rsidRDefault="00911162" w:rsidP="00911162">
      <w:pPr>
        <w:pStyle w:val="Textoindependiente"/>
        <w:spacing w:after="0" w:line="360" w:lineRule="auto"/>
        <w:ind w:left="720" w:right="-1"/>
        <w:jc w:val="both"/>
        <w:rPr>
          <w:rFonts w:ascii="Verdana" w:hAnsi="Verdana"/>
          <w:bCs/>
          <w:lang w:val="ca-ES"/>
        </w:rPr>
      </w:pPr>
      <w:r w:rsidRPr="00AB024D">
        <w:rPr>
          <w:rFonts w:ascii="Verdana" w:hAnsi="Verdana"/>
          <w:bCs/>
          <w:lang w:val="ca-ES"/>
        </w:rPr>
        <w:t>4.- Moció presentada pel grup Socialista conra la pujada del preu de l’aigua per part de la Societat Aigües Ter Llobregat.</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Donar compte dels Decrets d’Alcaldia.</w:t>
      </w:r>
    </w:p>
    <w:p w:rsidR="00911162" w:rsidRPr="00AB024D" w:rsidRDefault="00911162" w:rsidP="00911162">
      <w:pPr>
        <w:pStyle w:val="Textoindependiente"/>
        <w:numPr>
          <w:ilvl w:val="0"/>
          <w:numId w:val="24"/>
        </w:numPr>
        <w:spacing w:after="0" w:line="360" w:lineRule="auto"/>
        <w:ind w:right="-1"/>
        <w:jc w:val="both"/>
        <w:rPr>
          <w:rFonts w:ascii="Verdana" w:hAnsi="Verdana"/>
          <w:bCs/>
          <w:lang w:val="ca-ES"/>
        </w:rPr>
      </w:pPr>
      <w:r w:rsidRPr="00AB024D">
        <w:rPr>
          <w:rFonts w:ascii="Verdana" w:hAnsi="Verdana"/>
          <w:bCs/>
          <w:lang w:val="ca-ES"/>
        </w:rPr>
        <w:t>Precs i preguntes.</w:t>
      </w:r>
    </w:p>
    <w:p w:rsidR="000F720C" w:rsidRDefault="000F720C" w:rsidP="001A52A8">
      <w:pPr>
        <w:spacing w:after="0" w:line="360" w:lineRule="auto"/>
        <w:ind w:right="-1"/>
        <w:jc w:val="both"/>
        <w:rPr>
          <w:rFonts w:ascii="Verdana" w:hAnsi="Verdana"/>
          <w:lang w:val="ca-ES"/>
        </w:rPr>
      </w:pPr>
    </w:p>
    <w:p w:rsidR="00E23184" w:rsidRDefault="00E23184" w:rsidP="001A52A8">
      <w:pPr>
        <w:spacing w:after="0" w:line="360" w:lineRule="auto"/>
        <w:ind w:right="-1"/>
        <w:jc w:val="both"/>
        <w:rPr>
          <w:rFonts w:ascii="Verdana" w:hAnsi="Verdana"/>
          <w:lang w:val="ca-ES"/>
        </w:rPr>
      </w:pPr>
      <w:r>
        <w:rPr>
          <w:rFonts w:ascii="Verdana" w:hAnsi="Verdana"/>
          <w:lang w:val="ca-ES"/>
        </w:rPr>
        <w:t xml:space="preserve">A proposta del </w:t>
      </w:r>
      <w:proofErr w:type="spellStart"/>
      <w:r>
        <w:rPr>
          <w:rFonts w:ascii="Verdana" w:hAnsi="Verdana"/>
          <w:lang w:val="ca-ES"/>
        </w:rPr>
        <w:t>sr.</w:t>
      </w:r>
      <w:proofErr w:type="spellEnd"/>
      <w:r>
        <w:rPr>
          <w:rFonts w:ascii="Verdana" w:hAnsi="Verdana"/>
          <w:lang w:val="ca-ES"/>
        </w:rPr>
        <w:t xml:space="preserve"> Alcalde s’acorda per assentiment tractar els temes relacionats amb l’àrea d’intervenció – punts 7 a 10 – després del debat del primer punt de l’ordre del dia si bé el seu </w:t>
      </w:r>
      <w:proofErr w:type="spellStart"/>
      <w:r>
        <w:rPr>
          <w:rFonts w:ascii="Verdana" w:hAnsi="Verdana"/>
          <w:lang w:val="ca-ES"/>
        </w:rPr>
        <w:t>reflectiment</w:t>
      </w:r>
      <w:proofErr w:type="spellEnd"/>
      <w:r>
        <w:rPr>
          <w:rFonts w:ascii="Verdana" w:hAnsi="Verdana"/>
          <w:lang w:val="ca-ES"/>
        </w:rPr>
        <w:t xml:space="preserve"> a l’acta ho serà en els punts ordinals inicialment assignats.</w:t>
      </w:r>
    </w:p>
    <w:p w:rsidR="00E23184" w:rsidRDefault="00E23184" w:rsidP="001A52A8">
      <w:pPr>
        <w:spacing w:after="0" w:line="360" w:lineRule="auto"/>
        <w:ind w:right="-1"/>
        <w:jc w:val="both"/>
        <w:rPr>
          <w:rFonts w:ascii="Verdana" w:hAnsi="Verdana"/>
          <w:lang w:val="ca-ES"/>
        </w:rPr>
      </w:pPr>
    </w:p>
    <w:p w:rsidR="00E23184" w:rsidRDefault="00E23184" w:rsidP="001A52A8">
      <w:pPr>
        <w:spacing w:after="0" w:line="360" w:lineRule="auto"/>
        <w:ind w:right="-1"/>
        <w:jc w:val="both"/>
        <w:rPr>
          <w:rFonts w:ascii="Verdana" w:hAnsi="Verdana"/>
          <w:lang w:val="ca-ES"/>
        </w:rPr>
      </w:pPr>
    </w:p>
    <w:p w:rsidR="00E23184" w:rsidRPr="00AB024D" w:rsidRDefault="00E23184" w:rsidP="001A52A8">
      <w:pPr>
        <w:spacing w:after="0" w:line="360" w:lineRule="auto"/>
        <w:ind w:right="-1"/>
        <w:jc w:val="both"/>
        <w:rPr>
          <w:rFonts w:ascii="Verdana" w:hAnsi="Verdana"/>
          <w:lang w:val="ca-ES"/>
        </w:rPr>
      </w:pPr>
    </w:p>
    <w:p w:rsidR="000F720C" w:rsidRPr="00AB024D" w:rsidRDefault="000F720C" w:rsidP="001A52A8">
      <w:pPr>
        <w:spacing w:after="0" w:line="360" w:lineRule="auto"/>
        <w:ind w:right="-1"/>
        <w:jc w:val="both"/>
        <w:rPr>
          <w:rFonts w:ascii="Verdana" w:hAnsi="Verdana"/>
          <w:b/>
          <w:highlight w:val="yellow"/>
          <w:lang w:val="ca-ES"/>
        </w:rPr>
      </w:pPr>
      <w:r w:rsidRPr="00AB024D">
        <w:rPr>
          <w:rFonts w:ascii="Verdana" w:hAnsi="Verdana"/>
          <w:b/>
          <w:lang w:val="ca-ES"/>
        </w:rPr>
        <w:t xml:space="preserve">1.- Aprovació de l’acta corresponent a la sessió d’1 d’agost de 2012 </w:t>
      </w:r>
    </w:p>
    <w:p w:rsidR="00E23184" w:rsidRDefault="000F720C" w:rsidP="001A52A8">
      <w:pPr>
        <w:pStyle w:val="Textoindependiente2"/>
        <w:spacing w:line="360" w:lineRule="auto"/>
        <w:ind w:right="-1"/>
        <w:rPr>
          <w:rFonts w:ascii="Verdana" w:hAnsi="Verdana"/>
          <w:sz w:val="22"/>
          <w:szCs w:val="22"/>
        </w:rPr>
      </w:pPr>
      <w:r w:rsidRPr="00AB024D">
        <w:rPr>
          <w:rFonts w:ascii="Verdana" w:hAnsi="Verdana"/>
          <w:sz w:val="22"/>
          <w:szCs w:val="22"/>
        </w:rPr>
        <w:t xml:space="preserve">S’aprova, per unanimitat dels regidors presents, l’acta corresponent a la sessió del ple celebrada el dia </w:t>
      </w:r>
      <w:r w:rsidR="00881AF7">
        <w:rPr>
          <w:rFonts w:ascii="Verdana" w:hAnsi="Verdana"/>
          <w:sz w:val="22"/>
          <w:szCs w:val="22"/>
        </w:rPr>
        <w:t>2 de juliol</w:t>
      </w:r>
      <w:r w:rsidRPr="00AB024D">
        <w:rPr>
          <w:rFonts w:ascii="Verdana" w:hAnsi="Verdana"/>
          <w:sz w:val="22"/>
          <w:szCs w:val="22"/>
        </w:rPr>
        <w:t xml:space="preserve"> de 2012</w:t>
      </w:r>
      <w:r w:rsidR="00E23184">
        <w:rPr>
          <w:rFonts w:ascii="Verdana" w:hAnsi="Verdana"/>
          <w:sz w:val="22"/>
          <w:szCs w:val="22"/>
        </w:rPr>
        <w:t xml:space="preserve"> amb les modificacions següents proposades pel regidor </w:t>
      </w:r>
      <w:proofErr w:type="spellStart"/>
      <w:r w:rsidR="00E23184">
        <w:rPr>
          <w:rFonts w:ascii="Verdana" w:hAnsi="Verdana"/>
          <w:sz w:val="22"/>
          <w:szCs w:val="22"/>
        </w:rPr>
        <w:t>sr.</w:t>
      </w:r>
      <w:proofErr w:type="spellEnd"/>
      <w:r w:rsidR="00E23184">
        <w:rPr>
          <w:rFonts w:ascii="Verdana" w:hAnsi="Verdana"/>
          <w:sz w:val="22"/>
          <w:szCs w:val="22"/>
        </w:rPr>
        <w:t xml:space="preserve"> Lluís Ràfols:</w:t>
      </w:r>
    </w:p>
    <w:p w:rsidR="000F720C" w:rsidRPr="00AB024D" w:rsidRDefault="008B5C7E" w:rsidP="001A52A8">
      <w:pPr>
        <w:pStyle w:val="Textoindependiente2"/>
        <w:spacing w:line="360" w:lineRule="auto"/>
        <w:ind w:right="-1"/>
        <w:rPr>
          <w:rFonts w:ascii="Verdana" w:hAnsi="Verdana"/>
          <w:sz w:val="22"/>
          <w:szCs w:val="22"/>
        </w:rPr>
      </w:pPr>
      <w:r>
        <w:rPr>
          <w:rFonts w:ascii="Verdana" w:hAnsi="Verdana"/>
          <w:sz w:val="22"/>
          <w:szCs w:val="22"/>
        </w:rPr>
        <w:t xml:space="preserve"> </w:t>
      </w:r>
    </w:p>
    <w:p w:rsidR="008B5C7E" w:rsidRDefault="000F720C" w:rsidP="008B5C7E">
      <w:pPr>
        <w:pStyle w:val="Textoindependiente2"/>
        <w:rPr>
          <w:rFonts w:ascii="Verdana" w:hAnsi="Verdana"/>
          <w:sz w:val="18"/>
          <w:szCs w:val="18"/>
        </w:rPr>
      </w:pPr>
      <w:r w:rsidRPr="008B5C7E">
        <w:rPr>
          <w:rFonts w:ascii="Verdana" w:hAnsi="Verdana"/>
          <w:sz w:val="18"/>
          <w:szCs w:val="18"/>
        </w:rPr>
        <w:t xml:space="preserve"> </w:t>
      </w:r>
      <w:r w:rsidR="008B5C7E" w:rsidRPr="008B5C7E">
        <w:rPr>
          <w:rFonts w:ascii="Verdana" w:hAnsi="Verdana"/>
          <w:sz w:val="18"/>
          <w:szCs w:val="18"/>
        </w:rPr>
        <w:t xml:space="preserve">A la plana 3 cap a dalt de tot (tercer paràgraf, on diu Modificació proposada pel regidor </w:t>
      </w:r>
      <w:proofErr w:type="spellStart"/>
      <w:r w:rsidR="008B5C7E" w:rsidRPr="008B5C7E">
        <w:rPr>
          <w:rFonts w:ascii="Verdana" w:hAnsi="Verdana"/>
          <w:sz w:val="18"/>
          <w:szCs w:val="18"/>
        </w:rPr>
        <w:t>sr.</w:t>
      </w:r>
      <w:proofErr w:type="spellEnd"/>
      <w:r w:rsidR="008B5C7E" w:rsidRPr="008B5C7E">
        <w:rPr>
          <w:rFonts w:ascii="Verdana" w:hAnsi="Verdana"/>
          <w:sz w:val="18"/>
          <w:szCs w:val="18"/>
        </w:rPr>
        <w:t xml:space="preserve"> Lluís Ràfols):</w:t>
      </w:r>
      <w:bookmarkStart w:id="0" w:name="_GoBack"/>
      <w:bookmarkEnd w:id="0"/>
    </w:p>
    <w:p w:rsidR="008B5C7E" w:rsidRPr="008B5C7E" w:rsidRDefault="008B5C7E" w:rsidP="008B5C7E">
      <w:pPr>
        <w:pStyle w:val="Textoindependiente2"/>
        <w:rPr>
          <w:rFonts w:ascii="Verdana" w:hAnsi="Verdana"/>
          <w:sz w:val="18"/>
          <w:szCs w:val="18"/>
        </w:rPr>
      </w:pPr>
    </w:p>
    <w:p w:rsidR="008B5C7E" w:rsidRDefault="008B5C7E" w:rsidP="008B5C7E">
      <w:pPr>
        <w:pStyle w:val="Textoindependiente2"/>
        <w:rPr>
          <w:rFonts w:ascii="Verdana" w:hAnsi="Verdana"/>
          <w:sz w:val="18"/>
          <w:szCs w:val="18"/>
        </w:rPr>
      </w:pPr>
      <w:r w:rsidRPr="008B5C7E">
        <w:rPr>
          <w:rFonts w:ascii="Verdana" w:hAnsi="Verdana"/>
          <w:sz w:val="18"/>
          <w:szCs w:val="18"/>
        </w:rPr>
        <w:t>Al punt 8è de l’ordre del dia – assignació de noms de carrers. La descripció queda de la següent manera:</w:t>
      </w:r>
    </w:p>
    <w:p w:rsidR="008B5C7E" w:rsidRPr="008B5C7E" w:rsidRDefault="008B5C7E" w:rsidP="008B5C7E">
      <w:pPr>
        <w:pStyle w:val="Textoindependiente2"/>
        <w:rPr>
          <w:rFonts w:ascii="Verdana" w:hAnsi="Verdana"/>
          <w:sz w:val="18"/>
          <w:szCs w:val="18"/>
        </w:rPr>
      </w:pPr>
    </w:p>
    <w:p w:rsidR="008B5C7E" w:rsidRPr="008B5C7E" w:rsidRDefault="008B5C7E" w:rsidP="008B5C7E">
      <w:pPr>
        <w:jc w:val="both"/>
        <w:rPr>
          <w:rFonts w:ascii="Verdana" w:hAnsi="Verdana" w:cs="Tahoma"/>
          <w:bCs/>
          <w:sz w:val="18"/>
          <w:szCs w:val="18"/>
          <w:lang w:val="ca-ES"/>
        </w:rPr>
      </w:pPr>
      <w:r w:rsidRPr="008B5C7E">
        <w:rPr>
          <w:rFonts w:ascii="Verdana" w:hAnsi="Verdana"/>
          <w:sz w:val="18"/>
          <w:szCs w:val="18"/>
        </w:rPr>
        <w:t>“</w:t>
      </w:r>
      <w:r w:rsidRPr="008B5C7E">
        <w:rPr>
          <w:rFonts w:ascii="Verdana" w:hAnsi="Verdana" w:cs="Tahoma"/>
          <w:bCs/>
          <w:sz w:val="18"/>
          <w:szCs w:val="18"/>
          <w:lang w:val="ca-ES"/>
        </w:rPr>
        <w:t xml:space="preserve">-El carrer Camí de Pas de Piles discorre entre el vial d’accés al Molí del Racó i la rotonda dels Ocells, a la carretera C-243b. Conté els núms.1 i 3 imparells, els núms.2 i 4 parells fins a </w:t>
      </w:r>
      <w:r w:rsidRPr="00881AF7">
        <w:rPr>
          <w:rFonts w:ascii="Verdana" w:hAnsi="Verdana" w:cs="Tahoma"/>
          <w:bCs/>
          <w:sz w:val="18"/>
          <w:szCs w:val="18"/>
          <w:lang w:val="ca-ES"/>
        </w:rPr>
        <w:t>la---cruïlla amb el carrer de la Foradada, els núms.6 a 28 parells fins a la següent cruïlla amb el carrer Parellada,</w:t>
      </w:r>
      <w:r w:rsidRPr="008B5C7E">
        <w:rPr>
          <w:rFonts w:ascii="Verdana" w:hAnsi="Verdana" w:cs="Tahoma"/>
          <w:bCs/>
          <w:sz w:val="18"/>
          <w:szCs w:val="18"/>
          <w:lang w:val="ca-ES"/>
        </w:rPr>
        <w:t xml:space="preserve"> i els núms.30 a 74 parells fins a la rotonda dels Ocells.</w:t>
      </w:r>
    </w:p>
    <w:p w:rsidR="008B5C7E" w:rsidRPr="008B5C7E" w:rsidRDefault="008B5C7E" w:rsidP="008B5C7E">
      <w:pPr>
        <w:jc w:val="both"/>
        <w:rPr>
          <w:rFonts w:ascii="Verdana" w:hAnsi="Verdana"/>
          <w:sz w:val="18"/>
          <w:szCs w:val="18"/>
          <w:lang w:val="ca-ES"/>
        </w:rPr>
      </w:pPr>
      <w:r w:rsidRPr="008B5C7E">
        <w:rPr>
          <w:rFonts w:ascii="Verdana" w:hAnsi="Verdana"/>
          <w:sz w:val="18"/>
          <w:szCs w:val="18"/>
          <w:lang w:val="ca-ES"/>
        </w:rPr>
        <w:t>Ha de dir:</w:t>
      </w:r>
    </w:p>
    <w:p w:rsidR="008B5C7E" w:rsidRPr="008B5C7E" w:rsidRDefault="008B5C7E" w:rsidP="008B5C7E">
      <w:pPr>
        <w:jc w:val="both"/>
        <w:rPr>
          <w:rFonts w:ascii="Verdana" w:hAnsi="Verdana" w:cs="Tahoma"/>
          <w:bCs/>
          <w:sz w:val="18"/>
          <w:szCs w:val="18"/>
          <w:lang w:val="ca-ES"/>
        </w:rPr>
      </w:pPr>
      <w:r w:rsidRPr="008B5C7E">
        <w:rPr>
          <w:rFonts w:ascii="Verdana" w:hAnsi="Verdana"/>
          <w:sz w:val="18"/>
          <w:szCs w:val="18"/>
        </w:rPr>
        <w:t>“</w:t>
      </w:r>
      <w:r w:rsidRPr="008B5C7E">
        <w:rPr>
          <w:rFonts w:ascii="Verdana" w:hAnsi="Verdana" w:cs="Tahoma"/>
          <w:bCs/>
          <w:sz w:val="18"/>
          <w:szCs w:val="18"/>
          <w:lang w:val="ca-ES"/>
        </w:rPr>
        <w:t xml:space="preserve">-El carrer Camí de Pas de Piles discorre entre el vial d’accés al Molí del Racó i la rotonda dels Ocells, a la carretera C-243b. Conté els núms.1 i 3 imparells, els núms.2 i 4 parells fins a la </w:t>
      </w:r>
      <w:r w:rsidRPr="00881AF7">
        <w:rPr>
          <w:rFonts w:ascii="Verdana" w:hAnsi="Verdana" w:cs="Tahoma"/>
          <w:bCs/>
          <w:sz w:val="18"/>
          <w:szCs w:val="18"/>
          <w:lang w:val="ca-ES"/>
        </w:rPr>
        <w:t>primera</w:t>
      </w:r>
      <w:r w:rsidRPr="008B5C7E">
        <w:rPr>
          <w:rFonts w:ascii="Verdana" w:hAnsi="Verdana" w:cs="Tahoma"/>
          <w:bCs/>
          <w:sz w:val="18"/>
          <w:szCs w:val="18"/>
          <w:lang w:val="ca-ES"/>
        </w:rPr>
        <w:t xml:space="preserve"> cruïlla amb el carrer de la Foradada, els núms.6 a 28 parells fins a la següent cruïlla amb el </w:t>
      </w:r>
      <w:r w:rsidRPr="00881AF7">
        <w:rPr>
          <w:rFonts w:ascii="Verdana" w:hAnsi="Verdana" w:cs="Tahoma"/>
          <w:bCs/>
          <w:sz w:val="18"/>
          <w:szCs w:val="18"/>
          <w:lang w:val="ca-ES"/>
        </w:rPr>
        <w:t xml:space="preserve">mateix carrer </w:t>
      </w:r>
      <w:r w:rsidRPr="008B5C7E">
        <w:rPr>
          <w:rFonts w:ascii="Verdana" w:hAnsi="Verdana" w:cs="Tahoma"/>
          <w:bCs/>
          <w:sz w:val="18"/>
          <w:szCs w:val="18"/>
          <w:lang w:val="ca-ES"/>
        </w:rPr>
        <w:t>, i els núms.30 a 74 parells fins a la rotonda dels Ocells.</w:t>
      </w:r>
    </w:p>
    <w:p w:rsidR="008B5C7E" w:rsidRPr="008B5C7E" w:rsidRDefault="008B5C7E" w:rsidP="008B5C7E">
      <w:pPr>
        <w:jc w:val="both"/>
        <w:rPr>
          <w:rFonts w:ascii="Verdana" w:hAnsi="Verdana" w:cs="Tahoma"/>
          <w:bCs/>
          <w:sz w:val="18"/>
          <w:szCs w:val="18"/>
          <w:lang w:val="ca-ES"/>
        </w:rPr>
      </w:pPr>
      <w:r w:rsidRPr="008B5C7E">
        <w:rPr>
          <w:rFonts w:ascii="Verdana" w:hAnsi="Verdana" w:cs="Tahoma"/>
          <w:bCs/>
          <w:sz w:val="18"/>
          <w:szCs w:val="18"/>
          <w:lang w:val="ca-ES"/>
        </w:rPr>
        <w:t>---------------------------------------------------------------------------------</w:t>
      </w:r>
    </w:p>
    <w:p w:rsidR="00881AF7" w:rsidRDefault="00881AF7" w:rsidP="00881AF7">
      <w:pPr>
        <w:pStyle w:val="Textoindependiente2"/>
        <w:spacing w:line="360" w:lineRule="auto"/>
        <w:ind w:right="-1"/>
        <w:rPr>
          <w:rFonts w:ascii="Verdana" w:hAnsi="Verdana"/>
          <w:sz w:val="22"/>
          <w:szCs w:val="22"/>
        </w:rPr>
      </w:pPr>
      <w:r w:rsidRPr="00AB024D">
        <w:rPr>
          <w:rFonts w:ascii="Verdana" w:hAnsi="Verdana"/>
          <w:sz w:val="22"/>
          <w:szCs w:val="22"/>
        </w:rPr>
        <w:t xml:space="preserve">S’aprova, per unanimitat dels regidors presents, l’acta corresponent a la sessió del ple celebrada el dia </w:t>
      </w:r>
      <w:r>
        <w:rPr>
          <w:rFonts w:ascii="Verdana" w:hAnsi="Verdana"/>
          <w:sz w:val="22"/>
          <w:szCs w:val="22"/>
        </w:rPr>
        <w:t>1 d’agost</w:t>
      </w:r>
      <w:r w:rsidRPr="00AB024D">
        <w:rPr>
          <w:rFonts w:ascii="Verdana" w:hAnsi="Verdana"/>
          <w:sz w:val="22"/>
          <w:szCs w:val="22"/>
        </w:rPr>
        <w:t xml:space="preserve"> de 2012</w:t>
      </w:r>
      <w:r>
        <w:rPr>
          <w:rFonts w:ascii="Verdana" w:hAnsi="Verdana"/>
          <w:sz w:val="22"/>
          <w:szCs w:val="22"/>
        </w:rPr>
        <w:t xml:space="preserve"> amb les modificacions següents proposades pel regidor </w:t>
      </w:r>
      <w:proofErr w:type="spellStart"/>
      <w:r>
        <w:rPr>
          <w:rFonts w:ascii="Verdana" w:hAnsi="Verdana"/>
          <w:sz w:val="22"/>
          <w:szCs w:val="22"/>
        </w:rPr>
        <w:t>sr.</w:t>
      </w:r>
      <w:proofErr w:type="spellEnd"/>
      <w:r>
        <w:rPr>
          <w:rFonts w:ascii="Verdana" w:hAnsi="Verdana"/>
          <w:sz w:val="22"/>
          <w:szCs w:val="22"/>
        </w:rPr>
        <w:t xml:space="preserve"> Lluís Ràfols:</w:t>
      </w:r>
    </w:p>
    <w:p w:rsidR="008B5C7E" w:rsidRPr="008B5C7E" w:rsidRDefault="008B5C7E" w:rsidP="008B5C7E">
      <w:pPr>
        <w:jc w:val="both"/>
        <w:rPr>
          <w:rFonts w:ascii="Verdana" w:hAnsi="Verdana" w:cs="Tahoma"/>
          <w:bCs/>
          <w:sz w:val="18"/>
          <w:szCs w:val="18"/>
          <w:lang w:val="ca-ES"/>
        </w:rPr>
      </w:pPr>
      <w:r w:rsidRPr="008B5C7E">
        <w:rPr>
          <w:rFonts w:ascii="Verdana" w:hAnsi="Verdana" w:cs="Tahoma"/>
          <w:bCs/>
          <w:sz w:val="18"/>
          <w:szCs w:val="18"/>
          <w:lang w:val="ca-ES"/>
        </w:rPr>
        <w:t>A la plana 5  on diu:</w:t>
      </w:r>
    </w:p>
    <w:p w:rsidR="008B5C7E" w:rsidRPr="008B5C7E" w:rsidRDefault="008B5C7E" w:rsidP="008B5C7E">
      <w:pPr>
        <w:jc w:val="both"/>
        <w:rPr>
          <w:rFonts w:ascii="Verdana" w:hAnsi="Verdana"/>
          <w:sz w:val="18"/>
          <w:szCs w:val="18"/>
          <w:lang w:val="ca-ES"/>
        </w:rPr>
      </w:pPr>
      <w:r w:rsidRPr="008B5C7E">
        <w:rPr>
          <w:rFonts w:ascii="Verdana" w:hAnsi="Verdana"/>
          <w:sz w:val="18"/>
          <w:szCs w:val="18"/>
          <w:lang w:val="ca-ES"/>
        </w:rPr>
        <w:t xml:space="preserve">El </w:t>
      </w:r>
      <w:proofErr w:type="spellStart"/>
      <w:r w:rsidRPr="008B5C7E">
        <w:rPr>
          <w:rFonts w:ascii="Verdana" w:hAnsi="Verdana"/>
          <w:sz w:val="18"/>
          <w:szCs w:val="18"/>
          <w:lang w:val="ca-ES"/>
        </w:rPr>
        <w:t>sr.</w:t>
      </w:r>
      <w:proofErr w:type="spellEnd"/>
      <w:r w:rsidRPr="008B5C7E">
        <w:rPr>
          <w:rFonts w:ascii="Verdana" w:hAnsi="Verdana"/>
          <w:sz w:val="18"/>
          <w:szCs w:val="18"/>
          <w:lang w:val="ca-ES"/>
        </w:rPr>
        <w:t xml:space="preserve"> Lluís Ràfols pregunta per què la quota</w:t>
      </w:r>
      <w:r w:rsidRPr="00881AF7">
        <w:rPr>
          <w:rFonts w:ascii="Verdana" w:hAnsi="Verdana"/>
          <w:sz w:val="18"/>
          <w:szCs w:val="18"/>
          <w:lang w:val="ca-ES"/>
        </w:rPr>
        <w:t>----</w:t>
      </w:r>
      <w:r w:rsidRPr="008B5C7E">
        <w:rPr>
          <w:rFonts w:ascii="Verdana" w:hAnsi="Verdana"/>
          <w:sz w:val="18"/>
          <w:szCs w:val="18"/>
          <w:lang w:val="ca-ES"/>
        </w:rPr>
        <w:t xml:space="preserve"> de la llar d’infants de Lavern és més </w:t>
      </w:r>
      <w:r w:rsidRPr="00881AF7">
        <w:rPr>
          <w:rFonts w:ascii="Verdana" w:hAnsi="Verdana"/>
          <w:sz w:val="18"/>
          <w:szCs w:val="18"/>
          <w:lang w:val="ca-ES"/>
        </w:rPr>
        <w:t>alta</w:t>
      </w:r>
      <w:r w:rsidRPr="008B5C7E">
        <w:rPr>
          <w:rFonts w:ascii="Verdana" w:hAnsi="Verdana"/>
          <w:sz w:val="18"/>
          <w:szCs w:val="18"/>
          <w:lang w:val="ca-ES"/>
        </w:rPr>
        <w:t xml:space="preserve"> que les altres dues llars d’infants.</w:t>
      </w:r>
    </w:p>
    <w:p w:rsidR="008B5C7E" w:rsidRPr="008B5C7E" w:rsidRDefault="008B5C7E" w:rsidP="008B5C7E">
      <w:pPr>
        <w:jc w:val="both"/>
        <w:rPr>
          <w:rFonts w:ascii="Verdana" w:hAnsi="Verdana"/>
          <w:sz w:val="18"/>
          <w:szCs w:val="18"/>
          <w:lang w:val="ca-ES"/>
        </w:rPr>
      </w:pPr>
      <w:r w:rsidRPr="008B5C7E">
        <w:rPr>
          <w:rFonts w:ascii="Verdana" w:hAnsi="Verdana"/>
          <w:sz w:val="18"/>
          <w:szCs w:val="18"/>
          <w:lang w:val="ca-ES"/>
        </w:rPr>
        <w:t>Ha de dir:</w:t>
      </w:r>
    </w:p>
    <w:p w:rsidR="008B5C7E" w:rsidRPr="008B5C7E" w:rsidRDefault="008B5C7E" w:rsidP="008B5C7E">
      <w:pPr>
        <w:pBdr>
          <w:bottom w:val="single" w:sz="6" w:space="1" w:color="auto"/>
        </w:pBdr>
        <w:jc w:val="both"/>
        <w:rPr>
          <w:rFonts w:ascii="Verdana" w:hAnsi="Verdana"/>
          <w:sz w:val="18"/>
          <w:szCs w:val="18"/>
          <w:lang w:val="ca-ES"/>
        </w:rPr>
      </w:pPr>
      <w:r w:rsidRPr="008B5C7E">
        <w:rPr>
          <w:rFonts w:ascii="Verdana" w:hAnsi="Verdana"/>
          <w:sz w:val="18"/>
          <w:szCs w:val="18"/>
          <w:lang w:val="ca-ES"/>
        </w:rPr>
        <w:t xml:space="preserve">El </w:t>
      </w:r>
      <w:proofErr w:type="spellStart"/>
      <w:r w:rsidRPr="008B5C7E">
        <w:rPr>
          <w:rFonts w:ascii="Verdana" w:hAnsi="Verdana"/>
          <w:sz w:val="18"/>
          <w:szCs w:val="18"/>
          <w:lang w:val="ca-ES"/>
        </w:rPr>
        <w:t>sr.</w:t>
      </w:r>
      <w:proofErr w:type="spellEnd"/>
      <w:r w:rsidRPr="008B5C7E">
        <w:rPr>
          <w:rFonts w:ascii="Verdana" w:hAnsi="Verdana"/>
          <w:sz w:val="18"/>
          <w:szCs w:val="18"/>
          <w:lang w:val="ca-ES"/>
        </w:rPr>
        <w:t xml:space="preserve"> Lluís Ràfols pregunta per què la quota </w:t>
      </w:r>
      <w:r w:rsidRPr="00881AF7">
        <w:rPr>
          <w:rFonts w:ascii="Verdana" w:hAnsi="Verdana"/>
          <w:sz w:val="18"/>
          <w:szCs w:val="18"/>
          <w:lang w:val="ca-ES"/>
        </w:rPr>
        <w:t>de menjador</w:t>
      </w:r>
      <w:r w:rsidRPr="008B5C7E">
        <w:rPr>
          <w:rFonts w:ascii="Verdana" w:hAnsi="Verdana"/>
          <w:sz w:val="18"/>
          <w:szCs w:val="18"/>
          <w:lang w:val="ca-ES"/>
        </w:rPr>
        <w:t xml:space="preserve"> de la llar d’infants de Lavern és més </w:t>
      </w:r>
      <w:r w:rsidRPr="00881AF7">
        <w:rPr>
          <w:rFonts w:ascii="Verdana" w:hAnsi="Verdana"/>
          <w:sz w:val="18"/>
          <w:szCs w:val="18"/>
          <w:lang w:val="ca-ES"/>
        </w:rPr>
        <w:t>baixa</w:t>
      </w:r>
      <w:r w:rsidRPr="008B5C7E">
        <w:rPr>
          <w:rFonts w:ascii="Verdana" w:hAnsi="Verdana"/>
          <w:sz w:val="18"/>
          <w:szCs w:val="18"/>
          <w:lang w:val="ca-ES"/>
        </w:rPr>
        <w:t xml:space="preserve"> que les altres dues llars d’infants</w:t>
      </w:r>
    </w:p>
    <w:p w:rsidR="00881AF7" w:rsidRDefault="00881AF7" w:rsidP="008B5C7E">
      <w:pPr>
        <w:spacing w:after="0" w:line="360" w:lineRule="auto"/>
        <w:jc w:val="both"/>
        <w:rPr>
          <w:rFonts w:ascii="Verdana" w:hAnsi="Verdana"/>
          <w:sz w:val="18"/>
          <w:szCs w:val="18"/>
          <w:lang w:val="ca-ES"/>
        </w:rPr>
      </w:pPr>
    </w:p>
    <w:p w:rsidR="008B5C7E" w:rsidRPr="008B5C7E" w:rsidRDefault="008B5C7E" w:rsidP="008B5C7E">
      <w:pPr>
        <w:spacing w:after="0" w:line="360" w:lineRule="auto"/>
        <w:jc w:val="both"/>
        <w:rPr>
          <w:rFonts w:ascii="Verdana" w:hAnsi="Verdana" w:cs="Tahoma"/>
          <w:bCs/>
          <w:sz w:val="18"/>
          <w:szCs w:val="18"/>
          <w:lang w:val="ca-ES"/>
        </w:rPr>
      </w:pPr>
      <w:r w:rsidRPr="008B5C7E">
        <w:rPr>
          <w:rFonts w:ascii="Verdana" w:hAnsi="Verdana"/>
          <w:sz w:val="18"/>
          <w:szCs w:val="18"/>
          <w:lang w:val="ca-ES"/>
        </w:rPr>
        <w:t>A la plana 12, penúltim paràgraf cal corregir:</w:t>
      </w:r>
    </w:p>
    <w:p w:rsidR="008B5C7E" w:rsidRPr="008B5C7E" w:rsidRDefault="008B5C7E" w:rsidP="008B5C7E">
      <w:pPr>
        <w:pStyle w:val="Textoindependiente"/>
        <w:spacing w:after="0" w:line="360" w:lineRule="auto"/>
        <w:ind w:right="-1"/>
        <w:jc w:val="both"/>
        <w:rPr>
          <w:rFonts w:ascii="Verdana" w:hAnsi="Verdana"/>
          <w:spacing w:val="-3"/>
          <w:sz w:val="18"/>
          <w:szCs w:val="18"/>
          <w:lang w:val="ca-ES"/>
        </w:rPr>
      </w:pPr>
      <w:r w:rsidRPr="008B5C7E">
        <w:rPr>
          <w:rFonts w:ascii="Verdana" w:hAnsi="Verdana"/>
          <w:spacing w:val="-3"/>
          <w:sz w:val="18"/>
          <w:szCs w:val="18"/>
          <w:lang w:val="ca-ES"/>
        </w:rPr>
        <w:lastRenderedPageBreak/>
        <w:t xml:space="preserve">El regidor Lluís Ràfols explica amb detall l’origen de l’expedient, la necessitat de comptar amb el peritatge extern d’un especialista per mirar d’esbrinar la titularitat del camí i l’oferta de la família Ventura per </w:t>
      </w:r>
      <w:r w:rsidRPr="00881AF7">
        <w:rPr>
          <w:rFonts w:ascii="Verdana" w:hAnsi="Verdana"/>
          <w:spacing w:val="-3"/>
          <w:sz w:val="18"/>
          <w:szCs w:val="18"/>
          <w:lang w:val="ca-ES"/>
        </w:rPr>
        <w:t>arranjar part del camí</w:t>
      </w:r>
      <w:r w:rsidRPr="008B5C7E">
        <w:rPr>
          <w:rFonts w:ascii="Verdana" w:hAnsi="Verdana"/>
          <w:spacing w:val="-3"/>
          <w:sz w:val="18"/>
          <w:szCs w:val="18"/>
          <w:lang w:val="ca-ES"/>
        </w:rPr>
        <w:t xml:space="preserve">  i soterrar les </w:t>
      </w:r>
      <w:proofErr w:type="spellStart"/>
      <w:r w:rsidRPr="008B5C7E">
        <w:rPr>
          <w:rFonts w:ascii="Verdana" w:hAnsi="Verdana"/>
          <w:spacing w:val="-3"/>
          <w:sz w:val="18"/>
          <w:szCs w:val="18"/>
          <w:lang w:val="ca-ES"/>
        </w:rPr>
        <w:t>línees</w:t>
      </w:r>
      <w:proofErr w:type="spellEnd"/>
      <w:r w:rsidRPr="008B5C7E">
        <w:rPr>
          <w:rFonts w:ascii="Verdana" w:hAnsi="Verdana"/>
          <w:spacing w:val="-3"/>
          <w:sz w:val="18"/>
          <w:szCs w:val="18"/>
          <w:lang w:val="ca-ES"/>
        </w:rPr>
        <w:t xml:space="preserve"> elèctriques que és el motiu de proposar la bonificació suara assenyalada.</w:t>
      </w:r>
    </w:p>
    <w:p w:rsidR="008B5C7E" w:rsidRPr="008B5C7E" w:rsidRDefault="008B5C7E" w:rsidP="008B5C7E">
      <w:pPr>
        <w:pStyle w:val="Textoindependiente"/>
        <w:spacing w:after="0" w:line="360" w:lineRule="auto"/>
        <w:ind w:right="-1"/>
        <w:jc w:val="both"/>
        <w:rPr>
          <w:rFonts w:ascii="Verdana" w:hAnsi="Verdana"/>
          <w:spacing w:val="-3"/>
          <w:sz w:val="18"/>
          <w:szCs w:val="18"/>
          <w:lang w:val="ca-ES"/>
        </w:rPr>
      </w:pPr>
    </w:p>
    <w:p w:rsidR="008B5C7E" w:rsidRPr="008B5C7E" w:rsidRDefault="008B5C7E" w:rsidP="008B5C7E">
      <w:pPr>
        <w:pStyle w:val="Textoindependiente"/>
        <w:spacing w:after="0" w:line="360" w:lineRule="auto"/>
        <w:ind w:right="-1"/>
        <w:jc w:val="both"/>
        <w:rPr>
          <w:rFonts w:ascii="Verdana" w:hAnsi="Verdana"/>
          <w:spacing w:val="-3"/>
          <w:sz w:val="18"/>
          <w:szCs w:val="18"/>
          <w:lang w:val="ca-ES"/>
        </w:rPr>
      </w:pPr>
      <w:r w:rsidRPr="008B5C7E">
        <w:rPr>
          <w:rFonts w:ascii="Verdana" w:hAnsi="Verdana"/>
          <w:spacing w:val="-3"/>
          <w:sz w:val="18"/>
          <w:szCs w:val="18"/>
          <w:lang w:val="ca-ES"/>
        </w:rPr>
        <w:t>Ha de dir:</w:t>
      </w:r>
    </w:p>
    <w:p w:rsidR="008B5C7E" w:rsidRPr="008B5C7E" w:rsidRDefault="008B5C7E" w:rsidP="008B5C7E">
      <w:pPr>
        <w:pStyle w:val="Textoindependiente"/>
        <w:spacing w:after="0" w:line="360" w:lineRule="auto"/>
        <w:ind w:right="-1"/>
        <w:jc w:val="both"/>
        <w:rPr>
          <w:rFonts w:ascii="Verdana" w:hAnsi="Verdana"/>
          <w:spacing w:val="-3"/>
          <w:sz w:val="18"/>
          <w:szCs w:val="18"/>
          <w:lang w:val="ca-ES"/>
        </w:rPr>
      </w:pPr>
    </w:p>
    <w:p w:rsidR="000F720C" w:rsidRPr="00881AF7" w:rsidRDefault="008B5C7E" w:rsidP="008B5C7E">
      <w:pPr>
        <w:spacing w:after="0" w:line="360" w:lineRule="auto"/>
        <w:ind w:right="-1"/>
        <w:jc w:val="both"/>
        <w:rPr>
          <w:rFonts w:ascii="Verdana" w:hAnsi="Verdana"/>
          <w:spacing w:val="-3"/>
          <w:sz w:val="18"/>
          <w:szCs w:val="18"/>
          <w:lang w:val="ca-ES"/>
        </w:rPr>
      </w:pPr>
      <w:r w:rsidRPr="008B5C7E">
        <w:rPr>
          <w:rFonts w:ascii="Verdana" w:hAnsi="Verdana"/>
          <w:spacing w:val="-3"/>
          <w:sz w:val="18"/>
          <w:szCs w:val="18"/>
          <w:lang w:val="ca-ES"/>
        </w:rPr>
        <w:t xml:space="preserve">El regidor Lluís Ràfols explica amb detall l’origen de l’expedient, la necessitat de comptar amb el peritatge extern d’un especialista per mirar d’esbrinar la titularitat del camí  d’entrada a la finca i l’oferta de la família Ventura per </w:t>
      </w:r>
      <w:r w:rsidRPr="00881AF7">
        <w:rPr>
          <w:rFonts w:ascii="Verdana" w:hAnsi="Verdana"/>
          <w:spacing w:val="-3"/>
          <w:sz w:val="18"/>
          <w:szCs w:val="18"/>
          <w:lang w:val="ca-ES"/>
        </w:rPr>
        <w:t xml:space="preserve">asfaltar el tros de camí públic entre Can Bas i la carretera de ca l’Avi </w:t>
      </w:r>
      <w:r w:rsidRPr="008B5C7E">
        <w:rPr>
          <w:rFonts w:ascii="Verdana" w:hAnsi="Verdana"/>
          <w:spacing w:val="-3"/>
          <w:sz w:val="18"/>
          <w:szCs w:val="18"/>
          <w:lang w:val="ca-ES"/>
        </w:rPr>
        <w:t xml:space="preserve">i soterrar les </w:t>
      </w:r>
      <w:r w:rsidRPr="00881AF7">
        <w:rPr>
          <w:rFonts w:ascii="Verdana" w:hAnsi="Verdana"/>
          <w:spacing w:val="-3"/>
          <w:sz w:val="18"/>
          <w:szCs w:val="18"/>
          <w:lang w:val="ca-ES"/>
        </w:rPr>
        <w:t>línies</w:t>
      </w:r>
      <w:r w:rsidRPr="008B5C7E">
        <w:rPr>
          <w:rFonts w:ascii="Verdana" w:hAnsi="Verdana"/>
          <w:spacing w:val="-3"/>
          <w:sz w:val="18"/>
          <w:szCs w:val="18"/>
          <w:lang w:val="ca-ES"/>
        </w:rPr>
        <w:t xml:space="preserve"> elèctriques,  que és el motiu de proposar la bonificació suara assenyalada.</w:t>
      </w:r>
    </w:p>
    <w:p w:rsidR="008B5C7E" w:rsidRPr="00881AF7" w:rsidRDefault="008B5C7E" w:rsidP="001A52A8">
      <w:pPr>
        <w:spacing w:after="0" w:line="360" w:lineRule="auto"/>
        <w:ind w:right="-1"/>
        <w:jc w:val="both"/>
        <w:rPr>
          <w:rFonts w:ascii="Verdana" w:hAnsi="Verdana"/>
          <w:spacing w:val="-3"/>
          <w:sz w:val="18"/>
          <w:szCs w:val="18"/>
          <w:lang w:val="ca-ES"/>
        </w:rPr>
      </w:pPr>
    </w:p>
    <w:p w:rsidR="008B5C7E" w:rsidRPr="00AB024D" w:rsidRDefault="008B5C7E" w:rsidP="001A52A8">
      <w:pPr>
        <w:spacing w:after="0" w:line="360" w:lineRule="auto"/>
        <w:ind w:right="-1"/>
        <w:jc w:val="both"/>
        <w:rPr>
          <w:rFonts w:ascii="Verdana" w:hAnsi="Verdana"/>
          <w:lang w:val="ca-ES"/>
        </w:rPr>
      </w:pPr>
    </w:p>
    <w:p w:rsidR="000F720C" w:rsidRPr="00AB024D" w:rsidRDefault="000F720C" w:rsidP="001A52A8">
      <w:pPr>
        <w:spacing w:after="0" w:line="360" w:lineRule="auto"/>
        <w:ind w:right="-1"/>
        <w:jc w:val="both"/>
        <w:rPr>
          <w:rFonts w:ascii="Verdana" w:hAnsi="Verdana"/>
          <w:b/>
          <w:lang w:val="ca-ES"/>
        </w:rPr>
      </w:pPr>
      <w:r w:rsidRPr="00AB024D">
        <w:rPr>
          <w:rFonts w:ascii="Verdana" w:hAnsi="Verdana"/>
          <w:b/>
          <w:lang w:val="ca-ES"/>
        </w:rPr>
        <w:t xml:space="preserve">2.- Aprovar, si escau, la permuta de </w:t>
      </w:r>
      <w:proofErr w:type="spellStart"/>
      <w:r w:rsidRPr="00AB024D">
        <w:rPr>
          <w:rFonts w:ascii="Verdana" w:hAnsi="Verdana"/>
          <w:b/>
          <w:lang w:val="ca-ES"/>
        </w:rPr>
        <w:t>parcel.les</w:t>
      </w:r>
      <w:proofErr w:type="spellEnd"/>
      <w:r w:rsidRPr="00AB024D">
        <w:rPr>
          <w:rFonts w:ascii="Verdana" w:hAnsi="Verdana"/>
          <w:b/>
          <w:lang w:val="ca-ES"/>
        </w:rPr>
        <w:t xml:space="preserve"> propietat de </w:t>
      </w:r>
      <w:proofErr w:type="spellStart"/>
      <w:r w:rsidRPr="00AB024D">
        <w:rPr>
          <w:rFonts w:ascii="Verdana" w:hAnsi="Verdana"/>
          <w:b/>
          <w:lang w:val="ca-ES"/>
        </w:rPr>
        <w:t>sr.</w:t>
      </w:r>
      <w:proofErr w:type="spellEnd"/>
      <w:r w:rsidRPr="00AB024D">
        <w:rPr>
          <w:rFonts w:ascii="Verdana" w:hAnsi="Verdana"/>
          <w:b/>
          <w:lang w:val="ca-ES"/>
        </w:rPr>
        <w:t xml:space="preserve"> Francesc Josep Tormo Cuenca i d’una parcel.la propietat de l’ajuntament de Subirats (Urbanització Casablanca).</w:t>
      </w:r>
    </w:p>
    <w:p w:rsidR="000F720C" w:rsidRPr="00AB024D" w:rsidRDefault="000F720C" w:rsidP="001A52A8">
      <w:pPr>
        <w:spacing w:after="0" w:line="360" w:lineRule="auto"/>
        <w:ind w:right="-1"/>
        <w:jc w:val="both"/>
        <w:rPr>
          <w:rFonts w:ascii="Verdana" w:hAnsi="Verdana"/>
          <w:b/>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t xml:space="preserve">L’ajuntament de Subirats vol bastir una rotonda a l’extrem sud de la urbanització Casablanca Nord als efectes de millorar la mobilitat del trànsit d’aquell indret. Per aquest motiu s’impulsaren negociacions amb el propietari de dues parcel·les situades al carrer Lledoner de la urbanització esmentada, </w:t>
      </w:r>
      <w:proofErr w:type="spellStart"/>
      <w:r w:rsidRPr="00AB024D">
        <w:rPr>
          <w:rFonts w:ascii="Verdana" w:hAnsi="Verdana"/>
          <w:lang w:val="ca-ES"/>
        </w:rPr>
        <w:t>sr.</w:t>
      </w:r>
      <w:proofErr w:type="spellEnd"/>
      <w:r w:rsidRPr="00AB024D">
        <w:rPr>
          <w:rFonts w:ascii="Verdana" w:hAnsi="Verdana"/>
          <w:lang w:val="ca-ES"/>
        </w:rPr>
        <w:t xml:space="preserve"> Francesc Josep Tormo Cuenca, per mirar de procedir a una permuta amb una finca propietat de l’ajuntament situada al carrer Gelida del sector sud de la dita urbanització.</w:t>
      </w:r>
    </w:p>
    <w:p w:rsidR="000F720C" w:rsidRPr="00AB024D" w:rsidRDefault="000F720C"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t xml:space="preserve">S’ha instruït l’expedient oportú, en el qual s’ha acreditat la qualificació patrimonial del bé municipal i la conveniència de la permuta proposada, tal com reflecteix l’informe emès </w:t>
      </w:r>
      <w:r w:rsidR="00F327F9" w:rsidRPr="00AB024D">
        <w:rPr>
          <w:rFonts w:ascii="Verdana" w:hAnsi="Verdana"/>
          <w:lang w:val="ca-ES"/>
        </w:rPr>
        <w:t xml:space="preserve">el dia 20 de setembre proppassat </w:t>
      </w:r>
      <w:r w:rsidRPr="00AB024D">
        <w:rPr>
          <w:rFonts w:ascii="Verdana" w:hAnsi="Verdana"/>
          <w:lang w:val="ca-ES"/>
        </w:rPr>
        <w:t xml:space="preserve">pels tècnics municipals, </w:t>
      </w:r>
      <w:proofErr w:type="spellStart"/>
      <w:r w:rsidRPr="00AB024D">
        <w:rPr>
          <w:rFonts w:ascii="Verdana" w:hAnsi="Verdana"/>
          <w:lang w:val="ca-ES"/>
        </w:rPr>
        <w:t>srs.</w:t>
      </w:r>
      <w:proofErr w:type="spellEnd"/>
      <w:r w:rsidRPr="00AB024D">
        <w:rPr>
          <w:rFonts w:ascii="Verdana" w:hAnsi="Verdana"/>
          <w:lang w:val="ca-ES"/>
        </w:rPr>
        <w:t xml:space="preserve"> Zapater i Gumà, que tot seguit s’exposa:</w:t>
      </w:r>
    </w:p>
    <w:p w:rsidR="000F720C" w:rsidRPr="00AB024D" w:rsidRDefault="000F720C" w:rsidP="000D0A73">
      <w:pPr>
        <w:spacing w:after="0" w:line="240" w:lineRule="auto"/>
        <w:ind w:right="-1"/>
        <w:jc w:val="both"/>
        <w:rPr>
          <w:rFonts w:ascii="Verdana" w:hAnsi="Verdana"/>
          <w:lang w:val="ca-ES"/>
        </w:rPr>
      </w:pPr>
    </w:p>
    <w:p w:rsidR="000D0A73" w:rsidRPr="00AB024D" w:rsidRDefault="000D0A73" w:rsidP="000D0A73">
      <w:pPr>
        <w:suppressAutoHyphens/>
        <w:spacing w:after="0" w:line="240" w:lineRule="auto"/>
        <w:jc w:val="both"/>
        <w:rPr>
          <w:rFonts w:ascii="Century Gothic" w:hAnsi="Century Gothic"/>
          <w:spacing w:val="-3"/>
          <w:sz w:val="18"/>
          <w:szCs w:val="18"/>
          <w:lang w:val="ca-ES"/>
        </w:rPr>
      </w:pPr>
      <w:r w:rsidRPr="00AB024D">
        <w:rPr>
          <w:rFonts w:ascii="Verdana" w:hAnsi="Verdana"/>
          <w:lang w:val="ca-ES"/>
        </w:rPr>
        <w:t>“</w:t>
      </w:r>
      <w:r w:rsidRPr="00AB024D">
        <w:rPr>
          <w:rFonts w:ascii="Century Gothic" w:hAnsi="Century Gothic"/>
          <w:spacing w:val="-3"/>
          <w:sz w:val="18"/>
          <w:szCs w:val="18"/>
          <w:lang w:val="ca-ES"/>
        </w:rPr>
        <w:t xml:space="preserve">En Ramon Gumà i Esteve, i en </w:t>
      </w:r>
      <w:smartTag w:uri="urn:schemas-microsoft-com:office:smarttags" w:element="PersonName">
        <w:smartTagPr>
          <w:attr w:name="ProductID" w:val="Jordi Zapater"/>
        </w:smartTagPr>
        <w:r w:rsidRPr="00AB024D">
          <w:rPr>
            <w:rFonts w:ascii="Century Gothic" w:hAnsi="Century Gothic"/>
            <w:spacing w:val="-3"/>
            <w:sz w:val="18"/>
            <w:szCs w:val="18"/>
            <w:lang w:val="ca-ES"/>
          </w:rPr>
          <w:t>Jordi Zapater</w:t>
        </w:r>
      </w:smartTag>
      <w:r w:rsidRPr="00AB024D">
        <w:rPr>
          <w:rFonts w:ascii="Century Gothic" w:hAnsi="Century Gothic"/>
          <w:spacing w:val="-3"/>
          <w:sz w:val="18"/>
          <w:szCs w:val="18"/>
          <w:lang w:val="ca-ES"/>
        </w:rPr>
        <w:t xml:space="preserve"> i Guilera, arquitectes, en l’exercici de la seva professió, en relació a una permuta a realitzar entre l’Ajuntament de Subirats i el senyor Francesc Josep Tormo Cuenca, </w:t>
      </w:r>
    </w:p>
    <w:p w:rsidR="000D0A73" w:rsidRPr="00AB024D" w:rsidRDefault="000D0A73" w:rsidP="000D0A73">
      <w:pPr>
        <w:suppressAutoHyphens/>
        <w:spacing w:after="0" w:line="240" w:lineRule="auto"/>
        <w:jc w:val="both"/>
        <w:rPr>
          <w:rFonts w:ascii="Century Gothic" w:hAnsi="Century Gothic"/>
          <w:b/>
          <w:spacing w:val="-3"/>
          <w:sz w:val="18"/>
          <w:szCs w:val="18"/>
          <w:lang w:val="ca-ES"/>
        </w:rPr>
      </w:pPr>
    </w:p>
    <w:p w:rsidR="000D0A73" w:rsidRPr="00AB024D" w:rsidRDefault="000D0A73" w:rsidP="000D0A73">
      <w:pPr>
        <w:suppressAutoHyphens/>
        <w:spacing w:after="0" w:line="240" w:lineRule="auto"/>
        <w:jc w:val="both"/>
        <w:rPr>
          <w:rFonts w:ascii="Century Gothic" w:hAnsi="Century Gothic"/>
          <w:spacing w:val="-3"/>
          <w:sz w:val="18"/>
          <w:szCs w:val="18"/>
          <w:lang w:val="ca-ES"/>
        </w:rPr>
      </w:pPr>
      <w:r w:rsidRPr="00AB024D">
        <w:rPr>
          <w:rFonts w:ascii="Century Gothic" w:hAnsi="Century Gothic"/>
          <w:b/>
          <w:spacing w:val="-3"/>
          <w:sz w:val="18"/>
          <w:szCs w:val="18"/>
          <w:lang w:val="ca-ES"/>
        </w:rPr>
        <w:t>INFORMEN:</w:t>
      </w:r>
    </w:p>
    <w:p w:rsidR="000D0A73" w:rsidRPr="00AB024D" w:rsidRDefault="000D0A73" w:rsidP="000D0A73">
      <w:pPr>
        <w:suppressAutoHyphens/>
        <w:spacing w:after="0" w:line="240" w:lineRule="auto"/>
        <w:jc w:val="both"/>
        <w:rPr>
          <w:rFonts w:ascii="Century Gothic" w:hAnsi="Century Gothic"/>
          <w:spacing w:val="-3"/>
          <w:sz w:val="18"/>
          <w:szCs w:val="18"/>
          <w:lang w:val="ca-ES"/>
        </w:rPr>
      </w:pPr>
    </w:p>
    <w:p w:rsidR="000D0A73" w:rsidRPr="00AB024D" w:rsidRDefault="000D0A73" w:rsidP="000D0A73">
      <w:pPr>
        <w:suppressAutoHyphens/>
        <w:spacing w:after="0" w:line="240" w:lineRule="auto"/>
        <w:jc w:val="both"/>
        <w:rPr>
          <w:rFonts w:ascii="Century Gothic" w:hAnsi="Century Gothic"/>
          <w:b/>
          <w:spacing w:val="-3"/>
          <w:sz w:val="18"/>
          <w:szCs w:val="18"/>
          <w:u w:val="single"/>
          <w:lang w:val="ca-ES"/>
        </w:rPr>
      </w:pPr>
      <w:r w:rsidRPr="00AB024D">
        <w:rPr>
          <w:rFonts w:ascii="Century Gothic" w:hAnsi="Century Gothic"/>
          <w:b/>
          <w:spacing w:val="-3"/>
          <w:sz w:val="18"/>
          <w:szCs w:val="18"/>
          <w:u w:val="single"/>
          <w:lang w:val="ca-ES"/>
        </w:rPr>
        <w:t>1. Antecedents</w:t>
      </w:r>
    </w:p>
    <w:p w:rsidR="000D0A73" w:rsidRPr="00AB024D" w:rsidRDefault="000D0A73" w:rsidP="000D0A73">
      <w:pPr>
        <w:suppressAutoHyphens/>
        <w:spacing w:after="0" w:line="240" w:lineRule="auto"/>
        <w:jc w:val="both"/>
        <w:rPr>
          <w:rFonts w:ascii="Century Gothic" w:hAnsi="Century Gothic"/>
          <w:spacing w:val="-3"/>
          <w:sz w:val="18"/>
          <w:szCs w:val="18"/>
          <w:lang w:val="ca-ES"/>
        </w:rPr>
      </w:pPr>
    </w:p>
    <w:p w:rsidR="000D0A73" w:rsidRPr="00AB024D" w:rsidRDefault="000D0A73" w:rsidP="000D0A73">
      <w:pPr>
        <w:suppressAutoHyphens/>
        <w:spacing w:after="0" w:line="240" w:lineRule="auto"/>
        <w:jc w:val="both"/>
        <w:rPr>
          <w:rFonts w:ascii="Century Gothic" w:hAnsi="Century Gothic"/>
          <w:sz w:val="18"/>
          <w:szCs w:val="18"/>
          <w:lang w:val="ca-ES"/>
        </w:rPr>
      </w:pPr>
      <w:r w:rsidRPr="00AB024D">
        <w:rPr>
          <w:rFonts w:ascii="Century Gothic" w:hAnsi="Century Gothic"/>
          <w:spacing w:val="-3"/>
          <w:sz w:val="18"/>
          <w:szCs w:val="18"/>
          <w:lang w:val="ca-ES"/>
        </w:rPr>
        <w:lastRenderedPageBreak/>
        <w:t xml:space="preserve">En data 14 de març de 2012 es va fer una valoració de les finques </w:t>
      </w:r>
      <w:r w:rsidRPr="00AB024D">
        <w:rPr>
          <w:rFonts w:ascii="Century Gothic" w:hAnsi="Century Gothic"/>
          <w:sz w:val="18"/>
          <w:szCs w:val="18"/>
          <w:lang w:val="ca-ES"/>
        </w:rPr>
        <w:t xml:space="preserve">ubicades al carrer Lledoner, núm.28 i núm.26, de </w:t>
      </w:r>
      <w:smartTag w:uri="urn:schemas-microsoft-com:office:smarttags" w:element="PersonName">
        <w:smartTagPr>
          <w:attr w:name="ProductID" w:val="la Urbanitzaci￳ Casablanca"/>
        </w:smartTagPr>
        <w:r w:rsidRPr="00AB024D">
          <w:rPr>
            <w:rFonts w:ascii="Century Gothic" w:hAnsi="Century Gothic"/>
            <w:sz w:val="18"/>
            <w:szCs w:val="18"/>
            <w:lang w:val="ca-ES"/>
          </w:rPr>
          <w:t>la Urbanització Casablanca</w:t>
        </w:r>
      </w:smartTag>
      <w:r w:rsidRPr="00AB024D">
        <w:rPr>
          <w:rFonts w:ascii="Century Gothic" w:hAnsi="Century Gothic"/>
          <w:sz w:val="18"/>
          <w:szCs w:val="18"/>
          <w:lang w:val="ca-ES"/>
        </w:rPr>
        <w:t xml:space="preserve"> (sector Nord, PA II “Casablanca Nord”) i de la finca, propietat de l’Ajuntament de Subirats ubicada al carrer Gelida, núm.7 de </w:t>
      </w:r>
      <w:smartTag w:uri="urn:schemas-microsoft-com:office:smarttags" w:element="PersonName">
        <w:smartTagPr>
          <w:attr w:name="ProductID" w:val="la Urbanitzaci￳ Casablanca"/>
        </w:smartTagPr>
        <w:r w:rsidRPr="00AB024D">
          <w:rPr>
            <w:rFonts w:ascii="Century Gothic" w:hAnsi="Century Gothic"/>
            <w:sz w:val="18"/>
            <w:szCs w:val="18"/>
            <w:lang w:val="ca-ES"/>
          </w:rPr>
          <w:t>la Urbanització Casablanca</w:t>
        </w:r>
      </w:smartTag>
      <w:r w:rsidRPr="00AB024D">
        <w:rPr>
          <w:rFonts w:ascii="Century Gothic" w:hAnsi="Century Gothic"/>
          <w:sz w:val="18"/>
          <w:szCs w:val="18"/>
          <w:lang w:val="ca-ES"/>
        </w:rPr>
        <w:t xml:space="preserve"> (sector Sud, PA I “Casablanca Sud”)</w:t>
      </w:r>
    </w:p>
    <w:p w:rsidR="000D0A73" w:rsidRPr="00AB024D" w:rsidRDefault="000D0A73" w:rsidP="000D0A73">
      <w:pPr>
        <w:suppressAutoHyphens/>
        <w:spacing w:after="0" w:line="240" w:lineRule="auto"/>
        <w:jc w:val="both"/>
        <w:rPr>
          <w:rFonts w:ascii="Century Gothic" w:hAnsi="Century Gothic"/>
          <w:spacing w:val="-3"/>
          <w:sz w:val="18"/>
          <w:szCs w:val="18"/>
          <w:lang w:val="ca-ES"/>
        </w:rPr>
      </w:pPr>
    </w:p>
    <w:p w:rsidR="000D0A73" w:rsidRPr="00AB024D" w:rsidRDefault="000D0A73" w:rsidP="000D0A73">
      <w:pPr>
        <w:suppressAutoHyphens/>
        <w:spacing w:after="0" w:line="240" w:lineRule="auto"/>
        <w:jc w:val="both"/>
        <w:rPr>
          <w:rFonts w:ascii="Century Gothic" w:hAnsi="Century Gothic"/>
          <w:spacing w:val="-3"/>
          <w:sz w:val="18"/>
          <w:szCs w:val="18"/>
          <w:lang w:val="ca-ES"/>
        </w:rPr>
      </w:pPr>
      <w:r w:rsidRPr="00AB024D">
        <w:rPr>
          <w:rFonts w:ascii="Century Gothic" w:hAnsi="Century Gothic"/>
          <w:spacing w:val="-3"/>
          <w:sz w:val="18"/>
          <w:szCs w:val="18"/>
          <w:lang w:val="ca-ES"/>
        </w:rPr>
        <w:t xml:space="preserve">En data 20 de setembre de 2012 la Junta de Govern Local va acordar de procedir a la </w:t>
      </w:r>
      <w:proofErr w:type="spellStart"/>
      <w:r w:rsidRPr="00AB024D">
        <w:rPr>
          <w:rFonts w:ascii="Century Gothic" w:hAnsi="Century Gothic"/>
          <w:spacing w:val="-3"/>
          <w:sz w:val="18"/>
          <w:szCs w:val="18"/>
          <w:lang w:val="ca-ES"/>
        </w:rPr>
        <w:t>parcel.lació</w:t>
      </w:r>
      <w:proofErr w:type="spellEnd"/>
      <w:r w:rsidRPr="00AB024D">
        <w:rPr>
          <w:rFonts w:ascii="Century Gothic" w:hAnsi="Century Gothic"/>
          <w:spacing w:val="-3"/>
          <w:sz w:val="18"/>
          <w:szCs w:val="18"/>
          <w:lang w:val="ca-ES"/>
        </w:rPr>
        <w:t xml:space="preserve"> de la finca situada al carrer de Gelida núm. 7 de </w:t>
      </w:r>
      <w:smartTag w:uri="urn:schemas-microsoft-com:office:smarttags" w:element="PersonName">
        <w:smartTagPr>
          <w:attr w:name="ProductID" w:val="la urbanització Casablanca Sud"/>
        </w:smartTagPr>
        <w:smartTag w:uri="urn:schemas-microsoft-com:office:smarttags" w:element="PersonName">
          <w:smartTagPr>
            <w:attr w:name="ProductID" w:val="la urbanització Casablanca"/>
          </w:smartTagPr>
          <w:r w:rsidRPr="00AB024D">
            <w:rPr>
              <w:rFonts w:ascii="Century Gothic" w:hAnsi="Century Gothic"/>
              <w:spacing w:val="-3"/>
              <w:sz w:val="18"/>
              <w:szCs w:val="18"/>
              <w:lang w:val="ca-ES"/>
            </w:rPr>
            <w:t>la urbanització Casablanca</w:t>
          </w:r>
        </w:smartTag>
        <w:r w:rsidRPr="00AB024D">
          <w:rPr>
            <w:rFonts w:ascii="Century Gothic" w:hAnsi="Century Gothic"/>
            <w:spacing w:val="-3"/>
            <w:sz w:val="18"/>
            <w:szCs w:val="18"/>
            <w:lang w:val="ca-ES"/>
          </w:rPr>
          <w:t xml:space="preserve"> Sud</w:t>
        </w:r>
      </w:smartTag>
      <w:r w:rsidRPr="00AB024D">
        <w:rPr>
          <w:rFonts w:ascii="Century Gothic" w:hAnsi="Century Gothic"/>
          <w:spacing w:val="-3"/>
          <w:sz w:val="18"/>
          <w:szCs w:val="18"/>
          <w:lang w:val="ca-ES"/>
        </w:rPr>
        <w:t>, de la qual resulten dues finques.</w:t>
      </w:r>
    </w:p>
    <w:p w:rsidR="000D0A73" w:rsidRPr="00AB024D" w:rsidRDefault="000D0A73" w:rsidP="000D0A73">
      <w:pPr>
        <w:suppressAutoHyphens/>
        <w:spacing w:after="0" w:line="240" w:lineRule="auto"/>
        <w:jc w:val="both"/>
        <w:rPr>
          <w:rFonts w:ascii="Century Gothic" w:hAnsi="Century Gothic"/>
          <w:spacing w:val="-3"/>
          <w:sz w:val="18"/>
          <w:szCs w:val="18"/>
          <w:lang w:val="ca-ES"/>
        </w:rPr>
      </w:pPr>
    </w:p>
    <w:p w:rsidR="000D0A73" w:rsidRPr="00AB024D" w:rsidRDefault="000D0A73" w:rsidP="000D0A73">
      <w:pPr>
        <w:tabs>
          <w:tab w:val="left" w:pos="1140"/>
        </w:tabs>
        <w:spacing w:after="0" w:line="240" w:lineRule="auto"/>
        <w:jc w:val="both"/>
        <w:rPr>
          <w:rFonts w:ascii="Century Gothic" w:hAnsi="Century Gothic"/>
          <w:b/>
          <w:sz w:val="18"/>
          <w:szCs w:val="18"/>
          <w:u w:val="single"/>
          <w:lang w:val="ca-ES"/>
        </w:rPr>
      </w:pPr>
      <w:r w:rsidRPr="00AB024D">
        <w:rPr>
          <w:rFonts w:ascii="Century Gothic" w:hAnsi="Century Gothic"/>
          <w:b/>
          <w:sz w:val="18"/>
          <w:szCs w:val="18"/>
          <w:u w:val="single"/>
          <w:lang w:val="ca-ES"/>
        </w:rPr>
        <w:t>2.-Objectiu de l’informe.</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suppressAutoHyphens/>
        <w:spacing w:after="0" w:line="240" w:lineRule="auto"/>
        <w:jc w:val="both"/>
        <w:rPr>
          <w:rFonts w:ascii="Century Gothic" w:hAnsi="Century Gothic"/>
          <w:sz w:val="18"/>
          <w:szCs w:val="18"/>
          <w:lang w:val="ca-ES"/>
        </w:rPr>
      </w:pPr>
      <w:r w:rsidRPr="00AB024D">
        <w:rPr>
          <w:rFonts w:ascii="Century Gothic" w:hAnsi="Century Gothic"/>
          <w:spacing w:val="-3"/>
          <w:sz w:val="18"/>
          <w:szCs w:val="18"/>
          <w:u w:val="single"/>
          <w:lang w:val="ca-ES"/>
        </w:rPr>
        <w:t>L’objecte del present informe és el de ratificar la valoració efectuada en l’informe del dia 14 de març</w:t>
      </w:r>
      <w:r w:rsidRPr="00AB024D">
        <w:rPr>
          <w:rFonts w:ascii="Century Gothic" w:hAnsi="Century Gothic"/>
          <w:spacing w:val="-3"/>
          <w:sz w:val="18"/>
          <w:szCs w:val="18"/>
          <w:lang w:val="ca-ES"/>
        </w:rPr>
        <w:t xml:space="preserve"> per a </w:t>
      </w:r>
      <w:r w:rsidRPr="00AB024D">
        <w:rPr>
          <w:rFonts w:ascii="Century Gothic" w:hAnsi="Century Gothic"/>
          <w:sz w:val="18"/>
          <w:szCs w:val="18"/>
          <w:lang w:val="ca-ES"/>
        </w:rPr>
        <w:t xml:space="preserve">l’intercanvi de les finques propietat del Sr. Tormo, ubicades al carrer Lledoner, núm.28 i núm.26, de </w:t>
      </w:r>
      <w:smartTag w:uri="urn:schemas-microsoft-com:office:smarttags" w:element="PersonName">
        <w:smartTagPr>
          <w:attr w:name="ProductID" w:val="la Urbanitzaci￳ Casablanca"/>
        </w:smartTagPr>
        <w:r w:rsidRPr="00AB024D">
          <w:rPr>
            <w:rFonts w:ascii="Century Gothic" w:hAnsi="Century Gothic"/>
            <w:sz w:val="18"/>
            <w:szCs w:val="18"/>
            <w:lang w:val="ca-ES"/>
          </w:rPr>
          <w:t>la Urbanització Casablanca</w:t>
        </w:r>
      </w:smartTag>
      <w:r w:rsidRPr="00AB024D">
        <w:rPr>
          <w:rFonts w:ascii="Century Gothic" w:hAnsi="Century Gothic"/>
          <w:sz w:val="18"/>
          <w:szCs w:val="18"/>
          <w:lang w:val="ca-ES"/>
        </w:rPr>
        <w:t xml:space="preserve"> (sector Nord, PA II “Casablanca Nord”) i de la finca, propietat de l’Ajuntament de Subirats ubicada al carrer Gelida, núm.7 de </w:t>
      </w:r>
      <w:smartTag w:uri="urn:schemas-microsoft-com:office:smarttags" w:element="PersonName">
        <w:smartTagPr>
          <w:attr w:name="ProductID" w:val="la Urbanitzaci￳ Casablanca"/>
        </w:smartTagPr>
        <w:r w:rsidRPr="00AB024D">
          <w:rPr>
            <w:rFonts w:ascii="Century Gothic" w:hAnsi="Century Gothic"/>
            <w:sz w:val="18"/>
            <w:szCs w:val="18"/>
            <w:lang w:val="ca-ES"/>
          </w:rPr>
          <w:t>la Urbanització Casablanca</w:t>
        </w:r>
      </w:smartTag>
      <w:r w:rsidRPr="00AB024D">
        <w:rPr>
          <w:rFonts w:ascii="Century Gothic" w:hAnsi="Century Gothic"/>
          <w:sz w:val="18"/>
          <w:szCs w:val="18"/>
          <w:lang w:val="ca-ES"/>
        </w:rPr>
        <w:t xml:space="preserve"> (sector Sud, PA I “Casablanca Sud”)</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u w:val="single"/>
          <w:lang w:val="ca-ES"/>
        </w:rPr>
      </w:pPr>
      <w:r w:rsidRPr="00AB024D">
        <w:rPr>
          <w:rFonts w:ascii="Century Gothic" w:hAnsi="Century Gothic"/>
          <w:sz w:val="18"/>
          <w:szCs w:val="18"/>
          <w:u w:val="single"/>
          <w:lang w:val="ca-ES"/>
        </w:rPr>
        <w:t xml:space="preserve">Atès que la valoració es realitza en base a la superfície de les finques i considerant que aquesta és la mateixa abans i després de la </w:t>
      </w:r>
      <w:proofErr w:type="spellStart"/>
      <w:r w:rsidRPr="00AB024D">
        <w:rPr>
          <w:rFonts w:ascii="Century Gothic" w:hAnsi="Century Gothic"/>
          <w:sz w:val="18"/>
          <w:szCs w:val="18"/>
          <w:u w:val="single"/>
          <w:lang w:val="ca-ES"/>
        </w:rPr>
        <w:t>parcel.lació</w:t>
      </w:r>
      <w:proofErr w:type="spellEnd"/>
      <w:r w:rsidRPr="00AB024D">
        <w:rPr>
          <w:rFonts w:ascii="Century Gothic" w:hAnsi="Century Gothic"/>
          <w:sz w:val="18"/>
          <w:szCs w:val="18"/>
          <w:u w:val="single"/>
          <w:lang w:val="ca-ES"/>
        </w:rPr>
        <w:t>, el valor també serà el mateix.</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b/>
          <w:sz w:val="18"/>
          <w:szCs w:val="18"/>
          <w:u w:val="single"/>
          <w:lang w:val="ca-ES"/>
        </w:rPr>
      </w:pPr>
      <w:r w:rsidRPr="00AB024D">
        <w:rPr>
          <w:rFonts w:ascii="Century Gothic" w:hAnsi="Century Gothic"/>
          <w:b/>
          <w:sz w:val="18"/>
          <w:szCs w:val="18"/>
          <w:u w:val="single"/>
          <w:lang w:val="ca-ES"/>
        </w:rPr>
        <w:t>3.-Justificació de la conveniència i oportunitat de la permuta.</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La Diputació de Barcelona té programada una actuació a la ctra.C-243b de millora del traçat i de l’accés des d’aquesta carretera a </w:t>
      </w:r>
      <w:smartTag w:uri="urn:schemas-microsoft-com:office:smarttags" w:element="PersonName">
        <w:smartTagPr>
          <w:attr w:name="ProductID" w:val="la pr￲pia Urbanitzaci￳ Casablanca."/>
        </w:smartTagPr>
        <w:r w:rsidRPr="00AB024D">
          <w:rPr>
            <w:rFonts w:ascii="Century Gothic" w:hAnsi="Century Gothic"/>
            <w:sz w:val="18"/>
            <w:szCs w:val="18"/>
            <w:lang w:val="ca-ES"/>
          </w:rPr>
          <w:t>la pròpia Urbanització Casablanca.</w:t>
        </w:r>
      </w:smartTag>
      <w:r w:rsidRPr="00AB024D">
        <w:rPr>
          <w:rFonts w:ascii="Century Gothic" w:hAnsi="Century Gothic"/>
          <w:sz w:val="18"/>
          <w:szCs w:val="18"/>
          <w:lang w:val="ca-ES"/>
        </w:rPr>
        <w:t xml:space="preserve"> L’actuació és d’interès general i és gestionada per la Diputació com a titular de la carretera.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Es tracta d’una actuació urbanística aïllada que genera afectacions a finques privades i que comportarà l’expropiació d’algunes finques susceptibles de ser edificades. Dues de les finques afectades són les de propietat del Sr. Tormo.</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Les finques del Sr. Tormo formen part de la 2ona fase de gestió del Polígon d’Actuació II “Casablanca Nord” junt amb el conjunt d’una zona destinada a espais lliures, </w:t>
      </w:r>
      <w:proofErr w:type="spellStart"/>
      <w:r w:rsidRPr="00AB024D">
        <w:rPr>
          <w:rFonts w:ascii="Century Gothic" w:hAnsi="Century Gothic"/>
          <w:sz w:val="18"/>
          <w:szCs w:val="18"/>
          <w:lang w:val="ca-ES"/>
        </w:rPr>
        <w:t>vialitat</w:t>
      </w:r>
      <w:proofErr w:type="spellEnd"/>
      <w:r w:rsidRPr="00AB024D">
        <w:rPr>
          <w:rFonts w:ascii="Century Gothic" w:hAnsi="Century Gothic"/>
          <w:sz w:val="18"/>
          <w:szCs w:val="18"/>
          <w:lang w:val="ca-ES"/>
        </w:rPr>
        <w:t xml:space="preserve"> local i una altra finca privada. El Ple de </w:t>
      </w:r>
      <w:smartTag w:uri="urn:schemas-microsoft-com:office:smarttags" w:element="PersonName">
        <w:smartTagPr>
          <w:attr w:name="ProductID" w:val="la Corporaci￳"/>
        </w:smartTagPr>
        <w:r w:rsidRPr="00AB024D">
          <w:rPr>
            <w:rFonts w:ascii="Century Gothic" w:hAnsi="Century Gothic"/>
            <w:sz w:val="18"/>
            <w:szCs w:val="18"/>
            <w:lang w:val="ca-ES"/>
          </w:rPr>
          <w:t>la Corporació</w:t>
        </w:r>
      </w:smartTag>
      <w:r w:rsidRPr="00AB024D">
        <w:rPr>
          <w:rFonts w:ascii="Century Gothic" w:hAnsi="Century Gothic"/>
          <w:sz w:val="18"/>
          <w:szCs w:val="18"/>
          <w:lang w:val="ca-ES"/>
        </w:rPr>
        <w:t xml:space="preserve"> el 04/05/2011 va </w:t>
      </w:r>
      <w:proofErr w:type="spellStart"/>
      <w:r w:rsidRPr="00AB024D">
        <w:rPr>
          <w:rFonts w:ascii="Century Gothic" w:hAnsi="Century Gothic"/>
          <w:sz w:val="18"/>
          <w:szCs w:val="18"/>
          <w:lang w:val="ca-ES"/>
        </w:rPr>
        <w:t>recepcionar</w:t>
      </w:r>
      <w:proofErr w:type="spellEnd"/>
      <w:r w:rsidRPr="00AB024D">
        <w:rPr>
          <w:rFonts w:ascii="Century Gothic" w:hAnsi="Century Gothic"/>
          <w:sz w:val="18"/>
          <w:szCs w:val="18"/>
          <w:lang w:val="ca-ES"/>
        </w:rPr>
        <w:t xml:space="preserve"> amb condicions la urbanització de la primera fase del polígon, mantenint-lo per a l’àmbit anomenat 2ona fase.</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El planejament de Subirats es troba en tràmit de revisió. El POUM aprovat inicialment estableix un sector de planejament anomenat Pla Especial - 6 “Accés Casablanca”, que té per objectiu tornar a ubicar els espais lliures públics fent-los compatibles amb l’actuació a </w:t>
      </w:r>
      <w:smartTag w:uri="urn:schemas-microsoft-com:office:smarttags" w:element="PersonName">
        <w:smartTagPr>
          <w:attr w:name="ProductID" w:val="la carretera. A"/>
        </w:smartTagPr>
        <w:r w:rsidRPr="00AB024D">
          <w:rPr>
            <w:rFonts w:ascii="Century Gothic" w:hAnsi="Century Gothic"/>
            <w:sz w:val="18"/>
            <w:szCs w:val="18"/>
            <w:lang w:val="ca-ES"/>
          </w:rPr>
          <w:t>la carretera. A</w:t>
        </w:r>
      </w:smartTag>
      <w:r w:rsidRPr="00AB024D">
        <w:rPr>
          <w:rFonts w:ascii="Century Gothic" w:hAnsi="Century Gothic"/>
          <w:sz w:val="18"/>
          <w:szCs w:val="18"/>
          <w:lang w:val="ca-ES"/>
        </w:rPr>
        <w:t xml:space="preserve"> la pràctica el PE - 6 comportarà la reordenació dels espais lliures que formen part de la 2ona fase del PA II “Casablanca Nord”. El sistema de gestió assignat al sector PE - 6 és el de cooperació a causa del interès públic relacionat amb l’actuació a la carretera.</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L’apartat 5.c de l’article 160 del Text Refós de </w:t>
      </w:r>
      <w:smartTag w:uri="urn:schemas-microsoft-com:office:smarttags" w:element="PersonName">
        <w:smartTagPr>
          <w:attr w:name="ProductID" w:val="La Llei"/>
        </w:smartTagPr>
        <w:r w:rsidRPr="00AB024D">
          <w:rPr>
            <w:rFonts w:ascii="Century Gothic" w:hAnsi="Century Gothic"/>
            <w:sz w:val="18"/>
            <w:szCs w:val="18"/>
            <w:lang w:val="ca-ES"/>
          </w:rPr>
          <w:t>la Llei</w:t>
        </w:r>
      </w:smartTag>
      <w:r w:rsidRPr="00AB024D">
        <w:rPr>
          <w:rFonts w:ascii="Century Gothic" w:hAnsi="Century Gothic"/>
          <w:sz w:val="18"/>
          <w:szCs w:val="18"/>
          <w:lang w:val="ca-ES"/>
        </w:rPr>
        <w:t xml:space="preserve"> d’Urbanisme Decret 1/2010 de 3 d’agost determina que el patrimoni de sòl dels ens públics entre d’altres finalitats  s’ha de destinar a facilitar l’adquisició de sistemes urbanístics, aspecte que torna a ser reconegut en l’article 43 de </w:t>
      </w:r>
      <w:smartTag w:uri="urn:schemas-microsoft-com:office:smarttags" w:element="PersonName">
        <w:smartTagPr>
          <w:attr w:name="ProductID" w:val="La Llei"/>
        </w:smartTagPr>
        <w:r w:rsidRPr="00AB024D">
          <w:rPr>
            <w:rFonts w:ascii="Century Gothic" w:hAnsi="Century Gothic"/>
            <w:sz w:val="18"/>
            <w:szCs w:val="18"/>
            <w:lang w:val="ca-ES"/>
          </w:rPr>
          <w:t>la Llei</w:t>
        </w:r>
      </w:smartTag>
      <w:r w:rsidRPr="00AB024D">
        <w:rPr>
          <w:rFonts w:ascii="Century Gothic" w:hAnsi="Century Gothic"/>
          <w:sz w:val="18"/>
          <w:szCs w:val="18"/>
          <w:lang w:val="ca-ES"/>
        </w:rPr>
        <w:t xml:space="preserve"> 3/2012 de 22 de febrer que modifica el Text Refós abans esmentat.</w:t>
      </w:r>
    </w:p>
    <w:p w:rsidR="000D0A73" w:rsidRPr="00AB024D" w:rsidRDefault="000D0A73" w:rsidP="000D0A73">
      <w:pPr>
        <w:tabs>
          <w:tab w:val="left" w:pos="1140"/>
        </w:tabs>
        <w:spacing w:after="0" w:line="240" w:lineRule="auto"/>
        <w:jc w:val="both"/>
        <w:rPr>
          <w:rFonts w:ascii="Century Gothic" w:hAnsi="Century Gothic"/>
          <w:sz w:val="18"/>
          <w:szCs w:val="18"/>
          <w:u w:val="single"/>
          <w:lang w:val="ca-ES"/>
        </w:rPr>
      </w:pPr>
    </w:p>
    <w:p w:rsidR="000D0A73" w:rsidRPr="00AB024D" w:rsidRDefault="000D0A73" w:rsidP="000D0A73">
      <w:pPr>
        <w:tabs>
          <w:tab w:val="left" w:pos="1140"/>
        </w:tabs>
        <w:spacing w:after="0" w:line="240" w:lineRule="auto"/>
        <w:jc w:val="both"/>
        <w:rPr>
          <w:rFonts w:ascii="Century Gothic" w:hAnsi="Century Gothic"/>
          <w:sz w:val="18"/>
          <w:szCs w:val="18"/>
          <w:u w:val="single"/>
          <w:lang w:val="ca-ES"/>
        </w:rPr>
      </w:pPr>
      <w:r w:rsidRPr="00AB024D">
        <w:rPr>
          <w:rFonts w:ascii="Century Gothic" w:hAnsi="Century Gothic"/>
          <w:sz w:val="18"/>
          <w:szCs w:val="18"/>
          <w:u w:val="single"/>
          <w:lang w:val="ca-ES"/>
        </w:rPr>
        <w:t xml:space="preserve">Es justifica la permuta amb la finalitat de facilitar la gestió urbanística de l’actuació d’interès general, ja que l’Ajuntament passarà a ser propietari de dues finques que en un futur proper participaran en el procés d’expropiació d’un sistema urbanístic per a la millora de la carretera i accés a </w:t>
      </w:r>
      <w:smartTag w:uri="urn:schemas-microsoft-com:office:smarttags" w:element="PersonName">
        <w:smartTagPr>
          <w:attr w:name="ProductID" w:val="la urbanitzaci￳. Des"/>
        </w:smartTagPr>
        <w:r w:rsidRPr="00AB024D">
          <w:rPr>
            <w:rFonts w:ascii="Century Gothic" w:hAnsi="Century Gothic"/>
            <w:sz w:val="18"/>
            <w:szCs w:val="18"/>
            <w:u w:val="single"/>
            <w:lang w:val="ca-ES"/>
          </w:rPr>
          <w:t>la urbanització. Des</w:t>
        </w:r>
      </w:smartTag>
      <w:r w:rsidRPr="00AB024D">
        <w:rPr>
          <w:rFonts w:ascii="Century Gothic" w:hAnsi="Century Gothic"/>
          <w:sz w:val="18"/>
          <w:szCs w:val="18"/>
          <w:u w:val="single"/>
          <w:lang w:val="ca-ES"/>
        </w:rPr>
        <w:t xml:space="preserve"> del punt de vista del POUM aprovat inicialment, en el marc del PE-6, la permuta també facilita la gestió del sector.</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b/>
          <w:sz w:val="18"/>
          <w:szCs w:val="18"/>
          <w:u w:val="single"/>
          <w:lang w:val="ca-ES"/>
        </w:rPr>
      </w:pPr>
    </w:p>
    <w:p w:rsidR="000D0A73" w:rsidRPr="00AB024D" w:rsidRDefault="000D0A73" w:rsidP="000D0A73">
      <w:pPr>
        <w:tabs>
          <w:tab w:val="left" w:pos="1140"/>
        </w:tabs>
        <w:spacing w:after="0" w:line="240" w:lineRule="auto"/>
        <w:jc w:val="both"/>
        <w:rPr>
          <w:rFonts w:ascii="Century Gothic" w:hAnsi="Century Gothic"/>
          <w:b/>
          <w:sz w:val="18"/>
          <w:szCs w:val="18"/>
          <w:u w:val="single"/>
          <w:lang w:val="ca-ES"/>
        </w:rPr>
      </w:pPr>
      <w:r w:rsidRPr="00AB024D">
        <w:rPr>
          <w:rFonts w:ascii="Century Gothic" w:hAnsi="Century Gothic"/>
          <w:b/>
          <w:sz w:val="18"/>
          <w:szCs w:val="18"/>
          <w:u w:val="single"/>
          <w:lang w:val="ca-ES"/>
        </w:rPr>
        <w:t>3.-Descripció dels béns a permutar.</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center"/>
        <w:rPr>
          <w:rFonts w:ascii="Century Gothic" w:hAnsi="Century Gothic"/>
          <w:b/>
          <w:i/>
          <w:sz w:val="18"/>
          <w:szCs w:val="18"/>
          <w:lang w:val="ca-ES"/>
        </w:rPr>
      </w:pPr>
      <w:r w:rsidRPr="00AB024D">
        <w:rPr>
          <w:rFonts w:ascii="Century Gothic" w:hAnsi="Century Gothic"/>
          <w:b/>
          <w:i/>
          <w:sz w:val="18"/>
          <w:szCs w:val="18"/>
          <w:lang w:val="ca-ES"/>
        </w:rPr>
        <w:lastRenderedPageBreak/>
        <w:t>Propietat de Francesc Josep Tormo Cuenca.</w:t>
      </w:r>
    </w:p>
    <w:p w:rsidR="000D0A73" w:rsidRPr="00AB024D" w:rsidRDefault="000D0A73" w:rsidP="000D0A73">
      <w:pPr>
        <w:tabs>
          <w:tab w:val="left" w:pos="1140"/>
        </w:tabs>
        <w:spacing w:after="0" w:line="240" w:lineRule="auto"/>
        <w:jc w:val="both"/>
        <w:rPr>
          <w:rFonts w:ascii="Century Gothic" w:hAnsi="Century Gothic"/>
          <w:b/>
          <w:i/>
          <w:sz w:val="18"/>
          <w:szCs w:val="18"/>
          <w:lang w:val="ca-ES"/>
        </w:rPr>
      </w:pPr>
      <w:r w:rsidRPr="00AB024D">
        <w:rPr>
          <w:rFonts w:ascii="Century Gothic" w:hAnsi="Century Gothic"/>
          <w:b/>
          <w:i/>
          <w:sz w:val="18"/>
          <w:szCs w:val="18"/>
          <w:lang w:val="ca-ES"/>
        </w:rPr>
        <w:t>Parcel·la 1</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Ubicació: c/Lledoner, núm.28– Urbanització Casablanca (sector nord).</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Superfície: 400m2</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Descripció: Porció de terreny de forma sensiblement rectangular amb front al carrer Lledoner número vint-i-vuit, llinda al Nord amb parcel·la de terreny del carrer Lledoner número vint-i-sis, al Sud amb terreny de l’Ajuntament – jardí local – a l’Est, carrer Lledoner i Oest torrent de </w:t>
      </w:r>
      <w:smartTag w:uri="urn:schemas-microsoft-com:office:smarttags" w:element="PersonName">
        <w:smartTagPr>
          <w:attr w:name="ProductID" w:val="la Salamandra."/>
        </w:smartTagPr>
        <w:r w:rsidRPr="00AB024D">
          <w:rPr>
            <w:rFonts w:ascii="Century Gothic" w:hAnsi="Century Gothic"/>
            <w:sz w:val="18"/>
            <w:szCs w:val="18"/>
            <w:lang w:val="ca-ES"/>
          </w:rPr>
          <w:t>la Salamandra.</w:t>
        </w:r>
      </w:smartTag>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Classificació del sòl: Urbà. Inclòs en el PA II “Casablanca Nord”.</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Qualificació urbanística: Clau 4a, zona d’edificacions aïllades, subzona aïllades usuals.</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Estat de la urbanització: El tram de carrer amb què confronta no té cap servei urbà bàsic implantat, ni està pavimentada. No disposa d’enllumenat i manca definir l’alineació i rasant respecte la parcel·la.</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Inscripció Registral: Finca 4834 de Subirats inscrita al tom 1884, llibre 80, foli 223 del Registre de </w:t>
      </w:r>
      <w:smartTag w:uri="urn:schemas-microsoft-com:office:smarttags" w:element="PersonName">
        <w:smartTagPr>
          <w:attr w:name="ProductID" w:val="la Propietat"/>
        </w:smartTagPr>
        <w:r w:rsidRPr="00AB024D">
          <w:rPr>
            <w:rFonts w:ascii="Century Gothic" w:hAnsi="Century Gothic"/>
            <w:sz w:val="18"/>
            <w:szCs w:val="18"/>
            <w:lang w:val="ca-ES"/>
          </w:rPr>
          <w:t>la Propietat</w:t>
        </w:r>
      </w:smartTag>
      <w:r w:rsidRPr="00AB024D">
        <w:rPr>
          <w:rFonts w:ascii="Century Gothic" w:hAnsi="Century Gothic"/>
          <w:sz w:val="18"/>
          <w:szCs w:val="18"/>
          <w:lang w:val="ca-ES"/>
        </w:rPr>
        <w:t xml:space="preserve"> de Vilafranca del Penedès.</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b/>
          <w:i/>
          <w:sz w:val="18"/>
          <w:szCs w:val="18"/>
          <w:lang w:val="ca-ES"/>
        </w:rPr>
      </w:pPr>
      <w:r w:rsidRPr="00AB024D">
        <w:rPr>
          <w:rFonts w:ascii="Century Gothic" w:hAnsi="Century Gothic"/>
          <w:b/>
          <w:i/>
          <w:sz w:val="18"/>
          <w:szCs w:val="18"/>
          <w:lang w:val="ca-ES"/>
        </w:rPr>
        <w:t xml:space="preserve">Parcel·la 2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Ubicació: c/Lledoner, núm.26 – Urbanització Casablanca (sector nord).</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Superfície: 400m2</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Descripció: Porció de terreny de figura sensiblement rectangular amb front al carrer Lledoner número vint-i-sis, llinda al Nord, parcel·la de terreny del carrer Lledoner, número vint-i-quatre, al Sud parcel·la de terreny del carrer Lledoner número vint-i-vuit, a l’Est, carrer Lledoner i Oest torrent de </w:t>
      </w:r>
      <w:smartTag w:uri="urn:schemas-microsoft-com:office:smarttags" w:element="PersonName">
        <w:smartTagPr>
          <w:attr w:name="ProductID" w:val="la Salamandra."/>
        </w:smartTagPr>
        <w:r w:rsidRPr="00AB024D">
          <w:rPr>
            <w:rFonts w:ascii="Century Gothic" w:hAnsi="Century Gothic"/>
            <w:sz w:val="18"/>
            <w:szCs w:val="18"/>
            <w:lang w:val="ca-ES"/>
          </w:rPr>
          <w:t>la Salamandra.</w:t>
        </w:r>
      </w:smartTag>
      <w:r w:rsidRPr="00AB024D">
        <w:rPr>
          <w:rFonts w:ascii="Century Gothic" w:hAnsi="Century Gothic"/>
          <w:sz w:val="18"/>
          <w:szCs w:val="18"/>
          <w:lang w:val="ca-ES"/>
        </w:rPr>
        <w:t xml:space="preserve">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Classificació del sòl: Urbà. Inclòs en el PA II “Casablanca Nord”.</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Qualificació urbanística: Clau 4a, zona d’edificacions aïllades, subzona aïllades usuals.</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Estat de la urbanització: El tram de carrer amb què confronta no té cap servei urbà bàsic implantat, ni està pavimentada. No disposa d’enllumenat i manca definir l’alineació i rasant respecte la parcel·la.</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Inscripció Registral: Finca 4835 de Subirats inscrita al tom 1884, llibre 80, foli 224 del Registre de </w:t>
      </w:r>
      <w:smartTag w:uri="urn:schemas-microsoft-com:office:smarttags" w:element="PersonName">
        <w:smartTagPr>
          <w:attr w:name="ProductID" w:val="la Propietat"/>
        </w:smartTagPr>
        <w:r w:rsidRPr="00AB024D">
          <w:rPr>
            <w:rFonts w:ascii="Century Gothic" w:hAnsi="Century Gothic"/>
            <w:sz w:val="18"/>
            <w:szCs w:val="18"/>
            <w:lang w:val="ca-ES"/>
          </w:rPr>
          <w:t>la Propietat</w:t>
        </w:r>
      </w:smartTag>
      <w:r w:rsidRPr="00AB024D">
        <w:rPr>
          <w:rFonts w:ascii="Century Gothic" w:hAnsi="Century Gothic"/>
          <w:sz w:val="18"/>
          <w:szCs w:val="18"/>
          <w:lang w:val="ca-ES"/>
        </w:rPr>
        <w:t xml:space="preserve"> de Vilafranca del Penedès.</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b/>
          <w:i/>
          <w:sz w:val="18"/>
          <w:szCs w:val="18"/>
          <w:lang w:val="ca-ES"/>
        </w:rPr>
      </w:pPr>
      <w:r w:rsidRPr="00AB024D">
        <w:rPr>
          <w:rFonts w:ascii="Century Gothic" w:hAnsi="Century Gothic"/>
          <w:b/>
          <w:i/>
          <w:sz w:val="18"/>
          <w:szCs w:val="18"/>
          <w:lang w:val="ca-ES"/>
        </w:rPr>
        <w:t>Consideracions comunes a les parcel·les 1 i 2</w:t>
      </w:r>
    </w:p>
    <w:p w:rsidR="000D0A73" w:rsidRPr="00AB024D" w:rsidRDefault="000D0A73" w:rsidP="000D0A73">
      <w:pPr>
        <w:tabs>
          <w:tab w:val="left" w:pos="1140"/>
        </w:tabs>
        <w:spacing w:after="0" w:line="240" w:lineRule="auto"/>
        <w:jc w:val="both"/>
        <w:rPr>
          <w:rFonts w:ascii="Century Gothic" w:hAnsi="Century Gothic"/>
          <w:b/>
          <w:i/>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Les càrregues reals d’ambdues finques són servituds de diverses conduccions aèries elèctriques,  una conducció d’aigua soterrada, i una servituds de pas i afecció del projecte de reparcel·lació de Casablanca sud. Totes aquestes càrregues procedeixen de la registral 2435, que és la finca originària en el procés de parcel·lació de la partida denominada “Casa Blanca” de l’heretat “Torre Coloma”.</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El dia 7/03/2012 s’ha inspeccionat visualment els terrenys corresponents a les finques 1 i 2 per comprovar in situ l’afectació de les càrregues descrites a la nota registral. S’ha comprovat que aquestes no transcorren pels terrenys i per tant no graven les parcel·les descrites.</w:t>
      </w:r>
    </w:p>
    <w:p w:rsidR="000D0A73" w:rsidRPr="00AB024D" w:rsidRDefault="000D0A73" w:rsidP="000D0A73">
      <w:pPr>
        <w:tabs>
          <w:tab w:val="left" w:pos="1140"/>
        </w:tabs>
        <w:spacing w:after="0" w:line="240" w:lineRule="auto"/>
        <w:jc w:val="center"/>
        <w:rPr>
          <w:rFonts w:ascii="Century Gothic" w:hAnsi="Century Gothic"/>
          <w:sz w:val="18"/>
          <w:szCs w:val="18"/>
          <w:lang w:val="ca-ES"/>
        </w:rPr>
      </w:pPr>
    </w:p>
    <w:p w:rsidR="000D0A73" w:rsidRPr="00AB024D" w:rsidRDefault="000D0A73" w:rsidP="000D0A73">
      <w:pPr>
        <w:tabs>
          <w:tab w:val="left" w:pos="1140"/>
        </w:tabs>
        <w:spacing w:after="0" w:line="240" w:lineRule="auto"/>
        <w:jc w:val="center"/>
        <w:rPr>
          <w:rFonts w:ascii="Century Gothic" w:hAnsi="Century Gothic"/>
          <w:sz w:val="18"/>
          <w:szCs w:val="18"/>
          <w:lang w:val="ca-ES"/>
        </w:rPr>
      </w:pPr>
    </w:p>
    <w:p w:rsidR="000D0A73" w:rsidRPr="00AB024D" w:rsidRDefault="000D0A73" w:rsidP="000D0A73">
      <w:pPr>
        <w:tabs>
          <w:tab w:val="left" w:pos="1140"/>
        </w:tabs>
        <w:spacing w:after="0" w:line="240" w:lineRule="auto"/>
        <w:jc w:val="center"/>
        <w:rPr>
          <w:rFonts w:ascii="Century Gothic" w:hAnsi="Century Gothic"/>
          <w:sz w:val="18"/>
          <w:szCs w:val="18"/>
          <w:lang w:val="ca-ES"/>
        </w:rPr>
      </w:pPr>
    </w:p>
    <w:p w:rsidR="000D0A73" w:rsidRPr="00AB024D" w:rsidRDefault="000D0A73" w:rsidP="000D0A73">
      <w:pPr>
        <w:tabs>
          <w:tab w:val="left" w:pos="1140"/>
        </w:tabs>
        <w:spacing w:after="0" w:line="240" w:lineRule="auto"/>
        <w:jc w:val="center"/>
        <w:rPr>
          <w:rFonts w:ascii="Century Gothic" w:hAnsi="Century Gothic"/>
          <w:b/>
          <w:i/>
          <w:sz w:val="18"/>
          <w:szCs w:val="18"/>
          <w:lang w:val="ca-ES"/>
        </w:rPr>
      </w:pPr>
      <w:r w:rsidRPr="00AB024D">
        <w:rPr>
          <w:rFonts w:ascii="Century Gothic" w:hAnsi="Century Gothic"/>
          <w:b/>
          <w:i/>
          <w:sz w:val="18"/>
          <w:szCs w:val="18"/>
          <w:lang w:val="ca-ES"/>
        </w:rPr>
        <w:t>Propietat de l’Ajuntament de Subirats</w:t>
      </w:r>
    </w:p>
    <w:p w:rsidR="000D0A73" w:rsidRPr="00AB024D" w:rsidRDefault="000D0A73" w:rsidP="000D0A73">
      <w:pPr>
        <w:tabs>
          <w:tab w:val="left" w:pos="1140"/>
        </w:tabs>
        <w:spacing w:after="0" w:line="240" w:lineRule="auto"/>
        <w:jc w:val="both"/>
        <w:rPr>
          <w:rFonts w:ascii="Century Gothic" w:hAnsi="Century Gothic"/>
          <w:b/>
          <w:i/>
          <w:sz w:val="18"/>
          <w:szCs w:val="18"/>
          <w:lang w:val="ca-ES"/>
        </w:rPr>
      </w:pPr>
      <w:r w:rsidRPr="00AB024D">
        <w:rPr>
          <w:rFonts w:ascii="Century Gothic" w:hAnsi="Century Gothic"/>
          <w:b/>
          <w:i/>
          <w:sz w:val="18"/>
          <w:szCs w:val="18"/>
          <w:lang w:val="ca-ES"/>
        </w:rPr>
        <w:t xml:space="preserve">Parcel·la 3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Ubicació: c/Gelida, núm.7 – Urbanització Casablanca (sector sud) – parcel·</w:t>
      </w:r>
      <w:smartTag w:uri="urn:schemas-microsoft-com:office:smarttags" w:element="PersonName">
        <w:smartTagPr>
          <w:attr w:name="ProductID" w:val="la M"/>
        </w:smartTagPr>
        <w:r w:rsidRPr="00AB024D">
          <w:rPr>
            <w:rFonts w:ascii="Century Gothic" w:hAnsi="Century Gothic"/>
            <w:sz w:val="18"/>
            <w:szCs w:val="18"/>
            <w:lang w:val="ca-ES"/>
          </w:rPr>
          <w:t>la M</w:t>
        </w:r>
      </w:smartTag>
      <w:r w:rsidRPr="00AB024D">
        <w:rPr>
          <w:rFonts w:ascii="Century Gothic" w:hAnsi="Century Gothic"/>
          <w:sz w:val="18"/>
          <w:szCs w:val="18"/>
          <w:lang w:val="ca-ES"/>
        </w:rPr>
        <w:t>04</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Superfície: 887m2</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lastRenderedPageBreak/>
        <w:t xml:space="preserve">Descripció: Porció de terreny que llinda al Nord en línia de tretze metre cinc centímetres amb finca M03, Nord oest en línia poligonal de trenta cinc metres vint-i-cinc centímetres amb carrer Gelida, Oest part en línia de catorze metres quaranta cinc centímetres amb finca M16 i part en línia de vint-i-dos metres noranta centímetres amb finca M17, Sud est part en línia de trenta i cinc metres noranta cinc centímetres amb finca M06 i part en línia de tres metres trenta cinc centímetres amb finca M15.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Classificació del sòl: Urbà. Inclòs en el PA I “Casablanca Sud”.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Qualificació urbanística: Clau 4a, zona d’edificacions aïllades, subzona aïllades usuals.</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Estat de la urbanització: el tram de carrer amb què confronta té alguns serveis urbans bàsics implantats com el subministrament d’aigua potable i d’energia elèctrica. Manca el sistema de sanejament d’aigües. La via enllaça amb la xarxa viària de la urbanització que té un nivell de consolidació i connectivitat suficient. La via està parcialment pavimentada en la seva calçada, i manca pavimentar la vorera de vianants. El carrer disposa d’enllumenat públic. El carrer té definida l’alineació i rasant respecte la parcel·la, i no s’ha de cedir terrenys amb vista a regularitzar l’alineació al carrer.</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 xml:space="preserve">Inscripció Registral: Finca 5345 de Subirats inscrita al tom 2129 llibre 89 foli 33 del registre de </w:t>
      </w:r>
      <w:smartTag w:uri="urn:schemas-microsoft-com:office:smarttags" w:element="PersonName">
        <w:smartTagPr>
          <w:attr w:name="ProductID" w:val="la Propietat"/>
        </w:smartTagPr>
        <w:r w:rsidRPr="00AB024D">
          <w:rPr>
            <w:rFonts w:ascii="Century Gothic" w:hAnsi="Century Gothic"/>
            <w:sz w:val="18"/>
            <w:szCs w:val="18"/>
            <w:lang w:val="ca-ES"/>
          </w:rPr>
          <w:t>la Propietat</w:t>
        </w:r>
      </w:smartTag>
      <w:r w:rsidRPr="00AB024D">
        <w:rPr>
          <w:rFonts w:ascii="Century Gothic" w:hAnsi="Century Gothic"/>
          <w:sz w:val="18"/>
          <w:szCs w:val="18"/>
          <w:lang w:val="ca-ES"/>
        </w:rPr>
        <w:t xml:space="preserve"> de Vilafranca del Penedès.</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Aquesta finca, propietat de l’Ajuntament de Subirats, té caràcter de bé patrimonial no demanial i és una finca amb aprofitament urbanístic. És el resultat de l’adjudicació en ple domini privatiu de la finca resultant M-04 de la reparcel·lació del PA I “Casablanca Sud”.</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color w:val="000000"/>
          <w:sz w:val="18"/>
          <w:szCs w:val="18"/>
          <w:lang w:val="ca-ES"/>
        </w:rPr>
        <w:t>La finca és afecta al pagament de la liquidació</w:t>
      </w:r>
      <w:r w:rsidRPr="00AB024D">
        <w:rPr>
          <w:rFonts w:ascii="Century Gothic" w:hAnsi="Century Gothic"/>
          <w:sz w:val="18"/>
          <w:szCs w:val="18"/>
          <w:lang w:val="ca-ES"/>
        </w:rPr>
        <w:t xml:space="preserve"> provisional del projecte de reparcel·lació per la quantitat de 17.245,65.-€, i al saldo que li correspongui de la liquidació definitiva d’acord amb el 0,254054% de coeficient de participació en les despeses derivades de l’execució del planejament.</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b/>
          <w:sz w:val="18"/>
          <w:szCs w:val="18"/>
          <w:u w:val="single"/>
          <w:lang w:val="ca-ES"/>
        </w:rPr>
      </w:pPr>
      <w:r w:rsidRPr="00AB024D">
        <w:rPr>
          <w:rFonts w:ascii="Century Gothic" w:hAnsi="Century Gothic"/>
          <w:b/>
          <w:sz w:val="18"/>
          <w:szCs w:val="18"/>
          <w:u w:val="single"/>
          <w:lang w:val="ca-ES"/>
        </w:rPr>
        <w:t>4.-Valoració dels béns a permutar.</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center"/>
        <w:rPr>
          <w:rFonts w:ascii="Century Gothic" w:hAnsi="Century Gothic"/>
          <w:b/>
          <w:i/>
          <w:sz w:val="18"/>
          <w:szCs w:val="18"/>
          <w:lang w:val="ca-ES"/>
        </w:rPr>
      </w:pPr>
      <w:r w:rsidRPr="00AB024D">
        <w:rPr>
          <w:rFonts w:ascii="Century Gothic" w:hAnsi="Century Gothic"/>
          <w:b/>
          <w:i/>
          <w:sz w:val="18"/>
          <w:szCs w:val="18"/>
          <w:lang w:val="ca-ES"/>
        </w:rPr>
        <w:t>Parcel·les 1 i 2 propietat de Francesc Josep Tormo Cuenca</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 xml:space="preserve">Valor Unitari Parcel·la de </w:t>
      </w:r>
      <w:smartTag w:uri="urn:schemas-microsoft-com:office:smarttags" w:element="metricconverter">
        <w:smartTagPr>
          <w:attr w:name="ProductID" w:val="400 m2"/>
        </w:smartTagPr>
        <w:r w:rsidRPr="00AB024D">
          <w:rPr>
            <w:rFonts w:ascii="Century Gothic" w:hAnsi="Century Gothic"/>
            <w:i/>
            <w:sz w:val="18"/>
            <w:szCs w:val="18"/>
            <w:lang w:val="ca-ES"/>
          </w:rPr>
          <w:t>400 m2</w:t>
        </w:r>
      </w:smartTag>
      <w:r w:rsidRPr="00AB024D">
        <w:rPr>
          <w:rFonts w:ascii="Century Gothic" w:hAnsi="Century Gothic"/>
          <w:i/>
          <w:sz w:val="18"/>
          <w:szCs w:val="18"/>
          <w:lang w:val="ca-ES"/>
        </w:rPr>
        <w:t xml:space="preserve">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Valor de la parcel·la urbanitzada :</w:t>
      </w:r>
      <w:r w:rsidRPr="00AB024D">
        <w:rPr>
          <w:rFonts w:ascii="Century Gothic" w:hAnsi="Century Gothic"/>
          <w:i/>
          <w:sz w:val="18"/>
          <w:szCs w:val="18"/>
          <w:lang w:val="ca-ES"/>
        </w:rPr>
        <w:tab/>
      </w:r>
      <w:r w:rsidRPr="00AB024D">
        <w:rPr>
          <w:rFonts w:ascii="Century Gothic" w:hAnsi="Century Gothic"/>
          <w:i/>
          <w:sz w:val="18"/>
          <w:szCs w:val="18"/>
          <w:lang w:val="ca-ES"/>
        </w:rPr>
        <w:tab/>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r>
      <w:r w:rsidRPr="00AB024D">
        <w:rPr>
          <w:rFonts w:ascii="Century Gothic" w:hAnsi="Century Gothic"/>
          <w:i/>
          <w:sz w:val="18"/>
          <w:szCs w:val="18"/>
          <w:lang w:val="ca-ES"/>
        </w:rPr>
        <w:tab/>
      </w:r>
      <w:r w:rsidRPr="00AB024D">
        <w:rPr>
          <w:rFonts w:ascii="Century Gothic" w:hAnsi="Century Gothic"/>
          <w:i/>
          <w:sz w:val="18"/>
          <w:szCs w:val="18"/>
          <w:lang w:val="ca-ES"/>
        </w:rPr>
        <w:tab/>
      </w:r>
      <w:r w:rsidRPr="00AB024D">
        <w:rPr>
          <w:rFonts w:ascii="Century Gothic" w:hAnsi="Century Gothic"/>
          <w:i/>
          <w:sz w:val="18"/>
          <w:szCs w:val="18"/>
          <w:lang w:val="ca-ES"/>
        </w:rPr>
        <w:tab/>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r>
      <w:smartTag w:uri="urn:schemas-microsoft-com:office:smarttags" w:element="metricconverter">
        <w:smartTagPr>
          <w:attr w:name="ProductID" w:val="400,00 m2"/>
        </w:smartTagPr>
        <w:r w:rsidRPr="00AB024D">
          <w:rPr>
            <w:rFonts w:ascii="Century Gothic" w:hAnsi="Century Gothic"/>
            <w:i/>
            <w:sz w:val="18"/>
            <w:szCs w:val="18"/>
            <w:lang w:val="ca-ES"/>
          </w:rPr>
          <w:t>400,00 m2</w:t>
        </w:r>
      </w:smartTag>
      <w:r w:rsidRPr="00AB024D">
        <w:rPr>
          <w:rFonts w:ascii="Century Gothic" w:hAnsi="Century Gothic"/>
          <w:i/>
          <w:sz w:val="18"/>
          <w:szCs w:val="18"/>
          <w:lang w:val="ca-ES"/>
        </w:rPr>
        <w:t xml:space="preserve"> x 129,00 €/m2 = 51.600,00 €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Despeses d’urbanització:</w:t>
      </w:r>
      <w:r w:rsidRPr="00AB024D">
        <w:rPr>
          <w:rFonts w:ascii="Century Gothic" w:hAnsi="Century Gothic"/>
          <w:i/>
          <w:sz w:val="18"/>
          <w:szCs w:val="18"/>
          <w:lang w:val="ca-ES"/>
        </w:rPr>
        <w:tab/>
      </w:r>
      <w:r w:rsidRPr="00AB024D">
        <w:rPr>
          <w:rFonts w:ascii="Century Gothic" w:hAnsi="Century Gothic"/>
          <w:i/>
          <w:sz w:val="18"/>
          <w:szCs w:val="18"/>
          <w:lang w:val="ca-ES"/>
        </w:rPr>
        <w:tab/>
      </w:r>
      <w:r w:rsidRPr="00AB024D">
        <w:rPr>
          <w:rFonts w:ascii="Century Gothic" w:hAnsi="Century Gothic"/>
          <w:i/>
          <w:sz w:val="18"/>
          <w:szCs w:val="18"/>
          <w:lang w:val="ca-ES"/>
        </w:rPr>
        <w:tab/>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t>4,00ml x 15,00 ml x 150 €/m2 = 9.000 €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Valor estimat de la parcel·la:</w:t>
      </w:r>
      <w:r w:rsidRPr="00AB024D">
        <w:rPr>
          <w:rFonts w:ascii="Century Gothic" w:hAnsi="Century Gothic"/>
          <w:i/>
          <w:sz w:val="18"/>
          <w:szCs w:val="18"/>
          <w:lang w:val="ca-ES"/>
        </w:rPr>
        <w:tab/>
      </w:r>
      <w:r w:rsidRPr="00AB024D">
        <w:rPr>
          <w:rFonts w:ascii="Century Gothic" w:hAnsi="Century Gothic"/>
          <w:i/>
          <w:sz w:val="18"/>
          <w:szCs w:val="18"/>
          <w:lang w:val="ca-ES"/>
        </w:rPr>
        <w:tab/>
      </w:r>
      <w:r w:rsidRPr="00AB024D">
        <w:rPr>
          <w:rFonts w:ascii="Century Gothic" w:hAnsi="Century Gothic"/>
          <w:i/>
          <w:sz w:val="18"/>
          <w:szCs w:val="18"/>
          <w:lang w:val="ca-ES"/>
        </w:rPr>
        <w:tab/>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r>
      <w:r w:rsidRPr="00AB024D">
        <w:rPr>
          <w:rFonts w:ascii="Century Gothic" w:hAnsi="Century Gothic"/>
          <w:i/>
          <w:sz w:val="18"/>
          <w:szCs w:val="18"/>
          <w:lang w:val="ca-ES"/>
        </w:rPr>
        <w:tab/>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t xml:space="preserve">51.600,00€ - 15%(gestió, </w:t>
      </w:r>
      <w:proofErr w:type="spellStart"/>
      <w:r w:rsidRPr="00AB024D">
        <w:rPr>
          <w:rFonts w:ascii="Century Gothic" w:hAnsi="Century Gothic"/>
          <w:i/>
          <w:sz w:val="18"/>
          <w:szCs w:val="18"/>
          <w:lang w:val="ca-ES"/>
        </w:rPr>
        <w:t>promoció,financiacio</w:t>
      </w:r>
      <w:proofErr w:type="spellEnd"/>
      <w:r w:rsidRPr="00AB024D">
        <w:rPr>
          <w:rFonts w:ascii="Century Gothic" w:hAnsi="Century Gothic"/>
          <w:i/>
          <w:sz w:val="18"/>
          <w:szCs w:val="18"/>
          <w:lang w:val="ca-ES"/>
        </w:rPr>
        <w:t>) = 43.860,00 €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t>43.860,00€ - 10.500,00 € urbanització = 33.360,00 €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Valor unitari de la parcel·la:</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ab/>
        <w:t xml:space="preserve">33.360,00 €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ab/>
        <w:t xml:space="preserve">Equivalent a un preu m2/sòl de: 33.360,00 € / </w:t>
      </w:r>
      <w:smartTag w:uri="urn:schemas-microsoft-com:office:smarttags" w:element="metricconverter">
        <w:smartTagPr>
          <w:attr w:name="ProductID" w:val="400,00 m2"/>
        </w:smartTagPr>
        <w:r w:rsidRPr="00AB024D">
          <w:rPr>
            <w:rFonts w:ascii="Century Gothic" w:hAnsi="Century Gothic"/>
            <w:sz w:val="18"/>
            <w:szCs w:val="18"/>
            <w:lang w:val="ca-ES"/>
          </w:rPr>
          <w:t>400,00 m2</w:t>
        </w:r>
      </w:smartTag>
      <w:r w:rsidRPr="00AB024D">
        <w:rPr>
          <w:rFonts w:ascii="Century Gothic" w:hAnsi="Century Gothic"/>
          <w:sz w:val="18"/>
          <w:szCs w:val="18"/>
          <w:lang w:val="ca-ES"/>
        </w:rPr>
        <w:t xml:space="preserve"> = 83,40 €/m2</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b/>
          <w:sz w:val="18"/>
          <w:szCs w:val="18"/>
          <w:lang w:val="ca-ES"/>
        </w:rPr>
        <w:t>Valor de les Parcel·les 1 i 2</w:t>
      </w:r>
      <w:r w:rsidRPr="00AB024D">
        <w:rPr>
          <w:rFonts w:ascii="Century Gothic" w:hAnsi="Century Gothic"/>
          <w:sz w:val="18"/>
          <w:szCs w:val="18"/>
          <w:lang w:val="ca-ES"/>
        </w:rPr>
        <w:t xml:space="preserve"> ( C. Lledoner 28 i C. Lledoner 26 )</w:t>
      </w:r>
    </w:p>
    <w:p w:rsidR="000D0A73" w:rsidRPr="00AB024D" w:rsidRDefault="000D0A73" w:rsidP="000D0A73">
      <w:pPr>
        <w:tabs>
          <w:tab w:val="left" w:pos="1140"/>
        </w:tabs>
        <w:spacing w:after="0" w:line="240" w:lineRule="auto"/>
        <w:jc w:val="both"/>
        <w:rPr>
          <w:rFonts w:ascii="Century Gothic" w:hAnsi="Century Gothic"/>
          <w:b/>
          <w:sz w:val="18"/>
          <w:szCs w:val="18"/>
          <w:lang w:val="ca-ES"/>
        </w:rPr>
      </w:pPr>
    </w:p>
    <w:p w:rsidR="000D0A73" w:rsidRPr="00AB024D" w:rsidRDefault="000D0A73" w:rsidP="000D0A73">
      <w:pPr>
        <w:tabs>
          <w:tab w:val="left" w:pos="1140"/>
        </w:tabs>
        <w:spacing w:after="0" w:line="240" w:lineRule="auto"/>
        <w:jc w:val="both"/>
        <w:rPr>
          <w:rFonts w:ascii="Century Gothic" w:hAnsi="Century Gothic"/>
          <w:b/>
          <w:sz w:val="18"/>
          <w:szCs w:val="18"/>
          <w:lang w:val="ca-ES"/>
        </w:rPr>
      </w:pPr>
      <w:r w:rsidRPr="00AB024D">
        <w:rPr>
          <w:rFonts w:ascii="Century Gothic" w:hAnsi="Century Gothic"/>
          <w:b/>
          <w:sz w:val="18"/>
          <w:szCs w:val="18"/>
          <w:lang w:val="ca-ES"/>
        </w:rPr>
        <w:tab/>
      </w:r>
      <w:r w:rsidRPr="00AB024D">
        <w:rPr>
          <w:rFonts w:ascii="Century Gothic" w:hAnsi="Century Gothic"/>
          <w:sz w:val="18"/>
          <w:szCs w:val="18"/>
          <w:lang w:val="ca-ES"/>
        </w:rPr>
        <w:t xml:space="preserve">33.360,00 € x 2 parcel·les = </w:t>
      </w:r>
      <w:r w:rsidRPr="00AB024D">
        <w:rPr>
          <w:rFonts w:ascii="Century Gothic" w:hAnsi="Century Gothic"/>
          <w:b/>
          <w:sz w:val="18"/>
          <w:szCs w:val="18"/>
          <w:lang w:val="ca-ES"/>
        </w:rPr>
        <w:t>66.720,00 €</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center"/>
        <w:rPr>
          <w:rFonts w:ascii="Century Gothic" w:hAnsi="Century Gothic"/>
          <w:b/>
          <w:i/>
          <w:sz w:val="18"/>
          <w:szCs w:val="18"/>
          <w:lang w:val="ca-ES"/>
        </w:rPr>
      </w:pPr>
      <w:r w:rsidRPr="00AB024D">
        <w:rPr>
          <w:rFonts w:ascii="Century Gothic" w:hAnsi="Century Gothic"/>
          <w:b/>
          <w:i/>
          <w:sz w:val="18"/>
          <w:szCs w:val="18"/>
          <w:lang w:val="ca-ES"/>
        </w:rPr>
        <w:lastRenderedPageBreak/>
        <w:t>Parcel·la 3 propietat de l’Ajuntament de Subirats</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 xml:space="preserve">Valor Unitari de </w:t>
      </w:r>
      <w:smartTag w:uri="urn:schemas-microsoft-com:office:smarttags" w:element="PersonName">
        <w:smartTagPr>
          <w:attr w:name="ProductID" w:val="la Parcel"/>
        </w:smartTagPr>
        <w:r w:rsidRPr="00AB024D">
          <w:rPr>
            <w:rFonts w:ascii="Century Gothic" w:hAnsi="Century Gothic"/>
            <w:i/>
            <w:sz w:val="18"/>
            <w:szCs w:val="18"/>
            <w:lang w:val="ca-ES"/>
          </w:rPr>
          <w:t>la Parcel</w:t>
        </w:r>
      </w:smartTag>
      <w:r w:rsidRPr="00AB024D">
        <w:rPr>
          <w:rFonts w:ascii="Century Gothic" w:hAnsi="Century Gothic"/>
          <w:i/>
          <w:sz w:val="18"/>
          <w:szCs w:val="18"/>
          <w:lang w:val="ca-ES"/>
        </w:rPr>
        <w:t xml:space="preserve">·la de 887,00  m2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t xml:space="preserve">Preu m2/sòl : 83,40 €/m2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t xml:space="preserve">( Segons repercussió de les parcel·les 1 i 2 )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t>Coeficient corrector per localització i topografia : 0,9</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i/>
          <w:sz w:val="18"/>
          <w:szCs w:val="18"/>
          <w:lang w:val="ca-ES"/>
        </w:rPr>
        <w:tab/>
        <w:t>Preu m2/sòl corregit:  83,40 €/ m2 x 0,9 = 75,06 €/m2</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i/>
          <w:sz w:val="18"/>
          <w:szCs w:val="18"/>
          <w:lang w:val="ca-ES"/>
        </w:rPr>
      </w:pPr>
      <w:r w:rsidRPr="00AB024D">
        <w:rPr>
          <w:rFonts w:ascii="Century Gothic" w:hAnsi="Century Gothic"/>
          <w:b/>
          <w:i/>
          <w:sz w:val="18"/>
          <w:szCs w:val="18"/>
          <w:lang w:val="ca-ES"/>
        </w:rPr>
        <w:t xml:space="preserve">Valor de </w:t>
      </w:r>
      <w:smartTag w:uri="urn:schemas-microsoft-com:office:smarttags" w:element="PersonName">
        <w:smartTagPr>
          <w:attr w:name="ProductID" w:val="la Parcel"/>
        </w:smartTagPr>
        <w:r w:rsidRPr="00AB024D">
          <w:rPr>
            <w:rFonts w:ascii="Century Gothic" w:hAnsi="Century Gothic"/>
            <w:b/>
            <w:i/>
            <w:sz w:val="18"/>
            <w:szCs w:val="18"/>
            <w:lang w:val="ca-ES"/>
          </w:rPr>
          <w:t>la Parcel</w:t>
        </w:r>
      </w:smartTag>
      <w:r w:rsidRPr="00AB024D">
        <w:rPr>
          <w:rFonts w:ascii="Century Gothic" w:hAnsi="Century Gothic"/>
          <w:b/>
          <w:i/>
          <w:sz w:val="18"/>
          <w:szCs w:val="18"/>
          <w:lang w:val="ca-ES"/>
        </w:rPr>
        <w:t>·la 3</w:t>
      </w:r>
      <w:r w:rsidRPr="00AB024D">
        <w:rPr>
          <w:rFonts w:ascii="Century Gothic" w:hAnsi="Century Gothic"/>
          <w:i/>
          <w:sz w:val="18"/>
          <w:szCs w:val="18"/>
          <w:lang w:val="ca-ES"/>
        </w:rPr>
        <w:t xml:space="preserve"> ( C. Gelida número 7 )</w:t>
      </w:r>
    </w:p>
    <w:p w:rsidR="000D0A73" w:rsidRPr="00AB024D" w:rsidRDefault="000D0A73" w:rsidP="000D0A73">
      <w:pPr>
        <w:tabs>
          <w:tab w:val="left" w:pos="1140"/>
        </w:tabs>
        <w:spacing w:after="0" w:line="240" w:lineRule="auto"/>
        <w:jc w:val="both"/>
        <w:rPr>
          <w:rFonts w:ascii="Century Gothic" w:hAnsi="Century Gothic"/>
          <w:i/>
          <w:sz w:val="18"/>
          <w:szCs w:val="18"/>
          <w:lang w:val="ca-ES"/>
        </w:rPr>
      </w:pPr>
    </w:p>
    <w:p w:rsidR="000D0A73" w:rsidRPr="00AB024D" w:rsidRDefault="000D0A73" w:rsidP="000D0A73">
      <w:pPr>
        <w:tabs>
          <w:tab w:val="left" w:pos="1140"/>
        </w:tabs>
        <w:spacing w:after="0" w:line="240" w:lineRule="auto"/>
        <w:jc w:val="both"/>
        <w:rPr>
          <w:rFonts w:ascii="Century Gothic" w:hAnsi="Century Gothic"/>
          <w:b/>
          <w:i/>
          <w:sz w:val="18"/>
          <w:szCs w:val="18"/>
          <w:lang w:val="ca-ES"/>
        </w:rPr>
      </w:pPr>
      <w:r w:rsidRPr="00AB024D">
        <w:rPr>
          <w:rFonts w:ascii="Century Gothic" w:hAnsi="Century Gothic"/>
          <w:i/>
          <w:sz w:val="18"/>
          <w:szCs w:val="18"/>
          <w:lang w:val="ca-ES"/>
        </w:rPr>
        <w:tab/>
        <w:t xml:space="preserve">75,06 € / m2 sòl x </w:t>
      </w:r>
      <w:smartTag w:uri="urn:schemas-microsoft-com:office:smarttags" w:element="metricconverter">
        <w:smartTagPr>
          <w:attr w:name="ProductID" w:val="887,00 m2"/>
        </w:smartTagPr>
        <w:r w:rsidRPr="00AB024D">
          <w:rPr>
            <w:rFonts w:ascii="Century Gothic" w:hAnsi="Century Gothic"/>
            <w:i/>
            <w:sz w:val="18"/>
            <w:szCs w:val="18"/>
            <w:lang w:val="ca-ES"/>
          </w:rPr>
          <w:t>887,00 m2</w:t>
        </w:r>
      </w:smartTag>
      <w:r w:rsidRPr="00AB024D">
        <w:rPr>
          <w:rFonts w:ascii="Century Gothic" w:hAnsi="Century Gothic"/>
          <w:i/>
          <w:sz w:val="18"/>
          <w:szCs w:val="18"/>
          <w:lang w:val="ca-ES"/>
        </w:rPr>
        <w:t xml:space="preserve"> sòl = </w:t>
      </w:r>
      <w:r w:rsidRPr="00AB024D">
        <w:rPr>
          <w:rFonts w:ascii="Century Gothic" w:hAnsi="Century Gothic"/>
          <w:b/>
          <w:i/>
          <w:sz w:val="18"/>
          <w:szCs w:val="18"/>
          <w:lang w:val="ca-ES"/>
        </w:rPr>
        <w:t>66.578,22 €</w:t>
      </w:r>
    </w:p>
    <w:p w:rsidR="000D0A73" w:rsidRPr="00AB024D" w:rsidRDefault="000D0A73" w:rsidP="000D0A73">
      <w:pPr>
        <w:tabs>
          <w:tab w:val="left" w:pos="1140"/>
        </w:tabs>
        <w:spacing w:after="0" w:line="240" w:lineRule="auto"/>
        <w:jc w:val="both"/>
        <w:rPr>
          <w:rFonts w:ascii="Century Gothic" w:hAnsi="Century Gothic"/>
          <w:sz w:val="18"/>
          <w:szCs w:val="18"/>
          <w:u w:val="single"/>
          <w:lang w:val="ca-ES"/>
        </w:rPr>
      </w:pPr>
    </w:p>
    <w:p w:rsidR="000D0A73" w:rsidRPr="00AB024D" w:rsidRDefault="000D0A73" w:rsidP="000D0A73">
      <w:pPr>
        <w:tabs>
          <w:tab w:val="left" w:pos="1140"/>
        </w:tabs>
        <w:spacing w:after="0" w:line="240" w:lineRule="auto"/>
        <w:jc w:val="both"/>
        <w:rPr>
          <w:rFonts w:ascii="Century Gothic" w:hAnsi="Century Gothic"/>
          <w:sz w:val="18"/>
          <w:szCs w:val="18"/>
          <w:u w:val="single"/>
          <w:lang w:val="ca-ES"/>
        </w:rPr>
      </w:pPr>
    </w:p>
    <w:p w:rsidR="000D0A73" w:rsidRPr="00AB024D" w:rsidRDefault="000D0A73" w:rsidP="000D0A73">
      <w:pPr>
        <w:tabs>
          <w:tab w:val="left" w:pos="1140"/>
        </w:tabs>
        <w:spacing w:after="0" w:line="240" w:lineRule="auto"/>
        <w:jc w:val="both"/>
        <w:rPr>
          <w:rFonts w:ascii="Century Gothic" w:hAnsi="Century Gothic"/>
          <w:sz w:val="18"/>
          <w:szCs w:val="18"/>
          <w:u w:val="single"/>
          <w:lang w:val="ca-ES"/>
        </w:rPr>
      </w:pPr>
      <w:r w:rsidRPr="00AB024D">
        <w:rPr>
          <w:rFonts w:ascii="Century Gothic" w:hAnsi="Century Gothic"/>
          <w:sz w:val="18"/>
          <w:szCs w:val="18"/>
          <w:u w:val="single"/>
          <w:lang w:val="ca-ES"/>
        </w:rPr>
        <w:t>Conclusió</w:t>
      </w:r>
    </w:p>
    <w:p w:rsidR="000D0A73" w:rsidRPr="00AB024D" w:rsidRDefault="000D0A73" w:rsidP="000D0A73">
      <w:pPr>
        <w:tabs>
          <w:tab w:val="left" w:pos="1140"/>
        </w:tabs>
        <w:spacing w:after="0" w:line="240" w:lineRule="auto"/>
        <w:jc w:val="both"/>
        <w:rPr>
          <w:rFonts w:ascii="Century Gothic" w:hAnsi="Century Gothic"/>
          <w:sz w:val="18"/>
          <w:szCs w:val="18"/>
          <w:lang w:val="ca-ES"/>
        </w:rPr>
      </w:pPr>
    </w:p>
    <w:p w:rsidR="000D0A73" w:rsidRPr="00AB024D" w:rsidRDefault="000D0A73" w:rsidP="000D0A73">
      <w:pPr>
        <w:tabs>
          <w:tab w:val="left" w:pos="1140"/>
        </w:tabs>
        <w:spacing w:after="0" w:line="240" w:lineRule="auto"/>
        <w:jc w:val="both"/>
        <w:rPr>
          <w:rFonts w:ascii="Century Gothic" w:hAnsi="Century Gothic"/>
          <w:sz w:val="18"/>
          <w:szCs w:val="18"/>
          <w:lang w:val="ca-ES"/>
        </w:rPr>
      </w:pPr>
      <w:r w:rsidRPr="00AB024D">
        <w:rPr>
          <w:rFonts w:ascii="Century Gothic" w:hAnsi="Century Gothic"/>
          <w:sz w:val="18"/>
          <w:szCs w:val="18"/>
          <w:lang w:val="ca-ES"/>
        </w:rPr>
        <w:t>El valor dels bens a permutar es poden considerar de igual quantia entre els aportats i els rebuts per ambdues parts.”</w:t>
      </w:r>
    </w:p>
    <w:p w:rsidR="00971954" w:rsidRPr="00AB024D" w:rsidRDefault="00971954"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t>Atesos els articles 210 de la llei municipal i de règim local de Catalunya, 47.2 de la llei 7/1985, de 2 d’abril, de bases del règim local i 47 del Reglament de patrimoni dels ens locals, aprovat pel Decret 336/1988, de 17 d’octubre es proposa al ple l’adopció del següent acord:</w:t>
      </w:r>
    </w:p>
    <w:p w:rsidR="000F720C" w:rsidRPr="00AB024D" w:rsidRDefault="000F720C"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t xml:space="preserve">PRIMER.- Aprovar el contracte de permuta entre el bé immoble patrimonial d’aquest ajuntament descrit en l’informe dels tècnics municipals suara esmentat com a parcel.la 3 i els béns immobles propietat del </w:t>
      </w:r>
      <w:proofErr w:type="spellStart"/>
      <w:r w:rsidRPr="00AB024D">
        <w:rPr>
          <w:rFonts w:ascii="Verdana" w:hAnsi="Verdana"/>
          <w:lang w:val="ca-ES"/>
        </w:rPr>
        <w:t>sr.</w:t>
      </w:r>
      <w:proofErr w:type="spellEnd"/>
      <w:r w:rsidRPr="00AB024D">
        <w:rPr>
          <w:rFonts w:ascii="Verdana" w:hAnsi="Verdana"/>
          <w:lang w:val="ca-ES"/>
        </w:rPr>
        <w:t xml:space="preserve"> Tormo Cuenca també descrits en el mateix informe com a </w:t>
      </w:r>
      <w:proofErr w:type="spellStart"/>
      <w:r w:rsidRPr="00AB024D">
        <w:rPr>
          <w:rFonts w:ascii="Verdana" w:hAnsi="Verdana"/>
          <w:lang w:val="ca-ES"/>
        </w:rPr>
        <w:t>parcel.les</w:t>
      </w:r>
      <w:proofErr w:type="spellEnd"/>
      <w:r w:rsidRPr="00AB024D">
        <w:rPr>
          <w:rFonts w:ascii="Verdana" w:hAnsi="Verdana"/>
          <w:lang w:val="ca-ES"/>
        </w:rPr>
        <w:t xml:space="preserve"> 1 i 2.</w:t>
      </w:r>
    </w:p>
    <w:p w:rsidR="005759E2" w:rsidRPr="00AB024D" w:rsidRDefault="005759E2"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t xml:space="preserve">SEGON.- Facultar el </w:t>
      </w:r>
      <w:proofErr w:type="spellStart"/>
      <w:r w:rsidRPr="00AB024D">
        <w:rPr>
          <w:rFonts w:ascii="Verdana" w:hAnsi="Verdana"/>
          <w:lang w:val="ca-ES"/>
        </w:rPr>
        <w:t>sr.</w:t>
      </w:r>
      <w:proofErr w:type="spellEnd"/>
      <w:r w:rsidRPr="00AB024D">
        <w:rPr>
          <w:rFonts w:ascii="Verdana" w:hAnsi="Verdana"/>
          <w:lang w:val="ca-ES"/>
        </w:rPr>
        <w:t xml:space="preserve"> Alcalde per a signar en representació de l’ajuntament tots els documents públics i privats que calguin en l’execució del present acord.</w:t>
      </w:r>
    </w:p>
    <w:p w:rsidR="000F720C" w:rsidRPr="00AB024D" w:rsidRDefault="000F720C"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t xml:space="preserve">TERCER.- Disposar que els béns adquirits per l’ajuntament en virtut de permuta restin afectes al servei públic de </w:t>
      </w:r>
      <w:proofErr w:type="spellStart"/>
      <w:r w:rsidRPr="00AB024D">
        <w:rPr>
          <w:rFonts w:ascii="Verdana" w:hAnsi="Verdana"/>
          <w:lang w:val="ca-ES"/>
        </w:rPr>
        <w:t>vialitat</w:t>
      </w:r>
      <w:proofErr w:type="spellEnd"/>
      <w:r w:rsidRPr="00AB024D">
        <w:rPr>
          <w:rFonts w:ascii="Verdana" w:hAnsi="Verdana"/>
          <w:lang w:val="ca-ES"/>
        </w:rPr>
        <w:t xml:space="preserve"> urbana i que siguin inscrits al Registre de la Propietat i incorporats a l’inventari de béns municipal, donant-ne de baixa simultàniament l’immoble alienat.</w:t>
      </w:r>
    </w:p>
    <w:p w:rsidR="000F720C" w:rsidRPr="00AB024D" w:rsidRDefault="000F720C"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lastRenderedPageBreak/>
        <w:t>QUART.- Disposar el pagament de les despeses notarials i registrals que s’escaiguin a imputar a la partida pressupostària 920-22709 del pressupost econòmic vigent.</w:t>
      </w:r>
    </w:p>
    <w:p w:rsidR="000F720C" w:rsidRPr="00AB024D" w:rsidRDefault="000F720C" w:rsidP="004A09FF">
      <w:pPr>
        <w:spacing w:after="0" w:line="360" w:lineRule="auto"/>
        <w:ind w:right="-1"/>
        <w:jc w:val="both"/>
        <w:rPr>
          <w:rFonts w:ascii="Verdana" w:hAnsi="Verdana"/>
          <w:lang w:val="ca-ES"/>
        </w:rPr>
      </w:pPr>
    </w:p>
    <w:p w:rsidR="000F720C" w:rsidRPr="00AB024D" w:rsidRDefault="000F720C" w:rsidP="004A09FF">
      <w:pPr>
        <w:spacing w:after="0" w:line="360" w:lineRule="auto"/>
        <w:ind w:right="-1"/>
        <w:jc w:val="both"/>
        <w:rPr>
          <w:rFonts w:ascii="Verdana" w:hAnsi="Verdana"/>
          <w:lang w:val="ca-ES"/>
        </w:rPr>
      </w:pPr>
      <w:r w:rsidRPr="00AB024D">
        <w:rPr>
          <w:rFonts w:ascii="Verdana" w:hAnsi="Verdana"/>
          <w:lang w:val="ca-ES"/>
        </w:rPr>
        <w:t xml:space="preserve">CINQUÈ.- Notificar aquests acords a l’interessat i requerir-lo a comparèixer davant notari per atorgar la corresponent escriptura pública amb aportació del títol de propietat, fent lliurament de la possessió dels seus béns a aquest ajuntament.   </w:t>
      </w:r>
    </w:p>
    <w:p w:rsidR="00F93E98" w:rsidRPr="00AB024D" w:rsidRDefault="00F93E98" w:rsidP="004A09FF">
      <w:pPr>
        <w:spacing w:after="0" w:line="360" w:lineRule="auto"/>
        <w:ind w:right="-1"/>
        <w:jc w:val="both"/>
        <w:rPr>
          <w:rFonts w:ascii="Verdana" w:hAnsi="Verdana"/>
          <w:lang w:val="ca-ES"/>
        </w:rPr>
      </w:pPr>
    </w:p>
    <w:p w:rsidR="00F93E98" w:rsidRPr="00B80BF6" w:rsidRDefault="000F720C" w:rsidP="00F93E98">
      <w:pPr>
        <w:jc w:val="both"/>
        <w:rPr>
          <w:rFonts w:ascii="Verdana" w:hAnsi="Verdana" w:cs="Verdana"/>
          <w:b/>
          <w:bCs/>
          <w:u w:val="single"/>
          <w:lang w:val="ca-ES"/>
        </w:rPr>
      </w:pPr>
      <w:r w:rsidRPr="00B80BF6">
        <w:rPr>
          <w:rFonts w:ascii="Verdana" w:hAnsi="Verdana"/>
          <w:lang w:val="ca-ES"/>
        </w:rPr>
        <w:t xml:space="preserve"> </w:t>
      </w:r>
      <w:r w:rsidR="00F93E98" w:rsidRPr="00B80BF6">
        <w:rPr>
          <w:rFonts w:ascii="Verdana" w:hAnsi="Verdana" w:cs="Verdana"/>
          <w:lang w:val="ca-ES"/>
        </w:rPr>
        <w:t xml:space="preserve">El Ple, per </w:t>
      </w:r>
      <w:r w:rsidR="00B80BF6" w:rsidRPr="00B80BF6">
        <w:rPr>
          <w:rFonts w:ascii="Verdana" w:hAnsi="Verdana" w:cs="Verdana"/>
          <w:lang w:val="ca-ES"/>
        </w:rPr>
        <w:t>unanimitat dels regidors presents</w:t>
      </w:r>
      <w:r w:rsidR="00F93E98" w:rsidRPr="00B80BF6">
        <w:rPr>
          <w:rFonts w:ascii="Verdana" w:hAnsi="Verdana" w:cs="Verdana"/>
          <w:lang w:val="ca-ES"/>
        </w:rPr>
        <w:t>, acorda aprovar la proposta presentada.</w:t>
      </w:r>
    </w:p>
    <w:p w:rsidR="00F93E98" w:rsidRDefault="00F93E98" w:rsidP="00F93E98">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B80BF6" w:rsidRDefault="00B80BF6" w:rsidP="00F93E98">
      <w:pPr>
        <w:spacing w:after="0" w:line="360" w:lineRule="auto"/>
        <w:ind w:right="-1"/>
        <w:jc w:val="both"/>
        <w:rPr>
          <w:rFonts w:ascii="Verdana" w:hAnsi="Verdana"/>
          <w:lang w:val="ca-ES"/>
        </w:rPr>
      </w:pPr>
    </w:p>
    <w:p w:rsidR="00B80BF6" w:rsidRDefault="00B80BF6" w:rsidP="00F93E9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Lluís Ràfols explica l’abast de la proposta, manifestant alhora que la Diputació de Barcelona, ens que s’haurà d’encarregar de contractar l’obra corresponent ja va </w:t>
      </w:r>
      <w:proofErr w:type="spellStart"/>
      <w:r>
        <w:rPr>
          <w:rFonts w:ascii="Verdana" w:hAnsi="Verdana"/>
          <w:lang w:val="ca-ES"/>
        </w:rPr>
        <w:t>sol.licitar</w:t>
      </w:r>
      <w:proofErr w:type="spellEnd"/>
      <w:r>
        <w:rPr>
          <w:rFonts w:ascii="Verdana" w:hAnsi="Verdana"/>
          <w:lang w:val="ca-ES"/>
        </w:rPr>
        <w:t xml:space="preserve"> de l’ajuntament en el seu moment que procedís a adquirir els terrenys necessaris i vol agrair al propietari, </w:t>
      </w:r>
      <w:proofErr w:type="spellStart"/>
      <w:r>
        <w:rPr>
          <w:rFonts w:ascii="Verdana" w:hAnsi="Verdana"/>
          <w:lang w:val="ca-ES"/>
        </w:rPr>
        <w:t>sr.</w:t>
      </w:r>
      <w:proofErr w:type="spellEnd"/>
      <w:r>
        <w:rPr>
          <w:rFonts w:ascii="Verdana" w:hAnsi="Verdana"/>
          <w:lang w:val="ca-ES"/>
        </w:rPr>
        <w:t xml:space="preserve"> Tormo, la seva predisposició a pactar la present permuta. </w:t>
      </w:r>
    </w:p>
    <w:p w:rsidR="00B80BF6" w:rsidRDefault="00B80BF6" w:rsidP="00F93E98">
      <w:pPr>
        <w:spacing w:after="0" w:line="360" w:lineRule="auto"/>
        <w:ind w:right="-1"/>
        <w:jc w:val="both"/>
        <w:rPr>
          <w:rFonts w:ascii="Verdana" w:hAnsi="Verdana"/>
          <w:lang w:val="ca-ES"/>
        </w:rPr>
      </w:pPr>
    </w:p>
    <w:p w:rsidR="00B80BF6" w:rsidRDefault="00B80BF6" w:rsidP="00F93E9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Dolors Morera manifesta que la proposta, un cop realitzades les obres corresponents, millorarà molt la mobilitat en el sector i felicita a l’equip de Diputació que ha vingut a fer les inspeccions pertinents així com la tasca duta a terme pel regidor </w:t>
      </w:r>
      <w:proofErr w:type="spellStart"/>
      <w:r>
        <w:rPr>
          <w:rFonts w:ascii="Verdana" w:hAnsi="Verdana"/>
          <w:lang w:val="ca-ES"/>
        </w:rPr>
        <w:t>sr.</w:t>
      </w:r>
      <w:proofErr w:type="spellEnd"/>
      <w:r>
        <w:rPr>
          <w:rFonts w:ascii="Verdana" w:hAnsi="Verdana"/>
          <w:lang w:val="ca-ES"/>
        </w:rPr>
        <w:t xml:space="preserve"> Ràfols.</w:t>
      </w:r>
    </w:p>
    <w:p w:rsidR="00B80BF6" w:rsidRDefault="00B80BF6" w:rsidP="00F93E98">
      <w:pPr>
        <w:spacing w:after="0" w:line="360" w:lineRule="auto"/>
        <w:ind w:right="-1"/>
        <w:jc w:val="both"/>
        <w:rPr>
          <w:rFonts w:ascii="Verdana" w:hAnsi="Verdana"/>
          <w:lang w:val="ca-ES"/>
        </w:rPr>
      </w:pPr>
    </w:p>
    <w:p w:rsidR="00B80BF6" w:rsidRDefault="00B80BF6" w:rsidP="00F93E9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Montse García també agraeix la predisposició del propietari al conveni amb l’ajuntament.</w:t>
      </w:r>
    </w:p>
    <w:p w:rsidR="00B80BF6" w:rsidRDefault="00B80BF6" w:rsidP="00F93E98">
      <w:pPr>
        <w:spacing w:after="0" w:line="360" w:lineRule="auto"/>
        <w:ind w:right="-1"/>
        <w:jc w:val="both"/>
        <w:rPr>
          <w:rFonts w:ascii="Verdana" w:hAnsi="Verdana"/>
          <w:lang w:val="ca-ES"/>
        </w:rPr>
      </w:pPr>
    </w:p>
    <w:p w:rsidR="00B80BF6" w:rsidRDefault="00B80BF6" w:rsidP="00F93E9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també agraeix al </w:t>
      </w:r>
      <w:proofErr w:type="spellStart"/>
      <w:r>
        <w:rPr>
          <w:rFonts w:ascii="Verdana" w:hAnsi="Verdana"/>
          <w:lang w:val="ca-ES"/>
        </w:rPr>
        <w:t>sr.</w:t>
      </w:r>
      <w:proofErr w:type="spellEnd"/>
      <w:r>
        <w:rPr>
          <w:rFonts w:ascii="Verdana" w:hAnsi="Verdana"/>
          <w:lang w:val="ca-ES"/>
        </w:rPr>
        <w:t xml:space="preserve"> Tormo la seva gestió i encoratja la Diputació de Barcelona per tirar endavant el projecte.</w:t>
      </w:r>
    </w:p>
    <w:p w:rsidR="00B80BF6" w:rsidRDefault="00B80BF6" w:rsidP="00F93E98">
      <w:pPr>
        <w:spacing w:after="0" w:line="360" w:lineRule="auto"/>
        <w:ind w:right="-1"/>
        <w:jc w:val="both"/>
        <w:rPr>
          <w:rFonts w:ascii="Verdana" w:hAnsi="Verdana"/>
          <w:lang w:val="ca-ES"/>
        </w:rPr>
      </w:pPr>
    </w:p>
    <w:p w:rsidR="00B80BF6" w:rsidRDefault="00B80BF6" w:rsidP="00F93E98">
      <w:pPr>
        <w:spacing w:after="0" w:line="360" w:lineRule="auto"/>
        <w:ind w:right="-1"/>
        <w:jc w:val="both"/>
        <w:rPr>
          <w:rFonts w:ascii="Verdana" w:hAnsi="Verdana"/>
          <w:lang w:val="ca-ES"/>
        </w:rPr>
      </w:pPr>
    </w:p>
    <w:p w:rsidR="000F720C" w:rsidRPr="00AB024D" w:rsidRDefault="000F720C" w:rsidP="001A52A8">
      <w:pPr>
        <w:spacing w:after="0" w:line="360" w:lineRule="auto"/>
        <w:ind w:right="-1"/>
        <w:jc w:val="both"/>
        <w:rPr>
          <w:rFonts w:ascii="Verdana" w:hAnsi="Verdana"/>
          <w:b/>
          <w:lang w:val="ca-ES"/>
        </w:rPr>
      </w:pPr>
      <w:r w:rsidRPr="00AB024D">
        <w:rPr>
          <w:rFonts w:ascii="Verdana" w:hAnsi="Verdana"/>
          <w:b/>
          <w:lang w:val="ca-ES"/>
        </w:rPr>
        <w:lastRenderedPageBreak/>
        <w:t xml:space="preserve">3.- Aprovar inicialment, si escau, l’alteració dels traçats dels camins públics de Savall a Can Rossell i de Savall a la </w:t>
      </w:r>
      <w:proofErr w:type="spellStart"/>
      <w:r w:rsidRPr="00AB024D">
        <w:rPr>
          <w:rFonts w:ascii="Verdana" w:hAnsi="Verdana"/>
          <w:b/>
          <w:lang w:val="ca-ES"/>
        </w:rPr>
        <w:t>Bardera</w:t>
      </w:r>
      <w:proofErr w:type="spellEnd"/>
      <w:r w:rsidRPr="00AB024D">
        <w:rPr>
          <w:rFonts w:ascii="Verdana" w:hAnsi="Verdana"/>
          <w:b/>
          <w:lang w:val="ca-ES"/>
        </w:rPr>
        <w:t>.</w:t>
      </w:r>
    </w:p>
    <w:p w:rsidR="000F720C" w:rsidRPr="00AB024D" w:rsidRDefault="000F720C" w:rsidP="001A52A8">
      <w:pPr>
        <w:spacing w:after="0" w:line="360" w:lineRule="auto"/>
        <w:ind w:right="-1"/>
        <w:jc w:val="both"/>
        <w:rPr>
          <w:rFonts w:ascii="Verdana" w:hAnsi="Verdana"/>
          <w:b/>
          <w:lang w:val="ca-ES"/>
        </w:rPr>
      </w:pPr>
      <w:r w:rsidRPr="00AB024D">
        <w:rPr>
          <w:rFonts w:ascii="Verdana" w:hAnsi="Verdana"/>
          <w:b/>
          <w:lang w:val="ca-ES"/>
        </w:rPr>
        <w:t xml:space="preserve"> </w:t>
      </w: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 xml:space="preserve"> El </w:t>
      </w:r>
      <w:proofErr w:type="spellStart"/>
      <w:r w:rsidRPr="00AB024D">
        <w:rPr>
          <w:rFonts w:ascii="Verdana" w:hAnsi="Verdana"/>
          <w:lang w:val="ca-ES"/>
        </w:rPr>
        <w:t>sr.</w:t>
      </w:r>
      <w:proofErr w:type="spellEnd"/>
      <w:r w:rsidRPr="00AB024D">
        <w:rPr>
          <w:rFonts w:ascii="Verdana" w:hAnsi="Verdana"/>
          <w:lang w:val="ca-ES"/>
        </w:rPr>
        <w:t xml:space="preserve"> Joan Mata Castellví ha </w:t>
      </w:r>
      <w:proofErr w:type="spellStart"/>
      <w:r w:rsidRPr="00AB024D">
        <w:rPr>
          <w:rFonts w:ascii="Verdana" w:hAnsi="Verdana"/>
          <w:lang w:val="ca-ES"/>
        </w:rPr>
        <w:t>sol.licitat</w:t>
      </w:r>
      <w:proofErr w:type="spellEnd"/>
      <w:r w:rsidRPr="00AB024D">
        <w:rPr>
          <w:rFonts w:ascii="Verdana" w:hAnsi="Verdana"/>
          <w:lang w:val="ca-ES"/>
        </w:rPr>
        <w:t xml:space="preserve"> de l’ajuntament de Subirats la modificació dels traçats dels camins públics de Savall a Can Rossell i de Savall a la </w:t>
      </w:r>
      <w:proofErr w:type="spellStart"/>
      <w:r w:rsidRPr="00AB024D">
        <w:rPr>
          <w:rFonts w:ascii="Verdana" w:hAnsi="Verdana"/>
          <w:lang w:val="ca-ES"/>
        </w:rPr>
        <w:t>Bardera</w:t>
      </w:r>
      <w:proofErr w:type="spellEnd"/>
      <w:r w:rsidRPr="00AB024D">
        <w:rPr>
          <w:rFonts w:ascii="Verdana" w:hAnsi="Verdana"/>
          <w:lang w:val="ca-ES"/>
        </w:rPr>
        <w:t xml:space="preserve"> per les raons que l’informe del tècnic municipal que, tot seguit es transcriurà, recull i descriu i amb aquesta finalitat presenta alhora un projecte tècnic redactat pel gabinet “Hèlix Arquitectes SLP”.</w:t>
      </w:r>
    </w:p>
    <w:p w:rsidR="00535F53" w:rsidRPr="00AB024D" w:rsidRDefault="00535F53" w:rsidP="00535F53">
      <w:pPr>
        <w:spacing w:after="0" w:line="360" w:lineRule="auto"/>
        <w:ind w:right="-1"/>
        <w:jc w:val="both"/>
        <w:rPr>
          <w:rFonts w:ascii="Verdana" w:hAnsi="Verdana"/>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Aquest informe reflecteix també la conveniència i oportunitat del canvi de traçat d’ambdós camins, fet i motivació que prescriu la normativa vigent i que és element necessari per, per part de l’administració pública, poder accedir a l’alteració d’aquests béns de domini públic, salvaguardant sempre l’interès general al qual ha de servir la  corporació titular d’aquells.</w:t>
      </w:r>
    </w:p>
    <w:p w:rsidR="00535F53" w:rsidRPr="00AB024D" w:rsidRDefault="00535F53" w:rsidP="00535F53">
      <w:pPr>
        <w:spacing w:after="0" w:line="360" w:lineRule="auto"/>
        <w:ind w:right="-1"/>
        <w:jc w:val="both"/>
        <w:rPr>
          <w:rFonts w:ascii="Verdana" w:hAnsi="Verdana"/>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 xml:space="preserve">Vist doncs l’informe emès en </w:t>
      </w:r>
      <w:r w:rsidRPr="00DA373C">
        <w:rPr>
          <w:rFonts w:ascii="Verdana" w:hAnsi="Verdana"/>
          <w:lang w:val="ca-ES"/>
        </w:rPr>
        <w:t xml:space="preserve">data </w:t>
      </w:r>
      <w:r w:rsidR="00DC67E0" w:rsidRPr="00DA373C">
        <w:rPr>
          <w:rFonts w:ascii="Verdana" w:hAnsi="Verdana"/>
          <w:lang w:val="ca-ES"/>
        </w:rPr>
        <w:t>5 de setembre de 2012</w:t>
      </w:r>
      <w:r w:rsidRPr="00DA373C">
        <w:rPr>
          <w:rFonts w:ascii="Verdana" w:hAnsi="Verdana"/>
          <w:lang w:val="ca-ES"/>
        </w:rPr>
        <w:t xml:space="preserve"> per l’arquitecte municipal </w:t>
      </w:r>
      <w:proofErr w:type="spellStart"/>
      <w:r w:rsidRPr="00DA373C">
        <w:rPr>
          <w:rFonts w:ascii="Verdana" w:hAnsi="Verdana"/>
          <w:lang w:val="ca-ES"/>
        </w:rPr>
        <w:t>sr.</w:t>
      </w:r>
      <w:proofErr w:type="spellEnd"/>
      <w:r w:rsidRPr="00DA373C">
        <w:rPr>
          <w:rFonts w:ascii="Verdana" w:hAnsi="Verdana"/>
          <w:lang w:val="ca-ES"/>
        </w:rPr>
        <w:t xml:space="preserve"> </w:t>
      </w:r>
      <w:r w:rsidR="00DC67E0" w:rsidRPr="00DA373C">
        <w:rPr>
          <w:rFonts w:ascii="Verdana" w:hAnsi="Verdana"/>
          <w:lang w:val="ca-ES"/>
        </w:rPr>
        <w:t>Ramon Gumà</w:t>
      </w:r>
      <w:r w:rsidRPr="00DA373C">
        <w:rPr>
          <w:rFonts w:ascii="Verdana" w:hAnsi="Verdana"/>
          <w:lang w:val="ca-ES"/>
        </w:rPr>
        <w:t>,</w:t>
      </w:r>
      <w:r w:rsidRPr="00AB024D">
        <w:rPr>
          <w:rFonts w:ascii="Verdana" w:hAnsi="Verdana"/>
          <w:lang w:val="ca-ES"/>
        </w:rPr>
        <w:t xml:space="preserve"> la part substancial del qual s’expressa a continuació: </w:t>
      </w:r>
    </w:p>
    <w:p w:rsidR="00535F53" w:rsidRPr="00AB024D" w:rsidRDefault="00535F53" w:rsidP="00535F53">
      <w:pPr>
        <w:spacing w:after="0" w:line="360" w:lineRule="auto"/>
        <w:ind w:right="-1"/>
        <w:jc w:val="both"/>
        <w:rPr>
          <w:rFonts w:ascii="Verdana" w:hAnsi="Verdana"/>
          <w:lang w:val="ca-ES"/>
        </w:rPr>
      </w:pPr>
    </w:p>
    <w:p w:rsidR="00F56760" w:rsidRPr="00F56760" w:rsidRDefault="00F56760" w:rsidP="00F56760">
      <w:pPr>
        <w:spacing w:after="0" w:line="360" w:lineRule="auto"/>
        <w:ind w:right="-1"/>
        <w:jc w:val="both"/>
        <w:rPr>
          <w:rFonts w:ascii="Century Gothic" w:hAnsi="Century Gothic"/>
          <w:sz w:val="18"/>
          <w:szCs w:val="18"/>
          <w:lang w:val="ca-ES"/>
        </w:rPr>
      </w:pPr>
      <w:r>
        <w:rPr>
          <w:rFonts w:ascii="Century Gothic" w:hAnsi="Century Gothic"/>
          <w:sz w:val="18"/>
          <w:szCs w:val="18"/>
          <w:lang w:val="ca-ES"/>
        </w:rPr>
        <w:t>“</w:t>
      </w:r>
      <w:r w:rsidRPr="00F56760">
        <w:rPr>
          <w:rFonts w:ascii="Century Gothic" w:hAnsi="Century Gothic"/>
          <w:sz w:val="18"/>
          <w:szCs w:val="18"/>
          <w:lang w:val="ca-ES"/>
        </w:rPr>
        <w:t>PRIMER.- Aprovar l’alteració del traçat del camí amb les condicions següents:</w:t>
      </w:r>
    </w:p>
    <w:p w:rsidR="00F56760" w:rsidRPr="00F56760" w:rsidRDefault="00F56760" w:rsidP="00F56760">
      <w:pPr>
        <w:spacing w:after="0" w:line="360" w:lineRule="auto"/>
        <w:ind w:right="-1"/>
        <w:jc w:val="both"/>
        <w:rPr>
          <w:rFonts w:ascii="Century Gothic" w:hAnsi="Century Gothic"/>
          <w:sz w:val="18"/>
          <w:szCs w:val="18"/>
          <w:lang w:val="ca-ES"/>
        </w:rPr>
      </w:pPr>
      <w:r w:rsidRPr="00F56760">
        <w:rPr>
          <w:rFonts w:ascii="Century Gothic" w:hAnsi="Century Gothic"/>
          <w:sz w:val="18"/>
          <w:szCs w:val="18"/>
          <w:lang w:val="ca-ES"/>
        </w:rPr>
        <w:t>- Abans de l’inici de les obres caldrà presentar un full de assumeix de la direcció facultativa signat pels tècnics redactors del projecte.</w:t>
      </w:r>
    </w:p>
    <w:p w:rsidR="00F56760" w:rsidRPr="00F56760" w:rsidRDefault="00F56760" w:rsidP="00F56760">
      <w:pPr>
        <w:spacing w:after="0" w:line="360" w:lineRule="auto"/>
        <w:ind w:right="-1"/>
        <w:jc w:val="both"/>
        <w:rPr>
          <w:rFonts w:ascii="Century Gothic" w:hAnsi="Century Gothic"/>
          <w:sz w:val="18"/>
          <w:szCs w:val="18"/>
          <w:lang w:val="ca-ES"/>
        </w:rPr>
      </w:pPr>
      <w:r w:rsidRPr="00F56760">
        <w:rPr>
          <w:rFonts w:ascii="Century Gothic" w:hAnsi="Century Gothic"/>
          <w:sz w:val="18"/>
          <w:szCs w:val="18"/>
          <w:lang w:val="ca-ES"/>
        </w:rPr>
        <w:t>- Una vegada efectuat el replanteig inicial del traçat del camí caldrà notificar-ho als serveis tècnics municipals.</w:t>
      </w:r>
    </w:p>
    <w:p w:rsidR="00F56760" w:rsidRPr="00F56760" w:rsidRDefault="00F56760" w:rsidP="00F56760">
      <w:pPr>
        <w:spacing w:after="0" w:line="360" w:lineRule="auto"/>
        <w:ind w:right="-1"/>
        <w:jc w:val="both"/>
        <w:rPr>
          <w:rFonts w:ascii="Century Gothic" w:hAnsi="Century Gothic"/>
          <w:sz w:val="18"/>
          <w:szCs w:val="18"/>
          <w:lang w:val="ca-ES"/>
        </w:rPr>
      </w:pPr>
      <w:r w:rsidRPr="00F56760">
        <w:rPr>
          <w:rFonts w:ascii="Century Gothic" w:hAnsi="Century Gothic"/>
          <w:sz w:val="18"/>
          <w:szCs w:val="18"/>
          <w:lang w:val="ca-ES"/>
        </w:rPr>
        <w:t>- La inscripció al registre de propietat del canvi de titularitat serà efectuada pel sol·licitant.</w:t>
      </w:r>
    </w:p>
    <w:p w:rsidR="00F56760" w:rsidRPr="00F56760" w:rsidRDefault="00F56760" w:rsidP="00F56760">
      <w:pPr>
        <w:spacing w:after="0" w:line="360" w:lineRule="auto"/>
        <w:ind w:right="-1"/>
        <w:jc w:val="both"/>
        <w:rPr>
          <w:rFonts w:ascii="Century Gothic" w:hAnsi="Century Gothic"/>
          <w:sz w:val="18"/>
          <w:szCs w:val="18"/>
          <w:lang w:val="ca-ES"/>
        </w:rPr>
      </w:pPr>
      <w:r w:rsidRPr="00F56760">
        <w:rPr>
          <w:rFonts w:ascii="Century Gothic" w:hAnsi="Century Gothic"/>
          <w:sz w:val="18"/>
          <w:szCs w:val="18"/>
          <w:lang w:val="ca-ES"/>
        </w:rPr>
        <w:t>- No es podrà tancar ni restringir el ús públic per qualsevol mitja del camí existent, fins que no estigui en ús el nou traçat.</w:t>
      </w:r>
      <w:r>
        <w:rPr>
          <w:rFonts w:ascii="Century Gothic" w:hAnsi="Century Gothic"/>
          <w:sz w:val="18"/>
          <w:szCs w:val="18"/>
          <w:lang w:val="ca-ES"/>
        </w:rPr>
        <w:t>”</w:t>
      </w:r>
    </w:p>
    <w:p w:rsidR="00535F53" w:rsidRPr="00AB024D" w:rsidRDefault="00535F53" w:rsidP="00535F53">
      <w:pPr>
        <w:spacing w:after="0" w:line="360" w:lineRule="auto"/>
        <w:ind w:right="-1"/>
        <w:jc w:val="both"/>
        <w:rPr>
          <w:rFonts w:ascii="Verdana" w:hAnsi="Verdana"/>
          <w:b/>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 xml:space="preserve">D’acord amb el que disposen els articles 52.2.l, 112.3.m, 204, 205 i 223 del Decret legislatiu 2/2003, de 28 d’abril, pel qual s’aprova el text refós de la llei municipal i de règim local de Catalunya i 20, 26, 121, 122 i 123 del Decret 336/1988, de 17 d’octubre, pel qual s’aprova el reglament del patrimoni dels ens locals, correspon al ple la competència per aprovar l’alteració de la qualificació jurídica </w:t>
      </w:r>
    </w:p>
    <w:p w:rsidR="00535F53" w:rsidRPr="00AB024D" w:rsidRDefault="00535F53" w:rsidP="00535F53">
      <w:pPr>
        <w:spacing w:after="0" w:line="360" w:lineRule="auto"/>
        <w:ind w:right="-1"/>
        <w:jc w:val="both"/>
        <w:rPr>
          <w:rFonts w:ascii="Verdana" w:hAnsi="Verdana"/>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Es proposa al ple l’adopció del següent acord:</w:t>
      </w:r>
    </w:p>
    <w:p w:rsidR="00535F53" w:rsidRPr="00AB024D" w:rsidRDefault="00B80BF6" w:rsidP="00535F53">
      <w:pPr>
        <w:spacing w:after="0" w:line="360" w:lineRule="auto"/>
        <w:ind w:right="-1"/>
        <w:jc w:val="both"/>
        <w:rPr>
          <w:rFonts w:ascii="Verdana" w:hAnsi="Verdana"/>
          <w:b/>
          <w:lang w:val="ca-ES"/>
        </w:rPr>
      </w:pPr>
      <w:r>
        <w:rPr>
          <w:rFonts w:ascii="Verdana" w:hAnsi="Verdana"/>
          <w:b/>
          <w:lang w:val="ca-ES"/>
        </w:rPr>
        <w:t xml:space="preserve"> </w:t>
      </w: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PRIMER.- Aprovar inicialment</w:t>
      </w:r>
      <w:r w:rsidR="002B578B" w:rsidRPr="00AB024D">
        <w:rPr>
          <w:rFonts w:ascii="Verdana" w:hAnsi="Verdana"/>
          <w:lang w:val="ca-ES"/>
        </w:rPr>
        <w:t xml:space="preserve"> l’alteració dels camins que són objecte del present punt de l’ordre del dia i, en conseqüència,</w:t>
      </w:r>
      <w:r w:rsidRPr="00AB024D">
        <w:rPr>
          <w:rFonts w:ascii="Verdana" w:hAnsi="Verdana"/>
          <w:lang w:val="ca-ES"/>
        </w:rPr>
        <w:t xml:space="preserve"> la desafectació del bé demanial que tot seguit es descriu:</w:t>
      </w:r>
    </w:p>
    <w:p w:rsidR="00535F53" w:rsidRPr="00AB024D" w:rsidRDefault="00535F53" w:rsidP="00535F53">
      <w:pPr>
        <w:spacing w:after="0" w:line="360" w:lineRule="auto"/>
        <w:ind w:right="-1"/>
        <w:jc w:val="both"/>
        <w:rPr>
          <w:rFonts w:ascii="Verdana" w:hAnsi="Verdana"/>
          <w:lang w:val="ca-ES"/>
        </w:rPr>
      </w:pPr>
    </w:p>
    <w:p w:rsidR="00535F53" w:rsidRDefault="00176474" w:rsidP="00535F53">
      <w:pPr>
        <w:spacing w:after="0" w:line="360" w:lineRule="auto"/>
        <w:ind w:right="-1"/>
        <w:jc w:val="both"/>
        <w:rPr>
          <w:rFonts w:ascii="Verdana" w:hAnsi="Verdana"/>
          <w:lang w:val="ca-ES"/>
        </w:rPr>
      </w:pPr>
      <w:r>
        <w:rPr>
          <w:rFonts w:ascii="Verdana" w:hAnsi="Verdana"/>
          <w:lang w:val="ca-ES"/>
        </w:rPr>
        <w:t>“</w:t>
      </w:r>
      <w:r w:rsidR="00373B1E">
        <w:rPr>
          <w:rFonts w:ascii="Verdana" w:hAnsi="Verdana"/>
          <w:lang w:val="ca-ES"/>
        </w:rPr>
        <w:t>Tram del camí de Can Savall a Can Rossell: Tram de camí de 331 m. de longitud, d’amplada compresa entre 2,50 i 3,00 i 933 m2 de superfície.</w:t>
      </w:r>
    </w:p>
    <w:p w:rsidR="00373B1E" w:rsidRDefault="00373B1E" w:rsidP="00535F53">
      <w:pPr>
        <w:spacing w:after="0" w:line="360" w:lineRule="auto"/>
        <w:ind w:right="-1"/>
        <w:jc w:val="both"/>
        <w:rPr>
          <w:rFonts w:ascii="Verdana" w:hAnsi="Verdana"/>
          <w:lang w:val="ca-ES"/>
        </w:rPr>
      </w:pPr>
      <w:r>
        <w:rPr>
          <w:rFonts w:ascii="Verdana" w:hAnsi="Verdana"/>
          <w:lang w:val="ca-ES"/>
        </w:rPr>
        <w:t xml:space="preserve">Afronta: Entre límit sud-oest al límit nord en línia corba de 185,3 m., aproximadament amb la finca de referència cadastral 08273A0560000010000QE; en línia recta de 5,90 aproximadament, amb el camí de Savall a la </w:t>
      </w:r>
      <w:proofErr w:type="spellStart"/>
      <w:r>
        <w:rPr>
          <w:rFonts w:ascii="Verdana" w:hAnsi="Verdana"/>
          <w:lang w:val="ca-ES"/>
        </w:rPr>
        <w:t>Bardera</w:t>
      </w:r>
      <w:proofErr w:type="spellEnd"/>
      <w:r>
        <w:rPr>
          <w:rFonts w:ascii="Verdana" w:hAnsi="Verdana"/>
          <w:lang w:val="ca-ES"/>
        </w:rPr>
        <w:t xml:space="preserve"> i en línia corba de 56,40 m aproximadament, i línia sensiblement recta de 39,59 m, aproximadament, amb la finca de referència cadastral 0273A057000010000QK. Al límit nord en línia corba de 10,67 m, aproximadament, amb el camí de Savall a Can Rossell.</w:t>
      </w:r>
      <w:r w:rsidR="007F5EFB">
        <w:rPr>
          <w:rFonts w:ascii="Verdana" w:hAnsi="Verdana"/>
          <w:lang w:val="ca-ES"/>
        </w:rPr>
        <w:t xml:space="preserve"> Al límit sud, en línia sensiblement recta de 47,66 m aproximadament, i en línia corba de 70,35 m, aproximadament, amb finca de referència castral 08273A061000020000QL; al límit est en línia corba de 135,73 m, aproximadament amb finca de referència castral 08273A0610000150000QJ; i al límit nord-est en línia sensiblement recta de 69,93 m, aproximadament amb finca de referència castral 08273A061000020000QL. Al límit sud en línia recta de 3,00 aproximadament, amb el camí de Savall a Can Rossell.</w:t>
      </w:r>
    </w:p>
    <w:p w:rsidR="00373B1E" w:rsidRDefault="00373B1E" w:rsidP="00535F53">
      <w:pPr>
        <w:spacing w:after="0" w:line="360" w:lineRule="auto"/>
        <w:ind w:right="-1"/>
        <w:jc w:val="both"/>
        <w:rPr>
          <w:rFonts w:ascii="Verdana" w:hAnsi="Verdana"/>
          <w:lang w:val="ca-ES"/>
        </w:rPr>
      </w:pPr>
      <w:r>
        <w:rPr>
          <w:rFonts w:ascii="Verdana" w:hAnsi="Verdana"/>
          <w:lang w:val="ca-ES"/>
        </w:rPr>
        <w:t xml:space="preserve">Tram del camí de Savall a la </w:t>
      </w:r>
      <w:proofErr w:type="spellStart"/>
      <w:r>
        <w:rPr>
          <w:rFonts w:ascii="Verdana" w:hAnsi="Verdana"/>
          <w:lang w:val="ca-ES"/>
        </w:rPr>
        <w:t>Bardera</w:t>
      </w:r>
      <w:proofErr w:type="spellEnd"/>
      <w:r>
        <w:rPr>
          <w:rFonts w:ascii="Verdana" w:hAnsi="Verdana"/>
          <w:lang w:val="ca-ES"/>
        </w:rPr>
        <w:t>: Tram de camí de 86 m de longitud, d’amplada compresa entre 2,50 i 2,75 m i 236 m2.</w:t>
      </w:r>
    </w:p>
    <w:p w:rsidR="00373B1E" w:rsidRDefault="00373B1E" w:rsidP="00535F53">
      <w:pPr>
        <w:spacing w:after="0" w:line="360" w:lineRule="auto"/>
        <w:ind w:right="-1"/>
        <w:jc w:val="both"/>
        <w:rPr>
          <w:rFonts w:ascii="Verdana" w:hAnsi="Verdana"/>
          <w:lang w:val="ca-ES"/>
        </w:rPr>
      </w:pPr>
      <w:r>
        <w:rPr>
          <w:rFonts w:ascii="Verdana" w:hAnsi="Verdana"/>
          <w:lang w:val="ca-ES"/>
        </w:rPr>
        <w:t>Afronta: al límit oest en línia sensiblement recta de 81,48 m, aproximadament amb la finca de referència cadastral 08273A056</w:t>
      </w:r>
      <w:r w:rsidR="007F5EFB">
        <w:rPr>
          <w:rFonts w:ascii="Verdana" w:hAnsi="Verdana"/>
          <w:lang w:val="ca-ES"/>
        </w:rPr>
        <w:t xml:space="preserve">000010000QE. Al límit, nord en línia recta de 3 m, aproximadament, amb el camí de Savall a la </w:t>
      </w:r>
      <w:proofErr w:type="spellStart"/>
      <w:r w:rsidR="007F5EFB">
        <w:rPr>
          <w:rFonts w:ascii="Verdana" w:hAnsi="Verdana"/>
          <w:lang w:val="ca-ES"/>
        </w:rPr>
        <w:t>Bardera</w:t>
      </w:r>
      <w:proofErr w:type="spellEnd"/>
      <w:r w:rsidR="007F5EFB">
        <w:rPr>
          <w:rFonts w:ascii="Verdana" w:hAnsi="Verdana"/>
          <w:lang w:val="ca-ES"/>
        </w:rPr>
        <w:t>. Al límit est, en línia sensiblement recta de 84,97 m, aproximadament, amb finca de referència cadastral 08273A047000010000QK. I al límit sud en línia recta de 5,90 m aproximadament, amb el camí de Savall a Can Rossell.”</w:t>
      </w:r>
    </w:p>
    <w:p w:rsidR="00373B1E" w:rsidRPr="00AB024D" w:rsidRDefault="00373B1E" w:rsidP="00535F53">
      <w:pPr>
        <w:spacing w:after="0" w:line="360" w:lineRule="auto"/>
        <w:ind w:right="-1"/>
        <w:jc w:val="both"/>
        <w:rPr>
          <w:rFonts w:ascii="Verdana" w:hAnsi="Verdana"/>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lastRenderedPageBreak/>
        <w:t>SEGON.- Aprovar alhora, i també inicialment, el projecte redactat per l’equip tècnic Hèlix Arquitectes SLP, amb un pressupost d</w:t>
      </w:r>
      <w:r w:rsidR="00DC67E0" w:rsidRPr="00AB024D">
        <w:rPr>
          <w:rFonts w:ascii="Verdana" w:hAnsi="Verdana"/>
          <w:lang w:val="ca-ES"/>
        </w:rPr>
        <w:t>’</w:t>
      </w:r>
      <w:r w:rsidRPr="00AB024D">
        <w:rPr>
          <w:rFonts w:ascii="Verdana" w:hAnsi="Verdana"/>
          <w:lang w:val="ca-ES"/>
        </w:rPr>
        <w:t>e</w:t>
      </w:r>
      <w:r w:rsidR="00DC67E0" w:rsidRPr="00AB024D">
        <w:rPr>
          <w:rFonts w:ascii="Verdana" w:hAnsi="Verdana"/>
          <w:lang w:val="ca-ES"/>
        </w:rPr>
        <w:t>xecució per contracte de 24.476,11</w:t>
      </w:r>
      <w:r w:rsidRPr="00AB024D">
        <w:rPr>
          <w:rFonts w:ascii="Verdana" w:hAnsi="Verdana"/>
          <w:lang w:val="ca-ES"/>
        </w:rPr>
        <w:t xml:space="preserve"> euros</w:t>
      </w:r>
    </w:p>
    <w:p w:rsidR="00535F53" w:rsidRPr="00AB024D" w:rsidRDefault="00535F53" w:rsidP="00535F53">
      <w:pPr>
        <w:spacing w:after="0" w:line="360" w:lineRule="auto"/>
        <w:ind w:right="-1"/>
        <w:jc w:val="both"/>
        <w:rPr>
          <w:rFonts w:ascii="Verdana" w:hAnsi="Verdana"/>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 xml:space="preserve">TERCER.- Exposar al públic l’expedient iniciat així com el projecte tècnic pel termini de trenta dies, durant els quals es podran examinar i formular-hi les </w:t>
      </w:r>
      <w:proofErr w:type="spellStart"/>
      <w:r w:rsidRPr="00AB024D">
        <w:rPr>
          <w:rFonts w:ascii="Verdana" w:hAnsi="Verdana"/>
          <w:lang w:val="ca-ES"/>
        </w:rPr>
        <w:t>al.legacions</w:t>
      </w:r>
      <w:proofErr w:type="spellEnd"/>
      <w:r w:rsidRPr="00AB024D">
        <w:rPr>
          <w:rFonts w:ascii="Verdana" w:hAnsi="Verdana"/>
          <w:lang w:val="ca-ES"/>
        </w:rPr>
        <w:t xml:space="preserve"> pertinents</w:t>
      </w:r>
      <w:r w:rsidR="00D1238A">
        <w:rPr>
          <w:rFonts w:ascii="Verdana" w:hAnsi="Verdana"/>
          <w:lang w:val="ca-ES"/>
        </w:rPr>
        <w:t>.</w:t>
      </w:r>
    </w:p>
    <w:p w:rsidR="00535F53" w:rsidRPr="00AB024D" w:rsidRDefault="00535F53" w:rsidP="00535F53">
      <w:pPr>
        <w:spacing w:after="0" w:line="360" w:lineRule="auto"/>
        <w:ind w:right="-1"/>
        <w:jc w:val="both"/>
        <w:rPr>
          <w:rFonts w:ascii="Verdana" w:hAnsi="Verdana"/>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 xml:space="preserve">QUART.- Disposar, si escau, la pertinent modificació de l’inventari de béns així com que es faci constar al Registre de la Propietat la modificació </w:t>
      </w:r>
      <w:r w:rsidR="00606195" w:rsidRPr="00AB024D">
        <w:rPr>
          <w:rFonts w:ascii="Verdana" w:hAnsi="Verdana"/>
          <w:lang w:val="ca-ES"/>
        </w:rPr>
        <w:t>jurídica</w:t>
      </w:r>
      <w:r w:rsidRPr="00AB024D">
        <w:rPr>
          <w:rFonts w:ascii="Verdana" w:hAnsi="Verdana"/>
          <w:lang w:val="ca-ES"/>
        </w:rPr>
        <w:t xml:space="preserve"> que aquest acord comporta dels béns que són el seu objecte.</w:t>
      </w:r>
    </w:p>
    <w:p w:rsidR="00535F53" w:rsidRPr="00AB024D" w:rsidRDefault="00535F53" w:rsidP="00535F53">
      <w:pPr>
        <w:spacing w:after="0" w:line="360" w:lineRule="auto"/>
        <w:ind w:right="-1"/>
        <w:jc w:val="both"/>
        <w:rPr>
          <w:rFonts w:ascii="Verdana" w:hAnsi="Verdana"/>
          <w:lang w:val="ca-ES"/>
        </w:rPr>
      </w:pPr>
    </w:p>
    <w:p w:rsidR="00535F53" w:rsidRPr="00AB024D" w:rsidRDefault="00535F53" w:rsidP="00535F53">
      <w:pPr>
        <w:spacing w:after="0" w:line="360" w:lineRule="auto"/>
        <w:ind w:right="-1"/>
        <w:jc w:val="both"/>
        <w:rPr>
          <w:rFonts w:ascii="Verdana" w:hAnsi="Verdana"/>
          <w:lang w:val="ca-ES"/>
        </w:rPr>
      </w:pPr>
      <w:r w:rsidRPr="00AB024D">
        <w:rPr>
          <w:rFonts w:ascii="Verdana" w:hAnsi="Verdana"/>
          <w:lang w:val="ca-ES"/>
        </w:rPr>
        <w:t xml:space="preserve">CINQUÈ.- Facultar el </w:t>
      </w:r>
      <w:proofErr w:type="spellStart"/>
      <w:r w:rsidRPr="00AB024D">
        <w:rPr>
          <w:rFonts w:ascii="Verdana" w:hAnsi="Verdana"/>
          <w:lang w:val="ca-ES"/>
        </w:rPr>
        <w:t>sr.</w:t>
      </w:r>
      <w:proofErr w:type="spellEnd"/>
      <w:r w:rsidRPr="00AB024D">
        <w:rPr>
          <w:rFonts w:ascii="Verdana" w:hAnsi="Verdana"/>
          <w:lang w:val="ca-ES"/>
        </w:rPr>
        <w:t xml:space="preserve"> Alcalde per a signar, en execució del present acord, els documents que legalment siguin preceptius.</w:t>
      </w:r>
    </w:p>
    <w:p w:rsidR="000F720C" w:rsidRPr="00AB024D" w:rsidRDefault="000F720C" w:rsidP="001A52A8">
      <w:pPr>
        <w:spacing w:after="0" w:line="360" w:lineRule="auto"/>
        <w:ind w:right="-1"/>
        <w:jc w:val="both"/>
        <w:rPr>
          <w:rFonts w:ascii="Verdana" w:hAnsi="Verdana"/>
          <w:b/>
          <w:lang w:val="ca-ES"/>
        </w:rPr>
      </w:pPr>
    </w:p>
    <w:p w:rsidR="00F93E98" w:rsidRPr="00D1238A" w:rsidRDefault="00F93E98" w:rsidP="00F93E98">
      <w:pPr>
        <w:jc w:val="both"/>
        <w:rPr>
          <w:rFonts w:ascii="Verdana" w:hAnsi="Verdana" w:cs="Verdana"/>
          <w:b/>
          <w:bCs/>
          <w:u w:val="single"/>
          <w:lang w:val="ca-ES"/>
        </w:rPr>
      </w:pPr>
      <w:r w:rsidRPr="00D1238A">
        <w:rPr>
          <w:rFonts w:ascii="Verdana" w:hAnsi="Verdana" w:cs="Verdana"/>
          <w:lang w:val="ca-ES"/>
        </w:rPr>
        <w:t xml:space="preserve">El Ple, </w:t>
      </w:r>
      <w:r w:rsidR="00D1238A" w:rsidRPr="00D1238A">
        <w:rPr>
          <w:rFonts w:ascii="Verdana" w:hAnsi="Verdana" w:cs="Verdana"/>
          <w:lang w:val="ca-ES"/>
        </w:rPr>
        <w:t>amb les abstencions dels grups d’APS-CUP i ERC i el vot a favor de la resta de grups municipals</w:t>
      </w:r>
      <w:r w:rsidRPr="00D1238A">
        <w:rPr>
          <w:rFonts w:ascii="Verdana" w:hAnsi="Verdana" w:cs="Verdana"/>
          <w:lang w:val="ca-ES"/>
        </w:rPr>
        <w:t xml:space="preserve">, </w:t>
      </w:r>
      <w:r w:rsidR="00D1238A">
        <w:rPr>
          <w:rFonts w:ascii="Verdana" w:hAnsi="Verdana" w:cs="Verdana"/>
          <w:lang w:val="ca-ES"/>
        </w:rPr>
        <w:t xml:space="preserve">que representa la majoria absoluta legal dels membres de la corporació, </w:t>
      </w:r>
      <w:r w:rsidRPr="00D1238A">
        <w:rPr>
          <w:rFonts w:ascii="Verdana" w:hAnsi="Verdana" w:cs="Verdana"/>
          <w:lang w:val="ca-ES"/>
        </w:rPr>
        <w:t>acorda aprovar la proposta presentada.</w:t>
      </w:r>
    </w:p>
    <w:p w:rsidR="00F93E98" w:rsidRPr="00AB024D" w:rsidRDefault="00F93E98" w:rsidP="00F93E98">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0F720C" w:rsidRDefault="00D1238A" w:rsidP="001A52A8">
      <w:pPr>
        <w:spacing w:after="0" w:line="360" w:lineRule="auto"/>
        <w:ind w:right="-1"/>
        <w:jc w:val="both"/>
        <w:rPr>
          <w:rFonts w:ascii="Verdana" w:hAnsi="Verdana"/>
          <w:lang w:val="ca-ES"/>
        </w:rPr>
      </w:pPr>
      <w:r w:rsidRPr="00D1238A">
        <w:rPr>
          <w:rFonts w:ascii="Verdana" w:hAnsi="Verdana"/>
          <w:lang w:val="ca-ES"/>
        </w:rPr>
        <w:t xml:space="preserve">El </w:t>
      </w:r>
      <w:proofErr w:type="spellStart"/>
      <w:r w:rsidRPr="00D1238A">
        <w:rPr>
          <w:rFonts w:ascii="Verdana" w:hAnsi="Verdana"/>
          <w:lang w:val="ca-ES"/>
        </w:rPr>
        <w:t>sr.</w:t>
      </w:r>
      <w:proofErr w:type="spellEnd"/>
      <w:r w:rsidRPr="00D1238A">
        <w:rPr>
          <w:rFonts w:ascii="Verdana" w:hAnsi="Verdana"/>
          <w:lang w:val="ca-ES"/>
        </w:rPr>
        <w:t xml:space="preserve"> Ràfols</w:t>
      </w:r>
      <w:r>
        <w:rPr>
          <w:rFonts w:ascii="Verdana" w:hAnsi="Verdana"/>
          <w:lang w:val="ca-ES"/>
        </w:rPr>
        <w:t xml:space="preserve"> explica la proposta i considera que el treball tècnic efectuat per l’equip redactor del projecte és de molta qualitat i que el camí públic resultant de l’alteració plantejada augmenta la seguretat i la qualitat del que ara hi és, afegint que a partir de la seva aprovació romandrà a exposició pública per trenta dies per a coneixement general i públic.</w:t>
      </w:r>
    </w:p>
    <w:p w:rsidR="001A5A15" w:rsidRDefault="001A5A15" w:rsidP="001A52A8">
      <w:pPr>
        <w:spacing w:after="0" w:line="360" w:lineRule="auto"/>
        <w:ind w:right="-1"/>
        <w:jc w:val="both"/>
        <w:rPr>
          <w:rFonts w:ascii="Verdana" w:hAnsi="Verdana"/>
          <w:lang w:val="ca-ES"/>
        </w:rPr>
      </w:pPr>
    </w:p>
    <w:p w:rsidR="00D1238A" w:rsidRDefault="00D1238A"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corrobora la qualitat del projecte  i la millora en relació a la situació actual i afirma que el </w:t>
      </w:r>
      <w:proofErr w:type="spellStart"/>
      <w:r>
        <w:rPr>
          <w:rFonts w:ascii="Verdana" w:hAnsi="Verdana"/>
          <w:lang w:val="ca-ES"/>
        </w:rPr>
        <w:t>sr.</w:t>
      </w:r>
      <w:proofErr w:type="spellEnd"/>
      <w:r>
        <w:rPr>
          <w:rFonts w:ascii="Verdana" w:hAnsi="Verdana"/>
          <w:lang w:val="ca-ES"/>
        </w:rPr>
        <w:t xml:space="preserve"> Mata, l’impulsor de la iniciativa, és un antic regidor</w:t>
      </w:r>
      <w:r w:rsidR="001A5A15">
        <w:rPr>
          <w:rFonts w:ascii="Verdana" w:hAnsi="Verdana"/>
          <w:lang w:val="ca-ES"/>
        </w:rPr>
        <w:t xml:space="preserve"> que sempre ha prestat un bon servei al municipi de Subirats i mereix que la seva petició sigui tinguda en compte i aprovada.</w:t>
      </w:r>
    </w:p>
    <w:p w:rsidR="001A5A15" w:rsidRDefault="001A5A15" w:rsidP="001A52A8">
      <w:pPr>
        <w:spacing w:after="0" w:line="360" w:lineRule="auto"/>
        <w:ind w:right="-1"/>
        <w:jc w:val="both"/>
        <w:rPr>
          <w:rFonts w:ascii="Verdana" w:hAnsi="Verdana"/>
          <w:lang w:val="ca-ES"/>
        </w:rPr>
      </w:pPr>
    </w:p>
    <w:p w:rsidR="001A5A15" w:rsidRDefault="001A5A15" w:rsidP="001A52A8">
      <w:pPr>
        <w:spacing w:after="0" w:line="360" w:lineRule="auto"/>
        <w:ind w:right="-1"/>
        <w:jc w:val="both"/>
        <w:rPr>
          <w:rFonts w:ascii="Verdana" w:hAnsi="Verdana"/>
          <w:lang w:val="ca-ES"/>
        </w:rPr>
      </w:pPr>
      <w:r>
        <w:rPr>
          <w:rFonts w:ascii="Verdana" w:hAnsi="Verdana"/>
          <w:lang w:val="ca-ES"/>
        </w:rPr>
        <w:lastRenderedPageBreak/>
        <w:t xml:space="preserve">El </w:t>
      </w:r>
      <w:proofErr w:type="spellStart"/>
      <w:r>
        <w:rPr>
          <w:rFonts w:ascii="Verdana" w:hAnsi="Verdana"/>
          <w:lang w:val="ca-ES"/>
        </w:rPr>
        <w:t>sr.</w:t>
      </w:r>
      <w:proofErr w:type="spellEnd"/>
      <w:r>
        <w:rPr>
          <w:rFonts w:ascii="Verdana" w:hAnsi="Verdana"/>
          <w:lang w:val="ca-ES"/>
        </w:rPr>
        <w:t xml:space="preserve"> Carbonell manifesta que el treball presentat és de bona qualitat i considera molt important l’audiència pública que, a partir d’ara, s’obrirà però vol subratllar que les formes emprades per part del propietari no han estat correctes, impedint el pas als veïns a causa de la </w:t>
      </w:r>
      <w:proofErr w:type="spellStart"/>
      <w:r>
        <w:rPr>
          <w:rFonts w:ascii="Verdana" w:hAnsi="Verdana"/>
          <w:lang w:val="ca-ES"/>
        </w:rPr>
        <w:t>col.locació</w:t>
      </w:r>
      <w:proofErr w:type="spellEnd"/>
      <w:r>
        <w:rPr>
          <w:rFonts w:ascii="Verdana" w:hAnsi="Verdana"/>
          <w:lang w:val="ca-ES"/>
        </w:rPr>
        <w:t xml:space="preserve"> d’una cadena o modificant la senyalització viària del sector per la qual cosa demana que aquestes conductes siguin sancionades, vinculant el seu vot positiu a la realització de la seva petició.</w:t>
      </w:r>
    </w:p>
    <w:p w:rsidR="001A5A15" w:rsidRDefault="001A5A15" w:rsidP="001A52A8">
      <w:pPr>
        <w:spacing w:after="0" w:line="360" w:lineRule="auto"/>
        <w:ind w:right="-1"/>
        <w:jc w:val="both"/>
        <w:rPr>
          <w:rFonts w:ascii="Verdana" w:hAnsi="Verdana"/>
          <w:lang w:val="ca-ES"/>
        </w:rPr>
      </w:pPr>
    </w:p>
    <w:p w:rsidR="001A5A15" w:rsidRDefault="001A5A15"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Ràfols diu que tampoc per a ell les maneres han estat les correctes.</w:t>
      </w:r>
    </w:p>
    <w:p w:rsidR="001A5A15" w:rsidRDefault="001A5A15" w:rsidP="001A52A8">
      <w:pPr>
        <w:spacing w:after="0" w:line="360" w:lineRule="auto"/>
        <w:ind w:right="-1"/>
        <w:jc w:val="both"/>
        <w:rPr>
          <w:rFonts w:ascii="Verdana" w:hAnsi="Verdana"/>
          <w:lang w:val="ca-ES"/>
        </w:rPr>
      </w:pPr>
    </w:p>
    <w:p w:rsidR="001A5A15" w:rsidRDefault="001A5A15"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manifesta que el contingut de la proposta és correcte però no així les formes emprades i deixa constància que en ocasions anteriors els antics consistoris de Subirats no havien tramitat aquests tipus d’expedients amb </w:t>
      </w:r>
      <w:proofErr w:type="spellStart"/>
      <w:r>
        <w:rPr>
          <w:rFonts w:ascii="Verdana" w:hAnsi="Verdana"/>
          <w:lang w:val="ca-ES"/>
        </w:rPr>
        <w:t>l’oberturta</w:t>
      </w:r>
      <w:proofErr w:type="spellEnd"/>
      <w:r>
        <w:rPr>
          <w:rFonts w:ascii="Verdana" w:hAnsi="Verdana"/>
          <w:lang w:val="ca-ES"/>
        </w:rPr>
        <w:t xml:space="preserve"> de períodes d’exposició pública com ara es vol fer per a coneixement de tothom i per a la màxima transparència del procés.</w:t>
      </w:r>
      <w:r w:rsidR="009D3EEB">
        <w:rPr>
          <w:rFonts w:ascii="Verdana" w:hAnsi="Verdana"/>
          <w:lang w:val="ca-ES"/>
        </w:rPr>
        <w:t xml:space="preserve"> Felicita el </w:t>
      </w:r>
      <w:proofErr w:type="spellStart"/>
      <w:r w:rsidR="009D3EEB">
        <w:rPr>
          <w:rFonts w:ascii="Verdana" w:hAnsi="Verdana"/>
          <w:lang w:val="ca-ES"/>
        </w:rPr>
        <w:t>sr.</w:t>
      </w:r>
      <w:proofErr w:type="spellEnd"/>
      <w:r w:rsidR="009D3EEB">
        <w:rPr>
          <w:rFonts w:ascii="Verdana" w:hAnsi="Verdana"/>
          <w:lang w:val="ca-ES"/>
        </w:rPr>
        <w:t xml:space="preserve"> Ràfols pel seu treball i recorda que l’ajuntament tornarà a tractar aquest tema en un posterior ple per mirar d’aprovar-lo definitivament.</w:t>
      </w:r>
    </w:p>
    <w:p w:rsidR="009D3EEB" w:rsidRDefault="009D3EEB" w:rsidP="001A52A8">
      <w:pPr>
        <w:spacing w:after="0" w:line="360" w:lineRule="auto"/>
        <w:ind w:right="-1"/>
        <w:jc w:val="both"/>
        <w:rPr>
          <w:rFonts w:ascii="Verdana" w:hAnsi="Verdana"/>
          <w:lang w:val="ca-ES"/>
        </w:rPr>
      </w:pPr>
    </w:p>
    <w:p w:rsidR="009D3EEB" w:rsidRDefault="009D3EEB"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Ràfols considera que la corporació no compta amb instruments jurídics adients per tramitar i imposar sancions.</w:t>
      </w:r>
    </w:p>
    <w:p w:rsidR="009D3EEB" w:rsidRDefault="009D3EEB" w:rsidP="001A52A8">
      <w:pPr>
        <w:spacing w:after="0" w:line="360" w:lineRule="auto"/>
        <w:ind w:right="-1"/>
        <w:jc w:val="both"/>
        <w:rPr>
          <w:rFonts w:ascii="Verdana" w:hAnsi="Verdana"/>
          <w:lang w:val="ca-ES"/>
        </w:rPr>
      </w:pPr>
    </w:p>
    <w:p w:rsidR="009D3EEB" w:rsidRDefault="009D3EEB"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García diu mostrar-se </w:t>
      </w:r>
      <w:proofErr w:type="spellStart"/>
      <w:r>
        <w:rPr>
          <w:rFonts w:ascii="Verdana" w:hAnsi="Verdana"/>
          <w:lang w:val="ca-ES"/>
        </w:rPr>
        <w:t>alucinada</w:t>
      </w:r>
      <w:proofErr w:type="spellEnd"/>
      <w:r>
        <w:rPr>
          <w:rFonts w:ascii="Verdana" w:hAnsi="Verdana"/>
          <w:lang w:val="ca-ES"/>
        </w:rPr>
        <w:t xml:space="preserve"> per les paraules proferides per la </w:t>
      </w:r>
      <w:proofErr w:type="spellStart"/>
      <w:r>
        <w:rPr>
          <w:rFonts w:ascii="Verdana" w:hAnsi="Verdana"/>
          <w:lang w:val="ca-ES"/>
        </w:rPr>
        <w:t>sra.</w:t>
      </w:r>
      <w:proofErr w:type="spellEnd"/>
      <w:r>
        <w:rPr>
          <w:rFonts w:ascii="Verdana" w:hAnsi="Verdana"/>
          <w:lang w:val="ca-ES"/>
        </w:rPr>
        <w:t xml:space="preserve"> Morera lloant la figura del </w:t>
      </w:r>
      <w:proofErr w:type="spellStart"/>
      <w:r>
        <w:rPr>
          <w:rFonts w:ascii="Verdana" w:hAnsi="Verdana"/>
          <w:lang w:val="ca-ES"/>
        </w:rPr>
        <w:t>sr.</w:t>
      </w:r>
      <w:proofErr w:type="spellEnd"/>
      <w:r>
        <w:rPr>
          <w:rFonts w:ascii="Verdana" w:hAnsi="Verdana"/>
          <w:lang w:val="ca-ES"/>
        </w:rPr>
        <w:t xml:space="preserve"> Mata i veu interessos personals més que públics en la proposta que es vol aprovar no inspirant-li aquesta cap confiança afegint que els regidors de l’ajuntament no estan aquí per defensar interessos personals.</w:t>
      </w:r>
    </w:p>
    <w:p w:rsidR="009D3EEB" w:rsidRDefault="009D3EEB" w:rsidP="001A52A8">
      <w:pPr>
        <w:spacing w:after="0" w:line="360" w:lineRule="auto"/>
        <w:ind w:right="-1"/>
        <w:jc w:val="both"/>
        <w:rPr>
          <w:rFonts w:ascii="Verdana" w:hAnsi="Verdana"/>
          <w:lang w:val="ca-ES"/>
        </w:rPr>
      </w:pPr>
    </w:p>
    <w:p w:rsidR="009D3EEB" w:rsidRDefault="009D3EEB"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contesta que el </w:t>
      </w:r>
      <w:proofErr w:type="spellStart"/>
      <w:r>
        <w:rPr>
          <w:rFonts w:ascii="Verdana" w:hAnsi="Verdana"/>
          <w:lang w:val="ca-ES"/>
        </w:rPr>
        <w:t>sr.</w:t>
      </w:r>
      <w:proofErr w:type="spellEnd"/>
      <w:r>
        <w:rPr>
          <w:rFonts w:ascii="Verdana" w:hAnsi="Verdana"/>
          <w:lang w:val="ca-ES"/>
        </w:rPr>
        <w:t xml:space="preserve"> Mata sempre ha estat un veí que ha </w:t>
      </w:r>
      <w:proofErr w:type="spellStart"/>
      <w:r>
        <w:rPr>
          <w:rFonts w:ascii="Verdana" w:hAnsi="Verdana"/>
          <w:lang w:val="ca-ES"/>
        </w:rPr>
        <w:t>col.laborat</w:t>
      </w:r>
      <w:proofErr w:type="spellEnd"/>
      <w:r>
        <w:rPr>
          <w:rFonts w:ascii="Verdana" w:hAnsi="Verdana"/>
          <w:lang w:val="ca-ES"/>
        </w:rPr>
        <w:t xml:space="preserve"> amb el municipi de Subirats i les seves entitats i pregunta si cap veí no ha pogut passar pel camí en aquests darrers temps, malgrat la cadena.</w:t>
      </w:r>
    </w:p>
    <w:p w:rsidR="009D3EEB" w:rsidRDefault="009D3EEB" w:rsidP="001A52A8">
      <w:pPr>
        <w:spacing w:after="0" w:line="360" w:lineRule="auto"/>
        <w:ind w:right="-1"/>
        <w:jc w:val="both"/>
        <w:rPr>
          <w:rFonts w:ascii="Verdana" w:hAnsi="Verdana"/>
          <w:lang w:val="ca-ES"/>
        </w:rPr>
      </w:pPr>
    </w:p>
    <w:p w:rsidR="009D3EEB" w:rsidRDefault="009D3EEB"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posant l’exemple de la tramitació de l’alteració del camí de Can </w:t>
      </w:r>
      <w:proofErr w:type="spellStart"/>
      <w:r>
        <w:rPr>
          <w:rFonts w:ascii="Verdana" w:hAnsi="Verdana"/>
          <w:lang w:val="ca-ES"/>
        </w:rPr>
        <w:t>Maristany</w:t>
      </w:r>
      <w:proofErr w:type="spellEnd"/>
      <w:r>
        <w:rPr>
          <w:rFonts w:ascii="Verdana" w:hAnsi="Verdana"/>
          <w:lang w:val="ca-ES"/>
        </w:rPr>
        <w:t xml:space="preserve"> – </w:t>
      </w:r>
      <w:proofErr w:type="spellStart"/>
      <w:r>
        <w:rPr>
          <w:rFonts w:ascii="Verdana" w:hAnsi="Verdana"/>
          <w:lang w:val="ca-ES"/>
        </w:rPr>
        <w:t>época</w:t>
      </w:r>
      <w:proofErr w:type="spellEnd"/>
      <w:r>
        <w:rPr>
          <w:rFonts w:ascii="Verdana" w:hAnsi="Verdana"/>
          <w:lang w:val="ca-ES"/>
        </w:rPr>
        <w:t xml:space="preserve"> de govern del grup d’ERC </w:t>
      </w:r>
      <w:r w:rsidR="005074E2">
        <w:rPr>
          <w:rFonts w:ascii="Verdana" w:hAnsi="Verdana"/>
          <w:lang w:val="ca-ES"/>
        </w:rPr>
        <w:t xml:space="preserve">– assenyala que no hi va haver cap </w:t>
      </w:r>
      <w:r w:rsidR="005074E2">
        <w:rPr>
          <w:rFonts w:ascii="Verdana" w:hAnsi="Verdana"/>
          <w:lang w:val="ca-ES"/>
        </w:rPr>
        <w:lastRenderedPageBreak/>
        <w:t>exposició pública del projecte i de l’expedient i que els tècnics municipals consideren que amb l’alteració es produeixen millores evidents en relació a la situació anterior.</w:t>
      </w:r>
    </w:p>
    <w:p w:rsidR="00881AF7" w:rsidRDefault="00881AF7" w:rsidP="001A52A8">
      <w:pPr>
        <w:spacing w:after="0" w:line="360" w:lineRule="auto"/>
        <w:ind w:right="-1"/>
        <w:jc w:val="both"/>
        <w:rPr>
          <w:rFonts w:ascii="Verdana" w:hAnsi="Verdana"/>
          <w:lang w:val="ca-ES"/>
        </w:rPr>
      </w:pPr>
    </w:p>
    <w:p w:rsidR="00881AF7" w:rsidRDefault="00881AF7" w:rsidP="001A52A8">
      <w:pPr>
        <w:spacing w:after="0" w:line="360" w:lineRule="auto"/>
        <w:ind w:right="-1"/>
        <w:jc w:val="both"/>
        <w:rPr>
          <w:rFonts w:ascii="Verdana" w:hAnsi="Verdana"/>
          <w:lang w:val="ca-ES"/>
        </w:rPr>
      </w:pPr>
    </w:p>
    <w:p w:rsidR="000F720C" w:rsidRPr="00AB024D" w:rsidRDefault="000F720C" w:rsidP="00D07D20">
      <w:pPr>
        <w:jc w:val="both"/>
        <w:rPr>
          <w:rFonts w:ascii="Verdana" w:hAnsi="Verdana" w:cs="Verdana"/>
          <w:b/>
          <w:bCs/>
          <w:u w:val="single"/>
          <w:lang w:val="ca-ES"/>
        </w:rPr>
      </w:pPr>
      <w:r w:rsidRPr="00AB024D">
        <w:rPr>
          <w:rFonts w:ascii="Verdana" w:hAnsi="Verdana" w:cs="Verdana"/>
          <w:lang w:val="ca-ES"/>
        </w:rPr>
        <w:t xml:space="preserve"> </w:t>
      </w:r>
      <w:r w:rsidRPr="00AB024D">
        <w:rPr>
          <w:rFonts w:ascii="Verdana" w:hAnsi="Verdana" w:cs="Verdana"/>
          <w:b/>
          <w:lang w:val="ca-ES"/>
        </w:rPr>
        <w:t xml:space="preserve">4.- </w:t>
      </w:r>
      <w:proofErr w:type="spellStart"/>
      <w:r w:rsidRPr="00AB024D">
        <w:rPr>
          <w:rFonts w:ascii="Verdana" w:hAnsi="Verdana" w:cs="Verdana"/>
          <w:b/>
          <w:lang w:val="ca-ES"/>
        </w:rPr>
        <w:t>Sol.licitar</w:t>
      </w:r>
      <w:proofErr w:type="spellEnd"/>
      <w:r w:rsidRPr="00AB024D">
        <w:rPr>
          <w:rFonts w:ascii="Verdana" w:hAnsi="Verdana" w:cs="Verdana"/>
          <w:b/>
          <w:lang w:val="ca-ES"/>
        </w:rPr>
        <w:t xml:space="preserve">, si escau, del govern de la Generalitat de Catalunya l’atorgament d’una concessió per a la gestió del servei públic de ràdio. </w:t>
      </w:r>
    </w:p>
    <w:p w:rsidR="000F720C" w:rsidRPr="00AB024D" w:rsidRDefault="000F720C" w:rsidP="00CF307A">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Vista la memòria justificativa de les activitats i el projecte d</w:t>
      </w:r>
      <w:r w:rsidR="005E4EEC" w:rsidRPr="00AB024D">
        <w:rPr>
          <w:rFonts w:ascii="Verdana" w:hAnsi="Verdana"/>
          <w:spacing w:val="-3"/>
          <w:lang w:val="ca-ES"/>
        </w:rPr>
        <w:t>e programació presentats per a procedir a l’</w:t>
      </w:r>
      <w:r w:rsidRPr="00AB024D">
        <w:rPr>
          <w:rFonts w:ascii="Verdana" w:hAnsi="Verdana"/>
          <w:spacing w:val="-3"/>
          <w:lang w:val="ca-ES"/>
        </w:rPr>
        <w:t xml:space="preserve">establiment </w:t>
      </w:r>
      <w:r w:rsidR="005E4EEC" w:rsidRPr="00AB024D">
        <w:rPr>
          <w:rFonts w:ascii="Verdana" w:hAnsi="Verdana"/>
          <w:spacing w:val="-3"/>
          <w:lang w:val="ca-ES"/>
        </w:rPr>
        <w:t xml:space="preserve">d’un servei </w:t>
      </w:r>
      <w:r w:rsidRPr="00AB024D">
        <w:rPr>
          <w:rFonts w:ascii="Verdana" w:hAnsi="Verdana"/>
          <w:spacing w:val="-3"/>
          <w:lang w:val="ca-ES"/>
        </w:rPr>
        <w:t>tècnic de radiodifusió sonora en ones mètriques amb modulació de freqüència que l’ajuntament de Subirats  vol posar en marxa properament, i que és objecte de l’expedient administratiu número 80/2012, incoat per la resolució d’Alcaldia de data 28 de juny de 2012.</w:t>
      </w:r>
    </w:p>
    <w:p w:rsidR="000F720C" w:rsidRPr="00AB024D" w:rsidRDefault="000F720C" w:rsidP="00CF307A">
      <w:pPr>
        <w:pStyle w:val="Textoindependiente"/>
        <w:spacing w:after="0" w:line="360" w:lineRule="auto"/>
        <w:ind w:right="-1"/>
        <w:jc w:val="both"/>
        <w:rPr>
          <w:rFonts w:ascii="Verdana" w:hAnsi="Verdana"/>
          <w:spacing w:val="-3"/>
          <w:lang w:val="ca-ES"/>
        </w:rPr>
      </w:pPr>
    </w:p>
    <w:p w:rsidR="000F720C" w:rsidRPr="00AB024D" w:rsidRDefault="000F720C" w:rsidP="00CF307A">
      <w:pPr>
        <w:jc w:val="both"/>
        <w:rPr>
          <w:rFonts w:ascii="Verdana" w:hAnsi="Verdana"/>
          <w:spacing w:val="-3"/>
          <w:lang w:val="ca-ES"/>
        </w:rPr>
      </w:pPr>
      <w:r w:rsidRPr="00AB024D">
        <w:rPr>
          <w:rFonts w:ascii="Verdana" w:hAnsi="Verdana"/>
          <w:spacing w:val="-3"/>
          <w:lang w:val="ca-ES"/>
        </w:rPr>
        <w:t>Vist l’informe favorable de la Intervenció de fons municipal, atès que per les despeses que se’n deriven hi ha consignació econòmica a la partida pressupostària 920-22712.</w:t>
      </w:r>
    </w:p>
    <w:p w:rsidR="000F720C" w:rsidRPr="00AB024D" w:rsidRDefault="000F720C" w:rsidP="00CF307A">
      <w:pPr>
        <w:pStyle w:val="Textoindependiente"/>
        <w:spacing w:after="0" w:line="360" w:lineRule="auto"/>
        <w:ind w:right="-1"/>
        <w:jc w:val="both"/>
        <w:rPr>
          <w:rFonts w:ascii="Verdana" w:hAnsi="Verdana"/>
          <w:spacing w:val="-3"/>
          <w:lang w:val="ca-ES"/>
        </w:rPr>
      </w:pPr>
    </w:p>
    <w:p w:rsidR="000F720C" w:rsidRPr="00AB024D" w:rsidRDefault="000F720C" w:rsidP="00CF307A">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Atès que el tràmit procedent requereix que per part del ple municipal es prengui en consideració la iniciativa explicitada i l’expedient se sotmeti a informació pública durant el termini de trenta dies, prèviament a l’aprovació definitiva, tal com estableix l’article 160 del ROAS.</w:t>
      </w:r>
    </w:p>
    <w:p w:rsidR="000F720C" w:rsidRPr="00AB024D" w:rsidRDefault="000F720C" w:rsidP="00CF307A">
      <w:pPr>
        <w:pStyle w:val="Textoindependiente"/>
        <w:spacing w:after="0" w:line="360" w:lineRule="auto"/>
        <w:ind w:right="-1"/>
        <w:jc w:val="both"/>
        <w:rPr>
          <w:rFonts w:ascii="Verdana" w:hAnsi="Verdana"/>
          <w:spacing w:val="-3"/>
          <w:lang w:val="ca-ES"/>
        </w:rPr>
      </w:pPr>
    </w:p>
    <w:p w:rsidR="000F720C" w:rsidRPr="00AB024D" w:rsidRDefault="000F720C" w:rsidP="00CF307A">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Per l’expressat, el Sr. Alcalde proposa al ple de l’ajuntament l’adopció dels següents acords:</w:t>
      </w:r>
    </w:p>
    <w:p w:rsidR="000F720C" w:rsidRPr="00AB024D" w:rsidRDefault="000F720C" w:rsidP="00CF307A">
      <w:pPr>
        <w:pStyle w:val="Textoindependiente"/>
        <w:spacing w:after="0" w:line="360" w:lineRule="auto"/>
        <w:ind w:right="-1"/>
        <w:jc w:val="both"/>
        <w:rPr>
          <w:rFonts w:ascii="Verdana" w:hAnsi="Verdana"/>
          <w:spacing w:val="-3"/>
          <w:lang w:val="ca-ES"/>
        </w:rPr>
      </w:pPr>
    </w:p>
    <w:p w:rsidR="000F720C" w:rsidRPr="00AB024D" w:rsidRDefault="000F720C" w:rsidP="00CF307A">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PRIMER.- Sol·licitar al Govern de la Generalitat de Catalunya l’atorgament d’una concessió en favor de l’Ajuntament de Subirats, per a la gestió del servei públic de radiodifusió sonora en ones mètriques amb modulació de freqüència, d’acord amb el que disposa el Decret 263/90, de 23 d’octubre, de la Presidència de la Generalitat, i altres disposicions aplicables</w:t>
      </w:r>
      <w:r w:rsidR="006B4CB6">
        <w:rPr>
          <w:rFonts w:ascii="Verdana" w:hAnsi="Verdana"/>
          <w:spacing w:val="-3"/>
          <w:lang w:val="ca-ES"/>
        </w:rPr>
        <w:t>, aprovant alhora els documents assenyalats a l’encapçalament d’aquest acord.</w:t>
      </w:r>
    </w:p>
    <w:p w:rsidR="000F720C" w:rsidRPr="00AB024D" w:rsidRDefault="000F720C" w:rsidP="00CF307A">
      <w:pPr>
        <w:pStyle w:val="Textoindependiente"/>
        <w:spacing w:after="0" w:line="360" w:lineRule="auto"/>
        <w:ind w:right="-1"/>
        <w:jc w:val="both"/>
        <w:rPr>
          <w:rFonts w:ascii="Verdana" w:hAnsi="Verdana"/>
          <w:spacing w:val="-3"/>
          <w:lang w:val="ca-ES"/>
        </w:rPr>
      </w:pPr>
    </w:p>
    <w:p w:rsidR="000F720C" w:rsidRPr="00AB024D" w:rsidRDefault="000F720C" w:rsidP="00CF307A">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lastRenderedPageBreak/>
        <w:t xml:space="preserve">SEGON.- Facultar </w:t>
      </w:r>
      <w:r w:rsidR="006B4CB6">
        <w:rPr>
          <w:rFonts w:ascii="Verdana" w:hAnsi="Verdana"/>
          <w:spacing w:val="-3"/>
          <w:lang w:val="ca-ES"/>
        </w:rPr>
        <w:t>e</w:t>
      </w:r>
      <w:r w:rsidRPr="00AB024D">
        <w:rPr>
          <w:rFonts w:ascii="Verdana" w:hAnsi="Verdana"/>
          <w:spacing w:val="-3"/>
          <w:lang w:val="ca-ES"/>
        </w:rPr>
        <w:t>l president de la Corporació per tal que efectuï les gestions escaients per al compliment del present Acord davant la Direcció General de Radiodifusió i Televisió del Departament de la Presidència.</w:t>
      </w:r>
    </w:p>
    <w:p w:rsidR="000F720C" w:rsidRPr="00AB024D" w:rsidRDefault="000F720C" w:rsidP="001A52A8">
      <w:pPr>
        <w:spacing w:after="0" w:line="360" w:lineRule="auto"/>
        <w:ind w:right="-1"/>
        <w:jc w:val="both"/>
        <w:rPr>
          <w:rFonts w:ascii="Verdana" w:hAnsi="Verdana"/>
          <w:bCs/>
          <w:lang w:val="ca-ES"/>
        </w:rPr>
      </w:pPr>
    </w:p>
    <w:p w:rsidR="00FB0D34" w:rsidRPr="006B4CB6" w:rsidRDefault="00FB0D34" w:rsidP="00FB0D34">
      <w:pPr>
        <w:jc w:val="both"/>
        <w:rPr>
          <w:rFonts w:ascii="Verdana" w:hAnsi="Verdana" w:cs="Verdana"/>
          <w:b/>
          <w:bCs/>
          <w:u w:val="single"/>
          <w:lang w:val="ca-ES"/>
        </w:rPr>
      </w:pPr>
      <w:r w:rsidRPr="006B4CB6">
        <w:rPr>
          <w:rFonts w:ascii="Verdana" w:hAnsi="Verdana" w:cs="Verdana"/>
          <w:lang w:val="ca-ES"/>
        </w:rPr>
        <w:t>El Ple,</w:t>
      </w:r>
      <w:r w:rsidR="006B4CB6" w:rsidRPr="006B4CB6">
        <w:rPr>
          <w:rFonts w:ascii="Verdana" w:hAnsi="Verdana" w:cs="Verdana"/>
          <w:lang w:val="ca-ES"/>
        </w:rPr>
        <w:t xml:space="preserve"> amb l’abstenció dels regidors del grup d’APS-CUP i el vot favorable de la resta dels regidors presents</w:t>
      </w:r>
      <w:r w:rsidRPr="006B4CB6">
        <w:rPr>
          <w:rFonts w:ascii="Verdana" w:hAnsi="Verdana" w:cs="Verdana"/>
          <w:lang w:val="ca-ES"/>
        </w:rPr>
        <w:t>, acorda aprovar la proposta presentada.</w:t>
      </w:r>
    </w:p>
    <w:p w:rsidR="00FB0D34" w:rsidRPr="00AB024D" w:rsidRDefault="00FB0D34" w:rsidP="00FB0D34">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6B4CB6" w:rsidRDefault="006B4CB6"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Alcalde explica la proposta</w:t>
      </w:r>
      <w:r w:rsidR="00A06F56">
        <w:rPr>
          <w:rFonts w:ascii="Verdana" w:hAnsi="Verdana"/>
          <w:bCs/>
          <w:lang w:val="ca-ES"/>
        </w:rPr>
        <w:t xml:space="preserve"> qualificant-la de transversal, manifestant el seu desig que sigui la ràdio de referència del municipi i de la comarca en poc temps i recordant que l’ajuntament afronta el repte en un moment de pocs recursos econòmics.</w:t>
      </w:r>
    </w:p>
    <w:p w:rsidR="00A06F56" w:rsidRDefault="00A06F56" w:rsidP="001A52A8">
      <w:pPr>
        <w:spacing w:after="0" w:line="360" w:lineRule="auto"/>
        <w:ind w:right="-1"/>
        <w:jc w:val="both"/>
        <w:rPr>
          <w:rFonts w:ascii="Verdana" w:hAnsi="Verdana"/>
          <w:bCs/>
          <w:lang w:val="ca-ES"/>
        </w:rPr>
      </w:pPr>
    </w:p>
    <w:p w:rsidR="00A06F56" w:rsidRDefault="00A06F56" w:rsidP="001A52A8">
      <w:pPr>
        <w:spacing w:after="0" w:line="360" w:lineRule="auto"/>
        <w:ind w:right="-1"/>
        <w:jc w:val="both"/>
        <w:rPr>
          <w:rFonts w:ascii="Verdana" w:hAnsi="Verdana"/>
          <w:bCs/>
          <w:lang w:val="ca-ES"/>
        </w:rPr>
      </w:pPr>
      <w:r>
        <w:rPr>
          <w:rFonts w:ascii="Verdana" w:hAnsi="Verdana"/>
          <w:bCs/>
          <w:lang w:val="ca-ES"/>
        </w:rPr>
        <w:t xml:space="preserve">La </w:t>
      </w:r>
      <w:proofErr w:type="spellStart"/>
      <w:r>
        <w:rPr>
          <w:rFonts w:ascii="Verdana" w:hAnsi="Verdana"/>
          <w:bCs/>
          <w:lang w:val="ca-ES"/>
        </w:rPr>
        <w:t>sra.</w:t>
      </w:r>
      <w:proofErr w:type="spellEnd"/>
      <w:r>
        <w:rPr>
          <w:rFonts w:ascii="Verdana" w:hAnsi="Verdana"/>
          <w:bCs/>
          <w:lang w:val="ca-ES"/>
        </w:rPr>
        <w:t xml:space="preserve"> Morera felicita el responsable de la ràdio, </w:t>
      </w:r>
      <w:proofErr w:type="spellStart"/>
      <w:r>
        <w:rPr>
          <w:rFonts w:ascii="Verdana" w:hAnsi="Verdana"/>
          <w:bCs/>
          <w:lang w:val="ca-ES"/>
        </w:rPr>
        <w:t>sr.</w:t>
      </w:r>
      <w:proofErr w:type="spellEnd"/>
      <w:r>
        <w:rPr>
          <w:rFonts w:ascii="Verdana" w:hAnsi="Verdana"/>
          <w:bCs/>
          <w:lang w:val="ca-ES"/>
        </w:rPr>
        <w:t xml:space="preserve"> Jordi </w:t>
      </w:r>
      <w:proofErr w:type="spellStart"/>
      <w:r>
        <w:rPr>
          <w:rFonts w:ascii="Verdana" w:hAnsi="Verdana"/>
          <w:bCs/>
          <w:lang w:val="ca-ES"/>
        </w:rPr>
        <w:t>Teruel</w:t>
      </w:r>
      <w:proofErr w:type="spellEnd"/>
      <w:r>
        <w:rPr>
          <w:rFonts w:ascii="Verdana" w:hAnsi="Verdana"/>
          <w:bCs/>
          <w:lang w:val="ca-ES"/>
        </w:rPr>
        <w:t>, i diu que l’escolta cada dia.</w:t>
      </w:r>
    </w:p>
    <w:p w:rsidR="00A06F56" w:rsidRDefault="00A06F56" w:rsidP="001A52A8">
      <w:pPr>
        <w:spacing w:after="0" w:line="360" w:lineRule="auto"/>
        <w:ind w:right="-1"/>
        <w:jc w:val="both"/>
        <w:rPr>
          <w:rFonts w:ascii="Verdana" w:hAnsi="Verdana"/>
          <w:bCs/>
          <w:lang w:val="ca-ES"/>
        </w:rPr>
      </w:pPr>
    </w:p>
    <w:p w:rsidR="00A06F56" w:rsidRDefault="00A06F56"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Ràfols vol lloar també la tasca de les persones que volen tirar endavant el projecte amb un </w:t>
      </w:r>
      <w:r w:rsidR="00BC2DDC">
        <w:rPr>
          <w:rFonts w:ascii="Verdana" w:hAnsi="Verdana"/>
          <w:bCs/>
          <w:lang w:val="ca-ES"/>
        </w:rPr>
        <w:t>esforç considerable.</w:t>
      </w:r>
    </w:p>
    <w:p w:rsidR="00BC2DDC" w:rsidRDefault="00BC2DDC" w:rsidP="001A52A8">
      <w:pPr>
        <w:spacing w:after="0" w:line="360" w:lineRule="auto"/>
        <w:ind w:right="-1"/>
        <w:jc w:val="both"/>
        <w:rPr>
          <w:rFonts w:ascii="Verdana" w:hAnsi="Verdana"/>
          <w:bCs/>
          <w:lang w:val="ca-ES"/>
        </w:rPr>
      </w:pPr>
    </w:p>
    <w:p w:rsidR="00BC2DDC" w:rsidRDefault="00BC2DDC"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Bertran manifesta el seu acord amb l’establiment d’aquest nou servei però assenyala que al seu grup li ha faltat informació subministrada per l’equip de govern, informació que sí han tingut de les persones responsables de la ràdio.</w:t>
      </w:r>
    </w:p>
    <w:p w:rsidR="00BC2DDC" w:rsidRDefault="00BC2DDC" w:rsidP="001A52A8">
      <w:pPr>
        <w:spacing w:after="0" w:line="360" w:lineRule="auto"/>
        <w:ind w:right="-1"/>
        <w:jc w:val="both"/>
        <w:rPr>
          <w:rFonts w:ascii="Verdana" w:hAnsi="Verdana"/>
          <w:bCs/>
          <w:lang w:val="ca-ES"/>
        </w:rPr>
      </w:pPr>
    </w:p>
    <w:p w:rsidR="00BC2DDC" w:rsidRDefault="00BC2DDC"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Alcalde contesta que ja en el ple de juliol se’n va parlar i que durant els mesos d’agost i setembre s’ha emès en programes pilot afegint que els grups de l’oposició poden demanar sempre que vulguin la informació que necessitin de l’equip de govern, essent fins ara poques les iniciatives i aportacions d’APS-CUP.</w:t>
      </w:r>
      <w:r w:rsidR="00072DBF">
        <w:rPr>
          <w:rFonts w:ascii="Verdana" w:hAnsi="Verdana"/>
          <w:bCs/>
          <w:lang w:val="ca-ES"/>
        </w:rPr>
        <w:t xml:space="preserve"> Recorda que en el ple d’investidura de l’actual govern municipal ja es va proposar que tots els grups polítics representats a l’ajuntament entressin a l’equip de govern no essent acceptat per APS-CUP i que CiU, quan era oposició, també feia propostes a l’equip de govern d’aleshores.</w:t>
      </w:r>
    </w:p>
    <w:p w:rsidR="00072DBF" w:rsidRDefault="00072DBF" w:rsidP="001A52A8">
      <w:pPr>
        <w:spacing w:after="0" w:line="360" w:lineRule="auto"/>
        <w:ind w:right="-1"/>
        <w:jc w:val="both"/>
        <w:rPr>
          <w:rFonts w:ascii="Verdana" w:hAnsi="Verdana"/>
          <w:bCs/>
          <w:lang w:val="ca-ES"/>
        </w:rPr>
      </w:pPr>
    </w:p>
    <w:p w:rsidR="00072DBF" w:rsidRDefault="00BC2DDC"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Bertran manifesta que els grups d’oposició no poden fer de govern i que APS-CUP només ha tingut la informació incorporada a l’expedient administratiu que han pogut consultar dos dies abans del ple</w:t>
      </w:r>
      <w:r w:rsidR="00072DBF">
        <w:rPr>
          <w:rFonts w:ascii="Verdana" w:hAnsi="Verdana"/>
          <w:bCs/>
          <w:lang w:val="ca-ES"/>
        </w:rPr>
        <w:t xml:space="preserve"> i que el seu grup ha fet aportacions durant tot el temps de legislatura.</w:t>
      </w:r>
    </w:p>
    <w:p w:rsidR="00072DBF" w:rsidRDefault="00072DBF" w:rsidP="001A52A8">
      <w:pPr>
        <w:spacing w:after="0" w:line="360" w:lineRule="auto"/>
        <w:ind w:right="-1"/>
        <w:jc w:val="both"/>
        <w:rPr>
          <w:rFonts w:ascii="Verdana" w:hAnsi="Verdana"/>
          <w:bCs/>
          <w:lang w:val="ca-ES"/>
        </w:rPr>
      </w:pPr>
    </w:p>
    <w:p w:rsidR="00072DBF" w:rsidRDefault="00072DBF" w:rsidP="001A52A8">
      <w:pPr>
        <w:spacing w:after="0" w:line="360" w:lineRule="auto"/>
        <w:ind w:right="-1"/>
        <w:jc w:val="both"/>
        <w:rPr>
          <w:rFonts w:ascii="Verdana" w:hAnsi="Verdana"/>
          <w:bCs/>
          <w:lang w:val="ca-ES"/>
        </w:rPr>
      </w:pPr>
      <w:r>
        <w:rPr>
          <w:rFonts w:ascii="Verdana" w:hAnsi="Verdana"/>
          <w:bCs/>
          <w:lang w:val="ca-ES"/>
        </w:rPr>
        <w:t xml:space="preserve">La </w:t>
      </w:r>
      <w:proofErr w:type="spellStart"/>
      <w:r>
        <w:rPr>
          <w:rFonts w:ascii="Verdana" w:hAnsi="Verdana"/>
          <w:bCs/>
          <w:lang w:val="ca-ES"/>
        </w:rPr>
        <w:t>sra.</w:t>
      </w:r>
      <w:proofErr w:type="spellEnd"/>
      <w:r>
        <w:rPr>
          <w:rFonts w:ascii="Verdana" w:hAnsi="Verdana"/>
          <w:bCs/>
          <w:lang w:val="ca-ES"/>
        </w:rPr>
        <w:t xml:space="preserve"> García felicita als impulsors de la ràdio i demana de l’equip de govern que els ajudi en el que pugui.</w:t>
      </w:r>
    </w:p>
    <w:p w:rsidR="00072DBF" w:rsidRDefault="00072DBF" w:rsidP="001A52A8">
      <w:pPr>
        <w:spacing w:after="0" w:line="360" w:lineRule="auto"/>
        <w:ind w:right="-1"/>
        <w:jc w:val="both"/>
        <w:rPr>
          <w:rFonts w:ascii="Verdana" w:hAnsi="Verdana"/>
          <w:bCs/>
          <w:lang w:val="ca-ES"/>
        </w:rPr>
      </w:pPr>
    </w:p>
    <w:p w:rsidR="000F720C" w:rsidRPr="00AB024D" w:rsidRDefault="000F720C" w:rsidP="001A52A8">
      <w:pPr>
        <w:spacing w:after="0" w:line="360" w:lineRule="auto"/>
        <w:ind w:right="-1"/>
        <w:jc w:val="both"/>
        <w:rPr>
          <w:rFonts w:ascii="Verdana" w:hAnsi="Verdana"/>
          <w:b/>
          <w:bCs/>
          <w:lang w:val="ca-ES"/>
        </w:rPr>
      </w:pPr>
      <w:r w:rsidRPr="00AB024D">
        <w:rPr>
          <w:rFonts w:ascii="Verdana" w:hAnsi="Verdana"/>
          <w:b/>
          <w:bCs/>
          <w:lang w:val="ca-ES"/>
        </w:rPr>
        <w:t>5.- Calendari de festes laborals per a l’any 2013.</w:t>
      </w:r>
    </w:p>
    <w:p w:rsidR="00FB0D34" w:rsidRPr="00AB024D" w:rsidRDefault="00FB0D34"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xml:space="preserve">L’article 37.2 de l’Estatut dels Treballadors indica que de les catorze festes laborals, dues seran locals i per Decret de la Generalitat de Catalunya s’estableix que les dues festes locals seran fixades per Ordre del Conseller de Treball, a proposta dels municipis respectius. </w:t>
      </w:r>
    </w:p>
    <w:p w:rsidR="000F720C" w:rsidRPr="00AB024D" w:rsidRDefault="000F720C"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Les festes locals no poden escaure’s en diumenge ni en cap dels dies de festa oficials, que per l’any 2013 seran:</w:t>
      </w:r>
    </w:p>
    <w:p w:rsidR="000F720C" w:rsidRPr="00AB024D" w:rsidRDefault="000F720C"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1.- 1 de gener (Any Nou)</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2.- 29 de març (Divendres Sant)</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3.- 1 d’abril (Dilluns de Pasqua Florida)</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xml:space="preserve">4.- 1 de maig (Festa del Treball) </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5.- 24 de juny (Sant Joan)</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6.- 15 d’agost (l’Assumpció)</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7.- 11 de setembre (Diada Nacional de Catalunya)</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8.- 12 d’octubre ( Festa Nacional d’Espanya)</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9.- 1 de novembre (Tot Sants)</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10.- 6 de desembre ( Dia de la Constitució)</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11.- 25 de desembre (Nadal)</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12.- 26 de desembre (Sant Esteve)</w:t>
      </w:r>
    </w:p>
    <w:p w:rsidR="000F720C" w:rsidRPr="00AB024D" w:rsidRDefault="000F720C"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L’acord de l’Ajuntament ha de ser adoptat pel Ple de l‘Ajuntament tal i com estableix l’article 46 del RD 2001/83, de 28 de juliol.</w:t>
      </w:r>
    </w:p>
    <w:p w:rsidR="000F720C" w:rsidRPr="00AB024D" w:rsidRDefault="000F720C"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Es proposa al Ple de la Corporació l’adopció dels següents ACORDS:</w:t>
      </w:r>
    </w:p>
    <w:p w:rsidR="000F720C" w:rsidRPr="00AB024D" w:rsidRDefault="000F720C"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1.- Proposar com a festes locals per a l’any 2013 en el municipi de Subirats el dijous 28 de març i les especificades tot seguit per a cada nucli:</w:t>
      </w:r>
    </w:p>
    <w:p w:rsidR="000F720C" w:rsidRPr="00AB024D" w:rsidRDefault="000F720C"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Can Cartró: 3 de maig</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xml:space="preserve">- Can Rossell: </w:t>
      </w:r>
      <w:r w:rsidR="00552168">
        <w:rPr>
          <w:rFonts w:ascii="Verdana" w:hAnsi="Verdana"/>
          <w:spacing w:val="-3"/>
          <w:lang w:val="ca-ES"/>
        </w:rPr>
        <w:t>5</w:t>
      </w:r>
      <w:r w:rsidRPr="00AB024D">
        <w:rPr>
          <w:rFonts w:ascii="Verdana" w:hAnsi="Verdana"/>
          <w:spacing w:val="-3"/>
          <w:lang w:val="ca-ES"/>
        </w:rPr>
        <w:t xml:space="preserve"> d’abril</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Can Batista: 5 de juliol</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Sant Pau d’Ordal: 28 de gener</w:t>
      </w:r>
    </w:p>
    <w:p w:rsidR="000F720C" w:rsidRPr="00AB024D" w:rsidRDefault="0074629D" w:rsidP="006E6CCD">
      <w:pPr>
        <w:pStyle w:val="Textoindependiente"/>
        <w:spacing w:after="0" w:line="360" w:lineRule="auto"/>
        <w:ind w:right="-1"/>
        <w:jc w:val="both"/>
        <w:rPr>
          <w:rFonts w:ascii="Verdana" w:hAnsi="Verdana"/>
          <w:spacing w:val="-3"/>
          <w:lang w:val="ca-ES"/>
        </w:rPr>
      </w:pPr>
      <w:r>
        <w:rPr>
          <w:rFonts w:ascii="Verdana" w:hAnsi="Verdana"/>
          <w:spacing w:val="-3"/>
          <w:lang w:val="ca-ES"/>
        </w:rPr>
        <w:t>- Ordal: 5 d’agost</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Lavern: 28 de juny</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Ca l’Avi: 25 d’octubre</w:t>
      </w: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Els Casots: 1</w:t>
      </w:r>
      <w:r w:rsidR="0074629D">
        <w:rPr>
          <w:rFonts w:ascii="Verdana" w:hAnsi="Verdana"/>
          <w:spacing w:val="-3"/>
          <w:lang w:val="ca-ES"/>
        </w:rPr>
        <w:t>9</w:t>
      </w:r>
      <w:r w:rsidRPr="00AB024D">
        <w:rPr>
          <w:rFonts w:ascii="Verdana" w:hAnsi="Verdana"/>
          <w:spacing w:val="-3"/>
          <w:lang w:val="ca-ES"/>
        </w:rPr>
        <w:t xml:space="preserve"> d’abril</w:t>
      </w:r>
    </w:p>
    <w:p w:rsidR="000F720C" w:rsidRPr="00AB024D" w:rsidRDefault="0074629D" w:rsidP="006E6CCD">
      <w:pPr>
        <w:pStyle w:val="Textoindependiente"/>
        <w:spacing w:after="0" w:line="360" w:lineRule="auto"/>
        <w:ind w:right="-1"/>
        <w:jc w:val="both"/>
        <w:rPr>
          <w:rFonts w:ascii="Verdana" w:hAnsi="Verdana"/>
          <w:spacing w:val="-3"/>
          <w:lang w:val="ca-ES"/>
        </w:rPr>
      </w:pPr>
      <w:r>
        <w:rPr>
          <w:rFonts w:ascii="Verdana" w:hAnsi="Verdana"/>
          <w:spacing w:val="-3"/>
          <w:lang w:val="ca-ES"/>
        </w:rPr>
        <w:t>- Sant Joan: 12</w:t>
      </w:r>
      <w:r w:rsidR="000F720C" w:rsidRPr="00AB024D">
        <w:rPr>
          <w:rFonts w:ascii="Verdana" w:hAnsi="Verdana"/>
          <w:spacing w:val="-3"/>
          <w:lang w:val="ca-ES"/>
        </w:rPr>
        <w:t xml:space="preserve"> de juliol</w:t>
      </w:r>
    </w:p>
    <w:p w:rsidR="000F720C" w:rsidRPr="00AB024D" w:rsidRDefault="000F720C" w:rsidP="006E6CCD">
      <w:pPr>
        <w:pStyle w:val="Textoindependiente"/>
        <w:spacing w:after="0" w:line="360" w:lineRule="auto"/>
        <w:ind w:right="-1"/>
        <w:jc w:val="both"/>
        <w:rPr>
          <w:rFonts w:ascii="Verdana" w:hAnsi="Verdana"/>
          <w:spacing w:val="-3"/>
          <w:lang w:val="ca-ES"/>
        </w:rPr>
      </w:pPr>
    </w:p>
    <w:p w:rsidR="000F720C" w:rsidRPr="00AB024D" w:rsidRDefault="000F720C" w:rsidP="006E6CCD">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xml:space="preserve">2.- Traslladar el present acord al Departament de Treball i Indústria per a la seva aprovació. </w:t>
      </w:r>
    </w:p>
    <w:p w:rsidR="00FB0D34" w:rsidRPr="00AB024D" w:rsidRDefault="00FB0D34" w:rsidP="006E6CCD">
      <w:pPr>
        <w:pStyle w:val="Textoindependiente"/>
        <w:spacing w:after="0" w:line="360" w:lineRule="auto"/>
        <w:ind w:right="-1"/>
        <w:jc w:val="both"/>
        <w:rPr>
          <w:rFonts w:ascii="Verdana" w:hAnsi="Verdana"/>
          <w:spacing w:val="-3"/>
          <w:lang w:val="ca-ES"/>
        </w:rPr>
      </w:pPr>
    </w:p>
    <w:p w:rsidR="00FB0D34" w:rsidRDefault="00FB0D34" w:rsidP="00FB0D34">
      <w:pPr>
        <w:jc w:val="both"/>
        <w:rPr>
          <w:rFonts w:ascii="Verdana" w:hAnsi="Verdana" w:cs="Verdana"/>
          <w:lang w:val="ca-ES"/>
        </w:rPr>
      </w:pPr>
      <w:r w:rsidRPr="0074629D">
        <w:rPr>
          <w:rFonts w:ascii="Verdana" w:hAnsi="Verdana" w:cs="Verdana"/>
          <w:lang w:val="ca-ES"/>
        </w:rPr>
        <w:t xml:space="preserve">El Ple, </w:t>
      </w:r>
      <w:r w:rsidR="00552168">
        <w:rPr>
          <w:rFonts w:ascii="Verdana" w:hAnsi="Verdana" w:cs="Verdana"/>
          <w:lang w:val="ca-ES"/>
        </w:rPr>
        <w:t>amb l’abstenció d’APS-CUP i el vot a favor de la resta de grups</w:t>
      </w:r>
      <w:r w:rsidRPr="0074629D">
        <w:rPr>
          <w:rFonts w:ascii="Verdana" w:hAnsi="Verdana" w:cs="Verdana"/>
          <w:lang w:val="ca-ES"/>
        </w:rPr>
        <w:t>, acorda aprovar la proposta presentada.</w:t>
      </w:r>
    </w:p>
    <w:p w:rsidR="00BB6E68" w:rsidRPr="0074629D" w:rsidRDefault="00BB6E68" w:rsidP="00FB0D34">
      <w:pPr>
        <w:jc w:val="both"/>
        <w:rPr>
          <w:rFonts w:ascii="Verdana" w:hAnsi="Verdana" w:cs="Verdana"/>
          <w:b/>
          <w:bCs/>
          <w:u w:val="single"/>
          <w:lang w:val="ca-ES"/>
        </w:rPr>
      </w:pPr>
    </w:p>
    <w:p w:rsidR="00FB0D34" w:rsidRPr="00AB024D" w:rsidRDefault="00FB0D34" w:rsidP="00FB0D34">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0F720C" w:rsidRPr="00552168" w:rsidRDefault="000F720C" w:rsidP="001A52A8">
      <w:pPr>
        <w:spacing w:after="0" w:line="360" w:lineRule="auto"/>
        <w:ind w:right="-1"/>
        <w:jc w:val="both"/>
        <w:rPr>
          <w:rFonts w:ascii="Verdana" w:hAnsi="Verdana"/>
          <w:bCs/>
          <w:lang w:val="ca-ES"/>
        </w:rPr>
      </w:pPr>
    </w:p>
    <w:p w:rsidR="00552168" w:rsidRPr="00552168" w:rsidRDefault="00552168" w:rsidP="001A52A8">
      <w:pPr>
        <w:spacing w:after="0" w:line="360" w:lineRule="auto"/>
        <w:ind w:right="-1"/>
        <w:jc w:val="both"/>
        <w:rPr>
          <w:rFonts w:ascii="Verdana" w:hAnsi="Verdana"/>
          <w:bCs/>
          <w:lang w:val="ca-ES"/>
        </w:rPr>
      </w:pPr>
      <w:r w:rsidRPr="00552168">
        <w:rPr>
          <w:rFonts w:ascii="Verdana" w:hAnsi="Verdana"/>
          <w:bCs/>
          <w:lang w:val="ca-ES"/>
        </w:rPr>
        <w:t xml:space="preserve">El </w:t>
      </w:r>
      <w:proofErr w:type="spellStart"/>
      <w:r w:rsidRPr="00552168">
        <w:rPr>
          <w:rFonts w:ascii="Verdana" w:hAnsi="Verdana"/>
          <w:bCs/>
          <w:lang w:val="ca-ES"/>
        </w:rPr>
        <w:t>sr.</w:t>
      </w:r>
      <w:proofErr w:type="spellEnd"/>
      <w:r w:rsidRPr="00552168">
        <w:rPr>
          <w:rFonts w:ascii="Verdana" w:hAnsi="Verdana"/>
          <w:bCs/>
          <w:lang w:val="ca-ES"/>
        </w:rPr>
        <w:t xml:space="preserve"> Carbonell</w:t>
      </w:r>
      <w:r>
        <w:rPr>
          <w:rFonts w:ascii="Verdana" w:hAnsi="Verdana"/>
          <w:bCs/>
          <w:lang w:val="ca-ES"/>
        </w:rPr>
        <w:t xml:space="preserve"> explica l’abstenció del grup d’APS-CUP per la inclusió en la relació de festes oficials generals de la festa del 12 d’octubre, quan aquesta significa l’espoli i la destrucció dels pobles indígenes d’Amèrica. </w:t>
      </w:r>
    </w:p>
    <w:p w:rsidR="000F720C" w:rsidRPr="00552168" w:rsidRDefault="000F720C" w:rsidP="001A52A8">
      <w:pPr>
        <w:spacing w:after="0" w:line="360" w:lineRule="auto"/>
        <w:ind w:right="-1"/>
        <w:jc w:val="both"/>
        <w:rPr>
          <w:rFonts w:ascii="Verdana" w:hAnsi="Verdana"/>
          <w:bCs/>
          <w:lang w:val="ca-ES"/>
        </w:rPr>
      </w:pPr>
    </w:p>
    <w:p w:rsidR="000F720C" w:rsidRPr="00AB024D" w:rsidRDefault="000F720C" w:rsidP="001A52A8">
      <w:pPr>
        <w:spacing w:after="0" w:line="360" w:lineRule="auto"/>
        <w:ind w:right="-1"/>
        <w:jc w:val="both"/>
        <w:rPr>
          <w:rFonts w:ascii="Verdana" w:hAnsi="Verdana"/>
          <w:b/>
          <w:bCs/>
          <w:lang w:val="ca-ES"/>
        </w:rPr>
      </w:pPr>
      <w:r w:rsidRPr="00AB024D">
        <w:rPr>
          <w:rFonts w:ascii="Verdana" w:hAnsi="Verdana"/>
          <w:b/>
          <w:bCs/>
          <w:lang w:val="ca-ES"/>
        </w:rPr>
        <w:t>6.- Donar compte de sentència judicial</w:t>
      </w:r>
    </w:p>
    <w:p w:rsidR="000F720C" w:rsidRPr="00AB024D" w:rsidRDefault="000F720C" w:rsidP="00652B51">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En data 10 d’agost de 2012 es va notificar a aquest Ajuntament la sentència recaiguda en el recurs contenciós administratiu núm. 561/2007 interposat per la Sra. Maria Dolores Caballé Pérez contra l’acord d’aprovació definitiva del projecte de reparcel·lació de la Urbanització Casablanca Sud.</w:t>
      </w:r>
    </w:p>
    <w:p w:rsidR="000F720C" w:rsidRPr="00AB024D" w:rsidRDefault="000F720C" w:rsidP="00652B51">
      <w:pPr>
        <w:pStyle w:val="Textoindependiente"/>
        <w:spacing w:after="0" w:line="360" w:lineRule="auto"/>
        <w:ind w:right="-1"/>
        <w:jc w:val="both"/>
        <w:rPr>
          <w:rFonts w:ascii="Verdana" w:hAnsi="Verdana"/>
          <w:spacing w:val="-3"/>
          <w:lang w:val="ca-ES"/>
        </w:rPr>
      </w:pPr>
    </w:p>
    <w:p w:rsidR="000F720C" w:rsidRPr="00AB024D" w:rsidRDefault="000F720C" w:rsidP="00652B51">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Aquesta sentència en la seva part dispositiva diu literalment:</w:t>
      </w:r>
    </w:p>
    <w:p w:rsidR="000F720C" w:rsidRPr="00AB024D" w:rsidRDefault="000F720C" w:rsidP="00652B51">
      <w:pPr>
        <w:pStyle w:val="Textoindependiente"/>
        <w:spacing w:after="0" w:line="360" w:lineRule="auto"/>
        <w:ind w:right="-1"/>
        <w:jc w:val="both"/>
        <w:rPr>
          <w:rFonts w:ascii="Verdana" w:hAnsi="Verdana"/>
          <w:spacing w:val="-3"/>
          <w:lang w:val="ca-ES"/>
        </w:rPr>
      </w:pPr>
    </w:p>
    <w:p w:rsidR="000F720C" w:rsidRPr="00AB024D" w:rsidRDefault="000F720C" w:rsidP="00652B51">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xml:space="preserve">“Que </w:t>
      </w:r>
      <w:proofErr w:type="spellStart"/>
      <w:r w:rsidRPr="00AB024D">
        <w:rPr>
          <w:rFonts w:ascii="Verdana" w:hAnsi="Verdana"/>
          <w:spacing w:val="-3"/>
          <w:lang w:val="ca-ES"/>
        </w:rPr>
        <w:t>debo</w:t>
      </w:r>
      <w:proofErr w:type="spellEnd"/>
      <w:r w:rsidRPr="00AB024D">
        <w:rPr>
          <w:rFonts w:ascii="Verdana" w:hAnsi="Verdana"/>
          <w:spacing w:val="-3"/>
          <w:lang w:val="ca-ES"/>
        </w:rPr>
        <w:t xml:space="preserve"> desestimar y desestimo el </w:t>
      </w:r>
      <w:proofErr w:type="spellStart"/>
      <w:r w:rsidRPr="00AB024D">
        <w:rPr>
          <w:rFonts w:ascii="Verdana" w:hAnsi="Verdana"/>
          <w:spacing w:val="-3"/>
          <w:lang w:val="ca-ES"/>
        </w:rPr>
        <w:t>recurso</w:t>
      </w:r>
      <w:proofErr w:type="spellEnd"/>
      <w:r w:rsidRPr="00AB024D">
        <w:rPr>
          <w:rFonts w:ascii="Verdana" w:hAnsi="Verdana"/>
          <w:spacing w:val="-3"/>
          <w:lang w:val="ca-ES"/>
        </w:rPr>
        <w:t xml:space="preserve"> contra el </w:t>
      </w:r>
      <w:proofErr w:type="spellStart"/>
      <w:r w:rsidRPr="00AB024D">
        <w:rPr>
          <w:rFonts w:ascii="Verdana" w:hAnsi="Verdana"/>
          <w:spacing w:val="-3"/>
          <w:lang w:val="ca-ES"/>
        </w:rPr>
        <w:t>acuerdo</w:t>
      </w:r>
      <w:proofErr w:type="spellEnd"/>
      <w:r w:rsidRPr="00AB024D">
        <w:rPr>
          <w:rFonts w:ascii="Verdana" w:hAnsi="Verdana"/>
          <w:spacing w:val="-3"/>
          <w:lang w:val="ca-ES"/>
        </w:rPr>
        <w:t xml:space="preserve"> de </w:t>
      </w:r>
      <w:proofErr w:type="spellStart"/>
      <w:r w:rsidRPr="00AB024D">
        <w:rPr>
          <w:rFonts w:ascii="Verdana" w:hAnsi="Verdana"/>
          <w:spacing w:val="-3"/>
          <w:lang w:val="ca-ES"/>
        </w:rPr>
        <w:t>aprobación</w:t>
      </w:r>
      <w:proofErr w:type="spellEnd"/>
      <w:r w:rsidRPr="00AB024D">
        <w:rPr>
          <w:rFonts w:ascii="Verdana" w:hAnsi="Verdana"/>
          <w:spacing w:val="-3"/>
          <w:lang w:val="ca-ES"/>
        </w:rPr>
        <w:t xml:space="preserve"> definitiva del </w:t>
      </w:r>
      <w:proofErr w:type="spellStart"/>
      <w:r w:rsidRPr="00AB024D">
        <w:rPr>
          <w:rFonts w:ascii="Verdana" w:hAnsi="Verdana"/>
          <w:spacing w:val="-3"/>
          <w:lang w:val="ca-ES"/>
        </w:rPr>
        <w:t>Proyecto</w:t>
      </w:r>
      <w:proofErr w:type="spellEnd"/>
      <w:r w:rsidRPr="00AB024D">
        <w:rPr>
          <w:rFonts w:ascii="Verdana" w:hAnsi="Verdana"/>
          <w:spacing w:val="-3"/>
          <w:lang w:val="ca-ES"/>
        </w:rPr>
        <w:t xml:space="preserve"> de </w:t>
      </w:r>
      <w:proofErr w:type="spellStart"/>
      <w:r w:rsidRPr="00AB024D">
        <w:rPr>
          <w:rFonts w:ascii="Verdana" w:hAnsi="Verdana"/>
          <w:spacing w:val="-3"/>
          <w:lang w:val="ca-ES"/>
        </w:rPr>
        <w:t>Reparcelación</w:t>
      </w:r>
      <w:proofErr w:type="spellEnd"/>
      <w:r w:rsidRPr="00AB024D">
        <w:rPr>
          <w:rFonts w:ascii="Verdana" w:hAnsi="Verdana"/>
          <w:spacing w:val="-3"/>
          <w:lang w:val="ca-ES"/>
        </w:rPr>
        <w:t xml:space="preserve"> de la </w:t>
      </w:r>
      <w:proofErr w:type="spellStart"/>
      <w:r w:rsidRPr="00AB024D">
        <w:rPr>
          <w:rFonts w:ascii="Verdana" w:hAnsi="Verdana"/>
          <w:spacing w:val="-3"/>
          <w:lang w:val="ca-ES"/>
        </w:rPr>
        <w:t>Urbanización</w:t>
      </w:r>
      <w:proofErr w:type="spellEnd"/>
      <w:r w:rsidRPr="00AB024D">
        <w:rPr>
          <w:rFonts w:ascii="Verdana" w:hAnsi="Verdana"/>
          <w:spacing w:val="-3"/>
          <w:lang w:val="ca-ES"/>
        </w:rPr>
        <w:t xml:space="preserve"> Casablanca Sud del </w:t>
      </w:r>
      <w:proofErr w:type="spellStart"/>
      <w:r w:rsidRPr="00AB024D">
        <w:rPr>
          <w:rFonts w:ascii="Verdana" w:hAnsi="Verdana"/>
          <w:spacing w:val="-3"/>
          <w:lang w:val="ca-ES"/>
        </w:rPr>
        <w:t>municipio</w:t>
      </w:r>
      <w:proofErr w:type="spellEnd"/>
      <w:r w:rsidRPr="00AB024D">
        <w:rPr>
          <w:rFonts w:ascii="Verdana" w:hAnsi="Verdana"/>
          <w:spacing w:val="-3"/>
          <w:lang w:val="ca-ES"/>
        </w:rPr>
        <w:t xml:space="preserve"> de Subirats”.</w:t>
      </w:r>
    </w:p>
    <w:p w:rsidR="000F720C" w:rsidRPr="00AB024D" w:rsidRDefault="000F720C" w:rsidP="00652B51">
      <w:pPr>
        <w:pStyle w:val="Textoindependiente"/>
        <w:spacing w:after="0" w:line="360" w:lineRule="auto"/>
        <w:ind w:right="-1"/>
        <w:jc w:val="both"/>
        <w:rPr>
          <w:rFonts w:ascii="Verdana" w:hAnsi="Verdana"/>
          <w:spacing w:val="-3"/>
          <w:lang w:val="ca-ES"/>
        </w:rPr>
      </w:pPr>
    </w:p>
    <w:p w:rsidR="000F720C" w:rsidRPr="00AB024D" w:rsidRDefault="00FB0D34" w:rsidP="00652B51">
      <w:pPr>
        <w:pStyle w:val="Textoindependiente"/>
        <w:spacing w:after="0" w:line="360" w:lineRule="auto"/>
        <w:ind w:right="-1"/>
        <w:jc w:val="both"/>
        <w:rPr>
          <w:rFonts w:ascii="Verdana" w:hAnsi="Verdana"/>
          <w:spacing w:val="-3"/>
          <w:lang w:val="ca-ES"/>
        </w:rPr>
      </w:pPr>
      <w:r w:rsidRPr="00552168">
        <w:rPr>
          <w:rFonts w:ascii="Verdana" w:hAnsi="Verdana"/>
          <w:spacing w:val="-3"/>
          <w:lang w:val="ca-ES"/>
        </w:rPr>
        <w:t>Sentència de la què es dóna compte al ple de la corporació perquè en prengui coneixement i als efectes escaients.</w:t>
      </w:r>
    </w:p>
    <w:p w:rsidR="000F720C" w:rsidRPr="00AB024D" w:rsidRDefault="000F720C" w:rsidP="00652B51">
      <w:pPr>
        <w:pStyle w:val="Textoindependiente"/>
        <w:spacing w:after="0" w:line="360" w:lineRule="auto"/>
        <w:ind w:right="-1"/>
        <w:jc w:val="both"/>
        <w:rPr>
          <w:rFonts w:ascii="Verdana" w:hAnsi="Verdana"/>
          <w:spacing w:val="-3"/>
          <w:lang w:val="ca-ES"/>
        </w:rPr>
      </w:pPr>
    </w:p>
    <w:p w:rsidR="000F720C" w:rsidRPr="00AB024D" w:rsidRDefault="000F720C" w:rsidP="001A52A8">
      <w:pPr>
        <w:spacing w:after="0" w:line="360" w:lineRule="auto"/>
        <w:ind w:right="-1"/>
        <w:jc w:val="both"/>
        <w:rPr>
          <w:rFonts w:ascii="Verdana" w:hAnsi="Verdana"/>
          <w:b/>
          <w:bCs/>
          <w:lang w:val="ca-ES"/>
        </w:rPr>
      </w:pPr>
    </w:p>
    <w:p w:rsidR="000F720C" w:rsidRPr="00AB024D" w:rsidRDefault="000F720C" w:rsidP="001A52A8">
      <w:pPr>
        <w:spacing w:after="0" w:line="360" w:lineRule="auto"/>
        <w:ind w:right="-1"/>
        <w:jc w:val="both"/>
        <w:rPr>
          <w:rFonts w:ascii="Verdana" w:hAnsi="Verdana"/>
          <w:b/>
          <w:bCs/>
          <w:lang w:val="ca-ES"/>
        </w:rPr>
      </w:pPr>
      <w:r w:rsidRPr="00AB024D">
        <w:rPr>
          <w:rFonts w:ascii="Verdana" w:hAnsi="Verdana"/>
          <w:b/>
          <w:bCs/>
          <w:lang w:val="ca-ES"/>
        </w:rPr>
        <w:t>7.- Aprovació, si s’escau, del fitxer annex al Padró de l’IAE</w:t>
      </w:r>
    </w:p>
    <w:p w:rsidR="00FB0D34" w:rsidRPr="00AB024D" w:rsidRDefault="00FB0D34" w:rsidP="00F45CB5">
      <w:pPr>
        <w:pStyle w:val="Textoindependiente"/>
        <w:spacing w:after="0" w:line="360" w:lineRule="auto"/>
        <w:ind w:right="-1"/>
        <w:jc w:val="both"/>
        <w:rPr>
          <w:rFonts w:ascii="Verdana" w:hAnsi="Verdana"/>
          <w:spacing w:val="-3"/>
          <w:lang w:val="ca-ES"/>
        </w:rPr>
      </w:pPr>
    </w:p>
    <w:p w:rsidR="000F720C" w:rsidRPr="00AB024D" w:rsidRDefault="000F720C" w:rsidP="00F45CB5">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xml:space="preserve">A petició del Servei d’Intervenció </w:t>
      </w:r>
      <w:r w:rsidR="00FB0D34" w:rsidRPr="00AB024D">
        <w:rPr>
          <w:rFonts w:ascii="Verdana" w:hAnsi="Verdana"/>
          <w:spacing w:val="-3"/>
          <w:lang w:val="ca-ES"/>
        </w:rPr>
        <w:t xml:space="preserve">i en compliment de l’establert a la normativa reguladora de les hisendes locals en relació a la regulació de l’impost d’Activitats Econòmiques, </w:t>
      </w:r>
      <w:r w:rsidRPr="00AB024D">
        <w:rPr>
          <w:rFonts w:ascii="Verdana" w:hAnsi="Verdana"/>
          <w:spacing w:val="-3"/>
          <w:lang w:val="ca-ES"/>
        </w:rPr>
        <w:t xml:space="preserve">s’ha confeccionat un llistat del </w:t>
      </w:r>
      <w:proofErr w:type="spellStart"/>
      <w:r w:rsidRPr="00AB024D">
        <w:rPr>
          <w:rFonts w:ascii="Verdana" w:hAnsi="Verdana"/>
          <w:spacing w:val="-3"/>
          <w:lang w:val="ca-ES"/>
        </w:rPr>
        <w:t>carrerer</w:t>
      </w:r>
      <w:proofErr w:type="spellEnd"/>
      <w:r w:rsidRPr="00AB024D">
        <w:rPr>
          <w:rFonts w:ascii="Verdana" w:hAnsi="Verdana"/>
          <w:spacing w:val="-3"/>
          <w:lang w:val="ca-ES"/>
        </w:rPr>
        <w:t xml:space="preserve"> municipal establint la classificació del sòl dels llocs que l’Institut Nacional d’Estadística té codificats del municipi de Subirats. Es situen aquests en sòl urbà (SU) o bé no urbà (SNU) d’acord amb la seva ubicació física en el territori, i d’acord amb els plànols gràfics de classificació del Pla General d’Ordenació Municipal vigent.</w:t>
      </w:r>
    </w:p>
    <w:p w:rsidR="000F720C" w:rsidRPr="00AB024D" w:rsidRDefault="000F720C" w:rsidP="00F45CB5">
      <w:pPr>
        <w:pStyle w:val="Textoindependiente"/>
        <w:spacing w:after="0" w:line="360" w:lineRule="auto"/>
        <w:ind w:right="-1"/>
        <w:jc w:val="both"/>
        <w:rPr>
          <w:rFonts w:ascii="Verdana" w:hAnsi="Verdana"/>
          <w:spacing w:val="-3"/>
          <w:lang w:val="ca-ES"/>
        </w:rPr>
      </w:pPr>
    </w:p>
    <w:p w:rsidR="000F720C" w:rsidRPr="00AB024D" w:rsidRDefault="000F720C" w:rsidP="00F45CB5">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 xml:space="preserve">Aquest </w:t>
      </w:r>
      <w:proofErr w:type="spellStart"/>
      <w:r w:rsidRPr="00AB024D">
        <w:rPr>
          <w:rFonts w:ascii="Verdana" w:hAnsi="Verdana"/>
          <w:spacing w:val="-3"/>
          <w:lang w:val="ca-ES"/>
        </w:rPr>
        <w:t>carrerer</w:t>
      </w:r>
      <w:proofErr w:type="spellEnd"/>
      <w:r w:rsidRPr="00AB024D">
        <w:rPr>
          <w:rFonts w:ascii="Verdana" w:hAnsi="Verdana"/>
          <w:spacing w:val="-3"/>
          <w:lang w:val="ca-ES"/>
        </w:rPr>
        <w:t xml:space="preserve"> agrupa en dos gran blocs: sòl urbà o sòl no urbà, d’acord amb els criteris amb els quals es liquida l’impost de Béns Immobles, i es transcriu tot seguit:</w:t>
      </w:r>
    </w:p>
    <w:p w:rsidR="000F720C" w:rsidRPr="00AB024D" w:rsidRDefault="000F720C">
      <w:pPr>
        <w:spacing w:after="0" w:line="240" w:lineRule="auto"/>
        <w:rPr>
          <w:rFonts w:ascii="Verdana" w:hAnsi="Verdana"/>
          <w:color w:val="92D050"/>
          <w:spacing w:val="-3"/>
          <w:lang w:val="ca-ES"/>
        </w:rPr>
      </w:pPr>
      <w:r w:rsidRPr="00AB024D">
        <w:rPr>
          <w:rFonts w:ascii="Verdana" w:hAnsi="Verdana"/>
          <w:spacing w:val="-3"/>
          <w:lang w:val="ca-ES"/>
        </w:rPr>
        <w:br w:type="page"/>
      </w:r>
    </w:p>
    <w:tbl>
      <w:tblPr>
        <w:tblW w:w="16739" w:type="dxa"/>
        <w:tblInd w:w="-497" w:type="dxa"/>
        <w:tblCellMar>
          <w:left w:w="70" w:type="dxa"/>
          <w:right w:w="70" w:type="dxa"/>
        </w:tblCellMar>
        <w:tblLook w:val="00A0" w:firstRow="1" w:lastRow="0" w:firstColumn="1" w:lastColumn="0" w:noHBand="0" w:noVBand="0"/>
      </w:tblPr>
      <w:tblGrid>
        <w:gridCol w:w="1574"/>
        <w:gridCol w:w="2996"/>
        <w:gridCol w:w="950"/>
        <w:gridCol w:w="729"/>
        <w:gridCol w:w="3353"/>
        <w:gridCol w:w="496"/>
        <w:gridCol w:w="641"/>
        <w:gridCol w:w="1200"/>
        <w:gridCol w:w="1200"/>
        <w:gridCol w:w="1200"/>
        <w:gridCol w:w="1200"/>
        <w:gridCol w:w="1200"/>
      </w:tblGrid>
      <w:tr w:rsidR="000F720C" w:rsidRPr="00AB024D" w:rsidTr="00097B17">
        <w:trPr>
          <w:trHeight w:val="255"/>
        </w:trPr>
        <w:tc>
          <w:tcPr>
            <w:tcW w:w="10739" w:type="dxa"/>
            <w:gridSpan w:val="7"/>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b/>
                <w:bCs/>
                <w:sz w:val="20"/>
                <w:szCs w:val="20"/>
                <w:u w:val="single"/>
                <w:lang w:val="ca-ES" w:eastAsia="es-ES"/>
              </w:rPr>
            </w:pPr>
            <w:r w:rsidRPr="00AB024D">
              <w:rPr>
                <w:rFonts w:ascii="Arial" w:hAnsi="Arial" w:cs="Arial"/>
                <w:b/>
                <w:bCs/>
                <w:sz w:val="20"/>
                <w:szCs w:val="20"/>
                <w:u w:val="single"/>
                <w:lang w:val="ca-ES" w:eastAsia="es-ES"/>
              </w:rPr>
              <w:t>CARRERER MUNICIPAL 2012</w:t>
            </w:r>
          </w:p>
        </w:tc>
        <w:tc>
          <w:tcPr>
            <w:tcW w:w="120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95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PROVÍNCIA:</w:t>
            </w: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08 Barcelona</w:t>
            </w:r>
          </w:p>
        </w:tc>
        <w:tc>
          <w:tcPr>
            <w:tcW w:w="950" w:type="dxa"/>
            <w:tcBorders>
              <w:top w:val="nil"/>
              <w:left w:val="nil"/>
              <w:bottom w:val="nil"/>
              <w:right w:val="nil"/>
            </w:tcBorders>
            <w:noWrap/>
            <w:vAlign w:val="bottom"/>
          </w:tcPr>
          <w:p w:rsidR="000F720C" w:rsidRPr="00AB024D" w:rsidRDefault="000F720C" w:rsidP="00097B17">
            <w:pPr>
              <w:spacing w:after="0" w:line="240" w:lineRule="auto"/>
              <w:jc w:val="right"/>
              <w:rPr>
                <w:rFonts w:ascii="Arial" w:hAnsi="Arial" w:cs="Arial"/>
                <w:b/>
                <w:bCs/>
                <w:sz w:val="20"/>
                <w:szCs w:val="20"/>
                <w:lang w:val="ca-ES" w:eastAsia="es-ES"/>
              </w:rPr>
            </w:pPr>
            <w:r w:rsidRPr="00AB024D">
              <w:rPr>
                <w:rFonts w:ascii="Arial" w:hAnsi="Arial" w:cs="Arial"/>
                <w:b/>
                <w:bCs/>
                <w:sz w:val="20"/>
                <w:szCs w:val="20"/>
                <w:lang w:val="ca-ES" w:eastAsia="es-ES"/>
              </w:rPr>
              <w:t>*</w:t>
            </w: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SU</w:t>
            </w: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Sòl urbà</w:t>
            </w: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MUNICIPI:</w:t>
            </w: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273 Subirats</w:t>
            </w:r>
          </w:p>
        </w:tc>
        <w:tc>
          <w:tcPr>
            <w:tcW w:w="95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SNU</w:t>
            </w: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Sòl no urbanitzable</w:t>
            </w: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95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4570" w:type="dxa"/>
            <w:gridSpan w:val="2"/>
            <w:tcBorders>
              <w:top w:val="single" w:sz="4" w:space="0" w:color="auto"/>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ENTITAT</w:t>
            </w:r>
          </w:p>
        </w:tc>
        <w:tc>
          <w:tcPr>
            <w:tcW w:w="5032" w:type="dxa"/>
            <w:gridSpan w:val="3"/>
            <w:tcBorders>
              <w:top w:val="single" w:sz="4" w:space="0" w:color="auto"/>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VIA</w:t>
            </w:r>
          </w:p>
        </w:tc>
        <w:tc>
          <w:tcPr>
            <w:tcW w:w="496" w:type="dxa"/>
            <w:vMerge w:val="restart"/>
            <w:tcBorders>
              <w:top w:val="single" w:sz="4" w:space="0" w:color="auto"/>
              <w:left w:val="single" w:sz="4" w:space="0" w:color="auto"/>
              <w:bottom w:val="single" w:sz="4" w:space="0" w:color="000000"/>
              <w:right w:val="single" w:sz="4" w:space="0" w:color="auto"/>
            </w:tcBorders>
            <w:noWrap/>
            <w:vAlign w:val="center"/>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SU</w:t>
            </w:r>
            <w:r w:rsidRPr="00AB024D">
              <w:rPr>
                <w:rFonts w:ascii="Arial" w:hAnsi="Arial" w:cs="Arial"/>
                <w:b/>
                <w:bCs/>
                <w:sz w:val="20"/>
                <w:szCs w:val="20"/>
                <w:lang w:val="ca-ES" w:eastAsia="es-ES"/>
              </w:rPr>
              <w:t>*</w:t>
            </w:r>
          </w:p>
        </w:tc>
        <w:tc>
          <w:tcPr>
            <w:tcW w:w="641" w:type="dxa"/>
            <w:vMerge w:val="restart"/>
            <w:tcBorders>
              <w:top w:val="single" w:sz="4" w:space="0" w:color="auto"/>
              <w:left w:val="single" w:sz="4" w:space="0" w:color="auto"/>
              <w:bottom w:val="single" w:sz="4" w:space="0" w:color="000000"/>
              <w:right w:val="single" w:sz="4" w:space="0" w:color="auto"/>
            </w:tcBorders>
            <w:noWrap/>
            <w:vAlign w:val="center"/>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SNU</w:t>
            </w:r>
            <w:r w:rsidRPr="00AB024D">
              <w:rPr>
                <w:rFonts w:ascii="Arial" w:hAnsi="Arial" w:cs="Arial"/>
                <w:b/>
                <w:bCs/>
                <w:sz w:val="20"/>
                <w:szCs w:val="20"/>
                <w:lang w:val="ca-ES" w:eastAsia="es-ES"/>
              </w:rPr>
              <w:t>*</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DENOMINACIÓ</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CODI</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CODI INE</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TIPUS</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DENOMINACIÓ</w:t>
            </w:r>
          </w:p>
        </w:tc>
        <w:tc>
          <w:tcPr>
            <w:tcW w:w="496" w:type="dxa"/>
            <w:vMerge/>
            <w:tcBorders>
              <w:top w:val="single" w:sz="4" w:space="0" w:color="auto"/>
              <w:left w:val="single" w:sz="4" w:space="0" w:color="auto"/>
              <w:bottom w:val="single" w:sz="4" w:space="0" w:color="000000"/>
              <w:right w:val="single" w:sz="4" w:space="0" w:color="auto"/>
            </w:tcBorders>
            <w:vAlign w:val="center"/>
          </w:tcPr>
          <w:p w:rsidR="000F720C" w:rsidRPr="00AB024D" w:rsidRDefault="000F720C" w:rsidP="00097B17">
            <w:pPr>
              <w:spacing w:after="0" w:line="240" w:lineRule="auto"/>
              <w:rPr>
                <w:rFonts w:ascii="Arial" w:hAnsi="Arial" w:cs="Arial"/>
                <w:sz w:val="20"/>
                <w:szCs w:val="20"/>
                <w:lang w:val="ca-ES" w:eastAsia="es-ES"/>
              </w:rPr>
            </w:pPr>
          </w:p>
        </w:tc>
        <w:tc>
          <w:tcPr>
            <w:tcW w:w="641" w:type="dxa"/>
            <w:vMerge/>
            <w:tcBorders>
              <w:top w:val="single" w:sz="4" w:space="0" w:color="auto"/>
              <w:left w:val="single" w:sz="4" w:space="0" w:color="auto"/>
              <w:bottom w:val="single" w:sz="4" w:space="0" w:color="000000"/>
              <w:right w:val="single" w:sz="4" w:space="0" w:color="auto"/>
            </w:tcBorders>
            <w:vAlign w:val="center"/>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b/>
                <w:bCs/>
                <w:sz w:val="20"/>
                <w:szCs w:val="20"/>
                <w:lang w:val="ca-ES" w:eastAsia="es-ES"/>
              </w:rPr>
            </w:pPr>
            <w:r w:rsidRPr="00AB024D">
              <w:rPr>
                <w:rFonts w:ascii="Arial" w:hAnsi="Arial" w:cs="Arial"/>
                <w:b/>
                <w:bCs/>
                <w:sz w:val="20"/>
                <w:szCs w:val="20"/>
                <w:lang w:val="ca-ES" w:eastAsia="es-ES"/>
              </w:rPr>
              <w:t>DISTRICTE: 01</w:t>
            </w: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b/>
                <w:bCs/>
                <w:sz w:val="20"/>
                <w:szCs w:val="20"/>
                <w:lang w:val="ca-ES" w:eastAsia="es-ES"/>
              </w:rPr>
            </w:pPr>
            <w:r w:rsidRPr="00AB024D">
              <w:rPr>
                <w:rFonts w:ascii="Arial" w:hAnsi="Arial" w:cs="Arial"/>
                <w:b/>
                <w:bCs/>
                <w:sz w:val="20"/>
                <w:szCs w:val="20"/>
                <w:lang w:val="ca-ES" w:eastAsia="es-ES"/>
              </w:rPr>
              <w:t>SECCIÓ: 001</w:t>
            </w:r>
          </w:p>
        </w:tc>
        <w:tc>
          <w:tcPr>
            <w:tcW w:w="95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3353"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496"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06 CANTALLOPS</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426</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Hostalets</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CANTALLOPS</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497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Vall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Ctra.</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Barcelona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564</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Tria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06 CANTALLOPS</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Massana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10 EL PAGO</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48</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Sala</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EL PAGO</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135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Transversal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344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Miquel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361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 de la Creu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483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Verge de Montserrat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Ctra.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Barcelona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611</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Penedès</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10 EL PAGO</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Ctra.</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Nacional 340</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12 SANT PAU D'ORDAL</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Catalunya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SANT PAU D'ORDAL</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101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Nord</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102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Nou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113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Ponent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121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Jordi</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125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Pere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Rovira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Doctor </w:t>
            </w:r>
            <w:proofErr w:type="spellStart"/>
            <w:r w:rsidRPr="00AB024D">
              <w:rPr>
                <w:rFonts w:ascii="Arial" w:hAnsi="Arial" w:cs="Arial"/>
                <w:sz w:val="20"/>
                <w:szCs w:val="20"/>
                <w:lang w:val="ca-ES" w:eastAsia="es-ES"/>
              </w:rPr>
              <w:t>Zamenhof</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Escoles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Església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410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Font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411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Ptge.</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Font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440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Miqueles</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443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Montseny</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446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Mossèn Josep Castellví</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459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Pi</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462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Pujol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471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Pau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473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Santa Madrona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478</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Subirats</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481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Transformador</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490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Camp de la Teulera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Llevant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lastRenderedPageBreak/>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547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Pau Baques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 de Can Rossell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Parc El </w:t>
            </w:r>
            <w:proofErr w:type="spellStart"/>
            <w:r w:rsidRPr="00AB024D">
              <w:rPr>
                <w:rFonts w:ascii="Arial" w:hAnsi="Arial" w:cs="Arial"/>
                <w:sz w:val="20"/>
                <w:szCs w:val="20"/>
                <w:lang w:val="ca-ES" w:eastAsia="es-ES"/>
              </w:rPr>
              <w:t>Solei</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del Pedret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Mata del Racó</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 Guillem Lleó</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 l'Ajuntament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12 SANT PAU D'ORDAL</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507</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Fonoll</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02 LA GUARDIA</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L'Espígol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Romaní</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Farigola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Bois</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512</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Torre de la Guardia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12 SANT PAU D'ORDAL</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367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 del Bosquet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Mata del Racó</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Bou del Pujol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389</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 de Can Vendrell de La Codina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427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Ctra. de Lavern a Sant Pau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Finca El </w:t>
            </w:r>
            <w:proofErr w:type="spellStart"/>
            <w:r w:rsidRPr="00AB024D">
              <w:rPr>
                <w:rFonts w:ascii="Arial" w:hAnsi="Arial" w:cs="Arial"/>
                <w:sz w:val="20"/>
                <w:szCs w:val="20"/>
                <w:lang w:val="ca-ES" w:eastAsia="es-ES"/>
              </w:rPr>
              <w:t>Maset</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649</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Guilera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15 URB. MUNTANYA RODONA</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320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Rosa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URB. MUNTANYA RODONA</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Dalia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419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Ginesta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Mimosa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641</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 la Palmera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95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95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b/>
                <w:bCs/>
                <w:sz w:val="20"/>
                <w:szCs w:val="20"/>
                <w:lang w:val="ca-ES" w:eastAsia="es-ES"/>
              </w:rPr>
            </w:pPr>
            <w:r w:rsidRPr="00AB024D">
              <w:rPr>
                <w:rFonts w:ascii="Arial" w:hAnsi="Arial" w:cs="Arial"/>
                <w:b/>
                <w:bCs/>
                <w:sz w:val="20"/>
                <w:szCs w:val="20"/>
                <w:lang w:val="ca-ES" w:eastAsia="es-ES"/>
              </w:rPr>
              <w:t>DISTRICTE: 01</w:t>
            </w: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b/>
                <w:bCs/>
                <w:sz w:val="20"/>
                <w:szCs w:val="20"/>
                <w:lang w:val="ca-ES" w:eastAsia="es-ES"/>
              </w:rPr>
            </w:pPr>
            <w:r w:rsidRPr="00AB024D">
              <w:rPr>
                <w:rFonts w:ascii="Arial" w:hAnsi="Arial" w:cs="Arial"/>
                <w:b/>
                <w:bCs/>
                <w:sz w:val="20"/>
                <w:szCs w:val="20"/>
                <w:lang w:val="ca-ES" w:eastAsia="es-ES"/>
              </w:rPr>
              <w:t>SECCIÓ: 002</w:t>
            </w:r>
          </w:p>
        </w:tc>
        <w:tc>
          <w:tcPr>
            <w:tcW w:w="95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05 CAN ROSSELL</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385</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Rossell</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CAN ROSSELL</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532</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Plana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05 CAN ROSSELL</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332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Bòbila</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Can </w:t>
            </w:r>
            <w:proofErr w:type="spellStart"/>
            <w:r w:rsidRPr="00AB024D">
              <w:rPr>
                <w:rFonts w:ascii="Arial" w:hAnsi="Arial" w:cs="Arial"/>
                <w:sz w:val="20"/>
                <w:szCs w:val="20"/>
                <w:lang w:val="ca-ES" w:eastAsia="es-ES"/>
              </w:rPr>
              <w:t>Gori</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391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Casa Carmen</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582</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Docta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07 ELS CASOTS</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393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Els Casots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ELS CASOTS</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477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Sota Casots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Castell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543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Verge de la Font Santa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Residència Font Santa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07 ELS CASOTS</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562</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Panxa</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02 CAN PANXA</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07 ELS CASOTS</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331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La </w:t>
            </w:r>
            <w:proofErr w:type="spellStart"/>
            <w:r w:rsidRPr="00AB024D">
              <w:rPr>
                <w:rFonts w:ascii="Arial" w:hAnsi="Arial" w:cs="Arial"/>
                <w:sz w:val="20"/>
                <w:szCs w:val="20"/>
                <w:lang w:val="ca-ES" w:eastAsia="es-ES"/>
              </w:rPr>
              <w:t>Bardera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358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Cal </w:t>
            </w:r>
            <w:proofErr w:type="spellStart"/>
            <w:r w:rsidRPr="00AB024D">
              <w:rPr>
                <w:rFonts w:ascii="Arial" w:hAnsi="Arial" w:cs="Arial"/>
                <w:sz w:val="20"/>
                <w:szCs w:val="20"/>
                <w:lang w:val="ca-ES" w:eastAsia="es-ES"/>
              </w:rPr>
              <w:t>Xuxet</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Llopart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Rigol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392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Casa Savall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lastRenderedPageBreak/>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Maset</w:t>
            </w:r>
            <w:proofErr w:type="spellEnd"/>
            <w:r w:rsidRPr="00AB024D">
              <w:rPr>
                <w:rFonts w:ascii="Arial" w:hAnsi="Arial" w:cs="Arial"/>
                <w:sz w:val="20"/>
                <w:szCs w:val="20"/>
                <w:lang w:val="ca-ES" w:eastAsia="es-ES"/>
              </w:rPr>
              <w:t xml:space="preserve"> de La </w:t>
            </w:r>
            <w:proofErr w:type="spellStart"/>
            <w:r w:rsidRPr="00AB024D">
              <w:rPr>
                <w:rFonts w:ascii="Arial" w:hAnsi="Arial" w:cs="Arial"/>
                <w:sz w:val="20"/>
                <w:szCs w:val="20"/>
                <w:lang w:val="ca-ES" w:eastAsia="es-ES"/>
              </w:rPr>
              <w:t>Bardera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Vidal de la Costa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Ros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El Sot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Figueres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Finca Castell de Subirats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Castell de Subirats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Mirador de les Caves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Solà</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Nin</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Panxa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Casa Fotògraf</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Sobre Casa Fotògraf</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Xato</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Bòvila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09 ORDAL</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Av. </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Barcelona</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ORDAL</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Capella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100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Mossèn Isidre Solsona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129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Sol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Parellada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Can </w:t>
            </w:r>
            <w:proofErr w:type="spellStart"/>
            <w:r w:rsidRPr="00AB024D">
              <w:rPr>
                <w:rFonts w:ascii="Arial" w:hAnsi="Arial" w:cs="Arial"/>
                <w:sz w:val="20"/>
                <w:szCs w:val="20"/>
                <w:lang w:val="ca-ES" w:eastAsia="es-ES"/>
              </w:rPr>
              <w:t>Rabella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383</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Rial</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Dolors Vendrell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Figuera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415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Forn del Vidre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Av.</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 Granada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447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Novençà</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450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Parc</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453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Passadaines</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455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Penya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496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Penedès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499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Pau Casals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Ptge.</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L'Oreneta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Pau </w:t>
            </w:r>
            <w:proofErr w:type="spellStart"/>
            <w:r w:rsidRPr="00AB024D">
              <w:rPr>
                <w:rFonts w:ascii="Arial" w:hAnsi="Arial" w:cs="Arial"/>
                <w:sz w:val="20"/>
                <w:szCs w:val="20"/>
                <w:lang w:val="ca-ES" w:eastAsia="es-ES"/>
              </w:rPr>
              <w:t>Aixela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L'Ateneu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548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Montcau</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Ctra.</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N-340 km. 1227</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 de la Creu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Verge de Montserrat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Nord</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Nou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608</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Església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Jordi</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Ptge.</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de </w:t>
            </w:r>
            <w:proofErr w:type="spellStart"/>
            <w:r w:rsidRPr="00AB024D">
              <w:rPr>
                <w:rFonts w:ascii="Arial" w:hAnsi="Arial" w:cs="Arial"/>
                <w:sz w:val="20"/>
                <w:szCs w:val="20"/>
                <w:lang w:val="ca-ES" w:eastAsia="es-ES"/>
              </w:rPr>
              <w:t>l'Arangadera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Ptge.</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del Sol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Pi</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Josep Rossell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648</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 Granada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lastRenderedPageBreak/>
              <w:t>Singular</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11 SANT JOAN</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452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Pas de Piles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SANT JOAN</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458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Perpendicular</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464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El Rebato</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480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Torreramona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549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Plàtans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Pl.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Torre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Vermell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Transversal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 Can Bosc</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640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Circu</w:t>
            </w:r>
            <w:proofErr w:type="spellEnd"/>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 Pas de Piles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11 SANT JOAN</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366</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Bosch</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Maset</w:t>
            </w:r>
            <w:proofErr w:type="spellEnd"/>
            <w:r w:rsidRPr="00AB024D">
              <w:rPr>
                <w:rFonts w:ascii="Arial" w:hAnsi="Arial" w:cs="Arial"/>
                <w:sz w:val="20"/>
                <w:szCs w:val="20"/>
                <w:lang w:val="ca-ES" w:eastAsia="es-ES"/>
              </w:rPr>
              <w:t xml:space="preserve"> d'en Ros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Maset</w:t>
            </w:r>
            <w:proofErr w:type="spellEnd"/>
            <w:r w:rsidRPr="00AB024D">
              <w:rPr>
                <w:rFonts w:ascii="Arial" w:hAnsi="Arial" w:cs="Arial"/>
                <w:sz w:val="20"/>
                <w:szCs w:val="20"/>
                <w:lang w:val="ca-ES" w:eastAsia="es-ES"/>
              </w:rPr>
              <w:t xml:space="preserve"> Espiells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441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Molí Coloma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489</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Masia Fermí Font</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Masia Cal Font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Masia La Foradada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Cases de Sant Isidre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Agromillora</w:t>
            </w:r>
            <w:proofErr w:type="spellEnd"/>
            <w:r w:rsidRPr="00AB024D">
              <w:rPr>
                <w:rFonts w:ascii="Arial" w:hAnsi="Arial" w:cs="Arial"/>
                <w:sz w:val="20"/>
                <w:szCs w:val="20"/>
                <w:lang w:val="ca-ES" w:eastAsia="es-ES"/>
              </w:rPr>
              <w:t xml:space="preserve"> Catalana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Molí Guineu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 l'Agustí</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619</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Ferrer de la Riba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13 URB. CAN ROSSELL</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Xicarró</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URB. CAN ROSSELL</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Perdius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Ceps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Pins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Bardera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Hostal de la </w:t>
            </w:r>
            <w:proofErr w:type="spellStart"/>
            <w:r w:rsidRPr="00AB024D">
              <w:rPr>
                <w:rFonts w:ascii="Arial" w:hAnsi="Arial" w:cs="Arial"/>
                <w:sz w:val="20"/>
                <w:szCs w:val="20"/>
                <w:lang w:val="ca-ES" w:eastAsia="es-ES"/>
              </w:rPr>
              <w:t>Garça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613</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Castell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14 URB. CASABLANCA</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329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Montsant</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URB. CASABLANCA</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360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Major</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421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Glorieta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428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Lledoner</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472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Sadurní</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494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Pedraforca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495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Puigmal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498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Moreres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Fons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Roures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Llorers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Carles Franquesa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Digna Ferrer</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519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Canigó</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Hernández</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Forn</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Senyoret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Cadí</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524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Gelida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lastRenderedPageBreak/>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610</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Transformador</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b/>
                <w:bCs/>
                <w:sz w:val="20"/>
                <w:szCs w:val="20"/>
                <w:lang w:val="ca-ES" w:eastAsia="es-ES"/>
              </w:rPr>
            </w:pPr>
            <w:r w:rsidRPr="00AB024D">
              <w:rPr>
                <w:rFonts w:ascii="Arial" w:hAnsi="Arial" w:cs="Arial"/>
                <w:b/>
                <w:bCs/>
                <w:sz w:val="20"/>
                <w:szCs w:val="20"/>
                <w:lang w:val="ca-ES" w:eastAsia="es-ES"/>
              </w:rPr>
              <w:t>DISTRICTE: 01</w:t>
            </w:r>
          </w:p>
        </w:tc>
        <w:tc>
          <w:tcPr>
            <w:tcW w:w="29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b/>
                <w:bCs/>
                <w:sz w:val="20"/>
                <w:szCs w:val="20"/>
                <w:lang w:val="ca-ES" w:eastAsia="es-ES"/>
              </w:rPr>
            </w:pPr>
            <w:r w:rsidRPr="00AB024D">
              <w:rPr>
                <w:rFonts w:ascii="Arial" w:hAnsi="Arial" w:cs="Arial"/>
                <w:b/>
                <w:bCs/>
                <w:sz w:val="20"/>
                <w:szCs w:val="20"/>
                <w:lang w:val="ca-ES" w:eastAsia="es-ES"/>
              </w:rPr>
              <w:t>SECCIÓ: 003</w:t>
            </w:r>
          </w:p>
        </w:tc>
        <w:tc>
          <w:tcPr>
            <w:tcW w:w="95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729"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3353"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496"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641"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CA L'AVI</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119</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Jaume</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CA L'AVI</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127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Sebastià</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467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Ptge.</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Rosers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Doctor Bofill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Les Vinyes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 dels Casals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Camí</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Serra del Gat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Joan</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Catalunya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Pere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Santa Madrona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CA L'AVI</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339</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Gallego</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363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Bas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487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Les Viudes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Horts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dels Cirerers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d'Oliveres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des </w:t>
            </w:r>
            <w:proofErr w:type="spellStart"/>
            <w:r w:rsidRPr="00AB024D">
              <w:rPr>
                <w:rFonts w:ascii="Arial" w:hAnsi="Arial" w:cs="Arial"/>
                <w:sz w:val="20"/>
                <w:szCs w:val="20"/>
                <w:lang w:val="ca-ES" w:eastAsia="es-ES"/>
              </w:rPr>
              <w:t>Avellares</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Joan Casanovas </w:t>
            </w:r>
            <w:proofErr w:type="spellStart"/>
            <w:r w:rsidRPr="00AB024D">
              <w:rPr>
                <w:rFonts w:ascii="Arial" w:hAnsi="Arial" w:cs="Arial"/>
                <w:sz w:val="20"/>
                <w:szCs w:val="20"/>
                <w:lang w:val="ca-ES" w:eastAsia="es-ES"/>
              </w:rPr>
              <w:t>Maristany</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02 CAN BAS</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334</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Cal </w:t>
            </w:r>
            <w:proofErr w:type="spellStart"/>
            <w:r w:rsidRPr="00AB024D">
              <w:rPr>
                <w:rFonts w:ascii="Arial" w:hAnsi="Arial" w:cs="Arial"/>
                <w:sz w:val="20"/>
                <w:szCs w:val="20"/>
                <w:lang w:val="ca-ES" w:eastAsia="es-ES"/>
              </w:rPr>
              <w:t>Antonet</w:t>
            </w:r>
            <w:proofErr w:type="spellEnd"/>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348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Ribes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353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Toni</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La </w:t>
            </w:r>
            <w:proofErr w:type="spellStart"/>
            <w:r w:rsidRPr="00AB024D">
              <w:rPr>
                <w:rFonts w:ascii="Arial" w:hAnsi="Arial" w:cs="Arial"/>
                <w:sz w:val="20"/>
                <w:szCs w:val="20"/>
                <w:lang w:val="ca-ES" w:eastAsia="es-ES"/>
              </w:rPr>
              <w:t>Cuscona</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Masia Les Vinyes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469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Salada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Julià</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581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Fresques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592</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Polígon Industrial Can Bas</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03 CAN BATISTA</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Batista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CAN BATISTA</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Les Escoles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Ptge.</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Blat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558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La Verema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03 CAN BATISTA</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357</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Xic de l'Agustí</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Sallent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 Miró</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Can </w:t>
            </w:r>
            <w:proofErr w:type="spellStart"/>
            <w:r w:rsidRPr="00AB024D">
              <w:rPr>
                <w:rFonts w:ascii="Arial" w:hAnsi="Arial" w:cs="Arial"/>
                <w:sz w:val="20"/>
                <w:szCs w:val="20"/>
                <w:lang w:val="ca-ES" w:eastAsia="es-ES"/>
              </w:rPr>
              <w:t>Casimiro</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Mas de Can Batista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Serra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Granja </w:t>
            </w:r>
            <w:proofErr w:type="spellStart"/>
            <w:r w:rsidRPr="00AB024D">
              <w:rPr>
                <w:rFonts w:ascii="Arial" w:hAnsi="Arial" w:cs="Arial"/>
                <w:sz w:val="20"/>
                <w:szCs w:val="20"/>
                <w:lang w:val="ca-ES" w:eastAsia="es-ES"/>
              </w:rPr>
              <w:t>Casimiro</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630</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Mota de Subirats</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04 CAN CARTRÓ</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Centre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CAN CARTRÓ</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81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Flors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123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Josep</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380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Pau Xic</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400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Corral del Mestre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444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Montserrat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lastRenderedPageBreak/>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539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Verge dels Pobres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Casa Parera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Nou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631</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Sant Isidre</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04 CAN CARTRÓ</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337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 </w:t>
            </w:r>
            <w:proofErr w:type="spellStart"/>
            <w:r w:rsidRPr="00AB024D">
              <w:rPr>
                <w:rFonts w:ascii="Arial" w:hAnsi="Arial" w:cs="Arial"/>
                <w:sz w:val="20"/>
                <w:szCs w:val="20"/>
                <w:lang w:val="ca-ES" w:eastAsia="es-ES"/>
              </w:rPr>
              <w:t>l'Escudé</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355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Cal </w:t>
            </w:r>
            <w:proofErr w:type="spellStart"/>
            <w:r w:rsidRPr="00AB024D">
              <w:rPr>
                <w:rFonts w:ascii="Arial" w:hAnsi="Arial" w:cs="Arial"/>
                <w:sz w:val="20"/>
                <w:szCs w:val="20"/>
                <w:lang w:val="ca-ES" w:eastAsia="es-ES"/>
              </w:rPr>
              <w:t>Vitxu</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430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Mas </w:t>
            </w:r>
            <w:proofErr w:type="spellStart"/>
            <w:r w:rsidRPr="00AB024D">
              <w:rPr>
                <w:rFonts w:ascii="Arial" w:hAnsi="Arial" w:cs="Arial"/>
                <w:sz w:val="20"/>
                <w:szCs w:val="20"/>
                <w:lang w:val="ca-ES" w:eastAsia="es-ES"/>
              </w:rPr>
              <w:t>Escardó</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505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Parellada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540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Maset</w:t>
            </w:r>
            <w:proofErr w:type="spellEnd"/>
            <w:r w:rsidRPr="00AB024D">
              <w:rPr>
                <w:rFonts w:ascii="Arial" w:hAnsi="Arial" w:cs="Arial"/>
                <w:sz w:val="20"/>
                <w:szCs w:val="20"/>
                <w:lang w:val="ca-ES" w:eastAsia="es-ES"/>
              </w:rPr>
              <w:t xml:space="preserve"> d'en Bernat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579</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Cal </w:t>
            </w:r>
            <w:proofErr w:type="spellStart"/>
            <w:r w:rsidRPr="00AB024D">
              <w:rPr>
                <w:rFonts w:ascii="Arial" w:hAnsi="Arial" w:cs="Arial"/>
                <w:sz w:val="20"/>
                <w:szCs w:val="20"/>
                <w:lang w:val="ca-ES" w:eastAsia="es-ES"/>
              </w:rPr>
              <w:t>Pauet</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08 LAVERN</w:t>
            </w:r>
          </w:p>
        </w:tc>
        <w:tc>
          <w:tcPr>
            <w:tcW w:w="950"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322</w:t>
            </w:r>
          </w:p>
        </w:tc>
        <w:tc>
          <w:tcPr>
            <w:tcW w:w="729"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Almirall</w:t>
            </w:r>
          </w:p>
        </w:tc>
        <w:tc>
          <w:tcPr>
            <w:tcW w:w="4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01 LAVERN</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325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Antoni Casanovas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333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Bosc</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399</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Comte de Lavern</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457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Pere Grau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466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Rocs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541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Pl.</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Centre</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542</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Av.</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Zona Esportiva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Mirador de Montserrat</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Serral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607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Escoles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615</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Av.</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dels Països Catalans</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single" w:sz="4" w:space="0" w:color="auto"/>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Singular</w:t>
            </w:r>
          </w:p>
        </w:tc>
        <w:tc>
          <w:tcPr>
            <w:tcW w:w="2996" w:type="dxa"/>
            <w:tcBorders>
              <w:top w:val="single" w:sz="4" w:space="0" w:color="auto"/>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08 LAVERN</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335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Artigues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Nucli</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99 DISSEMINAT</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341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Cal </w:t>
            </w:r>
            <w:proofErr w:type="spellStart"/>
            <w:r w:rsidRPr="00AB024D">
              <w:rPr>
                <w:rFonts w:ascii="Arial" w:hAnsi="Arial" w:cs="Arial"/>
                <w:sz w:val="20"/>
                <w:szCs w:val="20"/>
                <w:lang w:val="ca-ES" w:eastAsia="es-ES"/>
              </w:rPr>
              <w:t>Justino</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343</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Milà de la Roca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346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Palmero</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350</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Cal Sabaté</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365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Batlle de la Pujada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Can </w:t>
            </w:r>
            <w:proofErr w:type="spellStart"/>
            <w:r w:rsidRPr="00AB024D">
              <w:rPr>
                <w:rFonts w:ascii="Arial" w:hAnsi="Arial" w:cs="Arial"/>
                <w:sz w:val="20"/>
                <w:szCs w:val="20"/>
                <w:lang w:val="ca-ES" w:eastAsia="es-ES"/>
              </w:rPr>
              <w:t>Maristany</w:t>
            </w:r>
            <w:proofErr w:type="spellEnd"/>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377</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Munné</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378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Olivella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465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Rectoria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488</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proofErr w:type="spellStart"/>
            <w:r w:rsidRPr="00AB024D">
              <w:rPr>
                <w:rFonts w:ascii="Arial" w:hAnsi="Arial" w:cs="Arial"/>
                <w:sz w:val="20"/>
                <w:szCs w:val="20"/>
                <w:lang w:val="ca-ES" w:eastAsia="es-ES"/>
              </w:rPr>
              <w:t>Monasterio</w:t>
            </w:r>
            <w:proofErr w:type="spellEnd"/>
            <w:r w:rsidRPr="00AB024D">
              <w:rPr>
                <w:rFonts w:ascii="Arial" w:hAnsi="Arial" w:cs="Arial"/>
                <w:sz w:val="20"/>
                <w:szCs w:val="20"/>
                <w:lang w:val="ca-ES" w:eastAsia="es-ES"/>
              </w:rPr>
              <w:t xml:space="preserve"> de Santa Isabel</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561</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Els Ametllers</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593</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Terra</w:t>
            </w:r>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594</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Can Bou</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595</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Ca la Seca</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nil"/>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596</w:t>
            </w:r>
          </w:p>
        </w:tc>
        <w:tc>
          <w:tcPr>
            <w:tcW w:w="729"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nil"/>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Baixador de Lavern</w:t>
            </w:r>
          </w:p>
        </w:tc>
        <w:tc>
          <w:tcPr>
            <w:tcW w:w="496"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nil"/>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r w:rsidR="000F720C" w:rsidRPr="00AB024D" w:rsidTr="00097B17">
        <w:trPr>
          <w:trHeight w:val="255"/>
        </w:trPr>
        <w:tc>
          <w:tcPr>
            <w:tcW w:w="1574" w:type="dxa"/>
            <w:tcBorders>
              <w:top w:val="nil"/>
              <w:left w:val="single" w:sz="4" w:space="0" w:color="auto"/>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29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950"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right"/>
              <w:rPr>
                <w:rFonts w:ascii="Arial" w:hAnsi="Arial" w:cs="Arial"/>
                <w:sz w:val="20"/>
                <w:szCs w:val="20"/>
                <w:lang w:val="ca-ES" w:eastAsia="es-ES"/>
              </w:rPr>
            </w:pPr>
            <w:r w:rsidRPr="00AB024D">
              <w:rPr>
                <w:rFonts w:ascii="Arial" w:hAnsi="Arial" w:cs="Arial"/>
                <w:sz w:val="20"/>
                <w:szCs w:val="20"/>
                <w:lang w:val="ca-ES" w:eastAsia="es-ES"/>
              </w:rPr>
              <w:t>618</w:t>
            </w:r>
          </w:p>
        </w:tc>
        <w:tc>
          <w:tcPr>
            <w:tcW w:w="729"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w:t>
            </w:r>
          </w:p>
        </w:tc>
        <w:tc>
          <w:tcPr>
            <w:tcW w:w="3353"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rPr>
                <w:rFonts w:ascii="Arial" w:hAnsi="Arial" w:cs="Arial"/>
                <w:sz w:val="20"/>
                <w:szCs w:val="20"/>
                <w:lang w:val="ca-ES" w:eastAsia="es-ES"/>
              </w:rPr>
            </w:pPr>
            <w:r w:rsidRPr="00AB024D">
              <w:rPr>
                <w:rFonts w:ascii="Arial" w:hAnsi="Arial" w:cs="Arial"/>
                <w:sz w:val="20"/>
                <w:szCs w:val="20"/>
                <w:lang w:val="ca-ES" w:eastAsia="es-ES"/>
              </w:rPr>
              <w:t xml:space="preserve">Restaurant Can </w:t>
            </w:r>
            <w:proofErr w:type="spellStart"/>
            <w:r w:rsidRPr="00AB024D">
              <w:rPr>
                <w:rFonts w:ascii="Arial" w:hAnsi="Arial" w:cs="Arial"/>
                <w:sz w:val="20"/>
                <w:szCs w:val="20"/>
                <w:lang w:val="ca-ES" w:eastAsia="es-ES"/>
              </w:rPr>
              <w:t>Maristany</w:t>
            </w:r>
            <w:proofErr w:type="spellEnd"/>
          </w:p>
        </w:tc>
        <w:tc>
          <w:tcPr>
            <w:tcW w:w="496"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 </w:t>
            </w:r>
          </w:p>
        </w:tc>
        <w:tc>
          <w:tcPr>
            <w:tcW w:w="641" w:type="dxa"/>
            <w:tcBorders>
              <w:top w:val="nil"/>
              <w:left w:val="nil"/>
              <w:bottom w:val="single" w:sz="4" w:space="0" w:color="auto"/>
              <w:right w:val="single" w:sz="4" w:space="0" w:color="auto"/>
            </w:tcBorders>
            <w:noWrap/>
            <w:vAlign w:val="bottom"/>
          </w:tcPr>
          <w:p w:rsidR="000F720C" w:rsidRPr="00AB024D" w:rsidRDefault="000F720C" w:rsidP="00097B17">
            <w:pPr>
              <w:spacing w:after="0" w:line="240" w:lineRule="auto"/>
              <w:jc w:val="center"/>
              <w:rPr>
                <w:rFonts w:ascii="Arial" w:hAnsi="Arial" w:cs="Arial"/>
                <w:sz w:val="20"/>
                <w:szCs w:val="20"/>
                <w:lang w:val="ca-ES" w:eastAsia="es-ES"/>
              </w:rPr>
            </w:pPr>
            <w:r w:rsidRPr="00AB024D">
              <w:rPr>
                <w:rFonts w:ascii="Arial" w:hAnsi="Arial" w:cs="Arial"/>
                <w:sz w:val="20"/>
                <w:szCs w:val="20"/>
                <w:lang w:val="ca-ES" w:eastAsia="es-ES"/>
              </w:rPr>
              <w:t>X</w:t>
            </w: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c>
          <w:tcPr>
            <w:tcW w:w="1200" w:type="dxa"/>
            <w:tcBorders>
              <w:top w:val="nil"/>
              <w:left w:val="nil"/>
              <w:bottom w:val="nil"/>
              <w:right w:val="nil"/>
            </w:tcBorders>
            <w:noWrap/>
            <w:vAlign w:val="bottom"/>
          </w:tcPr>
          <w:p w:rsidR="000F720C" w:rsidRPr="00AB024D" w:rsidRDefault="000F720C" w:rsidP="00097B17">
            <w:pPr>
              <w:spacing w:after="0" w:line="240" w:lineRule="auto"/>
              <w:rPr>
                <w:rFonts w:ascii="Arial" w:hAnsi="Arial" w:cs="Arial"/>
                <w:sz w:val="20"/>
                <w:szCs w:val="20"/>
                <w:lang w:val="ca-ES" w:eastAsia="es-ES"/>
              </w:rPr>
            </w:pPr>
          </w:p>
        </w:tc>
      </w:tr>
    </w:tbl>
    <w:p w:rsidR="000F720C" w:rsidRPr="00AB024D" w:rsidRDefault="000F720C">
      <w:pPr>
        <w:spacing w:after="0" w:line="240" w:lineRule="auto"/>
        <w:rPr>
          <w:rFonts w:ascii="Verdana" w:hAnsi="Verdana"/>
          <w:color w:val="92D050"/>
          <w:spacing w:val="-3"/>
          <w:lang w:val="ca-ES"/>
        </w:rPr>
      </w:pPr>
    </w:p>
    <w:p w:rsidR="000F720C" w:rsidRPr="00AB024D" w:rsidRDefault="000F720C" w:rsidP="00F45CB5">
      <w:pPr>
        <w:pStyle w:val="Textoindependiente"/>
        <w:spacing w:after="0" w:line="360" w:lineRule="auto"/>
        <w:ind w:right="-1"/>
        <w:jc w:val="both"/>
        <w:rPr>
          <w:rFonts w:ascii="Verdana" w:hAnsi="Verdana"/>
          <w:spacing w:val="-3"/>
          <w:lang w:val="ca-ES"/>
        </w:rPr>
      </w:pPr>
    </w:p>
    <w:p w:rsidR="000F720C" w:rsidRPr="00AB024D" w:rsidRDefault="000F720C" w:rsidP="00F45CB5">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Als efectes d’establir i determinar la categoria fiscal de les vies públiques, s’exposa que s’establirà el següent criteri:</w:t>
      </w:r>
    </w:p>
    <w:p w:rsidR="000F720C" w:rsidRPr="00AB024D" w:rsidRDefault="000F720C" w:rsidP="00F45CB5">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1ª categoria: sòl urbà</w:t>
      </w:r>
    </w:p>
    <w:p w:rsidR="000F720C" w:rsidRPr="00AB024D" w:rsidRDefault="000F720C" w:rsidP="00F45CB5">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2ª categoria: sòl no urbà.</w:t>
      </w:r>
    </w:p>
    <w:p w:rsidR="000F720C" w:rsidRPr="00AB024D" w:rsidRDefault="000F720C" w:rsidP="00F45CB5">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lastRenderedPageBreak/>
        <w:t>És necessari procedir a l’aprovació d’aquest llistat desglossat, amb l’objectiu de poder-ho aplicar en les properes Ordenances fiscals</w:t>
      </w:r>
      <w:r w:rsidR="00FB0D34" w:rsidRPr="00AB024D">
        <w:rPr>
          <w:rFonts w:ascii="Verdana" w:hAnsi="Verdana"/>
          <w:spacing w:val="-3"/>
          <w:lang w:val="ca-ES"/>
        </w:rPr>
        <w:t xml:space="preserve"> que s’han d’aprovar properament</w:t>
      </w:r>
      <w:r w:rsidRPr="00AB024D">
        <w:rPr>
          <w:rFonts w:ascii="Verdana" w:hAnsi="Verdana"/>
          <w:spacing w:val="-3"/>
          <w:lang w:val="ca-ES"/>
        </w:rPr>
        <w:t>.</w:t>
      </w:r>
    </w:p>
    <w:p w:rsidR="000F720C" w:rsidRPr="00AB024D" w:rsidRDefault="000F720C" w:rsidP="001A52A8">
      <w:pPr>
        <w:spacing w:after="0" w:line="360" w:lineRule="auto"/>
        <w:ind w:right="-1"/>
        <w:jc w:val="both"/>
        <w:rPr>
          <w:rFonts w:ascii="Verdana" w:hAnsi="Verdana"/>
          <w:b/>
          <w:bCs/>
          <w:lang w:val="ca-ES"/>
        </w:rPr>
      </w:pPr>
    </w:p>
    <w:p w:rsidR="000F720C" w:rsidRPr="00AB024D" w:rsidRDefault="000F720C" w:rsidP="00D74426">
      <w:pPr>
        <w:pStyle w:val="Textoindependiente"/>
        <w:spacing w:after="0" w:line="360" w:lineRule="auto"/>
        <w:ind w:right="-1"/>
        <w:jc w:val="both"/>
        <w:rPr>
          <w:rFonts w:ascii="Verdana" w:hAnsi="Verdana"/>
          <w:spacing w:val="-3"/>
          <w:lang w:val="ca-ES"/>
        </w:rPr>
      </w:pPr>
      <w:r w:rsidRPr="00AB024D">
        <w:rPr>
          <w:rFonts w:ascii="Verdana" w:hAnsi="Verdana"/>
          <w:spacing w:val="-3"/>
          <w:lang w:val="ca-ES"/>
        </w:rPr>
        <w:t>Es proposa al Ple de la Corporació l’adopció dels següents ACORDS:</w:t>
      </w:r>
    </w:p>
    <w:p w:rsidR="000F720C" w:rsidRPr="00AB024D" w:rsidRDefault="000F720C" w:rsidP="001A52A8">
      <w:pPr>
        <w:spacing w:after="0" w:line="360" w:lineRule="auto"/>
        <w:ind w:right="-1"/>
        <w:jc w:val="both"/>
        <w:rPr>
          <w:rFonts w:ascii="Verdana" w:hAnsi="Verdana"/>
          <w:b/>
          <w:bCs/>
          <w:lang w:val="ca-ES"/>
        </w:rPr>
      </w:pPr>
    </w:p>
    <w:p w:rsidR="000F720C" w:rsidRPr="00AB024D" w:rsidRDefault="000F720C" w:rsidP="00D74426">
      <w:pPr>
        <w:jc w:val="both"/>
        <w:rPr>
          <w:rFonts w:ascii="Verdana" w:hAnsi="Verdana" w:cs="Tahoma"/>
          <w:bCs/>
          <w:lang w:val="ca-ES"/>
        </w:rPr>
      </w:pPr>
      <w:r w:rsidRPr="00AB024D">
        <w:rPr>
          <w:rFonts w:ascii="Verdana" w:hAnsi="Verdana" w:cs="Tahoma"/>
          <w:bCs/>
          <w:lang w:val="ca-ES"/>
        </w:rPr>
        <w:t>Primer.- Aprovar inicialment la proposta assenyalada a la part expositiva antecedent.</w:t>
      </w:r>
    </w:p>
    <w:p w:rsidR="000F720C" w:rsidRPr="00AB024D" w:rsidRDefault="000F720C" w:rsidP="00D74426">
      <w:pPr>
        <w:jc w:val="both"/>
        <w:rPr>
          <w:rFonts w:ascii="Verdana" w:hAnsi="Verdana" w:cs="Tahoma"/>
          <w:bCs/>
          <w:lang w:val="ca-ES"/>
        </w:rPr>
      </w:pPr>
      <w:r w:rsidRPr="00AB024D">
        <w:rPr>
          <w:rFonts w:ascii="Verdana" w:hAnsi="Verdana" w:cs="Tahoma"/>
          <w:bCs/>
          <w:lang w:val="ca-ES"/>
        </w:rPr>
        <w:t>Segon.- Exposar-la públicament perquè en el termini d</w:t>
      </w:r>
      <w:r w:rsidR="005E4EEC" w:rsidRPr="00AB024D">
        <w:rPr>
          <w:rFonts w:ascii="Verdana" w:hAnsi="Verdana" w:cs="Tahoma"/>
          <w:bCs/>
          <w:lang w:val="ca-ES"/>
        </w:rPr>
        <w:t>e trenta dies</w:t>
      </w:r>
      <w:r w:rsidRPr="00AB024D">
        <w:rPr>
          <w:rFonts w:ascii="Verdana" w:hAnsi="Verdana" w:cs="Tahoma"/>
          <w:bCs/>
          <w:color w:val="FF0000"/>
          <w:lang w:val="ca-ES"/>
        </w:rPr>
        <w:t xml:space="preserve"> </w:t>
      </w:r>
      <w:r w:rsidRPr="00AB024D">
        <w:rPr>
          <w:rFonts w:ascii="Verdana" w:hAnsi="Verdana" w:cs="Tahoma"/>
          <w:bCs/>
          <w:lang w:val="ca-ES"/>
        </w:rPr>
        <w:t>els veïns puguin consultar-la i, si s’escau, presentar suggeriments, al·legacions o reclamacions sobre el seu contingut.</w:t>
      </w:r>
    </w:p>
    <w:p w:rsidR="000F720C" w:rsidRDefault="000F720C" w:rsidP="00D74426">
      <w:pPr>
        <w:jc w:val="both"/>
        <w:rPr>
          <w:rFonts w:ascii="Verdana" w:hAnsi="Verdana" w:cs="Tahoma"/>
          <w:bCs/>
          <w:lang w:val="ca-ES"/>
        </w:rPr>
      </w:pPr>
      <w:r w:rsidRPr="00AB024D">
        <w:rPr>
          <w:rFonts w:ascii="Verdana" w:hAnsi="Verdana" w:cs="Tahoma"/>
          <w:bCs/>
          <w:lang w:val="ca-ES"/>
        </w:rPr>
        <w:t>Tercer.- Considerar, en absència de les intervencions ciutadanes previstes a l’apartat anterior, que el present acord esdevindrà definitiu sense necessitat de manifestació expressa de la corporació.</w:t>
      </w:r>
    </w:p>
    <w:p w:rsidR="007F1E0C" w:rsidRPr="00AB024D" w:rsidRDefault="007F1E0C" w:rsidP="00D74426">
      <w:pPr>
        <w:jc w:val="both"/>
        <w:rPr>
          <w:rFonts w:ascii="Verdana" w:hAnsi="Verdana" w:cs="Tahoma"/>
          <w:bCs/>
          <w:lang w:val="ca-ES"/>
        </w:rPr>
      </w:pPr>
    </w:p>
    <w:p w:rsidR="00FB0D34" w:rsidRPr="00E23184" w:rsidRDefault="00FB0D34" w:rsidP="00FB0D34">
      <w:pPr>
        <w:jc w:val="both"/>
        <w:rPr>
          <w:rFonts w:ascii="Verdana" w:hAnsi="Verdana" w:cs="Verdana"/>
          <w:b/>
          <w:bCs/>
          <w:u w:val="single"/>
          <w:lang w:val="ca-ES"/>
        </w:rPr>
      </w:pPr>
      <w:r w:rsidRPr="00E23184">
        <w:rPr>
          <w:rFonts w:ascii="Verdana" w:hAnsi="Verdana" w:cs="Verdana"/>
          <w:lang w:val="ca-ES"/>
        </w:rPr>
        <w:t xml:space="preserve">El Ple, per </w:t>
      </w:r>
      <w:r w:rsidR="00E23184" w:rsidRPr="00E23184">
        <w:rPr>
          <w:rFonts w:ascii="Verdana" w:hAnsi="Verdana" w:cs="Verdana"/>
          <w:lang w:val="ca-ES"/>
        </w:rPr>
        <w:t>unanimitat dels regidors presents</w:t>
      </w:r>
      <w:r w:rsidRPr="00E23184">
        <w:rPr>
          <w:rFonts w:ascii="Verdana" w:hAnsi="Verdana" w:cs="Verdana"/>
          <w:lang w:val="ca-ES"/>
        </w:rPr>
        <w:t>, acorda aprovar la proposta presentada.</w:t>
      </w:r>
    </w:p>
    <w:p w:rsidR="00FB0D34" w:rsidRPr="00AB024D" w:rsidRDefault="00FB0D34" w:rsidP="00FB0D34">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FB0D34" w:rsidRDefault="00FB0D34" w:rsidP="00D74426">
      <w:pPr>
        <w:jc w:val="both"/>
        <w:rPr>
          <w:rFonts w:ascii="Verdana" w:hAnsi="Verdana" w:cs="Tahoma"/>
          <w:bCs/>
          <w:lang w:val="ca-ES"/>
        </w:rPr>
      </w:pPr>
    </w:p>
    <w:p w:rsidR="00E23184" w:rsidRPr="00AB024D" w:rsidRDefault="00E23184" w:rsidP="00D74426">
      <w:pPr>
        <w:jc w:val="both"/>
        <w:rPr>
          <w:rFonts w:ascii="Verdana" w:hAnsi="Verdana" w:cs="Tahoma"/>
          <w:bCs/>
          <w:lang w:val="ca-ES"/>
        </w:rPr>
      </w:pPr>
      <w:r>
        <w:rPr>
          <w:rFonts w:ascii="Verdana" w:hAnsi="Verdana" w:cs="Tahoma"/>
          <w:bCs/>
          <w:lang w:val="ca-ES"/>
        </w:rPr>
        <w:t xml:space="preserve">El </w:t>
      </w:r>
      <w:proofErr w:type="spellStart"/>
      <w:r>
        <w:rPr>
          <w:rFonts w:ascii="Verdana" w:hAnsi="Verdana" w:cs="Tahoma"/>
          <w:bCs/>
          <w:lang w:val="ca-ES"/>
        </w:rPr>
        <w:t>sr.</w:t>
      </w:r>
      <w:proofErr w:type="spellEnd"/>
      <w:r>
        <w:rPr>
          <w:rFonts w:ascii="Verdana" w:hAnsi="Verdana" w:cs="Tahoma"/>
          <w:bCs/>
          <w:lang w:val="ca-ES"/>
        </w:rPr>
        <w:t xml:space="preserve"> Pep Bertran celebra que per Intervenció s’hagi proposat incorporar aquest </w:t>
      </w:r>
      <w:proofErr w:type="spellStart"/>
      <w:r>
        <w:rPr>
          <w:rFonts w:ascii="Verdana" w:hAnsi="Verdana" w:cs="Tahoma"/>
          <w:bCs/>
          <w:lang w:val="ca-ES"/>
        </w:rPr>
        <w:t>carrerer</w:t>
      </w:r>
      <w:proofErr w:type="spellEnd"/>
      <w:r>
        <w:rPr>
          <w:rFonts w:ascii="Verdana" w:hAnsi="Verdana" w:cs="Tahoma"/>
          <w:bCs/>
          <w:lang w:val="ca-ES"/>
        </w:rPr>
        <w:t xml:space="preserve"> a l’ordenança fiscal corresponent</w:t>
      </w:r>
      <w:r w:rsidR="00CA2ED5">
        <w:rPr>
          <w:rFonts w:ascii="Verdana" w:hAnsi="Verdana" w:cs="Tahoma"/>
          <w:bCs/>
          <w:lang w:val="ca-ES"/>
        </w:rPr>
        <w:t xml:space="preserve">, doncs això indica que abans hi havia una mancança que, amb l’aprovació d’avui, queda </w:t>
      </w:r>
      <w:proofErr w:type="spellStart"/>
      <w:r w:rsidR="00CA2ED5">
        <w:rPr>
          <w:rFonts w:ascii="Verdana" w:hAnsi="Verdana" w:cs="Tahoma"/>
          <w:bCs/>
          <w:lang w:val="ca-ES"/>
        </w:rPr>
        <w:t>subsanada</w:t>
      </w:r>
      <w:proofErr w:type="spellEnd"/>
      <w:r w:rsidR="00CA2ED5">
        <w:rPr>
          <w:rFonts w:ascii="Verdana" w:hAnsi="Verdana" w:cs="Tahoma"/>
          <w:bCs/>
          <w:lang w:val="ca-ES"/>
        </w:rPr>
        <w:t>.</w:t>
      </w:r>
    </w:p>
    <w:p w:rsidR="000F720C" w:rsidRPr="00AB024D" w:rsidRDefault="000F720C" w:rsidP="001A52A8">
      <w:pPr>
        <w:spacing w:after="0" w:line="360" w:lineRule="auto"/>
        <w:ind w:right="-1"/>
        <w:jc w:val="both"/>
        <w:rPr>
          <w:rFonts w:ascii="Verdana" w:hAnsi="Verdana"/>
          <w:b/>
          <w:bCs/>
          <w:lang w:val="ca-ES"/>
        </w:rPr>
      </w:pPr>
    </w:p>
    <w:p w:rsidR="000F720C" w:rsidRPr="00AB024D" w:rsidRDefault="000F720C" w:rsidP="000B3CD2">
      <w:pPr>
        <w:jc w:val="both"/>
        <w:rPr>
          <w:rFonts w:ascii="Verdana" w:hAnsi="Verdana" w:cs="Tahoma"/>
          <w:bCs/>
          <w:lang w:val="ca-ES"/>
        </w:rPr>
      </w:pPr>
      <w:r w:rsidRPr="00AB024D">
        <w:rPr>
          <w:rFonts w:ascii="Verdana" w:hAnsi="Verdana"/>
          <w:b/>
          <w:bCs/>
          <w:lang w:val="ca-ES"/>
        </w:rPr>
        <w:t xml:space="preserve">8.- Expedient de modificació de crèdit núm. 1/2012 del Patronat de </w:t>
      </w:r>
      <w:r w:rsidRPr="00AB024D">
        <w:rPr>
          <w:rFonts w:ascii="Verdana" w:hAnsi="Verdana" w:cs="Tahoma"/>
          <w:b/>
          <w:bCs/>
          <w:lang w:val="ca-ES"/>
        </w:rPr>
        <w:t>Turisme</w:t>
      </w:r>
    </w:p>
    <w:p w:rsidR="00AB024D" w:rsidRPr="00AB024D" w:rsidRDefault="00AB024D" w:rsidP="00AB024D">
      <w:pPr>
        <w:spacing w:after="0" w:line="360" w:lineRule="auto"/>
        <w:ind w:right="-1"/>
        <w:jc w:val="both"/>
        <w:rPr>
          <w:rFonts w:ascii="Verdana" w:hAnsi="Verdana"/>
          <w:lang w:val="ca-ES"/>
        </w:rPr>
      </w:pPr>
      <w:smartTag w:uri="urn:schemas-microsoft-com:office:smarttags" w:element="PersonName">
        <w:smartTagPr>
          <w:attr w:name="ProductID" w:val="La Comissi￳ Informativa"/>
        </w:smartTagPr>
        <w:r w:rsidRPr="00AB024D">
          <w:rPr>
            <w:rFonts w:ascii="Verdana" w:hAnsi="Verdana"/>
            <w:lang w:val="ca-ES"/>
          </w:rPr>
          <w:t>La Comissió Informativa</w:t>
        </w:r>
      </w:smartTag>
      <w:r w:rsidRPr="00AB024D">
        <w:rPr>
          <w:rFonts w:ascii="Verdana" w:hAnsi="Verdana"/>
          <w:lang w:val="ca-ES"/>
        </w:rPr>
        <w:t xml:space="preserve"> d’Hisenda proposa al Ple Municipal, el dictamen següent, per el seu debat o aprovació si escau:</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 xml:space="preserve">PRIMER.- Aprovar, donada la necessitat i urgència d’atendre despeses de caire inajornable, l’expedient Núm.1 de Suplements de Crèdit i Habilitacions de Crèdit  del Pressupost del </w:t>
      </w:r>
      <w:smartTag w:uri="urn:schemas-microsoft-com:office:smarttags" w:element="PersonName">
        <w:smartTagPr>
          <w:attr w:name="ProductID" w:val="Patronat de Turisme de Subirats"/>
        </w:smartTagPr>
        <w:r w:rsidRPr="00AB024D">
          <w:rPr>
            <w:rFonts w:ascii="Verdana" w:hAnsi="Verdana"/>
            <w:lang w:val="ca-ES"/>
          </w:rPr>
          <w:t>Patronat de Turisme de Subirats</w:t>
        </w:r>
      </w:smartTag>
      <w:r w:rsidRPr="00AB024D">
        <w:rPr>
          <w:rFonts w:ascii="Verdana" w:hAnsi="Verdana"/>
          <w:lang w:val="ca-ES"/>
        </w:rPr>
        <w:t xml:space="preserve"> d’enguany, mitjançant majors </w:t>
      </w:r>
      <w:r w:rsidRPr="00AB024D">
        <w:rPr>
          <w:rFonts w:ascii="Verdana" w:hAnsi="Verdana"/>
          <w:lang w:val="ca-ES"/>
        </w:rPr>
        <w:lastRenderedPageBreak/>
        <w:t xml:space="preserve">ingressos i aplicació de part del Romanent de Tresoreria de l’any 2011, de conformitat amb el que disposa l’article 177 del RDL 2/2004, de 5 de març, referent al Text Refós de </w:t>
      </w:r>
      <w:smartTag w:uri="urn:schemas-microsoft-com:office:smarttags" w:element="PersonName">
        <w:smartTagPr>
          <w:attr w:name="ProductID" w:val="la Llei Reguladora"/>
        </w:smartTagPr>
        <w:r w:rsidRPr="00AB024D">
          <w:rPr>
            <w:rFonts w:ascii="Verdana" w:hAnsi="Verdana"/>
            <w:lang w:val="ca-ES"/>
          </w:rPr>
          <w:t>la Llei Reguladora</w:t>
        </w:r>
      </w:smartTag>
      <w:r w:rsidRPr="00AB024D">
        <w:rPr>
          <w:rFonts w:ascii="Verdana" w:hAnsi="Verdana"/>
          <w:lang w:val="ca-ES"/>
        </w:rPr>
        <w:t xml:space="preserve"> de les Hisendes Locals, segons el detall següent:</w:t>
      </w:r>
    </w:p>
    <w:p w:rsid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SUPLEMENTS DE CRÉDIT</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Aplicació Pressupostaria</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tabs>
          <w:tab w:val="right" w:leader="dot" w:pos="7938"/>
        </w:tabs>
        <w:spacing w:after="0" w:line="360" w:lineRule="auto"/>
        <w:jc w:val="both"/>
        <w:rPr>
          <w:rFonts w:ascii="Verdana" w:hAnsi="Verdana"/>
          <w:lang w:val="ca-ES"/>
        </w:rPr>
      </w:pPr>
      <w:r>
        <w:rPr>
          <w:rFonts w:ascii="Verdana" w:hAnsi="Verdana"/>
          <w:lang w:val="ca-ES"/>
        </w:rPr>
        <w:t xml:space="preserve">430  </w:t>
      </w:r>
      <w:r w:rsidRPr="00AB024D">
        <w:rPr>
          <w:rFonts w:ascii="Verdana" w:hAnsi="Verdana"/>
          <w:lang w:val="ca-ES"/>
        </w:rPr>
        <w:t xml:space="preserve">22600   </w:t>
      </w:r>
      <w:r>
        <w:rPr>
          <w:rFonts w:ascii="Verdana" w:hAnsi="Verdana"/>
          <w:lang w:val="ca-ES"/>
        </w:rPr>
        <w:t>Despeses diverses</w:t>
      </w:r>
      <w:r>
        <w:rPr>
          <w:rFonts w:ascii="Verdana" w:hAnsi="Verdana"/>
          <w:lang w:val="ca-ES"/>
        </w:rPr>
        <w:tab/>
      </w:r>
      <w:r w:rsidRPr="00AB024D">
        <w:rPr>
          <w:rFonts w:ascii="Verdana" w:hAnsi="Verdana"/>
          <w:lang w:val="ca-ES"/>
        </w:rPr>
        <w:t>16.145</w:t>
      </w: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430  22700  Treballs</w:t>
      </w:r>
      <w:r>
        <w:rPr>
          <w:rFonts w:ascii="Verdana" w:hAnsi="Verdana"/>
          <w:lang w:val="ca-ES"/>
        </w:rPr>
        <w:t xml:space="preserve"> realitzats per altres empreses</w:t>
      </w:r>
      <w:r>
        <w:rPr>
          <w:rFonts w:ascii="Verdana" w:hAnsi="Verdana"/>
          <w:lang w:val="ca-ES"/>
        </w:rPr>
        <w:tab/>
      </w:r>
      <w:r w:rsidRPr="00AB024D">
        <w:rPr>
          <w:rFonts w:ascii="Verdana" w:hAnsi="Verdana"/>
          <w:lang w:val="ca-ES"/>
        </w:rPr>
        <w:t>12.200</w:t>
      </w:r>
    </w:p>
    <w:p w:rsidR="00AB024D" w:rsidRDefault="00AB024D" w:rsidP="00AB024D">
      <w:pPr>
        <w:tabs>
          <w:tab w:val="right" w:leader="dot" w:pos="7938"/>
        </w:tabs>
        <w:spacing w:after="0" w:line="360" w:lineRule="auto"/>
        <w:jc w:val="both"/>
        <w:rPr>
          <w:rFonts w:ascii="Verdana" w:hAnsi="Verdana"/>
          <w:lang w:val="ca-ES"/>
        </w:rPr>
      </w:pP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 xml:space="preserve">Total Suplements de </w:t>
      </w:r>
      <w:proofErr w:type="spellStart"/>
      <w:r w:rsidRPr="00AB024D">
        <w:rPr>
          <w:rFonts w:ascii="Verdana" w:hAnsi="Verdana"/>
          <w:lang w:val="ca-ES"/>
        </w:rPr>
        <w:t>Crédit</w:t>
      </w:r>
      <w:proofErr w:type="spellEnd"/>
      <w:r>
        <w:rPr>
          <w:rFonts w:ascii="Verdana" w:hAnsi="Verdana"/>
          <w:lang w:val="ca-ES"/>
        </w:rPr>
        <w:tab/>
      </w:r>
      <w:r w:rsidRPr="00AB024D">
        <w:rPr>
          <w:rFonts w:ascii="Verdana" w:hAnsi="Verdana"/>
          <w:lang w:val="ca-ES"/>
        </w:rPr>
        <w:t>28.345</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 xml:space="preserve"> </w:t>
      </w: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HABIILITACIONS DE CRÉDIT</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Aplicació Pressupostaria</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430 21200   Edificis i altres Construccions</w:t>
      </w:r>
      <w:r>
        <w:rPr>
          <w:rFonts w:ascii="Verdana" w:hAnsi="Verdana"/>
          <w:lang w:val="ca-ES"/>
        </w:rPr>
        <w:tab/>
      </w:r>
      <w:r w:rsidRPr="00AB024D">
        <w:rPr>
          <w:rFonts w:ascii="Verdana" w:hAnsi="Verdana"/>
          <w:lang w:val="ca-ES"/>
        </w:rPr>
        <w:t>905</w:t>
      </w: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 xml:space="preserve">430  64100  Aplicacions </w:t>
      </w:r>
      <w:proofErr w:type="spellStart"/>
      <w:r w:rsidRPr="00AB024D">
        <w:rPr>
          <w:rFonts w:ascii="Verdana" w:hAnsi="Verdana"/>
          <w:lang w:val="ca-ES"/>
        </w:rPr>
        <w:t>Informátiques</w:t>
      </w:r>
      <w:proofErr w:type="spellEnd"/>
      <w:r>
        <w:rPr>
          <w:rFonts w:ascii="Verdana" w:hAnsi="Verdana"/>
          <w:lang w:val="ca-ES"/>
        </w:rPr>
        <w:tab/>
      </w:r>
      <w:r w:rsidRPr="00AB024D">
        <w:rPr>
          <w:rFonts w:ascii="Verdana" w:hAnsi="Verdana"/>
          <w:lang w:val="ca-ES"/>
        </w:rPr>
        <w:t>7.750</w:t>
      </w:r>
    </w:p>
    <w:p w:rsidR="00AB024D" w:rsidRPr="00AB024D" w:rsidRDefault="00AB024D" w:rsidP="00AB024D">
      <w:pPr>
        <w:tabs>
          <w:tab w:val="right" w:leader="dot" w:pos="7938"/>
        </w:tabs>
        <w:spacing w:after="0" w:line="360" w:lineRule="auto"/>
        <w:jc w:val="both"/>
        <w:rPr>
          <w:rFonts w:ascii="Verdana" w:hAnsi="Verdana"/>
          <w:lang w:val="ca-ES"/>
        </w:rPr>
      </w:pP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 xml:space="preserve">Total Habilitacions de </w:t>
      </w:r>
      <w:proofErr w:type="spellStart"/>
      <w:r w:rsidRPr="00AB024D">
        <w:rPr>
          <w:rFonts w:ascii="Verdana" w:hAnsi="Verdana"/>
          <w:lang w:val="ca-ES"/>
        </w:rPr>
        <w:t>Crédit</w:t>
      </w:r>
      <w:proofErr w:type="spellEnd"/>
      <w:r>
        <w:rPr>
          <w:rFonts w:ascii="Verdana" w:hAnsi="Verdana"/>
          <w:lang w:val="ca-ES"/>
        </w:rPr>
        <w:tab/>
      </w:r>
      <w:r w:rsidRPr="00AB024D">
        <w:rPr>
          <w:rFonts w:ascii="Verdana" w:hAnsi="Verdana"/>
          <w:lang w:val="ca-ES"/>
        </w:rPr>
        <w:t>8.655</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p>
    <w:p w:rsid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TOTALS SUPLEMENTS DE CREDI</w:t>
      </w:r>
      <w:r>
        <w:rPr>
          <w:rFonts w:ascii="Verdana" w:hAnsi="Verdana"/>
          <w:lang w:val="ca-ES"/>
        </w:rPr>
        <w:t>T I HABILITACIONS</w:t>
      </w:r>
    </w:p>
    <w:p w:rsidR="00AB024D" w:rsidRPr="00AB024D" w:rsidRDefault="00AB024D" w:rsidP="00AB024D">
      <w:pPr>
        <w:tabs>
          <w:tab w:val="right" w:leader="dot" w:pos="7938"/>
        </w:tabs>
        <w:spacing w:after="0" w:line="360" w:lineRule="auto"/>
        <w:jc w:val="both"/>
        <w:rPr>
          <w:rFonts w:ascii="Verdana" w:hAnsi="Verdana"/>
          <w:lang w:val="ca-ES"/>
        </w:rPr>
      </w:pPr>
      <w:r>
        <w:rPr>
          <w:rFonts w:ascii="Verdana" w:hAnsi="Verdana"/>
          <w:lang w:val="ca-ES"/>
        </w:rPr>
        <w:t>DE CRÉDIT</w:t>
      </w:r>
      <w:r>
        <w:rPr>
          <w:rFonts w:ascii="Verdana" w:hAnsi="Verdana"/>
          <w:lang w:val="ca-ES"/>
        </w:rPr>
        <w:tab/>
      </w:r>
      <w:r w:rsidRPr="00AB024D">
        <w:rPr>
          <w:rFonts w:ascii="Verdana" w:hAnsi="Verdana"/>
          <w:lang w:val="ca-ES"/>
        </w:rPr>
        <w:t>37.000</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FINANÇAMENT</w:t>
      </w: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MAJORS INGRESOS</w:t>
      </w: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Concepte</w:t>
      </w: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lastRenderedPageBreak/>
        <w:t xml:space="preserve">39900 </w:t>
      </w:r>
      <w:r>
        <w:rPr>
          <w:rFonts w:ascii="Verdana" w:hAnsi="Verdana"/>
          <w:lang w:val="ca-ES"/>
        </w:rPr>
        <w:t xml:space="preserve"> </w:t>
      </w:r>
      <w:r w:rsidRPr="00AB024D">
        <w:rPr>
          <w:rFonts w:ascii="Verdana" w:hAnsi="Verdana"/>
          <w:lang w:val="ca-ES"/>
        </w:rPr>
        <w:t xml:space="preserve">Altres </w:t>
      </w:r>
      <w:r w:rsidR="00DA373C" w:rsidRPr="00AB024D">
        <w:rPr>
          <w:rFonts w:ascii="Verdana" w:hAnsi="Verdana"/>
          <w:lang w:val="ca-ES"/>
        </w:rPr>
        <w:t>Ingressos</w:t>
      </w:r>
      <w:r>
        <w:rPr>
          <w:rFonts w:ascii="Verdana" w:hAnsi="Verdana"/>
          <w:lang w:val="ca-ES"/>
        </w:rPr>
        <w:tab/>
      </w:r>
      <w:r w:rsidRPr="00AB024D">
        <w:rPr>
          <w:rFonts w:ascii="Verdana" w:hAnsi="Verdana"/>
          <w:lang w:val="ca-ES"/>
        </w:rPr>
        <w:t>1.550</w:t>
      </w: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46100</w:t>
      </w:r>
      <w:r>
        <w:rPr>
          <w:rFonts w:ascii="Verdana" w:hAnsi="Verdana"/>
          <w:lang w:val="ca-ES"/>
        </w:rPr>
        <w:t xml:space="preserve">  </w:t>
      </w:r>
      <w:r w:rsidRPr="00AB024D">
        <w:rPr>
          <w:rFonts w:ascii="Verdana" w:hAnsi="Verdana"/>
          <w:lang w:val="ca-ES"/>
        </w:rPr>
        <w:t>Diputació de Barcelona</w:t>
      </w:r>
      <w:r>
        <w:rPr>
          <w:rFonts w:ascii="Verdana" w:hAnsi="Verdana"/>
          <w:lang w:val="ca-ES"/>
        </w:rPr>
        <w:tab/>
      </w:r>
      <w:r w:rsidRPr="00AB024D">
        <w:rPr>
          <w:rFonts w:ascii="Verdana" w:hAnsi="Verdana"/>
          <w:lang w:val="ca-ES"/>
        </w:rPr>
        <w:t>11.000</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Total Majors Ingressos</w:t>
      </w:r>
      <w:r>
        <w:rPr>
          <w:rFonts w:ascii="Verdana" w:hAnsi="Verdana"/>
          <w:lang w:val="ca-ES"/>
        </w:rPr>
        <w:tab/>
      </w:r>
      <w:r w:rsidRPr="00AB024D">
        <w:rPr>
          <w:rFonts w:ascii="Verdana" w:hAnsi="Verdana"/>
          <w:lang w:val="ca-ES"/>
        </w:rPr>
        <w:t>12.550</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APLICACIÓ ROMANENT DE TRESORERIA</w:t>
      </w: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Concepte</w:t>
      </w: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87000 Romanent de Tresoreria</w:t>
      </w:r>
      <w:r>
        <w:rPr>
          <w:rFonts w:ascii="Verdana" w:hAnsi="Verdana"/>
          <w:lang w:val="ca-ES"/>
        </w:rPr>
        <w:tab/>
      </w:r>
      <w:r w:rsidRPr="00AB024D">
        <w:rPr>
          <w:rFonts w:ascii="Verdana" w:hAnsi="Verdana"/>
          <w:lang w:val="ca-ES"/>
        </w:rPr>
        <w:t>24.450</w:t>
      </w:r>
    </w:p>
    <w:p w:rsidR="00AB024D" w:rsidRPr="00AB024D" w:rsidRDefault="00AB024D" w:rsidP="00AB024D">
      <w:pPr>
        <w:spacing w:after="0" w:line="360" w:lineRule="auto"/>
        <w:ind w:right="-1"/>
        <w:jc w:val="both"/>
        <w:rPr>
          <w:rFonts w:ascii="Verdana" w:hAnsi="Verdana"/>
          <w:lang w:val="ca-ES"/>
        </w:rPr>
      </w:pPr>
    </w:p>
    <w:p w:rsidR="00AB024D" w:rsidRPr="00AB024D" w:rsidRDefault="00AB024D" w:rsidP="00AB024D">
      <w:pPr>
        <w:spacing w:after="0" w:line="360" w:lineRule="auto"/>
        <w:ind w:right="-1"/>
        <w:jc w:val="both"/>
        <w:rPr>
          <w:rFonts w:ascii="Verdana" w:hAnsi="Verdana"/>
          <w:lang w:val="ca-ES"/>
        </w:rPr>
      </w:pPr>
      <w:r w:rsidRPr="00AB024D">
        <w:rPr>
          <w:rFonts w:ascii="Verdana" w:hAnsi="Verdana"/>
          <w:lang w:val="ca-ES"/>
        </w:rPr>
        <w:t>RESUM FINANÇAMENT</w:t>
      </w:r>
    </w:p>
    <w:p w:rsidR="00AB024D" w:rsidRPr="00AB024D" w:rsidRDefault="00AB024D" w:rsidP="00AB024D">
      <w:pPr>
        <w:tabs>
          <w:tab w:val="right" w:leader="dot" w:pos="7938"/>
        </w:tabs>
        <w:spacing w:after="0" w:line="360" w:lineRule="auto"/>
        <w:jc w:val="both"/>
        <w:rPr>
          <w:rFonts w:ascii="Verdana" w:hAnsi="Verdana"/>
          <w:lang w:val="ca-ES"/>
        </w:rPr>
      </w:pPr>
      <w:r>
        <w:rPr>
          <w:rFonts w:ascii="Verdana" w:hAnsi="Verdana"/>
          <w:lang w:val="ca-ES"/>
        </w:rPr>
        <w:t>Majors Ingressos</w:t>
      </w:r>
      <w:r>
        <w:rPr>
          <w:rFonts w:ascii="Verdana" w:hAnsi="Verdana"/>
          <w:lang w:val="ca-ES"/>
        </w:rPr>
        <w:tab/>
      </w:r>
      <w:r w:rsidRPr="00AB024D">
        <w:rPr>
          <w:rFonts w:ascii="Verdana" w:hAnsi="Verdana"/>
          <w:lang w:val="ca-ES"/>
        </w:rPr>
        <w:t>12.550</w:t>
      </w: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Aplicació RT</w:t>
      </w:r>
      <w:r>
        <w:rPr>
          <w:rFonts w:ascii="Verdana" w:hAnsi="Verdana"/>
          <w:lang w:val="ca-ES"/>
        </w:rPr>
        <w:tab/>
      </w:r>
      <w:r w:rsidRPr="00AB024D">
        <w:rPr>
          <w:rFonts w:ascii="Verdana" w:hAnsi="Verdana"/>
          <w:lang w:val="ca-ES"/>
        </w:rPr>
        <w:t>24.450</w:t>
      </w:r>
    </w:p>
    <w:p w:rsidR="00AB024D" w:rsidRPr="00AB024D" w:rsidRDefault="00AB024D" w:rsidP="00AB024D">
      <w:pPr>
        <w:tabs>
          <w:tab w:val="right" w:leader="dot" w:pos="7938"/>
        </w:tabs>
        <w:spacing w:after="0" w:line="360" w:lineRule="auto"/>
        <w:jc w:val="both"/>
        <w:rPr>
          <w:rFonts w:ascii="Verdana" w:hAnsi="Verdana"/>
          <w:lang w:val="ca-ES"/>
        </w:rPr>
      </w:pPr>
      <w:r w:rsidRPr="00AB024D">
        <w:rPr>
          <w:rFonts w:ascii="Verdana" w:hAnsi="Verdana"/>
          <w:lang w:val="ca-ES"/>
        </w:rPr>
        <w:t>TOTAL FINANÇAMENT</w:t>
      </w:r>
      <w:r>
        <w:rPr>
          <w:rFonts w:ascii="Verdana" w:hAnsi="Verdana"/>
          <w:lang w:val="ca-ES"/>
        </w:rPr>
        <w:tab/>
      </w:r>
      <w:r w:rsidRPr="00AB024D">
        <w:rPr>
          <w:rFonts w:ascii="Verdana" w:hAnsi="Verdana"/>
          <w:lang w:val="ca-ES"/>
        </w:rPr>
        <w:t>37.000</w:t>
      </w:r>
    </w:p>
    <w:p w:rsidR="00AB024D" w:rsidRPr="00AB024D" w:rsidRDefault="00AB024D" w:rsidP="00AB024D">
      <w:pPr>
        <w:spacing w:after="0" w:line="360" w:lineRule="auto"/>
        <w:ind w:right="-1"/>
        <w:jc w:val="both"/>
        <w:rPr>
          <w:rFonts w:ascii="Verdana" w:hAnsi="Verdana"/>
          <w:lang w:val="ca-ES"/>
        </w:rPr>
      </w:pPr>
    </w:p>
    <w:p w:rsidR="00AB024D" w:rsidRDefault="00AB024D" w:rsidP="00AB024D">
      <w:pPr>
        <w:spacing w:after="0" w:line="360" w:lineRule="auto"/>
        <w:ind w:right="-1"/>
        <w:jc w:val="both"/>
        <w:rPr>
          <w:rFonts w:ascii="Verdana" w:hAnsi="Verdana"/>
          <w:lang w:val="ca-ES"/>
        </w:rPr>
      </w:pPr>
      <w:r>
        <w:rPr>
          <w:rFonts w:ascii="Verdana" w:hAnsi="Verdana"/>
          <w:lang w:val="ca-ES"/>
        </w:rPr>
        <w:t>SEGON.- E</w:t>
      </w:r>
      <w:r w:rsidRPr="00AB024D">
        <w:rPr>
          <w:rFonts w:ascii="Verdana" w:hAnsi="Verdana"/>
          <w:lang w:val="ca-ES"/>
        </w:rPr>
        <w:t>xpos</w:t>
      </w:r>
      <w:r>
        <w:rPr>
          <w:rFonts w:ascii="Verdana" w:hAnsi="Verdana"/>
          <w:lang w:val="ca-ES"/>
        </w:rPr>
        <w:t>ar</w:t>
      </w:r>
      <w:r w:rsidRPr="00AB024D">
        <w:rPr>
          <w:rFonts w:ascii="Verdana" w:hAnsi="Verdana"/>
          <w:lang w:val="ca-ES"/>
        </w:rPr>
        <w:t xml:space="preserve"> al públic l’expedient pel termini i en forma legal a efectes de reclamacions, entenent-se aprovat definitivament si no n’hi haguessin.</w:t>
      </w:r>
    </w:p>
    <w:p w:rsidR="00AB024D" w:rsidRPr="00AB024D" w:rsidRDefault="00AB024D" w:rsidP="00AB024D">
      <w:pPr>
        <w:spacing w:after="0" w:line="360" w:lineRule="auto"/>
        <w:ind w:right="-1"/>
        <w:jc w:val="both"/>
        <w:rPr>
          <w:rFonts w:ascii="Verdana" w:hAnsi="Verdana"/>
          <w:lang w:val="ca-ES"/>
        </w:rPr>
      </w:pPr>
    </w:p>
    <w:p w:rsidR="00135685" w:rsidRPr="00CA2ED5" w:rsidRDefault="00135685" w:rsidP="00135685">
      <w:pPr>
        <w:jc w:val="both"/>
        <w:rPr>
          <w:rFonts w:ascii="Verdana" w:hAnsi="Verdana" w:cs="Verdana"/>
          <w:b/>
          <w:bCs/>
          <w:u w:val="single"/>
          <w:lang w:val="ca-ES"/>
        </w:rPr>
      </w:pPr>
      <w:r w:rsidRPr="00CA2ED5">
        <w:rPr>
          <w:rFonts w:ascii="Verdana" w:hAnsi="Verdana" w:cs="Verdana"/>
          <w:lang w:val="ca-ES"/>
        </w:rPr>
        <w:t xml:space="preserve">El Ple, per </w:t>
      </w:r>
      <w:r w:rsidR="00CA2ED5" w:rsidRPr="00CA2ED5">
        <w:rPr>
          <w:rFonts w:ascii="Verdana" w:hAnsi="Verdana" w:cs="Verdana"/>
          <w:lang w:val="ca-ES"/>
        </w:rPr>
        <w:t>unanimitat dels regidors presents</w:t>
      </w:r>
      <w:r w:rsidRPr="00CA2ED5">
        <w:rPr>
          <w:rFonts w:ascii="Verdana" w:hAnsi="Verdana" w:cs="Verdana"/>
          <w:lang w:val="ca-ES"/>
        </w:rPr>
        <w:t>, acorda aprovar la proposta presentada.</w:t>
      </w:r>
    </w:p>
    <w:p w:rsidR="00135685" w:rsidRPr="00AB024D" w:rsidRDefault="00135685" w:rsidP="00135685">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0F720C" w:rsidRDefault="000F720C" w:rsidP="001A52A8">
      <w:pPr>
        <w:spacing w:after="0" w:line="360" w:lineRule="auto"/>
        <w:ind w:right="-1"/>
        <w:jc w:val="both"/>
        <w:rPr>
          <w:rFonts w:ascii="Verdana" w:hAnsi="Verdana"/>
          <w:b/>
          <w:bCs/>
          <w:lang w:val="ca-ES"/>
        </w:rPr>
      </w:pPr>
    </w:p>
    <w:p w:rsidR="00A50CEA" w:rsidRDefault="00A50CEA" w:rsidP="001A52A8">
      <w:pPr>
        <w:spacing w:after="0" w:line="360" w:lineRule="auto"/>
        <w:ind w:right="-1"/>
        <w:jc w:val="both"/>
        <w:rPr>
          <w:rFonts w:ascii="Verdana" w:hAnsi="Verdana"/>
          <w:bCs/>
          <w:lang w:val="ca-ES"/>
        </w:rPr>
      </w:pPr>
      <w:r w:rsidRPr="00A50CEA">
        <w:rPr>
          <w:rFonts w:ascii="Verdana" w:hAnsi="Verdana"/>
          <w:bCs/>
          <w:lang w:val="ca-ES"/>
        </w:rPr>
        <w:t xml:space="preserve">La </w:t>
      </w:r>
      <w:proofErr w:type="spellStart"/>
      <w:r w:rsidRPr="00A50CEA">
        <w:rPr>
          <w:rFonts w:ascii="Verdana" w:hAnsi="Verdana"/>
          <w:bCs/>
          <w:lang w:val="ca-ES"/>
        </w:rPr>
        <w:t>sra.</w:t>
      </w:r>
      <w:proofErr w:type="spellEnd"/>
      <w:r w:rsidRPr="00A50CEA">
        <w:rPr>
          <w:rFonts w:ascii="Verdana" w:hAnsi="Verdana"/>
          <w:bCs/>
          <w:lang w:val="ca-ES"/>
        </w:rPr>
        <w:t xml:space="preserve"> </w:t>
      </w:r>
      <w:r>
        <w:rPr>
          <w:rFonts w:ascii="Verdana" w:hAnsi="Verdana"/>
          <w:bCs/>
          <w:lang w:val="ca-ES"/>
        </w:rPr>
        <w:t xml:space="preserve">Dolors Morera manifesta que el pressupost del Patronat de Turisme és acurat </w:t>
      </w:r>
      <w:r w:rsidR="00F35C65">
        <w:rPr>
          <w:rFonts w:ascii="Verdana" w:hAnsi="Verdana"/>
          <w:bCs/>
          <w:lang w:val="ca-ES"/>
        </w:rPr>
        <w:t>i que la tasca que desenvolupa per la difusió del poble de Subirats és lloable i important però considera que s’hauria d’estendre a tots els àmbits econòmics del municipi i no centrar-se exclusivament en el préssec d’Ordal.</w:t>
      </w:r>
    </w:p>
    <w:p w:rsidR="00F35C65" w:rsidRDefault="00F35C65" w:rsidP="001A52A8">
      <w:pPr>
        <w:spacing w:after="0" w:line="360" w:lineRule="auto"/>
        <w:ind w:right="-1"/>
        <w:jc w:val="both"/>
        <w:rPr>
          <w:rFonts w:ascii="Verdana" w:hAnsi="Verdana"/>
          <w:bCs/>
          <w:lang w:val="ca-ES"/>
        </w:rPr>
      </w:pPr>
    </w:p>
    <w:p w:rsidR="00F35C65" w:rsidRDefault="00F35C65"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Ferran Planas recorda que no hi ha augment de consignació sinó </w:t>
      </w:r>
      <w:proofErr w:type="spellStart"/>
      <w:r>
        <w:rPr>
          <w:rFonts w:ascii="Verdana" w:hAnsi="Verdana"/>
          <w:bCs/>
          <w:lang w:val="ca-ES"/>
        </w:rPr>
        <w:t>trasnsferència</w:t>
      </w:r>
      <w:proofErr w:type="spellEnd"/>
      <w:r>
        <w:rPr>
          <w:rFonts w:ascii="Verdana" w:hAnsi="Verdana"/>
          <w:bCs/>
          <w:lang w:val="ca-ES"/>
        </w:rPr>
        <w:t xml:space="preserve"> de crèdit.</w:t>
      </w:r>
    </w:p>
    <w:p w:rsidR="00F35C65" w:rsidRDefault="00F35C65" w:rsidP="001A52A8">
      <w:pPr>
        <w:spacing w:after="0" w:line="360" w:lineRule="auto"/>
        <w:ind w:right="-1"/>
        <w:jc w:val="both"/>
        <w:rPr>
          <w:rFonts w:ascii="Verdana" w:hAnsi="Verdana"/>
          <w:bCs/>
          <w:lang w:val="ca-ES"/>
        </w:rPr>
      </w:pPr>
    </w:p>
    <w:p w:rsidR="00F35C65" w:rsidRDefault="00F35C65" w:rsidP="001A52A8">
      <w:pPr>
        <w:spacing w:after="0" w:line="360" w:lineRule="auto"/>
        <w:ind w:right="-1"/>
        <w:jc w:val="both"/>
        <w:rPr>
          <w:rFonts w:ascii="Verdana" w:hAnsi="Verdana"/>
          <w:bCs/>
          <w:lang w:val="ca-ES"/>
        </w:rPr>
      </w:pPr>
      <w:r>
        <w:rPr>
          <w:rFonts w:ascii="Verdana" w:hAnsi="Verdana"/>
          <w:bCs/>
          <w:lang w:val="ca-ES"/>
        </w:rPr>
        <w:lastRenderedPageBreak/>
        <w:t xml:space="preserve">La </w:t>
      </w:r>
      <w:proofErr w:type="spellStart"/>
      <w:r>
        <w:rPr>
          <w:rFonts w:ascii="Verdana" w:hAnsi="Verdana"/>
          <w:bCs/>
          <w:lang w:val="ca-ES"/>
        </w:rPr>
        <w:t>sra.</w:t>
      </w:r>
      <w:proofErr w:type="spellEnd"/>
      <w:r>
        <w:rPr>
          <w:rFonts w:ascii="Verdana" w:hAnsi="Verdana"/>
          <w:bCs/>
          <w:lang w:val="ca-ES"/>
        </w:rPr>
        <w:t xml:space="preserve"> Maite Catasús diu que els tríptics turístics que difonen els productes de Subirats abasten tots els sectors econòmics del municipi i no només el préssec d’Ordal</w:t>
      </w:r>
      <w:r w:rsidR="00891B1D">
        <w:rPr>
          <w:rFonts w:ascii="Verdana" w:hAnsi="Verdana"/>
          <w:bCs/>
          <w:lang w:val="ca-ES"/>
        </w:rPr>
        <w:t>.</w:t>
      </w:r>
    </w:p>
    <w:p w:rsidR="00891B1D" w:rsidRDefault="00891B1D" w:rsidP="001A52A8">
      <w:pPr>
        <w:spacing w:after="0" w:line="360" w:lineRule="auto"/>
        <w:ind w:right="-1"/>
        <w:jc w:val="both"/>
        <w:rPr>
          <w:rFonts w:ascii="Verdana" w:hAnsi="Verdana"/>
          <w:bCs/>
          <w:lang w:val="ca-ES"/>
        </w:rPr>
      </w:pPr>
    </w:p>
    <w:p w:rsidR="00891B1D" w:rsidRDefault="00891B1D" w:rsidP="001A52A8">
      <w:pPr>
        <w:spacing w:after="0" w:line="360" w:lineRule="auto"/>
        <w:ind w:right="-1"/>
        <w:jc w:val="both"/>
        <w:rPr>
          <w:rFonts w:ascii="Verdana" w:hAnsi="Verdana"/>
          <w:bCs/>
          <w:lang w:val="ca-ES"/>
        </w:rPr>
      </w:pPr>
      <w:r>
        <w:rPr>
          <w:rFonts w:ascii="Verdana" w:hAnsi="Verdana"/>
          <w:bCs/>
          <w:lang w:val="ca-ES"/>
        </w:rPr>
        <w:t xml:space="preserve">La </w:t>
      </w:r>
      <w:proofErr w:type="spellStart"/>
      <w:r>
        <w:rPr>
          <w:rFonts w:ascii="Verdana" w:hAnsi="Verdana"/>
          <w:bCs/>
          <w:lang w:val="ca-ES"/>
        </w:rPr>
        <w:t>sra.</w:t>
      </w:r>
      <w:proofErr w:type="spellEnd"/>
      <w:r>
        <w:rPr>
          <w:rFonts w:ascii="Verdana" w:hAnsi="Verdana"/>
          <w:bCs/>
          <w:lang w:val="ca-ES"/>
        </w:rPr>
        <w:t xml:space="preserve"> Morera contesta que, a banda dels cellers, caves i restaurants, hi ha altres sectors com ara les carnisseries, les botigues i d’altres no reflectits en la propaganda turística.</w:t>
      </w:r>
    </w:p>
    <w:p w:rsidR="00891B1D" w:rsidRDefault="00891B1D" w:rsidP="001A52A8">
      <w:pPr>
        <w:spacing w:after="0" w:line="360" w:lineRule="auto"/>
        <w:ind w:right="-1"/>
        <w:jc w:val="both"/>
        <w:rPr>
          <w:rFonts w:ascii="Verdana" w:hAnsi="Verdana"/>
          <w:bCs/>
          <w:lang w:val="ca-ES"/>
        </w:rPr>
      </w:pPr>
    </w:p>
    <w:p w:rsidR="00081964" w:rsidRDefault="00891B1D"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Lluís Ràfols mostra el seu acord amb les paraules de la </w:t>
      </w:r>
      <w:proofErr w:type="spellStart"/>
      <w:r>
        <w:rPr>
          <w:rFonts w:ascii="Verdana" w:hAnsi="Verdana"/>
          <w:bCs/>
          <w:lang w:val="ca-ES"/>
        </w:rPr>
        <w:t>sra.</w:t>
      </w:r>
      <w:proofErr w:type="spellEnd"/>
      <w:r>
        <w:rPr>
          <w:rFonts w:ascii="Verdana" w:hAnsi="Verdana"/>
          <w:bCs/>
          <w:lang w:val="ca-ES"/>
        </w:rPr>
        <w:t xml:space="preserve"> Catasús i considera que la tasca del Patronat de Turisme és molt professional si bé troba a faltar més implicació d’aquells sectors econòmics la pr</w:t>
      </w:r>
      <w:r w:rsidR="00081964">
        <w:rPr>
          <w:rFonts w:ascii="Verdana" w:hAnsi="Verdana"/>
          <w:bCs/>
          <w:lang w:val="ca-ES"/>
        </w:rPr>
        <w:t>oducció dels quals aquell difon.</w:t>
      </w:r>
    </w:p>
    <w:p w:rsidR="00081964" w:rsidRDefault="00081964" w:rsidP="001A52A8">
      <w:pPr>
        <w:spacing w:after="0" w:line="360" w:lineRule="auto"/>
        <w:ind w:right="-1"/>
        <w:jc w:val="both"/>
        <w:rPr>
          <w:rFonts w:ascii="Verdana" w:hAnsi="Verdana"/>
          <w:bCs/>
          <w:lang w:val="ca-ES"/>
        </w:rPr>
      </w:pPr>
    </w:p>
    <w:p w:rsidR="00891B1D" w:rsidRDefault="00081964"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Pep Bertran </w:t>
      </w:r>
      <w:r w:rsidR="00FA1318">
        <w:rPr>
          <w:rFonts w:ascii="Verdana" w:hAnsi="Verdana"/>
          <w:bCs/>
          <w:lang w:val="ca-ES"/>
        </w:rPr>
        <w:t>mostra el seu acord amb la proposta presentada si bé fa esment especial del que significa la bona situació econòmica del Patronat de Turisme i la pròpia de l’ajuntament, per la  qual cosa demana que per a l’exercici 2013 regularitzem aquesta situació de patiment de la corporació “mare” en relació al seu organisme autònom i es cerqui un augment del finançament privat del Patronat i disminució del de l’ajuntament.</w:t>
      </w:r>
      <w:r w:rsidR="00891B1D">
        <w:rPr>
          <w:rFonts w:ascii="Verdana" w:hAnsi="Verdana"/>
          <w:bCs/>
          <w:lang w:val="ca-ES"/>
        </w:rPr>
        <w:t xml:space="preserve">  </w:t>
      </w:r>
    </w:p>
    <w:p w:rsidR="00CA2ED5" w:rsidRPr="00A50CEA" w:rsidRDefault="00CA2ED5" w:rsidP="001A52A8">
      <w:pPr>
        <w:spacing w:after="0" w:line="360" w:lineRule="auto"/>
        <w:ind w:right="-1"/>
        <w:jc w:val="both"/>
        <w:rPr>
          <w:rFonts w:ascii="Verdana" w:hAnsi="Verdana"/>
          <w:bCs/>
          <w:lang w:val="ca-ES"/>
        </w:rPr>
      </w:pPr>
    </w:p>
    <w:p w:rsidR="00CA2ED5" w:rsidRPr="00A50CEA" w:rsidRDefault="00CA2ED5" w:rsidP="001A52A8">
      <w:pPr>
        <w:spacing w:after="0" w:line="360" w:lineRule="auto"/>
        <w:ind w:right="-1"/>
        <w:jc w:val="both"/>
        <w:rPr>
          <w:rFonts w:ascii="Verdana" w:hAnsi="Verdana"/>
          <w:bCs/>
          <w:lang w:val="ca-ES"/>
        </w:rPr>
      </w:pPr>
    </w:p>
    <w:p w:rsidR="000F720C" w:rsidRPr="00AB024D" w:rsidRDefault="000F720C" w:rsidP="001A52A8">
      <w:pPr>
        <w:spacing w:after="0" w:line="360" w:lineRule="auto"/>
        <w:ind w:right="-1"/>
        <w:jc w:val="both"/>
        <w:rPr>
          <w:rFonts w:ascii="Verdana" w:hAnsi="Verdana"/>
          <w:b/>
          <w:bCs/>
          <w:lang w:val="ca-ES"/>
        </w:rPr>
      </w:pPr>
      <w:r w:rsidRPr="00AB024D">
        <w:rPr>
          <w:rFonts w:ascii="Verdana" w:hAnsi="Verdana"/>
          <w:b/>
          <w:bCs/>
          <w:lang w:val="ca-ES"/>
        </w:rPr>
        <w:t>9.- Expedient d’aplicació de reduccions sobre les retribucions i indemnitzacions dels càrrecs electes i grups polítics municipals</w:t>
      </w:r>
    </w:p>
    <w:p w:rsidR="00FA1318" w:rsidRDefault="00FA1318" w:rsidP="002A446B">
      <w:pPr>
        <w:jc w:val="both"/>
        <w:rPr>
          <w:rFonts w:ascii="Verdana" w:hAnsi="Verdana" w:cs="Tahoma"/>
          <w:bCs/>
          <w:lang w:val="ca-ES"/>
        </w:rPr>
      </w:pPr>
    </w:p>
    <w:p w:rsidR="000F720C" w:rsidRPr="00AB024D" w:rsidRDefault="000F720C" w:rsidP="002A446B">
      <w:pPr>
        <w:jc w:val="both"/>
        <w:rPr>
          <w:rFonts w:ascii="Verdana" w:hAnsi="Verdana" w:cs="Tahoma"/>
          <w:bCs/>
          <w:lang w:val="ca-ES"/>
        </w:rPr>
      </w:pPr>
      <w:r w:rsidRPr="00AB024D">
        <w:rPr>
          <w:rFonts w:ascii="Verdana" w:hAnsi="Verdana" w:cs="Tahoma"/>
          <w:bCs/>
          <w:lang w:val="ca-ES"/>
        </w:rPr>
        <w:t>L'alcalde de l’ajuntament de Subirats Pere Pons Vendrell ha pres la decisió de renunciar de manera temporal a la paga extra de Nadal, en consonància amb les darreres mesures adoptades pel govern central i amb solidaritat amb els treballadors municipals..</w:t>
      </w:r>
    </w:p>
    <w:p w:rsidR="000F720C" w:rsidRPr="00AB024D" w:rsidRDefault="000F720C" w:rsidP="002A446B">
      <w:pPr>
        <w:jc w:val="both"/>
        <w:rPr>
          <w:rFonts w:ascii="Verdana" w:hAnsi="Verdana" w:cs="Tahoma"/>
          <w:bCs/>
          <w:lang w:val="ca-ES"/>
        </w:rPr>
      </w:pPr>
      <w:r w:rsidRPr="00AB024D">
        <w:rPr>
          <w:rFonts w:ascii="Verdana" w:hAnsi="Verdana" w:cs="Tahoma"/>
          <w:bCs/>
          <w:lang w:val="ca-ES"/>
        </w:rPr>
        <w:t xml:space="preserve">La proposta del Govern municipal també inclou la </w:t>
      </w:r>
      <w:r w:rsidRPr="00AB024D">
        <w:rPr>
          <w:rFonts w:ascii="Verdana" w:hAnsi="Verdana" w:cs="Tahoma"/>
          <w:lang w:val="ca-ES"/>
        </w:rPr>
        <w:t>rebaixa</w:t>
      </w:r>
      <w:r w:rsidRPr="00AB024D">
        <w:rPr>
          <w:rFonts w:ascii="Verdana" w:hAnsi="Verdana" w:cs="Tahoma"/>
          <w:bCs/>
          <w:lang w:val="ca-ES"/>
        </w:rPr>
        <w:t xml:space="preserve"> proporcional del 7% anual de les retribucions dels regidors municipals que cobren per assistència als plens municipals, i una rebaixa, també del 7%, de les aportacions que fa l’Ajuntament als grups </w:t>
      </w:r>
      <w:r w:rsidR="00AB024D" w:rsidRPr="00AB024D">
        <w:rPr>
          <w:rFonts w:ascii="Verdana" w:hAnsi="Verdana" w:cs="Tahoma"/>
          <w:bCs/>
          <w:lang w:val="ca-ES"/>
        </w:rPr>
        <w:t>polítics</w:t>
      </w:r>
      <w:r w:rsidRPr="00AB024D">
        <w:rPr>
          <w:rFonts w:ascii="Verdana" w:hAnsi="Verdana" w:cs="Tahoma"/>
          <w:bCs/>
          <w:lang w:val="ca-ES"/>
        </w:rPr>
        <w:t xml:space="preserve"> municipals.</w:t>
      </w:r>
    </w:p>
    <w:p w:rsidR="000F720C" w:rsidRPr="00AB024D" w:rsidRDefault="000F720C" w:rsidP="002A446B">
      <w:pPr>
        <w:jc w:val="both"/>
        <w:rPr>
          <w:rFonts w:ascii="Verdana" w:hAnsi="Verdana" w:cs="Tahoma"/>
          <w:bCs/>
          <w:lang w:val="ca-ES"/>
        </w:rPr>
      </w:pPr>
      <w:r w:rsidRPr="00AB024D">
        <w:rPr>
          <w:rFonts w:ascii="Verdana" w:hAnsi="Verdana" w:cs="Tahoma"/>
          <w:bCs/>
          <w:lang w:val="ca-ES"/>
        </w:rPr>
        <w:lastRenderedPageBreak/>
        <w:t>Es proposa al Ple de la Corporació l’adopció dels següents ACORDS:</w:t>
      </w:r>
    </w:p>
    <w:p w:rsidR="000F720C" w:rsidRPr="00AB024D" w:rsidRDefault="000F720C" w:rsidP="002A446B">
      <w:pPr>
        <w:jc w:val="both"/>
        <w:rPr>
          <w:rFonts w:ascii="Verdana" w:hAnsi="Verdana" w:cs="Tahoma"/>
          <w:bCs/>
          <w:lang w:val="ca-ES"/>
        </w:rPr>
      </w:pPr>
      <w:r w:rsidRPr="00AB024D">
        <w:rPr>
          <w:rFonts w:ascii="Verdana" w:hAnsi="Verdana" w:cs="Tahoma"/>
          <w:bCs/>
          <w:lang w:val="ca-ES"/>
        </w:rPr>
        <w:t>1.- No pagar a l’alcalde de Subirats la paga extra de Nadal.</w:t>
      </w:r>
    </w:p>
    <w:p w:rsidR="000F720C" w:rsidRPr="00AB024D" w:rsidRDefault="000F720C" w:rsidP="002A446B">
      <w:pPr>
        <w:jc w:val="both"/>
        <w:rPr>
          <w:rFonts w:ascii="Verdana" w:hAnsi="Verdana" w:cs="Tahoma"/>
          <w:bCs/>
          <w:lang w:val="ca-ES"/>
        </w:rPr>
      </w:pPr>
      <w:r w:rsidRPr="00AB024D">
        <w:rPr>
          <w:rFonts w:ascii="Verdana" w:hAnsi="Verdana" w:cs="Tahoma"/>
          <w:bCs/>
          <w:lang w:val="ca-ES"/>
        </w:rPr>
        <w:t xml:space="preserve">2.- Rebaixar un 7% anual des retribucions dels regidors municipals i també </w:t>
      </w:r>
      <w:proofErr w:type="spellStart"/>
      <w:r w:rsidRPr="00AB024D">
        <w:rPr>
          <w:rFonts w:ascii="Verdana" w:hAnsi="Verdana" w:cs="Tahoma"/>
          <w:bCs/>
          <w:lang w:val="ca-ES"/>
        </w:rPr>
        <w:t>ls</w:t>
      </w:r>
      <w:proofErr w:type="spellEnd"/>
      <w:r w:rsidRPr="00AB024D">
        <w:rPr>
          <w:rFonts w:ascii="Verdana" w:hAnsi="Verdana" w:cs="Tahoma"/>
          <w:bCs/>
          <w:lang w:val="ca-ES"/>
        </w:rPr>
        <w:t xml:space="preserve"> </w:t>
      </w:r>
      <w:r w:rsidR="00AB024D" w:rsidRPr="00AB024D">
        <w:rPr>
          <w:rFonts w:ascii="Verdana" w:hAnsi="Verdana" w:cs="Tahoma"/>
          <w:bCs/>
          <w:lang w:val="ca-ES"/>
        </w:rPr>
        <w:t>aportacions</w:t>
      </w:r>
      <w:r w:rsidRPr="00AB024D">
        <w:rPr>
          <w:rFonts w:ascii="Verdana" w:hAnsi="Verdana" w:cs="Tahoma"/>
          <w:bCs/>
          <w:lang w:val="ca-ES"/>
        </w:rPr>
        <w:t xml:space="preserve"> als grups municipals.</w:t>
      </w:r>
    </w:p>
    <w:p w:rsidR="000F720C" w:rsidRPr="00AB024D" w:rsidRDefault="000F720C" w:rsidP="002A446B">
      <w:pPr>
        <w:jc w:val="both"/>
        <w:rPr>
          <w:rFonts w:ascii="Verdana" w:hAnsi="Verdana" w:cs="Tahoma"/>
          <w:bCs/>
          <w:lang w:val="ca-ES"/>
        </w:rPr>
      </w:pPr>
      <w:r w:rsidRPr="00AB024D">
        <w:rPr>
          <w:rFonts w:ascii="Verdana" w:hAnsi="Verdana" w:cs="Tahoma"/>
          <w:bCs/>
          <w:lang w:val="ca-ES"/>
        </w:rPr>
        <w:t>3.- Traslladar el present acord a la Intervenció municipal i a tots els  regidors.</w:t>
      </w:r>
    </w:p>
    <w:p w:rsidR="005E4EEC" w:rsidRPr="00FA1318" w:rsidRDefault="005E4EEC" w:rsidP="005E4EEC">
      <w:pPr>
        <w:jc w:val="both"/>
        <w:rPr>
          <w:rFonts w:ascii="Verdana" w:hAnsi="Verdana" w:cs="Verdana"/>
          <w:b/>
          <w:bCs/>
          <w:u w:val="single"/>
          <w:lang w:val="ca-ES"/>
        </w:rPr>
      </w:pPr>
      <w:r w:rsidRPr="00FA1318">
        <w:rPr>
          <w:rFonts w:ascii="Verdana" w:hAnsi="Verdana" w:cs="Verdana"/>
          <w:lang w:val="ca-ES"/>
        </w:rPr>
        <w:t xml:space="preserve">El Ple, per </w:t>
      </w:r>
      <w:r w:rsidR="00FA1318" w:rsidRPr="00FA1318">
        <w:rPr>
          <w:rFonts w:ascii="Verdana" w:hAnsi="Verdana" w:cs="Verdana"/>
          <w:lang w:val="ca-ES"/>
        </w:rPr>
        <w:t>unanimitat dels regidors presents</w:t>
      </w:r>
      <w:r w:rsidRPr="00FA1318">
        <w:rPr>
          <w:rFonts w:ascii="Verdana" w:hAnsi="Verdana" w:cs="Verdana"/>
          <w:lang w:val="ca-ES"/>
        </w:rPr>
        <w:t>, acorda aprovar la proposta presentada.</w:t>
      </w:r>
    </w:p>
    <w:p w:rsidR="005E4EEC" w:rsidRPr="00AB024D" w:rsidRDefault="005E4EEC" w:rsidP="005E4EEC">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0F720C" w:rsidRDefault="000F720C" w:rsidP="002A446B">
      <w:pPr>
        <w:rPr>
          <w:lang w:val="ca-ES"/>
        </w:rPr>
      </w:pPr>
    </w:p>
    <w:p w:rsidR="00FA1318" w:rsidRDefault="00FA1318" w:rsidP="00AA2B3A">
      <w:pPr>
        <w:spacing w:line="240" w:lineRule="auto"/>
        <w:jc w:val="both"/>
        <w:rPr>
          <w:rFonts w:ascii="Verdana" w:hAnsi="Verdana"/>
          <w:lang w:val="ca-ES"/>
        </w:rPr>
      </w:pPr>
      <w:r w:rsidRPr="00FA1318">
        <w:rPr>
          <w:rFonts w:ascii="Verdana" w:hAnsi="Verdana"/>
          <w:lang w:val="ca-ES"/>
        </w:rPr>
        <w:t xml:space="preserve">El </w:t>
      </w:r>
      <w:proofErr w:type="spellStart"/>
      <w:r w:rsidRPr="00FA1318">
        <w:rPr>
          <w:rFonts w:ascii="Verdana" w:hAnsi="Verdana"/>
          <w:lang w:val="ca-ES"/>
        </w:rPr>
        <w:t>sr.</w:t>
      </w:r>
      <w:proofErr w:type="spellEnd"/>
      <w:r w:rsidRPr="00FA1318">
        <w:rPr>
          <w:rFonts w:ascii="Verdana" w:hAnsi="Verdana"/>
          <w:lang w:val="ca-ES"/>
        </w:rPr>
        <w:t xml:space="preserve"> Ferran </w:t>
      </w:r>
      <w:r>
        <w:rPr>
          <w:rFonts w:ascii="Verdana" w:hAnsi="Verdana"/>
          <w:lang w:val="ca-ES"/>
        </w:rPr>
        <w:t>Planas explica la proposta i manifesta que, malgrat no haver-hi obligació le</w:t>
      </w:r>
      <w:r w:rsidR="00AA2B3A">
        <w:rPr>
          <w:rFonts w:ascii="Verdana" w:hAnsi="Verdana"/>
          <w:lang w:val="ca-ES"/>
        </w:rPr>
        <w:t>gal, per raons de solidaritat i</w:t>
      </w:r>
      <w:r>
        <w:rPr>
          <w:rFonts w:ascii="Verdana" w:hAnsi="Verdana"/>
          <w:lang w:val="ca-ES"/>
        </w:rPr>
        <w:t xml:space="preserve"> justícia envers els treballadors públics</w:t>
      </w:r>
      <w:r w:rsidR="00AA2B3A">
        <w:rPr>
          <w:rFonts w:ascii="Verdana" w:hAnsi="Verdana"/>
          <w:lang w:val="ca-ES"/>
        </w:rPr>
        <w:t xml:space="preserve"> de l’ajuntament l’equip de govern vol fer aquesta rebaixa en els conceptes retributius i </w:t>
      </w:r>
      <w:proofErr w:type="spellStart"/>
      <w:r w:rsidR="00AA2B3A">
        <w:rPr>
          <w:rFonts w:ascii="Verdana" w:hAnsi="Verdana"/>
          <w:lang w:val="ca-ES"/>
        </w:rPr>
        <w:t>indemnitzatoris</w:t>
      </w:r>
      <w:proofErr w:type="spellEnd"/>
      <w:r w:rsidR="00AA2B3A">
        <w:rPr>
          <w:rFonts w:ascii="Verdana" w:hAnsi="Verdana"/>
          <w:lang w:val="ca-ES"/>
        </w:rPr>
        <w:t xml:space="preserve"> de l’alcalde, regidors i grups municipals.</w:t>
      </w:r>
    </w:p>
    <w:p w:rsidR="00FE0CC8" w:rsidRDefault="00AA2B3A" w:rsidP="00FE0CC8">
      <w:pPr>
        <w:spacing w:line="240" w:lineRule="auto"/>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Dolors Morera lloa la iniciativa i considera que els regidors de Subirats al tenir altres treballs</w:t>
      </w:r>
      <w:r w:rsidR="00FE0CC8">
        <w:rPr>
          <w:rFonts w:ascii="Verdana" w:hAnsi="Verdana"/>
          <w:lang w:val="ca-ES"/>
        </w:rPr>
        <w:t xml:space="preserve"> poden no cobrar i, a aquests efectes, posa a disposició del consistori la seva assignació econòmica per ajudar els treballadors de l’ajuntament en la seva pèrdua de poder adquisitiu.</w:t>
      </w:r>
    </w:p>
    <w:p w:rsidR="00FE0CC8" w:rsidRDefault="00FE0CC8" w:rsidP="00FE0CC8">
      <w:pPr>
        <w:spacing w:line="240" w:lineRule="auto"/>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Lluís Ràfols manifesta que la proposta és justa i equitativa.</w:t>
      </w:r>
    </w:p>
    <w:p w:rsidR="00FA1318" w:rsidRDefault="00FE0CC8" w:rsidP="00FE0CC8">
      <w:pPr>
        <w:spacing w:line="240" w:lineRule="auto"/>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Pep Bertran diu que la pèrdua de la paga extra dels treballadors públics ha estat una de les </w:t>
      </w:r>
      <w:proofErr w:type="spellStart"/>
      <w:r>
        <w:rPr>
          <w:rFonts w:ascii="Verdana" w:hAnsi="Verdana"/>
          <w:lang w:val="ca-ES"/>
        </w:rPr>
        <w:t>conseqüencies</w:t>
      </w:r>
      <w:proofErr w:type="spellEnd"/>
      <w:r>
        <w:rPr>
          <w:rFonts w:ascii="Verdana" w:hAnsi="Verdana"/>
          <w:lang w:val="ca-ES"/>
        </w:rPr>
        <w:t xml:space="preserve"> de l’aprovació del decret d’en Rajoy i considera que els polítics dels ajuntaments com Subirats no estan exercint el seu càrrec per fer carrera política ni per fer diners, contra el que pugui pensar la </w:t>
      </w:r>
      <w:proofErr w:type="spellStart"/>
      <w:r>
        <w:rPr>
          <w:rFonts w:ascii="Verdana" w:hAnsi="Verdana"/>
          <w:lang w:val="ca-ES"/>
        </w:rPr>
        <w:t>sra.</w:t>
      </w:r>
      <w:proofErr w:type="spellEnd"/>
      <w:r>
        <w:rPr>
          <w:rFonts w:ascii="Verdana" w:hAnsi="Verdana"/>
          <w:lang w:val="ca-ES"/>
        </w:rPr>
        <w:t xml:space="preserve"> Presidenta del Parlament de Catalunya, </w:t>
      </w:r>
      <w:proofErr w:type="spellStart"/>
      <w:r>
        <w:rPr>
          <w:rFonts w:ascii="Verdana" w:hAnsi="Verdana"/>
          <w:lang w:val="ca-ES"/>
        </w:rPr>
        <w:t>sra.</w:t>
      </w:r>
      <w:proofErr w:type="spellEnd"/>
      <w:r>
        <w:rPr>
          <w:rFonts w:ascii="Verdana" w:hAnsi="Verdana"/>
          <w:lang w:val="ca-ES"/>
        </w:rPr>
        <w:t xml:space="preserve"> de Gispert, que cobra 12.000 euros mensuals, sinó per servir a la seva comunitat, afegint que qui vulgui guanyar diners que vagi a l’empresa privada.</w:t>
      </w:r>
    </w:p>
    <w:p w:rsidR="00FE0CC8" w:rsidRDefault="00FE0CC8" w:rsidP="00FE0CC8">
      <w:pPr>
        <w:spacing w:line="240" w:lineRule="auto"/>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Planas diu que</w:t>
      </w:r>
      <w:r w:rsidR="00A60412">
        <w:rPr>
          <w:rFonts w:ascii="Verdana" w:hAnsi="Verdana"/>
          <w:lang w:val="ca-ES"/>
        </w:rPr>
        <w:t>, davant del milió d’euros pressupostats del capítol 1, els 3.532 euros que costen les percepcions econòmiques dels polítics és molt poca cosa i afirma que hi ha regidors que passen moltes hores treballant per a l’ajuntament, considerant que les feines s’han de pagar.</w:t>
      </w:r>
    </w:p>
    <w:p w:rsidR="00A60412" w:rsidRDefault="00A60412" w:rsidP="00FE0CC8">
      <w:pPr>
        <w:spacing w:line="240" w:lineRule="auto"/>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Montse García mostra el seu acord amb la proposta i manifesta que el grup d’ERC ja ho va explicitar a la revista municipal.</w:t>
      </w:r>
    </w:p>
    <w:p w:rsidR="00A60412" w:rsidRPr="00FA1318" w:rsidRDefault="00A60412" w:rsidP="00FE0CC8">
      <w:pPr>
        <w:spacing w:line="240" w:lineRule="auto"/>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agraeix l’esforç dels regidors i manifesta que, en relació a les intervencions anteriors, els sous i assignacions dels regidors de Subirats no són pas alts.</w:t>
      </w:r>
    </w:p>
    <w:p w:rsidR="00FA1318" w:rsidRPr="00AB024D" w:rsidRDefault="00FA1318" w:rsidP="002A446B">
      <w:pPr>
        <w:rPr>
          <w:lang w:val="ca-ES"/>
        </w:rPr>
      </w:pPr>
    </w:p>
    <w:p w:rsidR="000F720C" w:rsidRPr="00AB024D" w:rsidRDefault="000F720C" w:rsidP="00310317">
      <w:pPr>
        <w:jc w:val="both"/>
        <w:rPr>
          <w:rFonts w:ascii="Verdana" w:hAnsi="Verdana" w:cs="Tahoma"/>
          <w:b/>
          <w:bCs/>
          <w:lang w:val="ca-ES"/>
        </w:rPr>
      </w:pPr>
      <w:r w:rsidRPr="00AB024D">
        <w:rPr>
          <w:rFonts w:ascii="Verdana" w:hAnsi="Verdana" w:cs="Tahoma"/>
          <w:b/>
          <w:bCs/>
          <w:lang w:val="ca-ES"/>
        </w:rPr>
        <w:t>10.- Aprovar la no disponibilitat dels crèdits de les aplicacions pressupostàries corresponents als imports de les pagues extra de Nadal del personal de l’Ajuntament de Subirats i del Patronat de Turisme de Subirats</w:t>
      </w:r>
    </w:p>
    <w:p w:rsidR="000F720C" w:rsidRPr="00AB024D" w:rsidRDefault="005347EF" w:rsidP="000E7335">
      <w:pPr>
        <w:jc w:val="both"/>
        <w:rPr>
          <w:rFonts w:ascii="Verdana" w:hAnsi="Verdana" w:cs="Tahoma"/>
          <w:bCs/>
          <w:lang w:val="ca-ES"/>
        </w:rPr>
      </w:pPr>
      <w:r w:rsidRPr="00AB024D">
        <w:rPr>
          <w:rFonts w:ascii="Verdana" w:hAnsi="Verdana" w:cs="Tahoma"/>
          <w:bCs/>
          <w:lang w:val="ca-ES"/>
        </w:rPr>
        <w:t>Es proposa al ple l’adopció del següent acord</w:t>
      </w:r>
      <w:r w:rsidR="000F720C" w:rsidRPr="00AB024D">
        <w:rPr>
          <w:rFonts w:ascii="Verdana" w:hAnsi="Verdana" w:cs="Tahoma"/>
          <w:bCs/>
          <w:lang w:val="ca-ES"/>
        </w:rPr>
        <w:t xml:space="preserve"> per al seu debat i aprovació si escau:</w:t>
      </w:r>
    </w:p>
    <w:p w:rsidR="000F720C" w:rsidRPr="00AB024D" w:rsidRDefault="000F720C" w:rsidP="000E7335">
      <w:pPr>
        <w:jc w:val="both"/>
        <w:rPr>
          <w:rFonts w:ascii="Verdana" w:hAnsi="Verdana" w:cs="Tahoma"/>
          <w:bCs/>
          <w:lang w:val="ca-ES"/>
        </w:rPr>
      </w:pPr>
      <w:r w:rsidRPr="00AB024D">
        <w:rPr>
          <w:rFonts w:ascii="Verdana" w:hAnsi="Verdana" w:cs="Tahoma"/>
          <w:bCs/>
          <w:lang w:val="ca-ES"/>
        </w:rPr>
        <w:t>Atesa l’aprovació del Reial Decret Llei 20/2012, de 13 de juliol, de mesures per garantir l’estabilitat pressupostària i de foment de la competitivitat, el qual preveu, entre altres mesures, la supressió de la paga extraordinària a percebre el mes de desembre de 2012 per a tot el personal del sector públic definit en l’article 22.1 de la Llei 2/2012, de 29 de juny, de Pressupostos Generals de l’Estat.</w:t>
      </w:r>
    </w:p>
    <w:p w:rsidR="000F720C" w:rsidRPr="00AB024D" w:rsidRDefault="000F720C" w:rsidP="000E7335">
      <w:pPr>
        <w:jc w:val="both"/>
        <w:rPr>
          <w:rFonts w:ascii="Verdana" w:hAnsi="Verdana" w:cs="Tahoma"/>
          <w:bCs/>
          <w:lang w:val="ca-ES"/>
        </w:rPr>
      </w:pPr>
      <w:r w:rsidRPr="00AB024D">
        <w:rPr>
          <w:rFonts w:ascii="Verdana" w:hAnsi="Verdana" w:cs="Tahoma"/>
          <w:bCs/>
          <w:lang w:val="ca-ES"/>
        </w:rPr>
        <w:t xml:space="preserve">Atès que el Ministeri d’Hisenda i Administracions Públiques en data 5 de setembre de 2012 va emetre nota informativa relativa a l’aplicació per les entitats locals del que disposen els articles 2 del Real Decret Llei 20/2012, de mesures per </w:t>
      </w:r>
      <w:proofErr w:type="spellStart"/>
      <w:r w:rsidRPr="00AB024D">
        <w:rPr>
          <w:rFonts w:ascii="Verdana" w:hAnsi="Verdana" w:cs="Tahoma"/>
          <w:bCs/>
          <w:lang w:val="ca-ES"/>
        </w:rPr>
        <w:t>garantitzar</w:t>
      </w:r>
      <w:proofErr w:type="spellEnd"/>
      <w:r w:rsidRPr="00AB024D">
        <w:rPr>
          <w:rFonts w:ascii="Verdana" w:hAnsi="Verdana" w:cs="Tahoma"/>
          <w:bCs/>
          <w:lang w:val="ca-ES"/>
        </w:rPr>
        <w:t xml:space="preserve"> l’estabilitat pressupostària i de foment de la competitivitat i 22 de la Llei 2/2012, de pressupostos generals de l’estat per al present exercici, en el que determina l’obligatorietat per part de les entitats locals de declarar la no disponibilitat de crèdit de les aplicacions pressupostàries corresponents a la part de les pagues extraordinàries del mes de desembre de 2012</w:t>
      </w:r>
    </w:p>
    <w:p w:rsidR="000F720C" w:rsidRPr="00AB024D" w:rsidRDefault="000F720C" w:rsidP="000E7335">
      <w:pPr>
        <w:jc w:val="both"/>
        <w:rPr>
          <w:rFonts w:ascii="Verdana" w:hAnsi="Verdana" w:cs="Tahoma"/>
          <w:bCs/>
          <w:lang w:val="ca-ES"/>
        </w:rPr>
      </w:pPr>
      <w:r w:rsidRPr="00AB024D">
        <w:rPr>
          <w:rFonts w:ascii="Verdana" w:hAnsi="Verdana" w:cs="Tahoma"/>
          <w:bCs/>
          <w:lang w:val="ca-ES"/>
        </w:rPr>
        <w:t>En la seva virtut,</w:t>
      </w:r>
    </w:p>
    <w:p w:rsidR="000F720C" w:rsidRPr="00AB024D" w:rsidRDefault="000F720C" w:rsidP="000E7335">
      <w:pPr>
        <w:jc w:val="both"/>
        <w:rPr>
          <w:rFonts w:ascii="Verdana" w:hAnsi="Verdana" w:cs="Tahoma"/>
          <w:bCs/>
          <w:lang w:val="ca-ES"/>
        </w:rPr>
      </w:pPr>
      <w:r w:rsidRPr="00AB024D">
        <w:rPr>
          <w:rFonts w:ascii="Verdana" w:hAnsi="Verdana" w:cs="Tahoma"/>
          <w:bCs/>
          <w:lang w:val="ca-ES"/>
        </w:rPr>
        <w:t>S’ACORDA:</w:t>
      </w:r>
    </w:p>
    <w:p w:rsidR="000F720C" w:rsidRDefault="000F720C" w:rsidP="000E7335">
      <w:pPr>
        <w:jc w:val="both"/>
        <w:rPr>
          <w:rFonts w:ascii="Verdana" w:hAnsi="Verdana" w:cs="Tahoma"/>
          <w:bCs/>
          <w:lang w:val="ca-ES"/>
        </w:rPr>
      </w:pPr>
      <w:r w:rsidRPr="00AB024D">
        <w:rPr>
          <w:rFonts w:ascii="Verdana" w:hAnsi="Verdana" w:cs="Tahoma"/>
          <w:bCs/>
          <w:lang w:val="ca-ES"/>
        </w:rPr>
        <w:t>ÚNIC: Aprovar la no disponibilitat de crèdits de les aplicacions pressupostàries corresponents als imports de les pagues extraordinàries del mes de desembre de 2012 relatives als pressupostos de l’Entitat i del Patronat de Turisme de Subirats.</w:t>
      </w:r>
    </w:p>
    <w:p w:rsidR="00122A93" w:rsidRPr="00AB024D" w:rsidRDefault="00122A93" w:rsidP="000E7335">
      <w:pPr>
        <w:jc w:val="both"/>
        <w:rPr>
          <w:rFonts w:ascii="Verdana" w:hAnsi="Verdana" w:cs="Tahoma"/>
          <w:bCs/>
          <w:lang w:val="ca-ES"/>
        </w:rPr>
      </w:pPr>
      <w:r>
        <w:rPr>
          <w:rFonts w:ascii="Verdana" w:hAnsi="Verdana" w:cs="Tahoma"/>
          <w:bCs/>
          <w:lang w:val="ca-ES"/>
        </w:rPr>
        <w:t>Abans de procedir a la votació els membres del grup d’APS-CUP manifesten la seva voluntat d’absentar-se del saló de sessions i no ser present mentre es produeix aquesta.</w:t>
      </w:r>
    </w:p>
    <w:p w:rsidR="005347EF" w:rsidRPr="00122A93" w:rsidRDefault="005347EF" w:rsidP="005347EF">
      <w:pPr>
        <w:jc w:val="both"/>
        <w:rPr>
          <w:rFonts w:ascii="Verdana" w:hAnsi="Verdana" w:cs="Verdana"/>
          <w:b/>
          <w:bCs/>
          <w:u w:val="single"/>
          <w:lang w:val="ca-ES"/>
        </w:rPr>
      </w:pPr>
      <w:r w:rsidRPr="00122A93">
        <w:rPr>
          <w:rFonts w:ascii="Verdana" w:hAnsi="Verdana" w:cs="Verdana"/>
          <w:lang w:val="ca-ES"/>
        </w:rPr>
        <w:t xml:space="preserve">El Ple, </w:t>
      </w:r>
      <w:r w:rsidR="00122A93" w:rsidRPr="00122A93">
        <w:rPr>
          <w:rFonts w:ascii="Verdana" w:hAnsi="Verdana" w:cs="Verdana"/>
          <w:lang w:val="ca-ES"/>
        </w:rPr>
        <w:t xml:space="preserve">finalment, amb els vots a favor de la </w:t>
      </w:r>
      <w:proofErr w:type="spellStart"/>
      <w:r w:rsidR="00122A93" w:rsidRPr="00122A93">
        <w:rPr>
          <w:rFonts w:ascii="Verdana" w:hAnsi="Verdana" w:cs="Verdana"/>
          <w:lang w:val="ca-ES"/>
        </w:rPr>
        <w:t>sra.</w:t>
      </w:r>
      <w:proofErr w:type="spellEnd"/>
      <w:r w:rsidR="00122A93" w:rsidRPr="00122A93">
        <w:rPr>
          <w:rFonts w:ascii="Verdana" w:hAnsi="Verdana" w:cs="Verdana"/>
          <w:lang w:val="ca-ES"/>
        </w:rPr>
        <w:t xml:space="preserve"> Dolors Morera i dels </w:t>
      </w:r>
      <w:proofErr w:type="spellStart"/>
      <w:r w:rsidR="00122A93" w:rsidRPr="00122A93">
        <w:rPr>
          <w:rFonts w:ascii="Verdana" w:hAnsi="Verdana" w:cs="Verdana"/>
          <w:lang w:val="ca-ES"/>
        </w:rPr>
        <w:t>srs.</w:t>
      </w:r>
      <w:proofErr w:type="spellEnd"/>
      <w:r w:rsidR="00122A93" w:rsidRPr="00122A93">
        <w:rPr>
          <w:rFonts w:ascii="Verdana" w:hAnsi="Verdana" w:cs="Verdana"/>
          <w:lang w:val="ca-ES"/>
        </w:rPr>
        <w:t xml:space="preserve"> Ferran Planas i Pere Pons i l’abstenció de la resta de regidors presents,</w:t>
      </w:r>
      <w:r w:rsidRPr="00122A93">
        <w:rPr>
          <w:rFonts w:ascii="Verdana" w:hAnsi="Verdana" w:cs="Verdana"/>
          <w:lang w:val="ca-ES"/>
        </w:rPr>
        <w:t xml:space="preserve"> acorda aprovar la proposta presentada.</w:t>
      </w:r>
    </w:p>
    <w:p w:rsidR="005347EF" w:rsidRPr="00AB024D" w:rsidRDefault="005347EF" w:rsidP="005347EF">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0F720C" w:rsidRDefault="000F720C" w:rsidP="00310317">
      <w:pPr>
        <w:jc w:val="both"/>
        <w:rPr>
          <w:rFonts w:ascii="Verdana" w:hAnsi="Verdana" w:cs="Tahoma"/>
          <w:bCs/>
          <w:lang w:val="ca-ES"/>
        </w:rPr>
      </w:pPr>
    </w:p>
    <w:p w:rsidR="008063A0" w:rsidRDefault="00122A93" w:rsidP="00310317">
      <w:pPr>
        <w:jc w:val="both"/>
        <w:rPr>
          <w:rFonts w:ascii="Verdana" w:hAnsi="Verdana" w:cs="Tahoma"/>
          <w:bCs/>
          <w:lang w:val="ca-ES"/>
        </w:rPr>
      </w:pPr>
      <w:r>
        <w:rPr>
          <w:rFonts w:ascii="Verdana" w:hAnsi="Verdana" w:cs="Tahoma"/>
          <w:bCs/>
          <w:lang w:val="ca-ES"/>
        </w:rPr>
        <w:lastRenderedPageBreak/>
        <w:t xml:space="preserve">El </w:t>
      </w:r>
      <w:proofErr w:type="spellStart"/>
      <w:r>
        <w:rPr>
          <w:rFonts w:ascii="Verdana" w:hAnsi="Verdana" w:cs="Tahoma"/>
          <w:bCs/>
          <w:lang w:val="ca-ES"/>
        </w:rPr>
        <w:t>sr.</w:t>
      </w:r>
      <w:proofErr w:type="spellEnd"/>
      <w:r>
        <w:rPr>
          <w:rFonts w:ascii="Verdana" w:hAnsi="Verdana" w:cs="Tahoma"/>
          <w:bCs/>
          <w:lang w:val="ca-ES"/>
        </w:rPr>
        <w:t xml:space="preserve"> Pep Bertran manifesta que els funcionaris han </w:t>
      </w:r>
      <w:r w:rsidR="008063A0">
        <w:rPr>
          <w:rFonts w:ascii="Verdana" w:hAnsi="Verdana" w:cs="Tahoma"/>
          <w:bCs/>
          <w:lang w:val="ca-ES"/>
        </w:rPr>
        <w:t>estat un dels sectors que han pagat els plats tr</w:t>
      </w:r>
      <w:r>
        <w:rPr>
          <w:rFonts w:ascii="Verdana" w:hAnsi="Verdana" w:cs="Tahoma"/>
          <w:bCs/>
          <w:lang w:val="ca-ES"/>
        </w:rPr>
        <w:t>encats de</w:t>
      </w:r>
      <w:r w:rsidR="008063A0">
        <w:rPr>
          <w:rFonts w:ascii="Verdana" w:hAnsi="Verdana" w:cs="Tahoma"/>
          <w:bCs/>
          <w:lang w:val="ca-ES"/>
        </w:rPr>
        <w:t xml:space="preserve"> la crisi econòmica i s’ha comprovat un cop més com per part dels  governs s’utilitza la mesura fàcil en comptes d’aplicar-hi d’altres com, per exemple, la de deixar caure algun banc i proposa que la corporació, llevat de l’alcalde, no voti la proposta per a palesar simbòlicament el nostre rebuig al que ha legislat el govern central.</w:t>
      </w:r>
    </w:p>
    <w:p w:rsidR="00122A93" w:rsidRDefault="008063A0" w:rsidP="00310317">
      <w:pPr>
        <w:jc w:val="both"/>
        <w:rPr>
          <w:rFonts w:ascii="Verdana" w:hAnsi="Verdana" w:cs="Tahoma"/>
          <w:bCs/>
          <w:lang w:val="ca-ES"/>
        </w:rPr>
      </w:pPr>
      <w:r>
        <w:rPr>
          <w:rFonts w:ascii="Verdana" w:hAnsi="Verdana" w:cs="Tahoma"/>
          <w:bCs/>
          <w:lang w:val="ca-ES"/>
        </w:rPr>
        <w:t xml:space="preserve">El </w:t>
      </w:r>
      <w:proofErr w:type="spellStart"/>
      <w:r>
        <w:rPr>
          <w:rFonts w:ascii="Verdana" w:hAnsi="Verdana" w:cs="Tahoma"/>
          <w:bCs/>
          <w:lang w:val="ca-ES"/>
        </w:rPr>
        <w:t>sr.</w:t>
      </w:r>
      <w:proofErr w:type="spellEnd"/>
      <w:r>
        <w:rPr>
          <w:rFonts w:ascii="Verdana" w:hAnsi="Verdana" w:cs="Tahoma"/>
          <w:bCs/>
          <w:lang w:val="ca-ES"/>
        </w:rPr>
        <w:t xml:space="preserve"> Alcalde fa esment que el no complir les mesures aprovades legalment pot produir el no ingrés de la participació en els tributs de l’Es</w:t>
      </w:r>
      <w:r w:rsidR="00545B29">
        <w:rPr>
          <w:rFonts w:ascii="Verdana" w:hAnsi="Verdana" w:cs="Tahoma"/>
          <w:bCs/>
          <w:lang w:val="ca-ES"/>
        </w:rPr>
        <w:t xml:space="preserve">tat per part del govern central, si bé manifesta el seu acord amb el fons de la proposta explicitada pel </w:t>
      </w:r>
      <w:proofErr w:type="spellStart"/>
      <w:r w:rsidR="00545B29">
        <w:rPr>
          <w:rFonts w:ascii="Verdana" w:hAnsi="Verdana" w:cs="Tahoma"/>
          <w:bCs/>
          <w:lang w:val="ca-ES"/>
        </w:rPr>
        <w:t>sr.</w:t>
      </w:r>
      <w:proofErr w:type="spellEnd"/>
      <w:r w:rsidR="00545B29">
        <w:rPr>
          <w:rFonts w:ascii="Verdana" w:hAnsi="Verdana" w:cs="Tahoma"/>
          <w:bCs/>
          <w:lang w:val="ca-ES"/>
        </w:rPr>
        <w:t xml:space="preserve"> Bertran.</w:t>
      </w:r>
      <w:r>
        <w:rPr>
          <w:rFonts w:ascii="Verdana" w:hAnsi="Verdana" w:cs="Tahoma"/>
          <w:bCs/>
          <w:lang w:val="ca-ES"/>
        </w:rPr>
        <w:t xml:space="preserve"> </w:t>
      </w:r>
    </w:p>
    <w:p w:rsidR="007F1E0C" w:rsidRDefault="007F1E0C" w:rsidP="00310317">
      <w:pPr>
        <w:jc w:val="both"/>
        <w:rPr>
          <w:rFonts w:ascii="Verdana" w:hAnsi="Verdana" w:cs="Tahoma"/>
          <w:bCs/>
          <w:lang w:val="ca-ES"/>
        </w:rPr>
      </w:pPr>
    </w:p>
    <w:p w:rsidR="000F720C" w:rsidRPr="00AB024D" w:rsidRDefault="000F720C" w:rsidP="000E7335">
      <w:pPr>
        <w:spacing w:after="0" w:line="360" w:lineRule="auto"/>
        <w:ind w:right="-1"/>
        <w:jc w:val="both"/>
        <w:rPr>
          <w:rFonts w:ascii="Verdana" w:hAnsi="Verdana" w:cs="Verdana"/>
          <w:b/>
          <w:lang w:val="ca-ES"/>
        </w:rPr>
      </w:pPr>
      <w:r w:rsidRPr="00AB024D">
        <w:rPr>
          <w:rFonts w:ascii="Verdana" w:hAnsi="Verdana"/>
          <w:b/>
          <w:bCs/>
          <w:lang w:val="ca-ES"/>
        </w:rPr>
        <w:t xml:space="preserve">11.- </w:t>
      </w:r>
      <w:r w:rsidRPr="00AB024D">
        <w:rPr>
          <w:rFonts w:ascii="Verdana" w:hAnsi="Verdana" w:cs="Verdana"/>
          <w:b/>
          <w:lang w:val="ca-ES"/>
        </w:rPr>
        <w:t xml:space="preserve">MOCIONS </w:t>
      </w:r>
    </w:p>
    <w:p w:rsidR="000F720C" w:rsidRPr="00AB024D" w:rsidRDefault="009C7A9E" w:rsidP="000B4655">
      <w:pPr>
        <w:jc w:val="both"/>
        <w:rPr>
          <w:rFonts w:ascii="Verdana" w:hAnsi="Verdana" w:cs="Verdana"/>
          <w:lang w:val="ca-ES"/>
        </w:rPr>
      </w:pPr>
      <w:r w:rsidRPr="00AB024D">
        <w:rPr>
          <w:rFonts w:ascii="Verdana" w:hAnsi="Verdana" w:cs="Verdana"/>
          <w:lang w:val="ca-ES"/>
        </w:rPr>
        <w:t xml:space="preserve"> </w:t>
      </w:r>
    </w:p>
    <w:p w:rsidR="000F720C" w:rsidRPr="00AB024D" w:rsidRDefault="000F720C" w:rsidP="00326160">
      <w:pPr>
        <w:jc w:val="both"/>
        <w:rPr>
          <w:rFonts w:ascii="Verdana" w:hAnsi="Verdana" w:cs="Verdana"/>
          <w:b/>
          <w:lang w:val="ca-ES"/>
        </w:rPr>
      </w:pPr>
      <w:r w:rsidRPr="00AB024D">
        <w:rPr>
          <w:rFonts w:ascii="Verdana" w:hAnsi="Verdana" w:cs="Verdana"/>
          <w:b/>
          <w:lang w:val="ca-ES"/>
        </w:rPr>
        <w:t>11.1.- Moció presentada pe</w:t>
      </w:r>
      <w:r w:rsidR="00E94478">
        <w:rPr>
          <w:rFonts w:ascii="Verdana" w:hAnsi="Verdana" w:cs="Verdana"/>
          <w:b/>
          <w:lang w:val="ca-ES"/>
        </w:rPr>
        <w:t xml:space="preserve">r l’Associació Catalana de Municipis </w:t>
      </w:r>
      <w:r w:rsidRPr="00AB024D">
        <w:rPr>
          <w:rFonts w:ascii="Verdana" w:hAnsi="Verdana" w:cs="Verdana"/>
          <w:b/>
          <w:lang w:val="ca-ES"/>
        </w:rPr>
        <w:t>en defensa del pacte fiscal, una hisenda i agència tributària pròpia.</w:t>
      </w:r>
    </w:p>
    <w:p w:rsidR="00E94478" w:rsidRDefault="00E94478" w:rsidP="00173997">
      <w:pPr>
        <w:jc w:val="both"/>
        <w:rPr>
          <w:rFonts w:ascii="Verdana" w:hAnsi="Verdana" w:cs="Verdana"/>
          <w:lang w:val="ca-ES"/>
        </w:rPr>
      </w:pPr>
      <w:r>
        <w:rPr>
          <w:rFonts w:ascii="Verdana" w:hAnsi="Verdana" w:cs="Verdana"/>
          <w:lang w:val="ca-ES"/>
        </w:rPr>
        <w:t xml:space="preserve">Per assentiment de tots els grups municipals s’acorda no entrar a debatre aquest punt de l’ordre del dia atesos els </w:t>
      </w:r>
      <w:r w:rsidR="007F1E0C">
        <w:rPr>
          <w:rFonts w:ascii="Verdana" w:hAnsi="Verdana" w:cs="Verdana"/>
          <w:lang w:val="ca-ES"/>
        </w:rPr>
        <w:t>esdeveniments</w:t>
      </w:r>
      <w:r>
        <w:rPr>
          <w:rFonts w:ascii="Verdana" w:hAnsi="Verdana" w:cs="Verdana"/>
          <w:lang w:val="ca-ES"/>
        </w:rPr>
        <w:t xml:space="preserve"> polítics ocorreguts els darrers dies que li treuen tot el sentit.</w:t>
      </w:r>
    </w:p>
    <w:p w:rsidR="00E94478" w:rsidRDefault="00E94478" w:rsidP="00326160">
      <w:pPr>
        <w:jc w:val="both"/>
        <w:rPr>
          <w:rFonts w:ascii="Verdana" w:hAnsi="Verdana" w:cs="Verdana"/>
          <w:b/>
          <w:lang w:val="ca-ES"/>
        </w:rPr>
      </w:pPr>
    </w:p>
    <w:p w:rsidR="000F720C" w:rsidRPr="00AB024D" w:rsidRDefault="000F720C" w:rsidP="00326160">
      <w:pPr>
        <w:jc w:val="both"/>
        <w:rPr>
          <w:rFonts w:ascii="Verdana" w:hAnsi="Verdana" w:cs="Verdana"/>
          <w:b/>
          <w:lang w:val="ca-ES"/>
        </w:rPr>
      </w:pPr>
      <w:r w:rsidRPr="00AB024D">
        <w:rPr>
          <w:rFonts w:ascii="Verdana" w:hAnsi="Verdana" w:cs="Verdana"/>
          <w:b/>
          <w:lang w:val="ca-ES"/>
        </w:rPr>
        <w:t>11.2.- Moció presentada pe</w:t>
      </w:r>
      <w:r w:rsidR="006C461D">
        <w:rPr>
          <w:rFonts w:ascii="Verdana" w:hAnsi="Verdana" w:cs="Verdana"/>
          <w:b/>
          <w:lang w:val="ca-ES"/>
        </w:rPr>
        <w:t>ls grups de CiU, PSC, ERC i APS-CUP</w:t>
      </w:r>
      <w:r w:rsidRPr="00AB024D">
        <w:rPr>
          <w:rFonts w:ascii="Verdana" w:hAnsi="Verdana" w:cs="Verdana"/>
          <w:b/>
          <w:lang w:val="ca-ES"/>
        </w:rPr>
        <w:t xml:space="preserve"> en defensa del nostre model d’organització territorial, del mapa municipal i de l’autonomia local.</w:t>
      </w:r>
    </w:p>
    <w:p w:rsidR="000F720C" w:rsidRPr="00AB024D" w:rsidRDefault="000F720C" w:rsidP="00173997">
      <w:pPr>
        <w:jc w:val="both"/>
        <w:rPr>
          <w:rFonts w:ascii="Verdana" w:hAnsi="Verdana" w:cs="Verdana"/>
          <w:lang w:val="ca-ES"/>
        </w:rPr>
      </w:pPr>
      <w:r w:rsidRPr="00AB024D">
        <w:rPr>
          <w:rFonts w:ascii="Verdana" w:hAnsi="Verdana" w:cs="Verdana"/>
          <w:lang w:val="ca-ES"/>
        </w:rPr>
        <w:t>Atès que el Govern de l’Estat ha anunciat la decisió de reformar l’administració local suprimint ens territorials locals, eliminant electes, recursos públics, empreses municipals, personal al servei dels municipis i fiscalitzant de forma impròpia mitjançant l’adscripció obligatòria de determinats funcionaris habilitats, establint la seva dependència funcional de l’administració general de l’Estat.</w:t>
      </w:r>
    </w:p>
    <w:p w:rsidR="000F720C" w:rsidRPr="00AB024D" w:rsidRDefault="000F720C" w:rsidP="00173997">
      <w:pPr>
        <w:jc w:val="both"/>
        <w:rPr>
          <w:rFonts w:ascii="Verdana" w:hAnsi="Verdana" w:cs="Verdana"/>
          <w:lang w:val="ca-ES"/>
        </w:rPr>
      </w:pPr>
      <w:r w:rsidRPr="00AB024D">
        <w:rPr>
          <w:rFonts w:ascii="Verdana" w:hAnsi="Verdana" w:cs="Verdana"/>
          <w:lang w:val="ca-ES"/>
        </w:rPr>
        <w:t xml:space="preserve">Atès que aquesta voluntat expressada amb motiu de suposats criteris econòmics, que no han estat demostrats, posa en risc el funcionament de les nostres corporacions, i amaga la voluntat real de refermar un </w:t>
      </w:r>
      <w:proofErr w:type="spellStart"/>
      <w:r w:rsidRPr="00AB024D">
        <w:rPr>
          <w:rFonts w:ascii="Verdana" w:hAnsi="Verdana" w:cs="Verdana"/>
          <w:lang w:val="ca-ES"/>
        </w:rPr>
        <w:t>neocentralisme</w:t>
      </w:r>
      <w:proofErr w:type="spellEnd"/>
      <w:r w:rsidRPr="00AB024D">
        <w:rPr>
          <w:rFonts w:ascii="Verdana" w:hAnsi="Verdana" w:cs="Verdana"/>
          <w:lang w:val="ca-ES"/>
        </w:rPr>
        <w:t xml:space="preserve"> sense que, prèviament, s’hagi realitzat la reforma de l’Administració de l’Estat eliminant, per exemple, ministeris que tenen les seves competències transferides, aprimant una administració hipertròfica i ineficient que és la responsable del 81% del deute públic i on és el focus real del problema del sector públic.</w:t>
      </w:r>
    </w:p>
    <w:p w:rsidR="000F720C" w:rsidRPr="00AB024D" w:rsidRDefault="000F720C" w:rsidP="00173997">
      <w:pPr>
        <w:jc w:val="both"/>
        <w:rPr>
          <w:rFonts w:ascii="Verdana" w:hAnsi="Verdana" w:cs="Verdana"/>
          <w:lang w:val="ca-ES"/>
        </w:rPr>
      </w:pPr>
      <w:r w:rsidRPr="00AB024D">
        <w:rPr>
          <w:rFonts w:ascii="Verdana" w:hAnsi="Verdana" w:cs="Verdana"/>
          <w:lang w:val="ca-ES"/>
        </w:rPr>
        <w:lastRenderedPageBreak/>
        <w:t>Atès que les Administracions Locals són les administracions més eficaces i eficients en la gestió, representen el 3’4% del deute públic sense tenir en compte que aquí s’inclou el deute de l’ajuntament de Madrid que és major que la suma del deute de tots els ajuntaments catalans en el seu conjunt,  i tenint en compte que representen el 12’9% de la despesa pública global, i que són les administracions més properes als ciutadans, i les millor valorades en tots els estudis d’opinió que s’han realitzat recentment (CIS, CEO).</w:t>
      </w:r>
    </w:p>
    <w:p w:rsidR="000F720C" w:rsidRPr="00AB024D" w:rsidRDefault="000F720C" w:rsidP="00173997">
      <w:pPr>
        <w:jc w:val="both"/>
        <w:rPr>
          <w:rFonts w:ascii="Verdana" w:hAnsi="Verdana" w:cs="Verdana"/>
          <w:lang w:val="ca-ES"/>
        </w:rPr>
      </w:pPr>
      <w:r w:rsidRPr="00AB024D">
        <w:rPr>
          <w:rFonts w:ascii="Verdana" w:hAnsi="Verdana" w:cs="Verdana"/>
          <w:lang w:val="ca-ES"/>
        </w:rPr>
        <w:t>Atès que ha estat anunciada  la futura modificació de diferents lleis com la de règim electoral o la de bases del règim local, que atempten contra el nostre model d’organització territorial fonamentat d’acord amb l’Estatut d’autonomia de Catalunya (EAC) en els municipis i les vegueries, així com del reconeixement del fet comarcal previst en els articles 2.3 i 84 EAC.</w:t>
      </w:r>
    </w:p>
    <w:p w:rsidR="000F720C" w:rsidRPr="00AB024D" w:rsidRDefault="000F720C" w:rsidP="00173997">
      <w:pPr>
        <w:jc w:val="both"/>
        <w:rPr>
          <w:rFonts w:ascii="Verdana" w:hAnsi="Verdana" w:cs="Verdana"/>
          <w:lang w:val="ca-ES"/>
        </w:rPr>
      </w:pPr>
      <w:r w:rsidRPr="00AB024D">
        <w:rPr>
          <w:rFonts w:ascii="Verdana" w:hAnsi="Verdana" w:cs="Verdana"/>
          <w:lang w:val="ca-ES"/>
        </w:rPr>
        <w:t>Atès que les reformes legals van contra l’autogovern, en matèria d’organització territorial que li correspon a la Generalitat i al Parlament, i contra l’autonomia local establerta a la Constitució, l’Estatut i altres textos internacionals com la Carta Europea d’Autonomia Local.</w:t>
      </w:r>
    </w:p>
    <w:p w:rsidR="000F720C" w:rsidRPr="00AB024D" w:rsidRDefault="000F720C" w:rsidP="00173997">
      <w:pPr>
        <w:jc w:val="both"/>
        <w:rPr>
          <w:rFonts w:ascii="Verdana" w:hAnsi="Verdana" w:cs="Verdana"/>
          <w:lang w:val="ca-ES"/>
        </w:rPr>
      </w:pPr>
      <w:r w:rsidRPr="00AB024D">
        <w:rPr>
          <w:rFonts w:ascii="Verdana" w:hAnsi="Verdana" w:cs="Verdana"/>
          <w:lang w:val="ca-ES"/>
        </w:rPr>
        <w:t xml:space="preserve">Atès que el Govern Central vol anar més enllà de la regulació d’unes bases per regular de forma extensa i invasiva introduint un model homogeni, uniforme i centralista que desvirtua el model institucional existent i suposa un menyspreu als ajuntaments al fer perillar la prestació de serveis públics universals introduint de forma arbitrària la xifra de 20.000 habitants que no té en compte els territoris ignorant la diferent tipologia de municipis, turístics, de </w:t>
      </w:r>
      <w:proofErr w:type="spellStart"/>
      <w:r w:rsidRPr="00AB024D">
        <w:rPr>
          <w:rFonts w:ascii="Verdana" w:hAnsi="Verdana" w:cs="Verdana"/>
          <w:lang w:val="ca-ES"/>
        </w:rPr>
        <w:t>muntanya,etc</w:t>
      </w:r>
      <w:proofErr w:type="spellEnd"/>
      <w:r w:rsidRPr="00AB024D">
        <w:rPr>
          <w:rFonts w:ascii="Verdana" w:hAnsi="Verdana" w:cs="Verdana"/>
          <w:lang w:val="ca-ES"/>
        </w:rPr>
        <w:t xml:space="preserve">  equivocant-se en el diagnòstic ja que a Catalunya el 73% del deute de les corporacions locals correspon a municipis de més de 20.000 habitants.</w:t>
      </w:r>
    </w:p>
    <w:p w:rsidR="000F720C" w:rsidRPr="00AB024D" w:rsidRDefault="000F720C" w:rsidP="00173997">
      <w:pPr>
        <w:jc w:val="both"/>
        <w:rPr>
          <w:rFonts w:ascii="Verdana" w:hAnsi="Verdana" w:cs="Verdana"/>
          <w:lang w:val="ca-ES"/>
        </w:rPr>
      </w:pPr>
      <w:r w:rsidRPr="00AB024D">
        <w:rPr>
          <w:rFonts w:ascii="Verdana" w:hAnsi="Verdana" w:cs="Verdana"/>
          <w:lang w:val="ca-ES"/>
        </w:rPr>
        <w:t xml:space="preserve">Atès que no és eficient suprimir mancomunitats i alhora exigir la </w:t>
      </w:r>
      <w:proofErr w:type="spellStart"/>
      <w:r w:rsidRPr="00AB024D">
        <w:rPr>
          <w:rFonts w:ascii="Verdana" w:hAnsi="Verdana" w:cs="Verdana"/>
          <w:lang w:val="ca-ES"/>
        </w:rPr>
        <w:t>mancomunació</w:t>
      </w:r>
      <w:proofErr w:type="spellEnd"/>
      <w:r w:rsidRPr="00AB024D">
        <w:rPr>
          <w:rFonts w:ascii="Verdana" w:hAnsi="Verdana" w:cs="Verdana"/>
          <w:lang w:val="ca-ES"/>
        </w:rPr>
        <w:t xml:space="preserve"> de serveis municipals, i que l’objectiu d’aquesta reforma és la de limitar les competències i els serveis municipals. </w:t>
      </w:r>
    </w:p>
    <w:p w:rsidR="000F720C" w:rsidRPr="00AB024D" w:rsidRDefault="000F720C" w:rsidP="00173997">
      <w:pPr>
        <w:jc w:val="both"/>
        <w:rPr>
          <w:rFonts w:ascii="Verdana" w:hAnsi="Verdana" w:cs="Verdana"/>
          <w:lang w:val="ca-ES"/>
        </w:rPr>
      </w:pPr>
      <w:r w:rsidRPr="00AB024D">
        <w:rPr>
          <w:rFonts w:ascii="Verdana" w:hAnsi="Verdana" w:cs="Verdana"/>
          <w:lang w:val="ca-ES"/>
        </w:rPr>
        <w:t>Per tot això, sol·licitem al ple l’aprovació dels següents:</w:t>
      </w:r>
    </w:p>
    <w:p w:rsidR="000F720C" w:rsidRPr="00AB024D" w:rsidRDefault="000F720C" w:rsidP="00173997">
      <w:pPr>
        <w:jc w:val="both"/>
        <w:rPr>
          <w:rFonts w:ascii="Verdana" w:hAnsi="Verdana" w:cs="Verdana"/>
          <w:lang w:val="ca-ES"/>
        </w:rPr>
      </w:pPr>
      <w:r w:rsidRPr="00AB024D">
        <w:rPr>
          <w:rFonts w:ascii="Verdana" w:hAnsi="Verdana" w:cs="Verdana"/>
          <w:lang w:val="ca-ES"/>
        </w:rPr>
        <w:t>ACORDS</w:t>
      </w:r>
    </w:p>
    <w:p w:rsidR="000F720C" w:rsidRPr="00AB024D" w:rsidRDefault="000F720C" w:rsidP="00173997">
      <w:pPr>
        <w:jc w:val="both"/>
        <w:rPr>
          <w:rFonts w:ascii="Verdana" w:hAnsi="Verdana" w:cs="Verdana"/>
          <w:lang w:val="ca-ES"/>
        </w:rPr>
      </w:pPr>
      <w:r w:rsidRPr="00AB024D">
        <w:rPr>
          <w:rFonts w:ascii="Verdana" w:hAnsi="Verdana" w:cs="Verdana"/>
          <w:lang w:val="ca-ES"/>
        </w:rPr>
        <w:t>PRIMER.- Rebutjar el contingut de l’avantprojecte de llei per a la racionalització i sostenibilitat de l’administració local pel que fa la modificació de la llei de bases reguladora del règim local (LBRL) i de la llei de les hisendes locals (LHL) per haver-se realitzat sense consens, amb deslleialtat institucional  i vulnerant l’autonomia local</w:t>
      </w:r>
    </w:p>
    <w:p w:rsidR="000F720C" w:rsidRPr="00AB024D" w:rsidRDefault="000F720C" w:rsidP="00173997">
      <w:pPr>
        <w:jc w:val="both"/>
        <w:rPr>
          <w:rFonts w:ascii="Verdana" w:hAnsi="Verdana" w:cs="Verdana"/>
          <w:lang w:val="ca-ES"/>
        </w:rPr>
      </w:pPr>
      <w:r w:rsidRPr="00AB024D">
        <w:rPr>
          <w:rFonts w:ascii="Verdana" w:hAnsi="Verdana" w:cs="Verdana"/>
          <w:lang w:val="ca-ES"/>
        </w:rPr>
        <w:lastRenderedPageBreak/>
        <w:t xml:space="preserve">SEGON.- Reivindicar que les competències de l’organització territorial es determinen com exclusives en l’article 84 de l’Estatut d’Autonomia de Catalunya, i que per tant és potestat del Govern de Catalunya i del Parlament de Catalunya proposar, deliberar i acordar models territorials que facin que l’arquitectura institucional respongui a la realitat del país, així com la necessària defensa i respecte dels principis d’autonomia local i de suficiència financera que s’estan vulnerant amb la imposició d’aquestes mesures, que sota l’excusa de la crisis econòmica, amaguen el desig de substituir el model actual per un centralista que vol impedir la prestació eficient de serveis públics, que requereixen la proximitat com a factor indispensable. </w:t>
      </w:r>
    </w:p>
    <w:p w:rsidR="000F720C" w:rsidRPr="00AB024D" w:rsidRDefault="000F720C" w:rsidP="00173997">
      <w:pPr>
        <w:jc w:val="both"/>
        <w:rPr>
          <w:rFonts w:ascii="Verdana" w:hAnsi="Verdana" w:cs="Verdana"/>
          <w:lang w:val="ca-ES"/>
        </w:rPr>
      </w:pPr>
      <w:r w:rsidRPr="00AB024D">
        <w:rPr>
          <w:rFonts w:ascii="Verdana" w:hAnsi="Verdana" w:cs="Verdana"/>
          <w:lang w:val="ca-ES"/>
        </w:rPr>
        <w:t>TERCER.- Que des de la necessitat de fer més eficient i millorar l’eficàcia de les administracions que actuen a Catalunya, i garantir una prestació dels serveis de qualitat, així com evitar la duplicitat i confusió de competències entre administracions, s’acceleri el desenvolupament de la nova Llei de governs locals de Catalunya, i que les competències que s’atribueixen a l’àmbit local, tinguin unes clares contrapartides econòmiques detallades en la Llei de Finances local on s’ha de regular que el municipi és i ha de continuar essent el primer nivell de prestació de serveis.</w:t>
      </w:r>
    </w:p>
    <w:p w:rsidR="000F720C" w:rsidRPr="00AB024D" w:rsidRDefault="000F720C" w:rsidP="00173997">
      <w:pPr>
        <w:jc w:val="both"/>
        <w:rPr>
          <w:rFonts w:ascii="Verdana" w:hAnsi="Verdana" w:cs="Verdana"/>
          <w:lang w:val="ca-ES"/>
        </w:rPr>
      </w:pPr>
      <w:r w:rsidRPr="00AB024D">
        <w:rPr>
          <w:rFonts w:ascii="Verdana" w:hAnsi="Verdana" w:cs="Verdana"/>
          <w:lang w:val="ca-ES"/>
        </w:rPr>
        <w:t>QUART.- Reivindicar el paper dels electes locals com a representants dels ciutadans i com a garants de la pluralitat democràtica enfront dels que els volen substituir per una tecnocràcia sense ànima i sense cap vinculació amb la gent del territori. Denunciar que l’anunciada supressió de representants democràtics dels ens locals no suposa cap estalvi econòmic, ja que bona part d’ells presten els seus serveis de forma desinteressada en els seus pobles i ciutats, i en els ajuntaments grans implicaran un empobriment de les funcions institucionals dels membres del govern de la ciutat.</w:t>
      </w:r>
    </w:p>
    <w:p w:rsidR="000F720C" w:rsidRPr="00AB024D" w:rsidRDefault="000F720C" w:rsidP="00173997">
      <w:pPr>
        <w:jc w:val="both"/>
        <w:rPr>
          <w:rFonts w:ascii="Verdana" w:hAnsi="Verdana" w:cs="Verdana"/>
          <w:lang w:val="ca-ES"/>
        </w:rPr>
      </w:pPr>
      <w:r w:rsidRPr="00AB024D">
        <w:rPr>
          <w:rFonts w:ascii="Verdana" w:hAnsi="Verdana" w:cs="Verdana"/>
          <w:lang w:val="ca-ES"/>
        </w:rPr>
        <w:t xml:space="preserve">CINQUÈ.- Que el que realment és prioritari és garantir la suficiència financera de totes les competències i serveis que presten els ajuntaments, i que el que cal es promoure la </w:t>
      </w:r>
      <w:proofErr w:type="spellStart"/>
      <w:r w:rsidRPr="00AB024D">
        <w:rPr>
          <w:rFonts w:ascii="Verdana" w:hAnsi="Verdana" w:cs="Verdana"/>
          <w:lang w:val="ca-ES"/>
        </w:rPr>
        <w:t>mancomunació</w:t>
      </w:r>
      <w:proofErr w:type="spellEnd"/>
      <w:r w:rsidRPr="00AB024D">
        <w:rPr>
          <w:rFonts w:ascii="Verdana" w:hAnsi="Verdana" w:cs="Verdana"/>
          <w:lang w:val="ca-ES"/>
        </w:rPr>
        <w:t xml:space="preserve"> de serveis, per tal de millorar l’eficiència, reduir costos i prestar amb qualitat els serveis públics.   </w:t>
      </w:r>
    </w:p>
    <w:p w:rsidR="000F720C" w:rsidRPr="00AB024D" w:rsidRDefault="000F720C" w:rsidP="00173997">
      <w:pPr>
        <w:jc w:val="both"/>
        <w:rPr>
          <w:rFonts w:ascii="Verdana" w:hAnsi="Verdana" w:cs="Verdana"/>
          <w:lang w:val="ca-ES"/>
        </w:rPr>
      </w:pPr>
      <w:r w:rsidRPr="00AB024D">
        <w:rPr>
          <w:rFonts w:ascii="Verdana" w:hAnsi="Verdana" w:cs="Verdana"/>
          <w:lang w:val="ca-ES"/>
        </w:rPr>
        <w:t xml:space="preserve">SISÉ.- Denunciar la vulneració del principi de subsidiarietat reconegut a la Carta Europea d’Autonomia Local (CEAL) que encomana la gestió de la competència a l’administració més propera i en conseqüència, instar al Govern de la Generalitat a que recolzi tècnica i econòmicament als Consells Comarcals en els territoris on aquests tinguin la funció de prestador i  </w:t>
      </w:r>
      <w:proofErr w:type="spellStart"/>
      <w:r w:rsidRPr="00AB024D">
        <w:rPr>
          <w:rFonts w:ascii="Verdana" w:hAnsi="Verdana" w:cs="Verdana"/>
          <w:lang w:val="ca-ES"/>
        </w:rPr>
        <w:t>mancomunador</w:t>
      </w:r>
      <w:proofErr w:type="spellEnd"/>
      <w:r w:rsidRPr="00AB024D">
        <w:rPr>
          <w:rFonts w:ascii="Verdana" w:hAnsi="Verdana" w:cs="Verdana"/>
          <w:lang w:val="ca-ES"/>
        </w:rPr>
        <w:t xml:space="preserve"> de serveis per als ens local, per tal de que puguin desenvolupar de manera eficient aquesta necessària funció.</w:t>
      </w:r>
    </w:p>
    <w:p w:rsidR="000F720C" w:rsidRPr="00AB024D" w:rsidRDefault="000F720C" w:rsidP="00173997">
      <w:pPr>
        <w:jc w:val="both"/>
        <w:rPr>
          <w:rFonts w:ascii="Verdana" w:hAnsi="Verdana" w:cs="Verdana"/>
          <w:lang w:val="ca-ES"/>
        </w:rPr>
      </w:pPr>
      <w:r w:rsidRPr="00AB024D">
        <w:rPr>
          <w:rFonts w:ascii="Verdana" w:hAnsi="Verdana" w:cs="Verdana"/>
          <w:lang w:val="ca-ES"/>
        </w:rPr>
        <w:lastRenderedPageBreak/>
        <w:t>SETÉ.- Fer arribar aquests acords al Govern de la Generalitat de Catalunya, a través del  Departament de Governació i Relacions institucionals, al Govern de l’Estat, al Congrés dels diputats i a tots els portaveus dels grups del Parlament de Catalunya, i a les entitats municipalistes de Catalunya.</w:t>
      </w:r>
    </w:p>
    <w:p w:rsidR="00E94478" w:rsidRDefault="00E94478" w:rsidP="00E94478">
      <w:pPr>
        <w:spacing w:line="360" w:lineRule="auto"/>
        <w:ind w:right="-1"/>
        <w:jc w:val="both"/>
        <w:rPr>
          <w:rFonts w:ascii="Verdana" w:hAnsi="Verdana"/>
          <w:bCs/>
          <w:lang w:val="ca-ES"/>
        </w:rPr>
      </w:pPr>
    </w:p>
    <w:p w:rsidR="00E94478" w:rsidRDefault="00E94478" w:rsidP="00E94478">
      <w:pPr>
        <w:spacing w:line="360" w:lineRule="auto"/>
        <w:ind w:right="-1"/>
        <w:jc w:val="both"/>
        <w:rPr>
          <w:rFonts w:ascii="Verdana" w:hAnsi="Verdana"/>
          <w:bCs/>
          <w:lang w:val="ca-ES"/>
        </w:rPr>
      </w:pPr>
      <w:r w:rsidRPr="00E94478">
        <w:rPr>
          <w:rFonts w:ascii="Verdana" w:hAnsi="Verdana"/>
          <w:bCs/>
          <w:lang w:val="ca-ES"/>
        </w:rPr>
        <w:t xml:space="preserve">El Ple, amb el vot en contra de la </w:t>
      </w:r>
      <w:proofErr w:type="spellStart"/>
      <w:r w:rsidRPr="00E94478">
        <w:rPr>
          <w:rFonts w:ascii="Verdana" w:hAnsi="Verdana"/>
          <w:bCs/>
          <w:lang w:val="ca-ES"/>
        </w:rPr>
        <w:t>sra.</w:t>
      </w:r>
      <w:proofErr w:type="spellEnd"/>
      <w:r w:rsidRPr="00E94478">
        <w:rPr>
          <w:rFonts w:ascii="Verdana" w:hAnsi="Verdana"/>
          <w:bCs/>
          <w:lang w:val="ca-ES"/>
        </w:rPr>
        <w:t xml:space="preserve"> Morera i el vot a favor de la resta de regidors presents, acorda aprovar la </w:t>
      </w:r>
      <w:r w:rsidR="00C647E0">
        <w:rPr>
          <w:rFonts w:ascii="Verdana" w:hAnsi="Verdana"/>
          <w:bCs/>
          <w:lang w:val="ca-ES"/>
        </w:rPr>
        <w:t>moció</w:t>
      </w:r>
      <w:r w:rsidRPr="00E94478">
        <w:rPr>
          <w:rFonts w:ascii="Verdana" w:hAnsi="Verdana"/>
          <w:bCs/>
          <w:lang w:val="ca-ES"/>
        </w:rPr>
        <w:t xml:space="preserve"> presentada.</w:t>
      </w:r>
    </w:p>
    <w:p w:rsidR="007F1E0C" w:rsidRDefault="007F1E0C" w:rsidP="00E94478">
      <w:pPr>
        <w:spacing w:line="360" w:lineRule="auto"/>
        <w:ind w:right="-1"/>
        <w:jc w:val="both"/>
        <w:rPr>
          <w:rFonts w:ascii="Verdana" w:hAnsi="Verdana"/>
          <w:bCs/>
          <w:lang w:val="ca-ES"/>
        </w:rPr>
      </w:pPr>
    </w:p>
    <w:p w:rsidR="000F720C" w:rsidRPr="00AB024D" w:rsidRDefault="000F720C" w:rsidP="00326160">
      <w:pPr>
        <w:jc w:val="both"/>
        <w:rPr>
          <w:rFonts w:ascii="Verdana" w:hAnsi="Verdana" w:cs="Verdana"/>
          <w:b/>
          <w:lang w:val="ca-ES"/>
        </w:rPr>
      </w:pPr>
      <w:r w:rsidRPr="00AB024D">
        <w:rPr>
          <w:rFonts w:ascii="Verdana" w:hAnsi="Verdana" w:cs="Verdana"/>
          <w:b/>
          <w:lang w:val="ca-ES"/>
        </w:rPr>
        <w:t>11.3.- Moció presentada pel</w:t>
      </w:r>
      <w:r w:rsidR="00C647E0">
        <w:rPr>
          <w:rFonts w:ascii="Verdana" w:hAnsi="Verdana" w:cs="Verdana"/>
          <w:b/>
          <w:lang w:val="ca-ES"/>
        </w:rPr>
        <w:t xml:space="preserve">s </w:t>
      </w:r>
      <w:r w:rsidRPr="00AB024D">
        <w:rPr>
          <w:rFonts w:ascii="Verdana" w:hAnsi="Verdana" w:cs="Verdana"/>
          <w:b/>
          <w:lang w:val="ca-ES"/>
        </w:rPr>
        <w:t>grup</w:t>
      </w:r>
      <w:r w:rsidR="00C647E0">
        <w:rPr>
          <w:rFonts w:ascii="Verdana" w:hAnsi="Verdana" w:cs="Verdana"/>
          <w:b/>
          <w:lang w:val="ca-ES"/>
        </w:rPr>
        <w:t>s</w:t>
      </w:r>
      <w:r w:rsidRPr="00AB024D">
        <w:rPr>
          <w:rFonts w:ascii="Verdana" w:hAnsi="Verdana" w:cs="Verdana"/>
          <w:b/>
          <w:lang w:val="ca-ES"/>
        </w:rPr>
        <w:t xml:space="preserve"> de CiU</w:t>
      </w:r>
      <w:r w:rsidR="00C647E0">
        <w:rPr>
          <w:rFonts w:ascii="Verdana" w:hAnsi="Verdana" w:cs="Verdana"/>
          <w:b/>
          <w:lang w:val="ca-ES"/>
        </w:rPr>
        <w:t>, ERC i PSC de</w:t>
      </w:r>
      <w:r w:rsidRPr="00AB024D">
        <w:rPr>
          <w:rFonts w:ascii="Verdana" w:hAnsi="Verdana" w:cs="Verdana"/>
          <w:b/>
          <w:lang w:val="ca-ES"/>
        </w:rPr>
        <w:t xml:space="preserve"> suport a les reivindicacions populars de la Diada Nacional de Catalunya 2012.</w:t>
      </w:r>
    </w:p>
    <w:p w:rsidR="000F720C" w:rsidRPr="00AB024D" w:rsidRDefault="000F720C" w:rsidP="0089146E">
      <w:pPr>
        <w:jc w:val="both"/>
        <w:rPr>
          <w:rFonts w:ascii="Verdana" w:hAnsi="Verdana" w:cs="Verdana"/>
          <w:lang w:val="ca-ES"/>
        </w:rPr>
      </w:pPr>
      <w:r w:rsidRPr="00AB024D">
        <w:rPr>
          <w:rFonts w:ascii="Verdana" w:hAnsi="Verdana" w:cs="Verdana"/>
          <w:lang w:val="ca-ES"/>
        </w:rPr>
        <w:t xml:space="preserve">El passat 11 de setembre, amb motiu de la Diada Nacional de Catalunya, 1 milió i mig de persones van sortir al carrer amb el lema Catalunya, nou estat d’Europa. </w:t>
      </w:r>
    </w:p>
    <w:p w:rsidR="000F720C" w:rsidRPr="00AB024D" w:rsidRDefault="000F720C" w:rsidP="0089146E">
      <w:pPr>
        <w:jc w:val="both"/>
        <w:rPr>
          <w:rFonts w:ascii="Verdana" w:hAnsi="Verdana" w:cs="Verdana"/>
          <w:lang w:val="ca-ES"/>
        </w:rPr>
      </w:pPr>
      <w:r w:rsidRPr="00AB024D">
        <w:rPr>
          <w:rFonts w:ascii="Verdana" w:hAnsi="Verdana" w:cs="Verdana"/>
          <w:lang w:val="ca-ES"/>
        </w:rPr>
        <w:t xml:space="preserve">Aquest ajuntament no pot restar impassible davant els clams que la ciutadania va expressar-hi: la voluntat d’esdevenir un poble lliure i la denúncia pel </w:t>
      </w:r>
      <w:proofErr w:type="spellStart"/>
      <w:r w:rsidRPr="00AB024D">
        <w:rPr>
          <w:rFonts w:ascii="Verdana" w:hAnsi="Verdana" w:cs="Verdana"/>
          <w:lang w:val="ca-ES"/>
        </w:rPr>
        <w:t>maltracte</w:t>
      </w:r>
      <w:proofErr w:type="spellEnd"/>
      <w:r w:rsidRPr="00AB024D">
        <w:rPr>
          <w:rFonts w:ascii="Verdana" w:hAnsi="Verdana" w:cs="Verdana"/>
          <w:lang w:val="ca-ES"/>
        </w:rPr>
        <w:t xml:space="preserve"> polític, econòmic i social que pateix Catalunya vers l’estat i que dinamita el nostre potencial com a país i les oportunitats de la nostra gent.</w:t>
      </w:r>
    </w:p>
    <w:p w:rsidR="000F720C" w:rsidRPr="00AB024D" w:rsidRDefault="000F720C" w:rsidP="0089146E">
      <w:pPr>
        <w:jc w:val="both"/>
        <w:rPr>
          <w:rFonts w:ascii="Verdana" w:hAnsi="Verdana" w:cs="Verdana"/>
          <w:lang w:val="ca-ES"/>
        </w:rPr>
      </w:pPr>
      <w:r w:rsidRPr="00AB024D">
        <w:rPr>
          <w:rFonts w:ascii="Verdana" w:hAnsi="Verdana" w:cs="Verdana"/>
          <w:lang w:val="ca-ES"/>
        </w:rPr>
        <w:t>Per tot això, el Grup Municipal de Convergència i Unió proposa al Ple de la corporació l’adopció dels següents acords:</w:t>
      </w:r>
    </w:p>
    <w:p w:rsidR="000F720C" w:rsidRPr="00AB024D" w:rsidRDefault="000F720C" w:rsidP="0089146E">
      <w:pPr>
        <w:jc w:val="both"/>
        <w:rPr>
          <w:rFonts w:ascii="Verdana" w:hAnsi="Verdana" w:cs="Verdana"/>
          <w:lang w:val="ca-ES"/>
        </w:rPr>
      </w:pPr>
      <w:r w:rsidRPr="00AB024D">
        <w:rPr>
          <w:rFonts w:ascii="Verdana" w:hAnsi="Verdana" w:cs="Verdana"/>
          <w:lang w:val="ca-ES"/>
        </w:rPr>
        <w:t>Primer.- Manifestar que Catalunya té dret a decidir sobre el seu futur de manera lliure i democràtica.</w:t>
      </w:r>
    </w:p>
    <w:p w:rsidR="000F720C" w:rsidRPr="00AB024D" w:rsidRDefault="000F720C" w:rsidP="0089146E">
      <w:pPr>
        <w:jc w:val="both"/>
        <w:rPr>
          <w:rFonts w:ascii="Verdana" w:hAnsi="Verdana" w:cs="Verdana"/>
          <w:lang w:val="ca-ES"/>
        </w:rPr>
      </w:pPr>
      <w:r w:rsidRPr="00AB024D">
        <w:rPr>
          <w:rFonts w:ascii="Verdana" w:hAnsi="Verdana" w:cs="Verdana"/>
          <w:lang w:val="ca-ES"/>
        </w:rPr>
        <w:t xml:space="preserve">Segon.- Reconèixer la necessitat d’una hisenda pròpia catalana, basada en la Resolució aprovada pel Parlament de Catalunya el 25 de juliol de 2012, que posi punt i final a l’espoli que pateix Catalunya i que obliga a les administracions públiques catalanes, inclosos els ajuntaments, a executar importants ajustos pressupostaris. </w:t>
      </w:r>
    </w:p>
    <w:p w:rsidR="000F720C" w:rsidRPr="00AB024D" w:rsidRDefault="000F720C" w:rsidP="0089146E">
      <w:pPr>
        <w:jc w:val="both"/>
        <w:rPr>
          <w:rFonts w:ascii="Verdana" w:hAnsi="Verdana" w:cs="Verdana"/>
          <w:lang w:val="ca-ES"/>
        </w:rPr>
      </w:pPr>
      <w:r w:rsidRPr="00AB024D">
        <w:rPr>
          <w:rFonts w:ascii="Verdana" w:hAnsi="Verdana" w:cs="Verdana"/>
          <w:lang w:val="ca-ES"/>
        </w:rPr>
        <w:t>Tercer.- Comprometre’ns a treballar conjuntament amb  la ciutadania i les entitats del nostre municipi per fer cada vegada més àmplia la majoria social i econòmica necessària per esdevenir un estat propi de la Unió europea.</w:t>
      </w:r>
    </w:p>
    <w:p w:rsidR="000F720C" w:rsidRPr="00AB024D" w:rsidRDefault="000F720C" w:rsidP="0089146E">
      <w:pPr>
        <w:jc w:val="both"/>
        <w:rPr>
          <w:rFonts w:ascii="Verdana" w:hAnsi="Verdana" w:cs="Verdana"/>
          <w:lang w:val="ca-ES"/>
        </w:rPr>
      </w:pPr>
      <w:r w:rsidRPr="00AB024D">
        <w:rPr>
          <w:rFonts w:ascii="Verdana" w:hAnsi="Verdana" w:cs="Verdana"/>
          <w:lang w:val="ca-ES"/>
        </w:rPr>
        <w:t>Quart.- Demanar al Parlament de Catalunya que estudiï totes les mesures que s’hauran d’emprendre, si així ho decideix el poble català, per a la seva consecució.</w:t>
      </w:r>
    </w:p>
    <w:p w:rsidR="000F720C" w:rsidRPr="00AB024D" w:rsidRDefault="000F720C" w:rsidP="000D0548">
      <w:pPr>
        <w:jc w:val="both"/>
        <w:rPr>
          <w:rFonts w:ascii="Verdana" w:hAnsi="Verdana" w:cs="Verdana"/>
          <w:lang w:val="ca-ES"/>
        </w:rPr>
      </w:pPr>
      <w:r w:rsidRPr="00AB024D">
        <w:rPr>
          <w:rFonts w:ascii="Verdana" w:hAnsi="Verdana" w:cs="Verdana"/>
          <w:lang w:val="ca-ES"/>
        </w:rPr>
        <w:lastRenderedPageBreak/>
        <w:t xml:space="preserve">Cinquè.- Fer arribar aquesta moció a tots els grups del Parlament de Catalunya i del Congrés dels diputats.  </w:t>
      </w:r>
    </w:p>
    <w:p w:rsidR="009C7A9E" w:rsidRPr="00AB024D" w:rsidRDefault="009C7A9E" w:rsidP="009C7A9E">
      <w:pPr>
        <w:spacing w:line="360" w:lineRule="auto"/>
        <w:ind w:right="-1"/>
        <w:jc w:val="both"/>
        <w:rPr>
          <w:rFonts w:ascii="Verdana" w:hAnsi="Verdana"/>
          <w:bCs/>
          <w:color w:val="FF0000"/>
          <w:lang w:val="ca-ES"/>
        </w:rPr>
      </w:pPr>
    </w:p>
    <w:p w:rsidR="009C7A9E" w:rsidRPr="00C647E0" w:rsidRDefault="009C7A9E" w:rsidP="009C7A9E">
      <w:pPr>
        <w:spacing w:line="360" w:lineRule="auto"/>
        <w:ind w:right="-1"/>
        <w:jc w:val="both"/>
        <w:rPr>
          <w:rFonts w:ascii="Verdana" w:hAnsi="Verdana"/>
          <w:bCs/>
          <w:lang w:val="ca-ES"/>
        </w:rPr>
      </w:pPr>
      <w:r w:rsidRPr="00C647E0">
        <w:rPr>
          <w:rFonts w:ascii="Verdana" w:hAnsi="Verdana"/>
          <w:bCs/>
          <w:lang w:val="ca-ES"/>
        </w:rPr>
        <w:t xml:space="preserve">El Ple, </w:t>
      </w:r>
      <w:r w:rsidR="00C647E0" w:rsidRPr="00C647E0">
        <w:rPr>
          <w:rFonts w:ascii="Verdana" w:hAnsi="Verdana"/>
          <w:bCs/>
          <w:lang w:val="ca-ES"/>
        </w:rPr>
        <w:t xml:space="preserve">amb el vot en contra de la </w:t>
      </w:r>
      <w:proofErr w:type="spellStart"/>
      <w:r w:rsidR="00C647E0" w:rsidRPr="00C647E0">
        <w:rPr>
          <w:rFonts w:ascii="Verdana" w:hAnsi="Verdana"/>
          <w:bCs/>
          <w:lang w:val="ca-ES"/>
        </w:rPr>
        <w:t>sra.</w:t>
      </w:r>
      <w:proofErr w:type="spellEnd"/>
      <w:r w:rsidR="00C647E0" w:rsidRPr="00C647E0">
        <w:rPr>
          <w:rFonts w:ascii="Verdana" w:hAnsi="Verdana"/>
          <w:bCs/>
          <w:lang w:val="ca-ES"/>
        </w:rPr>
        <w:t xml:space="preserve"> Morera i el favorable de la resta de regidors presents</w:t>
      </w:r>
      <w:r w:rsidRPr="00C647E0">
        <w:rPr>
          <w:rFonts w:ascii="Verdana" w:hAnsi="Verdana"/>
          <w:bCs/>
          <w:lang w:val="ca-ES"/>
        </w:rPr>
        <w:t xml:space="preserve">, acorda aprovar la </w:t>
      </w:r>
      <w:r w:rsidR="00C647E0" w:rsidRPr="00C647E0">
        <w:rPr>
          <w:rFonts w:ascii="Verdana" w:hAnsi="Verdana"/>
          <w:bCs/>
          <w:lang w:val="ca-ES"/>
        </w:rPr>
        <w:t>moció</w:t>
      </w:r>
      <w:r w:rsidRPr="00C647E0">
        <w:rPr>
          <w:rFonts w:ascii="Verdana" w:hAnsi="Verdana"/>
          <w:bCs/>
          <w:lang w:val="ca-ES"/>
        </w:rPr>
        <w:t xml:space="preserve"> presentada.</w:t>
      </w:r>
    </w:p>
    <w:p w:rsidR="00C647E0" w:rsidRDefault="00C647E0" w:rsidP="00C647E0">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C647E0" w:rsidRDefault="00C647E0" w:rsidP="00C647E0">
      <w:pPr>
        <w:spacing w:after="0" w:line="360" w:lineRule="auto"/>
        <w:ind w:right="-1"/>
        <w:jc w:val="both"/>
        <w:rPr>
          <w:rFonts w:ascii="Verdana" w:hAnsi="Verdana"/>
          <w:lang w:val="ca-ES"/>
        </w:rPr>
      </w:pPr>
    </w:p>
    <w:p w:rsidR="00C647E0" w:rsidRDefault="00C647E0" w:rsidP="00C647E0">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manifesta que ara no és moment d’aprovar aquestes declaracions sinó de sumar entre tots per salvar la situació actual de crisi.</w:t>
      </w:r>
    </w:p>
    <w:p w:rsidR="00C647E0" w:rsidRDefault="00C647E0" w:rsidP="00C647E0">
      <w:pPr>
        <w:spacing w:after="0" w:line="360" w:lineRule="auto"/>
        <w:ind w:right="-1"/>
        <w:jc w:val="both"/>
        <w:rPr>
          <w:rFonts w:ascii="Verdana" w:hAnsi="Verdana"/>
          <w:lang w:val="ca-ES"/>
        </w:rPr>
      </w:pPr>
    </w:p>
    <w:p w:rsidR="00C647E0" w:rsidRDefault="00C647E0" w:rsidP="00C647E0">
      <w:pPr>
        <w:spacing w:after="0" w:line="360" w:lineRule="auto"/>
        <w:ind w:right="-1"/>
        <w:jc w:val="both"/>
        <w:rPr>
          <w:rFonts w:ascii="Verdana" w:hAnsi="Verdana"/>
          <w:lang w:val="ca-ES"/>
        </w:rPr>
      </w:pPr>
      <w:r>
        <w:rPr>
          <w:rFonts w:ascii="Verdana" w:hAnsi="Verdana"/>
          <w:lang w:val="ca-ES"/>
        </w:rPr>
        <w:t xml:space="preserve">En el debat, i a proposta dels </w:t>
      </w:r>
      <w:proofErr w:type="spellStart"/>
      <w:r>
        <w:rPr>
          <w:rFonts w:ascii="Verdana" w:hAnsi="Verdana"/>
          <w:lang w:val="ca-ES"/>
        </w:rPr>
        <w:t>srs.</w:t>
      </w:r>
      <w:proofErr w:type="spellEnd"/>
      <w:r>
        <w:rPr>
          <w:rFonts w:ascii="Verdana" w:hAnsi="Verdana"/>
          <w:lang w:val="ca-ES"/>
        </w:rPr>
        <w:t xml:space="preserve"> Ràfols i Carbonell, s’</w:t>
      </w:r>
      <w:r w:rsidR="00C04024">
        <w:rPr>
          <w:rFonts w:ascii="Verdana" w:hAnsi="Verdana"/>
          <w:lang w:val="ca-ES"/>
        </w:rPr>
        <w:t>i</w:t>
      </w:r>
      <w:r>
        <w:rPr>
          <w:rFonts w:ascii="Verdana" w:hAnsi="Verdana"/>
          <w:lang w:val="ca-ES"/>
        </w:rPr>
        <w:t xml:space="preserve">ntrodueix la frase </w:t>
      </w:r>
      <w:r w:rsidR="00C04024">
        <w:rPr>
          <w:rFonts w:ascii="Verdana" w:hAnsi="Verdana"/>
          <w:lang w:val="ca-ES"/>
        </w:rPr>
        <w:t>“</w:t>
      </w:r>
      <w:r w:rsidRPr="00AB024D">
        <w:rPr>
          <w:rFonts w:ascii="Verdana" w:hAnsi="Verdana" w:cs="Verdana"/>
          <w:lang w:val="ca-ES"/>
        </w:rPr>
        <w:t>si així ho decideix el poble català</w:t>
      </w:r>
      <w:r w:rsidR="00C04024">
        <w:rPr>
          <w:rFonts w:ascii="Verdana" w:hAnsi="Verdana" w:cs="Verdana"/>
          <w:lang w:val="ca-ES"/>
        </w:rPr>
        <w:t xml:space="preserve">” al final del tercer apartat – proposta </w:t>
      </w:r>
      <w:proofErr w:type="spellStart"/>
      <w:r w:rsidR="00C04024">
        <w:rPr>
          <w:rFonts w:ascii="Verdana" w:hAnsi="Verdana" w:cs="Verdana"/>
          <w:lang w:val="ca-ES"/>
        </w:rPr>
        <w:t>sr.</w:t>
      </w:r>
      <w:proofErr w:type="spellEnd"/>
      <w:r w:rsidR="00C04024">
        <w:rPr>
          <w:rFonts w:ascii="Verdana" w:hAnsi="Verdana" w:cs="Verdana"/>
          <w:lang w:val="ca-ES"/>
        </w:rPr>
        <w:t xml:space="preserve"> Ràfols - i se suprimeix el segon apartat – proposta </w:t>
      </w:r>
      <w:proofErr w:type="spellStart"/>
      <w:r w:rsidR="00C04024">
        <w:rPr>
          <w:rFonts w:ascii="Verdana" w:hAnsi="Verdana" w:cs="Verdana"/>
          <w:lang w:val="ca-ES"/>
        </w:rPr>
        <w:t>sr.</w:t>
      </w:r>
      <w:proofErr w:type="spellEnd"/>
      <w:r w:rsidR="00C04024">
        <w:rPr>
          <w:rFonts w:ascii="Verdana" w:hAnsi="Verdana" w:cs="Verdana"/>
          <w:lang w:val="ca-ES"/>
        </w:rPr>
        <w:t xml:space="preserve"> Carbonell – de la moció presentada.</w:t>
      </w:r>
    </w:p>
    <w:p w:rsidR="000F720C" w:rsidRDefault="000F720C" w:rsidP="00326160">
      <w:pPr>
        <w:jc w:val="both"/>
        <w:rPr>
          <w:rFonts w:ascii="Verdana" w:hAnsi="Verdana"/>
          <w:lang w:val="ca-ES"/>
        </w:rPr>
      </w:pPr>
    </w:p>
    <w:p w:rsidR="007F1E0C" w:rsidRPr="00AB024D" w:rsidRDefault="007F1E0C" w:rsidP="00326160">
      <w:pPr>
        <w:jc w:val="both"/>
        <w:rPr>
          <w:rFonts w:ascii="Verdana" w:hAnsi="Verdana" w:cs="Verdana"/>
          <w:b/>
          <w:lang w:val="ca-ES"/>
        </w:rPr>
      </w:pPr>
    </w:p>
    <w:p w:rsidR="000F720C" w:rsidRPr="00AB024D" w:rsidRDefault="000F720C" w:rsidP="00326160">
      <w:pPr>
        <w:jc w:val="both"/>
        <w:rPr>
          <w:rFonts w:ascii="Verdana" w:hAnsi="Verdana" w:cs="Verdana"/>
          <w:b/>
          <w:lang w:val="ca-ES"/>
        </w:rPr>
      </w:pPr>
      <w:r w:rsidRPr="00AB024D">
        <w:rPr>
          <w:rFonts w:ascii="Verdana" w:hAnsi="Verdana" w:cs="Verdana"/>
          <w:b/>
          <w:lang w:val="ca-ES"/>
        </w:rPr>
        <w:t>11.4.- Moció presentada pel</w:t>
      </w:r>
      <w:r w:rsidR="00C04024">
        <w:rPr>
          <w:rFonts w:ascii="Verdana" w:hAnsi="Verdana" w:cs="Verdana"/>
          <w:b/>
          <w:lang w:val="ca-ES"/>
        </w:rPr>
        <w:t>s</w:t>
      </w:r>
      <w:r w:rsidRPr="00AB024D">
        <w:rPr>
          <w:rFonts w:ascii="Verdana" w:hAnsi="Verdana" w:cs="Verdana"/>
          <w:b/>
          <w:lang w:val="ca-ES"/>
        </w:rPr>
        <w:t xml:space="preserve"> grup</w:t>
      </w:r>
      <w:r w:rsidR="00C04024">
        <w:rPr>
          <w:rFonts w:ascii="Verdana" w:hAnsi="Verdana" w:cs="Verdana"/>
          <w:b/>
          <w:lang w:val="ca-ES"/>
        </w:rPr>
        <w:t>s del PSC, CiU, ERC i APS-CUP</w:t>
      </w:r>
      <w:r w:rsidRPr="00AB024D">
        <w:rPr>
          <w:rFonts w:ascii="Verdana" w:hAnsi="Verdana" w:cs="Verdana"/>
          <w:b/>
          <w:lang w:val="ca-ES"/>
        </w:rPr>
        <w:t xml:space="preserve"> con</w:t>
      </w:r>
      <w:r w:rsidR="00C04024">
        <w:rPr>
          <w:rFonts w:ascii="Verdana" w:hAnsi="Verdana" w:cs="Verdana"/>
          <w:b/>
          <w:lang w:val="ca-ES"/>
        </w:rPr>
        <w:t>t</w:t>
      </w:r>
      <w:r w:rsidRPr="00AB024D">
        <w:rPr>
          <w:rFonts w:ascii="Verdana" w:hAnsi="Verdana" w:cs="Verdana"/>
          <w:b/>
          <w:lang w:val="ca-ES"/>
        </w:rPr>
        <w:t>ra la pujada del preu de l’aigua per part de la Societat Aigües Ter Llobregat.</w:t>
      </w:r>
    </w:p>
    <w:p w:rsidR="004C7ADC" w:rsidRPr="00AB024D" w:rsidRDefault="004C7ADC" w:rsidP="004C7ADC">
      <w:pPr>
        <w:jc w:val="both"/>
        <w:rPr>
          <w:rFonts w:ascii="Verdana" w:hAnsi="Verdana" w:cs="Verdana"/>
          <w:lang w:val="ca-ES"/>
        </w:rPr>
      </w:pPr>
      <w:r w:rsidRPr="00AB024D">
        <w:rPr>
          <w:rFonts w:ascii="Verdana" w:hAnsi="Verdana" w:cs="Verdana"/>
          <w:lang w:val="ca-ES"/>
        </w:rPr>
        <w:t xml:space="preserve">El passat 25 de juliol de 2012 el consell d’administració de la societat pública Aigües Ter Llobregat (ATLL) anunciava oficialment una nova pujada del 70% de la tarifa del subministrament d’aigua en alta. </w:t>
      </w:r>
    </w:p>
    <w:p w:rsidR="004C7ADC" w:rsidRPr="00AB024D" w:rsidRDefault="004C7ADC" w:rsidP="004C7ADC">
      <w:pPr>
        <w:jc w:val="both"/>
        <w:rPr>
          <w:rFonts w:ascii="Verdana" w:hAnsi="Verdana" w:cs="Verdana"/>
          <w:lang w:val="ca-ES"/>
        </w:rPr>
      </w:pPr>
      <w:r w:rsidRPr="00AB024D">
        <w:rPr>
          <w:rFonts w:ascii="Verdana" w:hAnsi="Verdana" w:cs="Verdana"/>
          <w:lang w:val="ca-ES"/>
        </w:rPr>
        <w:t>A Catalunya, des del primer moment, el conjunt del món local va mostrar la seva oposició a aquest increment que pot significar increments de fins a un 30 per cent pels consumidors</w:t>
      </w:r>
    </w:p>
    <w:p w:rsidR="004C7ADC" w:rsidRPr="00AB024D" w:rsidRDefault="004C7ADC" w:rsidP="004C7ADC">
      <w:pPr>
        <w:jc w:val="both"/>
        <w:rPr>
          <w:rFonts w:ascii="Verdana" w:hAnsi="Verdana" w:cs="Verdana"/>
          <w:lang w:val="ca-ES"/>
        </w:rPr>
      </w:pPr>
      <w:r w:rsidRPr="00AB024D">
        <w:rPr>
          <w:rFonts w:ascii="Verdana" w:hAnsi="Verdana" w:cs="Verdana"/>
          <w:lang w:val="ca-ES"/>
        </w:rPr>
        <w:t xml:space="preserve">El termini atorgat als municipis afectats per presentar al·legacions a la pujada coincidia tot just amb el mes d’agost, mes durant el qual l’activitat de les administracions es veu notablement reduïda, per la qual cosa també vam demanar ampliar el termini per poder preparar i presentar la documentació pertinent dins el termini estipulat. </w:t>
      </w:r>
    </w:p>
    <w:p w:rsidR="004C7ADC" w:rsidRPr="00AB024D" w:rsidRDefault="004C7ADC" w:rsidP="004C7ADC">
      <w:pPr>
        <w:jc w:val="both"/>
        <w:rPr>
          <w:rFonts w:ascii="Verdana" w:hAnsi="Verdana" w:cs="Verdana"/>
          <w:lang w:val="ca-ES"/>
        </w:rPr>
      </w:pPr>
      <w:r w:rsidRPr="00AB024D">
        <w:rPr>
          <w:rFonts w:ascii="Verdana" w:hAnsi="Verdana" w:cs="Verdana"/>
          <w:lang w:val="ca-ES"/>
        </w:rPr>
        <w:lastRenderedPageBreak/>
        <w:t>A tot això volem recordar que les polítiques de retallades desenvolupades en els últims mesos tant pels governs de l'Estat com de la Generalitat, han agreujat la situació econòmica de les arques municipals amb:</w:t>
      </w:r>
    </w:p>
    <w:p w:rsidR="004C7ADC" w:rsidRPr="00AB024D" w:rsidRDefault="004C7ADC" w:rsidP="004C7ADC">
      <w:pPr>
        <w:jc w:val="both"/>
        <w:rPr>
          <w:rFonts w:ascii="Verdana" w:hAnsi="Verdana" w:cs="Verdana"/>
          <w:lang w:val="ca-ES"/>
        </w:rPr>
      </w:pPr>
      <w:r w:rsidRPr="00AB024D">
        <w:rPr>
          <w:rFonts w:ascii="Verdana" w:hAnsi="Verdana" w:cs="Verdana"/>
          <w:lang w:val="ca-ES"/>
        </w:rPr>
        <w:t>     L'augment de l’IVA per part del govern de l’Estat a partir d’aquest mes de setembre que suposarà per als ajuntaments 100 milions d’euros addicionals l’any. </w:t>
      </w:r>
    </w:p>
    <w:p w:rsidR="004C7ADC" w:rsidRPr="00AB024D" w:rsidRDefault="004C7ADC" w:rsidP="004C7ADC">
      <w:pPr>
        <w:jc w:val="both"/>
        <w:rPr>
          <w:rFonts w:ascii="Verdana" w:hAnsi="Verdana" w:cs="Verdana"/>
          <w:lang w:val="ca-ES"/>
        </w:rPr>
      </w:pPr>
      <w:r w:rsidRPr="00AB024D">
        <w:rPr>
          <w:rFonts w:ascii="Verdana" w:hAnsi="Verdana" w:cs="Verdana"/>
          <w:lang w:val="ca-ES"/>
        </w:rPr>
        <w:t xml:space="preserve">     L’impagament del deute pendent als ajuntaments catalans xifrat en més de 500 milions d’euros per part de la Generalitat de Catalunya. </w:t>
      </w:r>
    </w:p>
    <w:p w:rsidR="004C7ADC" w:rsidRPr="00AB024D" w:rsidRDefault="004C7ADC" w:rsidP="004C7ADC">
      <w:pPr>
        <w:jc w:val="both"/>
        <w:rPr>
          <w:rFonts w:ascii="Verdana" w:hAnsi="Verdana" w:cs="Verdana"/>
          <w:lang w:val="ca-ES"/>
        </w:rPr>
      </w:pPr>
      <w:r w:rsidRPr="00AB024D">
        <w:rPr>
          <w:rFonts w:ascii="Verdana" w:hAnsi="Verdana" w:cs="Verdana"/>
          <w:lang w:val="ca-ES"/>
        </w:rPr>
        <w:t xml:space="preserve">     La disminució progressiva de la participació dels ajuntaments en els ingressos de l’estat (PIE); l’encariment dels serveis que aquests ofereixen, així com el fet que ambdues administracions no respecten els convenis ni paguen les subvencions compromeses. </w:t>
      </w:r>
    </w:p>
    <w:p w:rsidR="004C7ADC" w:rsidRPr="00AB024D" w:rsidRDefault="004C7ADC" w:rsidP="004C7ADC">
      <w:pPr>
        <w:jc w:val="both"/>
        <w:rPr>
          <w:rFonts w:ascii="Verdana" w:hAnsi="Verdana" w:cs="Verdana"/>
          <w:lang w:val="ca-ES"/>
        </w:rPr>
      </w:pPr>
      <w:r w:rsidRPr="00AB024D">
        <w:rPr>
          <w:rFonts w:ascii="Verdana" w:hAnsi="Verdana" w:cs="Verdana"/>
          <w:lang w:val="ca-ES"/>
        </w:rPr>
        <w:t xml:space="preserve">     Per últim, que aquesta pujada anunciada per ATLL se suma a altres anteriors com la pujada del preu de l’aigua en alta aquest mateix any 2012, així com un increment del cànon –que a més es veurà gravat per l’esmentat augment de l’IVA fixat pel Govern de l’Estat- des d’aquest mes de setembre. </w:t>
      </w:r>
    </w:p>
    <w:p w:rsidR="004C7ADC" w:rsidRPr="00AB024D" w:rsidRDefault="004C7ADC" w:rsidP="004C7ADC">
      <w:pPr>
        <w:jc w:val="both"/>
        <w:rPr>
          <w:rFonts w:ascii="Verdana" w:hAnsi="Verdana" w:cs="Verdana"/>
          <w:lang w:val="ca-ES"/>
        </w:rPr>
      </w:pPr>
      <w:r w:rsidRPr="00AB024D">
        <w:rPr>
          <w:rFonts w:ascii="Verdana" w:hAnsi="Verdana" w:cs="Verdana"/>
          <w:lang w:val="ca-ES"/>
        </w:rPr>
        <w:t>Per tot això, considerem que les polítiques econòmiques dels governs de l'Estat i de la Generalitat estan abocant els ajuntaments catalans al col·lapse financer, amb un notable encariment dels serveis que donen i el corresponent augment de la pressió fiscal envers els seus ciutadans i ciutadanes.</w:t>
      </w:r>
    </w:p>
    <w:p w:rsidR="004C7ADC" w:rsidRPr="00AB024D" w:rsidRDefault="004C7ADC" w:rsidP="004C7ADC">
      <w:pPr>
        <w:jc w:val="both"/>
        <w:rPr>
          <w:rFonts w:ascii="Verdana" w:hAnsi="Verdana" w:cs="Verdana"/>
          <w:lang w:val="ca-ES"/>
        </w:rPr>
      </w:pPr>
      <w:r w:rsidRPr="00AB024D">
        <w:rPr>
          <w:rFonts w:ascii="Verdana" w:hAnsi="Verdana" w:cs="Verdana"/>
          <w:lang w:val="ca-ES"/>
        </w:rPr>
        <w:t>A més, la Llei d’Estabilitat Pressupostària obligarà els ajuntaments a tenir un dèficit 0 a partir de l’any vinent; el sostre d’endeutament municipal està fixat en el 3’8% del PIB, i no es contempla a curt termini un nou model de finançament local just i necessari per poder fer front i garantir els serveis que donem a la ciutadania.</w:t>
      </w:r>
    </w:p>
    <w:p w:rsidR="004C7ADC" w:rsidRPr="00AB024D" w:rsidRDefault="004C7ADC" w:rsidP="004C7ADC">
      <w:pPr>
        <w:jc w:val="both"/>
        <w:rPr>
          <w:rFonts w:ascii="Verdana" w:hAnsi="Verdana" w:cs="Verdana"/>
          <w:lang w:val="ca-ES"/>
        </w:rPr>
      </w:pPr>
      <w:r w:rsidRPr="00AB024D">
        <w:rPr>
          <w:rFonts w:ascii="Verdana" w:hAnsi="Verdana" w:cs="Verdana"/>
          <w:lang w:val="ca-ES"/>
        </w:rPr>
        <w:t xml:space="preserve">Per tot això, el Grup Municipal Socialista proposa al ple de l'Ajuntament de Subirats els següents </w:t>
      </w:r>
    </w:p>
    <w:p w:rsidR="004C7ADC" w:rsidRPr="00AB024D" w:rsidRDefault="004C7ADC" w:rsidP="004C7ADC">
      <w:pPr>
        <w:jc w:val="both"/>
        <w:rPr>
          <w:rFonts w:ascii="Verdana" w:hAnsi="Verdana" w:cs="Verdana"/>
          <w:lang w:val="ca-ES"/>
        </w:rPr>
      </w:pPr>
      <w:r w:rsidRPr="00AB024D">
        <w:rPr>
          <w:rFonts w:ascii="Verdana" w:hAnsi="Verdana" w:cs="Verdana"/>
          <w:lang w:val="ca-ES"/>
        </w:rPr>
        <w:t>ACORDS:</w:t>
      </w:r>
    </w:p>
    <w:p w:rsidR="004C7ADC" w:rsidRPr="00AB024D" w:rsidRDefault="004C7ADC" w:rsidP="004C7ADC">
      <w:pPr>
        <w:numPr>
          <w:ilvl w:val="0"/>
          <w:numId w:val="26"/>
        </w:numPr>
        <w:jc w:val="both"/>
        <w:rPr>
          <w:rFonts w:ascii="Verdana" w:hAnsi="Verdana" w:cs="Verdana"/>
          <w:lang w:val="ca-ES"/>
        </w:rPr>
      </w:pPr>
      <w:r w:rsidRPr="00AB024D">
        <w:rPr>
          <w:rFonts w:ascii="Verdana" w:hAnsi="Verdana" w:cs="Verdana"/>
          <w:lang w:val="ca-ES"/>
        </w:rPr>
        <w:t>Instar el govern de la Generalitat a ampliar el termini per poder debatre i dialogar sobre aquest notable increment de la tarifa del subministrament de l’aigua en alta per l’elevat cost econòmic que suposarà tant pels ajuntaments com pel conjunt de la ciutadania.</w:t>
      </w:r>
    </w:p>
    <w:p w:rsidR="004C7ADC" w:rsidRPr="00AB024D" w:rsidRDefault="004C7ADC" w:rsidP="004C7ADC">
      <w:pPr>
        <w:numPr>
          <w:ilvl w:val="0"/>
          <w:numId w:val="26"/>
        </w:numPr>
        <w:jc w:val="both"/>
        <w:rPr>
          <w:rFonts w:ascii="Verdana" w:hAnsi="Verdana" w:cs="Verdana"/>
          <w:lang w:val="ca-ES"/>
        </w:rPr>
      </w:pPr>
      <w:r w:rsidRPr="00AB024D">
        <w:rPr>
          <w:rFonts w:ascii="Verdana" w:hAnsi="Verdana" w:cs="Verdana"/>
          <w:lang w:val="ca-ES"/>
        </w:rPr>
        <w:t xml:space="preserve">Instar el govern de la Generalitat a buscar el consens de totes les parts implicades i que aquestes puguin expressar els seus diferents punts de vista i valoracions per buscar possibles solucions alternatives a aquest nou augment </w:t>
      </w:r>
      <w:r w:rsidRPr="00AB024D">
        <w:rPr>
          <w:rFonts w:ascii="Verdana" w:hAnsi="Verdana" w:cs="Verdana"/>
          <w:lang w:val="ca-ES"/>
        </w:rPr>
        <w:lastRenderedPageBreak/>
        <w:t>tarifari tenint en compte l’actual situació econòmica crítica i excepcional que vivim.</w:t>
      </w:r>
    </w:p>
    <w:p w:rsidR="004C7ADC" w:rsidRPr="00AB024D" w:rsidRDefault="004C7ADC" w:rsidP="004C7ADC">
      <w:pPr>
        <w:numPr>
          <w:ilvl w:val="0"/>
          <w:numId w:val="26"/>
        </w:numPr>
        <w:jc w:val="both"/>
        <w:rPr>
          <w:rFonts w:ascii="Verdana" w:hAnsi="Verdana" w:cs="Verdana"/>
          <w:lang w:val="ca-ES"/>
        </w:rPr>
      </w:pPr>
      <w:r w:rsidRPr="00AB024D">
        <w:rPr>
          <w:rFonts w:ascii="Verdana" w:hAnsi="Verdana" w:cs="Verdana"/>
          <w:lang w:val="ca-ES"/>
        </w:rPr>
        <w:t>Traslladar aquests acords al govern de la Generalitat de Catalunya i als grups parlamentaris del Parlament de Catalunya.</w:t>
      </w:r>
    </w:p>
    <w:p w:rsidR="009C7A9E" w:rsidRPr="00C04024" w:rsidRDefault="009C7A9E" w:rsidP="009C7A9E">
      <w:pPr>
        <w:spacing w:line="360" w:lineRule="auto"/>
        <w:ind w:right="-1"/>
        <w:jc w:val="both"/>
        <w:rPr>
          <w:rFonts w:ascii="Verdana" w:hAnsi="Verdana"/>
          <w:bCs/>
          <w:lang w:val="ca-ES"/>
        </w:rPr>
      </w:pPr>
    </w:p>
    <w:p w:rsidR="009C7A9E" w:rsidRPr="00C04024" w:rsidRDefault="009C7A9E" w:rsidP="009C7A9E">
      <w:pPr>
        <w:spacing w:line="360" w:lineRule="auto"/>
        <w:ind w:right="-1"/>
        <w:jc w:val="both"/>
        <w:rPr>
          <w:rFonts w:ascii="Verdana" w:hAnsi="Verdana"/>
          <w:bCs/>
          <w:lang w:val="ca-ES"/>
        </w:rPr>
      </w:pPr>
      <w:r w:rsidRPr="00C04024">
        <w:rPr>
          <w:rFonts w:ascii="Verdana" w:hAnsi="Verdana"/>
          <w:bCs/>
          <w:lang w:val="ca-ES"/>
        </w:rPr>
        <w:t>El Ple, per unanimitat dels regidors presents, acorda aprovar la proposta presentada.</w:t>
      </w:r>
    </w:p>
    <w:p w:rsidR="00C04024" w:rsidRDefault="00C04024" w:rsidP="00C04024">
      <w:pPr>
        <w:spacing w:after="0" w:line="360" w:lineRule="auto"/>
        <w:ind w:right="-1"/>
        <w:jc w:val="both"/>
        <w:rPr>
          <w:rFonts w:ascii="Verdana" w:hAnsi="Verdana"/>
          <w:lang w:val="ca-ES"/>
        </w:rPr>
      </w:pPr>
      <w:r w:rsidRPr="00AB024D">
        <w:rPr>
          <w:rFonts w:ascii="Verdana" w:hAnsi="Verdana"/>
          <w:lang w:val="ca-ES"/>
        </w:rPr>
        <w:t>En el torn d’intervencions es produïren les que, en síntesi, es transcriuen a continuació:</w:t>
      </w:r>
    </w:p>
    <w:p w:rsidR="00AB024D" w:rsidRDefault="00AB024D" w:rsidP="00326160">
      <w:pPr>
        <w:jc w:val="both"/>
        <w:rPr>
          <w:rFonts w:ascii="Verdana" w:hAnsi="Verdana" w:cs="Verdana"/>
          <w:b/>
          <w:lang w:val="ca-ES"/>
        </w:rPr>
      </w:pPr>
    </w:p>
    <w:p w:rsidR="002637ED" w:rsidRDefault="002637ED" w:rsidP="00326160">
      <w:pPr>
        <w:jc w:val="both"/>
        <w:rPr>
          <w:rFonts w:ascii="Verdana" w:hAnsi="Verdana" w:cs="Verdana"/>
          <w:lang w:val="ca-ES"/>
        </w:rPr>
      </w:pPr>
      <w:r w:rsidRPr="002637ED">
        <w:rPr>
          <w:rFonts w:ascii="Verdana" w:hAnsi="Verdana" w:cs="Verdana"/>
          <w:lang w:val="ca-ES"/>
        </w:rPr>
        <w:t xml:space="preserve">El </w:t>
      </w:r>
      <w:proofErr w:type="spellStart"/>
      <w:r w:rsidRPr="002637ED">
        <w:rPr>
          <w:rFonts w:ascii="Verdana" w:hAnsi="Verdana" w:cs="Verdana"/>
          <w:lang w:val="ca-ES"/>
        </w:rPr>
        <w:t>sr.</w:t>
      </w:r>
      <w:proofErr w:type="spellEnd"/>
      <w:r w:rsidRPr="002637ED">
        <w:rPr>
          <w:rFonts w:ascii="Verdana" w:hAnsi="Verdana" w:cs="Verdana"/>
          <w:lang w:val="ca-ES"/>
        </w:rPr>
        <w:t xml:space="preserve"> Ràfols explica la proposta i les raons que la motiven</w:t>
      </w:r>
      <w:r>
        <w:rPr>
          <w:rFonts w:ascii="Verdana" w:hAnsi="Verdana" w:cs="Verdana"/>
          <w:lang w:val="ca-ES"/>
        </w:rPr>
        <w:t>, un augment del 70% de la tarifa i el perjudici consegüent per a l’ajuntament.</w:t>
      </w:r>
    </w:p>
    <w:p w:rsidR="002637ED" w:rsidRDefault="002637ED" w:rsidP="00326160">
      <w:pPr>
        <w:jc w:val="both"/>
        <w:rPr>
          <w:rFonts w:ascii="Verdana" w:hAnsi="Verdana" w:cs="Verdana"/>
          <w:lang w:val="ca-ES"/>
        </w:rPr>
      </w:pPr>
      <w:r>
        <w:rPr>
          <w:rFonts w:ascii="Verdana" w:hAnsi="Verdana" w:cs="Verdana"/>
          <w:lang w:val="ca-ES"/>
        </w:rPr>
        <w:t xml:space="preserve">La </w:t>
      </w:r>
      <w:proofErr w:type="spellStart"/>
      <w:r>
        <w:rPr>
          <w:rFonts w:ascii="Verdana" w:hAnsi="Verdana" w:cs="Verdana"/>
          <w:lang w:val="ca-ES"/>
        </w:rPr>
        <w:t>sra.</w:t>
      </w:r>
      <w:proofErr w:type="spellEnd"/>
      <w:r>
        <w:rPr>
          <w:rFonts w:ascii="Verdana" w:hAnsi="Verdana" w:cs="Verdana"/>
          <w:lang w:val="ca-ES"/>
        </w:rPr>
        <w:t xml:space="preserve"> Morera diu que l’aigua no pot ser gratis i és un bé necessari.</w:t>
      </w:r>
    </w:p>
    <w:p w:rsidR="002637ED" w:rsidRPr="002637ED" w:rsidRDefault="002637ED" w:rsidP="00326160">
      <w:pPr>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Carbonell manifesta que hi ha diners per a rescatar bancs o sostenir </w:t>
      </w:r>
      <w:r w:rsidR="007F1E0C">
        <w:rPr>
          <w:rFonts w:ascii="Verdana" w:hAnsi="Verdana" w:cs="Verdana"/>
          <w:lang w:val="ca-ES"/>
        </w:rPr>
        <w:t>línies</w:t>
      </w:r>
      <w:r>
        <w:rPr>
          <w:rFonts w:ascii="Verdana" w:hAnsi="Verdana" w:cs="Verdana"/>
          <w:lang w:val="ca-ES"/>
        </w:rPr>
        <w:t xml:space="preserve"> aèries deficitàries i per als serveis públics més importants no, emmascarant una molt possible privatització d’aquests en un futur.</w:t>
      </w:r>
    </w:p>
    <w:p w:rsidR="002637ED" w:rsidRPr="00AB024D" w:rsidRDefault="002637ED" w:rsidP="00326160">
      <w:pPr>
        <w:jc w:val="both"/>
        <w:rPr>
          <w:rFonts w:ascii="Verdana" w:hAnsi="Verdana" w:cs="Verdana"/>
          <w:b/>
          <w:lang w:val="ca-ES"/>
        </w:rPr>
      </w:pPr>
    </w:p>
    <w:p w:rsidR="000F720C" w:rsidRPr="00AB024D" w:rsidRDefault="000F720C" w:rsidP="00326160">
      <w:pPr>
        <w:jc w:val="both"/>
        <w:rPr>
          <w:rFonts w:ascii="Verdana" w:hAnsi="Verdana" w:cs="Verdana"/>
          <w:b/>
          <w:lang w:val="ca-ES"/>
        </w:rPr>
      </w:pPr>
      <w:r w:rsidRPr="00AB024D">
        <w:rPr>
          <w:rFonts w:ascii="Verdana" w:hAnsi="Verdana" w:cs="Verdana"/>
          <w:b/>
          <w:lang w:val="ca-ES"/>
        </w:rPr>
        <w:t>12.- Donar compte dels Decrets d’Alcaldia.</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Decret  80/2012, de data 28 de juny de 2012.- Incoació expedient per a l’establiment d’emissora de ràdio-difusió a Subirats</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81/2012, de data 28 de juny de 2012.-  Atorgament de permís de connexió a l’empresa Construccions F. Munné a la xarxa de sanejament municipal per la construcció del CEIP </w:t>
      </w:r>
      <w:proofErr w:type="spellStart"/>
      <w:r w:rsidRPr="00AB024D">
        <w:rPr>
          <w:rFonts w:ascii="Verdana" w:hAnsi="Verdana" w:cs="Verdana"/>
          <w:lang w:val="ca-ES"/>
        </w:rPr>
        <w:t>Montcau</w:t>
      </w:r>
      <w:proofErr w:type="spellEnd"/>
      <w:r w:rsidRPr="00AB024D">
        <w:rPr>
          <w:rFonts w:ascii="Verdana" w:hAnsi="Verdana" w:cs="Verdana"/>
          <w:lang w:val="ca-ES"/>
        </w:rPr>
        <w:t xml:space="preserve"> d’Ordal.</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82/2012 de data 3 de juliol de 2012.- Concessió de diversos permisos d’obres, de </w:t>
      </w:r>
      <w:proofErr w:type="spellStart"/>
      <w:r w:rsidRPr="00AB024D">
        <w:rPr>
          <w:rFonts w:ascii="Verdana" w:hAnsi="Verdana" w:cs="Verdana"/>
          <w:lang w:val="ca-ES"/>
        </w:rPr>
        <w:t>parcel.lació</w:t>
      </w:r>
      <w:proofErr w:type="spellEnd"/>
      <w:r w:rsidRPr="00AB024D">
        <w:rPr>
          <w:rFonts w:ascii="Verdana" w:hAnsi="Verdana" w:cs="Verdana"/>
          <w:lang w:val="ca-ES"/>
        </w:rPr>
        <w:t xml:space="preserve"> i ambientals.</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lastRenderedPageBreak/>
        <w:t>Decret 83/2012, de data 4 de juliol de 2012.-  Pròrroga del contracte d’adjudicació del servei públic per l’adjudicació dels serveis d’escombraries, càrrega, i transport de residus a l’empresa URBASER.</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84/2012, de data 5 de juliol de 2012.-  Nomenament com a secretària accidental a la senyora Esther Grases i Simón des del 9 fins el 15 de juliol i a la senyora </w:t>
      </w:r>
      <w:proofErr w:type="spellStart"/>
      <w:r w:rsidRPr="00AB024D">
        <w:rPr>
          <w:rFonts w:ascii="Verdana" w:hAnsi="Verdana" w:cs="Verdana"/>
          <w:lang w:val="ca-ES"/>
        </w:rPr>
        <w:t>Mercé</w:t>
      </w:r>
      <w:proofErr w:type="spellEnd"/>
      <w:r w:rsidRPr="00AB024D">
        <w:rPr>
          <w:rFonts w:ascii="Verdana" w:hAnsi="Verdana" w:cs="Verdana"/>
          <w:lang w:val="ca-ES"/>
        </w:rPr>
        <w:t xml:space="preserve"> Bosch i Torres des del 16 de juliol fins el 22 de juliol de 2012</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85/2012, de data 10 de juliol de 2012.-  Desestimació </w:t>
      </w:r>
      <w:proofErr w:type="spellStart"/>
      <w:r w:rsidRPr="00AB024D">
        <w:rPr>
          <w:rFonts w:ascii="Verdana" w:hAnsi="Verdana" w:cs="Verdana"/>
          <w:lang w:val="ca-ES"/>
        </w:rPr>
        <w:t>d’al.legacions</w:t>
      </w:r>
      <w:proofErr w:type="spellEnd"/>
      <w:r w:rsidRPr="00AB024D">
        <w:rPr>
          <w:rFonts w:ascii="Verdana" w:hAnsi="Verdana" w:cs="Verdana"/>
          <w:lang w:val="ca-ES"/>
        </w:rPr>
        <w:t xml:space="preserve"> dels senyors Juan Berlanga Rojas, Manuel Fernández Pérez i de Miguel Rojas </w:t>
      </w:r>
      <w:proofErr w:type="spellStart"/>
      <w:r w:rsidRPr="00AB024D">
        <w:rPr>
          <w:rFonts w:ascii="Verdana" w:hAnsi="Verdana" w:cs="Verdana"/>
          <w:lang w:val="ca-ES"/>
        </w:rPr>
        <w:t>Rojas</w:t>
      </w:r>
      <w:proofErr w:type="spellEnd"/>
      <w:r w:rsidRPr="00AB024D">
        <w:rPr>
          <w:rFonts w:ascii="Verdana" w:hAnsi="Verdana" w:cs="Verdana"/>
          <w:lang w:val="ca-ES"/>
        </w:rPr>
        <w:t>.</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86/2012, de data  12 de juliol de 2012.- Delegació en el Regidor de l’Ajuntament Ramón Carbonell Baqués la celebració del matrimoni entre Jessica García Nieto i Francisco Gómez </w:t>
      </w:r>
      <w:proofErr w:type="spellStart"/>
      <w:r w:rsidRPr="00AB024D">
        <w:rPr>
          <w:rFonts w:ascii="Verdana" w:hAnsi="Verdana" w:cs="Verdana"/>
          <w:lang w:val="ca-ES"/>
        </w:rPr>
        <w:t>Valmaña</w:t>
      </w:r>
      <w:proofErr w:type="spellEnd"/>
      <w:r w:rsidRPr="00AB024D">
        <w:rPr>
          <w:rFonts w:ascii="Verdana" w:hAnsi="Verdana" w:cs="Verdana"/>
          <w:lang w:val="ca-ES"/>
        </w:rPr>
        <w:t>.</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87/2012, de data 17 de juliol de 2012.-  Comunicar a la senyora Montserrat Masana Vendrell titular de l’activitat </w:t>
      </w:r>
      <w:proofErr w:type="spellStart"/>
      <w:r w:rsidRPr="00AB024D">
        <w:rPr>
          <w:rFonts w:ascii="Verdana" w:hAnsi="Verdana" w:cs="Verdana"/>
          <w:lang w:val="ca-ES"/>
        </w:rPr>
        <w:t>d’hostalaria</w:t>
      </w:r>
      <w:proofErr w:type="spellEnd"/>
      <w:r w:rsidRPr="00AB024D">
        <w:rPr>
          <w:rFonts w:ascii="Verdana" w:hAnsi="Verdana" w:cs="Verdana"/>
          <w:lang w:val="ca-ES"/>
        </w:rPr>
        <w:t xml:space="preserve"> que els seus clients han d’adoptar una actitud cívica i que no es permès a partir de les 22:00 hores fer </w:t>
      </w:r>
      <w:proofErr w:type="spellStart"/>
      <w:r w:rsidRPr="00AB024D">
        <w:rPr>
          <w:rFonts w:ascii="Verdana" w:hAnsi="Verdana" w:cs="Verdana"/>
          <w:lang w:val="ca-ES"/>
        </w:rPr>
        <w:t>sorrolls</w:t>
      </w:r>
      <w:proofErr w:type="spellEnd"/>
      <w:r w:rsidRPr="00AB024D">
        <w:rPr>
          <w:rFonts w:ascii="Verdana" w:hAnsi="Verdana" w:cs="Verdana"/>
          <w:lang w:val="ca-ES"/>
        </w:rPr>
        <w:t xml:space="preserve"> per fets anormals.</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88/2012, de data 18 de juliol de 2012.- .Concessió de diversos permisos d’obres, de </w:t>
      </w:r>
      <w:proofErr w:type="spellStart"/>
      <w:r w:rsidRPr="00AB024D">
        <w:rPr>
          <w:rFonts w:ascii="Verdana" w:hAnsi="Verdana" w:cs="Verdana"/>
          <w:lang w:val="ca-ES"/>
        </w:rPr>
        <w:t>parcel.lació</w:t>
      </w:r>
      <w:proofErr w:type="spellEnd"/>
      <w:r w:rsidRPr="00AB024D">
        <w:rPr>
          <w:rFonts w:ascii="Verdana" w:hAnsi="Verdana" w:cs="Verdana"/>
          <w:lang w:val="ca-ES"/>
        </w:rPr>
        <w:t xml:space="preserve"> i ambientals</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89/2012, de data  23 de juliol de 2012.- Concessió de diversos permisos d’obres, de </w:t>
      </w:r>
      <w:proofErr w:type="spellStart"/>
      <w:r w:rsidRPr="00AB024D">
        <w:rPr>
          <w:rFonts w:ascii="Verdana" w:hAnsi="Verdana" w:cs="Verdana"/>
          <w:lang w:val="ca-ES"/>
        </w:rPr>
        <w:t>parcel.lació</w:t>
      </w:r>
      <w:proofErr w:type="spellEnd"/>
      <w:r w:rsidRPr="00AB024D">
        <w:rPr>
          <w:rFonts w:ascii="Verdana" w:hAnsi="Verdana" w:cs="Verdana"/>
          <w:lang w:val="ca-ES"/>
        </w:rPr>
        <w:t xml:space="preserve"> i ambientals.</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90 /2012, de data 24 de juliol  de 2012.- </w:t>
      </w:r>
      <w:proofErr w:type="spellStart"/>
      <w:r w:rsidRPr="00AB024D">
        <w:rPr>
          <w:rFonts w:ascii="Verdana" w:hAnsi="Verdana" w:cs="Verdana"/>
          <w:lang w:val="ca-ES"/>
        </w:rPr>
        <w:t>Aceptació</w:t>
      </w:r>
      <w:proofErr w:type="spellEnd"/>
      <w:r w:rsidRPr="00AB024D">
        <w:rPr>
          <w:rFonts w:ascii="Verdana" w:hAnsi="Verdana" w:cs="Verdana"/>
          <w:lang w:val="ca-ES"/>
        </w:rPr>
        <w:t xml:space="preserve"> de l’ajut de la Diputació de Barcelona en referència a l’elaboració de l’inventari dels béns i drets que conformen el patrimoni municipal.</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lastRenderedPageBreak/>
        <w:t xml:space="preserve">Decret  91/2012, de data 26 de juliol de 2012.-  Concessió d’audiència prèvia d’acord amb l’article 253.2 de la Llei d’Urbanisme de l’any 2006 al senyor </w:t>
      </w:r>
      <w:proofErr w:type="spellStart"/>
      <w:r w:rsidRPr="00AB024D">
        <w:rPr>
          <w:rFonts w:ascii="Verdana" w:hAnsi="Verdana" w:cs="Verdana"/>
          <w:lang w:val="ca-ES"/>
        </w:rPr>
        <w:t>Leopoldo</w:t>
      </w:r>
      <w:proofErr w:type="spellEnd"/>
      <w:r w:rsidRPr="00AB024D">
        <w:rPr>
          <w:rFonts w:ascii="Verdana" w:hAnsi="Verdana" w:cs="Verdana"/>
          <w:lang w:val="ca-ES"/>
        </w:rPr>
        <w:t xml:space="preserve"> Pomes Campello.</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92/2012, de data 30 de juliol de 2012.-  Concessió de diversos permisos d’obres, de </w:t>
      </w:r>
      <w:proofErr w:type="spellStart"/>
      <w:r w:rsidRPr="00AB024D">
        <w:rPr>
          <w:rFonts w:ascii="Verdana" w:hAnsi="Verdana" w:cs="Verdana"/>
          <w:lang w:val="ca-ES"/>
        </w:rPr>
        <w:t>parcel.lació</w:t>
      </w:r>
      <w:proofErr w:type="spellEnd"/>
      <w:r w:rsidRPr="00AB024D">
        <w:rPr>
          <w:rFonts w:ascii="Verdana" w:hAnsi="Verdana" w:cs="Verdana"/>
          <w:lang w:val="ca-ES"/>
        </w:rPr>
        <w:t xml:space="preserve"> i ambientals.</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93 /2012, de data 30 de juliol de 2012.-  Autoritzar establiment de parada per la Festa Major d’Ordal al senyor Antonio de la </w:t>
      </w:r>
      <w:proofErr w:type="spellStart"/>
      <w:r w:rsidRPr="00AB024D">
        <w:rPr>
          <w:rFonts w:ascii="Verdana" w:hAnsi="Verdana" w:cs="Verdana"/>
          <w:lang w:val="ca-ES"/>
        </w:rPr>
        <w:t>Resurección</w:t>
      </w:r>
      <w:proofErr w:type="spellEnd"/>
      <w:r w:rsidRPr="00AB024D">
        <w:rPr>
          <w:rFonts w:ascii="Verdana" w:hAnsi="Verdana" w:cs="Verdana"/>
          <w:lang w:val="ca-ES"/>
        </w:rPr>
        <w:t xml:space="preserve"> Pereira.</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94/2012, de data 30 de juliol de 2012.- Autoritzar establiment de parada per la Festa Major d’Ordal al senyor Andrés </w:t>
      </w:r>
      <w:proofErr w:type="spellStart"/>
      <w:r w:rsidRPr="00AB024D">
        <w:rPr>
          <w:rFonts w:ascii="Verdana" w:hAnsi="Verdana" w:cs="Verdana"/>
          <w:lang w:val="ca-ES"/>
        </w:rPr>
        <w:t>Capilla</w:t>
      </w:r>
      <w:proofErr w:type="spellEnd"/>
      <w:r w:rsidRPr="00AB024D">
        <w:rPr>
          <w:rFonts w:ascii="Verdana" w:hAnsi="Verdana" w:cs="Verdana"/>
          <w:lang w:val="ca-ES"/>
        </w:rPr>
        <w:t xml:space="preserve"> </w:t>
      </w:r>
      <w:proofErr w:type="spellStart"/>
      <w:r w:rsidRPr="00AB024D">
        <w:rPr>
          <w:rFonts w:ascii="Verdana" w:hAnsi="Verdana" w:cs="Verdana"/>
          <w:lang w:val="ca-ES"/>
        </w:rPr>
        <w:t>Gayet</w:t>
      </w:r>
      <w:proofErr w:type="spellEnd"/>
      <w:r w:rsidRPr="00AB024D">
        <w:rPr>
          <w:rFonts w:ascii="Verdana" w:hAnsi="Verdana" w:cs="Verdana"/>
          <w:lang w:val="ca-ES"/>
        </w:rPr>
        <w:t>.</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95/2012, de data  30 de juliol de 2012 .-  Aprovació de </w:t>
      </w:r>
      <w:proofErr w:type="spellStart"/>
      <w:r w:rsidRPr="00AB024D">
        <w:rPr>
          <w:rFonts w:ascii="Verdana" w:hAnsi="Verdana" w:cs="Verdana"/>
          <w:lang w:val="ca-ES"/>
        </w:rPr>
        <w:t>presssupost</w:t>
      </w:r>
      <w:proofErr w:type="spellEnd"/>
      <w:r w:rsidRPr="00AB024D">
        <w:rPr>
          <w:rFonts w:ascii="Verdana" w:hAnsi="Verdana" w:cs="Verdana"/>
          <w:lang w:val="ca-ES"/>
        </w:rPr>
        <w:t xml:space="preserve"> de Cassa per obres de substitució de canonada d’impulsió.</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96/2012, de data 1 d’agost de 2012.-  Permís per talar un pi al senyor Daniel Ramos Torres. </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97/2012, de data 3 d’agost de 2012.-  Delegació en la Regidora de l’Ajuntament Isabel Soler la celebració del matrimoni civil entre </w:t>
      </w:r>
      <w:proofErr w:type="spellStart"/>
      <w:r w:rsidRPr="00AB024D">
        <w:rPr>
          <w:rFonts w:ascii="Verdana" w:hAnsi="Verdana" w:cs="Verdana"/>
          <w:lang w:val="ca-ES"/>
        </w:rPr>
        <w:t>Rommel</w:t>
      </w:r>
      <w:proofErr w:type="spellEnd"/>
      <w:r w:rsidRPr="00AB024D">
        <w:rPr>
          <w:rFonts w:ascii="Verdana" w:hAnsi="Verdana" w:cs="Verdana"/>
          <w:lang w:val="ca-ES"/>
        </w:rPr>
        <w:t xml:space="preserve"> Ivan Ayala Monge i Antonia Marín Luque el dia 1 de setembre de 2012.</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98/2012, de data 8 d’agost de 2012.-  Delegació de funcions d’Alcaldia en el tercer Tinent Alcalde Ferran Planas Vilanova, des del 13 fins el 19 d’agost de 2012, i en el primer Alcalde Llorenç Ros i </w:t>
      </w:r>
      <w:proofErr w:type="spellStart"/>
      <w:r w:rsidRPr="00AB024D">
        <w:rPr>
          <w:rFonts w:ascii="Verdana" w:hAnsi="Verdana" w:cs="Verdana"/>
          <w:lang w:val="ca-ES"/>
        </w:rPr>
        <w:t>Peiron</w:t>
      </w:r>
      <w:proofErr w:type="spellEnd"/>
      <w:r w:rsidRPr="00AB024D">
        <w:rPr>
          <w:rFonts w:ascii="Verdana" w:hAnsi="Verdana" w:cs="Verdana"/>
          <w:lang w:val="ca-ES"/>
        </w:rPr>
        <w:t xml:space="preserve"> des del dia 16 d’agost al 26 d’agost de 2012</w:t>
      </w:r>
    </w:p>
    <w:p w:rsidR="000F720C" w:rsidRPr="002637ED" w:rsidRDefault="000F720C" w:rsidP="00B77E88">
      <w:pPr>
        <w:pStyle w:val="Prrafodelista"/>
        <w:numPr>
          <w:ilvl w:val="0"/>
          <w:numId w:val="23"/>
        </w:numPr>
        <w:spacing w:after="120" w:line="360" w:lineRule="auto"/>
        <w:ind w:left="714" w:hanging="357"/>
        <w:jc w:val="both"/>
        <w:rPr>
          <w:rFonts w:ascii="Verdana" w:hAnsi="Verdana" w:cs="Verdana"/>
          <w:sz w:val="22"/>
          <w:szCs w:val="22"/>
          <w:lang w:val="ca-ES"/>
        </w:rPr>
      </w:pPr>
      <w:r w:rsidRPr="00AB024D">
        <w:rPr>
          <w:rFonts w:ascii="Verdana" w:hAnsi="Verdana" w:cs="Verdana"/>
          <w:lang w:val="ca-ES"/>
        </w:rPr>
        <w:t xml:space="preserve">Decret  99/2012, de data 10 d’agost de 2012.-  Notificació de prohibició de tallar camins o obstacles als accessos dels camins rurals i retirar pedres al senyors Jordi, Glòria, Miquel Vendrell </w:t>
      </w:r>
      <w:proofErr w:type="spellStart"/>
      <w:r w:rsidRPr="00AB024D">
        <w:rPr>
          <w:rFonts w:ascii="Verdana" w:hAnsi="Verdana" w:cs="Verdana"/>
          <w:lang w:val="ca-ES"/>
        </w:rPr>
        <w:t>Vendrell</w:t>
      </w:r>
      <w:proofErr w:type="spellEnd"/>
      <w:r w:rsidRPr="00AB024D">
        <w:rPr>
          <w:rFonts w:ascii="Verdana" w:hAnsi="Verdana" w:cs="Verdana"/>
          <w:lang w:val="ca-ES"/>
        </w:rPr>
        <w:t>.</w:t>
      </w:r>
      <w:r w:rsidR="002637ED">
        <w:rPr>
          <w:rFonts w:ascii="Verdana" w:hAnsi="Verdana" w:cs="Verdana"/>
          <w:lang w:val="ca-ES"/>
        </w:rPr>
        <w:t xml:space="preserve"> (</w:t>
      </w:r>
      <w:r w:rsidR="002637ED" w:rsidRPr="002637ED">
        <w:rPr>
          <w:rFonts w:ascii="Verdana" w:hAnsi="Verdana" w:cs="Verdana"/>
          <w:sz w:val="22"/>
          <w:szCs w:val="22"/>
          <w:lang w:val="ca-ES"/>
        </w:rPr>
        <w:t xml:space="preserve">El </w:t>
      </w:r>
      <w:proofErr w:type="spellStart"/>
      <w:r w:rsidR="002637ED" w:rsidRPr="002637ED">
        <w:rPr>
          <w:rFonts w:ascii="Verdana" w:hAnsi="Verdana" w:cs="Verdana"/>
          <w:sz w:val="22"/>
          <w:szCs w:val="22"/>
          <w:lang w:val="ca-ES"/>
        </w:rPr>
        <w:t>sr.</w:t>
      </w:r>
      <w:proofErr w:type="spellEnd"/>
      <w:r w:rsidR="002637ED" w:rsidRPr="002637ED">
        <w:rPr>
          <w:rFonts w:ascii="Verdana" w:hAnsi="Verdana" w:cs="Verdana"/>
          <w:sz w:val="22"/>
          <w:szCs w:val="22"/>
          <w:lang w:val="ca-ES"/>
        </w:rPr>
        <w:t xml:space="preserve"> </w:t>
      </w:r>
      <w:r w:rsidR="002637ED" w:rsidRPr="002637ED">
        <w:rPr>
          <w:rFonts w:ascii="Verdana" w:hAnsi="Verdana" w:cs="Verdana"/>
          <w:sz w:val="22"/>
          <w:szCs w:val="22"/>
          <w:lang w:val="ca-ES"/>
        </w:rPr>
        <w:lastRenderedPageBreak/>
        <w:t xml:space="preserve">Bertran demana uns aclariments en relació a aquest decret que el </w:t>
      </w:r>
      <w:proofErr w:type="spellStart"/>
      <w:r w:rsidR="002637ED" w:rsidRPr="002637ED">
        <w:rPr>
          <w:rFonts w:ascii="Verdana" w:hAnsi="Verdana" w:cs="Verdana"/>
          <w:sz w:val="22"/>
          <w:szCs w:val="22"/>
          <w:lang w:val="ca-ES"/>
        </w:rPr>
        <w:t>sr.</w:t>
      </w:r>
      <w:proofErr w:type="spellEnd"/>
      <w:r w:rsidR="002637ED" w:rsidRPr="002637ED">
        <w:rPr>
          <w:rFonts w:ascii="Verdana" w:hAnsi="Verdana" w:cs="Verdana"/>
          <w:sz w:val="22"/>
          <w:szCs w:val="22"/>
          <w:lang w:val="ca-ES"/>
        </w:rPr>
        <w:t xml:space="preserve"> Alcalde fa)</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100/2012, de data 13 d’agost de 2012.-  Concessió de diversos permisos d’obres, de </w:t>
      </w:r>
      <w:proofErr w:type="spellStart"/>
      <w:r w:rsidRPr="00AB024D">
        <w:rPr>
          <w:rFonts w:ascii="Verdana" w:hAnsi="Verdana" w:cs="Verdana"/>
          <w:lang w:val="ca-ES"/>
        </w:rPr>
        <w:t>parcel.lació</w:t>
      </w:r>
      <w:proofErr w:type="spellEnd"/>
      <w:r w:rsidRPr="00AB024D">
        <w:rPr>
          <w:rFonts w:ascii="Verdana" w:hAnsi="Verdana" w:cs="Verdana"/>
          <w:lang w:val="ca-ES"/>
        </w:rPr>
        <w:t xml:space="preserve"> i ambiental.</w:t>
      </w:r>
    </w:p>
    <w:p w:rsidR="002637ED" w:rsidRPr="002637ED" w:rsidRDefault="000F720C" w:rsidP="002637ED">
      <w:pPr>
        <w:pStyle w:val="Prrafodelista"/>
        <w:numPr>
          <w:ilvl w:val="0"/>
          <w:numId w:val="23"/>
        </w:numPr>
        <w:spacing w:after="120" w:line="360" w:lineRule="auto"/>
        <w:ind w:left="714" w:hanging="357"/>
        <w:jc w:val="both"/>
        <w:rPr>
          <w:rFonts w:ascii="Verdana" w:hAnsi="Verdana" w:cs="Verdana"/>
          <w:sz w:val="22"/>
          <w:szCs w:val="22"/>
          <w:lang w:val="ca-ES"/>
        </w:rPr>
      </w:pPr>
      <w:r w:rsidRPr="00AB024D">
        <w:rPr>
          <w:rFonts w:ascii="Verdana" w:hAnsi="Verdana" w:cs="Verdana"/>
          <w:lang w:val="ca-ES"/>
        </w:rPr>
        <w:t>Decret  101/2012, de data 31 d’agost de 2012.- Contractació de socorrista Arnau Vendrell Mir per la piscina d’Ordal des del 3 de setembre al 9 de setembre de 2012.</w:t>
      </w:r>
      <w:r w:rsidR="002637ED" w:rsidRPr="002637ED">
        <w:rPr>
          <w:rFonts w:ascii="Verdana" w:hAnsi="Verdana" w:cs="Verdana"/>
          <w:sz w:val="22"/>
          <w:szCs w:val="22"/>
          <w:lang w:val="ca-ES"/>
        </w:rPr>
        <w:t xml:space="preserve"> </w:t>
      </w:r>
      <w:r w:rsidR="002637ED">
        <w:rPr>
          <w:rFonts w:ascii="Verdana" w:hAnsi="Verdana" w:cs="Verdana"/>
          <w:sz w:val="22"/>
          <w:szCs w:val="22"/>
          <w:lang w:val="ca-ES"/>
        </w:rPr>
        <w:t>(La</w:t>
      </w:r>
      <w:r w:rsidR="002637ED" w:rsidRPr="002637ED">
        <w:rPr>
          <w:rFonts w:ascii="Verdana" w:hAnsi="Verdana" w:cs="Verdana"/>
          <w:sz w:val="22"/>
          <w:szCs w:val="22"/>
          <w:lang w:val="ca-ES"/>
        </w:rPr>
        <w:t xml:space="preserve"> </w:t>
      </w:r>
      <w:proofErr w:type="spellStart"/>
      <w:r w:rsidR="002637ED" w:rsidRPr="002637ED">
        <w:rPr>
          <w:rFonts w:ascii="Verdana" w:hAnsi="Verdana" w:cs="Verdana"/>
          <w:sz w:val="22"/>
          <w:szCs w:val="22"/>
          <w:lang w:val="ca-ES"/>
        </w:rPr>
        <w:t>sr</w:t>
      </w:r>
      <w:r w:rsidR="002637ED">
        <w:rPr>
          <w:rFonts w:ascii="Verdana" w:hAnsi="Verdana" w:cs="Verdana"/>
          <w:sz w:val="22"/>
          <w:szCs w:val="22"/>
          <w:lang w:val="ca-ES"/>
        </w:rPr>
        <w:t>a</w:t>
      </w:r>
      <w:r w:rsidR="002637ED" w:rsidRPr="002637ED">
        <w:rPr>
          <w:rFonts w:ascii="Verdana" w:hAnsi="Verdana" w:cs="Verdana"/>
          <w:sz w:val="22"/>
          <w:szCs w:val="22"/>
          <w:lang w:val="ca-ES"/>
        </w:rPr>
        <w:t>.</w:t>
      </w:r>
      <w:proofErr w:type="spellEnd"/>
      <w:r w:rsidR="002637ED" w:rsidRPr="002637ED">
        <w:rPr>
          <w:rFonts w:ascii="Verdana" w:hAnsi="Verdana" w:cs="Verdana"/>
          <w:sz w:val="22"/>
          <w:szCs w:val="22"/>
          <w:lang w:val="ca-ES"/>
        </w:rPr>
        <w:t xml:space="preserve"> </w:t>
      </w:r>
      <w:r w:rsidR="002637ED">
        <w:rPr>
          <w:rFonts w:ascii="Verdana" w:hAnsi="Verdana" w:cs="Verdana"/>
          <w:sz w:val="22"/>
          <w:szCs w:val="22"/>
          <w:lang w:val="ca-ES"/>
        </w:rPr>
        <w:t>García</w:t>
      </w:r>
      <w:r w:rsidR="002637ED" w:rsidRPr="002637ED">
        <w:rPr>
          <w:rFonts w:ascii="Verdana" w:hAnsi="Verdana" w:cs="Verdana"/>
          <w:sz w:val="22"/>
          <w:szCs w:val="22"/>
          <w:lang w:val="ca-ES"/>
        </w:rPr>
        <w:t xml:space="preserve"> demana uns aclariments en relació a aquest decret que </w:t>
      </w:r>
      <w:r w:rsidR="002637ED">
        <w:rPr>
          <w:rFonts w:ascii="Verdana" w:hAnsi="Verdana" w:cs="Verdana"/>
          <w:sz w:val="22"/>
          <w:szCs w:val="22"/>
          <w:lang w:val="ca-ES"/>
        </w:rPr>
        <w:t xml:space="preserve">la </w:t>
      </w:r>
      <w:proofErr w:type="spellStart"/>
      <w:r w:rsidR="00B2107A">
        <w:rPr>
          <w:rFonts w:ascii="Verdana" w:hAnsi="Verdana" w:cs="Verdana"/>
          <w:sz w:val="22"/>
          <w:szCs w:val="22"/>
          <w:lang w:val="ca-ES"/>
        </w:rPr>
        <w:t>la</w:t>
      </w:r>
      <w:proofErr w:type="spellEnd"/>
      <w:r w:rsidR="002637ED">
        <w:rPr>
          <w:rFonts w:ascii="Verdana" w:hAnsi="Verdana" w:cs="Verdana"/>
          <w:sz w:val="22"/>
          <w:szCs w:val="22"/>
          <w:lang w:val="ca-ES"/>
        </w:rPr>
        <w:t xml:space="preserve"> </w:t>
      </w:r>
      <w:r w:rsidR="00B2107A">
        <w:rPr>
          <w:rFonts w:ascii="Verdana" w:hAnsi="Verdana" w:cs="Verdana"/>
          <w:sz w:val="22"/>
          <w:szCs w:val="22"/>
          <w:lang w:val="ca-ES"/>
        </w:rPr>
        <w:t>re</w:t>
      </w:r>
      <w:r w:rsidR="002637ED">
        <w:rPr>
          <w:rFonts w:ascii="Verdana" w:hAnsi="Verdana" w:cs="Verdana"/>
          <w:sz w:val="22"/>
          <w:szCs w:val="22"/>
          <w:lang w:val="ca-ES"/>
        </w:rPr>
        <w:t>gidora</w:t>
      </w:r>
      <w:r w:rsidR="00B2107A">
        <w:rPr>
          <w:rFonts w:ascii="Verdana" w:hAnsi="Verdana" w:cs="Verdana"/>
          <w:sz w:val="22"/>
          <w:szCs w:val="22"/>
          <w:lang w:val="ca-ES"/>
        </w:rPr>
        <w:t xml:space="preserve"> d’esports, </w:t>
      </w:r>
      <w:proofErr w:type="spellStart"/>
      <w:r w:rsidR="00B2107A">
        <w:rPr>
          <w:rFonts w:ascii="Verdana" w:hAnsi="Verdana" w:cs="Verdana"/>
          <w:sz w:val="22"/>
          <w:szCs w:val="22"/>
          <w:lang w:val="ca-ES"/>
        </w:rPr>
        <w:t>sra.</w:t>
      </w:r>
      <w:proofErr w:type="spellEnd"/>
      <w:r w:rsidR="00B2107A">
        <w:rPr>
          <w:rFonts w:ascii="Verdana" w:hAnsi="Verdana" w:cs="Verdana"/>
          <w:sz w:val="22"/>
          <w:szCs w:val="22"/>
          <w:lang w:val="ca-ES"/>
        </w:rPr>
        <w:t xml:space="preserve"> Soler</w:t>
      </w:r>
      <w:r w:rsidR="002637ED" w:rsidRPr="002637ED">
        <w:rPr>
          <w:rFonts w:ascii="Verdana" w:hAnsi="Verdana" w:cs="Verdana"/>
          <w:sz w:val="22"/>
          <w:szCs w:val="22"/>
          <w:lang w:val="ca-ES"/>
        </w:rPr>
        <w:t xml:space="preserve"> fa)</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102/2012, de data 3 de setembre de 2012.- </w:t>
      </w:r>
      <w:proofErr w:type="spellStart"/>
      <w:r w:rsidRPr="00AB024D">
        <w:rPr>
          <w:rFonts w:ascii="Verdana" w:hAnsi="Verdana" w:cs="Verdana"/>
          <w:lang w:val="ca-ES"/>
        </w:rPr>
        <w:t>Concessio</w:t>
      </w:r>
      <w:proofErr w:type="spellEnd"/>
      <w:r w:rsidRPr="00AB024D">
        <w:rPr>
          <w:rFonts w:ascii="Verdana" w:hAnsi="Verdana" w:cs="Verdana"/>
          <w:lang w:val="ca-ES"/>
        </w:rPr>
        <w:t xml:space="preserve"> de diversos permisos d’obres </w:t>
      </w:r>
      <w:proofErr w:type="spellStart"/>
      <w:r w:rsidRPr="00AB024D">
        <w:rPr>
          <w:rFonts w:ascii="Verdana" w:hAnsi="Verdana" w:cs="Verdana"/>
          <w:lang w:val="ca-ES"/>
        </w:rPr>
        <w:t>parcel.lació</w:t>
      </w:r>
      <w:proofErr w:type="spellEnd"/>
      <w:r w:rsidRPr="00AB024D">
        <w:rPr>
          <w:rFonts w:ascii="Verdana" w:hAnsi="Verdana" w:cs="Verdana"/>
          <w:lang w:val="ca-ES"/>
        </w:rPr>
        <w:t xml:space="preserve"> i ambientals.</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Decret 103/2012, de data 3 de setembre de 2012.- Delegació de funcions com a secretaria accidental a la senyora Esther Grases i Simón des del 3 de setembre al 16 de setembre de 2012</w:t>
      </w:r>
    </w:p>
    <w:p w:rsidR="000F720C" w:rsidRPr="00AB024D" w:rsidRDefault="000F720C" w:rsidP="00B77E88">
      <w:pPr>
        <w:pStyle w:val="Prrafodelista"/>
        <w:numPr>
          <w:ilvl w:val="0"/>
          <w:numId w:val="23"/>
        </w:numPr>
        <w:spacing w:after="120" w:line="360" w:lineRule="auto"/>
        <w:ind w:left="714" w:hanging="357"/>
        <w:jc w:val="both"/>
        <w:rPr>
          <w:rFonts w:ascii="Verdana" w:hAnsi="Verdana" w:cs="Verdana"/>
          <w:lang w:val="ca-ES"/>
        </w:rPr>
      </w:pPr>
      <w:r w:rsidRPr="00AB024D">
        <w:rPr>
          <w:rFonts w:ascii="Verdana" w:hAnsi="Verdana" w:cs="Verdana"/>
          <w:lang w:val="ca-ES"/>
        </w:rPr>
        <w:t xml:space="preserve">Decret 104/2012, de data 6 de setembre de 202.-Concessió de </w:t>
      </w:r>
      <w:proofErr w:type="spellStart"/>
      <w:r w:rsidRPr="00AB024D">
        <w:rPr>
          <w:rFonts w:ascii="Verdana" w:hAnsi="Verdana" w:cs="Verdana"/>
          <w:lang w:val="ca-ES"/>
        </w:rPr>
        <w:t>permísos</w:t>
      </w:r>
      <w:proofErr w:type="spellEnd"/>
      <w:r w:rsidRPr="00AB024D">
        <w:rPr>
          <w:rFonts w:ascii="Verdana" w:hAnsi="Verdana" w:cs="Verdana"/>
          <w:lang w:val="ca-ES"/>
        </w:rPr>
        <w:t xml:space="preserve"> d’obres, </w:t>
      </w:r>
      <w:proofErr w:type="spellStart"/>
      <w:r w:rsidRPr="00AB024D">
        <w:rPr>
          <w:rFonts w:ascii="Verdana" w:hAnsi="Verdana" w:cs="Verdana"/>
          <w:lang w:val="ca-ES"/>
        </w:rPr>
        <w:t>parcel.lació</w:t>
      </w:r>
      <w:proofErr w:type="spellEnd"/>
      <w:r w:rsidRPr="00AB024D">
        <w:rPr>
          <w:rFonts w:ascii="Verdana" w:hAnsi="Verdana" w:cs="Verdana"/>
          <w:lang w:val="ca-ES"/>
        </w:rPr>
        <w:t xml:space="preserve"> i ambientals.</w:t>
      </w:r>
    </w:p>
    <w:p w:rsidR="000F720C" w:rsidRPr="00AB024D" w:rsidRDefault="000F720C" w:rsidP="00326160">
      <w:pPr>
        <w:jc w:val="both"/>
        <w:rPr>
          <w:rFonts w:ascii="Verdana" w:hAnsi="Verdana" w:cs="Verdana"/>
          <w:b/>
          <w:lang w:val="ca-ES"/>
        </w:rPr>
      </w:pPr>
    </w:p>
    <w:p w:rsidR="000F720C" w:rsidRPr="00AB024D" w:rsidRDefault="000F720C" w:rsidP="00326160">
      <w:pPr>
        <w:jc w:val="both"/>
        <w:rPr>
          <w:rFonts w:ascii="Verdana" w:hAnsi="Verdana" w:cs="Verdana"/>
          <w:b/>
          <w:lang w:val="ca-ES"/>
        </w:rPr>
      </w:pPr>
      <w:r w:rsidRPr="00AB024D">
        <w:rPr>
          <w:rFonts w:ascii="Verdana" w:hAnsi="Verdana" w:cs="Verdana"/>
          <w:b/>
          <w:lang w:val="ca-ES"/>
        </w:rPr>
        <w:t>13.- Precs i preguntes.</w:t>
      </w:r>
    </w:p>
    <w:p w:rsidR="000F720C" w:rsidRDefault="000F720C" w:rsidP="000B4655">
      <w:pPr>
        <w:jc w:val="both"/>
        <w:rPr>
          <w:rFonts w:ascii="Verdana" w:hAnsi="Verdana" w:cs="Verdana"/>
          <w:lang w:val="ca-ES"/>
        </w:rPr>
      </w:pPr>
    </w:p>
    <w:p w:rsidR="00B2107A" w:rsidRDefault="00B2107A" w:rsidP="00B74611">
      <w:pPr>
        <w:spacing w:line="360" w:lineRule="auto"/>
        <w:jc w:val="both"/>
        <w:rPr>
          <w:rFonts w:ascii="Verdana" w:hAnsi="Verdana" w:cs="Verdana"/>
          <w:lang w:val="ca-ES"/>
        </w:rPr>
      </w:pPr>
      <w:r>
        <w:rPr>
          <w:rFonts w:ascii="Verdana" w:hAnsi="Verdana" w:cs="Verdana"/>
          <w:lang w:val="ca-ES"/>
        </w:rPr>
        <w:t xml:space="preserve">La </w:t>
      </w:r>
      <w:proofErr w:type="spellStart"/>
      <w:r>
        <w:rPr>
          <w:rFonts w:ascii="Verdana" w:hAnsi="Verdana" w:cs="Verdana"/>
          <w:lang w:val="ca-ES"/>
        </w:rPr>
        <w:t>sra.</w:t>
      </w:r>
      <w:proofErr w:type="spellEnd"/>
      <w:r>
        <w:rPr>
          <w:rFonts w:ascii="Verdana" w:hAnsi="Verdana" w:cs="Verdana"/>
          <w:lang w:val="ca-ES"/>
        </w:rPr>
        <w:t xml:space="preserve"> Morera pregunta per un solar del carrer Verge de Montserrat d’Ordal en el qual, segons uns veïns, han aparegut rates.</w:t>
      </w:r>
    </w:p>
    <w:p w:rsidR="00B2107A" w:rsidRDefault="00B2107A" w:rsidP="00B74611">
      <w:pPr>
        <w:spacing w:line="360" w:lineRule="auto"/>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Ràfols contesta que aquest solar ha estat netejat en part per la propietat però no en la seva totalitat i l’ajuntament farà el seguiment oportú de la denúncia dels particulars i actuarà en conseqüència.</w:t>
      </w:r>
    </w:p>
    <w:p w:rsidR="00B2107A" w:rsidRDefault="00B2107A" w:rsidP="00B74611">
      <w:pPr>
        <w:spacing w:line="360" w:lineRule="auto"/>
        <w:jc w:val="both"/>
        <w:rPr>
          <w:rFonts w:ascii="Verdana" w:hAnsi="Verdana" w:cs="Verdana"/>
          <w:lang w:val="ca-ES"/>
        </w:rPr>
      </w:pPr>
      <w:r>
        <w:rPr>
          <w:rFonts w:ascii="Verdana" w:hAnsi="Verdana" w:cs="Verdana"/>
          <w:lang w:val="ca-ES"/>
        </w:rPr>
        <w:lastRenderedPageBreak/>
        <w:t xml:space="preserve">La </w:t>
      </w:r>
      <w:proofErr w:type="spellStart"/>
      <w:r>
        <w:rPr>
          <w:rFonts w:ascii="Verdana" w:hAnsi="Verdana" w:cs="Verdana"/>
          <w:lang w:val="ca-ES"/>
        </w:rPr>
        <w:t>sra.</w:t>
      </w:r>
      <w:proofErr w:type="spellEnd"/>
      <w:r>
        <w:rPr>
          <w:rFonts w:ascii="Verdana" w:hAnsi="Verdana" w:cs="Verdana"/>
          <w:lang w:val="ca-ES"/>
        </w:rPr>
        <w:t xml:space="preserve"> Morera pregunta per les millores previstes del camí d’accés a Can Batista i el </w:t>
      </w:r>
      <w:proofErr w:type="spellStart"/>
      <w:r>
        <w:rPr>
          <w:rFonts w:ascii="Verdana" w:hAnsi="Verdana" w:cs="Verdana"/>
          <w:lang w:val="ca-ES"/>
        </w:rPr>
        <w:t>sr.</w:t>
      </w:r>
      <w:proofErr w:type="spellEnd"/>
      <w:r>
        <w:rPr>
          <w:rFonts w:ascii="Verdana" w:hAnsi="Verdana" w:cs="Verdana"/>
          <w:lang w:val="ca-ES"/>
        </w:rPr>
        <w:t xml:space="preserve"> Alcalde contesta que s’ha demanat de Diputació la redacció del projecte corresponent.</w:t>
      </w:r>
    </w:p>
    <w:p w:rsidR="00B2107A" w:rsidRDefault="00B2107A" w:rsidP="00B74611">
      <w:pPr>
        <w:spacing w:line="360" w:lineRule="auto"/>
        <w:jc w:val="both"/>
        <w:rPr>
          <w:rFonts w:ascii="Verdana" w:hAnsi="Verdana" w:cs="Verdana"/>
          <w:lang w:val="ca-ES"/>
        </w:rPr>
      </w:pPr>
      <w:r>
        <w:rPr>
          <w:rFonts w:ascii="Verdana" w:hAnsi="Verdana" w:cs="Verdana"/>
          <w:lang w:val="ca-ES"/>
        </w:rPr>
        <w:t xml:space="preserve">La </w:t>
      </w:r>
      <w:proofErr w:type="spellStart"/>
      <w:r>
        <w:rPr>
          <w:rFonts w:ascii="Verdana" w:hAnsi="Verdana" w:cs="Verdana"/>
          <w:lang w:val="ca-ES"/>
        </w:rPr>
        <w:t>sra.</w:t>
      </w:r>
      <w:proofErr w:type="spellEnd"/>
      <w:r>
        <w:rPr>
          <w:rFonts w:ascii="Verdana" w:hAnsi="Verdana" w:cs="Verdana"/>
          <w:lang w:val="ca-ES"/>
        </w:rPr>
        <w:t xml:space="preserve"> Morera demana que en els plens cap regidor falti el respecte a cap company de consistori en les seves intervencions i s’evitin les acusacions personals, com</w:t>
      </w:r>
      <w:r w:rsidR="00E73AC9">
        <w:rPr>
          <w:rFonts w:ascii="Verdana" w:hAnsi="Verdana" w:cs="Verdana"/>
          <w:lang w:val="ca-ES"/>
        </w:rPr>
        <w:t xml:space="preserve"> ha passat en el seu cas amb motiu de tractar temes relacionats amb el banc de Santander o amb el  </w:t>
      </w:r>
      <w:proofErr w:type="spellStart"/>
      <w:r w:rsidR="00E73AC9">
        <w:rPr>
          <w:rFonts w:ascii="Verdana" w:hAnsi="Verdana" w:cs="Verdana"/>
          <w:lang w:val="ca-ES"/>
        </w:rPr>
        <w:t>sr.</w:t>
      </w:r>
      <w:proofErr w:type="spellEnd"/>
      <w:r w:rsidR="00E73AC9">
        <w:rPr>
          <w:rFonts w:ascii="Verdana" w:hAnsi="Verdana" w:cs="Verdana"/>
          <w:lang w:val="ca-ES"/>
        </w:rPr>
        <w:t xml:space="preserve"> Mata en aquest propi ple.</w:t>
      </w:r>
    </w:p>
    <w:p w:rsidR="00E73AC9" w:rsidRDefault="00E73AC9" w:rsidP="00B74611">
      <w:pPr>
        <w:spacing w:line="360" w:lineRule="auto"/>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Bertran pregunta pels continguts de la pàgina web de l’ajuntament on hi ha molta informació no accessible o no completa, com ara les ordenances fiscals, les actes del ple o de la Junta de Govern, les retribucions dels regidors o dels grups municipals i torna a demanar que es faci una relació de les mocions presentades i aprovades per la corporació. Considera que la poca qualitat de la pàgina web perjudica la imatge de l’ajuntament.</w:t>
      </w:r>
    </w:p>
    <w:p w:rsidR="00E73AC9" w:rsidRDefault="00E73AC9" w:rsidP="00B74611">
      <w:pPr>
        <w:spacing w:line="360" w:lineRule="auto"/>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Alcalde hi està d’acord amb el </w:t>
      </w:r>
      <w:proofErr w:type="spellStart"/>
      <w:r>
        <w:rPr>
          <w:rFonts w:ascii="Verdana" w:hAnsi="Verdana" w:cs="Verdana"/>
          <w:lang w:val="ca-ES"/>
        </w:rPr>
        <w:t>sr.</w:t>
      </w:r>
      <w:proofErr w:type="spellEnd"/>
      <w:r>
        <w:rPr>
          <w:rFonts w:ascii="Verdana" w:hAnsi="Verdana" w:cs="Verdana"/>
          <w:lang w:val="ca-ES"/>
        </w:rPr>
        <w:t xml:space="preserve"> Bertran i manifesta que l’equip de govern s’està replantejant la rescissió del contracte amb l’empresa autora de la citada pàgina.</w:t>
      </w:r>
    </w:p>
    <w:p w:rsidR="00E73AC9" w:rsidRPr="00CB1B06" w:rsidRDefault="00E73AC9" w:rsidP="00B74611">
      <w:pPr>
        <w:spacing w:line="360" w:lineRule="auto"/>
        <w:ind w:right="-1"/>
        <w:jc w:val="both"/>
        <w:rPr>
          <w:rFonts w:ascii="Verdana" w:hAnsi="Verdana" w:cs="Verdana"/>
          <w:lang w:val="ca-ES"/>
        </w:rPr>
      </w:pPr>
      <w:r w:rsidRPr="00CB1B06">
        <w:rPr>
          <w:rFonts w:ascii="Verdana" w:hAnsi="Verdana" w:cs="Verdana"/>
          <w:lang w:val="ca-ES"/>
        </w:rPr>
        <w:t xml:space="preserve">El </w:t>
      </w:r>
      <w:proofErr w:type="spellStart"/>
      <w:r w:rsidRPr="00CB1B06">
        <w:rPr>
          <w:rFonts w:ascii="Verdana" w:hAnsi="Verdana" w:cs="Verdana"/>
          <w:lang w:val="ca-ES"/>
        </w:rPr>
        <w:t>sr.</w:t>
      </w:r>
      <w:proofErr w:type="spellEnd"/>
      <w:r w:rsidRPr="00CB1B06">
        <w:rPr>
          <w:rFonts w:ascii="Verdana" w:hAnsi="Verdana" w:cs="Verdana"/>
          <w:lang w:val="ca-ES"/>
        </w:rPr>
        <w:t xml:space="preserve"> Bertran pregunta, en relació al nucli de Lavern, sobre el camí de Can Almirall, sobre el deteriorament de les escales de </w:t>
      </w:r>
      <w:r w:rsidR="00CB1B06">
        <w:rPr>
          <w:rFonts w:ascii="Verdana" w:hAnsi="Verdana" w:cs="Verdana"/>
          <w:lang w:val="ca-ES"/>
        </w:rPr>
        <w:t>la Font Clara</w:t>
      </w:r>
      <w:r w:rsidRPr="00CB1B06">
        <w:rPr>
          <w:rFonts w:ascii="Verdana" w:hAnsi="Verdana" w:cs="Verdana"/>
          <w:lang w:val="ca-ES"/>
        </w:rPr>
        <w:t xml:space="preserve">, sobre l’abocador del camí de </w:t>
      </w:r>
      <w:r w:rsidR="00CB1B06">
        <w:rPr>
          <w:rFonts w:ascii="Verdana" w:hAnsi="Verdana" w:cs="Verdana"/>
          <w:lang w:val="ca-ES"/>
        </w:rPr>
        <w:t>Can Savall</w:t>
      </w:r>
      <w:r w:rsidRPr="00CB1B06">
        <w:rPr>
          <w:rFonts w:ascii="Verdana" w:hAnsi="Verdana" w:cs="Verdana"/>
          <w:lang w:val="ca-ES"/>
        </w:rPr>
        <w:t xml:space="preserve"> i sobre la realització d’unes festes raves a </w:t>
      </w:r>
      <w:r w:rsidR="00CB1B06">
        <w:rPr>
          <w:rFonts w:ascii="Verdana" w:hAnsi="Verdana" w:cs="Verdana"/>
          <w:lang w:val="ca-ES"/>
        </w:rPr>
        <w:t>les zones de les escoles,</w:t>
      </w:r>
      <w:r w:rsidRPr="00CB1B06">
        <w:rPr>
          <w:rFonts w:ascii="Verdana" w:hAnsi="Verdana" w:cs="Verdana"/>
          <w:lang w:val="ca-ES"/>
        </w:rPr>
        <w:t xml:space="preserve"> que han provocat molèsties entre els veïns.</w:t>
      </w:r>
    </w:p>
    <w:p w:rsidR="00E73AC9" w:rsidRPr="00AB024D" w:rsidRDefault="00E73AC9" w:rsidP="00B74611">
      <w:pPr>
        <w:spacing w:line="360" w:lineRule="auto"/>
        <w:ind w:right="-1"/>
        <w:jc w:val="both"/>
        <w:rPr>
          <w:rFonts w:ascii="Verdana" w:hAnsi="Verdana" w:cs="Verdana"/>
          <w:lang w:val="ca-ES"/>
        </w:rPr>
      </w:pPr>
      <w:r w:rsidRPr="00B74611">
        <w:rPr>
          <w:rFonts w:ascii="Verdana" w:hAnsi="Verdana" w:cs="Verdana"/>
          <w:lang w:val="ca-ES"/>
        </w:rPr>
        <w:t xml:space="preserve">El </w:t>
      </w:r>
      <w:proofErr w:type="spellStart"/>
      <w:r w:rsidRPr="00B74611">
        <w:rPr>
          <w:rFonts w:ascii="Verdana" w:hAnsi="Verdana" w:cs="Verdana"/>
          <w:lang w:val="ca-ES"/>
        </w:rPr>
        <w:t>sr.</w:t>
      </w:r>
      <w:proofErr w:type="spellEnd"/>
      <w:r w:rsidRPr="00B74611">
        <w:rPr>
          <w:rFonts w:ascii="Verdana" w:hAnsi="Verdana" w:cs="Verdana"/>
          <w:lang w:val="ca-ES"/>
        </w:rPr>
        <w:t xml:space="preserve"> Alcalde manifesta que és conscient de l’estat del camí de Can Almirall, que l’abocador de </w:t>
      </w:r>
      <w:r w:rsidR="00B74611">
        <w:rPr>
          <w:rFonts w:ascii="Verdana" w:hAnsi="Verdana" w:cs="Verdana"/>
          <w:lang w:val="ca-ES"/>
        </w:rPr>
        <w:t>Can Savall</w:t>
      </w:r>
      <w:r w:rsidRPr="00B74611">
        <w:rPr>
          <w:rFonts w:ascii="Verdana" w:hAnsi="Verdana" w:cs="Verdana"/>
          <w:lang w:val="ca-ES"/>
        </w:rPr>
        <w:t xml:space="preserve"> s’avisarà als agents forestals per actuar-hi</w:t>
      </w:r>
      <w:r w:rsidR="00F15187" w:rsidRPr="00B74611">
        <w:rPr>
          <w:rFonts w:ascii="Verdana" w:hAnsi="Verdana" w:cs="Verdana"/>
          <w:lang w:val="ca-ES"/>
        </w:rPr>
        <w:t xml:space="preserve"> i que les festes raves són competència sancionadora dels mossos d’esquadra, que compten amb els mitjans adients per evitar-les.</w:t>
      </w:r>
    </w:p>
    <w:p w:rsidR="000F720C" w:rsidRDefault="000F720C" w:rsidP="00B74611">
      <w:pPr>
        <w:spacing w:line="360" w:lineRule="auto"/>
        <w:ind w:right="-1"/>
        <w:jc w:val="both"/>
        <w:rPr>
          <w:rFonts w:ascii="Verdana" w:hAnsi="Verdana" w:cs="Verdana"/>
          <w:lang w:val="ca-ES"/>
        </w:rPr>
      </w:pPr>
      <w:r w:rsidRPr="00AB024D">
        <w:rPr>
          <w:rFonts w:ascii="Verdana" w:hAnsi="Verdana" w:cs="Verdana"/>
          <w:lang w:val="ca-ES"/>
        </w:rPr>
        <w:t xml:space="preserve"> </w:t>
      </w:r>
      <w:r w:rsidR="00F15187">
        <w:rPr>
          <w:rFonts w:ascii="Verdana" w:hAnsi="Verdana" w:cs="Verdana"/>
          <w:lang w:val="ca-ES"/>
        </w:rPr>
        <w:t xml:space="preserve">El </w:t>
      </w:r>
      <w:proofErr w:type="spellStart"/>
      <w:r w:rsidR="00F15187">
        <w:rPr>
          <w:rFonts w:ascii="Verdana" w:hAnsi="Verdana" w:cs="Verdana"/>
          <w:lang w:val="ca-ES"/>
        </w:rPr>
        <w:t>sr.</w:t>
      </w:r>
      <w:proofErr w:type="spellEnd"/>
      <w:r w:rsidR="00F15187">
        <w:rPr>
          <w:rFonts w:ascii="Verdana" w:hAnsi="Verdana" w:cs="Verdana"/>
          <w:lang w:val="ca-ES"/>
        </w:rPr>
        <w:t xml:space="preserve"> Bertran pregunta per les hores extres de la brigada d’obres i com s’actuarà en un any de contenció en la despesa com ha de ser el 2013 en relació a aquest tema.</w:t>
      </w:r>
    </w:p>
    <w:p w:rsidR="00F15187" w:rsidRDefault="00F15187" w:rsidP="00B74611">
      <w:pPr>
        <w:spacing w:line="360" w:lineRule="auto"/>
        <w:ind w:right="-1"/>
        <w:jc w:val="both"/>
        <w:rPr>
          <w:rFonts w:ascii="Verdana" w:hAnsi="Verdana" w:cs="Verdana"/>
          <w:lang w:val="ca-ES"/>
        </w:rPr>
      </w:pPr>
      <w:r>
        <w:rPr>
          <w:rFonts w:ascii="Verdana" w:hAnsi="Verdana" w:cs="Verdana"/>
          <w:lang w:val="ca-ES"/>
        </w:rPr>
        <w:lastRenderedPageBreak/>
        <w:t xml:space="preserve">El </w:t>
      </w:r>
      <w:proofErr w:type="spellStart"/>
      <w:r>
        <w:rPr>
          <w:rFonts w:ascii="Verdana" w:hAnsi="Verdana" w:cs="Verdana"/>
          <w:lang w:val="ca-ES"/>
        </w:rPr>
        <w:t>sr.</w:t>
      </w:r>
      <w:proofErr w:type="spellEnd"/>
      <w:r>
        <w:rPr>
          <w:rFonts w:ascii="Verdana" w:hAnsi="Verdana" w:cs="Verdana"/>
          <w:lang w:val="ca-ES"/>
        </w:rPr>
        <w:t xml:space="preserve"> Planas contesta que les hores extres han desaparegut gairebé totes llevat de les imprescindibles de la brigada d’obres quan actua en dies festius o en esdeveniments excepcionals, havent-se rebaixat en relació a períodes anteriors moltíssim.</w:t>
      </w:r>
    </w:p>
    <w:p w:rsidR="00F15187" w:rsidRDefault="00F15187" w:rsidP="00B74611">
      <w:pPr>
        <w:spacing w:line="360" w:lineRule="auto"/>
        <w:ind w:right="-1"/>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Bertran pregunta per les subvencions a les entitats culturals i esportives, quins són els criteris que se segueixen per atorgar-les, si han variat aquests en relació a la política de l’anterior equip de govern, si per a 2013 es mantindran o es rebaixaran o augmentaran.</w:t>
      </w:r>
    </w:p>
    <w:p w:rsidR="00F15187" w:rsidRDefault="00F15187" w:rsidP="00B74611">
      <w:pPr>
        <w:spacing w:line="360" w:lineRule="auto"/>
        <w:ind w:right="-1"/>
        <w:jc w:val="both"/>
        <w:rPr>
          <w:rFonts w:ascii="Verdana" w:hAnsi="Verdana" w:cs="Verdana"/>
          <w:lang w:val="ca-ES"/>
        </w:rPr>
      </w:pPr>
      <w:r w:rsidRPr="00C724A1">
        <w:rPr>
          <w:rFonts w:ascii="Verdana" w:hAnsi="Verdana" w:cs="Verdana"/>
          <w:lang w:val="ca-ES"/>
        </w:rPr>
        <w:t xml:space="preserve">El </w:t>
      </w:r>
      <w:proofErr w:type="spellStart"/>
      <w:r w:rsidRPr="00C724A1">
        <w:rPr>
          <w:rFonts w:ascii="Verdana" w:hAnsi="Verdana" w:cs="Verdana"/>
          <w:lang w:val="ca-ES"/>
        </w:rPr>
        <w:t>sr.</w:t>
      </w:r>
      <w:proofErr w:type="spellEnd"/>
      <w:r w:rsidRPr="00C724A1">
        <w:rPr>
          <w:rFonts w:ascii="Verdana" w:hAnsi="Verdana" w:cs="Verdana"/>
          <w:lang w:val="ca-ES"/>
        </w:rPr>
        <w:t xml:space="preserve"> Ràfols contesta que l’Ateneu d’Ordal, per confeccionar la seva revista, és l’únic que cobra una </w:t>
      </w:r>
      <w:r w:rsidR="00DD34D4" w:rsidRPr="00C724A1">
        <w:rPr>
          <w:rFonts w:ascii="Verdana" w:hAnsi="Verdana" w:cs="Verdana"/>
          <w:lang w:val="ca-ES"/>
        </w:rPr>
        <w:t xml:space="preserve">subvenció i que els augments de </w:t>
      </w:r>
      <w:r w:rsidRPr="00C724A1">
        <w:rPr>
          <w:rFonts w:ascii="Verdana" w:hAnsi="Verdana" w:cs="Verdana"/>
          <w:lang w:val="ca-ES"/>
        </w:rPr>
        <w:t xml:space="preserve">les que corresponen a festes majors es deu al fet que l’any 2004 es varen signar tot un seguit de convenis amb les </w:t>
      </w:r>
      <w:proofErr w:type="spellStart"/>
      <w:r w:rsidRPr="00C724A1">
        <w:rPr>
          <w:rFonts w:ascii="Verdana" w:hAnsi="Verdana" w:cs="Verdana"/>
          <w:lang w:val="ca-ES"/>
        </w:rPr>
        <w:t>entitas</w:t>
      </w:r>
      <w:proofErr w:type="spellEnd"/>
      <w:r w:rsidRPr="00C724A1">
        <w:rPr>
          <w:rFonts w:ascii="Verdana" w:hAnsi="Verdana" w:cs="Verdana"/>
          <w:lang w:val="ca-ES"/>
        </w:rPr>
        <w:t xml:space="preserve"> als quals l’ajuntament ve obligat</w:t>
      </w:r>
      <w:r w:rsidR="00DD34D4" w:rsidRPr="00C724A1">
        <w:rPr>
          <w:rFonts w:ascii="Verdana" w:hAnsi="Verdana" w:cs="Verdana"/>
          <w:lang w:val="ca-ES"/>
        </w:rPr>
        <w:t>, que foren fets amb una vigència de 20 anys però que s’estudia revisar-los atenent a la situació econòmica actual.</w:t>
      </w:r>
    </w:p>
    <w:p w:rsidR="00DD34D4" w:rsidRDefault="00DD34D4" w:rsidP="00B74611">
      <w:pPr>
        <w:spacing w:line="360" w:lineRule="auto"/>
        <w:ind w:right="-1"/>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Bertran pregunta per la denúncia de sorolls efectuada per la </w:t>
      </w:r>
      <w:proofErr w:type="spellStart"/>
      <w:r>
        <w:rPr>
          <w:rFonts w:ascii="Verdana" w:hAnsi="Verdana" w:cs="Verdana"/>
          <w:lang w:val="ca-ES"/>
        </w:rPr>
        <w:t>sra.</w:t>
      </w:r>
      <w:proofErr w:type="spellEnd"/>
      <w:r>
        <w:rPr>
          <w:rFonts w:ascii="Verdana" w:hAnsi="Verdana" w:cs="Verdana"/>
          <w:lang w:val="ca-ES"/>
        </w:rPr>
        <w:t xml:space="preserve"> Rosa Vendrell.</w:t>
      </w:r>
    </w:p>
    <w:p w:rsidR="00DD34D4" w:rsidRDefault="00DD34D4" w:rsidP="00B74611">
      <w:pPr>
        <w:spacing w:line="360" w:lineRule="auto"/>
        <w:ind w:right="-1"/>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Ros contesta que les </w:t>
      </w:r>
      <w:proofErr w:type="spellStart"/>
      <w:r>
        <w:rPr>
          <w:rFonts w:ascii="Verdana" w:hAnsi="Verdana" w:cs="Verdana"/>
          <w:lang w:val="ca-ES"/>
        </w:rPr>
        <w:t>medicions</w:t>
      </w:r>
      <w:proofErr w:type="spellEnd"/>
      <w:r>
        <w:rPr>
          <w:rFonts w:ascii="Verdana" w:hAnsi="Verdana" w:cs="Verdana"/>
          <w:lang w:val="ca-ES"/>
        </w:rPr>
        <w:t xml:space="preserve"> efectuades per l’enginyer municipal han donat resultats per sota dels valors legalment admissibles.</w:t>
      </w:r>
    </w:p>
    <w:p w:rsidR="00DD34D4" w:rsidRDefault="00DD34D4" w:rsidP="00B74611">
      <w:pPr>
        <w:spacing w:line="360" w:lineRule="auto"/>
        <w:ind w:right="-1"/>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Alcalde afirma que s’enviarà còpia de l’informe tècnic emès a tots els grups municipals per al seu coneixement, manifestant alhora que encara que el soroll sigui legal no vol dir que no molesti.</w:t>
      </w:r>
    </w:p>
    <w:p w:rsidR="00DD34D4" w:rsidRDefault="00DD34D4" w:rsidP="00B74611">
      <w:pPr>
        <w:spacing w:line="360" w:lineRule="auto"/>
        <w:ind w:right="-1"/>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Bertran pregunta per unes imatges de l’església dels Cassots que han estat retirades pel mossèn d’Ordal.</w:t>
      </w:r>
    </w:p>
    <w:p w:rsidR="00DD34D4" w:rsidRDefault="00DD34D4" w:rsidP="00B74611">
      <w:pPr>
        <w:spacing w:line="360" w:lineRule="auto"/>
        <w:ind w:right="-1"/>
        <w:jc w:val="both"/>
        <w:rPr>
          <w:rFonts w:ascii="Verdana" w:hAnsi="Verdana" w:cs="Verdana"/>
          <w:lang w:val="ca-ES"/>
        </w:rPr>
      </w:pPr>
      <w:r>
        <w:rPr>
          <w:rFonts w:ascii="Verdana" w:hAnsi="Verdana" w:cs="Verdana"/>
          <w:lang w:val="ca-ES"/>
        </w:rPr>
        <w:t xml:space="preserve">La </w:t>
      </w:r>
      <w:proofErr w:type="spellStart"/>
      <w:r>
        <w:rPr>
          <w:rFonts w:ascii="Verdana" w:hAnsi="Verdana" w:cs="Verdana"/>
          <w:lang w:val="ca-ES"/>
        </w:rPr>
        <w:t>sra.</w:t>
      </w:r>
      <w:proofErr w:type="spellEnd"/>
      <w:r>
        <w:rPr>
          <w:rFonts w:ascii="Verdana" w:hAnsi="Verdana" w:cs="Verdana"/>
          <w:lang w:val="ca-ES"/>
        </w:rPr>
        <w:t xml:space="preserve"> Morera manifesta que l’església cau i el mossèn ha pensat en prevenir aquestes imatges duent-les a altres esglésies.</w:t>
      </w:r>
    </w:p>
    <w:p w:rsidR="00DD34D4" w:rsidRDefault="0055140F" w:rsidP="00B74611">
      <w:pPr>
        <w:spacing w:line="360" w:lineRule="auto"/>
        <w:ind w:right="-1"/>
        <w:jc w:val="both"/>
        <w:rPr>
          <w:rFonts w:ascii="Verdana" w:hAnsi="Verdana" w:cs="Verdana"/>
          <w:lang w:val="ca-ES"/>
        </w:rPr>
      </w:pPr>
      <w:r>
        <w:rPr>
          <w:rFonts w:ascii="Verdana" w:hAnsi="Verdana" w:cs="Verdana"/>
          <w:lang w:val="ca-ES"/>
        </w:rPr>
        <w:t xml:space="preserve">Finalment, el </w:t>
      </w:r>
      <w:proofErr w:type="spellStart"/>
      <w:r>
        <w:rPr>
          <w:rFonts w:ascii="Verdana" w:hAnsi="Verdana" w:cs="Verdana"/>
          <w:lang w:val="ca-ES"/>
        </w:rPr>
        <w:t>sr.</w:t>
      </w:r>
      <w:proofErr w:type="spellEnd"/>
      <w:r>
        <w:rPr>
          <w:rFonts w:ascii="Verdana" w:hAnsi="Verdana" w:cs="Verdana"/>
          <w:lang w:val="ca-ES"/>
        </w:rPr>
        <w:t xml:space="preserve"> Bertran demana que, per escrit, l’equip de govern contesti a la pregunta de quan han costat els concerts  Nits a la Fresca d’enguany, tenint en compte la </w:t>
      </w:r>
      <w:r w:rsidR="00F33C4C">
        <w:rPr>
          <w:rFonts w:ascii="Verdana" w:hAnsi="Verdana" w:cs="Verdana"/>
          <w:lang w:val="ca-ES"/>
        </w:rPr>
        <w:t>conjuntura</w:t>
      </w:r>
      <w:r>
        <w:rPr>
          <w:rFonts w:ascii="Verdana" w:hAnsi="Verdana" w:cs="Verdana"/>
          <w:lang w:val="ca-ES"/>
        </w:rPr>
        <w:t xml:space="preserve"> econòmica en la què ens trobem.</w:t>
      </w:r>
    </w:p>
    <w:p w:rsidR="0055140F" w:rsidRDefault="0055140F" w:rsidP="00B74611">
      <w:pPr>
        <w:spacing w:line="360" w:lineRule="auto"/>
        <w:ind w:right="-1"/>
        <w:jc w:val="both"/>
        <w:rPr>
          <w:rFonts w:ascii="Verdana" w:hAnsi="Verdana" w:cs="Verdana"/>
          <w:lang w:val="ca-ES"/>
        </w:rPr>
      </w:pPr>
      <w:r>
        <w:rPr>
          <w:rFonts w:ascii="Verdana" w:hAnsi="Verdana" w:cs="Verdana"/>
          <w:lang w:val="ca-ES"/>
        </w:rPr>
        <w:lastRenderedPageBreak/>
        <w:t xml:space="preserve">La </w:t>
      </w:r>
      <w:proofErr w:type="spellStart"/>
      <w:r>
        <w:rPr>
          <w:rFonts w:ascii="Verdana" w:hAnsi="Verdana" w:cs="Verdana"/>
          <w:lang w:val="ca-ES"/>
        </w:rPr>
        <w:t>sra.</w:t>
      </w:r>
      <w:proofErr w:type="spellEnd"/>
      <w:r>
        <w:rPr>
          <w:rFonts w:ascii="Verdana" w:hAnsi="Verdana" w:cs="Verdana"/>
          <w:lang w:val="ca-ES"/>
        </w:rPr>
        <w:t xml:space="preserve"> García pregunta si ha un protocol sobre els actes oficials que es fan en el municipi doncs per conèixer els corresponents a la Diada del passat dia 11 es va tenir que assabentar a la barra del bar de la piscina municipal i fa palesa una queixa en relació a la revista municipal doncs l’escrit del grup d’ERC es va fer el dia 16 d’agost i a hores d’ara la revista encara no ha sortit.</w:t>
      </w:r>
    </w:p>
    <w:p w:rsidR="0055140F" w:rsidRDefault="0055140F" w:rsidP="00B74611">
      <w:pPr>
        <w:spacing w:line="360" w:lineRule="auto"/>
        <w:ind w:right="-1"/>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Alcalde contesta que les baixes laborals en el personal de l’ajuntament fa que alguns temes s’hagin endarrerit.</w:t>
      </w:r>
    </w:p>
    <w:p w:rsidR="00DD34D4" w:rsidRPr="00AB024D" w:rsidRDefault="00DD34D4" w:rsidP="00DB28FE">
      <w:pPr>
        <w:spacing w:line="360" w:lineRule="auto"/>
        <w:ind w:right="-1"/>
        <w:jc w:val="both"/>
        <w:rPr>
          <w:rFonts w:ascii="Verdana" w:hAnsi="Verdana"/>
          <w:bCs/>
          <w:i/>
          <w:sz w:val="20"/>
          <w:szCs w:val="20"/>
          <w:lang w:val="ca-ES"/>
        </w:rPr>
      </w:pPr>
    </w:p>
    <w:p w:rsidR="000F720C" w:rsidRPr="00AB024D" w:rsidRDefault="009C7A9E" w:rsidP="001A52A8">
      <w:pPr>
        <w:spacing w:after="0" w:line="360" w:lineRule="auto"/>
        <w:ind w:right="-1"/>
        <w:jc w:val="both"/>
        <w:rPr>
          <w:rFonts w:ascii="Verdana" w:hAnsi="Verdana"/>
          <w:b/>
          <w:bCs/>
          <w:lang w:val="ca-ES"/>
        </w:rPr>
      </w:pPr>
      <w:r w:rsidRPr="00AB024D">
        <w:rPr>
          <w:rFonts w:ascii="Verdana" w:hAnsi="Verdana"/>
          <w:bCs/>
          <w:i/>
          <w:sz w:val="20"/>
          <w:szCs w:val="20"/>
          <w:lang w:val="ca-ES"/>
        </w:rPr>
        <w:t xml:space="preserve"> </w:t>
      </w:r>
    </w:p>
    <w:p w:rsidR="000F720C" w:rsidRPr="00AB024D" w:rsidRDefault="000F720C" w:rsidP="001A52A8">
      <w:pPr>
        <w:spacing w:after="0" w:line="360" w:lineRule="auto"/>
        <w:ind w:right="-1"/>
        <w:jc w:val="both"/>
        <w:rPr>
          <w:rFonts w:ascii="Verdana" w:hAnsi="Verdana"/>
          <w:bCs/>
          <w:lang w:val="ca-ES"/>
        </w:rPr>
      </w:pPr>
      <w:r w:rsidRPr="00AB024D">
        <w:rPr>
          <w:rFonts w:ascii="Verdana" w:hAnsi="Verdana"/>
          <w:bCs/>
          <w:lang w:val="ca-ES"/>
        </w:rPr>
        <w:t xml:space="preserve">I sense més assumptes a tractar la sessió es clou a les </w:t>
      </w:r>
      <w:r w:rsidR="0055140F">
        <w:rPr>
          <w:rFonts w:ascii="Verdana" w:hAnsi="Verdana"/>
          <w:bCs/>
          <w:lang w:val="ca-ES"/>
        </w:rPr>
        <w:t xml:space="preserve">zero </w:t>
      </w:r>
      <w:r w:rsidRPr="00AB024D">
        <w:rPr>
          <w:rFonts w:ascii="Verdana" w:hAnsi="Verdana"/>
          <w:bCs/>
          <w:lang w:val="ca-ES"/>
        </w:rPr>
        <w:t>hores</w:t>
      </w:r>
      <w:r w:rsidR="0055140F">
        <w:rPr>
          <w:rFonts w:ascii="Verdana" w:hAnsi="Verdana"/>
          <w:bCs/>
          <w:lang w:val="ca-ES"/>
        </w:rPr>
        <w:t xml:space="preserve"> i cinquanta-cinc minuts</w:t>
      </w:r>
      <w:r w:rsidRPr="00AB024D">
        <w:rPr>
          <w:rFonts w:ascii="Verdana" w:hAnsi="Verdana"/>
          <w:bCs/>
          <w:lang w:val="ca-ES"/>
        </w:rPr>
        <w:t>, i perquè quedi constància del que s’hi ha tractat i dels acords presos, estenc amb el vist-i-plau del Sr. Alcalde aq</w:t>
      </w:r>
      <w:r w:rsidR="0055140F">
        <w:rPr>
          <w:rFonts w:ascii="Verdana" w:hAnsi="Verdana"/>
          <w:bCs/>
          <w:lang w:val="ca-ES"/>
        </w:rPr>
        <w:t>uesta acta, a Subirats, vint-i-cinc</w:t>
      </w:r>
      <w:r w:rsidRPr="00AB024D">
        <w:rPr>
          <w:rFonts w:ascii="Verdana" w:hAnsi="Verdana"/>
          <w:bCs/>
          <w:lang w:val="ca-ES"/>
        </w:rPr>
        <w:t xml:space="preserve"> de setembre de dos mil dotze.</w:t>
      </w:r>
    </w:p>
    <w:p w:rsidR="000F720C" w:rsidRPr="00AB024D" w:rsidRDefault="000F720C" w:rsidP="001A52A8">
      <w:pPr>
        <w:spacing w:after="0" w:line="360" w:lineRule="auto"/>
        <w:ind w:right="-1"/>
        <w:jc w:val="both"/>
        <w:rPr>
          <w:rFonts w:ascii="Verdana" w:hAnsi="Verdana"/>
          <w:bCs/>
          <w:lang w:val="ca-ES"/>
        </w:rPr>
      </w:pPr>
    </w:p>
    <w:p w:rsidR="000F720C" w:rsidRPr="00AB024D" w:rsidRDefault="000F720C" w:rsidP="001A52A8">
      <w:pPr>
        <w:spacing w:after="0" w:line="360" w:lineRule="auto"/>
        <w:ind w:right="-1"/>
        <w:jc w:val="both"/>
        <w:rPr>
          <w:rFonts w:ascii="Verdana" w:hAnsi="Verdana"/>
          <w:bCs/>
          <w:lang w:val="ca-ES"/>
        </w:rPr>
      </w:pPr>
    </w:p>
    <w:p w:rsidR="000F720C" w:rsidRPr="00AB024D" w:rsidRDefault="000F720C" w:rsidP="001A52A8">
      <w:pPr>
        <w:spacing w:after="0" w:line="360" w:lineRule="auto"/>
        <w:ind w:left="708" w:right="-1" w:firstLine="708"/>
        <w:jc w:val="both"/>
        <w:rPr>
          <w:rFonts w:ascii="Verdana" w:hAnsi="Verdana"/>
          <w:bCs/>
          <w:lang w:val="ca-ES"/>
        </w:rPr>
      </w:pPr>
      <w:r w:rsidRPr="00AB024D">
        <w:rPr>
          <w:rFonts w:ascii="Verdana" w:hAnsi="Verdana"/>
          <w:bCs/>
          <w:lang w:val="ca-ES"/>
        </w:rPr>
        <w:t>VIST-I-PLAU</w:t>
      </w:r>
    </w:p>
    <w:p w:rsidR="000F720C" w:rsidRPr="00AB024D" w:rsidRDefault="000F720C" w:rsidP="001A52A8">
      <w:pPr>
        <w:spacing w:after="0" w:line="360" w:lineRule="auto"/>
        <w:ind w:left="708" w:right="-1" w:firstLine="708"/>
        <w:jc w:val="both"/>
        <w:rPr>
          <w:rFonts w:ascii="Verdana" w:hAnsi="Verdana"/>
          <w:bCs/>
          <w:lang w:val="ca-ES"/>
        </w:rPr>
      </w:pPr>
      <w:r w:rsidRPr="00AB024D">
        <w:rPr>
          <w:rFonts w:ascii="Verdana" w:hAnsi="Verdana"/>
          <w:bCs/>
          <w:lang w:val="ca-ES"/>
        </w:rPr>
        <w:t xml:space="preserve">L’ALCALDE              </w:t>
      </w:r>
      <w:r w:rsidRPr="00AB024D">
        <w:rPr>
          <w:rFonts w:ascii="Verdana" w:hAnsi="Verdana"/>
          <w:bCs/>
          <w:lang w:val="ca-ES"/>
        </w:rPr>
        <w:tab/>
        <w:t xml:space="preserve">                        EL SECRETARI</w:t>
      </w:r>
    </w:p>
    <w:p w:rsidR="000F720C" w:rsidRPr="00AB024D" w:rsidRDefault="000F720C" w:rsidP="001A52A8">
      <w:pPr>
        <w:spacing w:after="0" w:line="360" w:lineRule="auto"/>
        <w:ind w:right="-1"/>
        <w:jc w:val="both"/>
        <w:rPr>
          <w:rFonts w:ascii="Verdana" w:hAnsi="Verdana"/>
          <w:bCs/>
          <w:lang w:val="ca-ES"/>
        </w:rPr>
      </w:pPr>
    </w:p>
    <w:sectPr w:rsidR="000F720C" w:rsidRPr="00AB024D" w:rsidSect="00350C46">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7E" w:rsidRDefault="008B5C7E" w:rsidP="00FF6DE4">
      <w:pPr>
        <w:spacing w:after="0" w:line="240" w:lineRule="auto"/>
      </w:pPr>
      <w:r>
        <w:separator/>
      </w:r>
    </w:p>
  </w:endnote>
  <w:endnote w:type="continuationSeparator" w:id="0">
    <w:p w:rsidR="008B5C7E" w:rsidRDefault="008B5C7E"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Omega">
    <w:altName w:val="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7E" w:rsidRDefault="00880875">
    <w:pPr>
      <w:pStyle w:val="Piedepgina"/>
      <w:jc w:val="right"/>
    </w:pPr>
    <w:r>
      <w:fldChar w:fldCharType="begin"/>
    </w:r>
    <w:r>
      <w:instrText>PAGE   \* MERGEFORMAT</w:instrText>
    </w:r>
    <w:r>
      <w:fldChar w:fldCharType="separate"/>
    </w:r>
    <w:r w:rsidR="00C724A1">
      <w:rPr>
        <w:noProof/>
      </w:rPr>
      <w:t>3</w:t>
    </w:r>
    <w:r>
      <w:rPr>
        <w:noProof/>
      </w:rPr>
      <w:fldChar w:fldCharType="end"/>
    </w:r>
  </w:p>
  <w:p w:rsidR="008B5C7E" w:rsidRDefault="008B5C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7E" w:rsidRDefault="008B5C7E" w:rsidP="00FF6DE4">
      <w:pPr>
        <w:spacing w:after="0" w:line="240" w:lineRule="auto"/>
      </w:pPr>
      <w:r>
        <w:separator/>
      </w:r>
    </w:p>
  </w:footnote>
  <w:footnote w:type="continuationSeparator" w:id="0">
    <w:p w:rsidR="008B5C7E" w:rsidRDefault="008B5C7E"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1761120E"/>
    <w:multiLevelType w:val="multilevel"/>
    <w:tmpl w:val="A2FE84E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8663F71"/>
    <w:multiLevelType w:val="hybridMultilevel"/>
    <w:tmpl w:val="43C42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5">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295A1874"/>
    <w:multiLevelType w:val="hybridMultilevel"/>
    <w:tmpl w:val="8B141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9">
    <w:nsid w:val="33087AC2"/>
    <w:multiLevelType w:val="multilevel"/>
    <w:tmpl w:val="740C91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750319"/>
    <w:multiLevelType w:val="hybridMultilevel"/>
    <w:tmpl w:val="0E9829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2D94271"/>
    <w:multiLevelType w:val="hybridMultilevel"/>
    <w:tmpl w:val="96D4BECE"/>
    <w:lvl w:ilvl="0" w:tplc="23D2AF60">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61F3F"/>
    <w:multiLevelType w:val="hybridMultilevel"/>
    <w:tmpl w:val="C352A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52612B4D"/>
    <w:multiLevelType w:val="hybridMultilevel"/>
    <w:tmpl w:val="8D86B81A"/>
    <w:lvl w:ilvl="0" w:tplc="8FAC1BC4">
      <w:start w:val="7"/>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64B2D"/>
    <w:multiLevelType w:val="hybridMultilevel"/>
    <w:tmpl w:val="8738E3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842196D"/>
    <w:multiLevelType w:val="multilevel"/>
    <w:tmpl w:val="4C48D89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B4910D7"/>
    <w:multiLevelType w:val="hybridMultilevel"/>
    <w:tmpl w:val="38569E66"/>
    <w:lvl w:ilvl="0" w:tplc="2132DE14">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4E5380E"/>
    <w:multiLevelType w:val="multilevel"/>
    <w:tmpl w:val="5364BE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B0669F5"/>
    <w:multiLevelType w:val="hybridMultilevel"/>
    <w:tmpl w:val="6CC0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18"/>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4"/>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12"/>
  </w:num>
  <w:num w:numId="21">
    <w:abstractNumId w:val="11"/>
  </w:num>
  <w:num w:numId="22">
    <w:abstractNumId w:val="1"/>
  </w:num>
  <w:num w:numId="23">
    <w:abstractNumId w:val="23"/>
  </w:num>
  <w:num w:numId="24">
    <w:abstractNumId w:val="3"/>
  </w:num>
  <w:num w:numId="25">
    <w:abstractNumId w:val="7"/>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A00"/>
    <w:rsid w:val="00002EFE"/>
    <w:rsid w:val="00003DBF"/>
    <w:rsid w:val="0000511C"/>
    <w:rsid w:val="000120D8"/>
    <w:rsid w:val="00015CD2"/>
    <w:rsid w:val="00025174"/>
    <w:rsid w:val="00027800"/>
    <w:rsid w:val="00034595"/>
    <w:rsid w:val="00045B32"/>
    <w:rsid w:val="00046216"/>
    <w:rsid w:val="00046694"/>
    <w:rsid w:val="0004691C"/>
    <w:rsid w:val="00051AC3"/>
    <w:rsid w:val="0005261C"/>
    <w:rsid w:val="0005443C"/>
    <w:rsid w:val="00062A25"/>
    <w:rsid w:val="0006576C"/>
    <w:rsid w:val="000671DA"/>
    <w:rsid w:val="000702B6"/>
    <w:rsid w:val="00072DBF"/>
    <w:rsid w:val="00081964"/>
    <w:rsid w:val="00091D5A"/>
    <w:rsid w:val="00097219"/>
    <w:rsid w:val="00097B17"/>
    <w:rsid w:val="000A1942"/>
    <w:rsid w:val="000B2E7C"/>
    <w:rsid w:val="000B3651"/>
    <w:rsid w:val="000B3CD2"/>
    <w:rsid w:val="000B4655"/>
    <w:rsid w:val="000C6CE0"/>
    <w:rsid w:val="000D0548"/>
    <w:rsid w:val="000D0A73"/>
    <w:rsid w:val="000D2BA5"/>
    <w:rsid w:val="000D5340"/>
    <w:rsid w:val="000D7F27"/>
    <w:rsid w:val="000E0CC3"/>
    <w:rsid w:val="000E5E81"/>
    <w:rsid w:val="000E667D"/>
    <w:rsid w:val="000E7335"/>
    <w:rsid w:val="000F3059"/>
    <w:rsid w:val="000F50C0"/>
    <w:rsid w:val="000F720C"/>
    <w:rsid w:val="00103A4F"/>
    <w:rsid w:val="00110D71"/>
    <w:rsid w:val="00114B4A"/>
    <w:rsid w:val="00115ED9"/>
    <w:rsid w:val="001162DF"/>
    <w:rsid w:val="00121D59"/>
    <w:rsid w:val="001222CB"/>
    <w:rsid w:val="00122A93"/>
    <w:rsid w:val="00133F0A"/>
    <w:rsid w:val="00134FCB"/>
    <w:rsid w:val="00135685"/>
    <w:rsid w:val="00140CC7"/>
    <w:rsid w:val="001412C5"/>
    <w:rsid w:val="00146438"/>
    <w:rsid w:val="00150315"/>
    <w:rsid w:val="00151F98"/>
    <w:rsid w:val="001557BB"/>
    <w:rsid w:val="00156FAF"/>
    <w:rsid w:val="00157C5C"/>
    <w:rsid w:val="00161894"/>
    <w:rsid w:val="001627B2"/>
    <w:rsid w:val="00165F64"/>
    <w:rsid w:val="00172E04"/>
    <w:rsid w:val="00173997"/>
    <w:rsid w:val="00176474"/>
    <w:rsid w:val="0018072B"/>
    <w:rsid w:val="00182731"/>
    <w:rsid w:val="00183434"/>
    <w:rsid w:val="00191B8C"/>
    <w:rsid w:val="00195F7A"/>
    <w:rsid w:val="00196538"/>
    <w:rsid w:val="001A52A8"/>
    <w:rsid w:val="001A5A15"/>
    <w:rsid w:val="001A7402"/>
    <w:rsid w:val="001C5549"/>
    <w:rsid w:val="001D6F6C"/>
    <w:rsid w:val="001E3C75"/>
    <w:rsid w:val="00200D30"/>
    <w:rsid w:val="00203619"/>
    <w:rsid w:val="00205270"/>
    <w:rsid w:val="0020541A"/>
    <w:rsid w:val="00215046"/>
    <w:rsid w:val="002244CC"/>
    <w:rsid w:val="00224CD9"/>
    <w:rsid w:val="00234F7A"/>
    <w:rsid w:val="0023688F"/>
    <w:rsid w:val="0023713D"/>
    <w:rsid w:val="00243271"/>
    <w:rsid w:val="0024536F"/>
    <w:rsid w:val="00245879"/>
    <w:rsid w:val="002500AB"/>
    <w:rsid w:val="00253FDF"/>
    <w:rsid w:val="00261825"/>
    <w:rsid w:val="002637ED"/>
    <w:rsid w:val="002752DA"/>
    <w:rsid w:val="00276333"/>
    <w:rsid w:val="002864EF"/>
    <w:rsid w:val="00291B8E"/>
    <w:rsid w:val="00293895"/>
    <w:rsid w:val="00295C65"/>
    <w:rsid w:val="00295FBA"/>
    <w:rsid w:val="0029745E"/>
    <w:rsid w:val="002A359F"/>
    <w:rsid w:val="002A446B"/>
    <w:rsid w:val="002A57D3"/>
    <w:rsid w:val="002A6C5F"/>
    <w:rsid w:val="002B2B54"/>
    <w:rsid w:val="002B2DED"/>
    <w:rsid w:val="002B32C7"/>
    <w:rsid w:val="002B578B"/>
    <w:rsid w:val="002B6343"/>
    <w:rsid w:val="002B7DC9"/>
    <w:rsid w:val="002C0866"/>
    <w:rsid w:val="002C4EED"/>
    <w:rsid w:val="002C5D93"/>
    <w:rsid w:val="002C5F2E"/>
    <w:rsid w:val="002E0B23"/>
    <w:rsid w:val="002E5B9F"/>
    <w:rsid w:val="002F1567"/>
    <w:rsid w:val="002F56BE"/>
    <w:rsid w:val="00302E98"/>
    <w:rsid w:val="00304DD3"/>
    <w:rsid w:val="003064C0"/>
    <w:rsid w:val="003068E6"/>
    <w:rsid w:val="00310317"/>
    <w:rsid w:val="00315022"/>
    <w:rsid w:val="0032178F"/>
    <w:rsid w:val="00326160"/>
    <w:rsid w:val="00334BAB"/>
    <w:rsid w:val="0033758F"/>
    <w:rsid w:val="00341EDA"/>
    <w:rsid w:val="003431B0"/>
    <w:rsid w:val="00343C1E"/>
    <w:rsid w:val="00350137"/>
    <w:rsid w:val="00350C46"/>
    <w:rsid w:val="00352B54"/>
    <w:rsid w:val="0036590B"/>
    <w:rsid w:val="00370B8F"/>
    <w:rsid w:val="003723BB"/>
    <w:rsid w:val="00373B1E"/>
    <w:rsid w:val="0037434E"/>
    <w:rsid w:val="00381C9B"/>
    <w:rsid w:val="00383AC5"/>
    <w:rsid w:val="00386C4F"/>
    <w:rsid w:val="003902A8"/>
    <w:rsid w:val="003A006C"/>
    <w:rsid w:val="003A4374"/>
    <w:rsid w:val="003A7920"/>
    <w:rsid w:val="003A7BC8"/>
    <w:rsid w:val="003B2461"/>
    <w:rsid w:val="003B7F11"/>
    <w:rsid w:val="003C1E17"/>
    <w:rsid w:val="003D0CF4"/>
    <w:rsid w:val="003D1EC4"/>
    <w:rsid w:val="003D2BDC"/>
    <w:rsid w:val="003D42B3"/>
    <w:rsid w:val="003E20F8"/>
    <w:rsid w:val="003E2B32"/>
    <w:rsid w:val="003E384A"/>
    <w:rsid w:val="003F5A3E"/>
    <w:rsid w:val="0040289D"/>
    <w:rsid w:val="004030F8"/>
    <w:rsid w:val="00406F88"/>
    <w:rsid w:val="00410031"/>
    <w:rsid w:val="00413FBF"/>
    <w:rsid w:val="00414B2F"/>
    <w:rsid w:val="00426CB8"/>
    <w:rsid w:val="00433908"/>
    <w:rsid w:val="00434821"/>
    <w:rsid w:val="00444BE6"/>
    <w:rsid w:val="004451C5"/>
    <w:rsid w:val="00445218"/>
    <w:rsid w:val="00450429"/>
    <w:rsid w:val="00455BCC"/>
    <w:rsid w:val="004616DD"/>
    <w:rsid w:val="00462162"/>
    <w:rsid w:val="00462821"/>
    <w:rsid w:val="00465408"/>
    <w:rsid w:val="00470EDD"/>
    <w:rsid w:val="004734C3"/>
    <w:rsid w:val="00481EFA"/>
    <w:rsid w:val="00483D73"/>
    <w:rsid w:val="00485183"/>
    <w:rsid w:val="00490526"/>
    <w:rsid w:val="0049165C"/>
    <w:rsid w:val="00496899"/>
    <w:rsid w:val="004A09FF"/>
    <w:rsid w:val="004A0C00"/>
    <w:rsid w:val="004A2171"/>
    <w:rsid w:val="004A4894"/>
    <w:rsid w:val="004B06D2"/>
    <w:rsid w:val="004B20FD"/>
    <w:rsid w:val="004C6D0D"/>
    <w:rsid w:val="004C7974"/>
    <w:rsid w:val="004C7ADC"/>
    <w:rsid w:val="004D2C0D"/>
    <w:rsid w:val="004F3A70"/>
    <w:rsid w:val="004F52C1"/>
    <w:rsid w:val="004F681C"/>
    <w:rsid w:val="00501032"/>
    <w:rsid w:val="0050461B"/>
    <w:rsid w:val="00506125"/>
    <w:rsid w:val="005074E2"/>
    <w:rsid w:val="005107D8"/>
    <w:rsid w:val="00512551"/>
    <w:rsid w:val="00514C92"/>
    <w:rsid w:val="00530FC2"/>
    <w:rsid w:val="00532AA3"/>
    <w:rsid w:val="005347EF"/>
    <w:rsid w:val="00535F53"/>
    <w:rsid w:val="005360D0"/>
    <w:rsid w:val="005423B0"/>
    <w:rsid w:val="00545B29"/>
    <w:rsid w:val="0054751C"/>
    <w:rsid w:val="0055140F"/>
    <w:rsid w:val="00552168"/>
    <w:rsid w:val="00552832"/>
    <w:rsid w:val="005677F0"/>
    <w:rsid w:val="00567A34"/>
    <w:rsid w:val="00570706"/>
    <w:rsid w:val="0057496F"/>
    <w:rsid w:val="005759E2"/>
    <w:rsid w:val="005837D9"/>
    <w:rsid w:val="005942FD"/>
    <w:rsid w:val="005963E6"/>
    <w:rsid w:val="005A2BD9"/>
    <w:rsid w:val="005A3169"/>
    <w:rsid w:val="005A45BB"/>
    <w:rsid w:val="005A7CDB"/>
    <w:rsid w:val="005B7C29"/>
    <w:rsid w:val="005C486A"/>
    <w:rsid w:val="005D0529"/>
    <w:rsid w:val="005D0E6C"/>
    <w:rsid w:val="005D35E8"/>
    <w:rsid w:val="005D6CE6"/>
    <w:rsid w:val="005E1F68"/>
    <w:rsid w:val="005E4EEC"/>
    <w:rsid w:val="005E7FE3"/>
    <w:rsid w:val="005F618C"/>
    <w:rsid w:val="00602638"/>
    <w:rsid w:val="006030AE"/>
    <w:rsid w:val="00606195"/>
    <w:rsid w:val="006068EC"/>
    <w:rsid w:val="00612897"/>
    <w:rsid w:val="006228F4"/>
    <w:rsid w:val="00631A00"/>
    <w:rsid w:val="006329A0"/>
    <w:rsid w:val="006360AF"/>
    <w:rsid w:val="00637028"/>
    <w:rsid w:val="00645012"/>
    <w:rsid w:val="00652B51"/>
    <w:rsid w:val="006533E1"/>
    <w:rsid w:val="00660BD5"/>
    <w:rsid w:val="00661EC1"/>
    <w:rsid w:val="006639BF"/>
    <w:rsid w:val="00665726"/>
    <w:rsid w:val="0066717E"/>
    <w:rsid w:val="00682B4E"/>
    <w:rsid w:val="0068439A"/>
    <w:rsid w:val="00687040"/>
    <w:rsid w:val="00687BD2"/>
    <w:rsid w:val="00690AFC"/>
    <w:rsid w:val="006943BE"/>
    <w:rsid w:val="00695096"/>
    <w:rsid w:val="006A0B53"/>
    <w:rsid w:val="006A1F3C"/>
    <w:rsid w:val="006A4500"/>
    <w:rsid w:val="006B4CB6"/>
    <w:rsid w:val="006B7B6E"/>
    <w:rsid w:val="006C1156"/>
    <w:rsid w:val="006C3C9C"/>
    <w:rsid w:val="006C461D"/>
    <w:rsid w:val="006C7D03"/>
    <w:rsid w:val="006D5D0A"/>
    <w:rsid w:val="006D6B8B"/>
    <w:rsid w:val="006D6F11"/>
    <w:rsid w:val="006E2327"/>
    <w:rsid w:val="006E4A1E"/>
    <w:rsid w:val="006E52C8"/>
    <w:rsid w:val="006E61AA"/>
    <w:rsid w:val="006E642D"/>
    <w:rsid w:val="006E6CCD"/>
    <w:rsid w:val="006F16BE"/>
    <w:rsid w:val="006F7582"/>
    <w:rsid w:val="00705022"/>
    <w:rsid w:val="0070513A"/>
    <w:rsid w:val="00706D4A"/>
    <w:rsid w:val="00711872"/>
    <w:rsid w:val="00711A3E"/>
    <w:rsid w:val="00714AC2"/>
    <w:rsid w:val="00715E16"/>
    <w:rsid w:val="007221A2"/>
    <w:rsid w:val="00724F50"/>
    <w:rsid w:val="0072506D"/>
    <w:rsid w:val="007259ED"/>
    <w:rsid w:val="00735E49"/>
    <w:rsid w:val="00736124"/>
    <w:rsid w:val="007364C1"/>
    <w:rsid w:val="0074629D"/>
    <w:rsid w:val="00747160"/>
    <w:rsid w:val="007545B6"/>
    <w:rsid w:val="007566FB"/>
    <w:rsid w:val="0075773B"/>
    <w:rsid w:val="00760CA1"/>
    <w:rsid w:val="00762274"/>
    <w:rsid w:val="00763344"/>
    <w:rsid w:val="007723F1"/>
    <w:rsid w:val="00772963"/>
    <w:rsid w:val="00782FCE"/>
    <w:rsid w:val="007855B6"/>
    <w:rsid w:val="00785621"/>
    <w:rsid w:val="007860CB"/>
    <w:rsid w:val="00787A77"/>
    <w:rsid w:val="00790EBB"/>
    <w:rsid w:val="00792EA5"/>
    <w:rsid w:val="00794C5D"/>
    <w:rsid w:val="007A73C1"/>
    <w:rsid w:val="007B12A2"/>
    <w:rsid w:val="007B2D27"/>
    <w:rsid w:val="007B44C4"/>
    <w:rsid w:val="007B705D"/>
    <w:rsid w:val="007B7E9F"/>
    <w:rsid w:val="007C2AE2"/>
    <w:rsid w:val="007C2E97"/>
    <w:rsid w:val="007C4776"/>
    <w:rsid w:val="007D608B"/>
    <w:rsid w:val="007E5A68"/>
    <w:rsid w:val="007F1183"/>
    <w:rsid w:val="007F1E0C"/>
    <w:rsid w:val="007F587E"/>
    <w:rsid w:val="007F5EFB"/>
    <w:rsid w:val="007F72B0"/>
    <w:rsid w:val="007F78BD"/>
    <w:rsid w:val="00804614"/>
    <w:rsid w:val="00805F12"/>
    <w:rsid w:val="00805F6E"/>
    <w:rsid w:val="008063A0"/>
    <w:rsid w:val="008169D9"/>
    <w:rsid w:val="008211BB"/>
    <w:rsid w:val="00821552"/>
    <w:rsid w:val="00825E54"/>
    <w:rsid w:val="00826B03"/>
    <w:rsid w:val="008432EA"/>
    <w:rsid w:val="0084471C"/>
    <w:rsid w:val="00847090"/>
    <w:rsid w:val="00847D69"/>
    <w:rsid w:val="00860D79"/>
    <w:rsid w:val="00862857"/>
    <w:rsid w:val="0086327A"/>
    <w:rsid w:val="008641F1"/>
    <w:rsid w:val="00865AC0"/>
    <w:rsid w:val="00865AD1"/>
    <w:rsid w:val="008771CE"/>
    <w:rsid w:val="00880875"/>
    <w:rsid w:val="008819D5"/>
    <w:rsid w:val="00881AF7"/>
    <w:rsid w:val="00884E1D"/>
    <w:rsid w:val="00886B9B"/>
    <w:rsid w:val="0089146E"/>
    <w:rsid w:val="00891B1D"/>
    <w:rsid w:val="008960CD"/>
    <w:rsid w:val="008A0AEF"/>
    <w:rsid w:val="008A134F"/>
    <w:rsid w:val="008A6988"/>
    <w:rsid w:val="008A7395"/>
    <w:rsid w:val="008B0786"/>
    <w:rsid w:val="008B4F26"/>
    <w:rsid w:val="008B5C7E"/>
    <w:rsid w:val="008C18F3"/>
    <w:rsid w:val="008C35E0"/>
    <w:rsid w:val="008C3E69"/>
    <w:rsid w:val="008D082A"/>
    <w:rsid w:val="008E38DA"/>
    <w:rsid w:val="008E4E39"/>
    <w:rsid w:val="008E58B6"/>
    <w:rsid w:val="008F741E"/>
    <w:rsid w:val="00902DAD"/>
    <w:rsid w:val="00904684"/>
    <w:rsid w:val="00904986"/>
    <w:rsid w:val="0090544A"/>
    <w:rsid w:val="009057FE"/>
    <w:rsid w:val="00911162"/>
    <w:rsid w:val="00912AAE"/>
    <w:rsid w:val="0091340C"/>
    <w:rsid w:val="009231EC"/>
    <w:rsid w:val="009266F9"/>
    <w:rsid w:val="0093077A"/>
    <w:rsid w:val="009307AC"/>
    <w:rsid w:val="00931DD0"/>
    <w:rsid w:val="00934C9D"/>
    <w:rsid w:val="00943714"/>
    <w:rsid w:val="009447AC"/>
    <w:rsid w:val="00954790"/>
    <w:rsid w:val="0095479A"/>
    <w:rsid w:val="0096032C"/>
    <w:rsid w:val="00962BE8"/>
    <w:rsid w:val="00964B62"/>
    <w:rsid w:val="009665ED"/>
    <w:rsid w:val="00971954"/>
    <w:rsid w:val="00973457"/>
    <w:rsid w:val="0098370F"/>
    <w:rsid w:val="0098394E"/>
    <w:rsid w:val="009A6CDD"/>
    <w:rsid w:val="009B1787"/>
    <w:rsid w:val="009B23F2"/>
    <w:rsid w:val="009B76DA"/>
    <w:rsid w:val="009C4253"/>
    <w:rsid w:val="009C61DA"/>
    <w:rsid w:val="009C6377"/>
    <w:rsid w:val="009C7871"/>
    <w:rsid w:val="009C7A9E"/>
    <w:rsid w:val="009D2424"/>
    <w:rsid w:val="009D31DC"/>
    <w:rsid w:val="009D3EEB"/>
    <w:rsid w:val="009E100B"/>
    <w:rsid w:val="00A02839"/>
    <w:rsid w:val="00A06F56"/>
    <w:rsid w:val="00A076D3"/>
    <w:rsid w:val="00A12FF7"/>
    <w:rsid w:val="00A14C6B"/>
    <w:rsid w:val="00A201BE"/>
    <w:rsid w:val="00A20E11"/>
    <w:rsid w:val="00A22E8F"/>
    <w:rsid w:val="00A3300C"/>
    <w:rsid w:val="00A36AFA"/>
    <w:rsid w:val="00A45963"/>
    <w:rsid w:val="00A50CEA"/>
    <w:rsid w:val="00A552B6"/>
    <w:rsid w:val="00A60412"/>
    <w:rsid w:val="00A62D70"/>
    <w:rsid w:val="00A63B3C"/>
    <w:rsid w:val="00A66129"/>
    <w:rsid w:val="00A71544"/>
    <w:rsid w:val="00A803F7"/>
    <w:rsid w:val="00A80AF4"/>
    <w:rsid w:val="00A84007"/>
    <w:rsid w:val="00A876C7"/>
    <w:rsid w:val="00A902D0"/>
    <w:rsid w:val="00A90670"/>
    <w:rsid w:val="00A90D36"/>
    <w:rsid w:val="00A90F65"/>
    <w:rsid w:val="00A91ACD"/>
    <w:rsid w:val="00A926B5"/>
    <w:rsid w:val="00A94FC1"/>
    <w:rsid w:val="00AA1A67"/>
    <w:rsid w:val="00AA2B3A"/>
    <w:rsid w:val="00AA5F6E"/>
    <w:rsid w:val="00AA7090"/>
    <w:rsid w:val="00AB024D"/>
    <w:rsid w:val="00AB32C0"/>
    <w:rsid w:val="00AB50C5"/>
    <w:rsid w:val="00AC17DE"/>
    <w:rsid w:val="00AC2450"/>
    <w:rsid w:val="00AC494F"/>
    <w:rsid w:val="00AC49D6"/>
    <w:rsid w:val="00AD06B6"/>
    <w:rsid w:val="00AD3F55"/>
    <w:rsid w:val="00AD46AC"/>
    <w:rsid w:val="00AD5422"/>
    <w:rsid w:val="00AD6054"/>
    <w:rsid w:val="00AD6238"/>
    <w:rsid w:val="00AD6F4C"/>
    <w:rsid w:val="00AE11AC"/>
    <w:rsid w:val="00AE2FBA"/>
    <w:rsid w:val="00AE315E"/>
    <w:rsid w:val="00AE4902"/>
    <w:rsid w:val="00AE730E"/>
    <w:rsid w:val="00AF0D28"/>
    <w:rsid w:val="00AF5391"/>
    <w:rsid w:val="00AF55EF"/>
    <w:rsid w:val="00B0425F"/>
    <w:rsid w:val="00B127FE"/>
    <w:rsid w:val="00B21074"/>
    <w:rsid w:val="00B2107A"/>
    <w:rsid w:val="00B25AEB"/>
    <w:rsid w:val="00B2744A"/>
    <w:rsid w:val="00B30F2B"/>
    <w:rsid w:val="00B42873"/>
    <w:rsid w:val="00B429EF"/>
    <w:rsid w:val="00B52399"/>
    <w:rsid w:val="00B56513"/>
    <w:rsid w:val="00B56EC7"/>
    <w:rsid w:val="00B6335D"/>
    <w:rsid w:val="00B74611"/>
    <w:rsid w:val="00B77E88"/>
    <w:rsid w:val="00B803FB"/>
    <w:rsid w:val="00B80BF6"/>
    <w:rsid w:val="00B83F06"/>
    <w:rsid w:val="00B86BE9"/>
    <w:rsid w:val="00BA1758"/>
    <w:rsid w:val="00BA5E83"/>
    <w:rsid w:val="00BA5F99"/>
    <w:rsid w:val="00BB1993"/>
    <w:rsid w:val="00BB253A"/>
    <w:rsid w:val="00BB6E68"/>
    <w:rsid w:val="00BB7F0B"/>
    <w:rsid w:val="00BC2DDC"/>
    <w:rsid w:val="00BC3734"/>
    <w:rsid w:val="00BC4C3B"/>
    <w:rsid w:val="00BC6B70"/>
    <w:rsid w:val="00BD3251"/>
    <w:rsid w:val="00BD5DFB"/>
    <w:rsid w:val="00BE3ACA"/>
    <w:rsid w:val="00BF0609"/>
    <w:rsid w:val="00C00C5F"/>
    <w:rsid w:val="00C0148D"/>
    <w:rsid w:val="00C02D66"/>
    <w:rsid w:val="00C04024"/>
    <w:rsid w:val="00C07D48"/>
    <w:rsid w:val="00C10752"/>
    <w:rsid w:val="00C208EE"/>
    <w:rsid w:val="00C21E9A"/>
    <w:rsid w:val="00C22C5D"/>
    <w:rsid w:val="00C23A22"/>
    <w:rsid w:val="00C25BC4"/>
    <w:rsid w:val="00C34162"/>
    <w:rsid w:val="00C43D7C"/>
    <w:rsid w:val="00C45352"/>
    <w:rsid w:val="00C465E7"/>
    <w:rsid w:val="00C50379"/>
    <w:rsid w:val="00C50975"/>
    <w:rsid w:val="00C529D7"/>
    <w:rsid w:val="00C52A5E"/>
    <w:rsid w:val="00C54ADB"/>
    <w:rsid w:val="00C61F9C"/>
    <w:rsid w:val="00C62FF5"/>
    <w:rsid w:val="00C647E0"/>
    <w:rsid w:val="00C7099E"/>
    <w:rsid w:val="00C724A1"/>
    <w:rsid w:val="00C72E23"/>
    <w:rsid w:val="00C75B9C"/>
    <w:rsid w:val="00C77722"/>
    <w:rsid w:val="00C869A4"/>
    <w:rsid w:val="00C87370"/>
    <w:rsid w:val="00C9182B"/>
    <w:rsid w:val="00C91BFC"/>
    <w:rsid w:val="00C9382F"/>
    <w:rsid w:val="00C945E3"/>
    <w:rsid w:val="00C97ED9"/>
    <w:rsid w:val="00CA2740"/>
    <w:rsid w:val="00CA2ED5"/>
    <w:rsid w:val="00CA506C"/>
    <w:rsid w:val="00CB10FD"/>
    <w:rsid w:val="00CB1B06"/>
    <w:rsid w:val="00CB28C1"/>
    <w:rsid w:val="00CB30E3"/>
    <w:rsid w:val="00CC241D"/>
    <w:rsid w:val="00CC6A07"/>
    <w:rsid w:val="00CD23E3"/>
    <w:rsid w:val="00CD286C"/>
    <w:rsid w:val="00CD69D5"/>
    <w:rsid w:val="00CE435A"/>
    <w:rsid w:val="00CE4AC5"/>
    <w:rsid w:val="00CE5641"/>
    <w:rsid w:val="00CE5DA3"/>
    <w:rsid w:val="00CF307A"/>
    <w:rsid w:val="00D0014E"/>
    <w:rsid w:val="00D06323"/>
    <w:rsid w:val="00D0777A"/>
    <w:rsid w:val="00D07D20"/>
    <w:rsid w:val="00D11C9E"/>
    <w:rsid w:val="00D1238A"/>
    <w:rsid w:val="00D15D37"/>
    <w:rsid w:val="00D23AF0"/>
    <w:rsid w:val="00D24CB1"/>
    <w:rsid w:val="00D25086"/>
    <w:rsid w:val="00D30806"/>
    <w:rsid w:val="00D30A14"/>
    <w:rsid w:val="00D32676"/>
    <w:rsid w:val="00D33972"/>
    <w:rsid w:val="00D36CD7"/>
    <w:rsid w:val="00D401C7"/>
    <w:rsid w:val="00D43F65"/>
    <w:rsid w:val="00D45EB0"/>
    <w:rsid w:val="00D63009"/>
    <w:rsid w:val="00D70265"/>
    <w:rsid w:val="00D74426"/>
    <w:rsid w:val="00D801E4"/>
    <w:rsid w:val="00DA346A"/>
    <w:rsid w:val="00DA373C"/>
    <w:rsid w:val="00DA4983"/>
    <w:rsid w:val="00DA4A80"/>
    <w:rsid w:val="00DB28FE"/>
    <w:rsid w:val="00DB3A1A"/>
    <w:rsid w:val="00DC4AB5"/>
    <w:rsid w:val="00DC6568"/>
    <w:rsid w:val="00DC67E0"/>
    <w:rsid w:val="00DC7A95"/>
    <w:rsid w:val="00DD34D4"/>
    <w:rsid w:val="00DD5FA5"/>
    <w:rsid w:val="00DD618B"/>
    <w:rsid w:val="00DE0A5F"/>
    <w:rsid w:val="00DE1B27"/>
    <w:rsid w:val="00DE6814"/>
    <w:rsid w:val="00DF0028"/>
    <w:rsid w:val="00DF018E"/>
    <w:rsid w:val="00DF064B"/>
    <w:rsid w:val="00DF3684"/>
    <w:rsid w:val="00E04FCA"/>
    <w:rsid w:val="00E05FD5"/>
    <w:rsid w:val="00E20138"/>
    <w:rsid w:val="00E207D5"/>
    <w:rsid w:val="00E23184"/>
    <w:rsid w:val="00E41610"/>
    <w:rsid w:val="00E510F5"/>
    <w:rsid w:val="00E522AE"/>
    <w:rsid w:val="00E53961"/>
    <w:rsid w:val="00E53DE5"/>
    <w:rsid w:val="00E56D24"/>
    <w:rsid w:val="00E6016D"/>
    <w:rsid w:val="00E61134"/>
    <w:rsid w:val="00E626D3"/>
    <w:rsid w:val="00E63F4A"/>
    <w:rsid w:val="00E65D64"/>
    <w:rsid w:val="00E67F41"/>
    <w:rsid w:val="00E70A7C"/>
    <w:rsid w:val="00E71AE4"/>
    <w:rsid w:val="00E7326A"/>
    <w:rsid w:val="00E73AC9"/>
    <w:rsid w:val="00E80BD3"/>
    <w:rsid w:val="00E82DE5"/>
    <w:rsid w:val="00E831D3"/>
    <w:rsid w:val="00E835B4"/>
    <w:rsid w:val="00E84657"/>
    <w:rsid w:val="00E8548D"/>
    <w:rsid w:val="00E8553C"/>
    <w:rsid w:val="00E858FA"/>
    <w:rsid w:val="00E87441"/>
    <w:rsid w:val="00E94478"/>
    <w:rsid w:val="00EA0088"/>
    <w:rsid w:val="00EA0737"/>
    <w:rsid w:val="00EA14A3"/>
    <w:rsid w:val="00EA24AB"/>
    <w:rsid w:val="00EA7721"/>
    <w:rsid w:val="00EB1818"/>
    <w:rsid w:val="00EC5B63"/>
    <w:rsid w:val="00ED0A75"/>
    <w:rsid w:val="00ED3BEB"/>
    <w:rsid w:val="00ED4483"/>
    <w:rsid w:val="00ED656C"/>
    <w:rsid w:val="00EE026E"/>
    <w:rsid w:val="00EE5A1D"/>
    <w:rsid w:val="00EE6EAF"/>
    <w:rsid w:val="00EE70ED"/>
    <w:rsid w:val="00EF1145"/>
    <w:rsid w:val="00EF2C4D"/>
    <w:rsid w:val="00EF4159"/>
    <w:rsid w:val="00EF6456"/>
    <w:rsid w:val="00F016F4"/>
    <w:rsid w:val="00F016F9"/>
    <w:rsid w:val="00F059E1"/>
    <w:rsid w:val="00F1040C"/>
    <w:rsid w:val="00F1147A"/>
    <w:rsid w:val="00F15187"/>
    <w:rsid w:val="00F1534C"/>
    <w:rsid w:val="00F16CC6"/>
    <w:rsid w:val="00F21D68"/>
    <w:rsid w:val="00F327F9"/>
    <w:rsid w:val="00F329FF"/>
    <w:rsid w:val="00F33C4C"/>
    <w:rsid w:val="00F35C65"/>
    <w:rsid w:val="00F41668"/>
    <w:rsid w:val="00F436AD"/>
    <w:rsid w:val="00F444A0"/>
    <w:rsid w:val="00F4499F"/>
    <w:rsid w:val="00F45995"/>
    <w:rsid w:val="00F45CB5"/>
    <w:rsid w:val="00F45FE3"/>
    <w:rsid w:val="00F46515"/>
    <w:rsid w:val="00F466BA"/>
    <w:rsid w:val="00F46FA9"/>
    <w:rsid w:val="00F525F3"/>
    <w:rsid w:val="00F5353D"/>
    <w:rsid w:val="00F544D9"/>
    <w:rsid w:val="00F56760"/>
    <w:rsid w:val="00F56AE1"/>
    <w:rsid w:val="00F63B0D"/>
    <w:rsid w:val="00F754DA"/>
    <w:rsid w:val="00F767EB"/>
    <w:rsid w:val="00F84D3F"/>
    <w:rsid w:val="00F87610"/>
    <w:rsid w:val="00F93E98"/>
    <w:rsid w:val="00FA1318"/>
    <w:rsid w:val="00FA4DE9"/>
    <w:rsid w:val="00FA549B"/>
    <w:rsid w:val="00FB0154"/>
    <w:rsid w:val="00FB0D34"/>
    <w:rsid w:val="00FB2BAB"/>
    <w:rsid w:val="00FB3425"/>
    <w:rsid w:val="00FB77A4"/>
    <w:rsid w:val="00FC002A"/>
    <w:rsid w:val="00FC28A2"/>
    <w:rsid w:val="00FC3D48"/>
    <w:rsid w:val="00FD5732"/>
    <w:rsid w:val="00FE0CC8"/>
    <w:rsid w:val="00FE60E6"/>
    <w:rsid w:val="00FF52ED"/>
    <w:rsid w:val="00FF6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locked/>
    <w:rsid w:val="0070513A"/>
    <w:pPr>
      <w:spacing w:before="100" w:beforeAutospacing="1" w:after="119"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2A446B"/>
    <w:rPr>
      <w:rFonts w:cs="Times New Roman"/>
      <w:b/>
      <w:bCs/>
    </w:rPr>
  </w:style>
  <w:style w:type="character" w:customStyle="1" w:styleId="textenoticia1">
    <w:name w:val="texte_noticia1"/>
    <w:basedOn w:val="Fuentedeprrafopredeter"/>
    <w:uiPriority w:val="99"/>
    <w:rsid w:val="002A446B"/>
    <w:rPr>
      <w:rFonts w:cs="Times New Roman"/>
      <w:color w:val="000000"/>
      <w:sz w:val="22"/>
      <w:szCs w:val="22"/>
    </w:rPr>
  </w:style>
  <w:style w:type="paragraph" w:customStyle="1" w:styleId="font5">
    <w:name w:val="font5"/>
    <w:basedOn w:val="Normal"/>
    <w:uiPriority w:val="99"/>
    <w:rsid w:val="00097B17"/>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63">
    <w:name w:val="xl63"/>
    <w:basedOn w:val="Normal"/>
    <w:uiPriority w:val="99"/>
    <w:rsid w:val="00097B17"/>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4">
    <w:name w:val="xl64"/>
    <w:basedOn w:val="Normal"/>
    <w:uiPriority w:val="99"/>
    <w:rsid w:val="00097B17"/>
    <w:pPr>
      <w:pBdr>
        <w:top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5">
    <w:name w:val="xl65"/>
    <w:basedOn w:val="Normal"/>
    <w:uiPriority w:val="99"/>
    <w:rsid w:val="00097B1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7">
    <w:name w:val="xl67"/>
    <w:basedOn w:val="Normal"/>
    <w:uiPriority w:val="99"/>
    <w:rsid w:val="00097B1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8">
    <w:name w:val="xl68"/>
    <w:basedOn w:val="Normal"/>
    <w:uiPriority w:val="99"/>
    <w:rsid w:val="00097B1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9">
    <w:name w:val="xl69"/>
    <w:basedOn w:val="Normal"/>
    <w:uiPriority w:val="99"/>
    <w:rsid w:val="00097B17"/>
    <w:pPr>
      <w:pBdr>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0">
    <w:name w:val="xl70"/>
    <w:basedOn w:val="Normal"/>
    <w:uiPriority w:val="99"/>
    <w:rsid w:val="00097B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1">
    <w:name w:val="xl71"/>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2">
    <w:name w:val="xl72"/>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3">
    <w:name w:val="xl73"/>
    <w:basedOn w:val="Normal"/>
    <w:uiPriority w:val="99"/>
    <w:rsid w:val="00097B1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5">
    <w:name w:val="xl75"/>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6">
    <w:name w:val="xl76"/>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7">
    <w:name w:val="xl77"/>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8">
    <w:name w:val="xl78"/>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79">
    <w:name w:val="xl79"/>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0">
    <w:name w:val="xl80"/>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1">
    <w:name w:val="xl81"/>
    <w:basedOn w:val="Normal"/>
    <w:uiPriority w:val="99"/>
    <w:rsid w:val="00097B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2">
    <w:name w:val="xl82"/>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3">
    <w:name w:val="xl83"/>
    <w:basedOn w:val="Normal"/>
    <w:uiPriority w:val="99"/>
    <w:rsid w:val="00097B1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4">
    <w:name w:val="xl84"/>
    <w:basedOn w:val="Normal"/>
    <w:uiPriority w:val="99"/>
    <w:rsid w:val="00097B17"/>
    <w:pP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85">
    <w:name w:val="xl85"/>
    <w:basedOn w:val="Normal"/>
    <w:uiPriority w:val="99"/>
    <w:rsid w:val="00097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6">
    <w:name w:val="xl86"/>
    <w:basedOn w:val="Normal"/>
    <w:uiPriority w:val="99"/>
    <w:rsid w:val="00097B17"/>
    <w:pPr>
      <w:spacing w:before="100" w:beforeAutospacing="1" w:after="100" w:afterAutospacing="1" w:line="240" w:lineRule="auto"/>
      <w:jc w:val="center"/>
    </w:pPr>
    <w:rPr>
      <w:rFonts w:ascii="Arial" w:eastAsia="Times New Roman" w:hAnsi="Arial" w:cs="Arial"/>
      <w:b/>
      <w:bCs/>
      <w:sz w:val="24"/>
      <w:szCs w:val="24"/>
      <w:u w:val="single"/>
      <w:lang w:eastAsia="es-ES"/>
    </w:rPr>
  </w:style>
  <w:style w:type="paragraph" w:customStyle="1" w:styleId="xl87">
    <w:name w:val="xl87"/>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8">
    <w:name w:val="xl88"/>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9">
    <w:name w:val="xl89"/>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90">
    <w:name w:val="xl90"/>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98561">
      <w:marLeft w:val="0"/>
      <w:marRight w:val="0"/>
      <w:marTop w:val="0"/>
      <w:marBottom w:val="0"/>
      <w:divBdr>
        <w:top w:val="none" w:sz="0" w:space="0" w:color="auto"/>
        <w:left w:val="none" w:sz="0" w:space="0" w:color="auto"/>
        <w:bottom w:val="none" w:sz="0" w:space="0" w:color="auto"/>
        <w:right w:val="none" w:sz="0" w:space="0" w:color="auto"/>
      </w:divBdr>
    </w:div>
    <w:div w:id="1963998562">
      <w:marLeft w:val="0"/>
      <w:marRight w:val="0"/>
      <w:marTop w:val="0"/>
      <w:marBottom w:val="0"/>
      <w:divBdr>
        <w:top w:val="none" w:sz="0" w:space="0" w:color="auto"/>
        <w:left w:val="none" w:sz="0" w:space="0" w:color="auto"/>
        <w:bottom w:val="none" w:sz="0" w:space="0" w:color="auto"/>
        <w:right w:val="none" w:sz="0" w:space="0" w:color="auto"/>
      </w:divBdr>
    </w:div>
    <w:div w:id="1963998563">
      <w:marLeft w:val="0"/>
      <w:marRight w:val="0"/>
      <w:marTop w:val="0"/>
      <w:marBottom w:val="0"/>
      <w:divBdr>
        <w:top w:val="none" w:sz="0" w:space="0" w:color="auto"/>
        <w:left w:val="none" w:sz="0" w:space="0" w:color="auto"/>
        <w:bottom w:val="none" w:sz="0" w:space="0" w:color="auto"/>
        <w:right w:val="none" w:sz="0" w:space="0" w:color="auto"/>
      </w:divBdr>
    </w:div>
    <w:div w:id="1963998565">
      <w:marLeft w:val="0"/>
      <w:marRight w:val="0"/>
      <w:marTop w:val="0"/>
      <w:marBottom w:val="0"/>
      <w:divBdr>
        <w:top w:val="none" w:sz="0" w:space="0" w:color="auto"/>
        <w:left w:val="none" w:sz="0" w:space="0" w:color="auto"/>
        <w:bottom w:val="none" w:sz="0" w:space="0" w:color="auto"/>
        <w:right w:val="none" w:sz="0" w:space="0" w:color="auto"/>
      </w:divBdr>
      <w:divsChild>
        <w:div w:id="1963998570">
          <w:marLeft w:val="0"/>
          <w:marRight w:val="0"/>
          <w:marTop w:val="0"/>
          <w:marBottom w:val="0"/>
          <w:divBdr>
            <w:top w:val="none" w:sz="0" w:space="0" w:color="auto"/>
            <w:left w:val="none" w:sz="0" w:space="0" w:color="auto"/>
            <w:bottom w:val="none" w:sz="0" w:space="0" w:color="auto"/>
            <w:right w:val="none" w:sz="0" w:space="0" w:color="auto"/>
          </w:divBdr>
          <w:divsChild>
            <w:div w:id="1963998571">
              <w:marLeft w:val="0"/>
              <w:marRight w:val="0"/>
              <w:marTop w:val="0"/>
              <w:marBottom w:val="0"/>
              <w:divBdr>
                <w:top w:val="none" w:sz="0" w:space="0" w:color="auto"/>
                <w:left w:val="none" w:sz="0" w:space="0" w:color="auto"/>
                <w:bottom w:val="none" w:sz="0" w:space="0" w:color="auto"/>
                <w:right w:val="none" w:sz="0" w:space="0" w:color="auto"/>
              </w:divBdr>
              <w:divsChild>
                <w:div w:id="1963998572">
                  <w:marLeft w:val="0"/>
                  <w:marRight w:val="0"/>
                  <w:marTop w:val="0"/>
                  <w:marBottom w:val="0"/>
                  <w:divBdr>
                    <w:top w:val="none" w:sz="0" w:space="0" w:color="auto"/>
                    <w:left w:val="none" w:sz="0" w:space="0" w:color="auto"/>
                    <w:bottom w:val="none" w:sz="0" w:space="0" w:color="auto"/>
                    <w:right w:val="none" w:sz="0" w:space="0" w:color="auto"/>
                  </w:divBdr>
                  <w:divsChild>
                    <w:div w:id="1963998566">
                      <w:marLeft w:val="0"/>
                      <w:marRight w:val="0"/>
                      <w:marTop w:val="0"/>
                      <w:marBottom w:val="0"/>
                      <w:divBdr>
                        <w:top w:val="none" w:sz="0" w:space="0" w:color="auto"/>
                        <w:left w:val="none" w:sz="0" w:space="0" w:color="auto"/>
                        <w:bottom w:val="none" w:sz="0" w:space="0" w:color="auto"/>
                        <w:right w:val="none" w:sz="0" w:space="0" w:color="auto"/>
                      </w:divBdr>
                      <w:divsChild>
                        <w:div w:id="1963998576">
                          <w:marLeft w:val="0"/>
                          <w:marRight w:val="0"/>
                          <w:marTop w:val="0"/>
                          <w:marBottom w:val="0"/>
                          <w:divBdr>
                            <w:top w:val="none" w:sz="0" w:space="0" w:color="auto"/>
                            <w:left w:val="none" w:sz="0" w:space="0" w:color="auto"/>
                            <w:bottom w:val="none" w:sz="0" w:space="0" w:color="auto"/>
                            <w:right w:val="none" w:sz="0" w:space="0" w:color="auto"/>
                          </w:divBdr>
                          <w:divsChild>
                            <w:div w:id="1963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8577">
      <w:marLeft w:val="0"/>
      <w:marRight w:val="0"/>
      <w:marTop w:val="0"/>
      <w:marBottom w:val="0"/>
      <w:divBdr>
        <w:top w:val="none" w:sz="0" w:space="0" w:color="auto"/>
        <w:left w:val="none" w:sz="0" w:space="0" w:color="auto"/>
        <w:bottom w:val="none" w:sz="0" w:space="0" w:color="auto"/>
        <w:right w:val="none" w:sz="0" w:space="0" w:color="auto"/>
      </w:divBdr>
    </w:div>
    <w:div w:id="1963998578">
      <w:marLeft w:val="0"/>
      <w:marRight w:val="0"/>
      <w:marTop w:val="0"/>
      <w:marBottom w:val="0"/>
      <w:divBdr>
        <w:top w:val="none" w:sz="0" w:space="0" w:color="auto"/>
        <w:left w:val="none" w:sz="0" w:space="0" w:color="auto"/>
        <w:bottom w:val="none" w:sz="0" w:space="0" w:color="auto"/>
        <w:right w:val="none" w:sz="0" w:space="0" w:color="auto"/>
      </w:divBdr>
    </w:div>
    <w:div w:id="1963998579">
      <w:marLeft w:val="0"/>
      <w:marRight w:val="0"/>
      <w:marTop w:val="0"/>
      <w:marBottom w:val="0"/>
      <w:divBdr>
        <w:top w:val="none" w:sz="0" w:space="0" w:color="auto"/>
        <w:left w:val="none" w:sz="0" w:space="0" w:color="auto"/>
        <w:bottom w:val="none" w:sz="0" w:space="0" w:color="auto"/>
        <w:right w:val="none" w:sz="0" w:space="0" w:color="auto"/>
      </w:divBdr>
      <w:divsChild>
        <w:div w:id="1963998567">
          <w:marLeft w:val="0"/>
          <w:marRight w:val="0"/>
          <w:marTop w:val="0"/>
          <w:marBottom w:val="0"/>
          <w:divBdr>
            <w:top w:val="none" w:sz="0" w:space="0" w:color="auto"/>
            <w:left w:val="none" w:sz="0" w:space="0" w:color="auto"/>
            <w:bottom w:val="none" w:sz="0" w:space="0" w:color="auto"/>
            <w:right w:val="none" w:sz="0" w:space="0" w:color="auto"/>
          </w:divBdr>
          <w:divsChild>
            <w:div w:id="1963998569">
              <w:marLeft w:val="0"/>
              <w:marRight w:val="0"/>
              <w:marTop w:val="0"/>
              <w:marBottom w:val="0"/>
              <w:divBdr>
                <w:top w:val="none" w:sz="0" w:space="0" w:color="auto"/>
                <w:left w:val="none" w:sz="0" w:space="0" w:color="auto"/>
                <w:bottom w:val="none" w:sz="0" w:space="0" w:color="auto"/>
                <w:right w:val="none" w:sz="0" w:space="0" w:color="auto"/>
              </w:divBdr>
              <w:divsChild>
                <w:div w:id="1963998564">
                  <w:marLeft w:val="0"/>
                  <w:marRight w:val="0"/>
                  <w:marTop w:val="0"/>
                  <w:marBottom w:val="0"/>
                  <w:divBdr>
                    <w:top w:val="none" w:sz="0" w:space="0" w:color="auto"/>
                    <w:left w:val="none" w:sz="0" w:space="0" w:color="auto"/>
                    <w:bottom w:val="none" w:sz="0" w:space="0" w:color="auto"/>
                    <w:right w:val="none" w:sz="0" w:space="0" w:color="auto"/>
                  </w:divBdr>
                  <w:divsChild>
                    <w:div w:id="1963998568">
                      <w:marLeft w:val="0"/>
                      <w:marRight w:val="0"/>
                      <w:marTop w:val="0"/>
                      <w:marBottom w:val="0"/>
                      <w:divBdr>
                        <w:top w:val="none" w:sz="0" w:space="0" w:color="auto"/>
                        <w:left w:val="none" w:sz="0" w:space="0" w:color="auto"/>
                        <w:bottom w:val="none" w:sz="0" w:space="0" w:color="auto"/>
                        <w:right w:val="none" w:sz="0" w:space="0" w:color="auto"/>
                      </w:divBdr>
                      <w:divsChild>
                        <w:div w:id="1963998574">
                          <w:marLeft w:val="0"/>
                          <w:marRight w:val="0"/>
                          <w:marTop w:val="0"/>
                          <w:marBottom w:val="0"/>
                          <w:divBdr>
                            <w:top w:val="none" w:sz="0" w:space="0" w:color="auto"/>
                            <w:left w:val="none" w:sz="0" w:space="0" w:color="auto"/>
                            <w:bottom w:val="none" w:sz="0" w:space="0" w:color="auto"/>
                            <w:right w:val="none" w:sz="0" w:space="0" w:color="auto"/>
                          </w:divBdr>
                          <w:divsChild>
                            <w:div w:id="1963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A95D6-18B8-4254-8BD6-C5FED939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43</Pages>
  <Words>11670</Words>
  <Characters>64190</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75709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esther.grases</cp:lastModifiedBy>
  <cp:revision>68</cp:revision>
  <cp:lastPrinted>2012-09-24T12:46:00Z</cp:lastPrinted>
  <dcterms:created xsi:type="dcterms:W3CDTF">2012-09-19T08:08:00Z</dcterms:created>
  <dcterms:modified xsi:type="dcterms:W3CDTF">2012-10-02T09:30:00Z</dcterms:modified>
</cp:coreProperties>
</file>