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F7" w:rsidRPr="00D31D1F" w:rsidRDefault="00D127F7" w:rsidP="009F5F95">
      <w:pPr>
        <w:pStyle w:val="Ttulo1"/>
        <w:ind w:right="-1"/>
        <w:jc w:val="center"/>
        <w:rPr>
          <w:rFonts w:ascii="Verdana" w:hAnsi="Verdana"/>
          <w:sz w:val="22"/>
          <w:szCs w:val="22"/>
        </w:rPr>
      </w:pPr>
      <w:r w:rsidRPr="00D31D1F">
        <w:rPr>
          <w:rFonts w:ascii="Verdana" w:hAnsi="Verdana"/>
          <w:sz w:val="22"/>
          <w:szCs w:val="22"/>
        </w:rPr>
        <w:t>ACTA NÚMERO 11/2012</w:t>
      </w:r>
    </w:p>
    <w:p w:rsidR="00D127F7" w:rsidRPr="00D31D1F" w:rsidRDefault="00D127F7" w:rsidP="009F5F95">
      <w:pPr>
        <w:tabs>
          <w:tab w:val="left" w:pos="5820"/>
        </w:tabs>
        <w:spacing w:after="0" w:line="240" w:lineRule="auto"/>
        <w:ind w:right="-1"/>
        <w:jc w:val="both"/>
        <w:rPr>
          <w:rFonts w:ascii="Verdana" w:hAnsi="Verdana"/>
          <w:bCs/>
        </w:rPr>
      </w:pPr>
      <w:r w:rsidRPr="00D31D1F">
        <w:rPr>
          <w:rFonts w:ascii="Verdana" w:hAnsi="Verdana"/>
          <w:bCs/>
        </w:rPr>
        <w:tab/>
      </w:r>
    </w:p>
    <w:p w:rsidR="00D127F7" w:rsidRPr="00D31D1F" w:rsidRDefault="00D127F7" w:rsidP="009F5F95">
      <w:pPr>
        <w:pStyle w:val="Textoindependiente2"/>
        <w:ind w:right="-1"/>
        <w:rPr>
          <w:rFonts w:ascii="Verdana" w:hAnsi="Verdana"/>
          <w:bCs/>
          <w:sz w:val="22"/>
          <w:szCs w:val="22"/>
        </w:rPr>
      </w:pPr>
      <w:r w:rsidRPr="00D31D1F">
        <w:rPr>
          <w:rFonts w:ascii="Verdana" w:hAnsi="Verdana"/>
          <w:bCs/>
          <w:sz w:val="22"/>
          <w:szCs w:val="22"/>
        </w:rPr>
        <w:t xml:space="preserve">Sessió extraordinària de l’Ajuntament celebrada en primera convocatòria el dia 17 de desembre de 2012, essent les vint-i-una hores i </w:t>
      </w:r>
      <w:r w:rsidR="00F0680C">
        <w:rPr>
          <w:rFonts w:ascii="Verdana" w:hAnsi="Verdana"/>
          <w:bCs/>
          <w:sz w:val="22"/>
          <w:szCs w:val="22"/>
        </w:rPr>
        <w:t>cinc</w:t>
      </w:r>
      <w:r w:rsidRPr="00D31D1F">
        <w:rPr>
          <w:rFonts w:ascii="Verdana" w:hAnsi="Verdana"/>
          <w:bCs/>
          <w:sz w:val="22"/>
          <w:szCs w:val="22"/>
        </w:rPr>
        <w:t xml:space="preserve"> minuts, al Saló de Sessions de la Casa Consistorial i sota la Presidència del Sr. </w:t>
      </w:r>
      <w:proofErr w:type="spellStart"/>
      <w:r w:rsidRPr="00D31D1F">
        <w:rPr>
          <w:rFonts w:ascii="Verdana" w:hAnsi="Verdana"/>
          <w:bCs/>
          <w:sz w:val="22"/>
          <w:szCs w:val="22"/>
        </w:rPr>
        <w:t>Alcalde-President</w:t>
      </w:r>
      <w:proofErr w:type="spellEnd"/>
      <w:r w:rsidRPr="00D31D1F">
        <w:rPr>
          <w:rFonts w:ascii="Verdana" w:hAnsi="Verdana"/>
          <w:bCs/>
          <w:sz w:val="22"/>
          <w:szCs w:val="22"/>
        </w:rPr>
        <w:t xml:space="preserve">, Pere Pons Vendrell i assistits per mi, el sotasignat Secretari de </w:t>
      </w:r>
      <w:smartTag w:uri="urn:schemas-microsoft-com:office:smarttags" w:element="PersonName">
        <w:smartTagPr>
          <w:attr w:name="ProductID" w:val="la Corporació"/>
        </w:smartTagPr>
        <w:r w:rsidRPr="00D31D1F">
          <w:rPr>
            <w:rFonts w:ascii="Verdana" w:hAnsi="Verdana"/>
            <w:bCs/>
            <w:sz w:val="22"/>
            <w:szCs w:val="22"/>
          </w:rPr>
          <w:t>la Corporació</w:t>
        </w:r>
      </w:smartTag>
      <w:r w:rsidRPr="00D31D1F">
        <w:rPr>
          <w:rFonts w:ascii="Verdana" w:hAnsi="Verdana"/>
          <w:bCs/>
          <w:sz w:val="22"/>
          <w:szCs w:val="22"/>
        </w:rPr>
        <w:t xml:space="preserve">, Xavier </w:t>
      </w:r>
      <w:proofErr w:type="spellStart"/>
      <w:r w:rsidRPr="00D31D1F">
        <w:rPr>
          <w:rFonts w:ascii="Verdana" w:hAnsi="Verdana"/>
          <w:bCs/>
          <w:sz w:val="22"/>
          <w:szCs w:val="22"/>
        </w:rPr>
        <w:t>Rodado</w:t>
      </w:r>
      <w:proofErr w:type="spellEnd"/>
      <w:r w:rsidRPr="00D31D1F">
        <w:rPr>
          <w:rFonts w:ascii="Verdana" w:hAnsi="Verdana"/>
          <w:bCs/>
          <w:sz w:val="22"/>
          <w:szCs w:val="22"/>
        </w:rPr>
        <w:t xml:space="preserve"> </w:t>
      </w:r>
      <w:proofErr w:type="spellStart"/>
      <w:r w:rsidRPr="00D31D1F">
        <w:rPr>
          <w:rFonts w:ascii="Verdana" w:hAnsi="Verdana"/>
          <w:bCs/>
          <w:sz w:val="22"/>
          <w:szCs w:val="22"/>
        </w:rPr>
        <w:t>Honorato</w:t>
      </w:r>
      <w:proofErr w:type="spellEnd"/>
      <w:r w:rsidRPr="00D31D1F">
        <w:rPr>
          <w:rFonts w:ascii="Verdana" w:hAnsi="Verdana"/>
          <w:bCs/>
          <w:sz w:val="22"/>
          <w:szCs w:val="22"/>
        </w:rPr>
        <w:t xml:space="preserve">, es reuniren els </w:t>
      </w:r>
      <w:proofErr w:type="spellStart"/>
      <w:r w:rsidRPr="00D31D1F">
        <w:rPr>
          <w:rFonts w:ascii="Verdana" w:hAnsi="Verdana"/>
          <w:bCs/>
          <w:sz w:val="22"/>
          <w:szCs w:val="22"/>
        </w:rPr>
        <w:t>Srs</w:t>
      </w:r>
      <w:proofErr w:type="spellEnd"/>
      <w:r w:rsidRPr="00D31D1F">
        <w:rPr>
          <w:rFonts w:ascii="Verdana" w:hAnsi="Verdana"/>
          <w:bCs/>
          <w:sz w:val="22"/>
          <w:szCs w:val="22"/>
        </w:rPr>
        <w:t>. Regidors:</w:t>
      </w:r>
    </w:p>
    <w:p w:rsidR="00D127F7" w:rsidRPr="00D31D1F" w:rsidRDefault="00D127F7" w:rsidP="009F5F95">
      <w:pPr>
        <w:pStyle w:val="Textoindependiente2"/>
        <w:ind w:right="-1"/>
        <w:rPr>
          <w:rFonts w:ascii="Verdana" w:hAnsi="Verdana"/>
          <w:bCs/>
          <w:sz w:val="22"/>
          <w:szCs w:val="22"/>
        </w:rPr>
      </w:pPr>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 xml:space="preserve">Llorenç Ros </w:t>
      </w:r>
      <w:proofErr w:type="spellStart"/>
      <w:r w:rsidRPr="00D31D1F">
        <w:rPr>
          <w:rFonts w:ascii="Verdana" w:hAnsi="Verdana"/>
          <w:lang w:eastAsia="es-ES"/>
        </w:rPr>
        <w:t>Peirón</w:t>
      </w:r>
      <w:proofErr w:type="spellEnd"/>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Ferran Planas Vilanova</w:t>
      </w:r>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 xml:space="preserve">Maria Teresa </w:t>
      </w:r>
      <w:proofErr w:type="spellStart"/>
      <w:r w:rsidRPr="00D31D1F">
        <w:rPr>
          <w:rFonts w:ascii="Verdana" w:hAnsi="Verdana"/>
          <w:lang w:eastAsia="es-ES"/>
        </w:rPr>
        <w:t>Catasús</w:t>
      </w:r>
      <w:proofErr w:type="spellEnd"/>
      <w:r w:rsidRPr="00D31D1F">
        <w:rPr>
          <w:rFonts w:ascii="Verdana" w:hAnsi="Verdana"/>
          <w:lang w:eastAsia="es-ES"/>
        </w:rPr>
        <w:t xml:space="preserve"> </w:t>
      </w:r>
      <w:proofErr w:type="spellStart"/>
      <w:r w:rsidRPr="00D31D1F">
        <w:rPr>
          <w:rFonts w:ascii="Verdana" w:hAnsi="Verdana"/>
          <w:lang w:eastAsia="es-ES"/>
        </w:rPr>
        <w:t>Vilamós</w:t>
      </w:r>
      <w:proofErr w:type="spellEnd"/>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Isabel Esteve Soler</w:t>
      </w:r>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Lluís Ràfols Bages</w:t>
      </w:r>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Ramon Carbonell Baqués</w:t>
      </w:r>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Josep Bertran Casas</w:t>
      </w:r>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 xml:space="preserve">Montserrat García </w:t>
      </w:r>
      <w:proofErr w:type="spellStart"/>
      <w:r w:rsidRPr="00D31D1F">
        <w:rPr>
          <w:rFonts w:ascii="Verdana" w:hAnsi="Verdana"/>
          <w:lang w:eastAsia="es-ES"/>
        </w:rPr>
        <w:t>Pájaro</w:t>
      </w:r>
      <w:proofErr w:type="spellEnd"/>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Carme Riba Ferrer</w:t>
      </w:r>
    </w:p>
    <w:p w:rsidR="00D127F7" w:rsidRPr="00D31D1F" w:rsidRDefault="00D127F7" w:rsidP="009F5F95">
      <w:pPr>
        <w:tabs>
          <w:tab w:val="left" w:pos="0"/>
        </w:tabs>
        <w:spacing w:after="0" w:line="240" w:lineRule="auto"/>
        <w:ind w:right="-1"/>
        <w:jc w:val="both"/>
        <w:rPr>
          <w:rFonts w:ascii="Verdana" w:hAnsi="Verdana"/>
          <w:lang w:eastAsia="es-ES"/>
        </w:rPr>
      </w:pPr>
      <w:r w:rsidRPr="00D31D1F">
        <w:rPr>
          <w:rFonts w:ascii="Verdana" w:hAnsi="Verdana"/>
          <w:lang w:eastAsia="es-ES"/>
        </w:rPr>
        <w:t>Dolors Morera Solà</w:t>
      </w:r>
    </w:p>
    <w:p w:rsidR="00D127F7" w:rsidRPr="00D31D1F" w:rsidRDefault="00D127F7" w:rsidP="009F5F95">
      <w:pPr>
        <w:pStyle w:val="Textoindependiente"/>
        <w:spacing w:after="0" w:line="240" w:lineRule="auto"/>
        <w:ind w:right="-1"/>
        <w:jc w:val="both"/>
        <w:rPr>
          <w:rFonts w:ascii="Verdana" w:hAnsi="Verdana"/>
          <w:bCs/>
        </w:rPr>
      </w:pPr>
    </w:p>
    <w:p w:rsidR="00D127F7" w:rsidRPr="00D31D1F" w:rsidRDefault="00D127F7" w:rsidP="009F5F95">
      <w:pPr>
        <w:pStyle w:val="Textoindependiente"/>
        <w:spacing w:after="0" w:line="240" w:lineRule="auto"/>
        <w:ind w:right="-1"/>
        <w:jc w:val="both"/>
        <w:rPr>
          <w:rFonts w:ascii="Verdana" w:hAnsi="Verdana"/>
          <w:b/>
        </w:rPr>
      </w:pPr>
      <w:r w:rsidRPr="00D31D1F">
        <w:rPr>
          <w:rFonts w:ascii="Verdana" w:hAnsi="Verdana"/>
          <w:bCs/>
        </w:rPr>
        <w:t xml:space="preserve">Excusaren la seva absència:   </w:t>
      </w:r>
    </w:p>
    <w:p w:rsidR="00D127F7" w:rsidRPr="00D31D1F" w:rsidRDefault="00D127F7" w:rsidP="009F5F95">
      <w:pPr>
        <w:pStyle w:val="Textoindependiente"/>
        <w:spacing w:after="0" w:line="240" w:lineRule="auto"/>
        <w:ind w:right="-1"/>
        <w:jc w:val="both"/>
        <w:rPr>
          <w:rFonts w:ascii="Verdana" w:hAnsi="Verdana"/>
          <w:bCs/>
        </w:rPr>
      </w:pPr>
    </w:p>
    <w:p w:rsidR="00D127F7" w:rsidRPr="00D31D1F" w:rsidRDefault="00D127F7" w:rsidP="009F5F95">
      <w:pPr>
        <w:pStyle w:val="Textoindependiente"/>
        <w:spacing w:after="0" w:line="240" w:lineRule="auto"/>
        <w:ind w:right="-1"/>
        <w:jc w:val="both"/>
        <w:rPr>
          <w:rFonts w:ascii="Verdana" w:hAnsi="Verdana"/>
          <w:b/>
        </w:rPr>
      </w:pPr>
      <w:r w:rsidRPr="00D31D1F">
        <w:rPr>
          <w:rFonts w:ascii="Verdana" w:hAnsi="Verdana"/>
          <w:bCs/>
        </w:rPr>
        <w:t>S’incorporaren a la sessió:</w:t>
      </w:r>
    </w:p>
    <w:p w:rsidR="00D127F7" w:rsidRPr="00D31D1F" w:rsidRDefault="00D127F7" w:rsidP="009F5F95">
      <w:pPr>
        <w:pStyle w:val="Ttulo2"/>
        <w:spacing w:before="0" w:line="240" w:lineRule="auto"/>
        <w:ind w:right="-1"/>
        <w:jc w:val="both"/>
        <w:rPr>
          <w:rFonts w:ascii="Verdana" w:hAnsi="Verdana"/>
          <w:b w:val="0"/>
          <w:bCs w:val="0"/>
          <w:color w:val="auto"/>
          <w:sz w:val="22"/>
          <w:szCs w:val="22"/>
        </w:rPr>
      </w:pPr>
    </w:p>
    <w:p w:rsidR="00D127F7" w:rsidRPr="00D31D1F" w:rsidRDefault="00D127F7" w:rsidP="009F5F95">
      <w:pPr>
        <w:pStyle w:val="Ttulo2"/>
        <w:spacing w:before="0" w:line="240" w:lineRule="auto"/>
        <w:ind w:right="-1"/>
        <w:jc w:val="both"/>
        <w:rPr>
          <w:rFonts w:ascii="Verdana" w:hAnsi="Verdana"/>
          <w:b w:val="0"/>
          <w:bCs w:val="0"/>
          <w:color w:val="auto"/>
          <w:sz w:val="22"/>
          <w:szCs w:val="22"/>
        </w:rPr>
      </w:pPr>
    </w:p>
    <w:p w:rsidR="00D127F7" w:rsidRPr="00D31D1F" w:rsidRDefault="00D127F7" w:rsidP="009F5F95">
      <w:pPr>
        <w:pStyle w:val="Ttulo2"/>
        <w:spacing w:before="0" w:line="240" w:lineRule="auto"/>
        <w:ind w:right="-1"/>
        <w:jc w:val="both"/>
        <w:rPr>
          <w:rFonts w:ascii="Verdana" w:hAnsi="Verdana"/>
          <w:color w:val="auto"/>
          <w:sz w:val="22"/>
          <w:szCs w:val="22"/>
        </w:rPr>
      </w:pPr>
    </w:p>
    <w:p w:rsidR="00D127F7" w:rsidRDefault="00D127F7" w:rsidP="00F31E71">
      <w:pPr>
        <w:pStyle w:val="Ttulo2"/>
        <w:spacing w:before="0" w:line="240" w:lineRule="auto"/>
        <w:ind w:right="-1"/>
        <w:jc w:val="both"/>
        <w:rPr>
          <w:rFonts w:ascii="Verdana" w:hAnsi="Verdana"/>
          <w:color w:val="auto"/>
          <w:sz w:val="22"/>
          <w:szCs w:val="22"/>
        </w:rPr>
      </w:pPr>
      <w:r w:rsidRPr="00D31D1F">
        <w:rPr>
          <w:rFonts w:ascii="Verdana" w:hAnsi="Verdana"/>
          <w:color w:val="auto"/>
          <w:sz w:val="22"/>
          <w:szCs w:val="22"/>
        </w:rPr>
        <w:t>ORDRE DEL DIA</w:t>
      </w:r>
    </w:p>
    <w:p w:rsidR="00F31E71" w:rsidRPr="00F31E71" w:rsidRDefault="00F31E71" w:rsidP="00F31E71">
      <w:pPr>
        <w:spacing w:after="0" w:line="240" w:lineRule="auto"/>
      </w:pPr>
    </w:p>
    <w:p w:rsidR="00F31E71" w:rsidRPr="00F31E71" w:rsidRDefault="00F31E71" w:rsidP="00F31E71">
      <w:pPr>
        <w:spacing w:after="0" w:line="240" w:lineRule="auto"/>
        <w:jc w:val="both"/>
        <w:rPr>
          <w:rFonts w:ascii="Verdana" w:hAnsi="Verdana"/>
        </w:rPr>
      </w:pPr>
      <w:r w:rsidRPr="00F31E71">
        <w:rPr>
          <w:rFonts w:ascii="Verdana" w:hAnsi="Verdana"/>
        </w:rPr>
        <w:t>1.- Aprovació, si s’escau, de l’acta de la sessió desenvolupada en data 29 d’octubre de 2012.</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2.- Aprovar el Pressupost General de la Corporació Municipal per a l'any 2013, integrat pel de la pròpia Entitat, i Patronat Municipal Turisme.</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3.- Aprovar, si s’escau, l’expedient Núm. 5  de Suplements de Crèdit i Habilitacions de Crèdit  del Pressupost.</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4.- Participació en el Fons de Cooperació local de Catalunya de l’Ajuntament de Subirats per a l’any 2012.</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5.- Aprovació definitiva, si s’escau, de les Ordenances Fiscals de l’exercici econòmic 2013.</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6.- Renovació del càrrec de Jutge de Pau titular i substitut.</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 xml:space="preserve">7.- Desafectació antigues vivendes de mestres de </w:t>
      </w:r>
      <w:proofErr w:type="spellStart"/>
      <w:r w:rsidRPr="00F31E71">
        <w:rPr>
          <w:rFonts w:ascii="Verdana" w:hAnsi="Verdana"/>
        </w:rPr>
        <w:t>Can</w:t>
      </w:r>
      <w:proofErr w:type="spellEnd"/>
      <w:r w:rsidRPr="00F31E71">
        <w:rPr>
          <w:rFonts w:ascii="Verdana" w:hAnsi="Verdana"/>
        </w:rPr>
        <w:t xml:space="preserve"> Batista i de </w:t>
      </w:r>
      <w:proofErr w:type="spellStart"/>
      <w:r w:rsidRPr="00F31E71">
        <w:rPr>
          <w:rFonts w:ascii="Verdana" w:hAnsi="Verdana"/>
        </w:rPr>
        <w:t>Can</w:t>
      </w:r>
      <w:proofErr w:type="spellEnd"/>
      <w:r w:rsidRPr="00F31E71">
        <w:rPr>
          <w:rFonts w:ascii="Verdana" w:hAnsi="Verdana"/>
        </w:rPr>
        <w:t xml:space="preserve"> Rossell.</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ind w:right="-1"/>
        <w:jc w:val="both"/>
        <w:rPr>
          <w:rFonts w:ascii="Verdana" w:hAnsi="Verdana"/>
        </w:rPr>
      </w:pPr>
      <w:r w:rsidRPr="00F31E71">
        <w:rPr>
          <w:rFonts w:ascii="Verdana" w:hAnsi="Verdana"/>
        </w:rPr>
        <w:t xml:space="preserve">8.- Contracte de lloguer de l’antiga vivenda de mestres de </w:t>
      </w:r>
      <w:proofErr w:type="spellStart"/>
      <w:r w:rsidRPr="00F31E71">
        <w:rPr>
          <w:rFonts w:ascii="Verdana" w:hAnsi="Verdana"/>
        </w:rPr>
        <w:t>Can</w:t>
      </w:r>
      <w:proofErr w:type="spellEnd"/>
      <w:r w:rsidRPr="00F31E71">
        <w:rPr>
          <w:rFonts w:ascii="Verdana" w:hAnsi="Verdana"/>
        </w:rPr>
        <w:t xml:space="preserve"> </w:t>
      </w:r>
      <w:r w:rsidR="00F0680C">
        <w:rPr>
          <w:rFonts w:ascii="Verdana" w:hAnsi="Verdana"/>
        </w:rPr>
        <w:t>Rossell.</w:t>
      </w:r>
    </w:p>
    <w:p w:rsidR="00E73614" w:rsidRDefault="00E73614" w:rsidP="00F31E71">
      <w:pPr>
        <w:spacing w:after="0" w:line="240" w:lineRule="auto"/>
        <w:jc w:val="both"/>
        <w:rPr>
          <w:rFonts w:ascii="Verdana" w:hAnsi="Verdana"/>
        </w:rPr>
      </w:pPr>
    </w:p>
    <w:p w:rsidR="00E73614" w:rsidRDefault="00E73614" w:rsidP="00F31E71">
      <w:pPr>
        <w:spacing w:after="0" w:line="240" w:lineRule="auto"/>
        <w:jc w:val="both"/>
        <w:rPr>
          <w:rFonts w:ascii="Verdana" w:hAnsi="Verdana"/>
        </w:rPr>
      </w:pPr>
    </w:p>
    <w:p w:rsidR="00E73614" w:rsidRDefault="00E73614" w:rsidP="00F31E71">
      <w:pPr>
        <w:spacing w:after="0" w:line="240" w:lineRule="auto"/>
        <w:jc w:val="both"/>
        <w:rPr>
          <w:rFonts w:ascii="Verdana" w:hAnsi="Verdana"/>
        </w:rPr>
      </w:pPr>
    </w:p>
    <w:p w:rsidR="00E73614" w:rsidRDefault="00E73614" w:rsidP="00F31E71">
      <w:pPr>
        <w:spacing w:after="0" w:line="240" w:lineRule="auto"/>
        <w:jc w:val="both"/>
        <w:rPr>
          <w:rFonts w:ascii="Verdana" w:hAnsi="Verdana"/>
        </w:rPr>
      </w:pPr>
    </w:p>
    <w:p w:rsidR="00E516E9" w:rsidRDefault="00E516E9" w:rsidP="00F31E71">
      <w:pPr>
        <w:spacing w:after="0" w:line="240" w:lineRule="auto"/>
        <w:jc w:val="both"/>
        <w:rPr>
          <w:rFonts w:ascii="Verdana" w:hAnsi="Verdana"/>
        </w:rPr>
      </w:pPr>
    </w:p>
    <w:p w:rsidR="00E73614" w:rsidRDefault="00E73614"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lastRenderedPageBreak/>
        <w:t>9.- Expropiació de la pista de Ca l’Avi.</w:t>
      </w:r>
    </w:p>
    <w:p w:rsidR="00F31E71" w:rsidRPr="00F31E71" w:rsidRDefault="00F31E71" w:rsidP="00F31E71">
      <w:pPr>
        <w:spacing w:after="0" w:line="240" w:lineRule="auto"/>
        <w:jc w:val="both"/>
        <w:rPr>
          <w:rFonts w:ascii="Verdana" w:hAnsi="Verdana"/>
        </w:rPr>
      </w:pPr>
    </w:p>
    <w:p w:rsidR="00F31E71" w:rsidRPr="00F31E71" w:rsidRDefault="00F31E71" w:rsidP="00F31E71">
      <w:pPr>
        <w:widowControl w:val="0"/>
        <w:autoSpaceDE w:val="0"/>
        <w:autoSpaceDN w:val="0"/>
        <w:spacing w:after="0" w:line="240" w:lineRule="auto"/>
        <w:jc w:val="both"/>
        <w:rPr>
          <w:rFonts w:ascii="Verdana" w:hAnsi="Verdana"/>
        </w:rPr>
      </w:pPr>
      <w:r w:rsidRPr="00F31E71">
        <w:rPr>
          <w:rFonts w:ascii="Verdana" w:hAnsi="Verdana"/>
        </w:rPr>
        <w:t>10.- Declaració d’especial interès o utilitat municipal de les obres desenvolupades al Centre Cultural i Recreatiu de Ca l’Avi.</w:t>
      </w:r>
    </w:p>
    <w:p w:rsidR="00F31E71" w:rsidRPr="00F31E71" w:rsidRDefault="00F31E71" w:rsidP="00F31E71">
      <w:pPr>
        <w:spacing w:after="0" w:line="240" w:lineRule="auto"/>
        <w:jc w:val="both"/>
        <w:rPr>
          <w:rFonts w:ascii="Verdana" w:hAnsi="Verdana"/>
          <w:bCs/>
          <w:color w:val="000000"/>
        </w:rPr>
      </w:pPr>
    </w:p>
    <w:p w:rsidR="00F31E71" w:rsidRPr="00F31E71" w:rsidRDefault="00F31E71" w:rsidP="00F31E71">
      <w:pPr>
        <w:spacing w:after="0" w:line="240" w:lineRule="auto"/>
        <w:jc w:val="both"/>
        <w:rPr>
          <w:rFonts w:ascii="Verdana" w:hAnsi="Verdana"/>
        </w:rPr>
      </w:pPr>
      <w:r w:rsidRPr="00F31E71">
        <w:rPr>
          <w:rFonts w:ascii="Verdana" w:hAnsi="Verdana"/>
        </w:rPr>
        <w:t>11.- Aprovació nomenament de vocals per al Patronat Municipal de Turisme.</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12.- Reglament del Servei d’Arxiu Municipal.</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 xml:space="preserve">13.- Aprovar definitivament, si escau, l’alteració dels traçats dels camins públics de Savall a </w:t>
      </w:r>
      <w:proofErr w:type="spellStart"/>
      <w:r w:rsidRPr="00F31E71">
        <w:rPr>
          <w:rFonts w:ascii="Verdana" w:hAnsi="Verdana"/>
        </w:rPr>
        <w:t>Can</w:t>
      </w:r>
      <w:proofErr w:type="spellEnd"/>
      <w:r w:rsidRPr="00F31E71">
        <w:rPr>
          <w:rFonts w:ascii="Verdana" w:hAnsi="Verdana"/>
        </w:rPr>
        <w:t xml:space="preserve"> Rossell i de Savall a la </w:t>
      </w:r>
      <w:proofErr w:type="spellStart"/>
      <w:r w:rsidRPr="00F31E71">
        <w:rPr>
          <w:rFonts w:ascii="Verdana" w:hAnsi="Verdana"/>
        </w:rPr>
        <w:t>Bardera</w:t>
      </w:r>
      <w:proofErr w:type="spellEnd"/>
      <w:r w:rsidRPr="00F31E71">
        <w:rPr>
          <w:rFonts w:ascii="Verdana" w:hAnsi="Verdana"/>
        </w:rPr>
        <w:t>.</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 xml:space="preserve">14.- Donar compte del conveni urbanístic amb els senyors </w:t>
      </w:r>
      <w:proofErr w:type="spellStart"/>
      <w:r w:rsidRPr="00F31E71">
        <w:rPr>
          <w:rFonts w:ascii="Verdana" w:hAnsi="Verdana"/>
        </w:rPr>
        <w:t>Puigfel</w:t>
      </w:r>
      <w:proofErr w:type="spellEnd"/>
      <w:r w:rsidRPr="00F31E71">
        <w:rPr>
          <w:rFonts w:ascii="Verdana" w:hAnsi="Verdana"/>
        </w:rPr>
        <w:t xml:space="preserve"> i la Junta de Compensació de la Urbanització de </w:t>
      </w:r>
      <w:proofErr w:type="spellStart"/>
      <w:r w:rsidRPr="00F31E71">
        <w:rPr>
          <w:rFonts w:ascii="Verdana" w:hAnsi="Verdana"/>
        </w:rPr>
        <w:t>Can</w:t>
      </w:r>
      <w:proofErr w:type="spellEnd"/>
      <w:r w:rsidRPr="00F31E71">
        <w:rPr>
          <w:rFonts w:ascii="Verdana" w:hAnsi="Verdana"/>
        </w:rPr>
        <w:t xml:space="preserve"> Rossell</w:t>
      </w:r>
      <w:r w:rsidR="00F0680C">
        <w:rPr>
          <w:rFonts w:ascii="Verdana" w:hAnsi="Verdana"/>
        </w:rPr>
        <w:t xml:space="preserve">, </w:t>
      </w:r>
      <w:r w:rsidRPr="00F31E71">
        <w:rPr>
          <w:rFonts w:ascii="Verdana" w:hAnsi="Verdana"/>
        </w:rPr>
        <w:t xml:space="preserve">del conveni urbanístic amb la Residencia </w:t>
      </w:r>
      <w:proofErr w:type="spellStart"/>
      <w:r w:rsidRPr="00F31E71">
        <w:rPr>
          <w:rFonts w:ascii="Verdana" w:hAnsi="Verdana"/>
        </w:rPr>
        <w:t>Nuestra</w:t>
      </w:r>
      <w:proofErr w:type="spellEnd"/>
      <w:r>
        <w:rPr>
          <w:rFonts w:ascii="Verdana" w:hAnsi="Verdana"/>
        </w:rPr>
        <w:t xml:space="preserve"> </w:t>
      </w:r>
      <w:proofErr w:type="spellStart"/>
      <w:r w:rsidRPr="00F31E71">
        <w:rPr>
          <w:rFonts w:ascii="Verdana" w:hAnsi="Verdana"/>
        </w:rPr>
        <w:t>Señora</w:t>
      </w:r>
      <w:proofErr w:type="spellEnd"/>
      <w:r w:rsidRPr="00F31E71">
        <w:rPr>
          <w:rFonts w:ascii="Verdana" w:hAnsi="Verdana"/>
        </w:rPr>
        <w:t xml:space="preserve"> de Montserrat, S.A.</w:t>
      </w:r>
      <w:r w:rsidR="00F0680C">
        <w:rPr>
          <w:rFonts w:ascii="Verdana" w:hAnsi="Verdana"/>
        </w:rPr>
        <w:t xml:space="preserve"> i del conveni urbanístic amb l’Orde Hospitalària de Sant Joan de Déu.</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 xml:space="preserve">15.- Arranjament del camí públic de </w:t>
      </w:r>
      <w:proofErr w:type="spellStart"/>
      <w:r w:rsidRPr="00F31E71">
        <w:rPr>
          <w:rFonts w:ascii="Verdana" w:hAnsi="Verdana"/>
        </w:rPr>
        <w:t>can</w:t>
      </w:r>
      <w:proofErr w:type="spellEnd"/>
      <w:r w:rsidRPr="00F31E71">
        <w:rPr>
          <w:rFonts w:ascii="Verdana" w:hAnsi="Verdana"/>
        </w:rPr>
        <w:t xml:space="preserve"> Bas a la carretera de Ca l’Avi. Quotes de participació i adjudicació d’obres.</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16.- Modificació del termini d’execució del contracte derivat de l’acord marc de subministrament d’electricitat destinat a l’Ajuntament de Subirats i adjudicat a la societat mercantil Unión Fenosa Comercial, S.L.</w:t>
      </w:r>
    </w:p>
    <w:p w:rsidR="00F31E71" w:rsidRPr="00F31E71" w:rsidRDefault="00F31E71" w:rsidP="00F31E71">
      <w:pPr>
        <w:spacing w:after="0" w:line="240" w:lineRule="auto"/>
        <w:jc w:val="both"/>
        <w:rPr>
          <w:rFonts w:ascii="Verdana" w:hAnsi="Verdana"/>
          <w:color w:val="FF0000"/>
        </w:rPr>
      </w:pPr>
    </w:p>
    <w:p w:rsidR="00F31E71" w:rsidRPr="00F31E71" w:rsidRDefault="00F31E71" w:rsidP="00F31E71">
      <w:pPr>
        <w:spacing w:after="0" w:line="240" w:lineRule="auto"/>
        <w:jc w:val="both"/>
        <w:rPr>
          <w:rFonts w:ascii="Verdana" w:hAnsi="Verdana"/>
        </w:rPr>
      </w:pPr>
      <w:r w:rsidRPr="00F31E71">
        <w:rPr>
          <w:rFonts w:ascii="Verdana" w:hAnsi="Verdana"/>
        </w:rPr>
        <w:t xml:space="preserve">17.- Recepció de les obres del projecte d’urbanització del Polígon d’Actuació V. Industrial </w:t>
      </w:r>
      <w:proofErr w:type="spellStart"/>
      <w:r w:rsidRPr="00F31E71">
        <w:rPr>
          <w:rFonts w:ascii="Verdana" w:hAnsi="Verdana"/>
        </w:rPr>
        <w:t>Lavernó</w:t>
      </w:r>
      <w:proofErr w:type="spellEnd"/>
      <w:r w:rsidRPr="00F31E71">
        <w:rPr>
          <w:rFonts w:ascii="Verdana" w:hAnsi="Verdana"/>
        </w:rPr>
        <w:t>.</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18.- Mocions:</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ab/>
        <w:t>a) Moció presentada pel grup de Convergència i Unió: “Manifest institucional: Dia internacional per a l’eliminació de la violència envers les dones”.</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ab/>
        <w:t>b) Moció presentada pel grup de Convergència i Unió: “Compromís de promoure una cooperació catalana de qualitat compromesa amb l’eradicació de la pobresa i amb la denuncia de les causes que l’originen”.</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ab/>
        <w:t>c) Moció presentada pel Partit Popular referida a la protesta pels actes incívics ocorreguts durant la campanya electoral.</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19.- Donar compte dels Decrets d’Alcaldia.</w:t>
      </w:r>
    </w:p>
    <w:p w:rsidR="00F31E71" w:rsidRPr="00F31E71" w:rsidRDefault="00F31E71" w:rsidP="00F31E71">
      <w:pPr>
        <w:spacing w:after="0" w:line="240" w:lineRule="auto"/>
        <w:jc w:val="both"/>
        <w:rPr>
          <w:rFonts w:ascii="Verdana" w:hAnsi="Verdana"/>
        </w:rPr>
      </w:pPr>
    </w:p>
    <w:p w:rsidR="00F31E71" w:rsidRPr="00F31E71" w:rsidRDefault="00F31E71" w:rsidP="00F31E71">
      <w:pPr>
        <w:spacing w:after="0" w:line="240" w:lineRule="auto"/>
        <w:jc w:val="both"/>
        <w:rPr>
          <w:rFonts w:ascii="Verdana" w:hAnsi="Verdana"/>
        </w:rPr>
      </w:pPr>
      <w:r w:rsidRPr="00F31E71">
        <w:rPr>
          <w:rFonts w:ascii="Verdana" w:hAnsi="Verdana"/>
        </w:rPr>
        <w:t>20.- Precs i preguntes.</w:t>
      </w:r>
    </w:p>
    <w:p w:rsidR="00F31E71" w:rsidRDefault="00F31E71" w:rsidP="00F31E71"/>
    <w:p w:rsidR="00E73614" w:rsidRDefault="00E73614" w:rsidP="00F31E71"/>
    <w:p w:rsidR="00E73614" w:rsidRDefault="00E73614" w:rsidP="00F31E71"/>
    <w:p w:rsidR="00E516E9" w:rsidRDefault="00E516E9" w:rsidP="00F31E71"/>
    <w:p w:rsidR="00E73614" w:rsidRDefault="00E73614" w:rsidP="00F31E71"/>
    <w:p w:rsidR="00F31E71" w:rsidRPr="00F31E71" w:rsidRDefault="00F31E71" w:rsidP="00F31E71"/>
    <w:p w:rsidR="00D127F7" w:rsidRPr="00D31D1F" w:rsidRDefault="00D127F7" w:rsidP="009F5F95">
      <w:pPr>
        <w:pStyle w:val="Textoindependiente"/>
        <w:spacing w:after="0" w:line="240" w:lineRule="auto"/>
        <w:ind w:right="-1"/>
        <w:jc w:val="both"/>
        <w:rPr>
          <w:rFonts w:ascii="Verdana" w:hAnsi="Verdana"/>
          <w:b/>
          <w:bCs/>
        </w:rPr>
      </w:pPr>
      <w:r w:rsidRPr="00D31D1F">
        <w:rPr>
          <w:rFonts w:ascii="Verdana" w:hAnsi="Verdana"/>
          <w:b/>
        </w:rPr>
        <w:lastRenderedPageBreak/>
        <w:t xml:space="preserve">1.- </w:t>
      </w:r>
      <w:r w:rsidRPr="00D31D1F">
        <w:rPr>
          <w:rFonts w:ascii="Verdana" w:hAnsi="Verdana"/>
          <w:b/>
          <w:bCs/>
        </w:rPr>
        <w:t>Aprovació, si s’escau, de l’acta de la sessió corresponent al dia 29 d’octubre de 2012.</w:t>
      </w:r>
    </w:p>
    <w:p w:rsidR="00D127F7" w:rsidRPr="00AC7920" w:rsidRDefault="00D127F7" w:rsidP="009F5F95">
      <w:pPr>
        <w:pStyle w:val="Textoindependiente2"/>
        <w:rPr>
          <w:rFonts w:ascii="Verdana" w:hAnsi="Verdana"/>
          <w:sz w:val="20"/>
        </w:rPr>
      </w:pPr>
    </w:p>
    <w:p w:rsidR="00D127F7" w:rsidRPr="00AC7920" w:rsidRDefault="00D127F7" w:rsidP="009F5F95">
      <w:pPr>
        <w:pStyle w:val="Textoindependiente2"/>
        <w:rPr>
          <w:rFonts w:ascii="Verdana" w:hAnsi="Verdana"/>
          <w:bCs/>
          <w:sz w:val="20"/>
        </w:rPr>
      </w:pPr>
      <w:r w:rsidRPr="00AC7920">
        <w:rPr>
          <w:rFonts w:ascii="Verdana" w:hAnsi="Verdana"/>
          <w:sz w:val="20"/>
        </w:rPr>
        <w:t>S’aprova, per unanimitat dels regidors presents, l’acta corresponent a la sessió del ple celebrada el dia29 d’octubre de 2012.</w:t>
      </w:r>
    </w:p>
    <w:p w:rsidR="00D127F7" w:rsidRPr="00AC7920" w:rsidRDefault="00D127F7" w:rsidP="009F5F95">
      <w:pPr>
        <w:spacing w:after="0" w:line="240" w:lineRule="auto"/>
        <w:ind w:right="-1"/>
        <w:jc w:val="both"/>
        <w:rPr>
          <w:rFonts w:ascii="Verdana" w:hAnsi="Verdana"/>
          <w:bCs/>
        </w:rPr>
      </w:pPr>
    </w:p>
    <w:p w:rsidR="00D127F7" w:rsidRPr="00AC7920" w:rsidRDefault="00D127F7" w:rsidP="009F5F95">
      <w:pPr>
        <w:pStyle w:val="Textoindependiente2"/>
        <w:ind w:left="720"/>
        <w:rPr>
          <w:rFonts w:ascii="Verdana" w:hAnsi="Verdana"/>
          <w:sz w:val="20"/>
        </w:rPr>
      </w:pPr>
    </w:p>
    <w:p w:rsidR="00D127F7" w:rsidRPr="00D31D1F" w:rsidRDefault="00D127F7" w:rsidP="009F5F95">
      <w:pPr>
        <w:spacing w:after="0" w:line="240" w:lineRule="auto"/>
        <w:jc w:val="both"/>
        <w:rPr>
          <w:rFonts w:ascii="Verdana" w:hAnsi="Verdana"/>
          <w:b/>
        </w:rPr>
      </w:pPr>
      <w:r w:rsidRPr="00D31D1F">
        <w:rPr>
          <w:rFonts w:ascii="Verdana" w:hAnsi="Verdana"/>
          <w:b/>
        </w:rPr>
        <w:t xml:space="preserve">2.- Aprovar el pressupost general de </w:t>
      </w:r>
      <w:smartTag w:uri="urn:schemas-microsoft-com:office:smarttags" w:element="PersonName">
        <w:smartTagPr>
          <w:attr w:name="ProductID" w:val="la Corporació Municipal"/>
        </w:smartTagPr>
        <w:r w:rsidRPr="00D31D1F">
          <w:rPr>
            <w:rFonts w:ascii="Verdana" w:hAnsi="Verdana"/>
            <w:b/>
          </w:rPr>
          <w:t>la Corporació Municipal</w:t>
        </w:r>
      </w:smartTag>
      <w:r w:rsidRPr="00D31D1F">
        <w:rPr>
          <w:rFonts w:ascii="Verdana" w:hAnsi="Verdana"/>
          <w:b/>
        </w:rPr>
        <w:t xml:space="preserve"> per a l’any 2013, integrat pel de la pròpia entitat i Patronat Municipal de Turisme.</w:t>
      </w:r>
    </w:p>
    <w:p w:rsidR="00D127F7" w:rsidRPr="00AC7920" w:rsidRDefault="00D127F7" w:rsidP="009F5F95">
      <w:pPr>
        <w:spacing w:after="0" w:line="240" w:lineRule="auto"/>
        <w:jc w:val="both"/>
        <w:rPr>
          <w:rFonts w:ascii="Verdana" w:hAnsi="Verdana"/>
          <w:b/>
        </w:rPr>
      </w:pPr>
    </w:p>
    <w:p w:rsidR="00D30E59" w:rsidRPr="00AC7920" w:rsidRDefault="00D30E59" w:rsidP="00D30E59">
      <w:pPr>
        <w:pStyle w:val="Textoindependiente2"/>
        <w:rPr>
          <w:rFonts w:ascii="Verdana" w:hAnsi="Verdana"/>
          <w:sz w:val="20"/>
        </w:rPr>
      </w:pPr>
      <w:r w:rsidRPr="00AC7920">
        <w:rPr>
          <w:rFonts w:ascii="Verdana" w:hAnsi="Verdana"/>
          <w:sz w:val="20"/>
        </w:rPr>
        <w:t>La Comissió informativa d’Hisenda  proposa al Ple Municipal el dictamen següent, per al seu debat i aprovació si escau:</w:t>
      </w:r>
    </w:p>
    <w:p w:rsidR="00D30E59" w:rsidRPr="00AC7920" w:rsidRDefault="00D30E59" w:rsidP="00D30E59">
      <w:pPr>
        <w:jc w:val="both"/>
        <w:rPr>
          <w:rFonts w:ascii="Verdana" w:hAnsi="Verdana"/>
        </w:rPr>
      </w:pPr>
    </w:p>
    <w:p w:rsidR="00D30E59" w:rsidRPr="00D30E59" w:rsidRDefault="00D30E59" w:rsidP="00D30E59">
      <w:pPr>
        <w:jc w:val="both"/>
        <w:rPr>
          <w:rFonts w:ascii="Verdana" w:hAnsi="Verdana"/>
        </w:rPr>
      </w:pPr>
      <w:r w:rsidRPr="00D30E59">
        <w:rPr>
          <w:rFonts w:ascii="Verdana" w:hAnsi="Verdana"/>
          <w:b/>
          <w:bCs/>
        </w:rPr>
        <w:t>PRIMER:</w:t>
      </w:r>
      <w:r w:rsidRPr="00D30E59">
        <w:rPr>
          <w:rFonts w:ascii="Verdana" w:hAnsi="Verdana"/>
        </w:rPr>
        <w:t xml:space="preserve"> Aprovar el Pressupost General de </w:t>
      </w:r>
      <w:smartTag w:uri="urn:schemas-microsoft-com:office:smarttags" w:element="PersonName">
        <w:smartTagPr>
          <w:attr w:name="ProductID" w:val="la Corporaci￳ Municipal"/>
        </w:smartTagPr>
        <w:r w:rsidRPr="00D30E59">
          <w:rPr>
            <w:rFonts w:ascii="Verdana" w:hAnsi="Verdana"/>
          </w:rPr>
          <w:t>la Corporació Municipal</w:t>
        </w:r>
      </w:smartTag>
      <w:r w:rsidRPr="00D30E59">
        <w:rPr>
          <w:rFonts w:ascii="Verdana" w:hAnsi="Verdana"/>
        </w:rPr>
        <w:t xml:space="preserve"> per a l'any 2013, integrat pel de </w:t>
      </w:r>
      <w:smartTag w:uri="urn:schemas-microsoft-com:office:smarttags" w:element="PersonName">
        <w:smartTagPr>
          <w:attr w:name="ProductID" w:val="la pr￲pia Entitat"/>
        </w:smartTagPr>
        <w:r w:rsidRPr="00D30E59">
          <w:rPr>
            <w:rFonts w:ascii="Verdana" w:hAnsi="Verdana"/>
          </w:rPr>
          <w:t>la pròpia Entitat</w:t>
        </w:r>
      </w:smartTag>
      <w:r w:rsidRPr="00D30E59">
        <w:rPr>
          <w:rFonts w:ascii="Verdana" w:hAnsi="Verdana"/>
        </w:rPr>
        <w:t xml:space="preserve">, i </w:t>
      </w:r>
      <w:smartTag w:uri="urn:schemas-microsoft-com:office:smarttags" w:element="PersonName">
        <w:smartTagPr>
          <w:attr w:name="ProductID" w:val="Patronat Municipal"/>
        </w:smartTagPr>
        <w:r w:rsidRPr="00D30E59">
          <w:rPr>
            <w:rFonts w:ascii="Verdana" w:hAnsi="Verdana"/>
          </w:rPr>
          <w:t>Patronat Municipal</w:t>
        </w:r>
      </w:smartTag>
      <w:r w:rsidRPr="00D30E59">
        <w:rPr>
          <w:rFonts w:ascii="Verdana" w:hAnsi="Verdana"/>
        </w:rPr>
        <w:t xml:space="preserve"> Turisme, amb el detall següent:</w:t>
      </w:r>
    </w:p>
    <w:p w:rsidR="00D30E59" w:rsidRDefault="00D30E59" w:rsidP="00381393">
      <w:pPr>
        <w:pStyle w:val="Ttulo1"/>
        <w:numPr>
          <w:ilvl w:val="0"/>
          <w:numId w:val="27"/>
        </w:numPr>
        <w:jc w:val="both"/>
        <w:rPr>
          <w:rFonts w:ascii="Verdana" w:hAnsi="Verdana"/>
          <w:sz w:val="22"/>
          <w:szCs w:val="22"/>
          <w:u w:val="none"/>
        </w:rPr>
      </w:pPr>
      <w:r w:rsidRPr="00D30E59">
        <w:rPr>
          <w:rFonts w:ascii="Verdana" w:hAnsi="Verdana"/>
          <w:sz w:val="22"/>
          <w:szCs w:val="22"/>
          <w:u w:val="none"/>
        </w:rPr>
        <w:t>GENERAL CONSOLIDAT</w:t>
      </w:r>
    </w:p>
    <w:p w:rsidR="00381393" w:rsidRDefault="00381393" w:rsidP="00381393">
      <w:pPr>
        <w:spacing w:after="0" w:line="240" w:lineRule="auto"/>
        <w:jc w:val="both"/>
        <w:rPr>
          <w:rFonts w:ascii="Verdana" w:hAnsi="Verdana"/>
        </w:rPr>
      </w:pPr>
    </w:p>
    <w:p w:rsidR="00D30E59" w:rsidRPr="00D30E59" w:rsidRDefault="00D30E59" w:rsidP="00381393">
      <w:pPr>
        <w:spacing w:after="0" w:line="240" w:lineRule="auto"/>
        <w:jc w:val="both"/>
        <w:rPr>
          <w:rFonts w:ascii="Verdana" w:hAnsi="Verdana"/>
        </w:rPr>
      </w:pPr>
      <w:r w:rsidRPr="00D30E59">
        <w:rPr>
          <w:rFonts w:ascii="Verdana" w:hAnsi="Verdana"/>
        </w:rPr>
        <w:t>A) ESTAT DE DESPESES</w:t>
      </w:r>
    </w:p>
    <w:p w:rsidR="00381393" w:rsidRDefault="00381393" w:rsidP="00381393">
      <w:pPr>
        <w:spacing w:after="0" w:line="240" w:lineRule="auto"/>
        <w:jc w:val="both"/>
        <w:rPr>
          <w:rFonts w:ascii="Verdana" w:hAnsi="Verdana"/>
        </w:rPr>
      </w:pPr>
      <w:bookmarkStart w:id="0" w:name="_GoBack"/>
      <w:bookmarkEnd w:id="0"/>
    </w:p>
    <w:p w:rsidR="00D30E59" w:rsidRDefault="00D30E59" w:rsidP="00381393">
      <w:pPr>
        <w:spacing w:after="0" w:line="240" w:lineRule="auto"/>
        <w:jc w:val="both"/>
        <w:rPr>
          <w:rFonts w:ascii="Verdana" w:hAnsi="Verdana"/>
          <w:u w:val="single"/>
        </w:rPr>
      </w:pPr>
      <w:r w:rsidRPr="00D30E59">
        <w:rPr>
          <w:rFonts w:ascii="Verdana" w:hAnsi="Verdana"/>
        </w:rPr>
        <w:t xml:space="preserve">1) </w:t>
      </w:r>
      <w:r w:rsidRPr="00D30E59">
        <w:rPr>
          <w:rFonts w:ascii="Verdana" w:hAnsi="Verdana"/>
          <w:u w:val="single"/>
        </w:rPr>
        <w:t>Operacions corrents</w:t>
      </w:r>
    </w:p>
    <w:p w:rsidR="00381393" w:rsidRPr="00D30E59" w:rsidRDefault="00381393" w:rsidP="00381393">
      <w:pPr>
        <w:spacing w:after="0" w:line="240" w:lineRule="auto"/>
        <w:jc w:val="both"/>
        <w:rPr>
          <w:rFonts w:ascii="Verdana" w:hAnsi="Verdana"/>
          <w:u w:val="single"/>
        </w:rPr>
      </w:pP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1  Despeses de personal</w:t>
      </w:r>
      <w:r w:rsidRPr="00D30E59">
        <w:rPr>
          <w:rFonts w:ascii="Verdana" w:hAnsi="Verdana"/>
        </w:rPr>
        <w:tab/>
      </w:r>
      <w:r w:rsidRPr="00D30E59">
        <w:rPr>
          <w:rFonts w:ascii="Verdana" w:hAnsi="Verdana"/>
        </w:rPr>
        <w:tab/>
        <w:t>1.012.007</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2  Despeses corrents en béns i serveis</w:t>
      </w:r>
      <w:r w:rsidRPr="00D30E59">
        <w:rPr>
          <w:rFonts w:ascii="Verdana" w:hAnsi="Verdana"/>
        </w:rPr>
        <w:tab/>
      </w:r>
      <w:r w:rsidRPr="00D30E59">
        <w:rPr>
          <w:rFonts w:ascii="Verdana" w:hAnsi="Verdana"/>
        </w:rPr>
        <w:tab/>
        <w:t>1.698.716</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3  Despeses financeres</w:t>
      </w:r>
      <w:r w:rsidRPr="00D30E59">
        <w:rPr>
          <w:rFonts w:ascii="Verdana" w:hAnsi="Verdana"/>
        </w:rPr>
        <w:tab/>
      </w:r>
      <w:r w:rsidRPr="00D30E59">
        <w:rPr>
          <w:rFonts w:ascii="Verdana" w:hAnsi="Verdana"/>
        </w:rPr>
        <w:tab/>
        <w:t>29.750</w:t>
      </w:r>
    </w:p>
    <w:p w:rsidR="00D30E59" w:rsidRPr="00D30E59" w:rsidRDefault="00D30E59" w:rsidP="00D30E59">
      <w:pPr>
        <w:tabs>
          <w:tab w:val="left" w:leader="dot" w:pos="5670"/>
          <w:tab w:val="decimal" w:pos="7938"/>
        </w:tabs>
        <w:jc w:val="both"/>
        <w:rPr>
          <w:rFonts w:ascii="Verdana" w:hAnsi="Verdana"/>
        </w:rPr>
      </w:pPr>
      <w:r w:rsidRPr="00D30E59">
        <w:rPr>
          <w:rFonts w:ascii="Verdana" w:hAnsi="Verdana"/>
        </w:rPr>
        <w:t>Cap. 4  Transferències corrents</w:t>
      </w:r>
      <w:r w:rsidRPr="00D30E59">
        <w:rPr>
          <w:rFonts w:ascii="Verdana" w:hAnsi="Verdana"/>
        </w:rPr>
        <w:tab/>
      </w:r>
      <w:r w:rsidRPr="00D30E59">
        <w:rPr>
          <w:rFonts w:ascii="Verdana" w:hAnsi="Verdana"/>
        </w:rPr>
        <w:tab/>
        <w:t>251.419</w:t>
      </w:r>
    </w:p>
    <w:p w:rsidR="00D30E59" w:rsidRPr="00D30E59" w:rsidRDefault="00D30E59" w:rsidP="00D30E59">
      <w:pPr>
        <w:tabs>
          <w:tab w:val="left" w:leader="dot" w:pos="5670"/>
          <w:tab w:val="decimal" w:pos="7938"/>
        </w:tabs>
        <w:jc w:val="both"/>
        <w:rPr>
          <w:rFonts w:ascii="Verdana" w:hAnsi="Verdana"/>
        </w:rPr>
      </w:pPr>
      <w:r w:rsidRPr="00D30E59">
        <w:rPr>
          <w:rFonts w:ascii="Verdana" w:hAnsi="Verdana"/>
        </w:rPr>
        <w:t xml:space="preserve">2) </w:t>
      </w:r>
      <w:r w:rsidRPr="00D30E59">
        <w:rPr>
          <w:rFonts w:ascii="Verdana" w:hAnsi="Verdana"/>
          <w:u w:val="single"/>
        </w:rPr>
        <w:t>Operacions de capital</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6  Inversions reals</w:t>
      </w:r>
      <w:r w:rsidRPr="00D30E59">
        <w:rPr>
          <w:rFonts w:ascii="Verdana" w:hAnsi="Verdana"/>
        </w:rPr>
        <w:tab/>
      </w:r>
      <w:r w:rsidRPr="00D30E59">
        <w:rPr>
          <w:rFonts w:ascii="Verdana" w:hAnsi="Verdana"/>
        </w:rPr>
        <w:tab/>
        <w:t>179.283</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7  Transferències de capital</w:t>
      </w:r>
      <w:r w:rsidRPr="00D30E59">
        <w:rPr>
          <w:rFonts w:ascii="Verdana" w:hAnsi="Verdana"/>
        </w:rPr>
        <w:tab/>
      </w:r>
      <w:r w:rsidRPr="00D30E59">
        <w:rPr>
          <w:rFonts w:ascii="Verdana" w:hAnsi="Verdana"/>
        </w:rPr>
        <w:tab/>
        <w:t>52.000</w:t>
      </w:r>
      <w:r w:rsidRPr="00D30E59">
        <w:rPr>
          <w:rFonts w:ascii="Verdana" w:hAnsi="Verdana"/>
        </w:rPr>
        <w:tab/>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9  Passius financers</w:t>
      </w:r>
      <w:r w:rsidRPr="00D30E59">
        <w:rPr>
          <w:rFonts w:ascii="Verdana" w:hAnsi="Verdana"/>
        </w:rPr>
        <w:tab/>
      </w:r>
      <w:r w:rsidRPr="00D30E59">
        <w:rPr>
          <w:rFonts w:ascii="Verdana" w:hAnsi="Verdana"/>
        </w:rPr>
        <w:tab/>
        <w:t>174.123</w:t>
      </w:r>
    </w:p>
    <w:p w:rsidR="00A7680B" w:rsidRDefault="00A7680B" w:rsidP="00A7680B">
      <w:pPr>
        <w:tabs>
          <w:tab w:val="left" w:leader="dot" w:pos="5670"/>
          <w:tab w:val="decimal" w:pos="7938"/>
        </w:tabs>
        <w:spacing w:after="0"/>
        <w:jc w:val="both"/>
        <w:rPr>
          <w:rFonts w:ascii="Verdana" w:hAnsi="Verdana"/>
        </w:rPr>
      </w:pPr>
    </w:p>
    <w:p w:rsidR="00D30E59" w:rsidRPr="00A7680B" w:rsidRDefault="00A7680B" w:rsidP="00A7680B">
      <w:pPr>
        <w:tabs>
          <w:tab w:val="left" w:leader="dot" w:pos="5670"/>
          <w:tab w:val="decimal" w:pos="7938"/>
        </w:tabs>
        <w:spacing w:after="0"/>
        <w:jc w:val="both"/>
        <w:rPr>
          <w:rFonts w:ascii="Verdana" w:hAnsi="Verdana"/>
        </w:rPr>
      </w:pPr>
      <w:r>
        <w:rPr>
          <w:rFonts w:ascii="Verdana" w:hAnsi="Verdana"/>
        </w:rPr>
        <w:t>T</w:t>
      </w:r>
      <w:r w:rsidR="00D30E59" w:rsidRPr="00D30E59">
        <w:rPr>
          <w:rFonts w:ascii="Verdana" w:hAnsi="Verdana"/>
        </w:rPr>
        <w:t>OTAL DESPESES</w:t>
      </w:r>
      <w:r>
        <w:rPr>
          <w:rFonts w:ascii="Verdana" w:hAnsi="Verdana"/>
        </w:rPr>
        <w:tab/>
      </w:r>
      <w:r>
        <w:rPr>
          <w:rFonts w:ascii="Verdana" w:hAnsi="Verdana"/>
        </w:rPr>
        <w:tab/>
      </w:r>
      <w:r w:rsidR="00D30E59" w:rsidRPr="00D30E59">
        <w:rPr>
          <w:rFonts w:ascii="Verdana" w:hAnsi="Verdana"/>
        </w:rPr>
        <w:t>3.397.298</w:t>
      </w:r>
    </w:p>
    <w:p w:rsidR="00D30E59" w:rsidRPr="00D30E59" w:rsidRDefault="00D30E59" w:rsidP="00A7680B">
      <w:pPr>
        <w:tabs>
          <w:tab w:val="left" w:leader="dot" w:pos="5670"/>
          <w:tab w:val="decimal" w:pos="7938"/>
        </w:tabs>
        <w:spacing w:after="0"/>
        <w:jc w:val="both"/>
        <w:rPr>
          <w:rFonts w:ascii="Verdana" w:hAnsi="Verdana"/>
        </w:rPr>
      </w:pPr>
    </w:p>
    <w:p w:rsidR="00D30E59" w:rsidRPr="00D30E59" w:rsidRDefault="00D30E59" w:rsidP="00D30E59">
      <w:pPr>
        <w:tabs>
          <w:tab w:val="left" w:leader="dot" w:pos="5670"/>
          <w:tab w:val="decimal" w:pos="7938"/>
        </w:tabs>
        <w:jc w:val="both"/>
        <w:rPr>
          <w:rFonts w:ascii="Verdana" w:hAnsi="Verdana"/>
        </w:rPr>
      </w:pPr>
      <w:r w:rsidRPr="00D30E59">
        <w:rPr>
          <w:rFonts w:ascii="Verdana" w:hAnsi="Verdana"/>
        </w:rPr>
        <w:t>B) ESTAT D'INGRESSOS</w:t>
      </w:r>
    </w:p>
    <w:p w:rsidR="00D30E59" w:rsidRPr="00D30E59" w:rsidRDefault="00D30E59" w:rsidP="00D30E59">
      <w:pPr>
        <w:tabs>
          <w:tab w:val="left" w:leader="dot" w:pos="5670"/>
          <w:tab w:val="decimal" w:pos="7938"/>
        </w:tabs>
        <w:jc w:val="both"/>
        <w:rPr>
          <w:rFonts w:ascii="Verdana" w:hAnsi="Verdana"/>
          <w:u w:val="single"/>
        </w:rPr>
      </w:pPr>
      <w:r w:rsidRPr="00D30E59">
        <w:rPr>
          <w:rFonts w:ascii="Verdana" w:hAnsi="Verdana"/>
        </w:rPr>
        <w:t xml:space="preserve">1) </w:t>
      </w:r>
      <w:r w:rsidRPr="00D30E59">
        <w:rPr>
          <w:rFonts w:ascii="Verdana" w:hAnsi="Verdana"/>
          <w:u w:val="single"/>
        </w:rPr>
        <w:t>Operacions corrents</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1  Impostos directes</w:t>
      </w:r>
      <w:r w:rsidRPr="00D30E59">
        <w:rPr>
          <w:rFonts w:ascii="Verdana" w:hAnsi="Verdana"/>
        </w:rPr>
        <w:tab/>
      </w:r>
      <w:r w:rsidRPr="00D30E59">
        <w:rPr>
          <w:rFonts w:ascii="Verdana" w:hAnsi="Verdana"/>
        </w:rPr>
        <w:tab/>
        <w:t>1.361.700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2  Impostos indirectes</w:t>
      </w:r>
      <w:r w:rsidRPr="00D30E59">
        <w:rPr>
          <w:rFonts w:ascii="Verdana" w:hAnsi="Verdana"/>
        </w:rPr>
        <w:tab/>
      </w:r>
      <w:r w:rsidRPr="00D30E59">
        <w:rPr>
          <w:rFonts w:ascii="Verdana" w:hAnsi="Verdana"/>
        </w:rPr>
        <w:tab/>
        <w:t>56.000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3  Taxes, preus públics i altres ingressos</w:t>
      </w:r>
      <w:r w:rsidRPr="00D30E59">
        <w:rPr>
          <w:rFonts w:ascii="Verdana" w:hAnsi="Verdana"/>
        </w:rPr>
        <w:tab/>
      </w:r>
      <w:r w:rsidRPr="00D30E59">
        <w:rPr>
          <w:rFonts w:ascii="Verdana" w:hAnsi="Verdana"/>
        </w:rPr>
        <w:tab/>
        <w:t>747.584</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4  Transferències corrents</w:t>
      </w:r>
      <w:r w:rsidRPr="00D30E59">
        <w:rPr>
          <w:rFonts w:ascii="Verdana" w:hAnsi="Verdana"/>
        </w:rPr>
        <w:tab/>
      </w:r>
      <w:r w:rsidRPr="00D30E59">
        <w:rPr>
          <w:rFonts w:ascii="Verdana" w:hAnsi="Verdana"/>
        </w:rPr>
        <w:tab/>
        <w:t>1.083.115</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5  Ingressos patrimonials</w:t>
      </w:r>
      <w:r w:rsidRPr="00D30E59">
        <w:rPr>
          <w:rFonts w:ascii="Verdana" w:hAnsi="Verdana"/>
        </w:rPr>
        <w:tab/>
      </w:r>
      <w:r w:rsidRPr="00D30E59">
        <w:rPr>
          <w:rFonts w:ascii="Verdana" w:hAnsi="Verdana"/>
        </w:rPr>
        <w:tab/>
        <w:t>32.100</w:t>
      </w:r>
    </w:p>
    <w:p w:rsidR="00381393" w:rsidRDefault="00381393" w:rsidP="00381393">
      <w:pPr>
        <w:tabs>
          <w:tab w:val="left" w:leader="dot" w:pos="5670"/>
          <w:tab w:val="decimal" w:pos="7938"/>
        </w:tabs>
        <w:jc w:val="both"/>
        <w:rPr>
          <w:rFonts w:ascii="Verdana" w:hAnsi="Verdana"/>
        </w:rPr>
      </w:pPr>
    </w:p>
    <w:p w:rsidR="00AC7920" w:rsidRDefault="00AC7920" w:rsidP="00381393">
      <w:pPr>
        <w:tabs>
          <w:tab w:val="left" w:leader="dot" w:pos="5670"/>
          <w:tab w:val="decimal" w:pos="7938"/>
        </w:tabs>
        <w:jc w:val="both"/>
        <w:rPr>
          <w:rFonts w:ascii="Verdana" w:hAnsi="Verdana"/>
        </w:rPr>
      </w:pPr>
    </w:p>
    <w:p w:rsidR="00E73614" w:rsidRDefault="00E73614" w:rsidP="00381393">
      <w:pPr>
        <w:tabs>
          <w:tab w:val="left" w:leader="dot" w:pos="5670"/>
          <w:tab w:val="decimal" w:pos="7938"/>
        </w:tabs>
        <w:jc w:val="both"/>
        <w:rPr>
          <w:rFonts w:ascii="Verdana" w:hAnsi="Verdana"/>
        </w:rPr>
      </w:pPr>
    </w:p>
    <w:p w:rsidR="00D30E59" w:rsidRPr="00D30E59" w:rsidRDefault="00D30E59" w:rsidP="00381393">
      <w:pPr>
        <w:tabs>
          <w:tab w:val="left" w:leader="dot" w:pos="5670"/>
          <w:tab w:val="decimal" w:pos="7938"/>
        </w:tabs>
        <w:jc w:val="both"/>
        <w:rPr>
          <w:rFonts w:ascii="Verdana" w:hAnsi="Verdana"/>
        </w:rPr>
      </w:pPr>
      <w:r w:rsidRPr="00D30E59">
        <w:rPr>
          <w:rFonts w:ascii="Verdana" w:hAnsi="Verdana"/>
        </w:rPr>
        <w:lastRenderedPageBreak/>
        <w:t xml:space="preserve">2) </w:t>
      </w:r>
      <w:r w:rsidRPr="00D30E59">
        <w:rPr>
          <w:rFonts w:ascii="Verdana" w:hAnsi="Verdana"/>
          <w:u w:val="single"/>
        </w:rPr>
        <w:t>Operacions de capital</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7  Transferències de capital</w:t>
      </w:r>
      <w:r w:rsidRPr="00D30E59">
        <w:rPr>
          <w:rFonts w:ascii="Verdana" w:hAnsi="Verdana"/>
        </w:rPr>
        <w:tab/>
      </w:r>
      <w:r w:rsidRPr="00D30E59">
        <w:rPr>
          <w:rFonts w:ascii="Verdana" w:hAnsi="Verdana"/>
        </w:rPr>
        <w:tab/>
        <w:t>49.063</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9  Passius financers</w:t>
      </w:r>
      <w:r w:rsidRPr="00D30E59">
        <w:rPr>
          <w:rFonts w:ascii="Verdana" w:hAnsi="Verdana"/>
        </w:rPr>
        <w:tab/>
      </w:r>
      <w:r w:rsidRPr="00D30E59">
        <w:rPr>
          <w:rFonts w:ascii="Verdana" w:hAnsi="Verdana"/>
        </w:rPr>
        <w:tab/>
        <w:t>67.736</w:t>
      </w:r>
    </w:p>
    <w:p w:rsidR="00A7680B" w:rsidRDefault="00A7680B" w:rsidP="00A7680B">
      <w:pPr>
        <w:tabs>
          <w:tab w:val="left" w:leader="dot" w:pos="5670"/>
          <w:tab w:val="decimal" w:pos="7938"/>
        </w:tabs>
        <w:spacing w:after="0"/>
        <w:jc w:val="both"/>
        <w:rPr>
          <w:rFonts w:ascii="Verdana" w:hAnsi="Verdana"/>
        </w:rPr>
      </w:pPr>
    </w:p>
    <w:p w:rsidR="00D30E59" w:rsidRPr="00A7680B" w:rsidRDefault="00D30E59" w:rsidP="00A7680B">
      <w:pPr>
        <w:tabs>
          <w:tab w:val="left" w:leader="dot" w:pos="5670"/>
          <w:tab w:val="decimal" w:pos="7938"/>
        </w:tabs>
        <w:spacing w:after="0"/>
        <w:jc w:val="both"/>
        <w:rPr>
          <w:rFonts w:ascii="Verdana" w:hAnsi="Verdana"/>
        </w:rPr>
      </w:pPr>
      <w:r w:rsidRPr="00D30E59">
        <w:rPr>
          <w:rFonts w:ascii="Verdana" w:hAnsi="Verdana"/>
        </w:rPr>
        <w:t>TOTAL INGRESSOS</w:t>
      </w:r>
      <w:r w:rsidR="00A7680B" w:rsidRPr="00A7680B">
        <w:rPr>
          <w:rFonts w:ascii="Verdana" w:hAnsi="Verdana"/>
        </w:rPr>
        <w:tab/>
      </w:r>
      <w:r w:rsidR="00381393">
        <w:rPr>
          <w:rFonts w:ascii="Verdana" w:hAnsi="Verdana"/>
        </w:rPr>
        <w:tab/>
        <w:t xml:space="preserve">    </w:t>
      </w:r>
      <w:r w:rsidRPr="00D30E59">
        <w:rPr>
          <w:rFonts w:ascii="Verdana" w:hAnsi="Verdana"/>
        </w:rPr>
        <w:t>3.397.298</w:t>
      </w:r>
    </w:p>
    <w:p w:rsidR="00D30E59" w:rsidRPr="00D30E59" w:rsidRDefault="00D30E59" w:rsidP="00D30E59">
      <w:pPr>
        <w:rPr>
          <w:rFonts w:ascii="Verdana" w:hAnsi="Verdana"/>
        </w:rPr>
      </w:pPr>
    </w:p>
    <w:p w:rsidR="00D30E59" w:rsidRPr="00D30E59" w:rsidRDefault="00D30E59" w:rsidP="00381393">
      <w:pPr>
        <w:pStyle w:val="Ttulo1"/>
        <w:numPr>
          <w:ilvl w:val="0"/>
          <w:numId w:val="27"/>
        </w:numPr>
        <w:tabs>
          <w:tab w:val="left" w:leader="dot" w:pos="5670"/>
          <w:tab w:val="decimal" w:pos="7938"/>
        </w:tabs>
        <w:ind w:left="0"/>
        <w:jc w:val="both"/>
        <w:rPr>
          <w:rFonts w:ascii="Verdana" w:hAnsi="Verdana"/>
          <w:sz w:val="22"/>
          <w:szCs w:val="22"/>
          <w:u w:val="none"/>
        </w:rPr>
      </w:pPr>
      <w:r w:rsidRPr="00D30E59">
        <w:rPr>
          <w:rFonts w:ascii="Verdana" w:hAnsi="Verdana"/>
          <w:sz w:val="22"/>
          <w:szCs w:val="22"/>
          <w:u w:val="none"/>
        </w:rPr>
        <w:t>ENTITAT</w:t>
      </w:r>
    </w:p>
    <w:p w:rsidR="00381393" w:rsidRDefault="00381393" w:rsidP="00381393">
      <w:pPr>
        <w:tabs>
          <w:tab w:val="left" w:leader="dot" w:pos="5670"/>
          <w:tab w:val="decimal" w:pos="7938"/>
        </w:tabs>
        <w:spacing w:after="0"/>
        <w:jc w:val="both"/>
        <w:rPr>
          <w:rFonts w:ascii="Verdana" w:hAnsi="Verdana"/>
        </w:rPr>
      </w:pPr>
    </w:p>
    <w:p w:rsidR="00D30E59" w:rsidRDefault="00D30E59" w:rsidP="00381393">
      <w:pPr>
        <w:tabs>
          <w:tab w:val="left" w:leader="dot" w:pos="5670"/>
          <w:tab w:val="decimal" w:pos="7938"/>
        </w:tabs>
        <w:spacing w:after="0"/>
        <w:jc w:val="both"/>
        <w:rPr>
          <w:rFonts w:ascii="Verdana" w:hAnsi="Verdana"/>
        </w:rPr>
      </w:pPr>
      <w:r w:rsidRPr="00D30E59">
        <w:rPr>
          <w:rFonts w:ascii="Verdana" w:hAnsi="Verdana"/>
        </w:rPr>
        <w:t>A) ESTAT DE DESPESES</w:t>
      </w:r>
    </w:p>
    <w:p w:rsidR="00381393" w:rsidRPr="00D30E59" w:rsidRDefault="00381393" w:rsidP="00381393">
      <w:pPr>
        <w:tabs>
          <w:tab w:val="left" w:leader="dot" w:pos="5670"/>
          <w:tab w:val="decimal" w:pos="7938"/>
        </w:tabs>
        <w:spacing w:after="0"/>
        <w:jc w:val="both"/>
        <w:rPr>
          <w:rFonts w:ascii="Verdana" w:hAnsi="Verdana"/>
        </w:rPr>
      </w:pPr>
    </w:p>
    <w:p w:rsidR="00D30E59" w:rsidRPr="00D30E59" w:rsidRDefault="00D30E59" w:rsidP="00D30E59">
      <w:pPr>
        <w:tabs>
          <w:tab w:val="left" w:leader="dot" w:pos="5670"/>
          <w:tab w:val="decimal" w:pos="7938"/>
        </w:tabs>
        <w:jc w:val="both"/>
        <w:rPr>
          <w:rFonts w:ascii="Verdana" w:hAnsi="Verdana"/>
          <w:u w:val="single"/>
        </w:rPr>
      </w:pPr>
      <w:r w:rsidRPr="00D30E59">
        <w:rPr>
          <w:rFonts w:ascii="Verdana" w:hAnsi="Verdana"/>
        </w:rPr>
        <w:t xml:space="preserve">1) </w:t>
      </w:r>
      <w:r w:rsidRPr="00D30E59">
        <w:rPr>
          <w:rFonts w:ascii="Verdana" w:hAnsi="Verdana"/>
          <w:u w:val="single"/>
        </w:rPr>
        <w:t>Operacions corrents</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1  Despeses de personal</w:t>
      </w:r>
      <w:r w:rsidRPr="00D30E59">
        <w:rPr>
          <w:rFonts w:ascii="Verdana" w:hAnsi="Verdana"/>
        </w:rPr>
        <w:tab/>
        <w:t xml:space="preserve">                  963.907</w:t>
      </w:r>
    </w:p>
    <w:p w:rsidR="00D30E59" w:rsidRPr="00D30E59" w:rsidRDefault="00D30E59" w:rsidP="00381393">
      <w:pPr>
        <w:tabs>
          <w:tab w:val="left" w:leader="dot" w:pos="5670"/>
          <w:tab w:val="right" w:pos="8506"/>
        </w:tabs>
        <w:spacing w:after="0"/>
        <w:jc w:val="both"/>
        <w:rPr>
          <w:rFonts w:ascii="Verdana" w:hAnsi="Verdana"/>
        </w:rPr>
      </w:pPr>
      <w:r w:rsidRPr="00D30E59">
        <w:rPr>
          <w:rFonts w:ascii="Verdana" w:hAnsi="Verdana"/>
        </w:rPr>
        <w:t>Cap. 2  Despeses corrents en béns i serveis</w:t>
      </w:r>
      <w:r w:rsidRPr="00D30E59">
        <w:rPr>
          <w:rFonts w:ascii="Verdana" w:hAnsi="Verdana"/>
        </w:rPr>
        <w:tab/>
        <w:t xml:space="preserve">               1.653.576 </w:t>
      </w:r>
    </w:p>
    <w:p w:rsidR="00D30E59" w:rsidRPr="00D30E59" w:rsidRDefault="00D30E59" w:rsidP="00381393">
      <w:pPr>
        <w:tabs>
          <w:tab w:val="left" w:leader="dot" w:pos="5670"/>
          <w:tab w:val="left" w:pos="7440"/>
          <w:tab w:val="decimal" w:pos="7938"/>
        </w:tabs>
        <w:spacing w:after="0"/>
        <w:jc w:val="both"/>
        <w:rPr>
          <w:rFonts w:ascii="Verdana" w:hAnsi="Verdana"/>
        </w:rPr>
      </w:pPr>
      <w:r w:rsidRPr="00D30E59">
        <w:rPr>
          <w:rFonts w:ascii="Verdana" w:hAnsi="Verdana"/>
        </w:rPr>
        <w:t>Cap. 3  Despeses financeres</w:t>
      </w:r>
      <w:r w:rsidRPr="00D30E59">
        <w:rPr>
          <w:rFonts w:ascii="Verdana" w:hAnsi="Verdana"/>
        </w:rPr>
        <w:tab/>
        <w:t xml:space="preserve">        </w:t>
      </w:r>
      <w:r w:rsidR="00381393">
        <w:rPr>
          <w:rFonts w:ascii="Verdana" w:hAnsi="Verdana"/>
        </w:rPr>
        <w:t xml:space="preserve"> </w:t>
      </w:r>
      <w:r w:rsidRPr="00D30E59">
        <w:rPr>
          <w:rFonts w:ascii="Verdana" w:hAnsi="Verdana"/>
        </w:rPr>
        <w:t xml:space="preserve">          29.530</w:t>
      </w:r>
      <w:r w:rsidRPr="00D30E59">
        <w:rPr>
          <w:rFonts w:ascii="Verdana" w:hAnsi="Verdana"/>
        </w:rPr>
        <w:tab/>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4  Transferències corrents</w:t>
      </w:r>
      <w:r w:rsidRPr="00D30E59">
        <w:rPr>
          <w:rFonts w:ascii="Verdana" w:hAnsi="Verdana"/>
        </w:rPr>
        <w:tab/>
      </w:r>
      <w:r w:rsidRPr="00D30E59">
        <w:rPr>
          <w:rFonts w:ascii="Verdana" w:hAnsi="Verdana"/>
        </w:rPr>
        <w:tab/>
        <w:t>326.419</w:t>
      </w:r>
    </w:p>
    <w:p w:rsidR="00A7680B" w:rsidRDefault="00A7680B" w:rsidP="00D30E59">
      <w:pPr>
        <w:tabs>
          <w:tab w:val="left" w:leader="dot" w:pos="5670"/>
          <w:tab w:val="decimal" w:pos="7938"/>
        </w:tabs>
        <w:jc w:val="both"/>
        <w:rPr>
          <w:rFonts w:ascii="Verdana" w:hAnsi="Verdana"/>
        </w:rPr>
      </w:pPr>
    </w:p>
    <w:p w:rsidR="00D30E59" w:rsidRPr="00D30E59" w:rsidRDefault="00D30E59" w:rsidP="00D30E59">
      <w:pPr>
        <w:tabs>
          <w:tab w:val="left" w:leader="dot" w:pos="5670"/>
          <w:tab w:val="decimal" w:pos="7938"/>
        </w:tabs>
        <w:jc w:val="both"/>
        <w:rPr>
          <w:rFonts w:ascii="Verdana" w:hAnsi="Verdana"/>
          <w:u w:val="single"/>
        </w:rPr>
      </w:pPr>
      <w:r w:rsidRPr="00D30E59">
        <w:rPr>
          <w:rFonts w:ascii="Verdana" w:hAnsi="Verdana"/>
        </w:rPr>
        <w:t xml:space="preserve">2) </w:t>
      </w:r>
      <w:r w:rsidRPr="00D30E59">
        <w:rPr>
          <w:rFonts w:ascii="Verdana" w:hAnsi="Verdana"/>
          <w:u w:val="single"/>
        </w:rPr>
        <w:t>Operacions de capital</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6  Inversions reals</w:t>
      </w:r>
      <w:r w:rsidRPr="00D30E59">
        <w:rPr>
          <w:rFonts w:ascii="Verdana" w:hAnsi="Verdana"/>
        </w:rPr>
        <w:tab/>
      </w:r>
      <w:r w:rsidRPr="00D30E59">
        <w:rPr>
          <w:rFonts w:ascii="Verdana" w:hAnsi="Verdana"/>
        </w:rPr>
        <w:tab/>
        <w:t>179.283</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7  Transferències de capital</w:t>
      </w:r>
      <w:r w:rsidRPr="00D30E59">
        <w:rPr>
          <w:rFonts w:ascii="Verdana" w:hAnsi="Verdana"/>
        </w:rPr>
        <w:tab/>
      </w:r>
      <w:r w:rsidRPr="00D30E59">
        <w:rPr>
          <w:rFonts w:ascii="Verdana" w:hAnsi="Verdana"/>
        </w:rPr>
        <w:tab/>
        <w:t xml:space="preserve"> 52.000</w:t>
      </w:r>
      <w:r w:rsidRPr="00D30E59">
        <w:rPr>
          <w:rFonts w:ascii="Verdana" w:hAnsi="Verdana"/>
        </w:rPr>
        <w:tab/>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9  Passius financers</w:t>
      </w:r>
      <w:r w:rsidRPr="00D30E59">
        <w:rPr>
          <w:rFonts w:ascii="Verdana" w:hAnsi="Verdana"/>
        </w:rPr>
        <w:tab/>
      </w:r>
      <w:r w:rsidRPr="00D30E59">
        <w:rPr>
          <w:rFonts w:ascii="Verdana" w:hAnsi="Verdana"/>
        </w:rPr>
        <w:tab/>
        <w:t>174.123</w:t>
      </w:r>
    </w:p>
    <w:p w:rsidR="00A7680B" w:rsidRDefault="00A7680B" w:rsidP="00A7680B">
      <w:pPr>
        <w:tabs>
          <w:tab w:val="left" w:leader="dot" w:pos="5670"/>
          <w:tab w:val="decimal" w:pos="7938"/>
        </w:tabs>
        <w:spacing w:after="0"/>
        <w:jc w:val="both"/>
        <w:rPr>
          <w:rFonts w:ascii="Verdana" w:hAnsi="Verdana"/>
        </w:rPr>
      </w:pPr>
    </w:p>
    <w:p w:rsidR="00D30E59" w:rsidRPr="00D30E59" w:rsidRDefault="00D30E59" w:rsidP="00A7680B">
      <w:pPr>
        <w:tabs>
          <w:tab w:val="left" w:leader="dot" w:pos="5670"/>
          <w:tab w:val="decimal" w:pos="7938"/>
        </w:tabs>
        <w:spacing w:after="0"/>
        <w:jc w:val="both"/>
        <w:rPr>
          <w:rFonts w:ascii="Verdana" w:hAnsi="Verdana"/>
        </w:rPr>
      </w:pPr>
      <w:r w:rsidRPr="00D30E59">
        <w:rPr>
          <w:rFonts w:ascii="Verdana" w:hAnsi="Verdana"/>
        </w:rPr>
        <w:t>TOTAL DESPESES</w:t>
      </w:r>
      <w:r w:rsidR="00381393">
        <w:rPr>
          <w:rFonts w:ascii="Verdana" w:hAnsi="Verdana"/>
        </w:rPr>
        <w:tab/>
      </w:r>
      <w:r w:rsidR="00381393">
        <w:rPr>
          <w:rFonts w:ascii="Verdana" w:hAnsi="Verdana"/>
        </w:rPr>
        <w:tab/>
        <w:t xml:space="preserve">    </w:t>
      </w:r>
      <w:r w:rsidRPr="00D30E59">
        <w:rPr>
          <w:rFonts w:ascii="Verdana" w:hAnsi="Verdana"/>
        </w:rPr>
        <w:t>3.378.838</w:t>
      </w:r>
    </w:p>
    <w:p w:rsidR="00D30E59" w:rsidRPr="00D30E59" w:rsidRDefault="00D30E59" w:rsidP="00D30E59">
      <w:pPr>
        <w:tabs>
          <w:tab w:val="left" w:leader="dot" w:pos="5670"/>
          <w:tab w:val="decimal" w:pos="7938"/>
        </w:tabs>
        <w:jc w:val="both"/>
        <w:rPr>
          <w:rFonts w:ascii="Verdana" w:hAnsi="Verdana"/>
        </w:rPr>
      </w:pPr>
    </w:p>
    <w:p w:rsidR="00D30E59" w:rsidRPr="00D30E59" w:rsidRDefault="00D30E59" w:rsidP="00D30E59">
      <w:pPr>
        <w:tabs>
          <w:tab w:val="left" w:leader="dot" w:pos="5670"/>
          <w:tab w:val="decimal" w:pos="7938"/>
        </w:tabs>
        <w:jc w:val="both"/>
        <w:rPr>
          <w:rFonts w:ascii="Verdana" w:hAnsi="Verdana"/>
          <w:u w:val="single"/>
        </w:rPr>
      </w:pPr>
      <w:r w:rsidRPr="00D30E59">
        <w:rPr>
          <w:rFonts w:ascii="Verdana" w:hAnsi="Verdana"/>
        </w:rPr>
        <w:t xml:space="preserve">B) </w:t>
      </w:r>
      <w:r w:rsidRPr="00D30E59">
        <w:rPr>
          <w:rFonts w:ascii="Verdana" w:hAnsi="Verdana"/>
          <w:u w:val="single"/>
        </w:rPr>
        <w:t>ESTAT D'INGRESSOS</w:t>
      </w:r>
    </w:p>
    <w:p w:rsidR="00D30E59" w:rsidRPr="00D30E59" w:rsidRDefault="00D30E59" w:rsidP="00D30E59">
      <w:pPr>
        <w:tabs>
          <w:tab w:val="left" w:leader="dot" w:pos="5670"/>
          <w:tab w:val="decimal" w:pos="7938"/>
        </w:tabs>
        <w:jc w:val="both"/>
        <w:rPr>
          <w:rFonts w:ascii="Verdana" w:hAnsi="Verdana"/>
        </w:rPr>
      </w:pPr>
      <w:r w:rsidRPr="00D30E59">
        <w:rPr>
          <w:rFonts w:ascii="Verdana" w:hAnsi="Verdana"/>
        </w:rPr>
        <w:t xml:space="preserve">1) </w:t>
      </w:r>
      <w:r w:rsidRPr="00D30E59">
        <w:rPr>
          <w:rFonts w:ascii="Verdana" w:hAnsi="Verdana"/>
          <w:u w:val="single"/>
        </w:rPr>
        <w:t>Operacions corrents</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1  Impostos directes</w:t>
      </w:r>
      <w:r w:rsidRPr="00D30E59">
        <w:rPr>
          <w:rFonts w:ascii="Verdana" w:hAnsi="Verdana"/>
        </w:rPr>
        <w:tab/>
      </w:r>
      <w:r w:rsidRPr="00D30E59">
        <w:rPr>
          <w:rFonts w:ascii="Verdana" w:hAnsi="Verdana"/>
        </w:rPr>
        <w:tab/>
        <w:t>1.361.700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2  Impostos indirectes</w:t>
      </w:r>
      <w:r w:rsidRPr="00D30E59">
        <w:rPr>
          <w:rFonts w:ascii="Verdana" w:hAnsi="Verdana"/>
        </w:rPr>
        <w:tab/>
      </w:r>
      <w:r w:rsidRPr="00D30E59">
        <w:rPr>
          <w:rFonts w:ascii="Verdana" w:hAnsi="Verdana"/>
        </w:rPr>
        <w:tab/>
        <w:t>56.000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3  Taxes, preus públics i altres ingressos</w:t>
      </w:r>
      <w:r w:rsidRPr="00D30E59">
        <w:rPr>
          <w:rFonts w:ascii="Verdana" w:hAnsi="Verdana"/>
        </w:rPr>
        <w:tab/>
      </w:r>
      <w:r w:rsidRPr="00D30E59">
        <w:rPr>
          <w:rFonts w:ascii="Verdana" w:hAnsi="Verdana"/>
        </w:rPr>
        <w:tab/>
        <w:t>736.924</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4  Transferències corrents</w:t>
      </w:r>
      <w:r w:rsidRPr="00D30E59">
        <w:rPr>
          <w:rFonts w:ascii="Verdana" w:hAnsi="Verdana"/>
        </w:rPr>
        <w:tab/>
      </w:r>
      <w:r w:rsidRPr="00D30E59">
        <w:rPr>
          <w:rFonts w:ascii="Verdana" w:hAnsi="Verdana"/>
        </w:rPr>
        <w:tab/>
        <w:t>1.075.515</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5  Ingressos patrimonials</w:t>
      </w:r>
      <w:r w:rsidRPr="00D30E59">
        <w:rPr>
          <w:rFonts w:ascii="Verdana" w:hAnsi="Verdana"/>
        </w:rPr>
        <w:tab/>
      </w:r>
      <w:r w:rsidRPr="00D30E59">
        <w:rPr>
          <w:rFonts w:ascii="Verdana" w:hAnsi="Verdana"/>
        </w:rPr>
        <w:tab/>
        <w:t>31.900</w:t>
      </w:r>
    </w:p>
    <w:p w:rsidR="00D30E59" w:rsidRPr="00D30E59" w:rsidRDefault="00D30E59" w:rsidP="00D30E59">
      <w:pPr>
        <w:tabs>
          <w:tab w:val="left" w:leader="dot" w:pos="5670"/>
          <w:tab w:val="decimal" w:pos="7938"/>
        </w:tabs>
        <w:jc w:val="both"/>
        <w:rPr>
          <w:rFonts w:ascii="Verdana" w:hAnsi="Verdana"/>
        </w:rPr>
      </w:pPr>
    </w:p>
    <w:p w:rsidR="00D30E59" w:rsidRPr="00D30E59" w:rsidRDefault="00D30E59" w:rsidP="00381393">
      <w:pPr>
        <w:tabs>
          <w:tab w:val="left" w:leader="dot" w:pos="5670"/>
          <w:tab w:val="decimal" w:pos="7938"/>
        </w:tabs>
        <w:jc w:val="both"/>
        <w:rPr>
          <w:rFonts w:ascii="Verdana" w:hAnsi="Verdana"/>
          <w:u w:val="single"/>
        </w:rPr>
      </w:pPr>
      <w:r w:rsidRPr="00D30E59">
        <w:rPr>
          <w:rFonts w:ascii="Verdana" w:hAnsi="Verdana"/>
        </w:rPr>
        <w:t xml:space="preserve">2) </w:t>
      </w:r>
      <w:r w:rsidRPr="00D30E59">
        <w:rPr>
          <w:rFonts w:ascii="Verdana" w:hAnsi="Verdana"/>
          <w:u w:val="single"/>
        </w:rPr>
        <w:t>Operacions de capital</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7  Transferències de capital</w:t>
      </w:r>
      <w:r w:rsidRPr="00D30E59">
        <w:rPr>
          <w:rFonts w:ascii="Verdana" w:hAnsi="Verdana"/>
        </w:rPr>
        <w:tab/>
      </w:r>
      <w:r w:rsidRPr="00D30E59">
        <w:rPr>
          <w:rFonts w:ascii="Verdana" w:hAnsi="Verdana"/>
        </w:rPr>
        <w:tab/>
        <w:t>49.063</w:t>
      </w:r>
      <w:r w:rsidRPr="00D30E59">
        <w:rPr>
          <w:rFonts w:ascii="Verdana" w:hAnsi="Verdana"/>
        </w:rPr>
        <w:tab/>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9  Passius financers</w:t>
      </w:r>
      <w:r w:rsidRPr="00D30E59">
        <w:rPr>
          <w:rFonts w:ascii="Verdana" w:hAnsi="Verdana"/>
        </w:rPr>
        <w:tab/>
      </w:r>
      <w:r w:rsidRPr="00D30E59">
        <w:rPr>
          <w:rFonts w:ascii="Verdana" w:hAnsi="Verdana"/>
        </w:rPr>
        <w:tab/>
        <w:t>67.736</w:t>
      </w:r>
    </w:p>
    <w:p w:rsidR="00A7680B" w:rsidRDefault="00A7680B" w:rsidP="00A7680B">
      <w:pPr>
        <w:tabs>
          <w:tab w:val="left" w:leader="dot" w:pos="5670"/>
          <w:tab w:val="decimal" w:pos="7938"/>
        </w:tabs>
        <w:spacing w:after="0"/>
        <w:jc w:val="both"/>
        <w:rPr>
          <w:rFonts w:ascii="Verdana" w:hAnsi="Verdana"/>
        </w:rPr>
      </w:pPr>
    </w:p>
    <w:p w:rsidR="00D30E59" w:rsidRPr="00D30E59" w:rsidRDefault="00D30E59" w:rsidP="00A7680B">
      <w:pPr>
        <w:tabs>
          <w:tab w:val="left" w:leader="dot" w:pos="5670"/>
          <w:tab w:val="decimal" w:pos="7938"/>
        </w:tabs>
        <w:spacing w:after="0"/>
        <w:jc w:val="both"/>
        <w:rPr>
          <w:rFonts w:ascii="Verdana" w:hAnsi="Verdana"/>
        </w:rPr>
      </w:pPr>
      <w:r w:rsidRPr="00D30E59">
        <w:rPr>
          <w:rFonts w:ascii="Verdana" w:hAnsi="Verdana"/>
        </w:rPr>
        <w:t>TOTAL INGRESSOS</w:t>
      </w:r>
      <w:r w:rsidR="00381393">
        <w:rPr>
          <w:rFonts w:ascii="Verdana" w:hAnsi="Verdana"/>
        </w:rPr>
        <w:tab/>
      </w:r>
      <w:r w:rsidR="00381393">
        <w:rPr>
          <w:rFonts w:ascii="Verdana" w:hAnsi="Verdana"/>
        </w:rPr>
        <w:tab/>
        <w:t xml:space="preserve">    </w:t>
      </w:r>
      <w:r w:rsidRPr="00D30E59">
        <w:rPr>
          <w:rFonts w:ascii="Verdana" w:hAnsi="Verdana"/>
        </w:rPr>
        <w:t>3.378.838</w:t>
      </w:r>
    </w:p>
    <w:p w:rsidR="00D30E59" w:rsidRDefault="00D30E59" w:rsidP="00D30E59">
      <w:pPr>
        <w:tabs>
          <w:tab w:val="left" w:leader="dot" w:pos="5670"/>
          <w:tab w:val="decimal" w:pos="7938"/>
        </w:tabs>
        <w:jc w:val="both"/>
        <w:rPr>
          <w:rFonts w:ascii="Verdana" w:hAnsi="Verdana"/>
          <w:b/>
          <w:u w:val="single"/>
        </w:rPr>
      </w:pPr>
    </w:p>
    <w:p w:rsidR="00E73614" w:rsidRPr="00D30E59" w:rsidRDefault="00E73614" w:rsidP="00D30E59">
      <w:pPr>
        <w:tabs>
          <w:tab w:val="left" w:leader="dot" w:pos="5670"/>
          <w:tab w:val="decimal" w:pos="7938"/>
        </w:tabs>
        <w:jc w:val="both"/>
        <w:rPr>
          <w:rFonts w:ascii="Verdana" w:hAnsi="Verdana"/>
          <w:b/>
          <w:u w:val="single"/>
        </w:rPr>
      </w:pPr>
    </w:p>
    <w:p w:rsidR="00D30E59" w:rsidRPr="00D30E59" w:rsidRDefault="00D30E59" w:rsidP="00381393">
      <w:pPr>
        <w:pStyle w:val="Ttulo1"/>
        <w:numPr>
          <w:ilvl w:val="0"/>
          <w:numId w:val="27"/>
        </w:numPr>
        <w:tabs>
          <w:tab w:val="left" w:leader="dot" w:pos="5670"/>
          <w:tab w:val="decimal" w:pos="7938"/>
        </w:tabs>
        <w:ind w:left="0"/>
        <w:jc w:val="both"/>
        <w:rPr>
          <w:rFonts w:ascii="Verdana" w:hAnsi="Verdana"/>
          <w:sz w:val="22"/>
          <w:szCs w:val="22"/>
          <w:u w:val="none"/>
        </w:rPr>
      </w:pPr>
      <w:r w:rsidRPr="00D30E59">
        <w:rPr>
          <w:rFonts w:ascii="Verdana" w:hAnsi="Verdana"/>
          <w:sz w:val="22"/>
          <w:szCs w:val="22"/>
          <w:u w:val="none"/>
        </w:rPr>
        <w:lastRenderedPageBreak/>
        <w:t>PATRONAT MUNICIPAL DE TURISME</w:t>
      </w:r>
    </w:p>
    <w:p w:rsidR="00381393" w:rsidRDefault="00381393" w:rsidP="00381393">
      <w:pPr>
        <w:tabs>
          <w:tab w:val="left" w:leader="dot" w:pos="5670"/>
          <w:tab w:val="decimal" w:pos="7938"/>
        </w:tabs>
        <w:spacing w:after="0"/>
        <w:jc w:val="both"/>
        <w:rPr>
          <w:rFonts w:ascii="Verdana" w:hAnsi="Verdana"/>
        </w:rPr>
      </w:pP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A) ESTAT DE DESPESES</w:t>
      </w:r>
    </w:p>
    <w:p w:rsidR="00D30E59" w:rsidRPr="00D30E59" w:rsidRDefault="00D30E59" w:rsidP="00381393">
      <w:pPr>
        <w:tabs>
          <w:tab w:val="left" w:leader="dot" w:pos="5670"/>
          <w:tab w:val="decimal" w:pos="7938"/>
        </w:tabs>
        <w:spacing w:after="0"/>
        <w:jc w:val="both"/>
        <w:rPr>
          <w:rFonts w:ascii="Verdana" w:hAnsi="Verdana"/>
        </w:rPr>
      </w:pPr>
    </w:p>
    <w:p w:rsidR="00D30E59" w:rsidRPr="00D30E59" w:rsidRDefault="00D30E59" w:rsidP="00381393">
      <w:pPr>
        <w:tabs>
          <w:tab w:val="left" w:leader="dot" w:pos="5670"/>
          <w:tab w:val="decimal" w:pos="7938"/>
        </w:tabs>
        <w:spacing w:after="0"/>
        <w:jc w:val="both"/>
        <w:rPr>
          <w:rFonts w:ascii="Verdana" w:hAnsi="Verdana"/>
          <w:u w:val="single"/>
        </w:rPr>
      </w:pPr>
      <w:r w:rsidRPr="00D30E59">
        <w:rPr>
          <w:rFonts w:ascii="Verdana" w:hAnsi="Verdana"/>
        </w:rPr>
        <w:t xml:space="preserve">1) </w:t>
      </w:r>
      <w:r w:rsidRPr="00D30E59">
        <w:rPr>
          <w:rFonts w:ascii="Verdana" w:hAnsi="Verdana"/>
          <w:u w:val="single"/>
        </w:rPr>
        <w:t xml:space="preserve">Operacions corrents     </w:t>
      </w:r>
    </w:p>
    <w:p w:rsidR="00381393" w:rsidRDefault="00381393" w:rsidP="00381393">
      <w:pPr>
        <w:tabs>
          <w:tab w:val="left" w:leader="dot" w:pos="5670"/>
          <w:tab w:val="decimal" w:pos="7938"/>
        </w:tabs>
        <w:spacing w:after="0"/>
        <w:jc w:val="both"/>
        <w:rPr>
          <w:rFonts w:ascii="Verdana" w:hAnsi="Verdana"/>
        </w:rPr>
      </w:pP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1  Despeses de personal</w:t>
      </w:r>
      <w:r w:rsidRPr="00D30E59">
        <w:rPr>
          <w:rFonts w:ascii="Verdana" w:hAnsi="Verdana"/>
        </w:rPr>
        <w:tab/>
      </w:r>
      <w:r w:rsidRPr="00D30E59">
        <w:rPr>
          <w:rFonts w:ascii="Verdana" w:hAnsi="Verdana"/>
        </w:rPr>
        <w:tab/>
        <w:t>48.100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2  Despeses corrents en béns i serveis</w:t>
      </w:r>
      <w:r w:rsidRPr="00D30E59">
        <w:rPr>
          <w:rFonts w:ascii="Verdana" w:hAnsi="Verdana"/>
        </w:rPr>
        <w:tab/>
      </w:r>
      <w:r w:rsidRPr="00D30E59">
        <w:rPr>
          <w:rFonts w:ascii="Verdana" w:hAnsi="Verdana"/>
        </w:rPr>
        <w:tab/>
        <w:t>45.140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3  Interesses</w:t>
      </w:r>
      <w:r w:rsidRPr="00D30E59">
        <w:rPr>
          <w:rFonts w:ascii="Verdana" w:hAnsi="Verdana"/>
        </w:rPr>
        <w:tab/>
      </w:r>
      <w:r w:rsidRPr="00D30E59">
        <w:rPr>
          <w:rFonts w:ascii="Verdana" w:hAnsi="Verdana"/>
        </w:rPr>
        <w:tab/>
        <w:t>220</w:t>
      </w:r>
      <w:r w:rsidRPr="00D30E59">
        <w:rPr>
          <w:rFonts w:ascii="Verdana" w:hAnsi="Verdana"/>
        </w:rPr>
        <w:tab/>
      </w:r>
    </w:p>
    <w:p w:rsidR="00D30E59" w:rsidRPr="00D30E59" w:rsidRDefault="00D30E59" w:rsidP="00381393">
      <w:pPr>
        <w:tabs>
          <w:tab w:val="left" w:leader="dot" w:pos="5670"/>
          <w:tab w:val="decimal" w:pos="7938"/>
        </w:tabs>
        <w:spacing w:after="0"/>
        <w:jc w:val="both"/>
        <w:rPr>
          <w:rFonts w:ascii="Verdana" w:hAnsi="Verdana"/>
        </w:rPr>
      </w:pPr>
    </w:p>
    <w:p w:rsidR="00D30E59" w:rsidRPr="008F4FAD" w:rsidRDefault="00D30E59" w:rsidP="00A7680B">
      <w:pPr>
        <w:tabs>
          <w:tab w:val="left" w:leader="dot" w:pos="5670"/>
          <w:tab w:val="decimal" w:pos="7938"/>
        </w:tabs>
        <w:spacing w:after="0"/>
        <w:jc w:val="both"/>
        <w:rPr>
          <w:rFonts w:ascii="Verdana" w:hAnsi="Verdana"/>
        </w:rPr>
      </w:pPr>
      <w:r w:rsidRPr="008F4FAD">
        <w:rPr>
          <w:rFonts w:ascii="Verdana" w:hAnsi="Verdana"/>
        </w:rPr>
        <w:t>TOTAL DESPESES</w:t>
      </w:r>
      <w:r w:rsidR="00381393">
        <w:rPr>
          <w:rFonts w:ascii="Verdana" w:hAnsi="Verdana"/>
        </w:rPr>
        <w:tab/>
      </w:r>
      <w:r w:rsidR="00381393">
        <w:rPr>
          <w:rFonts w:ascii="Verdana" w:hAnsi="Verdana"/>
        </w:rPr>
        <w:tab/>
      </w:r>
      <w:r w:rsidRPr="008F4FAD">
        <w:rPr>
          <w:rFonts w:ascii="Verdana" w:hAnsi="Verdana"/>
        </w:rPr>
        <w:t>93.460</w:t>
      </w:r>
    </w:p>
    <w:p w:rsidR="00D30E59" w:rsidRPr="00D30E59" w:rsidRDefault="00D30E59" w:rsidP="00D30E59">
      <w:pPr>
        <w:rPr>
          <w:rFonts w:ascii="Verdana" w:hAnsi="Verdana"/>
        </w:rPr>
      </w:pP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B) ESTAT D'INGRESSOS</w:t>
      </w:r>
    </w:p>
    <w:p w:rsidR="00D30E59" w:rsidRPr="00D30E59" w:rsidRDefault="00D30E59" w:rsidP="00381393">
      <w:pPr>
        <w:tabs>
          <w:tab w:val="left" w:leader="dot" w:pos="5670"/>
          <w:tab w:val="decimal" w:pos="7938"/>
        </w:tabs>
        <w:spacing w:after="0"/>
        <w:jc w:val="both"/>
        <w:rPr>
          <w:rFonts w:ascii="Verdana" w:hAnsi="Verdana"/>
        </w:rPr>
      </w:pPr>
    </w:p>
    <w:p w:rsidR="00D30E59" w:rsidRDefault="00D30E59" w:rsidP="00381393">
      <w:pPr>
        <w:tabs>
          <w:tab w:val="left" w:leader="dot" w:pos="5670"/>
          <w:tab w:val="decimal" w:pos="7938"/>
        </w:tabs>
        <w:spacing w:after="0"/>
        <w:jc w:val="both"/>
        <w:rPr>
          <w:rFonts w:ascii="Verdana" w:hAnsi="Verdana"/>
          <w:u w:val="single"/>
        </w:rPr>
      </w:pPr>
      <w:r w:rsidRPr="00D30E59">
        <w:rPr>
          <w:rFonts w:ascii="Verdana" w:hAnsi="Verdana"/>
        </w:rPr>
        <w:t xml:space="preserve">1) </w:t>
      </w:r>
      <w:r w:rsidRPr="00D30E59">
        <w:rPr>
          <w:rFonts w:ascii="Verdana" w:hAnsi="Verdana"/>
          <w:u w:val="single"/>
        </w:rPr>
        <w:t>Operacions corrents</w:t>
      </w:r>
    </w:p>
    <w:p w:rsidR="00381393" w:rsidRPr="00D30E59" w:rsidRDefault="00381393" w:rsidP="00381393">
      <w:pPr>
        <w:tabs>
          <w:tab w:val="left" w:leader="dot" w:pos="5670"/>
          <w:tab w:val="decimal" w:pos="7938"/>
        </w:tabs>
        <w:spacing w:after="0"/>
        <w:jc w:val="both"/>
        <w:rPr>
          <w:rFonts w:ascii="Verdana" w:hAnsi="Verdana"/>
          <w:u w:val="single"/>
        </w:rPr>
      </w:pP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3  Taxes, preus públics i altres ingressos</w:t>
      </w:r>
      <w:r w:rsidRPr="00D30E59">
        <w:rPr>
          <w:rFonts w:ascii="Verdana" w:hAnsi="Verdana"/>
        </w:rPr>
        <w:tab/>
      </w:r>
      <w:r w:rsidRPr="00D30E59">
        <w:rPr>
          <w:rFonts w:ascii="Verdana" w:hAnsi="Verdana"/>
        </w:rPr>
        <w:tab/>
        <w:t>10.660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4  Transferències corrents</w:t>
      </w:r>
      <w:r w:rsidRPr="00D30E59">
        <w:rPr>
          <w:rFonts w:ascii="Verdana" w:hAnsi="Verdana"/>
        </w:rPr>
        <w:tab/>
      </w:r>
      <w:r w:rsidRPr="00D30E59">
        <w:rPr>
          <w:rFonts w:ascii="Verdana" w:hAnsi="Verdana"/>
        </w:rPr>
        <w:tab/>
        <w:t>82.600</w:t>
      </w:r>
    </w:p>
    <w:p w:rsidR="00D30E59" w:rsidRPr="00D30E59" w:rsidRDefault="00D30E59" w:rsidP="00381393">
      <w:pPr>
        <w:tabs>
          <w:tab w:val="left" w:leader="dot" w:pos="5670"/>
          <w:tab w:val="decimal" w:pos="7938"/>
        </w:tabs>
        <w:spacing w:after="0"/>
        <w:jc w:val="both"/>
        <w:rPr>
          <w:rFonts w:ascii="Verdana" w:hAnsi="Verdana"/>
        </w:rPr>
      </w:pPr>
      <w:r w:rsidRPr="00D30E59">
        <w:rPr>
          <w:rFonts w:ascii="Verdana" w:hAnsi="Verdana"/>
        </w:rPr>
        <w:t>Cap. 5  Ingressos patrimonials</w:t>
      </w:r>
      <w:r w:rsidRPr="00D30E59">
        <w:rPr>
          <w:rFonts w:ascii="Verdana" w:hAnsi="Verdana"/>
        </w:rPr>
        <w:tab/>
      </w:r>
      <w:r w:rsidRPr="00D30E59">
        <w:rPr>
          <w:rFonts w:ascii="Verdana" w:hAnsi="Verdana"/>
        </w:rPr>
        <w:tab/>
        <w:t>200</w:t>
      </w:r>
    </w:p>
    <w:p w:rsidR="00D30E59" w:rsidRPr="00D30E59" w:rsidRDefault="00D30E59" w:rsidP="00381393">
      <w:pPr>
        <w:tabs>
          <w:tab w:val="left" w:leader="dot" w:pos="5670"/>
          <w:tab w:val="decimal" w:pos="7938"/>
        </w:tabs>
        <w:spacing w:after="0"/>
        <w:jc w:val="both"/>
        <w:rPr>
          <w:rFonts w:ascii="Verdana" w:hAnsi="Verdana"/>
        </w:rPr>
      </w:pPr>
    </w:p>
    <w:p w:rsidR="00D30E59" w:rsidRPr="008F4FAD" w:rsidRDefault="00D30E59" w:rsidP="00A7680B">
      <w:pPr>
        <w:tabs>
          <w:tab w:val="left" w:leader="dot" w:pos="5670"/>
          <w:tab w:val="decimal" w:pos="7938"/>
        </w:tabs>
        <w:spacing w:after="0"/>
        <w:jc w:val="both"/>
        <w:rPr>
          <w:rFonts w:ascii="Verdana" w:hAnsi="Verdana"/>
        </w:rPr>
      </w:pPr>
      <w:r w:rsidRPr="008F4FAD">
        <w:rPr>
          <w:rFonts w:ascii="Verdana" w:hAnsi="Verdana"/>
        </w:rPr>
        <w:t>TOTAL INGRESSOS</w:t>
      </w:r>
      <w:r w:rsidR="00381393">
        <w:rPr>
          <w:rFonts w:ascii="Verdana" w:hAnsi="Verdana"/>
        </w:rPr>
        <w:tab/>
      </w:r>
      <w:r w:rsidR="00381393">
        <w:rPr>
          <w:rFonts w:ascii="Verdana" w:hAnsi="Verdana"/>
        </w:rPr>
        <w:tab/>
      </w:r>
      <w:r w:rsidRPr="008F4FAD">
        <w:rPr>
          <w:rFonts w:ascii="Verdana" w:hAnsi="Verdana"/>
        </w:rPr>
        <w:t xml:space="preserve">93.460 </w:t>
      </w:r>
    </w:p>
    <w:p w:rsidR="00D30E59" w:rsidRPr="00D30E59" w:rsidRDefault="00D30E59" w:rsidP="00D30E59">
      <w:pPr>
        <w:tabs>
          <w:tab w:val="left" w:leader="dot" w:pos="5670"/>
          <w:tab w:val="decimal" w:pos="7938"/>
        </w:tabs>
        <w:jc w:val="both"/>
        <w:rPr>
          <w:rFonts w:ascii="Verdana" w:hAnsi="Verdana"/>
        </w:rPr>
      </w:pPr>
    </w:p>
    <w:p w:rsidR="00D30E59" w:rsidRPr="00D30E59" w:rsidRDefault="00D30E59" w:rsidP="00D30E59">
      <w:pPr>
        <w:pStyle w:val="Textoindependiente"/>
        <w:numPr>
          <w:ilvl w:val="0"/>
          <w:numId w:val="27"/>
        </w:numPr>
        <w:tabs>
          <w:tab w:val="left" w:leader="dot" w:pos="5670"/>
          <w:tab w:val="decimal" w:pos="7938"/>
        </w:tabs>
        <w:spacing w:after="0" w:line="240" w:lineRule="auto"/>
        <w:jc w:val="both"/>
        <w:rPr>
          <w:rFonts w:ascii="Verdana" w:hAnsi="Verdana"/>
        </w:rPr>
      </w:pPr>
      <w:r w:rsidRPr="00D30E59">
        <w:rPr>
          <w:rFonts w:ascii="Verdana" w:hAnsi="Verdana"/>
        </w:rPr>
        <w:t>TRANSFERÈNCIES INTERNES A EFECTES DE CONSOLIDACIÓ</w:t>
      </w:r>
    </w:p>
    <w:p w:rsidR="00D30E59" w:rsidRPr="00D30E59" w:rsidRDefault="00D30E59" w:rsidP="00D30E59">
      <w:pPr>
        <w:tabs>
          <w:tab w:val="left" w:leader="dot" w:pos="5670"/>
          <w:tab w:val="decimal" w:pos="7938"/>
        </w:tabs>
        <w:jc w:val="both"/>
        <w:rPr>
          <w:rFonts w:ascii="Verdana" w:hAnsi="Verdana"/>
          <w:b/>
          <w:u w:val="single"/>
        </w:rPr>
      </w:pPr>
    </w:p>
    <w:p w:rsidR="00D30E59" w:rsidRPr="00D30E59" w:rsidRDefault="00D30E59" w:rsidP="00D30E59">
      <w:pPr>
        <w:tabs>
          <w:tab w:val="left" w:leader="dot" w:pos="5670"/>
          <w:tab w:val="decimal" w:pos="7938"/>
        </w:tabs>
        <w:jc w:val="both"/>
        <w:rPr>
          <w:rFonts w:ascii="Verdana" w:hAnsi="Verdana"/>
          <w:bCs/>
          <w:i/>
          <w:iCs/>
          <w:u w:val="single"/>
        </w:rPr>
      </w:pPr>
      <w:r w:rsidRPr="00D30E59">
        <w:rPr>
          <w:rFonts w:ascii="Verdana" w:hAnsi="Verdana"/>
          <w:bCs/>
          <w:i/>
          <w:iCs/>
          <w:u w:val="single"/>
        </w:rPr>
        <w:t>TRANSFERÈNCIES CORRENTS</w:t>
      </w:r>
    </w:p>
    <w:p w:rsidR="00D30E59" w:rsidRPr="00D30E59" w:rsidRDefault="00D30E59" w:rsidP="00A7680B">
      <w:pPr>
        <w:tabs>
          <w:tab w:val="left" w:leader="dot" w:pos="6237"/>
          <w:tab w:val="decimal" w:pos="7938"/>
        </w:tabs>
        <w:spacing w:after="0"/>
        <w:jc w:val="both"/>
        <w:rPr>
          <w:rFonts w:ascii="Verdana" w:hAnsi="Verdana"/>
        </w:rPr>
      </w:pPr>
      <w:r w:rsidRPr="00D30E59">
        <w:rPr>
          <w:rFonts w:ascii="Verdana" w:hAnsi="Verdana"/>
        </w:rPr>
        <w:t>432.41000 Entitat a Patronat Municipal  Turisme</w:t>
      </w:r>
      <w:r w:rsidRPr="00D30E59">
        <w:rPr>
          <w:rFonts w:ascii="Verdana" w:hAnsi="Verdana"/>
        </w:rPr>
        <w:tab/>
      </w:r>
      <w:r w:rsidRPr="00D30E59">
        <w:rPr>
          <w:rFonts w:ascii="Verdana" w:hAnsi="Verdana"/>
        </w:rPr>
        <w:tab/>
        <w:t>71.000</w:t>
      </w:r>
    </w:p>
    <w:p w:rsidR="00D30E59" w:rsidRPr="00D30E59" w:rsidRDefault="00D30E59" w:rsidP="00A7680B">
      <w:pPr>
        <w:tabs>
          <w:tab w:val="left" w:leader="dot" w:pos="6237"/>
          <w:tab w:val="decimal" w:pos="7938"/>
        </w:tabs>
        <w:spacing w:after="0"/>
        <w:jc w:val="both"/>
        <w:rPr>
          <w:rFonts w:ascii="Verdana" w:hAnsi="Verdana"/>
        </w:rPr>
      </w:pPr>
      <w:r w:rsidRPr="00D30E59">
        <w:rPr>
          <w:rFonts w:ascii="Verdana" w:hAnsi="Verdana"/>
        </w:rPr>
        <w:t>432. 41001  Entitat a Patronat Municipal</w:t>
      </w:r>
      <w:r w:rsidR="00381393">
        <w:rPr>
          <w:rFonts w:ascii="Verdana" w:hAnsi="Verdana"/>
        </w:rPr>
        <w:t xml:space="preserve"> Turisme</w:t>
      </w:r>
      <w:r w:rsidR="00381393">
        <w:rPr>
          <w:rFonts w:ascii="Verdana" w:hAnsi="Verdana"/>
        </w:rPr>
        <w:tab/>
        <w:t xml:space="preserve">      </w:t>
      </w:r>
      <w:r w:rsidR="00A7680B">
        <w:rPr>
          <w:rFonts w:ascii="Verdana" w:hAnsi="Verdana"/>
        </w:rPr>
        <w:tab/>
      </w:r>
      <w:r w:rsidR="00381393">
        <w:rPr>
          <w:rFonts w:ascii="Verdana" w:hAnsi="Verdana"/>
        </w:rPr>
        <w:t xml:space="preserve">       </w:t>
      </w:r>
      <w:r w:rsidRPr="00D30E59">
        <w:rPr>
          <w:rFonts w:ascii="Verdana" w:hAnsi="Verdana"/>
        </w:rPr>
        <w:t xml:space="preserve"> 4.000</w:t>
      </w:r>
    </w:p>
    <w:p w:rsidR="00D30E59" w:rsidRPr="00D30E59" w:rsidRDefault="00D30E59" w:rsidP="00381393">
      <w:pPr>
        <w:tabs>
          <w:tab w:val="left" w:leader="dot" w:pos="6237"/>
          <w:tab w:val="decimal" w:pos="7938"/>
        </w:tabs>
        <w:spacing w:after="0"/>
        <w:jc w:val="both"/>
        <w:rPr>
          <w:rFonts w:ascii="Verdana" w:hAnsi="Verdana"/>
        </w:rPr>
      </w:pPr>
    </w:p>
    <w:p w:rsidR="00D30E59" w:rsidRPr="00513111" w:rsidRDefault="00D30E59" w:rsidP="00A7680B">
      <w:pPr>
        <w:tabs>
          <w:tab w:val="left" w:leader="dot" w:pos="5670"/>
          <w:tab w:val="decimal" w:pos="7938"/>
        </w:tabs>
        <w:spacing w:after="0"/>
        <w:jc w:val="both"/>
        <w:rPr>
          <w:rFonts w:ascii="Verdana" w:hAnsi="Verdana"/>
        </w:rPr>
      </w:pPr>
      <w:r w:rsidRPr="00513111">
        <w:rPr>
          <w:rFonts w:ascii="Verdana" w:hAnsi="Verdana"/>
        </w:rPr>
        <w:t>TOTAL</w:t>
      </w:r>
      <w:r w:rsidRPr="00513111">
        <w:rPr>
          <w:rFonts w:ascii="Verdana" w:hAnsi="Verdana"/>
        </w:rPr>
        <w:tab/>
      </w:r>
      <w:r w:rsidRPr="00513111">
        <w:rPr>
          <w:rFonts w:ascii="Verdana" w:hAnsi="Verdana"/>
        </w:rPr>
        <w:tab/>
        <w:t>75.000</w:t>
      </w:r>
    </w:p>
    <w:p w:rsidR="00D30E59" w:rsidRPr="00D30E59" w:rsidRDefault="00D30E59" w:rsidP="00381393">
      <w:pPr>
        <w:tabs>
          <w:tab w:val="left" w:leader="dot" w:pos="6237"/>
          <w:tab w:val="decimal" w:pos="7938"/>
        </w:tabs>
        <w:spacing w:after="0"/>
        <w:jc w:val="both"/>
        <w:rPr>
          <w:rFonts w:ascii="Verdana" w:hAnsi="Verdana"/>
        </w:rPr>
      </w:pPr>
    </w:p>
    <w:p w:rsidR="00D30E59" w:rsidRPr="00D30E59" w:rsidRDefault="00D30E59" w:rsidP="00D30E59">
      <w:pPr>
        <w:tabs>
          <w:tab w:val="left" w:leader="dot" w:pos="5670"/>
          <w:tab w:val="decimal" w:pos="7938"/>
        </w:tabs>
        <w:jc w:val="both"/>
        <w:rPr>
          <w:rFonts w:ascii="Verdana" w:hAnsi="Verdana"/>
        </w:rPr>
      </w:pPr>
    </w:p>
    <w:p w:rsidR="00D30E59" w:rsidRPr="00D30E59" w:rsidRDefault="00D30E59" w:rsidP="00D30E59">
      <w:pPr>
        <w:tabs>
          <w:tab w:val="left" w:leader="dot" w:pos="5670"/>
          <w:tab w:val="decimal" w:pos="7938"/>
        </w:tabs>
        <w:jc w:val="both"/>
        <w:rPr>
          <w:rFonts w:ascii="Verdana" w:hAnsi="Verdana"/>
        </w:rPr>
      </w:pPr>
      <w:r w:rsidRPr="00D30E59">
        <w:rPr>
          <w:rFonts w:ascii="Verdana" w:hAnsi="Verdana"/>
          <w:b/>
          <w:bCs/>
        </w:rPr>
        <w:t>SEGON:</w:t>
      </w:r>
      <w:r w:rsidRPr="00D30E59">
        <w:rPr>
          <w:rFonts w:ascii="Verdana" w:hAnsi="Verdana"/>
        </w:rPr>
        <w:t xml:space="preserve"> Aprovar les Bases d'execució dels pressupostos de l'Entitat i </w:t>
      </w:r>
      <w:smartTag w:uri="urn:schemas-microsoft-com:office:smarttags" w:element="PersonName">
        <w:smartTagPr>
          <w:attr w:name="ProductID" w:val="Patronat Municipal"/>
        </w:smartTagPr>
        <w:r w:rsidRPr="00D30E59">
          <w:rPr>
            <w:rFonts w:ascii="Verdana" w:hAnsi="Verdana"/>
          </w:rPr>
          <w:t>Patronat Municipal</w:t>
        </w:r>
      </w:smartTag>
      <w:r w:rsidRPr="00D30E59">
        <w:rPr>
          <w:rFonts w:ascii="Verdana" w:hAnsi="Verdana"/>
        </w:rPr>
        <w:t xml:space="preserve"> de  Turisme, tal i com han estat redactades per </w:t>
      </w:r>
      <w:smartTag w:uri="urn:schemas-microsoft-com:office:smarttags" w:element="PersonName">
        <w:smartTagPr>
          <w:attr w:name="ProductID" w:val="la Intervenci￳ General."/>
        </w:smartTagPr>
        <w:r w:rsidRPr="00D30E59">
          <w:rPr>
            <w:rFonts w:ascii="Verdana" w:hAnsi="Verdana"/>
          </w:rPr>
          <w:t>la Intervenció General.</w:t>
        </w:r>
      </w:smartTag>
    </w:p>
    <w:p w:rsidR="00D30E59" w:rsidRPr="00D30E59" w:rsidRDefault="00D30E59" w:rsidP="00D30E59">
      <w:pPr>
        <w:tabs>
          <w:tab w:val="left" w:leader="dot" w:pos="5670"/>
          <w:tab w:val="decimal" w:pos="7938"/>
        </w:tabs>
        <w:jc w:val="both"/>
        <w:rPr>
          <w:rFonts w:ascii="Verdana" w:hAnsi="Verdana"/>
        </w:rPr>
      </w:pPr>
      <w:r w:rsidRPr="00D30E59">
        <w:rPr>
          <w:rFonts w:ascii="Verdana" w:hAnsi="Verdana"/>
          <w:b/>
          <w:bCs/>
        </w:rPr>
        <w:t>TERCER:</w:t>
      </w:r>
      <w:r w:rsidRPr="00D30E59">
        <w:rPr>
          <w:rFonts w:ascii="Verdana" w:hAnsi="Verdana"/>
        </w:rPr>
        <w:t xml:space="preserve"> Aprovar la plantilla de personal de la Corporació comprensiva de les diferents places reservades a personal funcionari, laboral i eventual, la qual plantilla serà objecte de  publicació en el Butlletí Oficial de </w:t>
      </w:r>
      <w:smartTag w:uri="urn:schemas-microsoft-com:office:smarttags" w:element="PersonName">
        <w:smartTagPr>
          <w:attr w:name="ProductID" w:val="la Prov￭ncia. Igualment"/>
        </w:smartTagPr>
        <w:r w:rsidRPr="00D30E59">
          <w:rPr>
            <w:rFonts w:ascii="Verdana" w:hAnsi="Verdana"/>
          </w:rPr>
          <w:t>la Província. Igualment</w:t>
        </w:r>
      </w:smartTag>
      <w:r w:rsidRPr="00D30E59">
        <w:rPr>
          <w:rFonts w:ascii="Verdana" w:hAnsi="Verdana"/>
        </w:rPr>
        <w:t xml:space="preserve"> s'aproven les retribucions bàsiques i complementàries aplicables al diferents llocs de treball de l'entitat local a partir del dia 1 de gener de 2013, en els termes resultants de la relació incorporada a l’expedient del Pressupost. </w:t>
      </w:r>
    </w:p>
    <w:p w:rsidR="00E73614" w:rsidRDefault="00E73614" w:rsidP="00D30E59">
      <w:pPr>
        <w:tabs>
          <w:tab w:val="left" w:leader="dot" w:pos="5670"/>
          <w:tab w:val="decimal" w:pos="7938"/>
        </w:tabs>
        <w:jc w:val="both"/>
        <w:rPr>
          <w:rFonts w:ascii="Verdana" w:hAnsi="Verdana"/>
          <w:b/>
          <w:bCs/>
        </w:rPr>
      </w:pPr>
    </w:p>
    <w:p w:rsidR="00D30E59" w:rsidRPr="00D30E59" w:rsidRDefault="00D30E59" w:rsidP="00D30E59">
      <w:pPr>
        <w:tabs>
          <w:tab w:val="left" w:leader="dot" w:pos="5670"/>
          <w:tab w:val="decimal" w:pos="7938"/>
        </w:tabs>
        <w:jc w:val="both"/>
        <w:rPr>
          <w:rFonts w:ascii="Verdana" w:hAnsi="Verdana"/>
        </w:rPr>
      </w:pPr>
      <w:r w:rsidRPr="00D30E59">
        <w:rPr>
          <w:rFonts w:ascii="Verdana" w:hAnsi="Verdana"/>
          <w:b/>
          <w:bCs/>
        </w:rPr>
        <w:lastRenderedPageBreak/>
        <w:t>QUART:</w:t>
      </w:r>
      <w:r w:rsidRPr="00D30E59">
        <w:rPr>
          <w:rFonts w:ascii="Verdana" w:hAnsi="Verdana"/>
        </w:rPr>
        <w:t xml:space="preserve"> Exposar al públic l'expedient pel termini de quinze dies, durant els quals els interessats podran examinar-lo i presentar reclamacions, entenent-se aprovat definitivament el Pressupost si no n'hi haguessin.</w:t>
      </w:r>
    </w:p>
    <w:p w:rsidR="00D127F7" w:rsidRPr="00D31D1F" w:rsidRDefault="00D127F7" w:rsidP="00CB25EB">
      <w:pPr>
        <w:spacing w:after="0" w:line="240" w:lineRule="auto"/>
        <w:jc w:val="both"/>
        <w:rPr>
          <w:rFonts w:ascii="Verdana" w:hAnsi="Verdana"/>
          <w:b/>
        </w:rPr>
      </w:pPr>
    </w:p>
    <w:p w:rsidR="00D127F7" w:rsidRPr="00D31D1F" w:rsidRDefault="00D127F7" w:rsidP="00CB25EB">
      <w:pPr>
        <w:spacing w:after="0" w:line="240" w:lineRule="auto"/>
        <w:rPr>
          <w:rFonts w:ascii="Verdana" w:hAnsi="Verdana"/>
        </w:rPr>
      </w:pPr>
      <w:r w:rsidRPr="00D31D1F">
        <w:rPr>
          <w:rFonts w:ascii="Verdana" w:hAnsi="Verdana"/>
        </w:rPr>
        <w:t xml:space="preserve">La proposta s’aprova amb sis vots a favor (CiU i PSC), </w:t>
      </w:r>
      <w:r w:rsidR="00F0680C">
        <w:rPr>
          <w:rFonts w:ascii="Verdana" w:hAnsi="Verdana"/>
        </w:rPr>
        <w:t>una abstenció</w:t>
      </w:r>
      <w:r w:rsidRPr="00D31D1F">
        <w:rPr>
          <w:rFonts w:ascii="Verdana" w:hAnsi="Verdana"/>
        </w:rPr>
        <w:t xml:space="preserve"> (PP) i </w:t>
      </w:r>
      <w:r w:rsidR="005A1C94">
        <w:rPr>
          <w:rFonts w:ascii="Verdana" w:hAnsi="Verdana"/>
        </w:rPr>
        <w:t xml:space="preserve">quatre </w:t>
      </w:r>
      <w:r w:rsidRPr="00D31D1F">
        <w:rPr>
          <w:rFonts w:ascii="Verdana" w:hAnsi="Verdana"/>
        </w:rPr>
        <w:t>vots en contra (</w:t>
      </w:r>
      <w:proofErr w:type="spellStart"/>
      <w:r w:rsidRPr="00D31D1F">
        <w:rPr>
          <w:rFonts w:ascii="Verdana" w:hAnsi="Verdana"/>
        </w:rPr>
        <w:t>APS-CUP</w:t>
      </w:r>
      <w:proofErr w:type="spellEnd"/>
      <w:r w:rsidR="005A1C94">
        <w:rPr>
          <w:rFonts w:ascii="Verdana" w:hAnsi="Verdana"/>
        </w:rPr>
        <w:t xml:space="preserve"> i ERC</w:t>
      </w:r>
      <w:r w:rsidRPr="00D31D1F">
        <w:rPr>
          <w:rFonts w:ascii="Verdana" w:hAnsi="Verdana"/>
        </w:rPr>
        <w:t>).</w:t>
      </w:r>
    </w:p>
    <w:p w:rsidR="00D127F7" w:rsidRPr="00D31D1F" w:rsidRDefault="00D127F7" w:rsidP="00CB25EB">
      <w:pPr>
        <w:spacing w:after="0" w:line="240" w:lineRule="auto"/>
        <w:rPr>
          <w:rFonts w:ascii="Verdana" w:hAnsi="Verdana"/>
        </w:rPr>
      </w:pPr>
    </w:p>
    <w:p w:rsidR="00D127F7" w:rsidRDefault="00D127F7" w:rsidP="00CB25EB">
      <w:pPr>
        <w:spacing w:after="0" w:line="240" w:lineRule="auto"/>
        <w:jc w:val="both"/>
        <w:rPr>
          <w:rFonts w:ascii="Verdana" w:hAnsi="Verdana"/>
        </w:rPr>
      </w:pPr>
      <w:r w:rsidRPr="00D31D1F">
        <w:rPr>
          <w:rFonts w:ascii="Verdana" w:hAnsi="Verdana"/>
        </w:rPr>
        <w:t xml:space="preserve">En el torn d’intervencions es </w:t>
      </w:r>
      <w:r w:rsidR="00580B92" w:rsidRPr="00D31D1F">
        <w:rPr>
          <w:rFonts w:ascii="Verdana" w:hAnsi="Verdana"/>
        </w:rPr>
        <w:t>produïren</w:t>
      </w:r>
      <w:r w:rsidRPr="00D31D1F">
        <w:rPr>
          <w:rFonts w:ascii="Verdana" w:hAnsi="Verdana"/>
        </w:rPr>
        <w:t xml:space="preserve"> les que, en síntesi, a continuació es transcriuen:</w:t>
      </w:r>
    </w:p>
    <w:p w:rsidR="005A1C94" w:rsidRDefault="005A1C94" w:rsidP="00CB25EB">
      <w:pPr>
        <w:spacing w:after="0" w:line="240" w:lineRule="auto"/>
        <w:jc w:val="both"/>
        <w:rPr>
          <w:rFonts w:ascii="Verdana" w:hAnsi="Verdana"/>
        </w:rPr>
      </w:pPr>
    </w:p>
    <w:p w:rsidR="00B06066" w:rsidRDefault="005A1C94" w:rsidP="00CB25EB">
      <w:pPr>
        <w:spacing w:after="0" w:line="240" w:lineRule="auto"/>
        <w:jc w:val="both"/>
        <w:rPr>
          <w:rFonts w:ascii="Verdana" w:hAnsi="Verdana"/>
        </w:rPr>
      </w:pPr>
      <w:r>
        <w:rPr>
          <w:rFonts w:ascii="Verdana" w:hAnsi="Verdana"/>
        </w:rPr>
        <w:t>El sr. Ferran Planas explica el contingut de la proposta explicitant en detall els elements més importants que configuren els capítols dels estats de despeses i ingressos del pressupost municipal per a 2013</w:t>
      </w:r>
      <w:r w:rsidR="00B06066">
        <w:rPr>
          <w:rFonts w:ascii="Verdana" w:hAnsi="Verdana"/>
        </w:rPr>
        <w:t>, les inversions a realitzar i les obligacions – fent especial esment en aquest aspecte – a que obliguen les lleis d’estabilitat pressupostària promulgades pel govern central per a controlar el dèficit de les administracions públiques, finalitzant amb una menció especial a les despeses i a l’esforç municipal en les àrees de Cultura, Assistència Social, Salut, Educació, Esports i Promoció Econòmica.</w:t>
      </w:r>
    </w:p>
    <w:p w:rsidR="00B06066" w:rsidRDefault="00B06066" w:rsidP="00CB25EB">
      <w:pPr>
        <w:spacing w:after="0" w:line="240" w:lineRule="auto"/>
        <w:jc w:val="both"/>
        <w:rPr>
          <w:rFonts w:ascii="Verdana" w:hAnsi="Verdana"/>
        </w:rPr>
      </w:pPr>
    </w:p>
    <w:p w:rsidR="00C4116F" w:rsidRDefault="00B06066" w:rsidP="00CB25EB">
      <w:p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xml:space="preserve">. Dolors Morera </w:t>
      </w:r>
      <w:r w:rsidR="00B62686">
        <w:rPr>
          <w:rFonts w:ascii="Verdana" w:hAnsi="Verdana"/>
        </w:rPr>
        <w:t>mostra la seva disconformitat amb el tràmit seguit per a l’estudi del pressupost perquè considera que no hi ha hagut temps material per a estudiar-lo</w:t>
      </w:r>
      <w:r>
        <w:rPr>
          <w:rFonts w:ascii="Verdana" w:hAnsi="Verdana"/>
        </w:rPr>
        <w:t xml:space="preserve"> </w:t>
      </w:r>
      <w:r w:rsidR="00B62686">
        <w:rPr>
          <w:rFonts w:ascii="Verdana" w:hAnsi="Verdana"/>
        </w:rPr>
        <w:t>i tenint en compte</w:t>
      </w:r>
      <w:r w:rsidR="00C4116F">
        <w:rPr>
          <w:rFonts w:ascii="Verdana" w:hAnsi="Verdana"/>
        </w:rPr>
        <w:t xml:space="preserve"> que la Comissió Informativa es celebrà el passat divendres la manca d’un mínim temps de reflexió i estudi fa que tingui que abstenir-se i no votar a favor del projecte.</w:t>
      </w:r>
    </w:p>
    <w:p w:rsidR="00C4116F" w:rsidRDefault="00C4116F" w:rsidP="00CB25EB">
      <w:pPr>
        <w:spacing w:after="0" w:line="240" w:lineRule="auto"/>
        <w:jc w:val="both"/>
        <w:rPr>
          <w:rFonts w:ascii="Verdana" w:hAnsi="Verdana"/>
        </w:rPr>
      </w:pPr>
    </w:p>
    <w:p w:rsidR="00C4116F" w:rsidRDefault="00C4116F" w:rsidP="00CB25EB">
      <w:p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Carme Riba demana que els plens amb assumptes tan importants com el pressupost no vinguin carregats amb tants punts de l’ordre del dia.</w:t>
      </w:r>
    </w:p>
    <w:p w:rsidR="00C4116F" w:rsidRDefault="00C4116F" w:rsidP="00CB25EB">
      <w:pPr>
        <w:spacing w:after="0" w:line="240" w:lineRule="auto"/>
        <w:jc w:val="both"/>
        <w:rPr>
          <w:rFonts w:ascii="Verdana" w:hAnsi="Verdana"/>
        </w:rPr>
      </w:pPr>
    </w:p>
    <w:p w:rsidR="00C4116F" w:rsidRDefault="00C4116F" w:rsidP="00CB25EB">
      <w:pPr>
        <w:spacing w:after="0" w:line="240" w:lineRule="auto"/>
        <w:jc w:val="both"/>
        <w:rPr>
          <w:rFonts w:ascii="Verdana" w:hAnsi="Verdana"/>
        </w:rPr>
      </w:pPr>
      <w:r>
        <w:rPr>
          <w:rFonts w:ascii="Verdana" w:hAnsi="Verdana"/>
        </w:rPr>
        <w:t>El sr. Planas manifesta que la Comissió Informativa d’Hisenda té un horari establert pel ple per celebrar les seves reunions i aquest, fins que no es modifiqui, s’ha de respectar obrint la porta amb un consens entre els grups municipals per concretar un dia i una hora que pugui anar bé a tots tenint en compte els dies i la dedicació del personal de l’ajuntament.</w:t>
      </w:r>
    </w:p>
    <w:p w:rsidR="00C4116F" w:rsidRDefault="00C4116F" w:rsidP="00CB25EB">
      <w:pPr>
        <w:spacing w:after="0" w:line="240" w:lineRule="auto"/>
        <w:jc w:val="both"/>
        <w:rPr>
          <w:rFonts w:ascii="Verdana" w:hAnsi="Verdana"/>
        </w:rPr>
      </w:pPr>
    </w:p>
    <w:p w:rsidR="007659AE" w:rsidRDefault="00C4116F" w:rsidP="00CB25EB">
      <w:pPr>
        <w:spacing w:after="0" w:line="240" w:lineRule="auto"/>
        <w:jc w:val="both"/>
        <w:rPr>
          <w:rFonts w:ascii="Verdana" w:hAnsi="Verdana"/>
        </w:rPr>
      </w:pPr>
      <w:r>
        <w:rPr>
          <w:rFonts w:ascii="Verdana" w:hAnsi="Verdana"/>
        </w:rPr>
        <w:t xml:space="preserve">El sr. Lluís Ràfols </w:t>
      </w:r>
      <w:r w:rsidR="007659AE">
        <w:rPr>
          <w:rFonts w:ascii="Verdana" w:hAnsi="Verdana"/>
        </w:rPr>
        <w:t>afirma que el projecte de pressupost per a l’any vinent no és el que ens agradaria haver fet a l’equip de govern atesa la situació econòmica general de contenció i recessió i vol agrair especialment l’esforç fet pel regidor d’Hisenda i per l’Interventor municipal</w:t>
      </w:r>
      <w:r>
        <w:rPr>
          <w:rFonts w:ascii="Verdana" w:hAnsi="Verdana"/>
        </w:rPr>
        <w:t xml:space="preserve"> </w:t>
      </w:r>
      <w:r w:rsidR="007659AE">
        <w:rPr>
          <w:rFonts w:ascii="Verdana" w:hAnsi="Verdana"/>
        </w:rPr>
        <w:t>en la seva confecció parant especial esment en els canvis produïts al Patronat de Turisme dient que és crític amb la situació actual i que es treballa per augmentar l’esforç a fer per les entitats privades en el sosteniment de l’organisme autònom municipal i per millorar la seva gestió.</w:t>
      </w:r>
    </w:p>
    <w:p w:rsidR="007659AE" w:rsidRDefault="007659AE" w:rsidP="00CB25EB">
      <w:pPr>
        <w:spacing w:after="0" w:line="240" w:lineRule="auto"/>
        <w:jc w:val="both"/>
        <w:rPr>
          <w:rFonts w:ascii="Verdana" w:hAnsi="Verdana"/>
        </w:rPr>
      </w:pPr>
    </w:p>
    <w:p w:rsidR="00D127F7" w:rsidRDefault="007659AE" w:rsidP="00CB25EB">
      <w:pPr>
        <w:spacing w:after="0" w:line="240" w:lineRule="auto"/>
        <w:jc w:val="both"/>
        <w:rPr>
          <w:rFonts w:ascii="Verdana" w:hAnsi="Verdana"/>
        </w:rPr>
      </w:pPr>
      <w:r>
        <w:rPr>
          <w:rFonts w:ascii="Verdana" w:hAnsi="Verdana"/>
        </w:rPr>
        <w:t>El sr. Pep Bertran mostra la seva queixa per un ple de 20 punts a l’ordre del dia quan es contenen temes tan importants com el del pressupost  o les ordenances fiscals</w:t>
      </w:r>
      <w:r w:rsidR="00B06066">
        <w:rPr>
          <w:rFonts w:ascii="Verdana" w:hAnsi="Verdana"/>
        </w:rPr>
        <w:t xml:space="preserve"> </w:t>
      </w:r>
      <w:r>
        <w:rPr>
          <w:rFonts w:ascii="Verdana" w:hAnsi="Verdana"/>
        </w:rPr>
        <w:t>que requeririen d’un tractament més individualitzat i demana més temps en les convocatòries de ple tan importants com aquest per a poder estudiar les propostes que hi van, agraint tanmateix que se’ls hagi passat tota la informació</w:t>
      </w:r>
      <w:r w:rsidR="00E333BF">
        <w:rPr>
          <w:rFonts w:ascii="Verdana" w:hAnsi="Verdana"/>
        </w:rPr>
        <w:t xml:space="preserve"> que motiven i són causa d’aquestes.</w:t>
      </w:r>
      <w:r w:rsidR="005433DA">
        <w:rPr>
          <w:rFonts w:ascii="Verdana" w:hAnsi="Verdana"/>
        </w:rPr>
        <w:t xml:space="preserve"> Considera que el pressupost que es presenta demostra, como ell mateix digué en el debat de les ordenances fiscals, que no calia incrementar la pressió fiscal als veïns de Subirats i demana que s’aturin les inversions previstes ja que àdhuc tenim un  estalvi de 89.000 euros de recursos ordinaris</w:t>
      </w:r>
      <w:r w:rsidR="00B85198">
        <w:rPr>
          <w:rFonts w:ascii="Verdana" w:hAnsi="Verdana"/>
        </w:rPr>
        <w:t xml:space="preserve"> que farien no necessari l’augment impositiu; el crèdit al camp de futbol erosiona la despesa corrent, els diners destinats a cobrir les amortitzacions dels préstecs erosionen</w:t>
      </w:r>
      <w:r>
        <w:rPr>
          <w:rFonts w:ascii="Verdana" w:hAnsi="Verdana"/>
        </w:rPr>
        <w:t xml:space="preserve"> </w:t>
      </w:r>
      <w:r w:rsidR="00B85198">
        <w:rPr>
          <w:rFonts w:ascii="Verdana" w:hAnsi="Verdana"/>
        </w:rPr>
        <w:t xml:space="preserve">la despesa corrent; no totes les taxes arrosseguen grans dèficits, essent així que en el servei de recollida d’escombraries pràcticament els ingressos cobreixen les despeses i la llei estableix que la recaptació d’una taxa no pot superar el cost del servei i, </w:t>
      </w:r>
      <w:r w:rsidR="00B85198">
        <w:rPr>
          <w:rFonts w:ascii="Verdana" w:hAnsi="Verdana"/>
        </w:rPr>
        <w:lastRenderedPageBreak/>
        <w:t>per això, es pregunta per què la taxa d’escombraries ha tingut que augmentar un 25%, demanant de l’equip de govern la informació sobre el dèficit real del servei. Considera el sr. Bertran que encara hi ha marge per desinflar partides de despeses</w:t>
      </w:r>
      <w:r w:rsidR="007C2534">
        <w:rPr>
          <w:rFonts w:ascii="Verdana" w:hAnsi="Verdana"/>
        </w:rPr>
        <w:t xml:space="preserve"> com, per exemple, les destinades a temes </w:t>
      </w:r>
      <w:proofErr w:type="spellStart"/>
      <w:r w:rsidR="007C2534">
        <w:rPr>
          <w:rFonts w:ascii="Verdana" w:hAnsi="Verdana"/>
        </w:rPr>
        <w:t>protocolaris</w:t>
      </w:r>
      <w:proofErr w:type="spellEnd"/>
      <w:r w:rsidR="007C2534">
        <w:rPr>
          <w:rFonts w:ascii="Verdana" w:hAnsi="Verdana"/>
        </w:rPr>
        <w:t xml:space="preserve"> i per reduir, concretament, les transferències al Patronat de Turisme obtenint més participació i esforç econòmic per part del sector emprenedor privat.</w:t>
      </w:r>
      <w:r w:rsidR="00B85198">
        <w:rPr>
          <w:rFonts w:ascii="Verdana" w:hAnsi="Verdana"/>
        </w:rPr>
        <w:t xml:space="preserve"> </w:t>
      </w:r>
      <w:r w:rsidR="007C2534">
        <w:rPr>
          <w:rFonts w:ascii="Verdana" w:hAnsi="Verdana"/>
        </w:rPr>
        <w:t>Detecta que no hi ha despesa en el capítol de participació ciutadana i que s’ha disminuït molt la partida de plans d’ocupació. Per últim, el sr. Bertran demana de posposar l’aprovació del pressupost per a debatre’l amb més temps d’estudi i més reflexió per part de tots plegats.</w:t>
      </w:r>
    </w:p>
    <w:p w:rsidR="007C2534" w:rsidRDefault="007C2534" w:rsidP="00CB25EB">
      <w:pPr>
        <w:spacing w:after="0" w:line="240" w:lineRule="auto"/>
        <w:jc w:val="both"/>
        <w:rPr>
          <w:rFonts w:ascii="Verdana" w:hAnsi="Verdana"/>
        </w:rPr>
      </w:pPr>
    </w:p>
    <w:p w:rsidR="0073406D" w:rsidRDefault="007C2534" w:rsidP="00CB25EB">
      <w:pPr>
        <w:spacing w:after="0" w:line="240" w:lineRule="auto"/>
        <w:jc w:val="both"/>
        <w:rPr>
          <w:rFonts w:ascii="Verdana" w:hAnsi="Verdana"/>
        </w:rPr>
      </w:pPr>
      <w:r>
        <w:rPr>
          <w:rFonts w:ascii="Verdana" w:hAnsi="Verdana"/>
        </w:rPr>
        <w:t>El sr. Planas explica el resultat – molt decebedor – de l’experiència de participació ciutadana darrerament tinguda arribant, en algun nucli de població del municipi, a ser pràcticament una persona interessada en la informació dels pressupostos i la gestió econòmica municipals. No hi està d’acord en prorrogar els pressupostos i afirma que feia molts anys que aquests no s’aprovaven abans de finalitzar l’any anterior a la seva vigència</w:t>
      </w:r>
      <w:r w:rsidR="00B61888">
        <w:rPr>
          <w:rFonts w:ascii="Verdana" w:hAnsi="Verdana"/>
        </w:rPr>
        <w:t>. Manifesta que el servei de la brossa no té de cap de les maneres superàvit i planteja una reflexió sobre l’aplicació i les conseqüències – en el si de la població de Subirats - d’augmentar per exemple la taxa de les llars d’infants i disminuir la de la recollida d’escombraries. Per últim, manifesta que disminuir impostos i taxes ens faria incomplir la Ll</w:t>
      </w:r>
      <w:r w:rsidR="0073406D">
        <w:rPr>
          <w:rFonts w:ascii="Verdana" w:hAnsi="Verdana"/>
        </w:rPr>
        <w:t>ei d’Estabilitat pressupostària i que els plans d’ocupació s’han vist afectats per la disminució considerable dels ajuts que atorga la Generalitat.</w:t>
      </w:r>
    </w:p>
    <w:p w:rsidR="0073406D" w:rsidRDefault="0073406D" w:rsidP="00CB25EB">
      <w:pPr>
        <w:spacing w:after="0" w:line="240" w:lineRule="auto"/>
        <w:jc w:val="both"/>
        <w:rPr>
          <w:rFonts w:ascii="Verdana" w:hAnsi="Verdana"/>
        </w:rPr>
      </w:pPr>
    </w:p>
    <w:p w:rsidR="007C2534" w:rsidRDefault="0073406D" w:rsidP="00CB25EB">
      <w:pPr>
        <w:spacing w:after="0" w:line="240" w:lineRule="auto"/>
        <w:jc w:val="both"/>
        <w:rPr>
          <w:rFonts w:ascii="Verdana" w:hAnsi="Verdana"/>
        </w:rPr>
      </w:pPr>
      <w:r>
        <w:rPr>
          <w:rFonts w:ascii="Verdana" w:hAnsi="Verdana"/>
        </w:rPr>
        <w:t>El sr. Bertran contesta que li sap greu que a l’equip de govern i, concretament, al sr. Planas li costi tant d’encaixar una crítica</w:t>
      </w:r>
      <w:r w:rsidR="007C2534">
        <w:rPr>
          <w:rFonts w:ascii="Verdana" w:hAnsi="Verdana"/>
        </w:rPr>
        <w:t xml:space="preserve"> </w:t>
      </w:r>
      <w:r>
        <w:rPr>
          <w:rFonts w:ascii="Verdana" w:hAnsi="Verdana"/>
        </w:rPr>
        <w:t>política ( el sr. Planas, durant la contesta anterior al sr. Bertran, li ha tractat de vostè quan, segons afirma el sr. Bertran, sempre s’han tractat de tu, tractament que el sr Bertran pensa continuar mantenint en la seva relació amb el sr. regidor d’Hisenda ) i accepta el que el sr. Planas ha manifestat sobre la participació ciutadana si bé ell es referia al procés explicatiu del pressupost de 2013, no al del 2012.</w:t>
      </w:r>
    </w:p>
    <w:p w:rsidR="0073406D" w:rsidRDefault="0073406D" w:rsidP="00CB25EB">
      <w:pPr>
        <w:spacing w:after="0" w:line="240" w:lineRule="auto"/>
        <w:jc w:val="both"/>
        <w:rPr>
          <w:rFonts w:ascii="Verdana" w:hAnsi="Verdana"/>
        </w:rPr>
      </w:pPr>
    </w:p>
    <w:p w:rsidR="00EF7292" w:rsidRDefault="0073406D" w:rsidP="00CB25EB">
      <w:p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xml:space="preserve">. Montserrat Garcia planteja una sèrie de qüestions relacionades amb </w:t>
      </w:r>
      <w:proofErr w:type="spellStart"/>
      <w:r>
        <w:rPr>
          <w:rFonts w:ascii="Verdana" w:hAnsi="Verdana"/>
        </w:rPr>
        <w:t>l’increment</w:t>
      </w:r>
      <w:proofErr w:type="spellEnd"/>
      <w:r>
        <w:rPr>
          <w:rFonts w:ascii="Verdana" w:hAnsi="Verdana"/>
        </w:rPr>
        <w:t xml:space="preserve"> de les partides referides al cost de la llum</w:t>
      </w:r>
      <w:r w:rsidR="00EF7292">
        <w:rPr>
          <w:rFonts w:ascii="Verdana" w:hAnsi="Verdana"/>
        </w:rPr>
        <w:t xml:space="preserve">, al 5% de retenció als sous d’Alcalde i regidors – que no el troba reflectit al projecte de pressupost presentat – a la retallada de 80.000 euros en la partida d’Educació i a l’absència de partida per a l’arranjament de camins públics i afegeix que el grup </w:t>
      </w:r>
      <w:proofErr w:type="spellStart"/>
      <w:r w:rsidR="00EF7292">
        <w:rPr>
          <w:rFonts w:ascii="Verdana" w:hAnsi="Verdana"/>
        </w:rPr>
        <w:t>d’ERC</w:t>
      </w:r>
      <w:proofErr w:type="spellEnd"/>
      <w:r w:rsidR="00EF7292">
        <w:rPr>
          <w:rFonts w:ascii="Verdana" w:hAnsi="Verdana"/>
        </w:rPr>
        <w:t xml:space="preserve"> no ha tingut temps material  d’estudiar el pressupost per a 2013 pel poc temps atorgat per a fer-lo. Part de les qüestions plantejades li són respostes per l’assessor en temes d’Intervenció, sr. Antonio </w:t>
      </w:r>
      <w:proofErr w:type="spellStart"/>
      <w:r w:rsidR="00EF7292">
        <w:rPr>
          <w:rFonts w:ascii="Verdana" w:hAnsi="Verdana"/>
        </w:rPr>
        <w:t>Peiret</w:t>
      </w:r>
      <w:proofErr w:type="spellEnd"/>
      <w:r w:rsidR="00EF7292">
        <w:rPr>
          <w:rFonts w:ascii="Verdana" w:hAnsi="Verdana"/>
        </w:rPr>
        <w:t xml:space="preserve">, present al saló de sessions i, pel que fa al tema del sou dels càrrecs electes, el sr. Alcalde contesta que la rebaixa del sou era referida a </w:t>
      </w:r>
      <w:proofErr w:type="spellStart"/>
      <w:r w:rsidR="00EF7292">
        <w:rPr>
          <w:rFonts w:ascii="Verdana" w:hAnsi="Verdana"/>
        </w:rPr>
        <w:t>l’exerici</w:t>
      </w:r>
      <w:proofErr w:type="spellEnd"/>
      <w:r w:rsidR="00EF7292">
        <w:rPr>
          <w:rFonts w:ascii="Verdana" w:hAnsi="Verdana"/>
        </w:rPr>
        <w:t xml:space="preserve"> 2012 i relacionada amb la supressió de la paga extra dels treballadors públics.</w:t>
      </w:r>
    </w:p>
    <w:p w:rsidR="0079632B" w:rsidRDefault="0079632B" w:rsidP="00CB25EB">
      <w:pPr>
        <w:spacing w:after="0" w:line="240" w:lineRule="auto"/>
        <w:jc w:val="both"/>
        <w:rPr>
          <w:rFonts w:ascii="Verdana" w:hAnsi="Verdana"/>
        </w:rPr>
      </w:pPr>
    </w:p>
    <w:p w:rsidR="006B7FED" w:rsidRDefault="0079632B" w:rsidP="00CB25EB">
      <w:pPr>
        <w:spacing w:after="0" w:line="240" w:lineRule="auto"/>
        <w:jc w:val="both"/>
        <w:rPr>
          <w:rFonts w:ascii="Verdana" w:hAnsi="Verdana"/>
        </w:rPr>
      </w:pPr>
      <w:r>
        <w:rPr>
          <w:rFonts w:ascii="Verdana" w:hAnsi="Verdana"/>
        </w:rPr>
        <w:t xml:space="preserve">Finalment, el sr. Alcalde clou el debat manifestant que en l’acord potser més important de l’any, el del pressupost, agraeix i accepta les crítiques que hi ha hagut però afirma que no pot deixar de dir que, en relació a altres anys, s’ha millorat des de la vessant de la informació que s’ha donat ( actualitzada per exemple en l’estat d’execució de la comptabilitat de 2012 ) i que s’intentarà millorar perquè tothom tingui temps suficient d’estudiar-lo amb deteniment. Considera que és un pressupost de gestió d’una època de crisi, amb les dificultats que això comporta, i que pel que fa a les obres d’inversions, llevat de </w:t>
      </w:r>
      <w:proofErr w:type="spellStart"/>
      <w:r>
        <w:rPr>
          <w:rFonts w:ascii="Verdana" w:hAnsi="Verdana"/>
        </w:rPr>
        <w:t>l’escollera</w:t>
      </w:r>
      <w:proofErr w:type="spellEnd"/>
      <w:r>
        <w:rPr>
          <w:rFonts w:ascii="Verdana" w:hAnsi="Verdana"/>
        </w:rPr>
        <w:t xml:space="preserve"> del camp de futbol, la resta són actuacions que venen d’exercicis anteriors, que la regla de despesa requereix de l’augment impositiu que el pressupost recull, que a Cultura es destinen 130.000 euros</w:t>
      </w:r>
      <w:r w:rsidR="006B7FED">
        <w:rPr>
          <w:rFonts w:ascii="Verdana" w:hAnsi="Verdana"/>
        </w:rPr>
        <w:t xml:space="preserve"> i</w:t>
      </w:r>
      <w:r>
        <w:rPr>
          <w:rFonts w:ascii="Verdana" w:hAnsi="Verdana"/>
        </w:rPr>
        <w:t xml:space="preserve"> que sobre el Patronat de Turisme en podem parlar p</w:t>
      </w:r>
      <w:r w:rsidR="006B7FED">
        <w:rPr>
          <w:rFonts w:ascii="Verdana" w:hAnsi="Verdana"/>
        </w:rPr>
        <w:t>e</w:t>
      </w:r>
      <w:r>
        <w:rPr>
          <w:rFonts w:ascii="Verdana" w:hAnsi="Verdana"/>
        </w:rPr>
        <w:t xml:space="preserve">r a millorar les participacions dels diferents agents que el </w:t>
      </w:r>
      <w:proofErr w:type="spellStart"/>
      <w:r>
        <w:rPr>
          <w:rFonts w:ascii="Verdana" w:hAnsi="Verdana"/>
        </w:rPr>
        <w:t>financien</w:t>
      </w:r>
      <w:proofErr w:type="spellEnd"/>
      <w:r w:rsidR="006B7FED">
        <w:rPr>
          <w:rFonts w:ascii="Verdana" w:hAnsi="Verdana"/>
        </w:rPr>
        <w:t>.</w:t>
      </w:r>
    </w:p>
    <w:p w:rsidR="006B7FED" w:rsidRDefault="006B7FED" w:rsidP="00CB25EB">
      <w:pPr>
        <w:spacing w:after="0" w:line="240" w:lineRule="auto"/>
        <w:jc w:val="both"/>
        <w:rPr>
          <w:rFonts w:ascii="Verdana" w:hAnsi="Verdana"/>
        </w:rPr>
      </w:pPr>
    </w:p>
    <w:p w:rsidR="0079632B" w:rsidRDefault="006B7FED" w:rsidP="00CB25EB">
      <w:pPr>
        <w:spacing w:after="0" w:line="240" w:lineRule="auto"/>
        <w:jc w:val="both"/>
        <w:rPr>
          <w:rFonts w:ascii="Verdana" w:hAnsi="Verdana"/>
        </w:rPr>
      </w:pPr>
      <w:r>
        <w:rPr>
          <w:rFonts w:ascii="Verdana" w:hAnsi="Verdana"/>
        </w:rPr>
        <w:t>El sr. Bertran agraeix les paraules constructives del sr. Alcalde.</w:t>
      </w:r>
      <w:r w:rsidR="0079632B">
        <w:rPr>
          <w:rFonts w:ascii="Verdana" w:hAnsi="Verdana"/>
        </w:rPr>
        <w:t xml:space="preserve"> </w:t>
      </w:r>
    </w:p>
    <w:p w:rsidR="00D127F7" w:rsidRPr="00D31D1F" w:rsidRDefault="00D127F7" w:rsidP="009F5F95">
      <w:pPr>
        <w:spacing w:after="0" w:line="240" w:lineRule="auto"/>
        <w:jc w:val="both"/>
        <w:rPr>
          <w:rFonts w:ascii="Verdana" w:hAnsi="Verdana"/>
          <w:b/>
        </w:rPr>
      </w:pPr>
      <w:r w:rsidRPr="00D31D1F">
        <w:rPr>
          <w:rFonts w:ascii="Verdana" w:hAnsi="Verdana"/>
          <w:b/>
        </w:rPr>
        <w:lastRenderedPageBreak/>
        <w:t>3.- Aprovar, si s’escau, l’expedient número 5 de Suplements de Crèdit i Habilitacions de Crèdit del Pressupost</w:t>
      </w:r>
    </w:p>
    <w:p w:rsidR="00580B92" w:rsidRDefault="00580B92" w:rsidP="00580B92">
      <w:pPr>
        <w:spacing w:after="0" w:line="240" w:lineRule="auto"/>
        <w:jc w:val="both"/>
        <w:rPr>
          <w:rFonts w:ascii="Verdana" w:hAnsi="Verdana"/>
        </w:rPr>
      </w:pPr>
    </w:p>
    <w:p w:rsidR="00580B92" w:rsidRPr="00580B92" w:rsidRDefault="00580B92" w:rsidP="00580B92">
      <w:pPr>
        <w:spacing w:after="0" w:line="240" w:lineRule="auto"/>
        <w:jc w:val="both"/>
        <w:rPr>
          <w:rFonts w:ascii="Verdana" w:hAnsi="Verdana"/>
        </w:rPr>
      </w:pPr>
      <w:smartTag w:uri="urn:schemas-microsoft-com:office:smarttags" w:element="PersonName">
        <w:smartTagPr>
          <w:attr w:name="ProductID" w:val="La Comissi￳ Informativa"/>
        </w:smartTagPr>
        <w:r w:rsidRPr="00580B92">
          <w:rPr>
            <w:rFonts w:ascii="Verdana" w:hAnsi="Verdana"/>
          </w:rPr>
          <w:t>La Comissió Informativa</w:t>
        </w:r>
      </w:smartTag>
      <w:r w:rsidRPr="00580B92">
        <w:rPr>
          <w:rFonts w:ascii="Verdana" w:hAnsi="Verdana"/>
        </w:rPr>
        <w:t xml:space="preserve"> d’Hisenda proposa al Ple Municipal, el dictamen següent, per </w:t>
      </w:r>
      <w:r>
        <w:rPr>
          <w:rFonts w:ascii="Verdana" w:hAnsi="Verdana"/>
        </w:rPr>
        <w:t>a</w:t>
      </w:r>
      <w:r w:rsidRPr="00580B92">
        <w:rPr>
          <w:rFonts w:ascii="Verdana" w:hAnsi="Verdana"/>
        </w:rPr>
        <w:t>l seu debat o aprovació si escau:</w:t>
      </w:r>
    </w:p>
    <w:p w:rsidR="00580B92" w:rsidRPr="00580B92" w:rsidRDefault="00580B92" w:rsidP="00580B92">
      <w:pPr>
        <w:spacing w:after="0" w:line="240" w:lineRule="auto"/>
        <w:jc w:val="both"/>
        <w:rPr>
          <w:rFonts w:ascii="Verdana" w:hAnsi="Verdana"/>
        </w:rPr>
      </w:pPr>
    </w:p>
    <w:p w:rsidR="00580B92" w:rsidRPr="00580B92" w:rsidRDefault="00580B92" w:rsidP="00580B92">
      <w:pPr>
        <w:spacing w:after="0" w:line="240" w:lineRule="auto"/>
        <w:jc w:val="both"/>
        <w:rPr>
          <w:rFonts w:ascii="Verdana" w:hAnsi="Verdana"/>
        </w:rPr>
      </w:pPr>
      <w:r>
        <w:rPr>
          <w:rFonts w:ascii="Verdana" w:hAnsi="Verdana"/>
        </w:rPr>
        <w:t xml:space="preserve">Primer.- </w:t>
      </w:r>
      <w:r w:rsidRPr="00580B92">
        <w:rPr>
          <w:rFonts w:ascii="Verdana" w:hAnsi="Verdana"/>
        </w:rPr>
        <w:t xml:space="preserve">Aprovar, donada la necessitat i urgència d’atendre despeses de caire inajornable, l’expedient Núm. 5  de Suplements de Crèdit i Habilitacions de Crèdit  del Pressupost de </w:t>
      </w:r>
      <w:proofErr w:type="spellStart"/>
      <w:r w:rsidRPr="00580B92">
        <w:rPr>
          <w:rFonts w:ascii="Verdana" w:hAnsi="Verdana"/>
        </w:rPr>
        <w:t>l´Entitat</w:t>
      </w:r>
      <w:proofErr w:type="spellEnd"/>
      <w:r w:rsidRPr="00580B92">
        <w:rPr>
          <w:rFonts w:ascii="Verdana" w:hAnsi="Verdana"/>
        </w:rPr>
        <w:t xml:space="preserve"> </w:t>
      </w:r>
      <w:proofErr w:type="spellStart"/>
      <w:r w:rsidRPr="00580B92">
        <w:rPr>
          <w:rFonts w:ascii="Verdana" w:hAnsi="Verdana"/>
        </w:rPr>
        <w:t>d’enguany</w:t>
      </w:r>
      <w:proofErr w:type="spellEnd"/>
      <w:r w:rsidRPr="00580B92">
        <w:rPr>
          <w:rFonts w:ascii="Verdana" w:hAnsi="Verdana"/>
        </w:rPr>
        <w:t xml:space="preserve">, mitjançant majors ingressos, baixes de crèdits i menors ingressos, de conformitat amb el que disposa l’article 177 del RDL 2/2004, de 5 de març, referent al Text Refós de </w:t>
      </w:r>
      <w:smartTag w:uri="urn:schemas-microsoft-com:office:smarttags" w:element="PersonName">
        <w:smartTagPr>
          <w:attr w:name="ProductID" w:val="la Llei Reguladora"/>
        </w:smartTagPr>
        <w:r w:rsidRPr="00580B92">
          <w:rPr>
            <w:rFonts w:ascii="Verdana" w:hAnsi="Verdana"/>
          </w:rPr>
          <w:t>la Llei Reguladora</w:t>
        </w:r>
      </w:smartTag>
      <w:r w:rsidRPr="00580B92">
        <w:rPr>
          <w:rFonts w:ascii="Verdana" w:hAnsi="Verdana"/>
        </w:rPr>
        <w:t xml:space="preserve"> de les Hisendes Locals, segons el detall següent:</w:t>
      </w:r>
    </w:p>
    <w:p w:rsidR="00580B92" w:rsidRPr="00580B92" w:rsidRDefault="00580B92" w:rsidP="00580B92">
      <w:pPr>
        <w:spacing w:after="0" w:line="240" w:lineRule="auto"/>
        <w:jc w:val="both"/>
        <w:rPr>
          <w:rFonts w:ascii="Verdana" w:hAnsi="Verdana"/>
        </w:rPr>
      </w:pPr>
    </w:p>
    <w:tbl>
      <w:tblPr>
        <w:tblW w:w="6691" w:type="dxa"/>
        <w:tblInd w:w="55" w:type="dxa"/>
        <w:tblCellMar>
          <w:left w:w="70" w:type="dxa"/>
          <w:right w:w="70" w:type="dxa"/>
        </w:tblCellMar>
        <w:tblLook w:val="0000"/>
      </w:tblPr>
      <w:tblGrid>
        <w:gridCol w:w="1049"/>
        <w:gridCol w:w="571"/>
        <w:gridCol w:w="3791"/>
        <w:gridCol w:w="1280"/>
      </w:tblGrid>
      <w:tr w:rsidR="00580B92" w:rsidRPr="00580B92" w:rsidTr="00E73614">
        <w:trPr>
          <w:trHeight w:val="300"/>
        </w:trPr>
        <w:tc>
          <w:tcPr>
            <w:tcW w:w="5411" w:type="dxa"/>
            <w:gridSpan w:val="3"/>
            <w:tcBorders>
              <w:top w:val="nil"/>
              <w:left w:val="nil"/>
              <w:bottom w:val="nil"/>
              <w:right w:val="nil"/>
            </w:tcBorders>
            <w:shd w:val="clear" w:color="auto" w:fill="auto"/>
            <w:noWrap/>
            <w:vAlign w:val="bottom"/>
          </w:tcPr>
          <w:p w:rsidR="00580B92" w:rsidRPr="00F04D7E" w:rsidRDefault="00580B92" w:rsidP="00580B92">
            <w:pPr>
              <w:spacing w:after="0" w:line="240" w:lineRule="auto"/>
              <w:jc w:val="both"/>
              <w:rPr>
                <w:rFonts w:ascii="Verdana" w:hAnsi="Verdana"/>
                <w:u w:val="single"/>
              </w:rPr>
            </w:pPr>
            <w:r w:rsidRPr="00F04D7E">
              <w:rPr>
                <w:rFonts w:ascii="Verdana" w:hAnsi="Verdana"/>
                <w:u w:val="single"/>
              </w:rPr>
              <w:t>SUPLEMENTS DE CRÈDIT</w:t>
            </w: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Partida</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Explicació</w:t>
            </w: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Import</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12101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130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Col.laboracio</w:t>
            </w:r>
            <w:proofErr w:type="spellEnd"/>
            <w:r w:rsidRPr="00580B92">
              <w:rPr>
                <w:rFonts w:ascii="Verdana" w:hAnsi="Verdana"/>
              </w:rPr>
              <w:t xml:space="preserve"> Eleccions'12</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168</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12101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155</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Col.laboracio</w:t>
            </w:r>
            <w:proofErr w:type="spellEnd"/>
            <w:r w:rsidRPr="00580B92">
              <w:rPr>
                <w:rFonts w:ascii="Verdana" w:hAnsi="Verdana"/>
              </w:rPr>
              <w:t xml:space="preserve"> Eleccions'12</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168</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12101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Rep.Administració</w:t>
            </w:r>
            <w:proofErr w:type="spellEnd"/>
            <w:r w:rsidRPr="00580B92">
              <w:rPr>
                <w:rFonts w:ascii="Verdana" w:hAnsi="Verdana"/>
              </w:rPr>
              <w:t xml:space="preserve"> Eleccions'12</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600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13000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155</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Col.laboracio</w:t>
            </w:r>
            <w:proofErr w:type="spellEnd"/>
            <w:r w:rsidRPr="00580B92">
              <w:rPr>
                <w:rFonts w:ascii="Verdana" w:hAnsi="Verdana"/>
              </w:rPr>
              <w:t xml:space="preserve"> Eleccions'12</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168</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13100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155</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Col.laboracio</w:t>
            </w:r>
            <w:proofErr w:type="spellEnd"/>
            <w:r w:rsidRPr="00580B92">
              <w:rPr>
                <w:rFonts w:ascii="Verdana" w:hAnsi="Verdana"/>
              </w:rPr>
              <w:t xml:space="preserve"> Eleccions'12</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336</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12100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Rep.Administració</w:t>
            </w:r>
            <w:proofErr w:type="spellEnd"/>
            <w:r w:rsidRPr="00580B92">
              <w:rPr>
                <w:rFonts w:ascii="Verdana" w:hAnsi="Verdana"/>
              </w:rPr>
              <w:t xml:space="preserve"> Eleccions'12</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150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21200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340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Mant. Zones Esportives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16.000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21202</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165</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Mant. Enllumenat</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3.025</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21500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Mobiliari</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22001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Premsa, Revistes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1.200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22200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Comunicacions Telefòniques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9.500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22400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Assegurances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2.500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22604</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338</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Festes Nadalenques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750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22612</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340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Equips de futbol</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900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22613</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338</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Activitats culturals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5.000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Mant. Fotocopiadora</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22703</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432</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Cameres</w:t>
            </w:r>
            <w:proofErr w:type="spellEnd"/>
            <w:r w:rsidRPr="00580B92">
              <w:rPr>
                <w:rFonts w:ascii="Verdana" w:hAnsi="Verdana"/>
              </w:rPr>
              <w:t xml:space="preserve"> de </w:t>
            </w:r>
            <w:proofErr w:type="spellStart"/>
            <w:r w:rsidRPr="00580B92">
              <w:rPr>
                <w:rFonts w:ascii="Verdana" w:hAnsi="Verdana"/>
              </w:rPr>
              <w:t>video</w:t>
            </w:r>
            <w:proofErr w:type="spellEnd"/>
            <w:r w:rsidRPr="00580B92">
              <w:rPr>
                <w:rFonts w:ascii="Verdana" w:hAnsi="Verdana"/>
              </w:rPr>
              <w:t xml:space="preserve"> </w:t>
            </w:r>
            <w:proofErr w:type="spellStart"/>
            <w:r w:rsidRPr="00580B92">
              <w:rPr>
                <w:rFonts w:ascii="Verdana" w:hAnsi="Verdana"/>
              </w:rPr>
              <w:t>vigilancia</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1.765</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22708</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Serveis recaptació</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2.900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46300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162</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Mancomunitat (deixalles)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5.500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48302</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338</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Subvencions altres </w:t>
            </w:r>
            <w:proofErr w:type="spellStart"/>
            <w:r w:rsidRPr="00580B92">
              <w:rPr>
                <w:rFonts w:ascii="Verdana" w:hAnsi="Verdana"/>
              </w:rPr>
              <w:t>festres</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1.505</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22704</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Mant. </w:t>
            </w:r>
            <w:proofErr w:type="spellStart"/>
            <w:r w:rsidRPr="00580B92">
              <w:rPr>
                <w:rFonts w:ascii="Verdana" w:hAnsi="Verdana"/>
              </w:rPr>
              <w:t>Informatica</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6.000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48301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338</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Subv</w:t>
            </w:r>
            <w:proofErr w:type="spellEnd"/>
            <w:r w:rsidRPr="00580B92">
              <w:rPr>
                <w:rFonts w:ascii="Verdana" w:hAnsi="Verdana"/>
              </w:rPr>
              <w:t xml:space="preserve">. Festes </w:t>
            </w:r>
            <w:proofErr w:type="spellStart"/>
            <w:r w:rsidRPr="00580B92">
              <w:rPr>
                <w:rFonts w:ascii="Verdana" w:hAnsi="Verdana"/>
              </w:rPr>
              <w:t>Núclis</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1.300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61000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155</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Cantallops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3.053</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62202</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340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Camp de Futbol</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76.030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62205</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340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Pista de Ca l'Avi</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12.673</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62207</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170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Cami</w:t>
            </w:r>
            <w:proofErr w:type="spellEnd"/>
            <w:r w:rsidRPr="00580B92">
              <w:rPr>
                <w:rFonts w:ascii="Verdana" w:hAnsi="Verdana"/>
              </w:rPr>
              <w:t xml:space="preserve"> </w:t>
            </w:r>
            <w:proofErr w:type="spellStart"/>
            <w:r w:rsidRPr="00580B92">
              <w:rPr>
                <w:rFonts w:ascii="Verdana" w:hAnsi="Verdana"/>
              </w:rPr>
              <w:t>Can</w:t>
            </w:r>
            <w:proofErr w:type="spellEnd"/>
            <w:r w:rsidRPr="00580B92">
              <w:rPr>
                <w:rFonts w:ascii="Verdana" w:hAnsi="Verdana"/>
              </w:rPr>
              <w:t xml:space="preserve"> Bas a Ca l'Avi</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17.360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68000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340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Adquis.Terreny</w:t>
            </w:r>
            <w:proofErr w:type="spellEnd"/>
            <w:r w:rsidRPr="00580B92">
              <w:rPr>
                <w:rFonts w:ascii="Verdana" w:hAnsi="Verdana"/>
              </w:rPr>
              <w:t xml:space="preserve"> Camp Futbol </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15.000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48900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912</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Sub</w:t>
            </w:r>
            <w:proofErr w:type="spellEnd"/>
            <w:r w:rsidRPr="00580B92">
              <w:rPr>
                <w:rFonts w:ascii="Verdana" w:hAnsi="Verdana"/>
              </w:rPr>
              <w:t>. Altres entitats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1.000</w:t>
            </w:r>
          </w:p>
        </w:tc>
      </w:tr>
      <w:tr w:rsidR="00580B92" w:rsidRPr="00580B92" w:rsidTr="00E73614">
        <w:trPr>
          <w:trHeight w:val="300"/>
        </w:trPr>
        <w:tc>
          <w:tcPr>
            <w:tcW w:w="5411" w:type="dxa"/>
            <w:gridSpan w:val="3"/>
            <w:tcBorders>
              <w:top w:val="nil"/>
              <w:left w:val="nil"/>
              <w:bottom w:val="nil"/>
              <w:right w:val="nil"/>
            </w:tcBorders>
            <w:shd w:val="clear" w:color="auto" w:fill="auto"/>
            <w:noWrap/>
            <w:vAlign w:val="bottom"/>
          </w:tcPr>
          <w:p w:rsidR="00A5224E" w:rsidRDefault="00A5224E" w:rsidP="00580B92">
            <w:pPr>
              <w:spacing w:after="0" w:line="240" w:lineRule="auto"/>
              <w:jc w:val="both"/>
              <w:rPr>
                <w:rFonts w:ascii="Verdana" w:hAnsi="Verdana"/>
              </w:rPr>
            </w:pPr>
          </w:p>
          <w:p w:rsidR="00580B92" w:rsidRPr="00580B92" w:rsidRDefault="00580B92" w:rsidP="00580B92">
            <w:pPr>
              <w:spacing w:after="0" w:line="240" w:lineRule="auto"/>
              <w:jc w:val="both"/>
              <w:rPr>
                <w:rFonts w:ascii="Verdana" w:hAnsi="Verdana"/>
              </w:rPr>
            </w:pPr>
            <w:r w:rsidRPr="00580B92">
              <w:rPr>
                <w:rFonts w:ascii="Verdana" w:hAnsi="Verdana"/>
              </w:rPr>
              <w:t>TOTAL SUPLEMENTS DE CREDIT</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186.751</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Default="00580B92" w:rsidP="00580B92">
            <w:pPr>
              <w:spacing w:after="0" w:line="240" w:lineRule="auto"/>
              <w:jc w:val="both"/>
              <w:rPr>
                <w:rFonts w:ascii="Verdana" w:hAnsi="Verdana"/>
              </w:rPr>
            </w:pPr>
          </w:p>
          <w:p w:rsidR="00E73614" w:rsidRDefault="00E73614" w:rsidP="00580B92">
            <w:pPr>
              <w:spacing w:after="0" w:line="240" w:lineRule="auto"/>
              <w:jc w:val="both"/>
              <w:rPr>
                <w:rFonts w:ascii="Verdana" w:hAnsi="Verdana"/>
              </w:rPr>
            </w:pPr>
          </w:p>
          <w:p w:rsidR="00E73614" w:rsidRDefault="00E73614" w:rsidP="00580B92">
            <w:pPr>
              <w:spacing w:after="0" w:line="240" w:lineRule="auto"/>
              <w:jc w:val="both"/>
              <w:rPr>
                <w:rFonts w:ascii="Verdana" w:hAnsi="Verdana"/>
              </w:rPr>
            </w:pPr>
          </w:p>
          <w:p w:rsidR="00E73614" w:rsidRDefault="00E73614" w:rsidP="00580B92">
            <w:pPr>
              <w:spacing w:after="0" w:line="240" w:lineRule="auto"/>
              <w:jc w:val="both"/>
              <w:rPr>
                <w:rFonts w:ascii="Verdana" w:hAnsi="Verdana"/>
              </w:rPr>
            </w:pPr>
          </w:p>
          <w:p w:rsidR="00E73614" w:rsidRPr="00580B92" w:rsidRDefault="00E73614"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F04D7E" w:rsidRPr="00580B92" w:rsidRDefault="00F04D7E"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70"/>
        </w:trPr>
        <w:tc>
          <w:tcPr>
            <w:tcW w:w="1620" w:type="dxa"/>
            <w:gridSpan w:val="2"/>
            <w:tcBorders>
              <w:top w:val="nil"/>
              <w:left w:val="nil"/>
              <w:bottom w:val="nil"/>
              <w:right w:val="nil"/>
            </w:tcBorders>
            <w:shd w:val="clear" w:color="auto" w:fill="auto"/>
            <w:noWrap/>
            <w:vAlign w:val="bottom"/>
          </w:tcPr>
          <w:p w:rsidR="00580B92" w:rsidRPr="00F04D7E" w:rsidRDefault="00580B92" w:rsidP="00580B92">
            <w:pPr>
              <w:spacing w:after="0" w:line="240" w:lineRule="auto"/>
              <w:jc w:val="both"/>
              <w:rPr>
                <w:rFonts w:ascii="Verdana" w:hAnsi="Verdana"/>
                <w:u w:val="single"/>
              </w:rPr>
            </w:pPr>
            <w:r w:rsidRPr="00F04D7E">
              <w:rPr>
                <w:rFonts w:ascii="Verdana" w:hAnsi="Verdana"/>
                <w:u w:val="single"/>
              </w:rPr>
              <w:t>FINANÇAMENT</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106"/>
        </w:trPr>
        <w:tc>
          <w:tcPr>
            <w:tcW w:w="5411" w:type="dxa"/>
            <w:gridSpan w:val="3"/>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Baixes de Crèdits</w:t>
            </w: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Partida</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Explicació</w:t>
            </w: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Import</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21301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151</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Maquinaria i estris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21200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151</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Edificis i altres construccions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7.779</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21600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Equips </w:t>
            </w:r>
            <w:proofErr w:type="spellStart"/>
            <w:r w:rsidRPr="00580B92">
              <w:rPr>
                <w:rFonts w:ascii="Verdana" w:hAnsi="Verdana"/>
              </w:rPr>
              <w:t>informatics</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2.505</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22602</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912</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Publicacions </w:t>
            </w:r>
            <w:proofErr w:type="spellStart"/>
            <w:r w:rsidRPr="00580B92">
              <w:rPr>
                <w:rFonts w:ascii="Verdana" w:hAnsi="Verdana"/>
              </w:rPr>
              <w:t>Periodiques</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22604</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Juridics</w:t>
            </w:r>
            <w:proofErr w:type="spellEnd"/>
            <w:r w:rsidRPr="00580B92">
              <w:rPr>
                <w:rFonts w:ascii="Verdana" w:hAnsi="Verdana"/>
              </w:rPr>
              <w:t xml:space="preserve"> i contenciosos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8.000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22614</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170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Poda</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162</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Recollida Brossa</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4.300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163</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Neteja Viaria</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2.300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Neteja Edificis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2.400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22702</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151</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Estudis, projectes i valoracions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9.000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46300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920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Mancomunitat </w:t>
            </w:r>
            <w:proofErr w:type="spellStart"/>
            <w:r w:rsidRPr="00580B92">
              <w:rPr>
                <w:rFonts w:ascii="Verdana" w:hAnsi="Verdana"/>
              </w:rPr>
              <w:t>Pdes</w:t>
            </w:r>
            <w:proofErr w:type="spellEnd"/>
            <w:r w:rsidRPr="00580B92">
              <w:rPr>
                <w:rFonts w:ascii="Verdana" w:hAnsi="Verdana"/>
              </w:rPr>
              <w:t xml:space="preserve"> Garraf</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46301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163</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Mancomunitat Alt Penedès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1.400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77000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161</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Cassa</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5.000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21200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321</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Edificis i altres construccions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13.000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61000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170</w:t>
            </w: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Arrenjament</w:t>
            </w:r>
            <w:proofErr w:type="spellEnd"/>
            <w:r w:rsidRPr="00580B92">
              <w:rPr>
                <w:rFonts w:ascii="Verdana" w:hAnsi="Verdana"/>
              </w:rPr>
              <w:t xml:space="preserve"> </w:t>
            </w:r>
            <w:proofErr w:type="spellStart"/>
            <w:r w:rsidRPr="00580B92">
              <w:rPr>
                <w:rFonts w:ascii="Verdana" w:hAnsi="Verdana"/>
              </w:rPr>
              <w:t>Can</w:t>
            </w:r>
            <w:proofErr w:type="spellEnd"/>
            <w:r w:rsidRPr="00580B92">
              <w:rPr>
                <w:rFonts w:ascii="Verdana" w:hAnsi="Verdana"/>
              </w:rPr>
              <w:t xml:space="preserve"> Batista</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3.755</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Total Baixes de Crèdits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71.439</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92"/>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70"/>
        </w:trPr>
        <w:tc>
          <w:tcPr>
            <w:tcW w:w="5411" w:type="dxa"/>
            <w:gridSpan w:val="3"/>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Majors Ingressos</w:t>
            </w: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117"/>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7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45083</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Eleccions al Parlament  2012</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1.590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46109</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Diputació ajut </w:t>
            </w:r>
            <w:proofErr w:type="spellStart"/>
            <w:r w:rsidRPr="00580B92">
              <w:rPr>
                <w:rFonts w:ascii="Verdana" w:hAnsi="Verdana"/>
              </w:rPr>
              <w:t>deficit</w:t>
            </w:r>
            <w:proofErr w:type="spellEnd"/>
            <w:r w:rsidRPr="00580B92">
              <w:rPr>
                <w:rFonts w:ascii="Verdana" w:hAnsi="Verdana"/>
              </w:rPr>
              <w:t xml:space="preserve"> serveis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29.557</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48000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Equips de futbol</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900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75000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Generalitat Cantallops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10.802</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75010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Generalitat </w:t>
            </w:r>
            <w:proofErr w:type="spellStart"/>
            <w:r w:rsidRPr="00580B92">
              <w:rPr>
                <w:rFonts w:ascii="Verdana" w:hAnsi="Verdana"/>
              </w:rPr>
              <w:t>Pça</w:t>
            </w:r>
            <w:proofErr w:type="spellEnd"/>
            <w:r w:rsidRPr="00580B92">
              <w:rPr>
                <w:rFonts w:ascii="Verdana" w:hAnsi="Verdana"/>
              </w:rPr>
              <w:t xml:space="preserve"> </w:t>
            </w:r>
            <w:proofErr w:type="spellStart"/>
            <w:r w:rsidRPr="00580B92">
              <w:rPr>
                <w:rFonts w:ascii="Verdana" w:hAnsi="Verdana"/>
              </w:rPr>
              <w:t>St.Isidre</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35.369</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76000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roofErr w:type="spellStart"/>
            <w:r w:rsidRPr="00580B92">
              <w:rPr>
                <w:rFonts w:ascii="Verdana" w:hAnsi="Verdana"/>
              </w:rPr>
              <w:t>Diputacio</w:t>
            </w:r>
            <w:proofErr w:type="spellEnd"/>
            <w:r w:rsidRPr="00580B92">
              <w:rPr>
                <w:rFonts w:ascii="Verdana" w:hAnsi="Verdana"/>
              </w:rPr>
              <w:t xml:space="preserve"> Camp Futbol</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76.030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76001</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Diputació Treballs </w:t>
            </w:r>
            <w:proofErr w:type="spellStart"/>
            <w:r w:rsidRPr="00580B92">
              <w:rPr>
                <w:rFonts w:ascii="Verdana" w:hAnsi="Verdana"/>
              </w:rPr>
              <w:t>Catastre</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25.065</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78000</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Transf. De particulars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15.621</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Total Majors Ingressos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194.934</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89"/>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70"/>
        </w:trPr>
        <w:tc>
          <w:tcPr>
            <w:tcW w:w="5411" w:type="dxa"/>
            <w:gridSpan w:val="3"/>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Menors Ingressos</w:t>
            </w: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7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7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45082</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Generalitat </w:t>
            </w:r>
            <w:proofErr w:type="spellStart"/>
            <w:r w:rsidRPr="00580B92">
              <w:rPr>
                <w:rFonts w:ascii="Verdana" w:hAnsi="Verdana"/>
              </w:rPr>
              <w:t>Llat</w:t>
            </w:r>
            <w:proofErr w:type="spellEnd"/>
            <w:r w:rsidRPr="00580B92">
              <w:rPr>
                <w:rFonts w:ascii="Verdana" w:hAnsi="Verdana"/>
              </w:rPr>
              <w:t xml:space="preserve"> d'Infants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-29.557</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75008</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 xml:space="preserve">Generalitat </w:t>
            </w:r>
            <w:proofErr w:type="spellStart"/>
            <w:r w:rsidRPr="00580B92">
              <w:rPr>
                <w:rFonts w:ascii="Verdana" w:hAnsi="Verdana"/>
              </w:rPr>
              <w:t>Memoria</w:t>
            </w:r>
            <w:proofErr w:type="spellEnd"/>
            <w:r w:rsidRPr="00580B92">
              <w:rPr>
                <w:rFonts w:ascii="Verdana" w:hAnsi="Verdana"/>
              </w:rPr>
              <w:t xml:space="preserve"> </w:t>
            </w:r>
            <w:proofErr w:type="spellStart"/>
            <w:r w:rsidRPr="00580B92">
              <w:rPr>
                <w:rFonts w:ascii="Verdana" w:hAnsi="Verdana"/>
              </w:rPr>
              <w:t>Historica</w:t>
            </w:r>
            <w:proofErr w:type="spellEnd"/>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-25.000</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lastRenderedPageBreak/>
              <w:t>91303</w:t>
            </w: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Operació Crèdit ORGT</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-25.065</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Total Menors Ingressos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-79.622</w:t>
            </w: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1049"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57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3791"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c>
          <w:tcPr>
            <w:tcW w:w="1280" w:type="dxa"/>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p>
        </w:tc>
      </w:tr>
      <w:tr w:rsidR="00580B92" w:rsidRPr="00580B92" w:rsidTr="00E73614">
        <w:trPr>
          <w:trHeight w:val="300"/>
        </w:trPr>
        <w:tc>
          <w:tcPr>
            <w:tcW w:w="5411" w:type="dxa"/>
            <w:gridSpan w:val="3"/>
            <w:tcBorders>
              <w:top w:val="nil"/>
              <w:left w:val="nil"/>
              <w:bottom w:val="nil"/>
              <w:right w:val="nil"/>
            </w:tcBorders>
            <w:shd w:val="clear" w:color="auto" w:fill="auto"/>
            <w:noWrap/>
            <w:vAlign w:val="bottom"/>
          </w:tcPr>
          <w:p w:rsidR="00580B92" w:rsidRPr="00580B92" w:rsidRDefault="00580B92" w:rsidP="00580B92">
            <w:pPr>
              <w:spacing w:after="0" w:line="240" w:lineRule="auto"/>
              <w:jc w:val="both"/>
              <w:rPr>
                <w:rFonts w:ascii="Verdana" w:hAnsi="Verdana"/>
              </w:rPr>
            </w:pPr>
            <w:r w:rsidRPr="00580B92">
              <w:rPr>
                <w:rFonts w:ascii="Verdana" w:hAnsi="Verdana"/>
              </w:rPr>
              <w:t>TOTAL BAIXES,MAJ. I MENORS INGRESSOS</w:t>
            </w:r>
          </w:p>
        </w:tc>
        <w:tc>
          <w:tcPr>
            <w:tcW w:w="1280" w:type="dxa"/>
            <w:tcBorders>
              <w:top w:val="nil"/>
              <w:left w:val="nil"/>
              <w:bottom w:val="nil"/>
              <w:right w:val="nil"/>
            </w:tcBorders>
            <w:shd w:val="clear" w:color="auto" w:fill="auto"/>
            <w:noWrap/>
            <w:vAlign w:val="bottom"/>
          </w:tcPr>
          <w:p w:rsidR="00580B92" w:rsidRPr="00580B92" w:rsidRDefault="00580B92" w:rsidP="00A5224E">
            <w:pPr>
              <w:spacing w:after="0" w:line="240" w:lineRule="auto"/>
              <w:jc w:val="right"/>
              <w:rPr>
                <w:rFonts w:ascii="Verdana" w:hAnsi="Verdana"/>
              </w:rPr>
            </w:pPr>
            <w:r w:rsidRPr="00580B92">
              <w:rPr>
                <w:rFonts w:ascii="Verdana" w:hAnsi="Verdana"/>
              </w:rPr>
              <w:t>186.751</w:t>
            </w:r>
          </w:p>
        </w:tc>
      </w:tr>
    </w:tbl>
    <w:p w:rsidR="00A7680B" w:rsidRDefault="00A7680B" w:rsidP="006B7FED">
      <w:pPr>
        <w:spacing w:after="0" w:line="240" w:lineRule="auto"/>
        <w:jc w:val="both"/>
        <w:rPr>
          <w:rFonts w:ascii="Verdana" w:hAnsi="Verdana"/>
        </w:rPr>
      </w:pPr>
    </w:p>
    <w:p w:rsidR="00580B92" w:rsidRPr="00580B92" w:rsidRDefault="00580B92" w:rsidP="006B7FED">
      <w:pPr>
        <w:spacing w:after="0" w:line="240" w:lineRule="auto"/>
        <w:jc w:val="both"/>
        <w:rPr>
          <w:rFonts w:ascii="Verdana" w:hAnsi="Verdana"/>
        </w:rPr>
      </w:pPr>
      <w:r>
        <w:rPr>
          <w:rFonts w:ascii="Verdana" w:hAnsi="Verdana"/>
        </w:rPr>
        <w:t>Segon.- Ex</w:t>
      </w:r>
      <w:r w:rsidRPr="00580B92">
        <w:rPr>
          <w:rFonts w:ascii="Verdana" w:hAnsi="Verdana"/>
        </w:rPr>
        <w:t>pos</w:t>
      </w:r>
      <w:r>
        <w:rPr>
          <w:rFonts w:ascii="Verdana" w:hAnsi="Verdana"/>
        </w:rPr>
        <w:t>ar</w:t>
      </w:r>
      <w:r w:rsidRPr="00580B92">
        <w:rPr>
          <w:rFonts w:ascii="Verdana" w:hAnsi="Verdana"/>
        </w:rPr>
        <w:t xml:space="preserve"> al públic l’expedient pel termini i en forma legal a efectes de reclamacions, entenent-se aprovat definitivament si no n’hi haguessin.</w:t>
      </w:r>
    </w:p>
    <w:p w:rsidR="00D127F7" w:rsidRDefault="00D127F7" w:rsidP="006B7FED">
      <w:pPr>
        <w:spacing w:after="0" w:line="240" w:lineRule="auto"/>
        <w:jc w:val="both"/>
        <w:rPr>
          <w:rFonts w:ascii="Verdana" w:hAnsi="Verdana"/>
          <w:color w:val="FF0000"/>
        </w:rPr>
      </w:pPr>
    </w:p>
    <w:p w:rsidR="00D127F7" w:rsidRPr="00D31D1F" w:rsidRDefault="00D127F7" w:rsidP="006B7FED">
      <w:pPr>
        <w:spacing w:after="0" w:line="240" w:lineRule="auto"/>
        <w:jc w:val="both"/>
        <w:rPr>
          <w:rFonts w:ascii="Verdana" w:hAnsi="Verdana"/>
        </w:rPr>
      </w:pPr>
      <w:r w:rsidRPr="00D31D1F">
        <w:rPr>
          <w:rFonts w:ascii="Verdana" w:hAnsi="Verdana"/>
        </w:rPr>
        <w:t xml:space="preserve">La proposta s’aprova </w:t>
      </w:r>
      <w:r w:rsidR="006B7FED">
        <w:rPr>
          <w:rFonts w:ascii="Verdana" w:hAnsi="Verdana"/>
        </w:rPr>
        <w:t>per unanimitat dels regidors presents</w:t>
      </w:r>
      <w:r w:rsidRPr="00D31D1F">
        <w:rPr>
          <w:rFonts w:ascii="Verdana" w:hAnsi="Verdana"/>
        </w:rPr>
        <w:t>.</w:t>
      </w:r>
    </w:p>
    <w:p w:rsidR="00D127F7" w:rsidRPr="00D31D1F" w:rsidRDefault="00D127F7" w:rsidP="006B7FED">
      <w:pPr>
        <w:spacing w:after="0" w:line="240" w:lineRule="auto"/>
        <w:jc w:val="both"/>
        <w:rPr>
          <w:rFonts w:ascii="Verdana" w:hAnsi="Verdana"/>
        </w:rPr>
      </w:pPr>
    </w:p>
    <w:p w:rsidR="00D127F7" w:rsidRDefault="00D127F7" w:rsidP="006B7FED">
      <w:pPr>
        <w:spacing w:after="0" w:line="240" w:lineRule="auto"/>
        <w:jc w:val="both"/>
        <w:rPr>
          <w:rFonts w:ascii="Verdana" w:hAnsi="Verdana"/>
        </w:rPr>
      </w:pPr>
      <w:r w:rsidRPr="00D31D1F">
        <w:rPr>
          <w:rFonts w:ascii="Verdana" w:hAnsi="Verdana"/>
        </w:rPr>
        <w:t xml:space="preserve">En el torn d’intervencions es </w:t>
      </w:r>
      <w:r w:rsidR="00580B92" w:rsidRPr="00D31D1F">
        <w:rPr>
          <w:rFonts w:ascii="Verdana" w:hAnsi="Verdana"/>
        </w:rPr>
        <w:t>produïren</w:t>
      </w:r>
      <w:r w:rsidRPr="00D31D1F">
        <w:rPr>
          <w:rFonts w:ascii="Verdana" w:hAnsi="Verdana"/>
        </w:rPr>
        <w:t xml:space="preserve"> les que, en síntesi, a continuació es transcriuen:</w:t>
      </w:r>
    </w:p>
    <w:p w:rsidR="006B7FED" w:rsidRDefault="006B7FED" w:rsidP="006B7FED">
      <w:pPr>
        <w:spacing w:after="0" w:line="240" w:lineRule="auto"/>
        <w:jc w:val="both"/>
        <w:rPr>
          <w:rFonts w:ascii="Verdana" w:hAnsi="Verdana"/>
        </w:rPr>
      </w:pPr>
    </w:p>
    <w:p w:rsidR="006B7FED" w:rsidRDefault="006B7FED" w:rsidP="006B7FED">
      <w:pPr>
        <w:spacing w:after="0" w:line="240" w:lineRule="auto"/>
        <w:jc w:val="both"/>
        <w:rPr>
          <w:rFonts w:ascii="Verdana" w:hAnsi="Verdana"/>
        </w:rPr>
      </w:pPr>
      <w:r>
        <w:rPr>
          <w:rFonts w:ascii="Verdana" w:hAnsi="Verdana"/>
        </w:rPr>
        <w:t xml:space="preserve">El sr. Pep Bertran, en nom </w:t>
      </w:r>
      <w:proofErr w:type="spellStart"/>
      <w:r>
        <w:rPr>
          <w:rFonts w:ascii="Verdana" w:hAnsi="Verdana"/>
        </w:rPr>
        <w:t>d’APS-CUP</w:t>
      </w:r>
      <w:proofErr w:type="spellEnd"/>
      <w:r>
        <w:rPr>
          <w:rFonts w:ascii="Verdana" w:hAnsi="Verdana"/>
        </w:rPr>
        <w:t xml:space="preserve">, després de fer un seguit de preguntes de caire tècnic, contestades pel sr. </w:t>
      </w:r>
      <w:proofErr w:type="spellStart"/>
      <w:r>
        <w:rPr>
          <w:rFonts w:ascii="Verdana" w:hAnsi="Verdana"/>
        </w:rPr>
        <w:t>Peiret</w:t>
      </w:r>
      <w:proofErr w:type="spellEnd"/>
      <w:r>
        <w:rPr>
          <w:rFonts w:ascii="Verdana" w:hAnsi="Verdana"/>
        </w:rPr>
        <w:t>, diu que atès que és una proposta de caire tècnic li donaran el seu vot favorable.</w:t>
      </w:r>
    </w:p>
    <w:p w:rsidR="00580B92" w:rsidRPr="00D31D1F" w:rsidRDefault="00580B92" w:rsidP="000F4769">
      <w:pPr>
        <w:spacing w:after="0" w:line="240" w:lineRule="auto"/>
        <w:rPr>
          <w:rFonts w:ascii="Verdana" w:hAnsi="Verdana"/>
        </w:rPr>
      </w:pPr>
    </w:p>
    <w:p w:rsidR="00D127F7" w:rsidRPr="00D31D1F" w:rsidRDefault="00D127F7" w:rsidP="009F5F95">
      <w:pPr>
        <w:spacing w:after="0" w:line="240" w:lineRule="auto"/>
        <w:jc w:val="both"/>
        <w:rPr>
          <w:rFonts w:ascii="Verdana" w:hAnsi="Verdana"/>
          <w:b/>
        </w:rPr>
      </w:pPr>
    </w:p>
    <w:p w:rsidR="00D127F7" w:rsidRPr="00D31D1F" w:rsidRDefault="00D127F7" w:rsidP="009F5F95">
      <w:pPr>
        <w:spacing w:after="0" w:line="240" w:lineRule="auto"/>
        <w:jc w:val="both"/>
        <w:rPr>
          <w:rFonts w:ascii="Verdana" w:hAnsi="Verdana"/>
          <w:b/>
        </w:rPr>
      </w:pPr>
      <w:r w:rsidRPr="00D31D1F">
        <w:rPr>
          <w:rFonts w:ascii="Verdana" w:hAnsi="Verdana"/>
          <w:b/>
        </w:rPr>
        <w:t>4.- Participació en el Fons de Cooperació Local de Catalunya de l’Ajuntament de Subirats per a l’any 2012</w:t>
      </w:r>
    </w:p>
    <w:p w:rsidR="00D127F7" w:rsidRPr="00D31D1F" w:rsidRDefault="00D127F7" w:rsidP="009F5F95">
      <w:pPr>
        <w:spacing w:after="0" w:line="240" w:lineRule="auto"/>
        <w:jc w:val="both"/>
        <w:rPr>
          <w:rFonts w:ascii="Verdana" w:hAnsi="Verdana"/>
          <w:b/>
        </w:rPr>
      </w:pPr>
    </w:p>
    <w:p w:rsidR="00D127F7" w:rsidRDefault="00D127F7" w:rsidP="009F5F95">
      <w:pPr>
        <w:spacing w:after="0" w:line="240" w:lineRule="auto"/>
        <w:jc w:val="both"/>
        <w:rPr>
          <w:rFonts w:ascii="Verdana" w:hAnsi="Verdana"/>
        </w:rPr>
      </w:pPr>
      <w:r w:rsidRPr="00D31D1F">
        <w:rPr>
          <w:rFonts w:ascii="Verdana" w:hAnsi="Verdana"/>
        </w:rPr>
        <w:t xml:space="preserve">A  </w:t>
      </w:r>
      <w:smartTag w:uri="urn:schemas-microsoft-com:office:smarttags" w:element="PersonName">
        <w:smartTagPr>
          <w:attr w:name="ProductID" w:val="la Llei"/>
        </w:smartTagPr>
        <w:r w:rsidRPr="00D31D1F">
          <w:rPr>
            <w:rFonts w:ascii="Verdana" w:hAnsi="Verdana"/>
          </w:rPr>
          <w:t>la Llei</w:t>
        </w:r>
      </w:smartTag>
      <w:r w:rsidRPr="00D31D1F">
        <w:rPr>
          <w:rFonts w:ascii="Verdana" w:hAnsi="Verdana"/>
        </w:rPr>
        <w:t xml:space="preserve"> de pressupostos de </w:t>
      </w:r>
      <w:smartTag w:uri="urn:schemas-microsoft-com:office:smarttags" w:element="PersonName">
        <w:smartTagPr>
          <w:attr w:name="ProductID" w:val="la Generalitat"/>
        </w:smartTagPr>
        <w:r w:rsidRPr="00D31D1F">
          <w:rPr>
            <w:rFonts w:ascii="Verdana" w:hAnsi="Verdana"/>
          </w:rPr>
          <w:t>la Generalitat</w:t>
        </w:r>
      </w:smartTag>
      <w:r w:rsidRPr="00D31D1F">
        <w:rPr>
          <w:rFonts w:ascii="Verdana" w:hAnsi="Verdana"/>
        </w:rPr>
        <w:t xml:space="preserve"> de Catalunya s’estableix la participació en el Fons de Cooperació local de Catalunya dels municipis.</w:t>
      </w:r>
    </w:p>
    <w:p w:rsidR="008F4FAD" w:rsidRPr="00D31D1F" w:rsidRDefault="008F4FAD" w:rsidP="009F5F95">
      <w:pPr>
        <w:spacing w:after="0" w:line="240" w:lineRule="auto"/>
        <w:jc w:val="both"/>
        <w:rPr>
          <w:rFonts w:ascii="Verdana" w:hAnsi="Verdana"/>
        </w:rPr>
      </w:pPr>
    </w:p>
    <w:p w:rsidR="00D127F7" w:rsidRDefault="00D127F7" w:rsidP="009F5F95">
      <w:pPr>
        <w:spacing w:after="0" w:line="240" w:lineRule="auto"/>
        <w:jc w:val="both"/>
        <w:rPr>
          <w:rFonts w:ascii="Verdana" w:hAnsi="Verdana"/>
        </w:rPr>
      </w:pPr>
      <w:r w:rsidRPr="00D31D1F">
        <w:rPr>
          <w:rFonts w:ascii="Verdana" w:hAnsi="Verdana"/>
        </w:rPr>
        <w:t xml:space="preserve">D’aquesta participació hi ha un tram que s’anomena </w:t>
      </w:r>
      <w:proofErr w:type="spellStart"/>
      <w:r w:rsidRPr="00D31D1F">
        <w:rPr>
          <w:rFonts w:ascii="Verdana" w:hAnsi="Verdana"/>
        </w:rPr>
        <w:t>supramunicipal</w:t>
      </w:r>
      <w:proofErr w:type="spellEnd"/>
      <w:r w:rsidRPr="00D31D1F">
        <w:rPr>
          <w:rFonts w:ascii="Verdana" w:hAnsi="Verdana"/>
        </w:rPr>
        <w:t xml:space="preserve"> que l’Ajuntament ha de decidir el seu repartiment entre les entitats supramunicipals en les que participa.</w:t>
      </w:r>
    </w:p>
    <w:p w:rsidR="008F4FAD" w:rsidRPr="00D31D1F" w:rsidRDefault="008F4FAD" w:rsidP="009F5F95">
      <w:pPr>
        <w:spacing w:after="0" w:line="240" w:lineRule="auto"/>
        <w:jc w:val="both"/>
        <w:rPr>
          <w:rFonts w:ascii="Verdana" w:hAnsi="Verdana"/>
        </w:rPr>
      </w:pPr>
    </w:p>
    <w:p w:rsidR="00D127F7" w:rsidRDefault="00D127F7" w:rsidP="009F5F95">
      <w:pPr>
        <w:spacing w:after="0" w:line="240" w:lineRule="auto"/>
        <w:jc w:val="both"/>
        <w:rPr>
          <w:rFonts w:ascii="Verdana" w:hAnsi="Verdana"/>
        </w:rPr>
      </w:pPr>
      <w:r w:rsidRPr="00D31D1F">
        <w:rPr>
          <w:rFonts w:ascii="Verdana" w:hAnsi="Verdana"/>
        </w:rPr>
        <w:t xml:space="preserve">El tram </w:t>
      </w:r>
      <w:proofErr w:type="spellStart"/>
      <w:r w:rsidRPr="00D31D1F">
        <w:rPr>
          <w:rFonts w:ascii="Verdana" w:hAnsi="Verdana"/>
        </w:rPr>
        <w:t>supramunicipal</w:t>
      </w:r>
      <w:proofErr w:type="spellEnd"/>
      <w:r w:rsidRPr="00D31D1F">
        <w:rPr>
          <w:rFonts w:ascii="Verdana" w:hAnsi="Verdana"/>
        </w:rPr>
        <w:t xml:space="preserve"> per a l’exercici de 2012 és de 5.111,52.-€</w:t>
      </w:r>
    </w:p>
    <w:p w:rsidR="008F4FAD" w:rsidRPr="00D31D1F" w:rsidRDefault="008F4FAD"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Li pertoca a l’Ajuntament decidir a quina o quines entitats supramunicipals en les que participa destina aquest import, que pot ser total o parcial.</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b/>
        </w:rPr>
      </w:pPr>
      <w:r w:rsidRPr="00D31D1F">
        <w:rPr>
          <w:rFonts w:ascii="Verdana" w:hAnsi="Verdana"/>
        </w:rPr>
        <w:t xml:space="preserve">Es proposa al Ple de </w:t>
      </w:r>
      <w:smartTag w:uri="urn:schemas-microsoft-com:office:smarttags" w:element="PersonName">
        <w:smartTagPr>
          <w:attr w:name="ProductID" w:val="la Corporació"/>
        </w:smartTagPr>
        <w:r w:rsidRPr="00D31D1F">
          <w:rPr>
            <w:rFonts w:ascii="Verdana" w:hAnsi="Verdana"/>
          </w:rPr>
          <w:t>la Corporació</w:t>
        </w:r>
      </w:smartTag>
      <w:r w:rsidRPr="00D31D1F">
        <w:rPr>
          <w:rFonts w:ascii="Verdana" w:hAnsi="Verdana"/>
        </w:rPr>
        <w:t xml:space="preserve"> l’adopció dels següents </w:t>
      </w:r>
      <w:r w:rsidRPr="00D31D1F">
        <w:rPr>
          <w:rFonts w:ascii="Verdana" w:hAnsi="Verdana"/>
          <w:b/>
        </w:rPr>
        <w:t>ACORDS:</w:t>
      </w:r>
    </w:p>
    <w:p w:rsidR="00D127F7" w:rsidRPr="00D31D1F" w:rsidRDefault="00D127F7" w:rsidP="009F5F95">
      <w:pPr>
        <w:spacing w:after="0" w:line="240" w:lineRule="auto"/>
        <w:jc w:val="both"/>
        <w:rPr>
          <w:rFonts w:ascii="Verdana" w:hAnsi="Verdana"/>
          <w:b/>
        </w:rPr>
      </w:pPr>
    </w:p>
    <w:p w:rsidR="00D127F7" w:rsidRDefault="00D127F7" w:rsidP="009F5F95">
      <w:pPr>
        <w:spacing w:after="0" w:line="240" w:lineRule="auto"/>
        <w:jc w:val="both"/>
        <w:rPr>
          <w:rFonts w:ascii="Verdana" w:hAnsi="Verdana"/>
        </w:rPr>
      </w:pPr>
      <w:r w:rsidRPr="00D31D1F">
        <w:rPr>
          <w:rFonts w:ascii="Verdana" w:hAnsi="Verdana"/>
        </w:rPr>
        <w:t>Primer.- Destinar</w:t>
      </w:r>
      <w:r w:rsidR="008F4FAD">
        <w:rPr>
          <w:rFonts w:ascii="Verdana" w:hAnsi="Verdana"/>
        </w:rPr>
        <w:t xml:space="preserve"> la quantitat de 5.111,52.-€ a la Mancomunitat de Municipis de l’Alt Penedès </w:t>
      </w:r>
      <w:r w:rsidRPr="00D31D1F">
        <w:rPr>
          <w:rFonts w:ascii="Verdana" w:hAnsi="Verdana"/>
        </w:rPr>
        <w:t xml:space="preserve">per tal de finançar part </w:t>
      </w:r>
      <w:r w:rsidR="008F4FAD">
        <w:rPr>
          <w:rFonts w:ascii="Verdana" w:hAnsi="Verdana"/>
        </w:rPr>
        <w:t>dels serveis que presten</w:t>
      </w:r>
      <w:r w:rsidRPr="00D31D1F">
        <w:rPr>
          <w:rFonts w:ascii="Verdana" w:hAnsi="Verdana"/>
        </w:rPr>
        <w:t xml:space="preserve"> a través de la seva entitat</w:t>
      </w:r>
      <w:r w:rsidR="006B7FED">
        <w:rPr>
          <w:rFonts w:ascii="Verdana" w:hAnsi="Verdana"/>
        </w:rPr>
        <w:t xml:space="preserve"> i que, en la seva part corresponent, sufraga l’ajuntament de Subirats</w:t>
      </w:r>
      <w:r w:rsidRPr="00D31D1F">
        <w:rPr>
          <w:rFonts w:ascii="Verdana" w:hAnsi="Verdana"/>
        </w:rPr>
        <w:t>.</w:t>
      </w:r>
    </w:p>
    <w:p w:rsidR="008F4FAD" w:rsidRPr="00D31D1F" w:rsidRDefault="008F4FAD"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xml:space="preserve">Segon.- Traslladar aquest acord a la Direcció General d’Administració local de la Generalitat de Catalunya, </w:t>
      </w:r>
      <w:r w:rsidR="008F4FAD">
        <w:rPr>
          <w:rFonts w:ascii="Verdana" w:hAnsi="Verdana"/>
        </w:rPr>
        <w:t>a la Mancomunitat de Municipis de l’Alt Penedès</w:t>
      </w:r>
      <w:r w:rsidRPr="00D31D1F">
        <w:rPr>
          <w:rFonts w:ascii="Verdana" w:hAnsi="Verdana"/>
        </w:rPr>
        <w:t xml:space="preserve"> i a la </w:t>
      </w:r>
      <w:r w:rsidR="006B7FED">
        <w:rPr>
          <w:rFonts w:ascii="Verdana" w:hAnsi="Verdana"/>
        </w:rPr>
        <w:t>I</w:t>
      </w:r>
      <w:r w:rsidRPr="00D31D1F">
        <w:rPr>
          <w:rFonts w:ascii="Verdana" w:hAnsi="Verdana"/>
        </w:rPr>
        <w:t>ntervenció municipal.</w:t>
      </w:r>
    </w:p>
    <w:p w:rsidR="00D127F7" w:rsidRPr="00D31D1F" w:rsidRDefault="00D127F7" w:rsidP="000F4769">
      <w:pPr>
        <w:spacing w:after="0" w:line="240" w:lineRule="auto"/>
        <w:jc w:val="both"/>
        <w:rPr>
          <w:rFonts w:ascii="Verdana" w:hAnsi="Verdana"/>
        </w:rPr>
      </w:pPr>
    </w:p>
    <w:p w:rsidR="00D127F7" w:rsidRPr="00D31D1F" w:rsidRDefault="00D127F7" w:rsidP="000F4769">
      <w:pPr>
        <w:spacing w:after="0" w:line="240" w:lineRule="auto"/>
        <w:rPr>
          <w:rFonts w:ascii="Verdana" w:hAnsi="Verdana"/>
        </w:rPr>
      </w:pPr>
      <w:r w:rsidRPr="00D31D1F">
        <w:rPr>
          <w:rFonts w:ascii="Verdana" w:hAnsi="Verdana"/>
        </w:rPr>
        <w:t>La proposta s’aprova per unanimitat dels regidors presents.</w:t>
      </w:r>
    </w:p>
    <w:p w:rsidR="00D127F7" w:rsidRPr="00D31D1F" w:rsidRDefault="00D127F7" w:rsidP="000F4769">
      <w:pPr>
        <w:spacing w:after="0" w:line="240" w:lineRule="auto"/>
        <w:rPr>
          <w:rFonts w:ascii="Verdana" w:hAnsi="Verdana"/>
        </w:rPr>
      </w:pPr>
    </w:p>
    <w:p w:rsidR="00D127F7" w:rsidRPr="00D31D1F" w:rsidRDefault="0096599E" w:rsidP="0096599E">
      <w:pPr>
        <w:spacing w:after="0" w:line="240" w:lineRule="auto"/>
        <w:rPr>
          <w:rFonts w:ascii="Verdana" w:hAnsi="Verdana"/>
          <w:b/>
        </w:rPr>
      </w:pPr>
      <w:r>
        <w:rPr>
          <w:rFonts w:ascii="Verdana" w:hAnsi="Verdana"/>
        </w:rPr>
        <w:t xml:space="preserve"> </w:t>
      </w:r>
    </w:p>
    <w:p w:rsidR="00D127F7" w:rsidRPr="00D31D1F" w:rsidRDefault="00D127F7" w:rsidP="009F5F95">
      <w:pPr>
        <w:spacing w:after="0" w:line="240" w:lineRule="auto"/>
        <w:jc w:val="both"/>
        <w:rPr>
          <w:rFonts w:ascii="Verdana" w:hAnsi="Verdana" w:cs="Verdana"/>
          <w:b/>
        </w:rPr>
      </w:pPr>
      <w:r w:rsidRPr="00D31D1F">
        <w:rPr>
          <w:rFonts w:ascii="Verdana" w:hAnsi="Verdana"/>
          <w:b/>
        </w:rPr>
        <w:t>5.-</w:t>
      </w:r>
      <w:r w:rsidR="00FE2953">
        <w:rPr>
          <w:rFonts w:ascii="Verdana" w:hAnsi="Verdana"/>
          <w:b/>
        </w:rPr>
        <w:t xml:space="preserve"> </w:t>
      </w:r>
      <w:r w:rsidRPr="00D31D1F">
        <w:rPr>
          <w:rFonts w:ascii="Verdana" w:hAnsi="Verdana"/>
          <w:b/>
        </w:rPr>
        <w:t xml:space="preserve">Aprovar definitivament, </w:t>
      </w:r>
      <w:r w:rsidRPr="00D31D1F">
        <w:rPr>
          <w:rFonts w:ascii="Verdana" w:hAnsi="Verdana" w:cs="Verdana"/>
          <w:b/>
        </w:rPr>
        <w:t>si escau, les ordenances fiscals per a l’exercici 2013.</w:t>
      </w:r>
    </w:p>
    <w:p w:rsidR="00D127F7" w:rsidRPr="00D31D1F" w:rsidRDefault="00D127F7" w:rsidP="009F5F95">
      <w:pPr>
        <w:spacing w:after="0" w:line="240" w:lineRule="auto"/>
        <w:jc w:val="both"/>
        <w:rPr>
          <w:rFonts w:ascii="Verdana" w:hAnsi="Verdana" w:cs="Verdana"/>
          <w:b/>
        </w:rPr>
      </w:pPr>
    </w:p>
    <w:p w:rsidR="00D127F7" w:rsidRPr="00D31D1F" w:rsidRDefault="00D127F7" w:rsidP="009F5F95">
      <w:pPr>
        <w:spacing w:after="0" w:line="240" w:lineRule="auto"/>
        <w:ind w:right="-1"/>
        <w:jc w:val="both"/>
        <w:rPr>
          <w:rFonts w:ascii="Verdana" w:hAnsi="Verdana"/>
          <w:spacing w:val="-2"/>
        </w:rPr>
      </w:pPr>
      <w:r w:rsidRPr="00D31D1F">
        <w:rPr>
          <w:rFonts w:ascii="Verdana" w:hAnsi="Verdana"/>
          <w:spacing w:val="-2"/>
        </w:rPr>
        <w:t>L’Ajuntament de Subirats aprovà provisionalment en sessió plenària de 29 d’octubre de 2012 la modificació de les ordenances fiscals per a l’exercici de 2013.</w:t>
      </w:r>
    </w:p>
    <w:p w:rsidR="00D127F7" w:rsidRPr="00D31D1F" w:rsidRDefault="00D127F7" w:rsidP="009F5F95">
      <w:pPr>
        <w:spacing w:after="0" w:line="240" w:lineRule="auto"/>
        <w:ind w:right="-1"/>
        <w:jc w:val="both"/>
        <w:rPr>
          <w:rFonts w:ascii="Verdana" w:hAnsi="Verdana"/>
          <w:spacing w:val="-2"/>
        </w:rPr>
      </w:pPr>
    </w:p>
    <w:p w:rsidR="00D127F7" w:rsidRPr="00D31D1F" w:rsidRDefault="00D127F7" w:rsidP="009F5F95">
      <w:pPr>
        <w:spacing w:after="0" w:line="240" w:lineRule="auto"/>
        <w:ind w:right="-1"/>
        <w:jc w:val="both"/>
        <w:rPr>
          <w:rFonts w:ascii="Verdana" w:hAnsi="Verdana"/>
          <w:spacing w:val="-2"/>
        </w:rPr>
      </w:pPr>
      <w:r w:rsidRPr="00D31D1F">
        <w:rPr>
          <w:rFonts w:ascii="Verdana" w:hAnsi="Verdana"/>
          <w:spacing w:val="-2"/>
        </w:rPr>
        <w:t>En el termini d’exposició pública de l’expedient s’han presentat les a</w:t>
      </w:r>
      <w:r>
        <w:rPr>
          <w:rFonts w:ascii="Verdana" w:hAnsi="Verdana"/>
          <w:spacing w:val="-2"/>
        </w:rPr>
        <w:t>l·l</w:t>
      </w:r>
      <w:r w:rsidRPr="00D31D1F">
        <w:rPr>
          <w:rFonts w:ascii="Verdana" w:hAnsi="Verdana"/>
          <w:spacing w:val="-2"/>
        </w:rPr>
        <w:t>egacions i peticions que tot seguit s’exposen:</w:t>
      </w:r>
    </w:p>
    <w:p w:rsidR="00D127F7" w:rsidRPr="00E73614" w:rsidRDefault="00D127F7" w:rsidP="009F5F95">
      <w:pPr>
        <w:spacing w:after="0" w:line="240" w:lineRule="auto"/>
        <w:ind w:right="-1"/>
        <w:jc w:val="both"/>
        <w:rPr>
          <w:rFonts w:ascii="Verdana" w:hAnsi="Verdana"/>
          <w:spacing w:val="-2"/>
        </w:rPr>
      </w:pPr>
    </w:p>
    <w:p w:rsidR="00D127F7" w:rsidRPr="00E73614" w:rsidRDefault="00D127F7" w:rsidP="009F5F95">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lastRenderedPageBreak/>
        <w:t xml:space="preserve">Servei de Medi Ambient: es proposa introduir un nou epígraf en l’article de la quota tributària incorporant l’adquisició de </w:t>
      </w:r>
      <w:r w:rsidR="002E0133" w:rsidRPr="00E73614">
        <w:rPr>
          <w:rFonts w:ascii="Verdana" w:hAnsi="Verdana"/>
          <w:spacing w:val="-2"/>
          <w:sz w:val="20"/>
          <w:szCs w:val="20"/>
        </w:rPr>
        <w:t>bosses</w:t>
      </w:r>
      <w:r w:rsidRPr="00E73614">
        <w:rPr>
          <w:rFonts w:ascii="Verdana" w:hAnsi="Verdana"/>
          <w:spacing w:val="-2"/>
          <w:sz w:val="20"/>
          <w:szCs w:val="20"/>
        </w:rPr>
        <w:t xml:space="preserve"> compostables i cubells per a la recollida de fracció orgànica i el porta a porta.</w:t>
      </w:r>
    </w:p>
    <w:p w:rsidR="00D127F7" w:rsidRPr="00E73614" w:rsidRDefault="00D127F7" w:rsidP="009F5F95">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Servei de Medi Ambient: es proposa introduir un nou redactat en les bonificacions dels vehicles elèctrics, híbrids i que utilitzin gas.</w:t>
      </w:r>
    </w:p>
    <w:p w:rsidR="00D127F7" w:rsidRPr="00E73614" w:rsidRDefault="00D127F7" w:rsidP="009F5F95">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Regidoria d’Ensenyament: disminuir el preu del material de la llar d’infants distingint els períodes de tot el curs o des de gener fins a juny.</w:t>
      </w:r>
    </w:p>
    <w:p w:rsidR="00D127F7" w:rsidRPr="00E73614" w:rsidRDefault="00D127F7" w:rsidP="009F5F95">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 xml:space="preserve">Al·legació del </w:t>
      </w:r>
      <w:r w:rsidR="002E0133" w:rsidRPr="00E73614">
        <w:rPr>
          <w:rFonts w:ascii="Verdana" w:hAnsi="Verdana"/>
          <w:spacing w:val="-2"/>
          <w:sz w:val="20"/>
          <w:szCs w:val="20"/>
        </w:rPr>
        <w:t>Sr.</w:t>
      </w:r>
      <w:r w:rsidRPr="00E73614">
        <w:rPr>
          <w:rFonts w:ascii="Verdana" w:hAnsi="Verdana"/>
          <w:spacing w:val="-2"/>
          <w:sz w:val="20"/>
          <w:szCs w:val="20"/>
        </w:rPr>
        <w:t xml:space="preserve"> Marcos Pérez López:  afegir un concepte més en l’apartat de bonificacions que regula l’ordenança de la llar d’infants per a alumnes amb algun tipus de disminució sensorial reconeguda oficialment.</w:t>
      </w:r>
    </w:p>
    <w:p w:rsidR="00D127F7" w:rsidRPr="00E73614" w:rsidRDefault="00D127F7" w:rsidP="009F5F95">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 xml:space="preserve">Al·legació del </w:t>
      </w:r>
      <w:r w:rsidR="002E0133" w:rsidRPr="00E73614">
        <w:rPr>
          <w:rFonts w:ascii="Verdana" w:hAnsi="Verdana"/>
          <w:spacing w:val="-2"/>
          <w:sz w:val="20"/>
          <w:szCs w:val="20"/>
        </w:rPr>
        <w:t>Sr.</w:t>
      </w:r>
      <w:r w:rsidRPr="00E73614">
        <w:rPr>
          <w:rFonts w:ascii="Verdana" w:hAnsi="Verdana"/>
          <w:spacing w:val="-2"/>
          <w:sz w:val="20"/>
          <w:szCs w:val="20"/>
        </w:rPr>
        <w:t xml:space="preserve"> Sergi </w:t>
      </w:r>
      <w:proofErr w:type="spellStart"/>
      <w:r w:rsidRPr="00E73614">
        <w:rPr>
          <w:rFonts w:ascii="Verdana" w:hAnsi="Verdana"/>
          <w:spacing w:val="-2"/>
          <w:sz w:val="20"/>
          <w:szCs w:val="20"/>
        </w:rPr>
        <w:t>Buchholz</w:t>
      </w:r>
      <w:proofErr w:type="spellEnd"/>
      <w:r w:rsidRPr="00E73614">
        <w:rPr>
          <w:rFonts w:ascii="Verdana" w:hAnsi="Verdana"/>
          <w:spacing w:val="-2"/>
          <w:sz w:val="20"/>
          <w:szCs w:val="20"/>
        </w:rPr>
        <w:t xml:space="preserve">: demana concreció detallada de les despeses de cadascuna de les tres llars d’infants municipals, considerant que la llar “Els Cargols” de </w:t>
      </w:r>
      <w:proofErr w:type="spellStart"/>
      <w:r w:rsidRPr="00E73614">
        <w:rPr>
          <w:rFonts w:ascii="Verdana" w:hAnsi="Verdana"/>
          <w:spacing w:val="-2"/>
          <w:sz w:val="20"/>
          <w:szCs w:val="20"/>
        </w:rPr>
        <w:t>Lavern</w:t>
      </w:r>
      <w:proofErr w:type="spellEnd"/>
      <w:r w:rsidRPr="00E73614">
        <w:rPr>
          <w:rFonts w:ascii="Verdana" w:hAnsi="Verdana"/>
          <w:spacing w:val="-2"/>
          <w:sz w:val="20"/>
          <w:szCs w:val="20"/>
        </w:rPr>
        <w:t xml:space="preserve"> ha patit un menyscabament de la seva qualitat de servei i que hi ha hagut en el termini de dos anys – i en una època de moltes dificultats econòmiques per a moltes famílies - un augment excessiu de les quotes per a les famílies, sol·licitant la suspensió provisional de la modificació de l’ordenança reguladora de l’escola bressol fins al lliurament de les dades demanades i la revisió de les quotes aplicables.</w:t>
      </w:r>
    </w:p>
    <w:p w:rsidR="00D127F7" w:rsidRPr="00E73614" w:rsidRDefault="00D127F7" w:rsidP="009F5F95">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 xml:space="preserve">Al·legació general presentada pel grup municipal </w:t>
      </w:r>
      <w:proofErr w:type="spellStart"/>
      <w:r w:rsidRPr="00E73614">
        <w:rPr>
          <w:rFonts w:ascii="Verdana" w:hAnsi="Verdana"/>
          <w:spacing w:val="-2"/>
          <w:sz w:val="20"/>
          <w:szCs w:val="20"/>
        </w:rPr>
        <w:t>d’APS-CUP</w:t>
      </w:r>
      <w:proofErr w:type="spellEnd"/>
      <w:r w:rsidRPr="00E73614">
        <w:rPr>
          <w:rFonts w:ascii="Verdana" w:hAnsi="Verdana"/>
          <w:spacing w:val="-2"/>
          <w:sz w:val="20"/>
          <w:szCs w:val="20"/>
        </w:rPr>
        <w:t xml:space="preserve">: congelar o reduir fins a un 6% </w:t>
      </w:r>
      <w:proofErr w:type="spellStart"/>
      <w:r w:rsidRPr="00E73614">
        <w:rPr>
          <w:rFonts w:ascii="Verdana" w:hAnsi="Verdana"/>
          <w:spacing w:val="-2"/>
          <w:sz w:val="20"/>
          <w:szCs w:val="20"/>
        </w:rPr>
        <w:t>l’IBI</w:t>
      </w:r>
      <w:proofErr w:type="spellEnd"/>
      <w:r w:rsidRPr="00E73614">
        <w:rPr>
          <w:rFonts w:ascii="Verdana" w:hAnsi="Verdana"/>
          <w:spacing w:val="-2"/>
          <w:sz w:val="20"/>
          <w:szCs w:val="20"/>
        </w:rPr>
        <w:t xml:space="preserve">, congelar </w:t>
      </w:r>
      <w:proofErr w:type="spellStart"/>
      <w:r w:rsidRPr="00E73614">
        <w:rPr>
          <w:rFonts w:ascii="Verdana" w:hAnsi="Verdana"/>
          <w:spacing w:val="-2"/>
          <w:sz w:val="20"/>
          <w:szCs w:val="20"/>
        </w:rPr>
        <w:t>l’impost</w:t>
      </w:r>
      <w:proofErr w:type="spellEnd"/>
      <w:r w:rsidRPr="00E73614">
        <w:rPr>
          <w:rFonts w:ascii="Verdana" w:hAnsi="Verdana"/>
          <w:spacing w:val="-2"/>
          <w:sz w:val="20"/>
          <w:szCs w:val="20"/>
        </w:rPr>
        <w:t xml:space="preserve"> de vehicles, reduir al 75% la bonificació per a vehicles de més de 25 anys i bonificar fins el 100% els vehicles de les entitats de protecció civil i </w:t>
      </w:r>
      <w:proofErr w:type="spellStart"/>
      <w:r w:rsidRPr="00E73614">
        <w:rPr>
          <w:rFonts w:ascii="Verdana" w:hAnsi="Verdana"/>
          <w:spacing w:val="-2"/>
          <w:sz w:val="20"/>
          <w:szCs w:val="20"/>
        </w:rPr>
        <w:t>ADF</w:t>
      </w:r>
      <w:proofErr w:type="spellEnd"/>
      <w:r w:rsidRPr="00E73614">
        <w:rPr>
          <w:rFonts w:ascii="Verdana" w:hAnsi="Verdana"/>
          <w:spacing w:val="-2"/>
          <w:sz w:val="20"/>
          <w:szCs w:val="20"/>
        </w:rPr>
        <w:t xml:space="preserve">, introduir una bonificació del 95% per a les instal·lacions, construccions i obres que incorporin sistemes d’aprofitament d’energia tèrmica o elèctrica de fonts d’energia renovables com la solar, eòlica, geotèrmia o la biomassa, congelar la pujada de la taxa de la brossa o, per raons justificades, modificar </w:t>
      </w:r>
      <w:proofErr w:type="spellStart"/>
      <w:r w:rsidRPr="00E73614">
        <w:rPr>
          <w:rFonts w:ascii="Verdana" w:hAnsi="Verdana"/>
          <w:spacing w:val="-2"/>
          <w:sz w:val="20"/>
          <w:szCs w:val="20"/>
        </w:rPr>
        <w:t>l’increment</w:t>
      </w:r>
      <w:proofErr w:type="spellEnd"/>
      <w:r w:rsidRPr="00E73614">
        <w:rPr>
          <w:rFonts w:ascii="Verdana" w:hAnsi="Verdana"/>
          <w:spacing w:val="-2"/>
          <w:sz w:val="20"/>
          <w:szCs w:val="20"/>
        </w:rPr>
        <w:t xml:space="preserve"> fins a un màxim de 145 € per habitatge, introduir la progressivitat en el cobrament de la taxa de les escoles bressol segons trams d’ingressos familiars, no aplicar la taxa número 29 – Utilització de materials i estris municipals – fins a tenir una reunió amb les entitats del poble i que aquestes s’hi hagin pogut pronunciar. </w:t>
      </w:r>
    </w:p>
    <w:p w:rsidR="00D127F7" w:rsidRPr="00E73614" w:rsidRDefault="00D127F7" w:rsidP="009F5F95">
      <w:pPr>
        <w:spacing w:after="0" w:line="240" w:lineRule="auto"/>
        <w:ind w:right="-1"/>
        <w:jc w:val="both"/>
        <w:rPr>
          <w:rFonts w:ascii="Verdana" w:hAnsi="Verdana"/>
          <w:spacing w:val="-2"/>
        </w:rPr>
      </w:pPr>
    </w:p>
    <w:p w:rsidR="00A47713" w:rsidRDefault="00A47713" w:rsidP="00A47713">
      <w:pPr>
        <w:spacing w:after="0" w:line="240" w:lineRule="auto"/>
        <w:ind w:right="-1"/>
        <w:jc w:val="both"/>
        <w:rPr>
          <w:rFonts w:ascii="Verdana" w:hAnsi="Verdana"/>
          <w:spacing w:val="-2"/>
        </w:rPr>
      </w:pPr>
      <w:r w:rsidRPr="00EE6EAF">
        <w:rPr>
          <w:rFonts w:ascii="Verdana" w:hAnsi="Verdana"/>
          <w:spacing w:val="-2"/>
        </w:rPr>
        <w:t>Estudia</w:t>
      </w:r>
      <w:r>
        <w:rPr>
          <w:rFonts w:ascii="Verdana" w:hAnsi="Verdana"/>
          <w:spacing w:val="-2"/>
        </w:rPr>
        <w:t xml:space="preserve">des les </w:t>
      </w:r>
      <w:r w:rsidR="002E0133">
        <w:rPr>
          <w:rFonts w:ascii="Verdana" w:hAnsi="Verdana"/>
          <w:spacing w:val="-2"/>
        </w:rPr>
        <w:t>al·legacions</w:t>
      </w:r>
      <w:r>
        <w:rPr>
          <w:rFonts w:ascii="Verdana" w:hAnsi="Verdana"/>
          <w:spacing w:val="-2"/>
        </w:rPr>
        <w:t xml:space="preserve"> i propostes presentades, es proposa al ple de l’ajuntament, d’acord amb el preceptuat als apartats 3 i 4 de l’article 17 del text refós de la llei reguladora de les hisendes locals, l’adopció del següent ACORD:</w:t>
      </w:r>
    </w:p>
    <w:p w:rsidR="00A47713" w:rsidRDefault="00A47713" w:rsidP="00A47713">
      <w:pPr>
        <w:spacing w:after="0" w:line="240" w:lineRule="auto"/>
        <w:ind w:right="-1"/>
        <w:jc w:val="both"/>
        <w:rPr>
          <w:rFonts w:ascii="Verdana" w:hAnsi="Verdana"/>
          <w:spacing w:val="-2"/>
        </w:rPr>
      </w:pPr>
    </w:p>
    <w:p w:rsidR="00A47713" w:rsidRDefault="00A47713" w:rsidP="00A47713">
      <w:pPr>
        <w:spacing w:after="0" w:line="240" w:lineRule="auto"/>
        <w:ind w:right="-1"/>
        <w:jc w:val="both"/>
        <w:rPr>
          <w:rFonts w:ascii="Verdana" w:hAnsi="Verdana"/>
          <w:spacing w:val="-2"/>
        </w:rPr>
      </w:pPr>
      <w:r>
        <w:rPr>
          <w:rFonts w:ascii="Verdana" w:hAnsi="Verdana"/>
          <w:spacing w:val="-2"/>
        </w:rPr>
        <w:t>Primer</w:t>
      </w:r>
      <w:r w:rsidRPr="00023A79">
        <w:rPr>
          <w:rFonts w:ascii="Verdana" w:hAnsi="Verdana"/>
          <w:spacing w:val="-2"/>
        </w:rPr>
        <w:t xml:space="preserve">.- Desestimar </w:t>
      </w:r>
      <w:r w:rsidR="002E0133" w:rsidRPr="00023A79">
        <w:rPr>
          <w:rFonts w:ascii="Verdana" w:hAnsi="Verdana"/>
          <w:spacing w:val="-2"/>
        </w:rPr>
        <w:t>l’al·legació</w:t>
      </w:r>
      <w:r w:rsidRPr="00023A79">
        <w:rPr>
          <w:rFonts w:ascii="Verdana" w:hAnsi="Verdana"/>
          <w:spacing w:val="-2"/>
        </w:rPr>
        <w:t xml:space="preserve"> presentada pel </w:t>
      </w:r>
      <w:r w:rsidR="002E0133" w:rsidRPr="00023A79">
        <w:rPr>
          <w:rFonts w:ascii="Verdana" w:hAnsi="Verdana"/>
          <w:spacing w:val="-2"/>
        </w:rPr>
        <w:t>Sr.</w:t>
      </w:r>
      <w:r w:rsidRPr="00023A79">
        <w:rPr>
          <w:rFonts w:ascii="Verdana" w:hAnsi="Verdana"/>
          <w:spacing w:val="-2"/>
        </w:rPr>
        <w:t xml:space="preserve"> Sergi </w:t>
      </w:r>
      <w:proofErr w:type="spellStart"/>
      <w:r w:rsidRPr="00023A79">
        <w:rPr>
          <w:rFonts w:ascii="Verdana" w:hAnsi="Verdana"/>
          <w:spacing w:val="-2"/>
        </w:rPr>
        <w:t>Buchholz</w:t>
      </w:r>
      <w:proofErr w:type="spellEnd"/>
      <w:r>
        <w:rPr>
          <w:rFonts w:ascii="Verdana" w:hAnsi="Verdana"/>
          <w:spacing w:val="-2"/>
        </w:rPr>
        <w:t xml:space="preserve"> perquè el servei municipal de les escoles bressol és completament deficitari i l’acceptació de la seva petició incrementaria el dèficit fins a fer-lo insostenible.</w:t>
      </w:r>
    </w:p>
    <w:p w:rsidR="00A47713" w:rsidRDefault="00A47713" w:rsidP="00A47713">
      <w:pPr>
        <w:spacing w:after="0" w:line="240" w:lineRule="auto"/>
        <w:ind w:right="-1"/>
        <w:jc w:val="both"/>
        <w:rPr>
          <w:rFonts w:ascii="Verdana" w:hAnsi="Verdana"/>
          <w:spacing w:val="-2"/>
        </w:rPr>
      </w:pPr>
    </w:p>
    <w:p w:rsidR="00A47713" w:rsidRDefault="00A47713" w:rsidP="00A47713">
      <w:pPr>
        <w:spacing w:after="0" w:line="240" w:lineRule="auto"/>
        <w:ind w:right="-1"/>
        <w:jc w:val="both"/>
        <w:rPr>
          <w:rFonts w:ascii="Verdana" w:hAnsi="Verdana"/>
          <w:spacing w:val="-2"/>
        </w:rPr>
      </w:pPr>
      <w:r>
        <w:rPr>
          <w:rFonts w:ascii="Verdana" w:hAnsi="Verdana"/>
          <w:spacing w:val="-2"/>
        </w:rPr>
        <w:t xml:space="preserve">Desestimar les </w:t>
      </w:r>
      <w:r w:rsidR="002E0133">
        <w:rPr>
          <w:rFonts w:ascii="Verdana" w:hAnsi="Verdana"/>
          <w:spacing w:val="-2"/>
        </w:rPr>
        <w:t>al·legacions</w:t>
      </w:r>
      <w:r>
        <w:rPr>
          <w:rFonts w:ascii="Verdana" w:hAnsi="Verdana"/>
          <w:spacing w:val="-2"/>
        </w:rPr>
        <w:t xml:space="preserve"> presentades per </w:t>
      </w:r>
      <w:proofErr w:type="spellStart"/>
      <w:r>
        <w:rPr>
          <w:rFonts w:ascii="Verdana" w:hAnsi="Verdana"/>
          <w:spacing w:val="-2"/>
        </w:rPr>
        <w:t>APS-CUP</w:t>
      </w:r>
      <w:proofErr w:type="spellEnd"/>
      <w:r>
        <w:rPr>
          <w:rFonts w:ascii="Verdana" w:hAnsi="Verdana"/>
          <w:spacing w:val="-2"/>
        </w:rPr>
        <w:t xml:space="preserve"> en base als següents fonaments:</w:t>
      </w:r>
    </w:p>
    <w:p w:rsidR="00A47713" w:rsidRPr="00E73614" w:rsidRDefault="00A47713" w:rsidP="00A47713">
      <w:pPr>
        <w:spacing w:after="0" w:line="240" w:lineRule="auto"/>
        <w:ind w:right="-1"/>
        <w:jc w:val="both"/>
        <w:rPr>
          <w:rFonts w:ascii="Verdana" w:hAnsi="Verdana"/>
          <w:spacing w:val="-2"/>
        </w:rPr>
      </w:pPr>
    </w:p>
    <w:p w:rsidR="00A47713" w:rsidRPr="00E73614" w:rsidRDefault="00A47713" w:rsidP="00A47713">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IBI: l’acceptació de la petició comportaria un desequilibri pressupostari de tal magnitud que faria impossible atendre els serveis essencials que presta l’ajuntament. Tanmate</w:t>
      </w:r>
      <w:r w:rsidR="00D00DA1" w:rsidRPr="00E73614">
        <w:rPr>
          <w:rFonts w:ascii="Verdana" w:hAnsi="Verdana"/>
          <w:spacing w:val="-2"/>
          <w:sz w:val="20"/>
          <w:szCs w:val="20"/>
        </w:rPr>
        <w:t>ix, l’ajuntament ja ha instat la</w:t>
      </w:r>
      <w:r w:rsidRPr="00E73614">
        <w:rPr>
          <w:rFonts w:ascii="Verdana" w:hAnsi="Verdana"/>
          <w:spacing w:val="-2"/>
          <w:sz w:val="20"/>
          <w:szCs w:val="20"/>
        </w:rPr>
        <w:t xml:space="preserve"> redacció d’una nova ponència de valors cadastrals del municipi per evitar perjudicis econòmics a la corporació.</w:t>
      </w:r>
    </w:p>
    <w:p w:rsidR="00A47713" w:rsidRPr="00E73614" w:rsidRDefault="00A47713" w:rsidP="00A47713">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 xml:space="preserve">IVTM (vehicles): no es pot accedir a congelar la taxa per raons de desequilibri pressupostari (l’augment proposat per l’ajuntament, però, s’ha </w:t>
      </w:r>
      <w:proofErr w:type="spellStart"/>
      <w:r w:rsidRPr="00E73614">
        <w:rPr>
          <w:rFonts w:ascii="Verdana" w:hAnsi="Verdana"/>
          <w:spacing w:val="-2"/>
          <w:sz w:val="20"/>
          <w:szCs w:val="20"/>
        </w:rPr>
        <w:t>referenciat</w:t>
      </w:r>
      <w:proofErr w:type="spellEnd"/>
      <w:r w:rsidRPr="00E73614">
        <w:rPr>
          <w:rFonts w:ascii="Verdana" w:hAnsi="Verdana"/>
          <w:spacing w:val="-2"/>
          <w:sz w:val="20"/>
          <w:szCs w:val="20"/>
        </w:rPr>
        <w:t xml:space="preserve"> en </w:t>
      </w:r>
      <w:proofErr w:type="spellStart"/>
      <w:r w:rsidRPr="00E73614">
        <w:rPr>
          <w:rFonts w:ascii="Verdana" w:hAnsi="Verdana"/>
          <w:spacing w:val="-2"/>
          <w:sz w:val="20"/>
          <w:szCs w:val="20"/>
        </w:rPr>
        <w:t>l’IPC</w:t>
      </w:r>
      <w:proofErr w:type="spellEnd"/>
      <w:r w:rsidRPr="00E73614">
        <w:rPr>
          <w:rFonts w:ascii="Verdana" w:hAnsi="Verdana"/>
          <w:spacing w:val="-2"/>
          <w:sz w:val="20"/>
          <w:szCs w:val="20"/>
        </w:rPr>
        <w:t xml:space="preserve"> estatal – 2,7% - i no en el català, que és més alt). Pel que fa als vehicles de més de 25 anys l’ajuntament no pot augmentar la bonificació a vehicles no sostenibles mediambientalment.</w:t>
      </w:r>
    </w:p>
    <w:p w:rsidR="00A47713" w:rsidRPr="00E73614" w:rsidRDefault="00A47713" w:rsidP="00A47713">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 xml:space="preserve">Recollida d’escombraries: en base a l’informe tècnic emès per la </w:t>
      </w:r>
      <w:proofErr w:type="spellStart"/>
      <w:r w:rsidRPr="00E73614">
        <w:rPr>
          <w:rFonts w:ascii="Verdana" w:hAnsi="Verdana"/>
          <w:spacing w:val="-2"/>
          <w:sz w:val="20"/>
          <w:szCs w:val="20"/>
        </w:rPr>
        <w:t>sra</w:t>
      </w:r>
      <w:proofErr w:type="spellEnd"/>
      <w:r w:rsidRPr="00E73614">
        <w:rPr>
          <w:rFonts w:ascii="Verdana" w:hAnsi="Verdana"/>
          <w:spacing w:val="-2"/>
          <w:sz w:val="20"/>
          <w:szCs w:val="20"/>
        </w:rPr>
        <w:t xml:space="preserve">. Anna Creixell, i per raons del desequilibri pressupostari que es produiria si s’admetés </w:t>
      </w:r>
      <w:r w:rsidR="00D00DA1" w:rsidRPr="00E73614">
        <w:rPr>
          <w:rFonts w:ascii="Verdana" w:hAnsi="Verdana"/>
          <w:spacing w:val="-2"/>
          <w:sz w:val="20"/>
          <w:szCs w:val="20"/>
        </w:rPr>
        <w:t>l’al·legació</w:t>
      </w:r>
      <w:r w:rsidRPr="00E73614">
        <w:rPr>
          <w:rFonts w:ascii="Verdana" w:hAnsi="Verdana"/>
          <w:spacing w:val="-2"/>
          <w:sz w:val="20"/>
          <w:szCs w:val="20"/>
        </w:rPr>
        <w:t>, atesos els costos del servei.</w:t>
      </w:r>
    </w:p>
    <w:p w:rsidR="00A47713" w:rsidRPr="00E73614" w:rsidRDefault="00A47713" w:rsidP="00A47713">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t>Escoles bressol: el servei municipal de les escoles bressol és completament deficitari i l’acceptació de la seva petició incrementaria el dèficit fins a fer-lo insostenible.</w:t>
      </w:r>
    </w:p>
    <w:p w:rsidR="00A47713" w:rsidRPr="00E73614" w:rsidRDefault="00A47713" w:rsidP="00A47713">
      <w:pPr>
        <w:pStyle w:val="Prrafodelista"/>
        <w:numPr>
          <w:ilvl w:val="0"/>
          <w:numId w:val="25"/>
        </w:numPr>
        <w:ind w:right="-1"/>
        <w:jc w:val="both"/>
        <w:rPr>
          <w:rFonts w:ascii="Verdana" w:hAnsi="Verdana"/>
          <w:spacing w:val="-2"/>
          <w:sz w:val="20"/>
          <w:szCs w:val="20"/>
        </w:rPr>
      </w:pPr>
      <w:r w:rsidRPr="00E73614">
        <w:rPr>
          <w:rFonts w:ascii="Verdana" w:hAnsi="Verdana"/>
          <w:spacing w:val="-2"/>
          <w:sz w:val="20"/>
          <w:szCs w:val="20"/>
        </w:rPr>
        <w:lastRenderedPageBreak/>
        <w:t>Utilització d’estris i materials municipals: no es pot estimar la petició, atès que a les entitats del municipi no se les cobra aquesta taxa.</w:t>
      </w:r>
    </w:p>
    <w:p w:rsidR="00A47713" w:rsidRPr="00E73614" w:rsidRDefault="00A47713" w:rsidP="00A47713">
      <w:pPr>
        <w:spacing w:after="0" w:line="240" w:lineRule="auto"/>
        <w:ind w:right="-1"/>
        <w:jc w:val="both"/>
        <w:rPr>
          <w:rFonts w:ascii="Verdana" w:hAnsi="Verdana"/>
          <w:b/>
          <w:bCs/>
          <w:spacing w:val="-3"/>
        </w:rPr>
      </w:pPr>
    </w:p>
    <w:p w:rsidR="00A47713" w:rsidRDefault="00A47713" w:rsidP="00A47713">
      <w:pPr>
        <w:spacing w:after="0" w:line="240" w:lineRule="auto"/>
        <w:ind w:right="-1"/>
        <w:jc w:val="both"/>
        <w:rPr>
          <w:rFonts w:ascii="Verdana" w:hAnsi="Verdana"/>
          <w:bCs/>
          <w:spacing w:val="-3"/>
        </w:rPr>
      </w:pPr>
      <w:r>
        <w:rPr>
          <w:rFonts w:ascii="Verdana" w:hAnsi="Verdana"/>
          <w:bCs/>
          <w:spacing w:val="-3"/>
        </w:rPr>
        <w:t>Segon</w:t>
      </w:r>
      <w:r w:rsidRPr="00EE6EAF">
        <w:rPr>
          <w:rFonts w:ascii="Verdana" w:hAnsi="Verdana"/>
          <w:bCs/>
          <w:spacing w:val="-3"/>
        </w:rPr>
        <w:t>.-</w:t>
      </w:r>
      <w:r w:rsidRPr="00EE6EAF">
        <w:rPr>
          <w:rFonts w:ascii="Verdana" w:hAnsi="Verdana"/>
          <w:b/>
          <w:bCs/>
          <w:spacing w:val="-3"/>
        </w:rPr>
        <w:t xml:space="preserve"> </w:t>
      </w:r>
      <w:r>
        <w:rPr>
          <w:rFonts w:ascii="Verdana" w:hAnsi="Verdana"/>
          <w:bCs/>
          <w:spacing w:val="-3"/>
        </w:rPr>
        <w:t>E</w:t>
      </w:r>
      <w:r w:rsidRPr="00EE6EAF">
        <w:rPr>
          <w:rFonts w:ascii="Verdana" w:hAnsi="Verdana"/>
          <w:bCs/>
          <w:spacing w:val="-3"/>
        </w:rPr>
        <w:t xml:space="preserve">stimar </w:t>
      </w:r>
      <w:r>
        <w:rPr>
          <w:rFonts w:ascii="Verdana" w:hAnsi="Verdana"/>
          <w:bCs/>
          <w:spacing w:val="-3"/>
        </w:rPr>
        <w:t xml:space="preserve">la resta </w:t>
      </w:r>
      <w:r w:rsidR="00D00DA1">
        <w:rPr>
          <w:rFonts w:ascii="Verdana" w:hAnsi="Verdana"/>
          <w:bCs/>
          <w:spacing w:val="-3"/>
        </w:rPr>
        <w:t>d’</w:t>
      </w:r>
      <w:r w:rsidR="00D00DA1" w:rsidRPr="00EE6EAF">
        <w:rPr>
          <w:rFonts w:ascii="Verdana" w:hAnsi="Verdana"/>
          <w:bCs/>
          <w:spacing w:val="-3"/>
        </w:rPr>
        <w:t>al·legacions</w:t>
      </w:r>
      <w:r>
        <w:rPr>
          <w:rFonts w:ascii="Verdana" w:hAnsi="Verdana"/>
          <w:bCs/>
          <w:spacing w:val="-3"/>
        </w:rPr>
        <w:t xml:space="preserve"> i propostes </w:t>
      </w:r>
      <w:r w:rsidRPr="00EE6EAF">
        <w:rPr>
          <w:rFonts w:ascii="Verdana" w:hAnsi="Verdana"/>
          <w:bCs/>
          <w:spacing w:val="-3"/>
        </w:rPr>
        <w:t>presentades</w:t>
      </w:r>
      <w:r>
        <w:rPr>
          <w:rFonts w:ascii="Verdana" w:hAnsi="Verdana"/>
          <w:bCs/>
          <w:spacing w:val="-3"/>
        </w:rPr>
        <w:t xml:space="preserve"> - les fetes  pels serveis i regidories municipals i la del </w:t>
      </w:r>
      <w:r w:rsidR="00D00DA1">
        <w:rPr>
          <w:rFonts w:ascii="Verdana" w:hAnsi="Verdana"/>
          <w:bCs/>
          <w:spacing w:val="-3"/>
        </w:rPr>
        <w:t>Sr.</w:t>
      </w:r>
      <w:r>
        <w:rPr>
          <w:rFonts w:ascii="Verdana" w:hAnsi="Verdana"/>
          <w:bCs/>
          <w:spacing w:val="-3"/>
        </w:rPr>
        <w:t xml:space="preserve"> Marcos Pérez López - </w:t>
      </w:r>
      <w:r w:rsidRPr="00EE6EAF">
        <w:rPr>
          <w:rFonts w:ascii="Verdana" w:hAnsi="Verdana"/>
          <w:bCs/>
          <w:spacing w:val="-3"/>
        </w:rPr>
        <w:t xml:space="preserve"> </w:t>
      </w:r>
      <w:r>
        <w:rPr>
          <w:rFonts w:ascii="Verdana" w:hAnsi="Verdana"/>
          <w:bCs/>
          <w:spacing w:val="-3"/>
        </w:rPr>
        <w:t>i modificar l’acord d’aprovació provisional de les ordenances fiscals per a 2013 pres per l’ajuntament de Subirats el passat dia 29 d’octubre</w:t>
      </w:r>
      <w:r w:rsidRPr="00EE6EAF">
        <w:rPr>
          <w:rFonts w:ascii="Verdana" w:hAnsi="Verdana"/>
          <w:bCs/>
          <w:spacing w:val="-3"/>
        </w:rPr>
        <w:t xml:space="preserve"> </w:t>
      </w:r>
      <w:r>
        <w:rPr>
          <w:rFonts w:ascii="Verdana" w:hAnsi="Verdana"/>
          <w:bCs/>
          <w:spacing w:val="-3"/>
        </w:rPr>
        <w:t xml:space="preserve">en la forma que tot seguit s’exposa: </w:t>
      </w:r>
    </w:p>
    <w:p w:rsidR="00A47713" w:rsidRDefault="00A47713" w:rsidP="00A47713">
      <w:pPr>
        <w:spacing w:after="0" w:line="240" w:lineRule="auto"/>
        <w:ind w:right="-1"/>
        <w:jc w:val="both"/>
        <w:rPr>
          <w:rFonts w:ascii="Verdana" w:hAnsi="Verdana"/>
          <w:bCs/>
          <w:spacing w:val="-3"/>
        </w:rPr>
      </w:pPr>
    </w:p>
    <w:p w:rsidR="00A47713" w:rsidRPr="00E73614" w:rsidRDefault="00A47713" w:rsidP="00A47713">
      <w:pPr>
        <w:pStyle w:val="Prrafodelista"/>
        <w:numPr>
          <w:ilvl w:val="0"/>
          <w:numId w:val="25"/>
        </w:numPr>
        <w:jc w:val="both"/>
        <w:rPr>
          <w:rFonts w:ascii="Verdana" w:hAnsi="Verdana"/>
          <w:sz w:val="20"/>
          <w:szCs w:val="20"/>
        </w:rPr>
      </w:pPr>
      <w:proofErr w:type="spellStart"/>
      <w:r w:rsidRPr="00E73614">
        <w:rPr>
          <w:rFonts w:ascii="Verdana" w:hAnsi="Verdana"/>
          <w:sz w:val="20"/>
          <w:szCs w:val="20"/>
        </w:rPr>
        <w:t>APS-CUP</w:t>
      </w:r>
      <w:proofErr w:type="spellEnd"/>
      <w:r w:rsidRPr="00E73614">
        <w:rPr>
          <w:rFonts w:ascii="Verdana" w:hAnsi="Verdana"/>
          <w:sz w:val="20"/>
          <w:szCs w:val="20"/>
        </w:rPr>
        <w:t xml:space="preserve">: bonificar fins al 100% els vehicles de protecció civil i ADF i </w:t>
      </w:r>
      <w:r w:rsidR="00D00DA1" w:rsidRPr="00E73614">
        <w:rPr>
          <w:rFonts w:ascii="Verdana" w:hAnsi="Verdana"/>
          <w:sz w:val="20"/>
          <w:szCs w:val="20"/>
        </w:rPr>
        <w:t>l’al·legació</w:t>
      </w:r>
      <w:r w:rsidRPr="00E73614">
        <w:rPr>
          <w:rFonts w:ascii="Verdana" w:hAnsi="Verdana"/>
          <w:sz w:val="20"/>
          <w:szCs w:val="20"/>
        </w:rPr>
        <w:t xml:space="preserve"> feta en relació a </w:t>
      </w:r>
      <w:proofErr w:type="spellStart"/>
      <w:r w:rsidRPr="00E73614">
        <w:rPr>
          <w:rFonts w:ascii="Verdana" w:hAnsi="Verdana"/>
          <w:sz w:val="20"/>
          <w:szCs w:val="20"/>
        </w:rPr>
        <w:t>l’ICIO</w:t>
      </w:r>
      <w:proofErr w:type="spellEnd"/>
      <w:r w:rsidRPr="00E73614">
        <w:rPr>
          <w:rFonts w:ascii="Verdana" w:hAnsi="Verdana"/>
          <w:sz w:val="20"/>
          <w:szCs w:val="20"/>
        </w:rPr>
        <w:t xml:space="preserve">, d’acord amb l’informe emès pel tècnic </w:t>
      </w:r>
      <w:r w:rsidR="00D76E78" w:rsidRPr="00E73614">
        <w:rPr>
          <w:rFonts w:ascii="Verdana" w:hAnsi="Verdana"/>
          <w:sz w:val="20"/>
          <w:szCs w:val="20"/>
        </w:rPr>
        <w:t>Sr.</w:t>
      </w:r>
      <w:r w:rsidRPr="00E73614">
        <w:rPr>
          <w:rFonts w:ascii="Verdana" w:hAnsi="Verdana"/>
          <w:sz w:val="20"/>
          <w:szCs w:val="20"/>
        </w:rPr>
        <w:t xml:space="preserve"> Jordi </w:t>
      </w:r>
      <w:proofErr w:type="spellStart"/>
      <w:r w:rsidRPr="00E73614">
        <w:rPr>
          <w:rFonts w:ascii="Verdana" w:hAnsi="Verdana"/>
          <w:sz w:val="20"/>
          <w:szCs w:val="20"/>
        </w:rPr>
        <w:t>Zapater</w:t>
      </w:r>
      <w:proofErr w:type="spellEnd"/>
      <w:r w:rsidRPr="00E73614">
        <w:rPr>
          <w:rFonts w:ascii="Verdana" w:hAnsi="Verdana"/>
          <w:sz w:val="20"/>
          <w:szCs w:val="20"/>
        </w:rPr>
        <w:t>.</w:t>
      </w:r>
    </w:p>
    <w:p w:rsidR="00D127F7" w:rsidRPr="00E73614" w:rsidRDefault="00A47713" w:rsidP="00A7680B">
      <w:pPr>
        <w:pStyle w:val="Prrafodelista"/>
        <w:ind w:left="720"/>
        <w:jc w:val="both"/>
        <w:rPr>
          <w:rFonts w:ascii="Verdana" w:hAnsi="Verdana"/>
          <w:spacing w:val="-3"/>
        </w:rPr>
      </w:pPr>
      <w:r w:rsidRPr="00E73614">
        <w:rPr>
          <w:rFonts w:ascii="Verdana" w:hAnsi="Verdana"/>
          <w:sz w:val="20"/>
          <w:szCs w:val="20"/>
        </w:rPr>
        <w:t xml:space="preserve"> </w:t>
      </w:r>
      <w:r w:rsidRPr="00E73614">
        <w:rPr>
          <w:rFonts w:ascii="Verdana" w:hAnsi="Verdana"/>
          <w:spacing w:val="-3"/>
        </w:rPr>
        <w:t xml:space="preserve"> </w:t>
      </w:r>
    </w:p>
    <w:p w:rsidR="00D127F7" w:rsidRPr="00D31D1F" w:rsidRDefault="00D127F7" w:rsidP="009F5F95">
      <w:pPr>
        <w:spacing w:after="0" w:line="240" w:lineRule="auto"/>
        <w:jc w:val="center"/>
        <w:rPr>
          <w:rFonts w:ascii="Verdana" w:hAnsi="Verdana"/>
          <w:b/>
          <w:u w:val="single"/>
        </w:rPr>
      </w:pPr>
      <w:r w:rsidRPr="00D31D1F">
        <w:rPr>
          <w:rFonts w:ascii="Verdana" w:hAnsi="Verdana"/>
          <w:b/>
          <w:u w:val="single"/>
        </w:rPr>
        <w:t>Ordenança fiscal núm. 4</w:t>
      </w:r>
    </w:p>
    <w:p w:rsidR="00D127F7" w:rsidRPr="00D31D1F" w:rsidRDefault="00D127F7" w:rsidP="009F5F95">
      <w:pPr>
        <w:spacing w:after="0" w:line="240" w:lineRule="auto"/>
        <w:jc w:val="center"/>
        <w:rPr>
          <w:rFonts w:ascii="Verdana" w:hAnsi="Verdana"/>
          <w:b/>
          <w:u w:val="single"/>
        </w:rPr>
      </w:pPr>
      <w:r w:rsidRPr="00D31D1F">
        <w:rPr>
          <w:rFonts w:ascii="Verdana" w:hAnsi="Verdana"/>
          <w:b/>
          <w:u w:val="single"/>
        </w:rPr>
        <w:t>IMPOST SOBRE VEHICLES DE TRACCIÓ MECANICA</w:t>
      </w:r>
    </w:p>
    <w:p w:rsidR="00D127F7" w:rsidRPr="00D31D1F" w:rsidRDefault="00D127F7" w:rsidP="009F5F95">
      <w:pPr>
        <w:spacing w:after="0" w:line="240" w:lineRule="auto"/>
        <w:jc w:val="center"/>
        <w:rPr>
          <w:rFonts w:ascii="Verdana" w:hAnsi="Verdana"/>
          <w:b/>
          <w:u w:val="single"/>
        </w:rPr>
      </w:pPr>
    </w:p>
    <w:p w:rsidR="00D127F7" w:rsidRPr="00D31D1F" w:rsidRDefault="00D127F7" w:rsidP="009F5F95">
      <w:pPr>
        <w:spacing w:after="0" w:line="240" w:lineRule="auto"/>
        <w:jc w:val="both"/>
        <w:rPr>
          <w:rFonts w:ascii="Verdana" w:hAnsi="Verdana"/>
          <w:b/>
        </w:rPr>
      </w:pPr>
      <w:r w:rsidRPr="00D31D1F">
        <w:rPr>
          <w:rFonts w:ascii="Verdana" w:hAnsi="Verdana"/>
          <w:b/>
        </w:rPr>
        <w:t>Article 5è. Beneficis fiscals de concessió potestativa i quantia variable</w:t>
      </w:r>
    </w:p>
    <w:p w:rsidR="00D127F7" w:rsidRPr="00D31D1F" w:rsidRDefault="00D127F7" w:rsidP="009F5F95">
      <w:pPr>
        <w:numPr>
          <w:ilvl w:val="0"/>
          <w:numId w:val="12"/>
        </w:numPr>
        <w:spacing w:after="0" w:line="240" w:lineRule="auto"/>
        <w:jc w:val="both"/>
        <w:rPr>
          <w:rFonts w:ascii="Verdana" w:hAnsi="Verdana"/>
        </w:rPr>
      </w:pPr>
      <w:r w:rsidRPr="00D31D1F">
        <w:rPr>
          <w:rFonts w:ascii="Verdana" w:hAnsi="Verdana"/>
        </w:rPr>
        <w:t xml:space="preserve">S’estableix una bonificació del 50 per cent de la quota de </w:t>
      </w:r>
      <w:proofErr w:type="spellStart"/>
      <w:r w:rsidRPr="00D31D1F">
        <w:rPr>
          <w:rFonts w:ascii="Verdana" w:hAnsi="Verdana"/>
        </w:rPr>
        <w:t>l´impost</w:t>
      </w:r>
      <w:proofErr w:type="spellEnd"/>
      <w:r w:rsidRPr="00D31D1F">
        <w:rPr>
          <w:rFonts w:ascii="Verdana" w:hAnsi="Verdana"/>
        </w:rPr>
        <w:t xml:space="preserve"> els vehicles històrics als que es refereix l’article 1 del Reglament de vehicles històrics ,RD 1.247/1995, de 14 de juliol-</w:t>
      </w:r>
    </w:p>
    <w:p w:rsidR="00D127F7" w:rsidRPr="00D31D1F" w:rsidRDefault="00D127F7" w:rsidP="009F5F95">
      <w:pPr>
        <w:spacing w:after="0" w:line="240" w:lineRule="auto"/>
        <w:ind w:left="360"/>
        <w:jc w:val="both"/>
        <w:rPr>
          <w:rFonts w:ascii="Verdana" w:hAnsi="Verdana"/>
        </w:rPr>
      </w:pPr>
      <w:r w:rsidRPr="00D31D1F">
        <w:rPr>
          <w:rFonts w:ascii="Verdana" w:hAnsi="Verdana"/>
        </w:rPr>
        <w:t>El caràcter històric del vehicle s’acreditarà aportant certificació de la catalogació com a tal per l’òrgan competent de la Generalitat.</w:t>
      </w:r>
    </w:p>
    <w:p w:rsidR="00D127F7" w:rsidRPr="00D31D1F" w:rsidRDefault="00D127F7" w:rsidP="009F5F95">
      <w:pPr>
        <w:numPr>
          <w:ilvl w:val="0"/>
          <w:numId w:val="12"/>
        </w:numPr>
        <w:spacing w:after="0" w:line="240" w:lineRule="auto"/>
        <w:jc w:val="both"/>
        <w:rPr>
          <w:rFonts w:ascii="Verdana" w:hAnsi="Verdana"/>
        </w:rPr>
      </w:pPr>
      <w:r w:rsidRPr="00D31D1F">
        <w:rPr>
          <w:rFonts w:ascii="Verdana" w:hAnsi="Verdana"/>
        </w:rPr>
        <w:t xml:space="preserve">S’estableix una bonificació del 50 per cent de la quota de </w:t>
      </w:r>
      <w:proofErr w:type="spellStart"/>
      <w:r w:rsidRPr="00D31D1F">
        <w:rPr>
          <w:rFonts w:ascii="Verdana" w:hAnsi="Verdana"/>
        </w:rPr>
        <w:t>l´impost</w:t>
      </w:r>
      <w:proofErr w:type="spellEnd"/>
      <w:r w:rsidRPr="00D31D1F">
        <w:rPr>
          <w:rFonts w:ascii="Verdana" w:hAnsi="Verdana"/>
        </w:rPr>
        <w:t xml:space="preserve"> per els vehicles que tinguin una antiguitat superior a 25 anys.</w:t>
      </w:r>
    </w:p>
    <w:p w:rsidR="00D127F7" w:rsidRPr="00D31D1F" w:rsidRDefault="00D127F7" w:rsidP="009F5F95">
      <w:pPr>
        <w:spacing w:after="0" w:line="240" w:lineRule="auto"/>
        <w:ind w:left="720"/>
        <w:jc w:val="both"/>
        <w:rPr>
          <w:rFonts w:ascii="Verdana" w:hAnsi="Verdana"/>
        </w:rPr>
      </w:pPr>
      <w:r w:rsidRPr="00D31D1F">
        <w:rPr>
          <w:rFonts w:ascii="Verdana" w:hAnsi="Verdana"/>
        </w:rPr>
        <w:t>L’antiguitat del vehicle es comptarà des de la data de la seva fabricació; si aquesta no es conegués , es prendrà com a tal la de la seva matriculació, o si de cas hi manca, la data en que el corresponent tipus o variant es va deixar de fabricar.</w:t>
      </w:r>
    </w:p>
    <w:p w:rsidR="00D127F7" w:rsidRPr="00A7680B" w:rsidRDefault="00D127F7" w:rsidP="009F5F95">
      <w:pPr>
        <w:numPr>
          <w:ilvl w:val="0"/>
          <w:numId w:val="12"/>
        </w:numPr>
        <w:spacing w:after="0" w:line="240" w:lineRule="auto"/>
        <w:jc w:val="both"/>
        <w:rPr>
          <w:rFonts w:ascii="Verdana" w:hAnsi="Verdana"/>
        </w:rPr>
      </w:pPr>
      <w:r w:rsidRPr="00A7680B">
        <w:rPr>
          <w:rFonts w:ascii="Verdana" w:hAnsi="Verdana"/>
        </w:rPr>
        <w:t xml:space="preserve">Gaudiran, a partir de l’entrada en vigor de la present modificació, d’una bonificació del 25 per cent de la quota de </w:t>
      </w:r>
      <w:proofErr w:type="spellStart"/>
      <w:r w:rsidRPr="00A7680B">
        <w:rPr>
          <w:rFonts w:ascii="Verdana" w:hAnsi="Verdana"/>
        </w:rPr>
        <w:t>l´impost</w:t>
      </w:r>
      <w:proofErr w:type="spellEnd"/>
      <w:r w:rsidRPr="00A7680B">
        <w:rPr>
          <w:rFonts w:ascii="Verdana" w:hAnsi="Verdana"/>
        </w:rPr>
        <w:t>:</w:t>
      </w:r>
    </w:p>
    <w:p w:rsidR="00D127F7" w:rsidRPr="00A7680B" w:rsidRDefault="00D127F7" w:rsidP="009F5F95">
      <w:pPr>
        <w:spacing w:after="0" w:line="240" w:lineRule="auto"/>
        <w:ind w:left="720"/>
        <w:jc w:val="both"/>
        <w:rPr>
          <w:rFonts w:ascii="Verdana" w:hAnsi="Verdana"/>
        </w:rPr>
      </w:pPr>
      <w:r w:rsidRPr="00A7680B">
        <w:rPr>
          <w:rFonts w:ascii="Verdana" w:hAnsi="Verdana"/>
        </w:rPr>
        <w:t>1.-els vehicles que utilitzin gas com a combustible</w:t>
      </w:r>
    </w:p>
    <w:p w:rsidR="00D127F7" w:rsidRPr="00A7680B" w:rsidRDefault="00D127F7" w:rsidP="009F5F95">
      <w:pPr>
        <w:spacing w:after="0" w:line="240" w:lineRule="auto"/>
        <w:ind w:left="720"/>
        <w:jc w:val="both"/>
        <w:rPr>
          <w:rFonts w:ascii="Verdana" w:hAnsi="Verdana"/>
          <w:b/>
        </w:rPr>
      </w:pPr>
      <w:r w:rsidRPr="00A7680B">
        <w:rPr>
          <w:rFonts w:ascii="Verdana" w:hAnsi="Verdana"/>
        </w:rPr>
        <w:t xml:space="preserve">2.-els vehicles híbrids amb motor </w:t>
      </w:r>
      <w:proofErr w:type="spellStart"/>
      <w:r w:rsidRPr="00A7680B">
        <w:rPr>
          <w:rFonts w:ascii="Verdana" w:hAnsi="Verdana"/>
        </w:rPr>
        <w:t>elèctric-gasolina</w:t>
      </w:r>
      <w:proofErr w:type="spellEnd"/>
      <w:r w:rsidRPr="00A7680B">
        <w:rPr>
          <w:rFonts w:ascii="Verdana" w:hAnsi="Verdana"/>
        </w:rPr>
        <w:t>,</w:t>
      </w:r>
      <w:r w:rsidRPr="00A7680B">
        <w:rPr>
          <w:rFonts w:ascii="Verdana" w:hAnsi="Verdana"/>
          <w:b/>
        </w:rPr>
        <w:t xml:space="preserve"> </w:t>
      </w:r>
      <w:proofErr w:type="spellStart"/>
      <w:r w:rsidRPr="00A7680B">
        <w:rPr>
          <w:rFonts w:ascii="Verdana" w:hAnsi="Verdana"/>
          <w:b/>
        </w:rPr>
        <w:t>elèctric-gasoil</w:t>
      </w:r>
      <w:proofErr w:type="spellEnd"/>
      <w:r w:rsidRPr="00A7680B">
        <w:rPr>
          <w:rFonts w:ascii="Verdana" w:hAnsi="Verdana"/>
          <w:b/>
        </w:rPr>
        <w:t xml:space="preserve"> o </w:t>
      </w:r>
      <w:proofErr w:type="spellStart"/>
      <w:r w:rsidRPr="00A7680B">
        <w:rPr>
          <w:rFonts w:ascii="Verdana" w:hAnsi="Verdana"/>
          <w:b/>
        </w:rPr>
        <w:t>elèctric-gas</w:t>
      </w:r>
      <w:proofErr w:type="spellEnd"/>
      <w:r w:rsidRPr="00A7680B">
        <w:rPr>
          <w:rFonts w:ascii="Verdana" w:hAnsi="Verdana"/>
          <w:b/>
        </w:rPr>
        <w:t>.</w:t>
      </w:r>
    </w:p>
    <w:p w:rsidR="00D127F7" w:rsidRPr="00A7680B" w:rsidRDefault="00D127F7" w:rsidP="009F5F95">
      <w:pPr>
        <w:numPr>
          <w:ilvl w:val="0"/>
          <w:numId w:val="12"/>
        </w:numPr>
        <w:spacing w:after="0" w:line="240" w:lineRule="auto"/>
        <w:jc w:val="both"/>
        <w:rPr>
          <w:rFonts w:ascii="Verdana" w:hAnsi="Verdana"/>
        </w:rPr>
      </w:pPr>
      <w:r w:rsidRPr="00A7680B">
        <w:rPr>
          <w:rFonts w:ascii="Verdana" w:hAnsi="Verdana"/>
        </w:rPr>
        <w:t xml:space="preserve">Gaudiran, a partir de l’entrada en vigor de la present modificació, d’una bonificació del 30 per cent de la quota de </w:t>
      </w:r>
      <w:proofErr w:type="spellStart"/>
      <w:r w:rsidRPr="00A7680B">
        <w:rPr>
          <w:rFonts w:ascii="Verdana" w:hAnsi="Verdana"/>
        </w:rPr>
        <w:t>l´impost</w:t>
      </w:r>
      <w:proofErr w:type="spellEnd"/>
      <w:r w:rsidRPr="00A7680B">
        <w:rPr>
          <w:rFonts w:ascii="Verdana" w:hAnsi="Verdana"/>
        </w:rPr>
        <w:t xml:space="preserve"> els vehicles de motor exclusivament elèctric d’emissions nul·les.</w:t>
      </w:r>
    </w:p>
    <w:p w:rsidR="00A47713" w:rsidRPr="00A7680B" w:rsidRDefault="00A47713" w:rsidP="00A47713">
      <w:pPr>
        <w:numPr>
          <w:ilvl w:val="0"/>
          <w:numId w:val="12"/>
        </w:numPr>
        <w:spacing w:after="0" w:line="240" w:lineRule="auto"/>
        <w:jc w:val="both"/>
        <w:rPr>
          <w:rFonts w:ascii="Verdana" w:hAnsi="Verdana"/>
        </w:rPr>
      </w:pPr>
      <w:r w:rsidRPr="00A7680B">
        <w:rPr>
          <w:rFonts w:ascii="Verdana" w:hAnsi="Verdana"/>
        </w:rPr>
        <w:t xml:space="preserve">S’estableix una bonificació del 100 per cent de la quota de </w:t>
      </w:r>
      <w:proofErr w:type="spellStart"/>
      <w:r w:rsidRPr="00A7680B">
        <w:rPr>
          <w:rFonts w:ascii="Verdana" w:hAnsi="Verdana"/>
        </w:rPr>
        <w:t>l´impost</w:t>
      </w:r>
      <w:proofErr w:type="spellEnd"/>
      <w:r w:rsidRPr="00A7680B">
        <w:rPr>
          <w:rFonts w:ascii="Verdana" w:hAnsi="Verdana"/>
        </w:rPr>
        <w:t xml:space="preserve"> dels vehicles adscrits a serveis de protecció civil i </w:t>
      </w:r>
      <w:proofErr w:type="spellStart"/>
      <w:r w:rsidRPr="00A7680B">
        <w:rPr>
          <w:rFonts w:ascii="Verdana" w:hAnsi="Verdana"/>
        </w:rPr>
        <w:t>ADF</w:t>
      </w:r>
      <w:proofErr w:type="spellEnd"/>
      <w:r w:rsidRPr="00A7680B">
        <w:rPr>
          <w:rFonts w:ascii="Verdana" w:hAnsi="Verdana"/>
        </w:rPr>
        <w:t>.</w:t>
      </w:r>
    </w:p>
    <w:p w:rsidR="00A47713" w:rsidRDefault="00A47713" w:rsidP="00A47713">
      <w:pPr>
        <w:spacing w:after="0" w:line="240" w:lineRule="auto"/>
        <w:ind w:left="360"/>
        <w:jc w:val="both"/>
        <w:rPr>
          <w:rFonts w:ascii="Verdana" w:hAnsi="Verdana"/>
          <w:highlight w:val="yellow"/>
        </w:rPr>
      </w:pPr>
    </w:p>
    <w:p w:rsidR="003754CD" w:rsidRDefault="003754CD" w:rsidP="00A47713">
      <w:pPr>
        <w:spacing w:after="0" w:line="240" w:lineRule="auto"/>
        <w:ind w:left="360"/>
        <w:jc w:val="both"/>
        <w:rPr>
          <w:rFonts w:ascii="Verdana" w:hAnsi="Verdana"/>
          <w:highlight w:val="yellow"/>
        </w:rPr>
      </w:pPr>
    </w:p>
    <w:p w:rsidR="003754CD" w:rsidRPr="00D31D1F" w:rsidRDefault="003754CD" w:rsidP="003754CD">
      <w:pPr>
        <w:spacing w:after="0" w:line="240" w:lineRule="auto"/>
        <w:jc w:val="center"/>
        <w:rPr>
          <w:rFonts w:ascii="Verdana" w:hAnsi="Verdana"/>
          <w:b/>
          <w:u w:val="single"/>
        </w:rPr>
      </w:pPr>
      <w:r w:rsidRPr="00D31D1F">
        <w:rPr>
          <w:rFonts w:ascii="Verdana" w:hAnsi="Verdana"/>
          <w:b/>
          <w:u w:val="single"/>
        </w:rPr>
        <w:t xml:space="preserve">Ordenança fiscal núm. </w:t>
      </w:r>
      <w:r>
        <w:rPr>
          <w:rFonts w:ascii="Verdana" w:hAnsi="Verdana"/>
          <w:b/>
          <w:u w:val="single"/>
        </w:rPr>
        <w:t>6</w:t>
      </w:r>
    </w:p>
    <w:p w:rsidR="003754CD" w:rsidRPr="00D31D1F" w:rsidRDefault="003754CD" w:rsidP="003754CD">
      <w:pPr>
        <w:spacing w:after="0" w:line="240" w:lineRule="auto"/>
        <w:jc w:val="center"/>
        <w:rPr>
          <w:rFonts w:ascii="Verdana" w:hAnsi="Verdana"/>
          <w:b/>
          <w:u w:val="single"/>
        </w:rPr>
      </w:pPr>
      <w:r w:rsidRPr="00D31D1F">
        <w:rPr>
          <w:rFonts w:ascii="Verdana" w:hAnsi="Verdana"/>
          <w:b/>
          <w:u w:val="single"/>
        </w:rPr>
        <w:t xml:space="preserve">IMPOST </w:t>
      </w:r>
      <w:r>
        <w:rPr>
          <w:rFonts w:ascii="Verdana" w:hAnsi="Verdana"/>
          <w:b/>
          <w:u w:val="single"/>
        </w:rPr>
        <w:t xml:space="preserve">SOBRE CONSTRUCCIONS, </w:t>
      </w:r>
      <w:proofErr w:type="spellStart"/>
      <w:r>
        <w:rPr>
          <w:rFonts w:ascii="Verdana" w:hAnsi="Verdana"/>
          <w:b/>
          <w:u w:val="single"/>
        </w:rPr>
        <w:t>INSTAL.LACIONS</w:t>
      </w:r>
      <w:proofErr w:type="spellEnd"/>
      <w:r>
        <w:rPr>
          <w:rFonts w:ascii="Verdana" w:hAnsi="Verdana"/>
          <w:b/>
          <w:u w:val="single"/>
        </w:rPr>
        <w:t xml:space="preserve"> I OBRES</w:t>
      </w:r>
    </w:p>
    <w:p w:rsidR="003754CD" w:rsidRDefault="003754CD" w:rsidP="003754CD">
      <w:pPr>
        <w:spacing w:after="0" w:line="240" w:lineRule="auto"/>
        <w:jc w:val="both"/>
        <w:rPr>
          <w:rFonts w:ascii="Verdana" w:hAnsi="Verdana"/>
          <w:highlight w:val="yellow"/>
        </w:rPr>
      </w:pPr>
    </w:p>
    <w:p w:rsidR="003754CD" w:rsidRDefault="003754CD" w:rsidP="003754CD">
      <w:pPr>
        <w:spacing w:after="0" w:line="240" w:lineRule="auto"/>
        <w:jc w:val="both"/>
        <w:rPr>
          <w:rFonts w:ascii="Verdana" w:hAnsi="Verdana"/>
          <w:b/>
        </w:rPr>
      </w:pPr>
      <w:r w:rsidRPr="003754CD">
        <w:rPr>
          <w:rFonts w:ascii="Verdana" w:hAnsi="Verdana"/>
          <w:b/>
        </w:rPr>
        <w:t>Article 6</w:t>
      </w:r>
      <w:r>
        <w:rPr>
          <w:rFonts w:ascii="Verdana" w:hAnsi="Verdana"/>
          <w:b/>
        </w:rPr>
        <w:t xml:space="preserve">è. Beneficis fiscals de concessió </w:t>
      </w:r>
      <w:proofErr w:type="spellStart"/>
      <w:r>
        <w:rPr>
          <w:rFonts w:ascii="Verdana" w:hAnsi="Verdana"/>
          <w:b/>
        </w:rPr>
        <w:t>potestiva</w:t>
      </w:r>
      <w:proofErr w:type="spellEnd"/>
    </w:p>
    <w:p w:rsidR="003754CD" w:rsidRDefault="003754CD" w:rsidP="003754CD">
      <w:pPr>
        <w:spacing w:after="0" w:line="240" w:lineRule="auto"/>
        <w:jc w:val="both"/>
        <w:rPr>
          <w:rFonts w:ascii="Verdana" w:hAnsi="Verdana"/>
          <w:b/>
        </w:rPr>
      </w:pPr>
    </w:p>
    <w:p w:rsidR="003754CD" w:rsidRPr="003754CD" w:rsidRDefault="003754CD" w:rsidP="003754CD">
      <w:pPr>
        <w:spacing w:after="0" w:line="240" w:lineRule="auto"/>
        <w:jc w:val="both"/>
        <w:rPr>
          <w:rFonts w:ascii="Verdana" w:hAnsi="Verdana"/>
        </w:rPr>
      </w:pPr>
      <w:r>
        <w:rPr>
          <w:rFonts w:ascii="Verdana" w:hAnsi="Verdana"/>
        </w:rPr>
        <w:t xml:space="preserve">5.- Es concedirà una bonificació del 95 % per construccions, </w:t>
      </w:r>
      <w:proofErr w:type="spellStart"/>
      <w:r>
        <w:rPr>
          <w:rFonts w:ascii="Verdana" w:hAnsi="Verdana"/>
        </w:rPr>
        <w:t>instal.lacions</w:t>
      </w:r>
      <w:proofErr w:type="spellEnd"/>
      <w:r>
        <w:rPr>
          <w:rFonts w:ascii="Verdana" w:hAnsi="Verdana"/>
        </w:rPr>
        <w:t xml:space="preserve"> o obres que incorporin sistemes d’aprofitament tèrmic o elèctric de l’energia solar, eòlica, geotèrmia i biomassa, sempre que no siguin obligatòries per les normatives d’edificació vigents. La bonificació s’aplicarà sobre </w:t>
      </w:r>
      <w:proofErr w:type="spellStart"/>
      <w:r>
        <w:rPr>
          <w:rFonts w:ascii="Verdana" w:hAnsi="Verdana"/>
        </w:rPr>
        <w:t>l’import</w:t>
      </w:r>
      <w:proofErr w:type="spellEnd"/>
      <w:r>
        <w:rPr>
          <w:rFonts w:ascii="Verdana" w:hAnsi="Verdana"/>
        </w:rPr>
        <w:t xml:space="preserve"> dels elements constructius o </w:t>
      </w:r>
      <w:proofErr w:type="spellStart"/>
      <w:r>
        <w:rPr>
          <w:rFonts w:ascii="Verdana" w:hAnsi="Verdana"/>
        </w:rPr>
        <w:t>instal.lacions</w:t>
      </w:r>
      <w:proofErr w:type="spellEnd"/>
      <w:r>
        <w:rPr>
          <w:rFonts w:ascii="Verdana" w:hAnsi="Verdana"/>
        </w:rPr>
        <w:t xml:space="preserve"> específicament relacionats amb els sistemes d’aprofitament solar, que són part de l’obra.</w:t>
      </w:r>
    </w:p>
    <w:p w:rsidR="003754CD" w:rsidRDefault="003754CD" w:rsidP="00A47713">
      <w:pPr>
        <w:spacing w:after="0" w:line="240" w:lineRule="auto"/>
        <w:ind w:left="360"/>
        <w:jc w:val="both"/>
        <w:rPr>
          <w:rFonts w:ascii="Verdana" w:hAnsi="Verdana"/>
          <w:highlight w:val="yellow"/>
        </w:rPr>
      </w:pPr>
    </w:p>
    <w:p w:rsidR="00A7680B" w:rsidRDefault="00A7680B" w:rsidP="00A47713">
      <w:pPr>
        <w:spacing w:after="0" w:line="240" w:lineRule="auto"/>
        <w:ind w:left="360"/>
        <w:jc w:val="both"/>
        <w:rPr>
          <w:rFonts w:ascii="Verdana" w:hAnsi="Verdana"/>
          <w:highlight w:val="yellow"/>
        </w:rPr>
      </w:pPr>
    </w:p>
    <w:p w:rsidR="00A7680B" w:rsidRDefault="00A7680B" w:rsidP="00A47713">
      <w:pPr>
        <w:spacing w:after="0" w:line="240" w:lineRule="auto"/>
        <w:ind w:left="360"/>
        <w:jc w:val="both"/>
        <w:rPr>
          <w:rFonts w:ascii="Verdana" w:hAnsi="Verdana"/>
          <w:highlight w:val="yellow"/>
        </w:rPr>
      </w:pPr>
    </w:p>
    <w:p w:rsidR="00A7680B" w:rsidRDefault="00A7680B" w:rsidP="00A47713">
      <w:pPr>
        <w:spacing w:after="0" w:line="240" w:lineRule="auto"/>
        <w:ind w:left="360"/>
        <w:jc w:val="both"/>
        <w:rPr>
          <w:rFonts w:ascii="Verdana" w:hAnsi="Verdana"/>
          <w:highlight w:val="yellow"/>
        </w:rPr>
      </w:pPr>
    </w:p>
    <w:p w:rsidR="00A7680B" w:rsidRDefault="00A7680B" w:rsidP="00A47713">
      <w:pPr>
        <w:spacing w:after="0" w:line="240" w:lineRule="auto"/>
        <w:ind w:left="360"/>
        <w:jc w:val="both"/>
        <w:rPr>
          <w:rFonts w:ascii="Verdana" w:hAnsi="Verdana"/>
          <w:highlight w:val="yellow"/>
        </w:rPr>
      </w:pPr>
    </w:p>
    <w:p w:rsidR="00A7680B" w:rsidRDefault="00A7680B" w:rsidP="00A47713">
      <w:pPr>
        <w:spacing w:after="0" w:line="240" w:lineRule="auto"/>
        <w:ind w:left="360"/>
        <w:jc w:val="both"/>
        <w:rPr>
          <w:rFonts w:ascii="Verdana" w:hAnsi="Verdana"/>
          <w:highlight w:val="yellow"/>
        </w:rPr>
      </w:pPr>
    </w:p>
    <w:p w:rsidR="00D127F7" w:rsidRPr="00D31D1F" w:rsidRDefault="00D127F7" w:rsidP="009F5F95">
      <w:pPr>
        <w:spacing w:after="0" w:line="240" w:lineRule="auto"/>
        <w:jc w:val="center"/>
        <w:rPr>
          <w:rFonts w:ascii="Verdana" w:hAnsi="Verdana"/>
          <w:b/>
          <w:u w:val="single"/>
        </w:rPr>
      </w:pPr>
    </w:p>
    <w:p w:rsidR="00D127F7" w:rsidRPr="00D31D1F" w:rsidRDefault="00D127F7" w:rsidP="009F5F95">
      <w:pPr>
        <w:spacing w:after="0" w:line="240" w:lineRule="auto"/>
        <w:jc w:val="center"/>
        <w:rPr>
          <w:rFonts w:ascii="Verdana" w:hAnsi="Verdana"/>
          <w:b/>
          <w:u w:val="single"/>
        </w:rPr>
      </w:pPr>
      <w:r w:rsidRPr="00D31D1F">
        <w:rPr>
          <w:rFonts w:ascii="Verdana" w:hAnsi="Verdana"/>
          <w:b/>
          <w:u w:val="single"/>
        </w:rPr>
        <w:lastRenderedPageBreak/>
        <w:t>Ordenança fiscal núm. 12</w:t>
      </w:r>
    </w:p>
    <w:p w:rsidR="00D127F7" w:rsidRPr="00D31D1F" w:rsidRDefault="00D127F7" w:rsidP="009F5F95">
      <w:pPr>
        <w:spacing w:after="0" w:line="240" w:lineRule="auto"/>
        <w:jc w:val="both"/>
        <w:rPr>
          <w:rFonts w:ascii="Verdana" w:hAnsi="Verdana" w:cs="Arial"/>
          <w:b/>
          <w:bCs/>
          <w:u w:val="single"/>
        </w:rPr>
      </w:pPr>
      <w:r w:rsidRPr="00D31D1F">
        <w:rPr>
          <w:rFonts w:ascii="Verdana" w:hAnsi="Verdana" w:cs="Arial"/>
          <w:b/>
          <w:bCs/>
          <w:u w:val="single"/>
        </w:rPr>
        <w:t>TAXES PER LA PRESTACIÓ DEL SERVEI DE GESTIÓ DE RESIDUS MUNICIPALS (RECOLLIDA, TRACTAMENT I ELIMINACIÓ  D’ESCOMBRARIES I ALTRES RESIDUS URBANS)</w:t>
      </w:r>
    </w:p>
    <w:p w:rsidR="00D127F7" w:rsidRPr="00D31D1F" w:rsidRDefault="00D127F7" w:rsidP="009F5F95">
      <w:pPr>
        <w:spacing w:after="0" w:line="240" w:lineRule="auto"/>
        <w:jc w:val="both"/>
        <w:rPr>
          <w:rFonts w:ascii="Verdana" w:hAnsi="Verdana" w:cs="Arial"/>
          <w:b/>
          <w:bCs/>
          <w:u w:val="single"/>
        </w:rPr>
      </w:pPr>
    </w:p>
    <w:p w:rsidR="00D127F7" w:rsidRPr="00D31D1F" w:rsidRDefault="00D127F7" w:rsidP="009F5F95">
      <w:pPr>
        <w:tabs>
          <w:tab w:val="left" w:pos="4035"/>
        </w:tabs>
        <w:spacing w:after="0" w:line="240" w:lineRule="auto"/>
        <w:jc w:val="both"/>
        <w:rPr>
          <w:rFonts w:ascii="Verdana" w:hAnsi="Verdana" w:cs="Arial"/>
          <w:b/>
        </w:rPr>
      </w:pPr>
      <w:r w:rsidRPr="00D31D1F">
        <w:rPr>
          <w:rFonts w:ascii="Verdana" w:hAnsi="Verdana" w:cs="Arial"/>
          <w:b/>
        </w:rPr>
        <w:t>Article 6.- Quota tributària</w:t>
      </w:r>
      <w:r w:rsidRPr="00D31D1F">
        <w:rPr>
          <w:rFonts w:ascii="Verdana" w:hAnsi="Verdana" w:cs="Arial"/>
          <w:b/>
        </w:rPr>
        <w:tab/>
      </w:r>
    </w:p>
    <w:p w:rsidR="00D127F7" w:rsidRPr="00D31D1F" w:rsidRDefault="00D127F7" w:rsidP="009F5F95">
      <w:pPr>
        <w:spacing w:after="0" w:line="240" w:lineRule="auto"/>
        <w:jc w:val="both"/>
        <w:rPr>
          <w:rFonts w:ascii="Verdana" w:hAnsi="Verdana" w:cs="Arial"/>
        </w:rPr>
      </w:pPr>
      <w:r w:rsidRPr="00D31D1F">
        <w:rPr>
          <w:rFonts w:ascii="Verdana" w:hAnsi="Verdana" w:cs="Arial"/>
        </w:rPr>
        <w:t>1. La quota tributària consistirà en una quantitat fixa, per unitat de local, que es determinarà en funció de la naturalesa i el destí dels immobles i de la categoria del lloc, la plaça, el carrer o la via pública on estiguin situats.</w:t>
      </w:r>
    </w:p>
    <w:p w:rsidR="00D127F7" w:rsidRDefault="00D127F7" w:rsidP="009F5F95">
      <w:pPr>
        <w:spacing w:after="0" w:line="240" w:lineRule="auto"/>
        <w:jc w:val="both"/>
        <w:rPr>
          <w:rFonts w:ascii="Verdana" w:hAnsi="Verdana" w:cs="Arial"/>
        </w:rPr>
      </w:pPr>
    </w:p>
    <w:p w:rsidR="00E73614" w:rsidRPr="00D31D1F" w:rsidRDefault="00E73614"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2. A aquest efecte, s'aplicarà la tarifa següent:</w:t>
      </w:r>
    </w:p>
    <w:p w:rsidR="00D127F7" w:rsidRPr="00D31D1F" w:rsidRDefault="00D127F7" w:rsidP="009F5F95">
      <w:pPr>
        <w:spacing w:after="0" w:line="240" w:lineRule="auto"/>
        <w:jc w:val="both"/>
        <w:rPr>
          <w:rFonts w:ascii="Verdana" w:hAnsi="Verdana" w:cs="Arial"/>
          <w:bCs/>
        </w:rPr>
      </w:pPr>
    </w:p>
    <w:p w:rsidR="00D127F7" w:rsidRPr="00D31D1F" w:rsidRDefault="00D127F7" w:rsidP="009F5F95">
      <w:pPr>
        <w:spacing w:after="0" w:line="240" w:lineRule="auto"/>
        <w:jc w:val="both"/>
        <w:rPr>
          <w:rFonts w:ascii="Verdana" w:hAnsi="Verdana" w:cs="Arial"/>
          <w:b/>
        </w:rPr>
      </w:pPr>
      <w:r w:rsidRPr="00D31D1F">
        <w:rPr>
          <w:rFonts w:ascii="Verdana" w:hAnsi="Verdana" w:cs="Arial"/>
          <w:bCs/>
        </w:rPr>
        <w:t>2.1</w:t>
      </w:r>
      <w:r w:rsidRPr="00D31D1F">
        <w:rPr>
          <w:rFonts w:ascii="Verdana" w:hAnsi="Verdana" w:cs="Arial"/>
          <w:b/>
          <w:bCs/>
        </w:rPr>
        <w:t>. Habitatges: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1"/>
        <w:gridCol w:w="1984"/>
      </w:tblGrid>
      <w:tr w:rsidR="00D127F7" w:rsidRPr="00D31D1F" w:rsidTr="00C568B7">
        <w:trPr>
          <w:jc w:val="center"/>
        </w:trPr>
        <w:tc>
          <w:tcPr>
            <w:tcW w:w="6521" w:type="dxa"/>
          </w:tcPr>
          <w:p w:rsidR="00D127F7" w:rsidRPr="00D31D1F" w:rsidRDefault="00D127F7" w:rsidP="009F5F95">
            <w:pPr>
              <w:spacing w:after="0" w:line="240" w:lineRule="auto"/>
              <w:rPr>
                <w:rFonts w:ascii="Verdana" w:hAnsi="Verdana" w:cs="Arial"/>
              </w:rPr>
            </w:pPr>
            <w:r w:rsidRPr="00D31D1F">
              <w:rPr>
                <w:rFonts w:ascii="Verdana" w:hAnsi="Verdana" w:cs="Arial"/>
              </w:rPr>
              <w:t xml:space="preserve">Per cada habitatge </w:t>
            </w:r>
          </w:p>
        </w:tc>
        <w:tc>
          <w:tcPr>
            <w:tcW w:w="1984" w:type="dxa"/>
            <w:vAlign w:val="center"/>
          </w:tcPr>
          <w:p w:rsidR="00D127F7" w:rsidRPr="00D31D1F" w:rsidRDefault="00D127F7" w:rsidP="009F5F95">
            <w:pPr>
              <w:spacing w:after="0" w:line="240" w:lineRule="auto"/>
              <w:jc w:val="right"/>
              <w:rPr>
                <w:rFonts w:ascii="Verdana" w:hAnsi="Verdana" w:cs="Arial"/>
              </w:rPr>
            </w:pPr>
            <w:r w:rsidRPr="00D31D1F">
              <w:rPr>
                <w:rFonts w:ascii="Verdana" w:hAnsi="Verdana" w:cs="Arial"/>
              </w:rPr>
              <w:t>165€</w:t>
            </w:r>
          </w:p>
        </w:tc>
      </w:tr>
    </w:tbl>
    <w:p w:rsidR="00D127F7" w:rsidRPr="00D31D1F" w:rsidRDefault="00D127F7" w:rsidP="009F5F95">
      <w:pPr>
        <w:spacing w:after="0" w:line="240" w:lineRule="auto"/>
        <w:rPr>
          <w:rFonts w:ascii="Verdana" w:hAnsi="Verdana" w:cs="Arial"/>
        </w:rPr>
      </w:pPr>
    </w:p>
    <w:p w:rsidR="00D127F7" w:rsidRPr="00D31D1F" w:rsidRDefault="00D127F7" w:rsidP="009F5F95">
      <w:pPr>
        <w:spacing w:after="0" w:line="240" w:lineRule="auto"/>
        <w:rPr>
          <w:rFonts w:ascii="Verdana" w:hAnsi="Verdana" w:cs="Arial"/>
        </w:rPr>
      </w:pPr>
      <w:r w:rsidRPr="00D31D1F">
        <w:rPr>
          <w:rFonts w:ascii="Verdana" w:hAnsi="Verdana" w:cs="Arial"/>
        </w:rPr>
        <w:t>NOTA: S’entén per habitatge el que es destina a domicili particular de caràcter familiar.</w:t>
      </w:r>
    </w:p>
    <w:p w:rsidR="00D127F7" w:rsidRPr="00D31D1F" w:rsidRDefault="00D127F7" w:rsidP="009F5F95">
      <w:pPr>
        <w:spacing w:after="0" w:line="240" w:lineRule="auto"/>
        <w:rPr>
          <w:rFonts w:ascii="Verdana" w:hAnsi="Verdana" w:cs="Arial"/>
        </w:rPr>
      </w:pPr>
    </w:p>
    <w:p w:rsidR="00D127F7" w:rsidRPr="00D31D1F" w:rsidRDefault="00D127F7" w:rsidP="009F5F95">
      <w:pPr>
        <w:spacing w:after="0" w:line="240" w:lineRule="auto"/>
        <w:rPr>
          <w:rFonts w:ascii="Verdana" w:hAnsi="Verdana" w:cs="Arial"/>
        </w:rPr>
      </w:pPr>
      <w:r w:rsidRPr="00D31D1F">
        <w:rPr>
          <w:rFonts w:ascii="Verdana" w:hAnsi="Verdana" w:cs="Arial"/>
        </w:rPr>
        <w:t xml:space="preserve">2.2 </w:t>
      </w:r>
      <w:r w:rsidRPr="00D31D1F">
        <w:rPr>
          <w:rFonts w:ascii="Verdana" w:hAnsi="Verdana" w:cs="Arial"/>
          <w:b/>
        </w:rPr>
        <w:t>Locals comercials inactius i locals per a usos privats:</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2"/>
        <w:gridCol w:w="1984"/>
      </w:tblGrid>
      <w:tr w:rsidR="00D127F7" w:rsidRPr="00D31D1F" w:rsidTr="00C568B7">
        <w:trPr>
          <w:jc w:val="center"/>
        </w:trPr>
        <w:tc>
          <w:tcPr>
            <w:tcW w:w="6522" w:type="dxa"/>
          </w:tcPr>
          <w:p w:rsidR="00D127F7" w:rsidRPr="00D31D1F" w:rsidRDefault="00D127F7" w:rsidP="009F5F95">
            <w:pPr>
              <w:spacing w:after="0" w:line="240" w:lineRule="auto"/>
              <w:rPr>
                <w:rFonts w:ascii="Verdana" w:hAnsi="Verdana" w:cs="Arial"/>
              </w:rPr>
            </w:pPr>
            <w:r w:rsidRPr="00D31D1F">
              <w:rPr>
                <w:rFonts w:ascii="Verdana" w:hAnsi="Verdana" w:cs="Arial"/>
              </w:rPr>
              <w:t>Per cada local comercial inactiu</w:t>
            </w:r>
          </w:p>
        </w:tc>
        <w:tc>
          <w:tcPr>
            <w:tcW w:w="1984" w:type="dxa"/>
            <w:vAlign w:val="center"/>
          </w:tcPr>
          <w:p w:rsidR="00D127F7" w:rsidRPr="00D31D1F" w:rsidRDefault="00D127F7" w:rsidP="009F5F95">
            <w:pPr>
              <w:spacing w:after="0" w:line="240" w:lineRule="auto"/>
              <w:jc w:val="right"/>
              <w:rPr>
                <w:rFonts w:ascii="Verdana" w:hAnsi="Verdana" w:cs="Arial"/>
              </w:rPr>
            </w:pPr>
            <w:r w:rsidRPr="00D31D1F">
              <w:rPr>
                <w:rFonts w:ascii="Verdana" w:hAnsi="Verdana" w:cs="Arial"/>
              </w:rPr>
              <w:t>165 €</w:t>
            </w:r>
          </w:p>
        </w:tc>
      </w:tr>
      <w:tr w:rsidR="00D127F7" w:rsidRPr="00D31D1F" w:rsidTr="00C568B7">
        <w:trPr>
          <w:trHeight w:val="207"/>
          <w:jc w:val="center"/>
        </w:trPr>
        <w:tc>
          <w:tcPr>
            <w:tcW w:w="6522" w:type="dxa"/>
          </w:tcPr>
          <w:p w:rsidR="00D127F7" w:rsidRPr="00D31D1F" w:rsidRDefault="00D127F7" w:rsidP="009F5F95">
            <w:pPr>
              <w:spacing w:after="0" w:line="240" w:lineRule="auto"/>
              <w:rPr>
                <w:rFonts w:ascii="Verdana" w:hAnsi="Verdana" w:cs="Arial"/>
              </w:rPr>
            </w:pPr>
            <w:r w:rsidRPr="00D31D1F">
              <w:rPr>
                <w:rFonts w:ascii="Verdana" w:hAnsi="Verdana" w:cs="Arial"/>
              </w:rPr>
              <w:t>Per cada local destinat a usos privats (magatzem, aparcament, traster)</w:t>
            </w:r>
          </w:p>
        </w:tc>
        <w:tc>
          <w:tcPr>
            <w:tcW w:w="1984" w:type="dxa"/>
            <w:vAlign w:val="center"/>
          </w:tcPr>
          <w:p w:rsidR="00D127F7" w:rsidRPr="00D31D1F" w:rsidRDefault="00D127F7" w:rsidP="009F5F95">
            <w:pPr>
              <w:spacing w:after="0" w:line="240" w:lineRule="auto"/>
              <w:jc w:val="right"/>
              <w:rPr>
                <w:rFonts w:ascii="Verdana" w:hAnsi="Verdana" w:cs="Arial"/>
              </w:rPr>
            </w:pPr>
            <w:r w:rsidRPr="00D31D1F">
              <w:rPr>
                <w:rFonts w:ascii="Verdana" w:hAnsi="Verdana" w:cs="Arial"/>
              </w:rPr>
              <w:t>75 €</w:t>
            </w:r>
          </w:p>
        </w:tc>
      </w:tr>
      <w:tr w:rsidR="00D127F7" w:rsidRPr="00D31D1F" w:rsidTr="00C568B7">
        <w:trPr>
          <w:trHeight w:val="205"/>
          <w:jc w:val="center"/>
        </w:trPr>
        <w:tc>
          <w:tcPr>
            <w:tcW w:w="6522" w:type="dxa"/>
          </w:tcPr>
          <w:p w:rsidR="00D127F7" w:rsidRPr="00D31D1F" w:rsidRDefault="00D127F7" w:rsidP="009F5F95">
            <w:pPr>
              <w:spacing w:after="0" w:line="240" w:lineRule="auto"/>
              <w:rPr>
                <w:rFonts w:ascii="Verdana" w:hAnsi="Verdana" w:cs="Arial"/>
              </w:rPr>
            </w:pPr>
            <w:r w:rsidRPr="00D31D1F">
              <w:rPr>
                <w:rFonts w:ascii="Verdana" w:hAnsi="Verdana" w:cs="Arial"/>
              </w:rPr>
              <w:t xml:space="preserve">Per cada local industrial inactiu </w:t>
            </w:r>
          </w:p>
        </w:tc>
        <w:tc>
          <w:tcPr>
            <w:tcW w:w="1984" w:type="dxa"/>
            <w:vAlign w:val="center"/>
          </w:tcPr>
          <w:p w:rsidR="00D127F7" w:rsidRPr="00D31D1F" w:rsidRDefault="00D127F7" w:rsidP="009F5F95">
            <w:pPr>
              <w:spacing w:after="0" w:line="240" w:lineRule="auto"/>
              <w:jc w:val="right"/>
              <w:rPr>
                <w:rFonts w:ascii="Verdana" w:hAnsi="Verdana" w:cs="Arial"/>
              </w:rPr>
            </w:pPr>
            <w:r w:rsidRPr="00D31D1F">
              <w:rPr>
                <w:rFonts w:ascii="Verdana" w:hAnsi="Verdana" w:cs="Arial"/>
              </w:rPr>
              <w:t>165 €</w:t>
            </w:r>
          </w:p>
        </w:tc>
      </w:tr>
      <w:tr w:rsidR="00D127F7" w:rsidRPr="00D31D1F" w:rsidTr="00C568B7">
        <w:trPr>
          <w:trHeight w:val="205"/>
          <w:jc w:val="center"/>
        </w:trPr>
        <w:tc>
          <w:tcPr>
            <w:tcW w:w="6522" w:type="dxa"/>
          </w:tcPr>
          <w:p w:rsidR="00D127F7" w:rsidRPr="00D31D1F" w:rsidRDefault="00D127F7" w:rsidP="009F5F95">
            <w:pPr>
              <w:spacing w:after="0" w:line="240" w:lineRule="auto"/>
              <w:rPr>
                <w:rFonts w:ascii="Verdana" w:hAnsi="Verdana" w:cs="Arial"/>
              </w:rPr>
            </w:pPr>
            <w:r w:rsidRPr="00D31D1F">
              <w:rPr>
                <w:rFonts w:ascii="Verdana" w:hAnsi="Verdana" w:cs="Arial"/>
              </w:rPr>
              <w:t xml:space="preserve">Per cada solar sense edificar en sòl urbà </w:t>
            </w:r>
          </w:p>
        </w:tc>
        <w:tc>
          <w:tcPr>
            <w:tcW w:w="1984" w:type="dxa"/>
            <w:vAlign w:val="center"/>
          </w:tcPr>
          <w:p w:rsidR="00D127F7" w:rsidRPr="00D31D1F" w:rsidRDefault="00D127F7" w:rsidP="009F5F95">
            <w:pPr>
              <w:spacing w:after="0" w:line="240" w:lineRule="auto"/>
              <w:jc w:val="right"/>
              <w:rPr>
                <w:rFonts w:ascii="Verdana" w:hAnsi="Verdana" w:cs="Arial"/>
              </w:rPr>
            </w:pPr>
            <w:r w:rsidRPr="00D31D1F">
              <w:rPr>
                <w:rFonts w:ascii="Verdana" w:hAnsi="Verdana" w:cs="Arial"/>
              </w:rPr>
              <w:t>50 €</w:t>
            </w:r>
          </w:p>
        </w:tc>
      </w:tr>
    </w:tbl>
    <w:p w:rsidR="00D127F7" w:rsidRPr="00D31D1F" w:rsidRDefault="00D127F7" w:rsidP="009F5F95">
      <w:pPr>
        <w:spacing w:after="0" w:line="240" w:lineRule="auto"/>
        <w:jc w:val="both"/>
        <w:rPr>
          <w:rFonts w:ascii="Verdana" w:hAnsi="Verdana" w:cs="Arial"/>
        </w:rPr>
      </w:pPr>
    </w:p>
    <w:p w:rsidR="001259FD" w:rsidRDefault="001259FD"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 xml:space="preserve">NOTA: </w:t>
      </w:r>
    </w:p>
    <w:p w:rsidR="00D127F7" w:rsidRPr="00D31D1F" w:rsidRDefault="00D127F7" w:rsidP="009F5F95">
      <w:pPr>
        <w:spacing w:after="0" w:line="240" w:lineRule="auto"/>
        <w:jc w:val="both"/>
        <w:rPr>
          <w:rFonts w:ascii="Verdana" w:hAnsi="Verdana" w:cs="Arial"/>
        </w:rPr>
      </w:pPr>
      <w:r w:rsidRPr="00D31D1F">
        <w:rPr>
          <w:rFonts w:ascii="Verdana" w:hAnsi="Verdana" w:cs="Arial"/>
        </w:rPr>
        <w:t>-S’entén per local comercial inactiu aquell en què només es realitzen activitats domèstiques, i a tal efecte se n’equipara la taxa.</w:t>
      </w:r>
    </w:p>
    <w:p w:rsidR="00D127F7" w:rsidRPr="00D31D1F" w:rsidRDefault="00D127F7" w:rsidP="009F5F95">
      <w:pPr>
        <w:spacing w:after="0" w:line="240" w:lineRule="auto"/>
        <w:jc w:val="both"/>
        <w:rPr>
          <w:rFonts w:ascii="Verdana" w:hAnsi="Verdana" w:cs="Arial"/>
        </w:rPr>
      </w:pPr>
      <w:r w:rsidRPr="00D31D1F">
        <w:rPr>
          <w:rFonts w:ascii="Verdana" w:hAnsi="Verdana" w:cs="Arial"/>
        </w:rPr>
        <w:t>- S’entén per local destinat a usos privats, aquell en el que no s’hi digui a terme cap activitat econòmica, d’ús particular i no vinculat directament a la vivenda.</w:t>
      </w:r>
    </w:p>
    <w:p w:rsidR="00D127F7" w:rsidRPr="00D31D1F" w:rsidRDefault="00D127F7" w:rsidP="009F5F95">
      <w:pPr>
        <w:spacing w:after="0" w:line="240" w:lineRule="auto"/>
        <w:jc w:val="both"/>
        <w:rPr>
          <w:rFonts w:ascii="Verdana" w:hAnsi="Verdana" w:cs="Arial"/>
        </w:rPr>
      </w:pPr>
      <w:r w:rsidRPr="00D31D1F">
        <w:rPr>
          <w:rFonts w:ascii="Verdana" w:hAnsi="Verdana" w:cs="Arial"/>
        </w:rPr>
        <w:t>-S’entén per local industrial inactiu aquell situat en polígons industrials, i en el que no s’hi dugui a terme cap activitat econòmica.</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rPr>
          <w:rFonts w:ascii="Verdana" w:hAnsi="Verdana" w:cs="Arial"/>
        </w:rPr>
      </w:pPr>
      <w:r w:rsidRPr="00D31D1F">
        <w:rPr>
          <w:rFonts w:ascii="Verdana" w:hAnsi="Verdana" w:cs="Arial"/>
        </w:rPr>
        <w:t xml:space="preserve">2.3 </w:t>
      </w:r>
      <w:r w:rsidRPr="00D31D1F">
        <w:rPr>
          <w:rFonts w:ascii="Verdana" w:hAnsi="Verdana" w:cs="Arial"/>
          <w:b/>
        </w:rPr>
        <w:t>Establiments comercials i industrials</w:t>
      </w: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
        <w:gridCol w:w="6592"/>
        <w:gridCol w:w="1888"/>
      </w:tblGrid>
      <w:tr w:rsidR="00D127F7" w:rsidRPr="00D31D1F" w:rsidTr="00C568B7">
        <w:trPr>
          <w:trHeight w:val="255"/>
        </w:trPr>
        <w:tc>
          <w:tcPr>
            <w:tcW w:w="6752" w:type="dxa"/>
            <w:gridSpan w:val="2"/>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Establiments comercials i industrials</w:t>
            </w:r>
          </w:p>
        </w:tc>
        <w:tc>
          <w:tcPr>
            <w:tcW w:w="1888" w:type="dxa"/>
            <w:noWrap/>
            <w:vAlign w:val="bottom"/>
          </w:tcPr>
          <w:p w:rsidR="00D127F7" w:rsidRPr="00D31D1F" w:rsidRDefault="00D127F7" w:rsidP="009F5F95">
            <w:pPr>
              <w:spacing w:after="0" w:line="240" w:lineRule="auto"/>
              <w:rPr>
                <w:rFonts w:ascii="Verdana" w:hAnsi="Verdana" w:cs="Arial"/>
                <w:color w:val="000080"/>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color w:val="FF0000"/>
              </w:rPr>
            </w:pPr>
          </w:p>
        </w:tc>
        <w:tc>
          <w:tcPr>
            <w:tcW w:w="1888" w:type="dxa"/>
            <w:noWrap/>
            <w:vAlign w:val="bottom"/>
          </w:tcPr>
          <w:p w:rsidR="00D127F7" w:rsidRPr="00D31D1F" w:rsidRDefault="00D127F7" w:rsidP="009F5F95">
            <w:pPr>
              <w:spacing w:after="0" w:line="240" w:lineRule="auto"/>
              <w:jc w:val="center"/>
              <w:rPr>
                <w:rFonts w:ascii="Verdana" w:hAnsi="Verdana" w:cs="Arial"/>
              </w:rPr>
            </w:pPr>
            <w:r w:rsidRPr="00D31D1F">
              <w:rPr>
                <w:rFonts w:ascii="Verdana" w:hAnsi="Verdana" w:cs="Arial"/>
              </w:rPr>
              <w:t>TAXA</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Bars, cafeteries i restaurants:</w:t>
            </w:r>
          </w:p>
        </w:tc>
        <w:tc>
          <w:tcPr>
            <w:tcW w:w="1888" w:type="dxa"/>
            <w:noWrap/>
            <w:vAlign w:val="bottom"/>
          </w:tcPr>
          <w:p w:rsidR="00D127F7" w:rsidRPr="00D31D1F" w:rsidRDefault="00D127F7" w:rsidP="009F5F95">
            <w:pPr>
              <w:spacing w:after="0" w:line="240" w:lineRule="auto"/>
              <w:jc w:val="right"/>
              <w:rPr>
                <w:rFonts w:ascii="Verdana" w:hAnsi="Verdana" w:cs="Arial"/>
                <w:color w:val="FF0000"/>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1.-fins a 50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600,00 €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2.- de 51 a 100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900,00 €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3.- de 101m2 fins a 200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1.500,00 €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p>
        </w:tc>
        <w:tc>
          <w:tcPr>
            <w:tcW w:w="1888" w:type="dxa"/>
            <w:noWrap/>
            <w:vAlign w:val="bottom"/>
          </w:tcPr>
          <w:p w:rsidR="00D127F7" w:rsidRPr="00D31D1F" w:rsidRDefault="00D127F7" w:rsidP="009F5F95">
            <w:pPr>
              <w:spacing w:after="0" w:line="240" w:lineRule="auto"/>
              <w:jc w:val="right"/>
              <w:rPr>
                <w:rFonts w:ascii="Verdana" w:hAnsi="Verdana" w:cs="Arial"/>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4.- de  201 m2 fins a 400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3.000,00 €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5.- més de 400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4.000,00 €</w:t>
            </w:r>
          </w:p>
        </w:tc>
      </w:tr>
      <w:tr w:rsidR="00D127F7" w:rsidRPr="00D31D1F" w:rsidTr="00C568B7">
        <w:trPr>
          <w:trHeight w:val="510"/>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Hotels, fondes, pensions i masies turisme rural</w:t>
            </w:r>
          </w:p>
        </w:tc>
        <w:tc>
          <w:tcPr>
            <w:tcW w:w="1888" w:type="dxa"/>
            <w:noWrap/>
            <w:vAlign w:val="bottom"/>
          </w:tcPr>
          <w:p w:rsidR="00D127F7" w:rsidRPr="00D31D1F" w:rsidRDefault="00D127F7" w:rsidP="009F5F95">
            <w:pPr>
              <w:spacing w:after="0" w:line="240" w:lineRule="auto"/>
              <w:jc w:val="right"/>
              <w:rPr>
                <w:rFonts w:ascii="Verdana" w:hAnsi="Verdana" w:cs="Arial"/>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1.- Fins a 20 llits</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450,00 €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2.- de 20 a 50 llits</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900,00 €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3.- més de 50 llits</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1.350,00 €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Locals industrials (excepte obradors</w:t>
            </w:r>
            <w:r w:rsidRPr="00D31D1F">
              <w:rPr>
                <w:rFonts w:ascii="Verdana" w:hAnsi="Verdana" w:cs="Arial"/>
              </w:rPr>
              <w:t>)</w:t>
            </w:r>
          </w:p>
        </w:tc>
        <w:tc>
          <w:tcPr>
            <w:tcW w:w="1888" w:type="dxa"/>
            <w:noWrap/>
            <w:vAlign w:val="bottom"/>
          </w:tcPr>
          <w:p w:rsidR="00D127F7" w:rsidRPr="00D31D1F" w:rsidRDefault="00D127F7" w:rsidP="009F5F95">
            <w:pPr>
              <w:spacing w:after="0" w:line="240" w:lineRule="auto"/>
              <w:jc w:val="right"/>
              <w:rPr>
                <w:rFonts w:ascii="Verdana" w:hAnsi="Verdana" w:cs="Arial"/>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1.- fins a 100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250,00 €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2.- de 101 a 250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375,00 €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3.- de 251m2 fins a 500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650,00 €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4.- de 501 a 1,000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1.000,00 €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5.- de 1,001 m2 a 4,000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1.700,00 €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6.- més de 4,000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2.400,00 €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Perruqueries i centres d’estètica</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200 €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 xml:space="preserve">Entitats bancàries, oficines i despatxos </w:t>
            </w:r>
          </w:p>
        </w:tc>
        <w:tc>
          <w:tcPr>
            <w:tcW w:w="1888" w:type="dxa"/>
            <w:noWrap/>
            <w:vAlign w:val="bottom"/>
          </w:tcPr>
          <w:p w:rsidR="00D127F7" w:rsidRPr="00D31D1F" w:rsidRDefault="00D127F7" w:rsidP="009F5F95">
            <w:pPr>
              <w:spacing w:after="0" w:line="240" w:lineRule="auto"/>
              <w:jc w:val="right"/>
              <w:rPr>
                <w:rFonts w:ascii="Verdana" w:hAnsi="Verdana" w:cs="Arial"/>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1.-fins a 50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165 €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2.- de més de 50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200 €</w:t>
            </w:r>
          </w:p>
        </w:tc>
      </w:tr>
      <w:tr w:rsidR="00D127F7" w:rsidRPr="00D31D1F" w:rsidTr="00C568B7">
        <w:trPr>
          <w:trHeight w:val="510"/>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 xml:space="preserve">Locals comercials no alimentació ( no especificats en altres epígrafs) </w:t>
            </w:r>
          </w:p>
        </w:tc>
        <w:tc>
          <w:tcPr>
            <w:tcW w:w="1888" w:type="dxa"/>
            <w:noWrap/>
            <w:vAlign w:val="bottom"/>
          </w:tcPr>
          <w:p w:rsidR="00D127F7" w:rsidRPr="00D31D1F" w:rsidRDefault="00D127F7" w:rsidP="009F5F95">
            <w:pPr>
              <w:spacing w:after="0" w:line="240" w:lineRule="auto"/>
              <w:jc w:val="right"/>
              <w:rPr>
                <w:rFonts w:ascii="Verdana" w:hAnsi="Verdana" w:cs="Arial"/>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1.- fins 100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200,00 €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2.- de 101 a 200m2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300,00 €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3.- De més de 200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400,00 €</w:t>
            </w:r>
          </w:p>
        </w:tc>
      </w:tr>
      <w:tr w:rsidR="00D127F7" w:rsidRPr="00D31D1F" w:rsidTr="00C568B7">
        <w:trPr>
          <w:trHeight w:val="510"/>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b/>
                <w:bCs/>
              </w:rPr>
            </w:pPr>
            <w:r w:rsidRPr="00D31D1F">
              <w:rPr>
                <w:rFonts w:ascii="Verdana" w:hAnsi="Verdana" w:cs="Arial"/>
                <w:b/>
                <w:bCs/>
              </w:rPr>
              <w:t>Establiments i Comerços alimentació (amb o sense obrador)</w:t>
            </w:r>
          </w:p>
        </w:tc>
        <w:tc>
          <w:tcPr>
            <w:tcW w:w="1888" w:type="dxa"/>
            <w:noWrap/>
            <w:vAlign w:val="bottom"/>
          </w:tcPr>
          <w:p w:rsidR="00D127F7" w:rsidRPr="00D31D1F" w:rsidRDefault="00D127F7" w:rsidP="009F5F95">
            <w:pPr>
              <w:spacing w:after="0" w:line="240" w:lineRule="auto"/>
              <w:jc w:val="right"/>
              <w:rPr>
                <w:rFonts w:ascii="Verdana" w:hAnsi="Verdana" w:cs="Arial"/>
              </w:rPr>
            </w:pP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1.- fins 100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250,00 €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2.- de 101 a 200m2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375,00 €</w:t>
            </w:r>
          </w:p>
        </w:tc>
      </w:tr>
      <w:tr w:rsidR="00D127F7" w:rsidRPr="00D31D1F" w:rsidTr="00C568B7">
        <w:trPr>
          <w:trHeight w:val="255"/>
        </w:trPr>
        <w:tc>
          <w:tcPr>
            <w:tcW w:w="160" w:type="dxa"/>
            <w:noWrap/>
            <w:vAlign w:val="bottom"/>
          </w:tcPr>
          <w:p w:rsidR="00D127F7" w:rsidRPr="00D31D1F" w:rsidRDefault="00D127F7" w:rsidP="009F5F95">
            <w:pPr>
              <w:spacing w:after="0" w:line="240" w:lineRule="auto"/>
              <w:rPr>
                <w:rFonts w:ascii="Verdana" w:hAnsi="Verdana" w:cs="Arial"/>
              </w:rPr>
            </w:pPr>
          </w:p>
        </w:tc>
        <w:tc>
          <w:tcPr>
            <w:tcW w:w="6592" w:type="dxa"/>
            <w:noWrap/>
            <w:vAlign w:val="bottom"/>
          </w:tcPr>
          <w:p w:rsidR="00D127F7" w:rsidRPr="00D31D1F" w:rsidRDefault="00D127F7" w:rsidP="009F5F95">
            <w:pPr>
              <w:spacing w:after="0" w:line="240" w:lineRule="auto"/>
              <w:rPr>
                <w:rFonts w:ascii="Verdana" w:hAnsi="Verdana" w:cs="Arial"/>
              </w:rPr>
            </w:pPr>
            <w:r w:rsidRPr="00D31D1F">
              <w:rPr>
                <w:rFonts w:ascii="Verdana" w:hAnsi="Verdana" w:cs="Arial"/>
              </w:rPr>
              <w:t>3.- De més de 200 m2</w:t>
            </w:r>
          </w:p>
        </w:tc>
        <w:tc>
          <w:tcPr>
            <w:tcW w:w="1888" w:type="dxa"/>
            <w:noWrap/>
            <w:vAlign w:val="bottom"/>
          </w:tcPr>
          <w:p w:rsidR="00D127F7" w:rsidRPr="00D31D1F" w:rsidRDefault="00D127F7" w:rsidP="009F5F95">
            <w:pPr>
              <w:spacing w:after="0" w:line="240" w:lineRule="auto"/>
              <w:jc w:val="right"/>
              <w:rPr>
                <w:rFonts w:ascii="Verdana" w:hAnsi="Verdana" w:cs="Arial"/>
              </w:rPr>
            </w:pPr>
            <w:r w:rsidRPr="00D31D1F">
              <w:rPr>
                <w:rFonts w:ascii="Verdana" w:hAnsi="Verdana" w:cs="Arial"/>
              </w:rPr>
              <w:t>500,00 €</w:t>
            </w:r>
          </w:p>
        </w:tc>
      </w:tr>
    </w:tbl>
    <w:p w:rsidR="00D127F7" w:rsidRPr="00D31D1F" w:rsidRDefault="00D127F7" w:rsidP="009F5F95">
      <w:pPr>
        <w:spacing w:after="0" w:line="240" w:lineRule="auto"/>
        <w:jc w:val="both"/>
        <w:rPr>
          <w:rFonts w:ascii="Verdana" w:hAnsi="Verdana" w:cs="Arial"/>
          <w:b/>
        </w:rPr>
      </w:pPr>
    </w:p>
    <w:p w:rsidR="00D127F7" w:rsidRPr="00A7680B" w:rsidRDefault="00D127F7" w:rsidP="009F5F95">
      <w:pPr>
        <w:spacing w:after="0" w:line="240" w:lineRule="auto"/>
        <w:jc w:val="both"/>
        <w:rPr>
          <w:rFonts w:ascii="Verdana" w:hAnsi="Verdana" w:cs="Arial"/>
          <w:b/>
        </w:rPr>
      </w:pPr>
      <w:r w:rsidRPr="00A7680B">
        <w:rPr>
          <w:rFonts w:ascii="Verdana" w:hAnsi="Verdana" w:cs="Arial"/>
          <w:b/>
        </w:rPr>
        <w:t>2.4 Material necessari per a la recollida de la fracció orgànica (l’ús de les bosses compostables és obligatori així com la utilització dels cubells per a la recollida del porta a porta)</w:t>
      </w:r>
    </w:p>
    <w:p w:rsidR="00D127F7" w:rsidRPr="00A7680B" w:rsidRDefault="00D127F7" w:rsidP="009F5F95">
      <w:pPr>
        <w:spacing w:after="0" w:line="240" w:lineRule="auto"/>
        <w:jc w:val="both"/>
        <w:rPr>
          <w:rFonts w:ascii="Verdana" w:hAnsi="Verdana" w:cs="Arial"/>
        </w:rPr>
      </w:pPr>
      <w:r w:rsidRPr="00A7680B">
        <w:rPr>
          <w:rFonts w:ascii="Verdana" w:hAnsi="Verdana" w:cs="Arial"/>
        </w:rPr>
        <w:t>1- Paquet de 20 bosses compostables per a particulars: 1,5 euros el paquet.</w:t>
      </w:r>
    </w:p>
    <w:p w:rsidR="00D127F7" w:rsidRPr="00A7680B" w:rsidRDefault="00D127F7" w:rsidP="009F5F95">
      <w:pPr>
        <w:spacing w:after="0" w:line="240" w:lineRule="auto"/>
        <w:jc w:val="both"/>
        <w:rPr>
          <w:rFonts w:ascii="Verdana" w:hAnsi="Verdana" w:cs="Arial"/>
        </w:rPr>
      </w:pPr>
      <w:r w:rsidRPr="00A7680B">
        <w:rPr>
          <w:rFonts w:ascii="Verdana" w:hAnsi="Verdana" w:cs="Arial"/>
        </w:rPr>
        <w:t>2- Paquet de 20 bosses compostables per a establiments comercials i entitats que hagin subscrit el conveni amb l’ajuntament: 1,4 euros el paquet.</w:t>
      </w:r>
    </w:p>
    <w:p w:rsidR="00D127F7" w:rsidRPr="00D31D1F" w:rsidRDefault="00D127F7" w:rsidP="009F5F95">
      <w:pPr>
        <w:spacing w:after="0" w:line="240" w:lineRule="auto"/>
        <w:jc w:val="both"/>
        <w:rPr>
          <w:rFonts w:ascii="Verdana" w:hAnsi="Verdana" w:cs="Arial"/>
        </w:rPr>
      </w:pPr>
      <w:r w:rsidRPr="00A7680B">
        <w:rPr>
          <w:rFonts w:ascii="Verdana" w:hAnsi="Verdana" w:cs="Arial"/>
        </w:rPr>
        <w:t>3- Cubells de 10 litres per a fracció orgànica: 3 euros la unitat.</w:t>
      </w:r>
    </w:p>
    <w:p w:rsidR="00D127F7" w:rsidRPr="00D31D1F" w:rsidRDefault="00D127F7" w:rsidP="009F5F95">
      <w:pPr>
        <w:spacing w:after="0" w:line="240" w:lineRule="auto"/>
        <w:jc w:val="both"/>
        <w:rPr>
          <w:rFonts w:ascii="Verdana" w:hAnsi="Verdana" w:cs="Arial"/>
          <w:b/>
        </w:rPr>
      </w:pPr>
    </w:p>
    <w:p w:rsidR="00D127F7" w:rsidRPr="00D31D1F" w:rsidRDefault="00D127F7" w:rsidP="009F5F95">
      <w:pPr>
        <w:pStyle w:val="Ttulo7"/>
        <w:numPr>
          <w:ilvl w:val="6"/>
          <w:numId w:val="0"/>
        </w:numPr>
        <w:tabs>
          <w:tab w:val="num" w:pos="1296"/>
        </w:tabs>
        <w:suppressAutoHyphens/>
        <w:spacing w:before="0"/>
        <w:ind w:left="1296" w:hanging="1296"/>
        <w:jc w:val="center"/>
        <w:rPr>
          <w:rFonts w:ascii="Verdana" w:hAnsi="Verdana"/>
          <w:sz w:val="22"/>
          <w:szCs w:val="22"/>
        </w:rPr>
      </w:pPr>
      <w:r w:rsidRPr="00D31D1F">
        <w:rPr>
          <w:rFonts w:ascii="Verdana" w:hAnsi="Verdana"/>
          <w:sz w:val="22"/>
          <w:szCs w:val="22"/>
        </w:rPr>
        <w:t>Ordenança fiscal núm. 20</w:t>
      </w:r>
    </w:p>
    <w:p w:rsidR="00D127F7" w:rsidRPr="00D31D1F" w:rsidRDefault="00D127F7" w:rsidP="009F5F95">
      <w:pPr>
        <w:pStyle w:val="Ttulo7"/>
        <w:numPr>
          <w:ilvl w:val="6"/>
          <w:numId w:val="0"/>
        </w:numPr>
        <w:tabs>
          <w:tab w:val="num" w:pos="1296"/>
        </w:tabs>
        <w:suppressAutoHyphens/>
        <w:spacing w:before="0"/>
        <w:jc w:val="center"/>
        <w:rPr>
          <w:rFonts w:ascii="Verdana" w:hAnsi="Verdana"/>
          <w:sz w:val="22"/>
          <w:szCs w:val="22"/>
        </w:rPr>
      </w:pPr>
      <w:r w:rsidRPr="00D31D1F">
        <w:rPr>
          <w:rFonts w:ascii="Verdana" w:hAnsi="Verdana"/>
          <w:sz w:val="22"/>
          <w:szCs w:val="22"/>
        </w:rPr>
        <w:t>TAXA PER PRESTACIÓ DELS SERVEI D’ESCOLA BRESSOL</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b/>
        </w:rPr>
      </w:pPr>
      <w:r w:rsidRPr="00D31D1F">
        <w:rPr>
          <w:rFonts w:ascii="Verdana" w:hAnsi="Verdana"/>
          <w:b/>
        </w:rPr>
        <w:t>Article 6.- Quota Tributària</w:t>
      </w:r>
    </w:p>
    <w:p w:rsidR="00D127F7" w:rsidRPr="00D31D1F" w:rsidRDefault="00D127F7" w:rsidP="000F4769">
      <w:pPr>
        <w:spacing w:after="0" w:line="240" w:lineRule="auto"/>
        <w:jc w:val="both"/>
        <w:rPr>
          <w:rFonts w:ascii="Verdana" w:hAnsi="Verdana"/>
          <w:b/>
        </w:rPr>
      </w:pPr>
      <w:r w:rsidRPr="00D31D1F">
        <w:rPr>
          <w:rFonts w:ascii="Verdana" w:hAnsi="Verdana"/>
        </w:rPr>
        <w:t>1.- Les quotes per la prestació del servei seran:</w:t>
      </w:r>
    </w:p>
    <w:p w:rsidR="00D127F7" w:rsidRPr="00D31D1F" w:rsidRDefault="00D127F7" w:rsidP="009F5F95">
      <w:pPr>
        <w:tabs>
          <w:tab w:val="right" w:leader="dot" w:pos="7938"/>
        </w:tabs>
        <w:suppressAutoHyphens/>
        <w:spacing w:after="0" w:line="240" w:lineRule="auto"/>
        <w:jc w:val="both"/>
        <w:rPr>
          <w:rFonts w:ascii="Verdana" w:hAnsi="Verdana"/>
        </w:rPr>
      </w:pPr>
      <w:r w:rsidRPr="00D31D1F">
        <w:rPr>
          <w:rFonts w:ascii="Verdana" w:hAnsi="Verdana"/>
        </w:rPr>
        <w:t xml:space="preserve">a) Per Matrícula, per cada alumne el primer any </w:t>
      </w:r>
      <w:r w:rsidRPr="00D31D1F">
        <w:rPr>
          <w:rFonts w:ascii="Verdana" w:hAnsi="Verdana"/>
          <w:bCs/>
        </w:rPr>
        <w:t>70.-€</w:t>
      </w:r>
    </w:p>
    <w:p w:rsidR="00D127F7" w:rsidRPr="00D31D1F" w:rsidRDefault="00D127F7" w:rsidP="000F4769">
      <w:pPr>
        <w:tabs>
          <w:tab w:val="right" w:leader="dot" w:pos="7938"/>
        </w:tabs>
        <w:suppressAutoHyphens/>
        <w:spacing w:after="0" w:line="240" w:lineRule="auto"/>
        <w:jc w:val="both"/>
        <w:rPr>
          <w:rFonts w:ascii="Verdana" w:hAnsi="Verdana"/>
        </w:rPr>
      </w:pPr>
      <w:r w:rsidRPr="00D31D1F">
        <w:rPr>
          <w:rFonts w:ascii="Verdana" w:hAnsi="Verdana"/>
        </w:rPr>
        <w:t>(un cop realitzada la reserva de  plaça , els 70€ no es retornaran en cas de baixa)</w:t>
      </w:r>
    </w:p>
    <w:p w:rsidR="00D127F7" w:rsidRPr="00D31D1F" w:rsidRDefault="00D127F7" w:rsidP="000F4769">
      <w:pPr>
        <w:tabs>
          <w:tab w:val="right" w:leader="dot" w:pos="7938"/>
        </w:tabs>
        <w:suppressAutoHyphens/>
        <w:spacing w:after="0" w:line="240" w:lineRule="auto"/>
        <w:jc w:val="both"/>
        <w:rPr>
          <w:rFonts w:ascii="Verdana" w:hAnsi="Verdana"/>
        </w:rPr>
      </w:pPr>
    </w:p>
    <w:p w:rsidR="00D127F7" w:rsidRPr="00D31D1F" w:rsidRDefault="00D127F7" w:rsidP="000F4769">
      <w:pPr>
        <w:tabs>
          <w:tab w:val="right" w:leader="dot" w:pos="7938"/>
        </w:tabs>
        <w:suppressAutoHyphens/>
        <w:spacing w:after="0" w:line="240" w:lineRule="auto"/>
        <w:jc w:val="both"/>
        <w:rPr>
          <w:rFonts w:ascii="Verdana" w:hAnsi="Verdana"/>
        </w:rPr>
      </w:pPr>
      <w:r w:rsidRPr="00D31D1F">
        <w:rPr>
          <w:rFonts w:ascii="Verdana" w:hAnsi="Verdana"/>
        </w:rPr>
        <w:t>b) Per Assistència. La quota es determina en base a la renta per capits basada en els rendiments integres anuals de la unitat familiar:</w:t>
      </w:r>
    </w:p>
    <w:p w:rsidR="00D127F7" w:rsidRPr="00D31D1F" w:rsidRDefault="00D127F7" w:rsidP="009F5F95">
      <w:pPr>
        <w:tabs>
          <w:tab w:val="right" w:leader="dot" w:pos="7938"/>
        </w:tabs>
        <w:suppressAutoHyphens/>
        <w:spacing w:after="0" w:line="240" w:lineRule="auto"/>
        <w:jc w:val="both"/>
        <w:rPr>
          <w:rFonts w:ascii="Verdana" w:hAnsi="Verdana"/>
        </w:rPr>
      </w:pPr>
      <w:r w:rsidRPr="00D31D1F">
        <w:rPr>
          <w:rFonts w:ascii="Verdana" w:hAnsi="Verdana"/>
        </w:rPr>
        <w:t>-Tarifa 1: Rendiments integres Unitat Familiar fins 24.000 €</w:t>
      </w:r>
    </w:p>
    <w:p w:rsidR="00D127F7" w:rsidRPr="00D31D1F" w:rsidRDefault="00D127F7" w:rsidP="009F5F95">
      <w:pPr>
        <w:tabs>
          <w:tab w:val="right" w:leader="dot" w:pos="7938"/>
        </w:tabs>
        <w:suppressAutoHyphens/>
        <w:spacing w:after="0" w:line="240" w:lineRule="auto"/>
        <w:jc w:val="both"/>
        <w:rPr>
          <w:rFonts w:ascii="Verdana" w:hAnsi="Verdana"/>
        </w:rPr>
      </w:pPr>
      <w:r w:rsidRPr="00D31D1F">
        <w:rPr>
          <w:rFonts w:ascii="Verdana" w:hAnsi="Verdana"/>
        </w:rPr>
        <w:t>-Tarifa 2: Rendiments integres Unitat Familiar entre 24.001 € i 30.000 €</w:t>
      </w:r>
    </w:p>
    <w:p w:rsidR="00D127F7" w:rsidRPr="00D31D1F" w:rsidRDefault="00D127F7" w:rsidP="009F5F95">
      <w:pPr>
        <w:tabs>
          <w:tab w:val="right" w:leader="dot" w:pos="7938"/>
        </w:tabs>
        <w:suppressAutoHyphens/>
        <w:spacing w:after="0" w:line="240" w:lineRule="auto"/>
        <w:jc w:val="both"/>
        <w:rPr>
          <w:rFonts w:ascii="Verdana" w:hAnsi="Verdana"/>
        </w:rPr>
      </w:pPr>
      <w:r w:rsidRPr="00D31D1F">
        <w:rPr>
          <w:rFonts w:ascii="Verdana" w:hAnsi="Verdana"/>
        </w:rPr>
        <w:t>-Tarifa 3: Rendiments integres Unitat Familiar superiors a 30.000 €</w:t>
      </w:r>
    </w:p>
    <w:p w:rsidR="00D127F7" w:rsidRPr="00D31D1F" w:rsidRDefault="00D127F7" w:rsidP="009F5F95">
      <w:pPr>
        <w:tabs>
          <w:tab w:val="right" w:leader="dot" w:pos="7938"/>
        </w:tabs>
        <w:suppressAutoHyphens/>
        <w:spacing w:after="0" w:line="240" w:lineRule="auto"/>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1134"/>
        <w:gridCol w:w="1276"/>
        <w:gridCol w:w="1023"/>
      </w:tblGrid>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t>Assistència al centre</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Tarifa 1</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Tarifa 2</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Tarifa 3</w:t>
            </w:r>
          </w:p>
        </w:tc>
      </w:tr>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t>Diada complerta alumnes d’1 a 3 anys quota mensual</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140</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150</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155</w:t>
            </w:r>
          </w:p>
        </w:tc>
      </w:tr>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t>Diada complerta nadons d’4 mesos a 1 any quota mensual</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160</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170</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180</w:t>
            </w:r>
          </w:p>
        </w:tc>
      </w:tr>
      <w:tr w:rsidR="00D127F7" w:rsidRPr="00D31D1F" w:rsidTr="000F4769">
        <w:trPr>
          <w:trHeight w:val="318"/>
        </w:trPr>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t xml:space="preserve">Servei d’acolliment quota mensual </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17</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17</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17</w:t>
            </w:r>
          </w:p>
        </w:tc>
      </w:tr>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t>Assistència esporàdica dia llar, prèvia matricula i capacitat del centre</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20</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20</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20</w:t>
            </w:r>
          </w:p>
        </w:tc>
      </w:tr>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t xml:space="preserve"> Servei Menjador quota mensual</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100</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100</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100</w:t>
            </w:r>
          </w:p>
        </w:tc>
      </w:tr>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lastRenderedPageBreak/>
              <w:t>Assistència esporàdica (dia) menjador</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7</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7</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7</w:t>
            </w:r>
          </w:p>
        </w:tc>
      </w:tr>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rPr>
            </w:pPr>
            <w:r w:rsidRPr="00D31D1F">
              <w:rPr>
                <w:rFonts w:ascii="Verdana" w:hAnsi="Verdana"/>
              </w:rPr>
              <w:t>Material, quota anual</w:t>
            </w:r>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100</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100</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100</w:t>
            </w:r>
          </w:p>
        </w:tc>
      </w:tr>
      <w:tr w:rsidR="00D127F7" w:rsidRPr="00D31D1F" w:rsidTr="000F4769">
        <w:tc>
          <w:tcPr>
            <w:tcW w:w="5812" w:type="dxa"/>
          </w:tcPr>
          <w:p w:rsidR="00D127F7" w:rsidRPr="00D31D1F" w:rsidRDefault="00D127F7" w:rsidP="009F5F95">
            <w:pPr>
              <w:tabs>
                <w:tab w:val="right" w:leader="dot" w:pos="7938"/>
              </w:tabs>
              <w:spacing w:after="0" w:line="240" w:lineRule="auto"/>
              <w:rPr>
                <w:rFonts w:ascii="Verdana" w:hAnsi="Verdana"/>
                <w:highlight w:val="yellow"/>
              </w:rPr>
            </w:pPr>
            <w:r w:rsidRPr="00A7680B">
              <w:rPr>
                <w:rFonts w:ascii="Verdana" w:hAnsi="Verdana"/>
              </w:rPr>
              <w:t xml:space="preserve">Material, quota </w:t>
            </w:r>
            <w:proofErr w:type="spellStart"/>
            <w:r w:rsidRPr="00A7680B">
              <w:rPr>
                <w:rFonts w:ascii="Verdana" w:hAnsi="Verdana"/>
              </w:rPr>
              <w:t>gener-juny</w:t>
            </w:r>
            <w:proofErr w:type="spellEnd"/>
          </w:p>
        </w:tc>
        <w:tc>
          <w:tcPr>
            <w:tcW w:w="1134"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60</w:t>
            </w:r>
          </w:p>
        </w:tc>
        <w:tc>
          <w:tcPr>
            <w:tcW w:w="1276"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60</w:t>
            </w:r>
          </w:p>
        </w:tc>
        <w:tc>
          <w:tcPr>
            <w:tcW w:w="1023" w:type="dxa"/>
          </w:tcPr>
          <w:p w:rsidR="00D127F7" w:rsidRPr="00D31D1F" w:rsidRDefault="00D127F7" w:rsidP="009F5F95">
            <w:pPr>
              <w:tabs>
                <w:tab w:val="right" w:leader="dot" w:pos="7938"/>
              </w:tabs>
              <w:spacing w:after="0" w:line="240" w:lineRule="auto"/>
              <w:jc w:val="center"/>
              <w:rPr>
                <w:rFonts w:ascii="Verdana" w:hAnsi="Verdana"/>
              </w:rPr>
            </w:pPr>
            <w:r w:rsidRPr="00D31D1F">
              <w:rPr>
                <w:rFonts w:ascii="Verdana" w:hAnsi="Verdana"/>
              </w:rPr>
              <w:t>60</w:t>
            </w:r>
          </w:p>
        </w:tc>
      </w:tr>
    </w:tbl>
    <w:p w:rsidR="00D127F7" w:rsidRPr="00D31D1F" w:rsidRDefault="00D127F7" w:rsidP="009F5F95">
      <w:pPr>
        <w:tabs>
          <w:tab w:val="right" w:leader="dot" w:pos="7938"/>
        </w:tabs>
        <w:spacing w:after="0" w:line="240" w:lineRule="auto"/>
        <w:jc w:val="both"/>
        <w:rPr>
          <w:rFonts w:ascii="Verdana" w:hAnsi="Verdana"/>
        </w:rPr>
      </w:pPr>
    </w:p>
    <w:p w:rsidR="00D127F7" w:rsidRPr="00D31D1F" w:rsidRDefault="00D127F7" w:rsidP="009F5F95">
      <w:pPr>
        <w:tabs>
          <w:tab w:val="right" w:leader="dot" w:pos="7938"/>
        </w:tabs>
        <w:spacing w:after="0" w:line="240" w:lineRule="auto"/>
        <w:jc w:val="both"/>
        <w:rPr>
          <w:rFonts w:ascii="Verdana" w:hAnsi="Verdana"/>
        </w:rPr>
      </w:pPr>
      <w:r w:rsidRPr="00D31D1F">
        <w:rPr>
          <w:rFonts w:ascii="Verdana" w:hAnsi="Verdana"/>
        </w:rPr>
        <w:t>2.- Bonificacions:</w:t>
      </w:r>
    </w:p>
    <w:p w:rsidR="00D127F7" w:rsidRPr="00D31D1F" w:rsidRDefault="00D127F7" w:rsidP="009F5F95">
      <w:pPr>
        <w:tabs>
          <w:tab w:val="right" w:leader="dot" w:pos="7938"/>
        </w:tabs>
        <w:spacing w:after="0" w:line="240" w:lineRule="auto"/>
        <w:jc w:val="both"/>
        <w:rPr>
          <w:rFonts w:ascii="Verdana" w:hAnsi="Verdana"/>
        </w:rPr>
      </w:pPr>
      <w:r w:rsidRPr="00D31D1F">
        <w:rPr>
          <w:rFonts w:ascii="Verdana" w:hAnsi="Verdana"/>
        </w:rPr>
        <w:t>2.a) Per cada dos infants matriculats pertanyents a la mateixa unitat familiar es bonificarà en un 50% el preu mensual d’assistència al centre d’un dels alumnes.</w:t>
      </w:r>
    </w:p>
    <w:p w:rsidR="00D127F7" w:rsidRPr="00D31D1F" w:rsidRDefault="00D127F7" w:rsidP="009F5F95">
      <w:pPr>
        <w:tabs>
          <w:tab w:val="right" w:leader="dot" w:pos="7938"/>
        </w:tabs>
        <w:spacing w:after="0" w:line="240" w:lineRule="auto"/>
        <w:jc w:val="both"/>
        <w:rPr>
          <w:rFonts w:ascii="Verdana" w:hAnsi="Verdana"/>
        </w:rPr>
      </w:pPr>
      <w:r w:rsidRPr="00D31D1F">
        <w:rPr>
          <w:rFonts w:ascii="Verdana" w:hAnsi="Verdana"/>
        </w:rPr>
        <w:t>2.b) En el cas de famílies monoparentals, que puguin justificar-ho documentalment, es bonificarà en un 50% el preu mensual d’assistència de l’alumne/a.</w:t>
      </w:r>
    </w:p>
    <w:p w:rsidR="00D127F7" w:rsidRPr="00D31D1F" w:rsidRDefault="00D127F7" w:rsidP="009F5F95">
      <w:pPr>
        <w:tabs>
          <w:tab w:val="right" w:leader="dot" w:pos="7938"/>
        </w:tabs>
        <w:spacing w:after="0" w:line="240" w:lineRule="auto"/>
        <w:jc w:val="both"/>
        <w:rPr>
          <w:rFonts w:ascii="Verdana" w:hAnsi="Verdana"/>
        </w:rPr>
      </w:pPr>
      <w:r w:rsidRPr="00D31D1F">
        <w:rPr>
          <w:rFonts w:ascii="Verdana" w:hAnsi="Verdana"/>
        </w:rPr>
        <w:t>2.c) En el cas de famílies que disposin del títol oficial de família nombrosa, es bonificarà en un 50% el preu mensual d’assistència de l’alumne/a.</w:t>
      </w:r>
    </w:p>
    <w:p w:rsidR="00D127F7" w:rsidRPr="00D31D1F" w:rsidRDefault="00D127F7" w:rsidP="009F5F95">
      <w:pPr>
        <w:tabs>
          <w:tab w:val="right" w:leader="dot" w:pos="7938"/>
        </w:tabs>
        <w:spacing w:after="0" w:line="240" w:lineRule="auto"/>
        <w:jc w:val="both"/>
        <w:rPr>
          <w:rFonts w:ascii="Verdana" w:hAnsi="Verdana"/>
        </w:rPr>
      </w:pPr>
      <w:r w:rsidRPr="00D31D1F">
        <w:rPr>
          <w:rFonts w:ascii="Verdana" w:hAnsi="Verdana"/>
        </w:rPr>
        <w:t xml:space="preserve">2.d) </w:t>
      </w:r>
      <w:r w:rsidRPr="00A7680B">
        <w:rPr>
          <w:rFonts w:ascii="Verdana" w:hAnsi="Verdana"/>
        </w:rPr>
        <w:t xml:space="preserve">Infants amb </w:t>
      </w:r>
      <w:r w:rsidR="009D3629" w:rsidRPr="00A7680B">
        <w:rPr>
          <w:rFonts w:ascii="Verdana" w:hAnsi="Verdana"/>
        </w:rPr>
        <w:t>discapacitats</w:t>
      </w:r>
      <w:r w:rsidRPr="00A7680B">
        <w:rPr>
          <w:rFonts w:ascii="Verdana" w:hAnsi="Verdana"/>
        </w:rPr>
        <w:t xml:space="preserve"> reconegud</w:t>
      </w:r>
      <w:r w:rsidR="009D3629" w:rsidRPr="00A7680B">
        <w:rPr>
          <w:rFonts w:ascii="Verdana" w:hAnsi="Verdana"/>
        </w:rPr>
        <w:t>es</w:t>
      </w:r>
      <w:r w:rsidRPr="00A7680B">
        <w:rPr>
          <w:rFonts w:ascii="Verdana" w:hAnsi="Verdana"/>
        </w:rPr>
        <w:t xml:space="preserve"> i acreditad</w:t>
      </w:r>
      <w:r w:rsidR="009D3629" w:rsidRPr="00A7680B">
        <w:rPr>
          <w:rFonts w:ascii="Verdana" w:hAnsi="Verdana"/>
        </w:rPr>
        <w:t>es</w:t>
      </w:r>
      <w:r w:rsidRPr="00A7680B">
        <w:rPr>
          <w:rFonts w:ascii="Verdana" w:hAnsi="Verdana"/>
        </w:rPr>
        <w:t xml:space="preserve"> de forma oficial</w:t>
      </w:r>
      <w:r w:rsidRPr="00E156C9">
        <w:rPr>
          <w:rFonts w:ascii="Verdana" w:hAnsi="Verdana"/>
        </w:rPr>
        <w:t xml:space="preserve">, es bonificarà en un 50% el preu mensual </w:t>
      </w:r>
      <w:r w:rsidR="00FE2953" w:rsidRPr="00E156C9">
        <w:rPr>
          <w:rFonts w:ascii="Verdana" w:hAnsi="Verdana"/>
        </w:rPr>
        <w:t>d’assistència</w:t>
      </w:r>
      <w:r w:rsidRPr="00E156C9">
        <w:rPr>
          <w:rFonts w:ascii="Verdana" w:hAnsi="Verdana"/>
        </w:rPr>
        <w:t xml:space="preserve"> (aquesta bonificació no podrà ser acumulativa amb la prevista a l’apartat anterior).</w:t>
      </w:r>
    </w:p>
    <w:p w:rsidR="00D127F7" w:rsidRPr="00D31D1F" w:rsidRDefault="00D127F7" w:rsidP="009F5F95">
      <w:pPr>
        <w:tabs>
          <w:tab w:val="right" w:leader="dot" w:pos="7938"/>
        </w:tabs>
        <w:spacing w:after="0" w:line="240" w:lineRule="auto"/>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bCs/>
          <w:spacing w:val="-3"/>
        </w:rPr>
        <w:t xml:space="preserve">Tercer.- </w:t>
      </w:r>
      <w:r w:rsidRPr="00D31D1F">
        <w:rPr>
          <w:rFonts w:ascii="Verdana" w:hAnsi="Verdana"/>
        </w:rPr>
        <w:t>Aquest acord serà objecte de publicació en el Butlletí Oficial de la Província sota el criteri següent: es tornaran a publicar íntegrament els elements tributaris de determinació obligatòria per part de l’Ajuntament, així com els preceptes que  puguin diferir del model proposat i aprovat per la Diputació de Barcelona, si s’escau.</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bCs/>
        </w:rPr>
      </w:pPr>
      <w:r w:rsidRPr="00D31D1F">
        <w:rPr>
          <w:rFonts w:ascii="Verdana" w:hAnsi="Verdana"/>
          <w:bCs/>
        </w:rPr>
        <w:t>Quart.-Notificar aquest acord a la Intervenció municipal i a les persones interessades perquè en prenguin coneixement i als efectes legalment escaients.</w:t>
      </w:r>
    </w:p>
    <w:p w:rsidR="00D127F7" w:rsidRPr="00D31D1F" w:rsidRDefault="00D127F7" w:rsidP="000F4769">
      <w:pPr>
        <w:spacing w:after="0" w:line="240" w:lineRule="auto"/>
        <w:jc w:val="both"/>
        <w:rPr>
          <w:rFonts w:ascii="Verdana" w:hAnsi="Verdana"/>
          <w:b/>
          <w:color w:val="000000"/>
          <w:lang w:eastAsia="es-ES"/>
        </w:rPr>
      </w:pPr>
    </w:p>
    <w:p w:rsidR="00D127F7" w:rsidRPr="00D31D1F" w:rsidRDefault="00D127F7" w:rsidP="000F4769">
      <w:pPr>
        <w:spacing w:after="0" w:line="240" w:lineRule="auto"/>
        <w:jc w:val="both"/>
        <w:rPr>
          <w:rFonts w:ascii="Verdana" w:hAnsi="Verdana"/>
        </w:rPr>
      </w:pPr>
      <w:r w:rsidRPr="00D31D1F">
        <w:rPr>
          <w:rFonts w:ascii="Verdana" w:hAnsi="Verdana"/>
        </w:rPr>
        <w:t>La proposta s’aprova amb sis vots a favor (CiU i PSC), tres abstencions (ERC i PP) i dos vots en contra (</w:t>
      </w:r>
      <w:proofErr w:type="spellStart"/>
      <w:r w:rsidRPr="00D31D1F">
        <w:rPr>
          <w:rFonts w:ascii="Verdana" w:hAnsi="Verdana"/>
        </w:rPr>
        <w:t>APS-CUP</w:t>
      </w:r>
      <w:proofErr w:type="spellEnd"/>
      <w:r w:rsidRPr="00D31D1F">
        <w:rPr>
          <w:rFonts w:ascii="Verdana" w:hAnsi="Verdana"/>
        </w:rPr>
        <w:t>).</w:t>
      </w:r>
    </w:p>
    <w:p w:rsidR="00D127F7" w:rsidRPr="00D31D1F" w:rsidRDefault="00D127F7" w:rsidP="000F4769">
      <w:pPr>
        <w:spacing w:after="0" w:line="240" w:lineRule="auto"/>
        <w:jc w:val="both"/>
        <w:rPr>
          <w:rFonts w:ascii="Verdana" w:hAnsi="Verdana"/>
        </w:rPr>
      </w:pPr>
    </w:p>
    <w:p w:rsidR="00D127F7" w:rsidRDefault="00D127F7" w:rsidP="000F4769">
      <w:pPr>
        <w:spacing w:after="0" w:line="240" w:lineRule="auto"/>
        <w:jc w:val="both"/>
        <w:rPr>
          <w:rFonts w:ascii="Verdana" w:hAnsi="Verdana"/>
        </w:rPr>
      </w:pPr>
      <w:r w:rsidRPr="00D31D1F">
        <w:rPr>
          <w:rFonts w:ascii="Verdana" w:hAnsi="Verdana"/>
        </w:rPr>
        <w:t xml:space="preserve">En el torn d’intervencions es </w:t>
      </w:r>
      <w:r w:rsidR="006152F1" w:rsidRPr="00D31D1F">
        <w:rPr>
          <w:rFonts w:ascii="Verdana" w:hAnsi="Verdana"/>
        </w:rPr>
        <w:t>produïren</w:t>
      </w:r>
      <w:r w:rsidRPr="00D31D1F">
        <w:rPr>
          <w:rFonts w:ascii="Verdana" w:hAnsi="Verdana"/>
        </w:rPr>
        <w:t xml:space="preserve"> les que, en síntesi, a continuació es transcriuen:</w:t>
      </w:r>
    </w:p>
    <w:p w:rsidR="00407F79" w:rsidRDefault="00407F79" w:rsidP="000F4769">
      <w:pPr>
        <w:spacing w:after="0" w:line="240" w:lineRule="auto"/>
        <w:jc w:val="both"/>
        <w:rPr>
          <w:rFonts w:ascii="Verdana" w:hAnsi="Verdana"/>
        </w:rPr>
      </w:pPr>
    </w:p>
    <w:p w:rsidR="00D07F2E" w:rsidRDefault="00D07F2E" w:rsidP="000F4769">
      <w:pPr>
        <w:spacing w:after="0" w:line="240" w:lineRule="auto"/>
        <w:jc w:val="both"/>
        <w:rPr>
          <w:rFonts w:ascii="Verdana" w:hAnsi="Verdana"/>
        </w:rPr>
      </w:pPr>
      <w:r>
        <w:rPr>
          <w:rFonts w:ascii="Verdana" w:hAnsi="Verdana"/>
        </w:rPr>
        <w:t xml:space="preserve">El sr. Pep Bertran pregunta què s’ha d’entendre per dèficit insostenible com s’argumenta per part de l’equip de govern per desestimar algunes </w:t>
      </w:r>
      <w:proofErr w:type="spellStart"/>
      <w:r>
        <w:rPr>
          <w:rFonts w:ascii="Verdana" w:hAnsi="Verdana"/>
        </w:rPr>
        <w:t>al.legacions</w:t>
      </w:r>
      <w:proofErr w:type="spellEnd"/>
      <w:r>
        <w:rPr>
          <w:rFonts w:ascii="Verdana" w:hAnsi="Verdana"/>
        </w:rPr>
        <w:t xml:space="preserve"> presentades i titlla de demagògic l’argument utilitzat per a desestimar </w:t>
      </w:r>
      <w:proofErr w:type="spellStart"/>
      <w:r>
        <w:rPr>
          <w:rFonts w:ascii="Verdana" w:hAnsi="Verdana"/>
        </w:rPr>
        <w:t>l’al.legació</w:t>
      </w:r>
      <w:proofErr w:type="spellEnd"/>
      <w:r>
        <w:rPr>
          <w:rFonts w:ascii="Verdana" w:hAnsi="Verdana"/>
        </w:rPr>
        <w:t xml:space="preserve"> presentada en relació a </w:t>
      </w:r>
      <w:proofErr w:type="spellStart"/>
      <w:r>
        <w:rPr>
          <w:rFonts w:ascii="Verdana" w:hAnsi="Verdana"/>
        </w:rPr>
        <w:t>l’IBI</w:t>
      </w:r>
      <w:proofErr w:type="spellEnd"/>
      <w:r>
        <w:rPr>
          <w:rFonts w:ascii="Verdana" w:hAnsi="Verdana"/>
        </w:rPr>
        <w:t xml:space="preserve"> – impossible atendre els serveis essencials que presta l’ajuntament -, considerant que la bonificació per a vehicles de més de 25 anys està pensada per a persones - i actualment n’hi ha moltes – que no poden </w:t>
      </w:r>
      <w:proofErr w:type="spellStart"/>
      <w:r>
        <w:rPr>
          <w:rFonts w:ascii="Verdana" w:hAnsi="Verdana"/>
        </w:rPr>
        <w:t>comprar-se’n</w:t>
      </w:r>
      <w:proofErr w:type="spellEnd"/>
      <w:r>
        <w:rPr>
          <w:rFonts w:ascii="Verdana" w:hAnsi="Verdana"/>
        </w:rPr>
        <w:t xml:space="preserve"> un de nou, que la taxa de la brossa cobreix pràcticament el cost del servei i que la proposta feta per </w:t>
      </w:r>
      <w:proofErr w:type="spellStart"/>
      <w:r>
        <w:rPr>
          <w:rFonts w:ascii="Verdana" w:hAnsi="Verdana"/>
        </w:rPr>
        <w:t>APS-CUP</w:t>
      </w:r>
      <w:proofErr w:type="spellEnd"/>
      <w:r>
        <w:rPr>
          <w:rFonts w:ascii="Verdana" w:hAnsi="Verdana"/>
        </w:rPr>
        <w:t xml:space="preserve"> en relació a les escoles bressol està pensada en termes de progressivitat en el pagament de la taxa.</w:t>
      </w:r>
    </w:p>
    <w:p w:rsidR="00D07F2E" w:rsidRDefault="00D07F2E" w:rsidP="000F4769">
      <w:pPr>
        <w:spacing w:after="0" w:line="240" w:lineRule="auto"/>
        <w:jc w:val="both"/>
        <w:rPr>
          <w:rFonts w:ascii="Verdana" w:hAnsi="Verdana"/>
        </w:rPr>
      </w:pPr>
    </w:p>
    <w:p w:rsidR="00D07F2E" w:rsidRDefault="00D07F2E" w:rsidP="000F4769">
      <w:pPr>
        <w:spacing w:after="0" w:line="240" w:lineRule="auto"/>
        <w:jc w:val="both"/>
        <w:rPr>
          <w:rFonts w:ascii="Verdana" w:hAnsi="Verdana"/>
        </w:rPr>
      </w:pPr>
      <w:r>
        <w:rPr>
          <w:rFonts w:ascii="Verdana" w:hAnsi="Verdana"/>
        </w:rPr>
        <w:t xml:space="preserve">El sr. Ferran Planas contesta que, avui dia, és més barat </w:t>
      </w:r>
      <w:proofErr w:type="spellStart"/>
      <w:r>
        <w:rPr>
          <w:rFonts w:ascii="Verdana" w:hAnsi="Verdana"/>
        </w:rPr>
        <w:t>comprar-se</w:t>
      </w:r>
      <w:proofErr w:type="spellEnd"/>
      <w:r>
        <w:rPr>
          <w:rFonts w:ascii="Verdana" w:hAnsi="Verdana"/>
        </w:rPr>
        <w:t xml:space="preserve"> un cotxe de segona mà, dels anomenats utilitaris, que no pas mantenir cotxes vells</w:t>
      </w:r>
      <w:r w:rsidR="007A2B8E">
        <w:rPr>
          <w:rFonts w:ascii="Verdana" w:hAnsi="Verdana"/>
        </w:rPr>
        <w:t>.</w:t>
      </w:r>
    </w:p>
    <w:p w:rsidR="007A2B8E" w:rsidRDefault="007A2B8E" w:rsidP="000F4769">
      <w:pPr>
        <w:spacing w:after="0" w:line="240" w:lineRule="auto"/>
        <w:jc w:val="both"/>
        <w:rPr>
          <w:rFonts w:ascii="Verdana" w:hAnsi="Verdana"/>
        </w:rPr>
      </w:pPr>
    </w:p>
    <w:p w:rsidR="007A2B8E" w:rsidRDefault="007A2B8E" w:rsidP="000F4769">
      <w:p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Montserrat Garcia proposa, i és acceptada per unanimitat de tots els regidors presents, la modificació de l’article 6.2.d de la taxa reguladora de l’escola bressol en la forma que queda recollida a la proposta abans transcrita, obrint la possibilitat de bonificació a les persones que pateixen qualsevol discapacitat reconeguda i acreditada de forma oficial.</w:t>
      </w:r>
    </w:p>
    <w:p w:rsidR="00D07F2E" w:rsidRDefault="00D07F2E" w:rsidP="000F4769">
      <w:pPr>
        <w:spacing w:after="0" w:line="240" w:lineRule="auto"/>
        <w:jc w:val="both"/>
        <w:rPr>
          <w:rFonts w:ascii="Verdana" w:hAnsi="Verdana"/>
        </w:rPr>
      </w:pPr>
    </w:p>
    <w:p w:rsidR="00D127F7" w:rsidRPr="00D31D1F" w:rsidRDefault="00D07F2E" w:rsidP="000F4769">
      <w:pPr>
        <w:spacing w:after="0" w:line="240" w:lineRule="auto"/>
        <w:jc w:val="both"/>
        <w:rPr>
          <w:rFonts w:ascii="Verdana" w:hAnsi="Verdana" w:cs="Verdana"/>
          <w:b/>
        </w:rPr>
      </w:pPr>
      <w:r>
        <w:rPr>
          <w:rFonts w:ascii="Verdana" w:hAnsi="Verdana"/>
        </w:rPr>
        <w:t xml:space="preserve"> </w:t>
      </w:r>
    </w:p>
    <w:p w:rsidR="00D127F7" w:rsidRPr="00D31D1F" w:rsidRDefault="00D127F7" w:rsidP="009F5F95">
      <w:pPr>
        <w:spacing w:after="0" w:line="240" w:lineRule="auto"/>
        <w:jc w:val="both"/>
        <w:rPr>
          <w:rFonts w:ascii="Verdana" w:hAnsi="Verdana"/>
          <w:b/>
        </w:rPr>
      </w:pPr>
      <w:r w:rsidRPr="00D31D1F">
        <w:rPr>
          <w:rFonts w:ascii="Verdana" w:hAnsi="Verdana"/>
          <w:b/>
        </w:rPr>
        <w:t>6.- Renovació del càrrec de Jutge de Pau, titular i substitut</w:t>
      </w:r>
    </w:p>
    <w:p w:rsidR="00D127F7" w:rsidRPr="00E73614" w:rsidRDefault="00D127F7" w:rsidP="009F5F95">
      <w:pPr>
        <w:spacing w:after="0" w:line="240" w:lineRule="auto"/>
        <w:ind w:right="-1"/>
        <w:jc w:val="both"/>
        <w:rPr>
          <w:rFonts w:ascii="Verdana" w:hAnsi="Verdana"/>
        </w:rPr>
      </w:pPr>
    </w:p>
    <w:p w:rsidR="00D127F7" w:rsidRPr="00E73614" w:rsidRDefault="00D127F7" w:rsidP="009F5F95">
      <w:pPr>
        <w:pStyle w:val="Textoindependiente2"/>
        <w:tabs>
          <w:tab w:val="left" w:pos="-720"/>
          <w:tab w:val="left" w:pos="6480"/>
        </w:tabs>
        <w:suppressAutoHyphens/>
        <w:rPr>
          <w:rFonts w:ascii="Verdana" w:hAnsi="Verdana" w:cs="Verdana"/>
          <w:spacing w:val="-2"/>
          <w:sz w:val="20"/>
        </w:rPr>
      </w:pPr>
      <w:r w:rsidRPr="00E73614">
        <w:rPr>
          <w:rFonts w:ascii="Verdana" w:hAnsi="Verdana" w:cs="Verdana"/>
          <w:spacing w:val="-2"/>
          <w:sz w:val="20"/>
        </w:rPr>
        <w:t xml:space="preserve">Vist el Reglament número 3/1995, de 7 de juny, dels Jutges de Pau; atès que en el seu article 4 es preveu que els jutges de pau titular i substitut seran nomenats per un període de quatre anys per la Sala de Govern del Tribunal Superior de Justícia de Catalunya i que aquest nomenament recaurà en les persones elegides per l'Ajuntament (art. 101.1 de la Llei Orgànica del Poder Judicial); atès que el Sr. Alcalde mitjançant convocatòria pública en el </w:t>
      </w:r>
      <w:r w:rsidRPr="00E73614">
        <w:rPr>
          <w:rFonts w:ascii="Verdana" w:hAnsi="Verdana" w:cs="Verdana"/>
          <w:spacing w:val="-2"/>
          <w:sz w:val="20"/>
        </w:rPr>
        <w:lastRenderedPageBreak/>
        <w:t>Butlletí Oficial de la Província de 22 d’octubre de 2012 va donar a conèixer a la població aquesta circumstància</w:t>
      </w:r>
      <w:r w:rsidR="00B57A34" w:rsidRPr="00E73614">
        <w:rPr>
          <w:rFonts w:ascii="Verdana" w:hAnsi="Verdana" w:cs="Verdana"/>
          <w:spacing w:val="-2"/>
          <w:sz w:val="20"/>
        </w:rPr>
        <w:t xml:space="preserve"> </w:t>
      </w:r>
      <w:r w:rsidRPr="00E73614">
        <w:rPr>
          <w:rFonts w:ascii="Verdana" w:hAnsi="Verdana" w:cs="Verdana"/>
          <w:spacing w:val="-2"/>
          <w:sz w:val="20"/>
        </w:rPr>
        <w:t xml:space="preserve">per a que qualsevol interessat pogués sol·licitar per escrit la seva elecció; les vacants també s'han anunciat mitjançant edictes en el tauler d'anuncis de l'Ajuntament i pàgina web municipal, </w:t>
      </w:r>
      <w:proofErr w:type="spellStart"/>
      <w:r w:rsidRPr="00E73614">
        <w:rPr>
          <w:rFonts w:ascii="Verdana" w:hAnsi="Verdana" w:cs="Verdana"/>
          <w:spacing w:val="-2"/>
          <w:sz w:val="20"/>
        </w:rPr>
        <w:t>havent-se</w:t>
      </w:r>
      <w:proofErr w:type="spellEnd"/>
      <w:r w:rsidRPr="00E73614">
        <w:rPr>
          <w:rFonts w:ascii="Verdana" w:hAnsi="Verdana" w:cs="Verdana"/>
          <w:spacing w:val="-2"/>
          <w:sz w:val="20"/>
        </w:rPr>
        <w:t xml:space="preserve"> presentat les sol·licituds de</w:t>
      </w:r>
      <w:r w:rsidR="00B57A34" w:rsidRPr="00E73614">
        <w:rPr>
          <w:rFonts w:ascii="Verdana" w:hAnsi="Verdana" w:cs="Verdana"/>
          <w:spacing w:val="-2"/>
          <w:sz w:val="20"/>
        </w:rPr>
        <w:t xml:space="preserve"> </w:t>
      </w:r>
      <w:r w:rsidRPr="00E73614">
        <w:rPr>
          <w:rFonts w:ascii="Verdana" w:hAnsi="Verdana" w:cs="Verdana"/>
          <w:spacing w:val="-2"/>
          <w:sz w:val="20"/>
        </w:rPr>
        <w:t xml:space="preserve">la senyora Conxita </w:t>
      </w:r>
      <w:proofErr w:type="spellStart"/>
      <w:r w:rsidRPr="00E73614">
        <w:rPr>
          <w:rFonts w:ascii="Verdana" w:hAnsi="Verdana" w:cs="Verdana"/>
          <w:spacing w:val="-2"/>
          <w:sz w:val="20"/>
        </w:rPr>
        <w:t>Edo</w:t>
      </w:r>
      <w:proofErr w:type="spellEnd"/>
      <w:r w:rsidRPr="00E73614">
        <w:rPr>
          <w:rFonts w:ascii="Verdana" w:hAnsi="Verdana" w:cs="Verdana"/>
          <w:spacing w:val="-2"/>
          <w:sz w:val="20"/>
        </w:rPr>
        <w:t xml:space="preserve"> i Raventós  per a la plaça de jutge titular i del Sr. Josep Puig </w:t>
      </w:r>
      <w:proofErr w:type="spellStart"/>
      <w:r w:rsidRPr="00E73614">
        <w:rPr>
          <w:rFonts w:ascii="Verdana" w:hAnsi="Verdana" w:cs="Verdana"/>
          <w:spacing w:val="-2"/>
          <w:sz w:val="20"/>
        </w:rPr>
        <w:t>Catasús</w:t>
      </w:r>
      <w:proofErr w:type="spellEnd"/>
      <w:r w:rsidRPr="00E73614">
        <w:rPr>
          <w:rFonts w:ascii="Verdana" w:hAnsi="Verdana" w:cs="Verdana"/>
          <w:spacing w:val="-2"/>
          <w:sz w:val="20"/>
        </w:rPr>
        <w:t xml:space="preserve"> per a la plaça de jutge substitut, les quals contenen les condicions identificatives i de capacitat i compatibilitat de cadascun d'ells</w:t>
      </w:r>
      <w:r w:rsidR="007A2B8E" w:rsidRPr="00E73614">
        <w:rPr>
          <w:rFonts w:ascii="Verdana" w:hAnsi="Verdana" w:cs="Verdana"/>
          <w:spacing w:val="-2"/>
          <w:sz w:val="20"/>
        </w:rPr>
        <w:t xml:space="preserve">. </w:t>
      </w:r>
    </w:p>
    <w:p w:rsidR="00D127F7" w:rsidRPr="00E73614" w:rsidRDefault="00D127F7" w:rsidP="009F5F95">
      <w:pPr>
        <w:pStyle w:val="Textoindependiente2"/>
        <w:tabs>
          <w:tab w:val="left" w:pos="-720"/>
        </w:tabs>
        <w:suppressAutoHyphens/>
        <w:rPr>
          <w:rFonts w:ascii="Verdana" w:hAnsi="Verdana" w:cs="Verdana"/>
          <w:spacing w:val="-2"/>
          <w:sz w:val="20"/>
        </w:rPr>
      </w:pPr>
    </w:p>
    <w:p w:rsidR="00D127F7" w:rsidRPr="00E73614" w:rsidRDefault="00D127F7" w:rsidP="009F5F95">
      <w:pPr>
        <w:pStyle w:val="Textoindependiente2"/>
        <w:tabs>
          <w:tab w:val="left" w:pos="-720"/>
        </w:tabs>
        <w:suppressAutoHyphens/>
        <w:rPr>
          <w:rFonts w:ascii="Verdana" w:hAnsi="Verdana" w:cs="Verdana"/>
          <w:spacing w:val="-2"/>
          <w:sz w:val="20"/>
        </w:rPr>
      </w:pPr>
      <w:r w:rsidRPr="00E73614">
        <w:rPr>
          <w:rFonts w:ascii="Verdana" w:hAnsi="Verdana" w:cs="Verdana"/>
          <w:spacing w:val="-2"/>
          <w:sz w:val="20"/>
        </w:rPr>
        <w:t>En conseqüència, es proposa al Ple de l'Ajuntament l’adopció del següent acord:</w:t>
      </w:r>
    </w:p>
    <w:p w:rsidR="00D127F7" w:rsidRPr="00E73614" w:rsidRDefault="00D127F7" w:rsidP="009F5F95">
      <w:pPr>
        <w:pStyle w:val="Textoindependiente2"/>
        <w:tabs>
          <w:tab w:val="left" w:pos="-720"/>
        </w:tabs>
        <w:suppressAutoHyphens/>
        <w:rPr>
          <w:rFonts w:ascii="Verdana" w:hAnsi="Verdana" w:cs="Verdana"/>
          <w:spacing w:val="-2"/>
          <w:sz w:val="20"/>
        </w:rPr>
      </w:pPr>
    </w:p>
    <w:p w:rsidR="00D127F7" w:rsidRPr="00E73614" w:rsidRDefault="00D127F7" w:rsidP="009F5F95">
      <w:pPr>
        <w:pStyle w:val="Textoindependiente2"/>
        <w:tabs>
          <w:tab w:val="left" w:pos="-720"/>
        </w:tabs>
        <w:suppressAutoHyphens/>
        <w:rPr>
          <w:rFonts w:ascii="Verdana" w:hAnsi="Verdana" w:cs="Verdana"/>
          <w:spacing w:val="-2"/>
          <w:sz w:val="20"/>
        </w:rPr>
      </w:pPr>
      <w:r w:rsidRPr="00E73614">
        <w:rPr>
          <w:rFonts w:ascii="Verdana" w:hAnsi="Verdana" w:cs="Verdana"/>
          <w:b/>
          <w:bCs/>
          <w:spacing w:val="-2"/>
          <w:sz w:val="20"/>
          <w:u w:val="single"/>
        </w:rPr>
        <w:t>Primer.-</w:t>
      </w:r>
      <w:r w:rsidRPr="00E73614">
        <w:rPr>
          <w:rFonts w:ascii="Verdana" w:hAnsi="Verdana" w:cs="Verdana"/>
          <w:spacing w:val="-2"/>
          <w:sz w:val="20"/>
        </w:rPr>
        <w:t xml:space="preserve"> Elegir, per unanimitat dels regidors presents, i per tant amb el vot favorable de la majoria absoluta dels membres de la Corporació, a la senyora Conxita </w:t>
      </w:r>
      <w:proofErr w:type="spellStart"/>
      <w:r w:rsidRPr="00E73614">
        <w:rPr>
          <w:rFonts w:ascii="Verdana" w:hAnsi="Verdana" w:cs="Verdana"/>
          <w:spacing w:val="-2"/>
          <w:sz w:val="20"/>
        </w:rPr>
        <w:t>Edo</w:t>
      </w:r>
      <w:proofErr w:type="spellEnd"/>
      <w:r w:rsidRPr="00E73614">
        <w:rPr>
          <w:rFonts w:ascii="Verdana" w:hAnsi="Verdana" w:cs="Verdana"/>
          <w:spacing w:val="-2"/>
          <w:sz w:val="20"/>
        </w:rPr>
        <w:t xml:space="preserve"> Raventós com a Jutge de Pau de Subirats i al senyor Josep Puig </w:t>
      </w:r>
      <w:proofErr w:type="spellStart"/>
      <w:r w:rsidRPr="00E73614">
        <w:rPr>
          <w:rFonts w:ascii="Verdana" w:hAnsi="Verdana" w:cs="Verdana"/>
          <w:spacing w:val="-2"/>
          <w:sz w:val="20"/>
        </w:rPr>
        <w:t>Catasús</w:t>
      </w:r>
      <w:proofErr w:type="spellEnd"/>
      <w:r w:rsidRPr="00E73614">
        <w:rPr>
          <w:rFonts w:ascii="Verdana" w:hAnsi="Verdana" w:cs="Verdana"/>
          <w:spacing w:val="-2"/>
          <w:sz w:val="20"/>
        </w:rPr>
        <w:t xml:space="preserve"> com a Jutge substitut.</w:t>
      </w:r>
    </w:p>
    <w:p w:rsidR="00D127F7" w:rsidRPr="00E73614" w:rsidRDefault="00D127F7" w:rsidP="009F5F95">
      <w:pPr>
        <w:pStyle w:val="Textoindependiente2"/>
        <w:tabs>
          <w:tab w:val="left" w:pos="-720"/>
        </w:tabs>
        <w:suppressAutoHyphens/>
        <w:rPr>
          <w:rFonts w:ascii="Verdana" w:hAnsi="Verdana" w:cs="Verdana"/>
          <w:spacing w:val="-2"/>
          <w:sz w:val="20"/>
        </w:rPr>
      </w:pPr>
    </w:p>
    <w:p w:rsidR="00D127F7" w:rsidRPr="00E73614" w:rsidRDefault="00D127F7" w:rsidP="009F5F95">
      <w:pPr>
        <w:pStyle w:val="Textoindependiente2"/>
        <w:tabs>
          <w:tab w:val="left" w:pos="-720"/>
        </w:tabs>
        <w:suppressAutoHyphens/>
        <w:rPr>
          <w:rFonts w:ascii="Verdana" w:hAnsi="Verdana" w:cs="Verdana"/>
          <w:spacing w:val="-2"/>
          <w:sz w:val="20"/>
        </w:rPr>
      </w:pPr>
      <w:r w:rsidRPr="00E73614">
        <w:rPr>
          <w:rFonts w:ascii="Verdana" w:hAnsi="Verdana" w:cs="Verdana"/>
          <w:b/>
          <w:bCs/>
          <w:spacing w:val="-2"/>
          <w:sz w:val="20"/>
          <w:u w:val="single"/>
        </w:rPr>
        <w:t>Segon.-</w:t>
      </w:r>
      <w:r w:rsidRPr="00E73614">
        <w:rPr>
          <w:rFonts w:ascii="Verdana" w:hAnsi="Verdana" w:cs="Verdana"/>
          <w:spacing w:val="-2"/>
          <w:sz w:val="20"/>
        </w:rPr>
        <w:t xml:space="preserve"> Trametre còpia del present acord al Jutge degà de primera Instància i Instrucció de Vilafranca del Penedès, en compliment del previst en l'article 7.1 del Reglament 3/1995 abans citat, proposant el nomenament d'ambdues persones per als càrrecs expressats.</w:t>
      </w:r>
    </w:p>
    <w:p w:rsidR="00D127F7" w:rsidRPr="00E73614" w:rsidRDefault="00D127F7" w:rsidP="000F4769">
      <w:pPr>
        <w:spacing w:after="0" w:line="240" w:lineRule="auto"/>
        <w:ind w:right="-1"/>
        <w:jc w:val="both"/>
        <w:rPr>
          <w:rFonts w:ascii="Verdana" w:hAnsi="Verdana"/>
        </w:rPr>
      </w:pPr>
    </w:p>
    <w:p w:rsidR="00D127F7" w:rsidRPr="00D31D1F" w:rsidRDefault="00D127F7" w:rsidP="000F4769">
      <w:pPr>
        <w:spacing w:after="0" w:line="240" w:lineRule="auto"/>
        <w:rPr>
          <w:rFonts w:ascii="Verdana" w:hAnsi="Verdana"/>
        </w:rPr>
      </w:pPr>
      <w:r w:rsidRPr="00D31D1F">
        <w:rPr>
          <w:rFonts w:ascii="Verdana" w:hAnsi="Verdana"/>
        </w:rPr>
        <w:t xml:space="preserve">La proposta s’aprova </w:t>
      </w:r>
      <w:r w:rsidR="007A2B8E">
        <w:rPr>
          <w:rFonts w:ascii="Verdana" w:hAnsi="Verdana"/>
        </w:rPr>
        <w:t>per unanimitat dels regidors presents</w:t>
      </w:r>
      <w:r w:rsidRPr="00D31D1F">
        <w:rPr>
          <w:rFonts w:ascii="Verdana" w:hAnsi="Verdana"/>
        </w:rPr>
        <w:t>.</w:t>
      </w:r>
    </w:p>
    <w:p w:rsidR="00D127F7" w:rsidRPr="00D31D1F" w:rsidRDefault="00D127F7" w:rsidP="000F4769">
      <w:pPr>
        <w:spacing w:after="0" w:line="240" w:lineRule="auto"/>
        <w:rPr>
          <w:rFonts w:ascii="Verdana" w:hAnsi="Verdana"/>
        </w:rPr>
      </w:pPr>
    </w:p>
    <w:p w:rsidR="00A47713" w:rsidRPr="00D31D1F" w:rsidRDefault="007A2B8E" w:rsidP="000F4769">
      <w:pPr>
        <w:spacing w:after="0" w:line="240" w:lineRule="auto"/>
        <w:rPr>
          <w:rFonts w:ascii="Verdana" w:hAnsi="Verdana"/>
        </w:rPr>
      </w:pPr>
      <w:r>
        <w:rPr>
          <w:rFonts w:ascii="Verdana" w:hAnsi="Verdana"/>
        </w:rPr>
        <w:t xml:space="preserve"> </w:t>
      </w:r>
    </w:p>
    <w:p w:rsidR="00D127F7" w:rsidRPr="00D31D1F" w:rsidRDefault="00D127F7" w:rsidP="009F5F95">
      <w:pPr>
        <w:spacing w:after="0" w:line="240" w:lineRule="auto"/>
        <w:ind w:right="-1"/>
        <w:jc w:val="both"/>
        <w:rPr>
          <w:rFonts w:ascii="Verdana" w:hAnsi="Verdana"/>
          <w:b/>
        </w:rPr>
      </w:pPr>
      <w:r w:rsidRPr="00D31D1F">
        <w:rPr>
          <w:rFonts w:ascii="Verdana" w:hAnsi="Verdana"/>
          <w:b/>
        </w:rPr>
        <w:t>7.- Desafectació vivendes mestres</w:t>
      </w:r>
    </w:p>
    <w:p w:rsidR="00D127F7" w:rsidRPr="00D31D1F" w:rsidRDefault="00D127F7" w:rsidP="009F5F95">
      <w:pPr>
        <w:spacing w:after="0" w:line="240" w:lineRule="auto"/>
        <w:ind w:right="-1"/>
        <w:jc w:val="both"/>
        <w:rPr>
          <w:rFonts w:ascii="Verdana" w:hAnsi="Verdana"/>
          <w:b/>
        </w:rPr>
      </w:pPr>
    </w:p>
    <w:p w:rsidR="00D127F7" w:rsidRPr="00D31D1F" w:rsidRDefault="00D127F7" w:rsidP="00DB1168">
      <w:pPr>
        <w:spacing w:line="260" w:lineRule="exact"/>
        <w:jc w:val="both"/>
        <w:rPr>
          <w:rFonts w:ascii="Verdana" w:hAnsi="Verdana"/>
        </w:rPr>
      </w:pPr>
      <w:r w:rsidRPr="00D31D1F">
        <w:rPr>
          <w:rFonts w:ascii="Verdana" w:hAnsi="Verdana"/>
        </w:rPr>
        <w:t>Aquest Ajuntament ha tramitat el preceptiu expedient per a procedir a la desafectació del béns</w:t>
      </w:r>
      <w:r>
        <w:rPr>
          <w:rFonts w:ascii="Verdana" w:hAnsi="Verdana"/>
        </w:rPr>
        <w:t xml:space="preserve"> </w:t>
      </w:r>
      <w:r w:rsidRPr="00D31D1F">
        <w:rPr>
          <w:rFonts w:ascii="Verdana" w:hAnsi="Verdana"/>
        </w:rPr>
        <w:t xml:space="preserve">demanials consistents en els immobles ubicats als nuclis de població de </w:t>
      </w:r>
      <w:proofErr w:type="spellStart"/>
      <w:r w:rsidRPr="00D31D1F">
        <w:rPr>
          <w:rFonts w:ascii="Verdana" w:hAnsi="Verdana"/>
        </w:rPr>
        <w:t>Can</w:t>
      </w:r>
      <w:proofErr w:type="spellEnd"/>
      <w:r w:rsidRPr="00D31D1F">
        <w:rPr>
          <w:rFonts w:ascii="Verdana" w:hAnsi="Verdana"/>
        </w:rPr>
        <w:t xml:space="preserve"> Batista i de </w:t>
      </w:r>
      <w:proofErr w:type="spellStart"/>
      <w:r w:rsidRPr="00D31D1F">
        <w:rPr>
          <w:rFonts w:ascii="Verdana" w:hAnsi="Verdana"/>
        </w:rPr>
        <w:t>Can</w:t>
      </w:r>
      <w:proofErr w:type="spellEnd"/>
      <w:r w:rsidRPr="00D31D1F">
        <w:rPr>
          <w:rFonts w:ascii="Verdana" w:hAnsi="Verdana"/>
        </w:rPr>
        <w:t xml:space="preserve"> Rossell</w:t>
      </w:r>
      <w:r>
        <w:rPr>
          <w:rFonts w:ascii="Verdana" w:hAnsi="Verdana"/>
        </w:rPr>
        <w:t xml:space="preserve"> </w:t>
      </w:r>
      <w:r w:rsidRPr="00D31D1F">
        <w:rPr>
          <w:rFonts w:ascii="Verdana" w:hAnsi="Verdana"/>
        </w:rPr>
        <w:t xml:space="preserve">adscrits als serveis públics d’escoles i cases dels mestres,  per a destinar-los a finalitats d’interès social com a béns de caire patrimonial, tal com s’especificà en l’acord del ple de la corporació celebrat el dia 5 de març </w:t>
      </w:r>
      <w:proofErr w:type="spellStart"/>
      <w:r w:rsidRPr="00D31D1F">
        <w:rPr>
          <w:rFonts w:ascii="Verdana" w:hAnsi="Verdana"/>
        </w:rPr>
        <w:t>d’enguany</w:t>
      </w:r>
      <w:proofErr w:type="spellEnd"/>
      <w:r w:rsidRPr="00D31D1F">
        <w:rPr>
          <w:rFonts w:ascii="Verdana" w:hAnsi="Verdana"/>
        </w:rPr>
        <w:t>.</w:t>
      </w:r>
    </w:p>
    <w:p w:rsidR="00D127F7" w:rsidRPr="00D31D1F" w:rsidRDefault="00D127F7" w:rsidP="00DB1168">
      <w:pPr>
        <w:spacing w:line="260" w:lineRule="exact"/>
        <w:jc w:val="both"/>
        <w:rPr>
          <w:rFonts w:ascii="Verdana" w:hAnsi="Verdana"/>
        </w:rPr>
      </w:pPr>
      <w:r w:rsidRPr="00D31D1F">
        <w:rPr>
          <w:rFonts w:ascii="Verdana" w:hAnsi="Verdana"/>
        </w:rPr>
        <w:t>Vista la resolució de 26 de juny de 2012 de la Directora dels serveis territorials d’Ensenyament per la qual s’estima la so</w:t>
      </w:r>
      <w:r>
        <w:rPr>
          <w:rFonts w:ascii="Verdana" w:hAnsi="Verdana"/>
        </w:rPr>
        <w:t>l·l</w:t>
      </w:r>
      <w:r w:rsidRPr="00D31D1F">
        <w:rPr>
          <w:rFonts w:ascii="Verdana" w:hAnsi="Verdana"/>
        </w:rPr>
        <w:t>icitud de l’ajuntament de Subirats i autoritza a desafectar els béns suara indicats perquè han deixat de ser necessaris per al servei públic educatiu.</w:t>
      </w:r>
    </w:p>
    <w:p w:rsidR="00D127F7" w:rsidRPr="00D31D1F" w:rsidRDefault="00D127F7" w:rsidP="00E73614">
      <w:pPr>
        <w:spacing w:line="260" w:lineRule="exact"/>
        <w:jc w:val="both"/>
        <w:rPr>
          <w:rFonts w:ascii="Verdana" w:hAnsi="Verdana"/>
        </w:rPr>
      </w:pPr>
      <w:r w:rsidRPr="00D31D1F">
        <w:rPr>
          <w:rFonts w:ascii="Verdana" w:hAnsi="Verdana"/>
        </w:rPr>
        <w:t>Atès que l’expedient ha esta</w:t>
      </w:r>
      <w:r w:rsidR="00E73614">
        <w:rPr>
          <w:rFonts w:ascii="Verdana" w:hAnsi="Verdana"/>
        </w:rPr>
        <w:t>t sotmès a informació pública (BOP de 5 de novembre de 2012</w:t>
      </w:r>
      <w:r w:rsidRPr="00D31D1F">
        <w:rPr>
          <w:rFonts w:ascii="Verdana" w:hAnsi="Verdana"/>
        </w:rPr>
        <w:t>) sense que s’hagi formulat cap al·legació.</w:t>
      </w:r>
    </w:p>
    <w:p w:rsidR="00D127F7" w:rsidRPr="00D31D1F" w:rsidRDefault="00D127F7" w:rsidP="00DB1168">
      <w:pPr>
        <w:spacing w:line="260" w:lineRule="exact"/>
        <w:jc w:val="both"/>
        <w:rPr>
          <w:rFonts w:ascii="Verdana" w:hAnsi="Verdana"/>
        </w:rPr>
      </w:pPr>
      <w:r w:rsidRPr="00D31D1F">
        <w:rPr>
          <w:rFonts w:ascii="Verdana" w:hAnsi="Verdana"/>
        </w:rPr>
        <w:t xml:space="preserve">D’acord amb el que disposa l’article 204 del decret legislatiu 2/2003, de 28 d’abril, pel qual s’aprova el text refós de la Llei Municipal i de Règim Local de Catalunya (LMC), correspon al Ple municipal la competència per aprovar l’alteració de la qualificació jurídica dels béns municipals, essent necessari el vot favorable de la majoria absoluta del nombre legal de membres de la corporació, pel fet de tractar-se de la desafectació d’un bé demanial, tal com disposen els articles 47.2.n) de la Llei 7/1985, de 2 d’abril, reguladora de les bases del règim local, i 114.3.m) </w:t>
      </w:r>
      <w:proofErr w:type="spellStart"/>
      <w:r w:rsidRPr="00D31D1F">
        <w:rPr>
          <w:rFonts w:ascii="Verdana" w:hAnsi="Verdana"/>
        </w:rPr>
        <w:t>LMC</w:t>
      </w:r>
      <w:proofErr w:type="spellEnd"/>
      <w:r w:rsidRPr="00D31D1F">
        <w:rPr>
          <w:rFonts w:ascii="Verdana" w:hAnsi="Verdana"/>
        </w:rPr>
        <w:t>.</w:t>
      </w:r>
    </w:p>
    <w:p w:rsidR="00D127F7" w:rsidRPr="00D31D1F" w:rsidRDefault="00D127F7" w:rsidP="00DB1168">
      <w:pPr>
        <w:spacing w:line="260" w:lineRule="exact"/>
        <w:jc w:val="both"/>
        <w:rPr>
          <w:rFonts w:ascii="Verdana" w:hAnsi="Verdana"/>
        </w:rPr>
      </w:pPr>
      <w:r w:rsidRPr="00D31D1F">
        <w:rPr>
          <w:rFonts w:ascii="Verdana" w:hAnsi="Verdana"/>
        </w:rPr>
        <w:t>Per tot això, l’Alcalde sotasignat proposa al Ple municipal</w:t>
      </w:r>
      <w:r>
        <w:rPr>
          <w:rFonts w:ascii="Verdana" w:hAnsi="Verdana"/>
        </w:rPr>
        <w:t xml:space="preserve"> </w:t>
      </w:r>
      <w:r w:rsidRPr="00D31D1F">
        <w:rPr>
          <w:rFonts w:ascii="Verdana" w:hAnsi="Verdana"/>
        </w:rPr>
        <w:t>l’adopció, amb el vot favorable de la majoria absoluta del nombre legal de membres de la corporació, del següent.</w:t>
      </w:r>
    </w:p>
    <w:p w:rsidR="00D127F7" w:rsidRPr="00D31D1F" w:rsidRDefault="00D127F7" w:rsidP="00636ED1">
      <w:pPr>
        <w:spacing w:line="260" w:lineRule="exact"/>
        <w:jc w:val="both"/>
        <w:rPr>
          <w:rFonts w:ascii="Verdana" w:hAnsi="Verdana"/>
        </w:rPr>
      </w:pPr>
      <w:r w:rsidRPr="00D31D1F">
        <w:rPr>
          <w:rFonts w:ascii="Verdana" w:hAnsi="Verdana"/>
        </w:rPr>
        <w:t>ACORD:</w:t>
      </w:r>
    </w:p>
    <w:p w:rsidR="00D127F7" w:rsidRPr="00D31D1F" w:rsidRDefault="00D127F7" w:rsidP="00DB1168">
      <w:pPr>
        <w:spacing w:line="260" w:lineRule="exact"/>
        <w:jc w:val="both"/>
        <w:rPr>
          <w:rFonts w:ascii="Verdana" w:hAnsi="Verdana"/>
        </w:rPr>
      </w:pPr>
      <w:r w:rsidRPr="00D31D1F">
        <w:rPr>
          <w:rFonts w:ascii="Verdana" w:hAnsi="Verdana"/>
        </w:rPr>
        <w:t xml:space="preserve">PRIMER.- DESAFECTAR els béns demanials que tot seguit es transcriuen: </w:t>
      </w:r>
    </w:p>
    <w:p w:rsidR="00D127F7" w:rsidRPr="00D31D1F" w:rsidRDefault="00D127F7" w:rsidP="007F702C">
      <w:pPr>
        <w:spacing w:after="0" w:line="240" w:lineRule="auto"/>
        <w:ind w:right="-1"/>
        <w:jc w:val="both"/>
        <w:rPr>
          <w:rFonts w:ascii="Verdana" w:hAnsi="Verdana"/>
          <w:u w:val="single"/>
        </w:rPr>
      </w:pPr>
      <w:r w:rsidRPr="00D31D1F">
        <w:rPr>
          <w:rFonts w:ascii="Verdana" w:hAnsi="Verdana"/>
          <w:u w:val="single"/>
        </w:rPr>
        <w:lastRenderedPageBreak/>
        <w:t xml:space="preserve">Antiga Escola de </w:t>
      </w:r>
      <w:proofErr w:type="spellStart"/>
      <w:r w:rsidRPr="00D31D1F">
        <w:rPr>
          <w:rFonts w:ascii="Verdana" w:hAnsi="Verdana"/>
          <w:u w:val="single"/>
        </w:rPr>
        <w:t>Can</w:t>
      </w:r>
      <w:proofErr w:type="spellEnd"/>
      <w:r w:rsidRPr="00D31D1F">
        <w:rPr>
          <w:rFonts w:ascii="Verdana" w:hAnsi="Verdana"/>
          <w:u w:val="single"/>
        </w:rPr>
        <w:t xml:space="preserve"> Rosell</w:t>
      </w:r>
    </w:p>
    <w:p w:rsidR="00D127F7" w:rsidRPr="00D31D1F" w:rsidRDefault="00D127F7" w:rsidP="007F702C">
      <w:pPr>
        <w:spacing w:after="0" w:line="240" w:lineRule="auto"/>
        <w:ind w:right="-1"/>
        <w:jc w:val="both"/>
        <w:rPr>
          <w:rFonts w:ascii="Verdana" w:hAnsi="Verdana"/>
        </w:rPr>
      </w:pPr>
      <w:r w:rsidRPr="00D31D1F">
        <w:rPr>
          <w:rFonts w:ascii="Verdana" w:hAnsi="Verdana"/>
        </w:rPr>
        <w:t xml:space="preserve">Es tracta de dos edificacions independents en planta baixa i aïllades a quatre vents ubicades a la Plaça de </w:t>
      </w:r>
      <w:proofErr w:type="spellStart"/>
      <w:r w:rsidRPr="00D31D1F">
        <w:rPr>
          <w:rFonts w:ascii="Verdana" w:hAnsi="Verdana"/>
        </w:rPr>
        <w:t>Can</w:t>
      </w:r>
      <w:proofErr w:type="spellEnd"/>
      <w:r w:rsidRPr="00D31D1F">
        <w:rPr>
          <w:rFonts w:ascii="Verdana" w:hAnsi="Verdana"/>
        </w:rPr>
        <w:t xml:space="preserve"> Rosell (poble) construïdes amb obra de fàbrica convencional amb totxo massís que daten de la dècada dels anys 60 del segle passat amb una estructura tradicional amb forjats de revoltons ceràmics i cobertes de teula.</w:t>
      </w:r>
    </w:p>
    <w:p w:rsidR="00D127F7" w:rsidRPr="00D31D1F" w:rsidRDefault="00D127F7" w:rsidP="007F702C">
      <w:pPr>
        <w:spacing w:after="0" w:line="240" w:lineRule="auto"/>
        <w:ind w:right="-1"/>
        <w:jc w:val="both"/>
        <w:rPr>
          <w:rFonts w:ascii="Verdana" w:hAnsi="Verdana"/>
        </w:rPr>
      </w:pPr>
    </w:p>
    <w:p w:rsidR="00D127F7" w:rsidRPr="00D31D1F" w:rsidRDefault="00D127F7" w:rsidP="007F702C">
      <w:pPr>
        <w:spacing w:after="0" w:line="240" w:lineRule="auto"/>
        <w:ind w:right="-1"/>
        <w:jc w:val="both"/>
        <w:rPr>
          <w:rFonts w:ascii="Verdana" w:hAnsi="Verdana"/>
        </w:rPr>
      </w:pPr>
      <w:r w:rsidRPr="00D31D1F">
        <w:rPr>
          <w:rFonts w:ascii="Verdana" w:hAnsi="Verdana"/>
        </w:rPr>
        <w:t xml:space="preserve">En la primera edificació, amb orientació sud per la seva façana, de aproximadament 12,50m x 7,50 m s’accedia a l’aulari i als seus serveis higiènics adossats mitjançant un porxo. La superfície total és de 93,75 m2. </w:t>
      </w:r>
    </w:p>
    <w:p w:rsidR="00D127F7" w:rsidRPr="00D31D1F" w:rsidRDefault="00D127F7" w:rsidP="007F702C">
      <w:pPr>
        <w:spacing w:after="0" w:line="240" w:lineRule="auto"/>
        <w:ind w:right="-1"/>
        <w:jc w:val="both"/>
        <w:rPr>
          <w:rFonts w:ascii="Verdana" w:hAnsi="Verdana"/>
        </w:rPr>
      </w:pPr>
      <w:r w:rsidRPr="00D31D1F">
        <w:rPr>
          <w:rFonts w:ascii="Verdana" w:hAnsi="Verdana"/>
        </w:rPr>
        <w:t xml:space="preserve">A l’altre edificació es troba la vivenda del mestre amb unes dimensions de 12,00m x 7,00m. La superfície total és de 84,00 m2. S’accedeix per un petit porxo de la façana principal orientada a nord est. </w:t>
      </w:r>
    </w:p>
    <w:p w:rsidR="00D127F7" w:rsidRPr="00D31D1F" w:rsidRDefault="00D127F7" w:rsidP="007F702C">
      <w:pPr>
        <w:spacing w:after="0" w:line="240" w:lineRule="auto"/>
        <w:ind w:right="-1"/>
        <w:jc w:val="both"/>
        <w:rPr>
          <w:rFonts w:ascii="Verdana" w:hAnsi="Verdana"/>
        </w:rPr>
      </w:pPr>
    </w:p>
    <w:p w:rsidR="00D127F7" w:rsidRPr="00D31D1F" w:rsidRDefault="00D127F7" w:rsidP="007F702C">
      <w:pPr>
        <w:spacing w:after="0" w:line="240" w:lineRule="auto"/>
        <w:ind w:right="-1"/>
        <w:jc w:val="both"/>
        <w:rPr>
          <w:rFonts w:ascii="Verdana" w:hAnsi="Verdana"/>
          <w:color w:val="333333"/>
          <w:shd w:val="clear" w:color="auto" w:fill="FFFFFF"/>
        </w:rPr>
      </w:pPr>
      <w:r w:rsidRPr="00D31D1F">
        <w:rPr>
          <w:rFonts w:ascii="Verdana" w:hAnsi="Verdana"/>
        </w:rPr>
        <w:t xml:space="preserve">En total hi han 177,75 m2 construïts sobre una assignació de superfície que es pot considerar de 896 m2 equivalent al 50% de la total parcel·la que ocupen conjuntament amb la seu del Centre Recreatiu de </w:t>
      </w:r>
      <w:proofErr w:type="spellStart"/>
      <w:r w:rsidRPr="00D31D1F">
        <w:rPr>
          <w:rFonts w:ascii="Verdana" w:hAnsi="Verdana"/>
        </w:rPr>
        <w:t>Can</w:t>
      </w:r>
      <w:proofErr w:type="spellEnd"/>
      <w:r w:rsidRPr="00D31D1F">
        <w:rPr>
          <w:rFonts w:ascii="Verdana" w:hAnsi="Verdana"/>
        </w:rPr>
        <w:t xml:space="preserve"> Rosell segons hi figura al Cadastre sota la referència conjunta </w:t>
      </w:r>
      <w:r w:rsidRPr="00D31D1F">
        <w:rPr>
          <w:rFonts w:ascii="Verdana" w:hAnsi="Verdana"/>
          <w:color w:val="333333"/>
          <w:shd w:val="clear" w:color="auto" w:fill="FFFFFF"/>
        </w:rPr>
        <w:t>0237801DF0803N0001TG amb una total parcel·la de 1.792 m2 amb una superfície construïda total de 548 m2 dels quals aproximadament corresponen al Centre Recreatiu 370 m2.</w:t>
      </w:r>
    </w:p>
    <w:p w:rsidR="00D127F7" w:rsidRPr="00D31D1F" w:rsidRDefault="00D127F7" w:rsidP="007F702C">
      <w:pPr>
        <w:spacing w:after="0" w:line="240" w:lineRule="auto"/>
        <w:ind w:right="-1"/>
        <w:jc w:val="both"/>
        <w:rPr>
          <w:rFonts w:ascii="Verdana" w:hAnsi="Verdana"/>
          <w:color w:val="333333"/>
          <w:shd w:val="clear" w:color="auto" w:fill="FFFFFF"/>
        </w:rPr>
      </w:pPr>
    </w:p>
    <w:p w:rsidR="00D127F7" w:rsidRPr="00D31D1F" w:rsidRDefault="00D127F7" w:rsidP="007F702C">
      <w:pPr>
        <w:spacing w:after="0" w:line="240" w:lineRule="auto"/>
        <w:ind w:right="-1"/>
        <w:jc w:val="both"/>
        <w:rPr>
          <w:rFonts w:ascii="Verdana" w:hAnsi="Verdana"/>
          <w:color w:val="333333"/>
          <w:u w:val="single"/>
          <w:shd w:val="clear" w:color="auto" w:fill="FFFFFF"/>
        </w:rPr>
      </w:pPr>
      <w:r w:rsidRPr="00D31D1F">
        <w:rPr>
          <w:rFonts w:ascii="Verdana" w:hAnsi="Verdana"/>
          <w:color w:val="333333"/>
          <w:u w:val="single"/>
          <w:shd w:val="clear" w:color="auto" w:fill="FFFFFF"/>
        </w:rPr>
        <w:t xml:space="preserve">Antiga Escola de </w:t>
      </w:r>
      <w:proofErr w:type="spellStart"/>
      <w:r w:rsidRPr="00D31D1F">
        <w:rPr>
          <w:rFonts w:ascii="Verdana" w:hAnsi="Verdana"/>
          <w:color w:val="333333"/>
          <w:u w:val="single"/>
          <w:shd w:val="clear" w:color="auto" w:fill="FFFFFF"/>
        </w:rPr>
        <w:t>Can</w:t>
      </w:r>
      <w:proofErr w:type="spellEnd"/>
      <w:r w:rsidRPr="00D31D1F">
        <w:rPr>
          <w:rFonts w:ascii="Verdana" w:hAnsi="Verdana"/>
          <w:color w:val="333333"/>
          <w:u w:val="single"/>
          <w:shd w:val="clear" w:color="auto" w:fill="FFFFFF"/>
        </w:rPr>
        <w:t xml:space="preserve"> Batista</w:t>
      </w:r>
    </w:p>
    <w:p w:rsidR="00D127F7" w:rsidRPr="00D31D1F" w:rsidRDefault="00D127F7" w:rsidP="007F702C">
      <w:pPr>
        <w:spacing w:after="0" w:line="240" w:lineRule="auto"/>
        <w:ind w:right="-1"/>
        <w:jc w:val="both"/>
        <w:rPr>
          <w:rFonts w:ascii="Verdana" w:hAnsi="Verdana"/>
        </w:rPr>
      </w:pPr>
    </w:p>
    <w:p w:rsidR="00D127F7" w:rsidRPr="00D31D1F" w:rsidRDefault="00D127F7" w:rsidP="007F702C">
      <w:pPr>
        <w:spacing w:after="0" w:line="240" w:lineRule="auto"/>
        <w:ind w:right="-1"/>
        <w:jc w:val="both"/>
        <w:rPr>
          <w:rFonts w:ascii="Verdana" w:hAnsi="Verdana"/>
        </w:rPr>
      </w:pPr>
      <w:r w:rsidRPr="00D31D1F">
        <w:rPr>
          <w:rFonts w:ascii="Verdana" w:hAnsi="Verdana"/>
        </w:rPr>
        <w:t xml:space="preserve">Es tracta de una edificació independent de planta baixa i aïllada ubicada a la Plaça de les Escoles de </w:t>
      </w:r>
      <w:proofErr w:type="spellStart"/>
      <w:r w:rsidRPr="00D31D1F">
        <w:rPr>
          <w:rFonts w:ascii="Verdana" w:hAnsi="Verdana"/>
        </w:rPr>
        <w:t>Can</w:t>
      </w:r>
      <w:proofErr w:type="spellEnd"/>
      <w:r w:rsidRPr="00D31D1F">
        <w:rPr>
          <w:rFonts w:ascii="Verdana" w:hAnsi="Verdana"/>
        </w:rPr>
        <w:t xml:space="preserve"> Batista construïda amb obra de fàbrica convencional amb totxo massís que daten de la dècada dels anys 60 del segle passat amb una estructura tradicional amb forjats de revoltons ceràmics i cobertes de teula.</w:t>
      </w:r>
    </w:p>
    <w:p w:rsidR="00D127F7" w:rsidRPr="00D31D1F" w:rsidRDefault="00D127F7" w:rsidP="007F702C">
      <w:pPr>
        <w:spacing w:after="0" w:line="240" w:lineRule="auto"/>
        <w:ind w:right="-1"/>
        <w:jc w:val="both"/>
        <w:rPr>
          <w:rFonts w:ascii="Verdana" w:hAnsi="Verdana"/>
        </w:rPr>
      </w:pPr>
    </w:p>
    <w:p w:rsidR="00D127F7" w:rsidRPr="00D31D1F" w:rsidRDefault="00D127F7" w:rsidP="007F702C">
      <w:pPr>
        <w:spacing w:after="0" w:line="240" w:lineRule="auto"/>
        <w:ind w:right="-1"/>
        <w:jc w:val="both"/>
        <w:rPr>
          <w:rFonts w:ascii="Verdana" w:hAnsi="Verdana"/>
        </w:rPr>
      </w:pPr>
      <w:r w:rsidRPr="00D31D1F">
        <w:rPr>
          <w:rFonts w:ascii="Verdana" w:hAnsi="Verdana"/>
        </w:rPr>
        <w:t xml:space="preserve">Actualment de la total edificació hi ha una part de 144,05 m2 dedicada al usos propis del casal de </w:t>
      </w:r>
      <w:proofErr w:type="spellStart"/>
      <w:r w:rsidRPr="00D31D1F">
        <w:rPr>
          <w:rFonts w:ascii="Verdana" w:hAnsi="Verdana"/>
        </w:rPr>
        <w:t>Can</w:t>
      </w:r>
      <w:proofErr w:type="spellEnd"/>
      <w:r w:rsidRPr="00D31D1F">
        <w:rPr>
          <w:rFonts w:ascii="Verdana" w:hAnsi="Verdana"/>
        </w:rPr>
        <w:t xml:space="preserve"> Batista, i la resta de 92,95 m2 destinat a l’ús d’habitatge.</w:t>
      </w:r>
    </w:p>
    <w:p w:rsidR="00D127F7" w:rsidRPr="00D31D1F" w:rsidRDefault="00D127F7" w:rsidP="007F702C">
      <w:pPr>
        <w:spacing w:after="0" w:line="240" w:lineRule="auto"/>
        <w:ind w:right="-1"/>
        <w:jc w:val="both"/>
        <w:rPr>
          <w:rFonts w:ascii="Verdana" w:hAnsi="Verdana"/>
        </w:rPr>
      </w:pPr>
    </w:p>
    <w:p w:rsidR="00D127F7" w:rsidRPr="00D31D1F" w:rsidRDefault="00D127F7" w:rsidP="007F702C">
      <w:pPr>
        <w:spacing w:after="0" w:line="240" w:lineRule="auto"/>
        <w:ind w:right="-1"/>
        <w:jc w:val="both"/>
        <w:rPr>
          <w:rFonts w:ascii="Verdana" w:hAnsi="Verdana"/>
        </w:rPr>
      </w:pPr>
      <w:r w:rsidRPr="00D31D1F">
        <w:rPr>
          <w:rFonts w:ascii="Verdana" w:hAnsi="Verdana"/>
        </w:rPr>
        <w:t>La façana principal de l’edificació dona front a la Plaça de les Escoles a traves de la qual s’accedeix tant al Casal situat a l’esquerra com a l’habitatge que queda a la dreta.</w:t>
      </w:r>
    </w:p>
    <w:p w:rsidR="00D127F7" w:rsidRPr="00D31D1F" w:rsidRDefault="00D127F7" w:rsidP="007F702C">
      <w:pPr>
        <w:spacing w:after="0" w:line="240" w:lineRule="auto"/>
        <w:ind w:right="-1"/>
        <w:jc w:val="both"/>
        <w:rPr>
          <w:rFonts w:ascii="Verdana" w:hAnsi="Verdana"/>
        </w:rPr>
      </w:pPr>
    </w:p>
    <w:p w:rsidR="00D127F7" w:rsidRPr="00D31D1F" w:rsidRDefault="00D127F7" w:rsidP="007F702C">
      <w:pPr>
        <w:spacing w:after="0" w:line="240" w:lineRule="auto"/>
        <w:ind w:right="-1"/>
        <w:jc w:val="both"/>
        <w:rPr>
          <w:rFonts w:ascii="Verdana" w:hAnsi="Verdana"/>
        </w:rPr>
      </w:pPr>
      <w:r w:rsidRPr="00D31D1F">
        <w:rPr>
          <w:rFonts w:ascii="Verdana" w:hAnsi="Verdana"/>
        </w:rPr>
        <w:t>La part d’habitatge te unes dimensions de 7,15 m de façana per una fondària de 13,00 m. i s’accedeix per un petit porxo. La superfície total és de 92,95 m2.</w:t>
      </w:r>
    </w:p>
    <w:p w:rsidR="00D127F7" w:rsidRPr="00D31D1F" w:rsidRDefault="00D127F7" w:rsidP="007F702C">
      <w:pPr>
        <w:spacing w:after="0" w:line="240" w:lineRule="auto"/>
        <w:ind w:right="-1"/>
        <w:jc w:val="both"/>
        <w:rPr>
          <w:rFonts w:ascii="Verdana" w:hAnsi="Verdana"/>
        </w:rPr>
      </w:pPr>
    </w:p>
    <w:p w:rsidR="00D127F7" w:rsidRPr="00D31D1F" w:rsidRDefault="00D127F7" w:rsidP="007F702C">
      <w:pPr>
        <w:spacing w:after="0" w:line="240" w:lineRule="auto"/>
        <w:ind w:right="-1"/>
        <w:jc w:val="both"/>
        <w:rPr>
          <w:rFonts w:ascii="Verdana" w:hAnsi="Verdana"/>
        </w:rPr>
      </w:pPr>
      <w:r w:rsidRPr="00D31D1F">
        <w:rPr>
          <w:rFonts w:ascii="Verdana" w:hAnsi="Verdana"/>
        </w:rPr>
        <w:t>En total hi han 237,00 m2 construïts sobre una superfície de 744,00 m2 de sòl que correspon a la superfície ocupada per les edificacions essent la resta destinada l’ús públic de Plaça de les Escoles.</w:t>
      </w:r>
    </w:p>
    <w:p w:rsidR="00D127F7" w:rsidRPr="00D31D1F" w:rsidRDefault="00D127F7" w:rsidP="007F702C">
      <w:pPr>
        <w:spacing w:after="0" w:line="240" w:lineRule="auto"/>
        <w:ind w:right="-1"/>
        <w:jc w:val="both"/>
        <w:rPr>
          <w:rFonts w:ascii="Verdana" w:hAnsi="Verdana"/>
          <w:color w:val="333333"/>
          <w:shd w:val="clear" w:color="auto" w:fill="FFFFFF"/>
        </w:rPr>
      </w:pPr>
      <w:r w:rsidRPr="00D31D1F">
        <w:rPr>
          <w:rFonts w:ascii="Verdana" w:hAnsi="Verdana"/>
        </w:rPr>
        <w:t>La referència cadastral de tot el conjunt és 7651414CF9875S0001JL</w:t>
      </w:r>
      <w:r w:rsidRPr="00D31D1F">
        <w:rPr>
          <w:rFonts w:ascii="Verdana" w:hAnsi="Verdana"/>
          <w:color w:val="333333"/>
          <w:shd w:val="clear" w:color="auto" w:fill="FFFFFF"/>
        </w:rPr>
        <w:t xml:space="preserve"> .</w:t>
      </w:r>
    </w:p>
    <w:p w:rsidR="00D127F7" w:rsidRPr="00D31D1F" w:rsidRDefault="00D127F7" w:rsidP="007F702C">
      <w:pPr>
        <w:spacing w:after="0" w:line="240" w:lineRule="auto"/>
        <w:ind w:right="-1"/>
        <w:jc w:val="both"/>
        <w:rPr>
          <w:rFonts w:ascii="Verdana" w:hAnsi="Verdana"/>
        </w:rPr>
      </w:pPr>
    </w:p>
    <w:p w:rsidR="00D127F7" w:rsidRPr="00D31D1F" w:rsidRDefault="00D127F7" w:rsidP="00DB1168">
      <w:pPr>
        <w:spacing w:line="260" w:lineRule="exact"/>
        <w:jc w:val="both"/>
        <w:rPr>
          <w:rFonts w:ascii="Verdana" w:hAnsi="Verdana"/>
        </w:rPr>
      </w:pPr>
      <w:r w:rsidRPr="00D31D1F">
        <w:rPr>
          <w:rFonts w:ascii="Verdana" w:hAnsi="Verdana"/>
        </w:rPr>
        <w:t xml:space="preserve">SEGON.- DISPOSAR la pertinent modificació de </w:t>
      </w:r>
      <w:proofErr w:type="spellStart"/>
      <w:r w:rsidRPr="00D31D1F">
        <w:rPr>
          <w:rFonts w:ascii="Verdana" w:hAnsi="Verdana"/>
        </w:rPr>
        <w:t>l’Inventari</w:t>
      </w:r>
      <w:proofErr w:type="spellEnd"/>
      <w:r w:rsidRPr="00D31D1F">
        <w:rPr>
          <w:rFonts w:ascii="Verdana" w:hAnsi="Verdana"/>
        </w:rPr>
        <w:t xml:space="preserve"> de Béns, així com que es faci constar al Registre de la Propietat la modificació de la qualificació jurídica del bé, que passa a ser patrimonial.»</w:t>
      </w:r>
    </w:p>
    <w:p w:rsidR="00D127F7" w:rsidRPr="00D31D1F" w:rsidRDefault="00D127F7" w:rsidP="007F702C">
      <w:pPr>
        <w:spacing w:after="0" w:line="240" w:lineRule="auto"/>
        <w:ind w:right="-1"/>
        <w:jc w:val="both"/>
        <w:rPr>
          <w:rFonts w:ascii="Verdana" w:hAnsi="Verdana"/>
          <w:b/>
        </w:rPr>
      </w:pPr>
      <w:r w:rsidRPr="00D31D1F">
        <w:rPr>
          <w:rFonts w:ascii="Verdana" w:hAnsi="Verdana"/>
        </w:rPr>
        <w:t>El ple, per unanimitat dels regidors presents, acorda aprovar la proposta presentada</w:t>
      </w:r>
      <w:r w:rsidRPr="00D31D1F">
        <w:rPr>
          <w:rFonts w:ascii="Verdana" w:hAnsi="Verdana"/>
          <w:b/>
        </w:rPr>
        <w:t>.</w:t>
      </w: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ind w:right="-1"/>
        <w:jc w:val="both"/>
        <w:rPr>
          <w:rFonts w:ascii="Verdana" w:hAnsi="Verdana"/>
          <w:b/>
        </w:rPr>
      </w:pPr>
    </w:p>
    <w:p w:rsidR="00D127F7" w:rsidRPr="00A7680B" w:rsidRDefault="00D127F7" w:rsidP="009F5F95">
      <w:pPr>
        <w:spacing w:after="0" w:line="240" w:lineRule="auto"/>
        <w:ind w:right="-1"/>
        <w:jc w:val="both"/>
        <w:rPr>
          <w:rFonts w:ascii="Verdana" w:hAnsi="Verdana"/>
          <w:b/>
        </w:rPr>
      </w:pPr>
      <w:r w:rsidRPr="00D31D1F">
        <w:rPr>
          <w:rFonts w:ascii="Verdana" w:hAnsi="Verdana"/>
          <w:b/>
        </w:rPr>
        <w:t xml:space="preserve">8.- Contracte de lloguer de l’antiga vivenda de mestres </w:t>
      </w:r>
      <w:r w:rsidRPr="00A7680B">
        <w:rPr>
          <w:rFonts w:ascii="Verdana" w:hAnsi="Verdana"/>
          <w:b/>
        </w:rPr>
        <w:t xml:space="preserve">de </w:t>
      </w:r>
      <w:proofErr w:type="spellStart"/>
      <w:r w:rsidRPr="00A7680B">
        <w:rPr>
          <w:rFonts w:ascii="Verdana" w:hAnsi="Verdana"/>
          <w:b/>
        </w:rPr>
        <w:t>Can</w:t>
      </w:r>
      <w:proofErr w:type="spellEnd"/>
      <w:r w:rsidRPr="00A7680B">
        <w:rPr>
          <w:rFonts w:ascii="Verdana" w:hAnsi="Verdana"/>
          <w:b/>
        </w:rPr>
        <w:t xml:space="preserve"> </w:t>
      </w:r>
      <w:r w:rsidR="00971814" w:rsidRPr="00A7680B">
        <w:rPr>
          <w:rFonts w:ascii="Verdana" w:hAnsi="Verdana"/>
          <w:b/>
        </w:rPr>
        <w:t>Rossell.</w:t>
      </w:r>
    </w:p>
    <w:p w:rsidR="00D127F7" w:rsidRPr="00A7680B" w:rsidRDefault="00D127F7" w:rsidP="009F5F95">
      <w:pPr>
        <w:spacing w:after="0" w:line="240" w:lineRule="auto"/>
        <w:ind w:right="-1"/>
        <w:jc w:val="both"/>
        <w:rPr>
          <w:rFonts w:ascii="Verdana" w:hAnsi="Verdana"/>
          <w:b/>
        </w:rPr>
      </w:pPr>
    </w:p>
    <w:p w:rsidR="0024658E" w:rsidRPr="00A7680B" w:rsidRDefault="0024658E" w:rsidP="009F5F95">
      <w:pPr>
        <w:spacing w:after="0" w:line="240" w:lineRule="auto"/>
        <w:ind w:right="-1"/>
        <w:jc w:val="both"/>
        <w:rPr>
          <w:rFonts w:ascii="Verdana" w:hAnsi="Verdana"/>
        </w:rPr>
      </w:pPr>
      <w:r w:rsidRPr="00A7680B">
        <w:rPr>
          <w:rFonts w:ascii="Verdana" w:hAnsi="Verdana"/>
        </w:rPr>
        <w:t xml:space="preserve">Atesa la desafectació aprovada en el punt anterior de l’antiga casa del mestre de </w:t>
      </w:r>
      <w:proofErr w:type="spellStart"/>
      <w:r w:rsidRPr="00A7680B">
        <w:rPr>
          <w:rFonts w:ascii="Verdana" w:hAnsi="Verdana"/>
        </w:rPr>
        <w:t>Can</w:t>
      </w:r>
      <w:proofErr w:type="spellEnd"/>
      <w:r w:rsidRPr="00A7680B">
        <w:rPr>
          <w:rFonts w:ascii="Verdana" w:hAnsi="Verdana"/>
        </w:rPr>
        <w:t xml:space="preserve"> Rossell.</w:t>
      </w:r>
    </w:p>
    <w:p w:rsidR="0024658E" w:rsidRPr="00A7680B" w:rsidRDefault="0024658E" w:rsidP="009F5F95">
      <w:pPr>
        <w:spacing w:after="0" w:line="240" w:lineRule="auto"/>
        <w:ind w:right="-1"/>
        <w:jc w:val="both"/>
        <w:rPr>
          <w:rFonts w:ascii="Verdana" w:hAnsi="Verdana"/>
          <w:b/>
        </w:rPr>
      </w:pPr>
    </w:p>
    <w:p w:rsidR="00D127F7" w:rsidRPr="00E73614" w:rsidRDefault="00D127F7" w:rsidP="009F5F95">
      <w:pPr>
        <w:pStyle w:val="Sangradetextonormal0"/>
        <w:jc w:val="both"/>
        <w:rPr>
          <w:rFonts w:ascii="Verdana" w:hAnsi="Verdana" w:cs="Times New Roman"/>
          <w:sz w:val="20"/>
          <w:szCs w:val="20"/>
        </w:rPr>
      </w:pPr>
      <w:r w:rsidRPr="00A7680B">
        <w:rPr>
          <w:rFonts w:ascii="Verdana" w:hAnsi="Verdana" w:cs="Times New Roman"/>
          <w:sz w:val="20"/>
          <w:szCs w:val="20"/>
        </w:rPr>
        <w:lastRenderedPageBreak/>
        <w:t>Atès que aquest Ajuntament és propietari del bé immoble</w:t>
      </w:r>
      <w:r w:rsidR="0024658E" w:rsidRPr="00A7680B">
        <w:rPr>
          <w:rFonts w:ascii="Verdana" w:hAnsi="Verdana" w:cs="Times New Roman"/>
          <w:sz w:val="20"/>
          <w:szCs w:val="20"/>
        </w:rPr>
        <w:t xml:space="preserve">, ara </w:t>
      </w:r>
      <w:r w:rsidRPr="00A7680B">
        <w:rPr>
          <w:rFonts w:ascii="Verdana" w:hAnsi="Verdana" w:cs="Times New Roman"/>
          <w:sz w:val="20"/>
          <w:szCs w:val="20"/>
        </w:rPr>
        <w:t xml:space="preserve"> patrimonial</w:t>
      </w:r>
      <w:r w:rsidR="0024658E" w:rsidRPr="00A7680B">
        <w:rPr>
          <w:rFonts w:ascii="Verdana" w:hAnsi="Verdana" w:cs="Times New Roman"/>
          <w:sz w:val="20"/>
          <w:szCs w:val="20"/>
        </w:rPr>
        <w:t xml:space="preserve">, </w:t>
      </w:r>
      <w:r w:rsidRPr="00A7680B">
        <w:rPr>
          <w:rFonts w:ascii="Verdana" w:hAnsi="Verdana" w:cs="Times New Roman"/>
          <w:sz w:val="20"/>
          <w:szCs w:val="20"/>
        </w:rPr>
        <w:t xml:space="preserve"> situat al</w:t>
      </w:r>
      <w:r w:rsidRPr="00E73614">
        <w:rPr>
          <w:rFonts w:ascii="Verdana" w:hAnsi="Verdana" w:cs="Times New Roman"/>
          <w:sz w:val="20"/>
          <w:szCs w:val="20"/>
        </w:rPr>
        <w:t xml:space="preserve"> carrer de Can Rossell, del nucli de Can Rossell del terme municipal de Subirats, habitatge que va ser construït com a casa de mestres dintre del “Pla de construccions escolars de l’any 1957”, i que es troba actualment ocupat, des de l’any 1982, pel Sr. Francesc Dorado i Mercè, i la seva esposa, Sra. Teresa Llopart i Sogas.</w:t>
      </w:r>
    </w:p>
    <w:p w:rsidR="00D127F7" w:rsidRPr="00E73614" w:rsidRDefault="00D127F7" w:rsidP="009F5F95">
      <w:pPr>
        <w:pStyle w:val="Sangradetextonormal0"/>
        <w:jc w:val="both"/>
        <w:rPr>
          <w:rFonts w:ascii="Verdana" w:hAnsi="Verdana" w:cs="Times New Roman"/>
          <w:sz w:val="20"/>
          <w:szCs w:val="20"/>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sz w:val="20"/>
          <w:szCs w:val="20"/>
        </w:rPr>
        <w:t xml:space="preserve">Atès que, donat el caràcter especial d’aquesta ocupació de la referida casa de mestre, la mateixa no produïa cap tipus de renda. </w:t>
      </w:r>
    </w:p>
    <w:p w:rsidR="00D127F7" w:rsidRPr="00E73614" w:rsidRDefault="00D127F7" w:rsidP="009F5F95">
      <w:pPr>
        <w:pStyle w:val="Sangradetextonormal0"/>
        <w:jc w:val="both"/>
        <w:rPr>
          <w:rFonts w:ascii="Verdana" w:hAnsi="Verdana" w:cs="Times New Roman"/>
          <w:sz w:val="20"/>
          <w:szCs w:val="20"/>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sz w:val="20"/>
          <w:szCs w:val="20"/>
        </w:rPr>
        <w:t>Atès que aquest immoble no s’està utilitzant per cap servei municipal ni és previsible la seva necessitat d’utilització en un futur a mig termini. D’altra banda, tampoc s’aprecia la necessitat de procedir a la seva alienació, ni actualment ni en un futur proper.</w:t>
      </w:r>
    </w:p>
    <w:p w:rsidR="00D127F7" w:rsidRPr="00E73614" w:rsidRDefault="00D127F7" w:rsidP="009F5F95">
      <w:pPr>
        <w:pStyle w:val="Sangradetextonormal0"/>
        <w:jc w:val="both"/>
        <w:rPr>
          <w:rFonts w:ascii="Verdana" w:hAnsi="Verdana" w:cs="Times New Roman"/>
          <w:sz w:val="20"/>
          <w:szCs w:val="20"/>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sz w:val="20"/>
          <w:szCs w:val="20"/>
        </w:rPr>
        <w:t>Atès que els Ajuntaments tenen l’obligació d’administrar el seu patrimoni d’acord amb els criteris de màxima rendibilitat, en les condicions usuals de la pràctica civil i mercantil, d’acord amb l’article 219 del Decret Legislatiu 2/2003, de 28 d’abril, que aprova el Text Refós de la Llei municipal i de règim local de Catalunya, si bé tenint en compte també criteris d’oportunitat i conveniència.</w:t>
      </w:r>
    </w:p>
    <w:p w:rsidR="00D127F7" w:rsidRPr="00E73614" w:rsidRDefault="00D127F7" w:rsidP="009F5F95">
      <w:pPr>
        <w:pStyle w:val="Sangradetextonormal0"/>
        <w:jc w:val="both"/>
        <w:rPr>
          <w:rFonts w:ascii="Verdana" w:hAnsi="Verdana" w:cs="Times New Roman"/>
          <w:sz w:val="20"/>
          <w:szCs w:val="20"/>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sz w:val="20"/>
          <w:szCs w:val="20"/>
        </w:rPr>
        <w:t>Atès que la forma normal d’administrar un bé immoble de les característiques de l’indicat és el seu arrendament, per tal d’obtenir-ne una renda que no només cobreixi les seves despeses de manteniment, sinó que doni una renda addicional al propietari, sense perjudici de la funció social de la que es vulgui dotar a l’immoble i del benefici de l’activitat per a la població.</w:t>
      </w:r>
    </w:p>
    <w:p w:rsidR="00D127F7" w:rsidRPr="00D31D1F" w:rsidRDefault="00D127F7" w:rsidP="009F5F95">
      <w:pPr>
        <w:spacing w:after="0" w:line="240" w:lineRule="auto"/>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xml:space="preserve">Vista la petició del Sr. Francesc </w:t>
      </w:r>
      <w:proofErr w:type="spellStart"/>
      <w:r w:rsidRPr="00D31D1F">
        <w:rPr>
          <w:rFonts w:ascii="Verdana" w:hAnsi="Verdana"/>
        </w:rPr>
        <w:t>Dorado</w:t>
      </w:r>
      <w:proofErr w:type="spellEnd"/>
      <w:r w:rsidRPr="00D31D1F">
        <w:rPr>
          <w:rFonts w:ascii="Verdana" w:hAnsi="Verdana"/>
        </w:rPr>
        <w:t xml:space="preserve"> i Mercè, amb DNI 36.201.814.K, presentada davant l’Ajuntament en data 22 de juliol de 2011, actuant en el seu propi nom i interès, demanant un comptador d’aigua, el qual pretén l’arrendament de la casa de mestres de </w:t>
      </w:r>
      <w:proofErr w:type="spellStart"/>
      <w:r w:rsidRPr="00D31D1F">
        <w:rPr>
          <w:rFonts w:ascii="Verdana" w:hAnsi="Verdana"/>
        </w:rPr>
        <w:t>Can</w:t>
      </w:r>
      <w:proofErr w:type="spellEnd"/>
      <w:r w:rsidRPr="00D31D1F">
        <w:rPr>
          <w:rFonts w:ascii="Verdana" w:hAnsi="Verdana"/>
        </w:rPr>
        <w:t xml:space="preserve"> Rossell, per poder seguir residint en el municipi de Subirats i atès que així mateix el Sr. </w:t>
      </w:r>
      <w:proofErr w:type="spellStart"/>
      <w:r w:rsidRPr="00D31D1F">
        <w:rPr>
          <w:rFonts w:ascii="Verdana" w:hAnsi="Verdana"/>
        </w:rPr>
        <w:t>Dorado</w:t>
      </w:r>
      <w:proofErr w:type="spellEnd"/>
      <w:r w:rsidRPr="00D31D1F">
        <w:rPr>
          <w:rFonts w:ascii="Verdana" w:hAnsi="Verdana"/>
        </w:rPr>
        <w:t xml:space="preserve"> ha co</w:t>
      </w:r>
      <w:r>
        <w:rPr>
          <w:rFonts w:ascii="Verdana" w:hAnsi="Verdana"/>
        </w:rPr>
        <w:t>l·l</w:t>
      </w:r>
      <w:r w:rsidRPr="00D31D1F">
        <w:rPr>
          <w:rFonts w:ascii="Verdana" w:hAnsi="Verdana"/>
        </w:rPr>
        <w:t>aborat des de sempre a mantenir l’habitatge de referència en bones condicions.</w:t>
      </w:r>
    </w:p>
    <w:p w:rsidR="00D127F7" w:rsidRPr="00E73614" w:rsidRDefault="00D127F7" w:rsidP="009F5F95">
      <w:pPr>
        <w:spacing w:after="0" w:line="240" w:lineRule="auto"/>
        <w:jc w:val="both"/>
        <w:rPr>
          <w:rFonts w:ascii="Verdana" w:hAnsi="Verdana"/>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sz w:val="20"/>
          <w:szCs w:val="20"/>
        </w:rPr>
        <w:t xml:space="preserve">Atès que, de conformitat amb el que estableix l’article 8 del Decret 336/1988, de 17 d’octubre, pel qual s’aprova el Reglament de Patrimoni dels ens locals, consta acreditat el caràcter patrimonial del bé, per no estar destinat directament a l’ús públic o a l’exercici de cap servei públic de competència local, constant la titularitat en la fitxa cadastral, si bé resta pendent d’inscripció en el Registre de la Propietat. </w:t>
      </w:r>
    </w:p>
    <w:p w:rsidR="00D127F7" w:rsidRPr="00E73614" w:rsidRDefault="00D127F7" w:rsidP="009F5F95">
      <w:pPr>
        <w:pStyle w:val="Sangradetextonormal0"/>
        <w:jc w:val="both"/>
        <w:rPr>
          <w:rFonts w:ascii="Verdana" w:hAnsi="Verdana" w:cs="Times New Roman"/>
          <w:sz w:val="20"/>
          <w:szCs w:val="20"/>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sz w:val="20"/>
          <w:szCs w:val="20"/>
        </w:rPr>
        <w:t>Atès que consta acreditat, així mateix, l’oportunitat i la conveniència de concertar el contracte, en els termes establerts en la proposta presentada, ateses les característiques socials i històriques que en el cas conflueixen.</w:t>
      </w:r>
    </w:p>
    <w:p w:rsidR="00D127F7" w:rsidRPr="00E73614" w:rsidRDefault="00D127F7" w:rsidP="009F5F95">
      <w:pPr>
        <w:spacing w:after="0" w:line="240" w:lineRule="auto"/>
        <w:rPr>
          <w:rFonts w:ascii="Verdana" w:hAnsi="Verdana"/>
        </w:rPr>
      </w:pPr>
    </w:p>
    <w:p w:rsidR="00D127F7" w:rsidRDefault="00D127F7" w:rsidP="009F5F95">
      <w:pPr>
        <w:spacing w:after="0" w:line="240" w:lineRule="auto"/>
        <w:jc w:val="both"/>
        <w:rPr>
          <w:rFonts w:ascii="Verdana" w:hAnsi="Verdana"/>
        </w:rPr>
      </w:pPr>
      <w:r w:rsidRPr="00D31D1F">
        <w:rPr>
          <w:rFonts w:ascii="Verdana" w:hAnsi="Verdana"/>
        </w:rPr>
        <w:t>Vist que la proposta efectuada per part de l’interessat suposa un benefici tant pel propi municipi, com pels seus habitants, així com per al propi bé patrimonial, atenent a les següents consideracions:</w:t>
      </w:r>
    </w:p>
    <w:p w:rsidR="0024658E" w:rsidRPr="00D31D1F" w:rsidRDefault="0024658E" w:rsidP="009F5F95">
      <w:pPr>
        <w:spacing w:after="0" w:line="240" w:lineRule="auto"/>
        <w:jc w:val="both"/>
        <w:rPr>
          <w:rFonts w:ascii="Verdana" w:hAnsi="Verdana"/>
        </w:rPr>
      </w:pPr>
    </w:p>
    <w:p w:rsidR="00D127F7" w:rsidRPr="00D31D1F" w:rsidRDefault="00D127F7" w:rsidP="009F5F95">
      <w:pPr>
        <w:numPr>
          <w:ilvl w:val="0"/>
          <w:numId w:val="26"/>
        </w:numPr>
        <w:spacing w:after="0" w:line="240" w:lineRule="auto"/>
        <w:jc w:val="both"/>
        <w:rPr>
          <w:rFonts w:ascii="Verdana" w:hAnsi="Verdana"/>
        </w:rPr>
      </w:pPr>
      <w:r w:rsidRPr="00D31D1F">
        <w:rPr>
          <w:rFonts w:ascii="Verdana" w:hAnsi="Verdana"/>
        </w:rPr>
        <w:t>L’interessat ha residit en l’immoble de referència des de 1982.</w:t>
      </w:r>
    </w:p>
    <w:p w:rsidR="00D127F7" w:rsidRPr="00D31D1F" w:rsidRDefault="00D127F7" w:rsidP="009F5F95">
      <w:pPr>
        <w:numPr>
          <w:ilvl w:val="0"/>
          <w:numId w:val="26"/>
        </w:numPr>
        <w:spacing w:after="0" w:line="240" w:lineRule="auto"/>
        <w:jc w:val="both"/>
        <w:rPr>
          <w:rFonts w:ascii="Verdana" w:hAnsi="Verdana"/>
        </w:rPr>
      </w:pPr>
      <w:r w:rsidRPr="00D31D1F">
        <w:rPr>
          <w:rFonts w:ascii="Verdana" w:hAnsi="Verdana"/>
        </w:rPr>
        <w:t>Es mantindrà l’habitatge en bones condicions, a càrrec de l’interessat, i restarà en benefici de la propietat.</w:t>
      </w:r>
    </w:p>
    <w:p w:rsidR="00D127F7" w:rsidRPr="00D31D1F" w:rsidRDefault="00D127F7" w:rsidP="009F5F95">
      <w:pPr>
        <w:numPr>
          <w:ilvl w:val="0"/>
          <w:numId w:val="26"/>
        </w:numPr>
        <w:spacing w:after="0" w:line="240" w:lineRule="auto"/>
        <w:jc w:val="both"/>
        <w:rPr>
          <w:rFonts w:ascii="Verdana" w:hAnsi="Verdana"/>
        </w:rPr>
      </w:pPr>
      <w:r w:rsidRPr="00D31D1F">
        <w:rPr>
          <w:rFonts w:ascii="Verdana" w:hAnsi="Verdana"/>
        </w:rPr>
        <w:t xml:space="preserve">Es pagarà un lloguer mensual, que es proposa es fixi en </w:t>
      </w:r>
      <w:proofErr w:type="spellStart"/>
      <w:r w:rsidRPr="00D31D1F">
        <w:rPr>
          <w:rFonts w:ascii="Verdana" w:hAnsi="Verdana"/>
        </w:rPr>
        <w:t>l’import</w:t>
      </w:r>
      <w:proofErr w:type="spellEnd"/>
      <w:r w:rsidRPr="00D31D1F">
        <w:rPr>
          <w:rFonts w:ascii="Verdana" w:hAnsi="Verdana"/>
        </w:rPr>
        <w:t xml:space="preserve"> de 150.-€ mensuals.</w:t>
      </w:r>
    </w:p>
    <w:p w:rsidR="00D127F7" w:rsidRDefault="00D127F7" w:rsidP="009F5F95">
      <w:pPr>
        <w:numPr>
          <w:ilvl w:val="0"/>
          <w:numId w:val="26"/>
        </w:numPr>
        <w:spacing w:after="0" w:line="240" w:lineRule="auto"/>
        <w:jc w:val="both"/>
        <w:rPr>
          <w:rFonts w:ascii="Verdana" w:hAnsi="Verdana"/>
        </w:rPr>
      </w:pPr>
      <w:r w:rsidRPr="00D31D1F">
        <w:rPr>
          <w:rFonts w:ascii="Verdana" w:hAnsi="Verdana"/>
        </w:rPr>
        <w:t>Suposarà que l’interessat podrà continuar residint en el municipi de Subirats.</w:t>
      </w:r>
      <w:r w:rsidR="00B57A34">
        <w:rPr>
          <w:rFonts w:ascii="Verdana" w:hAnsi="Verdana"/>
        </w:rPr>
        <w:t xml:space="preserve"> </w:t>
      </w:r>
    </w:p>
    <w:p w:rsidR="00B57A34" w:rsidRPr="00D31D1F" w:rsidRDefault="00B57A34" w:rsidP="00B57A34">
      <w:pPr>
        <w:spacing w:after="0" w:line="240" w:lineRule="auto"/>
        <w:ind w:left="720"/>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spacing w:val="-6"/>
        </w:rPr>
        <w:lastRenderedPageBreak/>
        <w:t>Atès, per tant, que el preu de l’arrendament ve determinat no solament pel lloguer mensual proposat, sinó per la conservació de l’immoble que es portarà a terme durant la durada del contracte.</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Atès que, per les característiques de l’immoble i la seva ubicació, es considera adequat els termes contractuals assenyalats, ja que quedarien cobertes les despeses de manteniment del propi immoble i es portarien a terme tasques de renovació i conservació del mateix que quedarien en benefici de la propietat.</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Vist l’article 73 del Reglament de Patrimoni dels ens locals, segons el qual, la competència per a la cessió de l’ús del bé patrimonial és del ple, havent quedat justificada l’oportunitat i conveniència de la mateixa, i la seva valoració tècnica.</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Atès que l’arrendament dels béns patrimonials dels ens locals es regeix per normes de dret privat, en concret, la Llei 29/1994, de 24 de novembre, d’Arrendaments Urbans, tot i que la preparació i adjudicació del contracte es regeix per les normes de dret públic reguladores de la contractació administrativa, procedint l’adjudicació directa per ser l’únic mitjà per a aconseguir una finalitat notòria d’interès públic, atenent a les circumstàncies particulars del so</w:t>
      </w:r>
      <w:r>
        <w:rPr>
          <w:rFonts w:ascii="Verdana" w:hAnsi="Verdana"/>
        </w:rPr>
        <w:t>l·l</w:t>
      </w:r>
      <w:r w:rsidRPr="00D31D1F">
        <w:rPr>
          <w:rFonts w:ascii="Verdana" w:hAnsi="Verdana"/>
        </w:rPr>
        <w:t>icitant, i per analogia al disposat a l’article 75.3 del Reglament de Patrimoni dels ens locals.</w:t>
      </w:r>
      <w:r>
        <w:rPr>
          <w:rFonts w:ascii="Verdana" w:hAnsi="Verdana"/>
        </w:rPr>
        <w:t xml:space="preserve"> </w:t>
      </w:r>
      <w:r w:rsidRPr="00D31D1F">
        <w:rPr>
          <w:rFonts w:ascii="Verdana" w:hAnsi="Verdana"/>
        </w:rPr>
        <w:t xml:space="preserve">Per tot això, </w:t>
      </w:r>
      <w:r w:rsidRPr="00D31D1F">
        <w:rPr>
          <w:rFonts w:ascii="Verdana" w:hAnsi="Verdana"/>
          <w:bCs/>
        </w:rPr>
        <w:t>PROPOSO AL PLE</w:t>
      </w:r>
      <w:r w:rsidRPr="00D31D1F">
        <w:rPr>
          <w:rFonts w:ascii="Verdana" w:hAnsi="Verdana"/>
        </w:rPr>
        <w:t xml:space="preserve"> l’adopció dels següents </w:t>
      </w:r>
      <w:r w:rsidRPr="00D31D1F">
        <w:rPr>
          <w:rFonts w:ascii="Verdana" w:hAnsi="Verdana"/>
          <w:b/>
        </w:rPr>
        <w:t>ACORDS:</w:t>
      </w:r>
    </w:p>
    <w:p w:rsidR="00D127F7" w:rsidRPr="00E73614" w:rsidRDefault="00D127F7" w:rsidP="009F5F95">
      <w:pPr>
        <w:pStyle w:val="Sangradetextonormal0"/>
        <w:jc w:val="both"/>
        <w:rPr>
          <w:rFonts w:ascii="Verdana" w:hAnsi="Verdana" w:cs="Times New Roman"/>
          <w:bCs/>
          <w:sz w:val="20"/>
          <w:szCs w:val="20"/>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bCs/>
          <w:sz w:val="20"/>
          <w:szCs w:val="20"/>
        </w:rPr>
        <w:t>1</w:t>
      </w:r>
      <w:r w:rsidRPr="00E73614">
        <w:rPr>
          <w:rFonts w:ascii="Verdana" w:hAnsi="Verdana" w:cs="Times New Roman"/>
          <w:b/>
          <w:bCs/>
          <w:sz w:val="20"/>
          <w:szCs w:val="20"/>
        </w:rPr>
        <w:t xml:space="preserve">.- </w:t>
      </w:r>
      <w:r w:rsidRPr="00E73614">
        <w:rPr>
          <w:rFonts w:ascii="Verdana" w:hAnsi="Verdana" w:cs="Times New Roman"/>
          <w:bCs/>
          <w:sz w:val="20"/>
          <w:szCs w:val="20"/>
        </w:rPr>
        <w:t xml:space="preserve">ACCEPTAR </w:t>
      </w:r>
      <w:r w:rsidRPr="00E73614">
        <w:rPr>
          <w:rFonts w:ascii="Verdana" w:hAnsi="Verdana" w:cs="Times New Roman"/>
          <w:sz w:val="20"/>
          <w:szCs w:val="20"/>
        </w:rPr>
        <w:t xml:space="preserve">la proposta de cessió de l’ús en arrendament de l’habitatge situat al carrer Can Rossell de Subirats a favor del Sr. Francesc Dorado Mercè i Sra. Teresa Llopart Sogas, en els termes establerts en el present acord, per poder seguir residint en el municipi de Subirats, per un període de cinc anys, amb data d’inici l’1 de gener de 2013. </w:t>
      </w:r>
    </w:p>
    <w:p w:rsidR="00D127F7" w:rsidRPr="00E73614" w:rsidRDefault="00D127F7" w:rsidP="009F5F95">
      <w:pPr>
        <w:pStyle w:val="Sangradetextonormal0"/>
        <w:jc w:val="both"/>
        <w:rPr>
          <w:rFonts w:ascii="Verdana" w:hAnsi="Verdana" w:cs="Times New Roman"/>
          <w:sz w:val="20"/>
          <w:szCs w:val="20"/>
        </w:rPr>
      </w:pPr>
    </w:p>
    <w:p w:rsidR="00D127F7" w:rsidRPr="00E73614" w:rsidRDefault="00D127F7" w:rsidP="009F5F95">
      <w:pPr>
        <w:pStyle w:val="Sangradetextonormal0"/>
        <w:jc w:val="both"/>
        <w:rPr>
          <w:rFonts w:ascii="Verdana" w:hAnsi="Verdana" w:cs="Times New Roman"/>
          <w:sz w:val="20"/>
          <w:szCs w:val="20"/>
        </w:rPr>
      </w:pPr>
      <w:r w:rsidRPr="00E73614">
        <w:rPr>
          <w:rFonts w:ascii="Verdana" w:hAnsi="Verdana" w:cs="Times New Roman"/>
          <w:bCs/>
          <w:sz w:val="20"/>
          <w:szCs w:val="20"/>
        </w:rPr>
        <w:t xml:space="preserve">2.- AUTORITZAR </w:t>
      </w:r>
      <w:r w:rsidRPr="00E73614">
        <w:rPr>
          <w:rFonts w:ascii="Verdana" w:hAnsi="Verdana" w:cs="Times New Roman"/>
          <w:sz w:val="20"/>
          <w:szCs w:val="20"/>
        </w:rPr>
        <w:t>al Sr. Alcalde per a que subscrigui amb l’arrendatari el corresponent contracte d’arrendament, confeccionat en virtut dels termes establerts en el present acord i aquells altres que siguin legalment estipulats.</w:t>
      </w:r>
    </w:p>
    <w:p w:rsidR="00D127F7" w:rsidRPr="00E73614" w:rsidRDefault="00D127F7" w:rsidP="009F5F95">
      <w:pPr>
        <w:spacing w:after="0" w:line="240" w:lineRule="auto"/>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bCs/>
        </w:rPr>
        <w:t>3.- EXPOSAR</w:t>
      </w:r>
      <w:r w:rsidRPr="00D31D1F">
        <w:rPr>
          <w:rFonts w:ascii="Verdana" w:hAnsi="Verdana"/>
        </w:rPr>
        <w:t xml:space="preserve"> al públic la present resolució, per mitjà de publicació de la part dispositiva del present acord en el Butlletí Oficial de la Província de Barcelona, així com per edictes a la seu de l’Ajuntament, per a que en el termini de quinze dies es puguin efectuar les a</w:t>
      </w:r>
      <w:r>
        <w:rPr>
          <w:rFonts w:ascii="Verdana" w:hAnsi="Verdana"/>
        </w:rPr>
        <w:t>l·l</w:t>
      </w:r>
      <w:r w:rsidRPr="00D31D1F">
        <w:rPr>
          <w:rFonts w:ascii="Verdana" w:hAnsi="Verdana"/>
        </w:rPr>
        <w:t>egacions que es creguin pertinents.</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xml:space="preserve">4.- NOTIFICAR el present acord al Sr. Francesc </w:t>
      </w:r>
      <w:proofErr w:type="spellStart"/>
      <w:r w:rsidRPr="00D31D1F">
        <w:rPr>
          <w:rFonts w:ascii="Verdana" w:hAnsi="Verdana"/>
        </w:rPr>
        <w:t>Dorado</w:t>
      </w:r>
      <w:proofErr w:type="spellEnd"/>
      <w:r w:rsidRPr="00D31D1F">
        <w:rPr>
          <w:rFonts w:ascii="Verdana" w:hAnsi="Verdana"/>
        </w:rPr>
        <w:t xml:space="preserve"> Mercè, als efectes pertinents i a la Intervenció municipal.</w:t>
      </w:r>
    </w:p>
    <w:p w:rsidR="00D127F7" w:rsidRPr="00D31D1F" w:rsidRDefault="00D127F7" w:rsidP="009F5F95">
      <w:pPr>
        <w:spacing w:after="0" w:line="240" w:lineRule="auto"/>
        <w:ind w:right="-1"/>
        <w:jc w:val="both"/>
        <w:rPr>
          <w:rFonts w:ascii="Verdana" w:hAnsi="Verdana"/>
          <w:b/>
        </w:rPr>
      </w:pPr>
    </w:p>
    <w:p w:rsidR="00D127F7" w:rsidRPr="00D31D1F" w:rsidRDefault="00D127F7" w:rsidP="0011328D">
      <w:pPr>
        <w:spacing w:after="0" w:line="240" w:lineRule="auto"/>
        <w:ind w:right="-1"/>
        <w:jc w:val="both"/>
        <w:rPr>
          <w:rFonts w:ascii="Verdana" w:hAnsi="Verdana"/>
        </w:rPr>
      </w:pPr>
      <w:r w:rsidRPr="00D31D1F">
        <w:rPr>
          <w:rFonts w:ascii="Verdana" w:hAnsi="Verdana"/>
        </w:rPr>
        <w:t>El ple, per unanimitat dels regidors presents, acorda aprovar la proposta presentada.</w:t>
      </w: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ind w:right="-1"/>
        <w:jc w:val="both"/>
        <w:rPr>
          <w:rFonts w:ascii="Verdana" w:hAnsi="Verdana"/>
          <w:b/>
        </w:rPr>
      </w:pPr>
      <w:r w:rsidRPr="00D31D1F">
        <w:rPr>
          <w:rFonts w:ascii="Verdana" w:hAnsi="Verdana"/>
          <w:b/>
        </w:rPr>
        <w:t>9.- Expropiació de la pista de Ca l’Avi</w:t>
      </w: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jc w:val="both"/>
        <w:rPr>
          <w:rFonts w:ascii="Verdana" w:hAnsi="Verdana" w:cs="Palatino"/>
        </w:rPr>
      </w:pPr>
      <w:r w:rsidRPr="00D31D1F">
        <w:rPr>
          <w:rFonts w:ascii="Verdana" w:hAnsi="Verdana" w:cs="Palatino"/>
        </w:rPr>
        <w:t xml:space="preserve">Per acord plenari de data 17 d’octubre de 2011 s’aprovà inicialment i se sotmeté a informació pública la relació detallada de béns i drets a expropiar en l’expedient de l’expropiació de la pista de Ca l’Avi, per adquirir part de la zona esportiva del nucli del mateix nom.  </w:t>
      </w:r>
    </w:p>
    <w:p w:rsidR="00D127F7" w:rsidRPr="00D31D1F" w:rsidRDefault="00D127F7" w:rsidP="009F5F95">
      <w:pPr>
        <w:spacing w:after="0" w:line="240" w:lineRule="auto"/>
        <w:jc w:val="both"/>
        <w:rPr>
          <w:rFonts w:ascii="Verdana" w:hAnsi="Verdana" w:cs="Palatino"/>
        </w:rPr>
      </w:pPr>
    </w:p>
    <w:p w:rsidR="00D127F7" w:rsidRPr="00D31D1F" w:rsidRDefault="00D127F7" w:rsidP="009F5F95">
      <w:pPr>
        <w:spacing w:after="0" w:line="240" w:lineRule="auto"/>
        <w:jc w:val="both"/>
        <w:rPr>
          <w:rFonts w:ascii="Verdana" w:hAnsi="Verdana" w:cs="Palatino"/>
        </w:rPr>
      </w:pPr>
      <w:r w:rsidRPr="00D31D1F">
        <w:rPr>
          <w:rFonts w:ascii="Verdana" w:hAnsi="Verdana" w:cs="Palatino"/>
        </w:rPr>
        <w:t xml:space="preserve">Publicats els anuncis corresponents d’informació pública no s’ha presentat cap al·legació ni oposició contra l’ocupació, si bé la notificació efectuada als propietaris dominicals del terreny a expropiar no s’ha pogut dur a la pràctica atès que han estat infructuosos els diversos intents realitzats segons s’acredita a l’expedient mitjançant l’oportuna certificació </w:t>
      </w:r>
      <w:r w:rsidRPr="00D31D1F">
        <w:rPr>
          <w:rFonts w:ascii="Verdana" w:hAnsi="Verdana" w:cs="Palatino"/>
        </w:rPr>
        <w:lastRenderedPageBreak/>
        <w:t xml:space="preserve">de la Secretaria municipal, </w:t>
      </w:r>
      <w:proofErr w:type="spellStart"/>
      <w:r w:rsidRPr="00D31D1F">
        <w:rPr>
          <w:rFonts w:ascii="Verdana" w:hAnsi="Verdana" w:cs="Palatino"/>
        </w:rPr>
        <w:t>havent-se</w:t>
      </w:r>
      <w:proofErr w:type="spellEnd"/>
      <w:r w:rsidRPr="00D31D1F">
        <w:rPr>
          <w:rFonts w:ascii="Verdana" w:hAnsi="Verdana" w:cs="Palatino"/>
        </w:rPr>
        <w:t xml:space="preserve"> publicat l’edicte al Butlletí Oficial de la Província de Barcelona corresponent al dia 31 de gener de 2012.</w:t>
      </w:r>
    </w:p>
    <w:p w:rsidR="00D127F7" w:rsidRPr="00D31D1F" w:rsidRDefault="00D127F7" w:rsidP="009F5F95">
      <w:pPr>
        <w:spacing w:after="0" w:line="240" w:lineRule="auto"/>
        <w:jc w:val="both"/>
        <w:rPr>
          <w:rFonts w:ascii="Verdana" w:hAnsi="Verdana" w:cs="Palatino"/>
        </w:rPr>
      </w:pPr>
    </w:p>
    <w:p w:rsidR="00D127F7" w:rsidRPr="00D31D1F" w:rsidRDefault="00D127F7" w:rsidP="009F5F95">
      <w:pPr>
        <w:spacing w:after="0" w:line="240" w:lineRule="auto"/>
        <w:jc w:val="both"/>
        <w:rPr>
          <w:rFonts w:ascii="Verdana" w:hAnsi="Verdana" w:cs="Palatino"/>
        </w:rPr>
      </w:pPr>
      <w:r w:rsidRPr="00D31D1F">
        <w:rPr>
          <w:rFonts w:ascii="Verdana" w:hAnsi="Verdana" w:cs="Palatino"/>
        </w:rPr>
        <w:t>Per tant, és procedent acordar l’aprovació definitiva de la relació de béns i drets a expropiar, i declarar-ne formalment la necessitat d’ocupació, a l’efecte de l’expropiació forçosa.</w:t>
      </w:r>
    </w:p>
    <w:p w:rsidR="00D127F7" w:rsidRPr="00D31D1F" w:rsidRDefault="00D127F7" w:rsidP="009F5F95">
      <w:pPr>
        <w:spacing w:after="0" w:line="240" w:lineRule="auto"/>
        <w:jc w:val="both"/>
        <w:rPr>
          <w:rFonts w:ascii="Verdana" w:hAnsi="Verdana" w:cs="Palatino"/>
        </w:rPr>
      </w:pPr>
    </w:p>
    <w:p w:rsidR="00D127F7" w:rsidRPr="00D31D1F" w:rsidRDefault="00D127F7" w:rsidP="003E206C">
      <w:pPr>
        <w:spacing w:after="0" w:line="240" w:lineRule="auto"/>
        <w:jc w:val="both"/>
        <w:rPr>
          <w:rFonts w:ascii="Verdana" w:hAnsi="Verdana" w:cs="Palatino"/>
          <w:color w:val="000000"/>
        </w:rPr>
      </w:pPr>
      <w:r w:rsidRPr="00D31D1F">
        <w:rPr>
          <w:rFonts w:ascii="Verdana" w:hAnsi="Verdana" w:cs="Palatino"/>
        </w:rPr>
        <w:t xml:space="preserve">Per tot </w:t>
      </w:r>
      <w:proofErr w:type="spellStart"/>
      <w:r w:rsidRPr="00D31D1F">
        <w:rPr>
          <w:rFonts w:ascii="Verdana" w:hAnsi="Verdana" w:cs="Palatino"/>
        </w:rPr>
        <w:t>l’expressat</w:t>
      </w:r>
      <w:proofErr w:type="spellEnd"/>
      <w:r w:rsidRPr="00D31D1F">
        <w:rPr>
          <w:rFonts w:ascii="Verdana" w:hAnsi="Verdana" w:cs="Palatino"/>
        </w:rPr>
        <w:t xml:space="preserve">, es proposa al Ple municipal l’adopció dels següents </w:t>
      </w:r>
      <w:r w:rsidRPr="00D31D1F">
        <w:rPr>
          <w:rFonts w:ascii="Verdana" w:hAnsi="Verdana" w:cs="Palatino"/>
          <w:b/>
          <w:bCs/>
          <w:caps/>
          <w:color w:val="000000"/>
        </w:rPr>
        <w:t>ACORDS</w:t>
      </w:r>
      <w:r w:rsidRPr="00D31D1F">
        <w:rPr>
          <w:rFonts w:ascii="Verdana" w:hAnsi="Verdana" w:cs="Palatino"/>
          <w:color w:val="000000"/>
        </w:rPr>
        <w:t xml:space="preserve">: </w:t>
      </w:r>
    </w:p>
    <w:p w:rsidR="00D127F7" w:rsidRPr="00D31D1F" w:rsidRDefault="00D127F7" w:rsidP="009F5F95">
      <w:pPr>
        <w:spacing w:after="0" w:line="240" w:lineRule="auto"/>
        <w:jc w:val="both"/>
        <w:rPr>
          <w:rFonts w:ascii="Verdana" w:hAnsi="Verdana" w:cs="Palatino"/>
        </w:rPr>
      </w:pPr>
    </w:p>
    <w:p w:rsidR="00D127F7" w:rsidRPr="00D31D1F" w:rsidRDefault="00D127F7" w:rsidP="009F5F95">
      <w:pPr>
        <w:tabs>
          <w:tab w:val="left" w:pos="720"/>
        </w:tabs>
        <w:spacing w:after="0" w:line="240" w:lineRule="auto"/>
        <w:jc w:val="both"/>
        <w:rPr>
          <w:rFonts w:ascii="Verdana" w:hAnsi="Verdana" w:cs="Palatino"/>
        </w:rPr>
      </w:pPr>
      <w:r w:rsidRPr="00D31D1F">
        <w:rPr>
          <w:rFonts w:ascii="Verdana" w:hAnsi="Verdana" w:cs="Palatino"/>
        </w:rPr>
        <w:t>I. APROVAR DEFINITIVAMENT la relació de béns i drets a expropiar en l’expedient assenyalat, que es varen descriure en l’acord del ple de la corporació celebrat el dia 17 d’octubre de 2011.</w:t>
      </w:r>
    </w:p>
    <w:p w:rsidR="00D127F7" w:rsidRPr="00D31D1F" w:rsidRDefault="00D127F7" w:rsidP="009F5F95">
      <w:pPr>
        <w:tabs>
          <w:tab w:val="left" w:pos="720"/>
        </w:tabs>
        <w:spacing w:after="0" w:line="240" w:lineRule="auto"/>
        <w:jc w:val="both"/>
        <w:rPr>
          <w:rFonts w:ascii="Verdana" w:hAnsi="Verdana" w:cs="Palatino"/>
        </w:rPr>
      </w:pPr>
    </w:p>
    <w:p w:rsidR="00D127F7" w:rsidRPr="00D31D1F" w:rsidRDefault="00D127F7" w:rsidP="009F5F95">
      <w:pPr>
        <w:tabs>
          <w:tab w:val="left" w:pos="720"/>
        </w:tabs>
        <w:spacing w:after="0" w:line="240" w:lineRule="auto"/>
        <w:jc w:val="both"/>
        <w:rPr>
          <w:rFonts w:ascii="Verdana" w:hAnsi="Verdana" w:cs="Palatino"/>
        </w:rPr>
      </w:pPr>
      <w:r w:rsidRPr="00D31D1F">
        <w:rPr>
          <w:rFonts w:ascii="Verdana" w:hAnsi="Verdana" w:cs="Palatino"/>
        </w:rPr>
        <w:t>II. DECLARAR la necessitat d’ocupar els béns i drets inclosos a la relació abans aprovada.</w:t>
      </w:r>
    </w:p>
    <w:p w:rsidR="00D127F7" w:rsidRPr="00D31D1F" w:rsidRDefault="00D127F7" w:rsidP="009F5F95">
      <w:pPr>
        <w:tabs>
          <w:tab w:val="left" w:pos="720"/>
        </w:tabs>
        <w:spacing w:after="0" w:line="240" w:lineRule="auto"/>
        <w:jc w:val="both"/>
        <w:rPr>
          <w:rFonts w:ascii="Verdana" w:hAnsi="Verdana" w:cs="Palatino"/>
        </w:rPr>
      </w:pPr>
    </w:p>
    <w:p w:rsidR="00D127F7" w:rsidRPr="00D31D1F" w:rsidRDefault="00D127F7" w:rsidP="009F5F95">
      <w:pPr>
        <w:tabs>
          <w:tab w:val="left" w:pos="720"/>
        </w:tabs>
        <w:spacing w:after="0" w:line="240" w:lineRule="auto"/>
        <w:jc w:val="both"/>
        <w:rPr>
          <w:rFonts w:ascii="Verdana" w:hAnsi="Verdana" w:cs="Palatino"/>
        </w:rPr>
      </w:pPr>
      <w:r w:rsidRPr="00D31D1F">
        <w:rPr>
          <w:rFonts w:ascii="Verdana" w:hAnsi="Verdana" w:cs="Palatino"/>
        </w:rPr>
        <w:t>III. AUTORITZAR la despesa corresponent a les indemnitzacions que es preveuen a la relació abans aprovada, per un import de 9.469,95 euros, amb càrrec a la partida pressupostària 622.03.340</w:t>
      </w:r>
      <w:r w:rsidR="007A2B8E">
        <w:rPr>
          <w:rFonts w:ascii="Verdana" w:hAnsi="Verdana" w:cs="Palatino"/>
        </w:rPr>
        <w:t xml:space="preserve"> </w:t>
      </w:r>
      <w:r w:rsidRPr="00D31D1F">
        <w:rPr>
          <w:rFonts w:ascii="Verdana" w:hAnsi="Verdana" w:cs="Palatino"/>
        </w:rPr>
        <w:t>del pressupost municipal de 2012.</w:t>
      </w:r>
    </w:p>
    <w:p w:rsidR="00D127F7" w:rsidRPr="00D31D1F" w:rsidRDefault="00D127F7" w:rsidP="009F5F95">
      <w:pPr>
        <w:tabs>
          <w:tab w:val="left" w:pos="720"/>
        </w:tabs>
        <w:spacing w:after="0" w:line="240" w:lineRule="auto"/>
        <w:jc w:val="both"/>
        <w:rPr>
          <w:rFonts w:ascii="Verdana" w:hAnsi="Verdana" w:cs="Palatino"/>
        </w:rPr>
      </w:pPr>
    </w:p>
    <w:p w:rsidR="00D127F7" w:rsidRPr="00D31D1F" w:rsidRDefault="00D127F7" w:rsidP="009F5F95">
      <w:pPr>
        <w:tabs>
          <w:tab w:val="left" w:pos="720"/>
        </w:tabs>
        <w:spacing w:after="0" w:line="240" w:lineRule="auto"/>
        <w:jc w:val="both"/>
        <w:rPr>
          <w:rFonts w:ascii="Verdana" w:hAnsi="Verdana" w:cs="Palatino"/>
        </w:rPr>
      </w:pPr>
      <w:r w:rsidRPr="00D31D1F">
        <w:rPr>
          <w:rFonts w:ascii="Verdana" w:hAnsi="Verdana" w:cs="Palatino"/>
        </w:rPr>
        <w:t>IV. COMUNICAR als propietaris i titulars dels béns i drets que s’expropien que, en un termini de 15 dies hàbils des de la notificació d’aquests acords, poden convenir amb l’Ajuntament, lliurement i per avinença, l’alienació dels esmentats béns i drets i el termini de desallotjament. Si en aquest termini l’Ajuntament no rep cap proposta o bé l’Ajuntament rebutja les presentades, s’entendrà que no ha estat possible arribar a l’adquisició per avinença</w:t>
      </w:r>
      <w:r>
        <w:rPr>
          <w:rFonts w:ascii="Verdana" w:hAnsi="Verdana" w:cs="Palatino"/>
        </w:rPr>
        <w:t xml:space="preserve"> </w:t>
      </w:r>
      <w:r w:rsidRPr="00D31D1F">
        <w:rPr>
          <w:rFonts w:ascii="Verdana" w:hAnsi="Verdana" w:cs="Palatino"/>
        </w:rPr>
        <w:t xml:space="preserve">i continuarà el procediment </w:t>
      </w:r>
      <w:proofErr w:type="spellStart"/>
      <w:r w:rsidRPr="00D31D1F">
        <w:rPr>
          <w:rFonts w:ascii="Verdana" w:hAnsi="Verdana" w:cs="Palatino"/>
        </w:rPr>
        <w:t>expropiatori</w:t>
      </w:r>
      <w:proofErr w:type="spellEnd"/>
      <w:r w:rsidRPr="00D31D1F">
        <w:rPr>
          <w:rFonts w:ascii="Verdana" w:hAnsi="Verdana" w:cs="Palatino"/>
        </w:rPr>
        <w:t>.</w:t>
      </w:r>
    </w:p>
    <w:p w:rsidR="00D127F7" w:rsidRPr="00D31D1F" w:rsidRDefault="00D127F7" w:rsidP="009F5F95">
      <w:pPr>
        <w:tabs>
          <w:tab w:val="left" w:pos="720"/>
        </w:tabs>
        <w:spacing w:after="0" w:line="240" w:lineRule="auto"/>
        <w:jc w:val="both"/>
        <w:rPr>
          <w:rFonts w:ascii="Verdana" w:hAnsi="Verdana" w:cs="Palatino"/>
        </w:rPr>
      </w:pPr>
    </w:p>
    <w:p w:rsidR="00D127F7" w:rsidRPr="00D31D1F" w:rsidRDefault="00D127F7" w:rsidP="009F5F95">
      <w:pPr>
        <w:tabs>
          <w:tab w:val="left" w:pos="720"/>
        </w:tabs>
        <w:spacing w:after="0" w:line="240" w:lineRule="auto"/>
        <w:jc w:val="both"/>
        <w:rPr>
          <w:rFonts w:ascii="Verdana" w:hAnsi="Verdana" w:cs="Palatino"/>
        </w:rPr>
      </w:pPr>
      <w:r w:rsidRPr="00D31D1F">
        <w:rPr>
          <w:rFonts w:ascii="Verdana" w:hAnsi="Verdana" w:cs="Palatino"/>
        </w:rPr>
        <w:t>V. DISPOSAR que es publiquin aquests acords al Butlletí Oficial de la Província i al tauler d’edictes municipal i que així mateix siguin notificats personalment els interessats.</w:t>
      </w:r>
    </w:p>
    <w:p w:rsidR="00D127F7" w:rsidRPr="00D31D1F" w:rsidRDefault="00D127F7" w:rsidP="009F5F95">
      <w:pPr>
        <w:spacing w:after="0" w:line="240" w:lineRule="auto"/>
        <w:ind w:right="-1"/>
        <w:jc w:val="both"/>
        <w:rPr>
          <w:rFonts w:ascii="Verdana" w:hAnsi="Verdana"/>
          <w:b/>
        </w:rPr>
      </w:pPr>
    </w:p>
    <w:p w:rsidR="00D127F7" w:rsidRPr="00D31D1F" w:rsidRDefault="00D127F7" w:rsidP="003E206C">
      <w:pPr>
        <w:spacing w:after="0" w:line="240" w:lineRule="auto"/>
        <w:ind w:right="-1"/>
        <w:jc w:val="both"/>
        <w:rPr>
          <w:rFonts w:ascii="Verdana" w:hAnsi="Verdana"/>
        </w:rPr>
      </w:pPr>
      <w:r w:rsidRPr="00D31D1F">
        <w:rPr>
          <w:rFonts w:ascii="Verdana" w:hAnsi="Verdana"/>
        </w:rPr>
        <w:t>El ple, per unanimitat dels regidors presents, acorda aprovar la proposta presentada.</w:t>
      </w:r>
    </w:p>
    <w:p w:rsidR="00D127F7" w:rsidRDefault="00D127F7" w:rsidP="009F5F95">
      <w:pPr>
        <w:spacing w:after="0" w:line="240" w:lineRule="auto"/>
        <w:ind w:right="-1"/>
        <w:jc w:val="both"/>
        <w:rPr>
          <w:rFonts w:ascii="Verdana" w:hAnsi="Verdana"/>
          <w:b/>
        </w:rPr>
      </w:pPr>
    </w:p>
    <w:p w:rsidR="00A30440" w:rsidRPr="00D31D1F" w:rsidRDefault="00A30440" w:rsidP="009F5F95">
      <w:pPr>
        <w:spacing w:after="0" w:line="240" w:lineRule="auto"/>
        <w:ind w:right="-1"/>
        <w:jc w:val="both"/>
        <w:rPr>
          <w:rFonts w:ascii="Verdana" w:hAnsi="Verdana"/>
          <w:b/>
        </w:rPr>
      </w:pPr>
    </w:p>
    <w:p w:rsidR="00D127F7" w:rsidRPr="00D31D1F" w:rsidRDefault="00D127F7" w:rsidP="009F5F95">
      <w:pPr>
        <w:widowControl w:val="0"/>
        <w:autoSpaceDE w:val="0"/>
        <w:autoSpaceDN w:val="0"/>
        <w:spacing w:after="0" w:line="240" w:lineRule="auto"/>
        <w:jc w:val="both"/>
        <w:rPr>
          <w:rFonts w:ascii="Verdana" w:hAnsi="Verdana"/>
          <w:b/>
          <w:bCs/>
          <w:color w:val="000000"/>
        </w:rPr>
      </w:pPr>
      <w:r w:rsidRPr="00D31D1F">
        <w:rPr>
          <w:rFonts w:ascii="Verdana" w:hAnsi="Verdana"/>
          <w:b/>
          <w:bCs/>
          <w:color w:val="000000"/>
        </w:rPr>
        <w:t>10.- Declaració d’especial interès o utilitat municipal de les obres desenvolupades al Centre Cultural i Recreatiu de Ca l’Avi</w:t>
      </w:r>
    </w:p>
    <w:p w:rsidR="00D127F7" w:rsidRPr="00D31D1F" w:rsidRDefault="00D127F7" w:rsidP="009F5F95">
      <w:pPr>
        <w:widowControl w:val="0"/>
        <w:autoSpaceDE w:val="0"/>
        <w:autoSpaceDN w:val="0"/>
        <w:spacing w:after="0" w:line="240" w:lineRule="auto"/>
        <w:jc w:val="both"/>
        <w:rPr>
          <w:rFonts w:ascii="Verdana" w:hAnsi="Verdana"/>
          <w:b/>
          <w:bCs/>
          <w:color w:val="000000"/>
        </w:rPr>
      </w:pPr>
    </w:p>
    <w:p w:rsidR="00D127F7" w:rsidRPr="00D31D1F" w:rsidRDefault="00D127F7" w:rsidP="009F5F95">
      <w:pPr>
        <w:spacing w:after="0" w:line="240" w:lineRule="auto"/>
        <w:jc w:val="both"/>
        <w:rPr>
          <w:rFonts w:ascii="Verdana" w:hAnsi="Verdana"/>
        </w:rPr>
      </w:pPr>
      <w:r w:rsidRPr="00D31D1F">
        <w:rPr>
          <w:rFonts w:ascii="Verdana" w:hAnsi="Verdana"/>
        </w:rPr>
        <w:t>En data 31 d’octubre de 2012, per Decret d’Alcaldia 116 es va concedir llicència d’obres al Centre Cultural i Recreatiu de Ca l’Avi consistent en diverses obres menors. El cost de la llicència d’obres 115/2012 és d’un total de 258,12 €.</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xml:space="preserve">En conversa telefònica, el Sr. Jaume </w:t>
      </w:r>
      <w:proofErr w:type="spellStart"/>
      <w:r w:rsidRPr="00D31D1F">
        <w:rPr>
          <w:rFonts w:ascii="Verdana" w:hAnsi="Verdana"/>
        </w:rPr>
        <w:t>Crivillés</w:t>
      </w:r>
      <w:proofErr w:type="spellEnd"/>
      <w:r w:rsidRPr="00D31D1F">
        <w:rPr>
          <w:rFonts w:ascii="Verdana" w:hAnsi="Verdana"/>
        </w:rPr>
        <w:t xml:space="preserve">, en representació del Centre Cultural de Ca l’Avi, sol·licita que les obres menors contingudes en aquesta llicència siguin declarades d’especial interès o utilitat municipal i, per tant, puguin obtenir una bonificació de la quota de </w:t>
      </w:r>
      <w:proofErr w:type="spellStart"/>
      <w:r w:rsidRPr="00D31D1F">
        <w:rPr>
          <w:rFonts w:ascii="Verdana" w:hAnsi="Verdana"/>
        </w:rPr>
        <w:t>l’impost</w:t>
      </w:r>
      <w:proofErr w:type="spellEnd"/>
      <w:r w:rsidRPr="00D31D1F">
        <w:rPr>
          <w:rFonts w:ascii="Verdana" w:hAnsi="Verdana"/>
        </w:rPr>
        <w:t xml:space="preserve"> d’un 95 %.</w:t>
      </w:r>
    </w:p>
    <w:p w:rsidR="00D127F7" w:rsidRPr="00D31D1F" w:rsidRDefault="00D127F7" w:rsidP="009F5F95">
      <w:pPr>
        <w:spacing w:after="0" w:line="240" w:lineRule="auto"/>
        <w:jc w:val="both"/>
        <w:rPr>
          <w:rFonts w:ascii="Verdana" w:hAnsi="Verdana"/>
        </w:rPr>
      </w:pPr>
    </w:p>
    <w:p w:rsidR="00D127F7" w:rsidRDefault="00D127F7" w:rsidP="009F5F95">
      <w:pPr>
        <w:spacing w:after="0" w:line="240" w:lineRule="auto"/>
        <w:jc w:val="both"/>
        <w:rPr>
          <w:rFonts w:ascii="Verdana" w:hAnsi="Verdana"/>
        </w:rPr>
      </w:pPr>
      <w:r w:rsidRPr="00D31D1F">
        <w:rPr>
          <w:rFonts w:ascii="Verdana" w:hAnsi="Verdana"/>
        </w:rPr>
        <w:t>L’ordenança fiscal núm. 6,</w:t>
      </w:r>
      <w:r w:rsidR="008364A9">
        <w:rPr>
          <w:rFonts w:ascii="Verdana" w:hAnsi="Verdana"/>
        </w:rPr>
        <w:t xml:space="preserve"> </w:t>
      </w:r>
      <w:r w:rsidRPr="00D31D1F">
        <w:rPr>
          <w:rFonts w:ascii="Verdana" w:hAnsi="Verdana"/>
        </w:rPr>
        <w:t xml:space="preserve">reguladora de </w:t>
      </w:r>
      <w:proofErr w:type="spellStart"/>
      <w:r w:rsidRPr="00D31D1F">
        <w:rPr>
          <w:rFonts w:ascii="Verdana" w:hAnsi="Verdana"/>
        </w:rPr>
        <w:t>l’Impost</w:t>
      </w:r>
      <w:proofErr w:type="spellEnd"/>
      <w:r w:rsidRPr="00D31D1F">
        <w:rPr>
          <w:rFonts w:ascii="Verdana" w:hAnsi="Verdana"/>
        </w:rPr>
        <w:t xml:space="preserve"> sobre construccions, instal·lacions i obres, article 6è. estableix com a beneficis de concessió potestativa el següent:</w:t>
      </w:r>
    </w:p>
    <w:p w:rsidR="0024658E" w:rsidRPr="00D31D1F" w:rsidRDefault="0024658E" w:rsidP="009F5F95">
      <w:pPr>
        <w:spacing w:after="0" w:line="240" w:lineRule="auto"/>
        <w:jc w:val="both"/>
        <w:rPr>
          <w:rFonts w:ascii="Verdana" w:hAnsi="Verdana"/>
        </w:rPr>
      </w:pPr>
    </w:p>
    <w:p w:rsidR="00D127F7" w:rsidRPr="00D31D1F" w:rsidRDefault="00D127F7" w:rsidP="009F5F95">
      <w:pPr>
        <w:numPr>
          <w:ilvl w:val="0"/>
          <w:numId w:val="7"/>
        </w:numPr>
        <w:spacing w:after="0" w:line="240" w:lineRule="auto"/>
        <w:jc w:val="both"/>
        <w:rPr>
          <w:rFonts w:ascii="Verdana" w:hAnsi="Verdana" w:cs="Arial"/>
          <w:color w:val="000000"/>
          <w:spacing w:val="-3"/>
        </w:rPr>
      </w:pPr>
      <w:r w:rsidRPr="00D31D1F">
        <w:rPr>
          <w:rFonts w:ascii="Verdana" w:hAnsi="Verdana"/>
        </w:rPr>
        <w:t>“</w:t>
      </w:r>
      <w:r w:rsidRPr="00D31D1F">
        <w:rPr>
          <w:rFonts w:ascii="Verdana" w:hAnsi="Verdana" w:cs="Arial"/>
          <w:color w:val="000000"/>
        </w:rPr>
        <w:t xml:space="preserve">Es concedirà una bonificació del 95 % per cent de la quota de </w:t>
      </w:r>
      <w:proofErr w:type="spellStart"/>
      <w:r w:rsidRPr="00D31D1F">
        <w:rPr>
          <w:rFonts w:ascii="Verdana" w:hAnsi="Verdana" w:cs="Arial"/>
          <w:color w:val="000000"/>
        </w:rPr>
        <w:t>l’impost</w:t>
      </w:r>
      <w:proofErr w:type="spellEnd"/>
      <w:r w:rsidRPr="00D31D1F">
        <w:rPr>
          <w:rFonts w:ascii="Verdana" w:hAnsi="Verdana" w:cs="Arial"/>
          <w:color w:val="000000"/>
        </w:rPr>
        <w:t xml:space="preserve"> a favor de les construccions, instal·lacions o obres que siguin declarades d’especial interès o utilitat municipal per concorre circumstàncies socials, culturals, històric artístiques o de foment de l’ocupació que ho justifiquin. Aquesta declaració correspondrà al Ple de la Corporació i s’acordarà, prèvia sol·licitud del subjecte passiu, per vot favorable de la majoria simple dels seus membres.”</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b/>
        </w:rPr>
      </w:pPr>
      <w:r w:rsidRPr="00D31D1F">
        <w:rPr>
          <w:rFonts w:ascii="Verdana" w:hAnsi="Verdana"/>
        </w:rPr>
        <w:t xml:space="preserve">Es proposa al Ple l’adopció dels següents </w:t>
      </w:r>
      <w:r w:rsidRPr="00D31D1F">
        <w:rPr>
          <w:rFonts w:ascii="Verdana" w:hAnsi="Verdana"/>
          <w:b/>
        </w:rPr>
        <w:t>ACORDS:</w:t>
      </w:r>
    </w:p>
    <w:p w:rsidR="00D127F7" w:rsidRPr="00D31D1F" w:rsidRDefault="00D127F7" w:rsidP="009F5F95">
      <w:pPr>
        <w:spacing w:after="0" w:line="240" w:lineRule="auto"/>
        <w:jc w:val="both"/>
        <w:rPr>
          <w:rFonts w:ascii="Verdana" w:hAnsi="Verdana"/>
          <w:b/>
        </w:rPr>
      </w:pPr>
    </w:p>
    <w:p w:rsidR="00D127F7" w:rsidRPr="00D31D1F" w:rsidRDefault="00D127F7" w:rsidP="009F5F95">
      <w:pPr>
        <w:spacing w:after="0" w:line="240" w:lineRule="auto"/>
        <w:jc w:val="both"/>
        <w:rPr>
          <w:rFonts w:ascii="Verdana" w:hAnsi="Verdana"/>
        </w:rPr>
      </w:pPr>
      <w:r w:rsidRPr="00D31D1F">
        <w:rPr>
          <w:rFonts w:ascii="Verdana" w:hAnsi="Verdana"/>
        </w:rPr>
        <w:t>1.- Declarar les obres menors contingudes en la llicència 115/2012 com d’especial interès i utilitat municipal per concórrer circumstàncies d’utilitat pública i per tractar-se d’una entitat sense afany de lucre al servei del poble.</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xml:space="preserve">2.- Bonificar </w:t>
      </w:r>
      <w:proofErr w:type="spellStart"/>
      <w:r w:rsidRPr="00D31D1F">
        <w:rPr>
          <w:rFonts w:ascii="Verdana" w:hAnsi="Verdana"/>
        </w:rPr>
        <w:t>l’impost</w:t>
      </w:r>
      <w:proofErr w:type="spellEnd"/>
      <w:r w:rsidRPr="00D31D1F">
        <w:rPr>
          <w:rFonts w:ascii="Verdana" w:hAnsi="Verdana"/>
        </w:rPr>
        <w:t xml:space="preserve"> establert en la llicència d’obres 115/2012 en un 95 %, sent la quantitat a liquidar en concepte d’impost de </w:t>
      </w:r>
      <w:r w:rsidR="00356FEA">
        <w:rPr>
          <w:rFonts w:ascii="Verdana" w:hAnsi="Verdana"/>
        </w:rPr>
        <w:t>12,90 €.</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3.- Notificar aquest acord al Centre Cultural i Recreatiu de Ca l’Avi i a la intervenció municipal.</w:t>
      </w:r>
    </w:p>
    <w:p w:rsidR="00D127F7" w:rsidRPr="00D31D1F" w:rsidRDefault="00D127F7" w:rsidP="003E206C">
      <w:pPr>
        <w:spacing w:after="0" w:line="240" w:lineRule="auto"/>
        <w:ind w:right="-1"/>
        <w:jc w:val="both"/>
        <w:rPr>
          <w:rFonts w:ascii="Verdana" w:hAnsi="Verdana"/>
          <w:b/>
        </w:rPr>
      </w:pPr>
    </w:p>
    <w:p w:rsidR="00D127F7" w:rsidRPr="00D31D1F" w:rsidRDefault="00D127F7" w:rsidP="003E206C">
      <w:pPr>
        <w:spacing w:after="0" w:line="240" w:lineRule="auto"/>
        <w:ind w:right="-1"/>
        <w:jc w:val="both"/>
        <w:rPr>
          <w:rFonts w:ascii="Verdana" w:hAnsi="Verdana"/>
          <w:b/>
        </w:rPr>
      </w:pPr>
      <w:r w:rsidRPr="00D31D1F">
        <w:rPr>
          <w:rFonts w:ascii="Verdana" w:hAnsi="Verdana"/>
        </w:rPr>
        <w:t>El ple, per unanimitat dels regidors presents, acorda aprovar la proposta presentada</w:t>
      </w:r>
      <w:r w:rsidRPr="00D31D1F">
        <w:rPr>
          <w:rFonts w:ascii="Verdana" w:hAnsi="Verdana"/>
          <w:b/>
        </w:rPr>
        <w:t>.</w:t>
      </w: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jc w:val="both"/>
        <w:rPr>
          <w:rFonts w:ascii="Verdana" w:hAnsi="Verdana"/>
          <w:b/>
        </w:rPr>
      </w:pPr>
      <w:r w:rsidRPr="00D31D1F">
        <w:rPr>
          <w:rFonts w:ascii="Verdana" w:hAnsi="Verdana"/>
          <w:b/>
        </w:rPr>
        <w:t>11.- Aprovació nome</w:t>
      </w:r>
      <w:r w:rsidR="00FE3347">
        <w:rPr>
          <w:rFonts w:ascii="Verdana" w:hAnsi="Verdana"/>
          <w:b/>
        </w:rPr>
        <w:t xml:space="preserve">nament vocals del sector privat, </w:t>
      </w:r>
      <w:proofErr w:type="spellStart"/>
      <w:r w:rsidR="00FE3347">
        <w:rPr>
          <w:rFonts w:ascii="Verdana" w:hAnsi="Verdana"/>
          <w:b/>
        </w:rPr>
        <w:t>Vice-president</w:t>
      </w:r>
      <w:proofErr w:type="spellEnd"/>
      <w:r w:rsidR="00FE3347">
        <w:rPr>
          <w:rFonts w:ascii="Verdana" w:hAnsi="Verdana"/>
          <w:b/>
        </w:rPr>
        <w:t xml:space="preserve"> i Tresorer </w:t>
      </w:r>
      <w:r w:rsidRPr="00D31D1F">
        <w:rPr>
          <w:rFonts w:ascii="Verdana" w:hAnsi="Verdana"/>
          <w:b/>
        </w:rPr>
        <w:t>al Patronat de Turisme</w:t>
      </w:r>
    </w:p>
    <w:p w:rsidR="00D127F7" w:rsidRPr="00D31D1F" w:rsidRDefault="00D127F7" w:rsidP="009F5F95">
      <w:pPr>
        <w:spacing w:after="0" w:line="240" w:lineRule="auto"/>
        <w:jc w:val="both"/>
        <w:rPr>
          <w:rFonts w:ascii="Verdana" w:hAnsi="Verdana"/>
          <w:b/>
        </w:rPr>
      </w:pPr>
    </w:p>
    <w:p w:rsidR="00D127F7" w:rsidRPr="00D31D1F" w:rsidRDefault="00D127F7" w:rsidP="0063579D">
      <w:pPr>
        <w:spacing w:after="0" w:line="240" w:lineRule="auto"/>
        <w:jc w:val="both"/>
        <w:rPr>
          <w:rFonts w:ascii="Verdana" w:hAnsi="Verdana"/>
        </w:rPr>
      </w:pPr>
      <w:r w:rsidRPr="00D31D1F">
        <w:rPr>
          <w:rFonts w:ascii="Verdana" w:hAnsi="Verdana"/>
        </w:rPr>
        <w:t>Vista la petició formulada pel Patronat de Turisme de Subirats</w:t>
      </w:r>
      <w:r w:rsidR="007A2B8E">
        <w:rPr>
          <w:rFonts w:ascii="Verdana" w:hAnsi="Verdana"/>
        </w:rPr>
        <w:t xml:space="preserve">, la qual és explicada per la regidora </w:t>
      </w:r>
      <w:proofErr w:type="spellStart"/>
      <w:r w:rsidR="007A2B8E">
        <w:rPr>
          <w:rFonts w:ascii="Verdana" w:hAnsi="Verdana"/>
        </w:rPr>
        <w:t>sra</w:t>
      </w:r>
      <w:proofErr w:type="spellEnd"/>
      <w:r w:rsidR="007A2B8E">
        <w:rPr>
          <w:rFonts w:ascii="Verdana" w:hAnsi="Verdana"/>
        </w:rPr>
        <w:t xml:space="preserve">. Maite </w:t>
      </w:r>
      <w:proofErr w:type="spellStart"/>
      <w:r w:rsidR="007A2B8E">
        <w:rPr>
          <w:rFonts w:ascii="Verdana" w:hAnsi="Verdana"/>
        </w:rPr>
        <w:t>Catasús</w:t>
      </w:r>
      <w:proofErr w:type="spellEnd"/>
      <w:r w:rsidR="007A2B8E">
        <w:rPr>
          <w:rFonts w:ascii="Verdana" w:hAnsi="Verdana"/>
        </w:rPr>
        <w:t xml:space="preserve">, </w:t>
      </w:r>
      <w:r w:rsidRPr="00D31D1F">
        <w:rPr>
          <w:rFonts w:ascii="Verdana" w:hAnsi="Verdana"/>
        </w:rPr>
        <w:t xml:space="preserve">i d’acord amb </w:t>
      </w:r>
      <w:proofErr w:type="spellStart"/>
      <w:r w:rsidRPr="00D31D1F">
        <w:rPr>
          <w:rFonts w:ascii="Verdana" w:hAnsi="Verdana"/>
        </w:rPr>
        <w:t>l’establert</w:t>
      </w:r>
      <w:proofErr w:type="spellEnd"/>
      <w:r w:rsidRPr="00D31D1F">
        <w:rPr>
          <w:rFonts w:ascii="Verdana" w:hAnsi="Verdana"/>
        </w:rPr>
        <w:t xml:space="preserve"> a l’article 9.3 dels Estatuts que el regeixen, el qual assenyala que “els vocals seran nomenats pel Ple de l’Ajuntament entre persones professionalment qualificades en relació amb les finalitats i activitats del Patronat a proposta de:</w:t>
      </w:r>
    </w:p>
    <w:p w:rsidR="00D127F7" w:rsidRPr="00D31D1F" w:rsidRDefault="00D127F7" w:rsidP="009F5F95">
      <w:pPr>
        <w:pStyle w:val="Textoindependiente"/>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Cada grup municipal proposarà el nomenament d’un vocal.</w:t>
      </w:r>
    </w:p>
    <w:p w:rsidR="00D127F7" w:rsidRPr="00D31D1F" w:rsidRDefault="00D127F7" w:rsidP="009F5F95">
      <w:pPr>
        <w:spacing w:after="0" w:line="240" w:lineRule="auto"/>
        <w:jc w:val="both"/>
        <w:rPr>
          <w:rFonts w:ascii="Verdana" w:hAnsi="Verdana"/>
        </w:rPr>
      </w:pPr>
      <w:r w:rsidRPr="00D31D1F">
        <w:rPr>
          <w:rFonts w:ascii="Verdana" w:hAnsi="Verdana"/>
        </w:rPr>
        <w:t>- La resta de vocals seran proposats pels següents sectors professionals: de l’hostaleria i la restauració, comerç del vi i el cava, artesans, artistes i viticultors”.</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Des dels diferents sectors s’ha fet arribar la proposta de nomenament com a vocals del Patronat i aquesta recau en les següents persones:</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Sector Vins i Caves:</w:t>
      </w:r>
    </w:p>
    <w:p w:rsidR="00D127F7" w:rsidRPr="00D31D1F" w:rsidRDefault="00D127F7" w:rsidP="009F5F95">
      <w:pPr>
        <w:spacing w:after="0" w:line="240" w:lineRule="auto"/>
        <w:jc w:val="both"/>
        <w:rPr>
          <w:rFonts w:ascii="Verdana" w:hAnsi="Verdana"/>
        </w:rPr>
      </w:pPr>
      <w:r w:rsidRPr="00D31D1F">
        <w:rPr>
          <w:rFonts w:ascii="Verdana" w:hAnsi="Verdana"/>
        </w:rPr>
        <w:t xml:space="preserve">Titular: Sr. Eudald Massana (Vins i Caves Eudald Massana </w:t>
      </w:r>
      <w:proofErr w:type="spellStart"/>
      <w:r w:rsidRPr="00D31D1F">
        <w:rPr>
          <w:rFonts w:ascii="Verdana" w:hAnsi="Verdana"/>
        </w:rPr>
        <w:t>Noya</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r w:rsidRPr="00D31D1F">
        <w:rPr>
          <w:rFonts w:ascii="Verdana" w:hAnsi="Verdana"/>
        </w:rPr>
        <w:t>Titular: Sr. Joan Carol (Cellers Carol Vallès)</w:t>
      </w:r>
    </w:p>
    <w:p w:rsidR="00D127F7" w:rsidRPr="00D31D1F" w:rsidRDefault="00D127F7" w:rsidP="009F5F95">
      <w:pPr>
        <w:spacing w:after="0" w:line="240" w:lineRule="auto"/>
        <w:jc w:val="both"/>
        <w:rPr>
          <w:rFonts w:ascii="Verdana" w:hAnsi="Verdana"/>
        </w:rPr>
      </w:pPr>
      <w:r w:rsidRPr="00D31D1F">
        <w:rPr>
          <w:rFonts w:ascii="Verdana" w:hAnsi="Verdana"/>
        </w:rPr>
        <w:t xml:space="preserve">Suplent: Sr. Toni Albet (Albet i </w:t>
      </w:r>
      <w:proofErr w:type="spellStart"/>
      <w:r w:rsidRPr="00D31D1F">
        <w:rPr>
          <w:rFonts w:ascii="Verdana" w:hAnsi="Verdana"/>
        </w:rPr>
        <w:t>Noya</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r w:rsidRPr="00D31D1F">
        <w:rPr>
          <w:rFonts w:ascii="Verdana" w:hAnsi="Verdana"/>
        </w:rPr>
        <w:t xml:space="preserve">Suplent: Sr. Josep </w:t>
      </w:r>
      <w:proofErr w:type="spellStart"/>
      <w:r w:rsidRPr="00D31D1F">
        <w:rPr>
          <w:rFonts w:ascii="Verdana" w:hAnsi="Verdana"/>
        </w:rPr>
        <w:t>Viejo</w:t>
      </w:r>
      <w:proofErr w:type="spellEnd"/>
      <w:r w:rsidRPr="00D31D1F">
        <w:rPr>
          <w:rFonts w:ascii="Verdana" w:hAnsi="Verdana"/>
        </w:rPr>
        <w:t xml:space="preserve"> (Vins i Caves Olivé </w:t>
      </w:r>
      <w:proofErr w:type="spellStart"/>
      <w:r w:rsidRPr="00D31D1F">
        <w:rPr>
          <w:rFonts w:ascii="Verdana" w:hAnsi="Verdana"/>
        </w:rPr>
        <w:t>Batllori</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Sector Allotjament i Restauració:</w:t>
      </w:r>
    </w:p>
    <w:p w:rsidR="00D127F7" w:rsidRPr="00D31D1F" w:rsidRDefault="00D127F7" w:rsidP="009F5F95">
      <w:pPr>
        <w:spacing w:after="0" w:line="240" w:lineRule="auto"/>
        <w:jc w:val="both"/>
        <w:rPr>
          <w:rFonts w:ascii="Verdana" w:hAnsi="Verdana"/>
        </w:rPr>
      </w:pPr>
      <w:r w:rsidRPr="00D31D1F">
        <w:rPr>
          <w:rFonts w:ascii="Verdana" w:hAnsi="Verdana"/>
        </w:rPr>
        <w:t>Titular: Sr. Evarist Gisbert (</w:t>
      </w:r>
      <w:proofErr w:type="spellStart"/>
      <w:r w:rsidRPr="00D31D1F">
        <w:rPr>
          <w:rFonts w:ascii="Verdana" w:hAnsi="Verdana"/>
        </w:rPr>
        <w:t>Hotel-Restaurant</w:t>
      </w:r>
      <w:proofErr w:type="spellEnd"/>
      <w:r w:rsidRPr="00D31D1F">
        <w:rPr>
          <w:rFonts w:ascii="Verdana" w:hAnsi="Verdana"/>
        </w:rPr>
        <w:t xml:space="preserve"> Sol i Vi)</w:t>
      </w:r>
    </w:p>
    <w:p w:rsidR="00D127F7" w:rsidRPr="00D31D1F" w:rsidRDefault="00D127F7" w:rsidP="009F5F95">
      <w:pPr>
        <w:spacing w:after="0" w:line="240" w:lineRule="auto"/>
        <w:jc w:val="both"/>
        <w:rPr>
          <w:rFonts w:ascii="Verdana" w:hAnsi="Verdana"/>
        </w:rPr>
      </w:pPr>
      <w:r w:rsidRPr="00D31D1F">
        <w:rPr>
          <w:rFonts w:ascii="Verdana" w:hAnsi="Verdana"/>
        </w:rPr>
        <w:t>Titular: Sra. Montse Massana (Casa Rural Cal Massana de la Plaça)</w:t>
      </w:r>
    </w:p>
    <w:p w:rsidR="00D127F7" w:rsidRPr="00D31D1F" w:rsidRDefault="00D127F7" w:rsidP="009F5F95">
      <w:pPr>
        <w:spacing w:after="0" w:line="240" w:lineRule="auto"/>
        <w:jc w:val="both"/>
        <w:rPr>
          <w:rFonts w:ascii="Verdana" w:hAnsi="Verdana"/>
        </w:rPr>
      </w:pPr>
      <w:r w:rsidRPr="00D31D1F">
        <w:rPr>
          <w:rFonts w:ascii="Verdana" w:hAnsi="Verdana"/>
        </w:rPr>
        <w:t xml:space="preserve">Suplent: Santi Amigó (Restaurant Cal </w:t>
      </w:r>
      <w:proofErr w:type="spellStart"/>
      <w:r w:rsidRPr="00D31D1F">
        <w:rPr>
          <w:rFonts w:ascii="Verdana" w:hAnsi="Verdana"/>
        </w:rPr>
        <w:t>Xim</w:t>
      </w:r>
      <w:proofErr w:type="spellEnd"/>
      <w:r w:rsidRPr="00D31D1F">
        <w:rPr>
          <w:rFonts w:ascii="Verdana" w:hAnsi="Verdana"/>
        </w:rPr>
        <w:t>)</w:t>
      </w:r>
    </w:p>
    <w:p w:rsidR="00D127F7" w:rsidRDefault="00D127F7" w:rsidP="009F5F95">
      <w:pPr>
        <w:spacing w:after="0" w:line="240" w:lineRule="auto"/>
        <w:jc w:val="both"/>
        <w:rPr>
          <w:rFonts w:ascii="Verdana" w:hAnsi="Verdana"/>
        </w:rPr>
      </w:pPr>
      <w:r w:rsidRPr="00D31D1F">
        <w:rPr>
          <w:rFonts w:ascii="Verdana" w:hAnsi="Verdana"/>
        </w:rPr>
        <w:t xml:space="preserve">Suplent: Mònica Vendrell (Restaurant el Celler </w:t>
      </w:r>
      <w:proofErr w:type="spellStart"/>
      <w:r w:rsidRPr="00D31D1F">
        <w:rPr>
          <w:rFonts w:ascii="Verdana" w:hAnsi="Verdana"/>
        </w:rPr>
        <w:t>d’Ordal</w:t>
      </w:r>
      <w:proofErr w:type="spellEnd"/>
      <w:r w:rsidRPr="00D31D1F">
        <w:rPr>
          <w:rFonts w:ascii="Verdana" w:hAnsi="Verdana"/>
        </w:rPr>
        <w:t>)</w:t>
      </w:r>
    </w:p>
    <w:p w:rsidR="00B57A34" w:rsidRDefault="00B57A34" w:rsidP="009F5F95">
      <w:pPr>
        <w:spacing w:after="0" w:line="240" w:lineRule="auto"/>
        <w:jc w:val="both"/>
        <w:rPr>
          <w:rFonts w:ascii="Verdana" w:hAnsi="Verdana"/>
        </w:rPr>
      </w:pPr>
    </w:p>
    <w:p w:rsidR="00B57A34" w:rsidRPr="00D31D1F" w:rsidRDefault="00B57A34" w:rsidP="009F5F95">
      <w:pPr>
        <w:spacing w:after="0" w:line="240" w:lineRule="auto"/>
        <w:jc w:val="both"/>
        <w:rPr>
          <w:rFonts w:ascii="Verdana" w:hAnsi="Verdana"/>
        </w:rPr>
      </w:pPr>
      <w:r w:rsidRPr="00D31D1F">
        <w:rPr>
          <w:rFonts w:ascii="Verdana" w:hAnsi="Verdana"/>
        </w:rPr>
        <w:t>Vista la petició formulada pel Patronat de Turisme de Subirats</w:t>
      </w:r>
      <w:r>
        <w:rPr>
          <w:rFonts w:ascii="Verdana" w:hAnsi="Verdana"/>
        </w:rPr>
        <w:t xml:space="preserve"> de nomenament del càrrec de Tresorer i de </w:t>
      </w:r>
      <w:proofErr w:type="spellStart"/>
      <w:r>
        <w:rPr>
          <w:rFonts w:ascii="Verdana" w:hAnsi="Verdana"/>
        </w:rPr>
        <w:t>Vice-president</w:t>
      </w:r>
      <w:proofErr w:type="spellEnd"/>
      <w:r>
        <w:rPr>
          <w:rFonts w:ascii="Verdana" w:hAnsi="Verdana"/>
        </w:rPr>
        <w:t>,</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b/>
          <w:bCs/>
        </w:rPr>
      </w:pPr>
      <w:r w:rsidRPr="00D31D1F">
        <w:rPr>
          <w:rFonts w:ascii="Verdana" w:hAnsi="Verdana"/>
        </w:rPr>
        <w:t xml:space="preserve">Es proposa al Ple de la Corporació l’adopció dels següents </w:t>
      </w:r>
      <w:r w:rsidRPr="00D31D1F">
        <w:rPr>
          <w:rFonts w:ascii="Verdana" w:hAnsi="Verdana"/>
          <w:b/>
          <w:bCs/>
        </w:rPr>
        <w:t>ACORDS:</w:t>
      </w:r>
    </w:p>
    <w:p w:rsidR="00D127F7" w:rsidRPr="00D31D1F" w:rsidRDefault="00D127F7" w:rsidP="009F5F95">
      <w:pPr>
        <w:spacing w:after="0" w:line="240" w:lineRule="auto"/>
        <w:jc w:val="both"/>
        <w:rPr>
          <w:rFonts w:ascii="Verdana" w:hAnsi="Verdana"/>
          <w:b/>
          <w:bCs/>
        </w:rPr>
      </w:pPr>
    </w:p>
    <w:p w:rsidR="00D127F7" w:rsidRPr="00D31D1F" w:rsidRDefault="00D127F7" w:rsidP="009F5F95">
      <w:pPr>
        <w:pStyle w:val="Textoindependiente"/>
        <w:spacing w:after="0" w:line="240" w:lineRule="auto"/>
        <w:rPr>
          <w:rFonts w:ascii="Verdana" w:hAnsi="Verdana"/>
        </w:rPr>
      </w:pPr>
      <w:r w:rsidRPr="00D31D1F">
        <w:rPr>
          <w:rFonts w:ascii="Verdana" w:hAnsi="Verdana"/>
        </w:rPr>
        <w:t>1.- Nomenar els següents membres com a vocals del Patronat de Turisme de Subirats a proposta del sector privat:</w:t>
      </w:r>
    </w:p>
    <w:p w:rsidR="00D127F7" w:rsidRDefault="00D127F7" w:rsidP="009F5F95">
      <w:pPr>
        <w:pStyle w:val="Textoindependiente"/>
        <w:spacing w:after="0" w:line="240" w:lineRule="auto"/>
        <w:rPr>
          <w:rFonts w:ascii="Verdana" w:hAnsi="Verdana"/>
        </w:rPr>
      </w:pPr>
    </w:p>
    <w:p w:rsidR="00A7680B" w:rsidRPr="00D31D1F" w:rsidRDefault="00A7680B" w:rsidP="009F5F95">
      <w:pPr>
        <w:pStyle w:val="Textoindependiente"/>
        <w:spacing w:after="0" w:line="240" w:lineRule="auto"/>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lastRenderedPageBreak/>
        <w:t>- Sector Vins i Caves:</w:t>
      </w:r>
    </w:p>
    <w:p w:rsidR="00D127F7" w:rsidRPr="00D31D1F" w:rsidRDefault="00D127F7" w:rsidP="009F5F95">
      <w:pPr>
        <w:spacing w:after="0" w:line="240" w:lineRule="auto"/>
        <w:jc w:val="both"/>
        <w:rPr>
          <w:rFonts w:ascii="Verdana" w:hAnsi="Verdana"/>
        </w:rPr>
      </w:pPr>
      <w:r w:rsidRPr="00D31D1F">
        <w:rPr>
          <w:rFonts w:ascii="Verdana" w:hAnsi="Verdana"/>
        </w:rPr>
        <w:t xml:space="preserve">Titular: Sr. Eudald Massana (Vins i Caves Eudald Massana </w:t>
      </w:r>
      <w:proofErr w:type="spellStart"/>
      <w:r w:rsidRPr="00D31D1F">
        <w:rPr>
          <w:rFonts w:ascii="Verdana" w:hAnsi="Verdana"/>
        </w:rPr>
        <w:t>Noya</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r w:rsidRPr="00D31D1F">
        <w:rPr>
          <w:rFonts w:ascii="Verdana" w:hAnsi="Verdana"/>
        </w:rPr>
        <w:t>Titular: Sr. Joan Carol (Cellers Carol Vallès)</w:t>
      </w:r>
    </w:p>
    <w:p w:rsidR="00D127F7" w:rsidRPr="00D31D1F" w:rsidRDefault="00D127F7" w:rsidP="009F5F95">
      <w:pPr>
        <w:spacing w:after="0" w:line="240" w:lineRule="auto"/>
        <w:jc w:val="both"/>
        <w:rPr>
          <w:rFonts w:ascii="Verdana" w:hAnsi="Verdana"/>
        </w:rPr>
      </w:pPr>
      <w:r w:rsidRPr="00D31D1F">
        <w:rPr>
          <w:rFonts w:ascii="Verdana" w:hAnsi="Verdana"/>
        </w:rPr>
        <w:t xml:space="preserve">Suplent: Sr. Toni Albet (Albet i </w:t>
      </w:r>
      <w:proofErr w:type="spellStart"/>
      <w:r w:rsidRPr="00D31D1F">
        <w:rPr>
          <w:rFonts w:ascii="Verdana" w:hAnsi="Verdana"/>
        </w:rPr>
        <w:t>Noya</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r w:rsidRPr="00D31D1F">
        <w:rPr>
          <w:rFonts w:ascii="Verdana" w:hAnsi="Verdana"/>
        </w:rPr>
        <w:t xml:space="preserve">Suplent: Sr. Josep </w:t>
      </w:r>
      <w:proofErr w:type="spellStart"/>
      <w:r w:rsidRPr="00D31D1F">
        <w:rPr>
          <w:rFonts w:ascii="Verdana" w:hAnsi="Verdana"/>
        </w:rPr>
        <w:t>Viejo</w:t>
      </w:r>
      <w:proofErr w:type="spellEnd"/>
      <w:r w:rsidRPr="00D31D1F">
        <w:rPr>
          <w:rFonts w:ascii="Verdana" w:hAnsi="Verdana"/>
        </w:rPr>
        <w:t xml:space="preserve"> (Vins i Caves Olivé </w:t>
      </w:r>
      <w:proofErr w:type="spellStart"/>
      <w:r w:rsidRPr="00D31D1F">
        <w:rPr>
          <w:rFonts w:ascii="Verdana" w:hAnsi="Verdana"/>
        </w:rPr>
        <w:t>Batllori</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 Sector Allotjament i Restauració:</w:t>
      </w:r>
    </w:p>
    <w:p w:rsidR="00D127F7" w:rsidRPr="00D31D1F" w:rsidRDefault="00D127F7" w:rsidP="009F5F95">
      <w:pPr>
        <w:spacing w:after="0" w:line="240" w:lineRule="auto"/>
        <w:jc w:val="both"/>
        <w:rPr>
          <w:rFonts w:ascii="Verdana" w:hAnsi="Verdana"/>
        </w:rPr>
      </w:pPr>
      <w:r w:rsidRPr="00D31D1F">
        <w:rPr>
          <w:rFonts w:ascii="Verdana" w:hAnsi="Verdana"/>
        </w:rPr>
        <w:t>Titular: Sr. Evarist Gisbert (</w:t>
      </w:r>
      <w:proofErr w:type="spellStart"/>
      <w:r w:rsidRPr="00D31D1F">
        <w:rPr>
          <w:rFonts w:ascii="Verdana" w:hAnsi="Verdana"/>
        </w:rPr>
        <w:t>Hotel-Restaurant</w:t>
      </w:r>
      <w:proofErr w:type="spellEnd"/>
      <w:r w:rsidRPr="00D31D1F">
        <w:rPr>
          <w:rFonts w:ascii="Verdana" w:hAnsi="Verdana"/>
        </w:rPr>
        <w:t xml:space="preserve"> Sol i Vi)</w:t>
      </w:r>
    </w:p>
    <w:p w:rsidR="00D127F7" w:rsidRPr="00D31D1F" w:rsidRDefault="00D127F7" w:rsidP="009F5F95">
      <w:pPr>
        <w:spacing w:after="0" w:line="240" w:lineRule="auto"/>
        <w:jc w:val="both"/>
        <w:rPr>
          <w:rFonts w:ascii="Verdana" w:hAnsi="Verdana"/>
        </w:rPr>
      </w:pPr>
      <w:r w:rsidRPr="00D31D1F">
        <w:rPr>
          <w:rFonts w:ascii="Verdana" w:hAnsi="Verdana"/>
        </w:rPr>
        <w:t>Titular: Sra. Montse Massana (Casa Rural Cal Massana de la Plaça)</w:t>
      </w:r>
    </w:p>
    <w:p w:rsidR="00D127F7" w:rsidRPr="00D31D1F" w:rsidRDefault="00D127F7" w:rsidP="009F5F95">
      <w:pPr>
        <w:spacing w:after="0" w:line="240" w:lineRule="auto"/>
        <w:jc w:val="both"/>
        <w:rPr>
          <w:rFonts w:ascii="Verdana" w:hAnsi="Verdana"/>
        </w:rPr>
      </w:pPr>
      <w:r w:rsidRPr="00D31D1F">
        <w:rPr>
          <w:rFonts w:ascii="Verdana" w:hAnsi="Verdana"/>
        </w:rPr>
        <w:t xml:space="preserve">Suplent: Santi Amigó (Restaurant Cal </w:t>
      </w:r>
      <w:proofErr w:type="spellStart"/>
      <w:r w:rsidRPr="00D31D1F">
        <w:rPr>
          <w:rFonts w:ascii="Verdana" w:hAnsi="Verdana"/>
        </w:rPr>
        <w:t>Xim</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r w:rsidRPr="00D31D1F">
        <w:rPr>
          <w:rFonts w:ascii="Verdana" w:hAnsi="Verdana"/>
        </w:rPr>
        <w:t xml:space="preserve">Suplent: Mònica Vendrell (Restaurant el Celler </w:t>
      </w:r>
      <w:proofErr w:type="spellStart"/>
      <w:r w:rsidRPr="00D31D1F">
        <w:rPr>
          <w:rFonts w:ascii="Verdana" w:hAnsi="Verdana"/>
        </w:rPr>
        <w:t>d’Ordal</w:t>
      </w:r>
      <w:proofErr w:type="spellEnd"/>
      <w:r w:rsidRPr="00D31D1F">
        <w:rPr>
          <w:rFonts w:ascii="Verdana" w:hAnsi="Verdana"/>
        </w:rPr>
        <w:t>)</w:t>
      </w:r>
    </w:p>
    <w:p w:rsidR="00D127F7" w:rsidRPr="00D31D1F" w:rsidRDefault="00D127F7" w:rsidP="009F5F95">
      <w:pPr>
        <w:spacing w:after="0" w:line="240" w:lineRule="auto"/>
        <w:jc w:val="both"/>
        <w:rPr>
          <w:rFonts w:ascii="Verdana" w:hAnsi="Verdana"/>
        </w:rPr>
      </w:pPr>
    </w:p>
    <w:p w:rsidR="00B57A34" w:rsidRDefault="00D127F7" w:rsidP="00B57A34">
      <w:pPr>
        <w:pStyle w:val="Textoindependiente"/>
        <w:spacing w:after="0" w:line="240" w:lineRule="auto"/>
        <w:rPr>
          <w:rFonts w:ascii="Verdana" w:hAnsi="Verdana"/>
        </w:rPr>
      </w:pPr>
      <w:r w:rsidRPr="00D31D1F">
        <w:rPr>
          <w:rFonts w:ascii="Verdana" w:hAnsi="Verdana"/>
        </w:rPr>
        <w:t xml:space="preserve">2.- </w:t>
      </w:r>
      <w:r w:rsidR="00B57A34" w:rsidRPr="00D31D1F">
        <w:rPr>
          <w:rFonts w:ascii="Verdana" w:hAnsi="Verdana"/>
        </w:rPr>
        <w:t>Nom</w:t>
      </w:r>
      <w:r w:rsidR="00B57A34">
        <w:rPr>
          <w:rFonts w:ascii="Verdana" w:hAnsi="Verdana"/>
        </w:rPr>
        <w:t>enar els següents membres com a:</w:t>
      </w:r>
    </w:p>
    <w:p w:rsidR="00B57A34" w:rsidRDefault="00B57A34" w:rsidP="00B57A34">
      <w:pPr>
        <w:pStyle w:val="Textoindependiente"/>
        <w:spacing w:after="0" w:line="240" w:lineRule="auto"/>
        <w:rPr>
          <w:rFonts w:ascii="Verdana" w:hAnsi="Verdana"/>
        </w:rPr>
      </w:pPr>
      <w:r>
        <w:rPr>
          <w:rFonts w:ascii="Verdana" w:hAnsi="Verdana"/>
        </w:rPr>
        <w:t xml:space="preserve">- </w:t>
      </w:r>
      <w:proofErr w:type="spellStart"/>
      <w:r>
        <w:rPr>
          <w:rFonts w:ascii="Verdana" w:hAnsi="Verdana"/>
        </w:rPr>
        <w:t>Vice-president</w:t>
      </w:r>
      <w:proofErr w:type="spellEnd"/>
      <w:r>
        <w:rPr>
          <w:rFonts w:ascii="Verdana" w:hAnsi="Verdana"/>
        </w:rPr>
        <w:t>: Sr. Evarist Gisbert Aguilar</w:t>
      </w:r>
    </w:p>
    <w:p w:rsidR="00B57A34" w:rsidRPr="00D31D1F" w:rsidRDefault="00B57A34" w:rsidP="00B57A34">
      <w:pPr>
        <w:pStyle w:val="Textoindependiente"/>
        <w:spacing w:after="0" w:line="240" w:lineRule="auto"/>
        <w:rPr>
          <w:rFonts w:ascii="Verdana" w:hAnsi="Verdana"/>
        </w:rPr>
      </w:pPr>
      <w:r>
        <w:rPr>
          <w:rFonts w:ascii="Verdana" w:hAnsi="Verdana"/>
        </w:rPr>
        <w:t>- Tresorera: Sra. Montserrat Massana Vendrell</w:t>
      </w:r>
    </w:p>
    <w:p w:rsidR="00B57A34" w:rsidRDefault="00B57A34" w:rsidP="009F5F95">
      <w:pPr>
        <w:spacing w:after="0" w:line="240" w:lineRule="auto"/>
        <w:jc w:val="both"/>
        <w:rPr>
          <w:rFonts w:ascii="Verdana" w:hAnsi="Verdana"/>
        </w:rPr>
      </w:pPr>
    </w:p>
    <w:p w:rsidR="00D127F7" w:rsidRPr="00D31D1F" w:rsidRDefault="00B57A34" w:rsidP="009F5F95">
      <w:pPr>
        <w:spacing w:after="0" w:line="240" w:lineRule="auto"/>
        <w:jc w:val="both"/>
        <w:rPr>
          <w:rFonts w:ascii="Verdana" w:hAnsi="Verdana"/>
        </w:rPr>
      </w:pPr>
      <w:r>
        <w:rPr>
          <w:rFonts w:ascii="Verdana" w:hAnsi="Verdana"/>
        </w:rPr>
        <w:t xml:space="preserve">3.- </w:t>
      </w:r>
      <w:r w:rsidR="00D127F7" w:rsidRPr="00D31D1F">
        <w:rPr>
          <w:rFonts w:ascii="Verdana" w:hAnsi="Verdana"/>
        </w:rPr>
        <w:t xml:space="preserve">Traslladar el present acord als interessats i al Patronat de Turisme de Subirats. </w:t>
      </w:r>
    </w:p>
    <w:p w:rsidR="00D127F7" w:rsidRPr="00D31D1F" w:rsidRDefault="00D127F7" w:rsidP="009F5F95">
      <w:pPr>
        <w:spacing w:after="0" w:line="240" w:lineRule="auto"/>
        <w:ind w:right="-1"/>
        <w:jc w:val="both"/>
        <w:rPr>
          <w:rFonts w:ascii="Verdana" w:hAnsi="Verdana"/>
          <w:b/>
        </w:rPr>
      </w:pPr>
    </w:p>
    <w:p w:rsidR="00D127F7" w:rsidRPr="00D31D1F" w:rsidRDefault="00D127F7" w:rsidP="0063579D">
      <w:pPr>
        <w:spacing w:after="0" w:line="240" w:lineRule="auto"/>
        <w:ind w:right="-1"/>
        <w:jc w:val="both"/>
        <w:rPr>
          <w:rFonts w:ascii="Verdana" w:hAnsi="Verdana"/>
          <w:b/>
        </w:rPr>
      </w:pPr>
      <w:r w:rsidRPr="00D31D1F">
        <w:rPr>
          <w:rFonts w:ascii="Verdana" w:hAnsi="Verdana"/>
        </w:rPr>
        <w:t>El ple, per unanimitat dels regidors presents, acorda aprovar la proposta presentada</w:t>
      </w:r>
      <w:r w:rsidRPr="00D31D1F">
        <w:rPr>
          <w:rFonts w:ascii="Verdana" w:hAnsi="Verdana"/>
          <w:b/>
        </w:rPr>
        <w:t>.</w:t>
      </w:r>
    </w:p>
    <w:p w:rsidR="00D127F7" w:rsidRPr="00D31D1F" w:rsidRDefault="00D127F7" w:rsidP="0063579D">
      <w:pPr>
        <w:spacing w:after="0" w:line="240" w:lineRule="auto"/>
        <w:ind w:right="-1"/>
        <w:jc w:val="both"/>
        <w:rPr>
          <w:rFonts w:ascii="Verdana" w:hAnsi="Verdana"/>
          <w:b/>
        </w:rPr>
      </w:pPr>
    </w:p>
    <w:p w:rsidR="00D127F7" w:rsidRPr="00D31D1F" w:rsidRDefault="00D127F7" w:rsidP="0063579D">
      <w:pPr>
        <w:spacing w:after="0" w:line="240" w:lineRule="auto"/>
        <w:jc w:val="both"/>
        <w:rPr>
          <w:rFonts w:ascii="Verdana" w:hAnsi="Verdana"/>
          <w:b/>
        </w:rPr>
      </w:pPr>
    </w:p>
    <w:p w:rsidR="00D127F7" w:rsidRPr="00D31D1F" w:rsidRDefault="00D127F7" w:rsidP="009F5F95">
      <w:pPr>
        <w:spacing w:after="0" w:line="240" w:lineRule="auto"/>
        <w:ind w:right="-1"/>
        <w:jc w:val="both"/>
        <w:rPr>
          <w:rFonts w:ascii="Verdana" w:hAnsi="Verdana"/>
          <w:b/>
        </w:rPr>
      </w:pPr>
      <w:r w:rsidRPr="00D31D1F">
        <w:rPr>
          <w:rFonts w:ascii="Verdana" w:hAnsi="Verdana"/>
          <w:b/>
        </w:rPr>
        <w:t>12.- Reglament del Servei d’Arxiu Municipal (SAM)</w:t>
      </w: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ind w:right="-1"/>
        <w:jc w:val="both"/>
        <w:rPr>
          <w:rFonts w:ascii="Verdana" w:hAnsi="Verdana"/>
        </w:rPr>
      </w:pPr>
      <w:r w:rsidRPr="00D31D1F">
        <w:rPr>
          <w:rFonts w:ascii="Verdana" w:hAnsi="Verdana"/>
        </w:rPr>
        <w:t>L’Ajuntament de Subirats es troba adherit al Programa de Manteniment de la Xarxa d’Arxius Municipals que coordina l’Oficina de Patrimoni Cultural de l’Àrea de Coneixement i Noves Tecnologies. Un dels compromisos del conveni de co</w:t>
      </w:r>
      <w:r>
        <w:rPr>
          <w:rFonts w:ascii="Verdana" w:hAnsi="Verdana"/>
        </w:rPr>
        <w:t>l·l</w:t>
      </w:r>
      <w:r w:rsidRPr="00D31D1F">
        <w:rPr>
          <w:rFonts w:ascii="Verdana" w:hAnsi="Verdana"/>
        </w:rPr>
        <w:t>aboració, signat entre l’Ajuntament i la Diputació, és que la Diputació proposa un Reglament del Servei d’Arxiu Municipal per tal que sigui aprovat per part de la Corporació.</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El Reglament de l’Arxiu defineix les funcions de l’arxiu, així com de l’arxiver itinerant, l’àmbit d’actuació del sistema de gestió documental, l’accés a la documentació i la protecció i difusió del patrimoni documental del municipi.</w:t>
      </w:r>
    </w:p>
    <w:p w:rsidR="00D127F7" w:rsidRPr="00D31D1F" w:rsidRDefault="00D127F7" w:rsidP="009F5F95">
      <w:pPr>
        <w:spacing w:after="0" w:line="240" w:lineRule="auto"/>
        <w:ind w:right="-1"/>
        <w:jc w:val="both"/>
        <w:rPr>
          <w:rFonts w:ascii="Verdana" w:hAnsi="Verdana"/>
        </w:rPr>
      </w:pPr>
      <w:r w:rsidRPr="00D31D1F">
        <w:rPr>
          <w:rFonts w:ascii="Verdana" w:hAnsi="Verdana"/>
        </w:rPr>
        <w:t>A la vista de tot el que s’ha exposat, es proposa al Ple l’adopció dels següents ACORDS:</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Primer.- Aprovar el model tipus de Reglament del Servei d’Arxiu Municipal de la Diputació de Barcelona (publicat al BOPB núm. 117, de 17 de maig de 2010 i anunciat al DOGC, núm. 5643, el 4 de juny de 2010).</w:t>
      </w:r>
    </w:p>
    <w:p w:rsidR="00D127F7" w:rsidRPr="00D31D1F" w:rsidRDefault="00D127F7" w:rsidP="009F5F95">
      <w:pPr>
        <w:spacing w:after="0" w:line="240" w:lineRule="auto"/>
        <w:ind w:right="-1"/>
        <w:jc w:val="both"/>
        <w:rPr>
          <w:rFonts w:ascii="Verdana" w:hAnsi="Verdana"/>
        </w:rPr>
      </w:pPr>
    </w:p>
    <w:p w:rsidR="00D127F7" w:rsidRDefault="00D127F7" w:rsidP="009F5F95">
      <w:pPr>
        <w:spacing w:after="0" w:line="240" w:lineRule="auto"/>
        <w:ind w:right="-1"/>
        <w:jc w:val="both"/>
        <w:rPr>
          <w:rFonts w:ascii="Verdana" w:hAnsi="Verdana"/>
        </w:rPr>
      </w:pPr>
      <w:r w:rsidRPr="00D31D1F">
        <w:rPr>
          <w:rFonts w:ascii="Verdana" w:hAnsi="Verdana"/>
        </w:rPr>
        <w:t>Segon.- Notificar aquest acord a l’Àrea de Coneixement i Noves Tecnologies de la Diputació de Barcelona.</w:t>
      </w:r>
    </w:p>
    <w:p w:rsidR="001D55E1" w:rsidRPr="00D31D1F" w:rsidRDefault="001D55E1" w:rsidP="009F5F95">
      <w:pPr>
        <w:spacing w:after="0" w:line="240" w:lineRule="auto"/>
        <w:ind w:right="-1"/>
        <w:jc w:val="both"/>
        <w:rPr>
          <w:rFonts w:ascii="Verdana" w:hAnsi="Verdana"/>
        </w:rPr>
      </w:pPr>
    </w:p>
    <w:p w:rsidR="001D55E1" w:rsidRPr="00D31D1F" w:rsidRDefault="001D55E1" w:rsidP="001D55E1">
      <w:pPr>
        <w:spacing w:after="0" w:line="240" w:lineRule="auto"/>
        <w:ind w:right="-1"/>
        <w:jc w:val="both"/>
        <w:rPr>
          <w:rFonts w:ascii="Verdana" w:hAnsi="Verdana"/>
          <w:b/>
        </w:rPr>
      </w:pPr>
      <w:r w:rsidRPr="00D31D1F">
        <w:rPr>
          <w:rFonts w:ascii="Verdana" w:hAnsi="Verdana"/>
        </w:rPr>
        <w:t>El ple, per unanimitat dels regidors presents, acorda aprovar la proposta presentada</w:t>
      </w:r>
      <w:r w:rsidRPr="00D31D1F">
        <w:rPr>
          <w:rFonts w:ascii="Verdana" w:hAnsi="Verdana"/>
          <w:b/>
        </w:rPr>
        <w:t>.</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b/>
        </w:rPr>
      </w:pPr>
      <w:r w:rsidRPr="00D31D1F">
        <w:rPr>
          <w:rFonts w:ascii="Verdana" w:hAnsi="Verdana"/>
          <w:b/>
        </w:rPr>
        <w:t xml:space="preserve">13.- Aprovar definitivament, si escau, l’alteració dels traçats dels camins públics de Savall a </w:t>
      </w:r>
      <w:proofErr w:type="spellStart"/>
      <w:r w:rsidRPr="00D31D1F">
        <w:rPr>
          <w:rFonts w:ascii="Verdana" w:hAnsi="Verdana"/>
          <w:b/>
        </w:rPr>
        <w:t>Can</w:t>
      </w:r>
      <w:proofErr w:type="spellEnd"/>
      <w:r w:rsidRPr="00D31D1F">
        <w:rPr>
          <w:rFonts w:ascii="Verdana" w:hAnsi="Verdana"/>
          <w:b/>
        </w:rPr>
        <w:t xml:space="preserve"> Rosell i de Savall a la </w:t>
      </w:r>
      <w:proofErr w:type="spellStart"/>
      <w:r w:rsidRPr="00D31D1F">
        <w:rPr>
          <w:rFonts w:ascii="Verdana" w:hAnsi="Verdana"/>
          <w:b/>
        </w:rPr>
        <w:t>Bardera</w:t>
      </w:r>
      <w:proofErr w:type="spellEnd"/>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El dia 16 d’agost de 2012 (RE 2360/2012) el Sr. Joan Mata Castellví sol·licita a l’Ajuntament de Subirats la modificació dels traçats dels camins públics de Savall a </w:t>
      </w:r>
      <w:proofErr w:type="spellStart"/>
      <w:r w:rsidRPr="00D31D1F">
        <w:rPr>
          <w:rFonts w:ascii="Verdana" w:hAnsi="Verdana"/>
        </w:rPr>
        <w:t>Can</w:t>
      </w:r>
      <w:proofErr w:type="spellEnd"/>
      <w:r w:rsidRPr="00D31D1F">
        <w:rPr>
          <w:rFonts w:ascii="Verdana" w:hAnsi="Verdana"/>
        </w:rPr>
        <w:t xml:space="preserve"> Rossell i de Savall a la </w:t>
      </w:r>
      <w:proofErr w:type="spellStart"/>
      <w:r w:rsidRPr="00D31D1F">
        <w:rPr>
          <w:rFonts w:ascii="Verdana" w:hAnsi="Verdana"/>
        </w:rPr>
        <w:t>Bardera</w:t>
      </w:r>
      <w:proofErr w:type="spellEnd"/>
      <w:r w:rsidRPr="00D31D1F">
        <w:rPr>
          <w:rFonts w:ascii="Verdana" w:hAnsi="Verdana"/>
        </w:rPr>
        <w:t xml:space="preserve">. Amb aquesta finalitat presenta alhora un projecte tècnic redactat pel gabinet “Hèlix Arquitectes </w:t>
      </w:r>
      <w:proofErr w:type="spellStart"/>
      <w:r w:rsidRPr="00D31D1F">
        <w:rPr>
          <w:rFonts w:ascii="Verdana" w:hAnsi="Verdana"/>
        </w:rPr>
        <w:t>SLP</w:t>
      </w:r>
      <w:proofErr w:type="spellEnd"/>
      <w:r w:rsidRPr="00D31D1F">
        <w:rPr>
          <w:rFonts w:ascii="Verdana" w:hAnsi="Verdana"/>
        </w:rPr>
        <w:t>”.</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lastRenderedPageBreak/>
        <w:t xml:space="preserve">El dia 24 de setembre de 2012 el Ple de la Corporació acorda aprovar inicialment l’alteració dels camins i el projecte redactat per l’equip tècnic Hèlix Arquitectes </w:t>
      </w:r>
      <w:proofErr w:type="spellStart"/>
      <w:r w:rsidRPr="00D31D1F">
        <w:rPr>
          <w:rFonts w:ascii="Verdana" w:hAnsi="Verdana"/>
        </w:rPr>
        <w:t>SLP</w:t>
      </w:r>
      <w:proofErr w:type="spellEnd"/>
      <w:r w:rsidRPr="00D31D1F">
        <w:rPr>
          <w:rFonts w:ascii="Verdana" w:hAnsi="Verdana"/>
        </w:rPr>
        <w:t>, amb un pressupost d’execució per contracte de 24.476,11 euros.</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El dia 9 d’octubre de 2012 es publiquen els acords del Ple al Butlletí Oficial de la Província de Barcelona i s’obre un termini d’exposició pública de l’expedient iniciat així com el projecte tècnic pel termini de trenta dies, durant els quals es poden examinar i formular les al·legacions pertinents.</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Un cop esgotat el termini d’exposició al públic, el Secretari, amb el vistiplau de l’Alcalde, certifica que no hi ha hagut cap al·legació.</w:t>
      </w:r>
    </w:p>
    <w:p w:rsidR="00D127F7" w:rsidRPr="00D31D1F" w:rsidRDefault="00D127F7" w:rsidP="009F5F95">
      <w:pPr>
        <w:spacing w:after="0" w:line="240" w:lineRule="auto"/>
        <w:ind w:right="-1"/>
        <w:jc w:val="both"/>
        <w:rPr>
          <w:rFonts w:ascii="Verdana" w:hAnsi="Verdana"/>
        </w:rPr>
      </w:pPr>
    </w:p>
    <w:p w:rsidR="00D127F7" w:rsidRPr="00D31D1F" w:rsidRDefault="00D127F7" w:rsidP="00875251">
      <w:pPr>
        <w:spacing w:line="260" w:lineRule="exact"/>
        <w:jc w:val="both"/>
        <w:rPr>
          <w:rFonts w:ascii="Verdana" w:hAnsi="Verdana"/>
        </w:rPr>
      </w:pPr>
      <w:r w:rsidRPr="00D31D1F">
        <w:rPr>
          <w:rFonts w:ascii="Verdana" w:hAnsi="Verdana"/>
        </w:rPr>
        <w:t xml:space="preserve">D’acord amb el que disposa l’article 204 del decret legislatiu 2/2003, de 28 d’abril, pel qual s’aprova el text refós de la Llei Municipal i de Règim Local de Catalunya (LMC), correspon al Ple municipal la competència per aprovar l’alteració de la qualificació jurídica dels béns municipals, essent necessari el vot favorable de la majoria absoluta del nombre legal de membres de la corporació, pel fet de tractar-se de la desafectació d’un bé demanial, tal com disposen els articles 47.2.n) de la Llei 7/1985, de 2 d’abril, reguladora de les bases del règim local, i 114.3.m) </w:t>
      </w:r>
      <w:proofErr w:type="spellStart"/>
      <w:r w:rsidRPr="00D31D1F">
        <w:rPr>
          <w:rFonts w:ascii="Verdana" w:hAnsi="Verdana"/>
        </w:rPr>
        <w:t>LMC</w:t>
      </w:r>
      <w:proofErr w:type="spellEnd"/>
      <w:r w:rsidRPr="00D31D1F">
        <w:rPr>
          <w:rFonts w:ascii="Verdana" w:hAnsi="Verdana"/>
        </w:rPr>
        <w:t>.</w:t>
      </w:r>
    </w:p>
    <w:p w:rsidR="00D127F7" w:rsidRPr="00D31D1F" w:rsidRDefault="00D127F7" w:rsidP="00875251">
      <w:pPr>
        <w:spacing w:line="260" w:lineRule="exact"/>
        <w:jc w:val="both"/>
        <w:rPr>
          <w:rFonts w:ascii="Verdana" w:hAnsi="Verdana"/>
        </w:rPr>
      </w:pPr>
      <w:r w:rsidRPr="00D31D1F">
        <w:rPr>
          <w:rFonts w:ascii="Verdana" w:hAnsi="Verdana"/>
        </w:rPr>
        <w:t>Per tot això, l’Alcalde sotasignat proposa al Ple municipal</w:t>
      </w:r>
      <w:r>
        <w:rPr>
          <w:rFonts w:ascii="Verdana" w:hAnsi="Verdana"/>
        </w:rPr>
        <w:t xml:space="preserve"> </w:t>
      </w:r>
      <w:r w:rsidRPr="00D31D1F">
        <w:rPr>
          <w:rFonts w:ascii="Verdana" w:hAnsi="Verdana"/>
        </w:rPr>
        <w:t>l’adopció, amb el vot favorable de la majoria absoluta del nombre legal de membres de la corporació, del següent</w:t>
      </w:r>
      <w:r>
        <w:rPr>
          <w:rFonts w:ascii="Verdana" w:hAnsi="Verdana"/>
        </w:rPr>
        <w:t xml:space="preserve"> </w:t>
      </w:r>
      <w:r w:rsidRPr="00D31D1F">
        <w:rPr>
          <w:rFonts w:ascii="Verdana" w:hAnsi="Verdana"/>
        </w:rPr>
        <w:t>ACORD:</w:t>
      </w:r>
    </w:p>
    <w:p w:rsidR="00D127F7" w:rsidRPr="00D31D1F" w:rsidRDefault="00D127F7" w:rsidP="009F5F95">
      <w:pPr>
        <w:spacing w:after="0" w:line="240" w:lineRule="auto"/>
        <w:ind w:right="-1"/>
        <w:jc w:val="both"/>
        <w:rPr>
          <w:rFonts w:ascii="Verdana" w:hAnsi="Verdana"/>
        </w:rPr>
      </w:pPr>
      <w:r w:rsidRPr="00D31D1F">
        <w:rPr>
          <w:rFonts w:ascii="Verdana" w:hAnsi="Verdana"/>
        </w:rPr>
        <w:t>PRIMER.- Aprovar definitivament l’alteració dels camins que són objecte del present punt de l’ordre del dia i, en conseqüència, la desafectació del bé demanial que tot seguit es descriu:</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“Tram del camí de </w:t>
      </w:r>
      <w:proofErr w:type="spellStart"/>
      <w:r w:rsidRPr="00D31D1F">
        <w:rPr>
          <w:rFonts w:ascii="Verdana" w:hAnsi="Verdana"/>
        </w:rPr>
        <w:t>Can</w:t>
      </w:r>
      <w:proofErr w:type="spellEnd"/>
      <w:r w:rsidRPr="00D31D1F">
        <w:rPr>
          <w:rFonts w:ascii="Verdana" w:hAnsi="Verdana"/>
        </w:rPr>
        <w:t xml:space="preserve"> Savall a </w:t>
      </w:r>
      <w:proofErr w:type="spellStart"/>
      <w:r w:rsidRPr="00D31D1F">
        <w:rPr>
          <w:rFonts w:ascii="Verdana" w:hAnsi="Verdana"/>
        </w:rPr>
        <w:t>Can</w:t>
      </w:r>
      <w:proofErr w:type="spellEnd"/>
      <w:r w:rsidRPr="00D31D1F">
        <w:rPr>
          <w:rFonts w:ascii="Verdana" w:hAnsi="Verdana"/>
        </w:rPr>
        <w:t xml:space="preserve"> Rossell: Tram de camí de 331 m. de longitud, d’amplada compresa entre 2,50 i 3,00 i 933 m2 de superfície.</w:t>
      </w: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Afronta: Entre límit sud-oest al límit nord en línia corba de 185,3 m., aproximadament amb la finca de referència cadastral 08273A0560000010000QE; en línia recta de 5,90 aproximadament, amb el camí de Savall a la </w:t>
      </w:r>
      <w:proofErr w:type="spellStart"/>
      <w:r w:rsidRPr="00D31D1F">
        <w:rPr>
          <w:rFonts w:ascii="Verdana" w:hAnsi="Verdana"/>
        </w:rPr>
        <w:t>Bardera</w:t>
      </w:r>
      <w:proofErr w:type="spellEnd"/>
      <w:r w:rsidRPr="00D31D1F">
        <w:rPr>
          <w:rFonts w:ascii="Verdana" w:hAnsi="Verdana"/>
        </w:rPr>
        <w:t xml:space="preserve"> i en línia corba de 56,40 m aproximadament, i línia sensiblement recta de 39,59 m, aproximadament, amb la finca de referència cadastral 0273A057000010000QK. Al límit nord en línia corba de 10,67 m, aproximadament, amb el camí de Savall a </w:t>
      </w:r>
      <w:proofErr w:type="spellStart"/>
      <w:r w:rsidRPr="00D31D1F">
        <w:rPr>
          <w:rFonts w:ascii="Verdana" w:hAnsi="Verdana"/>
        </w:rPr>
        <w:t>Can</w:t>
      </w:r>
      <w:proofErr w:type="spellEnd"/>
      <w:r w:rsidRPr="00D31D1F">
        <w:rPr>
          <w:rFonts w:ascii="Verdana" w:hAnsi="Verdana"/>
        </w:rPr>
        <w:t xml:space="preserve"> Rossell. Al límit sud, en línia sensiblement recta de 47,66 m aproximadament, i en línia corba de 70,35 m, aproximadament, amb finca de referència castral 08273A061000020000QL; al límit est en línia corba de 135,73 m, aproximadament amb finca de referència castral 08273A0610000150000QJ; i al límit nord-est en línia sensiblement recta de 69,93 m, aproximadament amb finca de referència castral 08273A061000020000QL. Al límit sud en línia recta de 3,00 aproximadament, amb el camí de Savall a </w:t>
      </w:r>
      <w:proofErr w:type="spellStart"/>
      <w:r w:rsidRPr="00D31D1F">
        <w:rPr>
          <w:rFonts w:ascii="Verdana" w:hAnsi="Verdana"/>
        </w:rPr>
        <w:t>Can</w:t>
      </w:r>
      <w:proofErr w:type="spellEnd"/>
      <w:r w:rsidRPr="00D31D1F">
        <w:rPr>
          <w:rFonts w:ascii="Verdana" w:hAnsi="Verdana"/>
        </w:rPr>
        <w:t xml:space="preserve"> Rossell.</w:t>
      </w: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Tram del camí de Savall a la </w:t>
      </w:r>
      <w:proofErr w:type="spellStart"/>
      <w:r w:rsidRPr="00D31D1F">
        <w:rPr>
          <w:rFonts w:ascii="Verdana" w:hAnsi="Verdana"/>
        </w:rPr>
        <w:t>Bardera</w:t>
      </w:r>
      <w:proofErr w:type="spellEnd"/>
      <w:r w:rsidRPr="00D31D1F">
        <w:rPr>
          <w:rFonts w:ascii="Verdana" w:hAnsi="Verdana"/>
        </w:rPr>
        <w:t>: Tram de camí de 86 m de longitud, d’amplada compresa entre 2,50 i 2,75 m i 236 m2.</w:t>
      </w: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Afronta: al límit oest en línia sensiblement recta de 81,48 m, aproximadament amb la finca de referència cadastral 08273A056000010000QE. Al límit, nord en línia recta de 3 m, aproximadament, amb el camí de Savall a la </w:t>
      </w:r>
      <w:proofErr w:type="spellStart"/>
      <w:r w:rsidRPr="00D31D1F">
        <w:rPr>
          <w:rFonts w:ascii="Verdana" w:hAnsi="Verdana"/>
        </w:rPr>
        <w:t>Bardera</w:t>
      </w:r>
      <w:proofErr w:type="spellEnd"/>
      <w:r w:rsidRPr="00D31D1F">
        <w:rPr>
          <w:rFonts w:ascii="Verdana" w:hAnsi="Verdana"/>
        </w:rPr>
        <w:t xml:space="preserve">. Al límit est, en línia sensiblement recta de 84,97 m, aproximadament, amb finca de referència cadastral 08273A047000010000QK. I al límit sud en línia recta de 5,90 m aproximadament, amb el camí de Savall a </w:t>
      </w:r>
      <w:proofErr w:type="spellStart"/>
      <w:r w:rsidRPr="00D31D1F">
        <w:rPr>
          <w:rFonts w:ascii="Verdana" w:hAnsi="Verdana"/>
        </w:rPr>
        <w:t>Can</w:t>
      </w:r>
      <w:proofErr w:type="spellEnd"/>
      <w:r w:rsidRPr="00D31D1F">
        <w:rPr>
          <w:rFonts w:ascii="Verdana" w:hAnsi="Verdana"/>
        </w:rPr>
        <w:t xml:space="preserve"> Rossell.”</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SEGON.- Aprovar alhora, i també definitivament, el projecte redactat per l’equip tècnic Hèlix Arquitectes </w:t>
      </w:r>
      <w:proofErr w:type="spellStart"/>
      <w:r w:rsidRPr="00D31D1F">
        <w:rPr>
          <w:rFonts w:ascii="Verdana" w:hAnsi="Verdana"/>
        </w:rPr>
        <w:t>SLP</w:t>
      </w:r>
      <w:proofErr w:type="spellEnd"/>
      <w:r w:rsidRPr="00D31D1F">
        <w:rPr>
          <w:rFonts w:ascii="Verdana" w:hAnsi="Verdana"/>
        </w:rPr>
        <w:t>, amb un pressupost d’execució per contracte de 24.476,11 euros.</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lastRenderedPageBreak/>
        <w:t xml:space="preserve">TERCER.- Disposar, si escau, la pertinent modificació de </w:t>
      </w:r>
      <w:proofErr w:type="spellStart"/>
      <w:r w:rsidRPr="00D31D1F">
        <w:rPr>
          <w:rFonts w:ascii="Verdana" w:hAnsi="Verdana"/>
        </w:rPr>
        <w:t>l’inventari</w:t>
      </w:r>
      <w:proofErr w:type="spellEnd"/>
      <w:r w:rsidRPr="00D31D1F">
        <w:rPr>
          <w:rFonts w:ascii="Verdana" w:hAnsi="Verdana"/>
        </w:rPr>
        <w:t xml:space="preserve"> de béns així com que es faci constar al Registre de la Propietat la modificació jurídica que aquest acord comporta dels béns que són el seu objecte i facultar el Sr. Alcalde per a signar, en execució del present acord, els documents que legalment siguin preceptius.</w:t>
      </w:r>
    </w:p>
    <w:p w:rsidR="00D127F7" w:rsidRPr="00D31D1F" w:rsidRDefault="00D127F7"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QUART.- Traslladar el present acord als interessats. </w:t>
      </w:r>
    </w:p>
    <w:p w:rsidR="00D127F7" w:rsidRPr="00D31D1F" w:rsidRDefault="00D127F7" w:rsidP="00FE0B2D">
      <w:pPr>
        <w:spacing w:after="0" w:line="240" w:lineRule="auto"/>
        <w:ind w:right="-1"/>
        <w:jc w:val="both"/>
        <w:rPr>
          <w:rFonts w:ascii="Verdana" w:hAnsi="Verdana"/>
          <w:b/>
        </w:rPr>
      </w:pPr>
    </w:p>
    <w:p w:rsidR="00D127F7" w:rsidRDefault="00D127F7" w:rsidP="00FE0B2D">
      <w:pPr>
        <w:spacing w:after="0" w:line="240" w:lineRule="auto"/>
        <w:rPr>
          <w:rFonts w:ascii="Verdana" w:hAnsi="Verdana"/>
        </w:rPr>
      </w:pPr>
      <w:r w:rsidRPr="00D31D1F">
        <w:rPr>
          <w:rFonts w:ascii="Verdana" w:hAnsi="Verdana"/>
        </w:rPr>
        <w:t xml:space="preserve">La proposta s’aprova amb </w:t>
      </w:r>
      <w:r w:rsidR="001D55E1">
        <w:rPr>
          <w:rFonts w:ascii="Verdana" w:hAnsi="Verdana"/>
        </w:rPr>
        <w:t>nou</w:t>
      </w:r>
      <w:r w:rsidRPr="00D31D1F">
        <w:rPr>
          <w:rFonts w:ascii="Verdana" w:hAnsi="Verdana"/>
        </w:rPr>
        <w:t xml:space="preserve"> vots a favor (CiU</w:t>
      </w:r>
      <w:r w:rsidR="001D55E1">
        <w:rPr>
          <w:rFonts w:ascii="Verdana" w:hAnsi="Verdana"/>
        </w:rPr>
        <w:t>,</w:t>
      </w:r>
      <w:r w:rsidRPr="00D31D1F">
        <w:rPr>
          <w:rFonts w:ascii="Verdana" w:hAnsi="Verdana"/>
        </w:rPr>
        <w:t xml:space="preserve"> PSC</w:t>
      </w:r>
      <w:r w:rsidR="001D55E1">
        <w:rPr>
          <w:rFonts w:ascii="Verdana" w:hAnsi="Verdana"/>
        </w:rPr>
        <w:t xml:space="preserve"> i </w:t>
      </w:r>
      <w:proofErr w:type="spellStart"/>
      <w:r w:rsidR="001D55E1">
        <w:rPr>
          <w:rFonts w:ascii="Verdana" w:hAnsi="Verdana"/>
        </w:rPr>
        <w:t>APS-CUP</w:t>
      </w:r>
      <w:proofErr w:type="spellEnd"/>
      <w:r w:rsidRPr="00D31D1F">
        <w:rPr>
          <w:rFonts w:ascii="Verdana" w:hAnsi="Verdana"/>
        </w:rPr>
        <w:t>)</w:t>
      </w:r>
      <w:r w:rsidR="001D55E1">
        <w:rPr>
          <w:rFonts w:ascii="Verdana" w:hAnsi="Verdana"/>
        </w:rPr>
        <w:t xml:space="preserve"> i dues</w:t>
      </w:r>
      <w:r w:rsidRPr="00D31D1F">
        <w:rPr>
          <w:rFonts w:ascii="Verdana" w:hAnsi="Verdana"/>
        </w:rPr>
        <w:t xml:space="preserve"> abstencions (ERC).</w:t>
      </w:r>
    </w:p>
    <w:p w:rsidR="0024658E" w:rsidRDefault="0024658E" w:rsidP="00FE0B2D">
      <w:pPr>
        <w:spacing w:after="0" w:line="240" w:lineRule="auto"/>
        <w:rPr>
          <w:rFonts w:ascii="Verdana" w:hAnsi="Verdana"/>
        </w:rPr>
      </w:pPr>
    </w:p>
    <w:p w:rsidR="00D127F7" w:rsidRPr="00D31D1F" w:rsidRDefault="001D55E1" w:rsidP="00FE0B2D">
      <w:pPr>
        <w:spacing w:after="0" w:line="240" w:lineRule="auto"/>
        <w:ind w:right="-1"/>
        <w:jc w:val="both"/>
        <w:rPr>
          <w:rFonts w:ascii="Verdana" w:hAnsi="Verdana"/>
          <w:b/>
        </w:rPr>
      </w:pPr>
      <w:r>
        <w:rPr>
          <w:rFonts w:ascii="Verdana" w:hAnsi="Verdana"/>
        </w:rPr>
        <w:t xml:space="preserve"> </w:t>
      </w:r>
    </w:p>
    <w:p w:rsidR="00D127F7" w:rsidRPr="001D55E1" w:rsidRDefault="00D127F7" w:rsidP="009F5F95">
      <w:pPr>
        <w:spacing w:after="0" w:line="240" w:lineRule="auto"/>
        <w:ind w:right="-1"/>
        <w:jc w:val="both"/>
        <w:rPr>
          <w:rFonts w:ascii="Verdana" w:hAnsi="Verdana"/>
          <w:b/>
        </w:rPr>
      </w:pPr>
      <w:r w:rsidRPr="00D31D1F">
        <w:rPr>
          <w:rFonts w:ascii="Verdana" w:hAnsi="Verdana"/>
          <w:b/>
        </w:rPr>
        <w:t xml:space="preserve">14.- Donar compte del conveni urbanístic amb els senyors </w:t>
      </w:r>
      <w:proofErr w:type="spellStart"/>
      <w:r w:rsidRPr="00D31D1F">
        <w:rPr>
          <w:rFonts w:ascii="Verdana" w:hAnsi="Verdana"/>
          <w:b/>
        </w:rPr>
        <w:t>Puigfel</w:t>
      </w:r>
      <w:proofErr w:type="spellEnd"/>
      <w:r w:rsidRPr="00D31D1F">
        <w:rPr>
          <w:rFonts w:ascii="Verdana" w:hAnsi="Verdana"/>
          <w:b/>
        </w:rPr>
        <w:t xml:space="preserve"> i la Junta de Compensació de la Urbanització de </w:t>
      </w:r>
      <w:proofErr w:type="spellStart"/>
      <w:r w:rsidRPr="00D31D1F">
        <w:rPr>
          <w:rFonts w:ascii="Verdana" w:hAnsi="Verdana"/>
          <w:b/>
        </w:rPr>
        <w:t>Can</w:t>
      </w:r>
      <w:proofErr w:type="spellEnd"/>
      <w:r w:rsidRPr="00D31D1F">
        <w:rPr>
          <w:rFonts w:ascii="Verdana" w:hAnsi="Verdana"/>
          <w:b/>
        </w:rPr>
        <w:t xml:space="preserve"> Rossell</w:t>
      </w:r>
      <w:r w:rsidR="001D55E1">
        <w:rPr>
          <w:rFonts w:ascii="Verdana" w:hAnsi="Verdana"/>
          <w:b/>
        </w:rPr>
        <w:t>,</w:t>
      </w:r>
      <w:r w:rsidRPr="00D31D1F">
        <w:rPr>
          <w:rFonts w:ascii="Verdana" w:hAnsi="Verdana"/>
          <w:b/>
        </w:rPr>
        <w:t xml:space="preserve"> del conveni urbanístic amb la Residencia </w:t>
      </w:r>
      <w:proofErr w:type="spellStart"/>
      <w:r w:rsidRPr="00D31D1F">
        <w:rPr>
          <w:rFonts w:ascii="Verdana" w:hAnsi="Verdana"/>
          <w:b/>
        </w:rPr>
        <w:t>Nuestra</w:t>
      </w:r>
      <w:proofErr w:type="spellEnd"/>
      <w:r w:rsidRPr="00D31D1F">
        <w:rPr>
          <w:rFonts w:ascii="Verdana" w:hAnsi="Verdana"/>
          <w:b/>
        </w:rPr>
        <w:t xml:space="preserve"> </w:t>
      </w:r>
      <w:proofErr w:type="spellStart"/>
      <w:r w:rsidRPr="00D31D1F">
        <w:rPr>
          <w:rFonts w:ascii="Verdana" w:hAnsi="Verdana"/>
          <w:b/>
        </w:rPr>
        <w:t>Señora</w:t>
      </w:r>
      <w:proofErr w:type="spellEnd"/>
      <w:r w:rsidRPr="00D31D1F">
        <w:rPr>
          <w:rFonts w:ascii="Verdana" w:hAnsi="Verdana"/>
          <w:b/>
        </w:rPr>
        <w:t xml:space="preserve"> de Montserrat, S.A</w:t>
      </w:r>
      <w:r w:rsidRPr="001D55E1">
        <w:rPr>
          <w:rFonts w:ascii="Verdana" w:hAnsi="Verdana"/>
          <w:b/>
        </w:rPr>
        <w:t>.</w:t>
      </w:r>
      <w:r w:rsidR="001D55E1" w:rsidRPr="001D55E1">
        <w:rPr>
          <w:rFonts w:ascii="Verdana" w:hAnsi="Verdana"/>
          <w:b/>
        </w:rPr>
        <w:t xml:space="preserve"> i del conveni urbanístic  amb l’Ordre </w:t>
      </w:r>
      <w:proofErr w:type="spellStart"/>
      <w:r w:rsidR="001D55E1" w:rsidRPr="001D55E1">
        <w:rPr>
          <w:rFonts w:ascii="Verdana" w:hAnsi="Verdana"/>
          <w:b/>
        </w:rPr>
        <w:t>Hospitalaria</w:t>
      </w:r>
      <w:proofErr w:type="spellEnd"/>
      <w:r w:rsidR="001D55E1" w:rsidRPr="001D55E1">
        <w:rPr>
          <w:rFonts w:ascii="Verdana" w:hAnsi="Verdana"/>
          <w:b/>
        </w:rPr>
        <w:t xml:space="preserve"> de Sant Joan de Déu</w:t>
      </w:r>
      <w:r w:rsidR="001D55E1">
        <w:rPr>
          <w:rFonts w:ascii="Verdana" w:hAnsi="Verdana"/>
          <w:b/>
        </w:rPr>
        <w:t>.</w:t>
      </w:r>
    </w:p>
    <w:p w:rsidR="00D127F7" w:rsidRPr="00D31D1F" w:rsidRDefault="00D127F7" w:rsidP="009F5F95">
      <w:pPr>
        <w:spacing w:after="0" w:line="240" w:lineRule="auto"/>
        <w:ind w:right="-1"/>
        <w:jc w:val="both"/>
        <w:rPr>
          <w:rFonts w:ascii="Verdana" w:hAnsi="Verdana"/>
          <w:b/>
        </w:rPr>
      </w:pPr>
    </w:p>
    <w:p w:rsidR="00D127F7" w:rsidRDefault="0024658E" w:rsidP="009F5F95">
      <w:pPr>
        <w:spacing w:after="0" w:line="240" w:lineRule="auto"/>
        <w:ind w:right="-1"/>
        <w:jc w:val="both"/>
        <w:rPr>
          <w:rFonts w:ascii="Verdana" w:hAnsi="Verdana"/>
        </w:rPr>
      </w:pPr>
      <w:r>
        <w:rPr>
          <w:rFonts w:ascii="Verdana" w:hAnsi="Verdana"/>
        </w:rPr>
        <w:t xml:space="preserve">Per part del </w:t>
      </w:r>
      <w:r w:rsidR="002A0EFA">
        <w:rPr>
          <w:rFonts w:ascii="Verdana" w:hAnsi="Verdana"/>
        </w:rPr>
        <w:t>Sr.</w:t>
      </w:r>
      <w:r>
        <w:rPr>
          <w:rFonts w:ascii="Verdana" w:hAnsi="Verdana"/>
        </w:rPr>
        <w:t xml:space="preserve"> Alcalde es procedeix a d</w:t>
      </w:r>
      <w:r w:rsidR="00D127F7" w:rsidRPr="00D31D1F">
        <w:rPr>
          <w:rFonts w:ascii="Verdana" w:hAnsi="Verdana"/>
        </w:rPr>
        <w:t xml:space="preserve">onar a conèixer i assabentar el ple de la signatura – ja prevista en el ple d’aprovació del POUM – de tres convenis urbanístics: </w:t>
      </w:r>
    </w:p>
    <w:p w:rsidR="0024658E" w:rsidRPr="00D31D1F" w:rsidRDefault="0024658E"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 Conveni signat amb els </w:t>
      </w:r>
      <w:proofErr w:type="spellStart"/>
      <w:r w:rsidRPr="00D31D1F">
        <w:rPr>
          <w:rFonts w:ascii="Verdana" w:hAnsi="Verdana"/>
        </w:rPr>
        <w:t>Srs</w:t>
      </w:r>
      <w:proofErr w:type="spellEnd"/>
      <w:r w:rsidRPr="00D31D1F">
        <w:rPr>
          <w:rFonts w:ascii="Verdana" w:hAnsi="Verdana"/>
        </w:rPr>
        <w:t xml:space="preserve">. </w:t>
      </w:r>
      <w:proofErr w:type="spellStart"/>
      <w:r w:rsidRPr="00D31D1F">
        <w:rPr>
          <w:rFonts w:ascii="Verdana" w:hAnsi="Verdana"/>
        </w:rPr>
        <w:t>Puigfel</w:t>
      </w:r>
      <w:proofErr w:type="spellEnd"/>
      <w:r w:rsidRPr="00D31D1F">
        <w:rPr>
          <w:rFonts w:ascii="Verdana" w:hAnsi="Verdana"/>
        </w:rPr>
        <w:t xml:space="preserve"> i la Junta de Compensació del Polígon d’Actuació IV Urbanització </w:t>
      </w:r>
      <w:proofErr w:type="spellStart"/>
      <w:r w:rsidRPr="00D31D1F">
        <w:rPr>
          <w:rFonts w:ascii="Verdana" w:hAnsi="Verdana"/>
        </w:rPr>
        <w:t>Can</w:t>
      </w:r>
      <w:proofErr w:type="spellEnd"/>
      <w:r w:rsidRPr="00D31D1F">
        <w:rPr>
          <w:rFonts w:ascii="Verdana" w:hAnsi="Verdana"/>
        </w:rPr>
        <w:t xml:space="preserve"> Rossell.</w:t>
      </w: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 Conveni signat amb la Residencia </w:t>
      </w:r>
      <w:proofErr w:type="spellStart"/>
      <w:r w:rsidRPr="00D31D1F">
        <w:rPr>
          <w:rFonts w:ascii="Verdana" w:hAnsi="Verdana"/>
        </w:rPr>
        <w:t>Nuestra</w:t>
      </w:r>
      <w:proofErr w:type="spellEnd"/>
      <w:r w:rsidRPr="00D31D1F">
        <w:rPr>
          <w:rFonts w:ascii="Verdana" w:hAnsi="Verdana"/>
        </w:rPr>
        <w:t xml:space="preserve"> </w:t>
      </w:r>
      <w:proofErr w:type="spellStart"/>
      <w:r w:rsidRPr="00D31D1F">
        <w:rPr>
          <w:rFonts w:ascii="Verdana" w:hAnsi="Verdana"/>
        </w:rPr>
        <w:t>Señora</w:t>
      </w:r>
      <w:proofErr w:type="spellEnd"/>
      <w:r w:rsidRPr="00D31D1F">
        <w:rPr>
          <w:rFonts w:ascii="Verdana" w:hAnsi="Verdana"/>
        </w:rPr>
        <w:t xml:space="preserve"> de Montserrat, S.A.</w:t>
      </w:r>
    </w:p>
    <w:p w:rsidR="00D127F7" w:rsidRPr="00D31D1F" w:rsidRDefault="00D127F7" w:rsidP="009F5F95">
      <w:pPr>
        <w:spacing w:after="0" w:line="240" w:lineRule="auto"/>
        <w:ind w:right="-1"/>
        <w:jc w:val="both"/>
        <w:rPr>
          <w:rFonts w:ascii="Verdana" w:hAnsi="Verdana"/>
        </w:rPr>
      </w:pPr>
      <w:r w:rsidRPr="00D31D1F">
        <w:rPr>
          <w:rFonts w:ascii="Verdana" w:hAnsi="Verdana"/>
        </w:rPr>
        <w:t xml:space="preserve">- Conveni signat amb l’Ordre </w:t>
      </w:r>
      <w:proofErr w:type="spellStart"/>
      <w:r w:rsidRPr="00D31D1F">
        <w:rPr>
          <w:rFonts w:ascii="Verdana" w:hAnsi="Verdana"/>
        </w:rPr>
        <w:t>Hospitalaria</w:t>
      </w:r>
      <w:proofErr w:type="spellEnd"/>
      <w:r w:rsidRPr="00D31D1F">
        <w:rPr>
          <w:rFonts w:ascii="Verdana" w:hAnsi="Verdana"/>
        </w:rPr>
        <w:t xml:space="preserve"> de Sant Joan de Déu.</w:t>
      </w:r>
    </w:p>
    <w:p w:rsidR="00D127F7" w:rsidRPr="00D31D1F" w:rsidRDefault="00D127F7" w:rsidP="009F5F95">
      <w:pPr>
        <w:spacing w:after="0" w:line="240" w:lineRule="auto"/>
        <w:ind w:right="-1"/>
        <w:jc w:val="both"/>
        <w:rPr>
          <w:rFonts w:ascii="Verdana" w:hAnsi="Verdana"/>
          <w:b/>
        </w:rPr>
      </w:pPr>
    </w:p>
    <w:p w:rsidR="00D127F7" w:rsidRDefault="0024658E" w:rsidP="009F5F95">
      <w:pPr>
        <w:spacing w:after="0" w:line="240" w:lineRule="auto"/>
        <w:ind w:right="-1"/>
        <w:jc w:val="both"/>
        <w:rPr>
          <w:rFonts w:ascii="Verdana" w:hAnsi="Verdana"/>
        </w:rPr>
      </w:pPr>
      <w:r>
        <w:rPr>
          <w:rFonts w:ascii="Verdana" w:hAnsi="Verdana"/>
        </w:rPr>
        <w:t>El ple en queda assabentat.</w:t>
      </w:r>
    </w:p>
    <w:p w:rsidR="002A0EFA" w:rsidRDefault="002A0EFA" w:rsidP="009F5F95">
      <w:pPr>
        <w:spacing w:after="0" w:line="240" w:lineRule="auto"/>
        <w:ind w:right="-1"/>
        <w:jc w:val="both"/>
        <w:rPr>
          <w:rFonts w:ascii="Verdana" w:hAnsi="Verdana"/>
        </w:rPr>
      </w:pPr>
    </w:p>
    <w:p w:rsidR="0024658E" w:rsidRDefault="001D55E1" w:rsidP="009F5F95">
      <w:pPr>
        <w:spacing w:after="0" w:line="240" w:lineRule="auto"/>
        <w:ind w:right="-1"/>
        <w:jc w:val="both"/>
        <w:rPr>
          <w:rFonts w:ascii="Verdana" w:hAnsi="Verdana"/>
        </w:rPr>
      </w:pPr>
      <w:r>
        <w:rPr>
          <w:rFonts w:ascii="Verdana" w:hAnsi="Verdana"/>
        </w:rPr>
        <w:t xml:space="preserve">El sr. Ramon Carbonell, en relació al conveni de la bòbila, manifesta que és un espai d’interès comarcal i de valor ecològic que s’ha de tenir en compte i que pot semblar, d’entrada, incompatible amb un </w:t>
      </w:r>
      <w:proofErr w:type="spellStart"/>
      <w:r>
        <w:rPr>
          <w:rFonts w:ascii="Verdana" w:hAnsi="Verdana"/>
        </w:rPr>
        <w:t>eifici</w:t>
      </w:r>
      <w:proofErr w:type="spellEnd"/>
      <w:r>
        <w:rPr>
          <w:rFonts w:ascii="Verdana" w:hAnsi="Verdana"/>
        </w:rPr>
        <w:t xml:space="preserve"> i amb el moviment de gent que aquesta activitat comportarà.</w:t>
      </w:r>
    </w:p>
    <w:p w:rsidR="001D55E1" w:rsidRDefault="001D55E1" w:rsidP="009F5F95">
      <w:pPr>
        <w:spacing w:after="0" w:line="240" w:lineRule="auto"/>
        <w:ind w:right="-1"/>
        <w:jc w:val="both"/>
        <w:rPr>
          <w:rFonts w:ascii="Verdana" w:hAnsi="Verdana"/>
        </w:rPr>
      </w:pPr>
    </w:p>
    <w:p w:rsidR="001D55E1" w:rsidRDefault="001D55E1" w:rsidP="009F5F95">
      <w:pPr>
        <w:spacing w:after="0" w:line="240" w:lineRule="auto"/>
        <w:ind w:right="-1"/>
        <w:jc w:val="both"/>
        <w:rPr>
          <w:rFonts w:ascii="Verdana" w:hAnsi="Verdana"/>
        </w:rPr>
      </w:pPr>
      <w:r>
        <w:rPr>
          <w:rFonts w:ascii="Verdana" w:hAnsi="Verdana"/>
        </w:rPr>
        <w:t>El sr. Lluís Ràfols i el sr. Alcalde contesten que en el projecte queden reflectits els aspectes de compatibilitat amb el medi que s’hauran de concretar en un posterior pla especial urbanístic.</w:t>
      </w:r>
    </w:p>
    <w:p w:rsidR="001D55E1" w:rsidRDefault="001D55E1" w:rsidP="009F5F95">
      <w:pPr>
        <w:spacing w:after="0" w:line="240" w:lineRule="auto"/>
        <w:ind w:right="-1"/>
        <w:jc w:val="both"/>
        <w:rPr>
          <w:rFonts w:ascii="Verdana" w:hAnsi="Verdana"/>
        </w:rPr>
      </w:pPr>
    </w:p>
    <w:p w:rsidR="001D55E1" w:rsidRPr="00D31D1F" w:rsidRDefault="001D55E1" w:rsidP="009F5F95">
      <w:pPr>
        <w:spacing w:after="0" w:line="240" w:lineRule="auto"/>
        <w:ind w:right="-1"/>
        <w:jc w:val="both"/>
        <w:rPr>
          <w:rFonts w:ascii="Verdana" w:hAnsi="Verdana"/>
        </w:rPr>
      </w:pPr>
    </w:p>
    <w:p w:rsidR="00D127F7" w:rsidRPr="00D31D1F" w:rsidRDefault="00D127F7" w:rsidP="009F5F95">
      <w:pPr>
        <w:spacing w:after="0" w:line="240" w:lineRule="auto"/>
        <w:ind w:right="-1"/>
        <w:jc w:val="both"/>
        <w:rPr>
          <w:rFonts w:ascii="Verdana" w:hAnsi="Verdana"/>
          <w:b/>
        </w:rPr>
      </w:pPr>
      <w:r w:rsidRPr="00D31D1F">
        <w:rPr>
          <w:rFonts w:ascii="Verdana" w:hAnsi="Verdana"/>
          <w:b/>
        </w:rPr>
        <w:t xml:space="preserve">15.- Arranjament del camí públic de </w:t>
      </w:r>
      <w:proofErr w:type="spellStart"/>
      <w:r w:rsidRPr="00D31D1F">
        <w:rPr>
          <w:rFonts w:ascii="Verdana" w:hAnsi="Verdana"/>
          <w:b/>
        </w:rPr>
        <w:t>Can</w:t>
      </w:r>
      <w:proofErr w:type="spellEnd"/>
      <w:r w:rsidRPr="00D31D1F">
        <w:rPr>
          <w:rFonts w:ascii="Verdana" w:hAnsi="Verdana"/>
          <w:b/>
        </w:rPr>
        <w:t xml:space="preserve"> Bas a la carretera de Ca l’Avi. Quotes de participació i adjudicació d’obres</w:t>
      </w:r>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 xml:space="preserve">En data 1 d’agost de 2.012 el Ple de la Corporació va aprovar la Memòria Valorada del “Arranjament del camí públic de </w:t>
      </w:r>
      <w:proofErr w:type="spellStart"/>
      <w:r w:rsidRPr="00D31D1F">
        <w:rPr>
          <w:rFonts w:ascii="Verdana" w:hAnsi="Verdana" w:cs="Arial"/>
        </w:rPr>
        <w:t>Can</w:t>
      </w:r>
      <w:proofErr w:type="spellEnd"/>
      <w:r w:rsidRPr="00D31D1F">
        <w:rPr>
          <w:rFonts w:ascii="Verdana" w:hAnsi="Verdana" w:cs="Arial"/>
        </w:rPr>
        <w:t xml:space="preserve"> Bas a la carretera de Ca l’Avi” per un import de 17.356,72 € (IVA inclòs).</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Segons la esmentada Memòria per part de Pere Ventura i Família S.L., representat pel senyor Pere Ventura Vendrell, realitza una aportació en concepte de reinversió de la bonificació obtinguda per la llicència de soterrament de línies de 5.054,89 € i en concepte de longitud de façana de 6.037,81 € que sumen un total de 11.092,70 €. Per part del difunt germà del senyor Pere Ventura, el senyor Xavier Ventura Vendrell, la aportació en concepte de longitud de façana es de 4.528,35 €.  La  resta equivalent al 10% del cost total es aportat per l’Ajuntament.</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A data 14 de novembre de 2.012  el senyor Pere Ventura Vendrell en representació de la mercantil “Pere Ventura i Família S.L.” demana assumir al seu càrrec la quota corresponent al seu germà senyor Xavier Ventura Vendrell per raó de la seva defunció.</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Així mateix Pere Ventura i Família S.L. es compromet a l’abonament de les obres a requeriment de l’Ajuntament tant bon punt aquestes estiguin finalitzades i donat el seu vist-i-plau pels serveis tècnics municipals.</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 xml:space="preserve">En data 8 de maig de 2.012 i amb pressupost número 87 es va presentar oferta per a l’execució dels treballs esmentats per part de Excavacions </w:t>
      </w:r>
      <w:proofErr w:type="spellStart"/>
      <w:r w:rsidRPr="00D31D1F">
        <w:rPr>
          <w:rFonts w:ascii="Verdana" w:hAnsi="Verdana" w:cs="Arial"/>
        </w:rPr>
        <w:t>Extesa</w:t>
      </w:r>
      <w:proofErr w:type="spellEnd"/>
      <w:r w:rsidRPr="00D31D1F">
        <w:rPr>
          <w:rFonts w:ascii="Verdana" w:hAnsi="Verdana" w:cs="Arial"/>
        </w:rPr>
        <w:t>, havent consensuat prèviament amb els serveis tècnics municipals l’abast i característiques de l’actuació. La oferta presentada és per un import de 14.344,40 € + 21% IVA = 17.356,72 €.</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D’acord amb la petició formulada per Pere Ventura i Família S.L. I segons el disposat al RDL 3/2011 de 14 de novembre de 2.011 que regula els contractes del Sector Públic es pot fer l’adjudicació directa de les obres per raó de la seva quantia i característiques, i per tant en base a la contrastada solvència professional de la empresa oferent es proposa l’adopció dels següents,</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b/>
        </w:rPr>
      </w:pPr>
      <w:r w:rsidRPr="00D31D1F">
        <w:rPr>
          <w:rFonts w:ascii="Verdana" w:hAnsi="Verdana" w:cs="Arial"/>
          <w:b/>
        </w:rPr>
        <w:t>ACORDS,</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Primer.-</w:t>
      </w:r>
      <w:r w:rsidRPr="00D31D1F">
        <w:rPr>
          <w:rFonts w:ascii="Verdana" w:hAnsi="Verdana" w:cs="Arial"/>
        </w:rPr>
        <w:t xml:space="preserve"> Acceptar el pagament per part de Pere Ventura i Família S.L. de la quota corresponent al senyor Xavier Ventura Vendrell, pagament que fa en el seu nom, per al finançament de les obres de “Arranjament del camí públic de </w:t>
      </w:r>
      <w:proofErr w:type="spellStart"/>
      <w:r w:rsidRPr="00D31D1F">
        <w:rPr>
          <w:rFonts w:ascii="Verdana" w:hAnsi="Verdana" w:cs="Arial"/>
        </w:rPr>
        <w:t>Can</w:t>
      </w:r>
      <w:proofErr w:type="spellEnd"/>
      <w:r w:rsidRPr="00D31D1F">
        <w:rPr>
          <w:rFonts w:ascii="Verdana" w:hAnsi="Verdana" w:cs="Arial"/>
        </w:rPr>
        <w:t xml:space="preserve"> Bas a la carretera de Ca l’Avi” que son les recollides a la Memòria Valorada i que es detallen:</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Pere Ventura i Família S.L.</w:t>
      </w:r>
      <w:r w:rsidRPr="00D31D1F">
        <w:rPr>
          <w:rFonts w:ascii="Verdana" w:hAnsi="Verdana" w:cs="Arial"/>
        </w:rPr>
        <w:tab/>
        <w:t>11.092,70 €</w:t>
      </w:r>
    </w:p>
    <w:p w:rsidR="00D127F7" w:rsidRPr="00D31D1F" w:rsidRDefault="00D127F7" w:rsidP="008624C4">
      <w:pPr>
        <w:spacing w:after="0" w:line="240" w:lineRule="auto"/>
        <w:jc w:val="both"/>
        <w:rPr>
          <w:rFonts w:ascii="Verdana" w:hAnsi="Verdana" w:cs="Arial"/>
        </w:rPr>
      </w:pPr>
      <w:r w:rsidRPr="00D31D1F">
        <w:rPr>
          <w:rFonts w:ascii="Verdana" w:hAnsi="Verdana" w:cs="Arial"/>
        </w:rPr>
        <w:t>Xavier Ventura Vendrell</w:t>
      </w:r>
      <w:r w:rsidRPr="00D31D1F">
        <w:rPr>
          <w:rFonts w:ascii="Verdana" w:hAnsi="Verdana" w:cs="Arial"/>
        </w:rPr>
        <w:tab/>
        <w:t xml:space="preserve">  4.528,35 €</w:t>
      </w:r>
    </w:p>
    <w:p w:rsidR="00D127F7" w:rsidRPr="00D31D1F" w:rsidRDefault="00D127F7" w:rsidP="008624C4">
      <w:pPr>
        <w:spacing w:after="0" w:line="240" w:lineRule="auto"/>
        <w:jc w:val="both"/>
        <w:rPr>
          <w:rFonts w:ascii="Verdana" w:hAnsi="Verdana" w:cs="Arial"/>
        </w:rPr>
      </w:pPr>
      <w:r w:rsidRPr="00D31D1F">
        <w:rPr>
          <w:rFonts w:ascii="Verdana" w:hAnsi="Verdana" w:cs="Arial"/>
        </w:rPr>
        <w:t>Ajuntament de Subirats</w:t>
      </w:r>
      <w:r w:rsidRPr="00D31D1F">
        <w:rPr>
          <w:rFonts w:ascii="Verdana" w:hAnsi="Verdana" w:cs="Arial"/>
        </w:rPr>
        <w:tab/>
      </w:r>
      <w:r w:rsidRPr="00D31D1F">
        <w:rPr>
          <w:rFonts w:ascii="Verdana" w:hAnsi="Verdana" w:cs="Arial"/>
          <w:u w:val="single"/>
        </w:rPr>
        <w:t xml:space="preserve">  1.735,67 €</w:t>
      </w:r>
    </w:p>
    <w:p w:rsidR="00D127F7" w:rsidRPr="00D31D1F" w:rsidRDefault="00615AF6" w:rsidP="009F5F95">
      <w:pPr>
        <w:spacing w:after="0" w:line="240" w:lineRule="auto"/>
        <w:jc w:val="both"/>
        <w:rPr>
          <w:rFonts w:ascii="Verdana" w:hAnsi="Verdana" w:cs="Arial"/>
        </w:rPr>
      </w:pPr>
      <w:r>
        <w:rPr>
          <w:rFonts w:ascii="Verdana" w:hAnsi="Verdana" w:cs="Arial"/>
        </w:rPr>
        <w:tab/>
      </w:r>
      <w:r>
        <w:rPr>
          <w:rFonts w:ascii="Verdana" w:hAnsi="Verdana" w:cs="Arial"/>
        </w:rPr>
        <w:tab/>
      </w:r>
      <w:r w:rsidR="00D127F7" w:rsidRPr="00D31D1F">
        <w:rPr>
          <w:rFonts w:ascii="Verdana" w:hAnsi="Verdana" w:cs="Arial"/>
        </w:rPr>
        <w:t>Sumen</w:t>
      </w:r>
      <w:r>
        <w:rPr>
          <w:rFonts w:ascii="Verdana" w:hAnsi="Verdana" w:cs="Arial"/>
        </w:rPr>
        <w:tab/>
      </w:r>
      <w:r w:rsidR="00D127F7" w:rsidRPr="00D31D1F">
        <w:rPr>
          <w:rFonts w:ascii="Verdana" w:hAnsi="Verdana" w:cs="Arial"/>
        </w:rPr>
        <w:tab/>
        <w:t>17.356,72 €</w:t>
      </w:r>
    </w:p>
    <w:p w:rsidR="00D127F7" w:rsidRPr="00D31D1F" w:rsidRDefault="00D127F7" w:rsidP="009F5F95">
      <w:pPr>
        <w:spacing w:after="0" w:line="240" w:lineRule="auto"/>
        <w:jc w:val="both"/>
        <w:rPr>
          <w:rFonts w:ascii="Verdana" w:hAnsi="Verdana" w:cs="Arial"/>
          <w:b/>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Segon.-</w:t>
      </w:r>
      <w:r w:rsidRPr="00D31D1F">
        <w:rPr>
          <w:rFonts w:ascii="Verdana" w:hAnsi="Verdana" w:cs="Arial"/>
        </w:rPr>
        <w:t xml:space="preserve"> Adjudicar a Excavacions </w:t>
      </w:r>
      <w:proofErr w:type="spellStart"/>
      <w:r w:rsidRPr="00D31D1F">
        <w:rPr>
          <w:rFonts w:ascii="Verdana" w:hAnsi="Verdana" w:cs="Arial"/>
        </w:rPr>
        <w:t>Extesa</w:t>
      </w:r>
      <w:proofErr w:type="spellEnd"/>
      <w:r w:rsidRPr="00D31D1F">
        <w:rPr>
          <w:rFonts w:ascii="Verdana" w:hAnsi="Verdana" w:cs="Arial"/>
        </w:rPr>
        <w:t xml:space="preserve"> els treballs de “Arranjament del camí públic de </w:t>
      </w:r>
      <w:proofErr w:type="spellStart"/>
      <w:r w:rsidRPr="00D31D1F">
        <w:rPr>
          <w:rFonts w:ascii="Verdana" w:hAnsi="Verdana" w:cs="Arial"/>
        </w:rPr>
        <w:t>Can</w:t>
      </w:r>
      <w:proofErr w:type="spellEnd"/>
      <w:r w:rsidRPr="00D31D1F">
        <w:rPr>
          <w:rFonts w:ascii="Verdana" w:hAnsi="Verdana" w:cs="Arial"/>
        </w:rPr>
        <w:t xml:space="preserve"> Bas a la carretera de Ca l’Avi” per un import de 14.344,40 € + 21% IVA = 17.356,72 €. segons el seu pressupost número 87 de data 8 de maig de 2.012.</w:t>
      </w:r>
    </w:p>
    <w:p w:rsidR="00D127F7" w:rsidRPr="00D31D1F" w:rsidRDefault="00D127F7" w:rsidP="009F5F95">
      <w:pPr>
        <w:spacing w:after="0" w:line="240" w:lineRule="auto"/>
        <w:rPr>
          <w:rFonts w:ascii="Verdana" w:hAnsi="Verdana" w:cs="Arial"/>
          <w:b/>
        </w:rPr>
      </w:pPr>
    </w:p>
    <w:p w:rsidR="00D127F7" w:rsidRPr="00D31D1F" w:rsidRDefault="00D127F7" w:rsidP="00A76C69">
      <w:pPr>
        <w:spacing w:after="0" w:line="240" w:lineRule="auto"/>
        <w:jc w:val="both"/>
        <w:rPr>
          <w:rFonts w:ascii="Verdana" w:hAnsi="Verdana" w:cs="Arial"/>
        </w:rPr>
      </w:pPr>
      <w:r w:rsidRPr="00D31D1F">
        <w:rPr>
          <w:rFonts w:ascii="Verdana" w:hAnsi="Verdana" w:cs="Arial"/>
          <w:b/>
        </w:rPr>
        <w:t>Tercer.-</w:t>
      </w:r>
      <w:r w:rsidRPr="00D31D1F">
        <w:rPr>
          <w:rFonts w:ascii="Verdana" w:hAnsi="Verdana" w:cs="Arial"/>
        </w:rPr>
        <w:t xml:space="preserve"> Imputar la despesa corresponent a l’Ajuntament per import de 1.735,67 € (IVA inclòs) amb càrrec a l’aplicació pressupostària  </w:t>
      </w:r>
      <w:r w:rsidR="00A76C69">
        <w:rPr>
          <w:rFonts w:ascii="Verdana" w:hAnsi="Verdana" w:cs="Arial"/>
        </w:rPr>
        <w:t xml:space="preserve">62207170  </w:t>
      </w:r>
      <w:r w:rsidRPr="00A76C69">
        <w:rPr>
          <w:rFonts w:ascii="Verdana" w:hAnsi="Verdana" w:cs="Arial"/>
        </w:rPr>
        <w:t xml:space="preserve">del pressupost </w:t>
      </w:r>
      <w:r w:rsidR="00A76C69">
        <w:rPr>
          <w:rFonts w:ascii="Verdana" w:hAnsi="Verdana" w:cs="Arial"/>
        </w:rPr>
        <w:t>de 2</w:t>
      </w:r>
      <w:r w:rsidRPr="00A76C69">
        <w:rPr>
          <w:rFonts w:ascii="Verdana" w:hAnsi="Verdana" w:cs="Arial"/>
        </w:rPr>
        <w:t>012.</w:t>
      </w:r>
    </w:p>
    <w:p w:rsidR="00D127F7" w:rsidRPr="00D31D1F" w:rsidRDefault="00D127F7" w:rsidP="009F5F95">
      <w:pPr>
        <w:spacing w:after="0" w:line="240" w:lineRule="auto"/>
        <w:jc w:val="both"/>
        <w:rPr>
          <w:rFonts w:ascii="Verdana" w:hAnsi="Verdana" w:cs="Arial"/>
          <w:b/>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Quart.-</w:t>
      </w:r>
      <w:r w:rsidRPr="00D31D1F">
        <w:rPr>
          <w:rFonts w:ascii="Verdana" w:hAnsi="Verdana" w:cs="Arial"/>
        </w:rPr>
        <w:t xml:space="preserve"> Requerir a Pere Ventura i Família S.L. per l’abonament a l’Ajuntament de la seva quota de 11.092,70€ i de la quota de 4.528,35 € corresponent al senyor Xavier Ventura Vendrell, i que ha d’abonar-la per compte d’aquest, una vegada hagin estat executats els treballs recollits a la Memòria Valorada i comprovada la seva bondat per part dels serveis tècnics municipals.</w:t>
      </w:r>
    </w:p>
    <w:p w:rsidR="00D127F7" w:rsidRPr="00D31D1F" w:rsidRDefault="00D127F7" w:rsidP="009F5F95">
      <w:pPr>
        <w:spacing w:after="0" w:line="240" w:lineRule="auto"/>
        <w:jc w:val="both"/>
        <w:rPr>
          <w:rFonts w:ascii="Verdana" w:hAnsi="Verdana" w:cs="Arial"/>
        </w:rPr>
      </w:pPr>
    </w:p>
    <w:p w:rsidR="00D127F7" w:rsidRPr="00D31D1F" w:rsidRDefault="00D127F7" w:rsidP="007E0617">
      <w:pPr>
        <w:spacing w:after="0" w:line="240" w:lineRule="auto"/>
        <w:jc w:val="both"/>
        <w:rPr>
          <w:rFonts w:ascii="Verdana" w:hAnsi="Verdana" w:cs="Arial"/>
        </w:rPr>
      </w:pPr>
      <w:r w:rsidRPr="00D31D1F">
        <w:rPr>
          <w:rFonts w:ascii="Verdana" w:hAnsi="Verdana" w:cs="Arial"/>
          <w:b/>
        </w:rPr>
        <w:t>Cinquè.-</w:t>
      </w:r>
      <w:r w:rsidRPr="00D31D1F">
        <w:rPr>
          <w:rFonts w:ascii="Verdana" w:hAnsi="Verdana" w:cs="Arial"/>
        </w:rPr>
        <w:t xml:space="preserve"> Abonar a Excavacions </w:t>
      </w:r>
      <w:proofErr w:type="spellStart"/>
      <w:r w:rsidRPr="00D31D1F">
        <w:rPr>
          <w:rFonts w:ascii="Verdana" w:hAnsi="Verdana" w:cs="Arial"/>
        </w:rPr>
        <w:t>Extesa</w:t>
      </w:r>
      <w:proofErr w:type="spellEnd"/>
      <w:r w:rsidRPr="00D31D1F">
        <w:rPr>
          <w:rFonts w:ascii="Verdana" w:hAnsi="Verdana" w:cs="Arial"/>
        </w:rPr>
        <w:t xml:space="preserve"> el cost total de les obres amb la quota aportada per Pere Ventura i Família S.L. que importa la quantitat </w:t>
      </w:r>
      <w:r w:rsidRPr="00A7680B">
        <w:rPr>
          <w:rFonts w:ascii="Verdana" w:hAnsi="Verdana" w:cs="Arial"/>
        </w:rPr>
        <w:t>de 15.</w:t>
      </w:r>
      <w:r w:rsidR="00A76C69" w:rsidRPr="00A7680B">
        <w:rPr>
          <w:rFonts w:ascii="Verdana" w:hAnsi="Verdana" w:cs="Arial"/>
        </w:rPr>
        <w:t>621</w:t>
      </w:r>
      <w:r w:rsidRPr="00A7680B">
        <w:rPr>
          <w:rFonts w:ascii="Verdana" w:hAnsi="Verdana" w:cs="Arial"/>
        </w:rPr>
        <w:t>,0</w:t>
      </w:r>
      <w:r w:rsidR="00A76C69" w:rsidRPr="00A7680B">
        <w:rPr>
          <w:rFonts w:ascii="Verdana" w:hAnsi="Verdana" w:cs="Arial"/>
        </w:rPr>
        <w:t>5</w:t>
      </w:r>
      <w:r w:rsidRPr="00A7680B">
        <w:rPr>
          <w:rFonts w:ascii="Verdana" w:hAnsi="Verdana" w:cs="Arial"/>
        </w:rPr>
        <w:t xml:space="preserve"> €</w:t>
      </w:r>
      <w:r w:rsidRPr="00D31D1F">
        <w:rPr>
          <w:rFonts w:ascii="Verdana" w:hAnsi="Verdana" w:cs="Arial"/>
        </w:rPr>
        <w:t xml:space="preserve"> (IVA inclòs) quan les obres estiguin finalitzades i conformes per part dels serveis tècnics municipals.</w:t>
      </w:r>
    </w:p>
    <w:p w:rsidR="00D127F7" w:rsidRPr="00D31D1F" w:rsidRDefault="00D127F7" w:rsidP="009F5F95">
      <w:pPr>
        <w:spacing w:after="0" w:line="240" w:lineRule="auto"/>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Sisè-</w:t>
      </w:r>
      <w:r w:rsidRPr="00D31D1F">
        <w:rPr>
          <w:rFonts w:ascii="Verdana" w:hAnsi="Verdana" w:cs="Arial"/>
        </w:rPr>
        <w:t xml:space="preserve"> Notificar el present acord a la mercantil Pere Ventura i Família S.L. a Excavacions </w:t>
      </w:r>
      <w:proofErr w:type="spellStart"/>
      <w:r w:rsidRPr="00D31D1F">
        <w:rPr>
          <w:rFonts w:ascii="Verdana" w:hAnsi="Verdana" w:cs="Arial"/>
        </w:rPr>
        <w:t>Extesa</w:t>
      </w:r>
      <w:proofErr w:type="spellEnd"/>
      <w:r w:rsidRPr="00D31D1F">
        <w:rPr>
          <w:rFonts w:ascii="Verdana" w:hAnsi="Verdana" w:cs="Arial"/>
        </w:rPr>
        <w:t xml:space="preserve">  i a la Intervenció municipal.</w:t>
      </w:r>
    </w:p>
    <w:p w:rsidR="00D127F7" w:rsidRPr="00D31D1F" w:rsidRDefault="00D127F7" w:rsidP="00FE0B2D">
      <w:pPr>
        <w:spacing w:after="0" w:line="240" w:lineRule="auto"/>
        <w:ind w:right="-1"/>
        <w:jc w:val="both"/>
        <w:rPr>
          <w:rFonts w:ascii="Verdana" w:hAnsi="Verdana"/>
          <w:b/>
        </w:rPr>
      </w:pPr>
    </w:p>
    <w:p w:rsidR="00D127F7" w:rsidRPr="00D31D1F" w:rsidRDefault="00D127F7" w:rsidP="00FE0B2D">
      <w:pPr>
        <w:spacing w:after="0" w:line="240" w:lineRule="auto"/>
        <w:rPr>
          <w:rFonts w:ascii="Verdana" w:hAnsi="Verdana"/>
        </w:rPr>
      </w:pPr>
      <w:r w:rsidRPr="00D31D1F">
        <w:rPr>
          <w:rFonts w:ascii="Verdana" w:hAnsi="Verdana"/>
        </w:rPr>
        <w:t xml:space="preserve">La proposta s’aprova </w:t>
      </w:r>
      <w:r w:rsidR="00A76C69">
        <w:rPr>
          <w:rFonts w:ascii="Verdana" w:hAnsi="Verdana"/>
        </w:rPr>
        <w:t>per unanimitat dels regidors presents</w:t>
      </w:r>
      <w:r w:rsidRPr="00D31D1F">
        <w:rPr>
          <w:rFonts w:ascii="Verdana" w:hAnsi="Verdana"/>
        </w:rPr>
        <w:t>.</w:t>
      </w:r>
    </w:p>
    <w:p w:rsidR="00D127F7" w:rsidRPr="00D31D1F" w:rsidRDefault="00D127F7" w:rsidP="00FE0B2D">
      <w:pPr>
        <w:spacing w:after="0" w:line="240" w:lineRule="auto"/>
        <w:rPr>
          <w:rFonts w:ascii="Verdana" w:hAnsi="Verdana"/>
        </w:rPr>
      </w:pPr>
    </w:p>
    <w:p w:rsidR="00D127F7" w:rsidRPr="00D31D1F" w:rsidRDefault="00A76C69" w:rsidP="00A76C69">
      <w:pPr>
        <w:spacing w:after="0" w:line="240" w:lineRule="auto"/>
        <w:rPr>
          <w:rFonts w:ascii="Verdana" w:hAnsi="Verdana"/>
          <w:b/>
        </w:rPr>
      </w:pPr>
      <w:r>
        <w:rPr>
          <w:rFonts w:ascii="Verdana" w:hAnsi="Verdana"/>
        </w:rPr>
        <w:t xml:space="preserve"> </w:t>
      </w:r>
    </w:p>
    <w:p w:rsidR="00D127F7" w:rsidRPr="00D31D1F" w:rsidRDefault="00D127F7" w:rsidP="009F5F95">
      <w:pPr>
        <w:spacing w:after="0" w:line="240" w:lineRule="auto"/>
        <w:ind w:right="-1"/>
        <w:jc w:val="both"/>
        <w:rPr>
          <w:rFonts w:ascii="Verdana" w:hAnsi="Verdana"/>
          <w:b/>
        </w:rPr>
      </w:pPr>
      <w:r w:rsidRPr="00D31D1F">
        <w:rPr>
          <w:rFonts w:ascii="Verdana" w:hAnsi="Verdana"/>
          <w:b/>
        </w:rPr>
        <w:lastRenderedPageBreak/>
        <w:t>16.- Modificació del termini d’execució del contracte derivat de l’acord marc de subministrament d’electricitat destinat a l’Ajuntament de Subirats i adjudicat a la societat mercantil Unión Fenosa Comercial, S.L.</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 xml:space="preserve">El 16 de juny de 2010, la Comissió Executiva del Consorci Català pel Desenvolupament Local va adjudicar definitivament el subministrament d’electricitat, destinat a les entitats locals membres del Consorci (Exp. 1/2009), a l’empresa Unión Fenosa Comercial, SL amb la relació de preus unitaris que figuren en Annex de </w:t>
      </w:r>
      <w:proofErr w:type="spellStart"/>
      <w:r w:rsidRPr="00D31D1F">
        <w:rPr>
          <w:rFonts w:ascii="Verdana" w:hAnsi="Verdana" w:cs="Arial"/>
        </w:rPr>
        <w:t>l’esmentat</w:t>
      </w:r>
      <w:proofErr w:type="spellEnd"/>
      <w:r w:rsidRPr="00D31D1F">
        <w:rPr>
          <w:rFonts w:ascii="Verdana" w:hAnsi="Verdana" w:cs="Arial"/>
        </w:rPr>
        <w:t xml:space="preserve"> acord, </w:t>
      </w:r>
      <w:proofErr w:type="spellStart"/>
      <w:r w:rsidRPr="00D31D1F">
        <w:rPr>
          <w:rFonts w:ascii="Verdana" w:hAnsi="Verdana" w:cs="Arial"/>
        </w:rPr>
        <w:t>havent-se</w:t>
      </w:r>
      <w:proofErr w:type="spellEnd"/>
      <w:r w:rsidRPr="00D31D1F">
        <w:rPr>
          <w:rFonts w:ascii="Verdana" w:hAnsi="Verdana" w:cs="Arial"/>
        </w:rPr>
        <w:t xml:space="preserve"> formalitzat el corresponent contracte amb l’empresa adjudicatària en data 17 de juny de 2010 amb una durada inicial de divuit mesos, des de l’1 de juliol de 2010 fins el 31 de desembre de 2011.</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 xml:space="preserve">En data 25 d’octubre de 2011, la Comissió Executiva del Consorci Català pel Desenvolupament Local, d’acord amb les previsions establertes en la clàusula setena del Plec de clàusules administratives de l’Acord marc, va aprovar la seva pròrroga pel període de dotze mesos, fins el 31 de desembre de 2012, havent realitzat les parts la seva signatura en data 14 de novembre de 2011.   </w:t>
      </w:r>
    </w:p>
    <w:p w:rsidR="00D127F7" w:rsidRPr="00D31D1F" w:rsidRDefault="00D127F7" w:rsidP="009F5F95">
      <w:pPr>
        <w:pStyle w:val="Textoindependiente"/>
        <w:spacing w:after="0" w:line="240" w:lineRule="auto"/>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En data 30 d’octubre de 2012, la Comissió Executiva del Consorci Català pel Desenvolupament Local va aprovar per motiu d’interès públic la  modificació del termini d’execució de l’Acord marc d’electricitat destinat als ens locals de Catalunya (expedient 1/2009) adjudicat definitivament a l’empresa Unión Fenosa Comercial, SL en data 16 de juny de 2010 i prorrogat en data 25 d’octubre de 2011 fins el 31 de desembre de 2012 amb l’ampliació de la seva durada pel període que comprèn des de l’1 de gener al 31 de març de 2013, modificació que es va formalitzar entre les parts en data 16 de novembre de 2012.</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 xml:space="preserve">Així mateix en data 30 d’octubre de 2012 el la Comissió Executiva del Consorci Català pel Desenvolupament Local va aprovar el Plec de clàusules administratives particular per a la licitació d’un Acord marc pel subministrament d’electricitat i gas natural pel proper any 2013, amb vigència des de l’1 d’abril d’aquest any, amb durada d’un any, fins el 31 de març de 2014,  prorrogable de mutu acord entre les parts fins a tres més. En la part expositiva d’aquest acord  es preveu un calendari de licitació que finalitzarà amb l’adjudicació i formalització de l’Acord marc i licitació de la subhasta electrònica  dins del proper mes de gener de 2013. </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pStyle w:val="Textoindependiente"/>
        <w:spacing w:after="0" w:line="240" w:lineRule="auto"/>
        <w:jc w:val="both"/>
        <w:rPr>
          <w:rFonts w:ascii="Verdana" w:hAnsi="Verdana" w:cs="Arial"/>
          <w:color w:val="FF0000"/>
        </w:rPr>
      </w:pPr>
      <w:r w:rsidRPr="00D31D1F">
        <w:rPr>
          <w:rFonts w:ascii="Verdana" w:hAnsi="Verdana" w:cs="Arial"/>
        </w:rPr>
        <w:t>En data 14 d’octubre de 2010 aquesta Corporació va aprovar l’adhesió a l’Acord marc de subministrament d’electricitat, expedient 1/2009,  adjudicat pel  Consorci Català pel Desenvolupament Local a l’empresa Unión Fenosa Comercial, SL havent ratificat aquesta adhesió pel que fa a la pròrroga de l`esmentat Acord marc en data 17 de desembre de 2012.</w:t>
      </w:r>
    </w:p>
    <w:p w:rsidR="00D127F7" w:rsidRPr="00D31D1F" w:rsidRDefault="00D127F7" w:rsidP="009F5F95">
      <w:pPr>
        <w:pStyle w:val="Textoindependiente"/>
        <w:spacing w:after="0" w:line="240" w:lineRule="auto"/>
        <w:jc w:val="both"/>
        <w:rPr>
          <w:rFonts w:ascii="Verdana" w:hAnsi="Verdana" w:cs="Arial"/>
          <w:b/>
        </w:rPr>
      </w:pPr>
    </w:p>
    <w:p w:rsidR="00D127F7" w:rsidRPr="00D31D1F" w:rsidRDefault="00D127F7" w:rsidP="009F5F95">
      <w:pPr>
        <w:spacing w:after="0" w:line="240" w:lineRule="auto"/>
        <w:jc w:val="center"/>
        <w:rPr>
          <w:rFonts w:ascii="Verdana" w:hAnsi="Verdana" w:cs="Arial"/>
          <w:b/>
        </w:rPr>
      </w:pPr>
      <w:r w:rsidRPr="00D31D1F">
        <w:rPr>
          <w:rFonts w:ascii="Verdana" w:hAnsi="Verdana" w:cs="Arial"/>
          <w:b/>
        </w:rPr>
        <w:t>FONAMENTS DE DRET</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Primer.</w:t>
      </w:r>
      <w:r w:rsidRPr="00D31D1F">
        <w:rPr>
          <w:rFonts w:ascii="Verdana" w:hAnsi="Verdana" w:cs="Arial"/>
        </w:rPr>
        <w:t xml:space="preserve"> Disposició transitòria setena de la Llei 2/2011, de 4 de març,  d’Economia Sostenible (d’ara en endavant LES), en la què s’assenyala que els contractes administratius regulats per la Llei 30/2007, de 30 d’octubre, de contractes del sector públic (d’ara en endavant</w:t>
      </w:r>
      <w:r w:rsidR="00F33782">
        <w:rPr>
          <w:rFonts w:ascii="Verdana" w:hAnsi="Verdana" w:cs="Arial"/>
        </w:rPr>
        <w:t xml:space="preserve"> </w:t>
      </w:r>
      <w:r w:rsidRPr="00D31D1F">
        <w:rPr>
          <w:rFonts w:ascii="Verdana" w:hAnsi="Verdana" w:cs="Arial"/>
        </w:rPr>
        <w:t xml:space="preserve"> LCSP) que hagin estat adjudicats amb anterioritat a  l’entrada en vigor de la LES, el 6 de març de 2011, es regiran en quan els seus efectes, compliment i extinció, inclosa la durada i règim de prorrogues, per la normativa anterior.</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Segon.</w:t>
      </w:r>
      <w:r w:rsidRPr="00D31D1F">
        <w:rPr>
          <w:rFonts w:ascii="Verdana" w:hAnsi="Verdana" w:cs="Arial"/>
        </w:rPr>
        <w:t xml:space="preserve"> Articles 195 i 202 </w:t>
      </w:r>
      <w:proofErr w:type="spellStart"/>
      <w:r w:rsidRPr="00D31D1F">
        <w:rPr>
          <w:rFonts w:ascii="Verdana" w:hAnsi="Verdana" w:cs="Arial"/>
        </w:rPr>
        <w:t>LCSP</w:t>
      </w:r>
      <w:proofErr w:type="spellEnd"/>
      <w:r w:rsidRPr="00D31D1F">
        <w:rPr>
          <w:rFonts w:ascii="Verdana" w:hAnsi="Verdana" w:cs="Arial"/>
        </w:rPr>
        <w:t xml:space="preserve">, sobre la modificació del contracte per motius d’interès públic i procediment de tramitació i 272 i 275, pel que fa al límit màxim del percentatge de modificació dels contractes de subministrament d’obligatòria acceptació pel contractista, el 20 % del preu del contracte. </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 xml:space="preserve">Tercer. </w:t>
      </w:r>
      <w:r w:rsidRPr="00D31D1F">
        <w:rPr>
          <w:rFonts w:ascii="Verdana" w:hAnsi="Verdana" w:cs="Arial"/>
        </w:rPr>
        <w:t>Articles 140 i 202 de la LCSP pel que fa la formalització de la modificació del contracte mitjançant la signatura dels corresponents documents contractuals per les parts del contracte.</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Quart</w:t>
      </w:r>
      <w:r w:rsidRPr="00D31D1F">
        <w:rPr>
          <w:rFonts w:ascii="Verdana" w:hAnsi="Verdana" w:cs="Arial"/>
        </w:rPr>
        <w:t xml:space="preserve">. Article 205 del </w:t>
      </w:r>
      <w:proofErr w:type="spellStart"/>
      <w:r w:rsidRPr="00D31D1F">
        <w:rPr>
          <w:rFonts w:ascii="Verdana" w:hAnsi="Verdana" w:cs="Arial"/>
        </w:rPr>
        <w:t>TRLCSP</w:t>
      </w:r>
      <w:proofErr w:type="spellEnd"/>
      <w:r w:rsidRPr="00D31D1F">
        <w:rPr>
          <w:rFonts w:ascii="Verdana" w:hAnsi="Verdana" w:cs="Arial"/>
        </w:rPr>
        <w:t>, en quan regula l’adhesió a sistemes externs de contractació centralitzada de les Entitats locals.</w:t>
      </w:r>
    </w:p>
    <w:p w:rsidR="00D127F7" w:rsidRPr="00D31D1F" w:rsidRDefault="00D127F7" w:rsidP="009F5F95">
      <w:pPr>
        <w:spacing w:after="0" w:line="240" w:lineRule="auto"/>
        <w:jc w:val="both"/>
        <w:rPr>
          <w:rFonts w:ascii="Verdana" w:hAnsi="Verdana" w:cs="Arial"/>
          <w:b/>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Cinquè.</w:t>
      </w:r>
      <w:r w:rsidRPr="00D31D1F">
        <w:rPr>
          <w:rFonts w:ascii="Verdana" w:hAnsi="Verdana" w:cs="Arial"/>
        </w:rPr>
        <w:t xml:space="preserve"> La clàusula quaranta del Plec de clàusules administratives particulars del subministrament d’electricitat, destinat a les entitats locals membres del Consorci Català pel Desenvolupament Local  (Exp. 1/2009), què preveu la modificació de l’Acord marc i dels seus contractes derivats.</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Sisè.</w:t>
      </w:r>
      <w:r w:rsidRPr="00D31D1F">
        <w:rPr>
          <w:rFonts w:ascii="Verdana" w:hAnsi="Verdana" w:cs="Arial"/>
        </w:rPr>
        <w:t xml:space="preserve"> La clàusula vint-i-quatre del Plec de clàusules administratives particulars del subministrament d’electricitat, destinat a les entitats locals membres del Consorci Català pel Desenvolupament Local (Exp. 1/2009), què preveu la revisió de preus de l’Acord marc i dels seus contractes derivats.</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rPr>
        <w:t xml:space="preserve">Per tot això, d’acord als els antecedents abans esmentats i els fonaments de dret assenyalats anteriorment es proposa l’adopció del següent </w:t>
      </w:r>
    </w:p>
    <w:p w:rsidR="00D127F7" w:rsidRPr="00D31D1F" w:rsidRDefault="00D127F7" w:rsidP="009F5F95">
      <w:pPr>
        <w:spacing w:after="0" w:line="240" w:lineRule="auto"/>
        <w:jc w:val="both"/>
        <w:rPr>
          <w:rFonts w:ascii="Verdana" w:hAnsi="Verdana" w:cs="Arial"/>
          <w:b/>
        </w:rPr>
      </w:pPr>
    </w:p>
    <w:p w:rsidR="00D127F7" w:rsidRPr="00D31D1F" w:rsidRDefault="00D127F7" w:rsidP="009F5F95">
      <w:pPr>
        <w:spacing w:after="0" w:line="240" w:lineRule="auto"/>
        <w:jc w:val="center"/>
        <w:rPr>
          <w:rFonts w:ascii="Verdana" w:hAnsi="Verdana" w:cs="Arial"/>
          <w:b/>
        </w:rPr>
      </w:pPr>
      <w:r w:rsidRPr="00D31D1F">
        <w:rPr>
          <w:rFonts w:ascii="Verdana" w:hAnsi="Verdana" w:cs="Arial"/>
          <w:b/>
        </w:rPr>
        <w:t>ACORD</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Primer.</w:t>
      </w:r>
      <w:r w:rsidRPr="00D31D1F">
        <w:rPr>
          <w:rFonts w:ascii="Verdana" w:hAnsi="Verdana" w:cs="Arial"/>
        </w:rPr>
        <w:t xml:space="preserve"> Modificar el termini d’execució del contracte derivat de l’Acord marc d’electricitat destinat als ens locals de Catalunya (expedient 1/2009) adjudicat per l’Ajuntament de Subirats a l’empresa Unión Fenosa Comercial, SL en data 17 de desembre de 2012 pel període que va des de l’1 de gener al 31 de març de 2013, d’acord amb les condicions econòmiques, amb els preus actuals revisats amb </w:t>
      </w:r>
      <w:proofErr w:type="spellStart"/>
      <w:r w:rsidRPr="00D31D1F">
        <w:rPr>
          <w:rFonts w:ascii="Verdana" w:hAnsi="Verdana" w:cs="Arial"/>
        </w:rPr>
        <w:t>l’IPC</w:t>
      </w:r>
      <w:proofErr w:type="spellEnd"/>
      <w:r w:rsidRPr="00D31D1F">
        <w:rPr>
          <w:rFonts w:ascii="Verdana" w:hAnsi="Verdana" w:cs="Arial"/>
        </w:rPr>
        <w:t xml:space="preserve"> interanual novembre 2011-novembre 2012, i relació de CUPS que figuren a l’annex. </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Segon.</w:t>
      </w:r>
      <w:r w:rsidRPr="00D31D1F">
        <w:rPr>
          <w:rFonts w:ascii="Verdana" w:hAnsi="Verdana" w:cs="Arial"/>
        </w:rPr>
        <w:t xml:space="preserve"> Ratificar l’adhesió a l’Acord marc de subministrament d’energia elèctrica, tramitat com expedient 1/2009 pel Consorci de Desenvolupament Local de Catalunya. </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 xml:space="preserve">Tercer. </w:t>
      </w:r>
      <w:r w:rsidRPr="00D31D1F">
        <w:rPr>
          <w:rFonts w:ascii="Verdana" w:hAnsi="Verdana" w:cs="Arial"/>
        </w:rPr>
        <w:t xml:space="preserve">Aprovar l’adhesió d’aquest Ajuntament al sistema de contractació centralitzada que amb destinació als ens locals de Catalunya es realitzi en les diverses categories d’adquisicions previstes en l’article 205 del </w:t>
      </w:r>
      <w:proofErr w:type="spellStart"/>
      <w:r w:rsidRPr="00D31D1F">
        <w:rPr>
          <w:rFonts w:ascii="Verdana" w:hAnsi="Verdana" w:cs="Arial"/>
        </w:rPr>
        <w:t>TRLCSP</w:t>
      </w:r>
      <w:proofErr w:type="spellEnd"/>
      <w:r w:rsidRPr="00D31D1F">
        <w:rPr>
          <w:rFonts w:ascii="Verdana" w:hAnsi="Verdana" w:cs="Arial"/>
        </w:rPr>
        <w:t>, pel Consorci de Desenvolupament Local de Catalunya.</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Quart</w:t>
      </w:r>
      <w:r w:rsidRPr="00D31D1F">
        <w:rPr>
          <w:rFonts w:ascii="Verdana" w:hAnsi="Verdana" w:cs="Arial"/>
        </w:rPr>
        <w:t xml:space="preserve">. Notificar l’apartat primer d’aquest acord a Unión Fenosa Comercial, SL com empresa adjudicatària del contracte derivat de l’Acord marc de subministrament d’electricitat. </w:t>
      </w:r>
    </w:p>
    <w:p w:rsidR="00D127F7" w:rsidRPr="00D31D1F" w:rsidRDefault="00D127F7" w:rsidP="009F5F95">
      <w:pPr>
        <w:spacing w:after="0" w:line="240" w:lineRule="auto"/>
        <w:jc w:val="both"/>
        <w:rPr>
          <w:rFonts w:ascii="Verdana" w:hAnsi="Verdana" w:cs="Arial"/>
        </w:rPr>
      </w:pPr>
    </w:p>
    <w:p w:rsidR="00D127F7" w:rsidRPr="00D31D1F" w:rsidRDefault="00D127F7" w:rsidP="009F5F95">
      <w:pPr>
        <w:spacing w:after="0" w:line="240" w:lineRule="auto"/>
        <w:jc w:val="both"/>
        <w:rPr>
          <w:rFonts w:ascii="Verdana" w:hAnsi="Verdana" w:cs="Arial"/>
        </w:rPr>
      </w:pPr>
      <w:r w:rsidRPr="00D31D1F">
        <w:rPr>
          <w:rFonts w:ascii="Verdana" w:hAnsi="Verdana" w:cs="Arial"/>
          <w:b/>
        </w:rPr>
        <w:t>Cinquè</w:t>
      </w:r>
      <w:r w:rsidRPr="00D31D1F">
        <w:rPr>
          <w:rFonts w:ascii="Verdana" w:hAnsi="Verdana" w:cs="Arial"/>
        </w:rPr>
        <w:t>. Assabentar d’aquest acord al Consorci Català pel Desenvolupament Local.</w:t>
      </w:r>
    </w:p>
    <w:p w:rsidR="00D127F7" w:rsidRPr="00D31D1F" w:rsidRDefault="00D127F7" w:rsidP="00FE0B2D">
      <w:pPr>
        <w:spacing w:after="0" w:line="240" w:lineRule="auto"/>
        <w:ind w:right="-1"/>
        <w:jc w:val="both"/>
        <w:rPr>
          <w:rFonts w:ascii="Verdana" w:hAnsi="Verdana"/>
          <w:b/>
        </w:rPr>
      </w:pPr>
    </w:p>
    <w:p w:rsidR="00D127F7" w:rsidRPr="00D31D1F" w:rsidRDefault="00D127F7" w:rsidP="00FE0B2D">
      <w:pPr>
        <w:spacing w:after="0" w:line="240" w:lineRule="auto"/>
        <w:rPr>
          <w:rFonts w:ascii="Verdana" w:hAnsi="Verdana"/>
        </w:rPr>
      </w:pPr>
      <w:r w:rsidRPr="00D31D1F">
        <w:rPr>
          <w:rFonts w:ascii="Verdana" w:hAnsi="Verdana"/>
        </w:rPr>
        <w:t xml:space="preserve">La proposta s’aprova </w:t>
      </w:r>
      <w:r w:rsidR="00A76C69">
        <w:rPr>
          <w:rFonts w:ascii="Verdana" w:hAnsi="Verdana"/>
        </w:rPr>
        <w:t>per unanimitat dels regidors presents</w:t>
      </w:r>
      <w:r w:rsidRPr="00D31D1F">
        <w:rPr>
          <w:rFonts w:ascii="Verdana" w:hAnsi="Verdana"/>
        </w:rPr>
        <w:t>.</w:t>
      </w:r>
    </w:p>
    <w:p w:rsidR="00D127F7" w:rsidRPr="00D31D1F" w:rsidRDefault="00D127F7" w:rsidP="00FE0B2D">
      <w:pPr>
        <w:spacing w:after="0" w:line="240" w:lineRule="auto"/>
        <w:rPr>
          <w:rFonts w:ascii="Verdana" w:hAnsi="Verdana"/>
        </w:rPr>
      </w:pPr>
    </w:p>
    <w:p w:rsidR="00D127F7" w:rsidRPr="00D31D1F" w:rsidRDefault="00D127F7" w:rsidP="00932791">
      <w:pPr>
        <w:spacing w:after="0" w:line="240" w:lineRule="auto"/>
        <w:ind w:right="-1"/>
        <w:jc w:val="both"/>
        <w:rPr>
          <w:rFonts w:ascii="Verdana" w:hAnsi="Verdana"/>
          <w:b/>
        </w:rPr>
      </w:pPr>
      <w:r w:rsidRPr="00D31D1F">
        <w:rPr>
          <w:rFonts w:ascii="Verdana" w:hAnsi="Verdana"/>
          <w:b/>
        </w:rPr>
        <w:t xml:space="preserve">17.- Recepció de les obres del projecte d’urbanització del Polígon d’Actuació V. Industrial </w:t>
      </w:r>
      <w:proofErr w:type="spellStart"/>
      <w:r w:rsidRPr="00D31D1F">
        <w:rPr>
          <w:rFonts w:ascii="Verdana" w:hAnsi="Verdana"/>
          <w:b/>
        </w:rPr>
        <w:t>Lavernó</w:t>
      </w:r>
      <w:proofErr w:type="spellEnd"/>
    </w:p>
    <w:p w:rsidR="00D127F7" w:rsidRPr="00D31D1F" w:rsidRDefault="00D127F7" w:rsidP="009F5F95">
      <w:pPr>
        <w:spacing w:after="0" w:line="240" w:lineRule="auto"/>
        <w:ind w:right="-1"/>
        <w:jc w:val="both"/>
        <w:rPr>
          <w:rFonts w:ascii="Verdana" w:hAnsi="Verdana"/>
          <w:b/>
        </w:rPr>
      </w:pPr>
    </w:p>
    <w:p w:rsidR="00D127F7" w:rsidRPr="00D31D1F" w:rsidRDefault="00D127F7" w:rsidP="009F5F95">
      <w:pPr>
        <w:spacing w:after="0" w:line="240" w:lineRule="auto"/>
        <w:jc w:val="both"/>
        <w:rPr>
          <w:rFonts w:ascii="Verdana" w:hAnsi="Verdana"/>
          <w:u w:val="single"/>
        </w:rPr>
      </w:pPr>
      <w:r w:rsidRPr="00D31D1F">
        <w:rPr>
          <w:rFonts w:ascii="Verdana" w:hAnsi="Verdana"/>
          <w:u w:val="single"/>
        </w:rPr>
        <w:t xml:space="preserve">Antecedents </w:t>
      </w:r>
    </w:p>
    <w:p w:rsidR="00D127F7" w:rsidRPr="00D31D1F" w:rsidRDefault="00D127F7" w:rsidP="009F5F95">
      <w:pPr>
        <w:spacing w:after="0" w:line="240" w:lineRule="auto"/>
        <w:ind w:left="284"/>
        <w:jc w:val="both"/>
        <w:rPr>
          <w:rFonts w:ascii="Verdana" w:hAnsi="Verdana"/>
        </w:rPr>
      </w:pPr>
    </w:p>
    <w:p w:rsidR="00D127F7" w:rsidRPr="00D31D1F" w:rsidRDefault="00D127F7" w:rsidP="009F5F95">
      <w:pPr>
        <w:spacing w:after="0" w:line="240" w:lineRule="auto"/>
        <w:ind w:left="284"/>
        <w:jc w:val="both"/>
        <w:rPr>
          <w:rFonts w:ascii="Verdana" w:hAnsi="Verdana"/>
        </w:rPr>
      </w:pPr>
      <w:r w:rsidRPr="00D31D1F">
        <w:rPr>
          <w:rFonts w:ascii="Verdana" w:hAnsi="Verdana"/>
        </w:rPr>
        <w:t xml:space="preserve">A l’acord del Ple del dia 08-05-2011 “Recepció de les obres d’urbanització del Polígon V – Industrial </w:t>
      </w:r>
      <w:proofErr w:type="spellStart"/>
      <w:r w:rsidRPr="00D31D1F">
        <w:rPr>
          <w:rFonts w:ascii="Verdana" w:hAnsi="Verdana"/>
        </w:rPr>
        <w:t>Lavernó</w:t>
      </w:r>
      <w:proofErr w:type="spellEnd"/>
      <w:r w:rsidRPr="00D31D1F">
        <w:rPr>
          <w:rFonts w:ascii="Verdana" w:hAnsi="Verdana"/>
        </w:rPr>
        <w:t>”, a la vista dels informes de l’Arquitecte municipal, i de l’enginyer que signa,  es va acordar:</w:t>
      </w:r>
    </w:p>
    <w:p w:rsidR="00D127F7" w:rsidRPr="00D31D1F" w:rsidRDefault="00D127F7" w:rsidP="009F5F95">
      <w:pPr>
        <w:spacing w:after="0" w:line="240" w:lineRule="auto"/>
        <w:ind w:left="284"/>
        <w:jc w:val="both"/>
        <w:rPr>
          <w:rFonts w:ascii="Verdana" w:hAnsi="Verdana"/>
        </w:rPr>
      </w:pPr>
    </w:p>
    <w:p w:rsidR="00D127F7" w:rsidRPr="00D31D1F" w:rsidRDefault="00D127F7" w:rsidP="009F5F95">
      <w:pPr>
        <w:spacing w:after="0" w:line="240" w:lineRule="auto"/>
        <w:ind w:left="284" w:hanging="284"/>
        <w:jc w:val="both"/>
        <w:rPr>
          <w:rFonts w:ascii="Verdana" w:hAnsi="Verdana"/>
          <w:i/>
        </w:rPr>
      </w:pPr>
      <w:r w:rsidRPr="00D31D1F">
        <w:rPr>
          <w:rFonts w:ascii="Verdana" w:hAnsi="Verdana"/>
        </w:rPr>
        <w:tab/>
        <w:t>“</w:t>
      </w:r>
      <w:r w:rsidRPr="00D31D1F">
        <w:rPr>
          <w:rFonts w:ascii="Verdana" w:hAnsi="Verdana"/>
          <w:i/>
        </w:rPr>
        <w:t xml:space="preserve">1er. </w:t>
      </w:r>
      <w:proofErr w:type="spellStart"/>
      <w:r w:rsidRPr="00D31D1F">
        <w:rPr>
          <w:rFonts w:ascii="Verdana" w:hAnsi="Verdana"/>
          <w:i/>
        </w:rPr>
        <w:t>Recepcionar</w:t>
      </w:r>
      <w:proofErr w:type="spellEnd"/>
      <w:r w:rsidRPr="00D31D1F">
        <w:rPr>
          <w:rFonts w:ascii="Verdana" w:hAnsi="Verdana"/>
          <w:i/>
        </w:rPr>
        <w:t xml:space="preserve"> les obres d’urbanització del polígon d’actuació V – Industrial </w:t>
      </w:r>
      <w:proofErr w:type="spellStart"/>
      <w:r w:rsidRPr="00D31D1F">
        <w:rPr>
          <w:rFonts w:ascii="Verdana" w:hAnsi="Verdana"/>
          <w:i/>
        </w:rPr>
        <w:t>Lavernó</w:t>
      </w:r>
      <w:proofErr w:type="spellEnd"/>
      <w:r w:rsidRPr="00D31D1F">
        <w:rPr>
          <w:rFonts w:ascii="Verdana" w:hAnsi="Verdana"/>
          <w:i/>
        </w:rPr>
        <w:t>.</w:t>
      </w:r>
    </w:p>
    <w:p w:rsidR="00D127F7" w:rsidRPr="00D31D1F" w:rsidRDefault="00D127F7" w:rsidP="009F5F95">
      <w:pPr>
        <w:spacing w:after="0" w:line="240" w:lineRule="auto"/>
        <w:ind w:left="284" w:hanging="284"/>
        <w:jc w:val="both"/>
        <w:rPr>
          <w:rFonts w:ascii="Verdana" w:hAnsi="Verdana"/>
          <w:i/>
        </w:rPr>
      </w:pPr>
      <w:r w:rsidRPr="00D31D1F">
        <w:rPr>
          <w:rFonts w:ascii="Verdana" w:hAnsi="Verdana"/>
          <w:i/>
        </w:rPr>
        <w:tab/>
        <w:t>2on. Condicionar la recepció d’aquestes obres al compliment d’un seguit de paràmetres, els quals seran executats en un termini  màxim de sis mesos, dins el període de garantia i conservació de la urbanització per part de la Junta de Compensació:</w:t>
      </w:r>
    </w:p>
    <w:p w:rsidR="00D127F7" w:rsidRPr="00D31D1F" w:rsidRDefault="00D127F7" w:rsidP="009F5F95">
      <w:pPr>
        <w:spacing w:after="0" w:line="240" w:lineRule="auto"/>
        <w:ind w:left="284"/>
        <w:jc w:val="both"/>
        <w:rPr>
          <w:rFonts w:ascii="Verdana" w:hAnsi="Verdana"/>
        </w:rPr>
      </w:pPr>
    </w:p>
    <w:p w:rsidR="00D127F7" w:rsidRPr="00D31D1F" w:rsidRDefault="00D127F7" w:rsidP="009F5F95">
      <w:pPr>
        <w:spacing w:after="0" w:line="240" w:lineRule="auto"/>
        <w:ind w:left="284"/>
        <w:jc w:val="both"/>
        <w:rPr>
          <w:rFonts w:ascii="Verdana" w:hAnsi="Verdana"/>
        </w:rPr>
      </w:pPr>
      <w:r w:rsidRPr="00D31D1F">
        <w:rPr>
          <w:rFonts w:ascii="Verdana" w:hAnsi="Verdana"/>
        </w:rPr>
        <w:t>Amb RE de data 26-07-2011 la Junta de Compensació va presentar documentació acreditativa del compliment del esmentat acord del Ple del dia 08-05-2011.</w:t>
      </w:r>
    </w:p>
    <w:p w:rsidR="00D127F7" w:rsidRPr="00D31D1F" w:rsidRDefault="00D127F7" w:rsidP="009F5F95">
      <w:pPr>
        <w:spacing w:after="0" w:line="240" w:lineRule="auto"/>
        <w:ind w:left="284"/>
        <w:jc w:val="both"/>
        <w:rPr>
          <w:rFonts w:ascii="Verdana" w:hAnsi="Verdana"/>
        </w:rPr>
      </w:pPr>
    </w:p>
    <w:p w:rsidR="00D127F7" w:rsidRPr="00D31D1F" w:rsidRDefault="00D127F7" w:rsidP="009F5F95">
      <w:pPr>
        <w:spacing w:after="0" w:line="240" w:lineRule="auto"/>
        <w:ind w:left="284"/>
        <w:jc w:val="both"/>
        <w:rPr>
          <w:rFonts w:ascii="Verdana" w:hAnsi="Verdana"/>
        </w:rPr>
      </w:pPr>
      <w:r w:rsidRPr="00D31D1F">
        <w:rPr>
          <w:rFonts w:ascii="Verdana" w:hAnsi="Verdana"/>
        </w:rPr>
        <w:t>En data 26-09-2011, l’arquitecte municipal informa favorablement la documentació presentada, pendent d’un informe jurídic sobre la servitud predial de pas i de que l’enginyer comprovi la documentació que figura als annexos 4, 5 i 6 de la documentació presentada per la Junta (RE de 26-07-2011), que fan referència a la condició 7ª de l’acord del Ple del dia 08-05-2011.</w:t>
      </w:r>
    </w:p>
    <w:p w:rsidR="00D127F7" w:rsidRPr="00D31D1F" w:rsidRDefault="00D127F7" w:rsidP="009F5F95">
      <w:pPr>
        <w:spacing w:after="0" w:line="240" w:lineRule="auto"/>
        <w:ind w:left="284"/>
        <w:jc w:val="both"/>
        <w:rPr>
          <w:rFonts w:ascii="Verdana" w:hAnsi="Verdana"/>
        </w:rPr>
      </w:pPr>
    </w:p>
    <w:p w:rsidR="00D127F7" w:rsidRPr="00D31D1F" w:rsidRDefault="00D127F7" w:rsidP="009F5F95">
      <w:pPr>
        <w:spacing w:after="0" w:line="240" w:lineRule="auto"/>
        <w:ind w:left="284"/>
        <w:jc w:val="both"/>
        <w:rPr>
          <w:rFonts w:ascii="Verdana" w:hAnsi="Verdana"/>
        </w:rPr>
      </w:pPr>
      <w:r w:rsidRPr="00D31D1F">
        <w:rPr>
          <w:rFonts w:ascii="Verdana" w:hAnsi="Verdana"/>
        </w:rPr>
        <w:t>Resolt el tema de la servitud predial de pas, segons informe posterior de l’Arquitecte municipal, només resta informar sobre el compliment de la condició 7ª de l’acord del Ple del dia 08-05-2011, i formular algunes observacions referents al servei de distribució d’aigua i al mateix enllumenat públic.</w:t>
      </w:r>
    </w:p>
    <w:p w:rsidR="00D127F7" w:rsidRPr="00D31D1F" w:rsidRDefault="00D127F7" w:rsidP="009F5F95">
      <w:pPr>
        <w:spacing w:after="0" w:line="240" w:lineRule="auto"/>
        <w:ind w:left="284" w:hanging="284"/>
        <w:jc w:val="both"/>
        <w:rPr>
          <w:rFonts w:ascii="Verdana" w:hAnsi="Verdana"/>
        </w:rPr>
      </w:pPr>
    </w:p>
    <w:p w:rsidR="00D127F7" w:rsidRPr="00D31D1F" w:rsidRDefault="00D127F7" w:rsidP="00921394">
      <w:pPr>
        <w:spacing w:after="0" w:line="240" w:lineRule="auto"/>
        <w:ind w:left="284"/>
        <w:jc w:val="both"/>
        <w:rPr>
          <w:rFonts w:ascii="Verdana" w:hAnsi="Verdana"/>
        </w:rPr>
      </w:pPr>
      <w:r w:rsidRPr="00D31D1F">
        <w:rPr>
          <w:rFonts w:ascii="Verdana" w:hAnsi="Verdana"/>
        </w:rPr>
        <w:t xml:space="preserve">Respecte la Xarxa d’enllumenat públic, aquesta instal·lació està executada correctament, i ha passat la revisió de l’entitat d’inspecció i control amb resultat favorable, de manera que es pot </w:t>
      </w:r>
      <w:proofErr w:type="spellStart"/>
      <w:r w:rsidRPr="00D31D1F">
        <w:rPr>
          <w:rFonts w:ascii="Verdana" w:hAnsi="Verdana"/>
        </w:rPr>
        <w:t>recepciona</w:t>
      </w:r>
      <w:proofErr w:type="spellEnd"/>
      <w:r w:rsidRPr="00D31D1F">
        <w:rPr>
          <w:rFonts w:ascii="Verdana" w:hAnsi="Verdana"/>
        </w:rPr>
        <w:t xml:space="preserve">, havent aportat  així mateix la documentació requerida: projecte de legalització complert, Informació tècnica del sistema d’estabilització i reducció de tensió instal·lat, i còpia de la pòlissa de contractació del subministrament elèctric  a nom de la Junta de Compensació del Polígon Industrial </w:t>
      </w:r>
      <w:proofErr w:type="spellStart"/>
      <w:r w:rsidRPr="00D31D1F">
        <w:rPr>
          <w:rFonts w:ascii="Verdana" w:hAnsi="Verdana"/>
        </w:rPr>
        <w:t>Lavernó</w:t>
      </w:r>
      <w:proofErr w:type="spellEnd"/>
      <w:r w:rsidRPr="00D31D1F">
        <w:rPr>
          <w:rFonts w:ascii="Verdana" w:hAnsi="Verdana"/>
        </w:rPr>
        <w:t>. Complint així tot el que se’ls hi va requerir en l’acord del Ple del dia 08-05-2011.</w:t>
      </w:r>
    </w:p>
    <w:p w:rsidR="00D127F7" w:rsidRPr="00D31D1F" w:rsidRDefault="00D127F7" w:rsidP="009F5F95">
      <w:pPr>
        <w:spacing w:after="0" w:line="240" w:lineRule="auto"/>
        <w:ind w:left="284" w:hanging="284"/>
        <w:rPr>
          <w:rFonts w:ascii="Verdana" w:hAnsi="Verdana"/>
        </w:rPr>
      </w:pPr>
      <w:r w:rsidRPr="00D31D1F">
        <w:rPr>
          <w:rFonts w:ascii="Verdana" w:hAnsi="Verdana"/>
        </w:rPr>
        <w:tab/>
      </w:r>
    </w:p>
    <w:p w:rsidR="00D127F7" w:rsidRPr="00D31D1F" w:rsidRDefault="00D127F7" w:rsidP="009F5F95">
      <w:pPr>
        <w:spacing w:after="0" w:line="240" w:lineRule="auto"/>
        <w:jc w:val="both"/>
        <w:rPr>
          <w:rFonts w:ascii="Verdana" w:hAnsi="Verdana"/>
          <w:u w:val="single"/>
        </w:rPr>
      </w:pPr>
      <w:r w:rsidRPr="00D31D1F">
        <w:rPr>
          <w:rFonts w:ascii="Verdana" w:hAnsi="Verdana"/>
          <w:u w:val="single"/>
        </w:rPr>
        <w:t>Observacions al funcionament del Polígon</w:t>
      </w:r>
    </w:p>
    <w:p w:rsidR="00D127F7" w:rsidRPr="00D31D1F" w:rsidRDefault="00D127F7" w:rsidP="009F5F95">
      <w:pPr>
        <w:spacing w:after="0" w:line="240" w:lineRule="auto"/>
        <w:ind w:left="284" w:hanging="284"/>
        <w:jc w:val="both"/>
        <w:rPr>
          <w:rFonts w:ascii="Verdana" w:hAnsi="Verdana"/>
        </w:rPr>
      </w:pPr>
    </w:p>
    <w:p w:rsidR="00D127F7" w:rsidRPr="00D31D1F" w:rsidRDefault="00D127F7" w:rsidP="009F5F95">
      <w:pPr>
        <w:spacing w:after="0" w:line="240" w:lineRule="auto"/>
        <w:ind w:left="284" w:hanging="284"/>
        <w:jc w:val="both"/>
        <w:rPr>
          <w:rFonts w:ascii="Verdana" w:hAnsi="Verdana"/>
        </w:rPr>
      </w:pPr>
      <w:r w:rsidRPr="00D31D1F">
        <w:rPr>
          <w:rFonts w:ascii="Verdana" w:hAnsi="Verdana"/>
        </w:rPr>
        <w:t>a)  Xarxa de distribució d’aigua potable</w:t>
      </w:r>
    </w:p>
    <w:p w:rsidR="00D127F7" w:rsidRPr="00D31D1F" w:rsidRDefault="00D127F7" w:rsidP="009F5F95">
      <w:pPr>
        <w:spacing w:after="0" w:line="240" w:lineRule="auto"/>
        <w:ind w:left="284" w:hanging="284"/>
        <w:jc w:val="both"/>
        <w:rPr>
          <w:rFonts w:ascii="Verdana" w:hAnsi="Verdana"/>
        </w:rPr>
      </w:pPr>
    </w:p>
    <w:p w:rsidR="00D127F7" w:rsidRPr="00D31D1F" w:rsidRDefault="00D127F7" w:rsidP="009F5F95">
      <w:pPr>
        <w:spacing w:after="0" w:line="240" w:lineRule="auto"/>
        <w:ind w:left="360"/>
        <w:jc w:val="both"/>
        <w:rPr>
          <w:rFonts w:ascii="Verdana" w:hAnsi="Verdana"/>
        </w:rPr>
      </w:pPr>
      <w:r w:rsidRPr="00D31D1F">
        <w:rPr>
          <w:rFonts w:ascii="Verdana" w:hAnsi="Verdana"/>
        </w:rPr>
        <w:t xml:space="preserve">Tal com ja consta en els informes sobre el projecte d’urbanització, si cal, l’Ajuntament de Subirats haurà de signar un conveni o document similar per a que les indústries del Polígon siguin abonats de la Companyia </w:t>
      </w:r>
      <w:proofErr w:type="spellStart"/>
      <w:r w:rsidRPr="00D31D1F">
        <w:rPr>
          <w:rFonts w:ascii="Verdana" w:hAnsi="Verdana"/>
        </w:rPr>
        <w:t>Minala</w:t>
      </w:r>
      <w:proofErr w:type="spellEnd"/>
      <w:r w:rsidRPr="00D31D1F">
        <w:rPr>
          <w:rFonts w:ascii="Verdana" w:hAnsi="Verdana"/>
        </w:rPr>
        <w:t xml:space="preserve"> Salut de Sant Sadurní d’Anoia, ja que la xarxa del Polígon es subministra des d’una canonada general d’aquesta companyia, i la gestió del servei d’aigua al Polígon l’està realitzant aquesta companyia.</w:t>
      </w:r>
    </w:p>
    <w:p w:rsidR="00D127F7" w:rsidRPr="00D31D1F" w:rsidRDefault="00D127F7" w:rsidP="009F5F95">
      <w:pPr>
        <w:spacing w:after="0" w:line="240" w:lineRule="auto"/>
        <w:ind w:left="360"/>
        <w:jc w:val="both"/>
        <w:rPr>
          <w:rFonts w:ascii="Verdana" w:hAnsi="Verdana"/>
        </w:rPr>
      </w:pPr>
      <w:r w:rsidRPr="00D31D1F">
        <w:rPr>
          <w:rFonts w:ascii="Verdana" w:hAnsi="Verdana"/>
        </w:rPr>
        <w:t>El promotor va presentar informe favorable de la companyia distribuïdora “Comunitat Mina i Aigües de la Salut, SA.” respecte de la xarxa de distribució d’aigua construïda al Polígon, abans d’iniciar les obres d’urbanització.</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b) Xarxa d’enllumenat públic</w:t>
      </w:r>
    </w:p>
    <w:p w:rsidR="00D127F7" w:rsidRPr="00D31D1F" w:rsidRDefault="00D127F7" w:rsidP="009F5F95">
      <w:pPr>
        <w:spacing w:after="0" w:line="240" w:lineRule="auto"/>
        <w:ind w:left="284" w:hanging="284"/>
        <w:jc w:val="both"/>
        <w:rPr>
          <w:rFonts w:ascii="Verdana" w:hAnsi="Verdana"/>
        </w:rPr>
      </w:pPr>
    </w:p>
    <w:p w:rsidR="00D127F7" w:rsidRPr="00D31D1F" w:rsidRDefault="00D127F7" w:rsidP="009F5F95">
      <w:pPr>
        <w:spacing w:after="0" w:line="240" w:lineRule="auto"/>
        <w:ind w:left="360"/>
        <w:jc w:val="both"/>
        <w:rPr>
          <w:rFonts w:ascii="Verdana" w:hAnsi="Verdana"/>
        </w:rPr>
      </w:pPr>
      <w:r w:rsidRPr="00D31D1F">
        <w:rPr>
          <w:rFonts w:ascii="Verdana" w:hAnsi="Verdana"/>
        </w:rPr>
        <w:t>La recepció d’aquesta xarxa comportarà afegir una instal·lació amb una potència elèctrica instal·lada de 8.600 W, amb un estabilitzador – reductor de tensió en capçalera.</w:t>
      </w:r>
    </w:p>
    <w:p w:rsidR="00D127F7" w:rsidRPr="00D31D1F" w:rsidRDefault="00D127F7" w:rsidP="009F5F95">
      <w:pPr>
        <w:spacing w:after="0" w:line="240" w:lineRule="auto"/>
        <w:ind w:left="360"/>
        <w:jc w:val="both"/>
        <w:rPr>
          <w:rFonts w:ascii="Verdana" w:hAnsi="Verdana"/>
        </w:rPr>
      </w:pPr>
    </w:p>
    <w:p w:rsidR="00D127F7" w:rsidRPr="00D31D1F" w:rsidRDefault="00D127F7" w:rsidP="009F5F95">
      <w:pPr>
        <w:spacing w:after="0" w:line="240" w:lineRule="auto"/>
        <w:ind w:left="360"/>
        <w:jc w:val="both"/>
        <w:rPr>
          <w:rFonts w:ascii="Verdana" w:hAnsi="Verdana"/>
        </w:rPr>
      </w:pPr>
      <w:r w:rsidRPr="00D31D1F">
        <w:rPr>
          <w:rFonts w:ascii="Verdana" w:hAnsi="Verdana"/>
        </w:rPr>
        <w:t>El funcionament de l’enllumenat, sense reducció de tensió, comportaria un consum de 36.120 kWh/any. Al reduir la tensió de la instal·lació durant el 90 % del temps de funcionament, amb l’estabilitzador – reductor que ja es troba instal·lat, s’obtindria un estalvi energètic del 25 % en el consum de kWh, i el cost seria de 4.300 euros/any</w:t>
      </w:r>
    </w:p>
    <w:p w:rsidR="00D127F7" w:rsidRPr="00D31D1F" w:rsidRDefault="00D127F7" w:rsidP="009F5F95">
      <w:pPr>
        <w:spacing w:after="0" w:line="240" w:lineRule="auto"/>
        <w:ind w:left="360"/>
        <w:jc w:val="both"/>
        <w:rPr>
          <w:rFonts w:ascii="Verdana" w:hAnsi="Verdana"/>
        </w:rPr>
      </w:pPr>
    </w:p>
    <w:p w:rsidR="00D127F7" w:rsidRPr="00D31D1F" w:rsidRDefault="00D127F7" w:rsidP="009F5F95">
      <w:pPr>
        <w:spacing w:after="0" w:line="240" w:lineRule="auto"/>
        <w:ind w:left="360"/>
        <w:jc w:val="both"/>
        <w:rPr>
          <w:rFonts w:ascii="Verdana" w:hAnsi="Verdana"/>
        </w:rPr>
      </w:pPr>
      <w:r w:rsidRPr="00D31D1F">
        <w:rPr>
          <w:rFonts w:ascii="Verdana" w:hAnsi="Verdana"/>
        </w:rPr>
        <w:lastRenderedPageBreak/>
        <w:t>Cal tenir en compte aquest increment del cost del subministrament elèctric que es derivarà de la recepció d’aquesta instal·lació.</w:t>
      </w:r>
    </w:p>
    <w:p w:rsidR="00D127F7" w:rsidRPr="00D31D1F" w:rsidRDefault="00D127F7" w:rsidP="009F5F95">
      <w:pPr>
        <w:spacing w:after="0" w:line="240" w:lineRule="auto"/>
        <w:ind w:left="360"/>
        <w:jc w:val="both"/>
        <w:rPr>
          <w:rFonts w:ascii="Verdana" w:hAnsi="Verdana"/>
        </w:rPr>
      </w:pPr>
    </w:p>
    <w:p w:rsidR="00D127F7" w:rsidRPr="00D31D1F" w:rsidRDefault="00D127F7" w:rsidP="009F5F95">
      <w:pPr>
        <w:spacing w:after="0" w:line="240" w:lineRule="auto"/>
        <w:ind w:left="360"/>
        <w:jc w:val="both"/>
        <w:rPr>
          <w:rFonts w:ascii="Verdana" w:hAnsi="Verdana"/>
        </w:rPr>
      </w:pPr>
      <w:r w:rsidRPr="00D31D1F">
        <w:rPr>
          <w:rFonts w:ascii="Verdana" w:hAnsi="Verdana"/>
        </w:rPr>
        <w:t>S’haurà d’estudiar quines zones estan ocupades i quines no ho estan per tal de desconnectar circuïts en zones sense ocupació, per reduir la despesa.</w:t>
      </w:r>
    </w:p>
    <w:p w:rsidR="00D127F7" w:rsidRPr="00D31D1F" w:rsidRDefault="00D127F7" w:rsidP="009F5F95">
      <w:pPr>
        <w:spacing w:after="0" w:line="240" w:lineRule="auto"/>
        <w:ind w:left="284" w:hanging="284"/>
        <w:jc w:val="both"/>
        <w:rPr>
          <w:rFonts w:ascii="Verdana" w:hAnsi="Verdana"/>
        </w:rPr>
      </w:pPr>
    </w:p>
    <w:p w:rsidR="00D127F7" w:rsidRPr="00D31D1F" w:rsidRDefault="00D127F7" w:rsidP="009F5F95">
      <w:pPr>
        <w:spacing w:after="0" w:line="240" w:lineRule="auto"/>
        <w:ind w:left="284" w:hanging="284"/>
        <w:jc w:val="both"/>
        <w:rPr>
          <w:rFonts w:ascii="Verdana" w:hAnsi="Verdana"/>
        </w:rPr>
      </w:pPr>
      <w:r w:rsidRPr="00D31D1F">
        <w:rPr>
          <w:rFonts w:ascii="Verdana" w:hAnsi="Verdana"/>
        </w:rPr>
        <w:t xml:space="preserve">A la vista de tot </w:t>
      </w:r>
      <w:proofErr w:type="spellStart"/>
      <w:r w:rsidRPr="00D31D1F">
        <w:rPr>
          <w:rFonts w:ascii="Verdana" w:hAnsi="Verdana"/>
        </w:rPr>
        <w:t>l’exposat</w:t>
      </w:r>
      <w:proofErr w:type="spellEnd"/>
      <w:r w:rsidRPr="00D31D1F">
        <w:rPr>
          <w:rFonts w:ascii="Verdana" w:hAnsi="Verdana"/>
        </w:rPr>
        <w:t xml:space="preserve"> es proposa l’adopció dels següents,</w:t>
      </w:r>
    </w:p>
    <w:p w:rsidR="00D127F7" w:rsidRPr="00D31D1F" w:rsidRDefault="00D127F7" w:rsidP="009F5F95">
      <w:pPr>
        <w:spacing w:after="0" w:line="240" w:lineRule="auto"/>
        <w:ind w:left="284" w:hanging="284"/>
        <w:jc w:val="both"/>
        <w:rPr>
          <w:rFonts w:ascii="Verdana" w:hAnsi="Verdana"/>
        </w:rPr>
      </w:pPr>
    </w:p>
    <w:p w:rsidR="00D127F7" w:rsidRPr="00D31D1F" w:rsidRDefault="00D127F7" w:rsidP="009F5F95">
      <w:pPr>
        <w:spacing w:after="0" w:line="240" w:lineRule="auto"/>
        <w:ind w:left="284" w:hanging="284"/>
        <w:jc w:val="both"/>
        <w:rPr>
          <w:rFonts w:ascii="Verdana" w:hAnsi="Verdana"/>
          <w:b/>
        </w:rPr>
      </w:pPr>
      <w:r w:rsidRPr="00D31D1F">
        <w:rPr>
          <w:rFonts w:ascii="Verdana" w:hAnsi="Verdana"/>
          <w:b/>
        </w:rPr>
        <w:t>ACORDS:</w:t>
      </w:r>
    </w:p>
    <w:p w:rsidR="00D127F7" w:rsidRPr="00D31D1F" w:rsidRDefault="00D127F7" w:rsidP="009F5F95">
      <w:pPr>
        <w:spacing w:after="0" w:line="240" w:lineRule="auto"/>
        <w:ind w:left="284" w:hanging="284"/>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b/>
        </w:rPr>
        <w:t>Primer.-</w:t>
      </w:r>
      <w:r w:rsidRPr="00D31D1F">
        <w:rPr>
          <w:rFonts w:ascii="Verdana" w:hAnsi="Verdana"/>
        </w:rPr>
        <w:t xml:space="preserve"> Procedir a la recepció de les obres d’urbanització del Polígon d’Actuació V “Industrial </w:t>
      </w:r>
      <w:proofErr w:type="spellStart"/>
      <w:r w:rsidRPr="00D31D1F">
        <w:rPr>
          <w:rFonts w:ascii="Verdana" w:hAnsi="Verdana"/>
        </w:rPr>
        <w:t>Lavernó</w:t>
      </w:r>
      <w:proofErr w:type="spellEnd"/>
      <w:r w:rsidRPr="00D31D1F">
        <w:rPr>
          <w:rFonts w:ascii="Verdana" w:hAnsi="Verdana"/>
        </w:rPr>
        <w:t xml:space="preserve"> a la vista dels informes tècnics emesos, ja que s’han complert per part de la Junta de Compensació totes les condicions expressades en l’acord de Ple de data 08-05-2011.</w:t>
      </w:r>
    </w:p>
    <w:p w:rsidR="00D127F7" w:rsidRPr="00D31D1F" w:rsidRDefault="00D127F7" w:rsidP="009F5F95">
      <w:pPr>
        <w:spacing w:after="0" w:line="240" w:lineRule="auto"/>
        <w:jc w:val="both"/>
        <w:rPr>
          <w:rFonts w:ascii="Verdana" w:hAnsi="Verdana"/>
        </w:rPr>
      </w:pPr>
    </w:p>
    <w:p w:rsidR="00D127F7" w:rsidRDefault="00D127F7" w:rsidP="009F5F95">
      <w:pPr>
        <w:spacing w:after="0" w:line="240" w:lineRule="auto"/>
        <w:jc w:val="both"/>
        <w:rPr>
          <w:rFonts w:ascii="Verdana" w:hAnsi="Verdana"/>
        </w:rPr>
      </w:pPr>
      <w:r w:rsidRPr="00932791">
        <w:rPr>
          <w:rFonts w:ascii="Verdana" w:hAnsi="Verdana"/>
          <w:b/>
          <w:bCs/>
        </w:rPr>
        <w:t xml:space="preserve">Segon.- </w:t>
      </w:r>
      <w:r w:rsidRPr="00D31D1F">
        <w:rPr>
          <w:rFonts w:ascii="Verdana" w:hAnsi="Verdana"/>
        </w:rPr>
        <w:t>Notificar el contingut del present acord als interessats, a la Intervenció Municipal i a l’àrea de Territori.</w:t>
      </w:r>
    </w:p>
    <w:p w:rsidR="00F33782" w:rsidRPr="00D31D1F" w:rsidRDefault="00F33782" w:rsidP="009F5F95">
      <w:pPr>
        <w:spacing w:after="0" w:line="240" w:lineRule="auto"/>
        <w:jc w:val="both"/>
        <w:rPr>
          <w:rFonts w:ascii="Verdana" w:hAnsi="Verdana"/>
        </w:rPr>
      </w:pPr>
    </w:p>
    <w:p w:rsidR="00F33782" w:rsidRPr="00D31D1F" w:rsidRDefault="00F33782" w:rsidP="00F33782">
      <w:pPr>
        <w:spacing w:after="0" w:line="240" w:lineRule="auto"/>
        <w:rPr>
          <w:rFonts w:ascii="Verdana" w:hAnsi="Verdana"/>
        </w:rPr>
      </w:pPr>
      <w:r w:rsidRPr="00D31D1F">
        <w:rPr>
          <w:rFonts w:ascii="Verdana" w:hAnsi="Verdana"/>
        </w:rPr>
        <w:t xml:space="preserve">La proposta s’aprova </w:t>
      </w:r>
      <w:r w:rsidR="00A76C69">
        <w:rPr>
          <w:rFonts w:ascii="Verdana" w:hAnsi="Verdana"/>
        </w:rPr>
        <w:t>per unanimitat dels regidors presents</w:t>
      </w:r>
      <w:r w:rsidRPr="00D31D1F">
        <w:rPr>
          <w:rFonts w:ascii="Verdana" w:hAnsi="Verdana"/>
        </w:rPr>
        <w:t>.</w:t>
      </w:r>
    </w:p>
    <w:p w:rsidR="00F33782" w:rsidRPr="00D31D1F" w:rsidRDefault="00F33782" w:rsidP="00F33782">
      <w:pPr>
        <w:spacing w:after="0" w:line="240" w:lineRule="auto"/>
        <w:rPr>
          <w:rFonts w:ascii="Verdana" w:hAnsi="Verdana"/>
        </w:rPr>
      </w:pPr>
    </w:p>
    <w:p w:rsidR="00F33782" w:rsidRPr="00D31D1F" w:rsidRDefault="00F33782" w:rsidP="00F33782">
      <w:pPr>
        <w:spacing w:after="0" w:line="240" w:lineRule="auto"/>
        <w:rPr>
          <w:rFonts w:ascii="Verdana" w:hAnsi="Verdana"/>
        </w:rPr>
      </w:pPr>
      <w:r w:rsidRPr="00D31D1F">
        <w:rPr>
          <w:rFonts w:ascii="Verdana" w:hAnsi="Verdana"/>
        </w:rPr>
        <w:t xml:space="preserve">En el torn d’intervencions es </w:t>
      </w:r>
      <w:proofErr w:type="spellStart"/>
      <w:r w:rsidRPr="00D31D1F">
        <w:rPr>
          <w:rFonts w:ascii="Verdana" w:hAnsi="Verdana"/>
        </w:rPr>
        <w:t>produiren</w:t>
      </w:r>
      <w:proofErr w:type="spellEnd"/>
      <w:r w:rsidRPr="00D31D1F">
        <w:rPr>
          <w:rFonts w:ascii="Verdana" w:hAnsi="Verdana"/>
        </w:rPr>
        <w:t xml:space="preserve"> les que, en síntesi, a continuació es transcriuen:</w:t>
      </w:r>
    </w:p>
    <w:p w:rsidR="00D127F7" w:rsidRDefault="00D127F7" w:rsidP="009F5F95">
      <w:pPr>
        <w:spacing w:after="0" w:line="240" w:lineRule="auto"/>
        <w:jc w:val="both"/>
        <w:rPr>
          <w:rFonts w:ascii="Verdana" w:hAnsi="Verdana"/>
          <w:highlight w:val="yellow"/>
        </w:rPr>
      </w:pPr>
    </w:p>
    <w:p w:rsidR="00F33782" w:rsidRDefault="00A76C69" w:rsidP="009F5F95">
      <w:pPr>
        <w:spacing w:after="0" w:line="240" w:lineRule="auto"/>
        <w:jc w:val="both"/>
        <w:rPr>
          <w:rFonts w:ascii="Verdana" w:hAnsi="Verdana"/>
        </w:rPr>
      </w:pPr>
      <w:r w:rsidRPr="00A76C69">
        <w:rPr>
          <w:rFonts w:ascii="Verdana" w:hAnsi="Verdana"/>
        </w:rPr>
        <w:t>El sr</w:t>
      </w:r>
      <w:r>
        <w:rPr>
          <w:rFonts w:ascii="Verdana" w:hAnsi="Verdana"/>
        </w:rPr>
        <w:t>. Ràfols explica els antecedents i el contingut de la proposta</w:t>
      </w:r>
      <w:r w:rsidR="006C5AB0">
        <w:rPr>
          <w:rFonts w:ascii="Verdana" w:hAnsi="Verdana"/>
        </w:rPr>
        <w:t xml:space="preserve">, fent especial esment de la situació de crisi econòmica actual en relació a les possibilitats de costejar les urbanitzacions amb uns nivells d’exigència qualitativa determinats i a les mostres de compliment històric de l’empresa promotora pel que fa a les seves obligacions i les seves actuacions </w:t>
      </w:r>
      <w:proofErr w:type="spellStart"/>
      <w:r w:rsidR="006C5AB0">
        <w:rPr>
          <w:rFonts w:ascii="Verdana" w:hAnsi="Verdana"/>
        </w:rPr>
        <w:t>altruïstes</w:t>
      </w:r>
      <w:proofErr w:type="spellEnd"/>
      <w:r w:rsidR="006C5AB0">
        <w:rPr>
          <w:rFonts w:ascii="Verdana" w:hAnsi="Verdana"/>
        </w:rPr>
        <w:t xml:space="preserve">  envers l’ajuntament de Subirats.</w:t>
      </w:r>
    </w:p>
    <w:p w:rsidR="006C5AB0" w:rsidRPr="00A76C69" w:rsidRDefault="006C5AB0" w:rsidP="009F5F95">
      <w:pPr>
        <w:spacing w:after="0" w:line="240" w:lineRule="auto"/>
        <w:jc w:val="both"/>
        <w:rPr>
          <w:rFonts w:ascii="Verdana" w:hAnsi="Verdana"/>
        </w:rPr>
      </w:pPr>
      <w:r>
        <w:rPr>
          <w:rFonts w:ascii="Verdana" w:hAnsi="Verdana"/>
        </w:rPr>
        <w:t>El sr. Ramon Carbonell manifesta que té tota la confiança en els tècnics municipals que vetllaran per la correcta urbanització del sector però considera que, per part de la promotora, s’ha de complir amb els deures que estableix el projecte en relació a l’arbrat i la jardineria i a la resta d’obligacions i controlar-lo en el moment de la recepció definitiva.</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ind w:right="-1"/>
        <w:jc w:val="both"/>
        <w:rPr>
          <w:rFonts w:ascii="Verdana" w:hAnsi="Verdana" w:cs="Verdana"/>
          <w:b/>
        </w:rPr>
      </w:pPr>
      <w:r w:rsidRPr="00D31D1F">
        <w:rPr>
          <w:rFonts w:ascii="Verdana" w:hAnsi="Verdana" w:cs="Verdana"/>
          <w:b/>
        </w:rPr>
        <w:t>18.- Mocions:</w:t>
      </w:r>
    </w:p>
    <w:p w:rsidR="00D127F7" w:rsidRPr="00D31D1F" w:rsidRDefault="00D127F7" w:rsidP="009F5F95">
      <w:pPr>
        <w:spacing w:after="0" w:line="240" w:lineRule="auto"/>
        <w:ind w:right="-1"/>
        <w:jc w:val="both"/>
        <w:rPr>
          <w:rFonts w:ascii="Verdana" w:hAnsi="Verdana" w:cs="Verdana"/>
          <w:b/>
        </w:rPr>
      </w:pPr>
    </w:p>
    <w:p w:rsidR="00D127F7" w:rsidRDefault="00D127F7" w:rsidP="009F5F95">
      <w:pPr>
        <w:spacing w:after="0" w:line="240" w:lineRule="auto"/>
        <w:jc w:val="both"/>
        <w:rPr>
          <w:rFonts w:ascii="Verdana" w:hAnsi="Verdana"/>
          <w:b/>
        </w:rPr>
      </w:pPr>
      <w:r w:rsidRPr="00D31D1F">
        <w:rPr>
          <w:rFonts w:ascii="Verdana" w:hAnsi="Verdana"/>
          <w:b/>
        </w:rPr>
        <w:t>a) Moció presentada pel grup de Convergència i Unió: “Manifest institucional: Dia internacional per a l’eliminació de la violència envers les dones”.</w:t>
      </w:r>
    </w:p>
    <w:p w:rsidR="00980319" w:rsidRDefault="00980319" w:rsidP="009F5F95">
      <w:pPr>
        <w:spacing w:after="0" w:line="240" w:lineRule="auto"/>
        <w:jc w:val="both"/>
        <w:rPr>
          <w:rFonts w:ascii="Verdana" w:hAnsi="Verdana"/>
          <w:b/>
        </w:rPr>
      </w:pPr>
    </w:p>
    <w:p w:rsidR="00980319" w:rsidRPr="00980319" w:rsidRDefault="00980319" w:rsidP="009F5F95">
      <w:pPr>
        <w:spacing w:after="0" w:line="240" w:lineRule="auto"/>
        <w:jc w:val="both"/>
        <w:rPr>
          <w:rFonts w:ascii="Verdana" w:hAnsi="Verdana"/>
        </w:rPr>
      </w:pPr>
      <w:r w:rsidRPr="00980319">
        <w:rPr>
          <w:rFonts w:ascii="Verdana" w:hAnsi="Verdana"/>
        </w:rPr>
        <w:t xml:space="preserve">La moció presentada </w:t>
      </w:r>
      <w:r>
        <w:rPr>
          <w:rFonts w:ascii="Verdana" w:hAnsi="Verdana"/>
        </w:rPr>
        <w:t>inicialment</w:t>
      </w:r>
      <w:r w:rsidRPr="00980319">
        <w:rPr>
          <w:rFonts w:ascii="Verdana" w:hAnsi="Verdana"/>
        </w:rPr>
        <w:t xml:space="preserve"> pel grup de CiU l’assumeixen tots els grups municipals</w:t>
      </w:r>
      <w:r>
        <w:rPr>
          <w:rFonts w:ascii="Verdana" w:hAnsi="Verdana"/>
        </w:rPr>
        <w:t xml:space="preserve"> i, en conseqüència, tots la fan seva de forma conjunta.</w:t>
      </w:r>
    </w:p>
    <w:p w:rsidR="00980319" w:rsidRDefault="00980319" w:rsidP="009F5F95">
      <w:pPr>
        <w:spacing w:after="0" w:line="240" w:lineRule="auto"/>
        <w:jc w:val="both"/>
        <w:rPr>
          <w:rFonts w:ascii="Verdana" w:hAnsi="Verdana"/>
          <w:b/>
        </w:rPr>
      </w:pPr>
    </w:p>
    <w:p w:rsidR="00980319" w:rsidRPr="00980319" w:rsidRDefault="00980319" w:rsidP="009F5F95">
      <w:pPr>
        <w:spacing w:after="0" w:line="240" w:lineRule="auto"/>
        <w:jc w:val="both"/>
        <w:rPr>
          <w:rFonts w:ascii="Verdana" w:hAnsi="Verdana"/>
        </w:rPr>
      </w:pPr>
      <w:r w:rsidRPr="00980319">
        <w:rPr>
          <w:rFonts w:ascii="Verdana" w:hAnsi="Verdana"/>
        </w:rPr>
        <w:t>La regidora Isabel Esteve resumeix el per què de la seva presentació i de la necessitat de la seva aprovació.</w:t>
      </w:r>
    </w:p>
    <w:p w:rsidR="00D127F7" w:rsidRPr="00D31D1F" w:rsidRDefault="00D127F7" w:rsidP="00CC42C3">
      <w:pPr>
        <w:autoSpaceDE w:val="0"/>
        <w:autoSpaceDN w:val="0"/>
        <w:adjustRightInd w:val="0"/>
        <w:spacing w:after="0" w:line="240" w:lineRule="auto"/>
        <w:jc w:val="both"/>
        <w:rPr>
          <w:rFonts w:ascii="Verdana" w:hAnsi="Verdana" w:cs="Georgia"/>
          <w:color w:val="000000"/>
          <w:lang w:eastAsia="es-ES"/>
        </w:rPr>
      </w:pPr>
    </w:p>
    <w:p w:rsidR="00D127F7" w:rsidRPr="00D31D1F" w:rsidRDefault="001D24A1" w:rsidP="00CC42C3">
      <w:pPr>
        <w:autoSpaceDE w:val="0"/>
        <w:autoSpaceDN w:val="0"/>
        <w:adjustRightInd w:val="0"/>
        <w:spacing w:after="0" w:line="240" w:lineRule="auto"/>
        <w:jc w:val="both"/>
        <w:rPr>
          <w:rFonts w:ascii="Verdana" w:hAnsi="Verdana" w:cs="Georgia"/>
          <w:color w:val="000000"/>
          <w:lang w:eastAsia="es-ES"/>
        </w:rPr>
      </w:pPr>
      <w:r>
        <w:rPr>
          <w:rFonts w:ascii="Verdana" w:hAnsi="Verdana" w:cs="Georgia"/>
          <w:color w:val="000000"/>
          <w:lang w:eastAsia="es-ES"/>
        </w:rPr>
        <w:t>“</w:t>
      </w:r>
      <w:r w:rsidR="00D127F7" w:rsidRPr="00D31D1F">
        <w:rPr>
          <w:rFonts w:ascii="Verdana" w:hAnsi="Verdana" w:cs="Georgia"/>
          <w:color w:val="000000"/>
          <w:lang w:eastAsia="es-ES"/>
        </w:rPr>
        <w:t xml:space="preserve">Avui, 25 de novembre, les administracions i la societat civil tornem a aplegar-nos per fer públic, una vegada més, el nostre rebuig a la violència masclista, i per manifestar fermament i amb claredat la voluntat i la intenció de seguir treballant fins eradicar-la. Volem condemnar enèrgicament l’assassinat de dones per actituds masclistes, tant a Catalunya com arreu del món, i mostrar la nostra repulsa davant totes les manifestacions de violència, física, psicològica, econòmica, social o estructural, que impedeixen a les dones poder tenir garantits els seus drets com a ciutadanes. </w:t>
      </w:r>
    </w:p>
    <w:p w:rsidR="00D127F7" w:rsidRPr="00D31D1F" w:rsidRDefault="00D127F7" w:rsidP="00CC42C3">
      <w:pPr>
        <w:autoSpaceDE w:val="0"/>
        <w:autoSpaceDN w:val="0"/>
        <w:adjustRightInd w:val="0"/>
        <w:spacing w:after="0" w:line="240" w:lineRule="auto"/>
        <w:jc w:val="both"/>
        <w:rPr>
          <w:rFonts w:ascii="Verdana" w:hAnsi="Verdana" w:cs="Georgia"/>
          <w:color w:val="000000"/>
          <w:lang w:eastAsia="es-ES"/>
        </w:rPr>
      </w:pPr>
    </w:p>
    <w:p w:rsidR="00D127F7" w:rsidRPr="00D31D1F" w:rsidRDefault="00D127F7" w:rsidP="00CC42C3">
      <w:pPr>
        <w:autoSpaceDE w:val="0"/>
        <w:autoSpaceDN w:val="0"/>
        <w:adjustRightInd w:val="0"/>
        <w:spacing w:after="0" w:line="240" w:lineRule="auto"/>
        <w:jc w:val="both"/>
        <w:rPr>
          <w:rFonts w:ascii="Verdana" w:hAnsi="Verdana" w:cs="Georgia"/>
          <w:color w:val="000000"/>
          <w:lang w:eastAsia="es-ES"/>
        </w:rPr>
      </w:pPr>
      <w:r w:rsidRPr="00D31D1F">
        <w:rPr>
          <w:rFonts w:ascii="Verdana" w:hAnsi="Verdana" w:cs="Georgia"/>
          <w:color w:val="000000"/>
          <w:lang w:eastAsia="es-ES"/>
        </w:rPr>
        <w:t xml:space="preserve">La nostra crida, el nostre refús i el nostre condol volen anar més enllà de les víctimes mortals, sens dubte la cara més crua i devastadora de la violència masclista, i apel·lar totes </w:t>
      </w:r>
      <w:r w:rsidRPr="00D31D1F">
        <w:rPr>
          <w:rFonts w:ascii="Verdana" w:hAnsi="Verdana" w:cs="Georgia"/>
          <w:color w:val="000000"/>
          <w:lang w:eastAsia="es-ES"/>
        </w:rPr>
        <w:lastRenderedPageBreak/>
        <w:t xml:space="preserve">aquelles manifestacions i comportaments que atempten contra la integritat física i psicològica de les dones, pel simple fet d’haver nascut dones. Vulnerar els drets de les dones, més enllà de la injustícia i la crueltat, representa un gran impediment per assolir la democràcia plena, la pau, el desenvolupament i el dret d’exercir la ciutadania. </w:t>
      </w:r>
    </w:p>
    <w:p w:rsidR="00D127F7" w:rsidRPr="00D31D1F" w:rsidRDefault="00D127F7" w:rsidP="00CC42C3">
      <w:pPr>
        <w:autoSpaceDE w:val="0"/>
        <w:autoSpaceDN w:val="0"/>
        <w:adjustRightInd w:val="0"/>
        <w:spacing w:after="0" w:line="240" w:lineRule="auto"/>
        <w:jc w:val="both"/>
        <w:rPr>
          <w:rFonts w:ascii="Verdana" w:hAnsi="Verdana" w:cs="Georgia"/>
          <w:color w:val="000000"/>
          <w:lang w:eastAsia="es-ES"/>
        </w:rPr>
      </w:pPr>
    </w:p>
    <w:p w:rsidR="00D127F7" w:rsidRPr="00D31D1F" w:rsidRDefault="00D127F7" w:rsidP="00FE0B2D">
      <w:pPr>
        <w:autoSpaceDE w:val="0"/>
        <w:autoSpaceDN w:val="0"/>
        <w:adjustRightInd w:val="0"/>
        <w:spacing w:after="0" w:line="240" w:lineRule="auto"/>
        <w:jc w:val="both"/>
        <w:rPr>
          <w:rFonts w:ascii="Verdana" w:hAnsi="Verdana" w:cs="Georgia"/>
          <w:color w:val="000000"/>
          <w:lang w:eastAsia="es-ES"/>
        </w:rPr>
      </w:pPr>
      <w:r w:rsidRPr="00D31D1F">
        <w:rPr>
          <w:rFonts w:ascii="Verdana" w:hAnsi="Verdana" w:cs="Georgia"/>
          <w:color w:val="000000"/>
          <w:lang w:eastAsia="es-ES"/>
        </w:rPr>
        <w:t>Val a dir que la societat catalana ha avançat i ha de continuar fent-ho. Fa anys que vàrem començar a caminar amb passes molt fermes a fi d’eradicar la violència envers les dones, i des d’aleshores, que no ens hem aturat. La nostra societat ha situat la violència masclista a l’agenda política del país. Cal esmentar que, més enllà de la Llei del dret de les dones a eradicar la violència masclista, dels plans i programes específics, dels coneixements i la recerca, i dels i les professionals, la societat catalana disposem de voluntat, tenacitat i fermesa. La voluntat política del Govern de la Generalitat, dels ajuntaments i les diputacions, però també la tenacitat i la fermesa de la societat civil organitzada, de les entitats i associacions de dones, i de totes aquelles persones que individualment treballen de forma incansable per assolir aquesta fita.</w:t>
      </w:r>
    </w:p>
    <w:p w:rsidR="00D127F7" w:rsidRPr="00D31D1F" w:rsidRDefault="00D127F7" w:rsidP="00FE0B2D">
      <w:pPr>
        <w:autoSpaceDE w:val="0"/>
        <w:autoSpaceDN w:val="0"/>
        <w:adjustRightInd w:val="0"/>
        <w:spacing w:after="0" w:line="240" w:lineRule="auto"/>
        <w:jc w:val="both"/>
        <w:rPr>
          <w:rFonts w:ascii="Verdana" w:hAnsi="Verdana" w:cs="Georgia"/>
          <w:color w:val="000000"/>
          <w:lang w:eastAsia="es-ES"/>
        </w:rPr>
      </w:pPr>
    </w:p>
    <w:p w:rsidR="00D127F7" w:rsidRPr="00D31D1F" w:rsidRDefault="00D127F7" w:rsidP="00FE0B2D">
      <w:pPr>
        <w:autoSpaceDE w:val="0"/>
        <w:autoSpaceDN w:val="0"/>
        <w:adjustRightInd w:val="0"/>
        <w:spacing w:after="0" w:line="240" w:lineRule="auto"/>
        <w:jc w:val="both"/>
        <w:rPr>
          <w:rFonts w:ascii="Verdana" w:hAnsi="Verdana"/>
          <w:lang w:eastAsia="es-ES"/>
        </w:rPr>
      </w:pPr>
      <w:r w:rsidRPr="00D31D1F">
        <w:rPr>
          <w:rFonts w:ascii="Verdana" w:hAnsi="Verdana"/>
          <w:lang w:eastAsia="es-ES"/>
        </w:rPr>
        <w:t xml:space="preserve">Podem dir, doncs, que hem pres consciència del significat de la violència masclista i hem esmerçat grans esforços per donar-ne compte. Tot i la feina duta a terme, som conscients que la violència masclista té les arrels, en models i estereotips que rauen en l’imaginari col·lectiu. En un sistema de valors i rols de gènere que ens fa acceptar com a vàlids uns arquetips i una jerarquia de subordinacions que no només no es corresponen a la realitat, sinó que, per una banda, silencien les dones i en limiten els sabers, les capacitats i el talent, i per una altra, condicionen i limiten la capacitat de ser homes i de viure una masculinitat no violenta, receptiva, activa i de respecte cap a l’altre sexe. És per això que es fa necessari seguir treballant i invertint esforços en la prevenció i la sensibilització social. La violència, en totes les seves manifestacions, és una conseqüència de les desigualtats reals, per tant som conscients que l’única manera d’aconseguir una societat sense violència és fer una aposta clara per les polítiques d’igualtat que permetran a dones i homes concebre un pacte social i democràtic basat en el respecte, l’equitat i la justícia social. Som conscients que aquest pas el podem aconseguir amb l’educació i els coneixements que són eines que ens permetran, en un futur, construir relacions sense subordinacions ni violència. </w:t>
      </w:r>
    </w:p>
    <w:p w:rsidR="00D127F7" w:rsidRPr="00D31D1F" w:rsidRDefault="00D127F7" w:rsidP="00CC42C3">
      <w:pPr>
        <w:autoSpaceDE w:val="0"/>
        <w:autoSpaceDN w:val="0"/>
        <w:adjustRightInd w:val="0"/>
        <w:spacing w:after="0" w:line="240" w:lineRule="auto"/>
        <w:jc w:val="both"/>
        <w:rPr>
          <w:rFonts w:ascii="Verdana" w:hAnsi="Verdana"/>
          <w:lang w:eastAsia="es-ES"/>
        </w:rPr>
      </w:pPr>
    </w:p>
    <w:p w:rsidR="00D127F7" w:rsidRPr="00D31D1F" w:rsidRDefault="00D127F7" w:rsidP="00CC42C3">
      <w:pPr>
        <w:autoSpaceDE w:val="0"/>
        <w:autoSpaceDN w:val="0"/>
        <w:adjustRightInd w:val="0"/>
        <w:spacing w:after="0" w:line="240" w:lineRule="auto"/>
        <w:jc w:val="both"/>
        <w:rPr>
          <w:rFonts w:ascii="Verdana" w:hAnsi="Verdana"/>
          <w:lang w:eastAsia="es-ES"/>
        </w:rPr>
      </w:pPr>
      <w:r w:rsidRPr="00D31D1F">
        <w:rPr>
          <w:rFonts w:ascii="Verdana" w:hAnsi="Verdana"/>
          <w:lang w:eastAsia="es-ES"/>
        </w:rPr>
        <w:t xml:space="preserve">A dia d’avui, tenim a l’abast els instruments necessaris i imprescindibles per construir una societat més justa i igualitària, lliure de violència. Durant els darrers anys, amb la implicació de totes les administracions i els agents socials, hem avançat molt en la coordinació i el treball conjunt de totes les institucions i en el desplegament d’una xarxa de recursos i serveis especialitzats a tot el territori per tal de posar a l’abast de les dones en situacions de violència masclista i els seus fills i filles instruments d’atenció, assistència, protecció i recuperació. Cal seguir avançant en aquesta línia i, molt especialment, cal fer un esforç per aproximar aquests serveis a les dones i també a la societat en general perquè en facin ús sempre que ho consideri escaient. Hem de posar en marxa tots els mecanismes que siguin necessaris per tal que tothom sàpiga on pot adreçar-se en cas de detectar una possible situació de violència masclista i poder actuar així de manera preventiva, perquè hem constatat que tota la societat, i molt especialment l’entorn més proper a les dones, juga un paper fonamental en la detecció i prevenció de possibles episodis de violència; cal que totes i tots ho tinguem present i en siguem conscients. </w:t>
      </w:r>
    </w:p>
    <w:p w:rsidR="00D127F7" w:rsidRPr="00D31D1F" w:rsidRDefault="00D127F7" w:rsidP="00CC42C3">
      <w:pPr>
        <w:autoSpaceDE w:val="0"/>
        <w:autoSpaceDN w:val="0"/>
        <w:adjustRightInd w:val="0"/>
        <w:spacing w:after="0" w:line="240" w:lineRule="auto"/>
        <w:jc w:val="both"/>
        <w:rPr>
          <w:rFonts w:ascii="Verdana" w:hAnsi="Verdana"/>
          <w:lang w:eastAsia="es-ES"/>
        </w:rPr>
      </w:pPr>
    </w:p>
    <w:p w:rsidR="00D127F7" w:rsidRPr="00D31D1F" w:rsidRDefault="00D127F7" w:rsidP="00CC42C3">
      <w:pPr>
        <w:autoSpaceDE w:val="0"/>
        <w:autoSpaceDN w:val="0"/>
        <w:adjustRightInd w:val="0"/>
        <w:spacing w:after="0" w:line="240" w:lineRule="auto"/>
        <w:jc w:val="both"/>
        <w:rPr>
          <w:rFonts w:ascii="Verdana" w:hAnsi="Verdana"/>
          <w:lang w:eastAsia="es-ES"/>
        </w:rPr>
      </w:pPr>
      <w:r w:rsidRPr="00D31D1F">
        <w:rPr>
          <w:rFonts w:ascii="Verdana" w:hAnsi="Verdana"/>
          <w:lang w:eastAsia="es-ES"/>
        </w:rPr>
        <w:t xml:space="preserve">És ben sabut que vivim moments difícils, però és necessari fer palès que les polítiques per a la igualtat d’oportunitats entre dones i homes i l’abordatge de la violència masclista són innegociables i imprescindibles. Les institucions catalanes tenen per objectiu garantir el benestar, la qualitat de vida i el dret a viure lliurement. És per això que, enmig d’uns temps convulsos, no ens podem permetre escatimar voluntats i no podem permetre que la </w:t>
      </w:r>
      <w:r w:rsidRPr="00D31D1F">
        <w:rPr>
          <w:rFonts w:ascii="Verdana" w:hAnsi="Verdana"/>
          <w:lang w:eastAsia="es-ES"/>
        </w:rPr>
        <w:lastRenderedPageBreak/>
        <w:t xml:space="preserve">violència masclista torni a casa, invisible i fonedissa, que es perpetuï en silenci mentre segueix atemptant contra el dret a la vida i, en general, contra els drets humans. </w:t>
      </w:r>
    </w:p>
    <w:p w:rsidR="00D127F7" w:rsidRPr="00D31D1F" w:rsidRDefault="00D127F7" w:rsidP="00CC42C3">
      <w:pPr>
        <w:autoSpaceDE w:val="0"/>
        <w:autoSpaceDN w:val="0"/>
        <w:adjustRightInd w:val="0"/>
        <w:spacing w:after="0" w:line="240" w:lineRule="auto"/>
        <w:jc w:val="both"/>
        <w:rPr>
          <w:rFonts w:ascii="Verdana" w:hAnsi="Verdana"/>
          <w:lang w:eastAsia="es-ES"/>
        </w:rPr>
      </w:pPr>
    </w:p>
    <w:p w:rsidR="00D127F7" w:rsidRPr="00D31D1F" w:rsidRDefault="00D127F7" w:rsidP="00CC42C3">
      <w:pPr>
        <w:spacing w:after="0" w:line="240" w:lineRule="auto"/>
        <w:jc w:val="both"/>
        <w:rPr>
          <w:rFonts w:ascii="Verdana" w:hAnsi="Verdana"/>
          <w:b/>
        </w:rPr>
      </w:pPr>
      <w:r w:rsidRPr="00D31D1F">
        <w:rPr>
          <w:rFonts w:ascii="Verdana" w:hAnsi="Verdana"/>
          <w:lang w:eastAsia="es-ES"/>
        </w:rPr>
        <w:t>És per tot això, que en el marc d’aquesta diada, totes i tots nosaltres volem renovar i refermar el nostre compromís. Seguirem treballant per construir una nova cultura on les relacions es basin en la igualtat i el respecte, seguirem endavant fins assolir una societat més igualitària, formada per dones i homes lliures.</w:t>
      </w:r>
      <w:r w:rsidR="001D24A1">
        <w:rPr>
          <w:rFonts w:ascii="Verdana" w:hAnsi="Verdana"/>
          <w:lang w:eastAsia="es-ES"/>
        </w:rPr>
        <w:t>”</w:t>
      </w:r>
    </w:p>
    <w:p w:rsidR="00D127F7" w:rsidRPr="00E73614" w:rsidRDefault="00D127F7" w:rsidP="009F5F95">
      <w:pPr>
        <w:spacing w:after="0" w:line="240" w:lineRule="auto"/>
        <w:jc w:val="both"/>
        <w:rPr>
          <w:rFonts w:ascii="Verdana" w:hAnsi="Verdana"/>
          <w:b/>
        </w:rPr>
      </w:pPr>
    </w:p>
    <w:p w:rsidR="00F33782" w:rsidRPr="00E73614" w:rsidRDefault="00F33782" w:rsidP="00F33782">
      <w:pPr>
        <w:spacing w:after="0" w:line="240" w:lineRule="auto"/>
        <w:rPr>
          <w:rFonts w:ascii="Verdana" w:hAnsi="Verdana"/>
        </w:rPr>
      </w:pPr>
      <w:r w:rsidRPr="00E73614">
        <w:rPr>
          <w:rFonts w:ascii="Verdana" w:hAnsi="Verdana"/>
        </w:rPr>
        <w:t>La proposta s’aprova per unanimitat dels regidors presents .</w:t>
      </w:r>
    </w:p>
    <w:p w:rsidR="00F33782" w:rsidRPr="00E73614" w:rsidRDefault="00F33782" w:rsidP="00F33782">
      <w:pPr>
        <w:spacing w:after="0" w:line="240" w:lineRule="auto"/>
        <w:rPr>
          <w:rFonts w:ascii="Verdana" w:hAnsi="Verdana"/>
        </w:rPr>
      </w:pPr>
    </w:p>
    <w:p w:rsidR="00D127F7" w:rsidRPr="00D31D1F" w:rsidRDefault="00980319" w:rsidP="00932791">
      <w:pPr>
        <w:spacing w:after="0" w:line="240" w:lineRule="auto"/>
        <w:jc w:val="both"/>
        <w:rPr>
          <w:rFonts w:ascii="Verdana" w:hAnsi="Verdana"/>
          <w:b/>
        </w:rPr>
      </w:pPr>
      <w:r>
        <w:rPr>
          <w:rFonts w:ascii="Verdana" w:hAnsi="Verdana"/>
          <w:sz w:val="24"/>
          <w:szCs w:val="24"/>
        </w:rPr>
        <w:t xml:space="preserve"> </w:t>
      </w:r>
    </w:p>
    <w:p w:rsidR="00D127F7" w:rsidRPr="00D31D1F" w:rsidRDefault="00D127F7" w:rsidP="009F5F95">
      <w:pPr>
        <w:spacing w:after="0" w:line="240" w:lineRule="auto"/>
        <w:jc w:val="both"/>
        <w:rPr>
          <w:rFonts w:ascii="Verdana" w:hAnsi="Verdana"/>
          <w:b/>
        </w:rPr>
      </w:pPr>
      <w:r w:rsidRPr="00D31D1F">
        <w:rPr>
          <w:rFonts w:ascii="Verdana" w:hAnsi="Verdana"/>
          <w:b/>
        </w:rPr>
        <w:t>b) Moció presentada pel grup de Convergència i Unió: “Compromís de promoure una cooperació catalana de qualitat compromesa amb l’eradicació de la pobresa i amb la denuncia de les causes que l’originen”.</w:t>
      </w:r>
    </w:p>
    <w:p w:rsidR="00D127F7" w:rsidRPr="00D31D1F" w:rsidRDefault="00D127F7" w:rsidP="009F5F95">
      <w:pPr>
        <w:spacing w:after="0" w:line="240" w:lineRule="auto"/>
        <w:jc w:val="both"/>
        <w:rPr>
          <w:rFonts w:ascii="Verdana" w:hAnsi="Verdana"/>
          <w:b/>
        </w:rPr>
      </w:pPr>
    </w:p>
    <w:p w:rsidR="00980319" w:rsidRDefault="00980319" w:rsidP="00BE2537">
      <w:pPr>
        <w:spacing w:after="0" w:line="240" w:lineRule="auto"/>
        <w:jc w:val="both"/>
        <w:rPr>
          <w:rFonts w:ascii="Verdana" w:hAnsi="Verdana"/>
        </w:rPr>
      </w:pPr>
      <w:r>
        <w:rPr>
          <w:rFonts w:ascii="Verdana" w:hAnsi="Verdana"/>
        </w:rPr>
        <w:t>Atès que la proposta d’aprovació d’aquesta moció no ha estat rebuda per la major part dels regidors presents, s’acorda per unanimitat, ajornar el debat del seu contingut fins a un proper ple.</w:t>
      </w:r>
    </w:p>
    <w:p w:rsidR="00980319" w:rsidRDefault="00980319" w:rsidP="00BE2537">
      <w:pPr>
        <w:spacing w:after="0" w:line="240" w:lineRule="auto"/>
        <w:jc w:val="both"/>
        <w:rPr>
          <w:rFonts w:ascii="Verdana" w:hAnsi="Verdana"/>
        </w:rPr>
      </w:pPr>
    </w:p>
    <w:p w:rsidR="00D127F7" w:rsidRPr="00D31D1F" w:rsidRDefault="00D127F7" w:rsidP="00BE2537">
      <w:pPr>
        <w:spacing w:after="0" w:line="240" w:lineRule="auto"/>
        <w:jc w:val="both"/>
        <w:rPr>
          <w:rFonts w:ascii="Verdana" w:hAnsi="Verdana"/>
          <w:b/>
        </w:rPr>
      </w:pPr>
    </w:p>
    <w:p w:rsidR="00D127F7" w:rsidRPr="00D31D1F" w:rsidRDefault="00D127F7" w:rsidP="00BE2537">
      <w:pPr>
        <w:spacing w:after="0" w:line="240" w:lineRule="auto"/>
        <w:jc w:val="both"/>
        <w:rPr>
          <w:rFonts w:ascii="Verdana" w:hAnsi="Verdana"/>
          <w:b/>
        </w:rPr>
      </w:pPr>
      <w:r w:rsidRPr="00D31D1F">
        <w:rPr>
          <w:rFonts w:ascii="Verdana" w:hAnsi="Verdana"/>
          <w:b/>
        </w:rPr>
        <w:t xml:space="preserve">c) Moció presentada pel Partit Popular Català referida a la protesta pels actes incívics ocorreguts durant </w:t>
      </w:r>
      <w:r w:rsidR="00FC0D78">
        <w:rPr>
          <w:rFonts w:ascii="Verdana" w:hAnsi="Verdana"/>
          <w:b/>
        </w:rPr>
        <w:t>el dia de la vaga general</w:t>
      </w:r>
      <w:r w:rsidRPr="00D31D1F">
        <w:rPr>
          <w:rFonts w:ascii="Verdana" w:hAnsi="Verdana"/>
          <w:b/>
        </w:rPr>
        <w:t>.</w:t>
      </w:r>
    </w:p>
    <w:p w:rsidR="00D127F7" w:rsidRPr="00D31D1F" w:rsidRDefault="00D127F7" w:rsidP="009F5F95">
      <w:pPr>
        <w:spacing w:after="0" w:line="240" w:lineRule="auto"/>
        <w:jc w:val="both"/>
        <w:rPr>
          <w:rFonts w:ascii="Verdana" w:hAnsi="Verdana"/>
          <w:b/>
        </w:rPr>
      </w:pPr>
    </w:p>
    <w:p w:rsidR="00D127F7" w:rsidRPr="00D31D1F" w:rsidRDefault="0007584B" w:rsidP="009F5F95">
      <w:pPr>
        <w:spacing w:after="0" w:line="240" w:lineRule="auto"/>
        <w:jc w:val="both"/>
        <w:rPr>
          <w:rFonts w:ascii="Verdana" w:hAnsi="Verdana"/>
        </w:rPr>
      </w:pPr>
      <w:r>
        <w:rPr>
          <w:rFonts w:ascii="Verdana" w:hAnsi="Verdana"/>
        </w:rPr>
        <w:t>“</w:t>
      </w:r>
      <w:r w:rsidR="00D127F7" w:rsidRPr="00D31D1F">
        <w:rPr>
          <w:rFonts w:ascii="Verdana" w:hAnsi="Verdana"/>
        </w:rPr>
        <w:t>Considerant el respecte, la tolerància i la pluralitat com exemples dels valors sobre els quals ha d’avançar la nostra societat, especialment en un moment en el que cada vegada hi ha més ciutadans que volen que les institucions es mostrin properes i accessibles a tothom.</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Agraint l’esforç que tots els agents de l’autoritat fan a diari per mantenir l’ordre, fomentar la convivència i garantir la seguretat de tots, així com valorant positivament l’esforç cívic de tots els actors co</w:t>
      </w:r>
      <w:r>
        <w:rPr>
          <w:rFonts w:ascii="Verdana" w:hAnsi="Verdana"/>
        </w:rPr>
        <w:t>l·l</w:t>
      </w:r>
      <w:r w:rsidRPr="00D31D1F">
        <w:rPr>
          <w:rFonts w:ascii="Verdana" w:hAnsi="Verdana"/>
        </w:rPr>
        <w:t>ectius i individuals de la nostra societat.</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Entenent que la llibertat d’un acaba, on comença la de l’altre, i més quan es vol exercir lliurement el dret al treball o el dret a vaga.</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Atès que el passat 14 de novembre es van produir diversos atacs contra diferents espais públics i privats i en especial contra l’oficina del Banc Santander i la Caixa Penedès, acompanyats de pintades on es podia llegir: lladres, feixistes, cabrons...</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El grup municipal del Partit Popular Català a Subirats proposa al Ple l’adopció els següents ACORDS:</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Primer.- Rebutjar enèrgicament els atacs que es van produir el passat 14 de novembre.</w:t>
      </w:r>
    </w:p>
    <w:p w:rsidR="00D127F7" w:rsidRPr="00D31D1F" w:rsidRDefault="00D127F7" w:rsidP="009F5F95">
      <w:pPr>
        <w:spacing w:after="0" w:line="240" w:lineRule="auto"/>
        <w:jc w:val="both"/>
        <w:rPr>
          <w:rFonts w:ascii="Verdana" w:hAnsi="Verdana"/>
        </w:rPr>
      </w:pPr>
    </w:p>
    <w:p w:rsidR="00D127F7" w:rsidRPr="00D31D1F" w:rsidRDefault="00D127F7" w:rsidP="009F5F95">
      <w:pPr>
        <w:spacing w:after="0" w:line="240" w:lineRule="auto"/>
        <w:jc w:val="both"/>
        <w:rPr>
          <w:rFonts w:ascii="Verdana" w:hAnsi="Verdana"/>
        </w:rPr>
      </w:pPr>
      <w:r w:rsidRPr="00D31D1F">
        <w:rPr>
          <w:rFonts w:ascii="Verdana" w:hAnsi="Verdana"/>
        </w:rPr>
        <w:t>Segon.- Manifestar el desacord d’aquest Ajuntament amb qualsevol atac a qualsevol espai públic o privat, en contra de les persones, sobre Caixa Penedès, Banc Santander i regidora del Partit Popular Català d’aquest Consistori.</w:t>
      </w:r>
    </w:p>
    <w:p w:rsidR="00D127F7" w:rsidRPr="00D31D1F" w:rsidRDefault="00D127F7" w:rsidP="009F5F95">
      <w:pPr>
        <w:spacing w:after="0" w:line="240" w:lineRule="auto"/>
        <w:jc w:val="both"/>
        <w:rPr>
          <w:rFonts w:ascii="Verdana" w:hAnsi="Verdana"/>
        </w:rPr>
      </w:pPr>
    </w:p>
    <w:p w:rsidR="00D127F7" w:rsidRDefault="00D127F7" w:rsidP="009F5F95">
      <w:pPr>
        <w:spacing w:after="0" w:line="240" w:lineRule="auto"/>
        <w:jc w:val="both"/>
        <w:rPr>
          <w:rFonts w:ascii="Verdana" w:hAnsi="Verdana"/>
        </w:rPr>
      </w:pPr>
      <w:r w:rsidRPr="00D31D1F">
        <w:rPr>
          <w:rFonts w:ascii="Verdana" w:hAnsi="Verdana"/>
        </w:rPr>
        <w:t>Tercer.- Donar trasllat del present acord als veïns i veïnes afectats/des, a les oficines del Banc Santander, Caixa Penedès i a la Federació de Municipis de Catalunya.</w:t>
      </w:r>
      <w:r w:rsidR="001D24A1">
        <w:rPr>
          <w:rFonts w:ascii="Verdana" w:hAnsi="Verdana"/>
        </w:rPr>
        <w:t>”</w:t>
      </w:r>
    </w:p>
    <w:p w:rsidR="001D24A1" w:rsidRPr="00D31D1F" w:rsidRDefault="001D24A1" w:rsidP="001D24A1">
      <w:pPr>
        <w:spacing w:after="0" w:line="240" w:lineRule="auto"/>
        <w:rPr>
          <w:rFonts w:ascii="Verdana" w:hAnsi="Verdana"/>
        </w:rPr>
      </w:pPr>
    </w:p>
    <w:p w:rsidR="001D24A1" w:rsidRDefault="001D24A1" w:rsidP="00BC730E">
      <w:pPr>
        <w:spacing w:after="0" w:line="240" w:lineRule="auto"/>
        <w:jc w:val="both"/>
        <w:rPr>
          <w:rFonts w:ascii="Verdana" w:hAnsi="Verdana"/>
        </w:rPr>
      </w:pPr>
      <w:r w:rsidRPr="00D31D1F">
        <w:rPr>
          <w:rFonts w:ascii="Verdana" w:hAnsi="Verdana"/>
        </w:rPr>
        <w:t xml:space="preserve">En el torn d’intervencions es </w:t>
      </w:r>
      <w:r w:rsidR="0007584B" w:rsidRPr="00D31D1F">
        <w:rPr>
          <w:rFonts w:ascii="Verdana" w:hAnsi="Verdana"/>
        </w:rPr>
        <w:t>produïren</w:t>
      </w:r>
      <w:r w:rsidRPr="00D31D1F">
        <w:rPr>
          <w:rFonts w:ascii="Verdana" w:hAnsi="Verdana"/>
        </w:rPr>
        <w:t xml:space="preserve"> les que, en síntesi, a continuació es transcriuen:</w:t>
      </w:r>
    </w:p>
    <w:p w:rsidR="00BC730E" w:rsidRDefault="00BC730E" w:rsidP="00BC730E">
      <w:pPr>
        <w:spacing w:after="0" w:line="240" w:lineRule="auto"/>
        <w:jc w:val="both"/>
        <w:rPr>
          <w:rFonts w:ascii="Verdana" w:hAnsi="Verdana"/>
        </w:rPr>
      </w:pPr>
    </w:p>
    <w:p w:rsidR="00BC730E" w:rsidRDefault="00BC730E" w:rsidP="00BC730E">
      <w:pPr>
        <w:spacing w:after="0" w:line="240" w:lineRule="auto"/>
        <w:jc w:val="both"/>
        <w:rPr>
          <w:rFonts w:ascii="Verdana" w:hAnsi="Verdana"/>
        </w:rPr>
      </w:pPr>
      <w:r>
        <w:rPr>
          <w:rFonts w:ascii="Verdana" w:hAnsi="Verdana"/>
        </w:rPr>
        <w:t xml:space="preserve">La </w:t>
      </w:r>
      <w:proofErr w:type="spellStart"/>
      <w:r>
        <w:rPr>
          <w:rFonts w:ascii="Verdana" w:hAnsi="Verdana"/>
        </w:rPr>
        <w:t>sr</w:t>
      </w:r>
      <w:r w:rsidR="00932791">
        <w:rPr>
          <w:rFonts w:ascii="Verdana" w:hAnsi="Verdana"/>
        </w:rPr>
        <w:t>a</w:t>
      </w:r>
      <w:proofErr w:type="spellEnd"/>
      <w:r w:rsidR="00932791">
        <w:rPr>
          <w:rFonts w:ascii="Verdana" w:hAnsi="Verdana"/>
        </w:rPr>
        <w:t>. Dolors Morera explica el per</w:t>
      </w:r>
      <w:r>
        <w:rPr>
          <w:rFonts w:ascii="Verdana" w:hAnsi="Verdana"/>
        </w:rPr>
        <w:t>què de la presentació de la moció.</w:t>
      </w:r>
    </w:p>
    <w:p w:rsidR="00BC730E" w:rsidRDefault="00BC730E" w:rsidP="00BC730E">
      <w:pPr>
        <w:spacing w:after="0" w:line="240" w:lineRule="auto"/>
        <w:jc w:val="both"/>
        <w:rPr>
          <w:rFonts w:ascii="Verdana" w:hAnsi="Verdana"/>
        </w:rPr>
      </w:pPr>
    </w:p>
    <w:p w:rsidR="00BC730E" w:rsidRDefault="00BC730E" w:rsidP="00BC730E">
      <w:pPr>
        <w:spacing w:after="0" w:line="240" w:lineRule="auto"/>
        <w:jc w:val="both"/>
        <w:rPr>
          <w:rFonts w:ascii="Verdana" w:hAnsi="Verdana"/>
        </w:rPr>
      </w:pPr>
      <w:r>
        <w:rPr>
          <w:rFonts w:ascii="Verdana" w:hAnsi="Verdana"/>
        </w:rPr>
        <w:t>El sr. Ràfols considera que el contingut de la moció personalitza molt i que d’atacs n’hi ha de molts tipus, físics, verbals i fins i tot legals, com pot ser el que rep l’ensenyament del país actualment, i planteja la possibilitat de generalitzar el seu contingut per poder recolzar-la.</w:t>
      </w:r>
    </w:p>
    <w:p w:rsidR="00BC730E" w:rsidRDefault="00BC730E" w:rsidP="00BC730E">
      <w:pPr>
        <w:spacing w:after="0" w:line="240" w:lineRule="auto"/>
        <w:jc w:val="both"/>
        <w:rPr>
          <w:rFonts w:ascii="Verdana" w:hAnsi="Verdana"/>
        </w:rPr>
      </w:pPr>
    </w:p>
    <w:p w:rsidR="00BC730E" w:rsidRDefault="00BC730E" w:rsidP="00BC730E">
      <w:pPr>
        <w:spacing w:after="0" w:line="240" w:lineRule="auto"/>
        <w:jc w:val="both"/>
        <w:rPr>
          <w:rFonts w:ascii="Verdana" w:hAnsi="Verdana"/>
        </w:rPr>
      </w:pPr>
      <w:r>
        <w:rPr>
          <w:rFonts w:ascii="Verdana" w:hAnsi="Verdana"/>
        </w:rPr>
        <w:t>El sr. Carbonell manifesta que la solució no és denunciar més i que personalitzar és un error, estant totalment en contra dels atacs a les persones i de la violència, considerant que la violència també la tenim e</w:t>
      </w:r>
      <w:r w:rsidR="00FC0D78">
        <w:rPr>
          <w:rFonts w:ascii="Verdana" w:hAnsi="Verdana"/>
        </w:rPr>
        <w:t>n els desnonaments, en els suï</w:t>
      </w:r>
      <w:r>
        <w:rPr>
          <w:rFonts w:ascii="Verdana" w:hAnsi="Verdana"/>
        </w:rPr>
        <w:t>cidis que aquests han produït</w:t>
      </w:r>
      <w:r w:rsidR="00FC0D78">
        <w:rPr>
          <w:rFonts w:ascii="Verdana" w:hAnsi="Verdana"/>
        </w:rPr>
        <w:t xml:space="preserve"> i que hi ha abusos de les entitats bancàries coneguts de tothom i també fora bo denunciar </w:t>
      </w:r>
      <w:proofErr w:type="spellStart"/>
      <w:r w:rsidR="00FC0D78">
        <w:rPr>
          <w:rFonts w:ascii="Verdana" w:hAnsi="Verdana"/>
        </w:rPr>
        <w:t>aixó</w:t>
      </w:r>
      <w:proofErr w:type="spellEnd"/>
      <w:r w:rsidR="00FC0D78">
        <w:rPr>
          <w:rFonts w:ascii="Verdana" w:hAnsi="Verdana"/>
        </w:rPr>
        <w:t xml:space="preserve">; que el dia de la vaga general hi va haver molta participació </w:t>
      </w:r>
      <w:r w:rsidR="00C212D1">
        <w:rPr>
          <w:rFonts w:ascii="Verdana" w:hAnsi="Verdana"/>
        </w:rPr>
        <w:t>i es criticà als bancs per l’empobriment de la gent, sense oblidar que hi ha un 40% d’atur entre els joves i molta tensió social acumulada.</w:t>
      </w:r>
    </w:p>
    <w:p w:rsidR="00C212D1" w:rsidRDefault="00C212D1" w:rsidP="00BC730E">
      <w:pPr>
        <w:spacing w:after="0" w:line="240" w:lineRule="auto"/>
        <w:jc w:val="both"/>
        <w:rPr>
          <w:rFonts w:ascii="Verdana" w:hAnsi="Verdana"/>
        </w:rPr>
      </w:pPr>
    </w:p>
    <w:p w:rsidR="00C212D1" w:rsidRDefault="00C212D1" w:rsidP="00BC730E">
      <w:p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xml:space="preserve">. Morera manifesta que el dia de la vaga general en  molts llocs no es </w:t>
      </w:r>
      <w:proofErr w:type="spellStart"/>
      <w:r>
        <w:rPr>
          <w:rFonts w:ascii="Verdana" w:hAnsi="Verdana"/>
        </w:rPr>
        <w:t>produiren</w:t>
      </w:r>
      <w:proofErr w:type="spellEnd"/>
      <w:r>
        <w:rPr>
          <w:rFonts w:ascii="Verdana" w:hAnsi="Verdana"/>
        </w:rPr>
        <w:t xml:space="preserve"> els fets que </w:t>
      </w:r>
      <w:proofErr w:type="spellStart"/>
      <w:r>
        <w:rPr>
          <w:rFonts w:ascii="Verdana" w:hAnsi="Verdana"/>
        </w:rPr>
        <w:t>succeiren</w:t>
      </w:r>
      <w:proofErr w:type="spellEnd"/>
      <w:r>
        <w:rPr>
          <w:rFonts w:ascii="Verdana" w:hAnsi="Verdana"/>
        </w:rPr>
        <w:t xml:space="preserve"> a Sant Pau </w:t>
      </w:r>
      <w:proofErr w:type="spellStart"/>
      <w:r>
        <w:rPr>
          <w:rFonts w:ascii="Verdana" w:hAnsi="Verdana"/>
        </w:rPr>
        <w:t>d’Ordal</w:t>
      </w:r>
      <w:proofErr w:type="spellEnd"/>
      <w:r>
        <w:rPr>
          <w:rFonts w:ascii="Verdana" w:hAnsi="Verdana"/>
        </w:rPr>
        <w:t>.</w:t>
      </w:r>
    </w:p>
    <w:p w:rsidR="00C212D1" w:rsidRDefault="00C212D1" w:rsidP="00BC730E">
      <w:pPr>
        <w:spacing w:after="0" w:line="240" w:lineRule="auto"/>
        <w:jc w:val="both"/>
        <w:rPr>
          <w:rFonts w:ascii="Verdana" w:hAnsi="Verdana"/>
        </w:rPr>
      </w:pPr>
    </w:p>
    <w:p w:rsidR="00C212D1" w:rsidRDefault="00C212D1" w:rsidP="00BC730E">
      <w:pPr>
        <w:spacing w:after="0" w:line="240" w:lineRule="auto"/>
        <w:jc w:val="both"/>
        <w:rPr>
          <w:rFonts w:ascii="Verdana" w:hAnsi="Verdana"/>
        </w:rPr>
      </w:pPr>
      <w:r>
        <w:rPr>
          <w:rFonts w:ascii="Verdana" w:hAnsi="Verdana"/>
        </w:rPr>
        <w:t>El sr. Carbonell proposa variar la redacció de la proposta de moció.</w:t>
      </w:r>
    </w:p>
    <w:p w:rsidR="00C212D1" w:rsidRDefault="00C212D1" w:rsidP="00BC730E">
      <w:pPr>
        <w:spacing w:after="0" w:line="240" w:lineRule="auto"/>
        <w:jc w:val="both"/>
        <w:rPr>
          <w:rFonts w:ascii="Verdana" w:hAnsi="Verdana"/>
        </w:rPr>
      </w:pPr>
    </w:p>
    <w:p w:rsidR="00C212D1" w:rsidRPr="00D31D1F" w:rsidRDefault="00C212D1" w:rsidP="00BC730E">
      <w:p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Morera manifesta que retira la proposta, per la qual cosa no es produeix la seva votació.</w:t>
      </w:r>
    </w:p>
    <w:p w:rsidR="001D24A1" w:rsidRDefault="001D24A1" w:rsidP="009F5F95">
      <w:pPr>
        <w:spacing w:after="0" w:line="240" w:lineRule="auto"/>
        <w:jc w:val="both"/>
        <w:rPr>
          <w:rFonts w:ascii="Verdana" w:hAnsi="Verdana"/>
        </w:rPr>
      </w:pPr>
    </w:p>
    <w:p w:rsidR="001D24A1" w:rsidRDefault="001D24A1" w:rsidP="009F5F95">
      <w:pPr>
        <w:spacing w:after="0" w:line="240" w:lineRule="auto"/>
        <w:jc w:val="both"/>
        <w:rPr>
          <w:rFonts w:ascii="Verdana" w:hAnsi="Verdana"/>
        </w:rPr>
      </w:pPr>
    </w:p>
    <w:p w:rsidR="00D127F7" w:rsidRDefault="00D127F7" w:rsidP="009F5F95">
      <w:pPr>
        <w:spacing w:after="0" w:line="240" w:lineRule="auto"/>
        <w:jc w:val="both"/>
        <w:rPr>
          <w:rFonts w:ascii="Verdana" w:hAnsi="Verdana"/>
          <w:b/>
        </w:rPr>
      </w:pPr>
      <w:r>
        <w:rPr>
          <w:rFonts w:ascii="Verdana" w:hAnsi="Verdana"/>
          <w:b/>
        </w:rPr>
        <w:t>19</w:t>
      </w:r>
      <w:r w:rsidRPr="00D31D1F">
        <w:rPr>
          <w:rFonts w:ascii="Verdana" w:hAnsi="Verdana"/>
          <w:b/>
        </w:rPr>
        <w:t>.- Donar compte dels Decrets d’Alcaldia.</w:t>
      </w:r>
    </w:p>
    <w:p w:rsidR="00C212D1" w:rsidRDefault="00C212D1" w:rsidP="009F5F95">
      <w:pPr>
        <w:spacing w:after="0" w:line="240" w:lineRule="auto"/>
        <w:jc w:val="both"/>
        <w:rPr>
          <w:rFonts w:ascii="Verdana" w:hAnsi="Verdana"/>
          <w:b/>
        </w:rPr>
      </w:pPr>
    </w:p>
    <w:p w:rsidR="00C212D1" w:rsidRDefault="00C212D1" w:rsidP="00C212D1">
      <w:pPr>
        <w:spacing w:after="0" w:line="240" w:lineRule="auto"/>
        <w:jc w:val="both"/>
        <w:rPr>
          <w:rFonts w:ascii="Verdana" w:hAnsi="Verdana"/>
        </w:rPr>
      </w:pPr>
      <w:r>
        <w:rPr>
          <w:rFonts w:ascii="Verdana" w:hAnsi="Verdana"/>
        </w:rPr>
        <w:t>Atès que la relació de decrets objecte del present punt de l’ordre del dia no ha estat rebuda per la major part dels regidors presents, s’acorda per unanimitat, ajornar el donar coneixement del seu contingut fins a un proper ple.</w:t>
      </w:r>
    </w:p>
    <w:p w:rsidR="00D127F7" w:rsidRPr="00D85F6F" w:rsidRDefault="00D127F7" w:rsidP="00D85F6F">
      <w:pPr>
        <w:tabs>
          <w:tab w:val="num" w:pos="540"/>
        </w:tabs>
        <w:spacing w:after="0" w:line="240" w:lineRule="auto"/>
        <w:ind w:left="539" w:hanging="539"/>
        <w:jc w:val="both"/>
        <w:rPr>
          <w:rFonts w:ascii="Verdana" w:hAnsi="Verdana"/>
        </w:rPr>
      </w:pPr>
    </w:p>
    <w:p w:rsidR="00D127F7" w:rsidRPr="00D85F6F" w:rsidRDefault="00D127F7" w:rsidP="00D85F6F">
      <w:pPr>
        <w:tabs>
          <w:tab w:val="num" w:pos="540"/>
        </w:tabs>
        <w:spacing w:after="0" w:line="240" w:lineRule="auto"/>
        <w:ind w:left="539" w:hanging="539"/>
        <w:jc w:val="both"/>
        <w:rPr>
          <w:rFonts w:ascii="Verdana" w:hAnsi="Verdana"/>
        </w:rPr>
      </w:pPr>
    </w:p>
    <w:p w:rsidR="00D127F7" w:rsidRDefault="00D127F7" w:rsidP="009F5F95">
      <w:pPr>
        <w:spacing w:after="0" w:line="240" w:lineRule="auto"/>
        <w:jc w:val="both"/>
        <w:rPr>
          <w:rFonts w:ascii="Verdana" w:hAnsi="Verdana"/>
          <w:b/>
        </w:rPr>
      </w:pPr>
      <w:r w:rsidRPr="00D85F6F">
        <w:rPr>
          <w:rFonts w:ascii="Verdana" w:hAnsi="Verdana"/>
          <w:b/>
        </w:rPr>
        <w:t>20.- Precs i preguntes.</w:t>
      </w:r>
    </w:p>
    <w:p w:rsidR="001D24A1" w:rsidRDefault="001D24A1" w:rsidP="009F5F95">
      <w:pPr>
        <w:spacing w:after="0" w:line="240" w:lineRule="auto"/>
        <w:jc w:val="both"/>
        <w:rPr>
          <w:rFonts w:ascii="Verdana" w:hAnsi="Verdana"/>
          <w:b/>
        </w:rPr>
      </w:pPr>
    </w:p>
    <w:p w:rsidR="001D24A1" w:rsidRDefault="006A05BD" w:rsidP="009F5F95">
      <w:pPr>
        <w:spacing w:after="0" w:line="240" w:lineRule="auto"/>
        <w:jc w:val="both"/>
        <w:rPr>
          <w:rFonts w:ascii="Verdana" w:hAnsi="Verdana"/>
        </w:rPr>
      </w:pPr>
      <w:r w:rsidRPr="006A05BD">
        <w:rPr>
          <w:rFonts w:ascii="Verdana" w:hAnsi="Verdana"/>
        </w:rPr>
        <w:t xml:space="preserve">El </w:t>
      </w:r>
      <w:proofErr w:type="spellStart"/>
      <w:r w:rsidRPr="006A05BD">
        <w:rPr>
          <w:rFonts w:ascii="Verdana" w:hAnsi="Verdana"/>
        </w:rPr>
        <w:t>sr.Pep</w:t>
      </w:r>
      <w:proofErr w:type="spellEnd"/>
      <w:r w:rsidRPr="006A05BD">
        <w:rPr>
          <w:rFonts w:ascii="Verdana" w:hAnsi="Verdana"/>
        </w:rPr>
        <w:t xml:space="preserve"> Bertran</w:t>
      </w:r>
      <w:r>
        <w:rPr>
          <w:rFonts w:ascii="Verdana" w:hAnsi="Verdana"/>
        </w:rPr>
        <w:t xml:space="preserve"> presenta les següents preguntes:</w:t>
      </w:r>
    </w:p>
    <w:p w:rsidR="006A05BD" w:rsidRDefault="006A05BD" w:rsidP="009F5F95">
      <w:pPr>
        <w:spacing w:after="0" w:line="240" w:lineRule="auto"/>
        <w:jc w:val="both"/>
        <w:rPr>
          <w:rFonts w:ascii="Verdana" w:hAnsi="Verdana"/>
        </w:rPr>
      </w:pPr>
    </w:p>
    <w:p w:rsidR="006A05BD" w:rsidRDefault="006A05BD" w:rsidP="006A05BD">
      <w:pPr>
        <w:numPr>
          <w:ilvl w:val="0"/>
          <w:numId w:val="25"/>
        </w:numPr>
        <w:spacing w:after="0" w:line="240" w:lineRule="auto"/>
        <w:jc w:val="both"/>
        <w:rPr>
          <w:rFonts w:ascii="Verdana" w:hAnsi="Verdana"/>
        </w:rPr>
      </w:pPr>
      <w:r>
        <w:rPr>
          <w:rFonts w:ascii="Verdana" w:hAnsi="Verdana"/>
        </w:rPr>
        <w:t>Demana que es compleixin també els acords i els compromisos contrets per l’equip de govern en l’apartat de precs i preguntes.</w:t>
      </w:r>
    </w:p>
    <w:p w:rsidR="00E128D0" w:rsidRDefault="00E128D0" w:rsidP="00E128D0">
      <w:pPr>
        <w:spacing w:after="0" w:line="240" w:lineRule="auto"/>
        <w:ind w:left="720"/>
        <w:jc w:val="both"/>
        <w:rPr>
          <w:rFonts w:ascii="Verdana" w:hAnsi="Verdana"/>
        </w:rPr>
      </w:pPr>
    </w:p>
    <w:p w:rsidR="006A05BD" w:rsidRDefault="006A05BD" w:rsidP="006A05BD">
      <w:pPr>
        <w:numPr>
          <w:ilvl w:val="0"/>
          <w:numId w:val="25"/>
        </w:numPr>
        <w:spacing w:after="0" w:line="240" w:lineRule="auto"/>
        <w:jc w:val="both"/>
        <w:rPr>
          <w:rFonts w:ascii="Verdana" w:hAnsi="Verdana"/>
        </w:rPr>
      </w:pPr>
      <w:r>
        <w:rPr>
          <w:rFonts w:ascii="Verdana" w:hAnsi="Verdana"/>
        </w:rPr>
        <w:t xml:space="preserve">Pregunta sobre el projecte d’arranjament del pont </w:t>
      </w:r>
      <w:proofErr w:type="spellStart"/>
      <w:r>
        <w:rPr>
          <w:rFonts w:ascii="Verdana" w:hAnsi="Verdana"/>
        </w:rPr>
        <w:t>d’Ordal</w:t>
      </w:r>
      <w:proofErr w:type="spellEnd"/>
      <w:r>
        <w:rPr>
          <w:rFonts w:ascii="Verdana" w:hAnsi="Verdana"/>
        </w:rPr>
        <w:t>. El sr. Alcalde manifesta que encara no ha arribat el pressupost de les obres a fer.</w:t>
      </w:r>
    </w:p>
    <w:p w:rsidR="006A05BD" w:rsidRDefault="006A05BD" w:rsidP="006A05BD">
      <w:pPr>
        <w:numPr>
          <w:ilvl w:val="0"/>
          <w:numId w:val="25"/>
        </w:numPr>
        <w:spacing w:after="0" w:line="240" w:lineRule="auto"/>
        <w:jc w:val="both"/>
        <w:rPr>
          <w:rFonts w:ascii="Verdana" w:hAnsi="Verdana"/>
        </w:rPr>
      </w:pPr>
      <w:r>
        <w:rPr>
          <w:rFonts w:ascii="Verdana" w:hAnsi="Verdana"/>
        </w:rPr>
        <w:t xml:space="preserve">Demana del regidor sr. Llorenç Ros la contesta per escrit a les següents qüestions: </w:t>
      </w:r>
      <w:r w:rsidR="00545B3B">
        <w:rPr>
          <w:rFonts w:ascii="Verdana" w:hAnsi="Verdana"/>
        </w:rPr>
        <w:t>en relació a unes queixes de veïns del carrer Verge de Montserrat pregunta per la pintura groga amb què s’ha pintat la vorera perquè sembla que rellisca, per la vorera de davant del bloc número 4 perquè sembla que és foradada (el sr. Ros diu que ja és tapada), que quan s’arregl</w:t>
      </w:r>
      <w:r w:rsidR="003C77B8">
        <w:rPr>
          <w:rFonts w:ascii="Verdana" w:hAnsi="Verdana"/>
        </w:rPr>
        <w:t>a</w:t>
      </w:r>
      <w:r w:rsidR="00545B3B">
        <w:rPr>
          <w:rFonts w:ascii="Verdana" w:hAnsi="Verdana"/>
        </w:rPr>
        <w:t xml:space="preserve">ren les clavegueres no s’han deixat tal com estaven, sobre la brutícia d’unes </w:t>
      </w:r>
      <w:proofErr w:type="spellStart"/>
      <w:r w:rsidR="00545B3B">
        <w:rPr>
          <w:rFonts w:ascii="Verdana" w:hAnsi="Verdana"/>
        </w:rPr>
        <w:t>parcel.les</w:t>
      </w:r>
      <w:proofErr w:type="spellEnd"/>
      <w:r w:rsidR="00545B3B">
        <w:rPr>
          <w:rFonts w:ascii="Verdana" w:hAnsi="Verdana"/>
        </w:rPr>
        <w:t xml:space="preserve"> del sector (el sr. Ros </w:t>
      </w:r>
      <w:r w:rsidR="003C77B8">
        <w:rPr>
          <w:rFonts w:ascii="Verdana" w:hAnsi="Verdana"/>
        </w:rPr>
        <w:t>contesta que s’ha requerit a diferents propietaris i alguns ho han netejat i d’altres no) i d’algunes queixes sobre l’estat del camí de la Creu.</w:t>
      </w:r>
    </w:p>
    <w:p w:rsidR="003C77B8" w:rsidRDefault="003C77B8" w:rsidP="003C77B8">
      <w:pPr>
        <w:spacing w:after="0" w:line="240" w:lineRule="auto"/>
        <w:jc w:val="both"/>
        <w:rPr>
          <w:rFonts w:ascii="Verdana" w:hAnsi="Verdana"/>
        </w:rPr>
      </w:pPr>
    </w:p>
    <w:p w:rsidR="003C77B8" w:rsidRPr="006A05BD" w:rsidRDefault="003C77B8" w:rsidP="003C77B8">
      <w:pPr>
        <w:spacing w:after="0" w:line="240" w:lineRule="auto"/>
        <w:jc w:val="both"/>
        <w:rPr>
          <w:rFonts w:ascii="Verdana" w:hAnsi="Verdana"/>
        </w:rPr>
      </w:pPr>
      <w:r>
        <w:rPr>
          <w:rFonts w:ascii="Verdana" w:hAnsi="Verdana"/>
        </w:rPr>
        <w:t xml:space="preserve">Essent les zero hores i vint-i-cinc minuts del dia divuit de desembre, la regidora </w:t>
      </w:r>
      <w:proofErr w:type="spellStart"/>
      <w:r>
        <w:rPr>
          <w:rFonts w:ascii="Verdana" w:hAnsi="Verdana"/>
        </w:rPr>
        <w:t>sra</w:t>
      </w:r>
      <w:proofErr w:type="spellEnd"/>
      <w:r>
        <w:rPr>
          <w:rFonts w:ascii="Verdana" w:hAnsi="Verdana"/>
        </w:rPr>
        <w:t>. Dolors Morera, mentre es tractava el punt de precs i preguntes, comunica que marxa del saló de sessions on es celebra el ple de la corporació.</w:t>
      </w:r>
    </w:p>
    <w:p w:rsidR="001D24A1" w:rsidRDefault="001D24A1" w:rsidP="009F5F95">
      <w:pPr>
        <w:spacing w:after="0" w:line="240" w:lineRule="auto"/>
        <w:jc w:val="both"/>
        <w:rPr>
          <w:rFonts w:ascii="Verdana" w:hAnsi="Verdana"/>
        </w:rPr>
      </w:pPr>
    </w:p>
    <w:p w:rsidR="003C77B8" w:rsidRDefault="003C77B8" w:rsidP="009F5F95">
      <w:pPr>
        <w:spacing w:after="0" w:line="240" w:lineRule="auto"/>
        <w:jc w:val="both"/>
        <w:rPr>
          <w:rFonts w:ascii="Verdana" w:hAnsi="Verdana"/>
        </w:rPr>
      </w:pPr>
    </w:p>
    <w:p w:rsidR="003C77B8" w:rsidRDefault="003C77B8" w:rsidP="003C77B8">
      <w:pPr>
        <w:numPr>
          <w:ilvl w:val="0"/>
          <w:numId w:val="25"/>
        </w:numPr>
        <w:spacing w:after="0" w:line="240" w:lineRule="auto"/>
        <w:jc w:val="both"/>
        <w:rPr>
          <w:rFonts w:ascii="Verdana" w:hAnsi="Verdana"/>
        </w:rPr>
      </w:pPr>
      <w:r>
        <w:rPr>
          <w:rFonts w:ascii="Verdana" w:hAnsi="Verdana"/>
        </w:rPr>
        <w:lastRenderedPageBreak/>
        <w:t xml:space="preserve">El sr. Bertran pregunta </w:t>
      </w:r>
      <w:r w:rsidR="0048144E">
        <w:rPr>
          <w:rFonts w:ascii="Verdana" w:hAnsi="Verdana"/>
        </w:rPr>
        <w:t xml:space="preserve">per la </w:t>
      </w:r>
      <w:proofErr w:type="spellStart"/>
      <w:r w:rsidR="0048144E">
        <w:rPr>
          <w:rFonts w:ascii="Verdana" w:hAnsi="Verdana"/>
        </w:rPr>
        <w:t>cancel.lació</w:t>
      </w:r>
      <w:proofErr w:type="spellEnd"/>
      <w:r w:rsidR="0048144E">
        <w:rPr>
          <w:rFonts w:ascii="Verdana" w:hAnsi="Verdana"/>
        </w:rPr>
        <w:t xml:space="preserve"> </w:t>
      </w:r>
      <w:r>
        <w:rPr>
          <w:rFonts w:ascii="Verdana" w:hAnsi="Verdana"/>
        </w:rPr>
        <w:t>del préstec de la fotovoltaica, aproximadament uns cinc mil euros (el sr. Planas</w:t>
      </w:r>
      <w:r w:rsidR="0048144E">
        <w:rPr>
          <w:rFonts w:ascii="Verdana" w:hAnsi="Verdana"/>
        </w:rPr>
        <w:t xml:space="preserve"> contesta que el préstec es va donar malament i </w:t>
      </w:r>
      <w:proofErr w:type="spellStart"/>
      <w:r w:rsidR="0048144E">
        <w:rPr>
          <w:rFonts w:ascii="Verdana" w:hAnsi="Verdana"/>
        </w:rPr>
        <w:t>l’ens</w:t>
      </w:r>
      <w:proofErr w:type="spellEnd"/>
      <w:r w:rsidR="0048144E">
        <w:rPr>
          <w:rFonts w:ascii="Verdana" w:hAnsi="Verdana"/>
        </w:rPr>
        <w:t xml:space="preserve"> atorgant, </w:t>
      </w:r>
      <w:proofErr w:type="spellStart"/>
      <w:r w:rsidR="0048144E">
        <w:rPr>
          <w:rFonts w:ascii="Verdana" w:hAnsi="Verdana"/>
        </w:rPr>
        <w:t>l’ICO</w:t>
      </w:r>
      <w:proofErr w:type="spellEnd"/>
      <w:r w:rsidR="0048144E">
        <w:rPr>
          <w:rFonts w:ascii="Verdana" w:hAnsi="Verdana"/>
        </w:rPr>
        <w:t>, penalitzava.</w:t>
      </w:r>
    </w:p>
    <w:p w:rsidR="00E128D0" w:rsidRDefault="00E128D0" w:rsidP="00E128D0">
      <w:pPr>
        <w:spacing w:after="0" w:line="240" w:lineRule="auto"/>
        <w:ind w:left="720"/>
        <w:jc w:val="both"/>
        <w:rPr>
          <w:rFonts w:ascii="Verdana" w:hAnsi="Verdana"/>
        </w:rPr>
      </w:pPr>
    </w:p>
    <w:p w:rsidR="0048144E" w:rsidRDefault="0048144E" w:rsidP="003C77B8">
      <w:pPr>
        <w:numPr>
          <w:ilvl w:val="0"/>
          <w:numId w:val="25"/>
        </w:numPr>
        <w:spacing w:after="0" w:line="240" w:lineRule="auto"/>
        <w:jc w:val="both"/>
        <w:rPr>
          <w:rFonts w:ascii="Verdana" w:hAnsi="Verdana"/>
        </w:rPr>
      </w:pPr>
      <w:r>
        <w:rPr>
          <w:rFonts w:ascii="Verdana" w:hAnsi="Verdana"/>
        </w:rPr>
        <w:t xml:space="preserve">El sr. Bertran pregunta per l’abocador del camí de </w:t>
      </w:r>
      <w:proofErr w:type="spellStart"/>
      <w:r>
        <w:rPr>
          <w:rFonts w:ascii="Verdana" w:hAnsi="Verdana"/>
        </w:rPr>
        <w:t>Savalls-Lavern</w:t>
      </w:r>
      <w:proofErr w:type="spellEnd"/>
      <w:r>
        <w:rPr>
          <w:rFonts w:ascii="Verdana" w:hAnsi="Verdana"/>
        </w:rPr>
        <w:t xml:space="preserve"> (el sr.  Ràfols contesta que es varen avisar els forestals que, finalment, no han donat importància al fet i no s’han </w:t>
      </w:r>
      <w:proofErr w:type="spellStart"/>
      <w:r>
        <w:rPr>
          <w:rFonts w:ascii="Verdana" w:hAnsi="Verdana"/>
        </w:rPr>
        <w:t>proseguit</w:t>
      </w:r>
      <w:proofErr w:type="spellEnd"/>
      <w:r>
        <w:rPr>
          <w:rFonts w:ascii="Verdana" w:hAnsi="Verdana"/>
        </w:rPr>
        <w:t xml:space="preserve"> les actuacions; va ser una qüestió més estètica que d’infracció urbanística).</w:t>
      </w:r>
    </w:p>
    <w:p w:rsidR="00E128D0" w:rsidRDefault="00E128D0" w:rsidP="00E128D0">
      <w:pPr>
        <w:spacing w:after="0" w:line="240" w:lineRule="auto"/>
        <w:jc w:val="both"/>
        <w:rPr>
          <w:rFonts w:ascii="Verdana" w:hAnsi="Verdana"/>
        </w:rPr>
      </w:pPr>
    </w:p>
    <w:p w:rsidR="0048144E" w:rsidRDefault="0048144E" w:rsidP="003C77B8">
      <w:pPr>
        <w:numPr>
          <w:ilvl w:val="0"/>
          <w:numId w:val="25"/>
        </w:numPr>
        <w:spacing w:after="0" w:line="240" w:lineRule="auto"/>
        <w:jc w:val="both"/>
        <w:rPr>
          <w:rFonts w:ascii="Verdana" w:hAnsi="Verdana"/>
        </w:rPr>
      </w:pPr>
      <w:r>
        <w:rPr>
          <w:rFonts w:ascii="Verdana" w:hAnsi="Verdana"/>
        </w:rPr>
        <w:t>El sr. Bertran demana arreglar el marge del camí cap el Serral i recuperar el camí d’accés al Serral i fer-lo transitable i el sr. Ràfols contesta que els serveis municipals s’ho miraran.</w:t>
      </w:r>
    </w:p>
    <w:p w:rsidR="00E128D0" w:rsidRDefault="00E128D0" w:rsidP="00E128D0">
      <w:pPr>
        <w:spacing w:after="0" w:line="240" w:lineRule="auto"/>
        <w:jc w:val="both"/>
        <w:rPr>
          <w:rFonts w:ascii="Verdana" w:hAnsi="Verdana"/>
        </w:rPr>
      </w:pPr>
    </w:p>
    <w:p w:rsidR="0048144E" w:rsidRDefault="0048144E" w:rsidP="003C77B8">
      <w:pPr>
        <w:numPr>
          <w:ilvl w:val="0"/>
          <w:numId w:val="25"/>
        </w:numPr>
        <w:spacing w:after="0" w:line="240" w:lineRule="auto"/>
        <w:jc w:val="both"/>
        <w:rPr>
          <w:rFonts w:ascii="Verdana" w:hAnsi="Verdana"/>
        </w:rPr>
      </w:pPr>
      <w:r>
        <w:rPr>
          <w:rFonts w:ascii="Verdana" w:hAnsi="Verdana"/>
        </w:rPr>
        <w:t>El sr. Bertran considera que hi ha risc, si es redueix la despesa en parcs i jardins, de desatenció d’algun parc municipal, com ara el del Pedret</w:t>
      </w:r>
      <w:r w:rsidR="00C143D6">
        <w:rPr>
          <w:rFonts w:ascii="Verdana" w:hAnsi="Verdana"/>
        </w:rPr>
        <w:t>.</w:t>
      </w:r>
    </w:p>
    <w:p w:rsidR="00E128D0" w:rsidRDefault="00E128D0" w:rsidP="00E128D0">
      <w:pPr>
        <w:spacing w:after="0" w:line="240" w:lineRule="auto"/>
        <w:jc w:val="both"/>
        <w:rPr>
          <w:rFonts w:ascii="Verdana" w:hAnsi="Verdana"/>
        </w:rPr>
      </w:pPr>
    </w:p>
    <w:p w:rsidR="00C143D6" w:rsidRDefault="00C143D6" w:rsidP="003C77B8">
      <w:pPr>
        <w:numPr>
          <w:ilvl w:val="0"/>
          <w:numId w:val="25"/>
        </w:numPr>
        <w:spacing w:after="0" w:line="240" w:lineRule="auto"/>
        <w:jc w:val="both"/>
        <w:rPr>
          <w:rFonts w:ascii="Verdana" w:hAnsi="Verdana"/>
        </w:rPr>
      </w:pPr>
      <w:r>
        <w:rPr>
          <w:rFonts w:ascii="Verdana" w:hAnsi="Verdana"/>
        </w:rPr>
        <w:t>El sr. Bertran pregunta pel cost de la partida de caramels en la festa dels Reis i sobre els criteris d’atorgament de subvencions municipals a les entitats que organitzen la festa (el sr. Ràfols contesta que hi ha prevista una reunió propera per reduir despesa); també pels llums de Nadal i el seu cost (el sr. Alcalde contesta que 4.000 euros però que amb seguretat baixarà).</w:t>
      </w:r>
    </w:p>
    <w:p w:rsidR="00E128D0" w:rsidRDefault="00E128D0" w:rsidP="00E128D0">
      <w:pPr>
        <w:spacing w:after="0" w:line="240" w:lineRule="auto"/>
        <w:jc w:val="both"/>
        <w:rPr>
          <w:rFonts w:ascii="Verdana" w:hAnsi="Verdana"/>
        </w:rPr>
      </w:pPr>
    </w:p>
    <w:p w:rsidR="00C143D6" w:rsidRPr="006A05BD" w:rsidRDefault="00C143D6" w:rsidP="003C77B8">
      <w:pPr>
        <w:numPr>
          <w:ilvl w:val="0"/>
          <w:numId w:val="25"/>
        </w:numPr>
        <w:spacing w:after="0" w:line="240" w:lineRule="auto"/>
        <w:jc w:val="both"/>
        <w:rPr>
          <w:rFonts w:ascii="Verdana" w:hAnsi="Verdana"/>
        </w:rPr>
      </w:pPr>
      <w:r>
        <w:rPr>
          <w:rFonts w:ascii="Verdana" w:hAnsi="Verdana"/>
        </w:rPr>
        <w:t xml:space="preserve">El sr. Bertran suggereix passar al Patronat de Turisme  tot el relacionat a la promoció econòmica municipal i es queixa de no haver rebut resposta a la demanda d’obtenir un estat d’execució del Patronat i ara se’ns diu que ho hem de demanar per instància (el sr. Alcalde diu que sempre s’ha de demanar per instància però que això no ha de significar un endarreriment de molt temps en donar la informació </w:t>
      </w:r>
      <w:proofErr w:type="spellStart"/>
      <w:r>
        <w:rPr>
          <w:rFonts w:ascii="Verdana" w:hAnsi="Verdana"/>
        </w:rPr>
        <w:t>sol.licitada</w:t>
      </w:r>
      <w:proofErr w:type="spellEnd"/>
      <w:r>
        <w:rPr>
          <w:rFonts w:ascii="Verdana" w:hAnsi="Verdana"/>
        </w:rPr>
        <w:t>)</w:t>
      </w:r>
      <w:r w:rsidR="00CB78E3">
        <w:rPr>
          <w:rFonts w:ascii="Verdana" w:hAnsi="Verdana"/>
        </w:rPr>
        <w:t xml:space="preserve">; igualment demana informació sobre el transport escolar i la subvenció que s’ha de rebre pel servei (la regidora </w:t>
      </w:r>
      <w:proofErr w:type="spellStart"/>
      <w:r w:rsidR="00CB78E3">
        <w:rPr>
          <w:rFonts w:ascii="Verdana" w:hAnsi="Verdana"/>
        </w:rPr>
        <w:t>sra</w:t>
      </w:r>
      <w:proofErr w:type="spellEnd"/>
      <w:r w:rsidR="00CB78E3">
        <w:rPr>
          <w:rFonts w:ascii="Verdana" w:hAnsi="Verdana"/>
        </w:rPr>
        <w:t xml:space="preserve">. Maite </w:t>
      </w:r>
      <w:proofErr w:type="spellStart"/>
      <w:r w:rsidR="00CB78E3">
        <w:rPr>
          <w:rFonts w:ascii="Verdana" w:hAnsi="Verdana"/>
        </w:rPr>
        <w:t>Catasús</w:t>
      </w:r>
      <w:proofErr w:type="spellEnd"/>
      <w:r w:rsidR="00CB78E3">
        <w:rPr>
          <w:rFonts w:ascii="Verdana" w:hAnsi="Verdana"/>
        </w:rPr>
        <w:t xml:space="preserve"> no entén l’endarreriment en donar-li al regidor sr. Bertran aquesta informació).</w:t>
      </w:r>
    </w:p>
    <w:p w:rsidR="001D24A1" w:rsidRPr="006A05BD" w:rsidRDefault="001D24A1" w:rsidP="009F5F95">
      <w:pPr>
        <w:spacing w:after="0" w:line="240" w:lineRule="auto"/>
        <w:jc w:val="both"/>
        <w:rPr>
          <w:rFonts w:ascii="Verdana" w:hAnsi="Verdana"/>
        </w:rPr>
      </w:pPr>
    </w:p>
    <w:p w:rsidR="001D24A1" w:rsidRDefault="00CB78E3" w:rsidP="009F5F95">
      <w:p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Montse Garcia pregunta el següent:</w:t>
      </w:r>
    </w:p>
    <w:p w:rsidR="00CB78E3" w:rsidRDefault="00CB78E3" w:rsidP="009F5F95">
      <w:pPr>
        <w:spacing w:after="0" w:line="240" w:lineRule="auto"/>
        <w:jc w:val="both"/>
        <w:rPr>
          <w:rFonts w:ascii="Verdana" w:hAnsi="Verdana"/>
        </w:rPr>
      </w:pPr>
    </w:p>
    <w:p w:rsidR="00CB78E3" w:rsidRDefault="00CB78E3" w:rsidP="00CB78E3">
      <w:pPr>
        <w:numPr>
          <w:ilvl w:val="0"/>
          <w:numId w:val="25"/>
        </w:numPr>
        <w:spacing w:after="0" w:line="240" w:lineRule="auto"/>
        <w:jc w:val="both"/>
        <w:rPr>
          <w:rFonts w:ascii="Verdana" w:hAnsi="Verdana"/>
        </w:rPr>
      </w:pPr>
      <w:r>
        <w:rPr>
          <w:rFonts w:ascii="Verdana" w:hAnsi="Verdana"/>
        </w:rPr>
        <w:t>Quin criteri se segueix per prestar taules i cadires municipals a entitats o persones privades, com ara algun aniversari celebrat als Cassots (el sr. Ràfols contesta que per evitar problemes s’acaba d’aprovar una ordenança que regula aquests préstecs; pregunta també per la instància presentada pel senyor Josep Ferrer, propietari d’un habitatge situat a tocar del camp de futbol de Sant Pau (el sr. Alcalde contesta que el planejament de 1985 ja considerava que aquell espai era un equipament públic però que hi va haver una llicència mal donada i que la petició està en procés de contesta pels serveis tècnics; per vàries instàncies de veïns sobre bonificacions de les escombraries,</w:t>
      </w:r>
      <w:r w:rsidR="00012642">
        <w:rPr>
          <w:rFonts w:ascii="Verdana" w:hAnsi="Verdana"/>
        </w:rPr>
        <w:t xml:space="preserve"> </w:t>
      </w:r>
      <w:r>
        <w:rPr>
          <w:rFonts w:ascii="Verdana" w:hAnsi="Verdana"/>
        </w:rPr>
        <w:t>sobre desperfectes en un habitatge arran de les obres del camp de futbol</w:t>
      </w:r>
      <w:r w:rsidR="00012642">
        <w:rPr>
          <w:rFonts w:ascii="Verdana" w:hAnsi="Verdana"/>
        </w:rPr>
        <w:t xml:space="preserve"> (el sr. Alcalde contesta que està en procés de contesta per a comprovar la relació de causalitat entre el fet i la possible causa atribuïda a responsabilitat de l’ajuntament).</w:t>
      </w:r>
    </w:p>
    <w:p w:rsidR="00712BE0" w:rsidRDefault="00712BE0" w:rsidP="00712BE0">
      <w:pPr>
        <w:spacing w:after="0" w:line="240" w:lineRule="auto"/>
        <w:ind w:left="720"/>
        <w:jc w:val="both"/>
        <w:rPr>
          <w:rFonts w:ascii="Verdana" w:hAnsi="Verdana"/>
        </w:rPr>
      </w:pPr>
    </w:p>
    <w:p w:rsidR="00012642" w:rsidRDefault="00012642" w:rsidP="00CB78E3">
      <w:pPr>
        <w:numPr>
          <w:ilvl w:val="0"/>
          <w:numId w:val="25"/>
        </w:numPr>
        <w:spacing w:after="0" w:line="240" w:lineRule="auto"/>
        <w:jc w:val="both"/>
        <w:rPr>
          <w:rFonts w:ascii="Verdana" w:hAnsi="Verdana"/>
        </w:rPr>
      </w:pPr>
      <w:r>
        <w:rPr>
          <w:rFonts w:ascii="Verdana" w:hAnsi="Verdana"/>
        </w:rPr>
        <w:t>Pregunta sobre un expedient sancionador obert al club “</w:t>
      </w:r>
      <w:proofErr w:type="spellStart"/>
      <w:r>
        <w:rPr>
          <w:rFonts w:ascii="Verdana" w:hAnsi="Verdana"/>
        </w:rPr>
        <w:t>Chapeau</w:t>
      </w:r>
      <w:proofErr w:type="spellEnd"/>
      <w:r>
        <w:rPr>
          <w:rFonts w:ascii="Verdana" w:hAnsi="Verdana"/>
        </w:rPr>
        <w:t xml:space="preserve">” (el sr. Ros contesta que per la informació que té va ser obert arran d’un problema amb les llums d’emergència); sobre possibles </w:t>
      </w:r>
      <w:proofErr w:type="spellStart"/>
      <w:r>
        <w:rPr>
          <w:rFonts w:ascii="Verdana" w:hAnsi="Verdana"/>
        </w:rPr>
        <w:t>fallos</w:t>
      </w:r>
      <w:proofErr w:type="spellEnd"/>
      <w:r>
        <w:rPr>
          <w:rFonts w:ascii="Verdana" w:hAnsi="Verdana"/>
        </w:rPr>
        <w:t xml:space="preserve"> en l’aigua calenta de la zona esportiva </w:t>
      </w:r>
      <w:proofErr w:type="spellStart"/>
      <w:r>
        <w:rPr>
          <w:rFonts w:ascii="Verdana" w:hAnsi="Verdana"/>
        </w:rPr>
        <w:t>d’Ordal</w:t>
      </w:r>
      <w:proofErr w:type="spellEnd"/>
      <w:r>
        <w:rPr>
          <w:rFonts w:ascii="Verdana" w:hAnsi="Verdana"/>
        </w:rPr>
        <w:t xml:space="preserve">, sobre la retirada del remolc del que ja va preguntar fa mesos </w:t>
      </w:r>
      <w:proofErr w:type="spellStart"/>
      <w:r>
        <w:rPr>
          <w:rFonts w:ascii="Verdana" w:hAnsi="Verdana"/>
        </w:rPr>
        <w:t>instal.lat</w:t>
      </w:r>
      <w:proofErr w:type="spellEnd"/>
      <w:r>
        <w:rPr>
          <w:rFonts w:ascii="Verdana" w:hAnsi="Verdana"/>
        </w:rPr>
        <w:t xml:space="preserve"> a la plaça de </w:t>
      </w:r>
      <w:proofErr w:type="spellStart"/>
      <w:r>
        <w:rPr>
          <w:rFonts w:ascii="Verdana" w:hAnsi="Verdana"/>
        </w:rPr>
        <w:t>Can</w:t>
      </w:r>
      <w:proofErr w:type="spellEnd"/>
      <w:r>
        <w:rPr>
          <w:rFonts w:ascii="Verdana" w:hAnsi="Verdana"/>
        </w:rPr>
        <w:t xml:space="preserve"> Rossell (el sr. Alcalde li diu que té raó però que la retirada té un cost elevat a hores d’ara.</w:t>
      </w:r>
    </w:p>
    <w:p w:rsidR="00712BE0" w:rsidRDefault="00712BE0" w:rsidP="00712BE0">
      <w:pPr>
        <w:spacing w:after="0" w:line="240" w:lineRule="auto"/>
        <w:jc w:val="both"/>
        <w:rPr>
          <w:rFonts w:ascii="Verdana" w:hAnsi="Verdana"/>
        </w:rPr>
      </w:pPr>
    </w:p>
    <w:p w:rsidR="00012642" w:rsidRDefault="00012642" w:rsidP="00CB78E3">
      <w:pPr>
        <w:numPr>
          <w:ilvl w:val="0"/>
          <w:numId w:val="25"/>
        </w:numPr>
        <w:spacing w:after="0" w:line="240" w:lineRule="auto"/>
        <w:jc w:val="both"/>
        <w:rPr>
          <w:rFonts w:ascii="Verdana" w:hAnsi="Verdana"/>
        </w:rPr>
      </w:pPr>
      <w:r>
        <w:rPr>
          <w:rFonts w:ascii="Verdana" w:hAnsi="Verdana"/>
        </w:rPr>
        <w:lastRenderedPageBreak/>
        <w:t xml:space="preserve">Pregunta sobre els escrits dels grups municipals publicats a la revista de l’ajuntament i es queixa que, malgrat el que des de l’equip de govern sempre s’ha dit al grup </w:t>
      </w:r>
      <w:proofErr w:type="spellStart"/>
      <w:r>
        <w:rPr>
          <w:rFonts w:ascii="Verdana" w:hAnsi="Verdana"/>
        </w:rPr>
        <w:t>d’ERC</w:t>
      </w:r>
      <w:proofErr w:type="spellEnd"/>
      <w:r>
        <w:rPr>
          <w:rFonts w:ascii="Verdana" w:hAnsi="Verdana"/>
        </w:rPr>
        <w:t xml:space="preserve"> sobre el termini per a presentar-los, el de la darrera revista i corresponent al grup de CiU es va presentar el darrer dia i es va acceptar ( el sr. Alcalde reconeix el fet i demana disculpes perquè va ser un escrit relacionat amb les darreres eleccions i es va tenir que refer en diferents ocasions ). En a</w:t>
      </w:r>
      <w:r w:rsidR="00E71E6A">
        <w:rPr>
          <w:rFonts w:ascii="Verdana" w:hAnsi="Verdana"/>
        </w:rPr>
        <w:t>q</w:t>
      </w:r>
      <w:r>
        <w:rPr>
          <w:rFonts w:ascii="Verdana" w:hAnsi="Verdana"/>
        </w:rPr>
        <w:t>uest moment el sr. Bertran demana si en les reunions que es</w:t>
      </w:r>
      <w:r w:rsidR="00E71E6A">
        <w:rPr>
          <w:rFonts w:ascii="Verdana" w:hAnsi="Verdana"/>
        </w:rPr>
        <w:t xml:space="preserve"> </w:t>
      </w:r>
      <w:r>
        <w:rPr>
          <w:rFonts w:ascii="Verdana" w:hAnsi="Verdana"/>
        </w:rPr>
        <w:t>tenen sobre la confec</w:t>
      </w:r>
      <w:r w:rsidR="00E71E6A">
        <w:rPr>
          <w:rFonts w:ascii="Verdana" w:hAnsi="Verdana"/>
        </w:rPr>
        <w:t>c</w:t>
      </w:r>
      <w:r>
        <w:rPr>
          <w:rFonts w:ascii="Verdana" w:hAnsi="Verdana"/>
        </w:rPr>
        <w:t xml:space="preserve">ió de la revista municipal </w:t>
      </w:r>
      <w:r w:rsidR="00E71E6A">
        <w:rPr>
          <w:rFonts w:ascii="Verdana" w:hAnsi="Verdana"/>
        </w:rPr>
        <w:t xml:space="preserve">hi </w:t>
      </w:r>
      <w:r>
        <w:rPr>
          <w:rFonts w:ascii="Verdana" w:hAnsi="Verdana"/>
        </w:rPr>
        <w:t>podria participar un membre del partit polític amb repres</w:t>
      </w:r>
      <w:r w:rsidR="00E71E6A">
        <w:rPr>
          <w:rFonts w:ascii="Verdana" w:hAnsi="Verdana"/>
        </w:rPr>
        <w:t>e</w:t>
      </w:r>
      <w:r>
        <w:rPr>
          <w:rFonts w:ascii="Verdana" w:hAnsi="Verdana"/>
        </w:rPr>
        <w:t>ntació a l’ajuntament però que no sigui regidor (el sr. Alcalde</w:t>
      </w:r>
      <w:r w:rsidR="00E71E6A">
        <w:rPr>
          <w:rFonts w:ascii="Verdana" w:hAnsi="Verdana"/>
        </w:rPr>
        <w:t xml:space="preserve"> contesta que en podem parlar) i </w:t>
      </w:r>
      <w:proofErr w:type="spellStart"/>
      <w:r w:rsidR="00E71E6A">
        <w:rPr>
          <w:rFonts w:ascii="Verdana" w:hAnsi="Verdana"/>
        </w:rPr>
        <w:t>sol.licita</w:t>
      </w:r>
      <w:proofErr w:type="spellEnd"/>
      <w:r w:rsidR="00E71E6A">
        <w:rPr>
          <w:rFonts w:ascii="Verdana" w:hAnsi="Verdana"/>
        </w:rPr>
        <w:t xml:space="preserve"> que en les visites que fan diferents autoritats d’institucions públiques de Catalunya a Subirats, es podria estendre la invitació per assistir-hi a tots els grups municipals.</w:t>
      </w:r>
    </w:p>
    <w:p w:rsidR="00712BE0" w:rsidRDefault="00712BE0" w:rsidP="00712BE0">
      <w:pPr>
        <w:spacing w:after="0" w:line="240" w:lineRule="auto"/>
        <w:jc w:val="both"/>
        <w:rPr>
          <w:rFonts w:ascii="Verdana" w:hAnsi="Verdana"/>
        </w:rPr>
      </w:pPr>
    </w:p>
    <w:p w:rsidR="00E71E6A" w:rsidRDefault="00E71E6A" w:rsidP="00CB78E3">
      <w:pPr>
        <w:numPr>
          <w:ilvl w:val="0"/>
          <w:numId w:val="25"/>
        </w:numPr>
        <w:spacing w:after="0" w:line="240" w:lineRule="auto"/>
        <w:jc w:val="both"/>
        <w:rPr>
          <w:rFonts w:ascii="Verdana" w:hAnsi="Verdana"/>
        </w:rPr>
      </w:pPr>
      <w:r>
        <w:rPr>
          <w:rFonts w:ascii="Verdana" w:hAnsi="Verdana"/>
        </w:rPr>
        <w:t xml:space="preserve">La </w:t>
      </w:r>
      <w:proofErr w:type="spellStart"/>
      <w:r>
        <w:rPr>
          <w:rFonts w:ascii="Verdana" w:hAnsi="Verdana"/>
        </w:rPr>
        <w:t>sra</w:t>
      </w:r>
      <w:proofErr w:type="spellEnd"/>
      <w:r>
        <w:rPr>
          <w:rFonts w:ascii="Verdana" w:hAnsi="Verdana"/>
        </w:rPr>
        <w:t>. Garcia pregunta sobre les obres del nucli de La Guàrdia i el sr. Alcalde contesta que no s’han previst per al pressupost de 2013.</w:t>
      </w:r>
    </w:p>
    <w:p w:rsidR="00E71E6A" w:rsidRDefault="00E71E6A" w:rsidP="00E71E6A">
      <w:pPr>
        <w:spacing w:after="0" w:line="240" w:lineRule="auto"/>
        <w:jc w:val="both"/>
        <w:rPr>
          <w:rFonts w:ascii="Verdana" w:hAnsi="Verdana"/>
        </w:rPr>
      </w:pPr>
    </w:p>
    <w:p w:rsidR="00E71E6A" w:rsidRPr="006A05BD" w:rsidRDefault="00E71E6A" w:rsidP="00E71E6A">
      <w:pPr>
        <w:spacing w:after="0" w:line="240" w:lineRule="auto"/>
        <w:jc w:val="both"/>
        <w:rPr>
          <w:rFonts w:ascii="Verdana" w:hAnsi="Verdana"/>
        </w:rPr>
      </w:pPr>
      <w:r>
        <w:rPr>
          <w:rFonts w:ascii="Verdana" w:hAnsi="Verdana"/>
        </w:rPr>
        <w:t xml:space="preserve">Finalment, el sr. Lluís Ràfols comunica al ple de l’ajuntament que ha deixat la militància en el Partit dels Socialistes de Catalunya i que vol continuar com a regidor en el grup socialista, que és el seu sentiment i ideologia política, retirant el </w:t>
      </w:r>
      <w:proofErr w:type="spellStart"/>
      <w:r>
        <w:rPr>
          <w:rFonts w:ascii="Verdana" w:hAnsi="Verdana"/>
        </w:rPr>
        <w:t>logo</w:t>
      </w:r>
      <w:proofErr w:type="spellEnd"/>
      <w:r>
        <w:rPr>
          <w:rFonts w:ascii="Verdana" w:hAnsi="Verdana"/>
        </w:rPr>
        <w:t xml:space="preserve"> del PSC de la documentació i web on ell pugui sortir reflectit.</w:t>
      </w:r>
    </w:p>
    <w:p w:rsidR="001D24A1" w:rsidRPr="006A05BD" w:rsidRDefault="001D24A1" w:rsidP="009F5F95">
      <w:pPr>
        <w:spacing w:after="0" w:line="240" w:lineRule="auto"/>
        <w:jc w:val="both"/>
        <w:rPr>
          <w:rFonts w:ascii="Verdana" w:hAnsi="Verdana"/>
        </w:rPr>
      </w:pPr>
    </w:p>
    <w:p w:rsidR="00D127F7" w:rsidRPr="00D85F6F" w:rsidRDefault="00D127F7" w:rsidP="009F5F95">
      <w:pPr>
        <w:spacing w:after="0" w:line="240" w:lineRule="auto"/>
        <w:ind w:right="-1"/>
        <w:jc w:val="both"/>
        <w:rPr>
          <w:rFonts w:ascii="Verdana" w:hAnsi="Verdana"/>
          <w:bCs/>
        </w:rPr>
      </w:pPr>
    </w:p>
    <w:p w:rsidR="00D127F7" w:rsidRPr="00D31D1F" w:rsidRDefault="00D127F7" w:rsidP="009F5F95">
      <w:pPr>
        <w:spacing w:after="0" w:line="240" w:lineRule="auto"/>
        <w:ind w:right="-1"/>
        <w:jc w:val="both"/>
        <w:rPr>
          <w:rFonts w:ascii="Verdana" w:hAnsi="Verdana"/>
          <w:bCs/>
        </w:rPr>
      </w:pPr>
      <w:r w:rsidRPr="00D31D1F">
        <w:rPr>
          <w:rFonts w:ascii="Verdana" w:hAnsi="Verdana"/>
          <w:bCs/>
        </w:rPr>
        <w:t>I sense més assumptes a tractar la sessió es clou a l</w:t>
      </w:r>
      <w:r w:rsidR="00FD0275">
        <w:rPr>
          <w:rFonts w:ascii="Verdana" w:hAnsi="Verdana"/>
          <w:bCs/>
        </w:rPr>
        <w:t>a una i disset minuts de la nit</w:t>
      </w:r>
      <w:r w:rsidRPr="00D31D1F">
        <w:rPr>
          <w:rFonts w:ascii="Verdana" w:hAnsi="Verdana"/>
          <w:bCs/>
        </w:rPr>
        <w:t>, i perquè quedi constància del que s’hi ha tractat i dels acords presos, estenc amb el vist-i-plau del Sr. Alcalde aquesta acta, a Subirats, di</w:t>
      </w:r>
      <w:r w:rsidR="00FD0275">
        <w:rPr>
          <w:rFonts w:ascii="Verdana" w:hAnsi="Verdana"/>
          <w:bCs/>
        </w:rPr>
        <w:t>vuit</w:t>
      </w:r>
      <w:r w:rsidRPr="00D31D1F">
        <w:rPr>
          <w:rFonts w:ascii="Verdana" w:hAnsi="Verdana"/>
          <w:bCs/>
        </w:rPr>
        <w:t xml:space="preserve"> de desembre de dos mil dotze.</w:t>
      </w:r>
    </w:p>
    <w:p w:rsidR="00D127F7" w:rsidRPr="00D31D1F" w:rsidRDefault="00D127F7" w:rsidP="00FE0B2D">
      <w:pPr>
        <w:spacing w:after="0" w:line="240" w:lineRule="auto"/>
        <w:ind w:right="-1"/>
        <w:jc w:val="both"/>
        <w:rPr>
          <w:rFonts w:ascii="Verdana" w:hAnsi="Verdana"/>
          <w:bCs/>
        </w:rPr>
      </w:pPr>
    </w:p>
    <w:p w:rsidR="00D127F7" w:rsidRPr="00D31D1F" w:rsidRDefault="00D127F7" w:rsidP="00FE0B2D">
      <w:pPr>
        <w:spacing w:after="0" w:line="240" w:lineRule="auto"/>
        <w:ind w:right="-1"/>
        <w:jc w:val="both"/>
        <w:rPr>
          <w:rFonts w:ascii="Verdana" w:hAnsi="Verdana"/>
          <w:bCs/>
        </w:rPr>
      </w:pPr>
    </w:p>
    <w:p w:rsidR="00D127F7" w:rsidRPr="00D31D1F" w:rsidRDefault="00D127F7" w:rsidP="00FE0B2D">
      <w:pPr>
        <w:spacing w:after="0" w:line="240" w:lineRule="auto"/>
        <w:ind w:right="-1"/>
        <w:jc w:val="both"/>
        <w:rPr>
          <w:rFonts w:ascii="Verdana" w:hAnsi="Verdana"/>
          <w:bCs/>
        </w:rPr>
      </w:pPr>
    </w:p>
    <w:p w:rsidR="00D127F7" w:rsidRPr="00D31D1F" w:rsidRDefault="00D127F7" w:rsidP="00FE0B2D">
      <w:pPr>
        <w:spacing w:after="0" w:line="240" w:lineRule="auto"/>
        <w:ind w:right="-1"/>
        <w:jc w:val="both"/>
        <w:rPr>
          <w:rFonts w:ascii="Verdana" w:hAnsi="Verdana"/>
          <w:bCs/>
        </w:rPr>
      </w:pPr>
      <w:r w:rsidRPr="00D31D1F">
        <w:rPr>
          <w:rFonts w:ascii="Verdana" w:hAnsi="Verdana"/>
          <w:bCs/>
        </w:rPr>
        <w:t>V</w:t>
      </w:r>
      <w:r>
        <w:rPr>
          <w:rFonts w:ascii="Verdana" w:hAnsi="Verdana"/>
          <w:bCs/>
        </w:rPr>
        <w:t>ist-i-plau</w:t>
      </w:r>
    </w:p>
    <w:p w:rsidR="00D127F7" w:rsidRPr="00D31D1F" w:rsidRDefault="00D127F7" w:rsidP="00FE0B2D">
      <w:pPr>
        <w:spacing w:after="0" w:line="240" w:lineRule="auto"/>
        <w:ind w:right="-1"/>
        <w:jc w:val="both"/>
        <w:rPr>
          <w:rFonts w:ascii="Verdana" w:hAnsi="Verdana"/>
          <w:bCs/>
        </w:rPr>
      </w:pPr>
      <w:proofErr w:type="spellStart"/>
      <w:r>
        <w:rPr>
          <w:rFonts w:ascii="Verdana" w:hAnsi="Verdana"/>
          <w:bCs/>
        </w:rPr>
        <w:t>L’Alcalde-President</w:t>
      </w:r>
      <w:proofErr w:type="spellEnd"/>
      <w:r w:rsidRPr="00D31D1F">
        <w:rPr>
          <w:rFonts w:ascii="Verdana" w:hAnsi="Verdana"/>
          <w:bCs/>
        </w:rPr>
        <w:t xml:space="preserve">                                     </w:t>
      </w:r>
      <w:r w:rsidRPr="00D31D1F">
        <w:rPr>
          <w:rFonts w:ascii="Verdana" w:hAnsi="Verdana"/>
          <w:bCs/>
        </w:rPr>
        <w:tab/>
      </w:r>
      <w:r w:rsidRPr="00D31D1F">
        <w:rPr>
          <w:rFonts w:ascii="Verdana" w:hAnsi="Verdana"/>
          <w:bCs/>
        </w:rPr>
        <w:tab/>
      </w:r>
      <w:r w:rsidRPr="00D31D1F">
        <w:rPr>
          <w:rFonts w:ascii="Verdana" w:hAnsi="Verdana"/>
          <w:bCs/>
        </w:rPr>
        <w:tab/>
      </w:r>
      <w:r w:rsidRPr="00D31D1F">
        <w:rPr>
          <w:rFonts w:ascii="Verdana" w:hAnsi="Verdana"/>
          <w:bCs/>
        </w:rPr>
        <w:tab/>
        <w:t>E</w:t>
      </w:r>
      <w:r>
        <w:rPr>
          <w:rFonts w:ascii="Verdana" w:hAnsi="Verdana"/>
          <w:bCs/>
        </w:rPr>
        <w:t>l Secretari</w:t>
      </w:r>
    </w:p>
    <w:p w:rsidR="00D127F7" w:rsidRPr="00CC42C3" w:rsidRDefault="00D127F7" w:rsidP="009F5F95">
      <w:pPr>
        <w:spacing w:after="0" w:line="240" w:lineRule="auto"/>
        <w:ind w:right="-1"/>
        <w:jc w:val="both"/>
        <w:rPr>
          <w:rFonts w:ascii="Verdana" w:hAnsi="Verdana"/>
          <w:bCs/>
          <w:sz w:val="24"/>
          <w:szCs w:val="24"/>
        </w:rPr>
      </w:pPr>
    </w:p>
    <w:sectPr w:rsidR="00D127F7" w:rsidRPr="00CC42C3" w:rsidSect="00E73614">
      <w:footerReference w:type="default" r:id="rId8"/>
      <w:pgSz w:w="11906" w:h="16838"/>
      <w:pgMar w:top="269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111" w:rsidRDefault="00513111" w:rsidP="00FF6DE4">
      <w:pPr>
        <w:spacing w:after="0" w:line="240" w:lineRule="auto"/>
      </w:pPr>
      <w:r>
        <w:separator/>
      </w:r>
    </w:p>
  </w:endnote>
  <w:endnote w:type="continuationSeparator" w:id="1">
    <w:p w:rsidR="00513111" w:rsidRDefault="00513111" w:rsidP="00FF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11" w:rsidRDefault="00BD253B">
    <w:pPr>
      <w:pStyle w:val="Piedepgina"/>
      <w:jc w:val="right"/>
    </w:pPr>
    <w:fldSimple w:instr="PAGE   \* MERGEFORMAT">
      <w:r w:rsidR="00615AF6">
        <w:rPr>
          <w:noProof/>
        </w:rPr>
        <w:t>25</w:t>
      </w:r>
    </w:fldSimple>
  </w:p>
  <w:p w:rsidR="00513111" w:rsidRDefault="005131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111" w:rsidRDefault="00513111" w:rsidP="00FF6DE4">
      <w:pPr>
        <w:spacing w:after="0" w:line="240" w:lineRule="auto"/>
      </w:pPr>
      <w:r>
        <w:separator/>
      </w:r>
    </w:p>
  </w:footnote>
  <w:footnote w:type="continuationSeparator" w:id="1">
    <w:p w:rsidR="00513111" w:rsidRDefault="00513111" w:rsidP="00FF6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6617141"/>
    <w:multiLevelType w:val="hybridMultilevel"/>
    <w:tmpl w:val="9E964C7C"/>
    <w:lvl w:ilvl="0" w:tplc="F6968DB4">
      <w:start w:val="1"/>
      <w:numFmt w:val="lowerLetter"/>
      <w:lvlText w:val="%1)"/>
      <w:lvlJc w:val="left"/>
      <w:pPr>
        <w:ind w:left="1080" w:hanging="360"/>
      </w:pPr>
      <w:rPr>
        <w:rFonts w:cs="Times New Roman" w:hint="default"/>
      </w:rPr>
    </w:lvl>
    <w:lvl w:ilvl="1" w:tplc="04030019">
      <w:start w:val="1"/>
      <w:numFmt w:val="lowerLetter"/>
      <w:lvlText w:val="%2."/>
      <w:lvlJc w:val="left"/>
      <w:pPr>
        <w:ind w:left="1800" w:hanging="360"/>
      </w:pPr>
      <w:rPr>
        <w:rFonts w:cs="Times New Roman"/>
      </w:rPr>
    </w:lvl>
    <w:lvl w:ilvl="2" w:tplc="0403001B">
      <w:start w:val="1"/>
      <w:numFmt w:val="lowerRoman"/>
      <w:lvlText w:val="%3."/>
      <w:lvlJc w:val="right"/>
      <w:pPr>
        <w:ind w:left="2520" w:hanging="180"/>
      </w:pPr>
      <w:rPr>
        <w:rFonts w:cs="Times New Roman"/>
      </w:rPr>
    </w:lvl>
    <w:lvl w:ilvl="3" w:tplc="0403000F">
      <w:start w:val="1"/>
      <w:numFmt w:val="decimal"/>
      <w:lvlText w:val="%4."/>
      <w:lvlJc w:val="left"/>
      <w:pPr>
        <w:ind w:left="3240" w:hanging="360"/>
      </w:pPr>
      <w:rPr>
        <w:rFonts w:cs="Times New Roman"/>
      </w:rPr>
    </w:lvl>
    <w:lvl w:ilvl="4" w:tplc="04030019">
      <w:start w:val="1"/>
      <w:numFmt w:val="lowerLetter"/>
      <w:lvlText w:val="%5."/>
      <w:lvlJc w:val="left"/>
      <w:pPr>
        <w:ind w:left="3960" w:hanging="360"/>
      </w:pPr>
      <w:rPr>
        <w:rFonts w:cs="Times New Roman"/>
      </w:rPr>
    </w:lvl>
    <w:lvl w:ilvl="5" w:tplc="0403001B">
      <w:start w:val="1"/>
      <w:numFmt w:val="lowerRoman"/>
      <w:lvlText w:val="%6."/>
      <w:lvlJc w:val="right"/>
      <w:pPr>
        <w:ind w:left="4680" w:hanging="180"/>
      </w:pPr>
      <w:rPr>
        <w:rFonts w:cs="Times New Roman"/>
      </w:rPr>
    </w:lvl>
    <w:lvl w:ilvl="6" w:tplc="0403000F">
      <w:start w:val="1"/>
      <w:numFmt w:val="decimal"/>
      <w:lvlText w:val="%7."/>
      <w:lvlJc w:val="left"/>
      <w:pPr>
        <w:ind w:left="5400" w:hanging="360"/>
      </w:pPr>
      <w:rPr>
        <w:rFonts w:cs="Times New Roman"/>
      </w:rPr>
    </w:lvl>
    <w:lvl w:ilvl="7" w:tplc="04030019">
      <w:start w:val="1"/>
      <w:numFmt w:val="lowerLetter"/>
      <w:lvlText w:val="%8."/>
      <w:lvlJc w:val="left"/>
      <w:pPr>
        <w:ind w:left="6120" w:hanging="360"/>
      </w:pPr>
      <w:rPr>
        <w:rFonts w:cs="Times New Roman"/>
      </w:rPr>
    </w:lvl>
    <w:lvl w:ilvl="8" w:tplc="0403001B">
      <w:start w:val="1"/>
      <w:numFmt w:val="lowerRoman"/>
      <w:lvlText w:val="%9."/>
      <w:lvlJc w:val="right"/>
      <w:pPr>
        <w:ind w:left="6840" w:hanging="180"/>
      </w:pPr>
      <w:rPr>
        <w:rFonts w:cs="Times New Roman"/>
      </w:rPr>
    </w:lvl>
  </w:abstractNum>
  <w:abstractNum w:abstractNumId="2">
    <w:nsid w:val="09647F0A"/>
    <w:multiLevelType w:val="hybridMultilevel"/>
    <w:tmpl w:val="BD20F4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B3F33A4"/>
    <w:multiLevelType w:val="singleLevel"/>
    <w:tmpl w:val="21FAD0EC"/>
    <w:lvl w:ilvl="0">
      <w:start w:val="1"/>
      <w:numFmt w:val="decimal"/>
      <w:lvlText w:val="%1. "/>
      <w:legacy w:legacy="1" w:legacySpace="0" w:legacyIndent="283"/>
      <w:lvlJc w:val="left"/>
      <w:pPr>
        <w:ind w:left="283" w:hanging="283"/>
      </w:pPr>
      <w:rPr>
        <w:rFonts w:ascii="Verdana" w:hAnsi="Verdana" w:cs="Times New Roman" w:hint="default"/>
        <w:b w:val="0"/>
        <w:i w:val="0"/>
        <w:sz w:val="24"/>
        <w:u w:val="none"/>
      </w:rPr>
    </w:lvl>
  </w:abstractNum>
  <w:abstractNum w:abstractNumId="4">
    <w:nsid w:val="0CB93B8A"/>
    <w:multiLevelType w:val="hybridMultilevel"/>
    <w:tmpl w:val="DC204EB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D0E1624"/>
    <w:multiLevelType w:val="hybridMultilevel"/>
    <w:tmpl w:val="2ACAFF2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E0620BB"/>
    <w:multiLevelType w:val="singleLevel"/>
    <w:tmpl w:val="8E8061EC"/>
    <w:lvl w:ilvl="0">
      <w:start w:val="1"/>
      <w:numFmt w:val="decimal"/>
      <w:lvlText w:val="%1."/>
      <w:lvlJc w:val="left"/>
      <w:pPr>
        <w:tabs>
          <w:tab w:val="num" w:pos="360"/>
        </w:tabs>
        <w:ind w:left="360" w:hanging="360"/>
      </w:pPr>
      <w:rPr>
        <w:rFonts w:cs="Times New Roman"/>
        <w:b w:val="0"/>
      </w:rPr>
    </w:lvl>
  </w:abstractNum>
  <w:abstractNum w:abstractNumId="7">
    <w:nsid w:val="11604889"/>
    <w:multiLevelType w:val="multilevel"/>
    <w:tmpl w:val="1E54D9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nsid w:val="157723A5"/>
    <w:multiLevelType w:val="hybridMultilevel"/>
    <w:tmpl w:val="F65495AA"/>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9">
    <w:nsid w:val="18C27B52"/>
    <w:multiLevelType w:val="hybridMultilevel"/>
    <w:tmpl w:val="D092E74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CF63255"/>
    <w:multiLevelType w:val="hybridMultilevel"/>
    <w:tmpl w:val="7B8E9486"/>
    <w:lvl w:ilvl="0" w:tplc="A5FC2F6A">
      <w:start w:val="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28F036B"/>
    <w:multiLevelType w:val="hybridMultilevel"/>
    <w:tmpl w:val="2B26CE9A"/>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2">
    <w:nsid w:val="26BA5A6A"/>
    <w:multiLevelType w:val="hybridMultilevel"/>
    <w:tmpl w:val="5506329A"/>
    <w:lvl w:ilvl="0" w:tplc="1E9A5656">
      <w:numFmt w:val="bullet"/>
      <w:lvlText w:val="-"/>
      <w:lvlJc w:val="left"/>
      <w:pPr>
        <w:tabs>
          <w:tab w:val="num" w:pos="1626"/>
        </w:tabs>
        <w:ind w:left="1626" w:hanging="360"/>
      </w:pPr>
      <w:rPr>
        <w:rFonts w:ascii="Times New Roman" w:eastAsia="Times New Roman" w:hAnsi="Times New Roman" w:hint="default"/>
      </w:rPr>
    </w:lvl>
    <w:lvl w:ilvl="1" w:tplc="0C0A0003" w:tentative="1">
      <w:start w:val="1"/>
      <w:numFmt w:val="bullet"/>
      <w:lvlText w:val="o"/>
      <w:lvlJc w:val="left"/>
      <w:pPr>
        <w:tabs>
          <w:tab w:val="num" w:pos="2346"/>
        </w:tabs>
        <w:ind w:left="2346" w:hanging="360"/>
      </w:pPr>
      <w:rPr>
        <w:rFonts w:ascii="Courier New" w:hAnsi="Courier New" w:hint="default"/>
      </w:rPr>
    </w:lvl>
    <w:lvl w:ilvl="2" w:tplc="0C0A0005" w:tentative="1">
      <w:start w:val="1"/>
      <w:numFmt w:val="bullet"/>
      <w:lvlText w:val=""/>
      <w:lvlJc w:val="left"/>
      <w:pPr>
        <w:tabs>
          <w:tab w:val="num" w:pos="3066"/>
        </w:tabs>
        <w:ind w:left="3066" w:hanging="360"/>
      </w:pPr>
      <w:rPr>
        <w:rFonts w:ascii="Wingdings" w:hAnsi="Wingdings" w:hint="default"/>
      </w:rPr>
    </w:lvl>
    <w:lvl w:ilvl="3" w:tplc="0C0A0001">
      <w:start w:val="1"/>
      <w:numFmt w:val="bullet"/>
      <w:lvlText w:val=""/>
      <w:lvlJc w:val="left"/>
      <w:pPr>
        <w:tabs>
          <w:tab w:val="num" w:pos="3786"/>
        </w:tabs>
        <w:ind w:left="3786" w:hanging="360"/>
      </w:pPr>
      <w:rPr>
        <w:rFonts w:ascii="Symbol" w:hAnsi="Symbol" w:hint="default"/>
      </w:rPr>
    </w:lvl>
    <w:lvl w:ilvl="4" w:tplc="0C0A0003" w:tentative="1">
      <w:start w:val="1"/>
      <w:numFmt w:val="bullet"/>
      <w:lvlText w:val="o"/>
      <w:lvlJc w:val="left"/>
      <w:pPr>
        <w:tabs>
          <w:tab w:val="num" w:pos="4506"/>
        </w:tabs>
        <w:ind w:left="4506" w:hanging="360"/>
      </w:pPr>
      <w:rPr>
        <w:rFonts w:ascii="Courier New" w:hAnsi="Courier New" w:hint="default"/>
      </w:rPr>
    </w:lvl>
    <w:lvl w:ilvl="5" w:tplc="0C0A0005" w:tentative="1">
      <w:start w:val="1"/>
      <w:numFmt w:val="bullet"/>
      <w:lvlText w:val=""/>
      <w:lvlJc w:val="left"/>
      <w:pPr>
        <w:tabs>
          <w:tab w:val="num" w:pos="5226"/>
        </w:tabs>
        <w:ind w:left="5226" w:hanging="360"/>
      </w:pPr>
      <w:rPr>
        <w:rFonts w:ascii="Wingdings" w:hAnsi="Wingdings" w:hint="default"/>
      </w:rPr>
    </w:lvl>
    <w:lvl w:ilvl="6" w:tplc="0C0A0001" w:tentative="1">
      <w:start w:val="1"/>
      <w:numFmt w:val="bullet"/>
      <w:lvlText w:val=""/>
      <w:lvlJc w:val="left"/>
      <w:pPr>
        <w:tabs>
          <w:tab w:val="num" w:pos="5946"/>
        </w:tabs>
        <w:ind w:left="5946" w:hanging="360"/>
      </w:pPr>
      <w:rPr>
        <w:rFonts w:ascii="Symbol" w:hAnsi="Symbol" w:hint="default"/>
      </w:rPr>
    </w:lvl>
    <w:lvl w:ilvl="7" w:tplc="0C0A0003" w:tentative="1">
      <w:start w:val="1"/>
      <w:numFmt w:val="bullet"/>
      <w:lvlText w:val="o"/>
      <w:lvlJc w:val="left"/>
      <w:pPr>
        <w:tabs>
          <w:tab w:val="num" w:pos="6666"/>
        </w:tabs>
        <w:ind w:left="6666" w:hanging="360"/>
      </w:pPr>
      <w:rPr>
        <w:rFonts w:ascii="Courier New" w:hAnsi="Courier New" w:hint="default"/>
      </w:rPr>
    </w:lvl>
    <w:lvl w:ilvl="8" w:tplc="0C0A0005" w:tentative="1">
      <w:start w:val="1"/>
      <w:numFmt w:val="bullet"/>
      <w:lvlText w:val=""/>
      <w:lvlJc w:val="left"/>
      <w:pPr>
        <w:tabs>
          <w:tab w:val="num" w:pos="7386"/>
        </w:tabs>
        <w:ind w:left="7386" w:hanging="360"/>
      </w:pPr>
      <w:rPr>
        <w:rFonts w:ascii="Wingdings" w:hAnsi="Wingdings" w:hint="default"/>
      </w:rPr>
    </w:lvl>
  </w:abstractNum>
  <w:abstractNum w:abstractNumId="13">
    <w:nsid w:val="29CE799E"/>
    <w:multiLevelType w:val="hybridMultilevel"/>
    <w:tmpl w:val="2BB0536A"/>
    <w:lvl w:ilvl="0" w:tplc="0C0A0017">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0DD480A"/>
    <w:multiLevelType w:val="hybridMultilevel"/>
    <w:tmpl w:val="8A185CCE"/>
    <w:lvl w:ilvl="0" w:tplc="44DE4DAE">
      <w:start w:val="2"/>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91A4D18"/>
    <w:multiLevelType w:val="hybridMultilevel"/>
    <w:tmpl w:val="5C92A0DE"/>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3EF21DF8"/>
    <w:multiLevelType w:val="hybridMultilevel"/>
    <w:tmpl w:val="475CEF7E"/>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7">
    <w:nsid w:val="3FE910F5"/>
    <w:multiLevelType w:val="hybridMultilevel"/>
    <w:tmpl w:val="52CE20A6"/>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8">
    <w:nsid w:val="42F0384C"/>
    <w:multiLevelType w:val="hybridMultilevel"/>
    <w:tmpl w:val="114E25A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4A35736"/>
    <w:multiLevelType w:val="hybridMultilevel"/>
    <w:tmpl w:val="984C48A2"/>
    <w:lvl w:ilvl="0" w:tplc="0C0A0017">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4A76B9F"/>
    <w:multiLevelType w:val="hybridMultilevel"/>
    <w:tmpl w:val="7E949338"/>
    <w:lvl w:ilvl="0" w:tplc="97CA8CE4">
      <w:start w:val="1"/>
      <w:numFmt w:val="bullet"/>
      <w:lvlText w:val=""/>
      <w:lvlJc w:val="left"/>
      <w:pPr>
        <w:tabs>
          <w:tab w:val="num" w:pos="436"/>
        </w:tabs>
        <w:ind w:left="436" w:hanging="436"/>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1">
    <w:nsid w:val="44DD0BA6"/>
    <w:multiLevelType w:val="hybridMultilevel"/>
    <w:tmpl w:val="7EAC176A"/>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2">
    <w:nsid w:val="45406222"/>
    <w:multiLevelType w:val="singleLevel"/>
    <w:tmpl w:val="F518505E"/>
    <w:lvl w:ilvl="0">
      <w:start w:val="1"/>
      <w:numFmt w:val="lowerLetter"/>
      <w:lvlText w:val="%1)"/>
      <w:lvlJc w:val="left"/>
      <w:pPr>
        <w:tabs>
          <w:tab w:val="num" w:pos="360"/>
        </w:tabs>
        <w:ind w:left="360" w:hanging="360"/>
      </w:pPr>
      <w:rPr>
        <w:rFonts w:cs="Times New Roman" w:hint="default"/>
      </w:rPr>
    </w:lvl>
  </w:abstractNum>
  <w:abstractNum w:abstractNumId="23">
    <w:nsid w:val="4F8C7B87"/>
    <w:multiLevelType w:val="hybridMultilevel"/>
    <w:tmpl w:val="913AC3AC"/>
    <w:lvl w:ilvl="0" w:tplc="E2DE190E">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31AB7"/>
    <w:multiLevelType w:val="singleLevel"/>
    <w:tmpl w:val="2CBA410A"/>
    <w:lvl w:ilvl="0">
      <w:start w:val="1"/>
      <w:numFmt w:val="bullet"/>
      <w:lvlText w:val="-"/>
      <w:lvlJc w:val="left"/>
      <w:pPr>
        <w:tabs>
          <w:tab w:val="num" w:pos="360"/>
        </w:tabs>
        <w:ind w:left="360" w:hanging="360"/>
      </w:pPr>
      <w:rPr>
        <w:rFonts w:ascii="Times New Roman" w:hAnsi="Times New Roman" w:hint="default"/>
      </w:rPr>
    </w:lvl>
  </w:abstractNum>
  <w:abstractNum w:abstractNumId="25">
    <w:nsid w:val="58870653"/>
    <w:multiLevelType w:val="hybridMultilevel"/>
    <w:tmpl w:val="80AE3830"/>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6">
    <w:nsid w:val="59351504"/>
    <w:multiLevelType w:val="hybridMultilevel"/>
    <w:tmpl w:val="019408E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2B04DEA"/>
    <w:multiLevelType w:val="hybridMultilevel"/>
    <w:tmpl w:val="A11AF69E"/>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28">
    <w:nsid w:val="62EF25FE"/>
    <w:multiLevelType w:val="hybridMultilevel"/>
    <w:tmpl w:val="530C811C"/>
    <w:lvl w:ilvl="0" w:tplc="C49C2484">
      <w:start w:val="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010B4"/>
    <w:multiLevelType w:val="hybridMultilevel"/>
    <w:tmpl w:val="EA3463F0"/>
    <w:lvl w:ilvl="0" w:tplc="7BDC0B82">
      <w:start w:val="1"/>
      <w:numFmt w:val="decimal"/>
      <w:lvlText w:val="%1-"/>
      <w:lvlJc w:val="left"/>
      <w:pPr>
        <w:ind w:left="420" w:hanging="360"/>
      </w:pPr>
      <w:rPr>
        <w:rFonts w:cs="Times New Roman" w:hint="default"/>
        <w:b w:val="0"/>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30">
    <w:nsid w:val="65390678"/>
    <w:multiLevelType w:val="hybridMultilevel"/>
    <w:tmpl w:val="BD20F4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BEA22D0"/>
    <w:multiLevelType w:val="hybridMultilevel"/>
    <w:tmpl w:val="A91E5084"/>
    <w:lvl w:ilvl="0" w:tplc="0AF48A0E">
      <w:start w:val="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7"/>
  </w:num>
  <w:num w:numId="4">
    <w:abstractNumId w:val="8"/>
  </w:num>
  <w:num w:numId="5">
    <w:abstractNumId w:val="29"/>
  </w:num>
  <w:num w:numId="6">
    <w:abstractNumId w:val="15"/>
  </w:num>
  <w:num w:numId="7">
    <w:abstractNumId w:val="7"/>
  </w:num>
  <w:num w:numId="8">
    <w:abstractNumId w:val="22"/>
  </w:num>
  <w:num w:numId="9">
    <w:abstractNumId w:val="24"/>
  </w:num>
  <w:num w:numId="10">
    <w:abstractNumId w:val="28"/>
  </w:num>
  <w:num w:numId="11">
    <w:abstractNumId w:val="2"/>
  </w:num>
  <w:num w:numId="12">
    <w:abstractNumId w:val="19"/>
  </w:num>
  <w:num w:numId="13">
    <w:abstractNumId w:val="9"/>
  </w:num>
  <w:num w:numId="14">
    <w:abstractNumId w:val="30"/>
  </w:num>
  <w:num w:numId="15">
    <w:abstractNumId w:val="18"/>
  </w:num>
  <w:num w:numId="16">
    <w:abstractNumId w:val="23"/>
  </w:num>
  <w:num w:numId="17">
    <w:abstractNumId w:val="6"/>
  </w:num>
  <w:num w:numId="18">
    <w:abstractNumId w:val="11"/>
  </w:num>
  <w:num w:numId="19">
    <w:abstractNumId w:val="21"/>
  </w:num>
  <w:num w:numId="20">
    <w:abstractNumId w:val="1"/>
  </w:num>
  <w:num w:numId="21">
    <w:abstractNumId w:val="10"/>
  </w:num>
  <w:num w:numId="22">
    <w:abstractNumId w:val="5"/>
  </w:num>
  <w:num w:numId="23">
    <w:abstractNumId w:val="3"/>
  </w:num>
  <w:num w:numId="24">
    <w:abstractNumId w:val="4"/>
  </w:num>
  <w:num w:numId="25">
    <w:abstractNumId w:val="31"/>
  </w:num>
  <w:num w:numId="26">
    <w:abstractNumId w:val="26"/>
  </w:num>
  <w:num w:numId="27">
    <w:abstractNumId w:val="20"/>
  </w:num>
  <w:num w:numId="28">
    <w:abstractNumId w:val="13"/>
  </w:num>
  <w:num w:numId="29">
    <w:abstractNumId w:val="14"/>
  </w:num>
  <w:num w:numId="30">
    <w:abstractNumId w:val="0"/>
  </w:num>
  <w:num w:numId="31">
    <w:abstractNumId w:val="12"/>
  </w:num>
  <w:num w:numId="32">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0"/>
    <w:footnote w:id="1"/>
  </w:footnotePr>
  <w:endnotePr>
    <w:endnote w:id="0"/>
    <w:endnote w:id="1"/>
  </w:endnotePr>
  <w:compat/>
  <w:rsids>
    <w:rsidRoot w:val="00631A00"/>
    <w:rsid w:val="00002EFE"/>
    <w:rsid w:val="00003DBF"/>
    <w:rsid w:val="0000511C"/>
    <w:rsid w:val="000105D6"/>
    <w:rsid w:val="000120D8"/>
    <w:rsid w:val="00012642"/>
    <w:rsid w:val="00014829"/>
    <w:rsid w:val="00015CD2"/>
    <w:rsid w:val="00025174"/>
    <w:rsid w:val="000272ED"/>
    <w:rsid w:val="00027800"/>
    <w:rsid w:val="00030625"/>
    <w:rsid w:val="00034595"/>
    <w:rsid w:val="00036E52"/>
    <w:rsid w:val="00045B32"/>
    <w:rsid w:val="00046216"/>
    <w:rsid w:val="0004664B"/>
    <w:rsid w:val="00046694"/>
    <w:rsid w:val="0004691C"/>
    <w:rsid w:val="00050010"/>
    <w:rsid w:val="0005261C"/>
    <w:rsid w:val="0005443C"/>
    <w:rsid w:val="00062A25"/>
    <w:rsid w:val="0006576C"/>
    <w:rsid w:val="000701D8"/>
    <w:rsid w:val="000702B6"/>
    <w:rsid w:val="0007584B"/>
    <w:rsid w:val="00080C92"/>
    <w:rsid w:val="0008360E"/>
    <w:rsid w:val="00084BD2"/>
    <w:rsid w:val="00091D5A"/>
    <w:rsid w:val="00097219"/>
    <w:rsid w:val="000A1178"/>
    <w:rsid w:val="000A1942"/>
    <w:rsid w:val="000B2E7C"/>
    <w:rsid w:val="000B3651"/>
    <w:rsid w:val="000B4655"/>
    <w:rsid w:val="000C6CE0"/>
    <w:rsid w:val="000D0116"/>
    <w:rsid w:val="000D1498"/>
    <w:rsid w:val="000D5340"/>
    <w:rsid w:val="000D574D"/>
    <w:rsid w:val="000D708E"/>
    <w:rsid w:val="000D7F27"/>
    <w:rsid w:val="000E0CC3"/>
    <w:rsid w:val="000E44D2"/>
    <w:rsid w:val="000E5E81"/>
    <w:rsid w:val="000E667D"/>
    <w:rsid w:val="000F1BFB"/>
    <w:rsid w:val="000F3059"/>
    <w:rsid w:val="000F4769"/>
    <w:rsid w:val="000F50C0"/>
    <w:rsid w:val="000F5328"/>
    <w:rsid w:val="00103985"/>
    <w:rsid w:val="00110D71"/>
    <w:rsid w:val="00112271"/>
    <w:rsid w:val="0011328D"/>
    <w:rsid w:val="00114B4A"/>
    <w:rsid w:val="00115ED9"/>
    <w:rsid w:val="001162DF"/>
    <w:rsid w:val="00121D59"/>
    <w:rsid w:val="001222CB"/>
    <w:rsid w:val="00123971"/>
    <w:rsid w:val="001259FD"/>
    <w:rsid w:val="00127D8A"/>
    <w:rsid w:val="00132B05"/>
    <w:rsid w:val="00133F0A"/>
    <w:rsid w:val="00134FCB"/>
    <w:rsid w:val="001412C5"/>
    <w:rsid w:val="00146438"/>
    <w:rsid w:val="00150315"/>
    <w:rsid w:val="00151F98"/>
    <w:rsid w:val="00155319"/>
    <w:rsid w:val="001557BB"/>
    <w:rsid w:val="00156FAF"/>
    <w:rsid w:val="00157C5C"/>
    <w:rsid w:val="00161261"/>
    <w:rsid w:val="00161894"/>
    <w:rsid w:val="001627B2"/>
    <w:rsid w:val="00165F64"/>
    <w:rsid w:val="00171783"/>
    <w:rsid w:val="00171A4C"/>
    <w:rsid w:val="00172E04"/>
    <w:rsid w:val="00174608"/>
    <w:rsid w:val="0018072B"/>
    <w:rsid w:val="00181845"/>
    <w:rsid w:val="00182731"/>
    <w:rsid w:val="00183434"/>
    <w:rsid w:val="00191B8C"/>
    <w:rsid w:val="00192033"/>
    <w:rsid w:val="001924C5"/>
    <w:rsid w:val="00195F7A"/>
    <w:rsid w:val="00196538"/>
    <w:rsid w:val="00196D19"/>
    <w:rsid w:val="001A3B64"/>
    <w:rsid w:val="001A52A8"/>
    <w:rsid w:val="001A7402"/>
    <w:rsid w:val="001B18F9"/>
    <w:rsid w:val="001B5FBB"/>
    <w:rsid w:val="001D24A1"/>
    <w:rsid w:val="001D55E1"/>
    <w:rsid w:val="001D6F6C"/>
    <w:rsid w:val="00200D30"/>
    <w:rsid w:val="0020211A"/>
    <w:rsid w:val="00203619"/>
    <w:rsid w:val="00203E7A"/>
    <w:rsid w:val="00203F60"/>
    <w:rsid w:val="00204954"/>
    <w:rsid w:val="00205270"/>
    <w:rsid w:val="0020541A"/>
    <w:rsid w:val="00213827"/>
    <w:rsid w:val="002138C4"/>
    <w:rsid w:val="0021490F"/>
    <w:rsid w:val="00215046"/>
    <w:rsid w:val="002244CC"/>
    <w:rsid w:val="0022467F"/>
    <w:rsid w:val="00224CD9"/>
    <w:rsid w:val="00234F7A"/>
    <w:rsid w:val="00235380"/>
    <w:rsid w:val="0023688F"/>
    <w:rsid w:val="0023713D"/>
    <w:rsid w:val="00242739"/>
    <w:rsid w:val="00243271"/>
    <w:rsid w:val="0024536F"/>
    <w:rsid w:val="00245879"/>
    <w:rsid w:val="0024592C"/>
    <w:rsid w:val="0024658E"/>
    <w:rsid w:val="002500AB"/>
    <w:rsid w:val="00253FDF"/>
    <w:rsid w:val="00255EE8"/>
    <w:rsid w:val="00261825"/>
    <w:rsid w:val="00272F45"/>
    <w:rsid w:val="002752DA"/>
    <w:rsid w:val="00276333"/>
    <w:rsid w:val="002804A0"/>
    <w:rsid w:val="00283031"/>
    <w:rsid w:val="002864EF"/>
    <w:rsid w:val="00286CF9"/>
    <w:rsid w:val="00291B8E"/>
    <w:rsid w:val="00293895"/>
    <w:rsid w:val="00294B0B"/>
    <w:rsid w:val="00295C65"/>
    <w:rsid w:val="00295FBA"/>
    <w:rsid w:val="0029745E"/>
    <w:rsid w:val="002A0EFA"/>
    <w:rsid w:val="002A359F"/>
    <w:rsid w:val="002A57D3"/>
    <w:rsid w:val="002A6C5F"/>
    <w:rsid w:val="002B2B54"/>
    <w:rsid w:val="002B2DED"/>
    <w:rsid w:val="002B32C7"/>
    <w:rsid w:val="002B6343"/>
    <w:rsid w:val="002B7DC9"/>
    <w:rsid w:val="002C0866"/>
    <w:rsid w:val="002C2A70"/>
    <w:rsid w:val="002C2F83"/>
    <w:rsid w:val="002C4EED"/>
    <w:rsid w:val="002C5D93"/>
    <w:rsid w:val="002C5F2E"/>
    <w:rsid w:val="002D3C19"/>
    <w:rsid w:val="002D3DA8"/>
    <w:rsid w:val="002D4F84"/>
    <w:rsid w:val="002E0133"/>
    <w:rsid w:val="002E0B23"/>
    <w:rsid w:val="002E5B9F"/>
    <w:rsid w:val="002F1567"/>
    <w:rsid w:val="002F2D02"/>
    <w:rsid w:val="002F34BF"/>
    <w:rsid w:val="002F56BE"/>
    <w:rsid w:val="002F7C92"/>
    <w:rsid w:val="00302277"/>
    <w:rsid w:val="00302E98"/>
    <w:rsid w:val="00304DD3"/>
    <w:rsid w:val="003068E6"/>
    <w:rsid w:val="003104D1"/>
    <w:rsid w:val="00315022"/>
    <w:rsid w:val="0032178F"/>
    <w:rsid w:val="00333641"/>
    <w:rsid w:val="00334BAB"/>
    <w:rsid w:val="00334FC5"/>
    <w:rsid w:val="0033758F"/>
    <w:rsid w:val="00341EDA"/>
    <w:rsid w:val="0034271D"/>
    <w:rsid w:val="003431B0"/>
    <w:rsid w:val="00343C1E"/>
    <w:rsid w:val="003472AB"/>
    <w:rsid w:val="00350137"/>
    <w:rsid w:val="00350C46"/>
    <w:rsid w:val="00352B54"/>
    <w:rsid w:val="0035396B"/>
    <w:rsid w:val="00356FEA"/>
    <w:rsid w:val="00370B8F"/>
    <w:rsid w:val="003723BB"/>
    <w:rsid w:val="0037434E"/>
    <w:rsid w:val="003754CD"/>
    <w:rsid w:val="00381393"/>
    <w:rsid w:val="00381C9B"/>
    <w:rsid w:val="00383AC5"/>
    <w:rsid w:val="00384A66"/>
    <w:rsid w:val="00385869"/>
    <w:rsid w:val="00386C4F"/>
    <w:rsid w:val="003902A8"/>
    <w:rsid w:val="003968B8"/>
    <w:rsid w:val="0039694F"/>
    <w:rsid w:val="003A006C"/>
    <w:rsid w:val="003A1A27"/>
    <w:rsid w:val="003A4374"/>
    <w:rsid w:val="003A5955"/>
    <w:rsid w:val="003A648B"/>
    <w:rsid w:val="003A7920"/>
    <w:rsid w:val="003A7BC8"/>
    <w:rsid w:val="003B2461"/>
    <w:rsid w:val="003B310B"/>
    <w:rsid w:val="003B676A"/>
    <w:rsid w:val="003B7F11"/>
    <w:rsid w:val="003C1E17"/>
    <w:rsid w:val="003C77B8"/>
    <w:rsid w:val="003D0B0E"/>
    <w:rsid w:val="003D0CF4"/>
    <w:rsid w:val="003D1EC4"/>
    <w:rsid w:val="003D2BDC"/>
    <w:rsid w:val="003D42B3"/>
    <w:rsid w:val="003E206C"/>
    <w:rsid w:val="003E20F8"/>
    <w:rsid w:val="003E2B32"/>
    <w:rsid w:val="003E355B"/>
    <w:rsid w:val="003E384A"/>
    <w:rsid w:val="003F5769"/>
    <w:rsid w:val="003F5A3E"/>
    <w:rsid w:val="003F7885"/>
    <w:rsid w:val="0040289D"/>
    <w:rsid w:val="004030F8"/>
    <w:rsid w:val="00406436"/>
    <w:rsid w:val="00406F88"/>
    <w:rsid w:val="00406FF4"/>
    <w:rsid w:val="00407F79"/>
    <w:rsid w:val="00410031"/>
    <w:rsid w:val="00413FBF"/>
    <w:rsid w:val="00414529"/>
    <w:rsid w:val="00414B2F"/>
    <w:rsid w:val="004168AE"/>
    <w:rsid w:val="004200CC"/>
    <w:rsid w:val="00422AC0"/>
    <w:rsid w:val="00425066"/>
    <w:rsid w:val="00426CB8"/>
    <w:rsid w:val="0043055A"/>
    <w:rsid w:val="00433908"/>
    <w:rsid w:val="00434821"/>
    <w:rsid w:val="00436B87"/>
    <w:rsid w:val="00444BE6"/>
    <w:rsid w:val="004451C5"/>
    <w:rsid w:val="00445218"/>
    <w:rsid w:val="00445B1A"/>
    <w:rsid w:val="00450429"/>
    <w:rsid w:val="00454576"/>
    <w:rsid w:val="00455BCC"/>
    <w:rsid w:val="00457406"/>
    <w:rsid w:val="004616DD"/>
    <w:rsid w:val="00462162"/>
    <w:rsid w:val="004627EB"/>
    <w:rsid w:val="00462821"/>
    <w:rsid w:val="00465408"/>
    <w:rsid w:val="00470EDD"/>
    <w:rsid w:val="004715C4"/>
    <w:rsid w:val="0047218A"/>
    <w:rsid w:val="004734C3"/>
    <w:rsid w:val="00473C13"/>
    <w:rsid w:val="0047458A"/>
    <w:rsid w:val="0048144E"/>
    <w:rsid w:val="00483D73"/>
    <w:rsid w:val="00484AAF"/>
    <w:rsid w:val="00485183"/>
    <w:rsid w:val="00490526"/>
    <w:rsid w:val="0049165C"/>
    <w:rsid w:val="00491B2F"/>
    <w:rsid w:val="00496899"/>
    <w:rsid w:val="004A09FF"/>
    <w:rsid w:val="004A2171"/>
    <w:rsid w:val="004A4894"/>
    <w:rsid w:val="004B06D2"/>
    <w:rsid w:val="004B20FD"/>
    <w:rsid w:val="004C1414"/>
    <w:rsid w:val="004C545F"/>
    <w:rsid w:val="004C6D0D"/>
    <w:rsid w:val="004C7974"/>
    <w:rsid w:val="004D2C0D"/>
    <w:rsid w:val="004D4B33"/>
    <w:rsid w:val="004E4C45"/>
    <w:rsid w:val="004E5885"/>
    <w:rsid w:val="004E713D"/>
    <w:rsid w:val="004F1995"/>
    <w:rsid w:val="004F3A70"/>
    <w:rsid w:val="004F52C1"/>
    <w:rsid w:val="004F681C"/>
    <w:rsid w:val="00501032"/>
    <w:rsid w:val="005029E6"/>
    <w:rsid w:val="00504027"/>
    <w:rsid w:val="0050461B"/>
    <w:rsid w:val="00506125"/>
    <w:rsid w:val="005102A7"/>
    <w:rsid w:val="005107D8"/>
    <w:rsid w:val="00512551"/>
    <w:rsid w:val="00513111"/>
    <w:rsid w:val="00514C92"/>
    <w:rsid w:val="00530FC2"/>
    <w:rsid w:val="00532AA3"/>
    <w:rsid w:val="005353D7"/>
    <w:rsid w:val="005360D0"/>
    <w:rsid w:val="00536BA7"/>
    <w:rsid w:val="005423B0"/>
    <w:rsid w:val="005433DA"/>
    <w:rsid w:val="00545B3B"/>
    <w:rsid w:val="0054751C"/>
    <w:rsid w:val="00552832"/>
    <w:rsid w:val="00554A34"/>
    <w:rsid w:val="005665A4"/>
    <w:rsid w:val="005677F0"/>
    <w:rsid w:val="00567A34"/>
    <w:rsid w:val="00570706"/>
    <w:rsid w:val="00571C15"/>
    <w:rsid w:val="005723DA"/>
    <w:rsid w:val="0057496F"/>
    <w:rsid w:val="005751AF"/>
    <w:rsid w:val="005773B4"/>
    <w:rsid w:val="00580B92"/>
    <w:rsid w:val="005837D9"/>
    <w:rsid w:val="005942FD"/>
    <w:rsid w:val="0059603F"/>
    <w:rsid w:val="005963E6"/>
    <w:rsid w:val="005A09A6"/>
    <w:rsid w:val="005A1C94"/>
    <w:rsid w:val="005A2BD9"/>
    <w:rsid w:val="005A3169"/>
    <w:rsid w:val="005A45BB"/>
    <w:rsid w:val="005A6FB8"/>
    <w:rsid w:val="005A7CDB"/>
    <w:rsid w:val="005B1028"/>
    <w:rsid w:val="005B7C29"/>
    <w:rsid w:val="005C2A1C"/>
    <w:rsid w:val="005C486A"/>
    <w:rsid w:val="005D015C"/>
    <w:rsid w:val="005D0529"/>
    <w:rsid w:val="005D0E6C"/>
    <w:rsid w:val="005D258E"/>
    <w:rsid w:val="005D35E8"/>
    <w:rsid w:val="005D6CE6"/>
    <w:rsid w:val="005E1F68"/>
    <w:rsid w:val="005E7FE3"/>
    <w:rsid w:val="005F28A4"/>
    <w:rsid w:val="005F618C"/>
    <w:rsid w:val="006019B3"/>
    <w:rsid w:val="00602638"/>
    <w:rsid w:val="006068EC"/>
    <w:rsid w:val="00611062"/>
    <w:rsid w:val="006152F1"/>
    <w:rsid w:val="00615AF6"/>
    <w:rsid w:val="006204D1"/>
    <w:rsid w:val="0062155B"/>
    <w:rsid w:val="006228F4"/>
    <w:rsid w:val="00622B6E"/>
    <w:rsid w:val="00622BC1"/>
    <w:rsid w:val="00631A00"/>
    <w:rsid w:val="006329A0"/>
    <w:rsid w:val="0063386B"/>
    <w:rsid w:val="0063579D"/>
    <w:rsid w:val="006360AF"/>
    <w:rsid w:val="00636ED1"/>
    <w:rsid w:val="00637028"/>
    <w:rsid w:val="00642BBC"/>
    <w:rsid w:val="00645012"/>
    <w:rsid w:val="006547E2"/>
    <w:rsid w:val="00660BD5"/>
    <w:rsid w:val="00661EC1"/>
    <w:rsid w:val="006639BF"/>
    <w:rsid w:val="00665726"/>
    <w:rsid w:val="0066717E"/>
    <w:rsid w:val="00671CEB"/>
    <w:rsid w:val="00680990"/>
    <w:rsid w:val="0068439A"/>
    <w:rsid w:val="00687040"/>
    <w:rsid w:val="00687BD2"/>
    <w:rsid w:val="00690AFC"/>
    <w:rsid w:val="00690BFB"/>
    <w:rsid w:val="00691AFA"/>
    <w:rsid w:val="0069211C"/>
    <w:rsid w:val="006943BE"/>
    <w:rsid w:val="00694EED"/>
    <w:rsid w:val="00695096"/>
    <w:rsid w:val="006955ED"/>
    <w:rsid w:val="006A05BD"/>
    <w:rsid w:val="006A0B53"/>
    <w:rsid w:val="006A1F3C"/>
    <w:rsid w:val="006A2A90"/>
    <w:rsid w:val="006A4500"/>
    <w:rsid w:val="006B0581"/>
    <w:rsid w:val="006B29D1"/>
    <w:rsid w:val="006B71AF"/>
    <w:rsid w:val="006B7B6E"/>
    <w:rsid w:val="006B7FED"/>
    <w:rsid w:val="006C1156"/>
    <w:rsid w:val="006C3C9C"/>
    <w:rsid w:val="006C5AB0"/>
    <w:rsid w:val="006C7D03"/>
    <w:rsid w:val="006D5D0A"/>
    <w:rsid w:val="006D6774"/>
    <w:rsid w:val="006D6B8B"/>
    <w:rsid w:val="006E2327"/>
    <w:rsid w:val="006E337F"/>
    <w:rsid w:val="006E4A1E"/>
    <w:rsid w:val="006E52C8"/>
    <w:rsid w:val="006E61AA"/>
    <w:rsid w:val="006E642D"/>
    <w:rsid w:val="006F012E"/>
    <w:rsid w:val="006F16BE"/>
    <w:rsid w:val="006F505A"/>
    <w:rsid w:val="006F72FD"/>
    <w:rsid w:val="006F7582"/>
    <w:rsid w:val="00705022"/>
    <w:rsid w:val="0070513A"/>
    <w:rsid w:val="00706D4A"/>
    <w:rsid w:val="00711872"/>
    <w:rsid w:val="00711A3E"/>
    <w:rsid w:val="00712BE0"/>
    <w:rsid w:val="00714AC2"/>
    <w:rsid w:val="00715E16"/>
    <w:rsid w:val="007221A2"/>
    <w:rsid w:val="00724F50"/>
    <w:rsid w:val="0072506D"/>
    <w:rsid w:val="007253C1"/>
    <w:rsid w:val="007259ED"/>
    <w:rsid w:val="0073406D"/>
    <w:rsid w:val="00735E49"/>
    <w:rsid w:val="00736124"/>
    <w:rsid w:val="007364C1"/>
    <w:rsid w:val="00744860"/>
    <w:rsid w:val="00747160"/>
    <w:rsid w:val="007515AF"/>
    <w:rsid w:val="007545B6"/>
    <w:rsid w:val="00754FB7"/>
    <w:rsid w:val="007566FB"/>
    <w:rsid w:val="0075773B"/>
    <w:rsid w:val="00760CA1"/>
    <w:rsid w:val="00762274"/>
    <w:rsid w:val="007629A4"/>
    <w:rsid w:val="00763344"/>
    <w:rsid w:val="0076474F"/>
    <w:rsid w:val="007659AE"/>
    <w:rsid w:val="007723F1"/>
    <w:rsid w:val="00772963"/>
    <w:rsid w:val="00782C80"/>
    <w:rsid w:val="00782FCE"/>
    <w:rsid w:val="007855B6"/>
    <w:rsid w:val="00785621"/>
    <w:rsid w:val="007860CB"/>
    <w:rsid w:val="00787A77"/>
    <w:rsid w:val="00790D56"/>
    <w:rsid w:val="00790EBB"/>
    <w:rsid w:val="00792EA5"/>
    <w:rsid w:val="00794C5D"/>
    <w:rsid w:val="0079632B"/>
    <w:rsid w:val="007A27EE"/>
    <w:rsid w:val="007A2B8E"/>
    <w:rsid w:val="007A73C1"/>
    <w:rsid w:val="007B12A2"/>
    <w:rsid w:val="007B2D27"/>
    <w:rsid w:val="007B44C4"/>
    <w:rsid w:val="007B705D"/>
    <w:rsid w:val="007B7CC4"/>
    <w:rsid w:val="007B7E9F"/>
    <w:rsid w:val="007C1A4B"/>
    <w:rsid w:val="007C2534"/>
    <w:rsid w:val="007C2AE2"/>
    <w:rsid w:val="007C2E97"/>
    <w:rsid w:val="007C4776"/>
    <w:rsid w:val="007D608B"/>
    <w:rsid w:val="007E0617"/>
    <w:rsid w:val="007E2CF4"/>
    <w:rsid w:val="007E5A68"/>
    <w:rsid w:val="007F1183"/>
    <w:rsid w:val="007F2747"/>
    <w:rsid w:val="007F587E"/>
    <w:rsid w:val="007F702C"/>
    <w:rsid w:val="007F72B0"/>
    <w:rsid w:val="00802097"/>
    <w:rsid w:val="00804614"/>
    <w:rsid w:val="00804E6D"/>
    <w:rsid w:val="00805F6E"/>
    <w:rsid w:val="0081071C"/>
    <w:rsid w:val="00811D6F"/>
    <w:rsid w:val="00814512"/>
    <w:rsid w:val="008169D9"/>
    <w:rsid w:val="008211BB"/>
    <w:rsid w:val="00821552"/>
    <w:rsid w:val="00822C59"/>
    <w:rsid w:val="00825E54"/>
    <w:rsid w:val="008364A9"/>
    <w:rsid w:val="008432EA"/>
    <w:rsid w:val="00844584"/>
    <w:rsid w:val="0084471C"/>
    <w:rsid w:val="00847090"/>
    <w:rsid w:val="00847D69"/>
    <w:rsid w:val="00856E11"/>
    <w:rsid w:val="00860D79"/>
    <w:rsid w:val="00861914"/>
    <w:rsid w:val="008624C4"/>
    <w:rsid w:val="00862857"/>
    <w:rsid w:val="00862A1F"/>
    <w:rsid w:val="00862AE6"/>
    <w:rsid w:val="0086327A"/>
    <w:rsid w:val="008641F1"/>
    <w:rsid w:val="00865AC0"/>
    <w:rsid w:val="00865AD1"/>
    <w:rsid w:val="00875251"/>
    <w:rsid w:val="008771CE"/>
    <w:rsid w:val="008819D5"/>
    <w:rsid w:val="00884E1D"/>
    <w:rsid w:val="00886B9B"/>
    <w:rsid w:val="0089169E"/>
    <w:rsid w:val="008960CD"/>
    <w:rsid w:val="00897EB4"/>
    <w:rsid w:val="008A0AEF"/>
    <w:rsid w:val="008A134F"/>
    <w:rsid w:val="008A6988"/>
    <w:rsid w:val="008A7395"/>
    <w:rsid w:val="008B0786"/>
    <w:rsid w:val="008B08F6"/>
    <w:rsid w:val="008B4F26"/>
    <w:rsid w:val="008C18F3"/>
    <w:rsid w:val="008C35E0"/>
    <w:rsid w:val="008D082A"/>
    <w:rsid w:val="008D74B4"/>
    <w:rsid w:val="008E0103"/>
    <w:rsid w:val="008E0CA1"/>
    <w:rsid w:val="008E38DA"/>
    <w:rsid w:val="008E4E39"/>
    <w:rsid w:val="008E4F7A"/>
    <w:rsid w:val="008E58B6"/>
    <w:rsid w:val="008E6F4F"/>
    <w:rsid w:val="008F4732"/>
    <w:rsid w:val="008F4FAD"/>
    <w:rsid w:val="008F741E"/>
    <w:rsid w:val="00904393"/>
    <w:rsid w:val="00904684"/>
    <w:rsid w:val="00904986"/>
    <w:rsid w:val="0090544A"/>
    <w:rsid w:val="009057FE"/>
    <w:rsid w:val="00910E26"/>
    <w:rsid w:val="009112CD"/>
    <w:rsid w:val="00912AAE"/>
    <w:rsid w:val="0091340C"/>
    <w:rsid w:val="00921394"/>
    <w:rsid w:val="00921A21"/>
    <w:rsid w:val="009231EC"/>
    <w:rsid w:val="009266F9"/>
    <w:rsid w:val="009301ED"/>
    <w:rsid w:val="0093077A"/>
    <w:rsid w:val="009307AC"/>
    <w:rsid w:val="00931DD0"/>
    <w:rsid w:val="00932791"/>
    <w:rsid w:val="00934C9D"/>
    <w:rsid w:val="0094241F"/>
    <w:rsid w:val="00942EFD"/>
    <w:rsid w:val="00943393"/>
    <w:rsid w:val="00943714"/>
    <w:rsid w:val="00943F70"/>
    <w:rsid w:val="009447AC"/>
    <w:rsid w:val="00947724"/>
    <w:rsid w:val="00947B8F"/>
    <w:rsid w:val="00954790"/>
    <w:rsid w:val="0095479A"/>
    <w:rsid w:val="0096032C"/>
    <w:rsid w:val="00962BE8"/>
    <w:rsid w:val="00964B62"/>
    <w:rsid w:val="0096599E"/>
    <w:rsid w:val="009665ED"/>
    <w:rsid w:val="00971814"/>
    <w:rsid w:val="00973457"/>
    <w:rsid w:val="00980319"/>
    <w:rsid w:val="00982658"/>
    <w:rsid w:val="0098370F"/>
    <w:rsid w:val="0098394E"/>
    <w:rsid w:val="00987A99"/>
    <w:rsid w:val="00993CB7"/>
    <w:rsid w:val="009954D4"/>
    <w:rsid w:val="0099592A"/>
    <w:rsid w:val="00995B6F"/>
    <w:rsid w:val="009A532C"/>
    <w:rsid w:val="009A6CDD"/>
    <w:rsid w:val="009B0B25"/>
    <w:rsid w:val="009B1787"/>
    <w:rsid w:val="009B23F2"/>
    <w:rsid w:val="009B76DA"/>
    <w:rsid w:val="009C4253"/>
    <w:rsid w:val="009C6377"/>
    <w:rsid w:val="009C7871"/>
    <w:rsid w:val="009D2161"/>
    <w:rsid w:val="009D2424"/>
    <w:rsid w:val="009D31DC"/>
    <w:rsid w:val="009D3629"/>
    <w:rsid w:val="009D4C02"/>
    <w:rsid w:val="009E100B"/>
    <w:rsid w:val="009F54AB"/>
    <w:rsid w:val="009F5F95"/>
    <w:rsid w:val="009F6598"/>
    <w:rsid w:val="00A00A88"/>
    <w:rsid w:val="00A02839"/>
    <w:rsid w:val="00A0536F"/>
    <w:rsid w:val="00A076D3"/>
    <w:rsid w:val="00A14C6B"/>
    <w:rsid w:val="00A201BE"/>
    <w:rsid w:val="00A22E8F"/>
    <w:rsid w:val="00A3024D"/>
    <w:rsid w:val="00A30440"/>
    <w:rsid w:val="00A3090C"/>
    <w:rsid w:val="00A3300C"/>
    <w:rsid w:val="00A36AFA"/>
    <w:rsid w:val="00A463D2"/>
    <w:rsid w:val="00A47713"/>
    <w:rsid w:val="00A51E80"/>
    <w:rsid w:val="00A5224E"/>
    <w:rsid w:val="00A529E4"/>
    <w:rsid w:val="00A53C57"/>
    <w:rsid w:val="00A552B6"/>
    <w:rsid w:val="00A57D21"/>
    <w:rsid w:val="00A613CF"/>
    <w:rsid w:val="00A62D70"/>
    <w:rsid w:val="00A63B3C"/>
    <w:rsid w:val="00A66129"/>
    <w:rsid w:val="00A71544"/>
    <w:rsid w:val="00A7680B"/>
    <w:rsid w:val="00A76C69"/>
    <w:rsid w:val="00A803F7"/>
    <w:rsid w:val="00A80AF4"/>
    <w:rsid w:val="00A813A9"/>
    <w:rsid w:val="00A821D2"/>
    <w:rsid w:val="00A84007"/>
    <w:rsid w:val="00A876C7"/>
    <w:rsid w:val="00A902D0"/>
    <w:rsid w:val="00A90670"/>
    <w:rsid w:val="00A90D36"/>
    <w:rsid w:val="00A90F65"/>
    <w:rsid w:val="00A91ACD"/>
    <w:rsid w:val="00A926B5"/>
    <w:rsid w:val="00A94FC1"/>
    <w:rsid w:val="00A95768"/>
    <w:rsid w:val="00AA0252"/>
    <w:rsid w:val="00AA1A67"/>
    <w:rsid w:val="00AA5F6C"/>
    <w:rsid w:val="00AA5F6E"/>
    <w:rsid w:val="00AA7090"/>
    <w:rsid w:val="00AB32C0"/>
    <w:rsid w:val="00AB50C5"/>
    <w:rsid w:val="00AC0BAD"/>
    <w:rsid w:val="00AC17DE"/>
    <w:rsid w:val="00AC2450"/>
    <w:rsid w:val="00AC494F"/>
    <w:rsid w:val="00AC49D6"/>
    <w:rsid w:val="00AC7920"/>
    <w:rsid w:val="00AD06B6"/>
    <w:rsid w:val="00AD3F55"/>
    <w:rsid w:val="00AD46AC"/>
    <w:rsid w:val="00AD5422"/>
    <w:rsid w:val="00AD6054"/>
    <w:rsid w:val="00AD6238"/>
    <w:rsid w:val="00AD6F4C"/>
    <w:rsid w:val="00AD766D"/>
    <w:rsid w:val="00AE11AC"/>
    <w:rsid w:val="00AE2FBA"/>
    <w:rsid w:val="00AE315E"/>
    <w:rsid w:val="00AE4902"/>
    <w:rsid w:val="00AE730E"/>
    <w:rsid w:val="00AF0D28"/>
    <w:rsid w:val="00AF5391"/>
    <w:rsid w:val="00AF55EF"/>
    <w:rsid w:val="00B0425F"/>
    <w:rsid w:val="00B06066"/>
    <w:rsid w:val="00B127FE"/>
    <w:rsid w:val="00B1303A"/>
    <w:rsid w:val="00B14AFB"/>
    <w:rsid w:val="00B1666B"/>
    <w:rsid w:val="00B21074"/>
    <w:rsid w:val="00B25AEB"/>
    <w:rsid w:val="00B2744A"/>
    <w:rsid w:val="00B30F2B"/>
    <w:rsid w:val="00B31C20"/>
    <w:rsid w:val="00B33C13"/>
    <w:rsid w:val="00B4005D"/>
    <w:rsid w:val="00B42873"/>
    <w:rsid w:val="00B429EF"/>
    <w:rsid w:val="00B46B56"/>
    <w:rsid w:val="00B521BC"/>
    <w:rsid w:val="00B52399"/>
    <w:rsid w:val="00B56513"/>
    <w:rsid w:val="00B56EC7"/>
    <w:rsid w:val="00B57A34"/>
    <w:rsid w:val="00B61888"/>
    <w:rsid w:val="00B621A2"/>
    <w:rsid w:val="00B62686"/>
    <w:rsid w:val="00B6335D"/>
    <w:rsid w:val="00B66A66"/>
    <w:rsid w:val="00B803FB"/>
    <w:rsid w:val="00B808F0"/>
    <w:rsid w:val="00B83F06"/>
    <w:rsid w:val="00B85198"/>
    <w:rsid w:val="00B86BE9"/>
    <w:rsid w:val="00B87A61"/>
    <w:rsid w:val="00B96886"/>
    <w:rsid w:val="00B97BC4"/>
    <w:rsid w:val="00BA1758"/>
    <w:rsid w:val="00BA18AD"/>
    <w:rsid w:val="00BA5E83"/>
    <w:rsid w:val="00BA5F99"/>
    <w:rsid w:val="00BB253A"/>
    <w:rsid w:val="00BB7F0B"/>
    <w:rsid w:val="00BC0DEB"/>
    <w:rsid w:val="00BC3340"/>
    <w:rsid w:val="00BC3734"/>
    <w:rsid w:val="00BC4C3B"/>
    <w:rsid w:val="00BC6B70"/>
    <w:rsid w:val="00BC6F79"/>
    <w:rsid w:val="00BC730E"/>
    <w:rsid w:val="00BD253B"/>
    <w:rsid w:val="00BD2A3B"/>
    <w:rsid w:val="00BD3251"/>
    <w:rsid w:val="00BD4787"/>
    <w:rsid w:val="00BD5DFB"/>
    <w:rsid w:val="00BE2537"/>
    <w:rsid w:val="00BE2E97"/>
    <w:rsid w:val="00BE3ACA"/>
    <w:rsid w:val="00BF0609"/>
    <w:rsid w:val="00BF6500"/>
    <w:rsid w:val="00C00C5F"/>
    <w:rsid w:val="00C0148D"/>
    <w:rsid w:val="00C02D66"/>
    <w:rsid w:val="00C030AF"/>
    <w:rsid w:val="00C05463"/>
    <w:rsid w:val="00C07D48"/>
    <w:rsid w:val="00C10752"/>
    <w:rsid w:val="00C143D6"/>
    <w:rsid w:val="00C208EE"/>
    <w:rsid w:val="00C20D9A"/>
    <w:rsid w:val="00C212D1"/>
    <w:rsid w:val="00C21E9A"/>
    <w:rsid w:val="00C22C5D"/>
    <w:rsid w:val="00C23A22"/>
    <w:rsid w:val="00C25BC4"/>
    <w:rsid w:val="00C34162"/>
    <w:rsid w:val="00C4116F"/>
    <w:rsid w:val="00C43D7C"/>
    <w:rsid w:val="00C45352"/>
    <w:rsid w:val="00C465E7"/>
    <w:rsid w:val="00C50975"/>
    <w:rsid w:val="00C523A6"/>
    <w:rsid w:val="00C529D7"/>
    <w:rsid w:val="00C52A5E"/>
    <w:rsid w:val="00C54ADB"/>
    <w:rsid w:val="00C565FB"/>
    <w:rsid w:val="00C568B7"/>
    <w:rsid w:val="00C606E6"/>
    <w:rsid w:val="00C61F9C"/>
    <w:rsid w:val="00C62FF5"/>
    <w:rsid w:val="00C67857"/>
    <w:rsid w:val="00C70198"/>
    <w:rsid w:val="00C7099E"/>
    <w:rsid w:val="00C72E23"/>
    <w:rsid w:val="00C72EF3"/>
    <w:rsid w:val="00C75B9C"/>
    <w:rsid w:val="00C77722"/>
    <w:rsid w:val="00C82C91"/>
    <w:rsid w:val="00C869A4"/>
    <w:rsid w:val="00C87370"/>
    <w:rsid w:val="00C91BFC"/>
    <w:rsid w:val="00C9382F"/>
    <w:rsid w:val="00C945E3"/>
    <w:rsid w:val="00C97ED9"/>
    <w:rsid w:val="00CA2740"/>
    <w:rsid w:val="00CA506C"/>
    <w:rsid w:val="00CA599F"/>
    <w:rsid w:val="00CB051E"/>
    <w:rsid w:val="00CB10FD"/>
    <w:rsid w:val="00CB25EB"/>
    <w:rsid w:val="00CB28C1"/>
    <w:rsid w:val="00CB30E3"/>
    <w:rsid w:val="00CB78E3"/>
    <w:rsid w:val="00CC241D"/>
    <w:rsid w:val="00CC42C3"/>
    <w:rsid w:val="00CC5861"/>
    <w:rsid w:val="00CC6A07"/>
    <w:rsid w:val="00CD23E3"/>
    <w:rsid w:val="00CD286C"/>
    <w:rsid w:val="00CD69D5"/>
    <w:rsid w:val="00CE0950"/>
    <w:rsid w:val="00CE435A"/>
    <w:rsid w:val="00CE4AC5"/>
    <w:rsid w:val="00CE5641"/>
    <w:rsid w:val="00CF1415"/>
    <w:rsid w:val="00CF1879"/>
    <w:rsid w:val="00D0014E"/>
    <w:rsid w:val="00D00DA1"/>
    <w:rsid w:val="00D02EBD"/>
    <w:rsid w:val="00D06323"/>
    <w:rsid w:val="00D0777A"/>
    <w:rsid w:val="00D07D20"/>
    <w:rsid w:val="00D07F2E"/>
    <w:rsid w:val="00D10C54"/>
    <w:rsid w:val="00D11C9E"/>
    <w:rsid w:val="00D1279D"/>
    <w:rsid w:val="00D127F7"/>
    <w:rsid w:val="00D15D37"/>
    <w:rsid w:val="00D20806"/>
    <w:rsid w:val="00D23AF0"/>
    <w:rsid w:val="00D24CB1"/>
    <w:rsid w:val="00D25086"/>
    <w:rsid w:val="00D30806"/>
    <w:rsid w:val="00D30A14"/>
    <w:rsid w:val="00D30E59"/>
    <w:rsid w:val="00D31D1F"/>
    <w:rsid w:val="00D31EB2"/>
    <w:rsid w:val="00D32676"/>
    <w:rsid w:val="00D32DB5"/>
    <w:rsid w:val="00D33972"/>
    <w:rsid w:val="00D36CD7"/>
    <w:rsid w:val="00D401C7"/>
    <w:rsid w:val="00D43F65"/>
    <w:rsid w:val="00D45EB0"/>
    <w:rsid w:val="00D52554"/>
    <w:rsid w:val="00D63009"/>
    <w:rsid w:val="00D70265"/>
    <w:rsid w:val="00D742B1"/>
    <w:rsid w:val="00D76E78"/>
    <w:rsid w:val="00D801E4"/>
    <w:rsid w:val="00D85F6F"/>
    <w:rsid w:val="00D86B06"/>
    <w:rsid w:val="00D86FB4"/>
    <w:rsid w:val="00D924E0"/>
    <w:rsid w:val="00DA346A"/>
    <w:rsid w:val="00DA4A80"/>
    <w:rsid w:val="00DB1168"/>
    <w:rsid w:val="00DB1AC4"/>
    <w:rsid w:val="00DB1ECE"/>
    <w:rsid w:val="00DB2378"/>
    <w:rsid w:val="00DB28FE"/>
    <w:rsid w:val="00DB3A1A"/>
    <w:rsid w:val="00DC4AB5"/>
    <w:rsid w:val="00DC6568"/>
    <w:rsid w:val="00DD5FA5"/>
    <w:rsid w:val="00DD618B"/>
    <w:rsid w:val="00DE0A5F"/>
    <w:rsid w:val="00DE1B27"/>
    <w:rsid w:val="00DE22B0"/>
    <w:rsid w:val="00DE6814"/>
    <w:rsid w:val="00DE6F07"/>
    <w:rsid w:val="00DE7604"/>
    <w:rsid w:val="00DF0028"/>
    <w:rsid w:val="00DF018E"/>
    <w:rsid w:val="00DF064B"/>
    <w:rsid w:val="00DF3684"/>
    <w:rsid w:val="00DF3A9E"/>
    <w:rsid w:val="00E02852"/>
    <w:rsid w:val="00E04FCA"/>
    <w:rsid w:val="00E0530D"/>
    <w:rsid w:val="00E05FD5"/>
    <w:rsid w:val="00E0695D"/>
    <w:rsid w:val="00E128D0"/>
    <w:rsid w:val="00E156C9"/>
    <w:rsid w:val="00E1719A"/>
    <w:rsid w:val="00E20138"/>
    <w:rsid w:val="00E207D5"/>
    <w:rsid w:val="00E212EE"/>
    <w:rsid w:val="00E22BD4"/>
    <w:rsid w:val="00E262DB"/>
    <w:rsid w:val="00E313AF"/>
    <w:rsid w:val="00E331DD"/>
    <w:rsid w:val="00E333BF"/>
    <w:rsid w:val="00E34FBF"/>
    <w:rsid w:val="00E41610"/>
    <w:rsid w:val="00E510F5"/>
    <w:rsid w:val="00E516E9"/>
    <w:rsid w:val="00E52152"/>
    <w:rsid w:val="00E522AE"/>
    <w:rsid w:val="00E53961"/>
    <w:rsid w:val="00E53DE5"/>
    <w:rsid w:val="00E56D24"/>
    <w:rsid w:val="00E571AF"/>
    <w:rsid w:val="00E6016D"/>
    <w:rsid w:val="00E61134"/>
    <w:rsid w:val="00E6155D"/>
    <w:rsid w:val="00E626D3"/>
    <w:rsid w:val="00E63F4A"/>
    <w:rsid w:val="00E65D64"/>
    <w:rsid w:val="00E66061"/>
    <w:rsid w:val="00E67F41"/>
    <w:rsid w:val="00E70A7C"/>
    <w:rsid w:val="00E71AE4"/>
    <w:rsid w:val="00E71E6A"/>
    <w:rsid w:val="00E7326A"/>
    <w:rsid w:val="00E73614"/>
    <w:rsid w:val="00E80BD3"/>
    <w:rsid w:val="00E82DE5"/>
    <w:rsid w:val="00E831D3"/>
    <w:rsid w:val="00E835B4"/>
    <w:rsid w:val="00E84657"/>
    <w:rsid w:val="00E8548D"/>
    <w:rsid w:val="00E8553C"/>
    <w:rsid w:val="00E858FA"/>
    <w:rsid w:val="00E85EB1"/>
    <w:rsid w:val="00E92B61"/>
    <w:rsid w:val="00EA0088"/>
    <w:rsid w:val="00EA0737"/>
    <w:rsid w:val="00EA13FC"/>
    <w:rsid w:val="00EA14A3"/>
    <w:rsid w:val="00EA24AB"/>
    <w:rsid w:val="00EA6CEE"/>
    <w:rsid w:val="00EA6D35"/>
    <w:rsid w:val="00EA7721"/>
    <w:rsid w:val="00EB00A3"/>
    <w:rsid w:val="00EB1818"/>
    <w:rsid w:val="00EB35FF"/>
    <w:rsid w:val="00EB5956"/>
    <w:rsid w:val="00EC5B63"/>
    <w:rsid w:val="00ED0A75"/>
    <w:rsid w:val="00ED3BEB"/>
    <w:rsid w:val="00ED4483"/>
    <w:rsid w:val="00ED656C"/>
    <w:rsid w:val="00EE026E"/>
    <w:rsid w:val="00EE5A1D"/>
    <w:rsid w:val="00EE5E3B"/>
    <w:rsid w:val="00EE6EAF"/>
    <w:rsid w:val="00EE70ED"/>
    <w:rsid w:val="00EE76DB"/>
    <w:rsid w:val="00EF1145"/>
    <w:rsid w:val="00EF2C4D"/>
    <w:rsid w:val="00EF4159"/>
    <w:rsid w:val="00EF7292"/>
    <w:rsid w:val="00F016F4"/>
    <w:rsid w:val="00F016F9"/>
    <w:rsid w:val="00F04D7E"/>
    <w:rsid w:val="00F059E1"/>
    <w:rsid w:val="00F0680C"/>
    <w:rsid w:val="00F1040C"/>
    <w:rsid w:val="00F1147A"/>
    <w:rsid w:val="00F11B02"/>
    <w:rsid w:val="00F1534C"/>
    <w:rsid w:val="00F16CC6"/>
    <w:rsid w:val="00F20EF6"/>
    <w:rsid w:val="00F21D68"/>
    <w:rsid w:val="00F23368"/>
    <w:rsid w:val="00F31E71"/>
    <w:rsid w:val="00F329FF"/>
    <w:rsid w:val="00F33782"/>
    <w:rsid w:val="00F34604"/>
    <w:rsid w:val="00F41668"/>
    <w:rsid w:val="00F436AD"/>
    <w:rsid w:val="00F444A0"/>
    <w:rsid w:val="00F4499F"/>
    <w:rsid w:val="00F45995"/>
    <w:rsid w:val="00F45FE3"/>
    <w:rsid w:val="00F46515"/>
    <w:rsid w:val="00F466BA"/>
    <w:rsid w:val="00F46FA9"/>
    <w:rsid w:val="00F525F3"/>
    <w:rsid w:val="00F5353D"/>
    <w:rsid w:val="00F53886"/>
    <w:rsid w:val="00F544D9"/>
    <w:rsid w:val="00F56AE1"/>
    <w:rsid w:val="00F62038"/>
    <w:rsid w:val="00F62C79"/>
    <w:rsid w:val="00F64462"/>
    <w:rsid w:val="00F72F59"/>
    <w:rsid w:val="00F74EE9"/>
    <w:rsid w:val="00F754DA"/>
    <w:rsid w:val="00F767EB"/>
    <w:rsid w:val="00F8362E"/>
    <w:rsid w:val="00F84D3F"/>
    <w:rsid w:val="00F87610"/>
    <w:rsid w:val="00F904CE"/>
    <w:rsid w:val="00F9553D"/>
    <w:rsid w:val="00FA2BE6"/>
    <w:rsid w:val="00FA4DE9"/>
    <w:rsid w:val="00FA549B"/>
    <w:rsid w:val="00FB0154"/>
    <w:rsid w:val="00FB0413"/>
    <w:rsid w:val="00FB2BAB"/>
    <w:rsid w:val="00FB3425"/>
    <w:rsid w:val="00FB4C4C"/>
    <w:rsid w:val="00FB77A4"/>
    <w:rsid w:val="00FC002A"/>
    <w:rsid w:val="00FC08EB"/>
    <w:rsid w:val="00FC0D78"/>
    <w:rsid w:val="00FC28A2"/>
    <w:rsid w:val="00FC3D48"/>
    <w:rsid w:val="00FD0275"/>
    <w:rsid w:val="00FD5732"/>
    <w:rsid w:val="00FE0B2D"/>
    <w:rsid w:val="00FE2953"/>
    <w:rsid w:val="00FE3347"/>
    <w:rsid w:val="00FE60E6"/>
    <w:rsid w:val="00FF1A76"/>
    <w:rsid w:val="00FF38FB"/>
    <w:rsid w:val="00FF52ED"/>
    <w:rsid w:val="00FF6DE4"/>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u w:val="single"/>
      <w:lang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Cs w:val="24"/>
      <w:u w:val="single"/>
      <w:lang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lang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lang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lang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lang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lang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lang w:eastAsia="es-ES"/>
    </w:rPr>
  </w:style>
  <w:style w:type="character" w:customStyle="1" w:styleId="DocumentMapChar1">
    <w:name w:val="Document Map Char1"/>
    <w:basedOn w:val="Fuentedeprrafopredeter"/>
    <w:uiPriority w:val="99"/>
    <w:semiHidden/>
    <w:locked/>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Cs w:val="18"/>
      <w:lang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lang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lang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lang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lang w:eastAsia="ca-ES"/>
    </w:rPr>
  </w:style>
  <w:style w:type="character" w:customStyle="1" w:styleId="FootnoteTextChar1">
    <w:name w:val="Footnote Text Char1"/>
    <w:basedOn w:val="Fuentedeprrafopredeter"/>
    <w:uiPriority w:val="99"/>
    <w:semiHidden/>
    <w:locked/>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u w:val="single"/>
      <w:lang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lang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lang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lang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lang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lang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lang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lang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rPr>
  </w:style>
  <w:style w:type="table" w:styleId="Tablaconcuadrcula">
    <w:name w:val="Table Grid"/>
    <w:basedOn w:val="Tablanormal"/>
    <w:uiPriority w:val="99"/>
    <w:rsid w:val="00334B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semiHidden/>
    <w:locked/>
    <w:rsid w:val="0070513A"/>
    <w:pPr>
      <w:spacing w:before="100" w:beforeAutospacing="1" w:after="119" w:line="240" w:lineRule="auto"/>
    </w:pPr>
    <w:rPr>
      <w:rFonts w:ascii="Times New Roman" w:eastAsia="Times New Roman" w:hAnsi="Times New Roman"/>
      <w:sz w:val="24"/>
      <w:szCs w:val="24"/>
      <w:lang w:eastAsia="es-ES"/>
    </w:rPr>
  </w:style>
  <w:style w:type="paragraph" w:customStyle="1" w:styleId="Prrafodelista2">
    <w:name w:val="Párrafo de lista2"/>
    <w:basedOn w:val="Normal"/>
    <w:uiPriority w:val="99"/>
    <w:rsid w:val="00E331DD"/>
    <w:pPr>
      <w:spacing w:after="0" w:line="240" w:lineRule="auto"/>
      <w:ind w:left="720"/>
    </w:pPr>
    <w:rPr>
      <w:rFonts w:ascii="Times New Roman" w:hAnsi="Times New Roman"/>
      <w:sz w:val="24"/>
      <w:szCs w:val="24"/>
      <w:lang w:eastAsia="es-ES"/>
    </w:rPr>
  </w:style>
  <w:style w:type="paragraph" w:customStyle="1" w:styleId="textonormal">
    <w:name w:val="textonormal"/>
    <w:basedOn w:val="Normal"/>
    <w:uiPriority w:val="99"/>
    <w:rsid w:val="00E331DD"/>
    <w:pPr>
      <w:spacing w:before="100" w:beforeAutospacing="1" w:after="100" w:afterAutospacing="1" w:line="240" w:lineRule="auto"/>
    </w:pPr>
    <w:rPr>
      <w:rFonts w:ascii="Arial" w:eastAsia="Arial Unicode MS" w:hAnsi="Arial" w:cs="Arial"/>
      <w:sz w:val="21"/>
      <w:szCs w:val="21"/>
      <w:lang w:eastAsia="es-ES"/>
    </w:rPr>
  </w:style>
  <w:style w:type="character" w:styleId="Refdenotaalpie">
    <w:name w:val="footnote reference"/>
    <w:basedOn w:val="Fuentedeprrafopredeter"/>
    <w:uiPriority w:val="99"/>
    <w:semiHidden/>
    <w:locked/>
    <w:rsid w:val="00E331DD"/>
    <w:rPr>
      <w:rFonts w:cs="Times New Roman"/>
      <w:vertAlign w:val="superscript"/>
    </w:rPr>
  </w:style>
  <w:style w:type="character" w:customStyle="1" w:styleId="CarCar6">
    <w:name w:val="Car Car6"/>
    <w:uiPriority w:val="99"/>
    <w:rsid w:val="003472AB"/>
    <w:rPr>
      <w:rFonts w:ascii="Times New Roman" w:hAnsi="Times New Roman"/>
      <w:b/>
      <w:i/>
      <w:sz w:val="24"/>
      <w:u w:val="single"/>
      <w:lang w:val="ca-ES" w:eastAsia="es-ES"/>
    </w:rPr>
  </w:style>
  <w:style w:type="character" w:customStyle="1" w:styleId="CarCar7">
    <w:name w:val="Car Car7"/>
    <w:uiPriority w:val="99"/>
    <w:rsid w:val="003472AB"/>
    <w:rPr>
      <w:rFonts w:ascii="Cambria" w:hAnsi="Cambria"/>
      <w:b/>
      <w:kern w:val="32"/>
      <w:sz w:val="32"/>
      <w:lang w:val="ca-ES" w:eastAsia="en-US"/>
    </w:rPr>
  </w:style>
  <w:style w:type="character" w:customStyle="1" w:styleId="CarCar5">
    <w:name w:val="Car Car5"/>
    <w:uiPriority w:val="99"/>
    <w:rsid w:val="003472AB"/>
    <w:rPr>
      <w:rFonts w:ascii="Arial" w:hAnsi="Arial"/>
      <w:spacing w:val="-3"/>
      <w:lang w:val="ca-ES"/>
    </w:rPr>
  </w:style>
  <w:style w:type="character" w:customStyle="1" w:styleId="CarCar4">
    <w:name w:val="Car Car4"/>
    <w:uiPriority w:val="99"/>
    <w:rsid w:val="003472AB"/>
    <w:rPr>
      <w:rFonts w:ascii="Verdana" w:hAnsi="Verdana"/>
      <w:spacing w:val="-2"/>
      <w:sz w:val="18"/>
      <w:lang w:val="ca-ES"/>
    </w:rPr>
  </w:style>
  <w:style w:type="character" w:customStyle="1" w:styleId="CarCar3">
    <w:name w:val="Car Car3"/>
    <w:uiPriority w:val="99"/>
    <w:semiHidden/>
    <w:rsid w:val="003472AB"/>
    <w:rPr>
      <w:rFonts w:ascii="Univers" w:hAnsi="Univers"/>
      <w:lang w:val="ca-ES"/>
    </w:rPr>
  </w:style>
  <w:style w:type="character" w:customStyle="1" w:styleId="CarCar2">
    <w:name w:val="Car Car2"/>
    <w:uiPriority w:val="99"/>
    <w:rsid w:val="003472AB"/>
    <w:rPr>
      <w:rFonts w:eastAsia="Times New Roman"/>
      <w:sz w:val="22"/>
      <w:lang w:val="ca-ES" w:eastAsia="en-US"/>
    </w:rPr>
  </w:style>
  <w:style w:type="character" w:customStyle="1" w:styleId="CarCar1">
    <w:name w:val="Car Car1"/>
    <w:uiPriority w:val="99"/>
    <w:semiHidden/>
    <w:rsid w:val="003472AB"/>
    <w:rPr>
      <w:rFonts w:eastAsia="Times New Roman"/>
      <w:sz w:val="22"/>
      <w:lang w:val="ca-ES"/>
    </w:rPr>
  </w:style>
  <w:style w:type="character" w:customStyle="1" w:styleId="CarCar">
    <w:name w:val="Car Car"/>
    <w:uiPriority w:val="99"/>
    <w:rsid w:val="003472AB"/>
    <w:rPr>
      <w:rFonts w:eastAsia="Times New Roman"/>
      <w:sz w:val="22"/>
      <w:lang w:val="ca-ES"/>
    </w:rPr>
  </w:style>
  <w:style w:type="paragraph" w:customStyle="1" w:styleId="Titulo4">
    <w:name w:val="Titulo 4"/>
    <w:uiPriority w:val="99"/>
    <w:rsid w:val="00BD4787"/>
    <w:pPr>
      <w:widowControl w:val="0"/>
      <w:autoSpaceDE w:val="0"/>
      <w:autoSpaceDN w:val="0"/>
      <w:adjustRightInd w:val="0"/>
      <w:spacing w:before="480" w:after="240" w:line="240" w:lineRule="exact"/>
    </w:pPr>
    <w:rPr>
      <w:rFonts w:ascii="Times New Roman" w:eastAsia="Times New Roman" w:hAnsi="Times New Roman"/>
      <w:sz w:val="24"/>
      <w:szCs w:val="24"/>
    </w:rPr>
  </w:style>
  <w:style w:type="paragraph" w:customStyle="1" w:styleId="Sangradetextonormal0">
    <w:name w:val="Sangría de texto normal**"/>
    <w:basedOn w:val="Normal"/>
    <w:next w:val="Normal"/>
    <w:uiPriority w:val="99"/>
    <w:rsid w:val="00504027"/>
    <w:pPr>
      <w:spacing w:after="0" w:line="240" w:lineRule="auto"/>
    </w:pPr>
    <w:rPr>
      <w:rFonts w:ascii="Helvetica" w:eastAsia="Times New Roman" w:hAnsi="Helvetica" w:cs="Helvetica"/>
      <w:noProof/>
      <w:sz w:val="24"/>
      <w:szCs w:val="24"/>
      <w:lang w:eastAsia="es-ES"/>
    </w:rPr>
  </w:style>
</w:styles>
</file>

<file path=word/webSettings.xml><?xml version="1.0" encoding="utf-8"?>
<w:webSettings xmlns:r="http://schemas.openxmlformats.org/officeDocument/2006/relationships" xmlns:w="http://schemas.openxmlformats.org/wordprocessingml/2006/main">
  <w:divs>
    <w:div w:id="1697803633">
      <w:marLeft w:val="0"/>
      <w:marRight w:val="0"/>
      <w:marTop w:val="0"/>
      <w:marBottom w:val="0"/>
      <w:divBdr>
        <w:top w:val="none" w:sz="0" w:space="0" w:color="auto"/>
        <w:left w:val="none" w:sz="0" w:space="0" w:color="auto"/>
        <w:bottom w:val="none" w:sz="0" w:space="0" w:color="auto"/>
        <w:right w:val="none" w:sz="0" w:space="0" w:color="auto"/>
      </w:divBdr>
    </w:div>
    <w:div w:id="1697803634">
      <w:marLeft w:val="0"/>
      <w:marRight w:val="0"/>
      <w:marTop w:val="0"/>
      <w:marBottom w:val="0"/>
      <w:divBdr>
        <w:top w:val="none" w:sz="0" w:space="0" w:color="auto"/>
        <w:left w:val="none" w:sz="0" w:space="0" w:color="auto"/>
        <w:bottom w:val="none" w:sz="0" w:space="0" w:color="auto"/>
        <w:right w:val="none" w:sz="0" w:space="0" w:color="auto"/>
      </w:divBdr>
    </w:div>
    <w:div w:id="1697803636">
      <w:marLeft w:val="0"/>
      <w:marRight w:val="0"/>
      <w:marTop w:val="0"/>
      <w:marBottom w:val="0"/>
      <w:divBdr>
        <w:top w:val="none" w:sz="0" w:space="0" w:color="auto"/>
        <w:left w:val="none" w:sz="0" w:space="0" w:color="auto"/>
        <w:bottom w:val="none" w:sz="0" w:space="0" w:color="auto"/>
        <w:right w:val="none" w:sz="0" w:space="0" w:color="auto"/>
      </w:divBdr>
      <w:divsChild>
        <w:div w:id="1697803641">
          <w:marLeft w:val="0"/>
          <w:marRight w:val="0"/>
          <w:marTop w:val="0"/>
          <w:marBottom w:val="0"/>
          <w:divBdr>
            <w:top w:val="none" w:sz="0" w:space="0" w:color="auto"/>
            <w:left w:val="none" w:sz="0" w:space="0" w:color="auto"/>
            <w:bottom w:val="none" w:sz="0" w:space="0" w:color="auto"/>
            <w:right w:val="none" w:sz="0" w:space="0" w:color="auto"/>
          </w:divBdr>
          <w:divsChild>
            <w:div w:id="1697803642">
              <w:marLeft w:val="0"/>
              <w:marRight w:val="0"/>
              <w:marTop w:val="0"/>
              <w:marBottom w:val="0"/>
              <w:divBdr>
                <w:top w:val="none" w:sz="0" w:space="0" w:color="auto"/>
                <w:left w:val="none" w:sz="0" w:space="0" w:color="auto"/>
                <w:bottom w:val="none" w:sz="0" w:space="0" w:color="auto"/>
                <w:right w:val="none" w:sz="0" w:space="0" w:color="auto"/>
              </w:divBdr>
              <w:divsChild>
                <w:div w:id="1697803643">
                  <w:marLeft w:val="0"/>
                  <w:marRight w:val="0"/>
                  <w:marTop w:val="0"/>
                  <w:marBottom w:val="0"/>
                  <w:divBdr>
                    <w:top w:val="none" w:sz="0" w:space="0" w:color="auto"/>
                    <w:left w:val="none" w:sz="0" w:space="0" w:color="auto"/>
                    <w:bottom w:val="none" w:sz="0" w:space="0" w:color="auto"/>
                    <w:right w:val="none" w:sz="0" w:space="0" w:color="auto"/>
                  </w:divBdr>
                  <w:divsChild>
                    <w:div w:id="1697803637">
                      <w:marLeft w:val="0"/>
                      <w:marRight w:val="0"/>
                      <w:marTop w:val="0"/>
                      <w:marBottom w:val="0"/>
                      <w:divBdr>
                        <w:top w:val="none" w:sz="0" w:space="0" w:color="auto"/>
                        <w:left w:val="none" w:sz="0" w:space="0" w:color="auto"/>
                        <w:bottom w:val="none" w:sz="0" w:space="0" w:color="auto"/>
                        <w:right w:val="none" w:sz="0" w:space="0" w:color="auto"/>
                      </w:divBdr>
                      <w:divsChild>
                        <w:div w:id="1697803647">
                          <w:marLeft w:val="0"/>
                          <w:marRight w:val="0"/>
                          <w:marTop w:val="0"/>
                          <w:marBottom w:val="0"/>
                          <w:divBdr>
                            <w:top w:val="none" w:sz="0" w:space="0" w:color="auto"/>
                            <w:left w:val="none" w:sz="0" w:space="0" w:color="auto"/>
                            <w:bottom w:val="none" w:sz="0" w:space="0" w:color="auto"/>
                            <w:right w:val="none" w:sz="0" w:space="0" w:color="auto"/>
                          </w:divBdr>
                          <w:divsChild>
                            <w:div w:id="16978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03648">
      <w:marLeft w:val="0"/>
      <w:marRight w:val="0"/>
      <w:marTop w:val="0"/>
      <w:marBottom w:val="0"/>
      <w:divBdr>
        <w:top w:val="none" w:sz="0" w:space="0" w:color="auto"/>
        <w:left w:val="none" w:sz="0" w:space="0" w:color="auto"/>
        <w:bottom w:val="none" w:sz="0" w:space="0" w:color="auto"/>
        <w:right w:val="none" w:sz="0" w:space="0" w:color="auto"/>
      </w:divBdr>
    </w:div>
    <w:div w:id="1697803649">
      <w:marLeft w:val="0"/>
      <w:marRight w:val="0"/>
      <w:marTop w:val="0"/>
      <w:marBottom w:val="0"/>
      <w:divBdr>
        <w:top w:val="none" w:sz="0" w:space="0" w:color="auto"/>
        <w:left w:val="none" w:sz="0" w:space="0" w:color="auto"/>
        <w:bottom w:val="none" w:sz="0" w:space="0" w:color="auto"/>
        <w:right w:val="none" w:sz="0" w:space="0" w:color="auto"/>
      </w:divBdr>
    </w:div>
    <w:div w:id="1697803650">
      <w:marLeft w:val="0"/>
      <w:marRight w:val="0"/>
      <w:marTop w:val="0"/>
      <w:marBottom w:val="0"/>
      <w:divBdr>
        <w:top w:val="none" w:sz="0" w:space="0" w:color="auto"/>
        <w:left w:val="none" w:sz="0" w:space="0" w:color="auto"/>
        <w:bottom w:val="none" w:sz="0" w:space="0" w:color="auto"/>
        <w:right w:val="none" w:sz="0" w:space="0" w:color="auto"/>
      </w:divBdr>
      <w:divsChild>
        <w:div w:id="1697803638">
          <w:marLeft w:val="0"/>
          <w:marRight w:val="0"/>
          <w:marTop w:val="0"/>
          <w:marBottom w:val="0"/>
          <w:divBdr>
            <w:top w:val="none" w:sz="0" w:space="0" w:color="auto"/>
            <w:left w:val="none" w:sz="0" w:space="0" w:color="auto"/>
            <w:bottom w:val="none" w:sz="0" w:space="0" w:color="auto"/>
            <w:right w:val="none" w:sz="0" w:space="0" w:color="auto"/>
          </w:divBdr>
          <w:divsChild>
            <w:div w:id="1697803640">
              <w:marLeft w:val="0"/>
              <w:marRight w:val="0"/>
              <w:marTop w:val="0"/>
              <w:marBottom w:val="0"/>
              <w:divBdr>
                <w:top w:val="none" w:sz="0" w:space="0" w:color="auto"/>
                <w:left w:val="none" w:sz="0" w:space="0" w:color="auto"/>
                <w:bottom w:val="none" w:sz="0" w:space="0" w:color="auto"/>
                <w:right w:val="none" w:sz="0" w:space="0" w:color="auto"/>
              </w:divBdr>
              <w:divsChild>
                <w:div w:id="1697803635">
                  <w:marLeft w:val="0"/>
                  <w:marRight w:val="0"/>
                  <w:marTop w:val="0"/>
                  <w:marBottom w:val="0"/>
                  <w:divBdr>
                    <w:top w:val="none" w:sz="0" w:space="0" w:color="auto"/>
                    <w:left w:val="none" w:sz="0" w:space="0" w:color="auto"/>
                    <w:bottom w:val="none" w:sz="0" w:space="0" w:color="auto"/>
                    <w:right w:val="none" w:sz="0" w:space="0" w:color="auto"/>
                  </w:divBdr>
                  <w:divsChild>
                    <w:div w:id="1697803639">
                      <w:marLeft w:val="0"/>
                      <w:marRight w:val="0"/>
                      <w:marTop w:val="0"/>
                      <w:marBottom w:val="0"/>
                      <w:divBdr>
                        <w:top w:val="none" w:sz="0" w:space="0" w:color="auto"/>
                        <w:left w:val="none" w:sz="0" w:space="0" w:color="auto"/>
                        <w:bottom w:val="none" w:sz="0" w:space="0" w:color="auto"/>
                        <w:right w:val="none" w:sz="0" w:space="0" w:color="auto"/>
                      </w:divBdr>
                      <w:divsChild>
                        <w:div w:id="1697803645">
                          <w:marLeft w:val="0"/>
                          <w:marRight w:val="0"/>
                          <w:marTop w:val="0"/>
                          <w:marBottom w:val="0"/>
                          <w:divBdr>
                            <w:top w:val="none" w:sz="0" w:space="0" w:color="auto"/>
                            <w:left w:val="none" w:sz="0" w:space="0" w:color="auto"/>
                            <w:bottom w:val="none" w:sz="0" w:space="0" w:color="auto"/>
                            <w:right w:val="none" w:sz="0" w:space="0" w:color="auto"/>
                          </w:divBdr>
                          <w:divsChild>
                            <w:div w:id="16978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03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12AA-D7F2-4212-A766-3CE386E6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34</Pages>
  <Words>14251</Words>
  <Characters>74713</Characters>
  <Application>Microsoft Office Word</Application>
  <DocSecurity>0</DocSecurity>
  <Lines>622</Lines>
  <Paragraphs>177</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88787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Anna Moros Martinez</cp:lastModifiedBy>
  <cp:revision>8</cp:revision>
  <cp:lastPrinted>2013-01-10T12:01:00Z</cp:lastPrinted>
  <dcterms:created xsi:type="dcterms:W3CDTF">2012-11-28T08:32:00Z</dcterms:created>
  <dcterms:modified xsi:type="dcterms:W3CDTF">2013-01-14T09:58:00Z</dcterms:modified>
</cp:coreProperties>
</file>